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tbl>
      <w:tblPr>
        <w:tblStyle w:val="TableGrid"/>
        <w:tblW w:w="13070" w:type="dxa"/>
        <w:tblBorders>
          <w:top w:val="single" w:sz="6"/>
          <w:left w:val="single" w:sz="6"/>
          <w:bottom w:val="single" w:sz="6"/>
          <w:right w:val="single" w:sz="6"/>
        </w:tblBorders>
        <w:tblLayout w:type="fixed"/>
        <w:tblLook w:val="06A0" w:firstRow="1" w:lastRow="0" w:firstColumn="1" w:lastColumn="0" w:noHBand="1" w:noVBand="1"/>
      </w:tblPr>
      <w:tblGrid>
        <w:gridCol w:w="2340"/>
        <w:gridCol w:w="3945"/>
        <w:gridCol w:w="3930"/>
        <w:gridCol w:w="2855"/>
      </w:tblGrid>
      <w:tr w:rsidR="4B0DF49F" w:rsidTr="062DB69F" w14:paraId="317AA0EF">
        <w:trPr>
          <w:trHeight w:val="300"/>
        </w:trPr>
        <w:tc>
          <w:tcPr>
            <w:tcW w:w="2340" w:type="dxa"/>
            <w:tcBorders>
              <w:top w:val="single" w:sz="6"/>
              <w:left w:val="single" w:sz="6"/>
            </w:tcBorders>
            <w:tcMar>
              <w:left w:w="90" w:type="dxa"/>
              <w:right w:w="90" w:type="dxa"/>
            </w:tcMar>
            <w:vAlign w:val="top"/>
          </w:tcPr>
          <w:p w:rsidR="4B0DF49F" w:rsidP="4B0DF49F" w:rsidRDefault="4B0DF49F" w14:paraId="5B692E85" w14:textId="3123985B">
            <w:pPr>
              <w:rPr>
                <w:rFonts w:ascii="Aptos" w:hAnsi="Aptos" w:eastAsia="Aptos" w:cs="Aptos"/>
                <w:b w:val="0"/>
                <w:bCs w:val="0"/>
                <w:i w:val="0"/>
                <w:iCs w:val="0"/>
                <w:caps w:val="0"/>
                <w:smallCaps w:val="0"/>
                <w:color w:val="000000" w:themeColor="text1" w:themeTint="FF" w:themeShade="FF"/>
                <w:sz w:val="32"/>
                <w:szCs w:val="32"/>
              </w:rPr>
            </w:pPr>
            <w:r w:rsidRPr="4B0DF49F" w:rsidR="4B0DF49F">
              <w:rPr>
                <w:rFonts w:ascii="Aptos" w:hAnsi="Aptos" w:eastAsia="Aptos" w:cs="Aptos"/>
                <w:b w:val="1"/>
                <w:bCs w:val="1"/>
                <w:i w:val="0"/>
                <w:iCs w:val="0"/>
                <w:caps w:val="0"/>
                <w:smallCaps w:val="0"/>
                <w:color w:val="000000" w:themeColor="text1" w:themeTint="FF" w:themeShade="FF"/>
                <w:sz w:val="32"/>
                <w:szCs w:val="32"/>
                <w:lang w:val="en-GB"/>
              </w:rPr>
              <w:t>Theorist</w:t>
            </w:r>
          </w:p>
        </w:tc>
        <w:tc>
          <w:tcPr>
            <w:tcW w:w="3945" w:type="dxa"/>
            <w:tcBorders>
              <w:top w:val="single" w:sz="6"/>
            </w:tcBorders>
            <w:tcMar>
              <w:left w:w="90" w:type="dxa"/>
              <w:right w:w="90" w:type="dxa"/>
            </w:tcMar>
            <w:vAlign w:val="top"/>
          </w:tcPr>
          <w:p w:rsidR="4B0DF49F" w:rsidP="4B0DF49F" w:rsidRDefault="4B0DF49F" w14:paraId="6F8FF071" w14:textId="58491386">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themeColor="text1" w:themeTint="FF" w:themeShade="FF"/>
                <w:sz w:val="32"/>
                <w:szCs w:val="32"/>
              </w:rPr>
            </w:pPr>
            <w:r w:rsidRPr="4B0DF49F" w:rsidR="4B0DF49F">
              <w:rPr>
                <w:rFonts w:ascii="Aptos" w:hAnsi="Aptos" w:eastAsia="Aptos" w:cs="Aptos"/>
                <w:b w:val="1"/>
                <w:bCs w:val="1"/>
                <w:i w:val="0"/>
                <w:iCs w:val="0"/>
                <w:caps w:val="0"/>
                <w:smallCaps w:val="0"/>
                <w:color w:val="000000" w:themeColor="text1" w:themeTint="FF" w:themeShade="FF"/>
                <w:sz w:val="32"/>
                <w:szCs w:val="32"/>
                <w:lang w:val="en-GB"/>
              </w:rPr>
              <w:t>Key points</w:t>
            </w:r>
          </w:p>
        </w:tc>
        <w:tc>
          <w:tcPr>
            <w:tcW w:w="3930" w:type="dxa"/>
            <w:tcBorders>
              <w:top w:val="single" w:sz="6"/>
            </w:tcBorders>
            <w:tcMar>
              <w:left w:w="90" w:type="dxa"/>
              <w:right w:w="90" w:type="dxa"/>
            </w:tcMar>
            <w:vAlign w:val="top"/>
          </w:tcPr>
          <w:p w:rsidR="4B0DF49F" w:rsidP="4B0DF49F" w:rsidRDefault="4B0DF49F" w14:paraId="289297E8" w14:textId="092066C9">
            <w:pPr>
              <w:rPr>
                <w:rFonts w:ascii="Aptos" w:hAnsi="Aptos" w:eastAsia="Aptos" w:cs="Aptos"/>
                <w:b w:val="0"/>
                <w:bCs w:val="0"/>
                <w:i w:val="0"/>
                <w:iCs w:val="0"/>
                <w:caps w:val="0"/>
                <w:smallCaps w:val="0"/>
                <w:color w:val="000000" w:themeColor="text1" w:themeTint="FF" w:themeShade="FF"/>
                <w:sz w:val="32"/>
                <w:szCs w:val="32"/>
              </w:rPr>
            </w:pPr>
            <w:r w:rsidRPr="4B0DF49F" w:rsidR="4B0DF49F">
              <w:rPr>
                <w:rFonts w:ascii="Aptos" w:hAnsi="Aptos" w:eastAsia="Aptos" w:cs="Aptos"/>
                <w:b w:val="1"/>
                <w:bCs w:val="1"/>
                <w:i w:val="0"/>
                <w:iCs w:val="0"/>
                <w:caps w:val="0"/>
                <w:smallCaps w:val="0"/>
                <w:color w:val="000000" w:themeColor="text1" w:themeTint="FF" w:themeShade="FF"/>
                <w:sz w:val="32"/>
                <w:szCs w:val="32"/>
                <w:lang w:val="en-GB"/>
              </w:rPr>
              <w:t xml:space="preserve">Link to assessment </w:t>
            </w:r>
          </w:p>
        </w:tc>
        <w:tc>
          <w:tcPr>
            <w:tcW w:w="2855" w:type="dxa"/>
            <w:tcBorders>
              <w:top w:val="single" w:sz="6"/>
              <w:right w:val="single" w:sz="6"/>
            </w:tcBorders>
            <w:tcMar>
              <w:left w:w="90" w:type="dxa"/>
              <w:right w:w="90" w:type="dxa"/>
            </w:tcMar>
            <w:vAlign w:val="top"/>
          </w:tcPr>
          <w:p w:rsidR="4B0DF49F" w:rsidP="4B0DF49F" w:rsidRDefault="4B0DF49F" w14:paraId="1D045DBE" w14:textId="5E9BE0D3">
            <w:pPr>
              <w:rPr>
                <w:rFonts w:ascii="Aptos" w:hAnsi="Aptos" w:eastAsia="Aptos" w:cs="Aptos"/>
                <w:b w:val="0"/>
                <w:bCs w:val="0"/>
                <w:i w:val="0"/>
                <w:iCs w:val="0"/>
                <w:caps w:val="0"/>
                <w:smallCaps w:val="0"/>
                <w:color w:val="000000" w:themeColor="text1" w:themeTint="FF" w:themeShade="FF"/>
                <w:sz w:val="32"/>
                <w:szCs w:val="32"/>
              </w:rPr>
            </w:pPr>
            <w:r w:rsidRPr="4B0DF49F" w:rsidR="4B0DF49F">
              <w:rPr>
                <w:rFonts w:ascii="Aptos" w:hAnsi="Aptos" w:eastAsia="Aptos" w:cs="Aptos"/>
                <w:b w:val="1"/>
                <w:bCs w:val="1"/>
                <w:i w:val="0"/>
                <w:iCs w:val="0"/>
                <w:caps w:val="0"/>
                <w:smallCaps w:val="0"/>
                <w:color w:val="000000" w:themeColor="text1" w:themeTint="FF" w:themeShade="FF"/>
                <w:sz w:val="32"/>
                <w:szCs w:val="32"/>
                <w:lang w:val="en-GB"/>
              </w:rPr>
              <w:t>reference</w:t>
            </w:r>
          </w:p>
        </w:tc>
      </w:tr>
      <w:tr w:rsidR="67C1CC05" w:rsidTr="062DB69F" w14:paraId="295CDB96">
        <w:trPr>
          <w:trHeight w:val="300"/>
        </w:trPr>
        <w:tc>
          <w:tcPr>
            <w:tcW w:w="2340" w:type="dxa"/>
            <w:tcBorders>
              <w:left w:val="single" w:sz="6"/>
            </w:tcBorders>
            <w:tcMar>
              <w:left w:w="90" w:type="dxa"/>
              <w:right w:w="90" w:type="dxa"/>
            </w:tcMar>
            <w:vAlign w:val="top"/>
          </w:tcPr>
          <w:p w:rsidR="67C1CC05" w:rsidP="08E4C474" w:rsidRDefault="67C1CC05" w14:paraId="3B7F438D" w14:textId="65E09B82">
            <w:pPr>
              <w:rPr>
                <w:rFonts w:ascii="Aptos" w:hAnsi="Aptos" w:eastAsia="Aptos" w:cs="Aptos"/>
                <w:b w:val="0"/>
                <w:bCs w:val="0"/>
                <w:i w:val="0"/>
                <w:iCs w:val="0"/>
                <w:caps w:val="0"/>
                <w:smallCaps w:val="0"/>
                <w:color w:val="000000" w:themeColor="text1" w:themeTint="FF" w:themeShade="FF"/>
                <w:sz w:val="24"/>
                <w:szCs w:val="24"/>
              </w:rPr>
            </w:pPr>
            <w:r w:rsidRPr="08E4C474" w:rsidR="67C1CC05">
              <w:rPr>
                <w:rFonts w:ascii="Aptos" w:hAnsi="Aptos" w:eastAsia="Aptos" w:cs="Aptos"/>
                <w:b w:val="0"/>
                <w:bCs w:val="0"/>
                <w:i w:val="0"/>
                <w:iCs w:val="0"/>
                <w:caps w:val="0"/>
                <w:smallCaps w:val="0"/>
                <w:color w:val="000000" w:themeColor="text1" w:themeTint="FF" w:themeShade="FF"/>
                <w:sz w:val="24"/>
                <w:szCs w:val="24"/>
                <w:highlight w:val="yellow"/>
                <w:lang w:val="en-GB"/>
              </w:rPr>
              <w:t>Mckinsey’s 7 S’s (</w:t>
            </w:r>
            <w:r w:rsidRPr="08E4C474" w:rsidR="67C1CC05">
              <w:rPr>
                <w:rFonts w:ascii="Aptos" w:hAnsi="Aptos" w:eastAsia="Aptos" w:cs="Aptos"/>
                <w:b w:val="0"/>
                <w:bCs w:val="0"/>
                <w:i w:val="0"/>
                <w:iCs w:val="0"/>
                <w:caps w:val="0"/>
                <w:smallCaps w:val="0"/>
                <w:color w:val="000000" w:themeColor="text1" w:themeTint="FF" w:themeShade="FF"/>
                <w:sz w:val="24"/>
                <w:szCs w:val="24"/>
                <w:highlight w:val="yellow"/>
                <w:lang w:val="en-GB"/>
              </w:rPr>
              <w:t>Suanda</w:t>
            </w:r>
            <w:r w:rsidRPr="08E4C474" w:rsidR="67C1CC05">
              <w:rPr>
                <w:rFonts w:ascii="Aptos" w:hAnsi="Aptos" w:eastAsia="Aptos" w:cs="Aptos"/>
                <w:b w:val="0"/>
                <w:bCs w:val="0"/>
                <w:i w:val="0"/>
                <w:iCs w:val="0"/>
                <w:caps w:val="0"/>
                <w:smallCaps w:val="0"/>
                <w:color w:val="000000" w:themeColor="text1" w:themeTint="FF" w:themeShade="FF"/>
                <w:sz w:val="24"/>
                <w:szCs w:val="24"/>
                <w:highlight w:val="yellow"/>
                <w:lang w:val="en-GB"/>
              </w:rPr>
              <w:t xml:space="preserve"> and Nugroho, 2022)</w:t>
            </w:r>
            <w:r w:rsidRPr="08E4C474" w:rsidR="0F30F94C">
              <w:rPr>
                <w:rFonts w:ascii="Aptos" w:hAnsi="Aptos" w:eastAsia="Aptos" w:cs="Aptos"/>
                <w:b w:val="0"/>
                <w:bCs w:val="0"/>
                <w:i w:val="0"/>
                <w:iCs w:val="0"/>
                <w:caps w:val="0"/>
                <w:smallCaps w:val="0"/>
                <w:color w:val="000000" w:themeColor="text1" w:themeTint="FF" w:themeShade="FF"/>
                <w:sz w:val="24"/>
                <w:szCs w:val="24"/>
                <w:highlight w:val="yellow"/>
                <w:lang w:val="en-GB"/>
              </w:rPr>
              <w:t xml:space="preserve"> </w:t>
            </w:r>
          </w:p>
        </w:tc>
        <w:tc>
          <w:tcPr>
            <w:tcW w:w="3945" w:type="dxa"/>
            <w:tcBorders/>
            <w:tcMar>
              <w:left w:w="90" w:type="dxa"/>
              <w:right w:w="90" w:type="dxa"/>
            </w:tcMar>
            <w:vAlign w:val="top"/>
          </w:tcPr>
          <w:p w:rsidR="67C1CC05" w:rsidP="67C1CC05" w:rsidRDefault="67C1CC05" w14:paraId="2107E3B0" w14:textId="4A693C1B">
            <w:pPr>
              <w:spacing w:line="240" w:lineRule="auto"/>
              <w:jc w:val="left"/>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 xml:space="preserve">Organisational tool, 7 internal factors needed to be successful- </w:t>
            </w:r>
          </w:p>
          <w:p w:rsidR="67C1CC05" w:rsidP="67C1CC05" w:rsidRDefault="67C1CC05" w14:paraId="6DBE3ED3" w14:textId="2513E3F6">
            <w:pPr>
              <w:spacing w:line="240" w:lineRule="auto"/>
              <w:jc w:val="left"/>
              <w:rPr>
                <w:rFonts w:ascii="Calibri" w:hAnsi="Calibri" w:eastAsia="Calibri" w:cs="Calibri"/>
                <w:b w:val="0"/>
                <w:bCs w:val="0"/>
                <w:i w:val="0"/>
                <w:iCs w:val="0"/>
                <w:caps w:val="0"/>
                <w:smallCaps w:val="0"/>
                <w:color w:val="000000" w:themeColor="text1" w:themeTint="FF" w:themeShade="FF"/>
                <w:sz w:val="24"/>
                <w:szCs w:val="24"/>
                <w:lang w:val="en-US"/>
              </w:rPr>
            </w:pPr>
            <w:r w:rsidRPr="67C1CC05" w:rsidR="67C1CC05">
              <w:rPr>
                <w:rFonts w:ascii="Calibri" w:hAnsi="Calibri" w:eastAsia="Calibri" w:cs="Calibri"/>
                <w:b w:val="0"/>
                <w:bCs w:val="0"/>
                <w:i w:val="0"/>
                <w:iCs w:val="0"/>
                <w:caps w:val="0"/>
                <w:smallCaps w:val="0"/>
                <w:color w:val="000000" w:themeColor="text1" w:themeTint="FF" w:themeShade="FF"/>
                <w:sz w:val="24"/>
                <w:szCs w:val="24"/>
                <w:lang w:val="en-GB"/>
              </w:rPr>
              <w:t xml:space="preserve">HARD strategy, structure, systems </w:t>
            </w:r>
          </w:p>
          <w:p w:rsidR="67C1CC05" w:rsidP="67C1CC05" w:rsidRDefault="67C1CC05" w14:paraId="7DCBF7DC" w14:textId="47B70994">
            <w:pPr>
              <w:spacing w:line="240" w:lineRule="auto"/>
              <w:jc w:val="left"/>
              <w:rPr>
                <w:rFonts w:ascii="Calibri" w:hAnsi="Calibri" w:eastAsia="Calibri" w:cs="Calibri"/>
                <w:b w:val="0"/>
                <w:bCs w:val="0"/>
                <w:i w:val="0"/>
                <w:iCs w:val="0"/>
                <w:caps w:val="0"/>
                <w:smallCaps w:val="0"/>
                <w:color w:val="000000" w:themeColor="text1" w:themeTint="FF" w:themeShade="FF"/>
                <w:sz w:val="24"/>
                <w:szCs w:val="24"/>
                <w:lang w:val="en-US"/>
              </w:rPr>
            </w:pPr>
          </w:p>
          <w:p w:rsidR="67C1CC05" w:rsidP="67C1CC05" w:rsidRDefault="67C1CC05" w14:paraId="15540B73" w14:textId="51BFE183">
            <w:pPr>
              <w:spacing w:line="240" w:lineRule="auto"/>
              <w:jc w:val="left"/>
              <w:rPr>
                <w:rFonts w:ascii="Calibri" w:hAnsi="Calibri" w:eastAsia="Calibri" w:cs="Calibri"/>
                <w:b w:val="0"/>
                <w:bCs w:val="0"/>
                <w:i w:val="0"/>
                <w:iCs w:val="0"/>
                <w:caps w:val="0"/>
                <w:smallCaps w:val="0"/>
                <w:color w:val="000000" w:themeColor="text1" w:themeTint="FF" w:themeShade="FF"/>
                <w:sz w:val="24"/>
                <w:szCs w:val="24"/>
                <w:lang w:val="en-US"/>
              </w:rPr>
            </w:pPr>
            <w:r w:rsidRPr="67C1CC05" w:rsidR="67C1CC05">
              <w:rPr>
                <w:rFonts w:ascii="Calibri" w:hAnsi="Calibri" w:eastAsia="Calibri" w:cs="Calibri"/>
                <w:b w:val="0"/>
                <w:bCs w:val="0"/>
                <w:i w:val="0"/>
                <w:iCs w:val="0"/>
                <w:caps w:val="0"/>
                <w:smallCaps w:val="0"/>
                <w:color w:val="000000" w:themeColor="text1" w:themeTint="FF" w:themeShade="FF"/>
                <w:sz w:val="24"/>
                <w:szCs w:val="24"/>
                <w:lang w:val="en-GB"/>
              </w:rPr>
              <w:t>SOFT shared values, style, staff and skills</w:t>
            </w:r>
          </w:p>
          <w:p w:rsidR="67C1CC05" w:rsidP="67C1CC05" w:rsidRDefault="67C1CC05" w14:paraId="0008EC3C" w14:textId="7FED67F7">
            <w:pPr>
              <w:spacing w:line="240" w:lineRule="auto"/>
              <w:jc w:val="left"/>
              <w:rPr>
                <w:rFonts w:ascii="Calibri" w:hAnsi="Calibri" w:eastAsia="Calibri" w:cs="Calibri"/>
                <w:b w:val="0"/>
                <w:bCs w:val="0"/>
                <w:i w:val="0"/>
                <w:iCs w:val="0"/>
                <w:caps w:val="0"/>
                <w:smallCaps w:val="0"/>
                <w:color w:val="000000" w:themeColor="text1" w:themeTint="FF" w:themeShade="FF"/>
                <w:sz w:val="24"/>
                <w:szCs w:val="24"/>
                <w:lang w:val="en-US"/>
              </w:rPr>
            </w:pPr>
          </w:p>
          <w:p w:rsidR="67C1CC05" w:rsidP="67C1CC05" w:rsidRDefault="67C1CC05" w14:paraId="6B13DC55" w14:textId="4773153E">
            <w:pPr>
              <w:spacing w:line="240" w:lineRule="auto"/>
              <w:jc w:val="left"/>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Spilt into hard and soft skills- Hard being influenced by management, soft being culture driven</w:t>
            </w:r>
          </w:p>
          <w:p w:rsidR="67C1CC05" w:rsidP="67C1CC05" w:rsidRDefault="67C1CC05" w14:paraId="074C4AEC" w14:textId="74E507D1">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p>
          <w:p w:rsidR="67C1CC05" w:rsidP="67C1CC05" w:rsidRDefault="67C1CC05" w14:paraId="13FDD24E" w14:textId="6AD8B70B">
            <w:pPr>
              <w:spacing w:line="240" w:lineRule="auto"/>
              <w:jc w:val="left"/>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 xml:space="preserve">Shared values </w:t>
            </w:r>
            <w:r w:rsidRPr="67C1CC05" w:rsidR="67C1CC05">
              <w:rPr>
                <w:rFonts w:ascii="Aptos" w:hAnsi="Aptos" w:eastAsia="Aptos" w:cs="Aptos"/>
                <w:b w:val="0"/>
                <w:bCs w:val="0"/>
                <w:i w:val="0"/>
                <w:iCs w:val="0"/>
                <w:caps w:val="0"/>
                <w:smallCaps w:val="0"/>
                <w:color w:val="000000" w:themeColor="text1" w:themeTint="FF" w:themeShade="FF"/>
                <w:sz w:val="24"/>
                <w:szCs w:val="24"/>
                <w:lang w:val="en-GB"/>
              </w:rPr>
              <w:t>are</w:t>
            </w:r>
            <w:r w:rsidRPr="67C1CC05" w:rsidR="67C1CC05">
              <w:rPr>
                <w:rFonts w:ascii="Aptos" w:hAnsi="Aptos" w:eastAsia="Aptos" w:cs="Aptos"/>
                <w:b w:val="0"/>
                <w:bCs w:val="0"/>
                <w:i w:val="0"/>
                <w:iCs w:val="0"/>
                <w:caps w:val="0"/>
                <w:smallCaps w:val="0"/>
                <w:color w:val="000000" w:themeColor="text1" w:themeTint="FF" w:themeShade="FF"/>
                <w:sz w:val="24"/>
                <w:szCs w:val="24"/>
                <w:lang w:val="en-GB"/>
              </w:rPr>
              <w:t xml:space="preserve"> key here.</w:t>
            </w:r>
          </w:p>
        </w:tc>
        <w:tc>
          <w:tcPr>
            <w:tcW w:w="3930" w:type="dxa"/>
            <w:tcBorders/>
            <w:tcMar>
              <w:left w:w="90" w:type="dxa"/>
              <w:right w:w="90" w:type="dxa"/>
            </w:tcMar>
            <w:vAlign w:val="top"/>
          </w:tcPr>
          <w:p w:rsidR="67C1CC05" w:rsidP="67C1CC05" w:rsidRDefault="67C1CC05" w14:paraId="71DD1803" w14:textId="5000E3FD">
            <w:pPr>
              <w:spacing w:before="0" w:beforeAutospacing="off" w:after="0" w:afterAutospacing="off"/>
              <w:jc w:val="left"/>
              <w:rPr>
                <w:rFonts w:ascii="Calibri" w:hAnsi="Calibri" w:eastAsia="Calibri" w:cs="Calibri"/>
                <w:b w:val="0"/>
                <w:bCs w:val="0"/>
                <w:i w:val="0"/>
                <w:iCs w:val="0"/>
                <w:caps w:val="0"/>
                <w:smallCaps w:val="0"/>
                <w:color w:val="FF0000"/>
                <w:sz w:val="24"/>
                <w:szCs w:val="24"/>
                <w:lang w:val="en-US"/>
              </w:rPr>
            </w:pPr>
            <w:r w:rsidRPr="67C1CC05" w:rsidR="67C1CC05">
              <w:rPr>
                <w:rFonts w:ascii="Calibri" w:hAnsi="Calibri" w:eastAsia="Calibri" w:cs="Calibri"/>
                <w:b w:val="0"/>
                <w:bCs w:val="0"/>
                <w:i w:val="0"/>
                <w:iCs w:val="0"/>
                <w:caps w:val="0"/>
                <w:smallCaps w:val="0"/>
                <w:color w:val="FF0000"/>
                <w:sz w:val="24"/>
                <w:szCs w:val="24"/>
                <w:lang w:val="en-US"/>
              </w:rPr>
              <w:t>McKinsey suggests that these 7 elements are interconnected and a change in one will likely impact the others.</w:t>
            </w:r>
          </w:p>
          <w:p w:rsidR="67C1CC05" w:rsidP="67C1CC05" w:rsidRDefault="67C1CC05" w14:paraId="61A978F3" w14:textId="0D6AF12B">
            <w:pPr>
              <w:spacing w:before="0" w:beforeAutospacing="off" w:after="0" w:afterAutospacing="off"/>
              <w:jc w:val="left"/>
              <w:rPr>
                <w:rFonts w:ascii="Calibri" w:hAnsi="Calibri" w:eastAsia="Calibri" w:cs="Calibri"/>
                <w:b w:val="0"/>
                <w:bCs w:val="0"/>
                <w:i w:val="0"/>
                <w:iCs w:val="0"/>
                <w:caps w:val="0"/>
                <w:smallCaps w:val="0"/>
                <w:color w:val="FF0000"/>
                <w:sz w:val="24"/>
                <w:szCs w:val="24"/>
                <w:lang w:val="en-US"/>
              </w:rPr>
            </w:pPr>
          </w:p>
          <w:p w:rsidR="67C1CC05" w:rsidP="67C1CC05" w:rsidRDefault="67C1CC05" w14:paraId="4FA7E85F" w14:textId="4164A3DF">
            <w:pPr>
              <w:spacing w:before="0" w:beforeAutospacing="off" w:after="0" w:afterAutospacing="off"/>
              <w:jc w:val="left"/>
              <w:rPr>
                <w:rFonts w:ascii="Calibri" w:hAnsi="Calibri" w:eastAsia="Calibri" w:cs="Calibri"/>
                <w:b w:val="0"/>
                <w:bCs w:val="0"/>
                <w:i w:val="0"/>
                <w:iCs w:val="0"/>
                <w:caps w:val="0"/>
                <w:smallCaps w:val="0"/>
                <w:color w:val="FF0000"/>
                <w:sz w:val="24"/>
                <w:szCs w:val="24"/>
                <w:lang w:val="en-US"/>
              </w:rPr>
            </w:pPr>
            <w:r w:rsidRPr="67C1CC05" w:rsidR="67C1CC05">
              <w:rPr>
                <w:rFonts w:ascii="Calibri" w:hAnsi="Calibri" w:eastAsia="Calibri" w:cs="Calibri"/>
                <w:b w:val="0"/>
                <w:bCs w:val="0"/>
                <w:i w:val="0"/>
                <w:iCs w:val="0"/>
                <w:caps w:val="0"/>
                <w:smallCaps w:val="0"/>
                <w:color w:val="FF0000"/>
                <w:sz w:val="24"/>
                <w:szCs w:val="24"/>
                <w:lang w:val="en-US"/>
              </w:rPr>
              <w:t>By analyzing the 7 S’s the organization/team can improve performance.</w:t>
            </w:r>
          </w:p>
          <w:p w:rsidR="67C1CC05" w:rsidP="67C1CC05" w:rsidRDefault="67C1CC05" w14:paraId="78BB0613" w14:textId="5120E460">
            <w:pPr>
              <w:spacing w:before="0" w:beforeAutospacing="off" w:after="0" w:afterAutospacing="off"/>
              <w:jc w:val="left"/>
              <w:rPr>
                <w:rFonts w:ascii="Calibri" w:hAnsi="Calibri" w:eastAsia="Calibri" w:cs="Calibri"/>
                <w:b w:val="0"/>
                <w:bCs w:val="0"/>
                <w:i w:val="0"/>
                <w:iCs w:val="0"/>
                <w:caps w:val="0"/>
                <w:smallCaps w:val="0"/>
                <w:color w:val="FF0000"/>
                <w:sz w:val="24"/>
                <w:szCs w:val="24"/>
                <w:lang w:val="en-US"/>
              </w:rPr>
            </w:pPr>
          </w:p>
          <w:p w:rsidR="67C1CC05" w:rsidP="67C1CC05" w:rsidRDefault="67C1CC05" w14:paraId="613B9445" w14:textId="63BF873E">
            <w:pPr>
              <w:spacing w:before="0" w:beforeAutospacing="off" w:after="0" w:afterAutospacing="off"/>
              <w:jc w:val="left"/>
              <w:rPr>
                <w:rFonts w:ascii="Calibri" w:hAnsi="Calibri" w:eastAsia="Calibri" w:cs="Calibri"/>
                <w:b w:val="0"/>
                <w:bCs w:val="0"/>
                <w:i w:val="0"/>
                <w:iCs w:val="0"/>
                <w:caps w:val="0"/>
                <w:smallCaps w:val="0"/>
                <w:color w:val="FF0000"/>
                <w:sz w:val="24"/>
                <w:szCs w:val="24"/>
                <w:lang w:val="en-US"/>
              </w:rPr>
            </w:pPr>
            <w:r w:rsidRPr="67C1CC05" w:rsidR="67C1CC05">
              <w:rPr>
                <w:rFonts w:ascii="Calibri" w:hAnsi="Calibri" w:eastAsia="Calibri" w:cs="Calibri"/>
                <w:b w:val="0"/>
                <w:bCs w:val="0"/>
                <w:i w:val="0"/>
                <w:iCs w:val="0"/>
                <w:caps w:val="0"/>
                <w:smallCaps w:val="0"/>
                <w:color w:val="FF0000"/>
                <w:sz w:val="24"/>
                <w:szCs w:val="24"/>
                <w:lang w:val="en-US"/>
              </w:rPr>
              <w:t xml:space="preserve">How could you link to assignment – shared values are important in early years, ensuring all team members have the same values for the effective running of the setting. </w:t>
            </w:r>
          </w:p>
          <w:p w:rsidR="67C1CC05" w:rsidP="67C1CC05" w:rsidRDefault="67C1CC05" w14:paraId="2BA76D6B" w14:textId="74F0A7AF">
            <w:pPr>
              <w:spacing w:before="0" w:beforeAutospacing="off" w:after="0" w:afterAutospacing="off"/>
              <w:jc w:val="left"/>
              <w:rPr>
                <w:rFonts w:ascii="Calibri" w:hAnsi="Calibri" w:eastAsia="Calibri" w:cs="Calibri"/>
                <w:b w:val="0"/>
                <w:bCs w:val="0"/>
                <w:i w:val="0"/>
                <w:iCs w:val="0"/>
                <w:caps w:val="0"/>
                <w:smallCaps w:val="0"/>
                <w:color w:val="FF0000"/>
                <w:sz w:val="24"/>
                <w:szCs w:val="24"/>
                <w:lang w:val="en-US"/>
              </w:rPr>
            </w:pPr>
            <w:r w:rsidRPr="67C1CC05" w:rsidR="67C1CC05">
              <w:rPr>
                <w:rFonts w:ascii="Calibri" w:hAnsi="Calibri" w:eastAsia="Calibri" w:cs="Calibri"/>
                <w:b w:val="0"/>
                <w:bCs w:val="0"/>
                <w:i w:val="0"/>
                <w:iCs w:val="0"/>
                <w:caps w:val="0"/>
                <w:smallCaps w:val="0"/>
                <w:color w:val="FF0000"/>
                <w:sz w:val="24"/>
                <w:szCs w:val="24"/>
                <w:lang w:val="en-US"/>
              </w:rPr>
              <w:t xml:space="preserve">Strategies used to support children, these could be strategies used to support children with ALN, strategies used to communicate with parents etc. </w:t>
            </w:r>
          </w:p>
          <w:p w:rsidR="67C1CC05" w:rsidP="67C1CC05" w:rsidRDefault="67C1CC05" w14:paraId="60B80517" w14:textId="47870085">
            <w:pPr>
              <w:rPr>
                <w:rFonts w:ascii="Aptos" w:hAnsi="Aptos" w:eastAsia="Aptos" w:cs="Aptos"/>
                <w:b w:val="0"/>
                <w:bCs w:val="0"/>
                <w:i w:val="0"/>
                <w:iCs w:val="0"/>
                <w:caps w:val="0"/>
                <w:smallCaps w:val="0"/>
                <w:color w:val="000000" w:themeColor="text1" w:themeTint="FF" w:themeShade="FF"/>
                <w:sz w:val="24"/>
                <w:szCs w:val="24"/>
                <w:lang w:val="en-US"/>
              </w:rPr>
            </w:pPr>
          </w:p>
        </w:tc>
        <w:tc>
          <w:tcPr>
            <w:tcW w:w="2855" w:type="dxa"/>
            <w:tcBorders>
              <w:right w:val="single" w:sz="6"/>
            </w:tcBorders>
            <w:tcMar>
              <w:left w:w="90" w:type="dxa"/>
              <w:right w:w="90" w:type="dxa"/>
            </w:tcMar>
            <w:vAlign w:val="top"/>
          </w:tcPr>
          <w:p w:rsidR="67C1CC05" w:rsidP="08E4C474" w:rsidRDefault="67C1CC05" w14:paraId="2E4D79C7" w14:textId="476174F5">
            <w:pPr>
              <w:rPr>
                <w:rFonts w:ascii="Aptos" w:hAnsi="Aptos" w:eastAsia="Aptos" w:cs="Aptos"/>
                <w:b w:val="0"/>
                <w:bCs w:val="0"/>
                <w:i w:val="0"/>
                <w:iCs w:val="0"/>
                <w:caps w:val="0"/>
                <w:smallCaps w:val="0"/>
                <w:noProof w:val="0"/>
                <w:color w:val="auto"/>
                <w:sz w:val="24"/>
                <w:szCs w:val="24"/>
                <w:lang w:val="en-US"/>
              </w:rPr>
            </w:pPr>
            <w:r w:rsidRPr="08E4C474" w:rsidR="1A606233">
              <w:rPr>
                <w:rFonts w:ascii="Aptos" w:hAnsi="Aptos" w:eastAsia="Aptos" w:cs="Aptos"/>
                <w:b w:val="0"/>
                <w:bCs w:val="0"/>
                <w:i w:val="0"/>
                <w:iCs w:val="0"/>
                <w:caps w:val="0"/>
                <w:smallCaps w:val="0"/>
                <w:noProof w:val="0"/>
                <w:color w:val="auto"/>
                <w:sz w:val="24"/>
                <w:szCs w:val="24"/>
                <w:lang w:val="en-GB"/>
              </w:rPr>
              <w:t>McKinsey.com</w:t>
            </w:r>
          </w:p>
          <w:p w:rsidR="67C1CC05" w:rsidP="08E4C474" w:rsidRDefault="67C1CC05" w14:paraId="7D25F83F" w14:textId="3DD5325A">
            <w:pPr>
              <w:rPr>
                <w:rFonts w:ascii="Aptos" w:hAnsi="Aptos" w:eastAsia="Aptos" w:cs="Aptos"/>
                <w:b w:val="0"/>
                <w:bCs w:val="0"/>
                <w:i w:val="0"/>
                <w:iCs w:val="0"/>
                <w:caps w:val="0"/>
                <w:smallCaps w:val="0"/>
                <w:noProof w:val="0"/>
                <w:color w:val="auto"/>
                <w:sz w:val="24"/>
                <w:szCs w:val="24"/>
                <w:lang w:val="en-US"/>
              </w:rPr>
            </w:pPr>
            <w:r w:rsidRPr="08E4C474" w:rsidR="1A606233">
              <w:rPr>
                <w:rFonts w:ascii="Aptos" w:hAnsi="Aptos" w:eastAsia="Aptos" w:cs="Aptos"/>
                <w:b w:val="0"/>
                <w:bCs w:val="0"/>
                <w:i w:val="0"/>
                <w:iCs w:val="0"/>
                <w:caps w:val="0"/>
                <w:smallCaps w:val="0"/>
                <w:noProof w:val="0"/>
                <w:color w:val="auto"/>
                <w:sz w:val="24"/>
                <w:szCs w:val="24"/>
                <w:lang w:val="en-GB"/>
              </w:rPr>
              <w:t>Consultport.com</w:t>
            </w:r>
          </w:p>
          <w:p w:rsidR="67C1CC05" w:rsidP="08E4C474" w:rsidRDefault="67C1CC05" w14:paraId="73795C6C" w14:textId="1C338ACA">
            <w:pPr>
              <w:rPr>
                <w:rFonts w:ascii="Aptos" w:hAnsi="Aptos" w:eastAsia="Aptos" w:cs="Aptos"/>
                <w:b w:val="0"/>
                <w:bCs w:val="0"/>
                <w:i w:val="0"/>
                <w:iCs w:val="0"/>
                <w:caps w:val="0"/>
                <w:smallCaps w:val="0"/>
                <w:noProof w:val="0"/>
                <w:color w:val="auto"/>
                <w:sz w:val="24"/>
                <w:szCs w:val="24"/>
                <w:lang w:val="en-US"/>
              </w:rPr>
            </w:pPr>
            <w:r w:rsidRPr="08E4C474" w:rsidR="1A606233">
              <w:rPr>
                <w:rFonts w:ascii="Aptos" w:hAnsi="Aptos" w:eastAsia="Aptos" w:cs="Aptos"/>
                <w:b w:val="0"/>
                <w:bCs w:val="0"/>
                <w:i w:val="0"/>
                <w:iCs w:val="0"/>
                <w:caps w:val="0"/>
                <w:smallCaps w:val="0"/>
                <w:noProof w:val="0"/>
                <w:color w:val="auto"/>
                <w:sz w:val="24"/>
                <w:szCs w:val="24"/>
                <w:lang w:val="en-GB"/>
              </w:rPr>
              <w:t>Scribd.com</w:t>
            </w:r>
          </w:p>
          <w:p w:rsidR="67C1CC05" w:rsidP="08E4C474" w:rsidRDefault="67C1CC05" w14:paraId="1AEB9C2D" w14:textId="02591201">
            <w:pPr>
              <w:rPr>
                <w:rFonts w:ascii="Aptos" w:hAnsi="Aptos" w:eastAsia="Aptos" w:cs="Aptos"/>
                <w:b w:val="0"/>
                <w:bCs w:val="0"/>
                <w:i w:val="0"/>
                <w:iCs w:val="0"/>
                <w:caps w:val="0"/>
                <w:smallCaps w:val="0"/>
                <w:color w:val="000000" w:themeColor="text1" w:themeTint="FF" w:themeShade="FF"/>
                <w:sz w:val="24"/>
                <w:szCs w:val="24"/>
              </w:rPr>
            </w:pPr>
          </w:p>
        </w:tc>
      </w:tr>
      <w:tr w:rsidR="67C1CC05" w:rsidTr="062DB69F" w14:paraId="55BF7E67">
        <w:trPr>
          <w:trHeight w:val="300"/>
        </w:trPr>
        <w:tc>
          <w:tcPr>
            <w:tcW w:w="2340" w:type="dxa"/>
            <w:tcBorders>
              <w:left w:val="single" w:sz="6"/>
            </w:tcBorders>
            <w:tcMar>
              <w:left w:w="90" w:type="dxa"/>
              <w:right w:w="90" w:type="dxa"/>
            </w:tcMar>
            <w:vAlign w:val="top"/>
          </w:tcPr>
          <w:p w:rsidR="67C1CC05" w:rsidP="67C1CC05" w:rsidRDefault="67C1CC05" w14:paraId="1DD2E188" w14:textId="73B42AA0">
            <w:pPr>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highlight w:val="yellow"/>
                <w:lang w:val="en-GB"/>
              </w:rPr>
              <w:t>Kurt Lewin (1939)</w:t>
            </w:r>
          </w:p>
        </w:tc>
        <w:tc>
          <w:tcPr>
            <w:tcW w:w="3945" w:type="dxa"/>
            <w:tcBorders/>
            <w:tcMar>
              <w:left w:w="90" w:type="dxa"/>
              <w:right w:w="90" w:type="dxa"/>
            </w:tcMar>
            <w:vAlign w:val="top"/>
          </w:tcPr>
          <w:p w:rsidR="67C1CC05" w:rsidP="67C1CC05" w:rsidRDefault="67C1CC05" w14:paraId="2DE54304" w14:textId="121E5990">
            <w:pPr>
              <w:spacing w:line="240" w:lineRule="auto"/>
              <w:jc w:val="left"/>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Traditional leadership styles;</w:t>
            </w:r>
          </w:p>
          <w:p w:rsidR="67C1CC05" w:rsidP="08E4C474" w:rsidRDefault="67C1CC05" w14:paraId="44F7D90E" w14:textId="40EB21A2">
            <w:pPr>
              <w:spacing w:line="240" w:lineRule="auto"/>
              <w:jc w:val="left"/>
              <w:rPr>
                <w:rFonts w:ascii="Aptos" w:hAnsi="Aptos" w:eastAsia="Aptos" w:cs="Aptos"/>
                <w:b w:val="0"/>
                <w:bCs w:val="0"/>
                <w:i w:val="0"/>
                <w:iCs w:val="0"/>
                <w:caps w:val="0"/>
                <w:smallCaps w:val="0"/>
                <w:color w:val="000000" w:themeColor="text1" w:themeTint="FF" w:themeShade="FF"/>
                <w:sz w:val="24"/>
                <w:szCs w:val="24"/>
              </w:rPr>
            </w:pPr>
            <w:r w:rsidRPr="08E4C474" w:rsidR="67C1CC05">
              <w:rPr>
                <w:rFonts w:ascii="Aptos" w:hAnsi="Aptos" w:eastAsia="Aptos" w:cs="Aptos"/>
                <w:b w:val="0"/>
                <w:bCs w:val="0"/>
                <w:i w:val="0"/>
                <w:iCs w:val="0"/>
                <w:caps w:val="0"/>
                <w:smallCaps w:val="0"/>
                <w:color w:val="000000" w:themeColor="text1" w:themeTint="FF" w:themeShade="FF"/>
                <w:sz w:val="24"/>
                <w:szCs w:val="24"/>
                <w:lang w:val="en-GB"/>
              </w:rPr>
              <w:t>Autocratic</w:t>
            </w:r>
            <w:r w:rsidRPr="08E4C474" w:rsidR="2F8103CB">
              <w:rPr>
                <w:rFonts w:ascii="Aptos" w:hAnsi="Aptos" w:eastAsia="Aptos" w:cs="Aptos"/>
                <w:b w:val="0"/>
                <w:bCs w:val="0"/>
                <w:i w:val="0"/>
                <w:iCs w:val="0"/>
                <w:caps w:val="0"/>
                <w:smallCaps w:val="0"/>
                <w:color w:val="000000" w:themeColor="text1" w:themeTint="FF" w:themeShade="FF"/>
                <w:sz w:val="24"/>
                <w:szCs w:val="24"/>
                <w:lang w:val="en-GB"/>
              </w:rPr>
              <w:t xml:space="preserve"> (Awtocratig)</w:t>
            </w:r>
            <w:r w:rsidRPr="08E4C474" w:rsidR="67C1CC05">
              <w:rPr>
                <w:rFonts w:ascii="Aptos" w:hAnsi="Aptos" w:eastAsia="Aptos" w:cs="Aptos"/>
                <w:b w:val="0"/>
                <w:bCs w:val="0"/>
                <w:i w:val="0"/>
                <w:iCs w:val="0"/>
                <w:caps w:val="0"/>
                <w:smallCaps w:val="0"/>
                <w:color w:val="000000" w:themeColor="text1" w:themeTint="FF" w:themeShade="FF"/>
                <w:sz w:val="24"/>
                <w:szCs w:val="24"/>
                <w:lang w:val="en-GB"/>
              </w:rPr>
              <w:t>, The leader makes decisions often without consulting the group.</w:t>
            </w:r>
          </w:p>
          <w:p w:rsidR="67C1CC05" w:rsidP="67C1CC05" w:rsidRDefault="67C1CC05" w14:paraId="32C1DCEC" w14:textId="62557E48">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p>
          <w:p w:rsidR="67C1CC05" w:rsidP="08E4C474" w:rsidRDefault="67C1CC05" w14:paraId="0A1ED7B6" w14:textId="6D275EE1">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08E4C474" w:rsidR="67C1CC05">
              <w:rPr>
                <w:rFonts w:ascii="Aptos" w:hAnsi="Aptos" w:eastAsia="Aptos" w:cs="Aptos"/>
                <w:b w:val="0"/>
                <w:bCs w:val="0"/>
                <w:i w:val="0"/>
                <w:iCs w:val="0"/>
                <w:caps w:val="0"/>
                <w:smallCaps w:val="0"/>
                <w:color w:val="000000" w:themeColor="text1" w:themeTint="FF" w:themeShade="FF"/>
                <w:sz w:val="24"/>
                <w:szCs w:val="24"/>
                <w:lang w:val="en-GB"/>
              </w:rPr>
              <w:t>Democratic</w:t>
            </w:r>
            <w:r w:rsidRPr="08E4C474" w:rsidR="7C2DA423">
              <w:rPr>
                <w:rFonts w:ascii="Aptos" w:hAnsi="Aptos" w:eastAsia="Aptos" w:cs="Aptos"/>
                <w:b w:val="0"/>
                <w:bCs w:val="0"/>
                <w:i w:val="0"/>
                <w:iCs w:val="0"/>
                <w:caps w:val="0"/>
                <w:smallCaps w:val="0"/>
                <w:color w:val="000000" w:themeColor="text1" w:themeTint="FF" w:themeShade="FF"/>
                <w:sz w:val="24"/>
                <w:szCs w:val="24"/>
                <w:lang w:val="en-GB"/>
              </w:rPr>
              <w:t xml:space="preserve"> (Democratig)</w:t>
            </w:r>
            <w:r w:rsidRPr="08E4C474" w:rsidR="67C1CC05">
              <w:rPr>
                <w:rFonts w:ascii="Aptos" w:hAnsi="Aptos" w:eastAsia="Aptos" w:cs="Aptos"/>
                <w:b w:val="0"/>
                <w:bCs w:val="0"/>
                <w:i w:val="0"/>
                <w:iCs w:val="0"/>
                <w:caps w:val="0"/>
                <w:smallCaps w:val="0"/>
                <w:color w:val="000000" w:themeColor="text1" w:themeTint="FF" w:themeShade="FF"/>
                <w:sz w:val="24"/>
                <w:szCs w:val="24"/>
                <w:lang w:val="en-GB"/>
              </w:rPr>
              <w:t xml:space="preserve">, The leader actively involves group members in the decision-making process. </w:t>
            </w:r>
          </w:p>
          <w:p w:rsidR="67C1CC05" w:rsidP="67C1CC05" w:rsidRDefault="67C1CC05" w14:paraId="2CFF426B" w14:textId="6E2ACC9F">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p>
          <w:p w:rsidR="67C1CC05" w:rsidP="08E4C474" w:rsidRDefault="67C1CC05" w14:paraId="346FA30E" w14:textId="3A83001A">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08E4C474" w:rsidR="67C1CC05">
              <w:rPr>
                <w:rFonts w:ascii="Aptos" w:hAnsi="Aptos" w:eastAsia="Aptos" w:cs="Aptos"/>
                <w:b w:val="0"/>
                <w:bCs w:val="0"/>
                <w:i w:val="0"/>
                <w:iCs w:val="0"/>
                <w:caps w:val="0"/>
                <w:smallCaps w:val="0"/>
                <w:color w:val="000000" w:themeColor="text1" w:themeTint="FF" w:themeShade="FF"/>
                <w:sz w:val="24"/>
                <w:szCs w:val="24"/>
                <w:lang w:val="en-GB"/>
              </w:rPr>
              <w:t>Laissez-faire</w:t>
            </w:r>
            <w:r w:rsidRPr="08E4C474" w:rsidR="79089BD0">
              <w:rPr>
                <w:rFonts w:ascii="Aptos" w:hAnsi="Aptos" w:eastAsia="Aptos" w:cs="Aptos"/>
                <w:b w:val="0"/>
                <w:bCs w:val="0"/>
                <w:i w:val="0"/>
                <w:iCs w:val="0"/>
                <w:caps w:val="0"/>
                <w:smallCaps w:val="0"/>
                <w:color w:val="000000" w:themeColor="text1" w:themeTint="FF" w:themeShade="FF"/>
                <w:sz w:val="24"/>
                <w:szCs w:val="24"/>
                <w:lang w:val="en-GB"/>
              </w:rPr>
              <w:t xml:space="preserve"> (</w:t>
            </w:r>
            <w:r w:rsidRPr="08E4C474" w:rsidR="79089BD0">
              <w:rPr>
                <w:rFonts w:ascii="Aptos" w:hAnsi="Aptos" w:eastAsia="Aptos" w:cs="Aptos"/>
                <w:b w:val="0"/>
                <w:bCs w:val="0"/>
                <w:i w:val="0"/>
                <w:iCs w:val="0"/>
                <w:caps w:val="0"/>
                <w:smallCaps w:val="0"/>
                <w:color w:val="000000" w:themeColor="text1" w:themeTint="FF" w:themeShade="FF"/>
                <w:sz w:val="24"/>
                <w:szCs w:val="24"/>
                <w:lang w:val="en-GB"/>
              </w:rPr>
              <w:t>Arddull</w:t>
            </w:r>
            <w:r w:rsidRPr="08E4C474" w:rsidR="79089BD0">
              <w:rPr>
                <w:rFonts w:ascii="Aptos" w:hAnsi="Aptos" w:eastAsia="Aptos" w:cs="Aptos"/>
                <w:b w:val="0"/>
                <w:bCs w:val="0"/>
                <w:i w:val="0"/>
                <w:iCs w:val="0"/>
                <w:caps w:val="0"/>
                <w:smallCaps w:val="0"/>
                <w:color w:val="000000" w:themeColor="text1" w:themeTint="FF" w:themeShade="FF"/>
                <w:sz w:val="24"/>
                <w:szCs w:val="24"/>
                <w:lang w:val="en-GB"/>
              </w:rPr>
              <w:t xml:space="preserve"> </w:t>
            </w:r>
            <w:r w:rsidRPr="08E4C474" w:rsidR="79089BD0">
              <w:rPr>
                <w:rFonts w:ascii="Aptos" w:hAnsi="Aptos" w:eastAsia="Aptos" w:cs="Aptos"/>
                <w:b w:val="0"/>
                <w:bCs w:val="0"/>
                <w:i w:val="0"/>
                <w:iCs w:val="0"/>
                <w:caps w:val="0"/>
                <w:smallCaps w:val="0"/>
                <w:color w:val="000000" w:themeColor="text1" w:themeTint="FF" w:themeShade="FF"/>
                <w:sz w:val="24"/>
                <w:szCs w:val="24"/>
                <w:lang w:val="en-GB"/>
              </w:rPr>
              <w:t>goddefgar</w:t>
            </w:r>
            <w:r w:rsidRPr="08E4C474" w:rsidR="79089BD0">
              <w:rPr>
                <w:rFonts w:ascii="Aptos" w:hAnsi="Aptos" w:eastAsia="Aptos" w:cs="Aptos"/>
                <w:b w:val="0"/>
                <w:bCs w:val="0"/>
                <w:i w:val="0"/>
                <w:iCs w:val="0"/>
                <w:caps w:val="0"/>
                <w:smallCaps w:val="0"/>
                <w:color w:val="000000" w:themeColor="text1" w:themeTint="FF" w:themeShade="FF"/>
                <w:sz w:val="24"/>
                <w:szCs w:val="24"/>
                <w:lang w:val="en-GB"/>
              </w:rPr>
              <w:t>)</w:t>
            </w:r>
            <w:r w:rsidRPr="08E4C474" w:rsidR="67C1CC05">
              <w:rPr>
                <w:rFonts w:ascii="Aptos" w:hAnsi="Aptos" w:eastAsia="Aptos" w:cs="Aptos"/>
                <w:b w:val="0"/>
                <w:bCs w:val="0"/>
                <w:i w:val="0"/>
                <w:iCs w:val="0"/>
                <w:caps w:val="0"/>
                <w:smallCaps w:val="0"/>
                <w:color w:val="000000" w:themeColor="text1" w:themeTint="FF" w:themeShade="FF"/>
                <w:sz w:val="24"/>
                <w:szCs w:val="24"/>
                <w:lang w:val="en-GB"/>
              </w:rPr>
              <w:t xml:space="preserve">, Leader allows team members to make decisions independently. </w:t>
            </w:r>
          </w:p>
          <w:p w:rsidR="67C1CC05" w:rsidP="67C1CC05" w:rsidRDefault="67C1CC05" w14:paraId="710FA3BB" w14:textId="46ACFD62">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p>
          <w:p w:rsidR="67C1CC05" w:rsidP="67C1CC05" w:rsidRDefault="67C1CC05" w14:paraId="7CF9B851" w14:textId="40737551">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p>
          <w:p w:rsidR="67C1CC05" w:rsidP="67C1CC05" w:rsidRDefault="67C1CC05" w14:paraId="3579E3AF" w14:textId="1413BF32">
            <w:pPr>
              <w:spacing w:line="240" w:lineRule="auto"/>
              <w:jc w:val="left"/>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Focus on group dynamics</w:t>
            </w:r>
          </w:p>
        </w:tc>
        <w:tc>
          <w:tcPr>
            <w:tcW w:w="3930" w:type="dxa"/>
            <w:tcBorders/>
            <w:tcMar>
              <w:left w:w="90" w:type="dxa"/>
              <w:right w:w="90" w:type="dxa"/>
            </w:tcMar>
            <w:vAlign w:val="top"/>
          </w:tcPr>
          <w:p w:rsidR="67C1CC05" w:rsidP="67C1CC05" w:rsidRDefault="67C1CC05" w14:paraId="0F59D533" w14:textId="15BE83F2">
            <w:pPr>
              <w:rPr>
                <w:rFonts w:ascii="Calibri" w:hAnsi="Calibri" w:eastAsia="Calibri" w:cs="Calibri"/>
                <w:b w:val="0"/>
                <w:bCs w:val="0"/>
                <w:i w:val="0"/>
                <w:iCs w:val="0"/>
                <w:caps w:val="0"/>
                <w:smallCaps w:val="0"/>
                <w:color w:val="FF0000"/>
                <w:sz w:val="24"/>
                <w:szCs w:val="24"/>
              </w:rPr>
            </w:pPr>
            <w:r w:rsidRPr="67C1CC05" w:rsidR="67C1CC05">
              <w:rPr>
                <w:rFonts w:ascii="Calibri" w:hAnsi="Calibri" w:eastAsia="Calibri" w:cs="Calibri"/>
                <w:b w:val="0"/>
                <w:bCs w:val="0"/>
                <w:i w:val="0"/>
                <w:iCs w:val="0"/>
                <w:caps w:val="0"/>
                <w:smallCaps w:val="0"/>
                <w:color w:val="FF0000"/>
                <w:sz w:val="24"/>
                <w:szCs w:val="24"/>
                <w:lang w:val="en-US"/>
              </w:rPr>
              <w:t xml:space="preserve">Democratic leadership, also known as participative leadership or shared leadership, is </w:t>
            </w:r>
            <w:r w:rsidRPr="67C1CC05" w:rsidR="67C1CC05">
              <w:rPr>
                <w:rFonts w:ascii="Calibri" w:hAnsi="Calibri" w:eastAsia="Calibri" w:cs="Calibri"/>
                <w:b w:val="1"/>
                <w:bCs w:val="1"/>
                <w:i w:val="0"/>
                <w:iCs w:val="0"/>
                <w:caps w:val="0"/>
                <w:smallCaps w:val="0"/>
                <w:color w:val="FF0000"/>
                <w:sz w:val="24"/>
                <w:szCs w:val="24"/>
                <w:lang w:val="en-US"/>
              </w:rPr>
              <w:t>a leadership style in which members of the group take a participative role in the decision-making process</w:t>
            </w:r>
            <w:r w:rsidRPr="67C1CC05" w:rsidR="67C1CC05">
              <w:rPr>
                <w:rFonts w:ascii="Calibri" w:hAnsi="Calibri" w:eastAsia="Calibri" w:cs="Calibri"/>
                <w:b w:val="0"/>
                <w:bCs w:val="0"/>
                <w:i w:val="0"/>
                <w:iCs w:val="0"/>
                <w:caps w:val="0"/>
                <w:smallCaps w:val="0"/>
                <w:color w:val="FF0000"/>
                <w:sz w:val="24"/>
                <w:szCs w:val="24"/>
                <w:lang w:val="en-US"/>
              </w:rPr>
              <w:t xml:space="preserve">. This is often the style used within Early Years settings. </w:t>
            </w:r>
          </w:p>
          <w:p w:rsidR="67C1CC05" w:rsidP="67C1CC05" w:rsidRDefault="67C1CC05" w14:paraId="73163361" w14:textId="5D4FA890">
            <w:pPr>
              <w:spacing w:before="0" w:beforeAutospacing="off" w:after="0" w:afterAutospacing="off"/>
              <w:jc w:val="left"/>
              <w:rPr>
                <w:rFonts w:ascii="Calibri" w:hAnsi="Calibri" w:eastAsia="Calibri" w:cs="Calibri"/>
                <w:b w:val="0"/>
                <w:bCs w:val="0"/>
                <w:i w:val="0"/>
                <w:iCs w:val="0"/>
                <w:caps w:val="0"/>
                <w:smallCaps w:val="0"/>
                <w:color w:val="FF0000"/>
                <w:sz w:val="24"/>
                <w:szCs w:val="24"/>
                <w:lang w:val="en-US"/>
              </w:rPr>
            </w:pPr>
            <w:r w:rsidRPr="67C1CC05" w:rsidR="67C1CC05">
              <w:rPr>
                <w:rFonts w:ascii="Calibri" w:hAnsi="Calibri" w:eastAsia="Calibri" w:cs="Calibri"/>
                <w:b w:val="0"/>
                <w:bCs w:val="0"/>
                <w:i w:val="0"/>
                <w:iCs w:val="0"/>
                <w:caps w:val="0"/>
                <w:smallCaps w:val="0"/>
                <w:color w:val="FF0000"/>
                <w:sz w:val="24"/>
                <w:szCs w:val="24"/>
                <w:lang w:val="en-US"/>
              </w:rPr>
              <w:t>Everyone plays a part in the team so it’s important that everyone is on the same page and issues ae openly discussed and resolved.</w:t>
            </w:r>
          </w:p>
          <w:p w:rsidR="67C1CC05" w:rsidP="67C1CC05" w:rsidRDefault="67C1CC05" w14:paraId="789689CB" w14:textId="2F2E86A3">
            <w:pPr>
              <w:rPr>
                <w:rFonts w:ascii="Calibri" w:hAnsi="Calibri" w:eastAsia="Calibri" w:cs="Calibri"/>
                <w:b w:val="0"/>
                <w:bCs w:val="0"/>
                <w:i w:val="0"/>
                <w:iCs w:val="0"/>
                <w:caps w:val="0"/>
                <w:smallCaps w:val="0"/>
                <w:color w:val="FF0000"/>
                <w:sz w:val="24"/>
                <w:szCs w:val="24"/>
                <w:lang w:val="en-US"/>
              </w:rPr>
            </w:pPr>
          </w:p>
        </w:tc>
        <w:tc>
          <w:tcPr>
            <w:tcW w:w="2855" w:type="dxa"/>
            <w:tcBorders>
              <w:right w:val="single" w:sz="6"/>
            </w:tcBorders>
            <w:tcMar>
              <w:left w:w="90" w:type="dxa"/>
              <w:right w:w="90" w:type="dxa"/>
            </w:tcMar>
            <w:vAlign w:val="top"/>
          </w:tcPr>
          <w:p w:rsidR="67C1CC05" w:rsidP="67C1CC05" w:rsidRDefault="67C1CC05" w14:paraId="66F83720" w14:textId="2A922C45">
            <w:pPr>
              <w:rPr>
                <w:rFonts w:ascii="Aptos" w:hAnsi="Aptos" w:eastAsia="Aptos" w:cs="Aptos"/>
                <w:b w:val="0"/>
                <w:bCs w:val="0"/>
                <w:i w:val="0"/>
                <w:iCs w:val="0"/>
                <w:caps w:val="0"/>
                <w:smallCaps w:val="0"/>
                <w:color w:val="000000" w:themeColor="text1" w:themeTint="FF" w:themeShade="FF"/>
                <w:sz w:val="24"/>
                <w:szCs w:val="24"/>
              </w:rPr>
            </w:pPr>
          </w:p>
        </w:tc>
      </w:tr>
      <w:tr w:rsidR="67C1CC05" w:rsidTr="062DB69F" w14:paraId="79F4E30A">
        <w:trPr>
          <w:trHeight w:val="300"/>
        </w:trPr>
        <w:tc>
          <w:tcPr>
            <w:tcW w:w="2340" w:type="dxa"/>
            <w:tcBorders>
              <w:left w:val="single" w:sz="6"/>
            </w:tcBorders>
            <w:tcMar>
              <w:left w:w="90" w:type="dxa"/>
              <w:right w:w="90" w:type="dxa"/>
            </w:tcMar>
            <w:vAlign w:val="top"/>
          </w:tcPr>
          <w:p w:rsidR="67C1CC05" w:rsidP="67C1CC05" w:rsidRDefault="67C1CC05" w14:paraId="223D0ABB" w14:textId="7263FFB6">
            <w:pPr>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highlight w:val="yellow"/>
                <w:lang w:val="en-GB"/>
              </w:rPr>
              <w:t>Goleman (2000)</w:t>
            </w:r>
          </w:p>
        </w:tc>
        <w:tc>
          <w:tcPr>
            <w:tcW w:w="3945" w:type="dxa"/>
            <w:tcBorders/>
            <w:tcMar>
              <w:left w:w="90" w:type="dxa"/>
              <w:right w:w="90" w:type="dxa"/>
            </w:tcMar>
            <w:vAlign w:val="top"/>
          </w:tcPr>
          <w:p w:rsidR="67C1CC05" w:rsidP="67C1CC05" w:rsidRDefault="67C1CC05" w14:paraId="62EB66CF" w14:textId="527F0BD5">
            <w:pPr>
              <w:spacing w:line="240" w:lineRule="auto"/>
              <w:jc w:val="left"/>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6 styles of leadership-</w:t>
            </w:r>
          </w:p>
          <w:p w:rsidR="67C1CC05" w:rsidP="67C1CC05" w:rsidRDefault="67C1CC05" w14:paraId="4FB1ABC7" w14:textId="62546837">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Coaching; Try this</w:t>
            </w:r>
          </w:p>
          <w:p w:rsidR="67C1CC05" w:rsidP="67C1CC05" w:rsidRDefault="67C1CC05" w14:paraId="3FA92CD1" w14:textId="17DEB69F">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Affiliative; People Come first</w:t>
            </w:r>
          </w:p>
          <w:p w:rsidR="67C1CC05" w:rsidP="67C1CC05" w:rsidRDefault="67C1CC05" w14:paraId="6D39F122" w14:textId="52ED7507">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Democratic; What do you think?</w:t>
            </w:r>
          </w:p>
          <w:p w:rsidR="67C1CC05" w:rsidP="67C1CC05" w:rsidRDefault="67C1CC05" w14:paraId="056E1481" w14:textId="76D9289F">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Commanding; Do what i tell you</w:t>
            </w:r>
          </w:p>
          <w:p w:rsidR="67C1CC05" w:rsidP="062DB69F" w:rsidRDefault="67C1CC05" w14:paraId="6A6C1218" w14:textId="69A4C122">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062DB69F" w:rsidR="67C1CC05">
              <w:rPr>
                <w:rFonts w:ascii="Aptos" w:hAnsi="Aptos" w:eastAsia="Aptos" w:cs="Aptos"/>
                <w:b w:val="0"/>
                <w:bCs w:val="0"/>
                <w:i w:val="0"/>
                <w:iCs w:val="0"/>
                <w:caps w:val="0"/>
                <w:smallCaps w:val="0"/>
                <w:color w:val="000000" w:themeColor="text1" w:themeTint="FF" w:themeShade="FF"/>
                <w:sz w:val="24"/>
                <w:szCs w:val="24"/>
                <w:lang w:val="en-GB"/>
              </w:rPr>
              <w:t>Pacesetting; D</w:t>
            </w:r>
            <w:r w:rsidRPr="062DB69F" w:rsidR="02065790">
              <w:rPr>
                <w:rFonts w:ascii="Aptos" w:hAnsi="Aptos" w:eastAsia="Aptos" w:cs="Aptos"/>
                <w:b w:val="0"/>
                <w:bCs w:val="0"/>
                <w:i w:val="0"/>
                <w:iCs w:val="0"/>
                <w:caps w:val="0"/>
                <w:smallCaps w:val="0"/>
                <w:color w:val="000000" w:themeColor="text1" w:themeTint="FF" w:themeShade="FF"/>
                <w:sz w:val="24"/>
                <w:szCs w:val="24"/>
                <w:lang w:val="en-GB"/>
              </w:rPr>
              <w:t>o</w:t>
            </w:r>
            <w:r w:rsidRPr="062DB69F" w:rsidR="67C1CC05">
              <w:rPr>
                <w:rFonts w:ascii="Aptos" w:hAnsi="Aptos" w:eastAsia="Aptos" w:cs="Aptos"/>
                <w:b w:val="0"/>
                <w:bCs w:val="0"/>
                <w:i w:val="0"/>
                <w:iCs w:val="0"/>
                <w:caps w:val="0"/>
                <w:smallCaps w:val="0"/>
                <w:color w:val="000000" w:themeColor="text1" w:themeTint="FF" w:themeShade="FF"/>
                <w:sz w:val="24"/>
                <w:szCs w:val="24"/>
                <w:lang w:val="en-GB"/>
              </w:rPr>
              <w:t xml:space="preserve"> as </w:t>
            </w:r>
            <w:r w:rsidRPr="062DB69F" w:rsidR="67C1CC05">
              <w:rPr>
                <w:rFonts w:ascii="Aptos" w:hAnsi="Aptos" w:eastAsia="Aptos" w:cs="Aptos"/>
                <w:b w:val="0"/>
                <w:bCs w:val="0"/>
                <w:i w:val="0"/>
                <w:iCs w:val="0"/>
                <w:caps w:val="0"/>
                <w:smallCaps w:val="0"/>
                <w:color w:val="000000" w:themeColor="text1" w:themeTint="FF" w:themeShade="FF"/>
                <w:sz w:val="24"/>
                <w:szCs w:val="24"/>
                <w:lang w:val="en-GB"/>
              </w:rPr>
              <w:t>i</w:t>
            </w:r>
            <w:r w:rsidRPr="062DB69F" w:rsidR="67C1CC05">
              <w:rPr>
                <w:rFonts w:ascii="Aptos" w:hAnsi="Aptos" w:eastAsia="Aptos" w:cs="Aptos"/>
                <w:b w:val="0"/>
                <w:bCs w:val="0"/>
                <w:i w:val="0"/>
                <w:iCs w:val="0"/>
                <w:caps w:val="0"/>
                <w:smallCaps w:val="0"/>
                <w:color w:val="000000" w:themeColor="text1" w:themeTint="FF" w:themeShade="FF"/>
                <w:sz w:val="24"/>
                <w:szCs w:val="24"/>
                <w:lang w:val="en-GB"/>
              </w:rPr>
              <w:t xml:space="preserve"> do now</w:t>
            </w:r>
          </w:p>
          <w:p w:rsidR="67C1CC05" w:rsidP="67C1CC05" w:rsidRDefault="67C1CC05" w14:paraId="5286B116" w14:textId="1D06B619">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Visionary; Come with me</w:t>
            </w:r>
          </w:p>
          <w:p w:rsidR="67C1CC05" w:rsidP="67C1CC05" w:rsidRDefault="67C1CC05" w14:paraId="7AB10527" w14:textId="5ED573A9">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p>
          <w:p w:rsidR="67C1CC05" w:rsidP="67C1CC05" w:rsidRDefault="67C1CC05" w14:paraId="74C2F3DB" w14:textId="7F432E6C">
            <w:pPr>
              <w:spacing w:line="240" w:lineRule="auto"/>
              <w:jc w:val="left"/>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Visionary is the most effective according to Goleman</w:t>
            </w:r>
          </w:p>
        </w:tc>
        <w:tc>
          <w:tcPr>
            <w:tcW w:w="3930" w:type="dxa"/>
            <w:tcBorders/>
            <w:tcMar>
              <w:left w:w="90" w:type="dxa"/>
              <w:right w:w="90" w:type="dxa"/>
            </w:tcMar>
            <w:vAlign w:val="top"/>
          </w:tcPr>
          <w:p w:rsidR="67C1CC05" w:rsidP="67C1CC05" w:rsidRDefault="67C1CC05" w14:paraId="1F07FB0A" w14:textId="03B4FF4A">
            <w:pPr>
              <w:spacing w:before="0" w:beforeAutospacing="off" w:after="0" w:afterAutospacing="off"/>
              <w:jc w:val="left"/>
              <w:rPr>
                <w:rFonts w:ascii="Calibri" w:hAnsi="Calibri" w:eastAsia="Calibri" w:cs="Calibri"/>
                <w:b w:val="0"/>
                <w:bCs w:val="0"/>
                <w:i w:val="0"/>
                <w:iCs w:val="0"/>
                <w:caps w:val="0"/>
                <w:smallCaps w:val="0"/>
                <w:color w:val="FF0000"/>
                <w:sz w:val="24"/>
                <w:szCs w:val="24"/>
                <w:lang w:val="en-US"/>
              </w:rPr>
            </w:pPr>
            <w:r w:rsidRPr="67C1CC05" w:rsidR="67C1CC05">
              <w:rPr>
                <w:rFonts w:ascii="Calibri" w:hAnsi="Calibri" w:eastAsia="Calibri" w:cs="Calibri"/>
                <w:b w:val="1"/>
                <w:bCs w:val="1"/>
                <w:i w:val="0"/>
                <w:iCs w:val="0"/>
                <w:caps w:val="0"/>
                <w:smallCaps w:val="0"/>
                <w:color w:val="FF0000"/>
                <w:sz w:val="24"/>
                <w:szCs w:val="24"/>
                <w:lang w:val="en-US"/>
              </w:rPr>
              <w:t xml:space="preserve">Visionary – </w:t>
            </w:r>
            <w:r w:rsidRPr="67C1CC05" w:rsidR="67C1CC05">
              <w:rPr>
                <w:rFonts w:ascii="Calibri" w:hAnsi="Calibri" w:eastAsia="Calibri" w:cs="Calibri"/>
                <w:b w:val="0"/>
                <w:bCs w:val="0"/>
                <w:i w:val="0"/>
                <w:iCs w:val="0"/>
                <w:caps w:val="0"/>
                <w:smallCaps w:val="0"/>
                <w:color w:val="FF0000"/>
                <w:sz w:val="24"/>
                <w:szCs w:val="24"/>
                <w:lang w:val="en-US"/>
              </w:rPr>
              <w:t xml:space="preserve">Visionary Leadership is when a leader inspires others to pursue a long-term vision. Visionary Leadership builds on participation, communication, and goal setting. A visionary leader can lose short-term focus since all efforts are focused on the vision. </w:t>
            </w:r>
          </w:p>
          <w:p w:rsidR="67C1CC05" w:rsidP="67C1CC05" w:rsidRDefault="67C1CC05" w14:paraId="06B72AE8" w14:textId="6EE7E3C9">
            <w:pPr>
              <w:spacing w:before="0" w:beforeAutospacing="off" w:after="0" w:afterAutospacing="off"/>
              <w:jc w:val="left"/>
              <w:rPr>
                <w:rFonts w:ascii="Calibri" w:hAnsi="Calibri" w:eastAsia="Calibri" w:cs="Calibri"/>
                <w:b w:val="0"/>
                <w:bCs w:val="0"/>
                <w:i w:val="0"/>
                <w:iCs w:val="0"/>
                <w:caps w:val="0"/>
                <w:smallCaps w:val="0"/>
                <w:color w:val="FF0000"/>
                <w:sz w:val="24"/>
                <w:szCs w:val="24"/>
                <w:lang w:val="en-US"/>
              </w:rPr>
            </w:pPr>
            <w:r w:rsidRPr="67C1CC05" w:rsidR="67C1CC05">
              <w:rPr>
                <w:rFonts w:ascii="Calibri" w:hAnsi="Calibri" w:eastAsia="Calibri" w:cs="Calibri"/>
                <w:b w:val="0"/>
                <w:bCs w:val="0"/>
                <w:i w:val="0"/>
                <w:iCs w:val="0"/>
                <w:caps w:val="0"/>
                <w:smallCaps w:val="0"/>
                <w:color w:val="FF0000"/>
                <w:sz w:val="24"/>
                <w:szCs w:val="24"/>
                <w:lang w:val="en-US"/>
              </w:rPr>
              <w:t>According to Daniel Goleman – the Visionary style of leadership is the most effective, where you get the best out of your workforce for everyone and your organization.</w:t>
            </w:r>
          </w:p>
          <w:p w:rsidR="67C1CC05" w:rsidP="67C1CC05" w:rsidRDefault="67C1CC05" w14:paraId="62B3AE1C" w14:textId="191E2C56">
            <w:pPr>
              <w:rPr>
                <w:rFonts w:ascii="Aptos" w:hAnsi="Aptos" w:eastAsia="Aptos" w:cs="Aptos"/>
                <w:b w:val="0"/>
                <w:bCs w:val="0"/>
                <w:i w:val="0"/>
                <w:iCs w:val="0"/>
                <w:caps w:val="0"/>
                <w:smallCaps w:val="0"/>
                <w:color w:val="000000" w:themeColor="text1" w:themeTint="FF" w:themeShade="FF"/>
                <w:sz w:val="24"/>
                <w:szCs w:val="24"/>
                <w:lang w:val="en-US"/>
              </w:rPr>
            </w:pPr>
          </w:p>
        </w:tc>
        <w:tc>
          <w:tcPr>
            <w:tcW w:w="2855" w:type="dxa"/>
            <w:tcBorders>
              <w:right w:val="single" w:sz="6"/>
            </w:tcBorders>
            <w:tcMar>
              <w:left w:w="90" w:type="dxa"/>
              <w:right w:w="90" w:type="dxa"/>
            </w:tcMar>
            <w:vAlign w:val="top"/>
          </w:tcPr>
          <w:p w:rsidR="67C1CC05" w:rsidP="67C1CC05" w:rsidRDefault="67C1CC05" w14:paraId="40148F5C" w14:textId="28EABF91">
            <w:pPr>
              <w:rPr>
                <w:rFonts w:ascii="Aptos" w:hAnsi="Aptos" w:eastAsia="Aptos" w:cs="Aptos"/>
                <w:b w:val="0"/>
                <w:bCs w:val="0"/>
                <w:i w:val="0"/>
                <w:iCs w:val="0"/>
                <w:caps w:val="0"/>
                <w:smallCaps w:val="0"/>
                <w:color w:val="000000" w:themeColor="text1" w:themeTint="FF" w:themeShade="FF"/>
                <w:sz w:val="24"/>
                <w:szCs w:val="24"/>
              </w:rPr>
            </w:pPr>
          </w:p>
        </w:tc>
      </w:tr>
      <w:tr w:rsidR="67C1CC05" w:rsidTr="062DB69F" w14:paraId="7FDC40D1">
        <w:trPr>
          <w:trHeight w:val="300"/>
        </w:trPr>
        <w:tc>
          <w:tcPr>
            <w:tcW w:w="2340" w:type="dxa"/>
            <w:tcBorders>
              <w:left w:val="single" w:sz="6"/>
            </w:tcBorders>
            <w:tcMar>
              <w:left w:w="90" w:type="dxa"/>
              <w:right w:w="90" w:type="dxa"/>
            </w:tcMar>
            <w:vAlign w:val="top"/>
          </w:tcPr>
          <w:p w:rsidR="67C1CC05" w:rsidP="67C1CC05" w:rsidRDefault="67C1CC05" w14:paraId="54FFACEC" w14:textId="5873FAEE">
            <w:pPr>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highlight w:val="yellow"/>
                <w:lang w:val="en-GB"/>
              </w:rPr>
              <w:t>Likerts management systems (1960)</w:t>
            </w:r>
          </w:p>
        </w:tc>
        <w:tc>
          <w:tcPr>
            <w:tcW w:w="3945" w:type="dxa"/>
            <w:tcBorders/>
            <w:tcMar>
              <w:left w:w="90" w:type="dxa"/>
              <w:right w:w="90" w:type="dxa"/>
            </w:tcMar>
            <w:vAlign w:val="top"/>
          </w:tcPr>
          <w:p w:rsidR="67C1CC05" w:rsidP="67C1CC05" w:rsidRDefault="67C1CC05" w14:paraId="420FB811" w14:textId="0C754B3B">
            <w:pPr>
              <w:spacing w:line="240" w:lineRule="auto"/>
              <w:jc w:val="left"/>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lang w:val="en-US"/>
              </w:rPr>
              <w:t>Categorizes management styles into 4 types- 1.Exploitative Authoritative, leaders make all decisions.</w:t>
            </w:r>
          </w:p>
          <w:p w:rsidR="67C1CC05" w:rsidP="67C1CC05" w:rsidRDefault="67C1CC05" w14:paraId="3B4478BA" w14:textId="048A72D8">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p>
          <w:p w:rsidR="67C1CC05" w:rsidP="67C1CC05" w:rsidRDefault="67C1CC05" w14:paraId="2A896469" w14:textId="716356D4">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67C1CC05" w:rsidR="67C1CC05">
              <w:rPr>
                <w:rFonts w:ascii="Aptos" w:hAnsi="Aptos" w:eastAsia="Aptos" w:cs="Aptos"/>
                <w:b w:val="0"/>
                <w:bCs w:val="0"/>
                <w:i w:val="0"/>
                <w:iCs w:val="0"/>
                <w:caps w:val="0"/>
                <w:smallCaps w:val="0"/>
                <w:color w:val="000000" w:themeColor="text1" w:themeTint="FF" w:themeShade="FF"/>
                <w:sz w:val="24"/>
                <w:szCs w:val="24"/>
                <w:lang w:val="en-US"/>
              </w:rPr>
              <w:t>2.Benevolent Authoritative,</w:t>
            </w:r>
          </w:p>
          <w:p w:rsidR="67C1CC05" w:rsidP="67C1CC05" w:rsidRDefault="67C1CC05" w14:paraId="5333043C" w14:textId="1EC80B24">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67C1CC05" w:rsidR="67C1CC05">
              <w:rPr>
                <w:rFonts w:ascii="Aptos" w:hAnsi="Aptos" w:eastAsia="Aptos" w:cs="Aptos"/>
                <w:b w:val="0"/>
                <w:bCs w:val="0"/>
                <w:i w:val="0"/>
                <w:iCs w:val="0"/>
                <w:caps w:val="0"/>
                <w:smallCaps w:val="0"/>
                <w:color w:val="000000" w:themeColor="text1" w:themeTint="FF" w:themeShade="FF"/>
                <w:sz w:val="24"/>
                <w:szCs w:val="24"/>
                <w:lang w:val="en-US"/>
              </w:rPr>
              <w:t>Leader make most decisions, but sometimes allow limited input from employees.</w:t>
            </w:r>
          </w:p>
          <w:p w:rsidR="67C1CC05" w:rsidP="67C1CC05" w:rsidRDefault="67C1CC05" w14:paraId="28873B06" w14:textId="20582137">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p>
          <w:p w:rsidR="67C1CC05" w:rsidP="67C1CC05" w:rsidRDefault="67C1CC05" w14:paraId="2D9A789E" w14:textId="3124AC51">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67C1CC05" w:rsidR="67C1CC05">
              <w:rPr>
                <w:rFonts w:ascii="Aptos" w:hAnsi="Aptos" w:eastAsia="Aptos" w:cs="Aptos"/>
                <w:b w:val="0"/>
                <w:bCs w:val="0"/>
                <w:i w:val="0"/>
                <w:iCs w:val="0"/>
                <w:caps w:val="0"/>
                <w:smallCaps w:val="0"/>
                <w:color w:val="000000" w:themeColor="text1" w:themeTint="FF" w:themeShade="FF"/>
                <w:sz w:val="24"/>
                <w:szCs w:val="24"/>
                <w:lang w:val="en-US"/>
              </w:rPr>
              <w:t>3.Consultative,</w:t>
            </w:r>
          </w:p>
          <w:p w:rsidR="67C1CC05" w:rsidP="67C1CC05" w:rsidRDefault="67C1CC05" w14:paraId="7831A46B" w14:textId="36235B5C">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67C1CC05" w:rsidR="67C1CC05">
              <w:rPr>
                <w:rFonts w:ascii="Aptos" w:hAnsi="Aptos" w:eastAsia="Aptos" w:cs="Aptos"/>
                <w:b w:val="0"/>
                <w:bCs w:val="0"/>
                <w:i w:val="0"/>
                <w:iCs w:val="0"/>
                <w:caps w:val="0"/>
                <w:smallCaps w:val="0"/>
                <w:color w:val="000000" w:themeColor="text1" w:themeTint="FF" w:themeShade="FF"/>
                <w:sz w:val="24"/>
                <w:szCs w:val="24"/>
                <w:lang w:val="en-US"/>
              </w:rPr>
              <w:t xml:space="preserve">Leaders actively seek input from employees before making decisions. </w:t>
            </w:r>
          </w:p>
          <w:p w:rsidR="67C1CC05" w:rsidP="67C1CC05" w:rsidRDefault="67C1CC05" w14:paraId="7BCAB907" w14:textId="2D05754D">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p>
          <w:p w:rsidR="67C1CC05" w:rsidP="67C1CC05" w:rsidRDefault="67C1CC05" w14:paraId="3B6F35D3" w14:textId="6A264CDE">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67C1CC05" w:rsidR="67C1CC05">
              <w:rPr>
                <w:rFonts w:ascii="Aptos" w:hAnsi="Aptos" w:eastAsia="Aptos" w:cs="Aptos"/>
                <w:b w:val="0"/>
                <w:bCs w:val="0"/>
                <w:i w:val="0"/>
                <w:iCs w:val="0"/>
                <w:caps w:val="0"/>
                <w:smallCaps w:val="0"/>
                <w:color w:val="000000" w:themeColor="text1" w:themeTint="FF" w:themeShade="FF"/>
                <w:sz w:val="24"/>
                <w:szCs w:val="24"/>
                <w:lang w:val="en-US"/>
              </w:rPr>
              <w:t>4.Participative,</w:t>
            </w:r>
          </w:p>
          <w:p w:rsidR="67C1CC05" w:rsidP="67C1CC05" w:rsidRDefault="67C1CC05" w14:paraId="00A57237" w14:textId="2C96AC26">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67C1CC05" w:rsidR="67C1CC05">
              <w:rPr>
                <w:rFonts w:ascii="Aptos" w:hAnsi="Aptos" w:eastAsia="Aptos" w:cs="Aptos"/>
                <w:b w:val="0"/>
                <w:bCs w:val="0"/>
                <w:i w:val="0"/>
                <w:iCs w:val="0"/>
                <w:caps w:val="0"/>
                <w:smallCaps w:val="0"/>
                <w:color w:val="000000" w:themeColor="text1" w:themeTint="FF" w:themeShade="FF"/>
                <w:sz w:val="24"/>
                <w:szCs w:val="24"/>
                <w:lang w:val="en-US"/>
              </w:rPr>
              <w:t>Workers are motivated by a strong sense of belonging and high trust. Employees are fully involved in the decision-making process.</w:t>
            </w:r>
          </w:p>
          <w:p w:rsidR="67C1CC05" w:rsidP="67C1CC05" w:rsidRDefault="67C1CC05" w14:paraId="0322DCD8" w14:textId="0A8AD453">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p>
        </w:tc>
        <w:tc>
          <w:tcPr>
            <w:tcW w:w="3930" w:type="dxa"/>
            <w:tcBorders/>
            <w:tcMar>
              <w:left w:w="90" w:type="dxa"/>
              <w:right w:w="90" w:type="dxa"/>
            </w:tcMar>
            <w:vAlign w:val="top"/>
          </w:tcPr>
          <w:p w:rsidR="67C1CC05" w:rsidP="67C1CC05" w:rsidRDefault="67C1CC05" w14:paraId="5FEFBB55" w14:textId="3478A5EF">
            <w:pPr>
              <w:rPr>
                <w:rFonts w:ascii="Aptos" w:hAnsi="Aptos" w:eastAsia="Aptos" w:cs="Aptos"/>
                <w:b w:val="0"/>
                <w:bCs w:val="0"/>
                <w:i w:val="0"/>
                <w:iCs w:val="0"/>
                <w:caps w:val="0"/>
                <w:smallCaps w:val="0"/>
                <w:color w:val="FF0000"/>
                <w:sz w:val="24"/>
                <w:szCs w:val="24"/>
              </w:rPr>
            </w:pPr>
            <w:r w:rsidRPr="67C1CC05" w:rsidR="67C1CC05">
              <w:rPr>
                <w:rFonts w:ascii="Aptos" w:hAnsi="Aptos" w:eastAsia="Aptos" w:cs="Aptos"/>
                <w:b w:val="0"/>
                <w:bCs w:val="0"/>
                <w:i w:val="0"/>
                <w:iCs w:val="0"/>
                <w:caps w:val="0"/>
                <w:smallCaps w:val="0"/>
                <w:color w:val="FF0000"/>
                <w:sz w:val="24"/>
                <w:szCs w:val="24"/>
                <w:lang w:val="en-US"/>
              </w:rPr>
              <w:t>System 4- Participative,</w:t>
            </w:r>
          </w:p>
          <w:p w:rsidR="67C1CC05" w:rsidP="67C1CC05" w:rsidRDefault="67C1CC05" w14:paraId="49981D06" w14:textId="0055D837">
            <w:pPr>
              <w:rPr>
                <w:rFonts w:ascii="Aptos" w:hAnsi="Aptos" w:eastAsia="Aptos" w:cs="Aptos"/>
                <w:b w:val="0"/>
                <w:bCs w:val="0"/>
                <w:i w:val="0"/>
                <w:iCs w:val="0"/>
                <w:caps w:val="0"/>
                <w:smallCaps w:val="0"/>
                <w:color w:val="FF0000"/>
                <w:sz w:val="24"/>
                <w:szCs w:val="24"/>
                <w:lang w:val="en-US"/>
              </w:rPr>
            </w:pPr>
            <w:r w:rsidRPr="67C1CC05" w:rsidR="67C1CC05">
              <w:rPr>
                <w:rFonts w:ascii="Aptos" w:hAnsi="Aptos" w:eastAsia="Aptos" w:cs="Aptos"/>
                <w:b w:val="0"/>
                <w:bCs w:val="0"/>
                <w:i w:val="0"/>
                <w:iCs w:val="0"/>
                <w:caps w:val="0"/>
                <w:smallCaps w:val="0"/>
                <w:color w:val="FF0000"/>
                <w:sz w:val="24"/>
                <w:szCs w:val="24"/>
                <w:lang w:val="en-US"/>
              </w:rPr>
              <w:t xml:space="preserve">This is the most democratic style, where leaders involve employees in their decision making </w:t>
            </w:r>
          </w:p>
        </w:tc>
        <w:tc>
          <w:tcPr>
            <w:tcW w:w="2855" w:type="dxa"/>
            <w:tcBorders>
              <w:right w:val="single" w:sz="6"/>
            </w:tcBorders>
            <w:tcMar>
              <w:left w:w="90" w:type="dxa"/>
              <w:right w:w="90" w:type="dxa"/>
            </w:tcMar>
            <w:vAlign w:val="top"/>
          </w:tcPr>
          <w:p w:rsidR="67C1CC05" w:rsidP="67C1CC05" w:rsidRDefault="67C1CC05" w14:paraId="59D2AE77" w14:textId="53CDBD60">
            <w:pPr>
              <w:rPr>
                <w:rFonts w:ascii="Aptos" w:hAnsi="Aptos" w:eastAsia="Aptos" w:cs="Aptos"/>
                <w:b w:val="0"/>
                <w:bCs w:val="0"/>
                <w:i w:val="0"/>
                <w:iCs w:val="0"/>
                <w:caps w:val="0"/>
                <w:smallCaps w:val="0"/>
                <w:color w:val="000000" w:themeColor="text1" w:themeTint="FF" w:themeShade="FF"/>
                <w:sz w:val="24"/>
                <w:szCs w:val="24"/>
              </w:rPr>
            </w:pPr>
          </w:p>
        </w:tc>
      </w:tr>
      <w:tr w:rsidR="67C1CC05" w:rsidTr="062DB69F" w14:paraId="374BF8D8">
        <w:trPr>
          <w:trHeight w:val="300"/>
        </w:trPr>
        <w:tc>
          <w:tcPr>
            <w:tcW w:w="2340" w:type="dxa"/>
            <w:tcBorders>
              <w:left w:val="single" w:sz="6"/>
            </w:tcBorders>
            <w:tcMar>
              <w:left w:w="90" w:type="dxa"/>
              <w:right w:w="90" w:type="dxa"/>
            </w:tcMar>
            <w:vAlign w:val="top"/>
          </w:tcPr>
          <w:p w:rsidR="67C1CC05" w:rsidP="67C1CC05" w:rsidRDefault="67C1CC05" w14:paraId="168F377E" w14:textId="345B5089">
            <w:pPr>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highlight w:val="yellow"/>
                <w:lang w:val="en-GB"/>
              </w:rPr>
              <w:t>Blake Mouton Grid 1960</w:t>
            </w:r>
          </w:p>
        </w:tc>
        <w:tc>
          <w:tcPr>
            <w:tcW w:w="3945" w:type="dxa"/>
            <w:tcBorders/>
            <w:tcMar>
              <w:left w:w="90" w:type="dxa"/>
              <w:right w:w="90" w:type="dxa"/>
            </w:tcMar>
            <w:vAlign w:val="top"/>
          </w:tcPr>
          <w:p w:rsidR="67C1CC05" w:rsidP="67C1CC05" w:rsidRDefault="67C1CC05" w14:paraId="58BC90D4" w14:textId="662F6539">
            <w:pPr>
              <w:spacing w:line="240" w:lineRule="auto"/>
              <w:jc w:val="left"/>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Managerial grid theory, based on two main factors:</w:t>
            </w:r>
          </w:p>
          <w:p w:rsidR="67C1CC05" w:rsidP="67C1CC05" w:rsidRDefault="67C1CC05" w14:paraId="64FA42FB" w14:textId="67C3C2F3">
            <w:pPr>
              <w:spacing w:line="240" w:lineRule="auto"/>
              <w:jc w:val="left"/>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 xml:space="preserve">Concern for people </w:t>
            </w:r>
          </w:p>
          <w:p w:rsidR="67C1CC05" w:rsidP="67C1CC05" w:rsidRDefault="67C1CC05" w14:paraId="22E72734" w14:textId="3C82841F">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Concern for Results</w:t>
            </w:r>
          </w:p>
          <w:p w:rsidR="67C1CC05" w:rsidP="67C1CC05" w:rsidRDefault="67C1CC05" w14:paraId="035C2332" w14:textId="1D753384">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p>
          <w:p w:rsidR="67C1CC05" w:rsidP="67C1CC05" w:rsidRDefault="67C1CC05" w14:paraId="74D80730" w14:textId="52092651">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5 main leadership styles on a grid.</w:t>
            </w:r>
          </w:p>
        </w:tc>
        <w:tc>
          <w:tcPr>
            <w:tcW w:w="3930" w:type="dxa"/>
            <w:tcBorders/>
            <w:tcMar>
              <w:left w:w="90" w:type="dxa"/>
              <w:right w:w="90" w:type="dxa"/>
            </w:tcMar>
            <w:vAlign w:val="top"/>
          </w:tcPr>
          <w:p w:rsidR="67C1CC05" w:rsidP="67C1CC05" w:rsidRDefault="67C1CC05" w14:paraId="25FA38EE" w14:textId="301D4C8D">
            <w:pPr>
              <w:rPr>
                <w:rFonts w:ascii="Aptos" w:hAnsi="Aptos" w:eastAsia="Aptos" w:cs="Aptos"/>
                <w:b w:val="0"/>
                <w:bCs w:val="0"/>
                <w:i w:val="0"/>
                <w:iCs w:val="0"/>
                <w:caps w:val="0"/>
                <w:smallCaps w:val="0"/>
                <w:color w:val="FF0000"/>
                <w:sz w:val="24"/>
                <w:szCs w:val="24"/>
              </w:rPr>
            </w:pPr>
            <w:r w:rsidRPr="67C1CC05" w:rsidR="67C1CC05">
              <w:rPr>
                <w:rFonts w:ascii="Aptos" w:hAnsi="Aptos" w:eastAsia="Aptos" w:cs="Aptos"/>
                <w:b w:val="0"/>
                <w:bCs w:val="0"/>
                <w:i w:val="0"/>
                <w:iCs w:val="0"/>
                <w:caps w:val="0"/>
                <w:smallCaps w:val="0"/>
                <w:color w:val="FF0000"/>
                <w:sz w:val="24"/>
                <w:szCs w:val="24"/>
                <w:lang w:val="en-US"/>
              </w:rPr>
              <w:t xml:space="preserve">In short, </w:t>
            </w:r>
          </w:p>
          <w:p w:rsidR="67C1CC05" w:rsidP="67C1CC05" w:rsidRDefault="67C1CC05" w14:paraId="01693F72" w14:textId="489C0591">
            <w:pPr>
              <w:rPr>
                <w:rFonts w:ascii="Aptos" w:hAnsi="Aptos" w:eastAsia="Aptos" w:cs="Aptos"/>
                <w:b w:val="0"/>
                <w:bCs w:val="0"/>
                <w:i w:val="0"/>
                <w:iCs w:val="0"/>
                <w:caps w:val="0"/>
                <w:smallCaps w:val="0"/>
                <w:color w:val="FF0000"/>
                <w:sz w:val="24"/>
                <w:szCs w:val="24"/>
                <w:lang w:val="en-US"/>
              </w:rPr>
            </w:pPr>
            <w:r w:rsidRPr="67C1CC05" w:rsidR="67C1CC05">
              <w:rPr>
                <w:rFonts w:ascii="Aptos" w:hAnsi="Aptos" w:eastAsia="Aptos" w:cs="Aptos"/>
                <w:b w:val="0"/>
                <w:bCs w:val="0"/>
                <w:i w:val="0"/>
                <w:iCs w:val="0"/>
                <w:caps w:val="0"/>
                <w:smallCaps w:val="0"/>
                <w:color w:val="FF0000"/>
                <w:sz w:val="24"/>
                <w:szCs w:val="24"/>
                <w:lang w:val="en-US"/>
              </w:rPr>
              <w:t>The managerial grid theory helps leaders understand that balancing concern for people and tasks leads to the most effective leadership.</w:t>
            </w:r>
          </w:p>
        </w:tc>
        <w:tc>
          <w:tcPr>
            <w:tcW w:w="2855" w:type="dxa"/>
            <w:tcBorders>
              <w:right w:val="single" w:sz="6"/>
            </w:tcBorders>
            <w:tcMar>
              <w:left w:w="90" w:type="dxa"/>
              <w:right w:w="90" w:type="dxa"/>
            </w:tcMar>
            <w:vAlign w:val="top"/>
          </w:tcPr>
          <w:p w:rsidR="67C1CC05" w:rsidP="67C1CC05" w:rsidRDefault="67C1CC05" w14:paraId="10CCA51D" w14:textId="29F9E259">
            <w:pPr>
              <w:rPr>
                <w:rFonts w:ascii="Aptos" w:hAnsi="Aptos" w:eastAsia="Aptos" w:cs="Aptos"/>
                <w:b w:val="0"/>
                <w:bCs w:val="0"/>
                <w:i w:val="0"/>
                <w:iCs w:val="0"/>
                <w:caps w:val="0"/>
                <w:smallCaps w:val="0"/>
                <w:color w:val="000000" w:themeColor="text1" w:themeTint="FF" w:themeShade="FF"/>
                <w:sz w:val="24"/>
                <w:szCs w:val="24"/>
              </w:rPr>
            </w:pPr>
          </w:p>
        </w:tc>
      </w:tr>
      <w:tr w:rsidR="67C1CC05" w:rsidTr="062DB69F" w14:paraId="65830D25">
        <w:trPr>
          <w:trHeight w:val="300"/>
        </w:trPr>
        <w:tc>
          <w:tcPr>
            <w:tcW w:w="2340" w:type="dxa"/>
            <w:tcBorders>
              <w:left w:val="single" w:sz="6"/>
            </w:tcBorders>
            <w:tcMar>
              <w:left w:w="90" w:type="dxa"/>
              <w:right w:w="90" w:type="dxa"/>
            </w:tcMar>
            <w:vAlign w:val="top"/>
          </w:tcPr>
          <w:p w:rsidR="67C1CC05" w:rsidP="67C1CC05" w:rsidRDefault="67C1CC05" w14:paraId="5BECE32A" w14:textId="73487B42">
            <w:pPr>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highlight w:val="yellow"/>
                <w:lang w:val="en-GB"/>
              </w:rPr>
              <w:t>Nutbrown review 2012</w:t>
            </w:r>
          </w:p>
        </w:tc>
        <w:tc>
          <w:tcPr>
            <w:tcW w:w="3945" w:type="dxa"/>
            <w:tcBorders/>
            <w:tcMar>
              <w:left w:w="90" w:type="dxa"/>
              <w:right w:w="90" w:type="dxa"/>
            </w:tcMar>
            <w:vAlign w:val="top"/>
          </w:tcPr>
          <w:p w:rsidR="67C1CC05" w:rsidP="67C1CC05" w:rsidRDefault="67C1CC05" w14:paraId="3D901D20" w14:textId="7227D4FE">
            <w:pPr>
              <w:spacing w:line="240" w:lineRule="auto"/>
              <w:jc w:val="left"/>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Importance of qualified leaders</w:t>
            </w:r>
          </w:p>
          <w:p w:rsidR="67C1CC05" w:rsidP="67C1CC05" w:rsidRDefault="67C1CC05" w14:paraId="3CDBB2D7" w14:textId="13D31D78">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“Foundations for Quality” - This review aimed at assessing and recommending improvements for the training and qualifications of Early Years workforce to enhance the quality of practice</w:t>
            </w:r>
          </w:p>
        </w:tc>
        <w:tc>
          <w:tcPr>
            <w:tcW w:w="3930" w:type="dxa"/>
            <w:tcBorders/>
            <w:tcMar>
              <w:left w:w="90" w:type="dxa"/>
              <w:right w:w="90" w:type="dxa"/>
            </w:tcMar>
            <w:vAlign w:val="top"/>
          </w:tcPr>
          <w:p w:rsidR="67C1CC05" w:rsidP="67C1CC05" w:rsidRDefault="67C1CC05" w14:paraId="4B4B600C" w14:textId="08B46C1A">
            <w:pPr>
              <w:rPr>
                <w:rFonts w:ascii="Aptos" w:hAnsi="Aptos" w:eastAsia="Aptos" w:cs="Aptos"/>
                <w:b w:val="0"/>
                <w:bCs w:val="0"/>
                <w:i w:val="0"/>
                <w:iCs w:val="0"/>
                <w:caps w:val="0"/>
                <w:smallCaps w:val="0"/>
                <w:color w:val="FF0000"/>
                <w:sz w:val="24"/>
                <w:szCs w:val="24"/>
              </w:rPr>
            </w:pPr>
            <w:r w:rsidRPr="67C1CC05" w:rsidR="67C1CC05">
              <w:rPr>
                <w:rFonts w:ascii="Aptos" w:hAnsi="Aptos" w:eastAsia="Aptos" w:cs="Aptos"/>
                <w:b w:val="0"/>
                <w:bCs w:val="0"/>
                <w:i w:val="0"/>
                <w:iCs w:val="0"/>
                <w:caps w:val="0"/>
                <w:smallCaps w:val="0"/>
                <w:color w:val="FF0000"/>
                <w:sz w:val="24"/>
                <w:szCs w:val="24"/>
                <w:lang w:val="en-US"/>
              </w:rPr>
              <w:t>Impact on practice- The Nutbrown review highlighted the need for highly qualified, knowledgeable, and professional early years practitioners to provide high quality care and education for young children</w:t>
            </w:r>
          </w:p>
        </w:tc>
        <w:tc>
          <w:tcPr>
            <w:tcW w:w="2855" w:type="dxa"/>
            <w:tcBorders>
              <w:right w:val="single" w:sz="6"/>
            </w:tcBorders>
            <w:tcMar>
              <w:left w:w="90" w:type="dxa"/>
              <w:right w:w="90" w:type="dxa"/>
            </w:tcMar>
            <w:vAlign w:val="top"/>
          </w:tcPr>
          <w:p w:rsidR="67C1CC05" w:rsidP="67C1CC05" w:rsidRDefault="67C1CC05" w14:paraId="05B772A6" w14:textId="461C1D3A">
            <w:pPr>
              <w:rPr>
                <w:rFonts w:ascii="Aptos" w:hAnsi="Aptos" w:eastAsia="Aptos" w:cs="Aptos"/>
                <w:b w:val="0"/>
                <w:bCs w:val="0"/>
                <w:i w:val="0"/>
                <w:iCs w:val="0"/>
                <w:caps w:val="0"/>
                <w:smallCaps w:val="0"/>
                <w:color w:val="000000" w:themeColor="text1" w:themeTint="FF" w:themeShade="FF"/>
                <w:sz w:val="24"/>
                <w:szCs w:val="24"/>
              </w:rPr>
            </w:pPr>
          </w:p>
        </w:tc>
      </w:tr>
      <w:tr w:rsidR="67C1CC05" w:rsidTr="062DB69F" w14:paraId="17D64862">
        <w:trPr>
          <w:trHeight w:val="300"/>
        </w:trPr>
        <w:tc>
          <w:tcPr>
            <w:tcW w:w="2340" w:type="dxa"/>
            <w:tcBorders>
              <w:left w:val="single" w:sz="6"/>
            </w:tcBorders>
            <w:tcMar>
              <w:left w:w="90" w:type="dxa"/>
              <w:right w:w="90" w:type="dxa"/>
            </w:tcMar>
            <w:vAlign w:val="top"/>
          </w:tcPr>
          <w:p w:rsidR="67C1CC05" w:rsidP="67C1CC05" w:rsidRDefault="67C1CC05" w14:paraId="7F426EF6" w14:textId="0672433F">
            <w:pPr>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highlight w:val="yellow"/>
                <w:lang w:val="en-GB"/>
              </w:rPr>
              <w:t>Tuckman (1965)</w:t>
            </w:r>
          </w:p>
        </w:tc>
        <w:tc>
          <w:tcPr>
            <w:tcW w:w="3945" w:type="dxa"/>
            <w:tcBorders/>
            <w:tcMar>
              <w:left w:w="90" w:type="dxa"/>
              <w:right w:w="90" w:type="dxa"/>
            </w:tcMar>
            <w:vAlign w:val="top"/>
          </w:tcPr>
          <w:p w:rsidR="67C1CC05" w:rsidP="67C1CC05" w:rsidRDefault="67C1CC05" w14:paraId="3BA87E93" w14:textId="42916C12">
            <w:pPr>
              <w:spacing w:line="240" w:lineRule="auto"/>
              <w:jc w:val="left"/>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Model of teamwork (in 5 steps)</w:t>
            </w:r>
          </w:p>
          <w:p w:rsidR="67C1CC05" w:rsidP="67C1CC05" w:rsidRDefault="67C1CC05" w14:paraId="29CCBCA1" w14:textId="5956BD07">
            <w:pPr>
              <w:spacing w:line="240" w:lineRule="auto"/>
              <w:jc w:val="left"/>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 xml:space="preserve">Forming, </w:t>
            </w:r>
          </w:p>
          <w:p w:rsidR="67C1CC05" w:rsidP="67C1CC05" w:rsidRDefault="67C1CC05" w14:paraId="2F103A91" w14:textId="67BA5F94">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Getting comfortable with each other, recognising each other's roles.</w:t>
            </w:r>
          </w:p>
          <w:p w:rsidR="67C1CC05" w:rsidP="67C1CC05" w:rsidRDefault="67C1CC05" w14:paraId="1D0628F3" w14:textId="1EC6119B">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p>
          <w:p w:rsidR="67C1CC05" w:rsidP="67C1CC05" w:rsidRDefault="67C1CC05" w14:paraId="445A3823" w14:textId="2BCE5BD1">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Storming,</w:t>
            </w:r>
          </w:p>
          <w:p w:rsidR="67C1CC05" w:rsidP="67C1CC05" w:rsidRDefault="67C1CC05" w14:paraId="64067D50" w14:textId="53B05B3B">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Sharing ideas and opinions, possible disagreements but a chance to work through them.</w:t>
            </w:r>
          </w:p>
          <w:p w:rsidR="67C1CC05" w:rsidP="67C1CC05" w:rsidRDefault="67C1CC05" w14:paraId="0C99BBAB" w14:textId="2D6E9B55">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p>
          <w:p w:rsidR="67C1CC05" w:rsidP="67C1CC05" w:rsidRDefault="67C1CC05" w14:paraId="04BA3D07" w14:textId="3DF30F49">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 xml:space="preserve">Norming, </w:t>
            </w:r>
          </w:p>
          <w:p w:rsidR="67C1CC05" w:rsidP="67C1CC05" w:rsidRDefault="67C1CC05" w14:paraId="33199369" w14:textId="42CD3199">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Understanding each other and the goal</w:t>
            </w:r>
          </w:p>
          <w:p w:rsidR="67C1CC05" w:rsidP="67C1CC05" w:rsidRDefault="67C1CC05" w14:paraId="38983506" w14:textId="271B0336">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p>
          <w:p w:rsidR="67C1CC05" w:rsidP="67C1CC05" w:rsidRDefault="67C1CC05" w14:paraId="54501472" w14:textId="63BC5E3B">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 xml:space="preserve">Performing, </w:t>
            </w:r>
          </w:p>
          <w:p w:rsidR="67C1CC05" w:rsidP="67C1CC05" w:rsidRDefault="67C1CC05" w14:paraId="1EC52D22" w14:textId="26F2AF03">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The team works effectively to achieve the goal through communicating and supporting each other</w:t>
            </w:r>
          </w:p>
          <w:p w:rsidR="67C1CC05" w:rsidP="67C1CC05" w:rsidRDefault="67C1CC05" w14:paraId="59DD5EBD" w14:textId="25283835">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p>
          <w:p w:rsidR="67C1CC05" w:rsidP="67C1CC05" w:rsidRDefault="67C1CC05" w14:paraId="1033F780" w14:textId="3E923770">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 xml:space="preserve">Adjourning, </w:t>
            </w:r>
          </w:p>
          <w:p w:rsidR="67C1CC05" w:rsidP="67C1CC05" w:rsidRDefault="67C1CC05" w14:paraId="5F28FEB8" w14:textId="4A9DA6EF">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When the task is complete- the team reflects on their work</w:t>
            </w:r>
          </w:p>
          <w:p w:rsidR="67C1CC05" w:rsidP="67C1CC05" w:rsidRDefault="67C1CC05" w14:paraId="5A685C31" w14:textId="5FFC4F22">
            <w:pPr>
              <w:spacing w:line="240" w:lineRule="auto"/>
              <w:jc w:val="left"/>
              <w:rPr>
                <w:rFonts w:ascii="Aptos" w:hAnsi="Aptos" w:eastAsia="Aptos" w:cs="Aptos"/>
                <w:b w:val="0"/>
                <w:bCs w:val="0"/>
                <w:i w:val="0"/>
                <w:iCs w:val="0"/>
                <w:caps w:val="0"/>
                <w:smallCaps w:val="0"/>
                <w:color w:val="000000" w:themeColor="text1" w:themeTint="FF" w:themeShade="FF"/>
                <w:sz w:val="24"/>
                <w:szCs w:val="24"/>
                <w:lang w:val="en-US"/>
              </w:rPr>
            </w:pPr>
          </w:p>
        </w:tc>
        <w:tc>
          <w:tcPr>
            <w:tcW w:w="3930" w:type="dxa"/>
            <w:tcBorders/>
            <w:tcMar>
              <w:left w:w="90" w:type="dxa"/>
              <w:right w:w="90" w:type="dxa"/>
            </w:tcMar>
            <w:vAlign w:val="top"/>
          </w:tcPr>
          <w:p w:rsidR="67C1CC05" w:rsidP="67C1CC05" w:rsidRDefault="67C1CC05" w14:paraId="227B6A68" w14:textId="67642810">
            <w:pPr>
              <w:rPr>
                <w:rFonts w:ascii="Aptos" w:hAnsi="Aptos" w:eastAsia="Aptos" w:cs="Aptos"/>
                <w:b w:val="0"/>
                <w:bCs w:val="0"/>
                <w:i w:val="0"/>
                <w:iCs w:val="0"/>
                <w:caps w:val="0"/>
                <w:smallCaps w:val="0"/>
                <w:color w:val="FF0000"/>
                <w:sz w:val="24"/>
                <w:szCs w:val="24"/>
              </w:rPr>
            </w:pPr>
            <w:r w:rsidRPr="67C1CC05" w:rsidR="67C1CC05">
              <w:rPr>
                <w:rFonts w:ascii="Aptos" w:hAnsi="Aptos" w:eastAsia="Aptos" w:cs="Aptos"/>
                <w:b w:val="0"/>
                <w:bCs w:val="0"/>
                <w:i w:val="0"/>
                <w:iCs w:val="0"/>
                <w:caps w:val="0"/>
                <w:smallCaps w:val="0"/>
                <w:color w:val="FF0000"/>
                <w:sz w:val="24"/>
                <w:szCs w:val="24"/>
                <w:lang w:val="en-US"/>
              </w:rPr>
              <w:t xml:space="preserve">Tuckman explains that teams need to go through these stages before becoming fully effective. </w:t>
            </w:r>
          </w:p>
          <w:p w:rsidR="67C1CC05" w:rsidP="67C1CC05" w:rsidRDefault="67C1CC05" w14:paraId="727C39BA" w14:textId="778F6EA1">
            <w:pPr>
              <w:rPr>
                <w:rFonts w:ascii="Aptos" w:hAnsi="Aptos" w:eastAsia="Aptos" w:cs="Aptos"/>
                <w:b w:val="0"/>
                <w:bCs w:val="0"/>
                <w:i w:val="0"/>
                <w:iCs w:val="0"/>
                <w:caps w:val="0"/>
                <w:smallCaps w:val="0"/>
                <w:color w:val="FF0000"/>
                <w:sz w:val="24"/>
                <w:szCs w:val="24"/>
                <w:lang w:val="en-US"/>
              </w:rPr>
            </w:pPr>
            <w:r w:rsidRPr="67C1CC05" w:rsidR="67C1CC05">
              <w:rPr>
                <w:rFonts w:ascii="Aptos" w:hAnsi="Aptos" w:eastAsia="Aptos" w:cs="Aptos"/>
                <w:b w:val="0"/>
                <w:bCs w:val="0"/>
                <w:i w:val="0"/>
                <w:iCs w:val="0"/>
                <w:caps w:val="0"/>
                <w:smallCaps w:val="0"/>
                <w:color w:val="FF0000"/>
                <w:sz w:val="24"/>
                <w:szCs w:val="24"/>
                <w:lang w:val="en-US"/>
              </w:rPr>
              <w:t xml:space="preserve">As a team within your setting, you must therefore go through these stages to develop ideas and effectively work together. </w:t>
            </w:r>
          </w:p>
          <w:p w:rsidR="67C1CC05" w:rsidP="67C1CC05" w:rsidRDefault="67C1CC05" w14:paraId="1C968E72" w14:textId="667F0847">
            <w:pPr>
              <w:rPr>
                <w:rFonts w:ascii="Aptos" w:hAnsi="Aptos" w:eastAsia="Aptos" w:cs="Aptos"/>
                <w:b w:val="0"/>
                <w:bCs w:val="0"/>
                <w:i w:val="0"/>
                <w:iCs w:val="0"/>
                <w:caps w:val="0"/>
                <w:smallCaps w:val="0"/>
                <w:color w:val="FF0000"/>
                <w:sz w:val="24"/>
                <w:szCs w:val="24"/>
                <w:lang w:val="en-US"/>
              </w:rPr>
            </w:pPr>
          </w:p>
          <w:p w:rsidR="67C1CC05" w:rsidP="67C1CC05" w:rsidRDefault="67C1CC05" w14:paraId="37438307" w14:textId="6252D84C">
            <w:pPr>
              <w:spacing w:before="0" w:beforeAutospacing="off" w:after="0" w:afterAutospacing="off"/>
              <w:jc w:val="left"/>
              <w:rPr>
                <w:rFonts w:ascii="Calibri" w:hAnsi="Calibri" w:eastAsia="Calibri" w:cs="Calibri"/>
                <w:b w:val="0"/>
                <w:bCs w:val="0"/>
                <w:i w:val="0"/>
                <w:iCs w:val="0"/>
                <w:caps w:val="0"/>
                <w:smallCaps w:val="0"/>
                <w:color w:val="FF0000"/>
                <w:sz w:val="24"/>
                <w:szCs w:val="24"/>
                <w:lang w:val="en-US"/>
              </w:rPr>
            </w:pPr>
            <w:r w:rsidRPr="67C1CC05" w:rsidR="67C1CC05">
              <w:rPr>
                <w:rFonts w:ascii="Calibri" w:hAnsi="Calibri" w:eastAsia="Calibri" w:cs="Calibri"/>
                <w:b w:val="0"/>
                <w:bCs w:val="0"/>
                <w:i w:val="0"/>
                <w:iCs w:val="0"/>
                <w:caps w:val="0"/>
                <w:smallCaps w:val="0"/>
                <w:color w:val="FF0000"/>
                <w:sz w:val="24"/>
                <w:szCs w:val="24"/>
                <w:lang w:val="en-US"/>
              </w:rPr>
              <w:t>If you are choosing to discuss a staff member leaving or joining your team as part of you agenda items for your assignment, it would be a good idea to refer to this theory by Tuckman.</w:t>
            </w:r>
          </w:p>
          <w:p w:rsidR="67C1CC05" w:rsidP="67C1CC05" w:rsidRDefault="67C1CC05" w14:paraId="7C22D0D5" w14:textId="498379BF">
            <w:pPr>
              <w:spacing w:before="0" w:beforeAutospacing="off" w:after="0" w:afterAutospacing="off"/>
              <w:jc w:val="left"/>
              <w:rPr>
                <w:rFonts w:ascii="Calibri" w:hAnsi="Calibri" w:eastAsia="Calibri" w:cs="Calibri"/>
                <w:b w:val="0"/>
                <w:bCs w:val="0"/>
                <w:i w:val="0"/>
                <w:iCs w:val="0"/>
                <w:caps w:val="0"/>
                <w:smallCaps w:val="0"/>
                <w:color w:val="FF0000"/>
                <w:sz w:val="24"/>
                <w:szCs w:val="24"/>
                <w:lang w:val="en-US"/>
              </w:rPr>
            </w:pPr>
            <w:r w:rsidRPr="67C1CC05" w:rsidR="67C1CC05">
              <w:rPr>
                <w:rFonts w:ascii="Calibri" w:hAnsi="Calibri" w:eastAsia="Calibri" w:cs="Calibri"/>
                <w:b w:val="0"/>
                <w:bCs w:val="0"/>
                <w:i w:val="0"/>
                <w:iCs w:val="0"/>
                <w:caps w:val="0"/>
                <w:smallCaps w:val="0"/>
                <w:color w:val="FF0000"/>
                <w:sz w:val="24"/>
                <w:szCs w:val="24"/>
                <w:lang w:val="en-US"/>
              </w:rPr>
              <w:t>For example,</w:t>
            </w:r>
          </w:p>
          <w:p w:rsidR="67C1CC05" w:rsidP="67C1CC05" w:rsidRDefault="67C1CC05" w14:paraId="22FFD3DB" w14:textId="19AEC824">
            <w:pPr>
              <w:spacing w:before="0" w:beforeAutospacing="off" w:after="0" w:afterAutospacing="off"/>
              <w:jc w:val="left"/>
              <w:rPr>
                <w:rFonts w:ascii="Calibri" w:hAnsi="Calibri" w:eastAsia="Calibri" w:cs="Calibri"/>
                <w:b w:val="0"/>
                <w:bCs w:val="0"/>
                <w:i w:val="0"/>
                <w:iCs w:val="0"/>
                <w:caps w:val="0"/>
                <w:smallCaps w:val="0"/>
                <w:color w:val="FF0000"/>
                <w:sz w:val="24"/>
                <w:szCs w:val="24"/>
                <w:lang w:val="en-US"/>
              </w:rPr>
            </w:pPr>
            <w:r w:rsidRPr="67C1CC05" w:rsidR="67C1CC05">
              <w:rPr>
                <w:rFonts w:ascii="Calibri" w:hAnsi="Calibri" w:eastAsia="Calibri" w:cs="Calibri"/>
                <w:b w:val="0"/>
                <w:bCs w:val="0"/>
                <w:i w:val="0"/>
                <w:iCs w:val="0"/>
                <w:caps w:val="0"/>
                <w:smallCaps w:val="0"/>
                <w:color w:val="FF0000"/>
                <w:sz w:val="24"/>
                <w:szCs w:val="24"/>
                <w:lang w:val="en-US"/>
              </w:rPr>
              <w:t>When a new member joins the team as a result of the adjourning phase, the process begins again.</w:t>
            </w:r>
          </w:p>
          <w:p w:rsidR="67C1CC05" w:rsidP="67C1CC05" w:rsidRDefault="67C1CC05" w14:paraId="5902B586" w14:textId="0D7EB2C2">
            <w:pPr>
              <w:spacing w:before="0" w:beforeAutospacing="off" w:after="0" w:afterAutospacing="off"/>
              <w:jc w:val="left"/>
              <w:rPr>
                <w:rFonts w:ascii="Calibri" w:hAnsi="Calibri" w:eastAsia="Calibri" w:cs="Calibri"/>
                <w:b w:val="0"/>
                <w:bCs w:val="0"/>
                <w:i w:val="0"/>
                <w:iCs w:val="0"/>
                <w:caps w:val="0"/>
                <w:smallCaps w:val="0"/>
                <w:color w:val="FF0000"/>
                <w:sz w:val="24"/>
                <w:szCs w:val="24"/>
                <w:lang w:val="en-US"/>
              </w:rPr>
            </w:pPr>
          </w:p>
          <w:p w:rsidR="67C1CC05" w:rsidP="67C1CC05" w:rsidRDefault="67C1CC05" w14:paraId="09B50755" w14:textId="3C425354">
            <w:pPr>
              <w:rPr>
                <w:rFonts w:ascii="Aptos" w:hAnsi="Aptos" w:eastAsia="Aptos" w:cs="Aptos"/>
                <w:b w:val="0"/>
                <w:bCs w:val="0"/>
                <w:i w:val="0"/>
                <w:iCs w:val="0"/>
                <w:caps w:val="0"/>
                <w:smallCaps w:val="0"/>
                <w:color w:val="FF0000"/>
                <w:sz w:val="24"/>
                <w:szCs w:val="24"/>
                <w:lang w:val="en-US"/>
              </w:rPr>
            </w:pPr>
          </w:p>
        </w:tc>
        <w:tc>
          <w:tcPr>
            <w:tcW w:w="2855" w:type="dxa"/>
            <w:tcBorders>
              <w:right w:val="single" w:sz="6"/>
            </w:tcBorders>
            <w:tcMar>
              <w:left w:w="90" w:type="dxa"/>
              <w:right w:w="90" w:type="dxa"/>
            </w:tcMar>
            <w:vAlign w:val="top"/>
          </w:tcPr>
          <w:p w:rsidR="67C1CC05" w:rsidP="67C1CC05" w:rsidRDefault="67C1CC05" w14:paraId="6B6C0790" w14:textId="05B75D91">
            <w:pPr>
              <w:rPr>
                <w:rFonts w:ascii="Aptos" w:hAnsi="Aptos" w:eastAsia="Aptos" w:cs="Aptos"/>
                <w:b w:val="0"/>
                <w:bCs w:val="0"/>
                <w:i w:val="0"/>
                <w:iCs w:val="0"/>
                <w:caps w:val="0"/>
                <w:smallCaps w:val="0"/>
                <w:color w:val="000000" w:themeColor="text1" w:themeTint="FF" w:themeShade="FF"/>
                <w:sz w:val="24"/>
                <w:szCs w:val="24"/>
              </w:rPr>
            </w:pPr>
          </w:p>
        </w:tc>
      </w:tr>
      <w:tr w:rsidR="67C1CC05" w:rsidTr="062DB69F" w14:paraId="5E234DC7">
        <w:trPr>
          <w:trHeight w:val="300"/>
        </w:trPr>
        <w:tc>
          <w:tcPr>
            <w:tcW w:w="2340" w:type="dxa"/>
            <w:tcBorders>
              <w:left w:val="single" w:sz="6"/>
            </w:tcBorders>
            <w:tcMar>
              <w:left w:w="90" w:type="dxa"/>
              <w:right w:w="90" w:type="dxa"/>
            </w:tcMar>
            <w:vAlign w:val="top"/>
          </w:tcPr>
          <w:p w:rsidR="67C1CC05" w:rsidP="67C1CC05" w:rsidRDefault="67C1CC05" w14:paraId="3D7744CA" w14:textId="2EFBB463">
            <w:pPr>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highlight w:val="yellow"/>
                <w:lang w:val="en-GB"/>
              </w:rPr>
              <w:t>Handy (1999)</w:t>
            </w:r>
          </w:p>
        </w:tc>
        <w:tc>
          <w:tcPr>
            <w:tcW w:w="3945" w:type="dxa"/>
            <w:tcBorders/>
            <w:tcMar>
              <w:left w:w="90" w:type="dxa"/>
              <w:right w:w="90" w:type="dxa"/>
            </w:tcMar>
            <w:vAlign w:val="top"/>
          </w:tcPr>
          <w:p w:rsidR="67C1CC05" w:rsidP="67C1CC05" w:rsidRDefault="67C1CC05" w14:paraId="04BBF833" w14:textId="3F144627">
            <w:pPr>
              <w:spacing w:line="240" w:lineRule="auto"/>
              <w:jc w:val="left"/>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4 dimensions of team</w:t>
            </w:r>
          </w:p>
          <w:p w:rsidR="67C1CC05" w:rsidP="67C1CC05" w:rsidRDefault="67C1CC05" w14:paraId="7CF45CBE" w14:textId="4B98EAC6">
            <w:pPr>
              <w:spacing w:line="240" w:lineRule="auto"/>
              <w:ind w:left="720"/>
              <w:jc w:val="left"/>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Power culture</w:t>
            </w:r>
          </w:p>
          <w:p w:rsidR="67C1CC05" w:rsidP="67C1CC05" w:rsidRDefault="67C1CC05" w14:paraId="3654ED5A" w14:textId="7E6EFE37">
            <w:pPr>
              <w:spacing w:line="240" w:lineRule="auto"/>
              <w:ind w:left="720"/>
              <w:jc w:val="left"/>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Role culture</w:t>
            </w:r>
          </w:p>
          <w:p w:rsidR="67C1CC05" w:rsidP="67C1CC05" w:rsidRDefault="67C1CC05" w14:paraId="3B67926E" w14:textId="3AD397E8">
            <w:pPr>
              <w:spacing w:line="240" w:lineRule="auto"/>
              <w:ind w:left="720"/>
              <w:jc w:val="left"/>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Task culture</w:t>
            </w:r>
          </w:p>
          <w:p w:rsidR="67C1CC05" w:rsidP="67C1CC05" w:rsidRDefault="67C1CC05" w14:paraId="1A5791C2" w14:textId="40176BCD">
            <w:pPr>
              <w:spacing w:line="240" w:lineRule="auto"/>
              <w:ind w:left="720"/>
              <w:jc w:val="left"/>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Person culture</w:t>
            </w:r>
          </w:p>
        </w:tc>
        <w:tc>
          <w:tcPr>
            <w:tcW w:w="3930" w:type="dxa"/>
            <w:tcBorders/>
            <w:tcMar>
              <w:left w:w="90" w:type="dxa"/>
              <w:right w:w="90" w:type="dxa"/>
            </w:tcMar>
            <w:vAlign w:val="top"/>
          </w:tcPr>
          <w:p w:rsidR="67C1CC05" w:rsidP="67C1CC05" w:rsidRDefault="67C1CC05" w14:paraId="1F744866" w14:textId="5C1AEDF3">
            <w:pPr>
              <w:rPr>
                <w:rFonts w:ascii="Aptos" w:hAnsi="Aptos" w:eastAsia="Aptos" w:cs="Aptos"/>
                <w:b w:val="0"/>
                <w:bCs w:val="0"/>
                <w:i w:val="0"/>
                <w:iCs w:val="0"/>
                <w:caps w:val="0"/>
                <w:smallCaps w:val="0"/>
                <w:color w:val="FF0000"/>
                <w:sz w:val="24"/>
                <w:szCs w:val="24"/>
              </w:rPr>
            </w:pPr>
            <w:r w:rsidRPr="67C1CC05" w:rsidR="67C1CC05">
              <w:rPr>
                <w:rFonts w:ascii="Aptos" w:hAnsi="Aptos" w:eastAsia="Aptos" w:cs="Aptos"/>
                <w:b w:val="0"/>
                <w:bCs w:val="0"/>
                <w:i w:val="0"/>
                <w:iCs w:val="0"/>
                <w:caps w:val="0"/>
                <w:smallCaps w:val="0"/>
                <w:color w:val="FF0000"/>
                <w:sz w:val="24"/>
                <w:szCs w:val="24"/>
                <w:lang w:val="en-US"/>
              </w:rPr>
              <w:t xml:space="preserve">Handy’s four cultures help us to understand how teams operate, recognizing that each culture has its strengths and challenges. </w:t>
            </w:r>
          </w:p>
          <w:p w:rsidR="67C1CC05" w:rsidP="67C1CC05" w:rsidRDefault="67C1CC05" w14:paraId="5DF680D2" w14:textId="23B206BC">
            <w:pPr>
              <w:rPr>
                <w:rFonts w:ascii="Aptos" w:hAnsi="Aptos" w:eastAsia="Aptos" w:cs="Aptos"/>
                <w:b w:val="0"/>
                <w:bCs w:val="0"/>
                <w:i w:val="0"/>
                <w:iCs w:val="0"/>
                <w:caps w:val="0"/>
                <w:smallCaps w:val="0"/>
                <w:color w:val="FF0000"/>
                <w:sz w:val="24"/>
                <w:szCs w:val="24"/>
                <w:lang w:val="en-US"/>
              </w:rPr>
            </w:pPr>
          </w:p>
          <w:p w:rsidR="67C1CC05" w:rsidP="67C1CC05" w:rsidRDefault="67C1CC05" w14:paraId="5C6A8F33" w14:textId="42A862F2">
            <w:pPr>
              <w:rPr>
                <w:rFonts w:ascii="Aptos" w:hAnsi="Aptos" w:eastAsia="Aptos" w:cs="Aptos"/>
                <w:b w:val="0"/>
                <w:bCs w:val="0"/>
                <w:i w:val="0"/>
                <w:iCs w:val="0"/>
                <w:caps w:val="0"/>
                <w:smallCaps w:val="0"/>
                <w:color w:val="FF0000"/>
                <w:sz w:val="24"/>
                <w:szCs w:val="24"/>
                <w:lang w:val="en-US"/>
              </w:rPr>
            </w:pPr>
            <w:r w:rsidRPr="67C1CC05" w:rsidR="67C1CC05">
              <w:rPr>
                <w:rFonts w:ascii="Aptos" w:hAnsi="Aptos" w:eastAsia="Aptos" w:cs="Aptos"/>
                <w:b w:val="0"/>
                <w:bCs w:val="0"/>
                <w:i w:val="0"/>
                <w:iCs w:val="0"/>
                <w:caps w:val="0"/>
                <w:smallCaps w:val="0"/>
                <w:color w:val="FF0000"/>
                <w:sz w:val="24"/>
                <w:szCs w:val="24"/>
                <w:lang w:val="en-US"/>
              </w:rPr>
              <w:t xml:space="preserve">Handy therefore suggests that each team/ organization operates one of these 4. </w:t>
            </w:r>
          </w:p>
          <w:p w:rsidR="67C1CC05" w:rsidP="67C1CC05" w:rsidRDefault="67C1CC05" w14:paraId="7A5D8225" w14:textId="1F800BB7">
            <w:pPr>
              <w:rPr>
                <w:rFonts w:ascii="Aptos" w:hAnsi="Aptos" w:eastAsia="Aptos" w:cs="Aptos"/>
                <w:b w:val="0"/>
                <w:bCs w:val="0"/>
                <w:i w:val="0"/>
                <w:iCs w:val="0"/>
                <w:caps w:val="0"/>
                <w:smallCaps w:val="0"/>
                <w:color w:val="FF0000"/>
                <w:sz w:val="24"/>
                <w:szCs w:val="24"/>
                <w:lang w:val="en-US"/>
              </w:rPr>
            </w:pPr>
          </w:p>
          <w:p w:rsidR="67C1CC05" w:rsidP="67C1CC05" w:rsidRDefault="67C1CC05" w14:paraId="4A306AE5" w14:textId="0A3D56F5">
            <w:pPr>
              <w:rPr>
                <w:rFonts w:ascii="Aptos" w:hAnsi="Aptos" w:eastAsia="Aptos" w:cs="Aptos"/>
                <w:b w:val="0"/>
                <w:bCs w:val="0"/>
                <w:i w:val="0"/>
                <w:iCs w:val="0"/>
                <w:caps w:val="0"/>
                <w:smallCaps w:val="0"/>
                <w:color w:val="FF0000"/>
                <w:sz w:val="24"/>
                <w:szCs w:val="24"/>
                <w:lang w:val="en-US"/>
              </w:rPr>
            </w:pPr>
            <w:r w:rsidRPr="67C1CC05" w:rsidR="67C1CC05">
              <w:rPr>
                <w:rFonts w:ascii="Aptos" w:hAnsi="Aptos" w:eastAsia="Aptos" w:cs="Aptos"/>
                <w:b w:val="0"/>
                <w:bCs w:val="0"/>
                <w:i w:val="0"/>
                <w:iCs w:val="0"/>
                <w:caps w:val="0"/>
                <w:smallCaps w:val="0"/>
                <w:color w:val="FF0000"/>
                <w:sz w:val="24"/>
                <w:szCs w:val="24"/>
                <w:lang w:val="en-US"/>
              </w:rPr>
              <w:t>However, you might find that your team blends elements of these cultures depending on the context.</w:t>
            </w:r>
          </w:p>
          <w:p w:rsidR="67C1CC05" w:rsidP="67C1CC05" w:rsidRDefault="67C1CC05" w14:paraId="4F7D5BF9" w14:textId="6B1477BD">
            <w:pPr>
              <w:rPr>
                <w:rFonts w:ascii="Aptos" w:hAnsi="Aptos" w:eastAsia="Aptos" w:cs="Aptos"/>
                <w:b w:val="0"/>
                <w:bCs w:val="0"/>
                <w:i w:val="0"/>
                <w:iCs w:val="0"/>
                <w:caps w:val="0"/>
                <w:smallCaps w:val="0"/>
                <w:color w:val="FF0000"/>
                <w:sz w:val="24"/>
                <w:szCs w:val="24"/>
                <w:lang w:val="en-US"/>
              </w:rPr>
            </w:pPr>
          </w:p>
          <w:p w:rsidR="67C1CC05" w:rsidP="67C1CC05" w:rsidRDefault="67C1CC05" w14:paraId="0859C808" w14:textId="6FD297B0">
            <w:pPr>
              <w:rPr>
                <w:rFonts w:ascii="Aptos" w:hAnsi="Aptos" w:eastAsia="Aptos" w:cs="Aptos"/>
                <w:b w:val="0"/>
                <w:bCs w:val="0"/>
                <w:i w:val="0"/>
                <w:iCs w:val="0"/>
                <w:caps w:val="0"/>
                <w:smallCaps w:val="0"/>
                <w:color w:val="FF0000"/>
                <w:sz w:val="24"/>
                <w:szCs w:val="24"/>
                <w:lang w:val="en-US"/>
              </w:rPr>
            </w:pPr>
            <w:r w:rsidRPr="67C1CC05" w:rsidR="67C1CC05">
              <w:rPr>
                <w:rFonts w:ascii="Aptos" w:hAnsi="Aptos" w:eastAsia="Aptos" w:cs="Aptos"/>
                <w:b w:val="0"/>
                <w:bCs w:val="0"/>
                <w:i w:val="0"/>
                <w:iCs w:val="0"/>
                <w:caps w:val="0"/>
                <w:smallCaps w:val="0"/>
                <w:color w:val="FF0000"/>
                <w:sz w:val="24"/>
                <w:szCs w:val="24"/>
                <w:lang w:val="en-US"/>
              </w:rPr>
              <w:t xml:space="preserve">Handy helps us to recognize how a team or organization functions. </w:t>
            </w:r>
          </w:p>
        </w:tc>
        <w:tc>
          <w:tcPr>
            <w:tcW w:w="2855" w:type="dxa"/>
            <w:tcBorders>
              <w:right w:val="single" w:sz="6"/>
            </w:tcBorders>
            <w:tcMar>
              <w:left w:w="90" w:type="dxa"/>
              <w:right w:w="90" w:type="dxa"/>
            </w:tcMar>
            <w:vAlign w:val="top"/>
          </w:tcPr>
          <w:p w:rsidR="67C1CC05" w:rsidP="67C1CC05" w:rsidRDefault="67C1CC05" w14:paraId="1E5BEE81" w14:textId="583552A4">
            <w:pPr>
              <w:rPr>
                <w:rFonts w:ascii="Aptos" w:hAnsi="Aptos" w:eastAsia="Aptos" w:cs="Aptos"/>
                <w:b w:val="0"/>
                <w:bCs w:val="0"/>
                <w:i w:val="0"/>
                <w:iCs w:val="0"/>
                <w:caps w:val="0"/>
                <w:smallCaps w:val="0"/>
                <w:color w:val="000000" w:themeColor="text1" w:themeTint="FF" w:themeShade="FF"/>
                <w:sz w:val="24"/>
                <w:szCs w:val="24"/>
              </w:rPr>
            </w:pPr>
          </w:p>
        </w:tc>
      </w:tr>
      <w:tr w:rsidR="67C1CC05" w:rsidTr="062DB69F" w14:paraId="7D211103">
        <w:trPr>
          <w:trHeight w:val="300"/>
        </w:trPr>
        <w:tc>
          <w:tcPr>
            <w:tcW w:w="2340" w:type="dxa"/>
            <w:tcBorders>
              <w:left w:val="single" w:sz="6"/>
            </w:tcBorders>
            <w:tcMar>
              <w:left w:w="90" w:type="dxa"/>
              <w:right w:w="90" w:type="dxa"/>
            </w:tcMar>
            <w:vAlign w:val="top"/>
          </w:tcPr>
          <w:p w:rsidR="67C1CC05" w:rsidP="67C1CC05" w:rsidRDefault="67C1CC05" w14:paraId="4C81E772" w14:textId="28B35025">
            <w:pPr>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highlight w:val="yellow"/>
                <w:lang w:val="en-GB"/>
              </w:rPr>
              <w:t>Garvey (2017)</w:t>
            </w:r>
          </w:p>
        </w:tc>
        <w:tc>
          <w:tcPr>
            <w:tcW w:w="3945" w:type="dxa"/>
            <w:tcBorders/>
            <w:tcMar>
              <w:left w:w="90" w:type="dxa"/>
              <w:right w:w="90" w:type="dxa"/>
            </w:tcMar>
            <w:vAlign w:val="top"/>
          </w:tcPr>
          <w:p w:rsidR="67C1CC05" w:rsidP="67C1CC05" w:rsidRDefault="67C1CC05" w14:paraId="3B6DEF62" w14:textId="566FAAB8">
            <w:pPr>
              <w:spacing w:line="240" w:lineRule="auto"/>
              <w:jc w:val="left"/>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Challenges of an all female workforce, intergenerational conflict</w:t>
            </w:r>
          </w:p>
        </w:tc>
        <w:tc>
          <w:tcPr>
            <w:tcW w:w="3930" w:type="dxa"/>
            <w:tcBorders/>
            <w:tcMar>
              <w:left w:w="90" w:type="dxa"/>
              <w:right w:w="90" w:type="dxa"/>
            </w:tcMar>
            <w:vAlign w:val="top"/>
          </w:tcPr>
          <w:p w:rsidR="67C1CC05" w:rsidP="67C1CC05" w:rsidRDefault="67C1CC05" w14:paraId="5673FF97" w14:textId="24BE39E1">
            <w:pPr>
              <w:rPr>
                <w:rFonts w:ascii="Aptos" w:hAnsi="Aptos" w:eastAsia="Aptos" w:cs="Aptos"/>
                <w:b w:val="0"/>
                <w:bCs w:val="0"/>
                <w:i w:val="0"/>
                <w:iCs w:val="0"/>
                <w:caps w:val="0"/>
                <w:smallCaps w:val="0"/>
                <w:color w:val="FF0000"/>
                <w:sz w:val="24"/>
                <w:szCs w:val="24"/>
              </w:rPr>
            </w:pPr>
            <w:r w:rsidRPr="67C1CC05" w:rsidR="67C1CC05">
              <w:rPr>
                <w:rFonts w:ascii="Aptos" w:hAnsi="Aptos" w:eastAsia="Aptos" w:cs="Aptos"/>
                <w:b w:val="0"/>
                <w:bCs w:val="0"/>
                <w:i w:val="0"/>
                <w:iCs w:val="0"/>
                <w:caps w:val="0"/>
                <w:smallCaps w:val="0"/>
                <w:color w:val="FF0000"/>
                <w:sz w:val="24"/>
                <w:szCs w:val="24"/>
                <w:lang w:val="en-US"/>
              </w:rPr>
              <w:t>Garvey recognizes the importance of ethical, reflective, and relationship focused organizations.</w:t>
            </w:r>
          </w:p>
          <w:p w:rsidR="67C1CC05" w:rsidP="67C1CC05" w:rsidRDefault="67C1CC05" w14:paraId="3E0559C9" w14:textId="253363D7">
            <w:pPr>
              <w:rPr>
                <w:rFonts w:ascii="Aptos" w:hAnsi="Aptos" w:eastAsia="Aptos" w:cs="Aptos"/>
                <w:b w:val="0"/>
                <w:bCs w:val="0"/>
                <w:i w:val="0"/>
                <w:iCs w:val="0"/>
                <w:caps w:val="0"/>
                <w:smallCaps w:val="0"/>
                <w:color w:val="FF0000"/>
                <w:sz w:val="24"/>
                <w:szCs w:val="24"/>
                <w:lang w:val="en-US"/>
              </w:rPr>
            </w:pPr>
          </w:p>
          <w:p w:rsidR="67C1CC05" w:rsidP="67C1CC05" w:rsidRDefault="67C1CC05" w14:paraId="687C3B7A" w14:textId="7D34B705">
            <w:pPr>
              <w:rPr>
                <w:rFonts w:ascii="Aptos" w:hAnsi="Aptos" w:eastAsia="Aptos" w:cs="Aptos"/>
                <w:b w:val="0"/>
                <w:bCs w:val="0"/>
                <w:i w:val="0"/>
                <w:iCs w:val="0"/>
                <w:caps w:val="0"/>
                <w:smallCaps w:val="0"/>
                <w:color w:val="FF0000"/>
                <w:sz w:val="24"/>
                <w:szCs w:val="24"/>
                <w:lang w:val="en-US"/>
              </w:rPr>
            </w:pPr>
            <w:r w:rsidRPr="67C1CC05" w:rsidR="67C1CC05">
              <w:rPr>
                <w:rFonts w:ascii="Aptos" w:hAnsi="Aptos" w:eastAsia="Aptos" w:cs="Aptos"/>
                <w:b w:val="0"/>
                <w:bCs w:val="0"/>
                <w:i w:val="0"/>
                <w:iCs w:val="0"/>
                <w:caps w:val="0"/>
                <w:smallCaps w:val="0"/>
                <w:color w:val="FF0000"/>
                <w:sz w:val="24"/>
                <w:szCs w:val="24"/>
                <w:lang w:val="en-US"/>
              </w:rPr>
              <w:t>Garvey introduced the idea of developmental mentoring- stating that organizations that promote mentoring often see increased knowledge sharing and better team cohesion, leading to stronger leadership development.</w:t>
            </w:r>
          </w:p>
          <w:p w:rsidR="67C1CC05" w:rsidP="67C1CC05" w:rsidRDefault="67C1CC05" w14:paraId="6D782ACA" w14:textId="1FA4F97F">
            <w:pPr>
              <w:rPr>
                <w:rFonts w:ascii="Aptos" w:hAnsi="Aptos" w:eastAsia="Aptos" w:cs="Aptos"/>
                <w:b w:val="0"/>
                <w:bCs w:val="0"/>
                <w:i w:val="0"/>
                <w:iCs w:val="0"/>
                <w:caps w:val="0"/>
                <w:smallCaps w:val="0"/>
                <w:color w:val="000000" w:themeColor="text1" w:themeTint="FF" w:themeShade="FF"/>
                <w:sz w:val="24"/>
                <w:szCs w:val="24"/>
                <w:lang w:val="en-US"/>
              </w:rPr>
            </w:pPr>
          </w:p>
        </w:tc>
        <w:tc>
          <w:tcPr>
            <w:tcW w:w="2855" w:type="dxa"/>
            <w:tcBorders>
              <w:right w:val="single" w:sz="6"/>
            </w:tcBorders>
            <w:tcMar>
              <w:left w:w="90" w:type="dxa"/>
              <w:right w:w="90" w:type="dxa"/>
            </w:tcMar>
            <w:vAlign w:val="top"/>
          </w:tcPr>
          <w:p w:rsidR="67C1CC05" w:rsidP="67C1CC05" w:rsidRDefault="67C1CC05" w14:paraId="0B983A97" w14:textId="0D7167F5">
            <w:pPr>
              <w:rPr>
                <w:rFonts w:ascii="Noto Sans" w:hAnsi="Noto Sans" w:eastAsia="Noto Sans" w:cs="Noto Sans"/>
                <w:b w:val="0"/>
                <w:bCs w:val="0"/>
                <w:i w:val="0"/>
                <w:iCs w:val="0"/>
                <w:caps w:val="0"/>
                <w:smallCaps w:val="0"/>
                <w:color w:val="000000" w:themeColor="text1" w:themeTint="FF" w:themeShade="FF"/>
                <w:sz w:val="18"/>
                <w:szCs w:val="18"/>
              </w:rPr>
            </w:pPr>
            <w:r w:rsidRPr="67C1CC05" w:rsidR="67C1CC05">
              <w:rPr>
                <w:rFonts w:ascii="Noto Sans" w:hAnsi="Noto Sans" w:eastAsia="Noto Sans" w:cs="Noto Sans"/>
                <w:b w:val="0"/>
                <w:bCs w:val="0"/>
                <w:i w:val="0"/>
                <w:iCs w:val="0"/>
                <w:caps w:val="0"/>
                <w:smallCaps w:val="0"/>
                <w:color w:val="000000" w:themeColor="text1" w:themeTint="FF" w:themeShade="FF"/>
                <w:sz w:val="18"/>
                <w:szCs w:val="18"/>
                <w:lang w:val="en-GB"/>
              </w:rPr>
              <w:t xml:space="preserve">Garvey, D.(2017) </w:t>
            </w:r>
            <w:r w:rsidRPr="67C1CC05" w:rsidR="67C1CC05">
              <w:rPr>
                <w:rFonts w:ascii="Noto Sans" w:hAnsi="Noto Sans" w:eastAsia="Noto Sans" w:cs="Noto Sans"/>
                <w:b w:val="0"/>
                <w:bCs w:val="0"/>
                <w:i w:val="1"/>
                <w:iCs w:val="1"/>
                <w:caps w:val="0"/>
                <w:smallCaps w:val="0"/>
                <w:color w:val="000000" w:themeColor="text1" w:themeTint="FF" w:themeShade="FF"/>
                <w:sz w:val="18"/>
                <w:szCs w:val="18"/>
                <w:lang w:val="en-GB"/>
              </w:rPr>
              <w:t>Performance Management in Early Years Settings : A Practical Guide for Leaders and Managers</w:t>
            </w:r>
            <w:r w:rsidRPr="67C1CC05" w:rsidR="67C1CC05">
              <w:rPr>
                <w:rFonts w:ascii="Noto Sans" w:hAnsi="Noto Sans" w:eastAsia="Noto Sans" w:cs="Noto Sans"/>
                <w:b w:val="0"/>
                <w:bCs w:val="0"/>
                <w:i w:val="0"/>
                <w:iCs w:val="0"/>
                <w:caps w:val="0"/>
                <w:smallCaps w:val="0"/>
                <w:color w:val="000000" w:themeColor="text1" w:themeTint="FF" w:themeShade="FF"/>
                <w:sz w:val="18"/>
                <w:szCs w:val="18"/>
                <w:lang w:val="en-GB"/>
              </w:rPr>
              <w:t xml:space="preserve">. London: Jessica Kingsley Publishers. Available at: </w:t>
            </w:r>
            <w:hyperlink r:id="R4f01f1e1ddd744d5">
              <w:r w:rsidRPr="67C1CC05" w:rsidR="67C1CC05">
                <w:rPr>
                  <w:rStyle w:val="Hyperlink"/>
                  <w:rFonts w:ascii="Noto Sans" w:hAnsi="Noto Sans" w:eastAsia="Noto Sans" w:cs="Noto Sans"/>
                  <w:b w:val="0"/>
                  <w:bCs w:val="0"/>
                  <w:i w:val="0"/>
                  <w:iCs w:val="0"/>
                  <w:caps w:val="0"/>
                  <w:smallCaps w:val="0"/>
                  <w:strike w:val="0"/>
                  <w:dstrike w:val="0"/>
                  <w:sz w:val="18"/>
                  <w:szCs w:val="18"/>
                  <w:lang w:val="en-GB"/>
                </w:rPr>
                <w:t>https://research-ebsco-com.ezproxy.uwtsd.ac.uk/linkprocessor/plink?id=254797b8-537c-3d86-8d11-02341ad66a55</w:t>
              </w:r>
            </w:hyperlink>
            <w:r w:rsidRPr="67C1CC05" w:rsidR="67C1CC05">
              <w:rPr>
                <w:rFonts w:ascii="Noto Sans" w:hAnsi="Noto Sans" w:eastAsia="Noto Sans" w:cs="Noto Sans"/>
                <w:b w:val="0"/>
                <w:bCs w:val="0"/>
                <w:i w:val="0"/>
                <w:iCs w:val="0"/>
                <w:caps w:val="0"/>
                <w:smallCaps w:val="0"/>
                <w:color w:val="000000" w:themeColor="text1" w:themeTint="FF" w:themeShade="FF"/>
                <w:sz w:val="18"/>
                <w:szCs w:val="18"/>
                <w:lang w:val="en-GB"/>
              </w:rPr>
              <w:t xml:space="preserve"> (Accessed: 30 October 2024).</w:t>
            </w:r>
          </w:p>
          <w:p w:rsidR="67C1CC05" w:rsidP="67C1CC05" w:rsidRDefault="67C1CC05" w14:paraId="5CAA0C3C" w14:textId="07F7DBFC">
            <w:pPr>
              <w:rPr>
                <w:rFonts w:ascii="Noto Sans" w:hAnsi="Noto Sans" w:eastAsia="Noto Sans" w:cs="Noto Sans"/>
                <w:b w:val="0"/>
                <w:bCs w:val="0"/>
                <w:i w:val="0"/>
                <w:iCs w:val="0"/>
                <w:caps w:val="0"/>
                <w:smallCaps w:val="0"/>
                <w:color w:val="000000" w:themeColor="text1" w:themeTint="FF" w:themeShade="FF"/>
                <w:sz w:val="18"/>
                <w:szCs w:val="18"/>
              </w:rPr>
            </w:pPr>
          </w:p>
          <w:p w:rsidR="67C1CC05" w:rsidP="67C1CC05" w:rsidRDefault="67C1CC05" w14:paraId="1198A4F6" w14:textId="4233C850">
            <w:pPr>
              <w:rPr>
                <w:rFonts w:ascii="Noto Sans" w:hAnsi="Noto Sans" w:eastAsia="Noto Sans" w:cs="Noto Sans"/>
                <w:b w:val="0"/>
                <w:bCs w:val="0"/>
                <w:i w:val="0"/>
                <w:iCs w:val="0"/>
                <w:caps w:val="0"/>
                <w:smallCaps w:val="0"/>
                <w:color w:val="000000" w:themeColor="text1" w:themeTint="FF" w:themeShade="FF"/>
                <w:sz w:val="18"/>
                <w:szCs w:val="18"/>
                <w:lang w:val="en-GB"/>
              </w:rPr>
            </w:pPr>
            <w:hyperlink r:id="Rcc972609c68b41fb">
              <w:r w:rsidRPr="67C1CC05" w:rsidR="67C1CC05">
                <w:rPr>
                  <w:rStyle w:val="Hyperlink"/>
                  <w:rFonts w:ascii="Noto Sans" w:hAnsi="Noto Sans" w:eastAsia="Noto Sans" w:cs="Noto Sans"/>
                  <w:b w:val="0"/>
                  <w:bCs w:val="0"/>
                  <w:i w:val="0"/>
                  <w:iCs w:val="0"/>
                  <w:caps w:val="0"/>
                  <w:smallCaps w:val="0"/>
                  <w:strike w:val="0"/>
                  <w:dstrike w:val="0"/>
                  <w:sz w:val="18"/>
                  <w:szCs w:val="18"/>
                  <w:lang w:val="en-GB"/>
                </w:rPr>
                <w:t>https://whelf-uwtsd.alma.exlibrisgroup.com/leganto/public/44WHELF_UWTSD/citation/7258873450002421?auth=SAML</w:t>
              </w:r>
            </w:hyperlink>
          </w:p>
        </w:tc>
      </w:tr>
      <w:tr w:rsidR="67C1CC05" w:rsidTr="062DB69F" w14:paraId="58B83738">
        <w:trPr>
          <w:trHeight w:val="300"/>
        </w:trPr>
        <w:tc>
          <w:tcPr>
            <w:tcW w:w="2340" w:type="dxa"/>
            <w:tcBorders>
              <w:left w:val="single" w:sz="6"/>
              <w:bottom w:val="single" w:sz="6"/>
            </w:tcBorders>
            <w:tcMar>
              <w:left w:w="90" w:type="dxa"/>
              <w:right w:w="90" w:type="dxa"/>
            </w:tcMar>
            <w:vAlign w:val="top"/>
          </w:tcPr>
          <w:p w:rsidR="67C1CC05" w:rsidP="67C1CC05" w:rsidRDefault="67C1CC05" w14:paraId="022639A0" w14:textId="3C89EAD3">
            <w:pPr>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highlight w:val="yellow"/>
                <w:lang w:val="en-GB"/>
              </w:rPr>
              <w:t>Lenconi (2005)</w:t>
            </w:r>
          </w:p>
        </w:tc>
        <w:tc>
          <w:tcPr>
            <w:tcW w:w="3945" w:type="dxa"/>
            <w:tcBorders>
              <w:bottom w:val="single" w:sz="6"/>
            </w:tcBorders>
            <w:tcMar>
              <w:left w:w="90" w:type="dxa"/>
              <w:right w:w="90" w:type="dxa"/>
            </w:tcMar>
            <w:vAlign w:val="top"/>
          </w:tcPr>
          <w:p w:rsidR="67C1CC05" w:rsidP="67C1CC05" w:rsidRDefault="67C1CC05" w14:paraId="19E85DAA" w14:textId="3A1C6304">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themeColor="text1" w:themeTint="FF" w:themeShade="FF"/>
                <w:sz w:val="24"/>
                <w:szCs w:val="24"/>
              </w:rPr>
            </w:pPr>
            <w:r w:rsidRPr="67C1CC05" w:rsidR="67C1CC05">
              <w:rPr>
                <w:rFonts w:ascii="Aptos" w:hAnsi="Aptos" w:eastAsia="Aptos" w:cs="Aptos"/>
                <w:b w:val="0"/>
                <w:bCs w:val="0"/>
                <w:i w:val="0"/>
                <w:iCs w:val="0"/>
                <w:caps w:val="0"/>
                <w:smallCaps w:val="0"/>
                <w:color w:val="000000" w:themeColor="text1" w:themeTint="FF" w:themeShade="FF"/>
                <w:sz w:val="24"/>
                <w:szCs w:val="24"/>
                <w:lang w:val="en-GB"/>
              </w:rPr>
              <w:t>5 dysfunctions of a team</w:t>
            </w:r>
          </w:p>
          <w:p w:rsidR="67C1CC05" w:rsidP="67C1CC05" w:rsidRDefault="67C1CC05" w14:paraId="22D39416" w14:textId="117B81DD">
            <w:pPr>
              <w:spacing w:before="0" w:beforeAutospacing="off" w:after="0" w:afterAutospacing="off" w:line="240" w:lineRule="auto"/>
              <w:ind w:left="0" w:right="0"/>
              <w:jc w:val="left"/>
              <w:rPr>
                <w:rFonts w:ascii="Aptos" w:hAnsi="Aptos" w:eastAsia="Aptos" w:cs="Aptos"/>
                <w:b w:val="0"/>
                <w:bCs w:val="0"/>
                <w:i w:val="0"/>
                <w:iCs w:val="0"/>
                <w:caps w:val="0"/>
                <w:smallCaps w:val="0"/>
                <w:color w:val="636464"/>
                <w:sz w:val="24"/>
                <w:szCs w:val="24"/>
              </w:rPr>
            </w:pPr>
            <w:r w:rsidRPr="67C1CC05" w:rsidR="67C1CC05">
              <w:rPr>
                <w:rFonts w:ascii="Aptos" w:hAnsi="Aptos" w:eastAsia="Aptos" w:cs="Aptos"/>
                <w:b w:val="1"/>
                <w:bCs w:val="1"/>
                <w:i w:val="0"/>
                <w:iCs w:val="0"/>
                <w:caps w:val="0"/>
                <w:smallCaps w:val="0"/>
                <w:color w:val="636464"/>
                <w:sz w:val="24"/>
                <w:szCs w:val="24"/>
                <w:lang w:val="en-GB"/>
              </w:rPr>
              <w:t>1.Absence of Trust</w:t>
            </w:r>
          </w:p>
          <w:p w:rsidR="67C1CC05" w:rsidP="67C1CC05" w:rsidRDefault="67C1CC05" w14:paraId="73B4BB4E" w14:textId="5A4717B5">
            <w:pPr>
              <w:spacing w:before="0" w:beforeAutospacing="off" w:after="0" w:afterAutospacing="off"/>
              <w:jc w:val="left"/>
              <w:rPr>
                <w:rFonts w:ascii="Aptos" w:hAnsi="Aptos" w:eastAsia="Aptos" w:cs="Aptos"/>
                <w:b w:val="0"/>
                <w:bCs w:val="0"/>
                <w:i w:val="0"/>
                <w:iCs w:val="0"/>
                <w:caps w:val="0"/>
                <w:smallCaps w:val="0"/>
                <w:color w:val="636464"/>
                <w:sz w:val="24"/>
                <w:szCs w:val="24"/>
                <w:lang w:val="en-US"/>
              </w:rPr>
            </w:pPr>
            <w:r w:rsidRPr="67C1CC05" w:rsidR="67C1CC05">
              <w:rPr>
                <w:rFonts w:ascii="Aptos" w:hAnsi="Aptos" w:eastAsia="Aptos" w:cs="Aptos"/>
                <w:b w:val="1"/>
                <w:bCs w:val="1"/>
                <w:i w:val="0"/>
                <w:iCs w:val="0"/>
                <w:caps w:val="0"/>
                <w:smallCaps w:val="0"/>
                <w:color w:val="636464"/>
                <w:sz w:val="24"/>
                <w:szCs w:val="24"/>
                <w:lang w:val="en-GB"/>
              </w:rPr>
              <w:t>2.Fear of Conflict</w:t>
            </w:r>
          </w:p>
          <w:p w:rsidR="67C1CC05" w:rsidP="67C1CC05" w:rsidRDefault="67C1CC05" w14:paraId="07734531" w14:textId="40B9622D">
            <w:pPr>
              <w:spacing w:before="0" w:beforeAutospacing="off" w:after="0" w:afterAutospacing="off"/>
              <w:jc w:val="left"/>
              <w:rPr>
                <w:rFonts w:ascii="Aptos" w:hAnsi="Aptos" w:eastAsia="Aptos" w:cs="Aptos"/>
                <w:b w:val="0"/>
                <w:bCs w:val="0"/>
                <w:i w:val="0"/>
                <w:iCs w:val="0"/>
                <w:caps w:val="0"/>
                <w:smallCaps w:val="0"/>
                <w:color w:val="636464"/>
                <w:sz w:val="24"/>
                <w:szCs w:val="24"/>
                <w:lang w:val="en-US"/>
              </w:rPr>
            </w:pPr>
            <w:r w:rsidRPr="67C1CC05" w:rsidR="67C1CC05">
              <w:rPr>
                <w:rFonts w:ascii="Aptos" w:hAnsi="Aptos" w:eastAsia="Aptos" w:cs="Aptos"/>
                <w:b w:val="1"/>
                <w:bCs w:val="1"/>
                <w:i w:val="0"/>
                <w:iCs w:val="0"/>
                <w:caps w:val="0"/>
                <w:smallCaps w:val="0"/>
                <w:color w:val="636464"/>
                <w:sz w:val="24"/>
                <w:szCs w:val="24"/>
                <w:lang w:val="en-GB"/>
              </w:rPr>
              <w:t>3.Lack of Commitment</w:t>
            </w:r>
          </w:p>
          <w:p w:rsidR="67C1CC05" w:rsidP="67C1CC05" w:rsidRDefault="67C1CC05" w14:paraId="51B45DC1" w14:textId="4861B420">
            <w:pPr>
              <w:spacing w:before="0" w:beforeAutospacing="off" w:after="0" w:afterAutospacing="off"/>
              <w:jc w:val="left"/>
              <w:rPr>
                <w:rFonts w:ascii="Aptos" w:hAnsi="Aptos" w:eastAsia="Aptos" w:cs="Aptos"/>
                <w:b w:val="0"/>
                <w:bCs w:val="0"/>
                <w:i w:val="0"/>
                <w:iCs w:val="0"/>
                <w:caps w:val="0"/>
                <w:smallCaps w:val="0"/>
                <w:color w:val="636464"/>
                <w:sz w:val="24"/>
                <w:szCs w:val="24"/>
                <w:lang w:val="en-US"/>
              </w:rPr>
            </w:pPr>
            <w:r w:rsidRPr="67C1CC05" w:rsidR="67C1CC05">
              <w:rPr>
                <w:rFonts w:ascii="Aptos" w:hAnsi="Aptos" w:eastAsia="Aptos" w:cs="Aptos"/>
                <w:b w:val="1"/>
                <w:bCs w:val="1"/>
                <w:i w:val="0"/>
                <w:iCs w:val="0"/>
                <w:caps w:val="0"/>
                <w:smallCaps w:val="0"/>
                <w:color w:val="636464"/>
                <w:sz w:val="24"/>
                <w:szCs w:val="24"/>
                <w:lang w:val="en-GB"/>
              </w:rPr>
              <w:t>4.Avoidance of Accountability</w:t>
            </w:r>
          </w:p>
          <w:p w:rsidR="67C1CC05" w:rsidP="67C1CC05" w:rsidRDefault="67C1CC05" w14:paraId="29321AC4" w14:textId="6907C646">
            <w:pPr>
              <w:spacing w:before="0" w:beforeAutospacing="off" w:after="0" w:afterAutospacing="off"/>
              <w:jc w:val="left"/>
              <w:rPr>
                <w:rFonts w:ascii="Aptos" w:hAnsi="Aptos" w:eastAsia="Aptos" w:cs="Aptos"/>
                <w:b w:val="0"/>
                <w:bCs w:val="0"/>
                <w:i w:val="0"/>
                <w:iCs w:val="0"/>
                <w:caps w:val="0"/>
                <w:smallCaps w:val="0"/>
                <w:color w:val="636464"/>
                <w:sz w:val="24"/>
                <w:szCs w:val="24"/>
                <w:lang w:val="en-US"/>
              </w:rPr>
            </w:pPr>
            <w:r w:rsidRPr="67C1CC05" w:rsidR="67C1CC05">
              <w:rPr>
                <w:rFonts w:ascii="Aptos" w:hAnsi="Aptos" w:eastAsia="Aptos" w:cs="Aptos"/>
                <w:b w:val="1"/>
                <w:bCs w:val="1"/>
                <w:i w:val="0"/>
                <w:iCs w:val="0"/>
                <w:caps w:val="0"/>
                <w:smallCaps w:val="0"/>
                <w:color w:val="636464"/>
                <w:sz w:val="24"/>
                <w:szCs w:val="24"/>
                <w:lang w:val="en-GB"/>
              </w:rPr>
              <w:t>5.Inattention to Results</w:t>
            </w:r>
          </w:p>
        </w:tc>
        <w:tc>
          <w:tcPr>
            <w:tcW w:w="3930" w:type="dxa"/>
            <w:tcBorders>
              <w:bottom w:val="single" w:sz="6"/>
            </w:tcBorders>
            <w:tcMar>
              <w:left w:w="90" w:type="dxa"/>
              <w:right w:w="90" w:type="dxa"/>
            </w:tcMar>
            <w:vAlign w:val="top"/>
          </w:tcPr>
          <w:p w:rsidR="67C1CC05" w:rsidP="67C1CC05" w:rsidRDefault="67C1CC05" w14:paraId="694D7E71" w14:textId="1186F7B1">
            <w:pPr>
              <w:spacing w:before="0" w:beforeAutospacing="off" w:after="0" w:afterAutospacing="off"/>
              <w:jc w:val="left"/>
              <w:rPr>
                <w:rFonts w:ascii="Aptos" w:hAnsi="Aptos" w:eastAsia="Aptos" w:cs="Aptos"/>
                <w:b w:val="0"/>
                <w:bCs w:val="0"/>
                <w:i w:val="0"/>
                <w:iCs w:val="0"/>
                <w:caps w:val="0"/>
                <w:smallCaps w:val="0"/>
                <w:color w:val="FF0000"/>
                <w:sz w:val="24"/>
                <w:szCs w:val="24"/>
                <w:lang w:val="en-US"/>
              </w:rPr>
            </w:pPr>
            <w:r w:rsidRPr="67C1CC05" w:rsidR="67C1CC05">
              <w:rPr>
                <w:rFonts w:ascii="Aptos" w:hAnsi="Aptos" w:eastAsia="Aptos" w:cs="Aptos"/>
                <w:b w:val="0"/>
                <w:bCs w:val="0"/>
                <w:i w:val="0"/>
                <w:iCs w:val="0"/>
                <w:caps w:val="0"/>
                <w:smallCaps w:val="0"/>
                <w:color w:val="FF0000"/>
                <w:sz w:val="24"/>
                <w:szCs w:val="24"/>
                <w:lang w:val="en-GB"/>
              </w:rPr>
              <w:t>According to him, all teams have the potential to be dysfunctional. To improve the functioning of a team, it is critical to understand the type and level of dysfunction. Like Maslow’s Hierarchy of Needs Theory (1954), there are five levels, and each must be completed to move on to the next one.</w:t>
            </w:r>
          </w:p>
          <w:p w:rsidR="67C1CC05" w:rsidP="67C1CC05" w:rsidRDefault="67C1CC05" w14:paraId="76499BB0" w14:textId="6ADE7FB4">
            <w:pPr>
              <w:rPr>
                <w:rFonts w:ascii="Aptos" w:hAnsi="Aptos" w:eastAsia="Aptos" w:cs="Aptos"/>
                <w:b w:val="0"/>
                <w:bCs w:val="0"/>
                <w:i w:val="0"/>
                <w:iCs w:val="0"/>
                <w:caps w:val="0"/>
                <w:smallCaps w:val="0"/>
                <w:color w:val="000000" w:themeColor="text1" w:themeTint="FF" w:themeShade="FF"/>
                <w:sz w:val="24"/>
                <w:szCs w:val="24"/>
                <w:lang w:val="en-US"/>
              </w:rPr>
            </w:pPr>
          </w:p>
        </w:tc>
        <w:tc>
          <w:tcPr>
            <w:tcW w:w="2855" w:type="dxa"/>
            <w:tcBorders>
              <w:bottom w:val="single" w:sz="6"/>
              <w:right w:val="single" w:sz="6"/>
            </w:tcBorders>
            <w:tcMar>
              <w:left w:w="90" w:type="dxa"/>
              <w:right w:w="90" w:type="dxa"/>
            </w:tcMar>
            <w:vAlign w:val="top"/>
          </w:tcPr>
          <w:p w:rsidR="67C1CC05" w:rsidP="67C1CC05" w:rsidRDefault="67C1CC05" w14:paraId="795F0E8E" w14:textId="1B941423">
            <w:pPr>
              <w:rPr>
                <w:rFonts w:ascii="Aptos" w:hAnsi="Aptos" w:eastAsia="Aptos" w:cs="Aptos"/>
                <w:b w:val="0"/>
                <w:bCs w:val="0"/>
                <w:i w:val="0"/>
                <w:iCs w:val="0"/>
                <w:caps w:val="0"/>
                <w:smallCaps w:val="0"/>
                <w:color w:val="000000" w:themeColor="text1" w:themeTint="FF" w:themeShade="FF"/>
                <w:sz w:val="24"/>
                <w:szCs w:val="24"/>
              </w:rPr>
            </w:pPr>
          </w:p>
        </w:tc>
      </w:tr>
      <w:tr w:rsidR="08E4C474" w:rsidTr="062DB69F" w14:paraId="1D905989">
        <w:trPr>
          <w:trHeight w:val="300"/>
        </w:trPr>
        <w:tc>
          <w:tcPr>
            <w:tcW w:w="2340" w:type="dxa"/>
            <w:tcBorders/>
            <w:tcMar>
              <w:left w:w="105" w:type="dxa"/>
              <w:right w:w="105" w:type="dxa"/>
            </w:tcMar>
            <w:vAlign w:val="top"/>
          </w:tcPr>
          <w:p w:rsidR="08E4C474" w:rsidP="08E4C474" w:rsidRDefault="08E4C474" w14:paraId="073AD1FE" w14:textId="0982EC7B">
            <w:pPr>
              <w:rPr>
                <w:rFonts w:ascii="Aptos" w:hAnsi="Aptos" w:eastAsia="Aptos" w:cs="Aptos"/>
                <w:b w:val="0"/>
                <w:bCs w:val="0"/>
                <w:i w:val="0"/>
                <w:iCs w:val="0"/>
                <w:caps w:val="0"/>
                <w:smallCaps w:val="0"/>
                <w:color w:val="000000" w:themeColor="text1" w:themeTint="FF" w:themeShade="FF"/>
                <w:sz w:val="24"/>
                <w:szCs w:val="24"/>
                <w:highlight w:val="yellow"/>
              </w:rPr>
            </w:pPr>
            <w:r w:rsidRPr="08E4C474" w:rsidR="08E4C474">
              <w:rPr>
                <w:rFonts w:ascii="Aptos" w:hAnsi="Aptos" w:eastAsia="Aptos" w:cs="Aptos"/>
                <w:b w:val="0"/>
                <w:bCs w:val="0"/>
                <w:i w:val="0"/>
                <w:iCs w:val="0"/>
                <w:caps w:val="0"/>
                <w:smallCaps w:val="0"/>
                <w:color w:val="000000" w:themeColor="text1" w:themeTint="FF" w:themeShade="FF"/>
                <w:sz w:val="24"/>
                <w:szCs w:val="24"/>
                <w:highlight w:val="yellow"/>
                <w:lang w:val="en-GB"/>
              </w:rPr>
              <w:t>McGregor’s X and Y theory (1960)</w:t>
            </w:r>
          </w:p>
        </w:tc>
        <w:tc>
          <w:tcPr>
            <w:tcW w:w="3945" w:type="dxa"/>
            <w:tcBorders/>
            <w:tcMar>
              <w:left w:w="105" w:type="dxa"/>
              <w:right w:w="105" w:type="dxa"/>
            </w:tcMar>
            <w:vAlign w:val="top"/>
          </w:tcPr>
          <w:p w:rsidR="08E4C474" w:rsidP="08E4C474" w:rsidRDefault="08E4C474" w14:paraId="02A80FC9" w14:textId="621215A8">
            <w:pPr>
              <w:spacing w:line="240" w:lineRule="auto"/>
              <w:jc w:val="left"/>
              <w:rPr>
                <w:rFonts w:ascii="Aptos" w:hAnsi="Aptos" w:eastAsia="Aptos" w:cs="Aptos"/>
                <w:b w:val="0"/>
                <w:bCs w:val="0"/>
                <w:i w:val="0"/>
                <w:iCs w:val="0"/>
                <w:caps w:val="0"/>
                <w:smallCaps w:val="0"/>
                <w:color w:val="000000" w:themeColor="text1" w:themeTint="FF" w:themeShade="FF"/>
                <w:sz w:val="24"/>
                <w:szCs w:val="24"/>
              </w:rPr>
            </w:pPr>
            <w:r w:rsidRPr="08E4C474" w:rsidR="08E4C474">
              <w:rPr>
                <w:rFonts w:ascii="Aptos" w:hAnsi="Aptos" w:eastAsia="Aptos" w:cs="Aptos"/>
                <w:b w:val="0"/>
                <w:bCs w:val="0"/>
                <w:i w:val="0"/>
                <w:iCs w:val="0"/>
                <w:caps w:val="0"/>
                <w:smallCaps w:val="0"/>
                <w:color w:val="000000" w:themeColor="text1" w:themeTint="FF" w:themeShade="FF"/>
                <w:sz w:val="24"/>
                <w:szCs w:val="24"/>
                <w:lang w:val="en-GB"/>
              </w:rPr>
              <w:t>X – authoritarian leadership assumes people do not want to work and need motivation</w:t>
            </w:r>
          </w:p>
          <w:p w:rsidR="08E4C474" w:rsidP="08E4C474" w:rsidRDefault="08E4C474" w14:paraId="5DEED908" w14:textId="458087E1">
            <w:pPr>
              <w:spacing w:line="240" w:lineRule="auto"/>
              <w:jc w:val="left"/>
              <w:rPr>
                <w:rFonts w:ascii="Aptos" w:hAnsi="Aptos" w:eastAsia="Aptos" w:cs="Aptos"/>
                <w:b w:val="0"/>
                <w:bCs w:val="0"/>
                <w:i w:val="0"/>
                <w:iCs w:val="0"/>
                <w:caps w:val="0"/>
                <w:smallCaps w:val="0"/>
                <w:color w:val="000000" w:themeColor="text1" w:themeTint="FF" w:themeShade="FF"/>
                <w:sz w:val="24"/>
                <w:szCs w:val="24"/>
              </w:rPr>
            </w:pPr>
            <w:r w:rsidRPr="08E4C474" w:rsidR="08E4C474">
              <w:rPr>
                <w:rFonts w:ascii="Aptos" w:hAnsi="Aptos" w:eastAsia="Aptos" w:cs="Aptos"/>
                <w:b w:val="0"/>
                <w:bCs w:val="0"/>
                <w:i w:val="0"/>
                <w:iCs w:val="0"/>
                <w:caps w:val="0"/>
                <w:smallCaps w:val="0"/>
                <w:color w:val="000000" w:themeColor="text1" w:themeTint="FF" w:themeShade="FF"/>
                <w:sz w:val="24"/>
                <w:szCs w:val="24"/>
                <w:lang w:val="en-GB"/>
              </w:rPr>
              <w:t>Y – participatory leadership assumes people want to do their best</w:t>
            </w:r>
          </w:p>
        </w:tc>
        <w:tc>
          <w:tcPr>
            <w:tcW w:w="3930" w:type="dxa"/>
            <w:tcBorders/>
            <w:tcMar>
              <w:left w:w="105" w:type="dxa"/>
              <w:right w:w="105" w:type="dxa"/>
            </w:tcMar>
            <w:vAlign w:val="top"/>
          </w:tcPr>
          <w:p w:rsidR="08E4C474" w:rsidP="08E4C474" w:rsidRDefault="08E4C474" w14:paraId="6CDC8BF9" w14:textId="235876AB">
            <w:pPr>
              <w:rPr>
                <w:rFonts w:ascii="Aptos" w:hAnsi="Aptos" w:eastAsia="Aptos" w:cs="Aptos"/>
                <w:b w:val="0"/>
                <w:bCs w:val="0"/>
                <w:i w:val="0"/>
                <w:iCs w:val="0"/>
                <w:caps w:val="0"/>
                <w:smallCaps w:val="0"/>
                <w:color w:val="000000" w:themeColor="text1" w:themeTint="FF" w:themeShade="FF"/>
                <w:sz w:val="24"/>
                <w:szCs w:val="24"/>
              </w:rPr>
            </w:pPr>
          </w:p>
        </w:tc>
        <w:tc>
          <w:tcPr>
            <w:tcW w:w="2855" w:type="dxa"/>
            <w:tcBorders/>
            <w:tcMar>
              <w:left w:w="105" w:type="dxa"/>
              <w:right w:w="105" w:type="dxa"/>
            </w:tcMar>
            <w:vAlign w:val="top"/>
          </w:tcPr>
          <w:p w:rsidR="08E4C474" w:rsidP="08E4C474" w:rsidRDefault="08E4C474" w14:paraId="67C167DC" w14:textId="240D23D2">
            <w:pPr>
              <w:rPr>
                <w:rFonts w:ascii="Aptos" w:hAnsi="Aptos" w:eastAsia="Aptos" w:cs="Aptos"/>
                <w:b w:val="0"/>
                <w:bCs w:val="0"/>
                <w:i w:val="0"/>
                <w:iCs w:val="0"/>
                <w:caps w:val="0"/>
                <w:smallCaps w:val="0"/>
                <w:color w:val="000000" w:themeColor="text1" w:themeTint="FF" w:themeShade="FF"/>
                <w:sz w:val="24"/>
                <w:szCs w:val="24"/>
              </w:rPr>
            </w:pPr>
          </w:p>
        </w:tc>
      </w:tr>
      <w:tr w:rsidR="08E4C474" w:rsidTr="062DB69F" w14:paraId="31875861">
        <w:trPr>
          <w:trHeight w:val="300"/>
        </w:trPr>
        <w:tc>
          <w:tcPr>
            <w:tcW w:w="2340" w:type="dxa"/>
            <w:tcBorders/>
            <w:tcMar>
              <w:left w:w="105" w:type="dxa"/>
              <w:right w:w="105" w:type="dxa"/>
            </w:tcMar>
            <w:vAlign w:val="top"/>
          </w:tcPr>
          <w:p w:rsidR="08E4C474" w:rsidP="08E4C474" w:rsidRDefault="08E4C474" w14:paraId="21065004" w14:textId="3DE209AE">
            <w:pPr>
              <w:rPr>
                <w:rFonts w:ascii="Aptos" w:hAnsi="Aptos" w:eastAsia="Aptos" w:cs="Aptos"/>
                <w:b w:val="0"/>
                <w:bCs w:val="0"/>
                <w:i w:val="0"/>
                <w:iCs w:val="0"/>
                <w:caps w:val="0"/>
                <w:smallCaps w:val="0"/>
                <w:color w:val="000000" w:themeColor="text1" w:themeTint="FF" w:themeShade="FF"/>
                <w:sz w:val="24"/>
                <w:szCs w:val="24"/>
                <w:highlight w:val="yellow"/>
              </w:rPr>
            </w:pPr>
            <w:r w:rsidRPr="08E4C474" w:rsidR="08E4C474">
              <w:rPr>
                <w:rFonts w:ascii="Aptos" w:hAnsi="Aptos" w:eastAsia="Aptos" w:cs="Aptos"/>
                <w:b w:val="0"/>
                <w:bCs w:val="0"/>
                <w:i w:val="0"/>
                <w:iCs w:val="0"/>
                <w:caps w:val="0"/>
                <w:smallCaps w:val="0"/>
                <w:color w:val="000000" w:themeColor="text1" w:themeTint="FF" w:themeShade="FF"/>
                <w:sz w:val="24"/>
                <w:szCs w:val="24"/>
                <w:highlight w:val="yellow"/>
                <w:lang w:val="en-GB"/>
              </w:rPr>
              <w:t>Belbin (1981)</w:t>
            </w:r>
          </w:p>
        </w:tc>
        <w:tc>
          <w:tcPr>
            <w:tcW w:w="3945" w:type="dxa"/>
            <w:tcBorders/>
            <w:tcMar>
              <w:left w:w="105" w:type="dxa"/>
              <w:right w:w="105" w:type="dxa"/>
            </w:tcMar>
            <w:vAlign w:val="top"/>
          </w:tcPr>
          <w:p w:rsidR="08E4C474" w:rsidP="08E4C474" w:rsidRDefault="08E4C474" w14:paraId="0A9E1183" w14:textId="744F2F43">
            <w:pPr>
              <w:spacing w:line="240" w:lineRule="auto"/>
              <w:jc w:val="left"/>
              <w:rPr>
                <w:rFonts w:ascii="Aptos" w:hAnsi="Aptos" w:eastAsia="Aptos" w:cs="Aptos"/>
                <w:b w:val="0"/>
                <w:bCs w:val="0"/>
                <w:i w:val="0"/>
                <w:iCs w:val="0"/>
                <w:caps w:val="0"/>
                <w:smallCaps w:val="0"/>
                <w:color w:val="000000" w:themeColor="text1" w:themeTint="FF" w:themeShade="FF"/>
                <w:sz w:val="24"/>
                <w:szCs w:val="24"/>
              </w:rPr>
            </w:pPr>
            <w:r w:rsidRPr="08E4C474" w:rsidR="08E4C474">
              <w:rPr>
                <w:rFonts w:ascii="Aptos" w:hAnsi="Aptos" w:eastAsia="Aptos" w:cs="Aptos"/>
                <w:b w:val="0"/>
                <w:bCs w:val="0"/>
                <w:i w:val="0"/>
                <w:iCs w:val="0"/>
                <w:caps w:val="0"/>
                <w:smallCaps w:val="0"/>
                <w:color w:val="000000" w:themeColor="text1" w:themeTint="FF" w:themeShade="FF"/>
                <w:sz w:val="24"/>
                <w:szCs w:val="24"/>
                <w:lang w:val="en-GB"/>
              </w:rPr>
              <w:t>9 team roles – don't need 9 people some members may have more than one role</w:t>
            </w:r>
          </w:p>
        </w:tc>
        <w:tc>
          <w:tcPr>
            <w:tcW w:w="3930" w:type="dxa"/>
            <w:tcBorders/>
            <w:tcMar>
              <w:left w:w="105" w:type="dxa"/>
              <w:right w:w="105" w:type="dxa"/>
            </w:tcMar>
            <w:vAlign w:val="top"/>
          </w:tcPr>
          <w:p w:rsidR="08E4C474" w:rsidP="08E4C474" w:rsidRDefault="08E4C474" w14:paraId="55FF20FF" w14:textId="241357B5">
            <w:pPr>
              <w:rPr>
                <w:rFonts w:ascii="Aptos" w:hAnsi="Aptos" w:eastAsia="Aptos" w:cs="Aptos"/>
                <w:b w:val="0"/>
                <w:bCs w:val="0"/>
                <w:i w:val="0"/>
                <w:iCs w:val="0"/>
                <w:caps w:val="0"/>
                <w:smallCaps w:val="0"/>
                <w:color w:val="000000" w:themeColor="text1" w:themeTint="FF" w:themeShade="FF"/>
                <w:sz w:val="24"/>
                <w:szCs w:val="24"/>
              </w:rPr>
            </w:pPr>
          </w:p>
        </w:tc>
        <w:tc>
          <w:tcPr>
            <w:tcW w:w="2855" w:type="dxa"/>
            <w:tcBorders/>
            <w:tcMar>
              <w:left w:w="105" w:type="dxa"/>
              <w:right w:w="105" w:type="dxa"/>
            </w:tcMar>
            <w:vAlign w:val="top"/>
          </w:tcPr>
          <w:p w:rsidR="08E4C474" w:rsidP="08E4C474" w:rsidRDefault="08E4C474" w14:paraId="5A1B471A" w14:textId="7E72D2B4">
            <w:pPr>
              <w:rPr>
                <w:rFonts w:ascii="Aptos" w:hAnsi="Aptos" w:eastAsia="Aptos" w:cs="Aptos"/>
                <w:b w:val="0"/>
                <w:bCs w:val="0"/>
                <w:i w:val="0"/>
                <w:iCs w:val="0"/>
                <w:caps w:val="0"/>
                <w:smallCaps w:val="0"/>
                <w:color w:val="000000" w:themeColor="text1" w:themeTint="FF" w:themeShade="FF"/>
                <w:sz w:val="24"/>
                <w:szCs w:val="24"/>
              </w:rPr>
            </w:pPr>
          </w:p>
        </w:tc>
      </w:tr>
      <w:tr w:rsidR="08E4C474" w:rsidTr="062DB69F" w14:paraId="4DED3AA6">
        <w:trPr>
          <w:trHeight w:val="300"/>
        </w:trPr>
        <w:tc>
          <w:tcPr>
            <w:tcW w:w="2340" w:type="dxa"/>
            <w:tcBorders/>
            <w:tcMar>
              <w:left w:w="105" w:type="dxa"/>
              <w:right w:w="105" w:type="dxa"/>
            </w:tcMar>
            <w:vAlign w:val="top"/>
          </w:tcPr>
          <w:p w:rsidR="4DF850C5" w:rsidP="08E4C474" w:rsidRDefault="4DF850C5" w14:paraId="5EFD4488" w14:textId="1C2349CC">
            <w:pPr>
              <w:pStyle w:val="Normal"/>
              <w:rPr>
                <w:rFonts w:ascii="Aptos" w:hAnsi="Aptos" w:eastAsia="Aptos" w:cs="Aptos"/>
                <w:b w:val="0"/>
                <w:bCs w:val="0"/>
                <w:i w:val="0"/>
                <w:iCs w:val="0"/>
                <w:caps w:val="0"/>
                <w:smallCaps w:val="0"/>
                <w:color w:val="000000" w:themeColor="text1" w:themeTint="FF" w:themeShade="FF"/>
                <w:sz w:val="24"/>
                <w:szCs w:val="24"/>
                <w:highlight w:val="yellow"/>
                <w:lang w:val="en-GB"/>
              </w:rPr>
            </w:pPr>
            <w:r w:rsidRPr="08E4C474" w:rsidR="4DF850C5">
              <w:rPr>
                <w:rFonts w:ascii="Aptos" w:hAnsi="Aptos" w:eastAsia="Aptos" w:cs="Aptos"/>
                <w:b w:val="0"/>
                <w:bCs w:val="0"/>
                <w:i w:val="0"/>
                <w:iCs w:val="0"/>
                <w:caps w:val="0"/>
                <w:smallCaps w:val="0"/>
                <w:color w:val="000000" w:themeColor="text1" w:themeTint="FF" w:themeShade="FF"/>
                <w:sz w:val="24"/>
                <w:szCs w:val="24"/>
                <w:highlight w:val="yellow"/>
                <w:lang w:val="en-GB"/>
              </w:rPr>
              <w:t>Erik Erikson</w:t>
            </w:r>
          </w:p>
          <w:p w:rsidR="08E4C474" w:rsidP="08E4C474" w:rsidRDefault="08E4C474" w14:paraId="4A4CF24E" w14:textId="27678DE5">
            <w:pPr>
              <w:pStyle w:val="Normal"/>
              <w:rPr>
                <w:rFonts w:ascii="Aptos" w:hAnsi="Aptos" w:eastAsia="Aptos" w:cs="Aptos"/>
                <w:b w:val="0"/>
                <w:bCs w:val="0"/>
                <w:i w:val="0"/>
                <w:iCs w:val="0"/>
                <w:caps w:val="0"/>
                <w:smallCaps w:val="0"/>
                <w:color w:val="000000" w:themeColor="text1" w:themeTint="FF" w:themeShade="FF"/>
                <w:sz w:val="24"/>
                <w:szCs w:val="24"/>
                <w:highlight w:val="yellow"/>
                <w:lang w:val="en-GB"/>
              </w:rPr>
            </w:pPr>
          </w:p>
        </w:tc>
        <w:tc>
          <w:tcPr>
            <w:tcW w:w="3945" w:type="dxa"/>
            <w:tcBorders/>
            <w:tcMar>
              <w:left w:w="105" w:type="dxa"/>
              <w:right w:w="105" w:type="dxa"/>
            </w:tcMar>
            <w:vAlign w:val="top"/>
          </w:tcPr>
          <w:p w:rsidR="6A1A8F41" w:rsidP="08E4C474" w:rsidRDefault="6A1A8F41" w14:paraId="47D439C8" w14:textId="77F9016F">
            <w:pPr>
              <w:pStyle w:val="Normal"/>
              <w:spacing w:line="240" w:lineRule="auto"/>
              <w:jc w:val="left"/>
              <w:rPr>
                <w:rFonts w:ascii="Aptos" w:hAnsi="Aptos" w:eastAsia="Aptos" w:cs="Aptos"/>
                <w:b w:val="0"/>
                <w:bCs w:val="0"/>
                <w:i w:val="0"/>
                <w:iCs w:val="0"/>
                <w:caps w:val="0"/>
                <w:smallCaps w:val="0"/>
                <w:color w:val="000000" w:themeColor="text1" w:themeTint="FF" w:themeShade="FF"/>
                <w:sz w:val="24"/>
                <w:szCs w:val="24"/>
                <w:lang w:val="en-GB"/>
              </w:rPr>
            </w:pPr>
            <w:r w:rsidRPr="08E4C474" w:rsidR="6A1A8F41">
              <w:rPr>
                <w:rFonts w:ascii="Aptos" w:hAnsi="Aptos" w:eastAsia="Aptos" w:cs="Aptos"/>
                <w:b w:val="0"/>
                <w:bCs w:val="0"/>
                <w:i w:val="0"/>
                <w:iCs w:val="0"/>
                <w:caps w:val="0"/>
                <w:smallCaps w:val="0"/>
                <w:color w:val="000000" w:themeColor="text1" w:themeTint="FF" w:themeShade="FF"/>
                <w:sz w:val="24"/>
                <w:szCs w:val="24"/>
                <w:lang w:val="en-GB"/>
              </w:rPr>
              <w:t>Camau</w:t>
            </w:r>
            <w:r w:rsidRPr="08E4C474" w:rsidR="6A1A8F41">
              <w:rPr>
                <w:rFonts w:ascii="Aptos" w:hAnsi="Aptos" w:eastAsia="Aptos" w:cs="Aptos"/>
                <w:b w:val="0"/>
                <w:bCs w:val="0"/>
                <w:i w:val="0"/>
                <w:iCs w:val="0"/>
                <w:caps w:val="0"/>
                <w:smallCaps w:val="0"/>
                <w:color w:val="000000" w:themeColor="text1" w:themeTint="FF" w:themeShade="FF"/>
                <w:sz w:val="24"/>
                <w:szCs w:val="24"/>
                <w:lang w:val="en-GB"/>
              </w:rPr>
              <w:t xml:space="preserve"> o </w:t>
            </w:r>
            <w:r w:rsidRPr="08E4C474" w:rsidR="6A1A8F41">
              <w:rPr>
                <w:rFonts w:ascii="Aptos" w:hAnsi="Aptos" w:eastAsia="Aptos" w:cs="Aptos"/>
                <w:b w:val="0"/>
                <w:bCs w:val="0"/>
                <w:i w:val="0"/>
                <w:iCs w:val="0"/>
                <w:caps w:val="0"/>
                <w:smallCaps w:val="0"/>
                <w:color w:val="000000" w:themeColor="text1" w:themeTint="FF" w:themeShade="FF"/>
                <w:sz w:val="24"/>
                <w:szCs w:val="24"/>
                <w:lang w:val="en-GB"/>
              </w:rPr>
              <w:t>datblygiad</w:t>
            </w:r>
            <w:r w:rsidRPr="08E4C474" w:rsidR="6A1A8F41">
              <w:rPr>
                <w:rFonts w:ascii="Aptos" w:hAnsi="Aptos" w:eastAsia="Aptos" w:cs="Aptos"/>
                <w:b w:val="0"/>
                <w:bCs w:val="0"/>
                <w:i w:val="0"/>
                <w:iCs w:val="0"/>
                <w:caps w:val="0"/>
                <w:smallCaps w:val="0"/>
                <w:color w:val="000000" w:themeColor="text1" w:themeTint="FF" w:themeShade="FF"/>
                <w:sz w:val="24"/>
                <w:szCs w:val="24"/>
                <w:lang w:val="en-GB"/>
              </w:rPr>
              <w:t>.</w:t>
            </w:r>
          </w:p>
          <w:p w:rsidR="08E4C474" w:rsidP="08E4C474" w:rsidRDefault="08E4C474" w14:paraId="0B09C339" w14:textId="078C6B25">
            <w:pPr>
              <w:pStyle w:val="Normal"/>
              <w:spacing w:line="240" w:lineRule="auto"/>
              <w:jc w:val="left"/>
              <w:rPr>
                <w:rFonts w:ascii="Aptos" w:hAnsi="Aptos" w:eastAsia="Aptos" w:cs="Aptos"/>
                <w:b w:val="0"/>
                <w:bCs w:val="0"/>
                <w:i w:val="0"/>
                <w:iCs w:val="0"/>
                <w:caps w:val="0"/>
                <w:smallCaps w:val="0"/>
                <w:color w:val="000000" w:themeColor="text1" w:themeTint="FF" w:themeShade="FF"/>
                <w:sz w:val="24"/>
                <w:szCs w:val="24"/>
                <w:lang w:val="en-GB"/>
              </w:rPr>
            </w:pPr>
          </w:p>
        </w:tc>
        <w:tc>
          <w:tcPr>
            <w:tcW w:w="3930" w:type="dxa"/>
            <w:tcBorders/>
            <w:tcMar>
              <w:left w:w="105" w:type="dxa"/>
              <w:right w:w="105" w:type="dxa"/>
            </w:tcMar>
            <w:vAlign w:val="top"/>
          </w:tcPr>
          <w:p w:rsidR="7085CD30" w:rsidP="08E4C474" w:rsidRDefault="7085CD30" w14:paraId="3629A2C0" w14:textId="5F1C3BCF">
            <w:pPr>
              <w:pStyle w:val="Normal"/>
              <w:rPr>
                <w:rFonts w:ascii="Aptos" w:hAnsi="Aptos" w:eastAsia="Aptos" w:cs="Aptos"/>
                <w:b w:val="0"/>
                <w:bCs w:val="0"/>
                <w:i w:val="0"/>
                <w:iCs w:val="0"/>
                <w:caps w:val="0"/>
                <w:smallCaps w:val="0"/>
                <w:color w:val="FF0000"/>
                <w:sz w:val="24"/>
                <w:szCs w:val="24"/>
              </w:rPr>
            </w:pPr>
            <w:r w:rsidRPr="08E4C474" w:rsidR="7085CD30">
              <w:rPr>
                <w:rFonts w:ascii="Aptos" w:hAnsi="Aptos" w:eastAsia="Aptos" w:cs="Aptos"/>
                <w:b w:val="0"/>
                <w:bCs w:val="0"/>
                <w:i w:val="0"/>
                <w:iCs w:val="0"/>
                <w:caps w:val="0"/>
                <w:smallCaps w:val="0"/>
                <w:color w:val="FF0000"/>
                <w:sz w:val="24"/>
                <w:szCs w:val="24"/>
              </w:rPr>
              <w:t>A supportive</w:t>
            </w:r>
            <w:r w:rsidRPr="08E4C474" w:rsidR="3EB85D58">
              <w:rPr>
                <w:rFonts w:ascii="Aptos" w:hAnsi="Aptos" w:eastAsia="Aptos" w:cs="Aptos"/>
                <w:b w:val="0"/>
                <w:bCs w:val="0"/>
                <w:i w:val="0"/>
                <w:iCs w:val="0"/>
                <w:caps w:val="0"/>
                <w:smallCaps w:val="0"/>
                <w:color w:val="FF0000"/>
                <w:sz w:val="24"/>
                <w:szCs w:val="24"/>
              </w:rPr>
              <w:t xml:space="preserve"> and trusting environment is key to both leadership and teamwork.</w:t>
            </w:r>
          </w:p>
          <w:p w:rsidR="3EB85D58" w:rsidP="08E4C474" w:rsidRDefault="3EB85D58" w14:paraId="47F329DF" w14:textId="66BC7554">
            <w:pPr>
              <w:pStyle w:val="Normal"/>
              <w:rPr>
                <w:rFonts w:ascii="Aptos" w:hAnsi="Aptos" w:eastAsia="Aptos" w:cs="Aptos"/>
                <w:b w:val="0"/>
                <w:bCs w:val="0"/>
                <w:i w:val="0"/>
                <w:iCs w:val="0"/>
                <w:caps w:val="0"/>
                <w:smallCaps w:val="0"/>
                <w:color w:val="FF0000"/>
                <w:sz w:val="24"/>
                <w:szCs w:val="24"/>
              </w:rPr>
            </w:pPr>
            <w:r w:rsidRPr="08E4C474" w:rsidR="3EB85D58">
              <w:rPr>
                <w:rFonts w:ascii="Aptos" w:hAnsi="Aptos" w:eastAsia="Aptos" w:cs="Aptos"/>
                <w:b w:val="0"/>
                <w:bCs w:val="0"/>
                <w:i w:val="0"/>
                <w:iCs w:val="0"/>
                <w:caps w:val="0"/>
                <w:smallCaps w:val="0"/>
                <w:color w:val="FF0000"/>
                <w:sz w:val="24"/>
                <w:szCs w:val="24"/>
              </w:rPr>
              <w:t>Good leaders nurture their team.</w:t>
            </w:r>
          </w:p>
        </w:tc>
        <w:tc>
          <w:tcPr>
            <w:tcW w:w="2855" w:type="dxa"/>
            <w:tcBorders/>
            <w:tcMar>
              <w:left w:w="105" w:type="dxa"/>
              <w:right w:w="105" w:type="dxa"/>
            </w:tcMar>
            <w:vAlign w:val="top"/>
          </w:tcPr>
          <w:p w:rsidR="08E4C474" w:rsidP="08E4C474" w:rsidRDefault="08E4C474" w14:paraId="492C29EF" w14:textId="21691B2D">
            <w:pPr>
              <w:pStyle w:val="Normal"/>
              <w:rPr>
                <w:rFonts w:ascii="Aptos" w:hAnsi="Aptos" w:eastAsia="Aptos" w:cs="Aptos"/>
                <w:b w:val="0"/>
                <w:bCs w:val="0"/>
                <w:i w:val="0"/>
                <w:iCs w:val="0"/>
                <w:caps w:val="0"/>
                <w:smallCaps w:val="0"/>
                <w:color w:val="000000" w:themeColor="text1" w:themeTint="FF" w:themeShade="FF"/>
                <w:sz w:val="24"/>
                <w:szCs w:val="24"/>
              </w:rPr>
            </w:pPr>
          </w:p>
        </w:tc>
      </w:tr>
      <w:tr w:rsidR="08E4C474" w:rsidTr="062DB69F" w14:paraId="144E116C">
        <w:trPr>
          <w:trHeight w:val="300"/>
        </w:trPr>
        <w:tc>
          <w:tcPr>
            <w:tcW w:w="2340" w:type="dxa"/>
            <w:tcBorders/>
            <w:tcMar>
              <w:left w:w="105" w:type="dxa"/>
              <w:right w:w="105" w:type="dxa"/>
            </w:tcMar>
            <w:vAlign w:val="top"/>
          </w:tcPr>
          <w:p w:rsidR="4DF850C5" w:rsidP="08E4C474" w:rsidRDefault="4DF850C5" w14:paraId="67377DFD" w14:textId="6A7D1F9F">
            <w:pPr>
              <w:pStyle w:val="Normal"/>
              <w:rPr>
                <w:rFonts w:ascii="Aptos" w:hAnsi="Aptos" w:eastAsia="Aptos" w:cs="Aptos"/>
                <w:b w:val="0"/>
                <w:bCs w:val="0"/>
                <w:i w:val="0"/>
                <w:iCs w:val="0"/>
                <w:caps w:val="0"/>
                <w:smallCaps w:val="0"/>
                <w:color w:val="000000" w:themeColor="text1" w:themeTint="FF" w:themeShade="FF"/>
                <w:sz w:val="24"/>
                <w:szCs w:val="24"/>
                <w:highlight w:val="yellow"/>
                <w:lang w:val="en-GB"/>
              </w:rPr>
            </w:pPr>
            <w:r w:rsidRPr="08E4C474" w:rsidR="4DF850C5">
              <w:rPr>
                <w:rFonts w:ascii="Aptos" w:hAnsi="Aptos" w:eastAsia="Aptos" w:cs="Aptos"/>
                <w:b w:val="0"/>
                <w:bCs w:val="0"/>
                <w:i w:val="0"/>
                <w:iCs w:val="0"/>
                <w:caps w:val="0"/>
                <w:smallCaps w:val="0"/>
                <w:color w:val="000000" w:themeColor="text1" w:themeTint="FF" w:themeShade="FF"/>
                <w:sz w:val="24"/>
                <w:szCs w:val="24"/>
                <w:highlight w:val="yellow"/>
                <w:lang w:val="en-GB"/>
              </w:rPr>
              <w:t>Maslow</w:t>
            </w:r>
          </w:p>
          <w:p w:rsidR="08E4C474" w:rsidP="08E4C474" w:rsidRDefault="08E4C474" w14:paraId="0EDAA65F" w14:textId="42FB9E94">
            <w:pPr>
              <w:pStyle w:val="Normal"/>
              <w:rPr>
                <w:rFonts w:ascii="Aptos" w:hAnsi="Aptos" w:eastAsia="Aptos" w:cs="Aptos"/>
                <w:b w:val="0"/>
                <w:bCs w:val="0"/>
                <w:i w:val="0"/>
                <w:iCs w:val="0"/>
                <w:caps w:val="0"/>
                <w:smallCaps w:val="0"/>
                <w:color w:val="000000" w:themeColor="text1" w:themeTint="FF" w:themeShade="FF"/>
                <w:sz w:val="24"/>
                <w:szCs w:val="24"/>
                <w:highlight w:val="yellow"/>
                <w:lang w:val="en-GB"/>
              </w:rPr>
            </w:pPr>
          </w:p>
        </w:tc>
        <w:tc>
          <w:tcPr>
            <w:tcW w:w="3945" w:type="dxa"/>
            <w:tcBorders/>
            <w:tcMar>
              <w:left w:w="105" w:type="dxa"/>
              <w:right w:w="105" w:type="dxa"/>
            </w:tcMar>
            <w:vAlign w:val="top"/>
          </w:tcPr>
          <w:p w:rsidR="64DFFED2" w:rsidP="08E4C474" w:rsidRDefault="64DFFED2" w14:paraId="089A505E" w14:textId="611254F0">
            <w:pPr>
              <w:pStyle w:val="Normal"/>
              <w:spacing w:line="240" w:lineRule="auto"/>
              <w:jc w:val="left"/>
              <w:rPr>
                <w:rFonts w:ascii="Aptos" w:hAnsi="Aptos" w:eastAsia="Aptos" w:cs="Aptos"/>
                <w:b w:val="0"/>
                <w:bCs w:val="0"/>
                <w:i w:val="0"/>
                <w:iCs w:val="0"/>
                <w:caps w:val="0"/>
                <w:smallCaps w:val="0"/>
                <w:color w:val="000000" w:themeColor="text1" w:themeTint="FF" w:themeShade="FF"/>
                <w:sz w:val="24"/>
                <w:szCs w:val="24"/>
                <w:lang w:val="en-GB"/>
              </w:rPr>
            </w:pPr>
            <w:r w:rsidRPr="08E4C474" w:rsidR="64DFFED2">
              <w:rPr>
                <w:rFonts w:ascii="Aptos" w:hAnsi="Aptos" w:eastAsia="Aptos" w:cs="Aptos"/>
                <w:b w:val="0"/>
                <w:bCs w:val="0"/>
                <w:i w:val="0"/>
                <w:iCs w:val="0"/>
                <w:caps w:val="0"/>
                <w:smallCaps w:val="0"/>
                <w:color w:val="000000" w:themeColor="text1" w:themeTint="FF" w:themeShade="FF"/>
                <w:sz w:val="24"/>
                <w:szCs w:val="24"/>
                <w:lang w:val="en-GB"/>
              </w:rPr>
              <w:t>Hierarchy of needs.</w:t>
            </w:r>
          </w:p>
        </w:tc>
        <w:tc>
          <w:tcPr>
            <w:tcW w:w="3930" w:type="dxa"/>
            <w:tcBorders/>
            <w:tcMar>
              <w:left w:w="105" w:type="dxa"/>
              <w:right w:w="105" w:type="dxa"/>
            </w:tcMar>
            <w:vAlign w:val="top"/>
          </w:tcPr>
          <w:p w:rsidR="13E03765" w:rsidP="08E4C474" w:rsidRDefault="13E03765" w14:paraId="3FF0119F" w14:textId="5D2C5FA1">
            <w:pPr>
              <w:pStyle w:val="Normal"/>
              <w:rPr>
                <w:rFonts w:ascii="Aptos" w:hAnsi="Aptos" w:eastAsia="Aptos" w:cs="Aptos"/>
                <w:b w:val="0"/>
                <w:bCs w:val="0"/>
                <w:i w:val="0"/>
                <w:iCs w:val="0"/>
                <w:caps w:val="0"/>
                <w:smallCaps w:val="0"/>
                <w:color w:val="FF0000"/>
                <w:sz w:val="24"/>
                <w:szCs w:val="24"/>
              </w:rPr>
            </w:pPr>
            <w:r w:rsidRPr="08E4C474" w:rsidR="13E03765">
              <w:rPr>
                <w:rFonts w:ascii="Aptos" w:hAnsi="Aptos" w:eastAsia="Aptos" w:cs="Aptos"/>
                <w:b w:val="0"/>
                <w:bCs w:val="0"/>
                <w:i w:val="0"/>
                <w:iCs w:val="0"/>
                <w:caps w:val="0"/>
                <w:smallCaps w:val="0"/>
                <w:color w:val="FF0000"/>
                <w:sz w:val="24"/>
                <w:szCs w:val="24"/>
              </w:rPr>
              <w:t xml:space="preserve">Staff well-being. </w:t>
            </w:r>
          </w:p>
          <w:p w:rsidR="13E03765" w:rsidP="08E4C474" w:rsidRDefault="13E03765" w14:paraId="6CB004E9" w14:textId="00889584">
            <w:pPr>
              <w:pStyle w:val="Normal"/>
              <w:rPr>
                <w:rFonts w:ascii="Aptos" w:hAnsi="Aptos" w:eastAsia="Aptos" w:cs="Aptos"/>
                <w:b w:val="0"/>
                <w:bCs w:val="0"/>
                <w:i w:val="0"/>
                <w:iCs w:val="0"/>
                <w:caps w:val="0"/>
                <w:smallCaps w:val="0"/>
                <w:color w:val="FF0000"/>
                <w:sz w:val="24"/>
                <w:szCs w:val="24"/>
              </w:rPr>
            </w:pPr>
            <w:r w:rsidRPr="08E4C474" w:rsidR="13E03765">
              <w:rPr>
                <w:rFonts w:ascii="Aptos" w:hAnsi="Aptos" w:eastAsia="Aptos" w:cs="Aptos"/>
                <w:b w:val="0"/>
                <w:bCs w:val="0"/>
                <w:i w:val="0"/>
                <w:iCs w:val="0"/>
                <w:caps w:val="0"/>
                <w:smallCaps w:val="0"/>
                <w:color w:val="FF0000"/>
                <w:sz w:val="24"/>
                <w:szCs w:val="24"/>
              </w:rPr>
              <w:t xml:space="preserve">Clear policies and procedures- safety needs. </w:t>
            </w:r>
          </w:p>
          <w:p w:rsidR="13E03765" w:rsidP="08E4C474" w:rsidRDefault="13E03765" w14:paraId="539C1063" w14:textId="60B55536">
            <w:pPr>
              <w:pStyle w:val="Normal"/>
              <w:rPr>
                <w:rFonts w:ascii="Aptos" w:hAnsi="Aptos" w:eastAsia="Aptos" w:cs="Aptos"/>
                <w:b w:val="0"/>
                <w:bCs w:val="0"/>
                <w:i w:val="0"/>
                <w:iCs w:val="0"/>
                <w:caps w:val="0"/>
                <w:smallCaps w:val="0"/>
                <w:color w:val="FF0000"/>
                <w:sz w:val="24"/>
                <w:szCs w:val="24"/>
              </w:rPr>
            </w:pPr>
            <w:r w:rsidRPr="08E4C474" w:rsidR="13E03765">
              <w:rPr>
                <w:rFonts w:ascii="Aptos" w:hAnsi="Aptos" w:eastAsia="Aptos" w:cs="Aptos"/>
                <w:b w:val="0"/>
                <w:bCs w:val="0"/>
                <w:i w:val="0"/>
                <w:iCs w:val="0"/>
                <w:caps w:val="0"/>
                <w:smallCaps w:val="0"/>
                <w:color w:val="FF0000"/>
                <w:sz w:val="24"/>
                <w:szCs w:val="24"/>
              </w:rPr>
              <w:t xml:space="preserve">Supportive inclusive team- love and </w:t>
            </w:r>
            <w:r w:rsidRPr="08E4C474" w:rsidR="13E03765">
              <w:rPr>
                <w:rFonts w:ascii="Aptos" w:hAnsi="Aptos" w:eastAsia="Aptos" w:cs="Aptos"/>
                <w:b w:val="0"/>
                <w:bCs w:val="0"/>
                <w:i w:val="0"/>
                <w:iCs w:val="0"/>
                <w:caps w:val="0"/>
                <w:smallCaps w:val="0"/>
                <w:color w:val="FF0000"/>
                <w:sz w:val="24"/>
                <w:szCs w:val="24"/>
              </w:rPr>
              <w:t>belonging</w:t>
            </w:r>
            <w:r w:rsidRPr="08E4C474" w:rsidR="13E03765">
              <w:rPr>
                <w:rFonts w:ascii="Aptos" w:hAnsi="Aptos" w:eastAsia="Aptos" w:cs="Aptos"/>
                <w:b w:val="0"/>
                <w:bCs w:val="0"/>
                <w:i w:val="0"/>
                <w:iCs w:val="0"/>
                <w:caps w:val="0"/>
                <w:smallCaps w:val="0"/>
                <w:color w:val="FF0000"/>
                <w:sz w:val="24"/>
                <w:szCs w:val="24"/>
              </w:rPr>
              <w:t>.</w:t>
            </w:r>
          </w:p>
          <w:p w:rsidR="13E03765" w:rsidP="08E4C474" w:rsidRDefault="13E03765" w14:paraId="045D505A" w14:textId="526140EA">
            <w:pPr>
              <w:pStyle w:val="Normal"/>
              <w:rPr>
                <w:rFonts w:ascii="Aptos" w:hAnsi="Aptos" w:eastAsia="Aptos" w:cs="Aptos"/>
                <w:b w:val="0"/>
                <w:bCs w:val="0"/>
                <w:i w:val="0"/>
                <w:iCs w:val="0"/>
                <w:caps w:val="0"/>
                <w:smallCaps w:val="0"/>
                <w:color w:val="FF0000"/>
                <w:sz w:val="24"/>
                <w:szCs w:val="24"/>
              </w:rPr>
            </w:pPr>
            <w:r w:rsidRPr="08E4C474" w:rsidR="13E03765">
              <w:rPr>
                <w:rFonts w:ascii="Aptos" w:hAnsi="Aptos" w:eastAsia="Aptos" w:cs="Aptos"/>
                <w:b w:val="0"/>
                <w:bCs w:val="0"/>
                <w:i w:val="0"/>
                <w:iCs w:val="0"/>
                <w:caps w:val="0"/>
                <w:smallCaps w:val="0"/>
                <w:color w:val="FF0000"/>
                <w:sz w:val="24"/>
                <w:szCs w:val="24"/>
              </w:rPr>
              <w:t>Staff needs should be met.</w:t>
            </w:r>
          </w:p>
        </w:tc>
        <w:tc>
          <w:tcPr>
            <w:tcW w:w="2855" w:type="dxa"/>
            <w:tcBorders/>
            <w:tcMar>
              <w:left w:w="105" w:type="dxa"/>
              <w:right w:w="105" w:type="dxa"/>
            </w:tcMar>
            <w:vAlign w:val="top"/>
          </w:tcPr>
          <w:p w:rsidR="08E4C474" w:rsidP="08E4C474" w:rsidRDefault="08E4C474" w14:paraId="69D6F5EA" w14:textId="4BCF1770">
            <w:pPr>
              <w:pStyle w:val="Normal"/>
              <w:rPr>
                <w:rFonts w:ascii="Aptos" w:hAnsi="Aptos" w:eastAsia="Aptos" w:cs="Aptos"/>
                <w:b w:val="0"/>
                <w:bCs w:val="0"/>
                <w:i w:val="0"/>
                <w:iCs w:val="0"/>
                <w:caps w:val="0"/>
                <w:smallCaps w:val="0"/>
                <w:color w:val="000000" w:themeColor="text1" w:themeTint="FF" w:themeShade="FF"/>
                <w:sz w:val="24"/>
                <w:szCs w:val="24"/>
              </w:rPr>
            </w:pPr>
          </w:p>
        </w:tc>
      </w:tr>
      <w:tr w:rsidR="08E4C474" w:rsidTr="062DB69F" w14:paraId="4739F0AF">
        <w:trPr>
          <w:trHeight w:val="300"/>
        </w:trPr>
        <w:tc>
          <w:tcPr>
            <w:tcW w:w="2340" w:type="dxa"/>
            <w:tcBorders/>
            <w:tcMar>
              <w:left w:w="105" w:type="dxa"/>
              <w:right w:w="105" w:type="dxa"/>
            </w:tcMar>
            <w:vAlign w:val="top"/>
          </w:tcPr>
          <w:p w:rsidR="4DF850C5" w:rsidP="08E4C474" w:rsidRDefault="4DF850C5" w14:paraId="05A6EE05" w14:textId="4C31C2E2">
            <w:pPr>
              <w:pStyle w:val="Normal"/>
              <w:rPr>
                <w:rFonts w:ascii="Aptos" w:hAnsi="Aptos" w:eastAsia="Aptos" w:cs="Aptos"/>
                <w:b w:val="0"/>
                <w:bCs w:val="0"/>
                <w:i w:val="0"/>
                <w:iCs w:val="0"/>
                <w:caps w:val="0"/>
                <w:smallCaps w:val="0"/>
                <w:color w:val="000000" w:themeColor="text1" w:themeTint="FF" w:themeShade="FF"/>
                <w:sz w:val="24"/>
                <w:szCs w:val="24"/>
                <w:highlight w:val="yellow"/>
                <w:lang w:val="en-GB"/>
              </w:rPr>
            </w:pPr>
            <w:r w:rsidRPr="08E4C474" w:rsidR="4DF850C5">
              <w:rPr>
                <w:rFonts w:ascii="Aptos" w:hAnsi="Aptos" w:eastAsia="Aptos" w:cs="Aptos"/>
                <w:b w:val="0"/>
                <w:bCs w:val="0"/>
                <w:i w:val="0"/>
                <w:iCs w:val="0"/>
                <w:caps w:val="0"/>
                <w:smallCaps w:val="0"/>
                <w:color w:val="000000" w:themeColor="text1" w:themeTint="FF" w:themeShade="FF"/>
                <w:sz w:val="24"/>
                <w:szCs w:val="24"/>
                <w:highlight w:val="yellow"/>
                <w:lang w:val="en-GB"/>
              </w:rPr>
              <w:t>Carl Rogers</w:t>
            </w:r>
          </w:p>
          <w:p w:rsidR="08E4C474" w:rsidP="08E4C474" w:rsidRDefault="08E4C474" w14:paraId="5DC4FF3D" w14:textId="38B6F736">
            <w:pPr>
              <w:pStyle w:val="Normal"/>
              <w:rPr>
                <w:rFonts w:ascii="Aptos" w:hAnsi="Aptos" w:eastAsia="Aptos" w:cs="Aptos"/>
                <w:b w:val="0"/>
                <w:bCs w:val="0"/>
                <w:i w:val="0"/>
                <w:iCs w:val="0"/>
                <w:caps w:val="0"/>
                <w:smallCaps w:val="0"/>
                <w:color w:val="000000" w:themeColor="text1" w:themeTint="FF" w:themeShade="FF"/>
                <w:sz w:val="24"/>
                <w:szCs w:val="24"/>
                <w:highlight w:val="yellow"/>
                <w:lang w:val="en-GB"/>
              </w:rPr>
            </w:pPr>
          </w:p>
        </w:tc>
        <w:tc>
          <w:tcPr>
            <w:tcW w:w="3945" w:type="dxa"/>
            <w:tcBorders/>
            <w:tcMar>
              <w:left w:w="105" w:type="dxa"/>
              <w:right w:w="105" w:type="dxa"/>
            </w:tcMar>
            <w:vAlign w:val="top"/>
          </w:tcPr>
          <w:p w:rsidR="683FFB85" w:rsidP="08E4C474" w:rsidRDefault="683FFB85" w14:paraId="41DF14C1" w14:textId="6DFEC14F">
            <w:pPr>
              <w:pStyle w:val="Normal"/>
              <w:spacing w:line="240" w:lineRule="auto"/>
              <w:jc w:val="left"/>
              <w:rPr>
                <w:rFonts w:ascii="Aptos" w:hAnsi="Aptos" w:eastAsia="Aptos" w:cs="Aptos"/>
                <w:b w:val="0"/>
                <w:bCs w:val="0"/>
                <w:i w:val="0"/>
                <w:iCs w:val="0"/>
                <w:caps w:val="0"/>
                <w:smallCaps w:val="0"/>
                <w:color w:val="000000" w:themeColor="text1" w:themeTint="FF" w:themeShade="FF"/>
                <w:sz w:val="24"/>
                <w:szCs w:val="24"/>
                <w:lang w:val="en-GB"/>
              </w:rPr>
            </w:pPr>
            <w:r w:rsidRPr="08E4C474" w:rsidR="683FFB85">
              <w:rPr>
                <w:rFonts w:ascii="Aptos" w:hAnsi="Aptos" w:eastAsia="Aptos" w:cs="Aptos"/>
                <w:b w:val="0"/>
                <w:bCs w:val="0"/>
                <w:i w:val="0"/>
                <w:iCs w:val="0"/>
                <w:caps w:val="0"/>
                <w:smallCaps w:val="0"/>
                <w:color w:val="000000" w:themeColor="text1" w:themeTint="FF" w:themeShade="FF"/>
                <w:sz w:val="24"/>
                <w:szCs w:val="24"/>
                <w:lang w:val="en-GB"/>
              </w:rPr>
              <w:t>Person centred approach.</w:t>
            </w:r>
          </w:p>
        </w:tc>
        <w:tc>
          <w:tcPr>
            <w:tcW w:w="3930" w:type="dxa"/>
            <w:tcBorders/>
            <w:tcMar>
              <w:left w:w="105" w:type="dxa"/>
              <w:right w:w="105" w:type="dxa"/>
            </w:tcMar>
            <w:vAlign w:val="top"/>
          </w:tcPr>
          <w:p w:rsidR="683FFB85" w:rsidP="08E4C474" w:rsidRDefault="683FFB85" w14:paraId="6B58BDCE" w14:textId="681C6BDE">
            <w:pPr>
              <w:pStyle w:val="Normal"/>
              <w:rPr>
                <w:rFonts w:ascii="Aptos" w:hAnsi="Aptos" w:eastAsia="Aptos" w:cs="Aptos"/>
                <w:b w:val="0"/>
                <w:bCs w:val="0"/>
                <w:i w:val="0"/>
                <w:iCs w:val="0"/>
                <w:caps w:val="0"/>
                <w:smallCaps w:val="0"/>
                <w:color w:val="FF0000"/>
                <w:sz w:val="24"/>
                <w:szCs w:val="24"/>
              </w:rPr>
            </w:pPr>
            <w:r w:rsidRPr="08E4C474" w:rsidR="683FFB85">
              <w:rPr>
                <w:rFonts w:ascii="Aptos" w:hAnsi="Aptos" w:eastAsia="Aptos" w:cs="Aptos"/>
                <w:b w:val="0"/>
                <w:bCs w:val="0"/>
                <w:i w:val="0"/>
                <w:iCs w:val="0"/>
                <w:caps w:val="0"/>
                <w:smallCaps w:val="0"/>
                <w:color w:val="FF0000"/>
                <w:sz w:val="24"/>
                <w:szCs w:val="24"/>
              </w:rPr>
              <w:t xml:space="preserve">Leaders should create </w:t>
            </w:r>
            <w:r w:rsidRPr="08E4C474" w:rsidR="683FFB85">
              <w:rPr>
                <w:rFonts w:ascii="Aptos" w:hAnsi="Aptos" w:eastAsia="Aptos" w:cs="Aptos"/>
                <w:b w:val="0"/>
                <w:bCs w:val="0"/>
                <w:i w:val="0"/>
                <w:iCs w:val="0"/>
                <w:caps w:val="0"/>
                <w:smallCaps w:val="0"/>
                <w:color w:val="FF0000"/>
                <w:sz w:val="24"/>
                <w:szCs w:val="24"/>
              </w:rPr>
              <w:t>and</w:t>
            </w:r>
            <w:r w:rsidRPr="08E4C474" w:rsidR="683FFB85">
              <w:rPr>
                <w:rFonts w:ascii="Aptos" w:hAnsi="Aptos" w:eastAsia="Aptos" w:cs="Aptos"/>
                <w:b w:val="0"/>
                <w:bCs w:val="0"/>
                <w:i w:val="0"/>
                <w:iCs w:val="0"/>
                <w:caps w:val="0"/>
                <w:smallCaps w:val="0"/>
                <w:color w:val="FF0000"/>
                <w:sz w:val="24"/>
                <w:szCs w:val="24"/>
              </w:rPr>
              <w:t xml:space="preserve"> accepting and open environmen</w:t>
            </w:r>
            <w:r w:rsidRPr="08E4C474" w:rsidR="683FFB85">
              <w:rPr>
                <w:rFonts w:ascii="Aptos" w:hAnsi="Aptos" w:eastAsia="Aptos" w:cs="Aptos"/>
                <w:b w:val="0"/>
                <w:bCs w:val="0"/>
                <w:i w:val="0"/>
                <w:iCs w:val="0"/>
                <w:caps w:val="0"/>
                <w:smallCaps w:val="0"/>
                <w:color w:val="FF0000"/>
                <w:sz w:val="24"/>
                <w:szCs w:val="24"/>
              </w:rPr>
              <w:t>t.</w:t>
            </w:r>
          </w:p>
          <w:p w:rsidR="32E35467" w:rsidP="12ADDC49" w:rsidRDefault="32E35467" w14:paraId="3391B29D" w14:textId="6A83803F">
            <w:pPr>
              <w:pStyle w:val="Normal"/>
              <w:rPr>
                <w:rFonts w:ascii="Aptos" w:hAnsi="Aptos" w:eastAsia="Aptos" w:cs="Aptos"/>
                <w:b w:val="0"/>
                <w:bCs w:val="0"/>
                <w:i w:val="0"/>
                <w:iCs w:val="0"/>
                <w:caps w:val="0"/>
                <w:smallCaps w:val="0"/>
                <w:color w:val="FFC000"/>
                <w:sz w:val="24"/>
                <w:szCs w:val="24"/>
              </w:rPr>
            </w:pPr>
            <w:r w:rsidRPr="12ADDC49" w:rsidR="32E35467">
              <w:rPr>
                <w:rFonts w:ascii="Aptos" w:hAnsi="Aptos" w:eastAsia="Aptos" w:cs="Aptos"/>
                <w:b w:val="0"/>
                <w:bCs w:val="0"/>
                <w:i w:val="0"/>
                <w:iCs w:val="0"/>
                <w:caps w:val="0"/>
                <w:smallCaps w:val="0"/>
                <w:color w:val="FFC000"/>
                <w:sz w:val="24"/>
                <w:szCs w:val="24"/>
              </w:rPr>
              <w:t>Empathi</w:t>
            </w:r>
            <w:r w:rsidRPr="12ADDC49" w:rsidR="32E35467">
              <w:rPr>
                <w:rFonts w:ascii="Aptos" w:hAnsi="Aptos" w:eastAsia="Aptos" w:cs="Aptos"/>
                <w:b w:val="0"/>
                <w:bCs w:val="0"/>
                <w:i w:val="0"/>
                <w:iCs w:val="0"/>
                <w:caps w:val="0"/>
                <w:smallCaps w:val="0"/>
                <w:color w:val="FFC000"/>
                <w:sz w:val="24"/>
                <w:szCs w:val="24"/>
              </w:rPr>
              <w:t xml:space="preserve"> a </w:t>
            </w:r>
            <w:r w:rsidRPr="12ADDC49" w:rsidR="32E35467">
              <w:rPr>
                <w:rFonts w:ascii="Aptos" w:hAnsi="Aptos" w:eastAsia="Aptos" w:cs="Aptos"/>
                <w:b w:val="0"/>
                <w:bCs w:val="0"/>
                <w:i w:val="0"/>
                <w:iCs w:val="0"/>
                <w:caps w:val="0"/>
                <w:smallCaps w:val="0"/>
                <w:color w:val="FFC000"/>
                <w:sz w:val="24"/>
                <w:szCs w:val="24"/>
              </w:rPr>
              <w:t>rhyddid</w:t>
            </w:r>
            <w:r w:rsidRPr="12ADDC49" w:rsidR="32E35467">
              <w:rPr>
                <w:rFonts w:ascii="Aptos" w:hAnsi="Aptos" w:eastAsia="Aptos" w:cs="Aptos"/>
                <w:b w:val="0"/>
                <w:bCs w:val="0"/>
                <w:i w:val="0"/>
                <w:iCs w:val="0"/>
                <w:caps w:val="0"/>
                <w:smallCaps w:val="0"/>
                <w:color w:val="FFC000"/>
                <w:sz w:val="24"/>
                <w:szCs w:val="24"/>
              </w:rPr>
              <w:t xml:space="preserve"> </w:t>
            </w:r>
            <w:r w:rsidRPr="12ADDC49" w:rsidR="32E35467">
              <w:rPr>
                <w:rFonts w:ascii="Aptos" w:hAnsi="Aptos" w:eastAsia="Aptos" w:cs="Aptos"/>
                <w:b w:val="0"/>
                <w:bCs w:val="0"/>
                <w:i w:val="0"/>
                <w:iCs w:val="0"/>
                <w:caps w:val="0"/>
                <w:smallCaps w:val="0"/>
                <w:color w:val="FFC000"/>
                <w:sz w:val="24"/>
                <w:szCs w:val="24"/>
              </w:rPr>
              <w:t>i</w:t>
            </w:r>
            <w:r w:rsidRPr="12ADDC49" w:rsidR="32E35467">
              <w:rPr>
                <w:rFonts w:ascii="Aptos" w:hAnsi="Aptos" w:eastAsia="Aptos" w:cs="Aptos"/>
                <w:b w:val="0"/>
                <w:bCs w:val="0"/>
                <w:i w:val="0"/>
                <w:iCs w:val="0"/>
                <w:caps w:val="0"/>
                <w:smallCaps w:val="0"/>
                <w:color w:val="FFC000"/>
                <w:sz w:val="24"/>
                <w:szCs w:val="24"/>
              </w:rPr>
              <w:t xml:space="preserve"> </w:t>
            </w:r>
            <w:r w:rsidRPr="12ADDC49" w:rsidR="32E35467">
              <w:rPr>
                <w:rFonts w:ascii="Aptos" w:hAnsi="Aptos" w:eastAsia="Aptos" w:cs="Aptos"/>
                <w:b w:val="0"/>
                <w:bCs w:val="0"/>
                <w:i w:val="0"/>
                <w:iCs w:val="0"/>
                <w:caps w:val="0"/>
                <w:smallCaps w:val="0"/>
                <w:color w:val="FFC000"/>
                <w:sz w:val="24"/>
                <w:szCs w:val="24"/>
              </w:rPr>
              <w:t>mynegi</w:t>
            </w:r>
            <w:r w:rsidRPr="12ADDC49" w:rsidR="32E35467">
              <w:rPr>
                <w:rFonts w:ascii="Aptos" w:hAnsi="Aptos" w:eastAsia="Aptos" w:cs="Aptos"/>
                <w:b w:val="0"/>
                <w:bCs w:val="0"/>
                <w:i w:val="0"/>
                <w:iCs w:val="0"/>
                <w:caps w:val="0"/>
                <w:smallCaps w:val="0"/>
                <w:color w:val="FFC000"/>
                <w:sz w:val="24"/>
                <w:szCs w:val="24"/>
              </w:rPr>
              <w:t xml:space="preserve"> </w:t>
            </w:r>
            <w:r w:rsidRPr="12ADDC49" w:rsidR="32E35467">
              <w:rPr>
                <w:rFonts w:ascii="Aptos" w:hAnsi="Aptos" w:eastAsia="Aptos" w:cs="Aptos"/>
                <w:b w:val="0"/>
                <w:bCs w:val="0"/>
                <w:i w:val="0"/>
                <w:iCs w:val="0"/>
                <w:caps w:val="0"/>
                <w:smallCaps w:val="0"/>
                <w:color w:val="FFC000"/>
                <w:sz w:val="24"/>
                <w:szCs w:val="24"/>
              </w:rPr>
              <w:t>ei</w:t>
            </w:r>
            <w:r w:rsidRPr="12ADDC49" w:rsidR="32E35467">
              <w:rPr>
                <w:rFonts w:ascii="Aptos" w:hAnsi="Aptos" w:eastAsia="Aptos" w:cs="Aptos"/>
                <w:b w:val="0"/>
                <w:bCs w:val="0"/>
                <w:i w:val="0"/>
                <w:iCs w:val="0"/>
                <w:caps w:val="0"/>
                <w:smallCaps w:val="0"/>
                <w:color w:val="FFC000"/>
                <w:sz w:val="24"/>
                <w:szCs w:val="24"/>
              </w:rPr>
              <w:t xml:space="preserve"> </w:t>
            </w:r>
            <w:r w:rsidRPr="12ADDC49" w:rsidR="32E35467">
              <w:rPr>
                <w:rFonts w:ascii="Aptos" w:hAnsi="Aptos" w:eastAsia="Aptos" w:cs="Aptos"/>
                <w:b w:val="0"/>
                <w:bCs w:val="0"/>
                <w:i w:val="0"/>
                <w:iCs w:val="0"/>
                <w:caps w:val="0"/>
                <w:smallCaps w:val="0"/>
                <w:color w:val="FFC000"/>
                <w:sz w:val="24"/>
                <w:szCs w:val="24"/>
              </w:rPr>
              <w:t>hunain</w:t>
            </w:r>
            <w:r w:rsidRPr="12ADDC49" w:rsidR="32E35467">
              <w:rPr>
                <w:rFonts w:ascii="Aptos" w:hAnsi="Aptos" w:eastAsia="Aptos" w:cs="Aptos"/>
                <w:b w:val="0"/>
                <w:bCs w:val="0"/>
                <w:i w:val="0"/>
                <w:iCs w:val="0"/>
                <w:caps w:val="0"/>
                <w:smallCaps w:val="0"/>
                <w:color w:val="FFC000"/>
                <w:sz w:val="24"/>
                <w:szCs w:val="24"/>
              </w:rPr>
              <w:t>.</w:t>
            </w:r>
          </w:p>
        </w:tc>
        <w:tc>
          <w:tcPr>
            <w:tcW w:w="2855" w:type="dxa"/>
            <w:tcBorders/>
            <w:tcMar>
              <w:left w:w="105" w:type="dxa"/>
              <w:right w:w="105" w:type="dxa"/>
            </w:tcMar>
            <w:vAlign w:val="top"/>
          </w:tcPr>
          <w:p w:rsidR="08E4C474" w:rsidP="08E4C474" w:rsidRDefault="08E4C474" w14:paraId="02A1BFDC" w14:textId="47F5344F">
            <w:pPr>
              <w:pStyle w:val="Normal"/>
              <w:rPr>
                <w:rFonts w:ascii="Aptos" w:hAnsi="Aptos" w:eastAsia="Aptos" w:cs="Aptos"/>
                <w:b w:val="0"/>
                <w:bCs w:val="0"/>
                <w:i w:val="0"/>
                <w:iCs w:val="0"/>
                <w:caps w:val="0"/>
                <w:smallCaps w:val="0"/>
                <w:color w:val="000000" w:themeColor="text1" w:themeTint="FF" w:themeShade="FF"/>
                <w:sz w:val="24"/>
                <w:szCs w:val="24"/>
              </w:rPr>
            </w:pPr>
          </w:p>
        </w:tc>
      </w:tr>
    </w:tbl>
    <w:p xmlns:wp14="http://schemas.microsoft.com/office/word/2010/wordml" wp14:paraId="2C078E63" wp14:textId="74AA5B38"/>
    <w:sectPr>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ABE3DB"/>
    <w:rsid w:val="02065790"/>
    <w:rsid w:val="062DB69F"/>
    <w:rsid w:val="08E4C474"/>
    <w:rsid w:val="0A51B256"/>
    <w:rsid w:val="0F30F94C"/>
    <w:rsid w:val="0F5F6131"/>
    <w:rsid w:val="12ADDC49"/>
    <w:rsid w:val="13E03765"/>
    <w:rsid w:val="1585C395"/>
    <w:rsid w:val="1585C395"/>
    <w:rsid w:val="1A606233"/>
    <w:rsid w:val="1B635AF3"/>
    <w:rsid w:val="2872C21B"/>
    <w:rsid w:val="2F8103CB"/>
    <w:rsid w:val="3008407E"/>
    <w:rsid w:val="32BFD2C4"/>
    <w:rsid w:val="32E35467"/>
    <w:rsid w:val="32FBC12E"/>
    <w:rsid w:val="347DFCC9"/>
    <w:rsid w:val="3EB85D58"/>
    <w:rsid w:val="3ECBE347"/>
    <w:rsid w:val="44DFF7FA"/>
    <w:rsid w:val="4B0DF49F"/>
    <w:rsid w:val="4B467B64"/>
    <w:rsid w:val="4B467B64"/>
    <w:rsid w:val="4DF850C5"/>
    <w:rsid w:val="50AB4D77"/>
    <w:rsid w:val="51227551"/>
    <w:rsid w:val="5556CB10"/>
    <w:rsid w:val="5556CB10"/>
    <w:rsid w:val="59B521E0"/>
    <w:rsid w:val="59B521E0"/>
    <w:rsid w:val="5DABE3DB"/>
    <w:rsid w:val="5E3FFF62"/>
    <w:rsid w:val="5E3FFF62"/>
    <w:rsid w:val="64DFFED2"/>
    <w:rsid w:val="65E205C3"/>
    <w:rsid w:val="6660421A"/>
    <w:rsid w:val="67C1CC05"/>
    <w:rsid w:val="67E7659D"/>
    <w:rsid w:val="683FFB85"/>
    <w:rsid w:val="6A12D493"/>
    <w:rsid w:val="6A1A8F41"/>
    <w:rsid w:val="6B62A79B"/>
    <w:rsid w:val="6B62A79B"/>
    <w:rsid w:val="7085CD30"/>
    <w:rsid w:val="765ED116"/>
    <w:rsid w:val="79089BD0"/>
    <w:rsid w:val="7C2DA423"/>
    <w:rsid w:val="7D45E69D"/>
    <w:rsid w:val="7FDD41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BE3DB"/>
  <w15:chartTrackingRefBased/>
  <w15:docId w15:val="{FAD17CCF-F3C0-4F85-A68C-9E7D8AFD04C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4f01f1e1ddd744d5" Type="http://schemas.openxmlformats.org/officeDocument/2006/relationships/hyperlink" Target="https://research-ebsco-com.ezproxy.uwtsd.ac.uk/linkprocessor/plink?id=254797b8-537c-3d86-8d11-02341ad66a55" TargetMode="External"/><Relationship Id="Rcc972609c68b41fb" Type="http://schemas.openxmlformats.org/officeDocument/2006/relationships/hyperlink" Target="https://whelf-uwtsd.alma.exlibrisgroup.com/leganto/public/44WHELF_UWTSD/citation/7258873450002421?auth=SAML" TargetMode="Externa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44F219396AFE458016C97602F34B7A" ma:contentTypeVersion="16" ma:contentTypeDescription="Create a new document." ma:contentTypeScope="" ma:versionID="a4dcb34dc5fdf258bf392aab553054d2">
  <xsd:schema xmlns:xsd="http://www.w3.org/2001/XMLSchema" xmlns:xs="http://www.w3.org/2001/XMLSchema" xmlns:p="http://schemas.microsoft.com/office/2006/metadata/properties" xmlns:ns2="e4a72011-89be-41d7-bd49-565121a9e247" xmlns:ns3="16bfc89a-06a0-41d6-ae50-6ff65b36cb8b" targetNamespace="http://schemas.microsoft.com/office/2006/metadata/properties" ma:root="true" ma:fieldsID="b534d4374fdab73f758f5458f38e133c" ns2:_="" ns3:_="">
    <xsd:import namespace="e4a72011-89be-41d7-bd49-565121a9e247"/>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a72011-89be-41d7-bd49-565121a9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3f2175-e71b-4bc5-bf24-4d540adc5750}"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e4a72011-89be-41d7-bd49-565121a9e247">
      <Terms xmlns="http://schemas.microsoft.com/office/infopath/2007/PartnerControls"/>
    </lcf76f155ced4ddcb4097134ff3c332f>
    <SharedWithUsers xmlns="16bfc89a-06a0-41d6-ae50-6ff65b36cb8b">
      <UserInfo>
        <DisplayName/>
        <AccountId xsi:nil="true"/>
        <AccountType/>
      </UserInfo>
    </SharedWithUsers>
  </documentManagement>
</p:properties>
</file>

<file path=customXml/itemProps1.xml><?xml version="1.0" encoding="utf-8"?>
<ds:datastoreItem xmlns:ds="http://schemas.openxmlformats.org/officeDocument/2006/customXml" ds:itemID="{2ACCD458-D4C3-44A3-A079-7059153EDB22}"/>
</file>

<file path=customXml/itemProps2.xml><?xml version="1.0" encoding="utf-8"?>
<ds:datastoreItem xmlns:ds="http://schemas.openxmlformats.org/officeDocument/2006/customXml" ds:itemID="{579E83EA-A725-49DE-A967-8659B77FF51F}"/>
</file>

<file path=customXml/itemProps3.xml><?xml version="1.0" encoding="utf-8"?>
<ds:datastoreItem xmlns:ds="http://schemas.openxmlformats.org/officeDocument/2006/customXml" ds:itemID="{34B42D84-0E33-4B6D-9AF6-4987B28A834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Jones</dc:creator>
  <cp:keywords/>
  <dc:description/>
  <cp:lastModifiedBy>Natasha Jones</cp:lastModifiedBy>
  <dcterms:created xsi:type="dcterms:W3CDTF">2024-11-11T14:29:24Z</dcterms:created>
  <dcterms:modified xsi:type="dcterms:W3CDTF">2025-05-01T09:14:26Z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0x010100B144F219396AFE458016C97602F34B7A</vt:lpwstr>
  </property>
  <property fmtid="{D5CDD505-2E9C-101B-9397-08002B2CF9AE}" pid="3" name="Order">
    <vt:r8>137200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