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24408" w14:textId="77777777" w:rsidR="00535F93" w:rsidRDefault="00535F93" w:rsidP="00DA247C">
      <w:pPr>
        <w:pStyle w:val="Title"/>
      </w:pPr>
      <w:r>
        <w:t>Foreign Languages and Culture</w:t>
      </w:r>
    </w:p>
    <w:p w14:paraId="3DB8B1C3" w14:textId="77777777" w:rsidR="00535F93" w:rsidRDefault="00535F93" w:rsidP="00535F93">
      <w:r>
        <w:t xml:space="preserve"> </w:t>
      </w:r>
    </w:p>
    <w:p w14:paraId="71885663" w14:textId="77777777" w:rsidR="00535F93" w:rsidRDefault="00535F93" w:rsidP="00535F93">
      <w:r>
        <w:t xml:space="preserve"> </w:t>
      </w:r>
    </w:p>
    <w:p w14:paraId="1666F7EC" w14:textId="77777777" w:rsidR="00535F93" w:rsidRDefault="00535F93" w:rsidP="00535F93">
      <w:r>
        <w:t xml:space="preserve"> </w:t>
      </w:r>
    </w:p>
    <w:p w14:paraId="0741D834" w14:textId="77777777" w:rsidR="00535F93" w:rsidRDefault="00535F93" w:rsidP="00535F93">
      <w:r>
        <w:t xml:space="preserve"> </w:t>
      </w:r>
    </w:p>
    <w:p w14:paraId="040FF09A" w14:textId="77777777" w:rsidR="00535F93" w:rsidRDefault="00535F93" w:rsidP="00535F93">
      <w:r>
        <w:t xml:space="preserve"> </w:t>
      </w:r>
    </w:p>
    <w:p w14:paraId="728DEFC7" w14:textId="77777777" w:rsidR="00535F93" w:rsidRDefault="00535F93" w:rsidP="00535F93">
      <w:r>
        <w:t xml:space="preserve"> </w:t>
      </w:r>
    </w:p>
    <w:p w14:paraId="4A348919" w14:textId="77777777" w:rsidR="00535F93" w:rsidRDefault="00535F93" w:rsidP="00535F93">
      <w:r>
        <w:t xml:space="preserve"> </w:t>
      </w:r>
    </w:p>
    <w:p w14:paraId="5C7C5BD2" w14:textId="77777777" w:rsidR="00535F93" w:rsidRDefault="00535F93" w:rsidP="00DA247C">
      <w:pPr>
        <w:pStyle w:val="Subtitle"/>
      </w:pPr>
      <w:r>
        <w:t>Module Name: Cultural Awareness</w:t>
      </w:r>
    </w:p>
    <w:p w14:paraId="29DB7C07" w14:textId="77777777" w:rsidR="00535F93" w:rsidRDefault="00535F93" w:rsidP="00DA247C">
      <w:pPr>
        <w:pStyle w:val="Subtitle"/>
      </w:pPr>
      <w:r>
        <w:t>Module Code: BMIH5003</w:t>
      </w:r>
    </w:p>
    <w:p w14:paraId="6431F23B" w14:textId="77777777" w:rsidR="00535F93" w:rsidRDefault="00535F93" w:rsidP="00DA247C">
      <w:pPr>
        <w:pStyle w:val="Subtitle"/>
      </w:pPr>
      <w:r>
        <w:t>Student’s Name:</w:t>
      </w:r>
    </w:p>
    <w:p w14:paraId="6B26AB88" w14:textId="77777777" w:rsidR="00535F93" w:rsidRDefault="00535F93" w:rsidP="00DA247C">
      <w:pPr>
        <w:pStyle w:val="Subtitle"/>
      </w:pPr>
      <w:r>
        <w:t>Student’s ID:</w:t>
      </w:r>
    </w:p>
    <w:p w14:paraId="458F620A" w14:textId="28B0E72F" w:rsidR="00535F93" w:rsidRDefault="00535F93" w:rsidP="00DA247C">
      <w:pPr>
        <w:pStyle w:val="Subtitle"/>
      </w:pPr>
      <w:r>
        <w:t>Lecturer’s Name:</w:t>
      </w:r>
    </w:p>
    <w:p w14:paraId="3BDA943C" w14:textId="77777777" w:rsidR="002E5C07" w:rsidRDefault="002E5C07" w:rsidP="002E5C07"/>
    <w:p w14:paraId="7AB54450" w14:textId="77777777" w:rsidR="002E5C07" w:rsidRDefault="002E5C07" w:rsidP="002E5C07"/>
    <w:p w14:paraId="1078CCDE" w14:textId="77777777" w:rsidR="002E5C07" w:rsidRDefault="002E5C07" w:rsidP="002E5C07"/>
    <w:p w14:paraId="1F287FE0" w14:textId="77777777" w:rsidR="002E5C07" w:rsidRDefault="002E5C07" w:rsidP="002E5C07"/>
    <w:p w14:paraId="7B461274" w14:textId="77777777" w:rsidR="002E5C07" w:rsidRDefault="002E5C07" w:rsidP="002E5C07"/>
    <w:p w14:paraId="68D5D68B" w14:textId="77777777" w:rsidR="002E5C07" w:rsidRDefault="002E5C07" w:rsidP="002E5C07"/>
    <w:p w14:paraId="539EDC47" w14:textId="77777777" w:rsidR="002E5C07" w:rsidRDefault="002E5C07" w:rsidP="002E5C07"/>
    <w:p w14:paraId="04EEEBAE" w14:textId="77777777" w:rsidR="002E5C07" w:rsidRDefault="002E5C07" w:rsidP="002E5C07"/>
    <w:p w14:paraId="38CD0FF7" w14:textId="77777777" w:rsidR="00B84871" w:rsidRDefault="00B84871" w:rsidP="00535F93"/>
    <w:p w14:paraId="1BB023B6" w14:textId="7FF1FCBC" w:rsidR="00535F93" w:rsidRPr="00B84871" w:rsidRDefault="007E530B" w:rsidP="00B84871">
      <w:pPr>
        <w:pStyle w:val="Heading1"/>
        <w:spacing w:line="360" w:lineRule="auto"/>
        <w:jc w:val="both"/>
        <w:rPr>
          <w:rFonts w:ascii="Arial" w:hAnsi="Arial" w:cs="Arial"/>
          <w:sz w:val="24"/>
          <w:szCs w:val="24"/>
          <w:lang w:val="en-US"/>
        </w:rPr>
      </w:pPr>
      <w:bookmarkStart w:id="0" w:name="_Toc118844305"/>
      <w:r w:rsidRPr="00B84871">
        <w:rPr>
          <w:rFonts w:ascii="Arial" w:hAnsi="Arial" w:cs="Arial"/>
          <w:sz w:val="24"/>
          <w:szCs w:val="24"/>
          <w:lang w:val="en-US"/>
        </w:rPr>
        <w:lastRenderedPageBreak/>
        <w:t>Executive Summary</w:t>
      </w:r>
      <w:bookmarkEnd w:id="0"/>
    </w:p>
    <w:p w14:paraId="0179B701" w14:textId="1265FE2D" w:rsidR="00305895" w:rsidRPr="00B84871" w:rsidRDefault="00305895" w:rsidP="00B84871">
      <w:pPr>
        <w:spacing w:line="360" w:lineRule="auto"/>
        <w:jc w:val="both"/>
        <w:rPr>
          <w:rFonts w:ascii="Arial" w:hAnsi="Arial" w:cs="Arial"/>
          <w:sz w:val="24"/>
          <w:szCs w:val="24"/>
          <w:lang w:val="en-US"/>
        </w:rPr>
      </w:pPr>
      <w:r w:rsidRPr="00B84871">
        <w:rPr>
          <w:rFonts w:ascii="Arial" w:hAnsi="Arial" w:cs="Arial"/>
          <w:sz w:val="24"/>
          <w:szCs w:val="24"/>
          <w:lang w:val="en-US"/>
        </w:rPr>
        <w:t xml:space="preserve">The following paper will have as </w:t>
      </w:r>
      <w:proofErr w:type="gramStart"/>
      <w:r w:rsidRPr="00B84871">
        <w:rPr>
          <w:rFonts w:ascii="Arial" w:hAnsi="Arial" w:cs="Arial"/>
          <w:sz w:val="24"/>
          <w:szCs w:val="24"/>
          <w:lang w:val="en-US"/>
        </w:rPr>
        <w:t>main focus</w:t>
      </w:r>
      <w:proofErr w:type="gramEnd"/>
      <w:r w:rsidRPr="00B84871">
        <w:rPr>
          <w:rFonts w:ascii="Arial" w:hAnsi="Arial" w:cs="Arial"/>
          <w:sz w:val="24"/>
          <w:szCs w:val="24"/>
          <w:lang w:val="en-US"/>
        </w:rPr>
        <w:t xml:space="preserve"> the subject of cultural intelligence and because of this, Hofstede’s </w:t>
      </w:r>
      <w:r w:rsidR="00665647" w:rsidRPr="00B84871">
        <w:rPr>
          <w:rFonts w:ascii="Arial" w:hAnsi="Arial" w:cs="Arial"/>
          <w:sz w:val="24"/>
          <w:szCs w:val="24"/>
          <w:lang w:val="en-US"/>
        </w:rPr>
        <w:t xml:space="preserve">Comparison Tool will be used in order to compare two countries, Austria and Algeria. Further evidence will </w:t>
      </w:r>
      <w:proofErr w:type="gramStart"/>
      <w:r w:rsidR="00665647" w:rsidRPr="00B84871">
        <w:rPr>
          <w:rFonts w:ascii="Arial" w:hAnsi="Arial" w:cs="Arial"/>
          <w:sz w:val="24"/>
          <w:szCs w:val="24"/>
          <w:lang w:val="en-US"/>
        </w:rPr>
        <w:t>actually show</w:t>
      </w:r>
      <w:proofErr w:type="gramEnd"/>
      <w:r w:rsidR="00665647" w:rsidRPr="00B84871">
        <w:rPr>
          <w:rFonts w:ascii="Arial" w:hAnsi="Arial" w:cs="Arial"/>
          <w:sz w:val="24"/>
          <w:szCs w:val="24"/>
          <w:lang w:val="en-US"/>
        </w:rPr>
        <w:t xml:space="preserve"> how </w:t>
      </w:r>
      <w:r w:rsidR="008A53E4" w:rsidRPr="00B84871">
        <w:rPr>
          <w:rFonts w:ascii="Arial" w:hAnsi="Arial" w:cs="Arial"/>
          <w:sz w:val="24"/>
          <w:szCs w:val="24"/>
          <w:lang w:val="en-US"/>
        </w:rPr>
        <w:t>a hotel from Austria should prepare and be aware of Algerian culture in order to meet and greet successfully the guest from the country and build customer satisfaction.</w:t>
      </w:r>
    </w:p>
    <w:p w14:paraId="6DD4AF94" w14:textId="77777777" w:rsidR="008A53E4" w:rsidRDefault="008A53E4" w:rsidP="00B84871">
      <w:pPr>
        <w:spacing w:line="360" w:lineRule="auto"/>
        <w:jc w:val="both"/>
        <w:rPr>
          <w:rFonts w:ascii="Arial" w:hAnsi="Arial" w:cs="Arial"/>
          <w:sz w:val="24"/>
          <w:szCs w:val="24"/>
          <w:lang w:val="en-US"/>
        </w:rPr>
      </w:pPr>
    </w:p>
    <w:p w14:paraId="50AF3F62" w14:textId="77777777" w:rsidR="00B84871" w:rsidRDefault="00B84871" w:rsidP="00B84871">
      <w:pPr>
        <w:spacing w:line="360" w:lineRule="auto"/>
        <w:jc w:val="both"/>
        <w:rPr>
          <w:rFonts w:ascii="Arial" w:hAnsi="Arial" w:cs="Arial"/>
          <w:sz w:val="24"/>
          <w:szCs w:val="24"/>
          <w:lang w:val="en-US"/>
        </w:rPr>
      </w:pPr>
    </w:p>
    <w:p w14:paraId="48563F4B" w14:textId="77777777" w:rsidR="00B84871" w:rsidRDefault="00B84871" w:rsidP="00B84871">
      <w:pPr>
        <w:spacing w:line="360" w:lineRule="auto"/>
        <w:jc w:val="both"/>
        <w:rPr>
          <w:rFonts w:ascii="Arial" w:hAnsi="Arial" w:cs="Arial"/>
          <w:sz w:val="24"/>
          <w:szCs w:val="24"/>
          <w:lang w:val="en-US"/>
        </w:rPr>
      </w:pPr>
    </w:p>
    <w:p w14:paraId="7E32FE25" w14:textId="77777777" w:rsidR="00B84871" w:rsidRDefault="00B84871" w:rsidP="00B84871">
      <w:pPr>
        <w:spacing w:line="360" w:lineRule="auto"/>
        <w:jc w:val="both"/>
        <w:rPr>
          <w:rFonts w:ascii="Arial" w:hAnsi="Arial" w:cs="Arial"/>
          <w:sz w:val="24"/>
          <w:szCs w:val="24"/>
          <w:lang w:val="en-US"/>
        </w:rPr>
      </w:pPr>
    </w:p>
    <w:p w14:paraId="6F303764" w14:textId="77777777" w:rsidR="00B84871" w:rsidRDefault="00B84871" w:rsidP="00B84871">
      <w:pPr>
        <w:spacing w:line="360" w:lineRule="auto"/>
        <w:jc w:val="both"/>
        <w:rPr>
          <w:rFonts w:ascii="Arial" w:hAnsi="Arial" w:cs="Arial"/>
          <w:sz w:val="24"/>
          <w:szCs w:val="24"/>
          <w:lang w:val="en-US"/>
        </w:rPr>
      </w:pPr>
    </w:p>
    <w:p w14:paraId="0AB6C7BF" w14:textId="77777777" w:rsidR="00B84871" w:rsidRDefault="00B84871" w:rsidP="00B84871">
      <w:pPr>
        <w:spacing w:line="360" w:lineRule="auto"/>
        <w:jc w:val="both"/>
        <w:rPr>
          <w:rFonts w:ascii="Arial" w:hAnsi="Arial" w:cs="Arial"/>
          <w:sz w:val="24"/>
          <w:szCs w:val="24"/>
          <w:lang w:val="en-US"/>
        </w:rPr>
      </w:pPr>
    </w:p>
    <w:p w14:paraId="6D34AB31" w14:textId="77777777" w:rsidR="00B84871" w:rsidRDefault="00B84871" w:rsidP="00B84871">
      <w:pPr>
        <w:spacing w:line="360" w:lineRule="auto"/>
        <w:jc w:val="both"/>
        <w:rPr>
          <w:rFonts w:ascii="Arial" w:hAnsi="Arial" w:cs="Arial"/>
          <w:sz w:val="24"/>
          <w:szCs w:val="24"/>
          <w:lang w:val="en-US"/>
        </w:rPr>
      </w:pPr>
    </w:p>
    <w:p w14:paraId="2720CC54" w14:textId="77777777" w:rsidR="00B84871" w:rsidRDefault="00B84871" w:rsidP="00B84871">
      <w:pPr>
        <w:spacing w:line="360" w:lineRule="auto"/>
        <w:jc w:val="both"/>
        <w:rPr>
          <w:rFonts w:ascii="Arial" w:hAnsi="Arial" w:cs="Arial"/>
          <w:sz w:val="24"/>
          <w:szCs w:val="24"/>
          <w:lang w:val="en-US"/>
        </w:rPr>
      </w:pPr>
    </w:p>
    <w:p w14:paraId="5AE48CCB" w14:textId="77777777" w:rsidR="00B84871" w:rsidRDefault="00B84871" w:rsidP="00B84871">
      <w:pPr>
        <w:spacing w:line="360" w:lineRule="auto"/>
        <w:jc w:val="both"/>
        <w:rPr>
          <w:rFonts w:ascii="Arial" w:hAnsi="Arial" w:cs="Arial"/>
          <w:sz w:val="24"/>
          <w:szCs w:val="24"/>
          <w:lang w:val="en-US"/>
        </w:rPr>
      </w:pPr>
    </w:p>
    <w:p w14:paraId="749F1560" w14:textId="77777777" w:rsidR="00B84871" w:rsidRDefault="00B84871" w:rsidP="00B84871">
      <w:pPr>
        <w:spacing w:line="360" w:lineRule="auto"/>
        <w:jc w:val="both"/>
        <w:rPr>
          <w:rFonts w:ascii="Arial" w:hAnsi="Arial" w:cs="Arial"/>
          <w:sz w:val="24"/>
          <w:szCs w:val="24"/>
          <w:lang w:val="en-US"/>
        </w:rPr>
      </w:pPr>
    </w:p>
    <w:p w14:paraId="308B02B4" w14:textId="77777777" w:rsidR="00B84871" w:rsidRDefault="00B84871" w:rsidP="00B84871">
      <w:pPr>
        <w:spacing w:line="360" w:lineRule="auto"/>
        <w:jc w:val="both"/>
        <w:rPr>
          <w:rFonts w:ascii="Arial" w:hAnsi="Arial" w:cs="Arial"/>
          <w:sz w:val="24"/>
          <w:szCs w:val="24"/>
          <w:lang w:val="en-US"/>
        </w:rPr>
      </w:pPr>
    </w:p>
    <w:p w14:paraId="1D360557" w14:textId="77777777" w:rsidR="00B84871" w:rsidRDefault="00B84871" w:rsidP="00B84871">
      <w:pPr>
        <w:spacing w:line="360" w:lineRule="auto"/>
        <w:jc w:val="both"/>
        <w:rPr>
          <w:rFonts w:ascii="Arial" w:hAnsi="Arial" w:cs="Arial"/>
          <w:sz w:val="24"/>
          <w:szCs w:val="24"/>
          <w:lang w:val="en-US"/>
        </w:rPr>
      </w:pPr>
    </w:p>
    <w:p w14:paraId="557240AF" w14:textId="77777777" w:rsidR="00B84871" w:rsidRDefault="00B84871" w:rsidP="00B84871">
      <w:pPr>
        <w:spacing w:line="360" w:lineRule="auto"/>
        <w:jc w:val="both"/>
        <w:rPr>
          <w:rFonts w:ascii="Arial" w:hAnsi="Arial" w:cs="Arial"/>
          <w:sz w:val="24"/>
          <w:szCs w:val="24"/>
          <w:lang w:val="en-US"/>
        </w:rPr>
      </w:pPr>
    </w:p>
    <w:p w14:paraId="74AA7FF6" w14:textId="77777777" w:rsidR="00B84871" w:rsidRDefault="00B84871" w:rsidP="00B84871">
      <w:pPr>
        <w:spacing w:line="360" w:lineRule="auto"/>
        <w:jc w:val="both"/>
        <w:rPr>
          <w:rFonts w:ascii="Arial" w:hAnsi="Arial" w:cs="Arial"/>
          <w:sz w:val="24"/>
          <w:szCs w:val="24"/>
          <w:lang w:val="en-US"/>
        </w:rPr>
      </w:pPr>
    </w:p>
    <w:p w14:paraId="1D78152C" w14:textId="77777777" w:rsidR="00B84871" w:rsidRDefault="00B84871" w:rsidP="00B84871">
      <w:pPr>
        <w:spacing w:line="360" w:lineRule="auto"/>
        <w:jc w:val="both"/>
        <w:rPr>
          <w:rFonts w:ascii="Arial" w:hAnsi="Arial" w:cs="Arial"/>
          <w:sz w:val="24"/>
          <w:szCs w:val="24"/>
          <w:lang w:val="en-US"/>
        </w:rPr>
      </w:pPr>
    </w:p>
    <w:p w14:paraId="44375A99" w14:textId="77777777" w:rsidR="00B84871" w:rsidRDefault="00B84871" w:rsidP="00B84871">
      <w:pPr>
        <w:spacing w:line="360" w:lineRule="auto"/>
        <w:jc w:val="both"/>
        <w:rPr>
          <w:rFonts w:ascii="Arial" w:hAnsi="Arial" w:cs="Arial"/>
          <w:sz w:val="24"/>
          <w:szCs w:val="24"/>
          <w:lang w:val="en-US"/>
        </w:rPr>
      </w:pPr>
    </w:p>
    <w:p w14:paraId="5BB8BCF2" w14:textId="77777777" w:rsidR="00B84871" w:rsidRDefault="00B84871" w:rsidP="00B84871">
      <w:pPr>
        <w:spacing w:line="360" w:lineRule="auto"/>
        <w:jc w:val="both"/>
        <w:rPr>
          <w:rFonts w:ascii="Arial" w:hAnsi="Arial" w:cs="Arial"/>
          <w:sz w:val="24"/>
          <w:szCs w:val="24"/>
          <w:lang w:val="en-US"/>
        </w:rPr>
      </w:pPr>
    </w:p>
    <w:sdt>
      <w:sdtPr>
        <w:id w:val="654495315"/>
        <w:docPartObj>
          <w:docPartGallery w:val="Table of Contents"/>
          <w:docPartUnique/>
        </w:docPartObj>
      </w:sdtPr>
      <w:sdtEndPr>
        <w:rPr>
          <w:rFonts w:asciiTheme="minorHAnsi" w:eastAsiaTheme="minorHAnsi" w:hAnsiTheme="minorHAnsi" w:cstheme="minorBidi"/>
          <w:noProof/>
          <w:color w:val="auto"/>
          <w:sz w:val="22"/>
          <w:szCs w:val="22"/>
        </w:rPr>
      </w:sdtEndPr>
      <w:sdtContent>
        <w:p w14:paraId="4E8B0864" w14:textId="2DF10CB6" w:rsidR="00B84871" w:rsidRDefault="00B84871">
          <w:pPr>
            <w:pStyle w:val="TOCHeading"/>
          </w:pPr>
          <w:r>
            <w:t>Table of Contents</w:t>
          </w:r>
        </w:p>
        <w:p w14:paraId="0F91BA7C" w14:textId="003CAA63" w:rsidR="00B84871" w:rsidRDefault="00B84871">
          <w:pPr>
            <w:pStyle w:val="TOC1"/>
            <w:tabs>
              <w:tab w:val="right" w:leader="dot" w:pos="9350"/>
            </w:tabs>
            <w:rPr>
              <w:noProof/>
            </w:rPr>
          </w:pPr>
          <w:r>
            <w:rPr>
              <w:b w:val="0"/>
              <w:bCs w:val="0"/>
            </w:rPr>
          </w:r>
          <w:r>
            <w:instrText xml:space="preserve"/>
          </w:r>
          <w:r>
            <w:rPr>
              <w:b w:val="0"/>
              <w:bCs w:val="0"/>
            </w:rPr>
          </w:r>
          <w:hyperlink w:anchor="_Toc118844305" w:history="1">
            <w:r w:rsidRPr="001C72A5">
              <w:rPr>
                <w:rStyle w:val="Hyperlink"/>
                <w:rFonts w:ascii="Arial" w:hAnsi="Arial" w:cs="Arial"/>
                <w:noProof/>
                <w:lang w:val="en-US"/>
              </w:rPr>
              <w:t>Executive Summary</w:t>
            </w:r>
            <w:r>
              <w:rPr>
                <w:noProof/>
                <w:webHidden/>
              </w:rPr>
              <w:tab/>
            </w:r>
            <w:r>
              <w:rPr>
                <w:noProof/>
                <w:webHidden/>
              </w:rPr>
              <w:fldChar w:fldCharType="begin"/>
            </w:r>
            <w:r>
              <w:rPr>
                <w:noProof/>
                <w:webHidden/>
              </w:rPr>
              <w:instrText xml:space="preserve"> PAGEREF _Toc118844305 \h </w:instrText>
            </w:r>
            <w:r>
              <w:rPr>
                <w:noProof/>
                <w:webHidden/>
              </w:rPr>
            </w:r>
            <w:r>
              <w:rPr>
                <w:noProof/>
                <w:webHidden/>
              </w:rPr>
              <w:fldChar w:fldCharType="separate"/>
            </w:r>
            <w:r>
              <w:rPr>
                <w:noProof/>
                <w:webHidden/>
              </w:rPr>
              <w:t>2</w:t>
            </w:r>
            <w:r>
              <w:rPr>
                <w:noProof/>
                <w:webHidden/>
              </w:rPr>
              <w:fldChar w:fldCharType="end"/>
            </w:r>
          </w:hyperlink>
        </w:p>
        <w:p w14:paraId="64ABE9F5" w14:textId="571CBC4E" w:rsidR="00B84871" w:rsidRDefault="00B84871">
          <w:pPr>
            <w:pStyle w:val="TOC1"/>
            <w:tabs>
              <w:tab w:val="right" w:leader="dot" w:pos="9350"/>
            </w:tabs>
            <w:rPr>
              <w:noProof/>
            </w:rPr>
          </w:pPr>
          <w:hyperlink w:anchor="_Toc118844306" w:history="1">
            <w:r w:rsidRPr="001C72A5">
              <w:rPr>
                <w:rStyle w:val="Hyperlink"/>
                <w:rFonts w:ascii="Arial" w:hAnsi="Arial" w:cs="Arial"/>
                <w:noProof/>
                <w:lang w:val="en-US"/>
              </w:rPr>
              <w:t>Introduction</w:t>
            </w:r>
            <w:r>
              <w:rPr>
                <w:noProof/>
                <w:webHidden/>
              </w:rPr>
              <w:tab/>
            </w:r>
            <w:r>
              <w:rPr>
                <w:noProof/>
                <w:webHidden/>
              </w:rPr>
            </w:r>
            <w:r>
              <w:rPr>
                <w:noProof/>
                <w:webHidden/>
              </w:rPr>
              <w:instrText xml:space="preserve"/>
            </w:r>
            <w:r>
              <w:rPr>
                <w:noProof/>
                <w:webHidden/>
              </w:rPr>
            </w:r>
            <w:r>
              <w:rPr>
                <w:noProof/>
                <w:webHidden/>
              </w:rPr>
            </w:r>
            <w:r>
              <w:rPr>
                <w:noProof/>
                <w:webHidden/>
              </w:rPr>
              <w:t>4</w:t>
            </w:r>
            <w:r>
              <w:rPr>
                <w:noProof/>
                <w:webHidden/>
              </w:rPr>
            </w:r>
          </w:hyperlink>
        </w:p>
        <w:p w14:paraId="323B3DB6" w14:textId="786DA729" w:rsidR="00B84871" w:rsidRDefault="00B84871">
          <w:pPr>
            <w:pStyle w:val="TOC1"/>
            <w:tabs>
              <w:tab w:val="right" w:leader="dot" w:pos="9350"/>
            </w:tabs>
            <w:rPr>
              <w:noProof/>
            </w:rPr>
          </w:pPr>
          <w:hyperlink w:anchor="_Toc118844307" w:history="1">
            <w:r w:rsidRPr="001C72A5">
              <w:rPr>
                <w:rStyle w:val="Hyperlink"/>
                <w:rFonts w:ascii="Arial" w:hAnsi="Arial" w:cs="Arial"/>
                <w:noProof/>
                <w:lang w:val="en-US"/>
              </w:rPr>
              <w:t>Austria</w:t>
            </w:r>
            <w:r>
              <w:rPr>
                <w:noProof/>
                <w:webHidden/>
              </w:rPr>
              <w:tab/>
            </w:r>
            <w:r>
              <w:rPr>
                <w:noProof/>
                <w:webHidden/>
              </w:rPr>
            </w:r>
            <w:r>
              <w:rPr>
                <w:noProof/>
                <w:webHidden/>
              </w:rPr>
              <w:instrText xml:space="preserve"/>
            </w:r>
            <w:r>
              <w:rPr>
                <w:noProof/>
                <w:webHidden/>
              </w:rPr>
            </w:r>
            <w:r>
              <w:rPr>
                <w:noProof/>
                <w:webHidden/>
              </w:rPr>
            </w:r>
            <w:r>
              <w:rPr>
                <w:noProof/>
                <w:webHidden/>
              </w:rPr>
              <w:t>4</w:t>
            </w:r>
            <w:r>
              <w:rPr>
                <w:noProof/>
                <w:webHidden/>
              </w:rPr>
            </w:r>
          </w:hyperlink>
        </w:p>
        <w:p w14:paraId="25BB4390" w14:textId="65982D60" w:rsidR="00B84871" w:rsidRDefault="00B84871">
          <w:pPr>
            <w:pStyle w:val="TOC1"/>
            <w:tabs>
              <w:tab w:val="right" w:leader="dot" w:pos="9350"/>
            </w:tabs>
            <w:rPr>
              <w:noProof/>
            </w:rPr>
          </w:pPr>
          <w:hyperlink w:anchor="_Toc118844308" w:history="1">
            <w:r w:rsidRPr="001C72A5">
              <w:rPr>
                <w:rStyle w:val="Hyperlink"/>
                <w:rFonts w:ascii="Arial" w:hAnsi="Arial" w:cs="Arial"/>
                <w:noProof/>
                <w:lang w:val="en-US"/>
              </w:rPr>
              <w:t>Algeria</w:t>
            </w:r>
            <w:r>
              <w:rPr>
                <w:noProof/>
                <w:webHidden/>
              </w:rPr>
              <w:tab/>
            </w:r>
            <w:r>
              <w:rPr>
                <w:noProof/>
                <w:webHidden/>
              </w:rPr>
            </w:r>
            <w:r>
              <w:rPr>
                <w:noProof/>
                <w:webHidden/>
              </w:rPr>
              <w:instrText xml:space="preserve"/>
            </w:r>
            <w:r>
              <w:rPr>
                <w:noProof/>
                <w:webHidden/>
              </w:rPr>
            </w:r>
            <w:r>
              <w:rPr>
                <w:noProof/>
                <w:webHidden/>
              </w:rPr>
            </w:r>
            <w:r>
              <w:rPr>
                <w:noProof/>
                <w:webHidden/>
              </w:rPr>
              <w:t>5</w:t>
            </w:r>
            <w:r>
              <w:rPr>
                <w:noProof/>
                <w:webHidden/>
              </w:rPr>
            </w:r>
          </w:hyperlink>
        </w:p>
        <w:p w14:paraId="1C1BB9FD" w14:textId="3069F67D" w:rsidR="00B84871" w:rsidRDefault="00B84871">
          <w:pPr>
            <w:pStyle w:val="TOC1"/>
            <w:tabs>
              <w:tab w:val="right" w:leader="dot" w:pos="9350"/>
            </w:tabs>
            <w:rPr>
              <w:noProof/>
            </w:rPr>
          </w:pPr>
          <w:hyperlink w:anchor="_Toc118844309" w:history="1">
            <w:r w:rsidRPr="001C72A5">
              <w:rPr>
                <w:rStyle w:val="Hyperlink"/>
                <w:rFonts w:ascii="Arial" w:hAnsi="Arial" w:cs="Arial"/>
                <w:noProof/>
                <w:lang w:val="en-US"/>
              </w:rPr>
              <w:t>Country Analysis</w:t>
            </w:r>
            <w:r>
              <w:rPr>
                <w:noProof/>
                <w:webHidden/>
              </w:rPr>
              <w:tab/>
            </w:r>
            <w:r>
              <w:rPr>
                <w:noProof/>
                <w:webHidden/>
              </w:rPr>
            </w:r>
            <w:r>
              <w:rPr>
                <w:noProof/>
                <w:webHidden/>
              </w:rPr>
              <w:instrText xml:space="preserve"/>
            </w:r>
            <w:r>
              <w:rPr>
                <w:noProof/>
                <w:webHidden/>
              </w:rPr>
            </w:r>
            <w:r>
              <w:rPr>
                <w:noProof/>
                <w:webHidden/>
              </w:rPr>
            </w:r>
            <w:r>
              <w:rPr>
                <w:noProof/>
                <w:webHidden/>
              </w:rPr>
              <w:t>6</w:t>
            </w:r>
            <w:r>
              <w:rPr>
                <w:noProof/>
                <w:webHidden/>
              </w:rPr>
            </w:r>
          </w:hyperlink>
        </w:p>
        <w:p w14:paraId="6EBAEE1B" w14:textId="6C4A1DC2" w:rsidR="00B84871" w:rsidRDefault="00B84871">
          <w:pPr>
            <w:pStyle w:val="TOC1"/>
            <w:tabs>
              <w:tab w:val="right" w:leader="dot" w:pos="9350"/>
            </w:tabs>
            <w:rPr>
              <w:noProof/>
            </w:rPr>
          </w:pPr>
          <w:hyperlink w:anchor="_Toc118844310" w:history="1">
            <w:r w:rsidRPr="001C72A5">
              <w:rPr>
                <w:rStyle w:val="Hyperlink"/>
                <w:rFonts w:ascii="Arial" w:hAnsi="Arial" w:cs="Arial"/>
                <w:noProof/>
                <w:lang w:val="en-US"/>
              </w:rPr>
              <w:t>Hotel Handbook</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144D81CA" w14:textId="15BE561A" w:rsidR="00B84871" w:rsidRDefault="00B84871">
          <w:pPr>
            <w:pStyle w:val="TOC1"/>
            <w:tabs>
              <w:tab w:val="right" w:leader="dot" w:pos="9350"/>
            </w:tabs>
            <w:rPr>
              <w:noProof/>
            </w:rPr>
          </w:pPr>
          <w:hyperlink w:anchor="_Toc118844311" w:history="1">
            <w:r w:rsidRPr="001C72A5">
              <w:rPr>
                <w:rStyle w:val="Hyperlink"/>
                <w:rFonts w:ascii="Arial" w:hAnsi="Arial" w:cs="Arial"/>
                <w:noProof/>
                <w:lang w:val="en-US"/>
              </w:rPr>
              <w:t>Conclusion</w:t>
            </w:r>
            <w:r>
              <w:rPr>
                <w:noProof/>
                <w:webHidden/>
              </w:rPr>
              <w:tab/>
            </w:r>
            <w:r>
              <w:rPr>
                <w:noProof/>
                <w:webHidden/>
              </w:rPr>
            </w:r>
            <w:r>
              <w:rPr>
                <w:noProof/>
                <w:webHidden/>
              </w:rPr>
              <w:instrText xml:space="preserve"/>
            </w:r>
            <w:r>
              <w:rPr>
                <w:noProof/>
                <w:webHidden/>
              </w:rPr>
            </w:r>
            <w:r>
              <w:rPr>
                <w:noProof/>
                <w:webHidden/>
              </w:rPr>
            </w:r>
            <w:r>
              <w:rPr>
                <w:noProof/>
                <w:webHidden/>
              </w:rPr>
              <w:t>7</w:t>
            </w:r>
            <w:r>
              <w:rPr>
                <w:noProof/>
                <w:webHidden/>
              </w:rPr>
            </w:r>
          </w:hyperlink>
        </w:p>
        <w:p w14:paraId="7C78DF25" w14:textId="2BC4CA3B" w:rsidR="00B84871" w:rsidRDefault="00B84871">
          <w:pPr>
            <w:pStyle w:val="TOC1"/>
            <w:tabs>
              <w:tab w:val="right" w:leader="dot" w:pos="9350"/>
            </w:tabs>
            <w:rPr>
              <w:noProof/>
            </w:rPr>
          </w:pPr>
          <w:hyperlink w:anchor="_Toc118844312" w:history="1">
            <w:r w:rsidRPr="001C72A5">
              <w:rPr>
                <w:rStyle w:val="Hyperlink"/>
                <w:rFonts w:ascii="Arial" w:hAnsi="Arial" w:cs="Arial"/>
                <w:noProof/>
                <w:lang w:val="en-US"/>
              </w:rPr>
              <w:t>References</w:t>
            </w:r>
            <w:r>
              <w:rPr>
                <w:noProof/>
                <w:webHidden/>
              </w:rPr>
              <w:tab/>
            </w:r>
            <w:r>
              <w:rPr>
                <w:noProof/>
                <w:webHidden/>
              </w:rPr>
            </w:r>
            <w:r>
              <w:rPr>
                <w:noProof/>
                <w:webHidden/>
              </w:rPr>
              <w:instrText xml:space="preserve"/>
            </w:r>
            <w:r>
              <w:rPr>
                <w:noProof/>
                <w:webHidden/>
              </w:rPr>
            </w:r>
            <w:r>
              <w:rPr>
                <w:noProof/>
                <w:webHidden/>
              </w:rPr>
            </w:r>
            <w:r>
              <w:rPr>
                <w:noProof/>
                <w:webHidden/>
              </w:rPr>
              <w:t>8</w:t>
            </w:r>
            <w:r>
              <w:rPr>
                <w:noProof/>
                <w:webHidden/>
              </w:rPr>
            </w:r>
          </w:hyperlink>
        </w:p>
        <w:p w14:paraId="46CDBBC5" w14:textId="213FF6F0" w:rsidR="00B84871" w:rsidRDefault="00B84871">
          <w:r>
            <w:rPr>
              <w:b/>
              <w:bCs/>
              <w:noProof/>
            </w:rPr>
          </w:r>
        </w:p>
      </w:sdtContent>
    </w:sdt>
    <w:p w14:paraId="34F71EEF" w14:textId="77777777" w:rsidR="00B84871" w:rsidRDefault="00B84871" w:rsidP="00B84871">
      <w:pPr>
        <w:spacing w:line="360" w:lineRule="auto"/>
        <w:jc w:val="both"/>
        <w:rPr>
          <w:rFonts w:ascii="Arial" w:hAnsi="Arial" w:cs="Arial"/>
          <w:sz w:val="24"/>
          <w:szCs w:val="24"/>
          <w:lang w:val="en-US"/>
        </w:rPr>
      </w:pPr>
    </w:p>
    <w:p w14:paraId="5CC63569" w14:textId="77777777" w:rsidR="00B84871" w:rsidRDefault="00B84871" w:rsidP="00B84871">
      <w:pPr>
        <w:spacing w:line="360" w:lineRule="auto"/>
        <w:jc w:val="both"/>
        <w:rPr>
          <w:rFonts w:ascii="Arial" w:hAnsi="Arial" w:cs="Arial"/>
          <w:sz w:val="24"/>
          <w:szCs w:val="24"/>
          <w:lang w:val="en-US"/>
        </w:rPr>
      </w:pPr>
    </w:p>
    <w:p w14:paraId="6E19892F" w14:textId="77777777" w:rsidR="00B84871" w:rsidRDefault="00B84871" w:rsidP="00B84871">
      <w:pPr>
        <w:spacing w:line="360" w:lineRule="auto"/>
        <w:jc w:val="both"/>
        <w:rPr>
          <w:rFonts w:ascii="Arial" w:hAnsi="Arial" w:cs="Arial"/>
          <w:sz w:val="24"/>
          <w:szCs w:val="24"/>
          <w:lang w:val="en-US"/>
        </w:rPr>
      </w:pPr>
    </w:p>
    <w:p w14:paraId="6EA32092" w14:textId="77777777" w:rsidR="00B84871" w:rsidRDefault="00B84871" w:rsidP="00B84871">
      <w:pPr>
        <w:spacing w:line="360" w:lineRule="auto"/>
        <w:jc w:val="both"/>
        <w:rPr>
          <w:rFonts w:ascii="Arial" w:hAnsi="Arial" w:cs="Arial"/>
          <w:sz w:val="24"/>
          <w:szCs w:val="24"/>
          <w:lang w:val="en-US"/>
        </w:rPr>
      </w:pPr>
    </w:p>
    <w:p w14:paraId="4C0AD0D3" w14:textId="77777777" w:rsidR="00B84871" w:rsidRDefault="00B84871" w:rsidP="00B84871">
      <w:pPr>
        <w:spacing w:line="360" w:lineRule="auto"/>
        <w:jc w:val="both"/>
        <w:rPr>
          <w:rFonts w:ascii="Arial" w:hAnsi="Arial" w:cs="Arial"/>
          <w:sz w:val="24"/>
          <w:szCs w:val="24"/>
          <w:lang w:val="en-US"/>
        </w:rPr>
      </w:pPr>
    </w:p>
    <w:p w14:paraId="76A5B59B" w14:textId="77777777" w:rsidR="00B84871" w:rsidRDefault="00B84871" w:rsidP="00B84871">
      <w:pPr>
        <w:spacing w:line="360" w:lineRule="auto"/>
        <w:jc w:val="both"/>
        <w:rPr>
          <w:rFonts w:ascii="Arial" w:hAnsi="Arial" w:cs="Arial"/>
          <w:sz w:val="24"/>
          <w:szCs w:val="24"/>
          <w:lang w:val="en-US"/>
        </w:rPr>
      </w:pPr>
    </w:p>
    <w:p w14:paraId="6076AFC9" w14:textId="77777777" w:rsidR="00B84871" w:rsidRDefault="00B84871" w:rsidP="00B84871">
      <w:pPr>
        <w:spacing w:line="360" w:lineRule="auto"/>
        <w:jc w:val="both"/>
        <w:rPr>
          <w:rFonts w:ascii="Arial" w:hAnsi="Arial" w:cs="Arial"/>
          <w:sz w:val="24"/>
          <w:szCs w:val="24"/>
          <w:lang w:val="en-US"/>
        </w:rPr>
      </w:pPr>
    </w:p>
    <w:p w14:paraId="49F351F6" w14:textId="77777777" w:rsidR="00B84871" w:rsidRPr="00B84871" w:rsidRDefault="00B84871" w:rsidP="00B84871">
      <w:pPr>
        <w:spacing w:line="360" w:lineRule="auto"/>
        <w:jc w:val="both"/>
        <w:rPr>
          <w:rFonts w:ascii="Arial" w:hAnsi="Arial" w:cs="Arial"/>
          <w:sz w:val="24"/>
          <w:szCs w:val="24"/>
          <w:lang w:val="en-US"/>
        </w:rPr>
      </w:pPr>
    </w:p>
    <w:p w14:paraId="610440E9" w14:textId="7B3B1CFB" w:rsidR="007E530B" w:rsidRPr="00B84871" w:rsidRDefault="007E530B" w:rsidP="00B84871">
      <w:pPr>
        <w:spacing w:line="360" w:lineRule="auto"/>
        <w:jc w:val="both"/>
        <w:rPr>
          <w:rFonts w:ascii="Arial" w:hAnsi="Arial" w:cs="Arial"/>
          <w:sz w:val="24"/>
          <w:szCs w:val="24"/>
          <w:lang w:val="en-US"/>
        </w:rPr>
      </w:pPr>
    </w:p>
    <w:p w14:paraId="76DD74AD" w14:textId="7CE82C9D" w:rsidR="008937D2" w:rsidRPr="00B84871" w:rsidRDefault="007E530B" w:rsidP="00B84871">
      <w:pPr>
        <w:pStyle w:val="Heading1"/>
        <w:spacing w:line="360" w:lineRule="auto"/>
        <w:jc w:val="both"/>
        <w:rPr>
          <w:rFonts w:ascii="Arial" w:hAnsi="Arial" w:cs="Arial"/>
          <w:sz w:val="24"/>
          <w:szCs w:val="24"/>
          <w:lang w:val="en-US"/>
        </w:rPr>
      </w:pPr>
      <w:bookmarkStart w:id="1" w:name="_Toc118844306"/>
      <w:r w:rsidRPr="00B84871">
        <w:rPr>
          <w:rFonts w:ascii="Arial" w:hAnsi="Arial" w:cs="Arial"/>
          <w:sz w:val="24"/>
          <w:szCs w:val="24"/>
          <w:lang w:val="en-US"/>
        </w:rPr>
        <w:t>Introduction</w:t>
      </w:r>
      <w:bookmarkEnd w:id="1"/>
      <w:r w:rsidRPr="00B84871">
        <w:rPr>
          <w:rFonts w:ascii="Arial" w:hAnsi="Arial" w:cs="Arial"/>
          <w:sz w:val="24"/>
          <w:szCs w:val="24"/>
          <w:lang w:val="en-US"/>
        </w:rPr>
        <w:t xml:space="preserve"> </w:t>
      </w:r>
    </w:p>
    <w:p w14:paraId="58185CB9" w14:textId="6E73F0FE" w:rsidR="008E7B99" w:rsidRPr="00B84871" w:rsidRDefault="008937D2" w:rsidP="00B84871">
      <w:pPr>
        <w:spacing w:line="360" w:lineRule="auto"/>
        <w:jc w:val="both"/>
        <w:rPr>
          <w:rFonts w:ascii="Arial" w:hAnsi="Arial" w:cs="Arial"/>
          <w:sz w:val="24"/>
          <w:szCs w:val="24"/>
          <w:lang w:val="en-US"/>
        </w:rPr>
      </w:pPr>
      <w:r w:rsidRPr="00B84871">
        <w:rPr>
          <w:rFonts w:ascii="Arial" w:hAnsi="Arial" w:cs="Arial"/>
          <w:sz w:val="24"/>
          <w:szCs w:val="24"/>
          <w:lang w:val="en-US"/>
        </w:rPr>
        <w:t xml:space="preserve">Businesses that </w:t>
      </w:r>
      <w:proofErr w:type="gramStart"/>
      <w:r w:rsidRPr="00B84871">
        <w:rPr>
          <w:rFonts w:ascii="Arial" w:hAnsi="Arial" w:cs="Arial"/>
          <w:sz w:val="24"/>
          <w:szCs w:val="24"/>
          <w:lang w:val="en-US"/>
        </w:rPr>
        <w:t>have aspirations</w:t>
      </w:r>
      <w:proofErr w:type="gramEnd"/>
      <w:r w:rsidRPr="00B84871">
        <w:rPr>
          <w:rFonts w:ascii="Arial" w:hAnsi="Arial" w:cs="Arial"/>
          <w:sz w:val="24"/>
          <w:szCs w:val="24"/>
          <w:lang w:val="en-US"/>
        </w:rPr>
        <w:t xml:space="preserve"> to operate on a worldwide scale will perpetually be confronted with the formidable obstacle of operating profitably in international markets</w:t>
      </w:r>
      <w:r w:rsidR="008E7B99" w:rsidRPr="00B84871">
        <w:rPr>
          <w:rFonts w:ascii="Arial" w:hAnsi="Arial" w:cs="Arial"/>
          <w:sz w:val="24"/>
          <w:szCs w:val="24"/>
          <w:lang w:val="en-US"/>
        </w:rPr>
        <w:t xml:space="preserve"> but further will </w:t>
      </w:r>
      <w:r w:rsidRPr="00B84871">
        <w:rPr>
          <w:rFonts w:ascii="Arial" w:hAnsi="Arial" w:cs="Arial"/>
          <w:sz w:val="24"/>
          <w:szCs w:val="24"/>
          <w:lang w:val="en-US"/>
        </w:rPr>
        <w:t>be demonstrated that new technologies that enable top management to work successfully will be of critical importance in the future in the hospitality industry, which is characterized by a high degree of cultural diversity. This will be the case in a business that is characterized by a high degree of cultural diversity.</w:t>
      </w:r>
      <w:r w:rsidR="00912F28" w:rsidRPr="00B84871">
        <w:rPr>
          <w:rFonts w:ascii="Arial" w:hAnsi="Arial" w:cs="Arial"/>
          <w:sz w:val="24"/>
          <w:szCs w:val="24"/>
          <w:lang w:val="en-US"/>
        </w:rPr>
        <w:t xml:space="preserve"> </w:t>
      </w:r>
      <w:r w:rsidR="00AE5A07" w:rsidRPr="00B84871">
        <w:rPr>
          <w:rFonts w:ascii="Arial" w:hAnsi="Arial" w:cs="Arial"/>
          <w:sz w:val="24"/>
          <w:szCs w:val="24"/>
          <w:lang w:val="en-US"/>
        </w:rPr>
        <w:t>(Farrell, 2021)</w:t>
      </w:r>
    </w:p>
    <w:p w14:paraId="0DACFFA6" w14:textId="63D47603" w:rsidR="002F4255" w:rsidRPr="00B84871" w:rsidRDefault="002F4255" w:rsidP="00B84871">
      <w:pPr>
        <w:spacing w:line="360" w:lineRule="auto"/>
        <w:jc w:val="both"/>
        <w:rPr>
          <w:rFonts w:ascii="Arial" w:hAnsi="Arial" w:cs="Arial"/>
          <w:sz w:val="24"/>
          <w:szCs w:val="24"/>
          <w:lang w:val="en-US"/>
        </w:rPr>
      </w:pPr>
      <w:r w:rsidRPr="00B84871">
        <w:rPr>
          <w:rFonts w:ascii="Arial" w:hAnsi="Arial" w:cs="Arial"/>
          <w:sz w:val="24"/>
          <w:szCs w:val="24"/>
          <w:lang w:val="en-US"/>
        </w:rPr>
        <w:t>The Cultural Dimensions Theory of Hofstede is a framework for examining the cultural differences between countries. Geert Hofstede devised this concept. The first six fundamental aspects established by Hofstede are power distance, uncertainty avoidance, individualism-collectivism, masculinity-femininity, and short-term versus long-term orientation. Later scholars added the concept of moderation as opposed to excess to this list.</w:t>
      </w:r>
      <w:r w:rsidR="000D052E" w:rsidRPr="00B84871">
        <w:rPr>
          <w:rFonts w:ascii="Arial" w:hAnsi="Arial" w:cs="Arial"/>
          <w:sz w:val="24"/>
          <w:szCs w:val="24"/>
          <w:lang w:val="en-US"/>
        </w:rPr>
        <w:t xml:space="preserve"> (CFI, 2021)</w:t>
      </w:r>
    </w:p>
    <w:p w14:paraId="5625B733" w14:textId="77777777" w:rsidR="00305895" w:rsidRPr="00B84871" w:rsidRDefault="00305895" w:rsidP="00B84871">
      <w:pPr>
        <w:spacing w:line="360" w:lineRule="auto"/>
        <w:jc w:val="both"/>
        <w:rPr>
          <w:rFonts w:ascii="Arial" w:hAnsi="Arial" w:cs="Arial"/>
          <w:sz w:val="24"/>
          <w:szCs w:val="24"/>
          <w:lang w:val="en-US"/>
        </w:rPr>
      </w:pPr>
    </w:p>
    <w:p w14:paraId="25D3D06E" w14:textId="28D2103A" w:rsidR="007E530B" w:rsidRPr="00B84871" w:rsidRDefault="00166A2A" w:rsidP="00B84871">
      <w:pPr>
        <w:pStyle w:val="Heading1"/>
        <w:spacing w:line="360" w:lineRule="auto"/>
        <w:jc w:val="both"/>
        <w:rPr>
          <w:rFonts w:ascii="Arial" w:hAnsi="Arial" w:cs="Arial"/>
          <w:sz w:val="24"/>
          <w:szCs w:val="24"/>
          <w:lang w:val="en-US"/>
        </w:rPr>
      </w:pPr>
      <w:bookmarkStart w:id="2" w:name="_Toc118844307"/>
      <w:r w:rsidRPr="00B84871">
        <w:rPr>
          <w:rFonts w:ascii="Arial" w:hAnsi="Arial" w:cs="Arial"/>
          <w:sz w:val="24"/>
          <w:szCs w:val="24"/>
          <w:lang w:val="en-US"/>
        </w:rPr>
        <w:lastRenderedPageBreak/>
        <w:t>Austria</w:t>
      </w:r>
      <w:bookmarkEnd w:id="2"/>
    </w:p>
    <w:p w14:paraId="7A35211B" w14:textId="7F9CBE32" w:rsidR="00AD5F30" w:rsidRPr="00B84871" w:rsidRDefault="00CF5329" w:rsidP="00B84871">
      <w:pPr>
        <w:spacing w:line="360" w:lineRule="auto"/>
        <w:jc w:val="both"/>
        <w:rPr>
          <w:rFonts w:ascii="Arial" w:hAnsi="Arial" w:cs="Arial"/>
          <w:sz w:val="24"/>
          <w:szCs w:val="24"/>
          <w:lang w:val="en-US"/>
        </w:rPr>
      </w:pPr>
      <w:r w:rsidRPr="00B84871">
        <w:rPr>
          <w:rFonts w:ascii="Arial" w:hAnsi="Arial" w:cs="Arial"/>
          <w:sz w:val="24"/>
          <w:szCs w:val="24"/>
          <w:lang w:val="en-US"/>
        </w:rPr>
        <w:t xml:space="preserve">Austria is a landlocked country in the center of Europe that is primarily composed of mountains. There are communities in Austria that speak Croatian, Hungarian, Slovenian, Turkish, and other languages, </w:t>
      </w:r>
      <w:proofErr w:type="gramStart"/>
      <w:r w:rsidRPr="00B84871">
        <w:rPr>
          <w:rFonts w:ascii="Arial" w:hAnsi="Arial" w:cs="Arial"/>
          <w:sz w:val="24"/>
          <w:szCs w:val="24"/>
          <w:lang w:val="en-US"/>
        </w:rPr>
        <w:t>despite the fact that</w:t>
      </w:r>
      <w:proofErr w:type="gramEnd"/>
      <w:r w:rsidRPr="00B84871">
        <w:rPr>
          <w:rFonts w:ascii="Arial" w:hAnsi="Arial" w:cs="Arial"/>
          <w:sz w:val="24"/>
          <w:szCs w:val="24"/>
          <w:lang w:val="en-US"/>
        </w:rPr>
        <w:t xml:space="preserve"> the majority of the population speaks German. Nonetheless, </w:t>
      </w:r>
      <w:proofErr w:type="gramStart"/>
      <w:r w:rsidRPr="00B84871">
        <w:rPr>
          <w:rFonts w:ascii="Arial" w:hAnsi="Arial" w:cs="Arial"/>
          <w:sz w:val="24"/>
          <w:szCs w:val="24"/>
          <w:lang w:val="en-US"/>
        </w:rPr>
        <w:t>the majority of</w:t>
      </w:r>
      <w:proofErr w:type="gramEnd"/>
      <w:r w:rsidRPr="00B84871">
        <w:rPr>
          <w:rFonts w:ascii="Arial" w:hAnsi="Arial" w:cs="Arial"/>
          <w:sz w:val="24"/>
          <w:szCs w:val="24"/>
          <w:lang w:val="en-US"/>
        </w:rPr>
        <w:t xml:space="preserve"> individuals speak German. </w:t>
      </w:r>
      <w:r w:rsidR="002B69A3" w:rsidRPr="00B84871">
        <w:rPr>
          <w:rFonts w:ascii="Arial" w:hAnsi="Arial" w:cs="Arial"/>
          <w:sz w:val="24"/>
          <w:szCs w:val="24"/>
          <w:lang w:val="en-US"/>
        </w:rPr>
        <w:t xml:space="preserve"> (</w:t>
      </w:r>
      <w:r w:rsidR="00F54D93" w:rsidRPr="00B84871">
        <w:rPr>
          <w:rFonts w:ascii="Arial" w:hAnsi="Arial" w:cs="Arial"/>
          <w:sz w:val="24"/>
          <w:szCs w:val="24"/>
          <w:lang w:val="en-US"/>
        </w:rPr>
        <w:t>Culture Trip, 2018)</w:t>
      </w:r>
    </w:p>
    <w:p w14:paraId="6FF1C416" w14:textId="72597C9B" w:rsidR="00166A2A" w:rsidRPr="00B84871" w:rsidRDefault="00CF5329" w:rsidP="00B84871">
      <w:pPr>
        <w:spacing w:line="360" w:lineRule="auto"/>
        <w:jc w:val="both"/>
        <w:rPr>
          <w:rFonts w:ascii="Arial" w:hAnsi="Arial" w:cs="Arial"/>
          <w:sz w:val="24"/>
          <w:szCs w:val="24"/>
          <w:lang w:val="en-US"/>
        </w:rPr>
      </w:pPr>
      <w:r w:rsidRPr="00B84871">
        <w:rPr>
          <w:rFonts w:ascii="Arial" w:hAnsi="Arial" w:cs="Arial"/>
          <w:sz w:val="24"/>
          <w:szCs w:val="24"/>
          <w:lang w:val="en-US"/>
        </w:rPr>
        <w:t>In traditional Austrian society, rich food and drink are greatly prized. During the time that Austria was a part of the Austro-Hungarian Empire, surrounding countries' cuisines, such as that of Italy and Eastern Europe, gained popularity in Austria. Among the most popular foods are goulash, sausages, and wiener schnitzel, which can be cooked with either veal or pork and is breaded.</w:t>
      </w:r>
      <w:r w:rsidR="00340937" w:rsidRPr="00B84871">
        <w:rPr>
          <w:rFonts w:ascii="Arial" w:hAnsi="Arial" w:cs="Arial"/>
          <w:sz w:val="24"/>
          <w:szCs w:val="24"/>
          <w:lang w:val="en-US"/>
        </w:rPr>
        <w:t xml:space="preserve"> (</w:t>
      </w:r>
      <w:proofErr w:type="spellStart"/>
      <w:r w:rsidR="001A26FB" w:rsidRPr="00B84871">
        <w:rPr>
          <w:rFonts w:ascii="Arial" w:hAnsi="Arial" w:cs="Arial"/>
          <w:sz w:val="24"/>
          <w:szCs w:val="24"/>
          <w:lang w:val="en-US"/>
        </w:rPr>
        <w:t>Commisceo</w:t>
      </w:r>
      <w:proofErr w:type="spellEnd"/>
      <w:r w:rsidR="001A26FB" w:rsidRPr="00B84871">
        <w:rPr>
          <w:rFonts w:ascii="Arial" w:hAnsi="Arial" w:cs="Arial"/>
          <w:sz w:val="24"/>
          <w:szCs w:val="24"/>
          <w:lang w:val="en-US"/>
        </w:rPr>
        <w:t xml:space="preserve"> Global, 2021)</w:t>
      </w:r>
    </w:p>
    <w:p w14:paraId="6ACC998D" w14:textId="77777777" w:rsidR="002E19B6" w:rsidRPr="00B84871" w:rsidRDefault="002E19B6" w:rsidP="00B84871">
      <w:pPr>
        <w:spacing w:line="360" w:lineRule="auto"/>
        <w:jc w:val="both"/>
        <w:rPr>
          <w:rFonts w:ascii="Arial" w:hAnsi="Arial" w:cs="Arial"/>
          <w:sz w:val="24"/>
          <w:szCs w:val="24"/>
          <w:lang w:val="en-US"/>
        </w:rPr>
      </w:pPr>
    </w:p>
    <w:p w14:paraId="415489B5" w14:textId="0085D1FF" w:rsidR="00AD5F30" w:rsidRPr="00B84871" w:rsidRDefault="002E19B6" w:rsidP="00B84871">
      <w:pPr>
        <w:spacing w:line="360" w:lineRule="auto"/>
        <w:jc w:val="both"/>
        <w:rPr>
          <w:rFonts w:ascii="Arial" w:hAnsi="Arial" w:cs="Arial"/>
          <w:sz w:val="24"/>
          <w:szCs w:val="24"/>
          <w:lang w:val="en-US"/>
        </w:rPr>
      </w:pPr>
      <w:r w:rsidRPr="00B84871">
        <w:rPr>
          <w:rFonts w:ascii="Arial" w:hAnsi="Arial" w:cs="Arial"/>
          <w:sz w:val="24"/>
          <w:szCs w:val="24"/>
          <w:lang w:val="en-US"/>
        </w:rPr>
        <w:t xml:space="preserve">As the Power Index is low in Austria, </w:t>
      </w:r>
      <w:r w:rsidR="000457E2" w:rsidRPr="00B84871">
        <w:rPr>
          <w:rFonts w:ascii="Arial" w:hAnsi="Arial" w:cs="Arial"/>
          <w:sz w:val="24"/>
          <w:szCs w:val="24"/>
          <w:lang w:val="en-US"/>
        </w:rPr>
        <w:t xml:space="preserve">Effective management is independent, has a hierarchy for convenience, equal rights, superior accessibility, coaching for leaders, and empowers and enables staff. </w:t>
      </w:r>
      <w:r w:rsidR="00A358F1" w:rsidRPr="00B84871">
        <w:rPr>
          <w:rFonts w:ascii="Arial" w:hAnsi="Arial" w:cs="Arial"/>
          <w:sz w:val="24"/>
          <w:szCs w:val="24"/>
          <w:lang w:val="en-US"/>
        </w:rPr>
        <w:t xml:space="preserve">People within the </w:t>
      </w:r>
      <w:r w:rsidR="000457E2" w:rsidRPr="00B84871">
        <w:rPr>
          <w:rFonts w:ascii="Arial" w:hAnsi="Arial" w:cs="Arial"/>
          <w:sz w:val="24"/>
          <w:szCs w:val="24"/>
          <w:lang w:val="en-US"/>
        </w:rPr>
        <w:t>Dislike control</w:t>
      </w:r>
      <w:r w:rsidR="00A358F1" w:rsidRPr="00B84871">
        <w:rPr>
          <w:rFonts w:ascii="Arial" w:hAnsi="Arial" w:cs="Arial"/>
          <w:sz w:val="24"/>
          <w:szCs w:val="24"/>
          <w:lang w:val="en-US"/>
        </w:rPr>
        <w:t xml:space="preserve"> while </w:t>
      </w:r>
      <w:r w:rsidR="000457E2" w:rsidRPr="00B84871">
        <w:rPr>
          <w:rFonts w:ascii="Arial" w:hAnsi="Arial" w:cs="Arial"/>
          <w:sz w:val="24"/>
          <w:szCs w:val="24"/>
          <w:lang w:val="en-US"/>
        </w:rPr>
        <w:t>Communication is interactive. Individualistic Austria scored 55. This implies a significant preference for a social system where individuals are expected to care for themselves and their close families</w:t>
      </w:r>
      <w:r w:rsidR="0045631C" w:rsidRPr="00B84871">
        <w:rPr>
          <w:rFonts w:ascii="Arial" w:hAnsi="Arial" w:cs="Arial"/>
          <w:sz w:val="24"/>
          <w:szCs w:val="24"/>
          <w:lang w:val="en-US"/>
        </w:rPr>
        <w:t xml:space="preserve"> which means that b</w:t>
      </w:r>
      <w:r w:rsidR="000457E2" w:rsidRPr="00B84871">
        <w:rPr>
          <w:rFonts w:ascii="Arial" w:hAnsi="Arial" w:cs="Arial"/>
          <w:sz w:val="24"/>
          <w:szCs w:val="24"/>
          <w:lang w:val="en-US"/>
        </w:rPr>
        <w:t>eing wronged leads to regret and a drop in self-esteem; the relationship between an employer and an employee is viewed as a contract based on mutual advantage</w:t>
      </w:r>
      <w:r w:rsidR="00A358F1" w:rsidRPr="00B84871">
        <w:rPr>
          <w:rFonts w:ascii="Arial" w:hAnsi="Arial" w:cs="Arial"/>
          <w:sz w:val="24"/>
          <w:szCs w:val="24"/>
          <w:lang w:val="en-US"/>
        </w:rPr>
        <w:t>.</w:t>
      </w:r>
      <w:r w:rsidR="00963ECA" w:rsidRPr="00B84871">
        <w:rPr>
          <w:rFonts w:ascii="Arial" w:hAnsi="Arial" w:cs="Arial"/>
          <w:sz w:val="24"/>
          <w:szCs w:val="24"/>
          <w:lang w:val="en-US"/>
        </w:rPr>
        <w:t xml:space="preserve"> </w:t>
      </w:r>
      <w:r w:rsidR="000457E2" w:rsidRPr="00B84871">
        <w:rPr>
          <w:rFonts w:ascii="Arial" w:hAnsi="Arial" w:cs="Arial"/>
          <w:sz w:val="24"/>
          <w:szCs w:val="24"/>
          <w:lang w:val="en-US"/>
        </w:rPr>
        <w:t xml:space="preserve">In masculine nations, people "live to work," managers are decisive, and equity, competition, and performance are </w:t>
      </w:r>
      <w:proofErr w:type="gramStart"/>
      <w:r w:rsidR="000457E2" w:rsidRPr="00B84871">
        <w:rPr>
          <w:rFonts w:ascii="Arial" w:hAnsi="Arial" w:cs="Arial"/>
          <w:sz w:val="24"/>
          <w:szCs w:val="24"/>
          <w:lang w:val="en-US"/>
        </w:rPr>
        <w:t>valued</w:t>
      </w:r>
      <w:proofErr w:type="gramEnd"/>
      <w:r w:rsidR="006B146E" w:rsidRPr="00B84871">
        <w:rPr>
          <w:rFonts w:ascii="Arial" w:hAnsi="Arial" w:cs="Arial"/>
          <w:sz w:val="24"/>
          <w:szCs w:val="24"/>
          <w:lang w:val="en-US"/>
        </w:rPr>
        <w:t xml:space="preserve"> and </w:t>
      </w:r>
      <w:r w:rsidR="000457E2" w:rsidRPr="00B84871">
        <w:rPr>
          <w:rFonts w:ascii="Arial" w:hAnsi="Arial" w:cs="Arial"/>
          <w:sz w:val="24"/>
          <w:szCs w:val="24"/>
          <w:lang w:val="en-US"/>
        </w:rPr>
        <w:t xml:space="preserve">This is seen in candidates' brutal, no-holds-barred competitiveness throughout campaign season. </w:t>
      </w:r>
      <w:r w:rsidR="00963ECA" w:rsidRPr="00B84871">
        <w:rPr>
          <w:rFonts w:ascii="Arial" w:hAnsi="Arial" w:cs="Arial"/>
          <w:sz w:val="24"/>
          <w:szCs w:val="24"/>
          <w:lang w:val="en-US"/>
        </w:rPr>
        <w:t xml:space="preserve"> </w:t>
      </w:r>
      <w:r w:rsidR="000457E2" w:rsidRPr="00B84871">
        <w:rPr>
          <w:rFonts w:ascii="Arial" w:hAnsi="Arial" w:cs="Arial"/>
          <w:sz w:val="24"/>
          <w:szCs w:val="24"/>
          <w:lang w:val="en-US"/>
        </w:rPr>
        <w:t>Austria scores 70 on this criterion, indicating that it avoids ambiguity. High-uncertainty countries have strict religious and moral codes and are intolerant of new ideas and behavior</w:t>
      </w:r>
      <w:r w:rsidR="006B146E" w:rsidRPr="00B84871">
        <w:rPr>
          <w:rFonts w:ascii="Arial" w:hAnsi="Arial" w:cs="Arial"/>
          <w:sz w:val="24"/>
          <w:szCs w:val="24"/>
          <w:lang w:val="en-US"/>
        </w:rPr>
        <w:t xml:space="preserve"> so, in </w:t>
      </w:r>
      <w:r w:rsidR="000457E2" w:rsidRPr="00B84871">
        <w:rPr>
          <w:rFonts w:ascii="Arial" w:hAnsi="Arial" w:cs="Arial"/>
          <w:sz w:val="24"/>
          <w:szCs w:val="24"/>
          <w:lang w:val="en-US"/>
        </w:rPr>
        <w:t>these civilizations, time is money, precision and punctuality are the standard</w:t>
      </w:r>
      <w:r w:rsidR="0088503D" w:rsidRPr="00B84871">
        <w:rPr>
          <w:rFonts w:ascii="Arial" w:hAnsi="Arial" w:cs="Arial"/>
          <w:sz w:val="24"/>
          <w:szCs w:val="24"/>
          <w:lang w:val="en-US"/>
        </w:rPr>
        <w:t>.</w:t>
      </w:r>
      <w:r w:rsidR="000457E2" w:rsidRPr="00B84871">
        <w:rPr>
          <w:rFonts w:ascii="Arial" w:hAnsi="Arial" w:cs="Arial"/>
          <w:sz w:val="24"/>
          <w:szCs w:val="24"/>
          <w:lang w:val="en-US"/>
        </w:rPr>
        <w:t xml:space="preserve"> </w:t>
      </w:r>
      <w:r w:rsidR="00963ECA" w:rsidRPr="00B84871">
        <w:rPr>
          <w:rFonts w:ascii="Arial" w:hAnsi="Arial" w:cs="Arial"/>
          <w:sz w:val="24"/>
          <w:szCs w:val="24"/>
          <w:lang w:val="en-US"/>
        </w:rPr>
        <w:t xml:space="preserve"> </w:t>
      </w:r>
      <w:r w:rsidR="000457E2" w:rsidRPr="00B84871">
        <w:rPr>
          <w:rFonts w:ascii="Arial" w:hAnsi="Arial" w:cs="Arial"/>
          <w:sz w:val="24"/>
          <w:szCs w:val="24"/>
          <w:lang w:val="en-US"/>
        </w:rPr>
        <w:t>Pragmatic Austrian culture scores 60</w:t>
      </w:r>
      <w:r w:rsidR="006B146E" w:rsidRPr="00B84871">
        <w:rPr>
          <w:rFonts w:ascii="Arial" w:hAnsi="Arial" w:cs="Arial"/>
          <w:sz w:val="24"/>
          <w:szCs w:val="24"/>
          <w:lang w:val="en-US"/>
        </w:rPr>
        <w:t xml:space="preserve"> so, t</w:t>
      </w:r>
      <w:r w:rsidR="000457E2" w:rsidRPr="00B84871">
        <w:rPr>
          <w:rFonts w:ascii="Arial" w:hAnsi="Arial" w:cs="Arial"/>
          <w:sz w:val="24"/>
          <w:szCs w:val="24"/>
          <w:lang w:val="en-US"/>
        </w:rPr>
        <w:t>he truth depends on context, time, and circumstances</w:t>
      </w:r>
      <w:r w:rsidR="00250FB3" w:rsidRPr="00B84871">
        <w:rPr>
          <w:rFonts w:ascii="Arial" w:hAnsi="Arial" w:cs="Arial"/>
          <w:sz w:val="24"/>
          <w:szCs w:val="24"/>
          <w:lang w:val="en-US"/>
        </w:rPr>
        <w:t xml:space="preserve"> as they </w:t>
      </w:r>
      <w:r w:rsidR="000457E2" w:rsidRPr="00B84871">
        <w:rPr>
          <w:rFonts w:ascii="Arial" w:hAnsi="Arial" w:cs="Arial"/>
          <w:sz w:val="24"/>
          <w:szCs w:val="24"/>
          <w:lang w:val="en-US"/>
        </w:rPr>
        <w:t>are frugal, persistent, and able to adapt traditions to changing conditions. Austria is Indulgent with 63 points</w:t>
      </w:r>
      <w:r w:rsidR="00250FB3" w:rsidRPr="00B84871">
        <w:rPr>
          <w:rFonts w:ascii="Arial" w:hAnsi="Arial" w:cs="Arial"/>
          <w:sz w:val="24"/>
          <w:szCs w:val="24"/>
          <w:lang w:val="en-US"/>
        </w:rPr>
        <w:t xml:space="preserve"> which means that they </w:t>
      </w:r>
      <w:r w:rsidR="000457E2" w:rsidRPr="00B84871">
        <w:rPr>
          <w:rFonts w:ascii="Arial" w:hAnsi="Arial" w:cs="Arial"/>
          <w:sz w:val="24"/>
          <w:szCs w:val="24"/>
          <w:lang w:val="en-US"/>
        </w:rPr>
        <w:t xml:space="preserve">indulge their interests and enjoy life. </w:t>
      </w:r>
      <w:r w:rsidR="00963ECA" w:rsidRPr="00B84871">
        <w:rPr>
          <w:rFonts w:ascii="Arial" w:hAnsi="Arial" w:cs="Arial"/>
          <w:sz w:val="24"/>
          <w:szCs w:val="24"/>
          <w:lang w:val="en-US"/>
        </w:rPr>
        <w:t>(</w:t>
      </w:r>
      <w:proofErr w:type="spellStart"/>
      <w:r w:rsidR="00963ECA" w:rsidRPr="00B84871">
        <w:rPr>
          <w:rFonts w:ascii="Arial" w:hAnsi="Arial" w:cs="Arial"/>
          <w:sz w:val="24"/>
          <w:szCs w:val="24"/>
          <w:lang w:val="en-US"/>
        </w:rPr>
        <w:t>Amauri</w:t>
      </w:r>
      <w:proofErr w:type="spellEnd"/>
      <w:r w:rsidR="00963ECA" w:rsidRPr="00B84871">
        <w:rPr>
          <w:rFonts w:ascii="Arial" w:hAnsi="Arial" w:cs="Arial"/>
          <w:sz w:val="24"/>
          <w:szCs w:val="24"/>
          <w:lang w:val="en-US"/>
        </w:rPr>
        <w:t>, 2015)</w:t>
      </w:r>
    </w:p>
    <w:p w14:paraId="44A31727" w14:textId="77777777" w:rsidR="00250FB3" w:rsidRPr="00B84871" w:rsidRDefault="00250FB3" w:rsidP="00B84871">
      <w:pPr>
        <w:spacing w:line="360" w:lineRule="auto"/>
        <w:jc w:val="both"/>
        <w:rPr>
          <w:rFonts w:ascii="Arial" w:hAnsi="Arial" w:cs="Arial"/>
          <w:sz w:val="24"/>
          <w:szCs w:val="24"/>
          <w:lang w:val="en-US"/>
        </w:rPr>
      </w:pPr>
    </w:p>
    <w:p w14:paraId="3B4BE890" w14:textId="340BF9FA" w:rsidR="00166A2A" w:rsidRPr="00B84871" w:rsidRDefault="000B7D90" w:rsidP="00B84871">
      <w:pPr>
        <w:pStyle w:val="Heading1"/>
        <w:spacing w:line="360" w:lineRule="auto"/>
        <w:jc w:val="both"/>
        <w:rPr>
          <w:rFonts w:ascii="Arial" w:hAnsi="Arial" w:cs="Arial"/>
          <w:sz w:val="24"/>
          <w:szCs w:val="24"/>
          <w:lang w:val="en-US"/>
        </w:rPr>
      </w:pPr>
      <w:bookmarkStart w:id="3" w:name="_Toc118844308"/>
      <w:r w:rsidRPr="00B84871">
        <w:rPr>
          <w:rFonts w:ascii="Arial" w:hAnsi="Arial" w:cs="Arial"/>
          <w:sz w:val="24"/>
          <w:szCs w:val="24"/>
          <w:lang w:val="en-US"/>
        </w:rPr>
        <w:lastRenderedPageBreak/>
        <w:t>Algeria</w:t>
      </w:r>
      <w:bookmarkEnd w:id="3"/>
    </w:p>
    <w:p w14:paraId="4A81BBFE" w14:textId="6E15E6BF" w:rsidR="00BC5705" w:rsidRPr="00B84871" w:rsidRDefault="00BC5705" w:rsidP="00B84871">
      <w:pPr>
        <w:spacing w:line="360" w:lineRule="auto"/>
        <w:jc w:val="both"/>
        <w:rPr>
          <w:rFonts w:ascii="Arial" w:hAnsi="Arial" w:cs="Arial"/>
          <w:sz w:val="24"/>
          <w:szCs w:val="24"/>
          <w:lang w:val="en-US"/>
        </w:rPr>
      </w:pPr>
    </w:p>
    <w:p w14:paraId="13E30AE3" w14:textId="17C2C346" w:rsidR="00F12743" w:rsidRPr="00B84871" w:rsidRDefault="005F6918" w:rsidP="00B84871">
      <w:pPr>
        <w:spacing w:line="360" w:lineRule="auto"/>
        <w:jc w:val="both"/>
        <w:rPr>
          <w:rFonts w:ascii="Arial" w:hAnsi="Arial" w:cs="Arial"/>
          <w:sz w:val="24"/>
          <w:szCs w:val="24"/>
          <w:lang w:val="en-US"/>
        </w:rPr>
      </w:pPr>
      <w:r w:rsidRPr="00B84871">
        <w:rPr>
          <w:rFonts w:ascii="Arial" w:hAnsi="Arial" w:cs="Arial"/>
          <w:sz w:val="24"/>
          <w:szCs w:val="24"/>
          <w:lang w:val="en-US"/>
        </w:rPr>
        <w:t>Algeria is a country in northwestern Africa that borders the Mediterranean Sea</w:t>
      </w:r>
      <w:r w:rsidR="00316343" w:rsidRPr="00B84871">
        <w:rPr>
          <w:rFonts w:ascii="Arial" w:hAnsi="Arial" w:cs="Arial"/>
          <w:sz w:val="24"/>
          <w:szCs w:val="24"/>
          <w:lang w:val="en-US"/>
        </w:rPr>
        <w:t xml:space="preserve"> with its </w:t>
      </w:r>
      <w:r w:rsidRPr="00B84871">
        <w:rPr>
          <w:rFonts w:ascii="Arial" w:hAnsi="Arial" w:cs="Arial"/>
          <w:sz w:val="24"/>
          <w:szCs w:val="24"/>
          <w:lang w:val="en-US"/>
        </w:rPr>
        <w:t xml:space="preserve">official language is Arabic, and it is recognized as the gateway between Africa and Europe. </w:t>
      </w:r>
      <w:r w:rsidR="001013A9" w:rsidRPr="00B84871">
        <w:rPr>
          <w:rFonts w:ascii="Arial" w:hAnsi="Arial" w:cs="Arial"/>
          <w:sz w:val="24"/>
          <w:szCs w:val="24"/>
          <w:lang w:val="en-US"/>
        </w:rPr>
        <w:t>(</w:t>
      </w:r>
      <w:proofErr w:type="spellStart"/>
      <w:r w:rsidR="001013A9" w:rsidRPr="00B84871">
        <w:rPr>
          <w:rFonts w:ascii="Arial" w:hAnsi="Arial" w:cs="Arial"/>
          <w:sz w:val="24"/>
          <w:szCs w:val="24"/>
          <w:lang w:val="en-US"/>
        </w:rPr>
        <w:t>iExplore</w:t>
      </w:r>
      <w:proofErr w:type="spellEnd"/>
      <w:r w:rsidR="001013A9" w:rsidRPr="00B84871">
        <w:rPr>
          <w:rFonts w:ascii="Arial" w:hAnsi="Arial" w:cs="Arial"/>
          <w:sz w:val="24"/>
          <w:szCs w:val="24"/>
          <w:lang w:val="en-US"/>
        </w:rPr>
        <w:t>, 2020)</w:t>
      </w:r>
    </w:p>
    <w:p w14:paraId="594227AB" w14:textId="67D32911" w:rsidR="00BC5705" w:rsidRPr="00B84871" w:rsidRDefault="005F6918" w:rsidP="00B84871">
      <w:pPr>
        <w:spacing w:line="360" w:lineRule="auto"/>
        <w:jc w:val="both"/>
        <w:rPr>
          <w:rFonts w:ascii="Arial" w:hAnsi="Arial" w:cs="Arial"/>
          <w:sz w:val="24"/>
          <w:szCs w:val="24"/>
          <w:lang w:val="en-US"/>
        </w:rPr>
      </w:pPr>
      <w:r w:rsidRPr="00B84871">
        <w:rPr>
          <w:rFonts w:ascii="Arial" w:hAnsi="Arial" w:cs="Arial"/>
          <w:sz w:val="24"/>
          <w:szCs w:val="24"/>
          <w:lang w:val="en-US"/>
        </w:rPr>
        <w:t>Algerian cuisine, like the cuisines of the bulk of North African nations, is heavily influenced by Arab, Amazigh, Turkish, and French culinary traditions</w:t>
      </w:r>
      <w:r w:rsidR="00917A1C" w:rsidRPr="00B84871">
        <w:rPr>
          <w:rFonts w:ascii="Arial" w:hAnsi="Arial" w:cs="Arial"/>
          <w:sz w:val="24"/>
          <w:szCs w:val="24"/>
          <w:lang w:val="en-US"/>
        </w:rPr>
        <w:t xml:space="preserve"> so, the population eats </w:t>
      </w:r>
      <w:proofErr w:type="gramStart"/>
      <w:r w:rsidR="00917A1C" w:rsidRPr="00B84871">
        <w:rPr>
          <w:rFonts w:ascii="Arial" w:hAnsi="Arial" w:cs="Arial"/>
          <w:sz w:val="24"/>
          <w:szCs w:val="24"/>
          <w:lang w:val="en-US"/>
        </w:rPr>
        <w:t>halal</w:t>
      </w:r>
      <w:proofErr w:type="gramEnd"/>
      <w:r w:rsidR="00917A1C" w:rsidRPr="00B84871">
        <w:rPr>
          <w:rFonts w:ascii="Arial" w:hAnsi="Arial" w:cs="Arial"/>
          <w:sz w:val="24"/>
          <w:szCs w:val="24"/>
          <w:lang w:val="en-US"/>
        </w:rPr>
        <w:t xml:space="preserve"> and the </w:t>
      </w:r>
      <w:r w:rsidRPr="00B84871">
        <w:rPr>
          <w:rFonts w:ascii="Arial" w:hAnsi="Arial" w:cs="Arial"/>
          <w:sz w:val="24"/>
          <w:szCs w:val="24"/>
          <w:lang w:val="en-US"/>
        </w:rPr>
        <w:t>basic dish is couscous, a semolina-based pasta often served with a meat and vegetable stew.</w:t>
      </w:r>
      <w:r w:rsidR="00917A1C" w:rsidRPr="00B84871">
        <w:rPr>
          <w:rFonts w:ascii="Arial" w:hAnsi="Arial" w:cs="Arial"/>
          <w:sz w:val="24"/>
          <w:szCs w:val="24"/>
          <w:lang w:val="en-US"/>
        </w:rPr>
        <w:t xml:space="preserve"> </w:t>
      </w:r>
      <w:r w:rsidR="004C3DFF" w:rsidRPr="00B84871">
        <w:rPr>
          <w:rFonts w:ascii="Arial" w:hAnsi="Arial" w:cs="Arial"/>
          <w:sz w:val="24"/>
          <w:szCs w:val="24"/>
          <w:lang w:val="en-US"/>
        </w:rPr>
        <w:t>(</w:t>
      </w:r>
      <w:r w:rsidR="00A50BB4" w:rsidRPr="00B84871">
        <w:rPr>
          <w:rFonts w:ascii="Arial" w:hAnsi="Arial" w:cs="Arial"/>
          <w:sz w:val="24"/>
          <w:szCs w:val="24"/>
          <w:lang w:val="en-US"/>
        </w:rPr>
        <w:t>Expat Arrivals, 2021)</w:t>
      </w:r>
    </w:p>
    <w:p w14:paraId="2B1B251C" w14:textId="77777777" w:rsidR="00250FB3" w:rsidRPr="00B84871" w:rsidRDefault="00250FB3" w:rsidP="00B84871">
      <w:pPr>
        <w:spacing w:line="360" w:lineRule="auto"/>
        <w:jc w:val="both"/>
        <w:rPr>
          <w:rFonts w:ascii="Arial" w:hAnsi="Arial" w:cs="Arial"/>
          <w:sz w:val="24"/>
          <w:szCs w:val="24"/>
          <w:lang w:val="en-US"/>
        </w:rPr>
      </w:pPr>
    </w:p>
    <w:p w14:paraId="0F29D605" w14:textId="601A7E24" w:rsidR="000B7D90" w:rsidRPr="00B84871" w:rsidRDefault="00BC5705" w:rsidP="00B84871">
      <w:pPr>
        <w:spacing w:line="360" w:lineRule="auto"/>
        <w:jc w:val="both"/>
        <w:rPr>
          <w:rFonts w:ascii="Arial" w:hAnsi="Arial" w:cs="Arial"/>
          <w:sz w:val="24"/>
          <w:szCs w:val="24"/>
          <w:lang w:val="en-US"/>
        </w:rPr>
      </w:pPr>
      <w:r w:rsidRPr="00B84871">
        <w:rPr>
          <w:rFonts w:ascii="Arial" w:hAnsi="Arial" w:cs="Arial"/>
          <w:sz w:val="24"/>
          <w:szCs w:val="24"/>
          <w:lang w:val="en-US"/>
        </w:rPr>
        <w:t>Algerians accept a hierarchical structure in which everyone has a place and no further justification if they score 80 on this criterion</w:t>
      </w:r>
      <w:r w:rsidR="00BC3C4E" w:rsidRPr="00B84871">
        <w:rPr>
          <w:rFonts w:ascii="Arial" w:hAnsi="Arial" w:cs="Arial"/>
          <w:sz w:val="24"/>
          <w:szCs w:val="24"/>
          <w:lang w:val="en-US"/>
        </w:rPr>
        <w:t xml:space="preserve"> so, </w:t>
      </w:r>
      <w:proofErr w:type="gramStart"/>
      <w:r w:rsidRPr="00B84871">
        <w:rPr>
          <w:rFonts w:ascii="Arial" w:hAnsi="Arial" w:cs="Arial"/>
          <w:sz w:val="24"/>
          <w:szCs w:val="24"/>
          <w:lang w:val="en-US"/>
        </w:rPr>
        <w:t>Standing</w:t>
      </w:r>
      <w:proofErr w:type="gramEnd"/>
      <w:r w:rsidRPr="00B84871">
        <w:rPr>
          <w:rFonts w:ascii="Arial" w:hAnsi="Arial" w:cs="Arial"/>
          <w:sz w:val="24"/>
          <w:szCs w:val="24"/>
          <w:lang w:val="en-US"/>
        </w:rPr>
        <w:t xml:space="preserve"> symbols are essential for "communicating" respect and social status. Algeria's low score of 35 suggests collectivism. Early membership in a strong "in-group" and long-term loyalty reflect this</w:t>
      </w:r>
      <w:r w:rsidR="00BC3C4E" w:rsidRPr="00B84871">
        <w:rPr>
          <w:rFonts w:ascii="Arial" w:hAnsi="Arial" w:cs="Arial"/>
          <w:sz w:val="24"/>
          <w:szCs w:val="24"/>
          <w:lang w:val="en-US"/>
        </w:rPr>
        <w:t xml:space="preserve"> through the </w:t>
      </w:r>
      <w:r w:rsidRPr="00B84871">
        <w:rPr>
          <w:rFonts w:ascii="Arial" w:hAnsi="Arial" w:cs="Arial"/>
          <w:sz w:val="24"/>
          <w:szCs w:val="24"/>
          <w:lang w:val="en-US"/>
        </w:rPr>
        <w:t xml:space="preserve">communities </w:t>
      </w:r>
      <w:r w:rsidR="00BC3C4E" w:rsidRPr="00B84871">
        <w:rPr>
          <w:rFonts w:ascii="Arial" w:hAnsi="Arial" w:cs="Arial"/>
          <w:sz w:val="24"/>
          <w:szCs w:val="24"/>
          <w:lang w:val="en-US"/>
        </w:rPr>
        <w:t xml:space="preserve">that </w:t>
      </w:r>
      <w:r w:rsidRPr="00B84871">
        <w:rPr>
          <w:rFonts w:ascii="Arial" w:hAnsi="Arial" w:cs="Arial"/>
          <w:sz w:val="24"/>
          <w:szCs w:val="24"/>
          <w:lang w:val="en-US"/>
        </w:rPr>
        <w:t xml:space="preserve">foster deep relationships in which members take responsibility for society and defend it. </w:t>
      </w:r>
      <w:r w:rsidR="005C21DE" w:rsidRPr="00B84871">
        <w:rPr>
          <w:rFonts w:ascii="Arial" w:hAnsi="Arial" w:cs="Arial"/>
          <w:sz w:val="24"/>
          <w:szCs w:val="24"/>
          <w:lang w:val="en-US"/>
        </w:rPr>
        <w:t xml:space="preserve"> </w:t>
      </w:r>
      <w:r w:rsidRPr="00B84871">
        <w:rPr>
          <w:rFonts w:ascii="Arial" w:hAnsi="Arial" w:cs="Arial"/>
          <w:sz w:val="24"/>
          <w:szCs w:val="24"/>
          <w:lang w:val="en-US"/>
        </w:rPr>
        <w:t>Algeria scored 35, indicating a feminine culture. Feminine societies value "working to survive"</w:t>
      </w:r>
      <w:r w:rsidR="00BC3C4E" w:rsidRPr="00B84871">
        <w:rPr>
          <w:rFonts w:ascii="Arial" w:hAnsi="Arial" w:cs="Arial"/>
          <w:sz w:val="24"/>
          <w:szCs w:val="24"/>
          <w:lang w:val="en-US"/>
        </w:rPr>
        <w:t xml:space="preserve"> So </w:t>
      </w:r>
      <w:proofErr w:type="gramStart"/>
      <w:r w:rsidR="00BC3C4E" w:rsidRPr="00B84871">
        <w:rPr>
          <w:rFonts w:ascii="Arial" w:hAnsi="Arial" w:cs="Arial"/>
          <w:sz w:val="24"/>
          <w:szCs w:val="24"/>
          <w:lang w:val="en-US"/>
        </w:rPr>
        <w:t xml:space="preserve">professionally </w:t>
      </w:r>
      <w:r w:rsidRPr="00B84871">
        <w:rPr>
          <w:rFonts w:ascii="Arial" w:hAnsi="Arial" w:cs="Arial"/>
          <w:sz w:val="24"/>
          <w:szCs w:val="24"/>
          <w:lang w:val="en-US"/>
        </w:rPr>
        <w:t>,</w:t>
      </w:r>
      <w:proofErr w:type="gramEnd"/>
      <w:r w:rsidRPr="00B84871">
        <w:rPr>
          <w:rFonts w:ascii="Arial" w:hAnsi="Arial" w:cs="Arial"/>
          <w:sz w:val="24"/>
          <w:szCs w:val="24"/>
          <w:lang w:val="en-US"/>
        </w:rPr>
        <w:t xml:space="preserve"> such societies value quality, equality, and unity. </w:t>
      </w:r>
      <w:r w:rsidR="005C21DE" w:rsidRPr="00B84871">
        <w:rPr>
          <w:rFonts w:ascii="Arial" w:hAnsi="Arial" w:cs="Arial"/>
          <w:sz w:val="24"/>
          <w:szCs w:val="24"/>
          <w:lang w:val="en-US"/>
        </w:rPr>
        <w:t xml:space="preserve"> </w:t>
      </w:r>
      <w:r w:rsidRPr="00B84871">
        <w:rPr>
          <w:rFonts w:ascii="Arial" w:hAnsi="Arial" w:cs="Arial"/>
          <w:sz w:val="24"/>
          <w:szCs w:val="24"/>
          <w:lang w:val="en-US"/>
        </w:rPr>
        <w:t>Algeria's 70 suggests they avoid uncertainty</w:t>
      </w:r>
      <w:r w:rsidR="00BC3C4E" w:rsidRPr="00B84871">
        <w:rPr>
          <w:rFonts w:ascii="Arial" w:hAnsi="Arial" w:cs="Arial"/>
          <w:sz w:val="24"/>
          <w:szCs w:val="24"/>
          <w:lang w:val="en-US"/>
        </w:rPr>
        <w:t>, so the population</w:t>
      </w:r>
      <w:r w:rsidRPr="00B84871">
        <w:rPr>
          <w:rFonts w:ascii="Arial" w:hAnsi="Arial" w:cs="Arial"/>
          <w:sz w:val="24"/>
          <w:szCs w:val="24"/>
          <w:lang w:val="en-US"/>
        </w:rPr>
        <w:t xml:space="preserve"> distrust new ideas and rarely take risks. They have no tolerance for deviation from religious and moral norms. </w:t>
      </w:r>
      <w:r w:rsidR="005C21DE" w:rsidRPr="00B84871">
        <w:rPr>
          <w:rFonts w:ascii="Arial" w:hAnsi="Arial" w:cs="Arial"/>
          <w:sz w:val="24"/>
          <w:szCs w:val="24"/>
          <w:lang w:val="en-US"/>
        </w:rPr>
        <w:t xml:space="preserve"> </w:t>
      </w:r>
      <w:r w:rsidRPr="00B84871">
        <w:rPr>
          <w:rFonts w:ascii="Arial" w:hAnsi="Arial" w:cs="Arial"/>
          <w:sz w:val="24"/>
          <w:szCs w:val="24"/>
          <w:lang w:val="en-US"/>
        </w:rPr>
        <w:t xml:space="preserve">Algeria's 26 score shows its </w:t>
      </w:r>
      <w:proofErr w:type="gramStart"/>
      <w:r w:rsidRPr="00B84871">
        <w:rPr>
          <w:rFonts w:ascii="Arial" w:hAnsi="Arial" w:cs="Arial"/>
          <w:sz w:val="24"/>
          <w:szCs w:val="24"/>
          <w:lang w:val="en-US"/>
        </w:rPr>
        <w:t>conformity</w:t>
      </w:r>
      <w:proofErr w:type="gramEnd"/>
      <w:r w:rsidR="000C57B9" w:rsidRPr="00B84871">
        <w:rPr>
          <w:rFonts w:ascii="Arial" w:hAnsi="Arial" w:cs="Arial"/>
          <w:sz w:val="24"/>
          <w:szCs w:val="24"/>
          <w:lang w:val="en-US"/>
        </w:rPr>
        <w:t xml:space="preserve"> and this highlights that people</w:t>
      </w:r>
      <w:r w:rsidRPr="00B84871">
        <w:rPr>
          <w:rFonts w:ascii="Arial" w:hAnsi="Arial" w:cs="Arial"/>
          <w:sz w:val="24"/>
          <w:szCs w:val="24"/>
          <w:lang w:val="en-US"/>
        </w:rPr>
        <w:t xml:space="preserve"> stress about finding the one and only Truth and set the norm for thought</w:t>
      </w:r>
      <w:r w:rsidR="000C57B9" w:rsidRPr="00B84871">
        <w:rPr>
          <w:rFonts w:ascii="Arial" w:hAnsi="Arial" w:cs="Arial"/>
          <w:sz w:val="24"/>
          <w:szCs w:val="24"/>
          <w:lang w:val="en-US"/>
        </w:rPr>
        <w:t xml:space="preserve"> and </w:t>
      </w:r>
      <w:r w:rsidRPr="00B84871">
        <w:rPr>
          <w:rFonts w:ascii="Arial" w:hAnsi="Arial" w:cs="Arial"/>
          <w:sz w:val="24"/>
          <w:szCs w:val="24"/>
          <w:lang w:val="en-US"/>
        </w:rPr>
        <w:t xml:space="preserve">cherish tradition yet prioritize speed. </w:t>
      </w:r>
      <w:r w:rsidR="005C21DE" w:rsidRPr="00B84871">
        <w:rPr>
          <w:rFonts w:ascii="Arial" w:hAnsi="Arial" w:cs="Arial"/>
          <w:sz w:val="24"/>
          <w:szCs w:val="24"/>
          <w:lang w:val="en-US"/>
        </w:rPr>
        <w:t xml:space="preserve"> </w:t>
      </w:r>
      <w:r w:rsidRPr="00B84871">
        <w:rPr>
          <w:rFonts w:ascii="Arial" w:hAnsi="Arial" w:cs="Arial"/>
          <w:sz w:val="24"/>
          <w:szCs w:val="24"/>
          <w:lang w:val="en-US"/>
        </w:rPr>
        <w:t>Algeria's 32 on this category indicates a moderate culture. Closed groups often exhibit cynicism and pessimism</w:t>
      </w:r>
      <w:r w:rsidR="00591D51" w:rsidRPr="00B84871">
        <w:rPr>
          <w:rFonts w:ascii="Arial" w:hAnsi="Arial" w:cs="Arial"/>
          <w:sz w:val="24"/>
          <w:szCs w:val="24"/>
          <w:lang w:val="en-US"/>
        </w:rPr>
        <w:t xml:space="preserve"> as well as </w:t>
      </w:r>
      <w:r w:rsidRPr="00B84871">
        <w:rPr>
          <w:rFonts w:ascii="Arial" w:hAnsi="Arial" w:cs="Arial"/>
          <w:sz w:val="24"/>
          <w:szCs w:val="24"/>
          <w:lang w:val="en-US"/>
        </w:rPr>
        <w:t>cherish their free time less and can control their desires.</w:t>
      </w:r>
      <w:r w:rsidR="005C21DE" w:rsidRPr="00B84871">
        <w:rPr>
          <w:rFonts w:ascii="Arial" w:hAnsi="Arial" w:cs="Arial"/>
          <w:sz w:val="24"/>
          <w:szCs w:val="24"/>
          <w:lang w:val="en-US"/>
        </w:rPr>
        <w:t xml:space="preserve"> (</w:t>
      </w:r>
      <w:r w:rsidR="008E2C52" w:rsidRPr="00B84871">
        <w:rPr>
          <w:rFonts w:ascii="Arial" w:hAnsi="Arial" w:cs="Arial"/>
          <w:sz w:val="24"/>
          <w:szCs w:val="24"/>
          <w:lang w:val="en-US"/>
        </w:rPr>
        <w:t>MindTools, 2020)</w:t>
      </w:r>
    </w:p>
    <w:p w14:paraId="620F238B" w14:textId="77777777" w:rsidR="00591D51" w:rsidRPr="00B84871" w:rsidRDefault="00591D51" w:rsidP="00B84871">
      <w:pPr>
        <w:spacing w:line="360" w:lineRule="auto"/>
        <w:jc w:val="both"/>
        <w:rPr>
          <w:rFonts w:ascii="Arial" w:hAnsi="Arial" w:cs="Arial"/>
          <w:sz w:val="24"/>
          <w:szCs w:val="24"/>
          <w:lang w:val="en-US"/>
        </w:rPr>
      </w:pPr>
    </w:p>
    <w:p w14:paraId="64456C02" w14:textId="79D36602" w:rsidR="000B7D90" w:rsidRPr="00B84871" w:rsidRDefault="000B7D90" w:rsidP="00B84871">
      <w:pPr>
        <w:pStyle w:val="Heading1"/>
        <w:spacing w:line="360" w:lineRule="auto"/>
        <w:jc w:val="both"/>
        <w:rPr>
          <w:rFonts w:ascii="Arial" w:hAnsi="Arial" w:cs="Arial"/>
          <w:sz w:val="24"/>
          <w:szCs w:val="24"/>
          <w:lang w:val="en-US"/>
        </w:rPr>
      </w:pPr>
      <w:bookmarkStart w:id="4" w:name="_Toc118844309"/>
      <w:r w:rsidRPr="00B84871">
        <w:rPr>
          <w:rFonts w:ascii="Arial" w:hAnsi="Arial" w:cs="Arial"/>
          <w:sz w:val="24"/>
          <w:szCs w:val="24"/>
          <w:lang w:val="en-US"/>
        </w:rPr>
        <w:t>Country Analysis</w:t>
      </w:r>
      <w:bookmarkEnd w:id="4"/>
    </w:p>
    <w:p w14:paraId="3DFD44C0" w14:textId="1F0EB264" w:rsidR="00591D51" w:rsidRPr="00B84871" w:rsidRDefault="005D29D4" w:rsidP="00B84871">
      <w:pPr>
        <w:spacing w:line="360" w:lineRule="auto"/>
        <w:jc w:val="both"/>
        <w:rPr>
          <w:rFonts w:ascii="Arial" w:hAnsi="Arial" w:cs="Arial"/>
          <w:sz w:val="24"/>
          <w:szCs w:val="24"/>
          <w:lang w:val="en-US"/>
        </w:rPr>
      </w:pPr>
      <w:r w:rsidRPr="00B84871">
        <w:rPr>
          <w:rFonts w:ascii="Arial" w:hAnsi="Arial" w:cs="Arial"/>
          <w:sz w:val="24"/>
          <w:szCs w:val="24"/>
          <w:lang w:val="en-US"/>
        </w:rPr>
        <w:t xml:space="preserve">Hilton Vienna Plaza is a luxury hotel </w:t>
      </w:r>
      <w:proofErr w:type="gramStart"/>
      <w:r w:rsidRPr="00B84871">
        <w:rPr>
          <w:rFonts w:ascii="Arial" w:hAnsi="Arial" w:cs="Arial"/>
          <w:sz w:val="24"/>
          <w:szCs w:val="24"/>
          <w:lang w:val="en-US"/>
        </w:rPr>
        <w:t xml:space="preserve">situated </w:t>
      </w:r>
      <w:r w:rsidR="00DE7C44" w:rsidRPr="00B84871">
        <w:rPr>
          <w:rFonts w:ascii="Arial" w:hAnsi="Arial" w:cs="Arial"/>
          <w:sz w:val="24"/>
          <w:szCs w:val="24"/>
          <w:lang w:val="en-US"/>
        </w:rPr>
        <w:t xml:space="preserve"> on</w:t>
      </w:r>
      <w:proofErr w:type="gramEnd"/>
      <w:r w:rsidR="00DE7C44" w:rsidRPr="00B84871">
        <w:rPr>
          <w:rFonts w:ascii="Arial" w:hAnsi="Arial" w:cs="Arial"/>
          <w:sz w:val="24"/>
          <w:szCs w:val="24"/>
          <w:lang w:val="en-US"/>
        </w:rPr>
        <w:t xml:space="preserve"> the famous </w:t>
      </w:r>
      <w:proofErr w:type="spellStart"/>
      <w:r w:rsidR="00DE7C44" w:rsidRPr="00B84871">
        <w:rPr>
          <w:rFonts w:ascii="Arial" w:hAnsi="Arial" w:cs="Arial"/>
          <w:sz w:val="24"/>
          <w:szCs w:val="24"/>
          <w:lang w:val="en-US"/>
        </w:rPr>
        <w:t>Ringstraße</w:t>
      </w:r>
      <w:proofErr w:type="spellEnd"/>
      <w:r w:rsidR="00DE7C44" w:rsidRPr="00B84871">
        <w:rPr>
          <w:rFonts w:ascii="Arial" w:hAnsi="Arial" w:cs="Arial"/>
          <w:sz w:val="24"/>
          <w:szCs w:val="24"/>
          <w:lang w:val="en-US"/>
        </w:rPr>
        <w:t xml:space="preserve"> boulevard opposite the Stock Exchange, is only a 10-minute stroll from the exquisite Graben </w:t>
      </w:r>
      <w:r w:rsidR="00DE7C44" w:rsidRPr="00B84871">
        <w:rPr>
          <w:rFonts w:ascii="Arial" w:hAnsi="Arial" w:cs="Arial"/>
          <w:sz w:val="24"/>
          <w:szCs w:val="24"/>
          <w:lang w:val="en-US"/>
        </w:rPr>
        <w:lastRenderedPageBreak/>
        <w:t xml:space="preserve">shopping district in the </w:t>
      </w:r>
      <w:proofErr w:type="spellStart"/>
      <w:r w:rsidR="00DE7C44" w:rsidRPr="00B84871">
        <w:rPr>
          <w:rFonts w:ascii="Arial" w:hAnsi="Arial" w:cs="Arial"/>
          <w:sz w:val="24"/>
          <w:szCs w:val="24"/>
          <w:lang w:val="en-US"/>
        </w:rPr>
        <w:t>centre</w:t>
      </w:r>
      <w:proofErr w:type="spellEnd"/>
      <w:r w:rsidR="00DE7C44" w:rsidRPr="00B84871">
        <w:rPr>
          <w:rFonts w:ascii="Arial" w:hAnsi="Arial" w:cs="Arial"/>
          <w:sz w:val="24"/>
          <w:szCs w:val="24"/>
          <w:lang w:val="en-US"/>
        </w:rPr>
        <w:t xml:space="preserve"> of Vienn</w:t>
      </w:r>
      <w:r w:rsidR="00277669" w:rsidRPr="00B84871">
        <w:rPr>
          <w:rFonts w:ascii="Arial" w:hAnsi="Arial" w:cs="Arial"/>
          <w:sz w:val="24"/>
          <w:szCs w:val="24"/>
          <w:lang w:val="en-US"/>
        </w:rPr>
        <w:t xml:space="preserve">a, welcomes it’s guests with excellent services and it is usually visited by numerous </w:t>
      </w:r>
      <w:r w:rsidR="00490CF9" w:rsidRPr="00B84871">
        <w:rPr>
          <w:rFonts w:ascii="Arial" w:hAnsi="Arial" w:cs="Arial"/>
          <w:sz w:val="24"/>
          <w:szCs w:val="24"/>
          <w:lang w:val="en-US"/>
        </w:rPr>
        <w:t>Algerian guests every year</w:t>
      </w:r>
      <w:r w:rsidR="00DE7C44" w:rsidRPr="00B84871">
        <w:rPr>
          <w:rFonts w:ascii="Arial" w:hAnsi="Arial" w:cs="Arial"/>
          <w:sz w:val="24"/>
          <w:szCs w:val="24"/>
          <w:lang w:val="en-US"/>
        </w:rPr>
        <w:t>.</w:t>
      </w:r>
      <w:r w:rsidR="00490CF9" w:rsidRPr="00B84871">
        <w:rPr>
          <w:rFonts w:ascii="Arial" w:hAnsi="Arial" w:cs="Arial"/>
          <w:sz w:val="24"/>
          <w:szCs w:val="24"/>
          <w:lang w:val="en-US"/>
        </w:rPr>
        <w:t xml:space="preserve"> (Booking, 2022)</w:t>
      </w:r>
    </w:p>
    <w:p w14:paraId="1F7C0469" w14:textId="6FE2AC76" w:rsidR="007409B1" w:rsidRPr="00B84871" w:rsidRDefault="00490CF9" w:rsidP="00B84871">
      <w:pPr>
        <w:spacing w:line="360" w:lineRule="auto"/>
        <w:jc w:val="both"/>
        <w:rPr>
          <w:rFonts w:ascii="Arial" w:hAnsi="Arial" w:cs="Arial"/>
          <w:sz w:val="24"/>
          <w:szCs w:val="24"/>
          <w:lang w:val="en-US"/>
        </w:rPr>
      </w:pPr>
      <w:proofErr w:type="gramStart"/>
      <w:r w:rsidRPr="00B84871">
        <w:rPr>
          <w:rFonts w:ascii="Arial" w:hAnsi="Arial" w:cs="Arial"/>
          <w:sz w:val="24"/>
          <w:szCs w:val="24"/>
          <w:lang w:val="en-US"/>
        </w:rPr>
        <w:t>In order to</w:t>
      </w:r>
      <w:proofErr w:type="gramEnd"/>
      <w:r w:rsidRPr="00B84871">
        <w:rPr>
          <w:rFonts w:ascii="Arial" w:hAnsi="Arial" w:cs="Arial"/>
          <w:sz w:val="24"/>
          <w:szCs w:val="24"/>
          <w:lang w:val="en-US"/>
        </w:rPr>
        <w:t xml:space="preserve"> be able to face the difference of cultural dimension, Hilton </w:t>
      </w:r>
      <w:proofErr w:type="spellStart"/>
      <w:r w:rsidRPr="00B84871">
        <w:rPr>
          <w:rFonts w:ascii="Arial" w:hAnsi="Arial" w:cs="Arial"/>
          <w:sz w:val="24"/>
          <w:szCs w:val="24"/>
          <w:lang w:val="en-US"/>
        </w:rPr>
        <w:t>Viennna</w:t>
      </w:r>
      <w:proofErr w:type="spellEnd"/>
      <w:r w:rsidRPr="00B84871">
        <w:rPr>
          <w:rFonts w:ascii="Arial" w:hAnsi="Arial" w:cs="Arial"/>
          <w:sz w:val="24"/>
          <w:szCs w:val="24"/>
          <w:lang w:val="en-US"/>
        </w:rPr>
        <w:t xml:space="preserve"> Plaza hotel staff should be aware of </w:t>
      </w:r>
      <w:r w:rsidR="00CF0D23" w:rsidRPr="00B84871">
        <w:rPr>
          <w:rFonts w:ascii="Arial" w:hAnsi="Arial" w:cs="Arial"/>
          <w:sz w:val="24"/>
          <w:szCs w:val="24"/>
          <w:lang w:val="en-US"/>
        </w:rPr>
        <w:t xml:space="preserve">several aspects such as the fact that while Austria has </w:t>
      </w:r>
      <w:r w:rsidR="00CA073E" w:rsidRPr="00B84871">
        <w:rPr>
          <w:rFonts w:ascii="Arial" w:hAnsi="Arial" w:cs="Arial"/>
          <w:sz w:val="24"/>
          <w:szCs w:val="24"/>
          <w:lang w:val="en-US"/>
        </w:rPr>
        <w:t xml:space="preserve">a low Power Distance, Algeria has a bigger score and the difference consists in the fact that </w:t>
      </w:r>
      <w:r w:rsidR="005641E9" w:rsidRPr="00B84871">
        <w:rPr>
          <w:rFonts w:ascii="Arial" w:hAnsi="Arial" w:cs="Arial"/>
          <w:sz w:val="24"/>
          <w:szCs w:val="24"/>
          <w:lang w:val="en-US"/>
        </w:rPr>
        <w:t>Algerians seek respect and have a very strict image about the hierarchy</w:t>
      </w:r>
      <w:r w:rsidR="00687173" w:rsidRPr="00B84871">
        <w:rPr>
          <w:rFonts w:ascii="Arial" w:hAnsi="Arial" w:cs="Arial"/>
          <w:sz w:val="24"/>
          <w:szCs w:val="24"/>
          <w:lang w:val="en-US"/>
        </w:rPr>
        <w:t xml:space="preserve">, so they expect to be treated regarding their social position. Even if the individualism level is not very different, </w:t>
      </w:r>
      <w:r w:rsidR="00B7308D" w:rsidRPr="00B84871">
        <w:rPr>
          <w:rFonts w:ascii="Arial" w:hAnsi="Arial" w:cs="Arial"/>
          <w:sz w:val="24"/>
          <w:szCs w:val="24"/>
          <w:lang w:val="en-US"/>
        </w:rPr>
        <w:t xml:space="preserve">Austrian habitants are more individualistic while Algerians are the type of guests that travel collectively. </w:t>
      </w:r>
      <w:r w:rsidR="00396B59" w:rsidRPr="00B84871">
        <w:rPr>
          <w:rFonts w:ascii="Arial" w:hAnsi="Arial" w:cs="Arial"/>
          <w:sz w:val="24"/>
          <w:szCs w:val="24"/>
          <w:lang w:val="en-US"/>
        </w:rPr>
        <w:t xml:space="preserve">While Austrian culture is masculine and empowers to directly debate a subject, the Algerians are more feminine as culture which means that they expect quality and </w:t>
      </w:r>
      <w:r w:rsidR="001C5F88" w:rsidRPr="00B84871">
        <w:rPr>
          <w:rFonts w:ascii="Arial" w:hAnsi="Arial" w:cs="Arial"/>
          <w:sz w:val="24"/>
          <w:szCs w:val="24"/>
          <w:lang w:val="en-US"/>
        </w:rPr>
        <w:t xml:space="preserve">being treated with equality. </w:t>
      </w:r>
      <w:r w:rsidR="000E7ADA" w:rsidRPr="00B84871">
        <w:rPr>
          <w:rFonts w:ascii="Arial" w:hAnsi="Arial" w:cs="Arial"/>
          <w:sz w:val="24"/>
          <w:szCs w:val="24"/>
          <w:lang w:val="en-US"/>
        </w:rPr>
        <w:t xml:space="preserve">For both Austrians and Algerians the uncertainty level is the same and this means that cultures are </w:t>
      </w:r>
      <w:r w:rsidR="007272B0" w:rsidRPr="00B84871">
        <w:rPr>
          <w:rFonts w:ascii="Arial" w:hAnsi="Arial" w:cs="Arial"/>
          <w:sz w:val="24"/>
          <w:szCs w:val="24"/>
          <w:lang w:val="en-US"/>
        </w:rPr>
        <w:t xml:space="preserve">similar when it comes to their </w:t>
      </w:r>
      <w:r w:rsidR="0086489D" w:rsidRPr="00B84871">
        <w:rPr>
          <w:rFonts w:ascii="Arial" w:hAnsi="Arial" w:cs="Arial"/>
          <w:sz w:val="24"/>
          <w:szCs w:val="24"/>
          <w:lang w:val="en-US"/>
        </w:rPr>
        <w:t xml:space="preserve">religious norms and for this reason, the Hilton Vienna Plaza’s </w:t>
      </w:r>
      <w:proofErr w:type="gramStart"/>
      <w:r w:rsidR="0086489D" w:rsidRPr="00B84871">
        <w:rPr>
          <w:rFonts w:ascii="Arial" w:hAnsi="Arial" w:cs="Arial"/>
          <w:sz w:val="24"/>
          <w:szCs w:val="24"/>
          <w:lang w:val="en-US"/>
        </w:rPr>
        <w:t>employees  should</w:t>
      </w:r>
      <w:proofErr w:type="gramEnd"/>
      <w:r w:rsidR="0086489D" w:rsidRPr="00B84871">
        <w:rPr>
          <w:rFonts w:ascii="Arial" w:hAnsi="Arial" w:cs="Arial"/>
          <w:sz w:val="24"/>
          <w:szCs w:val="24"/>
          <w:lang w:val="en-US"/>
        </w:rPr>
        <w:t xml:space="preserve"> be prepared to meet the religious criteria of the Algerian guests</w:t>
      </w:r>
      <w:r w:rsidR="00961380" w:rsidRPr="00B84871">
        <w:rPr>
          <w:rFonts w:ascii="Arial" w:hAnsi="Arial" w:cs="Arial"/>
          <w:sz w:val="24"/>
          <w:szCs w:val="24"/>
          <w:lang w:val="en-US"/>
        </w:rPr>
        <w:t xml:space="preserve"> as the difference of the </w:t>
      </w:r>
      <w:r w:rsidR="00110754" w:rsidRPr="00B84871">
        <w:rPr>
          <w:rFonts w:ascii="Arial" w:hAnsi="Arial" w:cs="Arial"/>
          <w:sz w:val="24"/>
          <w:szCs w:val="24"/>
          <w:lang w:val="en-US"/>
        </w:rPr>
        <w:t>long term orientation highlights the same expectations.</w:t>
      </w:r>
      <w:r w:rsidR="007409B1" w:rsidRPr="00B84871">
        <w:rPr>
          <w:rFonts w:ascii="Arial" w:hAnsi="Arial" w:cs="Arial"/>
          <w:sz w:val="24"/>
          <w:szCs w:val="24"/>
          <w:lang w:val="en-US"/>
        </w:rPr>
        <w:t xml:space="preserve"> While Austrians are more oriented to enjoy the life, the Algerian guests within the hotel will most likely set some boundaries and for this reason</w:t>
      </w:r>
      <w:r w:rsidR="00205D1E" w:rsidRPr="00B84871">
        <w:rPr>
          <w:rFonts w:ascii="Arial" w:hAnsi="Arial" w:cs="Arial"/>
          <w:sz w:val="24"/>
          <w:szCs w:val="24"/>
          <w:lang w:val="en-US"/>
        </w:rPr>
        <w:t>,</w:t>
      </w:r>
      <w:r w:rsidR="007409B1" w:rsidRPr="00B84871">
        <w:rPr>
          <w:rFonts w:ascii="Arial" w:hAnsi="Arial" w:cs="Arial"/>
          <w:sz w:val="24"/>
          <w:szCs w:val="24"/>
          <w:lang w:val="en-US"/>
        </w:rPr>
        <w:t xml:space="preserve"> Privacy for them is essential.</w:t>
      </w:r>
      <w:r w:rsidR="00205D1E" w:rsidRPr="00B84871">
        <w:rPr>
          <w:rFonts w:ascii="Arial" w:hAnsi="Arial" w:cs="Arial"/>
          <w:sz w:val="24"/>
          <w:szCs w:val="24"/>
          <w:lang w:val="en-US"/>
        </w:rPr>
        <w:t xml:space="preserve"> (</w:t>
      </w:r>
      <w:r w:rsidR="00734D0E" w:rsidRPr="00B84871">
        <w:rPr>
          <w:rFonts w:ascii="Arial" w:hAnsi="Arial" w:cs="Arial"/>
          <w:sz w:val="24"/>
          <w:szCs w:val="24"/>
          <w:lang w:val="en-US"/>
        </w:rPr>
        <w:t>Malik, 2018)</w:t>
      </w:r>
    </w:p>
    <w:p w14:paraId="3A0B32E4" w14:textId="5AAC2E71" w:rsidR="000B7D90" w:rsidRPr="00B84871" w:rsidRDefault="000B7D90" w:rsidP="00B84871">
      <w:pPr>
        <w:spacing w:line="360" w:lineRule="auto"/>
        <w:jc w:val="both"/>
        <w:rPr>
          <w:rFonts w:ascii="Arial" w:hAnsi="Arial" w:cs="Arial"/>
          <w:sz w:val="24"/>
          <w:szCs w:val="24"/>
          <w:lang w:val="en-US"/>
        </w:rPr>
      </w:pPr>
    </w:p>
    <w:p w14:paraId="1A7E882F" w14:textId="4F4DB78C" w:rsidR="000B7D90" w:rsidRPr="00B84871" w:rsidRDefault="00AA0B0F" w:rsidP="00B84871">
      <w:pPr>
        <w:pStyle w:val="Heading1"/>
        <w:spacing w:line="360" w:lineRule="auto"/>
        <w:jc w:val="both"/>
        <w:rPr>
          <w:rFonts w:ascii="Arial" w:hAnsi="Arial" w:cs="Arial"/>
          <w:sz w:val="24"/>
          <w:szCs w:val="24"/>
          <w:lang w:val="en-US"/>
        </w:rPr>
      </w:pPr>
      <w:bookmarkStart w:id="5" w:name="_Toc118844310"/>
      <w:r w:rsidRPr="00B84871">
        <w:rPr>
          <w:rFonts w:ascii="Arial" w:hAnsi="Arial" w:cs="Arial"/>
          <w:sz w:val="24"/>
          <w:szCs w:val="24"/>
          <w:lang w:val="en-US"/>
        </w:rPr>
        <w:t>Hotel Handbook</w:t>
      </w:r>
      <w:bookmarkEnd w:id="5"/>
    </w:p>
    <w:tbl>
      <w:tblPr>
        <w:tblStyle w:val="GridTable1Light-Accent6"/>
        <w:tblW w:w="0" w:type="auto"/>
        <w:tblLook w:val="04A0" w:firstRow="1" w:lastRow="0" w:firstColumn="1" w:lastColumn="0" w:noHBand="0" w:noVBand="1"/>
      </w:tblPr>
      <w:tblGrid>
        <w:gridCol w:w="4445"/>
        <w:gridCol w:w="4445"/>
      </w:tblGrid>
      <w:tr w:rsidR="00787572" w:rsidRPr="00B84871" w14:paraId="6680A5DF" w14:textId="77777777" w:rsidTr="00787572">
        <w:trPr>
          <w:cnfStyle w:val="100000000000" w:firstRow="1" w:lastRow="0" w:firstColumn="0" w:lastColumn="0" w:oddVBand="0" w:evenVBand="0" w:oddHBand="0" w:evenHBand="0" w:firstRowFirstColumn="0" w:firstRowLastColumn="0" w:lastRowFirstColumn="0" w:lastRowLastColumn="0"/>
          <w:trHeight w:val="827"/>
        </w:trPr>
        <w:tc>
          <w:tcPr>
            <w:cnfStyle w:val="001000000000" w:firstRow="0" w:lastRow="0" w:firstColumn="1" w:lastColumn="0" w:oddVBand="0" w:evenVBand="0" w:oddHBand="0" w:evenHBand="0" w:firstRowFirstColumn="0" w:firstRowLastColumn="0" w:lastRowFirstColumn="0" w:lastRowLastColumn="0"/>
            <w:tcW w:w="4445" w:type="dxa"/>
          </w:tcPr>
          <w:p w14:paraId="358F0240" w14:textId="3805F355" w:rsidR="00787572" w:rsidRPr="00B84871" w:rsidRDefault="00787572" w:rsidP="00B84871">
            <w:pPr>
              <w:spacing w:line="360" w:lineRule="auto"/>
              <w:jc w:val="both"/>
              <w:rPr>
                <w:rFonts w:ascii="Arial" w:hAnsi="Arial" w:cs="Arial"/>
                <w:sz w:val="24"/>
                <w:szCs w:val="24"/>
                <w:lang w:val="en-US"/>
              </w:rPr>
            </w:pPr>
            <w:r w:rsidRPr="00B84871">
              <w:rPr>
                <w:rFonts w:ascii="Arial" w:hAnsi="Arial" w:cs="Arial"/>
                <w:sz w:val="24"/>
                <w:szCs w:val="24"/>
                <w:lang w:val="en-US"/>
              </w:rPr>
              <w:t>DO</w:t>
            </w:r>
          </w:p>
        </w:tc>
        <w:tc>
          <w:tcPr>
            <w:tcW w:w="4445" w:type="dxa"/>
          </w:tcPr>
          <w:p w14:paraId="4A562971" w14:textId="76434DBF" w:rsidR="00787572" w:rsidRPr="00B84871" w:rsidRDefault="00787572" w:rsidP="00B84871">
            <w:pPr>
              <w:spacing w:line="360"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24"/>
                <w:szCs w:val="24"/>
                <w:lang w:val="en-US"/>
              </w:rPr>
            </w:pPr>
            <w:r w:rsidRPr="00B84871">
              <w:rPr>
                <w:rFonts w:ascii="Arial" w:hAnsi="Arial" w:cs="Arial"/>
                <w:sz w:val="24"/>
                <w:szCs w:val="24"/>
                <w:lang w:val="en-US"/>
              </w:rPr>
              <w:t>DO NOT</w:t>
            </w:r>
          </w:p>
        </w:tc>
      </w:tr>
      <w:tr w:rsidR="00787572" w:rsidRPr="00B84871" w14:paraId="00913B83" w14:textId="77777777" w:rsidTr="00787572">
        <w:trPr>
          <w:trHeight w:val="827"/>
        </w:trPr>
        <w:tc>
          <w:tcPr>
            <w:cnfStyle w:val="001000000000" w:firstRow="0" w:lastRow="0" w:firstColumn="1" w:lastColumn="0" w:oddVBand="0" w:evenVBand="0" w:oddHBand="0" w:evenHBand="0" w:firstRowFirstColumn="0" w:firstRowLastColumn="0" w:lastRowFirstColumn="0" w:lastRowLastColumn="0"/>
            <w:tcW w:w="4445" w:type="dxa"/>
          </w:tcPr>
          <w:p w14:paraId="22363E36" w14:textId="77777777" w:rsidR="00787572" w:rsidRPr="00B84871" w:rsidRDefault="00787572" w:rsidP="00B84871">
            <w:pPr>
              <w:pStyle w:val="ListParagraph"/>
              <w:numPr>
                <w:ilvl w:val="0"/>
                <w:numId w:val="1"/>
              </w:numPr>
              <w:spacing w:line="360" w:lineRule="auto"/>
              <w:jc w:val="both"/>
              <w:rPr>
                <w:rFonts w:ascii="Arial" w:hAnsi="Arial" w:cs="Arial"/>
                <w:b w:val="0"/>
                <w:bCs w:val="0"/>
                <w:sz w:val="24"/>
                <w:szCs w:val="24"/>
                <w:lang w:val="en-US"/>
              </w:rPr>
            </w:pPr>
            <w:r w:rsidRPr="00B84871">
              <w:rPr>
                <w:rFonts w:ascii="Arial" w:hAnsi="Arial" w:cs="Arial"/>
                <w:b w:val="0"/>
                <w:bCs w:val="0"/>
                <w:sz w:val="24"/>
                <w:szCs w:val="24"/>
                <w:lang w:val="en-US"/>
              </w:rPr>
              <w:t xml:space="preserve">Be aware of the </w:t>
            </w:r>
            <w:proofErr w:type="gramStart"/>
            <w:r w:rsidRPr="00B84871">
              <w:rPr>
                <w:rFonts w:ascii="Arial" w:hAnsi="Arial" w:cs="Arial"/>
                <w:b w:val="0"/>
                <w:bCs w:val="0"/>
                <w:sz w:val="24"/>
                <w:szCs w:val="24"/>
                <w:lang w:val="en-US"/>
              </w:rPr>
              <w:t>Muslim  religion</w:t>
            </w:r>
            <w:proofErr w:type="gramEnd"/>
            <w:r w:rsidRPr="00B84871">
              <w:rPr>
                <w:rFonts w:ascii="Arial" w:hAnsi="Arial" w:cs="Arial"/>
                <w:b w:val="0"/>
                <w:bCs w:val="0"/>
                <w:sz w:val="24"/>
                <w:szCs w:val="24"/>
                <w:lang w:val="en-US"/>
              </w:rPr>
              <w:t xml:space="preserve"> requirements</w:t>
            </w:r>
          </w:p>
          <w:p w14:paraId="15FD6926" w14:textId="77777777" w:rsidR="00787572" w:rsidRPr="00B84871" w:rsidRDefault="00787572" w:rsidP="00B84871">
            <w:pPr>
              <w:pStyle w:val="ListParagraph"/>
              <w:numPr>
                <w:ilvl w:val="0"/>
                <w:numId w:val="1"/>
              </w:numPr>
              <w:spacing w:line="360" w:lineRule="auto"/>
              <w:jc w:val="both"/>
              <w:rPr>
                <w:rFonts w:ascii="Arial" w:hAnsi="Arial" w:cs="Arial"/>
                <w:b w:val="0"/>
                <w:bCs w:val="0"/>
                <w:sz w:val="24"/>
                <w:szCs w:val="24"/>
                <w:lang w:val="en-US"/>
              </w:rPr>
            </w:pPr>
            <w:r w:rsidRPr="00B84871">
              <w:rPr>
                <w:rFonts w:ascii="Arial" w:hAnsi="Arial" w:cs="Arial"/>
                <w:b w:val="0"/>
                <w:bCs w:val="0"/>
                <w:sz w:val="24"/>
                <w:szCs w:val="24"/>
                <w:lang w:val="en-US"/>
              </w:rPr>
              <w:t>Provide privacy from the hotel staff</w:t>
            </w:r>
          </w:p>
          <w:p w14:paraId="35B78DE1" w14:textId="77777777" w:rsidR="00787572" w:rsidRPr="00B84871" w:rsidRDefault="00787572" w:rsidP="00B84871">
            <w:pPr>
              <w:pStyle w:val="ListParagraph"/>
              <w:numPr>
                <w:ilvl w:val="0"/>
                <w:numId w:val="1"/>
              </w:numPr>
              <w:spacing w:line="360" w:lineRule="auto"/>
              <w:jc w:val="both"/>
              <w:rPr>
                <w:rFonts w:ascii="Arial" w:hAnsi="Arial" w:cs="Arial"/>
                <w:b w:val="0"/>
                <w:bCs w:val="0"/>
                <w:sz w:val="24"/>
                <w:szCs w:val="24"/>
                <w:lang w:val="en-US"/>
              </w:rPr>
            </w:pPr>
            <w:r w:rsidRPr="00B84871">
              <w:rPr>
                <w:rFonts w:ascii="Arial" w:hAnsi="Arial" w:cs="Arial"/>
                <w:b w:val="0"/>
                <w:bCs w:val="0"/>
                <w:sz w:val="24"/>
                <w:szCs w:val="24"/>
                <w:lang w:val="en-US"/>
              </w:rPr>
              <w:t>Adapt to the halal cuisine</w:t>
            </w:r>
          </w:p>
          <w:p w14:paraId="5DCAB79E" w14:textId="77777777" w:rsidR="00787572" w:rsidRPr="00B84871" w:rsidRDefault="00787572" w:rsidP="00B84871">
            <w:pPr>
              <w:pStyle w:val="ListParagraph"/>
              <w:numPr>
                <w:ilvl w:val="0"/>
                <w:numId w:val="1"/>
              </w:numPr>
              <w:spacing w:line="360" w:lineRule="auto"/>
              <w:jc w:val="both"/>
              <w:rPr>
                <w:rFonts w:ascii="Arial" w:hAnsi="Arial" w:cs="Arial"/>
                <w:b w:val="0"/>
                <w:bCs w:val="0"/>
                <w:sz w:val="24"/>
                <w:szCs w:val="24"/>
                <w:lang w:val="en-US"/>
              </w:rPr>
            </w:pPr>
            <w:r w:rsidRPr="00B84871">
              <w:rPr>
                <w:rFonts w:ascii="Arial" w:hAnsi="Arial" w:cs="Arial"/>
                <w:b w:val="0"/>
                <w:bCs w:val="0"/>
                <w:sz w:val="24"/>
                <w:szCs w:val="24"/>
                <w:lang w:val="en-US"/>
              </w:rPr>
              <w:lastRenderedPageBreak/>
              <w:t>Be prepared to host groups with rooms situated close to each other</w:t>
            </w:r>
          </w:p>
          <w:p w14:paraId="70684356" w14:textId="77777777" w:rsidR="00787572" w:rsidRPr="00B84871" w:rsidRDefault="00787572" w:rsidP="00B84871">
            <w:pPr>
              <w:spacing w:line="360" w:lineRule="auto"/>
              <w:jc w:val="both"/>
              <w:rPr>
                <w:rFonts w:ascii="Arial" w:hAnsi="Arial" w:cs="Arial"/>
                <w:sz w:val="24"/>
                <w:szCs w:val="24"/>
                <w:lang w:val="en-US"/>
              </w:rPr>
            </w:pPr>
          </w:p>
        </w:tc>
        <w:tc>
          <w:tcPr>
            <w:tcW w:w="4445" w:type="dxa"/>
          </w:tcPr>
          <w:p w14:paraId="0DEE9D8D" w14:textId="77777777" w:rsidR="00787572" w:rsidRPr="00B84871" w:rsidRDefault="00787572" w:rsidP="00B84871">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84871">
              <w:rPr>
                <w:rFonts w:ascii="Arial" w:hAnsi="Arial" w:cs="Arial"/>
                <w:sz w:val="24"/>
                <w:szCs w:val="24"/>
                <w:lang w:val="en-US"/>
              </w:rPr>
              <w:lastRenderedPageBreak/>
              <w:t>Do not disturb unannounced</w:t>
            </w:r>
          </w:p>
          <w:p w14:paraId="161EE006" w14:textId="77777777" w:rsidR="00787572" w:rsidRPr="00B84871" w:rsidRDefault="00787572" w:rsidP="00B84871">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84871">
              <w:rPr>
                <w:rFonts w:ascii="Arial" w:hAnsi="Arial" w:cs="Arial"/>
                <w:sz w:val="24"/>
                <w:szCs w:val="24"/>
                <w:lang w:val="en-US"/>
              </w:rPr>
              <w:t>Do not disrespect the religious aspects</w:t>
            </w:r>
          </w:p>
          <w:p w14:paraId="398509B1" w14:textId="77777777" w:rsidR="00787572" w:rsidRPr="00B84871" w:rsidRDefault="00787572" w:rsidP="00B84871">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r w:rsidRPr="00B84871">
              <w:rPr>
                <w:rFonts w:ascii="Arial" w:hAnsi="Arial" w:cs="Arial"/>
                <w:sz w:val="24"/>
                <w:szCs w:val="24"/>
                <w:lang w:val="en-US"/>
              </w:rPr>
              <w:t xml:space="preserve">Do not make changes unless required </w:t>
            </w:r>
          </w:p>
          <w:p w14:paraId="6AEC2696" w14:textId="77777777" w:rsidR="00787572" w:rsidRPr="00B84871" w:rsidRDefault="00787572" w:rsidP="00B84871">
            <w:p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en-US"/>
              </w:rPr>
            </w:pPr>
          </w:p>
        </w:tc>
      </w:tr>
    </w:tbl>
    <w:p w14:paraId="0E65EBDD" w14:textId="77777777" w:rsidR="002E5C07" w:rsidRPr="00B84871" w:rsidRDefault="002E5C07" w:rsidP="00B84871">
      <w:pPr>
        <w:spacing w:line="360" w:lineRule="auto"/>
        <w:jc w:val="both"/>
        <w:rPr>
          <w:rFonts w:ascii="Arial" w:hAnsi="Arial" w:cs="Arial"/>
          <w:sz w:val="24"/>
          <w:szCs w:val="24"/>
          <w:lang w:val="en-US"/>
        </w:rPr>
      </w:pPr>
    </w:p>
    <w:p w14:paraId="73875816" w14:textId="2A4B4937" w:rsidR="007409B1" w:rsidRPr="00B84871" w:rsidRDefault="007409B1" w:rsidP="00B84871">
      <w:pPr>
        <w:spacing w:line="360" w:lineRule="auto"/>
        <w:jc w:val="both"/>
        <w:rPr>
          <w:rFonts w:ascii="Arial" w:hAnsi="Arial" w:cs="Arial"/>
          <w:sz w:val="24"/>
          <w:szCs w:val="24"/>
          <w:lang w:val="en-US"/>
        </w:rPr>
      </w:pPr>
    </w:p>
    <w:p w14:paraId="7C49EFB0" w14:textId="3B7D3A8F" w:rsidR="00AA0B0F" w:rsidRPr="00B84871" w:rsidRDefault="00AA0B0F" w:rsidP="00B84871">
      <w:pPr>
        <w:spacing w:line="360" w:lineRule="auto"/>
        <w:jc w:val="both"/>
        <w:rPr>
          <w:rFonts w:ascii="Arial" w:hAnsi="Arial" w:cs="Arial"/>
          <w:sz w:val="24"/>
          <w:szCs w:val="24"/>
          <w:lang w:val="en-US"/>
        </w:rPr>
      </w:pPr>
    </w:p>
    <w:p w14:paraId="4E3C5119" w14:textId="4435E21C" w:rsidR="00AA0B0F" w:rsidRPr="00B84871" w:rsidRDefault="00AA0B0F" w:rsidP="00B84871">
      <w:pPr>
        <w:pStyle w:val="Heading1"/>
        <w:spacing w:line="360" w:lineRule="auto"/>
        <w:jc w:val="both"/>
        <w:rPr>
          <w:rFonts w:ascii="Arial" w:hAnsi="Arial" w:cs="Arial"/>
          <w:sz w:val="24"/>
          <w:szCs w:val="24"/>
          <w:lang w:val="en-US"/>
        </w:rPr>
      </w:pPr>
      <w:bookmarkStart w:id="6" w:name="_Toc118844311"/>
      <w:r w:rsidRPr="00B84871">
        <w:rPr>
          <w:rFonts w:ascii="Arial" w:hAnsi="Arial" w:cs="Arial"/>
          <w:sz w:val="24"/>
          <w:szCs w:val="24"/>
          <w:lang w:val="en-US"/>
        </w:rPr>
        <w:t>Conclusion</w:t>
      </w:r>
      <w:bookmarkEnd w:id="6"/>
      <w:r w:rsidRPr="00B84871">
        <w:rPr>
          <w:rFonts w:ascii="Arial" w:hAnsi="Arial" w:cs="Arial"/>
          <w:sz w:val="24"/>
          <w:szCs w:val="24"/>
          <w:lang w:val="en-US"/>
        </w:rPr>
        <w:t xml:space="preserve"> </w:t>
      </w:r>
    </w:p>
    <w:p w14:paraId="62302BDB" w14:textId="77777777" w:rsidR="00AA0B0F" w:rsidRPr="00B84871" w:rsidRDefault="00AA0B0F" w:rsidP="00B84871">
      <w:pPr>
        <w:spacing w:line="360" w:lineRule="auto"/>
        <w:jc w:val="both"/>
        <w:rPr>
          <w:rFonts w:ascii="Arial" w:hAnsi="Arial" w:cs="Arial"/>
          <w:sz w:val="24"/>
          <w:szCs w:val="24"/>
          <w:lang w:val="en-US"/>
        </w:rPr>
      </w:pPr>
    </w:p>
    <w:p w14:paraId="4F94A6E8" w14:textId="489DC46F" w:rsidR="00535F93" w:rsidRPr="00B84871" w:rsidRDefault="005F7DCD" w:rsidP="00B84871">
      <w:pPr>
        <w:spacing w:line="360" w:lineRule="auto"/>
        <w:jc w:val="both"/>
        <w:rPr>
          <w:rFonts w:ascii="Arial" w:hAnsi="Arial" w:cs="Arial"/>
          <w:sz w:val="24"/>
          <w:szCs w:val="24"/>
          <w:lang w:val="en-US"/>
        </w:rPr>
      </w:pPr>
      <w:r w:rsidRPr="00B84871">
        <w:rPr>
          <w:rFonts w:ascii="Arial" w:hAnsi="Arial" w:cs="Arial"/>
          <w:sz w:val="24"/>
          <w:szCs w:val="24"/>
          <w:lang w:val="en-US"/>
        </w:rPr>
        <w:t>All in all</w:t>
      </w:r>
      <w:r w:rsidR="00CC2D70" w:rsidRPr="00B84871">
        <w:rPr>
          <w:rFonts w:ascii="Arial" w:hAnsi="Arial" w:cs="Arial"/>
          <w:sz w:val="24"/>
          <w:szCs w:val="24"/>
          <w:lang w:val="en-US"/>
        </w:rPr>
        <w:t xml:space="preserve">, as Austrian culture is so different of Algeria’s, being aware of the cultural dimensions of the guests is important </w:t>
      </w:r>
      <w:proofErr w:type="gramStart"/>
      <w:r w:rsidR="00CC2D70" w:rsidRPr="00B84871">
        <w:rPr>
          <w:rFonts w:ascii="Arial" w:hAnsi="Arial" w:cs="Arial"/>
          <w:sz w:val="24"/>
          <w:szCs w:val="24"/>
          <w:lang w:val="en-US"/>
        </w:rPr>
        <w:t>in order to</w:t>
      </w:r>
      <w:proofErr w:type="gramEnd"/>
      <w:r w:rsidR="00CC2D70" w:rsidRPr="00B84871">
        <w:rPr>
          <w:rFonts w:ascii="Arial" w:hAnsi="Arial" w:cs="Arial"/>
          <w:sz w:val="24"/>
          <w:szCs w:val="24"/>
          <w:lang w:val="en-US"/>
        </w:rPr>
        <w:t xml:space="preserve"> be able to provide the best experience for them and enhance customer satisfaction. </w:t>
      </w:r>
    </w:p>
    <w:p w14:paraId="6785ABD1" w14:textId="0E1D546F" w:rsidR="00912F28" w:rsidRPr="00B84871" w:rsidRDefault="00912F28" w:rsidP="00B84871">
      <w:pPr>
        <w:spacing w:line="360" w:lineRule="auto"/>
        <w:jc w:val="both"/>
        <w:rPr>
          <w:rFonts w:ascii="Arial" w:hAnsi="Arial" w:cs="Arial"/>
          <w:sz w:val="24"/>
          <w:szCs w:val="24"/>
          <w:lang w:val="en-US"/>
        </w:rPr>
      </w:pPr>
    </w:p>
    <w:p w14:paraId="163CE232" w14:textId="2A87DDED" w:rsidR="00912F28" w:rsidRPr="00B84871" w:rsidRDefault="00912F28" w:rsidP="00B84871">
      <w:pPr>
        <w:pStyle w:val="Heading1"/>
        <w:spacing w:line="360" w:lineRule="auto"/>
        <w:jc w:val="both"/>
        <w:rPr>
          <w:rFonts w:ascii="Arial" w:hAnsi="Arial" w:cs="Arial"/>
          <w:sz w:val="24"/>
          <w:szCs w:val="24"/>
          <w:lang w:val="en-US"/>
        </w:rPr>
      </w:pPr>
      <w:bookmarkStart w:id="7" w:name="_Toc118844312"/>
      <w:r w:rsidRPr="00B84871">
        <w:rPr>
          <w:rFonts w:ascii="Arial" w:hAnsi="Arial" w:cs="Arial"/>
          <w:sz w:val="24"/>
          <w:szCs w:val="24"/>
          <w:lang w:val="en-US"/>
        </w:rPr>
        <w:t>References</w:t>
      </w:r>
      <w:bookmarkEnd w:id="7"/>
    </w:p>
    <w:p w14:paraId="184553E4"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proofErr w:type="spellStart"/>
      <w:r w:rsidRPr="00B84871">
        <w:rPr>
          <w:rFonts w:ascii="Arial" w:hAnsi="Arial" w:cs="Arial"/>
          <w:sz w:val="24"/>
          <w:szCs w:val="24"/>
          <w:lang w:val="en-US"/>
        </w:rPr>
        <w:t>Amauri</w:t>
      </w:r>
      <w:proofErr w:type="spellEnd"/>
      <w:r w:rsidRPr="00B84871">
        <w:rPr>
          <w:rFonts w:ascii="Arial" w:hAnsi="Arial" w:cs="Arial"/>
          <w:sz w:val="24"/>
          <w:szCs w:val="24"/>
          <w:lang w:val="en-US"/>
        </w:rPr>
        <w:t xml:space="preserve"> G., (2015), </w:t>
      </w:r>
      <w:r w:rsidRPr="00B84871">
        <w:rPr>
          <w:rFonts w:ascii="Arial" w:eastAsia="Times New Roman" w:hAnsi="Arial" w:cs="Arial"/>
          <w:color w:val="1A1A1B"/>
          <w:sz w:val="24"/>
          <w:szCs w:val="24"/>
          <w:shd w:val="clear" w:color="auto" w:fill="FFFFFF"/>
        </w:rPr>
        <w:t>EU-28 countries ranked by Hofstede's cultural dimension</w:t>
      </w:r>
      <w:r w:rsidRPr="00B84871">
        <w:rPr>
          <w:rFonts w:ascii="Arial" w:eastAsia="Times New Roman" w:hAnsi="Arial" w:cs="Arial"/>
          <w:color w:val="1A1A1B"/>
          <w:sz w:val="24"/>
          <w:szCs w:val="24"/>
          <w:shd w:val="clear" w:color="auto" w:fill="FFFFFF"/>
          <w:lang w:val="en-US"/>
        </w:rPr>
        <w:t xml:space="preserve">s, [Available at: </w:t>
      </w:r>
      <w:hyperlink r:id="rId6" w:history="1">
        <w:r w:rsidRPr="00B84871">
          <w:rPr>
            <w:rStyle w:val="Hyperlink"/>
            <w:rFonts w:ascii="Arial" w:eastAsia="Times New Roman" w:hAnsi="Arial" w:cs="Arial"/>
            <w:sz w:val="24"/>
            <w:szCs w:val="24"/>
            <w:shd w:val="clear" w:color="auto" w:fill="FFFFFF"/>
            <w:lang w:val="en-US"/>
          </w:rPr>
          <w:t>https://www.reddit.com/r/europe/comments/4g88kt/eu28_countries_ranked_by_hofstedes_cultural/</w:t>
        </w:r>
      </w:hyperlink>
      <w:r w:rsidRPr="00B84871">
        <w:rPr>
          <w:rFonts w:ascii="Arial" w:eastAsia="Times New Roman" w:hAnsi="Arial" w:cs="Arial"/>
          <w:color w:val="1A1A1B"/>
          <w:sz w:val="24"/>
          <w:szCs w:val="24"/>
          <w:shd w:val="clear" w:color="auto" w:fill="FFFFFF"/>
          <w:lang w:val="en-US"/>
        </w:rPr>
        <w:t>], Accessed 06/11/2022</w:t>
      </w:r>
    </w:p>
    <w:p w14:paraId="36B018B6"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r w:rsidRPr="00B84871">
        <w:rPr>
          <w:rFonts w:ascii="Arial" w:hAnsi="Arial" w:cs="Arial"/>
          <w:sz w:val="24"/>
          <w:szCs w:val="24"/>
          <w:lang w:val="en-US"/>
        </w:rPr>
        <w:t xml:space="preserve">Booking, (2022), </w:t>
      </w:r>
      <w:r w:rsidRPr="00B84871">
        <w:rPr>
          <w:rFonts w:ascii="Arial" w:hAnsi="Arial" w:cs="Arial"/>
          <w:i/>
          <w:iCs/>
          <w:sz w:val="24"/>
          <w:szCs w:val="24"/>
          <w:lang w:val="en-US"/>
        </w:rPr>
        <w:t>Hilton Vienna Plaza</w:t>
      </w:r>
      <w:r w:rsidRPr="00B84871">
        <w:rPr>
          <w:rFonts w:ascii="Arial" w:hAnsi="Arial" w:cs="Arial"/>
          <w:sz w:val="24"/>
          <w:szCs w:val="24"/>
          <w:lang w:val="en-US"/>
        </w:rPr>
        <w:t>, Accessed 06/11/2022</w:t>
      </w:r>
    </w:p>
    <w:p w14:paraId="1CB0D184" w14:textId="77777777" w:rsidR="00F70ED8" w:rsidRPr="00B84871" w:rsidRDefault="00F70ED8" w:rsidP="00B84871">
      <w:pPr>
        <w:pStyle w:val="ListParagraph"/>
        <w:numPr>
          <w:ilvl w:val="0"/>
          <w:numId w:val="3"/>
        </w:numPr>
        <w:spacing w:line="360" w:lineRule="auto"/>
        <w:jc w:val="both"/>
        <w:rPr>
          <w:rFonts w:ascii="Arial" w:hAnsi="Arial" w:cs="Arial"/>
          <w:sz w:val="24"/>
          <w:szCs w:val="24"/>
          <w:lang w:val="en-US"/>
        </w:rPr>
      </w:pPr>
      <w:r w:rsidRPr="00B84871">
        <w:rPr>
          <w:rFonts w:ascii="Arial" w:hAnsi="Arial" w:cs="Arial"/>
          <w:sz w:val="24"/>
          <w:szCs w:val="24"/>
          <w:lang w:val="en-US"/>
        </w:rPr>
        <w:t xml:space="preserve">CFI, (2021), </w:t>
      </w:r>
      <w:r w:rsidRPr="00B84871">
        <w:rPr>
          <w:rFonts w:ascii="Arial" w:hAnsi="Arial" w:cs="Arial"/>
          <w:i/>
          <w:iCs/>
          <w:sz w:val="24"/>
          <w:szCs w:val="24"/>
          <w:lang w:val="en-US"/>
        </w:rPr>
        <w:t>Hofstede’s Cultural Dimensions Theory,</w:t>
      </w:r>
      <w:r w:rsidRPr="00B84871">
        <w:rPr>
          <w:rFonts w:ascii="Arial" w:hAnsi="Arial" w:cs="Arial"/>
          <w:sz w:val="24"/>
          <w:szCs w:val="24"/>
          <w:lang w:val="en-US"/>
        </w:rPr>
        <w:t xml:space="preserve"> Accessed 06/11/2022</w:t>
      </w:r>
    </w:p>
    <w:p w14:paraId="46626ECC"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proofErr w:type="spellStart"/>
      <w:r w:rsidRPr="00B84871">
        <w:rPr>
          <w:rFonts w:ascii="Arial" w:hAnsi="Arial" w:cs="Arial"/>
          <w:sz w:val="24"/>
          <w:szCs w:val="24"/>
          <w:lang w:val="en-US"/>
        </w:rPr>
        <w:t>Commisceo</w:t>
      </w:r>
      <w:proofErr w:type="spellEnd"/>
      <w:r w:rsidRPr="00B84871">
        <w:rPr>
          <w:rFonts w:ascii="Arial" w:hAnsi="Arial" w:cs="Arial"/>
          <w:sz w:val="24"/>
          <w:szCs w:val="24"/>
          <w:lang w:val="en-US"/>
        </w:rPr>
        <w:t xml:space="preserve"> Global, (2021), </w:t>
      </w:r>
      <w:proofErr w:type="gramStart"/>
      <w:r w:rsidRPr="00B84871">
        <w:rPr>
          <w:rFonts w:ascii="Arial" w:hAnsi="Arial" w:cs="Arial"/>
          <w:i/>
          <w:iCs/>
          <w:sz w:val="24"/>
          <w:szCs w:val="24"/>
          <w:lang w:val="en-US"/>
        </w:rPr>
        <w:t>Austria  -</w:t>
      </w:r>
      <w:proofErr w:type="gramEnd"/>
      <w:r w:rsidRPr="00B84871">
        <w:rPr>
          <w:rFonts w:ascii="Arial" w:hAnsi="Arial" w:cs="Arial"/>
          <w:i/>
          <w:iCs/>
          <w:sz w:val="24"/>
          <w:szCs w:val="24"/>
          <w:lang w:val="en-US"/>
        </w:rPr>
        <w:t xml:space="preserve"> Culture, Etiquette and Business Practices</w:t>
      </w:r>
      <w:r w:rsidRPr="00B84871">
        <w:rPr>
          <w:rFonts w:ascii="Arial" w:hAnsi="Arial" w:cs="Arial"/>
          <w:sz w:val="24"/>
          <w:szCs w:val="24"/>
          <w:lang w:val="en-US"/>
        </w:rPr>
        <w:t xml:space="preserve">, [Available at: </w:t>
      </w:r>
      <w:hyperlink r:id="rId7" w:history="1">
        <w:r w:rsidRPr="00B84871">
          <w:rPr>
            <w:rStyle w:val="Hyperlink"/>
            <w:rFonts w:ascii="Arial" w:hAnsi="Arial" w:cs="Arial"/>
            <w:sz w:val="24"/>
            <w:szCs w:val="24"/>
            <w:lang w:val="en-US"/>
          </w:rPr>
          <w:t>https://www.commisceo-global.com/resources/country-guides/austria-guide</w:t>
        </w:r>
      </w:hyperlink>
      <w:r w:rsidRPr="00B84871">
        <w:rPr>
          <w:rFonts w:ascii="Arial" w:hAnsi="Arial" w:cs="Arial"/>
          <w:sz w:val="24"/>
          <w:szCs w:val="24"/>
          <w:lang w:val="en-US"/>
        </w:rPr>
        <w:t>], Accessed 06/11/2022</w:t>
      </w:r>
    </w:p>
    <w:p w14:paraId="49416AA4"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r w:rsidRPr="00B84871">
        <w:rPr>
          <w:rFonts w:ascii="Arial" w:hAnsi="Arial" w:cs="Arial"/>
          <w:sz w:val="24"/>
          <w:szCs w:val="24"/>
          <w:lang w:val="en-US"/>
        </w:rPr>
        <w:t xml:space="preserve">Culture Trip, (2018), </w:t>
      </w:r>
      <w:r w:rsidRPr="00B84871">
        <w:rPr>
          <w:rFonts w:ascii="Arial" w:hAnsi="Arial" w:cs="Arial"/>
          <w:i/>
          <w:iCs/>
          <w:sz w:val="24"/>
          <w:szCs w:val="24"/>
          <w:lang w:val="en-US"/>
        </w:rPr>
        <w:t>13 Facts That Will Change What You Think About Austria</w:t>
      </w:r>
      <w:r w:rsidRPr="00B84871">
        <w:rPr>
          <w:rFonts w:ascii="Arial" w:hAnsi="Arial" w:cs="Arial"/>
          <w:sz w:val="24"/>
          <w:szCs w:val="24"/>
          <w:lang w:val="en-US"/>
        </w:rPr>
        <w:t xml:space="preserve">, Posted 22/01/2018, [Available at: </w:t>
      </w:r>
      <w:hyperlink r:id="rId8" w:history="1">
        <w:r w:rsidRPr="00B84871">
          <w:rPr>
            <w:rStyle w:val="Hyperlink"/>
            <w:rFonts w:ascii="Arial" w:hAnsi="Arial" w:cs="Arial"/>
            <w:sz w:val="24"/>
            <w:szCs w:val="24"/>
            <w:lang w:val="en-US"/>
          </w:rPr>
          <w:t>https://theculturetrip.com/europe/austria/articles/13-facts-that-will-change-what-you-think-about-austria/?amp=1</w:t>
        </w:r>
      </w:hyperlink>
      <w:r w:rsidRPr="00B84871">
        <w:rPr>
          <w:rFonts w:ascii="Arial" w:hAnsi="Arial" w:cs="Arial"/>
          <w:sz w:val="24"/>
          <w:szCs w:val="24"/>
          <w:lang w:val="en-US"/>
        </w:rPr>
        <w:t>], Accessed 06/11/2022</w:t>
      </w:r>
    </w:p>
    <w:p w14:paraId="6DA4E9F2"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r w:rsidRPr="00B84871">
        <w:rPr>
          <w:rFonts w:ascii="Arial" w:hAnsi="Arial" w:cs="Arial"/>
          <w:sz w:val="24"/>
          <w:szCs w:val="24"/>
          <w:lang w:val="en-US"/>
        </w:rPr>
        <w:lastRenderedPageBreak/>
        <w:t xml:space="preserve">Expat Arrivals, (2021), </w:t>
      </w:r>
      <w:r w:rsidRPr="00B84871">
        <w:rPr>
          <w:rFonts w:ascii="Arial" w:hAnsi="Arial" w:cs="Arial"/>
          <w:i/>
          <w:iCs/>
          <w:sz w:val="24"/>
          <w:szCs w:val="24"/>
          <w:lang w:val="en-US"/>
        </w:rPr>
        <w:t>Algerian Culture and Personality in Change</w:t>
      </w:r>
      <w:r w:rsidRPr="00B84871">
        <w:rPr>
          <w:rFonts w:ascii="Arial" w:hAnsi="Arial" w:cs="Arial"/>
          <w:sz w:val="24"/>
          <w:szCs w:val="24"/>
          <w:lang w:val="en-US"/>
        </w:rPr>
        <w:t xml:space="preserve">, [Available at: </w:t>
      </w:r>
      <w:hyperlink r:id="rId9" w:history="1">
        <w:r w:rsidRPr="00B84871">
          <w:rPr>
            <w:rStyle w:val="Hyperlink"/>
            <w:rFonts w:ascii="Arial" w:hAnsi="Arial" w:cs="Arial"/>
            <w:sz w:val="24"/>
            <w:szCs w:val="24"/>
            <w:lang w:val="en-US"/>
          </w:rPr>
          <w:t>https://www.expatarrivals.com/africa/algeria/culture-shock-algeria</w:t>
        </w:r>
      </w:hyperlink>
      <w:r w:rsidRPr="00B84871">
        <w:rPr>
          <w:rFonts w:ascii="Arial" w:hAnsi="Arial" w:cs="Arial"/>
          <w:sz w:val="24"/>
          <w:szCs w:val="24"/>
          <w:lang w:val="en-US"/>
        </w:rPr>
        <w:t>], Accessed 06/11/2022</w:t>
      </w:r>
    </w:p>
    <w:p w14:paraId="6AAFD6FB"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r w:rsidRPr="00B84871">
        <w:rPr>
          <w:rFonts w:ascii="Arial" w:hAnsi="Arial" w:cs="Arial"/>
          <w:sz w:val="24"/>
          <w:szCs w:val="24"/>
          <w:lang w:val="en-US"/>
        </w:rPr>
        <w:t xml:space="preserve">Farrell J., (2021), </w:t>
      </w:r>
      <w:r w:rsidRPr="00B84871">
        <w:rPr>
          <w:rFonts w:ascii="Arial" w:hAnsi="Arial" w:cs="Arial"/>
          <w:i/>
          <w:iCs/>
          <w:sz w:val="24"/>
          <w:szCs w:val="24"/>
          <w:lang w:val="en-US"/>
        </w:rPr>
        <w:t xml:space="preserve">What is Cultural </w:t>
      </w:r>
      <w:proofErr w:type="gramStart"/>
      <w:r w:rsidRPr="00B84871">
        <w:rPr>
          <w:rFonts w:ascii="Arial" w:hAnsi="Arial" w:cs="Arial"/>
          <w:i/>
          <w:iCs/>
          <w:sz w:val="24"/>
          <w:szCs w:val="24"/>
          <w:lang w:val="en-US"/>
        </w:rPr>
        <w:t>Intelligence?</w:t>
      </w:r>
      <w:r w:rsidRPr="00B84871">
        <w:rPr>
          <w:rFonts w:ascii="Arial" w:hAnsi="Arial" w:cs="Arial"/>
          <w:sz w:val="24"/>
          <w:szCs w:val="24"/>
          <w:lang w:val="en-US"/>
        </w:rPr>
        <w:t>,</w:t>
      </w:r>
      <w:proofErr w:type="gramEnd"/>
      <w:r w:rsidRPr="00B84871">
        <w:rPr>
          <w:rFonts w:ascii="Arial" w:hAnsi="Arial" w:cs="Arial"/>
          <w:sz w:val="24"/>
          <w:szCs w:val="24"/>
          <w:lang w:val="en-US"/>
        </w:rPr>
        <w:t xml:space="preserve"> [Available at: </w:t>
      </w:r>
      <w:hyperlink r:id="rId10" w:history="1">
        <w:r w:rsidRPr="00B84871">
          <w:rPr>
            <w:rStyle w:val="Hyperlink"/>
            <w:rFonts w:ascii="Arial" w:hAnsi="Arial" w:cs="Arial"/>
            <w:sz w:val="24"/>
            <w:szCs w:val="24"/>
            <w:lang w:val="en-US"/>
          </w:rPr>
          <w:t>https://theewgroup.com/blog/what-is-cultural-intelligence/</w:t>
        </w:r>
      </w:hyperlink>
      <w:r w:rsidRPr="00B84871">
        <w:rPr>
          <w:rFonts w:ascii="Arial" w:hAnsi="Arial" w:cs="Arial"/>
          <w:sz w:val="24"/>
          <w:szCs w:val="24"/>
          <w:lang w:val="en-US"/>
        </w:rPr>
        <w:t>], Accessed 06/11/2022</w:t>
      </w:r>
    </w:p>
    <w:p w14:paraId="76D754F0"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proofErr w:type="spellStart"/>
      <w:r w:rsidRPr="00B84871">
        <w:rPr>
          <w:rFonts w:ascii="Arial" w:hAnsi="Arial" w:cs="Arial"/>
          <w:sz w:val="24"/>
          <w:szCs w:val="24"/>
          <w:lang w:val="en-US"/>
        </w:rPr>
        <w:t>iExplore</w:t>
      </w:r>
      <w:proofErr w:type="spellEnd"/>
      <w:r w:rsidRPr="00B84871">
        <w:rPr>
          <w:rFonts w:ascii="Arial" w:hAnsi="Arial" w:cs="Arial"/>
          <w:sz w:val="24"/>
          <w:szCs w:val="24"/>
          <w:lang w:val="en-US"/>
        </w:rPr>
        <w:t xml:space="preserve">, (2020), </w:t>
      </w:r>
      <w:r w:rsidRPr="00B84871">
        <w:rPr>
          <w:rFonts w:ascii="Arial" w:hAnsi="Arial" w:cs="Arial"/>
          <w:i/>
          <w:iCs/>
          <w:sz w:val="24"/>
          <w:szCs w:val="24"/>
          <w:lang w:val="en-US"/>
        </w:rPr>
        <w:t>Algeria — History and Culture</w:t>
      </w:r>
      <w:r w:rsidRPr="00B84871">
        <w:rPr>
          <w:rFonts w:ascii="Arial" w:hAnsi="Arial" w:cs="Arial"/>
          <w:sz w:val="24"/>
          <w:szCs w:val="24"/>
          <w:lang w:val="en-US"/>
        </w:rPr>
        <w:t xml:space="preserve">, [Available at: </w:t>
      </w:r>
      <w:hyperlink r:id="rId11" w:history="1">
        <w:r w:rsidRPr="00B84871">
          <w:rPr>
            <w:rStyle w:val="Hyperlink"/>
            <w:rFonts w:ascii="Arial" w:hAnsi="Arial" w:cs="Arial"/>
            <w:sz w:val="24"/>
            <w:szCs w:val="24"/>
            <w:lang w:val="en-US"/>
          </w:rPr>
          <w:t>https://www.iexplore.com/articles/travel-guides/africa/algeria/history-and-culture</w:t>
        </w:r>
      </w:hyperlink>
      <w:r w:rsidRPr="00B84871">
        <w:rPr>
          <w:rFonts w:ascii="Arial" w:hAnsi="Arial" w:cs="Arial"/>
          <w:sz w:val="24"/>
          <w:szCs w:val="24"/>
          <w:lang w:val="en-US"/>
        </w:rPr>
        <w:t>], Accessed 06/11/2022</w:t>
      </w:r>
    </w:p>
    <w:p w14:paraId="3DE281C2"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r w:rsidRPr="00B84871">
        <w:rPr>
          <w:rFonts w:ascii="Arial" w:hAnsi="Arial" w:cs="Arial"/>
          <w:sz w:val="24"/>
          <w:szCs w:val="24"/>
          <w:lang w:val="en-US"/>
        </w:rPr>
        <w:t xml:space="preserve">Malik F., (2018), </w:t>
      </w:r>
      <w:r w:rsidRPr="00B84871">
        <w:rPr>
          <w:rFonts w:ascii="Arial" w:hAnsi="Arial" w:cs="Arial"/>
          <w:i/>
          <w:iCs/>
          <w:sz w:val="24"/>
          <w:szCs w:val="24"/>
          <w:lang w:val="en-US"/>
        </w:rPr>
        <w:t>How Should I Compare Countries?</w:t>
      </w:r>
      <w:r w:rsidRPr="00B84871">
        <w:rPr>
          <w:rFonts w:ascii="Arial" w:hAnsi="Arial" w:cs="Arial"/>
          <w:sz w:val="24"/>
          <w:szCs w:val="24"/>
          <w:lang w:val="en-US"/>
        </w:rPr>
        <w:t xml:space="preserve">, Posted 27/09/2018, [Available at: </w:t>
      </w:r>
      <w:hyperlink r:id="rId12" w:history="1">
        <w:r w:rsidRPr="00B84871">
          <w:rPr>
            <w:rStyle w:val="Hyperlink"/>
            <w:rFonts w:ascii="Arial" w:hAnsi="Arial" w:cs="Arial"/>
            <w:sz w:val="24"/>
            <w:szCs w:val="24"/>
            <w:lang w:val="en-US"/>
          </w:rPr>
          <w:t>https://medium.com/fintechexplained/everything-you-need-to-know-to-assess-and-compare-countries-42dc4a9d48b9</w:t>
        </w:r>
      </w:hyperlink>
      <w:r w:rsidRPr="00B84871">
        <w:rPr>
          <w:rFonts w:ascii="Arial" w:hAnsi="Arial" w:cs="Arial"/>
          <w:sz w:val="24"/>
          <w:szCs w:val="24"/>
          <w:lang w:val="en-US"/>
        </w:rPr>
        <w:t>], Accessed 06/11/2022</w:t>
      </w:r>
    </w:p>
    <w:p w14:paraId="3598D202" w14:textId="77777777" w:rsidR="00F70ED8" w:rsidRPr="00B84871" w:rsidRDefault="00F70ED8" w:rsidP="00B84871">
      <w:pPr>
        <w:pStyle w:val="ListParagraph"/>
        <w:numPr>
          <w:ilvl w:val="0"/>
          <w:numId w:val="3"/>
        </w:numPr>
        <w:spacing w:line="360" w:lineRule="auto"/>
        <w:jc w:val="both"/>
        <w:rPr>
          <w:rFonts w:ascii="Arial" w:hAnsi="Arial" w:cs="Arial"/>
          <w:i/>
          <w:iCs/>
          <w:sz w:val="24"/>
          <w:szCs w:val="24"/>
          <w:lang w:val="en-US"/>
        </w:rPr>
      </w:pPr>
      <w:r w:rsidRPr="00B84871">
        <w:rPr>
          <w:rFonts w:ascii="Arial" w:hAnsi="Arial" w:cs="Arial"/>
          <w:sz w:val="24"/>
          <w:szCs w:val="24"/>
          <w:lang w:val="en-US"/>
        </w:rPr>
        <w:t xml:space="preserve">MindTools, (2020), </w:t>
      </w:r>
      <w:r w:rsidRPr="00B84871">
        <w:rPr>
          <w:rFonts w:ascii="Arial" w:hAnsi="Arial" w:cs="Arial"/>
          <w:i/>
          <w:iCs/>
          <w:sz w:val="24"/>
          <w:szCs w:val="24"/>
          <w:lang w:val="en-US"/>
        </w:rPr>
        <w:t>Hofstede's Cultural Dimensions</w:t>
      </w:r>
      <w:r w:rsidRPr="00B84871">
        <w:rPr>
          <w:rFonts w:ascii="Arial" w:hAnsi="Arial" w:cs="Arial"/>
          <w:sz w:val="24"/>
          <w:szCs w:val="24"/>
          <w:lang w:val="en-US"/>
        </w:rPr>
        <w:t xml:space="preserve">, [Available at: </w:t>
      </w:r>
      <w:hyperlink r:id="rId13" w:history="1">
        <w:r w:rsidRPr="00B84871">
          <w:rPr>
            <w:rStyle w:val="Hyperlink"/>
            <w:rFonts w:ascii="Arial" w:hAnsi="Arial" w:cs="Arial"/>
            <w:sz w:val="24"/>
            <w:szCs w:val="24"/>
            <w:lang w:val="en-US"/>
          </w:rPr>
          <w:t>https://www.mindtools.com/pages/article/newLDR_66.htm</w:t>
        </w:r>
      </w:hyperlink>
      <w:r w:rsidRPr="00B84871">
        <w:rPr>
          <w:rFonts w:ascii="Arial" w:hAnsi="Arial" w:cs="Arial"/>
          <w:sz w:val="24"/>
          <w:szCs w:val="24"/>
          <w:lang w:val="en-US"/>
        </w:rPr>
        <w:t>], Accessed 06/11/2022</w:t>
      </w:r>
    </w:p>
    <w:sectPr w:rsidR="00F70ED8" w:rsidRPr="00B8487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556AF0"/>
    <w:multiLevelType w:val="hybridMultilevel"/>
    <w:tmpl w:val="6C52FC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91E6C67"/>
    <w:multiLevelType w:val="hybridMultilevel"/>
    <w:tmpl w:val="13E0F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E4632DC"/>
    <w:multiLevelType w:val="hybridMultilevel"/>
    <w:tmpl w:val="B992AB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9914387">
    <w:abstractNumId w:val="0"/>
  </w:num>
  <w:num w:numId="2" w16cid:durableId="1395083094">
    <w:abstractNumId w:val="1"/>
  </w:num>
  <w:num w:numId="3" w16cid:durableId="11662141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F93"/>
    <w:rsid w:val="000457E2"/>
    <w:rsid w:val="000B7D90"/>
    <w:rsid w:val="000C30C9"/>
    <w:rsid w:val="000C57B9"/>
    <w:rsid w:val="000D052E"/>
    <w:rsid w:val="000E35D3"/>
    <w:rsid w:val="000E7ADA"/>
    <w:rsid w:val="001013A9"/>
    <w:rsid w:val="00110754"/>
    <w:rsid w:val="00166A2A"/>
    <w:rsid w:val="00171DE3"/>
    <w:rsid w:val="001A26FB"/>
    <w:rsid w:val="001C5F88"/>
    <w:rsid w:val="00205D1E"/>
    <w:rsid w:val="00250FB3"/>
    <w:rsid w:val="002616F7"/>
    <w:rsid w:val="00274DE8"/>
    <w:rsid w:val="00277669"/>
    <w:rsid w:val="002824A5"/>
    <w:rsid w:val="002B69A3"/>
    <w:rsid w:val="002E0CB3"/>
    <w:rsid w:val="002E19B6"/>
    <w:rsid w:val="002E5C07"/>
    <w:rsid w:val="002F4255"/>
    <w:rsid w:val="00305895"/>
    <w:rsid w:val="00316343"/>
    <w:rsid w:val="00340937"/>
    <w:rsid w:val="00387560"/>
    <w:rsid w:val="00394130"/>
    <w:rsid w:val="00396B59"/>
    <w:rsid w:val="003C435F"/>
    <w:rsid w:val="00401E13"/>
    <w:rsid w:val="00407ED2"/>
    <w:rsid w:val="0045631C"/>
    <w:rsid w:val="00460B3F"/>
    <w:rsid w:val="00466DE7"/>
    <w:rsid w:val="00490CF9"/>
    <w:rsid w:val="004C3DFF"/>
    <w:rsid w:val="004F5FA6"/>
    <w:rsid w:val="00535F93"/>
    <w:rsid w:val="0054026F"/>
    <w:rsid w:val="005641E9"/>
    <w:rsid w:val="00591D51"/>
    <w:rsid w:val="005C21DE"/>
    <w:rsid w:val="005D29D4"/>
    <w:rsid w:val="005F6918"/>
    <w:rsid w:val="005F7DCD"/>
    <w:rsid w:val="00665647"/>
    <w:rsid w:val="00687173"/>
    <w:rsid w:val="006B1378"/>
    <w:rsid w:val="006B146E"/>
    <w:rsid w:val="006E6712"/>
    <w:rsid w:val="007272B0"/>
    <w:rsid w:val="00734D0E"/>
    <w:rsid w:val="007409B1"/>
    <w:rsid w:val="00787572"/>
    <w:rsid w:val="007E530B"/>
    <w:rsid w:val="0086489D"/>
    <w:rsid w:val="0088503D"/>
    <w:rsid w:val="008937D2"/>
    <w:rsid w:val="008A53E4"/>
    <w:rsid w:val="008B259B"/>
    <w:rsid w:val="008E2C52"/>
    <w:rsid w:val="008E7B99"/>
    <w:rsid w:val="00912F28"/>
    <w:rsid w:val="00917A1C"/>
    <w:rsid w:val="00961380"/>
    <w:rsid w:val="00963ECA"/>
    <w:rsid w:val="00A358F1"/>
    <w:rsid w:val="00A50BB4"/>
    <w:rsid w:val="00AA0B0F"/>
    <w:rsid w:val="00AD5F30"/>
    <w:rsid w:val="00AE5A07"/>
    <w:rsid w:val="00B42FDF"/>
    <w:rsid w:val="00B7308D"/>
    <w:rsid w:val="00B84871"/>
    <w:rsid w:val="00BC3C4E"/>
    <w:rsid w:val="00BC5705"/>
    <w:rsid w:val="00C7507C"/>
    <w:rsid w:val="00CA073E"/>
    <w:rsid w:val="00CC2D70"/>
    <w:rsid w:val="00CC5A54"/>
    <w:rsid w:val="00CF0D23"/>
    <w:rsid w:val="00CF5329"/>
    <w:rsid w:val="00DA247C"/>
    <w:rsid w:val="00DE7C44"/>
    <w:rsid w:val="00E56A4D"/>
    <w:rsid w:val="00EA7B7B"/>
    <w:rsid w:val="00EE38D0"/>
    <w:rsid w:val="00F12743"/>
    <w:rsid w:val="00F54D93"/>
    <w:rsid w:val="00F70ED8"/>
  </w:rsids>
  <m:mathPr>
    <m:mathFont m:val="Cambria Math"/>
    <m:brkBin m:val="before"/>
    <m:brkBinSub m:val="--"/>
    <m:smallFrac m:val="0"/>
    <m:dispDef/>
    <m:lMargin m:val="0"/>
    <m:rMargin m:val="0"/>
    <m:defJc m:val="centerGroup"/>
    <m:wrapIndent m:val="1440"/>
    <m:intLim m:val="subSup"/>
    <m:naryLim m:val="undOvr"/>
  </m:mathPr>
  <w:themeFontLang w:val="en-RO"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43D9D9"/>
  <w15:chartTrackingRefBased/>
  <w15:docId w15:val="{5731B231-06E4-A547-914F-3BD3FAE10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eastAsia="zh-TW"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4871"/>
    <w:pPr>
      <w:spacing w:after="180" w:line="274" w:lineRule="auto"/>
    </w:pPr>
  </w:style>
  <w:style w:type="paragraph" w:styleId="Heading1">
    <w:name w:val="heading 1"/>
    <w:basedOn w:val="Normal"/>
    <w:next w:val="Normal"/>
    <w:link w:val="Heading1Char"/>
    <w:uiPriority w:val="9"/>
    <w:qFormat/>
    <w:rsid w:val="00B84871"/>
    <w:pPr>
      <w:keepNext/>
      <w:keepLines/>
      <w:spacing w:before="360" w:after="0" w:line="240" w:lineRule="auto"/>
      <w:outlineLvl w:val="0"/>
    </w:pPr>
    <w:rPr>
      <w:rFonts w:asciiTheme="majorHAnsi" w:eastAsiaTheme="majorEastAsia" w:hAnsiTheme="majorHAnsi" w:cstheme="majorBidi"/>
      <w:bCs/>
      <w:color w:val="455F51" w:themeColor="text2"/>
      <w:sz w:val="32"/>
      <w:szCs w:val="28"/>
    </w:rPr>
  </w:style>
  <w:style w:type="paragraph" w:styleId="Heading2">
    <w:name w:val="heading 2"/>
    <w:basedOn w:val="Normal"/>
    <w:next w:val="Normal"/>
    <w:link w:val="Heading2Char"/>
    <w:uiPriority w:val="9"/>
    <w:semiHidden/>
    <w:unhideWhenUsed/>
    <w:qFormat/>
    <w:rsid w:val="00B84871"/>
    <w:pPr>
      <w:keepNext/>
      <w:keepLines/>
      <w:spacing w:before="120" w:after="0" w:line="240" w:lineRule="auto"/>
      <w:outlineLvl w:val="1"/>
    </w:pPr>
    <w:rPr>
      <w:rFonts w:asciiTheme="majorHAnsi" w:eastAsiaTheme="majorEastAsia" w:hAnsiTheme="majorHAnsi" w:cstheme="majorBidi"/>
      <w:b/>
      <w:bCs/>
      <w:color w:val="C0CF3A" w:themeColor="accent3"/>
      <w:sz w:val="28"/>
      <w:szCs w:val="26"/>
    </w:rPr>
  </w:style>
  <w:style w:type="paragraph" w:styleId="Heading3">
    <w:name w:val="heading 3"/>
    <w:basedOn w:val="Normal"/>
    <w:next w:val="Normal"/>
    <w:link w:val="Heading3Char"/>
    <w:uiPriority w:val="9"/>
    <w:semiHidden/>
    <w:unhideWhenUsed/>
    <w:qFormat/>
    <w:rsid w:val="00B84871"/>
    <w:pPr>
      <w:keepNext/>
      <w:keepLines/>
      <w:spacing w:before="20" w:after="0" w:line="240" w:lineRule="auto"/>
      <w:outlineLvl w:val="2"/>
    </w:pPr>
    <w:rPr>
      <w:rFonts w:eastAsiaTheme="majorEastAsia" w:cstheme="majorBidi"/>
      <w:b/>
      <w:bCs/>
      <w:color w:val="455F51" w:themeColor="text2"/>
      <w:sz w:val="24"/>
    </w:rPr>
  </w:style>
  <w:style w:type="paragraph" w:styleId="Heading4">
    <w:name w:val="heading 4"/>
    <w:basedOn w:val="Normal"/>
    <w:next w:val="Normal"/>
    <w:link w:val="Heading4Char"/>
    <w:uiPriority w:val="9"/>
    <w:semiHidden/>
    <w:unhideWhenUsed/>
    <w:qFormat/>
    <w:rsid w:val="00B84871"/>
    <w:pPr>
      <w:keepNext/>
      <w:keepLines/>
      <w:spacing w:before="200" w:after="0"/>
      <w:outlineLvl w:val="3"/>
    </w:pPr>
    <w:rPr>
      <w:rFonts w:asciiTheme="majorHAnsi" w:eastAsiaTheme="majorEastAsia" w:hAnsiTheme="majorHAnsi" w:cstheme="majorBidi"/>
      <w:b/>
      <w:bCs/>
      <w:i/>
      <w:iCs/>
      <w:color w:val="262626" w:themeColor="text1" w:themeTint="D9"/>
    </w:rPr>
  </w:style>
  <w:style w:type="paragraph" w:styleId="Heading5">
    <w:name w:val="heading 5"/>
    <w:basedOn w:val="Normal"/>
    <w:next w:val="Normal"/>
    <w:link w:val="Heading5Char"/>
    <w:uiPriority w:val="9"/>
    <w:semiHidden/>
    <w:unhideWhenUsed/>
    <w:qFormat/>
    <w:rsid w:val="00B84871"/>
    <w:pPr>
      <w:keepNext/>
      <w:keepLines/>
      <w:spacing w:before="200" w:after="0"/>
      <w:outlineLvl w:val="4"/>
    </w:pPr>
    <w:rPr>
      <w:rFonts w:asciiTheme="majorHAnsi" w:eastAsiaTheme="majorEastAsia" w:hAnsiTheme="majorHAnsi" w:cstheme="majorBidi"/>
      <w:color w:val="000000"/>
    </w:rPr>
  </w:style>
  <w:style w:type="paragraph" w:styleId="Heading6">
    <w:name w:val="heading 6"/>
    <w:basedOn w:val="Normal"/>
    <w:next w:val="Normal"/>
    <w:link w:val="Heading6Char"/>
    <w:uiPriority w:val="9"/>
    <w:semiHidden/>
    <w:unhideWhenUsed/>
    <w:qFormat/>
    <w:rsid w:val="00B84871"/>
    <w:pPr>
      <w:keepNext/>
      <w:keepLines/>
      <w:spacing w:before="200" w:after="0"/>
      <w:outlineLvl w:val="5"/>
    </w:pPr>
    <w:rPr>
      <w:rFonts w:asciiTheme="majorHAnsi" w:eastAsiaTheme="majorEastAsia" w:hAnsiTheme="majorHAnsi" w:cstheme="majorBidi"/>
      <w:i/>
      <w:iCs/>
      <w:color w:val="000000" w:themeColor="text1"/>
    </w:rPr>
  </w:style>
  <w:style w:type="paragraph" w:styleId="Heading7">
    <w:name w:val="heading 7"/>
    <w:basedOn w:val="Normal"/>
    <w:next w:val="Normal"/>
    <w:link w:val="Heading7Char"/>
    <w:uiPriority w:val="9"/>
    <w:semiHidden/>
    <w:unhideWhenUsed/>
    <w:qFormat/>
    <w:rsid w:val="00B84871"/>
    <w:pPr>
      <w:keepNext/>
      <w:keepLines/>
      <w:spacing w:before="200" w:after="0"/>
      <w:outlineLvl w:val="6"/>
    </w:pPr>
    <w:rPr>
      <w:rFonts w:asciiTheme="majorHAnsi" w:eastAsiaTheme="majorEastAsia" w:hAnsiTheme="majorHAnsi" w:cstheme="majorBidi"/>
      <w:i/>
      <w:iCs/>
      <w:color w:val="455F51" w:themeColor="text2"/>
    </w:rPr>
  </w:style>
  <w:style w:type="paragraph" w:styleId="Heading8">
    <w:name w:val="heading 8"/>
    <w:basedOn w:val="Normal"/>
    <w:next w:val="Normal"/>
    <w:link w:val="Heading8Char"/>
    <w:uiPriority w:val="9"/>
    <w:semiHidden/>
    <w:unhideWhenUsed/>
    <w:qFormat/>
    <w:rsid w:val="00B84871"/>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B84871"/>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84871"/>
    <w:pPr>
      <w:spacing w:line="240" w:lineRule="auto"/>
      <w:ind w:left="720" w:hanging="288"/>
      <w:contextualSpacing/>
    </w:pPr>
    <w:rPr>
      <w:color w:val="455F51" w:themeColor="text2"/>
    </w:rPr>
  </w:style>
  <w:style w:type="character" w:customStyle="1" w:styleId="Heading1Char">
    <w:name w:val="Heading 1 Char"/>
    <w:basedOn w:val="DefaultParagraphFont"/>
    <w:link w:val="Heading1"/>
    <w:uiPriority w:val="9"/>
    <w:rsid w:val="00B84871"/>
    <w:rPr>
      <w:rFonts w:asciiTheme="majorHAnsi" w:eastAsiaTheme="majorEastAsia" w:hAnsiTheme="majorHAnsi" w:cstheme="majorBidi"/>
      <w:bCs/>
      <w:color w:val="455F51" w:themeColor="text2"/>
      <w:sz w:val="32"/>
      <w:szCs w:val="28"/>
    </w:rPr>
  </w:style>
  <w:style w:type="character" w:styleId="Hyperlink">
    <w:name w:val="Hyperlink"/>
    <w:basedOn w:val="DefaultParagraphFont"/>
    <w:uiPriority w:val="99"/>
    <w:unhideWhenUsed/>
    <w:rsid w:val="00466DE7"/>
    <w:rPr>
      <w:color w:val="6B9F25" w:themeColor="hyperlink"/>
      <w:u w:val="single"/>
    </w:rPr>
  </w:style>
  <w:style w:type="character" w:styleId="UnresolvedMention">
    <w:name w:val="Unresolved Mention"/>
    <w:basedOn w:val="DefaultParagraphFont"/>
    <w:uiPriority w:val="99"/>
    <w:semiHidden/>
    <w:unhideWhenUsed/>
    <w:rsid w:val="00466DE7"/>
    <w:rPr>
      <w:color w:val="605E5C"/>
      <w:shd w:val="clear" w:color="auto" w:fill="E1DFDD"/>
    </w:rPr>
  </w:style>
  <w:style w:type="paragraph" w:styleId="Title">
    <w:name w:val="Title"/>
    <w:basedOn w:val="Normal"/>
    <w:next w:val="Normal"/>
    <w:link w:val="TitleChar"/>
    <w:uiPriority w:val="10"/>
    <w:qFormat/>
    <w:rsid w:val="00B84871"/>
    <w:pPr>
      <w:spacing w:after="120" w:line="240" w:lineRule="auto"/>
      <w:contextualSpacing/>
    </w:pPr>
    <w:rPr>
      <w:rFonts w:asciiTheme="majorHAnsi" w:eastAsiaTheme="majorEastAsia" w:hAnsiTheme="majorHAnsi" w:cstheme="majorBidi"/>
      <w:color w:val="455F51" w:themeColor="text2"/>
      <w:spacing w:val="30"/>
      <w:kern w:val="28"/>
      <w:sz w:val="72"/>
      <w:szCs w:val="52"/>
      <w14:ligatures w14:val="standard"/>
      <w14:numForm w14:val="oldStyle"/>
    </w:rPr>
  </w:style>
  <w:style w:type="character" w:customStyle="1" w:styleId="TitleChar">
    <w:name w:val="Title Char"/>
    <w:basedOn w:val="DefaultParagraphFont"/>
    <w:link w:val="Title"/>
    <w:uiPriority w:val="10"/>
    <w:rsid w:val="00B84871"/>
    <w:rPr>
      <w:rFonts w:asciiTheme="majorHAnsi" w:eastAsiaTheme="majorEastAsia" w:hAnsiTheme="majorHAnsi" w:cstheme="majorBidi"/>
      <w:color w:val="455F51" w:themeColor="text2"/>
      <w:spacing w:val="30"/>
      <w:kern w:val="28"/>
      <w:sz w:val="72"/>
      <w:szCs w:val="52"/>
      <w14:ligatures w14:val="standard"/>
      <w14:numForm w14:val="oldStyle"/>
    </w:rPr>
  </w:style>
  <w:style w:type="paragraph" w:styleId="Subtitle">
    <w:name w:val="Subtitle"/>
    <w:basedOn w:val="Normal"/>
    <w:next w:val="Normal"/>
    <w:link w:val="SubtitleChar"/>
    <w:uiPriority w:val="11"/>
    <w:qFormat/>
    <w:rsid w:val="00B84871"/>
    <w:pPr>
      <w:numPr>
        <w:ilvl w:val="1"/>
      </w:numPr>
    </w:pPr>
    <w:rPr>
      <w:rFonts w:eastAsiaTheme="majorEastAsia" w:cstheme="majorBidi"/>
      <w:iCs/>
      <w:color w:val="537261" w:themeColor="text2" w:themeTint="E6"/>
      <w:sz w:val="32"/>
      <w:szCs w:val="24"/>
      <w14:ligatures w14:val="standard"/>
    </w:rPr>
  </w:style>
  <w:style w:type="character" w:customStyle="1" w:styleId="SubtitleChar">
    <w:name w:val="Subtitle Char"/>
    <w:basedOn w:val="DefaultParagraphFont"/>
    <w:link w:val="Subtitle"/>
    <w:uiPriority w:val="11"/>
    <w:rsid w:val="00B84871"/>
    <w:rPr>
      <w:rFonts w:eastAsiaTheme="majorEastAsia" w:cstheme="majorBidi"/>
      <w:iCs/>
      <w:color w:val="537261" w:themeColor="text2" w:themeTint="E6"/>
      <w:sz w:val="32"/>
      <w:szCs w:val="24"/>
      <w14:ligatures w14:val="standard"/>
    </w:rPr>
  </w:style>
  <w:style w:type="table" w:styleId="TableGrid">
    <w:name w:val="Table Grid"/>
    <w:basedOn w:val="TableNormal"/>
    <w:uiPriority w:val="39"/>
    <w:rsid w:val="0078757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6">
    <w:name w:val="Grid Table 1 Light Accent 6"/>
    <w:basedOn w:val="TableNormal"/>
    <w:uiPriority w:val="46"/>
    <w:rsid w:val="00787572"/>
    <w:tblPr>
      <w:tblStyleRowBandSize w:val="1"/>
      <w:tblStyleColBandSize w:val="1"/>
      <w:tblBorders>
        <w:top w:val="single" w:sz="4" w:space="0" w:color="83DCF8" w:themeColor="accent6" w:themeTint="66"/>
        <w:left w:val="single" w:sz="4" w:space="0" w:color="83DCF8" w:themeColor="accent6" w:themeTint="66"/>
        <w:bottom w:val="single" w:sz="4" w:space="0" w:color="83DCF8" w:themeColor="accent6" w:themeTint="66"/>
        <w:right w:val="single" w:sz="4" w:space="0" w:color="83DCF8" w:themeColor="accent6" w:themeTint="66"/>
        <w:insideH w:val="single" w:sz="4" w:space="0" w:color="83DCF8" w:themeColor="accent6" w:themeTint="66"/>
        <w:insideV w:val="single" w:sz="4" w:space="0" w:color="83DCF8" w:themeColor="accent6" w:themeTint="66"/>
      </w:tblBorders>
    </w:tblPr>
    <w:tblStylePr w:type="firstRow">
      <w:rPr>
        <w:b/>
        <w:bCs/>
      </w:rPr>
      <w:tblPr/>
      <w:tcPr>
        <w:tcBorders>
          <w:bottom w:val="single" w:sz="12" w:space="0" w:color="45CBF5" w:themeColor="accent6" w:themeTint="99"/>
        </w:tcBorders>
      </w:tcPr>
    </w:tblStylePr>
    <w:tblStylePr w:type="lastRow">
      <w:rPr>
        <w:b/>
        <w:bCs/>
      </w:rPr>
      <w:tblPr/>
      <w:tcPr>
        <w:tcBorders>
          <w:top w:val="double" w:sz="2" w:space="0" w:color="45CBF5" w:themeColor="accent6" w:themeTint="99"/>
        </w:tcBorders>
      </w:tcPr>
    </w:tblStylePr>
    <w:tblStylePr w:type="firstCol">
      <w:rPr>
        <w:b/>
        <w:bCs/>
      </w:rPr>
    </w:tblStylePr>
    <w:tblStylePr w:type="lastCol">
      <w:rPr>
        <w:b/>
        <w:bCs/>
      </w:rPr>
    </w:tblStylePr>
  </w:style>
  <w:style w:type="paragraph" w:customStyle="1" w:styleId="PersonalName">
    <w:name w:val="Personal Name"/>
    <w:basedOn w:val="Title"/>
    <w:qFormat/>
    <w:rsid w:val="00B84871"/>
    <w:rPr>
      <w:b/>
      <w:caps/>
      <w:color w:val="000000"/>
      <w:sz w:val="28"/>
      <w:szCs w:val="28"/>
    </w:rPr>
  </w:style>
  <w:style w:type="character" w:customStyle="1" w:styleId="Heading2Char">
    <w:name w:val="Heading 2 Char"/>
    <w:basedOn w:val="DefaultParagraphFont"/>
    <w:link w:val="Heading2"/>
    <w:uiPriority w:val="9"/>
    <w:semiHidden/>
    <w:rsid w:val="00B84871"/>
    <w:rPr>
      <w:rFonts w:asciiTheme="majorHAnsi" w:eastAsiaTheme="majorEastAsia" w:hAnsiTheme="majorHAnsi" w:cstheme="majorBidi"/>
      <w:b/>
      <w:bCs/>
      <w:color w:val="C0CF3A" w:themeColor="accent3"/>
      <w:sz w:val="28"/>
      <w:szCs w:val="26"/>
    </w:rPr>
  </w:style>
  <w:style w:type="character" w:customStyle="1" w:styleId="Heading3Char">
    <w:name w:val="Heading 3 Char"/>
    <w:basedOn w:val="DefaultParagraphFont"/>
    <w:link w:val="Heading3"/>
    <w:uiPriority w:val="9"/>
    <w:semiHidden/>
    <w:rsid w:val="00B84871"/>
    <w:rPr>
      <w:rFonts w:eastAsiaTheme="majorEastAsia" w:cstheme="majorBidi"/>
      <w:b/>
      <w:bCs/>
      <w:color w:val="455F51" w:themeColor="text2"/>
      <w:sz w:val="24"/>
    </w:rPr>
  </w:style>
  <w:style w:type="character" w:customStyle="1" w:styleId="Heading4Char">
    <w:name w:val="Heading 4 Char"/>
    <w:basedOn w:val="DefaultParagraphFont"/>
    <w:link w:val="Heading4"/>
    <w:uiPriority w:val="9"/>
    <w:semiHidden/>
    <w:rsid w:val="00B84871"/>
    <w:rPr>
      <w:rFonts w:asciiTheme="majorHAnsi" w:eastAsiaTheme="majorEastAsia" w:hAnsiTheme="majorHAnsi" w:cstheme="majorBidi"/>
      <w:b/>
      <w:bCs/>
      <w:i/>
      <w:iCs/>
      <w:color w:val="262626" w:themeColor="text1" w:themeTint="D9"/>
    </w:rPr>
  </w:style>
  <w:style w:type="character" w:customStyle="1" w:styleId="Heading5Char">
    <w:name w:val="Heading 5 Char"/>
    <w:basedOn w:val="DefaultParagraphFont"/>
    <w:link w:val="Heading5"/>
    <w:uiPriority w:val="9"/>
    <w:semiHidden/>
    <w:rsid w:val="00B84871"/>
    <w:rPr>
      <w:rFonts w:asciiTheme="majorHAnsi" w:eastAsiaTheme="majorEastAsia" w:hAnsiTheme="majorHAnsi" w:cstheme="majorBidi"/>
      <w:color w:val="000000"/>
    </w:rPr>
  </w:style>
  <w:style w:type="character" w:customStyle="1" w:styleId="Heading6Char">
    <w:name w:val="Heading 6 Char"/>
    <w:basedOn w:val="DefaultParagraphFont"/>
    <w:link w:val="Heading6"/>
    <w:uiPriority w:val="9"/>
    <w:semiHidden/>
    <w:rsid w:val="00B84871"/>
    <w:rPr>
      <w:rFonts w:asciiTheme="majorHAnsi" w:eastAsiaTheme="majorEastAsia" w:hAnsiTheme="majorHAnsi" w:cstheme="majorBidi"/>
      <w:i/>
      <w:iCs/>
      <w:color w:val="000000" w:themeColor="text1"/>
    </w:rPr>
  </w:style>
  <w:style w:type="character" w:customStyle="1" w:styleId="Heading7Char">
    <w:name w:val="Heading 7 Char"/>
    <w:basedOn w:val="DefaultParagraphFont"/>
    <w:link w:val="Heading7"/>
    <w:uiPriority w:val="9"/>
    <w:semiHidden/>
    <w:rsid w:val="00B84871"/>
    <w:rPr>
      <w:rFonts w:asciiTheme="majorHAnsi" w:eastAsiaTheme="majorEastAsia" w:hAnsiTheme="majorHAnsi" w:cstheme="majorBidi"/>
      <w:i/>
      <w:iCs/>
      <w:color w:val="455F51" w:themeColor="text2"/>
    </w:rPr>
  </w:style>
  <w:style w:type="character" w:customStyle="1" w:styleId="Heading8Char">
    <w:name w:val="Heading 8 Char"/>
    <w:basedOn w:val="DefaultParagraphFont"/>
    <w:link w:val="Heading8"/>
    <w:uiPriority w:val="9"/>
    <w:semiHidden/>
    <w:rsid w:val="00B84871"/>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B84871"/>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B84871"/>
    <w:pPr>
      <w:spacing w:line="240" w:lineRule="auto"/>
    </w:pPr>
    <w:rPr>
      <w:rFonts w:eastAsiaTheme="minorEastAsia"/>
      <w:b/>
      <w:bCs/>
      <w:smallCaps/>
      <w:color w:val="455F51" w:themeColor="text2"/>
      <w:spacing w:val="6"/>
      <w:szCs w:val="18"/>
    </w:rPr>
  </w:style>
  <w:style w:type="character" w:styleId="Strong">
    <w:name w:val="Strong"/>
    <w:basedOn w:val="DefaultParagraphFont"/>
    <w:uiPriority w:val="22"/>
    <w:qFormat/>
    <w:rsid w:val="00B84871"/>
    <w:rPr>
      <w:b/>
      <w:bCs/>
      <w:color w:val="537261" w:themeColor="text2" w:themeTint="E6"/>
    </w:rPr>
  </w:style>
  <w:style w:type="character" w:styleId="Emphasis">
    <w:name w:val="Emphasis"/>
    <w:basedOn w:val="DefaultParagraphFont"/>
    <w:uiPriority w:val="20"/>
    <w:qFormat/>
    <w:rsid w:val="00B84871"/>
    <w:rPr>
      <w:b w:val="0"/>
      <w:i/>
      <w:iCs/>
      <w:color w:val="455F51" w:themeColor="text2"/>
    </w:rPr>
  </w:style>
  <w:style w:type="paragraph" w:styleId="NoSpacing">
    <w:name w:val="No Spacing"/>
    <w:link w:val="NoSpacingChar"/>
    <w:uiPriority w:val="1"/>
    <w:qFormat/>
    <w:rsid w:val="00B84871"/>
    <w:pPr>
      <w:spacing w:after="0" w:line="240" w:lineRule="auto"/>
    </w:pPr>
  </w:style>
  <w:style w:type="character" w:customStyle="1" w:styleId="NoSpacingChar">
    <w:name w:val="No Spacing Char"/>
    <w:basedOn w:val="DefaultParagraphFont"/>
    <w:link w:val="NoSpacing"/>
    <w:uiPriority w:val="1"/>
    <w:rsid w:val="00B84871"/>
  </w:style>
  <w:style w:type="paragraph" w:styleId="Quote">
    <w:name w:val="Quote"/>
    <w:basedOn w:val="Normal"/>
    <w:next w:val="Normal"/>
    <w:link w:val="QuoteChar"/>
    <w:uiPriority w:val="29"/>
    <w:qFormat/>
    <w:rsid w:val="00B84871"/>
    <w:pPr>
      <w:pBdr>
        <w:left w:val="single" w:sz="48" w:space="13" w:color="549E39" w:themeColor="accent1"/>
      </w:pBdr>
      <w:spacing w:after="0" w:line="360" w:lineRule="auto"/>
    </w:pPr>
    <w:rPr>
      <w:rFonts w:asciiTheme="majorHAnsi" w:eastAsiaTheme="minorEastAsia" w:hAnsiTheme="majorHAnsi"/>
      <w:b/>
      <w:i/>
      <w:iCs/>
      <w:color w:val="549E39" w:themeColor="accent1"/>
      <w:sz w:val="24"/>
    </w:rPr>
  </w:style>
  <w:style w:type="character" w:customStyle="1" w:styleId="QuoteChar">
    <w:name w:val="Quote Char"/>
    <w:basedOn w:val="DefaultParagraphFont"/>
    <w:link w:val="Quote"/>
    <w:uiPriority w:val="29"/>
    <w:rsid w:val="00B84871"/>
    <w:rPr>
      <w:rFonts w:asciiTheme="majorHAnsi" w:eastAsiaTheme="minorEastAsia" w:hAnsiTheme="majorHAnsi"/>
      <w:b/>
      <w:i/>
      <w:iCs/>
      <w:color w:val="549E39" w:themeColor="accent1"/>
      <w:sz w:val="24"/>
    </w:rPr>
  </w:style>
  <w:style w:type="paragraph" w:styleId="IntenseQuote">
    <w:name w:val="Intense Quote"/>
    <w:basedOn w:val="Normal"/>
    <w:next w:val="Normal"/>
    <w:link w:val="IntenseQuoteChar"/>
    <w:uiPriority w:val="30"/>
    <w:qFormat/>
    <w:rsid w:val="00B84871"/>
    <w:pPr>
      <w:pBdr>
        <w:left w:val="single" w:sz="48" w:space="13" w:color="8AB833" w:themeColor="accent2"/>
      </w:pBdr>
      <w:spacing w:before="240" w:after="120" w:line="300" w:lineRule="auto"/>
    </w:pPr>
    <w:rPr>
      <w:rFonts w:eastAsiaTheme="minorEastAsia"/>
      <w:b/>
      <w:bCs/>
      <w:i/>
      <w:iCs/>
      <w:color w:val="8AB833" w:themeColor="accent2"/>
      <w:sz w:val="26"/>
      <w14:ligatures w14:val="standard"/>
      <w14:numForm w14:val="oldStyle"/>
    </w:rPr>
  </w:style>
  <w:style w:type="character" w:customStyle="1" w:styleId="IntenseQuoteChar">
    <w:name w:val="Intense Quote Char"/>
    <w:basedOn w:val="DefaultParagraphFont"/>
    <w:link w:val="IntenseQuote"/>
    <w:uiPriority w:val="30"/>
    <w:rsid w:val="00B84871"/>
    <w:rPr>
      <w:rFonts w:eastAsiaTheme="minorEastAsia"/>
      <w:b/>
      <w:bCs/>
      <w:i/>
      <w:iCs/>
      <w:color w:val="8AB833" w:themeColor="accent2"/>
      <w:sz w:val="26"/>
      <w14:ligatures w14:val="standard"/>
      <w14:numForm w14:val="oldStyle"/>
    </w:rPr>
  </w:style>
  <w:style w:type="character" w:styleId="SubtleEmphasis">
    <w:name w:val="Subtle Emphasis"/>
    <w:basedOn w:val="DefaultParagraphFont"/>
    <w:uiPriority w:val="19"/>
    <w:qFormat/>
    <w:rsid w:val="00B84871"/>
    <w:rPr>
      <w:i/>
      <w:iCs/>
      <w:color w:val="000000"/>
    </w:rPr>
  </w:style>
  <w:style w:type="character" w:styleId="IntenseEmphasis">
    <w:name w:val="Intense Emphasis"/>
    <w:basedOn w:val="DefaultParagraphFont"/>
    <w:uiPriority w:val="21"/>
    <w:qFormat/>
    <w:rsid w:val="00B84871"/>
    <w:rPr>
      <w:b/>
      <w:bCs/>
      <w:i/>
      <w:iCs/>
      <w:color w:val="455F51" w:themeColor="text2"/>
    </w:rPr>
  </w:style>
  <w:style w:type="character" w:styleId="SubtleReference">
    <w:name w:val="Subtle Reference"/>
    <w:basedOn w:val="DefaultParagraphFont"/>
    <w:uiPriority w:val="31"/>
    <w:qFormat/>
    <w:rsid w:val="00B84871"/>
    <w:rPr>
      <w:smallCaps/>
      <w:color w:val="000000"/>
      <w:u w:val="single"/>
    </w:rPr>
  </w:style>
  <w:style w:type="character" w:styleId="IntenseReference">
    <w:name w:val="Intense Reference"/>
    <w:basedOn w:val="DefaultParagraphFont"/>
    <w:uiPriority w:val="32"/>
    <w:qFormat/>
    <w:rsid w:val="00B84871"/>
    <w:rPr>
      <w:rFonts w:asciiTheme="minorHAnsi" w:hAnsiTheme="minorHAnsi"/>
      <w:b/>
      <w:bCs/>
      <w:smallCaps/>
      <w:color w:val="455F51" w:themeColor="text2"/>
      <w:spacing w:val="5"/>
      <w:sz w:val="22"/>
      <w:u w:val="single"/>
    </w:rPr>
  </w:style>
  <w:style w:type="character" w:styleId="BookTitle">
    <w:name w:val="Book Title"/>
    <w:basedOn w:val="DefaultParagraphFont"/>
    <w:uiPriority w:val="33"/>
    <w:qFormat/>
    <w:rsid w:val="00B84871"/>
    <w:rPr>
      <w:rFonts w:asciiTheme="majorHAnsi" w:hAnsiTheme="majorHAnsi"/>
      <w:b/>
      <w:bCs/>
      <w:caps w:val="0"/>
      <w:smallCaps/>
      <w:color w:val="455F51" w:themeColor="text2"/>
      <w:spacing w:val="10"/>
      <w:sz w:val="22"/>
    </w:rPr>
  </w:style>
  <w:style w:type="paragraph" w:styleId="TOCHeading">
    <w:name w:val="TOC Heading"/>
    <w:basedOn w:val="Heading1"/>
    <w:next w:val="Normal"/>
    <w:uiPriority w:val="39"/>
    <w:unhideWhenUsed/>
    <w:qFormat/>
    <w:rsid w:val="00B84871"/>
    <w:pPr>
      <w:spacing w:before="480" w:line="264" w:lineRule="auto"/>
      <w:outlineLvl w:val="9"/>
    </w:pPr>
    <w:rPr>
      <w:b/>
    </w:rPr>
  </w:style>
  <w:style w:type="paragraph" w:styleId="TOC1">
    <w:name w:val="toc 1"/>
    <w:basedOn w:val="Normal"/>
    <w:next w:val="Normal"/>
    <w:autoRedefine/>
    <w:uiPriority w:val="39"/>
    <w:unhideWhenUsed/>
    <w:rsid w:val="00B84871"/>
    <w:pPr>
      <w:spacing w:before="360" w:after="360"/>
    </w:pPr>
    <w:rPr>
      <w:rFonts w:cstheme="minorHAnsi"/>
      <w:b/>
      <w:bCs/>
      <w:caps/>
      <w:u w:val="single"/>
    </w:rPr>
  </w:style>
  <w:style w:type="paragraph" w:styleId="TOC2">
    <w:name w:val="toc 2"/>
    <w:basedOn w:val="Normal"/>
    <w:next w:val="Normal"/>
    <w:autoRedefine/>
    <w:uiPriority w:val="39"/>
    <w:semiHidden/>
    <w:unhideWhenUsed/>
    <w:rsid w:val="00B84871"/>
    <w:pPr>
      <w:spacing w:after="0"/>
    </w:pPr>
    <w:rPr>
      <w:rFonts w:cstheme="minorHAnsi"/>
      <w:b/>
      <w:bCs/>
      <w:smallCaps/>
    </w:rPr>
  </w:style>
  <w:style w:type="paragraph" w:styleId="TOC3">
    <w:name w:val="toc 3"/>
    <w:basedOn w:val="Normal"/>
    <w:next w:val="Normal"/>
    <w:autoRedefine/>
    <w:uiPriority w:val="39"/>
    <w:semiHidden/>
    <w:unhideWhenUsed/>
    <w:rsid w:val="00B84871"/>
    <w:pPr>
      <w:spacing w:after="0"/>
    </w:pPr>
    <w:rPr>
      <w:rFonts w:cstheme="minorHAnsi"/>
      <w:smallCaps/>
    </w:rPr>
  </w:style>
  <w:style w:type="paragraph" w:styleId="TOC4">
    <w:name w:val="toc 4"/>
    <w:basedOn w:val="Normal"/>
    <w:next w:val="Normal"/>
    <w:autoRedefine/>
    <w:uiPriority w:val="39"/>
    <w:semiHidden/>
    <w:unhideWhenUsed/>
    <w:rsid w:val="00B84871"/>
    <w:pPr>
      <w:spacing w:after="0"/>
    </w:pPr>
    <w:rPr>
      <w:rFonts w:cstheme="minorHAnsi"/>
    </w:rPr>
  </w:style>
  <w:style w:type="paragraph" w:styleId="TOC5">
    <w:name w:val="toc 5"/>
    <w:basedOn w:val="Normal"/>
    <w:next w:val="Normal"/>
    <w:autoRedefine/>
    <w:uiPriority w:val="39"/>
    <w:semiHidden/>
    <w:unhideWhenUsed/>
    <w:rsid w:val="00B84871"/>
    <w:pPr>
      <w:spacing w:after="0"/>
    </w:pPr>
    <w:rPr>
      <w:rFonts w:cstheme="minorHAnsi"/>
    </w:rPr>
  </w:style>
  <w:style w:type="paragraph" w:styleId="TOC6">
    <w:name w:val="toc 6"/>
    <w:basedOn w:val="Normal"/>
    <w:next w:val="Normal"/>
    <w:autoRedefine/>
    <w:uiPriority w:val="39"/>
    <w:semiHidden/>
    <w:unhideWhenUsed/>
    <w:rsid w:val="00B84871"/>
    <w:pPr>
      <w:spacing w:after="0"/>
    </w:pPr>
    <w:rPr>
      <w:rFonts w:cstheme="minorHAnsi"/>
    </w:rPr>
  </w:style>
  <w:style w:type="paragraph" w:styleId="TOC7">
    <w:name w:val="toc 7"/>
    <w:basedOn w:val="Normal"/>
    <w:next w:val="Normal"/>
    <w:autoRedefine/>
    <w:uiPriority w:val="39"/>
    <w:semiHidden/>
    <w:unhideWhenUsed/>
    <w:rsid w:val="00B84871"/>
    <w:pPr>
      <w:spacing w:after="0"/>
    </w:pPr>
    <w:rPr>
      <w:rFonts w:cstheme="minorHAnsi"/>
    </w:rPr>
  </w:style>
  <w:style w:type="paragraph" w:styleId="TOC8">
    <w:name w:val="toc 8"/>
    <w:basedOn w:val="Normal"/>
    <w:next w:val="Normal"/>
    <w:autoRedefine/>
    <w:uiPriority w:val="39"/>
    <w:semiHidden/>
    <w:unhideWhenUsed/>
    <w:rsid w:val="00B84871"/>
    <w:pPr>
      <w:spacing w:after="0"/>
    </w:pPr>
    <w:rPr>
      <w:rFonts w:cstheme="minorHAnsi"/>
    </w:rPr>
  </w:style>
  <w:style w:type="paragraph" w:styleId="TOC9">
    <w:name w:val="toc 9"/>
    <w:basedOn w:val="Normal"/>
    <w:next w:val="Normal"/>
    <w:autoRedefine/>
    <w:uiPriority w:val="39"/>
    <w:semiHidden/>
    <w:unhideWhenUsed/>
    <w:rsid w:val="00B84871"/>
    <w:pPr>
      <w:spacing w:after="0"/>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419">
      <w:bodyDiv w:val="1"/>
      <w:marLeft w:val="0"/>
      <w:marRight w:val="0"/>
      <w:marTop w:val="0"/>
      <w:marBottom w:val="0"/>
      <w:divBdr>
        <w:top w:val="none" w:sz="0" w:space="0" w:color="auto"/>
        <w:left w:val="none" w:sz="0" w:space="0" w:color="auto"/>
        <w:bottom w:val="none" w:sz="0" w:space="0" w:color="auto"/>
        <w:right w:val="none" w:sz="0" w:space="0" w:color="auto"/>
      </w:divBdr>
    </w:div>
    <w:div w:id="616762976">
      <w:bodyDiv w:val="1"/>
      <w:marLeft w:val="0"/>
      <w:marRight w:val="0"/>
      <w:marTop w:val="0"/>
      <w:marBottom w:val="0"/>
      <w:divBdr>
        <w:top w:val="none" w:sz="0" w:space="0" w:color="auto"/>
        <w:left w:val="none" w:sz="0" w:space="0" w:color="auto"/>
        <w:bottom w:val="none" w:sz="0" w:space="0" w:color="auto"/>
        <w:right w:val="none" w:sz="0" w:space="0" w:color="auto"/>
      </w:divBdr>
    </w:div>
    <w:div w:id="815955658">
      <w:bodyDiv w:val="1"/>
      <w:marLeft w:val="0"/>
      <w:marRight w:val="0"/>
      <w:marTop w:val="0"/>
      <w:marBottom w:val="0"/>
      <w:divBdr>
        <w:top w:val="none" w:sz="0" w:space="0" w:color="auto"/>
        <w:left w:val="none" w:sz="0" w:space="0" w:color="auto"/>
        <w:bottom w:val="none" w:sz="0" w:space="0" w:color="auto"/>
        <w:right w:val="none" w:sz="0" w:space="0" w:color="auto"/>
      </w:divBdr>
    </w:div>
    <w:div w:id="891695219">
      <w:bodyDiv w:val="1"/>
      <w:marLeft w:val="0"/>
      <w:marRight w:val="0"/>
      <w:marTop w:val="0"/>
      <w:marBottom w:val="0"/>
      <w:divBdr>
        <w:top w:val="none" w:sz="0" w:space="0" w:color="auto"/>
        <w:left w:val="none" w:sz="0" w:space="0" w:color="auto"/>
        <w:bottom w:val="none" w:sz="0" w:space="0" w:color="auto"/>
        <w:right w:val="none" w:sz="0" w:space="0" w:color="auto"/>
      </w:divBdr>
    </w:div>
    <w:div w:id="1484734112">
      <w:bodyDiv w:val="1"/>
      <w:marLeft w:val="0"/>
      <w:marRight w:val="0"/>
      <w:marTop w:val="0"/>
      <w:marBottom w:val="0"/>
      <w:divBdr>
        <w:top w:val="none" w:sz="0" w:space="0" w:color="auto"/>
        <w:left w:val="none" w:sz="0" w:space="0" w:color="auto"/>
        <w:bottom w:val="none" w:sz="0" w:space="0" w:color="auto"/>
        <w:right w:val="none" w:sz="0" w:space="0" w:color="auto"/>
      </w:divBdr>
    </w:div>
    <w:div w:id="2008710073">
      <w:bodyDiv w:val="1"/>
      <w:marLeft w:val="0"/>
      <w:marRight w:val="0"/>
      <w:marTop w:val="0"/>
      <w:marBottom w:val="0"/>
      <w:divBdr>
        <w:top w:val="none" w:sz="0" w:space="0" w:color="auto"/>
        <w:left w:val="none" w:sz="0" w:space="0" w:color="auto"/>
        <w:bottom w:val="none" w:sz="0" w:space="0" w:color="auto"/>
        <w:right w:val="none" w:sz="0" w:space="0" w:color="auto"/>
      </w:divBdr>
    </w:div>
    <w:div w:id="209770090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hyperlink" Target="about:blank" TargetMode="External"/><Relationship Id="rId3" Type="http://schemas.openxmlformats.org/officeDocument/2006/relationships/styles" Target="styles.xml"/><Relationship Id="rId7" Type="http://schemas.openxmlformats.org/officeDocument/2006/relationships/hyperlink" Target="about:blank" TargetMode="External"/><Relationship Id="rId12" Type="http://schemas.openxmlformats.org/officeDocument/2006/relationships/hyperlink" Target="about:blan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about:blank" TargetMode="Externa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E9AA27-BDFE-4F4A-B74D-257A0FF6B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1607</Words>
  <Characters>9163</Characters>
  <Application>Microsoft Office Word</Application>
  <DocSecurity>0</DocSecurity>
  <Lines>76</Lines>
  <Paragraphs>21</Paragraphs>
  <ScaleCrop>false</ScaleCrop>
  <Company/>
  <LinksUpToDate>false</LinksUpToDate>
  <CharactersWithSpaces>10749</CharactersWithSpaces>
  <SharedDoc>false</SharedDoc>
  <HLinks>
    <vt:vector size="96" baseType="variant">
      <vt:variant>
        <vt:i4>4980782</vt:i4>
      </vt:variant>
      <vt:variant>
        <vt:i4>72</vt:i4>
      </vt:variant>
      <vt:variant>
        <vt:i4>0</vt:i4>
      </vt:variant>
      <vt:variant>
        <vt:i4>5</vt:i4>
      </vt:variant>
      <vt:variant>
        <vt:lpwstr>https://www.mindtools.com/pages/article/newLDR_66.htm</vt:lpwstr>
      </vt:variant>
      <vt:variant>
        <vt:lpwstr/>
      </vt:variant>
      <vt:variant>
        <vt:i4>1048643</vt:i4>
      </vt:variant>
      <vt:variant>
        <vt:i4>69</vt:i4>
      </vt:variant>
      <vt:variant>
        <vt:i4>0</vt:i4>
      </vt:variant>
      <vt:variant>
        <vt:i4>5</vt:i4>
      </vt:variant>
      <vt:variant>
        <vt:lpwstr>https://medium.com/fintechexplained/everything-you-need-to-know-to-assess-and-compare-countries-42dc4a9d48b9</vt:lpwstr>
      </vt:variant>
      <vt:variant>
        <vt:lpwstr/>
      </vt:variant>
      <vt:variant>
        <vt:i4>2424952</vt:i4>
      </vt:variant>
      <vt:variant>
        <vt:i4>66</vt:i4>
      </vt:variant>
      <vt:variant>
        <vt:i4>0</vt:i4>
      </vt:variant>
      <vt:variant>
        <vt:i4>5</vt:i4>
      </vt:variant>
      <vt:variant>
        <vt:lpwstr>https://www.iexplore.com/articles/travel-guides/africa/algeria/history-and-culture</vt:lpwstr>
      </vt:variant>
      <vt:variant>
        <vt:lpwstr/>
      </vt:variant>
      <vt:variant>
        <vt:i4>4063281</vt:i4>
      </vt:variant>
      <vt:variant>
        <vt:i4>63</vt:i4>
      </vt:variant>
      <vt:variant>
        <vt:i4>0</vt:i4>
      </vt:variant>
      <vt:variant>
        <vt:i4>5</vt:i4>
      </vt:variant>
      <vt:variant>
        <vt:lpwstr>https://theewgroup.com/blog/what-is-cultural-intelligence/</vt:lpwstr>
      </vt:variant>
      <vt:variant>
        <vt:lpwstr/>
      </vt:variant>
      <vt:variant>
        <vt:i4>3145774</vt:i4>
      </vt:variant>
      <vt:variant>
        <vt:i4>60</vt:i4>
      </vt:variant>
      <vt:variant>
        <vt:i4>0</vt:i4>
      </vt:variant>
      <vt:variant>
        <vt:i4>5</vt:i4>
      </vt:variant>
      <vt:variant>
        <vt:lpwstr>https://www.expatarrivals.com/africa/algeria/culture-shock-algeria</vt:lpwstr>
      </vt:variant>
      <vt:variant>
        <vt:lpwstr/>
      </vt:variant>
      <vt:variant>
        <vt:i4>196689</vt:i4>
      </vt:variant>
      <vt:variant>
        <vt:i4>57</vt:i4>
      </vt:variant>
      <vt:variant>
        <vt:i4>0</vt:i4>
      </vt:variant>
      <vt:variant>
        <vt:i4>5</vt:i4>
      </vt:variant>
      <vt:variant>
        <vt:lpwstr>https://theculturetrip.com/europe/austria/articles/13-facts-that-will-change-what-you-think-about-austria/?amp=1</vt:lpwstr>
      </vt:variant>
      <vt:variant>
        <vt:lpwstr/>
      </vt:variant>
      <vt:variant>
        <vt:i4>7471149</vt:i4>
      </vt:variant>
      <vt:variant>
        <vt:i4>54</vt:i4>
      </vt:variant>
      <vt:variant>
        <vt:i4>0</vt:i4>
      </vt:variant>
      <vt:variant>
        <vt:i4>5</vt:i4>
      </vt:variant>
      <vt:variant>
        <vt:lpwstr>https://www.commisceo-global.com/resources/country-guides/austria-guide</vt:lpwstr>
      </vt:variant>
      <vt:variant>
        <vt:lpwstr/>
      </vt:variant>
      <vt:variant>
        <vt:i4>7143508</vt:i4>
      </vt:variant>
      <vt:variant>
        <vt:i4>51</vt:i4>
      </vt:variant>
      <vt:variant>
        <vt:i4>0</vt:i4>
      </vt:variant>
      <vt:variant>
        <vt:i4>5</vt:i4>
      </vt:variant>
      <vt:variant>
        <vt:lpwstr>https://www.reddit.com/r/europe/comments/4g88kt/eu28_countries_ranked_by_hofstedes_cultural/</vt:lpwstr>
      </vt:variant>
      <vt:variant>
        <vt:lpwstr/>
      </vt:variant>
      <vt:variant>
        <vt:i4>1769534</vt:i4>
      </vt:variant>
      <vt:variant>
        <vt:i4>44</vt:i4>
      </vt:variant>
      <vt:variant>
        <vt:i4>0</vt:i4>
      </vt:variant>
      <vt:variant>
        <vt:i4>5</vt:i4>
      </vt:variant>
      <vt:variant>
        <vt:lpwstr/>
      </vt:variant>
      <vt:variant>
        <vt:lpwstr>_Toc118844312</vt:lpwstr>
      </vt:variant>
      <vt:variant>
        <vt:i4>1769534</vt:i4>
      </vt:variant>
      <vt:variant>
        <vt:i4>38</vt:i4>
      </vt:variant>
      <vt:variant>
        <vt:i4>0</vt:i4>
      </vt:variant>
      <vt:variant>
        <vt:i4>5</vt:i4>
      </vt:variant>
      <vt:variant>
        <vt:lpwstr/>
      </vt:variant>
      <vt:variant>
        <vt:lpwstr>_Toc118844311</vt:lpwstr>
      </vt:variant>
      <vt:variant>
        <vt:i4>1769534</vt:i4>
      </vt:variant>
      <vt:variant>
        <vt:i4>32</vt:i4>
      </vt:variant>
      <vt:variant>
        <vt:i4>0</vt:i4>
      </vt:variant>
      <vt:variant>
        <vt:i4>5</vt:i4>
      </vt:variant>
      <vt:variant>
        <vt:lpwstr/>
      </vt:variant>
      <vt:variant>
        <vt:lpwstr>_Toc118844310</vt:lpwstr>
      </vt:variant>
      <vt:variant>
        <vt:i4>1703998</vt:i4>
      </vt:variant>
      <vt:variant>
        <vt:i4>26</vt:i4>
      </vt:variant>
      <vt:variant>
        <vt:i4>0</vt:i4>
      </vt:variant>
      <vt:variant>
        <vt:i4>5</vt:i4>
      </vt:variant>
      <vt:variant>
        <vt:lpwstr/>
      </vt:variant>
      <vt:variant>
        <vt:lpwstr>_Toc118844309</vt:lpwstr>
      </vt:variant>
      <vt:variant>
        <vt:i4>1703998</vt:i4>
      </vt:variant>
      <vt:variant>
        <vt:i4>20</vt:i4>
      </vt:variant>
      <vt:variant>
        <vt:i4>0</vt:i4>
      </vt:variant>
      <vt:variant>
        <vt:i4>5</vt:i4>
      </vt:variant>
      <vt:variant>
        <vt:lpwstr/>
      </vt:variant>
      <vt:variant>
        <vt:lpwstr>_Toc118844308</vt:lpwstr>
      </vt:variant>
      <vt:variant>
        <vt:i4>1703998</vt:i4>
      </vt:variant>
      <vt:variant>
        <vt:i4>14</vt:i4>
      </vt:variant>
      <vt:variant>
        <vt:i4>0</vt:i4>
      </vt:variant>
      <vt:variant>
        <vt:i4>5</vt:i4>
      </vt:variant>
      <vt:variant>
        <vt:lpwstr/>
      </vt:variant>
      <vt:variant>
        <vt:lpwstr>_Toc118844307</vt:lpwstr>
      </vt:variant>
      <vt:variant>
        <vt:i4>1703998</vt:i4>
      </vt:variant>
      <vt:variant>
        <vt:i4>8</vt:i4>
      </vt:variant>
      <vt:variant>
        <vt:i4>0</vt:i4>
      </vt:variant>
      <vt:variant>
        <vt:i4>5</vt:i4>
      </vt:variant>
      <vt:variant>
        <vt:lpwstr/>
      </vt:variant>
      <vt:variant>
        <vt:lpwstr>_Toc118844306</vt:lpwstr>
      </vt:variant>
      <vt:variant>
        <vt:i4>1703998</vt:i4>
      </vt:variant>
      <vt:variant>
        <vt:i4>2</vt:i4>
      </vt:variant>
      <vt:variant>
        <vt:i4>0</vt:i4>
      </vt:variant>
      <vt:variant>
        <vt:i4>5</vt:i4>
      </vt:variant>
      <vt:variant>
        <vt:lpwstr/>
      </vt:variant>
      <vt:variant>
        <vt:lpwstr>_Toc118844305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Andrea Betina Rideg</dc:creator>
  <cp:keywords/>
  <dc:description/>
  <cp:lastModifiedBy>Andrea Betina Rideg</cp:lastModifiedBy>
  <cp:revision>2</cp:revision>
  <dcterms:created xsi:type="dcterms:W3CDTF">2022-11-08T21:58:00Z</dcterms:created>
  <dcterms:modified xsi:type="dcterms:W3CDTF">2022-11-08T21:58:00Z</dcterms:modified>
</cp:coreProperties>
</file>