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737C4" w14:textId="7E04EBA4" w:rsidR="00E600AD" w:rsidRPr="00E600AD" w:rsidRDefault="46792209" w:rsidP="00D92EF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92EF0">
        <w:rPr>
          <w:rFonts w:ascii="Times New Roman" w:eastAsia="Arial" w:hAnsi="Times New Roman" w:cs="Times New Roman"/>
          <w:sz w:val="24"/>
          <w:szCs w:val="24"/>
        </w:rPr>
        <w:t>Within this essay the author will be evaluating how current initiatives support the development</w:t>
      </w:r>
      <w:r w:rsidR="40F5B5F2" w:rsidRPr="00D92EF0">
        <w:rPr>
          <w:rFonts w:ascii="Times New Roman" w:eastAsia="Arial" w:hAnsi="Times New Roman" w:cs="Times New Roman"/>
          <w:sz w:val="24"/>
          <w:szCs w:val="24"/>
        </w:rPr>
        <w:t xml:space="preserve"> of numeracy across the curriculum</w:t>
      </w:r>
      <w:r w:rsidR="00F631FE" w:rsidRPr="00D92EF0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E2194" w:rsidRPr="00D92EF0">
        <w:rPr>
          <w:rFonts w:ascii="Times New Roman" w:eastAsia="Arial" w:hAnsi="Times New Roman" w:cs="Times New Roman"/>
          <w:sz w:val="24"/>
          <w:szCs w:val="24"/>
        </w:rPr>
        <w:t xml:space="preserve">here in Wales </w:t>
      </w:r>
      <w:r w:rsidR="00F631FE" w:rsidRPr="00D92EF0">
        <w:rPr>
          <w:rFonts w:ascii="Times New Roman" w:eastAsia="Arial" w:hAnsi="Times New Roman" w:cs="Times New Roman"/>
          <w:sz w:val="24"/>
          <w:szCs w:val="24"/>
        </w:rPr>
        <w:t xml:space="preserve">at key stage </w:t>
      </w:r>
      <w:r w:rsidR="00AB46DF" w:rsidRPr="00D92EF0">
        <w:rPr>
          <w:rFonts w:ascii="Times New Roman" w:eastAsia="Arial" w:hAnsi="Times New Roman" w:cs="Times New Roman"/>
          <w:sz w:val="24"/>
          <w:szCs w:val="24"/>
        </w:rPr>
        <w:t>three (KS3)</w:t>
      </w:r>
      <w:r w:rsidR="009C7CF2" w:rsidRPr="00D92EF0">
        <w:rPr>
          <w:rFonts w:ascii="Times New Roman" w:eastAsia="Arial" w:hAnsi="Times New Roman" w:cs="Times New Roman"/>
          <w:sz w:val="24"/>
          <w:szCs w:val="24"/>
        </w:rPr>
        <w:t>,</w:t>
      </w:r>
      <w:r w:rsidR="00AB46DF" w:rsidRPr="00D92EF0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CC302D" w:rsidRPr="00D92EF0">
        <w:rPr>
          <w:rFonts w:ascii="Times New Roman" w:eastAsia="Arial" w:hAnsi="Times New Roman" w:cs="Times New Roman"/>
          <w:sz w:val="24"/>
          <w:szCs w:val="24"/>
        </w:rPr>
        <w:t xml:space="preserve">which </w:t>
      </w:r>
      <w:r w:rsidR="00AB46DF" w:rsidRPr="00D92EF0">
        <w:rPr>
          <w:rFonts w:ascii="Times New Roman" w:eastAsia="Arial" w:hAnsi="Times New Roman" w:cs="Times New Roman"/>
          <w:sz w:val="24"/>
          <w:szCs w:val="24"/>
        </w:rPr>
        <w:t>includes</w:t>
      </w:r>
      <w:r w:rsidR="00CC302D" w:rsidRPr="00D92EF0">
        <w:rPr>
          <w:rFonts w:ascii="Times New Roman" w:eastAsia="Arial" w:hAnsi="Times New Roman" w:cs="Times New Roman"/>
          <w:sz w:val="24"/>
          <w:szCs w:val="24"/>
        </w:rPr>
        <w:t xml:space="preserve"> secondary school pupils aged between </w:t>
      </w:r>
      <w:r w:rsidR="0093471F" w:rsidRPr="00D92EF0">
        <w:rPr>
          <w:rFonts w:ascii="Times New Roman" w:eastAsia="Arial" w:hAnsi="Times New Roman" w:cs="Times New Roman"/>
          <w:sz w:val="24"/>
          <w:szCs w:val="24"/>
        </w:rPr>
        <w:t>11 and 14</w:t>
      </w:r>
      <w:r w:rsidR="00AB46DF" w:rsidRPr="00D92EF0">
        <w:rPr>
          <w:rFonts w:ascii="Times New Roman" w:eastAsia="Arial" w:hAnsi="Times New Roman" w:cs="Times New Roman"/>
          <w:sz w:val="24"/>
          <w:szCs w:val="24"/>
        </w:rPr>
        <w:t>.</w:t>
      </w:r>
      <w:r w:rsidR="008E6A4A" w:rsidRPr="00D92EF0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="00FA7BA5" w:rsidRPr="00D92EF0">
        <w:rPr>
          <w:rFonts w:ascii="Times New Roman" w:eastAsia="Arial" w:hAnsi="Times New Roman" w:cs="Times New Roman"/>
          <w:sz w:val="24"/>
          <w:szCs w:val="24"/>
        </w:rPr>
        <w:t xml:space="preserve">The author will also compare practices within </w:t>
      </w:r>
      <w:r w:rsidR="001A67DB" w:rsidRPr="00D92EF0">
        <w:rPr>
          <w:rFonts w:ascii="Times New Roman" w:eastAsia="Arial" w:hAnsi="Times New Roman" w:cs="Times New Roman"/>
          <w:sz w:val="24"/>
          <w:szCs w:val="24"/>
        </w:rPr>
        <w:t>their setting to current policies and</w:t>
      </w:r>
      <w:r w:rsidR="00CC302D" w:rsidRPr="00D92EF0">
        <w:rPr>
          <w:rFonts w:ascii="Times New Roman" w:eastAsia="Arial" w:hAnsi="Times New Roman" w:cs="Times New Roman"/>
          <w:sz w:val="24"/>
          <w:szCs w:val="24"/>
        </w:rPr>
        <w:t xml:space="preserve"> academic literature.</w:t>
      </w:r>
      <w:r w:rsidR="00FA7BA5" w:rsidRPr="00D92EF0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3267A8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The author will examine why maths and numeracy skills are so important in an age of ever improving technology as well exploring how theorist such as</w:t>
      </w:r>
      <w:r w:rsidR="006661AD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3267A8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Vygotsky and Freire </w:t>
      </w:r>
      <w:r w:rsidR="00E760C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may</w:t>
      </w:r>
      <w:r w:rsidR="003267A8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have influenced </w:t>
      </w:r>
      <w:r w:rsidR="00DF0C5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Professor </w:t>
      </w:r>
      <w:r w:rsidR="003267A8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Donaldson in his writing of </w:t>
      </w:r>
      <w:r w:rsidR="003267A8" w:rsidRPr="000E3D1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Successful </w:t>
      </w:r>
      <w:r w:rsidR="00E760C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</w:t>
      </w:r>
      <w:r w:rsidR="003267A8" w:rsidRPr="000E3D1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utures</w:t>
      </w:r>
      <w:r w:rsidR="003267A8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published in 2015 by The Welsh Assembly Government and the introduction of the New Curriculum for Wales.  </w:t>
      </w:r>
    </w:p>
    <w:p w14:paraId="5BEE521C" w14:textId="1FA0EAEB" w:rsidR="00670656" w:rsidRPr="00D92EF0" w:rsidRDefault="00AC1FAF" w:rsidP="009B23C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92EF0">
        <w:rPr>
          <w:rFonts w:ascii="Times New Roman" w:eastAsia="Arial" w:hAnsi="Times New Roman" w:cs="Times New Roman"/>
          <w:sz w:val="24"/>
          <w:szCs w:val="24"/>
        </w:rPr>
        <w:t>The</w:t>
      </w:r>
      <w:r w:rsidR="0059023F" w:rsidRPr="00D92EF0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75125A" w:rsidRPr="00D92EF0">
        <w:rPr>
          <w:rFonts w:ascii="Times New Roman" w:eastAsia="Arial" w:hAnsi="Times New Roman" w:cs="Times New Roman"/>
          <w:sz w:val="24"/>
          <w:szCs w:val="24"/>
        </w:rPr>
        <w:t xml:space="preserve">setting </w:t>
      </w:r>
      <w:r w:rsidR="00F76BB3" w:rsidRPr="00D92EF0">
        <w:rPr>
          <w:rFonts w:ascii="Times New Roman" w:eastAsia="Arial" w:hAnsi="Times New Roman" w:cs="Times New Roman"/>
          <w:sz w:val="24"/>
          <w:szCs w:val="24"/>
        </w:rPr>
        <w:t xml:space="preserve">in which the author </w:t>
      </w:r>
      <w:r w:rsidR="005E2142" w:rsidRPr="00D92EF0">
        <w:rPr>
          <w:rFonts w:ascii="Times New Roman" w:eastAsia="Arial" w:hAnsi="Times New Roman" w:cs="Times New Roman"/>
          <w:sz w:val="24"/>
          <w:szCs w:val="24"/>
        </w:rPr>
        <w:t xml:space="preserve">works </w:t>
      </w:r>
      <w:r w:rsidR="00FD77FF" w:rsidRPr="00D92EF0">
        <w:rPr>
          <w:rFonts w:ascii="Times New Roman" w:eastAsia="Arial" w:hAnsi="Times New Roman" w:cs="Times New Roman"/>
          <w:sz w:val="24"/>
          <w:szCs w:val="24"/>
        </w:rPr>
        <w:t xml:space="preserve">will be </w:t>
      </w:r>
      <w:r w:rsidR="00707F09" w:rsidRPr="00D92EF0">
        <w:rPr>
          <w:rFonts w:ascii="Times New Roman" w:eastAsia="Arial" w:hAnsi="Times New Roman" w:cs="Times New Roman"/>
          <w:sz w:val="24"/>
          <w:szCs w:val="24"/>
        </w:rPr>
        <w:t xml:space="preserve">referred to as setting A. Setting A </w:t>
      </w:r>
      <w:r w:rsidR="0075125A" w:rsidRPr="00D92EF0">
        <w:rPr>
          <w:rFonts w:ascii="Times New Roman" w:eastAsia="Arial" w:hAnsi="Times New Roman" w:cs="Times New Roman"/>
          <w:sz w:val="24"/>
          <w:szCs w:val="24"/>
        </w:rPr>
        <w:t xml:space="preserve">is </w:t>
      </w:r>
      <w:r w:rsidRPr="00D92EF0">
        <w:rPr>
          <w:rFonts w:ascii="Times New Roman" w:eastAsia="Arial" w:hAnsi="Times New Roman" w:cs="Times New Roman"/>
          <w:sz w:val="24"/>
          <w:szCs w:val="24"/>
        </w:rPr>
        <w:t xml:space="preserve">a 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large purpose-built secondary school in a market town in West Wales.  </w:t>
      </w:r>
      <w:r w:rsidR="00F90CC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All f</w:t>
      </w:r>
      <w:r w:rsidR="007C608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igures given to the </w:t>
      </w:r>
      <w:r w:rsidR="00F90CC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author</w:t>
      </w:r>
      <w:r w:rsidR="007C608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F90CC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by setting</w:t>
      </w:r>
      <w:r w:rsidR="007C608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A’s senior management team</w:t>
      </w:r>
      <w:r w:rsidR="00F90CC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B1020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at time of writing.</w:t>
      </w:r>
      <w:r w:rsidR="00B10207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The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school </w:t>
      </w:r>
      <w:r w:rsidR="00670656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currently 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accept</w:t>
      </w:r>
      <w:r w:rsidR="008A7FAE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s 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1</w:t>
      </w:r>
      <w:r w:rsidR="00665DAA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359</w:t>
      </w:r>
      <w:r w:rsidR="005E2142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children from a wide</w:t>
      </w:r>
      <w:r w:rsidR="00EA1F2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and 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varied geographical area, some parts of which could</w:t>
      </w:r>
      <w:r w:rsidR="005E2142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be described as socially deprived.  </w:t>
      </w:r>
      <w:r w:rsidR="00665DAA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Of</w:t>
      </w:r>
      <w:r w:rsidR="00B1020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665DAA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those 1359</w:t>
      </w:r>
      <w:r w:rsidR="004E328A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665DAA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pupils</w:t>
      </w:r>
      <w:r w:rsidR="004E328A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</w:t>
      </w:r>
      <w:r w:rsidR="000E3190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284 </w:t>
      </w:r>
      <w:r w:rsidR="004E328A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pupils</w:t>
      </w:r>
      <w:r w:rsidR="002A22E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</w:t>
      </w:r>
      <w:r w:rsidR="004E328A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DF12CD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or </w:t>
      </w:r>
      <w:r w:rsidR="00414775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20.9%</w:t>
      </w:r>
      <w:r w:rsidR="00652FA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</w:t>
      </w:r>
      <w:r w:rsidR="00414775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0E3190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receive free school meals </w:t>
      </w:r>
      <w:r w:rsidR="00F76025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(FSM)</w:t>
      </w:r>
      <w:r w:rsidR="00B848B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="00F76025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B848B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There are </w:t>
      </w:r>
      <w:r w:rsidR="000E3190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142</w:t>
      </w:r>
      <w:r w:rsidR="00B83E0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pupils </w:t>
      </w:r>
      <w:r w:rsidR="00C5109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who </w:t>
      </w:r>
      <w:r w:rsidR="00B83E0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also </w:t>
      </w:r>
      <w:r w:rsidR="00F76025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hav</w:t>
      </w:r>
      <w:r w:rsidR="0053677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in</w:t>
      </w:r>
      <w:r w:rsidR="00B323C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g </w:t>
      </w:r>
      <w:r w:rsidR="00F4770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an</w:t>
      </w:r>
      <w:r w:rsidR="00F76025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E11E4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additional learning needs (ALN)</w:t>
      </w:r>
      <w:r w:rsidR="00F76025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  <w:r w:rsidR="000E3190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F76025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There </w:t>
      </w:r>
      <w:r w:rsidR="00E55EDE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are </w:t>
      </w:r>
      <w:r w:rsidR="004E328A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629 pupils</w:t>
      </w:r>
      <w:r w:rsidR="00146EAB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E55EDE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in key stage 3 </w:t>
      </w:r>
      <w:r w:rsidR="00710F8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of which</w:t>
      </w:r>
      <w:r w:rsidR="00E55EDE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146EAB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154 </w:t>
      </w:r>
      <w:r w:rsidR="00736D71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pupil</w:t>
      </w:r>
      <w:r w:rsidR="004F736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s,</w:t>
      </w:r>
      <w:r w:rsidR="00736D71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or 24.5%</w:t>
      </w:r>
      <w:r w:rsidR="004F736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</w:t>
      </w:r>
      <w:r w:rsidR="00736D71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146EAB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receiving FSM </w:t>
      </w:r>
      <w:r w:rsidR="00656C7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with </w:t>
      </w:r>
      <w:r w:rsidR="00146EAB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65 </w:t>
      </w:r>
      <w:r w:rsidR="00656C7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of</w:t>
      </w:r>
      <w:r w:rsidR="004F736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those pupils</w:t>
      </w:r>
      <w:r w:rsidR="007E186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having </w:t>
      </w:r>
      <w:r w:rsidR="0053677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 </w:t>
      </w:r>
      <w:r w:rsidR="00E11E4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ALN</w:t>
      </w:r>
      <w:r w:rsidR="00146EAB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  </w:t>
      </w:r>
      <w:r w:rsidR="005B3E04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The </w:t>
      </w:r>
      <w:r w:rsidR="00D03F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2019 </w:t>
      </w:r>
      <w:r w:rsidR="005B3E04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national average for Wales </w:t>
      </w:r>
      <w:r w:rsidR="006E0BCC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for pupils receiving FSM </w:t>
      </w:r>
      <w:r w:rsidR="00CC5720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at secondary school </w:t>
      </w:r>
      <w:r w:rsidR="006E0BCC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was</w:t>
      </w:r>
      <w:r w:rsidR="00D03F3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6E0BCC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18.2</w:t>
      </w:r>
      <w:r w:rsidR="00F44976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%</w:t>
      </w:r>
      <w:r w:rsidR="00F85627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 The school ha</w:t>
      </w:r>
      <w:r w:rsidR="00530D64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</w:t>
      </w:r>
      <w:r w:rsidR="00F85627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seen an increase in the number of pupils receiving </w:t>
      </w:r>
      <w:r w:rsidR="00530D64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FSM over the past 3 years and has a projection of </w:t>
      </w:r>
      <w:r w:rsidR="001E569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 </w:t>
      </w:r>
      <w:r w:rsidR="00530D64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continued increase for the next three years.  </w:t>
      </w:r>
      <w:r w:rsidR="005B3E04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Attached to the school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5B3E04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there 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is</w:t>
      </w:r>
      <w:r w:rsidR="00530D64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also a fully integrated </w:t>
      </w:r>
      <w:r w:rsidR="005B3E04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specialist inclusion unit</w:t>
      </w:r>
      <w:r w:rsidR="00741F76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</w:t>
      </w:r>
      <w:r w:rsidR="00B7441D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4F10B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which is </w:t>
      </w:r>
      <w:r w:rsidR="00B7441D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not included in the figures given previously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  The school also has </w:t>
      </w:r>
      <w:r w:rsidR="00413BBD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two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dedicated nurture form </w:t>
      </w:r>
      <w:r w:rsidR="006C0636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groups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which follow an adapted curriculum</w:t>
      </w:r>
      <w:r w:rsidR="0035560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for each year group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  These form groups have smaller number of pupils and focused interventions </w:t>
      </w:r>
      <w:r w:rsidR="00A31F8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in </w:t>
      </w:r>
      <w:r w:rsidR="00986622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literacy and numeracy</w:t>
      </w:r>
      <w:r w:rsidR="00A31F8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as well as </w:t>
      </w:r>
      <w:r w:rsidR="00E115B6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wellbeing and </w:t>
      </w:r>
      <w:r w:rsidR="0059023F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pupil support</w:t>
      </w:r>
      <w:r w:rsidR="00505962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</w:p>
    <w:p w14:paraId="60EC2B36" w14:textId="61A3F3E2" w:rsidR="00F44C22" w:rsidRDefault="00B67F3E" w:rsidP="00097CD1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8D429F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concept of numerate and the word numeracy where first </w:t>
      </w:r>
      <w:r w:rsidR="000915D1" w:rsidRPr="00D92EF0">
        <w:rPr>
          <w:rFonts w:ascii="Times New Roman" w:hAnsi="Times New Roman" w:cs="Times New Roman"/>
          <w:color w:val="000000"/>
          <w:sz w:val="24"/>
          <w:szCs w:val="24"/>
        </w:rPr>
        <w:t>introduced</w:t>
      </w:r>
      <w:r w:rsidR="008D429F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66963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in 1959 in </w:t>
      </w:r>
      <w:r w:rsidR="00466963" w:rsidRPr="000E3D16">
        <w:rPr>
          <w:rFonts w:ascii="Times New Roman" w:hAnsi="Times New Roman" w:cs="Times New Roman"/>
          <w:color w:val="000000"/>
          <w:sz w:val="24"/>
          <w:szCs w:val="24"/>
        </w:rPr>
        <w:t>The Crowther</w:t>
      </w:r>
      <w:r w:rsidR="00C82860" w:rsidRPr="000E3D16">
        <w:rPr>
          <w:rFonts w:ascii="Times New Roman" w:hAnsi="Times New Roman" w:cs="Times New Roman"/>
          <w:color w:val="000000"/>
          <w:sz w:val="24"/>
          <w:szCs w:val="24"/>
        </w:rPr>
        <w:t xml:space="preserve"> Report</w:t>
      </w:r>
      <w:r w:rsidR="00C82860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="00B44175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David Eccles </w:t>
      </w:r>
      <w:r w:rsidR="00773890">
        <w:rPr>
          <w:rFonts w:ascii="Times New Roman" w:hAnsi="Times New Roman" w:cs="Times New Roman"/>
          <w:color w:val="000000"/>
          <w:sz w:val="24"/>
          <w:szCs w:val="24"/>
        </w:rPr>
        <w:t xml:space="preserve">the education minister </w:t>
      </w:r>
      <w:r w:rsidR="00FD2DA1">
        <w:rPr>
          <w:rFonts w:ascii="Times New Roman" w:hAnsi="Times New Roman" w:cs="Times New Roman"/>
          <w:color w:val="000000"/>
          <w:sz w:val="24"/>
          <w:szCs w:val="24"/>
        </w:rPr>
        <w:t xml:space="preserve">in 1959 </w:t>
      </w:r>
      <w:r w:rsidR="00773890">
        <w:rPr>
          <w:rFonts w:ascii="Times New Roman" w:hAnsi="Times New Roman" w:cs="Times New Roman"/>
          <w:color w:val="000000"/>
          <w:sz w:val="24"/>
          <w:szCs w:val="24"/>
        </w:rPr>
        <w:t xml:space="preserve">ask for a </w:t>
      </w:r>
      <w:r w:rsidR="00661C76">
        <w:rPr>
          <w:rFonts w:ascii="Times New Roman" w:hAnsi="Times New Roman" w:cs="Times New Roman"/>
          <w:color w:val="000000"/>
          <w:sz w:val="24"/>
          <w:szCs w:val="24"/>
        </w:rPr>
        <w:t xml:space="preserve">review </w:t>
      </w:r>
      <w:r w:rsidR="00097CD1">
        <w:rPr>
          <w:rFonts w:ascii="Times New Roman" w:hAnsi="Times New Roman" w:cs="Times New Roman"/>
          <w:color w:val="000000"/>
          <w:sz w:val="24"/>
          <w:szCs w:val="24"/>
        </w:rPr>
        <w:t xml:space="preserve">to be conducted into </w:t>
      </w:r>
      <w:r w:rsidR="006E53B0">
        <w:rPr>
          <w:rFonts w:ascii="Times New Roman" w:hAnsi="Times New Roman" w:cs="Times New Roman"/>
          <w:color w:val="000000"/>
          <w:sz w:val="24"/>
          <w:szCs w:val="24"/>
        </w:rPr>
        <w:t>the education of both boys and girls aged 15 to 18</w:t>
      </w:r>
      <w:r w:rsidR="00097CD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E53B0">
        <w:rPr>
          <w:rFonts w:ascii="Times New Roman" w:hAnsi="Times New Roman" w:cs="Times New Roman"/>
          <w:color w:val="000000"/>
          <w:sz w:val="24"/>
          <w:szCs w:val="24"/>
        </w:rPr>
        <w:t xml:space="preserve"> in relation to changing social and industrial needs.  He also wanted the relationship between the </w:t>
      </w:r>
      <w:r w:rsidR="00E30AE5">
        <w:rPr>
          <w:rFonts w:ascii="Times New Roman" w:hAnsi="Times New Roman" w:cs="Times New Roman"/>
          <w:color w:val="000000"/>
          <w:sz w:val="24"/>
          <w:szCs w:val="24"/>
        </w:rPr>
        <w:t xml:space="preserve">various </w:t>
      </w:r>
      <w:r w:rsidR="00C017D1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097CD1">
        <w:rPr>
          <w:rFonts w:ascii="Times New Roman" w:hAnsi="Times New Roman" w:cs="Times New Roman"/>
          <w:color w:val="000000"/>
          <w:sz w:val="24"/>
          <w:szCs w:val="24"/>
        </w:rPr>
        <w:t xml:space="preserve">tages in education </w:t>
      </w:r>
      <w:r w:rsidR="00343EA8">
        <w:rPr>
          <w:rFonts w:ascii="Times New Roman" w:hAnsi="Times New Roman" w:cs="Times New Roman"/>
          <w:color w:val="000000"/>
          <w:sz w:val="24"/>
          <w:szCs w:val="24"/>
        </w:rPr>
        <w:t xml:space="preserve">to be </w:t>
      </w:r>
      <w:r w:rsidR="00097CD1">
        <w:rPr>
          <w:rFonts w:ascii="Times New Roman" w:hAnsi="Times New Roman" w:cs="Times New Roman"/>
          <w:color w:val="000000"/>
          <w:sz w:val="24"/>
          <w:szCs w:val="24"/>
        </w:rPr>
        <w:t>considered in the review</w:t>
      </w:r>
      <w:r w:rsidR="00C017D1">
        <w:rPr>
          <w:rFonts w:ascii="Times New Roman" w:hAnsi="Times New Roman" w:cs="Times New Roman"/>
          <w:color w:val="000000"/>
          <w:sz w:val="24"/>
          <w:szCs w:val="24"/>
        </w:rPr>
        <w:t xml:space="preserve">.  This review was conducted by </w:t>
      </w:r>
      <w:r w:rsidR="00661C76">
        <w:rPr>
          <w:rFonts w:ascii="Times New Roman" w:hAnsi="Times New Roman" w:cs="Times New Roman"/>
          <w:color w:val="000000"/>
          <w:sz w:val="24"/>
          <w:szCs w:val="24"/>
        </w:rPr>
        <w:t>The Central Advis</w:t>
      </w:r>
      <w:r w:rsidR="00FD2DA1">
        <w:rPr>
          <w:rFonts w:ascii="Times New Roman" w:hAnsi="Times New Roman" w:cs="Times New Roman"/>
          <w:color w:val="000000"/>
          <w:sz w:val="24"/>
          <w:szCs w:val="24"/>
        </w:rPr>
        <w:t>ory Committee</w:t>
      </w:r>
      <w:r w:rsidR="00C017D1">
        <w:rPr>
          <w:rFonts w:ascii="Times New Roman" w:hAnsi="Times New Roman" w:cs="Times New Roman"/>
          <w:color w:val="000000"/>
          <w:sz w:val="24"/>
          <w:szCs w:val="24"/>
        </w:rPr>
        <w:t xml:space="preserve"> and chaired by </w:t>
      </w:r>
      <w:r w:rsidR="00C65571">
        <w:rPr>
          <w:rFonts w:ascii="Times New Roman" w:hAnsi="Times New Roman" w:cs="Times New Roman"/>
          <w:color w:val="000000"/>
          <w:sz w:val="24"/>
          <w:szCs w:val="24"/>
        </w:rPr>
        <w:t>Sir Geoffrey Crowther.</w:t>
      </w:r>
      <w:r w:rsidR="00FD2D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7D76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This came about </w:t>
      </w:r>
      <w:r w:rsidR="001B170A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amidst growing concerns </w:t>
      </w:r>
      <w:r w:rsidR="001632AF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regarding </w:t>
      </w:r>
      <w:r w:rsidR="00467B4A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3571EC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school leavers age and the transition to </w:t>
      </w:r>
      <w:r w:rsidR="001632AF" w:rsidRPr="00D92EF0">
        <w:rPr>
          <w:rFonts w:ascii="Times New Roman" w:hAnsi="Times New Roman" w:cs="Times New Roman"/>
          <w:color w:val="000000"/>
          <w:sz w:val="24"/>
          <w:szCs w:val="24"/>
        </w:rPr>
        <w:t>further education for pupils leaving secondary modern schools</w:t>
      </w:r>
      <w:r w:rsidR="003571EC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(The Crowther Report,</w:t>
      </w:r>
      <w:r w:rsidR="00C02E87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(1959</w:t>
      </w:r>
      <w:r w:rsidR="00EA1FE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02E87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764FC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C02E87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34479" w:rsidRPr="00D92EF0">
        <w:rPr>
          <w:rFonts w:ascii="Times New Roman" w:hAnsi="Times New Roman" w:cs="Times New Roman"/>
          <w:color w:val="000000"/>
          <w:sz w:val="24"/>
          <w:szCs w:val="24"/>
        </w:rPr>
        <w:t>27)</w:t>
      </w:r>
      <w:r w:rsidR="00D86481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</w:p>
    <w:p w14:paraId="7A048DFA" w14:textId="7E27EFA5" w:rsidR="00334479" w:rsidRPr="00D92EF0" w:rsidRDefault="00C82860" w:rsidP="00097CD1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EF0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It was </w:t>
      </w:r>
      <w:r w:rsidR="005C4609">
        <w:rPr>
          <w:rFonts w:ascii="Times New Roman" w:hAnsi="Times New Roman" w:cs="Times New Roman"/>
          <w:color w:val="000000"/>
          <w:sz w:val="24"/>
          <w:szCs w:val="24"/>
        </w:rPr>
        <w:t>also</w:t>
      </w:r>
      <w:r w:rsidR="003E7B70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defined as </w:t>
      </w:r>
      <w:r w:rsidR="00EC6676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CC2E50" w:rsidRPr="00D92EF0">
        <w:rPr>
          <w:rFonts w:ascii="Times New Roman" w:hAnsi="Times New Roman" w:cs="Times New Roman"/>
          <w:color w:val="000000"/>
          <w:sz w:val="24"/>
          <w:szCs w:val="24"/>
        </w:rPr>
        <w:t>word to represent t</w:t>
      </w:r>
      <w:r w:rsidR="00B83374" w:rsidRPr="00D92EF0">
        <w:rPr>
          <w:rFonts w:ascii="Times New Roman" w:hAnsi="Times New Roman" w:cs="Times New Roman"/>
          <w:color w:val="000000"/>
          <w:sz w:val="24"/>
          <w:szCs w:val="24"/>
        </w:rPr>
        <w:t>he</w:t>
      </w:r>
      <w:r w:rsidR="00CC2E50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mirror </w:t>
      </w:r>
      <w:r w:rsidR="00B83374" w:rsidRPr="00D92EF0">
        <w:rPr>
          <w:rFonts w:ascii="Times New Roman" w:hAnsi="Times New Roman" w:cs="Times New Roman"/>
          <w:color w:val="000000"/>
          <w:sz w:val="24"/>
          <w:szCs w:val="24"/>
        </w:rPr>
        <w:t>im</w:t>
      </w:r>
      <w:r w:rsidR="0049176A">
        <w:rPr>
          <w:rFonts w:ascii="Times New Roman" w:hAnsi="Times New Roman" w:cs="Times New Roman"/>
          <w:color w:val="000000"/>
          <w:sz w:val="24"/>
          <w:szCs w:val="24"/>
        </w:rPr>
        <w:t>age</w:t>
      </w:r>
      <w:r w:rsidR="00B83374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of Literacy</w:t>
      </w:r>
      <w:r w:rsidR="00EC6676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BE1B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E1B34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(The Cockcroft Report, 1982, </w:t>
      </w:r>
      <w:r w:rsidR="00F764FC">
        <w:rPr>
          <w:rFonts w:ascii="Times New Roman" w:hAnsi="Times New Roman" w:cs="Times New Roman"/>
          <w:color w:val="000000"/>
          <w:sz w:val="24"/>
          <w:szCs w:val="24"/>
        </w:rPr>
        <w:t>p.</w:t>
      </w:r>
      <w:r w:rsidR="00BE1B34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11)</w:t>
      </w:r>
      <w:r w:rsidR="000915D1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="003E7B70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The report </w:t>
      </w:r>
      <w:r w:rsidR="00167EF5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used the term in a section dedicated to sixth form </w:t>
      </w:r>
      <w:r w:rsidR="003947EC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curriculum </w:t>
      </w:r>
      <w:r w:rsidR="00167EF5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and </w:t>
      </w:r>
      <w:r w:rsidR="00A46B12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implied that the term </w:t>
      </w:r>
      <w:r w:rsidR="003947EC" w:rsidRPr="00D92EF0">
        <w:rPr>
          <w:rFonts w:ascii="Times New Roman" w:hAnsi="Times New Roman" w:cs="Times New Roman"/>
          <w:color w:val="000000"/>
          <w:sz w:val="24"/>
          <w:szCs w:val="24"/>
        </w:rPr>
        <w:t>meant “</w:t>
      </w:r>
      <w:r w:rsidR="000915D1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at </w:t>
      </w:r>
      <w:r w:rsidR="003024D8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1377BE" w:rsidRPr="00D92EF0">
        <w:rPr>
          <w:rFonts w:ascii="Times New Roman" w:hAnsi="Times New Roman" w:cs="Times New Roman"/>
          <w:color w:val="000000"/>
          <w:sz w:val="24"/>
          <w:szCs w:val="24"/>
        </w:rPr>
        <w:t>quite</w:t>
      </w:r>
      <w:r w:rsidR="003947EC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sophisticated level”</w:t>
      </w:r>
      <w:r w:rsidR="001377BE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(The Cockcroft Report, 19</w:t>
      </w:r>
      <w:r w:rsidR="00D32C8F" w:rsidRPr="00D92EF0">
        <w:rPr>
          <w:rFonts w:ascii="Times New Roman" w:hAnsi="Times New Roman" w:cs="Times New Roman"/>
          <w:color w:val="000000"/>
          <w:sz w:val="24"/>
          <w:szCs w:val="24"/>
        </w:rPr>
        <w:t>82</w:t>
      </w:r>
      <w:r w:rsidR="001377BE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F764FC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282F36" w:rsidRPr="00D92EF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377BE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11).</w:t>
      </w:r>
      <w:r w:rsidR="00FF515F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47FE9897" w14:textId="380BC59A" w:rsidR="008D2108" w:rsidRDefault="002A00BD" w:rsidP="00D92EF0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Some years l</w:t>
      </w:r>
      <w:r w:rsidR="00046EF5">
        <w:rPr>
          <w:rFonts w:ascii="Times New Roman" w:hAnsi="Times New Roman" w:cs="Times New Roman"/>
          <w:color w:val="000000"/>
          <w:sz w:val="24"/>
          <w:szCs w:val="24"/>
        </w:rPr>
        <w:t xml:space="preserve">ater, it was again </w:t>
      </w:r>
      <w:r w:rsidR="00F07EB4">
        <w:rPr>
          <w:rFonts w:ascii="Times New Roman" w:hAnsi="Times New Roman" w:cs="Times New Roman"/>
          <w:color w:val="000000"/>
          <w:sz w:val="24"/>
          <w:szCs w:val="24"/>
        </w:rPr>
        <w:t xml:space="preserve">given definition in </w:t>
      </w:r>
      <w:r w:rsidR="009B125F" w:rsidRPr="00D92EF0">
        <w:rPr>
          <w:rFonts w:ascii="Times New Roman" w:hAnsi="Times New Roman" w:cs="Times New Roman"/>
          <w:color w:val="000000"/>
          <w:sz w:val="24"/>
          <w:szCs w:val="24"/>
        </w:rPr>
        <w:t>The Cock</w:t>
      </w:r>
      <w:r w:rsidR="000A2CA6" w:rsidRPr="00D92EF0">
        <w:rPr>
          <w:rFonts w:ascii="Times New Roman" w:hAnsi="Times New Roman" w:cs="Times New Roman"/>
          <w:color w:val="000000"/>
          <w:sz w:val="24"/>
          <w:szCs w:val="24"/>
        </w:rPr>
        <w:t>croft Report</w:t>
      </w:r>
      <w:r w:rsidR="002B1141">
        <w:rPr>
          <w:rFonts w:ascii="Times New Roman" w:hAnsi="Times New Roman" w:cs="Times New Roman"/>
          <w:color w:val="000000"/>
          <w:sz w:val="24"/>
          <w:szCs w:val="24"/>
        </w:rPr>
        <w:t xml:space="preserve">, Mathematics Count </w:t>
      </w:r>
      <w:r w:rsidR="006D120D">
        <w:rPr>
          <w:rFonts w:ascii="Times New Roman" w:hAnsi="Times New Roman" w:cs="Times New Roman"/>
          <w:color w:val="000000"/>
          <w:sz w:val="24"/>
          <w:szCs w:val="24"/>
        </w:rPr>
        <w:t xml:space="preserve">which was </w:t>
      </w:r>
      <w:r w:rsidR="002B1141">
        <w:rPr>
          <w:rFonts w:ascii="Times New Roman" w:hAnsi="Times New Roman" w:cs="Times New Roman"/>
          <w:color w:val="000000"/>
          <w:sz w:val="24"/>
          <w:szCs w:val="24"/>
        </w:rPr>
        <w:t xml:space="preserve">published in </w:t>
      </w:r>
      <w:r w:rsidR="00F07EB4"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="004A3FE9">
        <w:rPr>
          <w:rFonts w:ascii="Times New Roman" w:hAnsi="Times New Roman" w:cs="Times New Roman"/>
          <w:color w:val="000000"/>
          <w:sz w:val="24"/>
          <w:szCs w:val="24"/>
        </w:rPr>
        <w:t>82</w:t>
      </w:r>
      <w:r w:rsidR="00692940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A3FE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BB7">
        <w:rPr>
          <w:rFonts w:ascii="Times New Roman" w:hAnsi="Times New Roman" w:cs="Times New Roman"/>
          <w:color w:val="000000"/>
          <w:sz w:val="24"/>
          <w:szCs w:val="24"/>
        </w:rPr>
        <w:t>Th</w:t>
      </w:r>
      <w:r w:rsidR="00423C57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CD06AE">
        <w:rPr>
          <w:rFonts w:ascii="Times New Roman" w:hAnsi="Times New Roman" w:cs="Times New Roman"/>
          <w:color w:val="000000"/>
          <w:sz w:val="24"/>
          <w:szCs w:val="24"/>
        </w:rPr>
        <w:t xml:space="preserve"> enquiry was chaired by </w:t>
      </w:r>
      <w:r w:rsidR="00434EC0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CD06AE">
        <w:rPr>
          <w:rFonts w:ascii="Times New Roman" w:hAnsi="Times New Roman" w:cs="Times New Roman"/>
          <w:color w:val="000000"/>
          <w:sz w:val="24"/>
          <w:szCs w:val="24"/>
        </w:rPr>
        <w:t xml:space="preserve">r </w:t>
      </w:r>
      <w:r w:rsidR="00434EC0">
        <w:rPr>
          <w:rFonts w:ascii="Times New Roman" w:hAnsi="Times New Roman" w:cs="Times New Roman"/>
          <w:color w:val="000000"/>
          <w:sz w:val="24"/>
          <w:szCs w:val="24"/>
        </w:rPr>
        <w:t xml:space="preserve">WH </w:t>
      </w:r>
      <w:r w:rsidR="00CD06AE">
        <w:rPr>
          <w:rFonts w:ascii="Times New Roman" w:hAnsi="Times New Roman" w:cs="Times New Roman"/>
          <w:color w:val="000000"/>
          <w:sz w:val="24"/>
          <w:szCs w:val="24"/>
        </w:rPr>
        <w:t>Cockcroft and was</w:t>
      </w:r>
      <w:r w:rsidR="00434EC0">
        <w:rPr>
          <w:rFonts w:ascii="Times New Roman" w:hAnsi="Times New Roman" w:cs="Times New Roman"/>
          <w:color w:val="000000"/>
          <w:sz w:val="24"/>
          <w:szCs w:val="24"/>
        </w:rPr>
        <w:t xml:space="preserve"> to provide a full and through </w:t>
      </w:r>
      <w:r w:rsidR="00065B02">
        <w:rPr>
          <w:rFonts w:ascii="Times New Roman" w:hAnsi="Times New Roman" w:cs="Times New Roman"/>
          <w:color w:val="000000"/>
          <w:sz w:val="24"/>
          <w:szCs w:val="24"/>
        </w:rPr>
        <w:t>consideration of the way mathematics was being taught in school</w:t>
      </w:r>
      <w:r w:rsidR="00423C57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17592B">
        <w:rPr>
          <w:rFonts w:ascii="Times New Roman" w:hAnsi="Times New Roman" w:cs="Times New Roman"/>
          <w:color w:val="000000"/>
          <w:sz w:val="24"/>
          <w:szCs w:val="24"/>
        </w:rPr>
        <w:t xml:space="preserve"> and</w:t>
      </w:r>
      <w:r w:rsidR="004B7B86">
        <w:rPr>
          <w:rFonts w:ascii="Times New Roman" w:hAnsi="Times New Roman" w:cs="Times New Roman"/>
          <w:color w:val="000000"/>
          <w:sz w:val="24"/>
          <w:szCs w:val="24"/>
        </w:rPr>
        <w:t xml:space="preserve"> in particular </w:t>
      </w:r>
      <w:r w:rsidR="0029643F">
        <w:rPr>
          <w:rFonts w:ascii="Times New Roman" w:hAnsi="Times New Roman" w:cs="Times New Roman"/>
          <w:color w:val="000000"/>
          <w:sz w:val="24"/>
          <w:szCs w:val="24"/>
        </w:rPr>
        <w:t>to mathematics required for further education, employment and adulthood</w:t>
      </w:r>
      <w:bookmarkStart w:id="0" w:name="02"/>
      <w:r w:rsidR="006D332A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="008D21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8C17307" w14:textId="0D7E83C1" w:rsidR="00CF4F37" w:rsidRDefault="006D332A" w:rsidP="00362980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605F2">
        <w:rPr>
          <w:rFonts w:ascii="Times New Roman" w:hAnsi="Times New Roman" w:cs="Times New Roman"/>
          <w:color w:val="000000"/>
          <w:sz w:val="24"/>
          <w:szCs w:val="24"/>
        </w:rPr>
        <w:t xml:space="preserve">The report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defined </w:t>
      </w:r>
      <w:r w:rsidR="00362980">
        <w:rPr>
          <w:rFonts w:ascii="Times New Roman" w:hAnsi="Times New Roman" w:cs="Times New Roman"/>
          <w:color w:val="000000"/>
          <w:sz w:val="24"/>
          <w:szCs w:val="24"/>
        </w:rPr>
        <w:t>numerate</w:t>
      </w:r>
      <w:r w:rsidR="000915D1" w:rsidRPr="00D92EF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92940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06E6F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as </w:t>
      </w:r>
      <w:r w:rsidR="0029664A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being at ease </w:t>
      </w:r>
      <w:r w:rsidR="00692940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with numbers and </w:t>
      </w:r>
      <w:r w:rsidR="0029664A" w:rsidRPr="00D92EF0">
        <w:rPr>
          <w:rFonts w:ascii="Times New Roman" w:hAnsi="Times New Roman" w:cs="Times New Roman"/>
          <w:color w:val="000000"/>
          <w:sz w:val="24"/>
          <w:szCs w:val="24"/>
        </w:rPr>
        <w:t>having</w:t>
      </w:r>
      <w:r w:rsidR="00CF4F37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6E213D01" w14:textId="06A720DE" w:rsidR="003D7EDE" w:rsidRPr="00D92EF0" w:rsidRDefault="0029664A" w:rsidP="00CF4F37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692940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ability to make use of mathematical skills which </w:t>
      </w:r>
      <w:r w:rsidRPr="00D92EF0">
        <w:rPr>
          <w:rFonts w:ascii="Times New Roman" w:hAnsi="Times New Roman" w:cs="Times New Roman"/>
          <w:color w:val="000000"/>
          <w:sz w:val="24"/>
          <w:szCs w:val="24"/>
        </w:rPr>
        <w:t>allows</w:t>
      </w:r>
      <w:r w:rsidR="00692940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EF0"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692940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individual to cope with the practical mathematical demands of </w:t>
      </w:r>
      <w:r w:rsidRPr="00D92EF0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692940" w:rsidRPr="00D92EF0">
        <w:rPr>
          <w:rFonts w:ascii="Times New Roman" w:hAnsi="Times New Roman" w:cs="Times New Roman"/>
          <w:color w:val="000000"/>
          <w:sz w:val="24"/>
          <w:szCs w:val="24"/>
        </w:rPr>
        <w:t>h</w:t>
      </w:r>
      <w:r w:rsidRPr="00D92EF0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692940" w:rsidRPr="00D92EF0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D92EF0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692940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everyday life</w:t>
      </w:r>
      <w:r w:rsidR="00CF4F37"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="00692940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an ability to have some appreciation and understanding of information which is presented in mathematical terms, </w:t>
      </w:r>
      <w:r w:rsidR="00D646E6" w:rsidRPr="00D92EF0">
        <w:rPr>
          <w:rFonts w:ascii="Times New Roman" w:hAnsi="Times New Roman" w:cs="Times New Roman"/>
          <w:color w:val="000000"/>
          <w:sz w:val="24"/>
          <w:szCs w:val="24"/>
        </w:rPr>
        <w:t>such as</w:t>
      </w:r>
      <w:r w:rsidR="00692940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graphs, charts or tables or by reference to percentage increase or decrease</w:t>
      </w:r>
      <w:r w:rsidR="006605F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646E6" w:rsidRPr="00D92EF0">
        <w:rPr>
          <w:rFonts w:ascii="Times New Roman" w:hAnsi="Times New Roman" w:cs="Times New Roman"/>
          <w:color w:val="000000"/>
          <w:sz w:val="24"/>
          <w:szCs w:val="24"/>
        </w:rPr>
        <w:t>(The Cockcroft Report, 19</w:t>
      </w:r>
      <w:r w:rsidR="00D32C8F" w:rsidRPr="00D92EF0">
        <w:rPr>
          <w:rFonts w:ascii="Times New Roman" w:hAnsi="Times New Roman" w:cs="Times New Roman"/>
          <w:color w:val="000000"/>
          <w:sz w:val="24"/>
          <w:szCs w:val="24"/>
        </w:rPr>
        <w:t>82</w:t>
      </w:r>
      <w:r w:rsidR="00D646E6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605F2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282F36" w:rsidRPr="00D92EF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646E6" w:rsidRPr="00D92EF0">
        <w:rPr>
          <w:rFonts w:ascii="Times New Roman" w:hAnsi="Times New Roman" w:cs="Times New Roman"/>
          <w:color w:val="000000"/>
          <w:sz w:val="24"/>
          <w:szCs w:val="24"/>
        </w:rPr>
        <w:t xml:space="preserve"> 11).</w:t>
      </w:r>
    </w:p>
    <w:p w14:paraId="566CF08A" w14:textId="59EB933E" w:rsidR="00B23663" w:rsidRPr="00D92EF0" w:rsidRDefault="00926F87" w:rsidP="00D92EF0">
      <w:pPr>
        <w:pStyle w:val="NormalWeb"/>
        <w:spacing w:line="360" w:lineRule="auto"/>
        <w:jc w:val="both"/>
        <w:rPr>
          <w:color w:val="000000"/>
        </w:rPr>
      </w:pPr>
      <w:r w:rsidRPr="00D92EF0">
        <w:rPr>
          <w:color w:val="000000"/>
        </w:rPr>
        <w:t xml:space="preserve">The Welsh Assembly </w:t>
      </w:r>
      <w:r w:rsidR="003832DF" w:rsidRPr="00D92EF0">
        <w:rPr>
          <w:color w:val="000000"/>
        </w:rPr>
        <w:t xml:space="preserve">Government </w:t>
      </w:r>
      <w:r w:rsidRPr="00D92EF0">
        <w:rPr>
          <w:color w:val="000000"/>
        </w:rPr>
        <w:t xml:space="preserve">has been responsible for education in Wales since its devolution from England in 1999. </w:t>
      </w:r>
      <w:r w:rsidR="00B21208" w:rsidRPr="00D92EF0">
        <w:rPr>
          <w:color w:val="000000"/>
        </w:rPr>
        <w:t xml:space="preserve">In </w:t>
      </w:r>
      <w:r w:rsidR="00214385" w:rsidRPr="00D92EF0">
        <w:rPr>
          <w:color w:val="000000"/>
        </w:rPr>
        <w:t xml:space="preserve">March </w:t>
      </w:r>
      <w:r w:rsidR="00454013" w:rsidRPr="00D92EF0">
        <w:rPr>
          <w:color w:val="000000"/>
        </w:rPr>
        <w:t xml:space="preserve">2013 </w:t>
      </w:r>
      <w:r w:rsidR="00214385" w:rsidRPr="00D92EF0">
        <w:rPr>
          <w:color w:val="000000"/>
        </w:rPr>
        <w:t>The Welsh</w:t>
      </w:r>
      <w:r w:rsidR="00454013" w:rsidRPr="00D92EF0">
        <w:rPr>
          <w:color w:val="000000"/>
        </w:rPr>
        <w:t xml:space="preserve"> Assembly published its </w:t>
      </w:r>
      <w:r w:rsidR="005C4E23" w:rsidRPr="00D92EF0">
        <w:rPr>
          <w:color w:val="000000"/>
        </w:rPr>
        <w:t xml:space="preserve">National Literacy and Numeracy Framework </w:t>
      </w:r>
      <w:r w:rsidR="00574DC0" w:rsidRPr="00D92EF0">
        <w:rPr>
          <w:color w:val="000000"/>
        </w:rPr>
        <w:t>(LNF)</w:t>
      </w:r>
      <w:r w:rsidR="009F05C1">
        <w:rPr>
          <w:color w:val="000000"/>
        </w:rPr>
        <w:t>,</w:t>
      </w:r>
      <w:r w:rsidR="00574DC0" w:rsidRPr="00D92EF0">
        <w:rPr>
          <w:color w:val="000000"/>
        </w:rPr>
        <w:t xml:space="preserve"> </w:t>
      </w:r>
      <w:r w:rsidR="005C4E23" w:rsidRPr="00D92EF0">
        <w:rPr>
          <w:color w:val="000000"/>
        </w:rPr>
        <w:t xml:space="preserve">which was to be implemented in all schools </w:t>
      </w:r>
      <w:r w:rsidR="003832DF" w:rsidRPr="00D92EF0">
        <w:rPr>
          <w:color w:val="000000"/>
        </w:rPr>
        <w:t xml:space="preserve">in Wales </w:t>
      </w:r>
      <w:r w:rsidR="005C4E23" w:rsidRPr="00D92EF0">
        <w:rPr>
          <w:color w:val="000000"/>
        </w:rPr>
        <w:t>from September 2013</w:t>
      </w:r>
      <w:r w:rsidR="00574DC0" w:rsidRPr="00D92EF0">
        <w:rPr>
          <w:color w:val="000000"/>
        </w:rPr>
        <w:t xml:space="preserve"> with assessments </w:t>
      </w:r>
      <w:r w:rsidR="005764FF" w:rsidRPr="00D92EF0">
        <w:rPr>
          <w:color w:val="000000"/>
        </w:rPr>
        <w:t xml:space="preserve">against the framework </w:t>
      </w:r>
      <w:r w:rsidR="00574DC0" w:rsidRPr="00D92EF0">
        <w:rPr>
          <w:color w:val="000000"/>
        </w:rPr>
        <w:t>being</w:t>
      </w:r>
      <w:r w:rsidR="005764FF" w:rsidRPr="00D92EF0">
        <w:rPr>
          <w:color w:val="000000"/>
        </w:rPr>
        <w:t xml:space="preserve"> </w:t>
      </w:r>
      <w:r w:rsidR="006203DE" w:rsidRPr="00D92EF0">
        <w:rPr>
          <w:color w:val="000000"/>
        </w:rPr>
        <w:t>statutory from September 2014</w:t>
      </w:r>
      <w:r w:rsidR="005C4E23" w:rsidRPr="00D92EF0">
        <w:rPr>
          <w:color w:val="000000"/>
        </w:rPr>
        <w:t xml:space="preserve">.  The </w:t>
      </w:r>
      <w:r w:rsidR="00574DC0" w:rsidRPr="00D92EF0">
        <w:rPr>
          <w:color w:val="000000"/>
        </w:rPr>
        <w:t xml:space="preserve">new </w:t>
      </w:r>
      <w:r w:rsidR="00116988" w:rsidRPr="00D92EF0">
        <w:rPr>
          <w:color w:val="000000"/>
        </w:rPr>
        <w:t xml:space="preserve">LNF </w:t>
      </w:r>
      <w:r w:rsidR="00E1086C" w:rsidRPr="00D92EF0">
        <w:rPr>
          <w:color w:val="000000"/>
        </w:rPr>
        <w:t xml:space="preserve">replaced the previous programmes for both Literacy and Numeracy </w:t>
      </w:r>
      <w:r w:rsidR="005764FF" w:rsidRPr="00D92EF0">
        <w:rPr>
          <w:color w:val="000000"/>
        </w:rPr>
        <w:t xml:space="preserve">which the </w:t>
      </w:r>
      <w:r w:rsidR="00116988" w:rsidRPr="00D92EF0">
        <w:rPr>
          <w:color w:val="000000"/>
        </w:rPr>
        <w:t xml:space="preserve">Welsh </w:t>
      </w:r>
      <w:r w:rsidR="005764FF" w:rsidRPr="00D92EF0">
        <w:rPr>
          <w:color w:val="000000"/>
        </w:rPr>
        <w:t>Assembly had introduced in 2008 but where deemed unsuccessful</w:t>
      </w:r>
      <w:r w:rsidR="006203DE" w:rsidRPr="00D92EF0">
        <w:rPr>
          <w:color w:val="000000"/>
        </w:rPr>
        <w:t xml:space="preserve"> </w:t>
      </w:r>
      <w:r w:rsidR="00124DA2" w:rsidRPr="00D92EF0">
        <w:rPr>
          <w:color w:val="000000"/>
        </w:rPr>
        <w:t xml:space="preserve">following an Estyn report into their effectiveness </w:t>
      </w:r>
      <w:r w:rsidR="007354C4" w:rsidRPr="00D92EF0">
        <w:rPr>
          <w:color w:val="000000"/>
        </w:rPr>
        <w:t xml:space="preserve">at </w:t>
      </w:r>
      <w:r w:rsidR="007B7E96" w:rsidRPr="00D92EF0">
        <w:rPr>
          <w:color w:val="000000"/>
        </w:rPr>
        <w:t>both key stage 2 and 3</w:t>
      </w:r>
      <w:r w:rsidR="0057709F" w:rsidRPr="00D92EF0">
        <w:rPr>
          <w:color w:val="000000"/>
        </w:rPr>
        <w:t xml:space="preserve"> in 2012 and 2013 </w:t>
      </w:r>
      <w:r w:rsidR="00116988" w:rsidRPr="00D92EF0">
        <w:rPr>
          <w:color w:val="000000"/>
        </w:rPr>
        <w:t xml:space="preserve">respectively </w:t>
      </w:r>
      <w:r w:rsidR="00124DA2" w:rsidRPr="00D92EF0">
        <w:rPr>
          <w:color w:val="000000"/>
        </w:rPr>
        <w:t>(</w:t>
      </w:r>
      <w:r w:rsidR="006203DE" w:rsidRPr="00D92EF0">
        <w:rPr>
          <w:color w:val="000000"/>
        </w:rPr>
        <w:t>WAG, 2013)</w:t>
      </w:r>
      <w:r w:rsidR="005764FF" w:rsidRPr="00D92EF0">
        <w:rPr>
          <w:color w:val="000000"/>
        </w:rPr>
        <w:t xml:space="preserve">. </w:t>
      </w:r>
    </w:p>
    <w:p w14:paraId="4638965B" w14:textId="77777777" w:rsidR="007C623A" w:rsidRDefault="0057709F" w:rsidP="003F3582">
      <w:pPr>
        <w:pStyle w:val="NormalWeb"/>
        <w:spacing w:line="360" w:lineRule="auto"/>
        <w:jc w:val="both"/>
        <w:rPr>
          <w:color w:val="000000"/>
        </w:rPr>
      </w:pPr>
      <w:r w:rsidRPr="00D92EF0">
        <w:rPr>
          <w:color w:val="000000"/>
        </w:rPr>
        <w:t xml:space="preserve">The </w:t>
      </w:r>
      <w:r w:rsidR="00CD5C08" w:rsidRPr="00D92EF0">
        <w:rPr>
          <w:color w:val="000000"/>
        </w:rPr>
        <w:t>LNF</w:t>
      </w:r>
      <w:r w:rsidRPr="00D92EF0">
        <w:rPr>
          <w:color w:val="000000"/>
        </w:rPr>
        <w:t xml:space="preserve"> </w:t>
      </w:r>
      <w:r w:rsidR="00934E9F" w:rsidRPr="00D92EF0">
        <w:rPr>
          <w:color w:val="000000"/>
        </w:rPr>
        <w:t>is</w:t>
      </w:r>
      <w:r w:rsidR="00411311" w:rsidRPr="00D92EF0">
        <w:rPr>
          <w:color w:val="000000"/>
        </w:rPr>
        <w:t xml:space="preserve"> split </w:t>
      </w:r>
      <w:r w:rsidR="002C08A1" w:rsidRPr="00D92EF0">
        <w:rPr>
          <w:color w:val="000000"/>
        </w:rPr>
        <w:t xml:space="preserve">into </w:t>
      </w:r>
      <w:r w:rsidR="00C20231" w:rsidRPr="00D92EF0">
        <w:rPr>
          <w:color w:val="000000"/>
        </w:rPr>
        <w:t xml:space="preserve">separate components for </w:t>
      </w:r>
      <w:r w:rsidR="00CD5C08" w:rsidRPr="00D92EF0">
        <w:rPr>
          <w:color w:val="000000"/>
        </w:rPr>
        <w:t>l</w:t>
      </w:r>
      <w:r w:rsidR="002C08A1" w:rsidRPr="00D92EF0">
        <w:rPr>
          <w:color w:val="000000"/>
        </w:rPr>
        <w:t xml:space="preserve">iteracy and </w:t>
      </w:r>
      <w:r w:rsidR="00CD5C08" w:rsidRPr="00D92EF0">
        <w:rPr>
          <w:color w:val="000000"/>
        </w:rPr>
        <w:t>n</w:t>
      </w:r>
      <w:r w:rsidR="002C08A1" w:rsidRPr="00D92EF0">
        <w:rPr>
          <w:color w:val="000000"/>
        </w:rPr>
        <w:t xml:space="preserve">umeracy with each </w:t>
      </w:r>
      <w:r w:rsidR="00BE47F3" w:rsidRPr="00D92EF0">
        <w:rPr>
          <w:color w:val="000000"/>
        </w:rPr>
        <w:t xml:space="preserve">section then </w:t>
      </w:r>
      <w:r w:rsidR="00CD5C08" w:rsidRPr="00D92EF0">
        <w:rPr>
          <w:color w:val="000000"/>
        </w:rPr>
        <w:t>be</w:t>
      </w:r>
      <w:r w:rsidR="008F69C9" w:rsidRPr="00D92EF0">
        <w:rPr>
          <w:color w:val="000000"/>
        </w:rPr>
        <w:t>ing</w:t>
      </w:r>
      <w:r w:rsidR="00CD5C08" w:rsidRPr="00D92EF0">
        <w:rPr>
          <w:color w:val="000000"/>
        </w:rPr>
        <w:t xml:space="preserve"> </w:t>
      </w:r>
      <w:r w:rsidR="00BE47F3" w:rsidRPr="00D92EF0">
        <w:rPr>
          <w:color w:val="000000"/>
        </w:rPr>
        <w:t>divid</w:t>
      </w:r>
      <w:r w:rsidR="000572A8" w:rsidRPr="00D92EF0">
        <w:rPr>
          <w:color w:val="000000"/>
        </w:rPr>
        <w:t>ed</w:t>
      </w:r>
      <w:r w:rsidR="00BE47F3" w:rsidRPr="00D92EF0">
        <w:rPr>
          <w:color w:val="000000"/>
        </w:rPr>
        <w:t xml:space="preserve"> into strands.  The</w:t>
      </w:r>
      <w:r w:rsidR="007D14F2" w:rsidRPr="00D92EF0">
        <w:rPr>
          <w:color w:val="000000"/>
        </w:rPr>
        <w:t>re are four</w:t>
      </w:r>
      <w:r w:rsidR="00BE47F3" w:rsidRPr="00D92EF0">
        <w:rPr>
          <w:color w:val="000000"/>
        </w:rPr>
        <w:t xml:space="preserve"> strand</w:t>
      </w:r>
      <w:r w:rsidR="00B13242" w:rsidRPr="00D92EF0">
        <w:rPr>
          <w:color w:val="000000"/>
        </w:rPr>
        <w:t>s</w:t>
      </w:r>
      <w:r w:rsidR="00BE47F3" w:rsidRPr="00D92EF0">
        <w:rPr>
          <w:color w:val="000000"/>
        </w:rPr>
        <w:t xml:space="preserve"> for Numeracy </w:t>
      </w:r>
      <w:r w:rsidR="007D14F2" w:rsidRPr="00D92EF0">
        <w:rPr>
          <w:color w:val="000000"/>
        </w:rPr>
        <w:t xml:space="preserve">which </w:t>
      </w:r>
      <w:r w:rsidR="00BE47F3" w:rsidRPr="00D92EF0">
        <w:rPr>
          <w:color w:val="000000"/>
        </w:rPr>
        <w:t>are</w:t>
      </w:r>
      <w:r w:rsidR="004F06DB" w:rsidRPr="00D92EF0">
        <w:rPr>
          <w:color w:val="000000"/>
        </w:rPr>
        <w:t xml:space="preserve">: developing numerical reasoning, </w:t>
      </w:r>
      <w:r w:rsidR="00EC151D" w:rsidRPr="00D92EF0">
        <w:rPr>
          <w:color w:val="000000"/>
        </w:rPr>
        <w:t>using number skills, using measuring skills</w:t>
      </w:r>
      <w:r w:rsidR="007D14F2" w:rsidRPr="00D92EF0">
        <w:rPr>
          <w:color w:val="000000"/>
        </w:rPr>
        <w:t xml:space="preserve"> and using data skills.  These strands are the</w:t>
      </w:r>
      <w:r w:rsidR="000572A8" w:rsidRPr="00D92EF0">
        <w:rPr>
          <w:color w:val="000000"/>
        </w:rPr>
        <w:t>n</w:t>
      </w:r>
      <w:r w:rsidR="007D14F2" w:rsidRPr="00D92EF0">
        <w:rPr>
          <w:color w:val="000000"/>
        </w:rPr>
        <w:t xml:space="preserve"> broken down again into </w:t>
      </w:r>
      <w:r w:rsidR="005C204D" w:rsidRPr="00D92EF0">
        <w:rPr>
          <w:color w:val="000000"/>
        </w:rPr>
        <w:t>elements</w:t>
      </w:r>
      <w:r w:rsidR="0040606A" w:rsidRPr="00D92EF0">
        <w:rPr>
          <w:color w:val="000000"/>
        </w:rPr>
        <w:t xml:space="preserve"> (WAG, 2013)</w:t>
      </w:r>
      <w:r w:rsidR="005C204D" w:rsidRPr="00D92EF0">
        <w:rPr>
          <w:color w:val="000000"/>
        </w:rPr>
        <w:t>.</w:t>
      </w:r>
      <w:r w:rsidR="00CF00B1">
        <w:rPr>
          <w:color w:val="000000"/>
        </w:rPr>
        <w:t xml:space="preserve">  </w:t>
      </w:r>
      <w:r w:rsidR="002E0CD3" w:rsidRPr="00D92EF0">
        <w:rPr>
          <w:color w:val="000000"/>
        </w:rPr>
        <w:t xml:space="preserve">The LNF is designed as a </w:t>
      </w:r>
      <w:r w:rsidR="0040606A" w:rsidRPr="00D92EF0">
        <w:rPr>
          <w:color w:val="000000"/>
        </w:rPr>
        <w:t>curriculum s</w:t>
      </w:r>
      <w:r w:rsidR="00D87DE2" w:rsidRPr="00D92EF0">
        <w:rPr>
          <w:color w:val="000000"/>
        </w:rPr>
        <w:t>up</w:t>
      </w:r>
      <w:r w:rsidR="0040606A" w:rsidRPr="00D92EF0">
        <w:rPr>
          <w:color w:val="000000"/>
        </w:rPr>
        <w:t>port</w:t>
      </w:r>
      <w:r w:rsidR="000D1A2B" w:rsidRPr="00D92EF0">
        <w:rPr>
          <w:color w:val="000000"/>
        </w:rPr>
        <w:t xml:space="preserve"> </w:t>
      </w:r>
      <w:r w:rsidR="00E909B6" w:rsidRPr="00D92EF0">
        <w:rPr>
          <w:color w:val="000000"/>
        </w:rPr>
        <w:t>tool</w:t>
      </w:r>
      <w:r w:rsidR="00C27384">
        <w:rPr>
          <w:color w:val="000000"/>
        </w:rPr>
        <w:t xml:space="preserve">.  Which should be used </w:t>
      </w:r>
      <w:r w:rsidR="000D1A2B" w:rsidRPr="00D92EF0">
        <w:rPr>
          <w:color w:val="000000"/>
        </w:rPr>
        <w:t xml:space="preserve">by schools </w:t>
      </w:r>
      <w:r w:rsidR="006D6119">
        <w:rPr>
          <w:color w:val="000000"/>
        </w:rPr>
        <w:t xml:space="preserve">to implement </w:t>
      </w:r>
      <w:r w:rsidR="00F25459" w:rsidRPr="00D92EF0">
        <w:rPr>
          <w:color w:val="000000"/>
        </w:rPr>
        <w:t>great</w:t>
      </w:r>
      <w:r w:rsidR="00515E1F" w:rsidRPr="00D92EF0">
        <w:rPr>
          <w:color w:val="000000"/>
        </w:rPr>
        <w:t>er</w:t>
      </w:r>
      <w:r w:rsidR="00F25459" w:rsidRPr="00D92EF0">
        <w:rPr>
          <w:color w:val="000000"/>
        </w:rPr>
        <w:t xml:space="preserve"> use of literacy and numeracy skills </w:t>
      </w:r>
      <w:r w:rsidR="000D1A2B" w:rsidRPr="00D92EF0">
        <w:rPr>
          <w:color w:val="000000"/>
        </w:rPr>
        <w:t>across all subjects</w:t>
      </w:r>
      <w:r w:rsidR="00F25459" w:rsidRPr="00D92EF0">
        <w:rPr>
          <w:color w:val="000000"/>
        </w:rPr>
        <w:t xml:space="preserve"> in accordance with the </w:t>
      </w:r>
      <w:r w:rsidR="00E6518F" w:rsidRPr="00D92EF0">
        <w:rPr>
          <w:color w:val="000000"/>
        </w:rPr>
        <w:t xml:space="preserve">requirements of each </w:t>
      </w:r>
      <w:r w:rsidR="00F25459" w:rsidRPr="00D92EF0">
        <w:rPr>
          <w:color w:val="000000"/>
        </w:rPr>
        <w:t>strand</w:t>
      </w:r>
      <w:r w:rsidR="000D1A2B" w:rsidRPr="00D92EF0">
        <w:rPr>
          <w:color w:val="000000"/>
        </w:rPr>
        <w:t>.</w:t>
      </w:r>
      <w:r w:rsidR="00717F0F" w:rsidRPr="00D92EF0">
        <w:rPr>
          <w:color w:val="000000"/>
        </w:rPr>
        <w:t xml:space="preserve">  </w:t>
      </w:r>
    </w:p>
    <w:p w14:paraId="37C37FCF" w14:textId="77777777" w:rsidR="007C623A" w:rsidRDefault="007C623A" w:rsidP="003F3582">
      <w:pPr>
        <w:pStyle w:val="NormalWeb"/>
        <w:spacing w:line="360" w:lineRule="auto"/>
        <w:jc w:val="both"/>
        <w:rPr>
          <w:color w:val="000000"/>
        </w:rPr>
      </w:pPr>
    </w:p>
    <w:p w14:paraId="6B048C19" w14:textId="77777777" w:rsidR="007C623A" w:rsidRDefault="007C623A" w:rsidP="003F3582">
      <w:pPr>
        <w:pStyle w:val="NormalWeb"/>
        <w:spacing w:line="360" w:lineRule="auto"/>
        <w:jc w:val="both"/>
        <w:rPr>
          <w:color w:val="000000"/>
        </w:rPr>
      </w:pPr>
    </w:p>
    <w:bookmarkEnd w:id="0"/>
    <w:p w14:paraId="14547680" w14:textId="661C6874" w:rsidR="0064623C" w:rsidRPr="009E2CD1" w:rsidRDefault="00DC1E41" w:rsidP="009E2CD1">
      <w:pPr>
        <w:pStyle w:val="NormalWeb"/>
        <w:spacing w:line="360" w:lineRule="auto"/>
        <w:jc w:val="both"/>
        <w:rPr>
          <w:color w:val="000000"/>
        </w:rPr>
      </w:pPr>
      <w:r w:rsidRPr="00D92EF0">
        <w:rPr>
          <w:color w:val="1F1F1F"/>
          <w:shd w:val="clear" w:color="auto" w:fill="FFFFFF"/>
        </w:rPr>
        <w:lastRenderedPageBreak/>
        <w:t>S</w:t>
      </w:r>
      <w:r w:rsidR="00EA5CC1" w:rsidRPr="00D92EF0">
        <w:rPr>
          <w:color w:val="1F1F1F"/>
          <w:shd w:val="clear" w:color="auto" w:fill="FFFFFF"/>
        </w:rPr>
        <w:t xml:space="preserve">etting </w:t>
      </w:r>
      <w:r w:rsidRPr="00D92EF0">
        <w:rPr>
          <w:color w:val="1F1F1F"/>
          <w:shd w:val="clear" w:color="auto" w:fill="FFFFFF"/>
        </w:rPr>
        <w:t xml:space="preserve">A </w:t>
      </w:r>
      <w:r w:rsidR="00EA5CC1" w:rsidRPr="00D92EF0">
        <w:rPr>
          <w:color w:val="1F1F1F"/>
          <w:shd w:val="clear" w:color="auto" w:fill="FFFFFF"/>
        </w:rPr>
        <w:t xml:space="preserve">has in place a numeracy </w:t>
      </w:r>
      <w:r w:rsidR="00DF64E3" w:rsidRPr="00D92EF0">
        <w:rPr>
          <w:color w:val="1F1F1F"/>
          <w:shd w:val="clear" w:color="auto" w:fill="FFFFFF"/>
        </w:rPr>
        <w:t>coordinator</w:t>
      </w:r>
      <w:r w:rsidR="001A61D5" w:rsidRPr="00D92EF0">
        <w:rPr>
          <w:color w:val="1F1F1F"/>
          <w:shd w:val="clear" w:color="auto" w:fill="FFFFFF"/>
        </w:rPr>
        <w:t xml:space="preserve"> who is responsible for the</w:t>
      </w:r>
      <w:r w:rsidR="002D094C" w:rsidRPr="00D92EF0">
        <w:rPr>
          <w:color w:val="1F1F1F"/>
          <w:shd w:val="clear" w:color="auto" w:fill="FFFFFF"/>
        </w:rPr>
        <w:t xml:space="preserve"> develop</w:t>
      </w:r>
      <w:r w:rsidR="001A61D5" w:rsidRPr="00D92EF0">
        <w:rPr>
          <w:color w:val="1F1F1F"/>
          <w:shd w:val="clear" w:color="auto" w:fill="FFFFFF"/>
        </w:rPr>
        <w:t>ment</w:t>
      </w:r>
      <w:r w:rsidR="002D094C" w:rsidRPr="00D92EF0">
        <w:rPr>
          <w:color w:val="1F1F1F"/>
          <w:shd w:val="clear" w:color="auto" w:fill="FFFFFF"/>
        </w:rPr>
        <w:t xml:space="preserve"> </w:t>
      </w:r>
      <w:r w:rsidR="001A61D5" w:rsidRPr="00D92EF0">
        <w:rPr>
          <w:color w:val="1F1F1F"/>
          <w:shd w:val="clear" w:color="auto" w:fill="FFFFFF"/>
        </w:rPr>
        <w:t xml:space="preserve">of </w:t>
      </w:r>
      <w:r w:rsidR="002D094C" w:rsidRPr="00D92EF0">
        <w:rPr>
          <w:color w:val="1F1F1F"/>
          <w:shd w:val="clear" w:color="auto" w:fill="FFFFFF"/>
        </w:rPr>
        <w:t xml:space="preserve">a whole school policy for numeracy which is </w:t>
      </w:r>
      <w:r w:rsidR="00B43E13" w:rsidRPr="00D92EF0">
        <w:rPr>
          <w:color w:val="1F1F1F"/>
          <w:shd w:val="clear" w:color="auto" w:fill="FFFFFF"/>
        </w:rPr>
        <w:t>in line</w:t>
      </w:r>
      <w:r w:rsidR="002D094C" w:rsidRPr="00D92EF0">
        <w:rPr>
          <w:color w:val="1F1F1F"/>
          <w:shd w:val="clear" w:color="auto" w:fill="FFFFFF"/>
        </w:rPr>
        <w:t xml:space="preserve"> with the Welsh Assembly Governments LNF</w:t>
      </w:r>
      <w:r w:rsidR="00984E3D" w:rsidRPr="00D92EF0">
        <w:rPr>
          <w:color w:val="1F1F1F"/>
          <w:shd w:val="clear" w:color="auto" w:fill="FFFFFF"/>
        </w:rPr>
        <w:t xml:space="preserve"> guide</w:t>
      </w:r>
      <w:r w:rsidR="00512642">
        <w:rPr>
          <w:color w:val="1F1F1F"/>
          <w:shd w:val="clear" w:color="auto" w:fill="FFFFFF"/>
        </w:rPr>
        <w:t>lines</w:t>
      </w:r>
      <w:r w:rsidR="002D094C" w:rsidRPr="00D92EF0">
        <w:rPr>
          <w:color w:val="1F1F1F"/>
          <w:shd w:val="clear" w:color="auto" w:fill="FFFFFF"/>
        </w:rPr>
        <w:t>. T</w:t>
      </w:r>
      <w:r w:rsidR="00984E3D" w:rsidRPr="00D92EF0">
        <w:rPr>
          <w:color w:val="1F1F1F"/>
          <w:shd w:val="clear" w:color="auto" w:fill="FFFFFF"/>
        </w:rPr>
        <w:t>hey are also responsible for</w:t>
      </w:r>
      <w:r w:rsidR="00B43E13" w:rsidRPr="00D92EF0">
        <w:rPr>
          <w:color w:val="1F1F1F"/>
          <w:shd w:val="clear" w:color="auto" w:fill="FFFFFF"/>
        </w:rPr>
        <w:t xml:space="preserve"> establish</w:t>
      </w:r>
      <w:r w:rsidR="00984E3D" w:rsidRPr="00D92EF0">
        <w:rPr>
          <w:color w:val="1F1F1F"/>
          <w:shd w:val="clear" w:color="auto" w:fill="FFFFFF"/>
        </w:rPr>
        <w:t>ing a</w:t>
      </w:r>
      <w:r w:rsidR="00B43E13" w:rsidRPr="00D92EF0">
        <w:rPr>
          <w:color w:val="1F1F1F"/>
          <w:shd w:val="clear" w:color="auto" w:fill="FFFFFF"/>
        </w:rPr>
        <w:t xml:space="preserve"> cross curricular</w:t>
      </w:r>
      <w:r w:rsidR="00D60B44" w:rsidRPr="00D92EF0">
        <w:rPr>
          <w:color w:val="1F1F1F"/>
          <w:shd w:val="clear" w:color="auto" w:fill="FFFFFF"/>
        </w:rPr>
        <w:t xml:space="preserve"> numeracy plan </w:t>
      </w:r>
      <w:r w:rsidR="00B91F44" w:rsidRPr="00D92EF0">
        <w:rPr>
          <w:color w:val="1F1F1F"/>
          <w:shd w:val="clear" w:color="auto" w:fill="FFFFFF"/>
        </w:rPr>
        <w:t xml:space="preserve">and overseeing its implementation.  </w:t>
      </w:r>
      <w:r w:rsidR="00512642">
        <w:rPr>
          <w:color w:val="1F1F1F"/>
          <w:shd w:val="clear" w:color="auto" w:fill="FFFFFF"/>
        </w:rPr>
        <w:t xml:space="preserve">As well as </w:t>
      </w:r>
      <w:r w:rsidR="00B91F44" w:rsidRPr="00D92EF0">
        <w:rPr>
          <w:color w:val="1F1F1F"/>
          <w:shd w:val="clear" w:color="auto" w:fill="FFFFFF"/>
        </w:rPr>
        <w:t>work</w:t>
      </w:r>
      <w:r w:rsidR="00512642">
        <w:rPr>
          <w:color w:val="1F1F1F"/>
          <w:shd w:val="clear" w:color="auto" w:fill="FFFFFF"/>
        </w:rPr>
        <w:t>ing</w:t>
      </w:r>
      <w:r w:rsidR="00B91F44" w:rsidRPr="00D92EF0">
        <w:rPr>
          <w:color w:val="1F1F1F"/>
          <w:shd w:val="clear" w:color="auto" w:fill="FFFFFF"/>
        </w:rPr>
        <w:t xml:space="preserve"> with staff to </w:t>
      </w:r>
      <w:r w:rsidR="00CB6305" w:rsidRPr="00D92EF0">
        <w:rPr>
          <w:color w:val="1F1F1F"/>
          <w:shd w:val="clear" w:color="auto" w:fill="FFFFFF"/>
        </w:rPr>
        <w:t xml:space="preserve">monitor numeracy development of all pupils in both KS3 and KS4 </w:t>
      </w:r>
      <w:r w:rsidR="00512642">
        <w:rPr>
          <w:color w:val="1F1F1F"/>
          <w:shd w:val="clear" w:color="auto" w:fill="FFFFFF"/>
        </w:rPr>
        <w:t xml:space="preserve">and </w:t>
      </w:r>
      <w:r w:rsidR="006F7278" w:rsidRPr="00D92EF0">
        <w:rPr>
          <w:color w:val="1F1F1F"/>
          <w:shd w:val="clear" w:color="auto" w:fill="FFFFFF"/>
        </w:rPr>
        <w:t>identifying</w:t>
      </w:r>
      <w:r w:rsidR="00CB6305" w:rsidRPr="00D92EF0">
        <w:rPr>
          <w:color w:val="1F1F1F"/>
          <w:shd w:val="clear" w:color="auto" w:fill="FFFFFF"/>
        </w:rPr>
        <w:t xml:space="preserve"> the training requirements of </w:t>
      </w:r>
      <w:r w:rsidR="006F7278" w:rsidRPr="00D92EF0">
        <w:rPr>
          <w:color w:val="1F1F1F"/>
          <w:shd w:val="clear" w:color="auto" w:fill="FFFFFF"/>
        </w:rPr>
        <w:t xml:space="preserve">staff in regards to numeracy.  </w:t>
      </w:r>
      <w:r w:rsidR="00925435" w:rsidRPr="00D92EF0">
        <w:rPr>
          <w:color w:val="1F1F1F"/>
          <w:shd w:val="clear" w:color="auto" w:fill="FFFFFF"/>
        </w:rPr>
        <w:t xml:space="preserve">It is also the </w:t>
      </w:r>
      <w:r w:rsidR="00512642" w:rsidRPr="00D92EF0">
        <w:rPr>
          <w:color w:val="1F1F1F"/>
          <w:shd w:val="clear" w:color="auto" w:fill="FFFFFF"/>
        </w:rPr>
        <w:t>r</w:t>
      </w:r>
      <w:r w:rsidR="00512642">
        <w:rPr>
          <w:color w:val="1F1F1F"/>
          <w:shd w:val="clear" w:color="auto" w:fill="FFFFFF"/>
        </w:rPr>
        <w:t>esponsibility</w:t>
      </w:r>
      <w:r w:rsidR="00925435" w:rsidRPr="00D92EF0">
        <w:rPr>
          <w:color w:val="1F1F1F"/>
          <w:shd w:val="clear" w:color="auto" w:fill="FFFFFF"/>
        </w:rPr>
        <w:t xml:space="preserve"> of all staff members to ensure they are aware of the LNF policies held within the school and</w:t>
      </w:r>
      <w:r w:rsidR="00C61150">
        <w:rPr>
          <w:color w:val="1F1F1F"/>
          <w:shd w:val="clear" w:color="auto" w:fill="FFFFFF"/>
        </w:rPr>
        <w:t xml:space="preserve"> what</w:t>
      </w:r>
      <w:r w:rsidR="00925435" w:rsidRPr="00D92EF0">
        <w:rPr>
          <w:color w:val="1F1F1F"/>
          <w:shd w:val="clear" w:color="auto" w:fill="FFFFFF"/>
        </w:rPr>
        <w:t xml:space="preserve"> their role is in supporting pupils to </w:t>
      </w:r>
      <w:r w:rsidR="00220A41" w:rsidRPr="00D92EF0">
        <w:rPr>
          <w:color w:val="1F1F1F"/>
          <w:shd w:val="clear" w:color="auto" w:fill="FFFFFF"/>
        </w:rPr>
        <w:t xml:space="preserve">achieve their full potential.  </w:t>
      </w:r>
    </w:p>
    <w:p w14:paraId="3A6347B7" w14:textId="442719C0" w:rsidR="00395CA2" w:rsidRPr="00D92EF0" w:rsidRDefault="00220A41" w:rsidP="00D92EF0">
      <w:pPr>
        <w:spacing w:line="36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</w:pPr>
      <w:r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When a pupils starts at the authors setting in year 7 they will </w:t>
      </w:r>
      <w:r w:rsidR="006E4F81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take a progress test in maths within their first term</w:t>
      </w:r>
      <w:r w:rsidR="00A32E6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. Information received from their primary school</w:t>
      </w:r>
      <w:r w:rsidR="00792D4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along with </w:t>
      </w:r>
      <w:r w:rsidR="00DC6DF2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numeracy tests and standardised scores will all help identify a target group of pupils</w:t>
      </w:r>
      <w:r w:rsidR="00A3752B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who may need additional numeracy support.  This information will then be organised by the numeracy coordinator </w:t>
      </w:r>
      <w:r w:rsidR="0085004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and a tailored programme of </w:t>
      </w:r>
      <w:r w:rsidR="00F65BF9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additional</w:t>
      </w:r>
      <w:r w:rsidR="0085004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support can be delivered by staff across the curriculum as well as in</w:t>
      </w:r>
      <w:r w:rsidR="00F65BF9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intervention sessions.  The numeracy coordinator also </w:t>
      </w:r>
      <w:r w:rsidR="00CC3ED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works closely with subject leaders to ensure th</w:t>
      </w:r>
      <w:r w:rsidR="00003127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at staff in </w:t>
      </w:r>
      <w:r w:rsidR="000921C5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the following </w:t>
      </w:r>
      <w:r w:rsidR="00AD3C6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departments</w:t>
      </w:r>
      <w:r w:rsidR="000921C5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: </w:t>
      </w:r>
      <w:r w:rsidR="00003127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Science, Technology</w:t>
      </w:r>
      <w:r w:rsidR="000F4E5C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, ICT, Maths, PE and Humanities for year 7 and Geography for years 8 and 9</w:t>
      </w:r>
      <w:r w:rsidR="00CC3ED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003127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have</w:t>
      </w:r>
      <w:r w:rsidR="000F4E5C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all </w:t>
      </w:r>
      <w:r w:rsidR="00443542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incorporated </w:t>
      </w:r>
      <w:r w:rsidR="00483E8F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numeracy skills into their schemes of work and lessons plans </w:t>
      </w:r>
      <w:r w:rsidR="007F1F82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for the </w:t>
      </w:r>
      <w:r w:rsidR="00483E8F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coming</w:t>
      </w:r>
      <w:r w:rsidR="007F1F82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6 month period. </w:t>
      </w:r>
      <w:r w:rsidR="001B0AD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In order to provide consistency the chosen </w:t>
      </w:r>
      <w:r w:rsidR="005633F5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numeracy </w:t>
      </w:r>
      <w:r w:rsidR="00646EF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topics </w:t>
      </w:r>
      <w:r w:rsidR="005633F5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for each year group</w:t>
      </w:r>
      <w:r w:rsidR="00646EF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5633F5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should be followed by all departments</w:t>
      </w:r>
      <w:r w:rsidR="00646EF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d</w:t>
      </w:r>
      <w:r w:rsidR="000E2C15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uring this time</w:t>
      </w:r>
      <w:r w:rsidR="0097657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.  Marking will take the form of self and peer evaluations as well as teacher marking</w:t>
      </w:r>
      <w:r w:rsidR="000E2C15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using the </w:t>
      </w:r>
      <w:r w:rsidR="005118B1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Y/D/N </w:t>
      </w:r>
      <w:r w:rsidR="00731B1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format </w:t>
      </w:r>
      <w:r w:rsidR="005118B1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which </w:t>
      </w:r>
      <w:r w:rsidR="00A95BA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stands for:</w:t>
      </w:r>
      <w:r w:rsidR="00731B1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F8103B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Yes</w:t>
      </w:r>
      <w:r w:rsidR="001C4F34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,</w:t>
      </w:r>
      <w:r w:rsidR="00F8103B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I un</w:t>
      </w:r>
      <w:r w:rsidR="00905F5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derstand, </w:t>
      </w:r>
      <w:r w:rsidR="005118B1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I am </w:t>
      </w:r>
      <w:r w:rsidR="00905F5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Developing my understanding &amp; No</w:t>
      </w:r>
      <w:r w:rsidR="00095AB8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,</w:t>
      </w:r>
      <w:r w:rsidR="00905F5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I do not understand</w:t>
      </w:r>
      <w:r w:rsidR="003C5B55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and follow</w:t>
      </w:r>
      <w:r w:rsidR="00DC7F7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s the assessment for learning (AfL) format</w:t>
      </w:r>
      <w:r w:rsidR="0097657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. </w:t>
      </w:r>
    </w:p>
    <w:p w14:paraId="71875494" w14:textId="23C57B19" w:rsidR="00463F7C" w:rsidRPr="00D92EF0" w:rsidRDefault="005F2E9C" w:rsidP="00D92EF0">
      <w:pPr>
        <w:spacing w:line="36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</w:pPr>
      <w:r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This way of learning and working for pupils who have moved up to secondary</w:t>
      </w:r>
      <w:r w:rsidR="006C470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school</w:t>
      </w:r>
      <w:r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FC0325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is completely different to how they </w:t>
      </w:r>
      <w:r w:rsidR="00BE0E6E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had previously been</w:t>
      </w:r>
      <w:r w:rsidR="00FC0325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working</w:t>
      </w:r>
      <w:r w:rsidR="00D376DF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and learning</w:t>
      </w:r>
      <w:r w:rsidR="00FC0325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throughout their time in primary school.  The Foundation Phase </w:t>
      </w:r>
      <w:r w:rsidR="00B256F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and key stage 1 and 2 are all about learning through play and through interactions with peers.  </w:t>
      </w:r>
      <w:r w:rsidR="00121D3F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Within the Welsh Assembly Governments</w:t>
      </w:r>
      <w:r w:rsidR="009359E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Programme of Study for Mathematics Key stage 2 – 4 </w:t>
      </w:r>
      <w:r w:rsidR="00905BB0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published August 2016 it </w:t>
      </w:r>
      <w:r w:rsidR="002339BC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states </w:t>
      </w:r>
      <w:r w:rsidR="00905BB0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the </w:t>
      </w:r>
      <w:r w:rsidR="00D652D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national curriculum outcomes </w:t>
      </w:r>
      <w:r w:rsidR="00905BB0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for </w:t>
      </w:r>
      <w:r w:rsidR="002339BC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children </w:t>
      </w:r>
      <w:r w:rsidR="00905BB0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at key stage 2 </w:t>
      </w:r>
      <w:r w:rsidR="009F697E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“learners join in with </w:t>
      </w:r>
      <w:r w:rsidR="0098609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familiar </w:t>
      </w:r>
      <w:r w:rsidR="009F697E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rhymes, songs</w:t>
      </w:r>
      <w:r w:rsidR="00E1272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, stories, activities and games and use mathematics in </w:t>
      </w:r>
      <w:r w:rsidR="00BC59D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their day to day activities and play”</w:t>
      </w:r>
      <w:r w:rsidR="00A81EBA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845CCA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(</w:t>
      </w:r>
      <w:r w:rsidR="00A81EBA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WAG, 2016</w:t>
      </w:r>
      <w:r w:rsidR="00DF3A8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, </w:t>
      </w:r>
      <w:r w:rsidR="00845CCA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p.</w:t>
      </w:r>
      <w:r w:rsidR="00DF3A8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12)</w:t>
      </w:r>
      <w:r w:rsidR="00BC59D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. </w:t>
      </w:r>
      <w:r w:rsidR="008F53AC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 </w:t>
      </w:r>
    </w:p>
    <w:p w14:paraId="62F37C27" w14:textId="77777777" w:rsidR="008104B4" w:rsidRPr="00D92EF0" w:rsidRDefault="008104B4" w:rsidP="00D92EF0">
      <w:pPr>
        <w:spacing w:line="36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</w:pPr>
    </w:p>
    <w:p w14:paraId="327F05C2" w14:textId="01C2C119" w:rsidR="00F111CE" w:rsidRPr="00D92EF0" w:rsidRDefault="00B907EB" w:rsidP="00D92EF0">
      <w:pPr>
        <w:spacing w:line="36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</w:pPr>
      <w:r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lastRenderedPageBreak/>
        <w:t xml:space="preserve">Within secondary school settings children are </w:t>
      </w:r>
      <w:r w:rsidR="006661A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typically </w:t>
      </w:r>
      <w:r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seated in rows all facing forward towards a teacher who will more often than not be </w:t>
      </w:r>
      <w:r w:rsidR="00B02A42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stood</w:t>
      </w:r>
      <w:r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by the whiteboard delivering </w:t>
      </w:r>
      <w:r w:rsidR="00546D2C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or </w:t>
      </w:r>
      <w:r w:rsidR="00F624A9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narrating the lesson</w:t>
      </w:r>
      <w:r w:rsidR="00B0709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.  P</w:t>
      </w:r>
      <w:r w:rsidR="00CD18D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upils </w:t>
      </w:r>
      <w:r w:rsidR="001B29F7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are then expected to copy</w:t>
      </w:r>
      <w:r w:rsidR="00CD18D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and repeat</w:t>
      </w:r>
      <w:r w:rsidR="001B29F7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CD18D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what is written</w:t>
      </w:r>
      <w:r w:rsidR="001B29F7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and said</w:t>
      </w:r>
      <w:r w:rsidR="003838F2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, while engaging in the lesson </w:t>
      </w:r>
      <w:r w:rsidR="00BD2871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when called upon by the teacher</w:t>
      </w:r>
      <w:r w:rsidR="006C5C9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.</w:t>
      </w:r>
      <w:r w:rsidR="007E105B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6C5C9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Educator and author </w:t>
      </w:r>
      <w:r w:rsidR="007E105B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Paulo </w:t>
      </w:r>
      <w:r w:rsidR="00750B3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Freire</w:t>
      </w:r>
      <w:r w:rsidR="007E105B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A01E8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believed th</w:t>
      </w:r>
      <w:r w:rsidR="006C5C9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at </w:t>
      </w:r>
      <w:r w:rsidR="0020789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the </w:t>
      </w:r>
      <w:r w:rsidR="00A01E8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education system w</w:t>
      </w:r>
      <w:r w:rsidR="00CD18D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as</w:t>
      </w:r>
      <w:r w:rsidR="00A01E8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30593A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suffering</w:t>
      </w:r>
      <w:r w:rsidR="00A01E8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from a narration sickness</w:t>
      </w:r>
      <w:r w:rsidR="00A2310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20789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referring</w:t>
      </w:r>
      <w:r w:rsidR="00A2310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C91BAA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to</w:t>
      </w:r>
      <w:r w:rsidR="00A2310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the teacher as the n</w:t>
      </w:r>
      <w:r w:rsidR="0030593A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arrator and </w:t>
      </w:r>
      <w:r w:rsidR="0027428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pupils as containers filled with information given or </w:t>
      </w:r>
      <w:r w:rsidR="00D80C1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deposited</w:t>
      </w:r>
      <w:r w:rsidR="0027428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to them by the teacher</w:t>
      </w:r>
      <w:r w:rsidR="00832E14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. With education simply becoming an acting of depositing information much like banking (</w:t>
      </w:r>
      <w:r w:rsidR="00750B3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Freire</w:t>
      </w:r>
      <w:r w:rsidR="00832E14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, </w:t>
      </w:r>
      <w:r w:rsidR="007549F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2005, </w:t>
      </w:r>
      <w:r w:rsidR="00F17FF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p</w:t>
      </w:r>
      <w:r w:rsidR="008D4757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.</w:t>
      </w:r>
      <w:r w:rsidR="007549F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71).</w:t>
      </w:r>
      <w:r w:rsidR="00CD18D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750B3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Freire</w:t>
      </w:r>
      <w:r w:rsidR="00E4699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also believed that w</w:t>
      </w:r>
      <w:r w:rsidR="0018243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ithin this banking concept </w:t>
      </w:r>
      <w:r w:rsidR="00B0296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F90C5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knowledge is </w:t>
      </w:r>
      <w:r w:rsidR="00B0296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seen as </w:t>
      </w:r>
      <w:r w:rsidR="00F90C5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 gift given by those considered </w:t>
      </w:r>
      <w:r w:rsidR="00B36A30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knowledgeable</w:t>
      </w:r>
      <w:r w:rsidR="00F90C5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to those who </w:t>
      </w:r>
      <w:r w:rsidR="00B36A30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they see a</w:t>
      </w:r>
      <w:r w:rsidR="00B1147A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s</w:t>
      </w:r>
      <w:r w:rsidR="00B36A30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knowing nothing.</w:t>
      </w:r>
      <w:r w:rsidR="00DF090E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 </w:t>
      </w:r>
      <w:r w:rsidR="00750B3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Freire</w:t>
      </w:r>
      <w:r w:rsidR="00DF090E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Pedagogy of the Oppressed </w:t>
      </w:r>
      <w:r w:rsidR="00C10E6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gives </w:t>
      </w:r>
      <w:r w:rsidR="00873B7B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 stark reminder of how education must change in order to be </w:t>
      </w:r>
      <w:r w:rsidR="00055FB9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fit for purpose in a society that is ever changing. </w:t>
      </w:r>
      <w:r w:rsidR="0094700A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The introduction of the New Curriculum for Wales sets out </w:t>
      </w:r>
      <w:r w:rsidR="00360388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four main purposes </w:t>
      </w:r>
      <w:r w:rsidR="00A01D3B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to ensure children become</w:t>
      </w:r>
      <w:r w:rsidR="002F43F2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AE7FEF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healthy, confident individuals who are </w:t>
      </w:r>
      <w:r w:rsidR="00687021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ambit</w:t>
      </w:r>
      <w:r w:rsidR="00972B3E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ious, capable learners</w:t>
      </w:r>
      <w:r w:rsidR="00AE7FEF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as well as enterprising, creative contributors</w:t>
      </w:r>
      <w:r w:rsidR="00972B3E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AE7FEF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and </w:t>
      </w:r>
      <w:r w:rsidR="002F43F2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ethical, informed </w:t>
      </w:r>
      <w:r w:rsidR="00F2300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citizens</w:t>
      </w:r>
      <w:r w:rsidR="003E4637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2E4E1B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(WAG, </w:t>
      </w:r>
      <w:r w:rsidR="003E4637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2015)</w:t>
      </w:r>
      <w:r w:rsidR="00F2300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and not </w:t>
      </w:r>
      <w:r w:rsidR="00F73DB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the containers</w:t>
      </w:r>
      <w:r w:rsidR="00EA188B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”</w:t>
      </w:r>
      <w:r w:rsidR="00F73DB6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F17ABF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referred</w:t>
      </w:r>
      <w:r w:rsidR="00EA188B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to in Freire book Pedagogy of The Oppressed</w:t>
      </w:r>
      <w:r w:rsidR="00F17ABF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(2</w:t>
      </w:r>
      <w:r w:rsidR="00F105FC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005, </w:t>
      </w:r>
      <w:r w:rsidR="00465E88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p</w:t>
      </w:r>
      <w:r w:rsidR="00EA188B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.</w:t>
      </w:r>
      <w:r w:rsidR="00F105FC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71)</w:t>
      </w:r>
      <w:r w:rsidR="006D20E8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.</w:t>
      </w:r>
      <w:r w:rsidR="00F03003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 </w:t>
      </w:r>
    </w:p>
    <w:p w14:paraId="5DA0823B" w14:textId="2BBE1ADE" w:rsidR="00683C28" w:rsidRDefault="00702DA7" w:rsidP="00D92EF0">
      <w:pPr>
        <w:spacing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Lev </w:t>
      </w:r>
      <w:r w:rsidR="00351C5F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Vygotsky’s</w:t>
      </w:r>
      <w:r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is another </w:t>
      </w:r>
      <w:r w:rsidR="007D2647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notable </w:t>
      </w:r>
      <w:r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theorist </w:t>
      </w:r>
      <w:r w:rsidR="003F7B65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whose</w:t>
      </w:r>
      <w:r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3F7B65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work </w:t>
      </w:r>
      <w:r w:rsidR="007D2647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can be seen to have </w:t>
      </w:r>
      <w:r w:rsidR="006661A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influenced polic</w:t>
      </w:r>
      <w:r w:rsidR="00BE132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ies adopted by the Welsh Assembly Government. </w:t>
      </w:r>
      <w:r w:rsidR="00DE103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In </w:t>
      </w:r>
      <w:r w:rsidR="000211DE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How to Develop Thinking for Learning </w:t>
      </w:r>
      <w:r w:rsidR="0023643F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and Assessment in The Classroom</w:t>
      </w:r>
      <w:r w:rsidR="00F3761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published by the Welsh Assembly Government </w:t>
      </w:r>
      <w:r w:rsidR="0082199E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in 2010 </w:t>
      </w:r>
      <w:r w:rsidR="00F3761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as a</w:t>
      </w:r>
      <w:r w:rsidR="00573287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guidance on </w:t>
      </w:r>
      <w:r w:rsidR="00A54AD2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developing thinking and </w:t>
      </w:r>
      <w:r w:rsidR="00573287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assessment for learning</w:t>
      </w:r>
      <w:r w:rsidR="007A68D4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(</w:t>
      </w:r>
      <w:proofErr w:type="spellStart"/>
      <w:r w:rsidR="007A68D4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AfL</w:t>
      </w:r>
      <w:proofErr w:type="spellEnd"/>
      <w:r w:rsidR="007A68D4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)</w:t>
      </w:r>
      <w:r w:rsidR="00573287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, </w:t>
      </w:r>
      <w:r w:rsidR="0023643F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Vygotsky’s theory</w:t>
      </w:r>
      <w:r w:rsidR="007D5A0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9A207E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is </w:t>
      </w:r>
      <w:r w:rsidR="00075C66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evident</w:t>
      </w:r>
      <w:r w:rsidR="00FD33EF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in its recommendations. </w:t>
      </w:r>
      <w:r w:rsidR="0023643F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BE132D" w:rsidRPr="00D92E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Vygotsky believed that child</w:t>
      </w:r>
      <w:r w:rsidR="00BF316E" w:rsidRPr="00D92EF0">
        <w:rPr>
          <w:rStyle w:val="normaltextrun"/>
          <w:rFonts w:ascii="Times New Roman" w:hAnsi="Times New Roman" w:cs="Times New Roman"/>
          <w:sz w:val="24"/>
          <w:szCs w:val="24"/>
        </w:rPr>
        <w:t>ren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BF316E" w:rsidRPr="00D92EF0">
        <w:rPr>
          <w:rStyle w:val="normaltextrun"/>
          <w:rFonts w:ascii="Times New Roman" w:hAnsi="Times New Roman" w:cs="Times New Roman"/>
          <w:sz w:val="24"/>
          <w:szCs w:val="24"/>
        </w:rPr>
        <w:t>are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 xml:space="preserve"> born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with the basic building blocks of cognition</w:t>
      </w:r>
      <w:r w:rsidR="00EE362C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these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include</w:t>
      </w:r>
      <w:r w:rsidR="00EE362C">
        <w:rPr>
          <w:rStyle w:val="normaltextrun"/>
          <w:rFonts w:ascii="Times New Roman" w:hAnsi="Times New Roman" w:cs="Times New Roman"/>
          <w:sz w:val="24"/>
          <w:szCs w:val="24"/>
        </w:rPr>
        <w:t xml:space="preserve">: 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visual recognition, memory, attention and speed of processing. 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Vygotsky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also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BC585F" w:rsidRPr="00D92EF0">
        <w:rPr>
          <w:rStyle w:val="apple-converted-space"/>
          <w:rFonts w:ascii="Times New Roman" w:hAnsi="Times New Roman" w:cs="Times New Roman"/>
          <w:sz w:val="24"/>
          <w:szCs w:val="24"/>
        </w:rPr>
        <w:t>strongly</w:t>
      </w:r>
      <w:r w:rsidR="007A68D4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believed that</w:t>
      </w:r>
      <w:r w:rsidR="00407C2C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it was necessary to establish two developmental levels when providing learning opportunities to children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(Gray and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Macblain</w:t>
      </w:r>
      <w:proofErr w:type="spellEnd"/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, 2015, p. 93). 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The lower level is what the child can do independently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 xml:space="preserve">and provides a baseline measure </w:t>
      </w:r>
      <w:r w:rsidR="0009761E">
        <w:rPr>
          <w:rStyle w:val="normaltextrun"/>
          <w:rFonts w:ascii="Times New Roman" w:hAnsi="Times New Roman" w:cs="Times New Roman"/>
          <w:sz w:val="24"/>
          <w:szCs w:val="24"/>
        </w:rPr>
        <w:t>whilst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 xml:space="preserve"> the higher level is what the child can achieve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with help and support from what he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called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 xml:space="preserve">Most Knowledgeable </w:t>
      </w:r>
      <w:r w:rsidR="00407C2C">
        <w:rPr>
          <w:rStyle w:val="normaltextrun"/>
          <w:rFonts w:ascii="Times New Roman" w:hAnsi="Times New Roman" w:cs="Times New Roman"/>
          <w:sz w:val="24"/>
          <w:szCs w:val="24"/>
        </w:rPr>
        <w:t>O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thers (MKO)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as those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we can learn the most from.  He called this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process of learning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through social interactions the Zone of Proximal Development (ZPD)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(Gray and</w:t>
      </w:r>
      <w:r w:rsidR="00400A6A" w:rsidRPr="00D92EF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proofErr w:type="spellStart"/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Macblain</w:t>
      </w:r>
      <w:proofErr w:type="spellEnd"/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 xml:space="preserve">, 2015 </w:t>
      </w:r>
      <w:r w:rsidR="00D61C3A">
        <w:rPr>
          <w:rStyle w:val="normaltextrun"/>
          <w:rFonts w:ascii="Times New Roman" w:hAnsi="Times New Roman" w:cs="Times New Roman"/>
          <w:sz w:val="24"/>
          <w:szCs w:val="24"/>
        </w:rPr>
        <w:t>p</w:t>
      </w:r>
      <w:r w:rsidR="00400A6A" w:rsidRPr="00D92EF0">
        <w:rPr>
          <w:rStyle w:val="normaltextrun"/>
          <w:rFonts w:ascii="Times New Roman" w:hAnsi="Times New Roman" w:cs="Times New Roman"/>
          <w:sz w:val="24"/>
          <w:szCs w:val="24"/>
        </w:rPr>
        <w:t>. 100). </w:t>
      </w:r>
    </w:p>
    <w:p w14:paraId="0F216736" w14:textId="77777777" w:rsidR="00F44AD7" w:rsidRDefault="00F44AD7" w:rsidP="00871236">
      <w:pPr>
        <w:spacing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B63E41F" w14:textId="77777777" w:rsidR="00F44AD7" w:rsidRDefault="00F44AD7" w:rsidP="00871236">
      <w:pPr>
        <w:spacing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389460E9" w14:textId="77777777" w:rsidR="00F44AD7" w:rsidRDefault="00F44AD7" w:rsidP="00871236">
      <w:pPr>
        <w:spacing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FCDEAF7" w14:textId="38689FFC" w:rsidR="00B765E2" w:rsidRDefault="00AD33ED" w:rsidP="0054718E">
      <w:pPr>
        <w:spacing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sz w:val="24"/>
          <w:szCs w:val="24"/>
        </w:rPr>
        <w:lastRenderedPageBreak/>
        <w:t>In 2011 f</w:t>
      </w:r>
      <w:r w:rsidR="008B34E6">
        <w:rPr>
          <w:rStyle w:val="normaltextrun"/>
          <w:rFonts w:ascii="Times New Roman" w:hAnsi="Times New Roman" w:cs="Times New Roman"/>
          <w:sz w:val="24"/>
          <w:szCs w:val="24"/>
        </w:rPr>
        <w:t xml:space="preserve">ollowing </w:t>
      </w:r>
      <w:r w:rsidR="007E446A">
        <w:rPr>
          <w:rStyle w:val="normaltextrun"/>
          <w:rFonts w:ascii="Times New Roman" w:hAnsi="Times New Roman" w:cs="Times New Roman"/>
          <w:sz w:val="24"/>
          <w:szCs w:val="24"/>
        </w:rPr>
        <w:t xml:space="preserve">significantly lower than average </w:t>
      </w:r>
      <w:r w:rsidR="008B34E6">
        <w:rPr>
          <w:rStyle w:val="normaltextrun"/>
          <w:rFonts w:ascii="Times New Roman" w:hAnsi="Times New Roman" w:cs="Times New Roman"/>
          <w:sz w:val="24"/>
          <w:szCs w:val="24"/>
        </w:rPr>
        <w:t>performances by Welsh students aged 15 in the</w:t>
      </w:r>
      <w:r w:rsidR="000F1296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5A1DD4">
        <w:rPr>
          <w:rStyle w:val="normaltextrun"/>
          <w:rFonts w:ascii="Times New Roman" w:hAnsi="Times New Roman" w:cs="Times New Roman"/>
          <w:sz w:val="24"/>
          <w:szCs w:val="24"/>
        </w:rPr>
        <w:t>P</w:t>
      </w:r>
      <w:r w:rsidR="000F1296">
        <w:rPr>
          <w:rStyle w:val="normaltextrun"/>
          <w:rFonts w:ascii="Times New Roman" w:hAnsi="Times New Roman" w:cs="Times New Roman"/>
          <w:sz w:val="24"/>
          <w:szCs w:val="24"/>
        </w:rPr>
        <w:t>rogramme for</w:t>
      </w:r>
      <w:r w:rsidR="008B34E6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5A1DD4">
        <w:rPr>
          <w:rStyle w:val="normaltextrun"/>
          <w:rFonts w:ascii="Times New Roman" w:hAnsi="Times New Roman" w:cs="Times New Roman"/>
          <w:sz w:val="24"/>
          <w:szCs w:val="24"/>
        </w:rPr>
        <w:t>I</w:t>
      </w:r>
      <w:r w:rsidR="008B34E6">
        <w:rPr>
          <w:rStyle w:val="normaltextrun"/>
          <w:rFonts w:ascii="Times New Roman" w:hAnsi="Times New Roman" w:cs="Times New Roman"/>
          <w:sz w:val="24"/>
          <w:szCs w:val="24"/>
        </w:rPr>
        <w:t>nternational</w:t>
      </w:r>
      <w:r w:rsidR="000F1296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5A1DD4">
        <w:rPr>
          <w:rStyle w:val="normaltextrun"/>
          <w:rFonts w:ascii="Times New Roman" w:hAnsi="Times New Roman" w:cs="Times New Roman"/>
          <w:sz w:val="24"/>
          <w:szCs w:val="24"/>
        </w:rPr>
        <w:t>S</w:t>
      </w:r>
      <w:r w:rsidR="000F1296">
        <w:rPr>
          <w:rStyle w:val="normaltextrun"/>
          <w:rFonts w:ascii="Times New Roman" w:hAnsi="Times New Roman" w:cs="Times New Roman"/>
          <w:sz w:val="24"/>
          <w:szCs w:val="24"/>
        </w:rPr>
        <w:t xml:space="preserve">tudent </w:t>
      </w:r>
      <w:r w:rsidR="005A1DD4">
        <w:rPr>
          <w:rStyle w:val="normaltextrun"/>
          <w:rFonts w:ascii="Times New Roman" w:hAnsi="Times New Roman" w:cs="Times New Roman"/>
          <w:sz w:val="24"/>
          <w:szCs w:val="24"/>
        </w:rPr>
        <w:t>A</w:t>
      </w:r>
      <w:r w:rsidR="000F1296">
        <w:rPr>
          <w:rStyle w:val="normaltextrun"/>
          <w:rFonts w:ascii="Times New Roman" w:hAnsi="Times New Roman" w:cs="Times New Roman"/>
          <w:sz w:val="24"/>
          <w:szCs w:val="24"/>
        </w:rPr>
        <w:t xml:space="preserve">ssessments </w:t>
      </w:r>
      <w:r>
        <w:rPr>
          <w:rStyle w:val="normaltextrun"/>
          <w:rFonts w:ascii="Times New Roman" w:hAnsi="Times New Roman" w:cs="Times New Roman"/>
          <w:sz w:val="24"/>
          <w:szCs w:val="24"/>
        </w:rPr>
        <w:t>(</w:t>
      </w:r>
      <w:r w:rsidR="008B34E6">
        <w:rPr>
          <w:rStyle w:val="normaltextrun"/>
          <w:rFonts w:ascii="Times New Roman" w:hAnsi="Times New Roman" w:cs="Times New Roman"/>
          <w:sz w:val="24"/>
          <w:szCs w:val="24"/>
        </w:rPr>
        <w:t>PI</w:t>
      </w:r>
      <w:r>
        <w:rPr>
          <w:rStyle w:val="normaltextrun"/>
          <w:rFonts w:ascii="Times New Roman" w:hAnsi="Times New Roman" w:cs="Times New Roman"/>
          <w:sz w:val="24"/>
          <w:szCs w:val="24"/>
        </w:rPr>
        <w:t>S</w:t>
      </w:r>
      <w:r w:rsidR="008B34E6">
        <w:rPr>
          <w:rStyle w:val="normaltextrun"/>
          <w:rFonts w:ascii="Times New Roman" w:hAnsi="Times New Roman" w:cs="Times New Roman"/>
          <w:sz w:val="24"/>
          <w:szCs w:val="24"/>
        </w:rPr>
        <w:t>A</w:t>
      </w:r>
      <w:r>
        <w:rPr>
          <w:rStyle w:val="normaltextrun"/>
          <w:rFonts w:ascii="Times New Roman" w:hAnsi="Times New Roman" w:cs="Times New Roman"/>
          <w:sz w:val="24"/>
          <w:szCs w:val="24"/>
        </w:rPr>
        <w:t>)</w:t>
      </w:r>
      <w:r w:rsidR="005A1DD4">
        <w:rPr>
          <w:rStyle w:val="normaltextrun"/>
          <w:rFonts w:ascii="Times New Roman" w:hAnsi="Times New Roman" w:cs="Times New Roman"/>
          <w:sz w:val="24"/>
          <w:szCs w:val="24"/>
        </w:rPr>
        <w:t xml:space="preserve">, the Welsh Government invited the Organisation </w:t>
      </w:r>
      <w:r w:rsidR="00B03F7F">
        <w:rPr>
          <w:rStyle w:val="normaltextrun"/>
          <w:rFonts w:ascii="Times New Roman" w:hAnsi="Times New Roman" w:cs="Times New Roman"/>
          <w:sz w:val="24"/>
          <w:szCs w:val="24"/>
        </w:rPr>
        <w:t>for Eco</w:t>
      </w:r>
      <w:r w:rsidR="0061188F">
        <w:rPr>
          <w:rStyle w:val="normaltextrun"/>
          <w:rFonts w:ascii="Times New Roman" w:hAnsi="Times New Roman" w:cs="Times New Roman"/>
          <w:sz w:val="24"/>
          <w:szCs w:val="24"/>
        </w:rPr>
        <w:t xml:space="preserve">nomic Cooperation and Development (OECD) to </w:t>
      </w:r>
      <w:r w:rsidR="002F09FC">
        <w:rPr>
          <w:rStyle w:val="normaltextrun"/>
          <w:rFonts w:ascii="Times New Roman" w:hAnsi="Times New Roman" w:cs="Times New Roman"/>
          <w:sz w:val="24"/>
          <w:szCs w:val="24"/>
        </w:rPr>
        <w:t xml:space="preserve">conduct an investigation into </w:t>
      </w:r>
      <w:r w:rsidR="00401BA3">
        <w:rPr>
          <w:rStyle w:val="normaltextrun"/>
          <w:rFonts w:ascii="Times New Roman" w:hAnsi="Times New Roman" w:cs="Times New Roman"/>
          <w:sz w:val="24"/>
          <w:szCs w:val="24"/>
        </w:rPr>
        <w:t xml:space="preserve">quality and equity within its schools system.  The review was published in 2014 </w:t>
      </w:r>
      <w:r w:rsidR="0082628D">
        <w:rPr>
          <w:rStyle w:val="normaltextrun"/>
          <w:rFonts w:ascii="Times New Roman" w:hAnsi="Times New Roman" w:cs="Times New Roman"/>
          <w:sz w:val="24"/>
          <w:szCs w:val="24"/>
        </w:rPr>
        <w:t xml:space="preserve">and </w:t>
      </w:r>
      <w:r w:rsidR="00A47CF8">
        <w:rPr>
          <w:rStyle w:val="normaltextrun"/>
          <w:rFonts w:ascii="Times New Roman" w:hAnsi="Times New Roman" w:cs="Times New Roman"/>
          <w:sz w:val="24"/>
          <w:szCs w:val="24"/>
        </w:rPr>
        <w:t xml:space="preserve">made </w:t>
      </w:r>
      <w:r w:rsidR="0082628D">
        <w:rPr>
          <w:rStyle w:val="normaltextrun"/>
          <w:rFonts w:ascii="Times New Roman" w:hAnsi="Times New Roman" w:cs="Times New Roman"/>
          <w:sz w:val="24"/>
          <w:szCs w:val="24"/>
        </w:rPr>
        <w:t>recommendation</w:t>
      </w:r>
      <w:r w:rsidR="00A47CF8">
        <w:rPr>
          <w:rStyle w:val="normaltextrun"/>
          <w:rFonts w:ascii="Times New Roman" w:hAnsi="Times New Roman" w:cs="Times New Roman"/>
          <w:sz w:val="24"/>
          <w:szCs w:val="24"/>
        </w:rPr>
        <w:t xml:space="preserve"> which focused on </w:t>
      </w:r>
      <w:r w:rsidR="00871236">
        <w:rPr>
          <w:rStyle w:val="normaltextrun"/>
          <w:rFonts w:ascii="Times New Roman" w:hAnsi="Times New Roman" w:cs="Times New Roman"/>
          <w:sz w:val="24"/>
          <w:szCs w:val="24"/>
        </w:rPr>
        <w:t xml:space="preserve">four key </w:t>
      </w:r>
      <w:r w:rsidR="00B5616D">
        <w:rPr>
          <w:rStyle w:val="normaltextrun"/>
          <w:rFonts w:ascii="Times New Roman" w:hAnsi="Times New Roman" w:cs="Times New Roman"/>
          <w:sz w:val="24"/>
          <w:szCs w:val="24"/>
        </w:rPr>
        <w:t>areas which include</w:t>
      </w:r>
      <w:r w:rsidR="0013615F">
        <w:rPr>
          <w:rStyle w:val="normaltextrun"/>
          <w:rFonts w:ascii="Times New Roman" w:hAnsi="Times New Roman" w:cs="Times New Roman"/>
          <w:sz w:val="24"/>
          <w:szCs w:val="24"/>
        </w:rPr>
        <w:t>d;</w:t>
      </w:r>
      <w:r w:rsidR="00B5616D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</w:p>
    <w:p w14:paraId="3CB7011B" w14:textId="02643456" w:rsidR="00A4358C" w:rsidRDefault="00273F93" w:rsidP="00556BFF">
      <w:pPr>
        <w:pStyle w:val="NormalWeb"/>
        <w:spacing w:line="360" w:lineRule="auto"/>
        <w:ind w:left="720"/>
        <w:jc w:val="both"/>
      </w:pPr>
      <w:r w:rsidRPr="00273F93">
        <w:t>Ensuring that schools meet the learning needs of all their students</w:t>
      </w:r>
      <w:r w:rsidR="00F44AD7">
        <w:t>, b</w:t>
      </w:r>
      <w:r w:rsidRPr="00273F93">
        <w:t>uilding professional capital and collective responsibility throughout the syste</w:t>
      </w:r>
      <w:r w:rsidR="00F44AD7">
        <w:t>m, d</w:t>
      </w:r>
      <w:r w:rsidRPr="00273F93">
        <w:t>eveloping a coherent assessment and evaluation framework to promote improvement</w:t>
      </w:r>
      <w:r w:rsidR="00F44AD7">
        <w:t xml:space="preserve"> </w:t>
      </w:r>
      <w:r w:rsidRPr="00273F93">
        <w:t xml:space="preserve">and </w:t>
      </w:r>
      <w:r w:rsidR="00F44AD7">
        <w:t>d</w:t>
      </w:r>
      <w:r w:rsidRPr="00273F93">
        <w:t>efining a long term education strategy that builds on a select number of core priorities, is adequately designed and resourced and has appropriate governance and support structures</w:t>
      </w:r>
      <w:r w:rsidR="00E91CD0">
        <w:t xml:space="preserve"> (Improving Schools in Wales, 2014, </w:t>
      </w:r>
      <w:r w:rsidR="007A68D4">
        <w:t>p</w:t>
      </w:r>
      <w:r w:rsidR="00465E88">
        <w:t>.</w:t>
      </w:r>
      <w:r w:rsidR="00E91CD0">
        <w:t xml:space="preserve"> </w:t>
      </w:r>
      <w:r w:rsidR="00A1547E">
        <w:t>5</w:t>
      </w:r>
      <w:r w:rsidR="00E91CD0">
        <w:t>)</w:t>
      </w:r>
      <w:r w:rsidRPr="00273F93">
        <w:t xml:space="preserve">. </w:t>
      </w:r>
    </w:p>
    <w:p w14:paraId="4195DAB5" w14:textId="66D50C7F" w:rsidR="00273F93" w:rsidRDefault="00893455" w:rsidP="00F666AB">
      <w:pPr>
        <w:pStyle w:val="NormalWeb"/>
        <w:spacing w:line="360" w:lineRule="auto"/>
        <w:jc w:val="both"/>
        <w:rPr>
          <w:rStyle w:val="normaltextrun"/>
        </w:rPr>
      </w:pPr>
      <w:r>
        <w:t xml:space="preserve">Following on from the OECD </w:t>
      </w:r>
      <w:r w:rsidR="00AC7A0F">
        <w:t xml:space="preserve">review </w:t>
      </w:r>
      <w:r w:rsidR="005F7368">
        <w:t xml:space="preserve">and recommendations </w:t>
      </w:r>
      <w:r w:rsidR="000D5459">
        <w:t xml:space="preserve">Professor Graham Donaldson was </w:t>
      </w:r>
      <w:r w:rsidR="001E1196">
        <w:t xml:space="preserve">asked to lead </w:t>
      </w:r>
      <w:r w:rsidR="005F7368">
        <w:t>an</w:t>
      </w:r>
      <w:r w:rsidR="004C3441">
        <w:t xml:space="preserve"> Independent Review </w:t>
      </w:r>
      <w:r w:rsidR="005F7368">
        <w:t xml:space="preserve">of Curriculum and Assessment Arrangements in Wales </w:t>
      </w:r>
      <w:r w:rsidR="001E1196">
        <w:t xml:space="preserve">his report </w:t>
      </w:r>
      <w:r w:rsidR="001A19C5">
        <w:t>titled</w:t>
      </w:r>
      <w:r w:rsidR="001E1196">
        <w:t xml:space="preserve"> </w:t>
      </w:r>
      <w:r w:rsidR="001A19C5">
        <w:t>S</w:t>
      </w:r>
      <w:r w:rsidR="005B2146">
        <w:t xml:space="preserve">uccessful Futures was published in 2015.  </w:t>
      </w:r>
      <w:r w:rsidR="00522FB4">
        <w:t>Successful futures recognise</w:t>
      </w:r>
      <w:r w:rsidR="002F6EE2">
        <w:t>d</w:t>
      </w:r>
      <w:r w:rsidR="00522FB4">
        <w:t xml:space="preserve"> that Wales needs a curriculum </w:t>
      </w:r>
      <w:r w:rsidR="00007FE9">
        <w:t>frame</w:t>
      </w:r>
      <w:r w:rsidR="00972BBF">
        <w:t>work</w:t>
      </w:r>
      <w:r w:rsidR="0087713D">
        <w:t xml:space="preserve"> that focuses on</w:t>
      </w:r>
      <w:r w:rsidR="00007FE9">
        <w:t xml:space="preserve"> key skills and key competences such as those developed and</w:t>
      </w:r>
      <w:r w:rsidR="00C362F7">
        <w:t xml:space="preserve"> implemented in the United States and Australia.  In New Zealand</w:t>
      </w:r>
      <w:r w:rsidR="000B6D81">
        <w:t xml:space="preserve"> </w:t>
      </w:r>
      <w:r w:rsidR="00B26648">
        <w:t xml:space="preserve">children and young people not only develop competency in thinking but also in the use of language, symbols </w:t>
      </w:r>
      <w:r w:rsidR="007A208E">
        <w:t>and</w:t>
      </w:r>
      <w:r w:rsidR="003208C5">
        <w:t xml:space="preserve"> text</w:t>
      </w:r>
      <w:r w:rsidR="00471BD3">
        <w:t>, a</w:t>
      </w:r>
      <w:r w:rsidR="007A208E">
        <w:t xml:space="preserve"> concept that Lev Vygotsky believed was </w:t>
      </w:r>
      <w:r w:rsidR="003208C5">
        <w:t>fundamental in the learning process</w:t>
      </w:r>
      <w:r w:rsidR="00DE1A22">
        <w:t xml:space="preserve"> </w:t>
      </w:r>
      <w:r w:rsidR="007942DF">
        <w:t>(Pound,</w:t>
      </w:r>
      <w:r w:rsidR="00F52CFE">
        <w:t xml:space="preserve"> 2005, p</w:t>
      </w:r>
      <w:r w:rsidR="003208C5">
        <w:t>.</w:t>
      </w:r>
      <w:r w:rsidR="00F52CFE">
        <w:t xml:space="preserve"> 40).</w:t>
      </w:r>
    </w:p>
    <w:p w14:paraId="0A7A3B7F" w14:textId="77777777" w:rsidR="00E168F1" w:rsidRDefault="00B2701B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</w:pP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8496E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In conclusion the reforms the Welsh Government has been striving to achieve since 1999 </w:t>
      </w:r>
      <w:r w:rsidR="007362F1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through the reviews into its education system and curriculums </w:t>
      </w:r>
      <w:r w:rsidR="001E72C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are </w:t>
      </w:r>
      <w:r w:rsidR="003470C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much needed</w:t>
      </w:r>
      <w:r w:rsidR="001E72C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in order to prepare Welsh learners for </w:t>
      </w:r>
      <w:r w:rsidR="007362F1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an every changing</w:t>
      </w:r>
      <w:r w:rsidR="001E72C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21</w:t>
      </w:r>
      <w:r w:rsidR="001E72CB" w:rsidRPr="001E72C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vertAlign w:val="superscript"/>
          <w:lang w:eastAsia="en-GB"/>
        </w:rPr>
        <w:t>st</w:t>
      </w:r>
      <w:r w:rsidR="001E72C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century</w:t>
      </w:r>
      <w:r w:rsidR="00CA7FE3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.  Numeracy skills are </w:t>
      </w:r>
      <w:r w:rsidR="00981014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fundamental to our </w:t>
      </w:r>
      <w:r w:rsidR="00551033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everyday </w:t>
      </w:r>
      <w:r w:rsidR="00981014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lives</w:t>
      </w:r>
      <w:r w:rsidR="006E446D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E82123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and </w:t>
      </w:r>
      <w:r w:rsidR="00246E88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we have a duty to ensure we as educators are teaching our learners and preparing them for the</w:t>
      </w:r>
      <w:r w:rsidR="0093466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ir lives </w:t>
      </w:r>
      <w:r w:rsidR="00AC3C3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after education</w:t>
      </w:r>
      <w:r w:rsidR="0093466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.  Modern technology is also every changing</w:t>
      </w:r>
      <w:r w:rsidR="00D20E28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with contactless payments and online banking</w:t>
      </w:r>
      <w:r w:rsidR="005D1B86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to name but a few </w:t>
      </w:r>
      <w:r w:rsidR="00924ED3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and </w:t>
      </w:r>
      <w:r w:rsidR="005D1B86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the need to actually add </w:t>
      </w:r>
      <w:r w:rsidR="00EC1FD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and </w:t>
      </w:r>
      <w:r w:rsidR="0098270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subtract and </w:t>
      </w:r>
      <w:r w:rsidR="00EC1FD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balance </w:t>
      </w:r>
      <w:r w:rsidR="00480706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our</w:t>
      </w:r>
      <w:r w:rsidR="00EC1FD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finances </w:t>
      </w:r>
      <w:r w:rsidR="00E57C8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seems</w:t>
      </w:r>
      <w:r w:rsidR="004819E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to be outdated.  However, not everyone has the means to access such </w:t>
      </w:r>
      <w:r w:rsidR="003425B2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technology and some professions</w:t>
      </w:r>
      <w:r w:rsidR="006B03A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still rel</w:t>
      </w:r>
      <w:r w:rsidR="00791848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y</w:t>
      </w:r>
      <w:r w:rsidR="006B03A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on mental </w:t>
      </w:r>
      <w:r w:rsidR="00F90CD8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athematic</w:t>
      </w:r>
      <w:r w:rsidR="006B03A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in order to complete</w:t>
      </w:r>
      <w:r w:rsidR="00F76C18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task</w:t>
      </w:r>
      <w:r w:rsidR="00E4238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s,</w:t>
      </w:r>
      <w:r w:rsidR="006B03A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for example </w:t>
      </w:r>
      <w:r w:rsidR="00791848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builders still use tape measures </w:t>
      </w:r>
      <w:r w:rsidR="00F90CD8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to </w:t>
      </w:r>
      <w:r w:rsidR="00C92A4C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mark out and then </w:t>
      </w:r>
      <w:r w:rsidR="005821E2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order supplies</w:t>
      </w:r>
      <w:r w:rsidR="00330CF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. </w:t>
      </w:r>
      <w:r w:rsidR="002A049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</w:p>
    <w:p w14:paraId="4E975F39" w14:textId="2A12F4CA" w:rsidR="00EC4216" w:rsidRDefault="00F76C18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lastRenderedPageBreak/>
        <w:t>Carpet fitters</w:t>
      </w:r>
      <w:r w:rsidR="00CA76FD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need to be able to calculate the area of a </w:t>
      </w:r>
      <w:r w:rsidR="00F66ED3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room for carpet </w:t>
      </w:r>
      <w:r w:rsidR="00CA76FD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and not all businesses have the modern technology to be able to do this for them so this </w:t>
      </w:r>
      <w:r w:rsidR="001A7A0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numeracy skill is still essential in the work place.</w:t>
      </w:r>
    </w:p>
    <w:p w14:paraId="057B2622" w14:textId="77777777" w:rsidR="00321B3C" w:rsidRDefault="00E84A37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Our education system needs to be fit for purpose to ensure we are </w:t>
      </w:r>
      <w:r w:rsidR="00122E6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giving our pupils the best possible opportunities to gain the knowledge and understanding of mathematics and numeracy skills need</w:t>
      </w:r>
      <w:r w:rsidR="001F33C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ed</w:t>
      </w:r>
      <w:r w:rsidR="00122E6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487BF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to ensure our economy is </w:t>
      </w:r>
      <w:r w:rsidR="00585B3E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one that can compete on the global stage</w:t>
      </w:r>
      <w:r w:rsidR="00106104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.  </w:t>
      </w:r>
      <w:r w:rsidR="00670BBE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The</w:t>
      </w:r>
      <w:r w:rsidR="00AA232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536FD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new curriculum will allow schools to be more </w:t>
      </w:r>
      <w:r w:rsidR="006D33D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creative and flexible in the way they deliver the c</w:t>
      </w:r>
      <w:r w:rsidR="005643F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urriculum, hopefully they will follow the way of the foundation phase and continue with learning</w:t>
      </w:r>
      <w:r w:rsidR="004108DD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through interactions with peers and more knowledgeable others</w:t>
      </w:r>
      <w:r w:rsidR="00C428EE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rather than the oppressive manner to which we have all become to accustomed. </w:t>
      </w:r>
    </w:p>
    <w:p w14:paraId="4B2EF93C" w14:textId="77777777" w:rsidR="009B2423" w:rsidRDefault="00340D41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German born </w:t>
      </w:r>
      <w:r w:rsidR="00B94C8F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Andreas </w:t>
      </w:r>
      <w:proofErr w:type="spellStart"/>
      <w:r w:rsidR="00B94C8F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Schleicher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head of the OECD</w:t>
      </w:r>
      <w:r w:rsidR="00E82123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,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4B29F3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PISA division stated th</w:t>
      </w:r>
      <w:r w:rsidR="00E82123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at</w:t>
      </w:r>
      <w:r w:rsidR="004B29F3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C77027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:good numeracy is the protection </w:t>
      </w:r>
      <w:r w:rsidR="00EB47BD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against unemployment, low wages and poor health” (</w:t>
      </w:r>
      <w:r w:rsidR="00A9068A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National Numeracy, </w:t>
      </w:r>
      <w:r w:rsidR="001E0C68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2020)</w:t>
      </w:r>
      <w:r w:rsidR="00EB47BD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.  </w:t>
      </w:r>
      <w:r w:rsidR="002A049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The charity </w:t>
      </w:r>
      <w:r w:rsidR="00E92DD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National Numer</w:t>
      </w:r>
      <w:r w:rsidR="00A86FC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acy </w:t>
      </w:r>
      <w:r w:rsidR="00803F36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claims</w:t>
      </w:r>
      <w:r w:rsidR="001C473F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poor numeracy costs the United Kingdom </w:t>
      </w:r>
      <w:r w:rsidR="006C3702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(UK) </w:t>
      </w:r>
      <w:r w:rsidR="001C473F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£20.2 billion every year according to research carried out by Pro Bono Economics</w:t>
      </w:r>
      <w:r w:rsidR="001C0ED6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.  It states the cost is not only to individuals but employers and tax pay</w:t>
      </w:r>
      <w:r w:rsidR="006C3702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ers</w:t>
      </w:r>
      <w:r w:rsidR="00AE594D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(National Numeracy, 2020)</w:t>
      </w:r>
      <w:r w:rsidR="006C3702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. The UK </w:t>
      </w:r>
      <w:r w:rsidR="00AE594D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as a whole </w:t>
      </w:r>
      <w:r w:rsidR="006C3702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needs a </w:t>
      </w:r>
      <w:r w:rsidR="00C5554F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population that is </w:t>
      </w:r>
      <w:r w:rsidR="006C3702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numerate in order to build </w:t>
      </w:r>
      <w:r w:rsidR="00C5554F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 strong </w:t>
      </w:r>
      <w:r w:rsidR="002361EC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economy and be in a possession to compete globally especially with those countries that </w:t>
      </w:r>
      <w:r w:rsidR="008E079A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outperform</w:t>
      </w:r>
      <w:r w:rsidR="002361EC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it in the PISA rankings.  </w:t>
      </w:r>
      <w:r w:rsidR="008079CB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E</w:t>
      </w:r>
      <w:r w:rsidR="00CB457C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ducators need to change the </w:t>
      </w:r>
      <w:r w:rsidR="00ED1FB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cultural mindset that being bad at maths is </w:t>
      </w:r>
      <w:r w:rsidR="00447BF2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just something you are</w:t>
      </w:r>
      <w:r w:rsidR="002420B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, this mindset</w:t>
      </w:r>
      <w:r w:rsidR="00B24AE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blocks improvement and is harmful not only to </w:t>
      </w:r>
      <w:r w:rsidR="00BE0D4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the economy but also </w:t>
      </w:r>
      <w:r w:rsidR="000E13F6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self-esteem</w:t>
      </w:r>
      <w:r w:rsidR="00B24AE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0E13F6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(</w:t>
      </w:r>
      <w:r w:rsidR="00A003B3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National Numeracy, 2020)</w:t>
      </w:r>
      <w:r w:rsidR="000E13F6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.</w:t>
      </w:r>
      <w:r w:rsidR="00597E0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</w:p>
    <w:p w14:paraId="765950A5" w14:textId="11C4EFC4" w:rsidR="0087033A" w:rsidRPr="00321B3C" w:rsidRDefault="00597E00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This year’s annual report published </w:t>
      </w:r>
      <w:r w:rsidR="0087033A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by </w:t>
      </w:r>
      <w:r w:rsidR="007C37D3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Wales Chief Inspector of schools Meilyr </w:t>
      </w:r>
      <w:r w:rsidR="00313591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Rowlands </w:t>
      </w:r>
      <w:r w:rsidR="0087033A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claims the </w:t>
      </w:r>
      <w:r w:rsidR="00B828EE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persistent </w:t>
      </w:r>
      <w:r w:rsidR="0087033A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attainment gap may have increased </w:t>
      </w:r>
      <w:r w:rsidR="00E3325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as result of learners missing </w:t>
      </w:r>
      <w:r w:rsidR="00FE272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out on </w:t>
      </w:r>
      <w:r w:rsidR="00E33259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face to face learning</w:t>
      </w:r>
      <w:r w:rsidR="00FE272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during the first national </w:t>
      </w:r>
      <w:r w:rsidR="0075510D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Corona Virus </w:t>
      </w:r>
      <w:r w:rsidR="00FE272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lockdown</w:t>
      </w:r>
      <w:r w:rsidR="00FC0774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(</w:t>
      </w:r>
      <w:proofErr w:type="spellStart"/>
      <w:r w:rsidR="00FC0774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Wight</w:t>
      </w:r>
      <w:r w:rsidR="00334A7A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wick</w:t>
      </w:r>
      <w:proofErr w:type="spellEnd"/>
      <w:r w:rsidR="00FC0774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, A, 2020)</w:t>
      </w:r>
      <w:r w:rsidR="00714702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. </w:t>
      </w:r>
      <w:r w:rsidR="00022CD0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="00962BA4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The true impact the virus has had on </w:t>
      </w:r>
      <w:r w:rsidR="007B2CF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learning and the education of not only Wales</w:t>
      </w:r>
      <w:r w:rsidR="00334A7A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’</w:t>
      </w:r>
      <w:r w:rsidR="007B2CF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young people but the world over is something that will not be </w:t>
      </w:r>
      <w:r w:rsidR="00DD668F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>known</w:t>
      </w:r>
      <w:r w:rsidR="007B2CF5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for many years to come.</w:t>
      </w:r>
    </w:p>
    <w:p w14:paraId="691F5A7B" w14:textId="77777777" w:rsidR="0053273E" w:rsidRDefault="0053273E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72F24DAC" w14:textId="77777777" w:rsidR="0053273E" w:rsidRDefault="0053273E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4D123334" w14:textId="77777777" w:rsidR="0053273E" w:rsidRDefault="0053273E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04F0F414" w14:textId="77777777" w:rsidR="0053273E" w:rsidRDefault="0053273E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595F734D" w14:textId="77777777" w:rsidR="0075510D" w:rsidRDefault="0075510D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55FE401F" w14:textId="11CF50E7" w:rsidR="00982345" w:rsidRPr="00D92EF0" w:rsidRDefault="00982345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lastRenderedPageBreak/>
        <w:t xml:space="preserve">Reference List </w:t>
      </w:r>
    </w:p>
    <w:p w14:paraId="4D8573BF" w14:textId="77777777" w:rsidR="00FE01C4" w:rsidRDefault="00C976A5" w:rsidP="00FE01C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Freire</w:t>
      </w:r>
      <w:r w:rsidR="00AE1DD6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P (2005), </w:t>
      </w:r>
      <w:r w:rsidR="00381E27" w:rsidRPr="00C45D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Pedagogy</w:t>
      </w:r>
      <w:r w:rsidR="006562EC" w:rsidRPr="00C45D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of The </w:t>
      </w:r>
      <w:r w:rsidR="00381E27" w:rsidRPr="00C45D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Oppressed</w:t>
      </w:r>
      <w:r w:rsidR="00381E27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30</w:t>
      </w:r>
      <w:r w:rsidR="00381E27" w:rsidRPr="00D92EF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="00381E27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Anniversary edition, Available at: </w:t>
      </w:r>
      <w:hyperlink r:id="rId7" w:history="1">
        <w:r w:rsidR="00381E27" w:rsidRPr="00D92EF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https://www.academia.edu/37919934/Pedagogy_of_the_oppressed_by_Paulo_Freire</w:t>
        </w:r>
      </w:hyperlink>
      <w:r w:rsidR="00381E27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Accessed on: 13</w:t>
      </w:r>
      <w:r w:rsidR="00381E27" w:rsidRPr="00D92EF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="00381E27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December 2020 </w:t>
      </w:r>
    </w:p>
    <w:p w14:paraId="77682340" w14:textId="7BD553F9" w:rsidR="00DC5FD8" w:rsidRPr="00FE01C4" w:rsidRDefault="00DC5FD8" w:rsidP="00FE01C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C5FD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Gray, C. and Macblain, S. (2015)</w:t>
      </w:r>
      <w:r w:rsidR="000628F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</w:t>
      </w:r>
      <w:r w:rsidRPr="00DC5FD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="009E0AC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DC5F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Learning Theories in Childhood</w:t>
      </w:r>
      <w:r w:rsidRPr="00DC5FD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2</w:t>
      </w:r>
      <w:r w:rsidRPr="00DC5FD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nd</w:t>
      </w:r>
      <w:r w:rsidRPr="00DC5FD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="00FE01C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edition</w:t>
      </w:r>
      <w:r w:rsidRPr="00DC5FD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London: Sage Publishing  </w:t>
      </w:r>
    </w:p>
    <w:p w14:paraId="4E66EA84" w14:textId="25DE910D" w:rsidR="006605B3" w:rsidRPr="00D92EF0" w:rsidRDefault="006605B3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Her Majesty’s Stationery Office (1982), </w:t>
      </w:r>
      <w:r w:rsidRPr="00D92E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The Cockcroft Report (1982) Mathematics Count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Available</w:t>
      </w:r>
      <w:r w:rsidR="00C45D8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at:</w:t>
      </w:r>
      <w:r w:rsidR="00C45D8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hyperlink r:id="rId8" w:anchor="mat" w:history="1">
        <w:r w:rsidR="00C45D80" w:rsidRPr="00393F6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http://www.educationengland.org.uk/documents/plowden/plowden1967-1.html#mat</w:t>
        </w:r>
      </w:hyperlink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Accessed on: 12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December 2020</w:t>
      </w:r>
    </w:p>
    <w:p w14:paraId="59F3FADA" w14:textId="03E4EAFA" w:rsidR="006C1376" w:rsidRDefault="006C1376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Her Majest</w:t>
      </w:r>
      <w:r w:rsidR="00FB59A9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y’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s </w:t>
      </w:r>
      <w:r w:rsidR="009F528A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Stationery</w:t>
      </w:r>
      <w:r w:rsidR="00FB59A9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Office (1959), </w:t>
      </w:r>
      <w:r w:rsidR="00FB59A9" w:rsidRPr="00D92E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The</w:t>
      </w:r>
      <w:r w:rsidR="009F528A" w:rsidRPr="00D92E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Crowther Report (1959) 15 to 18</w:t>
      </w:r>
      <w:r w:rsidR="009F528A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Available at</w:t>
      </w:r>
      <w:r w:rsidR="003F7F99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: </w:t>
      </w:r>
      <w:hyperlink r:id="rId9" w:history="1">
        <w:r w:rsidR="003F7F99" w:rsidRPr="00D92EF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http://www.educationengland.org.uk/documents/crowther/crowther1959-1.html</w:t>
        </w:r>
      </w:hyperlink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Accessed on: </w:t>
      </w:r>
      <w:r w:rsidRPr="00C6039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12</w:t>
      </w:r>
      <w:r w:rsidRPr="00C6039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C6039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December 2020</w:t>
      </w:r>
    </w:p>
    <w:p w14:paraId="00173DAF" w14:textId="68F0636A" w:rsidR="001E0C68" w:rsidRPr="00C60390" w:rsidRDefault="001E0C68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National Numeracy</w:t>
      </w:r>
      <w:r w:rsidR="006E597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(2020), </w:t>
      </w:r>
      <w:r w:rsidR="006E5977" w:rsidRPr="006E597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Why is numeracy important</w:t>
      </w:r>
      <w:r w:rsidR="006E597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Available at: </w:t>
      </w:r>
      <w:hyperlink r:id="rId10" w:history="1">
        <w:r w:rsidRPr="00393F6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https://www.nationalnumeracy.org.uk/why-numeracy-important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Accessed on: 13</w:t>
      </w:r>
      <w:r w:rsidRPr="001E0C68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December 2020</w:t>
      </w:r>
    </w:p>
    <w:p w14:paraId="31D1FE1C" w14:textId="4ECC5D97" w:rsidR="00A1547E" w:rsidRDefault="00A1547E" w:rsidP="00FC07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OECD (201</w:t>
      </w:r>
      <w:r w:rsidR="004923A8">
        <w:rPr>
          <w:rFonts w:ascii="Times New Roman" w:hAnsi="Times New Roman" w:cs="Times New Roman"/>
          <w:sz w:val="24"/>
          <w:szCs w:val="24"/>
        </w:rPr>
        <w:t xml:space="preserve">4), </w:t>
      </w:r>
      <w:r w:rsidRPr="000F291A">
        <w:rPr>
          <w:rFonts w:ascii="Times New Roman" w:hAnsi="Times New Roman" w:cs="Times New Roman"/>
          <w:i/>
          <w:iCs/>
          <w:sz w:val="24"/>
          <w:szCs w:val="24"/>
        </w:rPr>
        <w:t>Improving Schools in Wales</w:t>
      </w:r>
      <w:r w:rsidR="0093748A">
        <w:rPr>
          <w:rFonts w:ascii="Times New Roman" w:hAnsi="Times New Roman" w:cs="Times New Roman"/>
          <w:sz w:val="24"/>
          <w:szCs w:val="24"/>
        </w:rPr>
        <w:t xml:space="preserve">, An OECD Perspective, Available at: </w:t>
      </w:r>
      <w:hyperlink r:id="rId11" w:anchor=":~:text=The%20report%20Improving%20Schools%20in%20Wales%3A%20An%20OECD,and%20successful%20reformers%20in%20education%2C%20and%20on%20the" w:history="1">
        <w:r w:rsidR="00540133" w:rsidRPr="00393F63">
          <w:rPr>
            <w:rStyle w:val="Hyperlink"/>
            <w:rFonts w:ascii="Times New Roman" w:hAnsi="Times New Roman" w:cs="Times New Roman"/>
            <w:sz w:val="24"/>
            <w:szCs w:val="24"/>
          </w:rPr>
          <w:t>http://www.oecd.org/education/Improving-schools-in Wales.pdf#:~:text=The%20report%20Improving%20Schools%20in%20Wales%3A%20An%20OECD,and%20successful%20reformers%20in%20education%2C%20and%20on%20the</w:t>
        </w:r>
      </w:hyperlink>
      <w:r w:rsidR="0093748A">
        <w:rPr>
          <w:rFonts w:ascii="Times New Roman" w:hAnsi="Times New Roman" w:cs="Times New Roman"/>
          <w:sz w:val="24"/>
          <w:szCs w:val="24"/>
        </w:rPr>
        <w:t xml:space="preserve"> Accessed on: 13</w:t>
      </w:r>
      <w:r w:rsidR="0093748A" w:rsidRPr="0093748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3748A">
        <w:rPr>
          <w:rFonts w:ascii="Times New Roman" w:hAnsi="Times New Roman" w:cs="Times New Roman"/>
          <w:sz w:val="24"/>
          <w:szCs w:val="24"/>
        </w:rPr>
        <w:t xml:space="preserve"> December 2020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2F4605" w14:textId="6A3AC51A" w:rsidR="007421B5" w:rsidRDefault="007421B5" w:rsidP="00FC07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Pound, L (2005), </w:t>
      </w:r>
      <w:r w:rsidRPr="00051BEB">
        <w:rPr>
          <w:rFonts w:ascii="Times New Roman" w:hAnsi="Times New Roman" w:cs="Times New Roman"/>
          <w:i/>
          <w:iCs/>
          <w:sz w:val="24"/>
          <w:szCs w:val="24"/>
        </w:rPr>
        <w:t>How Children Learn</w:t>
      </w:r>
      <w:r w:rsidR="00051BEB">
        <w:rPr>
          <w:rFonts w:ascii="Times New Roman" w:hAnsi="Times New Roman" w:cs="Times New Roman"/>
          <w:sz w:val="24"/>
          <w:szCs w:val="24"/>
        </w:rPr>
        <w:t>, Leamington Spa: Step forward Publishing</w:t>
      </w:r>
    </w:p>
    <w:p w14:paraId="5B8B5F0E" w14:textId="0BE804C6" w:rsidR="00E3421C" w:rsidRDefault="009E0ACA" w:rsidP="00FC077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Welsh Assembly Government (2019), </w:t>
      </w:r>
      <w:r w:rsidRPr="00D92E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Area of Learning and Experience Mathematics and Numeracy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Available at: </w:t>
      </w:r>
      <w:hyperlink r:id="rId12" w:history="1">
        <w:r w:rsidRPr="00D92EF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https://hwb.gov.wales/curriculum-for-wales/mathematics-and-numeracy/</w:t>
        </w:r>
      </w:hyperlink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Accessed on: 5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December 2020</w:t>
      </w:r>
    </w:p>
    <w:p w14:paraId="5C089611" w14:textId="0D99ACEB" w:rsidR="00EA36AC" w:rsidRDefault="00EA36AC" w:rsidP="00FC077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Welsh Assembly Government (2010), </w:t>
      </w:r>
      <w:r w:rsidRPr="00D92E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How to Develop Thinking and Assessment for Learning in the Classroom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Available at: </w:t>
      </w:r>
      <w:hyperlink r:id="rId13" w:history="1">
        <w:r w:rsidRPr="00D92EF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https://hwb.gov.wales/api/storage/663d00fd-9c3b-4003-9a1f-0012bad39fad/how-to-develop-thinking-and-assessment-for-learning-in-the-classroom.pdf</w:t>
        </w:r>
      </w:hyperlink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Accessed on: 12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December 2020</w:t>
      </w:r>
    </w:p>
    <w:p w14:paraId="51AB8F58" w14:textId="77777777" w:rsidR="007F02A5" w:rsidRDefault="007F02A5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351D768F" w14:textId="23962238" w:rsidR="00EA36AC" w:rsidRDefault="00EA36AC" w:rsidP="00FD33E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lastRenderedPageBreak/>
        <w:t xml:space="preserve">Welsh Assembly Government (2013), </w:t>
      </w:r>
      <w:r w:rsidRPr="00D92E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Literacy and Numeracy Framework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Available at: </w:t>
      </w:r>
      <w:hyperlink r:id="rId14" w:history="1">
        <w:r w:rsidRPr="00D92EF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https://hwb.gov.wales/api/storage/64812b0e-3d20-4d10-94e8-68221e47a38d/to-support-schools-in-introducing-the-national-literacy-and-numeracy-framework.pdf</w:t>
        </w:r>
      </w:hyperlink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Accesses 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: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12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December 2020</w:t>
      </w:r>
    </w:p>
    <w:p w14:paraId="2AE7B224" w14:textId="0DC5A672" w:rsidR="003832DF" w:rsidRDefault="006957C5" w:rsidP="00E3421C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Welsh Assembly Government (2016), </w:t>
      </w:r>
      <w:r w:rsidRPr="00D92E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Programme of Study</w:t>
      </w:r>
      <w:r w:rsidR="00BB61B4" w:rsidRPr="00D92E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 for Mathematics Key Stage 2 – 4</w:t>
      </w:r>
      <w:r w:rsidR="00BB61B4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</w:t>
      </w:r>
      <w:r w:rsidR="000D4224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BB61B4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Available</w:t>
      </w:r>
      <w:r w:rsidR="00963692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BB61B4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at:</w:t>
      </w:r>
      <w:r w:rsidR="002F6500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hyperlink r:id="rId15" w:history="1">
        <w:r w:rsidR="008104B4" w:rsidRPr="00D92EF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https://hwb.gov.wales/storage/e2aad4fc-faae-4054-a382-242d08ee2021/programme-of-study-for-mathematics.pdf</w:t>
        </w:r>
      </w:hyperlink>
      <w:r w:rsidR="008104B4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46213C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Accessed on: 13</w:t>
      </w:r>
      <w:r w:rsidR="0046213C" w:rsidRPr="00D92EF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="0046213C"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December 2020</w:t>
      </w:r>
    </w:p>
    <w:p w14:paraId="728F2C51" w14:textId="4F8F363E" w:rsidR="00EA36AC" w:rsidRDefault="00EA36AC" w:rsidP="00D92EF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C6039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Welsh 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Assembly Government (2015), </w:t>
      </w:r>
      <w:r w:rsidRPr="00D92E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The Four Purposes of The Curriculum for Wales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Available at: </w:t>
      </w:r>
      <w:hyperlink r:id="rId16" w:history="1">
        <w:r w:rsidRPr="00D92EF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https://gov.wales/sites/default/files/publications/2018-03/the-four-purposes-of-the-curriculum-for-wales.pdf</w:t>
        </w:r>
      </w:hyperlink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Accessed on: 13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Pr="00D92E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December 2020</w:t>
      </w:r>
    </w:p>
    <w:p w14:paraId="57C357B5" w14:textId="5F0BD6B3" w:rsidR="0099173F" w:rsidRDefault="0012312C" w:rsidP="00E3421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Welsh Assembly Government (2015), </w:t>
      </w:r>
      <w:r w:rsidRPr="009917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 xml:space="preserve">Successful Futures, An Independent Review of the Curriculum and Assessment </w:t>
      </w:r>
      <w:r w:rsidR="001E353A" w:rsidRPr="0099173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Arrangements in Wales</w:t>
      </w:r>
      <w:r w:rsidR="001E353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Available a</w:t>
      </w:r>
      <w:r w:rsidR="0099173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t: </w:t>
      </w:r>
      <w:hyperlink r:id="rId17" w:history="1">
        <w:r w:rsidR="0099173F" w:rsidRPr="00393F63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https://gov.wales/sites/default/files/publications/2018-03/successful-futures.pdf</w:t>
        </w:r>
      </w:hyperlink>
      <w:r w:rsidR="0099173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Accessed on: 13</w:t>
      </w:r>
      <w:r w:rsidR="0099173F" w:rsidRPr="0099173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th</w:t>
      </w:r>
      <w:r w:rsidR="0099173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December 2020 </w:t>
      </w:r>
    </w:p>
    <w:p w14:paraId="67E384B8" w14:textId="01A3BF05" w:rsidR="00334A7A" w:rsidRDefault="00334A7A" w:rsidP="00334A7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Wightwick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(2020), </w:t>
      </w:r>
      <w:r w:rsidRPr="00FC0774">
        <w:rPr>
          <w:rFonts w:ascii="Times New Roman" w:hAnsi="Times New Roman" w:cs="Times New Roman"/>
          <w:i/>
          <w:iCs/>
          <w:sz w:val="24"/>
          <w:szCs w:val="24"/>
        </w:rPr>
        <w:t>Many Pupils’ Literacy and Numeracy Regressed in Lockdown, says Wales Chief Inspector</w:t>
      </w:r>
      <w:r w:rsidR="007E4AF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C0774">
        <w:rPr>
          <w:rFonts w:ascii="Times New Roman" w:hAnsi="Times New Roman" w:cs="Times New Roman"/>
          <w:i/>
          <w:iCs/>
          <w:sz w:val="24"/>
          <w:szCs w:val="24"/>
        </w:rPr>
        <w:t>for Schools</w:t>
      </w:r>
      <w:r>
        <w:rPr>
          <w:rFonts w:ascii="Times New Roman" w:hAnsi="Times New Roman" w:cs="Times New Roman"/>
          <w:sz w:val="24"/>
          <w:szCs w:val="24"/>
        </w:rPr>
        <w:t xml:space="preserve">, Available at:   </w:t>
      </w:r>
      <w:hyperlink r:id="rId18" w:history="1">
        <w:r w:rsidRPr="00393F63">
          <w:rPr>
            <w:rStyle w:val="Hyperlink"/>
            <w:rFonts w:ascii="Times New Roman" w:hAnsi="Times New Roman" w:cs="Times New Roman"/>
            <w:sz w:val="24"/>
            <w:szCs w:val="24"/>
          </w:rPr>
          <w:t>https://www.walesonline.co.uk/news/education/schools-wales-education-estyn-literacy-19422091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Accessed on 13th December 2020</w:t>
      </w:r>
    </w:p>
    <w:p w14:paraId="643888C3" w14:textId="77777777" w:rsidR="00334A7A" w:rsidRPr="00D92EF0" w:rsidRDefault="00334A7A" w:rsidP="00E3421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7BF0CC01" w14:textId="77777777" w:rsidR="0046213C" w:rsidRPr="00D92EF0" w:rsidRDefault="0046213C" w:rsidP="00D92EF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3E1E555A" w14:textId="77777777" w:rsidR="006C29C7" w:rsidRPr="00D92EF0" w:rsidRDefault="006C29C7" w:rsidP="00D92EF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352C7E77" w14:textId="77777777" w:rsidR="00913CD9" w:rsidRPr="00D92EF0" w:rsidRDefault="00913CD9" w:rsidP="00D92EF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55693ACF" w14:textId="77777777" w:rsidR="00B155F0" w:rsidRPr="00D92EF0" w:rsidRDefault="00B155F0" w:rsidP="00D92EF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4B51D5C4" w14:textId="77777777" w:rsidR="00A269AF" w:rsidRPr="00D92EF0" w:rsidRDefault="00A269AF" w:rsidP="00D92EF0">
      <w:pPr>
        <w:spacing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sectPr w:rsidR="00A269AF" w:rsidRPr="00D92EF0">
      <w:footerReference w:type="even" r:id="rId19"/>
      <w:footerReference w:type="default" r:id="rId2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DCE177" w14:textId="77777777" w:rsidR="00F81592" w:rsidRDefault="00F81592" w:rsidP="004A3F22">
      <w:pPr>
        <w:spacing w:after="0" w:line="240" w:lineRule="auto"/>
      </w:pPr>
      <w:r>
        <w:separator/>
      </w:r>
    </w:p>
  </w:endnote>
  <w:endnote w:type="continuationSeparator" w:id="0">
    <w:p w14:paraId="62AAE363" w14:textId="77777777" w:rsidR="00F81592" w:rsidRDefault="00F81592" w:rsidP="004A3F22">
      <w:pPr>
        <w:spacing w:after="0" w:line="240" w:lineRule="auto"/>
      </w:pPr>
      <w:r>
        <w:continuationSeparator/>
      </w:r>
    </w:p>
  </w:endnote>
  <w:endnote w:type="continuationNotice" w:id="1">
    <w:p w14:paraId="102830CD" w14:textId="77777777" w:rsidR="00F81592" w:rsidRDefault="00F815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67737607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F919493" w14:textId="04BBC18F" w:rsidR="004A3F22" w:rsidRDefault="004A3F22" w:rsidP="00CD572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1114BB1" w14:textId="77777777" w:rsidR="004A3F22" w:rsidRDefault="004A3F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22420562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F5C1933" w14:textId="5860618D" w:rsidR="004A3F22" w:rsidRDefault="004A3F22" w:rsidP="00CD572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59EFCFB" w14:textId="77777777" w:rsidR="004A3F22" w:rsidRDefault="004A3F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A7E37C" w14:textId="77777777" w:rsidR="00F81592" w:rsidRDefault="00F81592" w:rsidP="004A3F22">
      <w:pPr>
        <w:spacing w:after="0" w:line="240" w:lineRule="auto"/>
      </w:pPr>
      <w:r>
        <w:separator/>
      </w:r>
    </w:p>
  </w:footnote>
  <w:footnote w:type="continuationSeparator" w:id="0">
    <w:p w14:paraId="31340B38" w14:textId="77777777" w:rsidR="00F81592" w:rsidRDefault="00F81592" w:rsidP="004A3F22">
      <w:pPr>
        <w:spacing w:after="0" w:line="240" w:lineRule="auto"/>
      </w:pPr>
      <w:r>
        <w:continuationSeparator/>
      </w:r>
    </w:p>
  </w:footnote>
  <w:footnote w:type="continuationNotice" w:id="1">
    <w:p w14:paraId="5BC18855" w14:textId="77777777" w:rsidR="00F81592" w:rsidRDefault="00F8159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164E6B"/>
    <w:multiLevelType w:val="multilevel"/>
    <w:tmpl w:val="45D21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9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71BCED"/>
    <w:rsid w:val="000008DF"/>
    <w:rsid w:val="00003127"/>
    <w:rsid w:val="00004F7D"/>
    <w:rsid w:val="00006E6F"/>
    <w:rsid w:val="00007FE9"/>
    <w:rsid w:val="00020B8C"/>
    <w:rsid w:val="000211DE"/>
    <w:rsid w:val="00022620"/>
    <w:rsid w:val="00022CD0"/>
    <w:rsid w:val="00023C29"/>
    <w:rsid w:val="00025044"/>
    <w:rsid w:val="00027AD3"/>
    <w:rsid w:val="00034B38"/>
    <w:rsid w:val="00036B69"/>
    <w:rsid w:val="00046EF5"/>
    <w:rsid w:val="00047BC9"/>
    <w:rsid w:val="00047D76"/>
    <w:rsid w:val="00051BEB"/>
    <w:rsid w:val="00055FB9"/>
    <w:rsid w:val="000572A8"/>
    <w:rsid w:val="000628FE"/>
    <w:rsid w:val="00064858"/>
    <w:rsid w:val="00065B02"/>
    <w:rsid w:val="0007314C"/>
    <w:rsid w:val="00075C66"/>
    <w:rsid w:val="00085F05"/>
    <w:rsid w:val="000915D1"/>
    <w:rsid w:val="000921C5"/>
    <w:rsid w:val="00093278"/>
    <w:rsid w:val="00095AB8"/>
    <w:rsid w:val="0009761E"/>
    <w:rsid w:val="00097CD1"/>
    <w:rsid w:val="000A2CA6"/>
    <w:rsid w:val="000A5108"/>
    <w:rsid w:val="000B00F2"/>
    <w:rsid w:val="000B4635"/>
    <w:rsid w:val="000B4C73"/>
    <w:rsid w:val="000B675E"/>
    <w:rsid w:val="000B6D81"/>
    <w:rsid w:val="000B7A7D"/>
    <w:rsid w:val="000C0B73"/>
    <w:rsid w:val="000C5E1F"/>
    <w:rsid w:val="000D1A2B"/>
    <w:rsid w:val="000D4224"/>
    <w:rsid w:val="000D5459"/>
    <w:rsid w:val="000E13F6"/>
    <w:rsid w:val="000E2A78"/>
    <w:rsid w:val="000E2C15"/>
    <w:rsid w:val="000E3190"/>
    <w:rsid w:val="000E3D16"/>
    <w:rsid w:val="000F1296"/>
    <w:rsid w:val="000F291A"/>
    <w:rsid w:val="000F2E9B"/>
    <w:rsid w:val="000F4E5C"/>
    <w:rsid w:val="001045AE"/>
    <w:rsid w:val="00106104"/>
    <w:rsid w:val="001110A5"/>
    <w:rsid w:val="00116988"/>
    <w:rsid w:val="00117972"/>
    <w:rsid w:val="00121D3F"/>
    <w:rsid w:val="00122E6B"/>
    <w:rsid w:val="0012312C"/>
    <w:rsid w:val="00124DA2"/>
    <w:rsid w:val="0012593B"/>
    <w:rsid w:val="0013615F"/>
    <w:rsid w:val="001377BE"/>
    <w:rsid w:val="00141C88"/>
    <w:rsid w:val="001438BF"/>
    <w:rsid w:val="00146EAB"/>
    <w:rsid w:val="00147EDF"/>
    <w:rsid w:val="001520BB"/>
    <w:rsid w:val="00161F56"/>
    <w:rsid w:val="001632AF"/>
    <w:rsid w:val="001644BE"/>
    <w:rsid w:val="00164B65"/>
    <w:rsid w:val="00167EF5"/>
    <w:rsid w:val="00172213"/>
    <w:rsid w:val="0017331B"/>
    <w:rsid w:val="00174771"/>
    <w:rsid w:val="0017592B"/>
    <w:rsid w:val="001775B0"/>
    <w:rsid w:val="00182438"/>
    <w:rsid w:val="0018499E"/>
    <w:rsid w:val="0018652F"/>
    <w:rsid w:val="001A0437"/>
    <w:rsid w:val="001A19C5"/>
    <w:rsid w:val="001A61D5"/>
    <w:rsid w:val="001A67DB"/>
    <w:rsid w:val="001A7A05"/>
    <w:rsid w:val="001B0ADD"/>
    <w:rsid w:val="001B170A"/>
    <w:rsid w:val="001B29F7"/>
    <w:rsid w:val="001B7E29"/>
    <w:rsid w:val="001C0ED6"/>
    <w:rsid w:val="001C473F"/>
    <w:rsid w:val="001C4F34"/>
    <w:rsid w:val="001D15CB"/>
    <w:rsid w:val="001D3054"/>
    <w:rsid w:val="001D3F0D"/>
    <w:rsid w:val="001E0C68"/>
    <w:rsid w:val="001E1196"/>
    <w:rsid w:val="001E353A"/>
    <w:rsid w:val="001E569E"/>
    <w:rsid w:val="001E72CB"/>
    <w:rsid w:val="001F33CB"/>
    <w:rsid w:val="001F4D10"/>
    <w:rsid w:val="00200E2E"/>
    <w:rsid w:val="002031A9"/>
    <w:rsid w:val="00207896"/>
    <w:rsid w:val="00214385"/>
    <w:rsid w:val="00214F04"/>
    <w:rsid w:val="00217A44"/>
    <w:rsid w:val="0022009D"/>
    <w:rsid w:val="00220A41"/>
    <w:rsid w:val="002339BC"/>
    <w:rsid w:val="00234C79"/>
    <w:rsid w:val="002361EC"/>
    <w:rsid w:val="0023643F"/>
    <w:rsid w:val="00240802"/>
    <w:rsid w:val="002420B9"/>
    <w:rsid w:val="00245745"/>
    <w:rsid w:val="00246E88"/>
    <w:rsid w:val="00256F72"/>
    <w:rsid w:val="002570C0"/>
    <w:rsid w:val="00261DFB"/>
    <w:rsid w:val="002702A9"/>
    <w:rsid w:val="00273CE8"/>
    <w:rsid w:val="00273F93"/>
    <w:rsid w:val="0027428D"/>
    <w:rsid w:val="00275F2E"/>
    <w:rsid w:val="00276ABE"/>
    <w:rsid w:val="00276B28"/>
    <w:rsid w:val="00277378"/>
    <w:rsid w:val="00282F36"/>
    <w:rsid w:val="0028437B"/>
    <w:rsid w:val="00284564"/>
    <w:rsid w:val="00286DE3"/>
    <w:rsid w:val="00292FD5"/>
    <w:rsid w:val="0029643F"/>
    <w:rsid w:val="0029664A"/>
    <w:rsid w:val="002A00BD"/>
    <w:rsid w:val="002A0495"/>
    <w:rsid w:val="002A22E4"/>
    <w:rsid w:val="002A3614"/>
    <w:rsid w:val="002A39E3"/>
    <w:rsid w:val="002A4A09"/>
    <w:rsid w:val="002A4FE2"/>
    <w:rsid w:val="002B1141"/>
    <w:rsid w:val="002B2E0D"/>
    <w:rsid w:val="002C08A1"/>
    <w:rsid w:val="002C2F70"/>
    <w:rsid w:val="002D094C"/>
    <w:rsid w:val="002D25BA"/>
    <w:rsid w:val="002D3244"/>
    <w:rsid w:val="002D7D2C"/>
    <w:rsid w:val="002E0CD3"/>
    <w:rsid w:val="002E4C54"/>
    <w:rsid w:val="002E4E1B"/>
    <w:rsid w:val="002E755E"/>
    <w:rsid w:val="002F09FC"/>
    <w:rsid w:val="002F43F2"/>
    <w:rsid w:val="002F6500"/>
    <w:rsid w:val="002F6EE2"/>
    <w:rsid w:val="00300C6B"/>
    <w:rsid w:val="003024D8"/>
    <w:rsid w:val="0030593A"/>
    <w:rsid w:val="00311BFC"/>
    <w:rsid w:val="00313591"/>
    <w:rsid w:val="00314AE6"/>
    <w:rsid w:val="003208C5"/>
    <w:rsid w:val="00321B3C"/>
    <w:rsid w:val="00323CFF"/>
    <w:rsid w:val="003267A8"/>
    <w:rsid w:val="00330CFB"/>
    <w:rsid w:val="00334479"/>
    <w:rsid w:val="00334A7A"/>
    <w:rsid w:val="00340D41"/>
    <w:rsid w:val="0034219A"/>
    <w:rsid w:val="003425B2"/>
    <w:rsid w:val="00343EA8"/>
    <w:rsid w:val="003446BC"/>
    <w:rsid w:val="003470C0"/>
    <w:rsid w:val="00351C5F"/>
    <w:rsid w:val="00354C7D"/>
    <w:rsid w:val="00355607"/>
    <w:rsid w:val="003571EC"/>
    <w:rsid w:val="00360388"/>
    <w:rsid w:val="00362980"/>
    <w:rsid w:val="00362D1A"/>
    <w:rsid w:val="00367C1C"/>
    <w:rsid w:val="00376DDF"/>
    <w:rsid w:val="00381E27"/>
    <w:rsid w:val="003832DF"/>
    <w:rsid w:val="003838F2"/>
    <w:rsid w:val="003938C3"/>
    <w:rsid w:val="003947EC"/>
    <w:rsid w:val="00395CA2"/>
    <w:rsid w:val="0039698B"/>
    <w:rsid w:val="003A5301"/>
    <w:rsid w:val="003B6DE2"/>
    <w:rsid w:val="003C5689"/>
    <w:rsid w:val="003C5B55"/>
    <w:rsid w:val="003C6084"/>
    <w:rsid w:val="003C64CD"/>
    <w:rsid w:val="003D7EDE"/>
    <w:rsid w:val="003E36BC"/>
    <w:rsid w:val="003E4637"/>
    <w:rsid w:val="003E74E3"/>
    <w:rsid w:val="003E7B70"/>
    <w:rsid w:val="003F3582"/>
    <w:rsid w:val="003F6381"/>
    <w:rsid w:val="003F7B65"/>
    <w:rsid w:val="003F7F99"/>
    <w:rsid w:val="004009B4"/>
    <w:rsid w:val="00400A6A"/>
    <w:rsid w:val="00401BA3"/>
    <w:rsid w:val="0040242F"/>
    <w:rsid w:val="004028D5"/>
    <w:rsid w:val="0040606A"/>
    <w:rsid w:val="00407C2C"/>
    <w:rsid w:val="004108DD"/>
    <w:rsid w:val="00411311"/>
    <w:rsid w:val="00412C02"/>
    <w:rsid w:val="00413BBD"/>
    <w:rsid w:val="00414775"/>
    <w:rsid w:val="00416C6F"/>
    <w:rsid w:val="00423C57"/>
    <w:rsid w:val="00434EC0"/>
    <w:rsid w:val="00435E3D"/>
    <w:rsid w:val="0044184E"/>
    <w:rsid w:val="00443542"/>
    <w:rsid w:val="00447BF2"/>
    <w:rsid w:val="00454013"/>
    <w:rsid w:val="0045424E"/>
    <w:rsid w:val="0046213C"/>
    <w:rsid w:val="00463F7C"/>
    <w:rsid w:val="00464355"/>
    <w:rsid w:val="00464896"/>
    <w:rsid w:val="00464F45"/>
    <w:rsid w:val="00465E88"/>
    <w:rsid w:val="00466963"/>
    <w:rsid w:val="00466BAB"/>
    <w:rsid w:val="00467278"/>
    <w:rsid w:val="00467B4A"/>
    <w:rsid w:val="00471868"/>
    <w:rsid w:val="00471BD3"/>
    <w:rsid w:val="0047436D"/>
    <w:rsid w:val="00476550"/>
    <w:rsid w:val="00480706"/>
    <w:rsid w:val="004819E9"/>
    <w:rsid w:val="0048210C"/>
    <w:rsid w:val="00482E32"/>
    <w:rsid w:val="00483E8F"/>
    <w:rsid w:val="0048664C"/>
    <w:rsid w:val="00487BF5"/>
    <w:rsid w:val="0049176A"/>
    <w:rsid w:val="004923A8"/>
    <w:rsid w:val="0049656E"/>
    <w:rsid w:val="00497748"/>
    <w:rsid w:val="004A3F22"/>
    <w:rsid w:val="004A3FE9"/>
    <w:rsid w:val="004A6F85"/>
    <w:rsid w:val="004B29F3"/>
    <w:rsid w:val="004B5A31"/>
    <w:rsid w:val="004B7B86"/>
    <w:rsid w:val="004C0F15"/>
    <w:rsid w:val="004C3441"/>
    <w:rsid w:val="004C3DED"/>
    <w:rsid w:val="004D264B"/>
    <w:rsid w:val="004D2FAF"/>
    <w:rsid w:val="004D5457"/>
    <w:rsid w:val="004E2668"/>
    <w:rsid w:val="004E328A"/>
    <w:rsid w:val="004E74B8"/>
    <w:rsid w:val="004F06DB"/>
    <w:rsid w:val="004F10B6"/>
    <w:rsid w:val="004F7365"/>
    <w:rsid w:val="004F7EFF"/>
    <w:rsid w:val="0050288F"/>
    <w:rsid w:val="0050568B"/>
    <w:rsid w:val="00505962"/>
    <w:rsid w:val="00507934"/>
    <w:rsid w:val="005118B1"/>
    <w:rsid w:val="00512642"/>
    <w:rsid w:val="005138A9"/>
    <w:rsid w:val="00515167"/>
    <w:rsid w:val="00515E1F"/>
    <w:rsid w:val="005173A4"/>
    <w:rsid w:val="00522FB4"/>
    <w:rsid w:val="00530D64"/>
    <w:rsid w:val="00530E38"/>
    <w:rsid w:val="0053273E"/>
    <w:rsid w:val="0053677A"/>
    <w:rsid w:val="00536FD5"/>
    <w:rsid w:val="00540133"/>
    <w:rsid w:val="00546D2C"/>
    <w:rsid w:val="0054718E"/>
    <w:rsid w:val="00551033"/>
    <w:rsid w:val="00556BFF"/>
    <w:rsid w:val="005633F5"/>
    <w:rsid w:val="005643F0"/>
    <w:rsid w:val="0057212E"/>
    <w:rsid w:val="00573287"/>
    <w:rsid w:val="00574DC0"/>
    <w:rsid w:val="005764FF"/>
    <w:rsid w:val="0057666E"/>
    <w:rsid w:val="00576D3C"/>
    <w:rsid w:val="0057709F"/>
    <w:rsid w:val="00580BB7"/>
    <w:rsid w:val="005821E2"/>
    <w:rsid w:val="00584BAB"/>
    <w:rsid w:val="00585B3E"/>
    <w:rsid w:val="0059023F"/>
    <w:rsid w:val="00597E00"/>
    <w:rsid w:val="005A1DD4"/>
    <w:rsid w:val="005A7647"/>
    <w:rsid w:val="005B2146"/>
    <w:rsid w:val="005B3CB7"/>
    <w:rsid w:val="005B3E04"/>
    <w:rsid w:val="005C204D"/>
    <w:rsid w:val="005C4609"/>
    <w:rsid w:val="005C4E23"/>
    <w:rsid w:val="005C57E4"/>
    <w:rsid w:val="005D0B00"/>
    <w:rsid w:val="005D1B86"/>
    <w:rsid w:val="005D3491"/>
    <w:rsid w:val="005E2142"/>
    <w:rsid w:val="005F2E9C"/>
    <w:rsid w:val="005F7368"/>
    <w:rsid w:val="00600450"/>
    <w:rsid w:val="006029E5"/>
    <w:rsid w:val="00602AF6"/>
    <w:rsid w:val="00603F58"/>
    <w:rsid w:val="00604723"/>
    <w:rsid w:val="00607CCE"/>
    <w:rsid w:val="0061117A"/>
    <w:rsid w:val="0061188F"/>
    <w:rsid w:val="006124C5"/>
    <w:rsid w:val="00614F04"/>
    <w:rsid w:val="00617232"/>
    <w:rsid w:val="006203DE"/>
    <w:rsid w:val="00627247"/>
    <w:rsid w:val="00634A55"/>
    <w:rsid w:val="00641E98"/>
    <w:rsid w:val="00645BD6"/>
    <w:rsid w:val="0064623C"/>
    <w:rsid w:val="00646D1F"/>
    <w:rsid w:val="00646EFD"/>
    <w:rsid w:val="00652FA9"/>
    <w:rsid w:val="006562EC"/>
    <w:rsid w:val="00656C7D"/>
    <w:rsid w:val="00657CED"/>
    <w:rsid w:val="006605B3"/>
    <w:rsid w:val="006605F2"/>
    <w:rsid w:val="00661C76"/>
    <w:rsid w:val="00665DAA"/>
    <w:rsid w:val="006661AD"/>
    <w:rsid w:val="00670656"/>
    <w:rsid w:val="00670BBE"/>
    <w:rsid w:val="00677AB9"/>
    <w:rsid w:val="00680CFB"/>
    <w:rsid w:val="0068258D"/>
    <w:rsid w:val="00683C28"/>
    <w:rsid w:val="00687021"/>
    <w:rsid w:val="006874D0"/>
    <w:rsid w:val="00692940"/>
    <w:rsid w:val="006957C5"/>
    <w:rsid w:val="006A1AD8"/>
    <w:rsid w:val="006A7994"/>
    <w:rsid w:val="006B03A9"/>
    <w:rsid w:val="006B64C1"/>
    <w:rsid w:val="006C0636"/>
    <w:rsid w:val="006C1376"/>
    <w:rsid w:val="006C29C7"/>
    <w:rsid w:val="006C2A5E"/>
    <w:rsid w:val="006C316E"/>
    <w:rsid w:val="006C3702"/>
    <w:rsid w:val="006C4708"/>
    <w:rsid w:val="006C5C98"/>
    <w:rsid w:val="006D120D"/>
    <w:rsid w:val="006D1317"/>
    <w:rsid w:val="006D1323"/>
    <w:rsid w:val="006D1A8F"/>
    <w:rsid w:val="006D20E8"/>
    <w:rsid w:val="006D25F5"/>
    <w:rsid w:val="006D332A"/>
    <w:rsid w:val="006D33D0"/>
    <w:rsid w:val="006D6119"/>
    <w:rsid w:val="006D647D"/>
    <w:rsid w:val="006E0BCC"/>
    <w:rsid w:val="006E2899"/>
    <w:rsid w:val="006E446D"/>
    <w:rsid w:val="006E4BED"/>
    <w:rsid w:val="006E4F81"/>
    <w:rsid w:val="006E53B0"/>
    <w:rsid w:val="006E5977"/>
    <w:rsid w:val="006E74D1"/>
    <w:rsid w:val="006F7278"/>
    <w:rsid w:val="007026A3"/>
    <w:rsid w:val="00702DA7"/>
    <w:rsid w:val="00707F09"/>
    <w:rsid w:val="00707F26"/>
    <w:rsid w:val="00710F8D"/>
    <w:rsid w:val="00712D1D"/>
    <w:rsid w:val="00714702"/>
    <w:rsid w:val="00716AC4"/>
    <w:rsid w:val="00717F0F"/>
    <w:rsid w:val="00717F6E"/>
    <w:rsid w:val="0072561D"/>
    <w:rsid w:val="00731B15"/>
    <w:rsid w:val="00732199"/>
    <w:rsid w:val="007354C4"/>
    <w:rsid w:val="007362F1"/>
    <w:rsid w:val="00736D71"/>
    <w:rsid w:val="00741F76"/>
    <w:rsid w:val="007421B5"/>
    <w:rsid w:val="00745385"/>
    <w:rsid w:val="00750ABE"/>
    <w:rsid w:val="00750B36"/>
    <w:rsid w:val="0075125A"/>
    <w:rsid w:val="007549F3"/>
    <w:rsid w:val="0075510D"/>
    <w:rsid w:val="00770C1D"/>
    <w:rsid w:val="00773070"/>
    <w:rsid w:val="00773890"/>
    <w:rsid w:val="00781A2D"/>
    <w:rsid w:val="007855C2"/>
    <w:rsid w:val="0078793F"/>
    <w:rsid w:val="00791848"/>
    <w:rsid w:val="00792D48"/>
    <w:rsid w:val="007942DF"/>
    <w:rsid w:val="00794596"/>
    <w:rsid w:val="007A208E"/>
    <w:rsid w:val="007A3922"/>
    <w:rsid w:val="007A47AA"/>
    <w:rsid w:val="007A68D4"/>
    <w:rsid w:val="007B126E"/>
    <w:rsid w:val="007B2CF5"/>
    <w:rsid w:val="007B7E96"/>
    <w:rsid w:val="007C0C8B"/>
    <w:rsid w:val="007C37D3"/>
    <w:rsid w:val="007C608C"/>
    <w:rsid w:val="007C623A"/>
    <w:rsid w:val="007D14F2"/>
    <w:rsid w:val="007D2647"/>
    <w:rsid w:val="007D5A05"/>
    <w:rsid w:val="007E105B"/>
    <w:rsid w:val="007E1570"/>
    <w:rsid w:val="007E1860"/>
    <w:rsid w:val="007E26CF"/>
    <w:rsid w:val="007E37B9"/>
    <w:rsid w:val="007E3FD3"/>
    <w:rsid w:val="007E446A"/>
    <w:rsid w:val="007E4AF9"/>
    <w:rsid w:val="007E6D8D"/>
    <w:rsid w:val="007F02A5"/>
    <w:rsid w:val="007F1F82"/>
    <w:rsid w:val="007F5B8A"/>
    <w:rsid w:val="00803F36"/>
    <w:rsid w:val="008079CB"/>
    <w:rsid w:val="008104B4"/>
    <w:rsid w:val="008158A4"/>
    <w:rsid w:val="0082199E"/>
    <w:rsid w:val="0082628D"/>
    <w:rsid w:val="00831D64"/>
    <w:rsid w:val="00832E14"/>
    <w:rsid w:val="00845CCA"/>
    <w:rsid w:val="00850043"/>
    <w:rsid w:val="00851002"/>
    <w:rsid w:val="00854136"/>
    <w:rsid w:val="00854F6B"/>
    <w:rsid w:val="00855928"/>
    <w:rsid w:val="00860D4A"/>
    <w:rsid w:val="00865DCC"/>
    <w:rsid w:val="0087033A"/>
    <w:rsid w:val="00871236"/>
    <w:rsid w:val="0087220F"/>
    <w:rsid w:val="00872C31"/>
    <w:rsid w:val="00873B7B"/>
    <w:rsid w:val="00875690"/>
    <w:rsid w:val="0087681E"/>
    <w:rsid w:val="0087713D"/>
    <w:rsid w:val="00877C56"/>
    <w:rsid w:val="00882A02"/>
    <w:rsid w:val="00885F33"/>
    <w:rsid w:val="00890DFE"/>
    <w:rsid w:val="0089173A"/>
    <w:rsid w:val="00893455"/>
    <w:rsid w:val="008A2581"/>
    <w:rsid w:val="008A34FF"/>
    <w:rsid w:val="008A7FAE"/>
    <w:rsid w:val="008B0E71"/>
    <w:rsid w:val="008B34E6"/>
    <w:rsid w:val="008B37E0"/>
    <w:rsid w:val="008C17A6"/>
    <w:rsid w:val="008C27FA"/>
    <w:rsid w:val="008D2108"/>
    <w:rsid w:val="008D429F"/>
    <w:rsid w:val="008D4757"/>
    <w:rsid w:val="008E079A"/>
    <w:rsid w:val="008E2AC8"/>
    <w:rsid w:val="008E4B9E"/>
    <w:rsid w:val="008E6A4A"/>
    <w:rsid w:val="008F53AC"/>
    <w:rsid w:val="008F69C9"/>
    <w:rsid w:val="00900E83"/>
    <w:rsid w:val="00905BB0"/>
    <w:rsid w:val="00905F53"/>
    <w:rsid w:val="0090635B"/>
    <w:rsid w:val="009070E3"/>
    <w:rsid w:val="00907DB3"/>
    <w:rsid w:val="00913CD9"/>
    <w:rsid w:val="00924ED3"/>
    <w:rsid w:val="00925435"/>
    <w:rsid w:val="00926F87"/>
    <w:rsid w:val="00934669"/>
    <w:rsid w:val="0093471F"/>
    <w:rsid w:val="00934E9F"/>
    <w:rsid w:val="009359E6"/>
    <w:rsid w:val="0093748A"/>
    <w:rsid w:val="00942A64"/>
    <w:rsid w:val="0094700A"/>
    <w:rsid w:val="00953E4A"/>
    <w:rsid w:val="0096143F"/>
    <w:rsid w:val="00962BA4"/>
    <w:rsid w:val="00963692"/>
    <w:rsid w:val="00966E24"/>
    <w:rsid w:val="00972B3E"/>
    <w:rsid w:val="00972BBF"/>
    <w:rsid w:val="0097657D"/>
    <w:rsid w:val="00980F10"/>
    <w:rsid w:val="00981014"/>
    <w:rsid w:val="009812DD"/>
    <w:rsid w:val="00982345"/>
    <w:rsid w:val="00982709"/>
    <w:rsid w:val="00984E3D"/>
    <w:rsid w:val="0098541A"/>
    <w:rsid w:val="00986096"/>
    <w:rsid w:val="00986622"/>
    <w:rsid w:val="0099173F"/>
    <w:rsid w:val="0099272E"/>
    <w:rsid w:val="00993002"/>
    <w:rsid w:val="009941FE"/>
    <w:rsid w:val="009974E1"/>
    <w:rsid w:val="009A207E"/>
    <w:rsid w:val="009B125F"/>
    <w:rsid w:val="009B23C3"/>
    <w:rsid w:val="009B2423"/>
    <w:rsid w:val="009C63DB"/>
    <w:rsid w:val="009C7CF2"/>
    <w:rsid w:val="009D4B58"/>
    <w:rsid w:val="009D5FC0"/>
    <w:rsid w:val="009E0ACA"/>
    <w:rsid w:val="009E0C7C"/>
    <w:rsid w:val="009E2CD1"/>
    <w:rsid w:val="009E3FE4"/>
    <w:rsid w:val="009E515D"/>
    <w:rsid w:val="009F05C1"/>
    <w:rsid w:val="009F4F1E"/>
    <w:rsid w:val="009F528A"/>
    <w:rsid w:val="009F697E"/>
    <w:rsid w:val="009F73F3"/>
    <w:rsid w:val="00A003B3"/>
    <w:rsid w:val="00A01D3B"/>
    <w:rsid w:val="00A01E88"/>
    <w:rsid w:val="00A1547E"/>
    <w:rsid w:val="00A23103"/>
    <w:rsid w:val="00A2628B"/>
    <w:rsid w:val="00A269AF"/>
    <w:rsid w:val="00A31F8F"/>
    <w:rsid w:val="00A32E66"/>
    <w:rsid w:val="00A33D30"/>
    <w:rsid w:val="00A3752B"/>
    <w:rsid w:val="00A417C4"/>
    <w:rsid w:val="00A4358C"/>
    <w:rsid w:val="00A46B12"/>
    <w:rsid w:val="00A47292"/>
    <w:rsid w:val="00A47CF8"/>
    <w:rsid w:val="00A53C20"/>
    <w:rsid w:val="00A54AD2"/>
    <w:rsid w:val="00A55437"/>
    <w:rsid w:val="00A55E1B"/>
    <w:rsid w:val="00A65379"/>
    <w:rsid w:val="00A73ABC"/>
    <w:rsid w:val="00A759BA"/>
    <w:rsid w:val="00A77F4F"/>
    <w:rsid w:val="00A80842"/>
    <w:rsid w:val="00A81EBA"/>
    <w:rsid w:val="00A82A73"/>
    <w:rsid w:val="00A83760"/>
    <w:rsid w:val="00A850D9"/>
    <w:rsid w:val="00A85734"/>
    <w:rsid w:val="00A86FC9"/>
    <w:rsid w:val="00A87AC1"/>
    <w:rsid w:val="00A9068A"/>
    <w:rsid w:val="00A90820"/>
    <w:rsid w:val="00A92117"/>
    <w:rsid w:val="00A95BAB"/>
    <w:rsid w:val="00AA2325"/>
    <w:rsid w:val="00AA4AEA"/>
    <w:rsid w:val="00AA53A4"/>
    <w:rsid w:val="00AB2372"/>
    <w:rsid w:val="00AB2819"/>
    <w:rsid w:val="00AB381E"/>
    <w:rsid w:val="00AB46DF"/>
    <w:rsid w:val="00AC1FAF"/>
    <w:rsid w:val="00AC3C39"/>
    <w:rsid w:val="00AC7A0F"/>
    <w:rsid w:val="00AC7B0F"/>
    <w:rsid w:val="00AD2299"/>
    <w:rsid w:val="00AD33ED"/>
    <w:rsid w:val="00AD3C68"/>
    <w:rsid w:val="00AD729E"/>
    <w:rsid w:val="00AE1DD6"/>
    <w:rsid w:val="00AE30A7"/>
    <w:rsid w:val="00AE594D"/>
    <w:rsid w:val="00AE7A68"/>
    <w:rsid w:val="00AE7FEF"/>
    <w:rsid w:val="00B02966"/>
    <w:rsid w:val="00B02A42"/>
    <w:rsid w:val="00B03F7F"/>
    <w:rsid w:val="00B0461A"/>
    <w:rsid w:val="00B04B60"/>
    <w:rsid w:val="00B05583"/>
    <w:rsid w:val="00B07090"/>
    <w:rsid w:val="00B07B64"/>
    <w:rsid w:val="00B10207"/>
    <w:rsid w:val="00B10C78"/>
    <w:rsid w:val="00B1147A"/>
    <w:rsid w:val="00B12326"/>
    <w:rsid w:val="00B12B95"/>
    <w:rsid w:val="00B13242"/>
    <w:rsid w:val="00B155F0"/>
    <w:rsid w:val="00B17323"/>
    <w:rsid w:val="00B2028F"/>
    <w:rsid w:val="00B203F4"/>
    <w:rsid w:val="00B21208"/>
    <w:rsid w:val="00B21AFD"/>
    <w:rsid w:val="00B23663"/>
    <w:rsid w:val="00B24AE5"/>
    <w:rsid w:val="00B256F6"/>
    <w:rsid w:val="00B26648"/>
    <w:rsid w:val="00B2701B"/>
    <w:rsid w:val="00B2765F"/>
    <w:rsid w:val="00B31A62"/>
    <w:rsid w:val="00B31C8A"/>
    <w:rsid w:val="00B323C1"/>
    <w:rsid w:val="00B3261B"/>
    <w:rsid w:val="00B36A30"/>
    <w:rsid w:val="00B37430"/>
    <w:rsid w:val="00B43101"/>
    <w:rsid w:val="00B43E13"/>
    <w:rsid w:val="00B43FF2"/>
    <w:rsid w:val="00B44175"/>
    <w:rsid w:val="00B5616D"/>
    <w:rsid w:val="00B57A11"/>
    <w:rsid w:val="00B62D14"/>
    <w:rsid w:val="00B6698D"/>
    <w:rsid w:val="00B67F3E"/>
    <w:rsid w:val="00B7441D"/>
    <w:rsid w:val="00B765E2"/>
    <w:rsid w:val="00B76D56"/>
    <w:rsid w:val="00B80C2B"/>
    <w:rsid w:val="00B820C6"/>
    <w:rsid w:val="00B828EE"/>
    <w:rsid w:val="00B83374"/>
    <w:rsid w:val="00B83E0F"/>
    <w:rsid w:val="00B848B7"/>
    <w:rsid w:val="00B907EB"/>
    <w:rsid w:val="00B91F44"/>
    <w:rsid w:val="00B94C8F"/>
    <w:rsid w:val="00B97D32"/>
    <w:rsid w:val="00BA0010"/>
    <w:rsid w:val="00BA02C5"/>
    <w:rsid w:val="00BA48E7"/>
    <w:rsid w:val="00BA6D03"/>
    <w:rsid w:val="00BA7446"/>
    <w:rsid w:val="00BB312B"/>
    <w:rsid w:val="00BB61B4"/>
    <w:rsid w:val="00BC585F"/>
    <w:rsid w:val="00BC59D8"/>
    <w:rsid w:val="00BC5C18"/>
    <w:rsid w:val="00BC5ED6"/>
    <w:rsid w:val="00BD2871"/>
    <w:rsid w:val="00BD3281"/>
    <w:rsid w:val="00BE0D40"/>
    <w:rsid w:val="00BE0E6E"/>
    <w:rsid w:val="00BE132D"/>
    <w:rsid w:val="00BE1B34"/>
    <w:rsid w:val="00BE47F3"/>
    <w:rsid w:val="00BF08A9"/>
    <w:rsid w:val="00BF316E"/>
    <w:rsid w:val="00BF6DD9"/>
    <w:rsid w:val="00C017D1"/>
    <w:rsid w:val="00C02E87"/>
    <w:rsid w:val="00C10E66"/>
    <w:rsid w:val="00C11A1D"/>
    <w:rsid w:val="00C11EB8"/>
    <w:rsid w:val="00C20231"/>
    <w:rsid w:val="00C27384"/>
    <w:rsid w:val="00C31BDA"/>
    <w:rsid w:val="00C362F7"/>
    <w:rsid w:val="00C373EB"/>
    <w:rsid w:val="00C37CA5"/>
    <w:rsid w:val="00C4061B"/>
    <w:rsid w:val="00C428EE"/>
    <w:rsid w:val="00C45D80"/>
    <w:rsid w:val="00C51099"/>
    <w:rsid w:val="00C52406"/>
    <w:rsid w:val="00C5554F"/>
    <w:rsid w:val="00C602F9"/>
    <w:rsid w:val="00C60390"/>
    <w:rsid w:val="00C60C83"/>
    <w:rsid w:val="00C61150"/>
    <w:rsid w:val="00C6434C"/>
    <w:rsid w:val="00C65571"/>
    <w:rsid w:val="00C77027"/>
    <w:rsid w:val="00C77C33"/>
    <w:rsid w:val="00C77ED0"/>
    <w:rsid w:val="00C82860"/>
    <w:rsid w:val="00C85174"/>
    <w:rsid w:val="00C85A26"/>
    <w:rsid w:val="00C90543"/>
    <w:rsid w:val="00C909EC"/>
    <w:rsid w:val="00C91BAA"/>
    <w:rsid w:val="00C92A4C"/>
    <w:rsid w:val="00C976A5"/>
    <w:rsid w:val="00CA1FF2"/>
    <w:rsid w:val="00CA76FD"/>
    <w:rsid w:val="00CA7FE3"/>
    <w:rsid w:val="00CB457C"/>
    <w:rsid w:val="00CB6305"/>
    <w:rsid w:val="00CB6D18"/>
    <w:rsid w:val="00CC2E50"/>
    <w:rsid w:val="00CC302D"/>
    <w:rsid w:val="00CC3EDD"/>
    <w:rsid w:val="00CC4791"/>
    <w:rsid w:val="00CC5720"/>
    <w:rsid w:val="00CC7B02"/>
    <w:rsid w:val="00CD06AE"/>
    <w:rsid w:val="00CD18D6"/>
    <w:rsid w:val="00CD5C08"/>
    <w:rsid w:val="00CE4FDA"/>
    <w:rsid w:val="00CF00B1"/>
    <w:rsid w:val="00CF4F37"/>
    <w:rsid w:val="00CF7C09"/>
    <w:rsid w:val="00D03F32"/>
    <w:rsid w:val="00D10973"/>
    <w:rsid w:val="00D12B71"/>
    <w:rsid w:val="00D15A2A"/>
    <w:rsid w:val="00D15A72"/>
    <w:rsid w:val="00D20E28"/>
    <w:rsid w:val="00D21578"/>
    <w:rsid w:val="00D225E9"/>
    <w:rsid w:val="00D22904"/>
    <w:rsid w:val="00D27BE8"/>
    <w:rsid w:val="00D3048B"/>
    <w:rsid w:val="00D32C8F"/>
    <w:rsid w:val="00D32F83"/>
    <w:rsid w:val="00D348CA"/>
    <w:rsid w:val="00D3624B"/>
    <w:rsid w:val="00D363BB"/>
    <w:rsid w:val="00D376DF"/>
    <w:rsid w:val="00D50FC7"/>
    <w:rsid w:val="00D54DD8"/>
    <w:rsid w:val="00D568FD"/>
    <w:rsid w:val="00D56D42"/>
    <w:rsid w:val="00D60B44"/>
    <w:rsid w:val="00D61C3A"/>
    <w:rsid w:val="00D646E6"/>
    <w:rsid w:val="00D64B58"/>
    <w:rsid w:val="00D652DD"/>
    <w:rsid w:val="00D76504"/>
    <w:rsid w:val="00D80C1D"/>
    <w:rsid w:val="00D86481"/>
    <w:rsid w:val="00D86BA5"/>
    <w:rsid w:val="00D8753E"/>
    <w:rsid w:val="00D87DE2"/>
    <w:rsid w:val="00D92EF0"/>
    <w:rsid w:val="00D95047"/>
    <w:rsid w:val="00DA3416"/>
    <w:rsid w:val="00DB2326"/>
    <w:rsid w:val="00DB30BD"/>
    <w:rsid w:val="00DB3C34"/>
    <w:rsid w:val="00DB41FD"/>
    <w:rsid w:val="00DC1E41"/>
    <w:rsid w:val="00DC5FD8"/>
    <w:rsid w:val="00DC6DF2"/>
    <w:rsid w:val="00DC6EEC"/>
    <w:rsid w:val="00DC7AC6"/>
    <w:rsid w:val="00DC7F76"/>
    <w:rsid w:val="00DD0070"/>
    <w:rsid w:val="00DD3394"/>
    <w:rsid w:val="00DD668F"/>
    <w:rsid w:val="00DD6804"/>
    <w:rsid w:val="00DE1035"/>
    <w:rsid w:val="00DE1A22"/>
    <w:rsid w:val="00DE2194"/>
    <w:rsid w:val="00DE3651"/>
    <w:rsid w:val="00DF090E"/>
    <w:rsid w:val="00DF0C57"/>
    <w:rsid w:val="00DF0D32"/>
    <w:rsid w:val="00DF12CD"/>
    <w:rsid w:val="00DF3A88"/>
    <w:rsid w:val="00DF64E3"/>
    <w:rsid w:val="00E00CB3"/>
    <w:rsid w:val="00E1086C"/>
    <w:rsid w:val="00E115B6"/>
    <w:rsid w:val="00E11E41"/>
    <w:rsid w:val="00E1272D"/>
    <w:rsid w:val="00E168F1"/>
    <w:rsid w:val="00E23F2E"/>
    <w:rsid w:val="00E24751"/>
    <w:rsid w:val="00E248C6"/>
    <w:rsid w:val="00E30AE5"/>
    <w:rsid w:val="00E33259"/>
    <w:rsid w:val="00E3421C"/>
    <w:rsid w:val="00E42385"/>
    <w:rsid w:val="00E46993"/>
    <w:rsid w:val="00E5114D"/>
    <w:rsid w:val="00E54132"/>
    <w:rsid w:val="00E55EDE"/>
    <w:rsid w:val="00E565BB"/>
    <w:rsid w:val="00E57C8B"/>
    <w:rsid w:val="00E600AD"/>
    <w:rsid w:val="00E60A35"/>
    <w:rsid w:val="00E61049"/>
    <w:rsid w:val="00E6114C"/>
    <w:rsid w:val="00E6518F"/>
    <w:rsid w:val="00E760C0"/>
    <w:rsid w:val="00E764E2"/>
    <w:rsid w:val="00E82123"/>
    <w:rsid w:val="00E8420A"/>
    <w:rsid w:val="00E84A37"/>
    <w:rsid w:val="00E8698D"/>
    <w:rsid w:val="00E86BBD"/>
    <w:rsid w:val="00E8704B"/>
    <w:rsid w:val="00E909B6"/>
    <w:rsid w:val="00E91CD0"/>
    <w:rsid w:val="00E92DDB"/>
    <w:rsid w:val="00E93248"/>
    <w:rsid w:val="00E96562"/>
    <w:rsid w:val="00E96B83"/>
    <w:rsid w:val="00EA188B"/>
    <w:rsid w:val="00EA1F2D"/>
    <w:rsid w:val="00EA1FED"/>
    <w:rsid w:val="00EA2AD9"/>
    <w:rsid w:val="00EA36AC"/>
    <w:rsid w:val="00EA5CC1"/>
    <w:rsid w:val="00EB47BD"/>
    <w:rsid w:val="00EB7477"/>
    <w:rsid w:val="00EC11CF"/>
    <w:rsid w:val="00EC151D"/>
    <w:rsid w:val="00EC1FD9"/>
    <w:rsid w:val="00EC4216"/>
    <w:rsid w:val="00EC6676"/>
    <w:rsid w:val="00ED1FB5"/>
    <w:rsid w:val="00ED71CA"/>
    <w:rsid w:val="00ED7A76"/>
    <w:rsid w:val="00EE0377"/>
    <w:rsid w:val="00EE362C"/>
    <w:rsid w:val="00EE4036"/>
    <w:rsid w:val="00EE64D6"/>
    <w:rsid w:val="00EF265C"/>
    <w:rsid w:val="00F03003"/>
    <w:rsid w:val="00F043F4"/>
    <w:rsid w:val="00F07EB4"/>
    <w:rsid w:val="00F105FC"/>
    <w:rsid w:val="00F111CE"/>
    <w:rsid w:val="00F150CA"/>
    <w:rsid w:val="00F15C4B"/>
    <w:rsid w:val="00F17ABF"/>
    <w:rsid w:val="00F17FFB"/>
    <w:rsid w:val="00F23006"/>
    <w:rsid w:val="00F25459"/>
    <w:rsid w:val="00F3761B"/>
    <w:rsid w:val="00F44976"/>
    <w:rsid w:val="00F44AD7"/>
    <w:rsid w:val="00F44C22"/>
    <w:rsid w:val="00F46444"/>
    <w:rsid w:val="00F47702"/>
    <w:rsid w:val="00F507DD"/>
    <w:rsid w:val="00F52CFE"/>
    <w:rsid w:val="00F55FAB"/>
    <w:rsid w:val="00F623D1"/>
    <w:rsid w:val="00F624A9"/>
    <w:rsid w:val="00F631FE"/>
    <w:rsid w:val="00F63A88"/>
    <w:rsid w:val="00F65BF9"/>
    <w:rsid w:val="00F666AB"/>
    <w:rsid w:val="00F66ED3"/>
    <w:rsid w:val="00F73972"/>
    <w:rsid w:val="00F73DB6"/>
    <w:rsid w:val="00F76025"/>
    <w:rsid w:val="00F76334"/>
    <w:rsid w:val="00F764FC"/>
    <w:rsid w:val="00F76BB3"/>
    <w:rsid w:val="00F76C18"/>
    <w:rsid w:val="00F8103B"/>
    <w:rsid w:val="00F81592"/>
    <w:rsid w:val="00F83830"/>
    <w:rsid w:val="00F844C3"/>
    <w:rsid w:val="00F8450D"/>
    <w:rsid w:val="00F8496E"/>
    <w:rsid w:val="00F85627"/>
    <w:rsid w:val="00F876D2"/>
    <w:rsid w:val="00F90C53"/>
    <w:rsid w:val="00F90CC3"/>
    <w:rsid w:val="00F90CD8"/>
    <w:rsid w:val="00FA08FC"/>
    <w:rsid w:val="00FA7BA5"/>
    <w:rsid w:val="00FB0244"/>
    <w:rsid w:val="00FB323C"/>
    <w:rsid w:val="00FB59A9"/>
    <w:rsid w:val="00FC0325"/>
    <w:rsid w:val="00FC0774"/>
    <w:rsid w:val="00FC274A"/>
    <w:rsid w:val="00FC45ED"/>
    <w:rsid w:val="00FC7052"/>
    <w:rsid w:val="00FD1807"/>
    <w:rsid w:val="00FD2DA1"/>
    <w:rsid w:val="00FD33EF"/>
    <w:rsid w:val="00FD77FF"/>
    <w:rsid w:val="00FD7F56"/>
    <w:rsid w:val="00FE01C4"/>
    <w:rsid w:val="00FE2725"/>
    <w:rsid w:val="00FE299F"/>
    <w:rsid w:val="00FF2562"/>
    <w:rsid w:val="00FF2FB1"/>
    <w:rsid w:val="00FF515F"/>
    <w:rsid w:val="06082A35"/>
    <w:rsid w:val="3671BCED"/>
    <w:rsid w:val="40F5B5F2"/>
    <w:rsid w:val="42918653"/>
    <w:rsid w:val="45566303"/>
    <w:rsid w:val="46792209"/>
    <w:rsid w:val="683D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1BCED"/>
  <w15:chartTrackingRefBased/>
  <w15:docId w15:val="{3C073B83-17F2-4132-90D0-30E14F3DF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59023F"/>
  </w:style>
  <w:style w:type="character" w:customStyle="1" w:styleId="apple-converted-space">
    <w:name w:val="apple-converted-space"/>
    <w:basedOn w:val="DefaultParagraphFont"/>
    <w:rsid w:val="0059023F"/>
  </w:style>
  <w:style w:type="character" w:styleId="Hyperlink">
    <w:name w:val="Hyperlink"/>
    <w:basedOn w:val="DefaultParagraphFont"/>
    <w:uiPriority w:val="99"/>
    <w:unhideWhenUsed/>
    <w:rsid w:val="00B155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55F0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4A3F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3F22"/>
  </w:style>
  <w:style w:type="character" w:styleId="PageNumber">
    <w:name w:val="page number"/>
    <w:basedOn w:val="DefaultParagraphFont"/>
    <w:uiPriority w:val="99"/>
    <w:semiHidden/>
    <w:unhideWhenUsed/>
    <w:rsid w:val="004A3F22"/>
  </w:style>
  <w:style w:type="paragraph" w:styleId="NormalWeb">
    <w:name w:val="Normal (Web)"/>
    <w:basedOn w:val="Normal"/>
    <w:uiPriority w:val="99"/>
    <w:unhideWhenUsed/>
    <w:rsid w:val="00692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E541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4132"/>
  </w:style>
  <w:style w:type="character" w:styleId="FollowedHyperlink">
    <w:name w:val="FollowedHyperlink"/>
    <w:basedOn w:val="DefaultParagraphFont"/>
    <w:uiPriority w:val="99"/>
    <w:semiHidden/>
    <w:unhideWhenUsed/>
    <w:rsid w:val="007A3922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400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00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2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10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2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01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6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71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73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44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cationengland.org.uk/documents/plowden/plowden1967-1.html" TargetMode="External"/><Relationship Id="rId13" Type="http://schemas.openxmlformats.org/officeDocument/2006/relationships/hyperlink" Target="https://hwb.gov.wales/api/storage/663d00fd-9c3b-4003-9a1f-0012bad39fad/how-to-develop-thinking-and-assessment-for-learning-in-the-classroom.pdf" TargetMode="External"/><Relationship Id="rId18" Type="http://schemas.openxmlformats.org/officeDocument/2006/relationships/hyperlink" Target="https://www.walesonline.co.uk/news/education/schools-wales-education-estyn-literacy-19422091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academia.edu/37919934/Pedagogy_of_the_oppressed_by_Paulo_Freire" TargetMode="External"/><Relationship Id="rId12" Type="http://schemas.openxmlformats.org/officeDocument/2006/relationships/hyperlink" Target="https://hwb.gov.wales/curriculum-for-wales/mathematics-and-numeracy/" TargetMode="External"/><Relationship Id="rId17" Type="http://schemas.openxmlformats.org/officeDocument/2006/relationships/hyperlink" Target="https://gov.wales/sites/default/files/publications/2018-03/successful-futures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gov.wales/sites/default/files/publications/2018-03/the-four-purposes-of-the-curriculum-for-wales.pdf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ecd.org/education/Improving-schools-in%20Wales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wb.gov.wales/storage/e2aad4fc-faae-4054-a382-242d08ee2021/programme-of-study-for-mathematics.pdf" TargetMode="External"/><Relationship Id="rId10" Type="http://schemas.openxmlformats.org/officeDocument/2006/relationships/hyperlink" Target="https://www.nationalnumeracy.org.uk/why-numeracy-important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educationengland.org.uk/documents/crowther/crowther1959-1.html" TargetMode="External"/><Relationship Id="rId14" Type="http://schemas.openxmlformats.org/officeDocument/2006/relationships/hyperlink" Target="https://hwb.gov.wales/api/storage/64812b0e-3d20-4d10-94e8-68221e47a38d/to-support-schools-in-introducing-the-national-literacy-and-numeracy-framework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827</TotalTime>
  <Pages>8</Pages>
  <Words>2840</Words>
  <Characters>16193</Characters>
  <Application>Microsoft Office Word</Application>
  <DocSecurity>0</DocSecurity>
  <Lines>134</Lines>
  <Paragraphs>37</Paragraphs>
  <ScaleCrop>false</ScaleCrop>
  <Company/>
  <LinksUpToDate>false</LinksUpToDate>
  <CharactersWithSpaces>18996</CharactersWithSpaces>
  <SharedDoc>false</SharedDoc>
  <HLinks>
    <vt:vector size="18" baseType="variant">
      <vt:variant>
        <vt:i4>4718687</vt:i4>
      </vt:variant>
      <vt:variant>
        <vt:i4>6</vt:i4>
      </vt:variant>
      <vt:variant>
        <vt:i4>0</vt:i4>
      </vt:variant>
      <vt:variant>
        <vt:i4>5</vt:i4>
      </vt:variant>
      <vt:variant>
        <vt:lpwstr>https://hwb.gov.wales/api/storage/64812b0e-3d20-4d10-94e8-68221e47a38d/to-support-schools-in-introducing-the-national-literacy-and-numeracy-framework.pdf</vt:lpwstr>
      </vt:variant>
      <vt:variant>
        <vt:lpwstr/>
      </vt:variant>
      <vt:variant>
        <vt:i4>262170</vt:i4>
      </vt:variant>
      <vt:variant>
        <vt:i4>3</vt:i4>
      </vt:variant>
      <vt:variant>
        <vt:i4>0</vt:i4>
      </vt:variant>
      <vt:variant>
        <vt:i4>5</vt:i4>
      </vt:variant>
      <vt:variant>
        <vt:lpwstr>https://hwb.gov.wales/curriculum-for-wales/mathematics-and-numeracy/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http://www.educationengland.org.uk/documents/plowden/plowden1967-1.html</vt:lpwstr>
      </vt:variant>
      <vt:variant>
        <vt:lpwstr>mat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Louise Dutton (1903751)</dc:creator>
  <cp:keywords/>
  <dc:description/>
  <cp:lastModifiedBy>Sarah Louise Dutton (1903751)</cp:lastModifiedBy>
  <cp:revision>916</cp:revision>
  <cp:lastPrinted>2020-12-27T10:36:00Z</cp:lastPrinted>
  <dcterms:created xsi:type="dcterms:W3CDTF">2020-12-05T11:43:00Z</dcterms:created>
  <dcterms:modified xsi:type="dcterms:W3CDTF">2021-01-03T10:00:00Z</dcterms:modified>
</cp:coreProperties>
</file>