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4AF5B4A8" w:rsidR="005304A0" w:rsidRDefault="002D2E6F">
            <w:pPr>
              <w:rPr>
                <w:rFonts w:ascii="Arial" w:hAnsi="Arial" w:cs="Arial"/>
              </w:rPr>
            </w:pPr>
            <w:r w:rsidRPr="002D2E6F">
              <w:rPr>
                <w:rFonts w:ascii="Arial" w:hAnsi="Arial" w:cs="Arial"/>
              </w:rPr>
              <w:t>https://youtu.be/AaQ5G6VgAR4</w:t>
            </w:r>
          </w:p>
          <w:p w14:paraId="328BD94B" w14:textId="7E8D599C" w:rsidR="005304A0" w:rsidRDefault="005304A0">
            <w:pPr>
              <w:rPr>
                <w:rFonts w:ascii="Arial" w:hAnsi="Arial" w:cs="Arial"/>
              </w:rPr>
            </w:pPr>
          </w:p>
          <w:p w14:paraId="0FB3B3DB" w14:textId="7C078789" w:rsidR="002D2E6F" w:rsidRDefault="002D2E6F">
            <w:pPr>
              <w:rPr>
                <w:rFonts w:ascii="Arial" w:hAnsi="Arial" w:cs="Arial"/>
              </w:rPr>
            </w:pPr>
          </w:p>
          <w:p w14:paraId="47E78EB3" w14:textId="77777777" w:rsidR="002D2E6F" w:rsidRDefault="002D2E6F">
            <w:pPr>
              <w:rPr>
                <w:rFonts w:ascii="Arial" w:hAnsi="Arial" w:cs="Arial"/>
              </w:rPr>
            </w:pPr>
          </w:p>
          <w:p w14:paraId="5BF7DCC4" w14:textId="6788B4B9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Default="005304A0">
            <w:pPr>
              <w:rPr>
                <w:rFonts w:ascii="Arial" w:hAnsi="Arial" w:cs="Arial"/>
              </w:rPr>
            </w:pP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53740AAF" w:rsidR="005304A0" w:rsidRDefault="005304A0">
            <w:pPr>
              <w:rPr>
                <w:rFonts w:ascii="Arial" w:hAnsi="Arial" w:cs="Arial"/>
              </w:rPr>
            </w:pPr>
          </w:p>
          <w:p w14:paraId="05C926C8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fldChar w:fldCharType="begin"/>
            </w:r>
            <w:r>
              <w:rPr>
                <w:lang w:val="en-GB"/>
              </w:rPr>
              <w:instrText xml:space="preserve"> BIBLIOGRAPHY  \l 2057 </w:instrText>
            </w:r>
            <w:r>
              <w:fldChar w:fldCharType="separate"/>
            </w:r>
            <w:r>
              <w:rPr>
                <w:noProof/>
              </w:rPr>
              <w:t xml:space="preserve">Anon., 2011. </w:t>
            </w:r>
            <w:r>
              <w:rPr>
                <w:i/>
                <w:iCs/>
                <w:noProof/>
              </w:rPr>
              <w:t xml:space="preserve">Improve Marketing.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https://www.improvemarketing.co.uk/single-post/benefits-of-tv-advertising</w:t>
            </w:r>
            <w:r>
              <w:rPr>
                <w:noProof/>
              </w:rPr>
              <w:br/>
              <w:t>[Accessed 06 March 2021].</w:t>
            </w:r>
          </w:p>
          <w:p w14:paraId="10E17591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Anon., 2020. </w:t>
            </w:r>
            <w:r>
              <w:rPr>
                <w:i/>
                <w:iCs/>
                <w:noProof/>
              </w:rPr>
              <w:t xml:space="preserve">CFI.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https://corporatefinanceinstitute.com/resources/knowledge/other/smart-goal/</w:t>
            </w:r>
            <w:r>
              <w:rPr>
                <w:noProof/>
              </w:rPr>
              <w:br/>
              <w:t>[Accessed 10 March 2021].</w:t>
            </w:r>
          </w:p>
          <w:p w14:paraId="3467E3EA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Anon., 2020. </w:t>
            </w:r>
            <w:r>
              <w:rPr>
                <w:i/>
                <w:iCs/>
                <w:noProof/>
              </w:rPr>
              <w:t xml:space="preserve">Forbes.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https://www.forbes.com/sites/forbesagencycouncil/2017/11/29/measuring-tv-advertisings-impact-on-website-traffic/?sh=cfdcbce4b0ee</w:t>
            </w:r>
            <w:r>
              <w:rPr>
                <w:noProof/>
              </w:rPr>
              <w:br/>
              <w:t>[Accessed 07 March 2021].</w:t>
            </w:r>
          </w:p>
          <w:p w14:paraId="109F503E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Anon., 2020. </w:t>
            </w:r>
            <w:r>
              <w:rPr>
                <w:i/>
                <w:iCs/>
                <w:noProof/>
              </w:rPr>
              <w:t xml:space="preserve">Forbes.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https://www.forbes.com/sites/forbesagencycouncil/2017/11/29/measuring-tv-advertisings-impact-on-website-traffic/?sh=cfdcbce4b0ee</w:t>
            </w:r>
            <w:r>
              <w:rPr>
                <w:noProof/>
              </w:rPr>
              <w:br/>
              <w:t>[Accessed 05 March 2021].</w:t>
            </w:r>
          </w:p>
          <w:p w14:paraId="4AD611E5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lastRenderedPageBreak/>
              <w:t xml:space="preserve">Anon., 2020. </w:t>
            </w:r>
            <w:r>
              <w:rPr>
                <w:i/>
                <w:iCs/>
                <w:noProof/>
              </w:rPr>
              <w:t xml:space="preserve">Green choice.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https://www.greenchoices.org/green-living/food-drink/packaging</w:t>
            </w:r>
            <w:r>
              <w:rPr>
                <w:noProof/>
              </w:rPr>
              <w:br/>
              <w:t>[Accessed 03 March 2021].</w:t>
            </w:r>
          </w:p>
          <w:p w14:paraId="117960F3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Anon., 2020. </w:t>
            </w:r>
            <w:r>
              <w:rPr>
                <w:i/>
                <w:iCs/>
                <w:noProof/>
              </w:rPr>
              <w:t xml:space="preserve">Mind tools.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https://www.mindtools.com/pages/article/newTMC_05.htm</w:t>
            </w:r>
            <w:r>
              <w:rPr>
                <w:noProof/>
              </w:rPr>
              <w:br/>
              <w:t>[Accessed 05 March 2021].</w:t>
            </w:r>
          </w:p>
          <w:p w14:paraId="78890D2F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Anon., 2020. </w:t>
            </w:r>
            <w:r>
              <w:rPr>
                <w:i/>
                <w:iCs/>
                <w:noProof/>
              </w:rPr>
              <w:t xml:space="preserve">Stastista.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https://www.statista.com/statistics/1060415/popular-categories-of-subscription-boxes-in-the-uk/</w:t>
            </w:r>
            <w:r>
              <w:rPr>
                <w:noProof/>
              </w:rPr>
              <w:br/>
              <w:t>[Accessed 04 March 2021].</w:t>
            </w:r>
          </w:p>
          <w:p w14:paraId="3CCBCC25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Anon., 2020. </w:t>
            </w:r>
            <w:r>
              <w:rPr>
                <w:i/>
                <w:iCs/>
                <w:noProof/>
              </w:rPr>
              <w:t xml:space="preserve">World Heath Organisation.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https://www.who.int/elena/titles/fruit_vegetables_ncds/en/</w:t>
            </w:r>
            <w:r>
              <w:rPr>
                <w:noProof/>
              </w:rPr>
              <w:br/>
              <w:t>[Accessed 11 march 2021].</w:t>
            </w:r>
          </w:p>
          <w:p w14:paraId="71637BE2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Anon., 2021. </w:t>
            </w:r>
            <w:r>
              <w:rPr>
                <w:i/>
                <w:iCs/>
                <w:noProof/>
              </w:rPr>
              <w:t xml:space="preserve">Comparethemarket.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comparethemarket.com/?AFFCLIE=FL46&amp;SRC=FL46&amp;cmpid=PC-_-GOG-_-AL-_-BRD-_-JJD4q0dYxje6gL4&amp;TrackerID=43700041555313905&amp;ds_rl=1251650&amp;ds_rl=1251650&amp;gclid=CjwKCAiAhbeCBhBcEiwAkv2cY5fj3q5s457sYf0hbNMwZe52S3-42ubec74mgxmO-fkRa-j5OjQPrxoCiSoQAvD_BwE&amp;g</w:t>
            </w:r>
            <w:r>
              <w:rPr>
                <w:noProof/>
              </w:rPr>
              <w:br/>
              <w:t>[Accessed 06 March 2021].</w:t>
            </w:r>
          </w:p>
          <w:p w14:paraId="10948225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Anon., 2021. </w:t>
            </w:r>
            <w:r>
              <w:rPr>
                <w:i/>
                <w:iCs/>
                <w:noProof/>
              </w:rPr>
              <w:t xml:space="preserve">HELLO FRESH.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https://www.hellofreshgroup.com/en/</w:t>
            </w:r>
            <w:r>
              <w:rPr>
                <w:noProof/>
              </w:rPr>
              <w:br/>
              <w:t>[Accessed 05 March 2021].</w:t>
            </w:r>
          </w:p>
          <w:p w14:paraId="2C516E6E" w14:textId="77777777" w:rsidR="00001B83" w:rsidRDefault="00001B83" w:rsidP="00001B83">
            <w:pPr>
              <w:pStyle w:val="Bibliography"/>
              <w:rPr>
                <w:noProof/>
              </w:rPr>
            </w:pPr>
            <w:r>
              <w:rPr>
                <w:noProof/>
              </w:rPr>
              <w:lastRenderedPageBreak/>
              <w:t xml:space="preserve">Anon., 2021. </w:t>
            </w:r>
            <w:r>
              <w:rPr>
                <w:i/>
                <w:iCs/>
                <w:noProof/>
              </w:rPr>
              <w:t xml:space="preserve">NHS. </w:t>
            </w:r>
            <w:r>
              <w:rPr>
                <w:noProof/>
              </w:rPr>
              <w:t xml:space="preserve">[Online] </w:t>
            </w:r>
            <w:r>
              <w:rPr>
                <w:noProof/>
              </w:rPr>
              <w:br/>
              <w:t xml:space="preserve">Available at: </w:t>
            </w:r>
            <w:r>
              <w:rPr>
                <w:noProof/>
                <w:u w:val="single"/>
              </w:rPr>
              <w:t>https://www.nhs.uk/live-well/eat-well/5-a-day-portion-sizes/</w:t>
            </w:r>
            <w:r>
              <w:rPr>
                <w:noProof/>
              </w:rPr>
              <w:br/>
              <w:t>[Accessed 02 March 2021].</w:t>
            </w:r>
          </w:p>
          <w:p w14:paraId="27B1FDE5" w14:textId="4B063326" w:rsidR="005304A0" w:rsidRDefault="00001B83" w:rsidP="00001B83">
            <w:pPr>
              <w:rPr>
                <w:rFonts w:ascii="Arial" w:hAnsi="Arial" w:cs="Arial"/>
              </w:rPr>
            </w:pPr>
            <w:r>
              <w:fldChar w:fldCharType="end"/>
            </w: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01B83"/>
    <w:rsid w:val="001C0030"/>
    <w:rsid w:val="001F65C6"/>
    <w:rsid w:val="002D2E6F"/>
    <w:rsid w:val="00384652"/>
    <w:rsid w:val="005304A0"/>
    <w:rsid w:val="0067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001B83"/>
    <w:pPr>
      <w:spacing w:after="0" w:line="480" w:lineRule="auto"/>
      <w:ind w:firstLine="284"/>
    </w:pPr>
    <w:rPr>
      <w:rFonts w:ascii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3A85AD1-B926-4B8B-8EDD-02315D3201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331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Aissa Laameche (1908274)</cp:lastModifiedBy>
  <cp:revision>2</cp:revision>
  <dcterms:created xsi:type="dcterms:W3CDTF">2021-03-15T18:19:00Z</dcterms:created>
  <dcterms:modified xsi:type="dcterms:W3CDTF">2021-03-15T18:19:00Z</dcterms:modified>
</cp:coreProperties>
</file>