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53C62" w:rsidRDefault="00A81625" w:rsidP="00A81625">
      <w:pPr>
        <w:jc w:val="center"/>
        <w:rPr>
          <w:sz w:val="24"/>
          <w:u w:val="single"/>
        </w:rPr>
      </w:pPr>
      <w:r w:rsidRPr="00A81625">
        <w:rPr>
          <w:sz w:val="24"/>
          <w:u w:val="single"/>
        </w:rPr>
        <w:t xml:space="preserve">Developmental debate </w:t>
      </w:r>
      <w:r>
        <w:rPr>
          <w:sz w:val="24"/>
          <w:u w:val="single"/>
        </w:rPr>
        <w:t>–</w:t>
      </w:r>
      <w:r w:rsidRPr="00A81625">
        <w:rPr>
          <w:sz w:val="24"/>
          <w:u w:val="single"/>
        </w:rPr>
        <w:t xml:space="preserve"> Instagram</w:t>
      </w:r>
    </w:p>
    <w:p w:rsidR="00A81625" w:rsidRDefault="00A81625" w:rsidP="00A81625">
      <w:pPr>
        <w:rPr>
          <w:sz w:val="24"/>
          <w:u w:val="single"/>
        </w:rPr>
      </w:pPr>
    </w:p>
    <w:p w:rsidR="00A81625" w:rsidRPr="003275B1" w:rsidRDefault="0000443B" w:rsidP="00A81625">
      <w:pPr>
        <w:rPr>
          <w:sz w:val="24"/>
        </w:rPr>
      </w:pPr>
      <w:r>
        <w:rPr>
          <w:sz w:val="24"/>
        </w:rPr>
        <w:t xml:space="preserve">Social media </w:t>
      </w:r>
      <w:r w:rsidR="003275B1">
        <w:rPr>
          <w:sz w:val="24"/>
        </w:rPr>
        <w:t xml:space="preserve">can be </w:t>
      </w:r>
      <w:r w:rsidR="003275B1" w:rsidRPr="003275B1">
        <w:rPr>
          <w:sz w:val="24"/>
        </w:rPr>
        <w:t>defined as the</w:t>
      </w:r>
      <w:r w:rsidR="003275B1">
        <w:rPr>
          <w:sz w:val="24"/>
        </w:rPr>
        <w:t xml:space="preserve"> use of</w:t>
      </w:r>
      <w:r w:rsidR="003275B1" w:rsidRPr="003275B1">
        <w:rPr>
          <w:sz w:val="24"/>
        </w:rPr>
        <w:t xml:space="preserve"> websites </w:t>
      </w:r>
      <w:r w:rsidR="003275B1">
        <w:rPr>
          <w:sz w:val="24"/>
        </w:rPr>
        <w:t>or</w:t>
      </w:r>
      <w:r w:rsidR="003275B1" w:rsidRPr="003275B1">
        <w:rPr>
          <w:sz w:val="24"/>
        </w:rPr>
        <w:t xml:space="preserve"> applications that enable users to </w:t>
      </w:r>
      <w:r w:rsidR="003275B1">
        <w:rPr>
          <w:sz w:val="24"/>
        </w:rPr>
        <w:t>share and create</w:t>
      </w:r>
      <w:r w:rsidR="003275B1" w:rsidRPr="003275B1">
        <w:rPr>
          <w:sz w:val="24"/>
        </w:rPr>
        <w:t xml:space="preserve"> content with</w:t>
      </w:r>
      <w:r w:rsidR="003275B1">
        <w:rPr>
          <w:sz w:val="24"/>
        </w:rPr>
        <w:t xml:space="preserve"> online</w:t>
      </w:r>
      <w:r w:rsidR="003275B1" w:rsidRPr="003275B1">
        <w:rPr>
          <w:sz w:val="24"/>
        </w:rPr>
        <w:t xml:space="preserve"> networks</w:t>
      </w:r>
      <w:r w:rsidR="003275B1">
        <w:rPr>
          <w:sz w:val="24"/>
        </w:rPr>
        <w:t xml:space="preserve"> such as friends, followers and so on (Pittman and Reich, 2016).  </w:t>
      </w:r>
      <w:r>
        <w:rPr>
          <w:sz w:val="24"/>
        </w:rPr>
        <w:t xml:space="preserve">Social media is ferociously popular amongst today’s youth.  </w:t>
      </w:r>
      <w:r w:rsidR="003275B1">
        <w:rPr>
          <w:sz w:val="24"/>
        </w:rPr>
        <w:t>It is estimated i</w:t>
      </w:r>
      <w:r>
        <w:rPr>
          <w:sz w:val="24"/>
        </w:rPr>
        <w:t>n the United States</w:t>
      </w:r>
      <w:r w:rsidR="003275B1">
        <w:rPr>
          <w:sz w:val="24"/>
        </w:rPr>
        <w:t xml:space="preserve"> (US)</w:t>
      </w:r>
      <w:r w:rsidR="00977E9C">
        <w:rPr>
          <w:sz w:val="24"/>
        </w:rPr>
        <w:t xml:space="preserve"> approximately 97 per cent</w:t>
      </w:r>
      <w:r w:rsidR="0021260E">
        <w:rPr>
          <w:sz w:val="24"/>
        </w:rPr>
        <w:t xml:space="preserve"> of American young people</w:t>
      </w:r>
      <w:r>
        <w:rPr>
          <w:sz w:val="24"/>
        </w:rPr>
        <w:t xml:space="preserve"> use at le</w:t>
      </w:r>
      <w:r w:rsidR="00805D5C">
        <w:rPr>
          <w:sz w:val="24"/>
        </w:rPr>
        <w:t>ast one social media platform (</w:t>
      </w:r>
      <w:proofErr w:type="spellStart"/>
      <w:r w:rsidR="00805D5C">
        <w:rPr>
          <w:sz w:val="24"/>
        </w:rPr>
        <w:t>V</w:t>
      </w:r>
      <w:r>
        <w:rPr>
          <w:sz w:val="24"/>
        </w:rPr>
        <w:t>annucci</w:t>
      </w:r>
      <w:proofErr w:type="spellEnd"/>
      <w:r>
        <w:rPr>
          <w:sz w:val="24"/>
        </w:rPr>
        <w:t xml:space="preserve"> and </w:t>
      </w:r>
      <w:proofErr w:type="spellStart"/>
      <w:r>
        <w:rPr>
          <w:sz w:val="24"/>
        </w:rPr>
        <w:t>Ohannessian</w:t>
      </w:r>
      <w:proofErr w:type="spellEnd"/>
      <w:r>
        <w:rPr>
          <w:sz w:val="24"/>
        </w:rPr>
        <w:t>, 2019)</w:t>
      </w:r>
      <w:r w:rsidR="00707529">
        <w:rPr>
          <w:sz w:val="24"/>
        </w:rPr>
        <w:t xml:space="preserve">.  It is also estimated within Europe approximately </w:t>
      </w:r>
      <w:r w:rsidR="00977E9C">
        <w:rPr>
          <w:sz w:val="24"/>
        </w:rPr>
        <w:t>88 per cent</w:t>
      </w:r>
      <w:r w:rsidR="0021260E">
        <w:rPr>
          <w:sz w:val="24"/>
        </w:rPr>
        <w:t xml:space="preserve"> of European young people</w:t>
      </w:r>
      <w:r w:rsidR="00707529">
        <w:rPr>
          <w:sz w:val="24"/>
        </w:rPr>
        <w:t xml:space="preserve"> use at least one social media platform (</w:t>
      </w:r>
      <w:proofErr w:type="spellStart"/>
      <w:r w:rsidR="00707529">
        <w:rPr>
          <w:sz w:val="24"/>
        </w:rPr>
        <w:t>Cipolletta</w:t>
      </w:r>
      <w:proofErr w:type="spellEnd"/>
      <w:r w:rsidR="00707529">
        <w:rPr>
          <w:sz w:val="24"/>
        </w:rPr>
        <w:t xml:space="preserve"> et al, 2020)</w:t>
      </w:r>
      <w:r>
        <w:rPr>
          <w:sz w:val="24"/>
        </w:rPr>
        <w:t>.  As for the United Kingdom</w:t>
      </w:r>
      <w:r w:rsidR="002434E1">
        <w:rPr>
          <w:sz w:val="24"/>
        </w:rPr>
        <w:t xml:space="preserve"> (UK)</w:t>
      </w:r>
      <w:r>
        <w:rPr>
          <w:sz w:val="24"/>
        </w:rPr>
        <w:t>,</w:t>
      </w:r>
      <w:r w:rsidR="00FA7B6C">
        <w:rPr>
          <w:sz w:val="24"/>
        </w:rPr>
        <w:t xml:space="preserve"> </w:t>
      </w:r>
      <w:r w:rsidR="00707529">
        <w:rPr>
          <w:sz w:val="24"/>
        </w:rPr>
        <w:t xml:space="preserve">it is estimated approximately </w:t>
      </w:r>
      <w:r w:rsidR="0021260E">
        <w:rPr>
          <w:sz w:val="24"/>
        </w:rPr>
        <w:t>96 per cent of British young people</w:t>
      </w:r>
      <w:r w:rsidR="00977E9C">
        <w:rPr>
          <w:sz w:val="24"/>
        </w:rPr>
        <w:t xml:space="preserve"> use at least one social media platform (Office for National Statistics, 2020).</w:t>
      </w:r>
    </w:p>
    <w:p w:rsidR="00F94AE8" w:rsidRDefault="00EF095F" w:rsidP="00A81625">
      <w:pPr>
        <w:rPr>
          <w:sz w:val="24"/>
        </w:rPr>
      </w:pPr>
      <w:r>
        <w:rPr>
          <w:sz w:val="24"/>
        </w:rPr>
        <w:t>Instagram is the most popular social media app used among young pe</w:t>
      </w:r>
      <w:r w:rsidR="002434E1">
        <w:rPr>
          <w:sz w:val="24"/>
        </w:rPr>
        <w:t>ople globally with more than 70 per cent</w:t>
      </w:r>
      <w:r>
        <w:rPr>
          <w:sz w:val="24"/>
        </w:rPr>
        <w:t xml:space="preserve"> of people aged 12 to 24 being Instagram users (Huang and Su, 2018).  </w:t>
      </w:r>
      <w:r w:rsidR="00A81625" w:rsidRPr="00A81625">
        <w:rPr>
          <w:sz w:val="24"/>
        </w:rPr>
        <w:t>Instagram is</w:t>
      </w:r>
      <w:r w:rsidR="00A81625">
        <w:rPr>
          <w:sz w:val="24"/>
        </w:rPr>
        <w:t xml:space="preserve"> a social networking site that allows its users to share, post, comment, and document their lifestyle, hobbies and interests</w:t>
      </w:r>
      <w:r w:rsidR="00F94AE8">
        <w:rPr>
          <w:sz w:val="24"/>
        </w:rPr>
        <w:t xml:space="preserve"> (Humphrey, 2016)</w:t>
      </w:r>
      <w:r w:rsidR="00A81625">
        <w:rPr>
          <w:sz w:val="24"/>
        </w:rPr>
        <w:t xml:space="preserve">.  The main use of Instagram is that it is a photo sharing platform </w:t>
      </w:r>
      <w:r w:rsidR="00C82043">
        <w:rPr>
          <w:sz w:val="24"/>
        </w:rPr>
        <w:t xml:space="preserve">that enables its users to create and share content with </w:t>
      </w:r>
      <w:r w:rsidR="003275B1">
        <w:rPr>
          <w:sz w:val="24"/>
        </w:rPr>
        <w:t>friends and</w:t>
      </w:r>
      <w:r w:rsidR="00C82043">
        <w:rPr>
          <w:sz w:val="24"/>
        </w:rPr>
        <w:t xml:space="preserve"> followers </w:t>
      </w:r>
      <w:r w:rsidR="0000443B">
        <w:rPr>
          <w:sz w:val="24"/>
        </w:rPr>
        <w:t>(Pittman and Reich, 2016)</w:t>
      </w:r>
      <w:r w:rsidR="00C82043">
        <w:rPr>
          <w:sz w:val="24"/>
        </w:rPr>
        <w:t xml:space="preserve">.  </w:t>
      </w:r>
      <w:r w:rsidR="00F94AE8">
        <w:rPr>
          <w:sz w:val="24"/>
        </w:rPr>
        <w:t>The main users of Instagram are predominantly young adults and teenagers (aged 13</w:t>
      </w:r>
      <w:r w:rsidR="00482554">
        <w:rPr>
          <w:sz w:val="24"/>
        </w:rPr>
        <w:t>-34</w:t>
      </w:r>
      <w:r w:rsidR="00F94AE8">
        <w:rPr>
          <w:sz w:val="24"/>
        </w:rPr>
        <w:t>), followed by a high number of “tweens” (aged 9-12)</w:t>
      </w:r>
      <w:r w:rsidR="00482554">
        <w:rPr>
          <w:sz w:val="24"/>
        </w:rPr>
        <w:t xml:space="preserve"> (Statista, 2020; Children’s Commissioner, 2018)</w:t>
      </w:r>
      <w:r w:rsidR="00F94AE8">
        <w:rPr>
          <w:sz w:val="24"/>
        </w:rPr>
        <w:t xml:space="preserve">.  </w:t>
      </w:r>
    </w:p>
    <w:p w:rsidR="00482554" w:rsidRDefault="00482554" w:rsidP="00A81625">
      <w:pPr>
        <w:rPr>
          <w:sz w:val="24"/>
        </w:rPr>
      </w:pPr>
      <w:r>
        <w:rPr>
          <w:noProof/>
          <w:lang w:eastAsia="en-GB"/>
        </w:rPr>
        <w:drawing>
          <wp:inline distT="0" distB="0" distL="0" distR="0" wp14:anchorId="7D738C7D" wp14:editId="6EAD2654">
            <wp:extent cx="5610225" cy="36221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6819" t="26924" r="41126" b="13293"/>
                    <a:stretch/>
                  </pic:blipFill>
                  <pic:spPr bwMode="auto">
                    <a:xfrm>
                      <a:off x="0" y="0"/>
                      <a:ext cx="5610225" cy="3622186"/>
                    </a:xfrm>
                    <a:prstGeom prst="rect">
                      <a:avLst/>
                    </a:prstGeom>
                    <a:ln>
                      <a:noFill/>
                    </a:ln>
                    <a:extLst>
                      <a:ext uri="{53640926-AAD7-44D8-BBD7-CCE9431645EC}">
                        <a14:shadowObscured xmlns:a14="http://schemas.microsoft.com/office/drawing/2010/main"/>
                      </a:ext>
                    </a:extLst>
                  </pic:spPr>
                </pic:pic>
              </a:graphicData>
            </a:graphic>
          </wp:inline>
        </w:drawing>
      </w:r>
    </w:p>
    <w:p w:rsidR="00482554" w:rsidRDefault="00482554" w:rsidP="00482554">
      <w:pPr>
        <w:jc w:val="right"/>
        <w:rPr>
          <w:sz w:val="24"/>
        </w:rPr>
      </w:pPr>
      <w:r>
        <w:rPr>
          <w:sz w:val="24"/>
        </w:rPr>
        <w:t>(Statista, 2020)</w:t>
      </w:r>
    </w:p>
    <w:p w:rsidR="00482554" w:rsidRDefault="00482554" w:rsidP="00482554">
      <w:pPr>
        <w:rPr>
          <w:sz w:val="24"/>
        </w:rPr>
      </w:pPr>
      <w:r>
        <w:rPr>
          <w:sz w:val="24"/>
        </w:rPr>
        <w:lastRenderedPageBreak/>
        <w:t xml:space="preserve">One reason why Instagram is so popular amongst the youth is because it offers a different perspective to other social media sites.  This is due to the </w:t>
      </w:r>
      <w:r w:rsidR="00402D84">
        <w:rPr>
          <w:sz w:val="24"/>
        </w:rPr>
        <w:t>site presenting interaction via an image-based platform.  In addition to this, research conducted by Huan</w:t>
      </w:r>
      <w:r w:rsidR="0021260E">
        <w:rPr>
          <w:sz w:val="24"/>
        </w:rPr>
        <w:t>g and Su (2018) s</w:t>
      </w:r>
      <w:r w:rsidR="00402D84">
        <w:rPr>
          <w:sz w:val="24"/>
        </w:rPr>
        <w:t xml:space="preserve">tudied the motives for Instagram use and found that visualised communication has become the most favoured way of communication amongst today’s youth.  </w:t>
      </w:r>
      <w:r w:rsidR="00E83DF9">
        <w:rPr>
          <w:sz w:val="24"/>
        </w:rPr>
        <w:t xml:space="preserve">Another reason why Instagram is so popular is because </w:t>
      </w:r>
      <w:r w:rsidR="00E83DF9" w:rsidRPr="00E83DF9">
        <w:rPr>
          <w:sz w:val="24"/>
        </w:rPr>
        <w:t xml:space="preserve">it meets the needs of today’s youth in terms of a platform for social support, </w:t>
      </w:r>
      <w:r w:rsidR="00830905" w:rsidRPr="00E83DF9">
        <w:rPr>
          <w:sz w:val="24"/>
        </w:rPr>
        <w:t xml:space="preserve">self-expression, </w:t>
      </w:r>
      <w:r w:rsidR="00E83DF9" w:rsidRPr="00E83DF9">
        <w:rPr>
          <w:sz w:val="24"/>
        </w:rPr>
        <w:t>and privacy from adults</w:t>
      </w:r>
      <w:r w:rsidR="00E83DF9">
        <w:rPr>
          <w:sz w:val="24"/>
        </w:rPr>
        <w:t xml:space="preserve"> (</w:t>
      </w:r>
      <w:proofErr w:type="spellStart"/>
      <w:r w:rsidR="00E83DF9">
        <w:rPr>
          <w:sz w:val="24"/>
        </w:rPr>
        <w:t>Gerwin</w:t>
      </w:r>
      <w:proofErr w:type="spellEnd"/>
      <w:r w:rsidR="00E83DF9">
        <w:rPr>
          <w:sz w:val="24"/>
        </w:rPr>
        <w:t xml:space="preserve"> et al, 2018)</w:t>
      </w:r>
      <w:r w:rsidR="00E83DF9" w:rsidRPr="00E83DF9">
        <w:rPr>
          <w:sz w:val="24"/>
        </w:rPr>
        <w:t>.</w:t>
      </w:r>
      <w:r w:rsidR="00E83DF9">
        <w:t xml:space="preserve">  </w:t>
      </w:r>
    </w:p>
    <w:p w:rsidR="00CF22E6" w:rsidRDefault="00CF22E6" w:rsidP="00A81625">
      <w:pPr>
        <w:rPr>
          <w:sz w:val="24"/>
          <w:u w:val="single"/>
        </w:rPr>
      </w:pPr>
    </w:p>
    <w:p w:rsidR="000F7970" w:rsidRDefault="006B066B" w:rsidP="00A81625">
      <w:pPr>
        <w:rPr>
          <w:sz w:val="24"/>
          <w:u w:val="single"/>
        </w:rPr>
      </w:pPr>
      <w:r>
        <w:rPr>
          <w:sz w:val="24"/>
          <w:u w:val="single"/>
        </w:rPr>
        <w:t>Adolescence development aid</w:t>
      </w:r>
    </w:p>
    <w:p w:rsidR="003E3053" w:rsidRPr="003E3053" w:rsidRDefault="003E3053" w:rsidP="00A81625">
      <w:pPr>
        <w:rPr>
          <w:sz w:val="24"/>
        </w:rPr>
      </w:pPr>
      <w:r w:rsidRPr="003E3053">
        <w:rPr>
          <w:sz w:val="24"/>
        </w:rPr>
        <w:t>As with any social media platform, Instagram is a means of communication.  Although the platforms main purpose is photo-based, there a</w:t>
      </w:r>
      <w:r w:rsidR="00632750">
        <w:rPr>
          <w:sz w:val="24"/>
        </w:rPr>
        <w:t>re other means of communication</w:t>
      </w:r>
      <w:r w:rsidRPr="003E3053">
        <w:rPr>
          <w:sz w:val="24"/>
        </w:rPr>
        <w:t xml:space="preserve"> </w:t>
      </w:r>
      <w:r w:rsidR="005D25EA">
        <w:rPr>
          <w:sz w:val="24"/>
        </w:rPr>
        <w:t>such as private messaging, known</w:t>
      </w:r>
      <w:r w:rsidR="00C10771">
        <w:rPr>
          <w:sz w:val="24"/>
        </w:rPr>
        <w:t xml:space="preserve"> as direct</w:t>
      </w:r>
      <w:r w:rsidRPr="003E3053">
        <w:rPr>
          <w:sz w:val="24"/>
        </w:rPr>
        <w:t xml:space="preserve"> messages or </w:t>
      </w:r>
      <w:r w:rsidR="00042477">
        <w:rPr>
          <w:sz w:val="24"/>
        </w:rPr>
        <w:t>‘</w:t>
      </w:r>
      <w:r w:rsidRPr="003E3053">
        <w:rPr>
          <w:sz w:val="24"/>
        </w:rPr>
        <w:t>DM’s</w:t>
      </w:r>
      <w:r w:rsidR="00042477">
        <w:rPr>
          <w:sz w:val="24"/>
        </w:rPr>
        <w:t>’</w:t>
      </w:r>
      <w:r w:rsidRPr="003E3053">
        <w:rPr>
          <w:sz w:val="24"/>
        </w:rPr>
        <w:t>; group messaging and comment</w:t>
      </w:r>
      <w:r w:rsidR="00042477">
        <w:rPr>
          <w:sz w:val="24"/>
        </w:rPr>
        <w:t>ing</w:t>
      </w:r>
      <w:r w:rsidRPr="003E3053">
        <w:rPr>
          <w:sz w:val="24"/>
        </w:rPr>
        <w:t xml:space="preserve"> sections.  </w:t>
      </w:r>
      <w:r w:rsidR="00042477">
        <w:rPr>
          <w:sz w:val="24"/>
        </w:rPr>
        <w:t>Connecting with others</w:t>
      </w:r>
      <w:r w:rsidR="005D25EA">
        <w:rPr>
          <w:sz w:val="24"/>
        </w:rPr>
        <w:t xml:space="preserve"> </w:t>
      </w:r>
      <w:r w:rsidR="00042477">
        <w:rPr>
          <w:sz w:val="24"/>
        </w:rPr>
        <w:t>holds</w:t>
      </w:r>
      <w:r w:rsidR="005D25EA">
        <w:rPr>
          <w:sz w:val="24"/>
        </w:rPr>
        <w:t xml:space="preserve"> an important value in today’s society which has become </w:t>
      </w:r>
      <w:r w:rsidR="00042477">
        <w:rPr>
          <w:sz w:val="24"/>
        </w:rPr>
        <w:t>increasingly</w:t>
      </w:r>
      <w:r w:rsidR="005D25EA">
        <w:rPr>
          <w:sz w:val="24"/>
        </w:rPr>
        <w:t xml:space="preserve"> more valued during the Coronavirus pandemic.  Social media such as Instagram </w:t>
      </w:r>
      <w:r w:rsidR="00042477">
        <w:rPr>
          <w:sz w:val="24"/>
        </w:rPr>
        <w:t>provides as a means</w:t>
      </w:r>
      <w:r w:rsidR="005D25EA">
        <w:rPr>
          <w:sz w:val="24"/>
        </w:rPr>
        <w:t xml:space="preserve"> of keeping in contact with friends and relatives </w:t>
      </w:r>
      <w:r w:rsidR="00042477">
        <w:rPr>
          <w:sz w:val="24"/>
        </w:rPr>
        <w:t>through continuously updating feeds with the opportunity to like, comment and private message (</w:t>
      </w:r>
      <w:proofErr w:type="spellStart"/>
      <w:r w:rsidR="00042477">
        <w:rPr>
          <w:sz w:val="24"/>
        </w:rPr>
        <w:t>Yau</w:t>
      </w:r>
      <w:proofErr w:type="spellEnd"/>
      <w:r w:rsidR="00042477">
        <w:rPr>
          <w:sz w:val="24"/>
        </w:rPr>
        <w:t xml:space="preserve"> and Reich, 2018).</w:t>
      </w:r>
      <w:r w:rsidR="006B066B">
        <w:rPr>
          <w:sz w:val="24"/>
        </w:rPr>
        <w:t xml:space="preserve">  </w:t>
      </w:r>
      <w:r w:rsidR="00632750">
        <w:rPr>
          <w:sz w:val="24"/>
        </w:rPr>
        <w:t xml:space="preserve">According to </w:t>
      </w:r>
      <w:proofErr w:type="spellStart"/>
      <w:r w:rsidR="00632750">
        <w:rPr>
          <w:sz w:val="24"/>
        </w:rPr>
        <w:t>Cipolletta</w:t>
      </w:r>
      <w:proofErr w:type="spellEnd"/>
      <w:r w:rsidR="00632750">
        <w:rPr>
          <w:sz w:val="24"/>
        </w:rPr>
        <w:t xml:space="preserve"> et al (2020) the creation and maintenance of network relationships are </w:t>
      </w:r>
      <w:r w:rsidR="00830905">
        <w:rPr>
          <w:sz w:val="24"/>
        </w:rPr>
        <w:t xml:space="preserve">a vital </w:t>
      </w:r>
      <w:r w:rsidR="00632750">
        <w:rPr>
          <w:sz w:val="24"/>
        </w:rPr>
        <w:t xml:space="preserve">and developmentally significant process during adolescence.  </w:t>
      </w:r>
      <w:proofErr w:type="spellStart"/>
      <w:r w:rsidR="00632750">
        <w:rPr>
          <w:sz w:val="24"/>
        </w:rPr>
        <w:t>Cipolletta</w:t>
      </w:r>
      <w:proofErr w:type="spellEnd"/>
      <w:r w:rsidR="00632750">
        <w:rPr>
          <w:sz w:val="24"/>
        </w:rPr>
        <w:t xml:space="preserve"> et al (2020) suggests amongst young people, the use of Instagram is for self-expression and social interaction</w:t>
      </w:r>
      <w:r w:rsidR="00D65EED">
        <w:rPr>
          <w:sz w:val="24"/>
        </w:rPr>
        <w:t xml:space="preserve"> in order for young people to utilise pictures to present their actual and ideal selves</w:t>
      </w:r>
      <w:r w:rsidR="00632750">
        <w:rPr>
          <w:sz w:val="24"/>
        </w:rPr>
        <w:t xml:space="preserve">.  However, unlike other social networking sites, the focus for Instagram is mainly as a method for self-promotion rather than focusing on social networks.  </w:t>
      </w:r>
      <w:r w:rsidR="00042477">
        <w:rPr>
          <w:sz w:val="24"/>
        </w:rPr>
        <w:t xml:space="preserve">   </w:t>
      </w:r>
    </w:p>
    <w:p w:rsidR="00D65EED" w:rsidRDefault="0003572D" w:rsidP="00D65EED">
      <w:pPr>
        <w:rPr>
          <w:sz w:val="24"/>
        </w:rPr>
      </w:pPr>
      <w:r>
        <w:rPr>
          <w:sz w:val="24"/>
        </w:rPr>
        <w:t>Another argument for the use of the social media site is due to the empowerment Instagram gives its users; this is known as the g</w:t>
      </w:r>
      <w:r w:rsidRPr="0003572D">
        <w:rPr>
          <w:sz w:val="24"/>
        </w:rPr>
        <w:t>ratification theory</w:t>
      </w:r>
      <w:r>
        <w:rPr>
          <w:sz w:val="24"/>
        </w:rPr>
        <w:t>.  The gratification theory supports the experiences some Instagram users have while using the site.  It is a mental state rather than behaviour and describes the psychological satisfaction that user</w:t>
      </w:r>
      <w:r w:rsidR="0021260E">
        <w:rPr>
          <w:sz w:val="24"/>
        </w:rPr>
        <w:t>s derive</w:t>
      </w:r>
      <w:r>
        <w:rPr>
          <w:sz w:val="24"/>
        </w:rPr>
        <w:t xml:space="preserve"> from their social media experiences</w:t>
      </w:r>
      <w:r w:rsidR="000A18C3">
        <w:rPr>
          <w:sz w:val="24"/>
        </w:rPr>
        <w:t xml:space="preserve"> (Huang and Su, 2018)</w:t>
      </w:r>
      <w:r>
        <w:rPr>
          <w:sz w:val="24"/>
        </w:rPr>
        <w:t xml:space="preserve">.   This is because Instagram users can control their own usage experiences on the platform through accounts they decide to follow </w:t>
      </w:r>
      <w:r w:rsidR="0021260E">
        <w:rPr>
          <w:sz w:val="24"/>
        </w:rPr>
        <w:t xml:space="preserve">which will predict the content they see on their feed.  As well as this, Instagram users can control the </w:t>
      </w:r>
      <w:r>
        <w:rPr>
          <w:sz w:val="24"/>
        </w:rPr>
        <w:t xml:space="preserve">content </w:t>
      </w:r>
      <w:r w:rsidR="0021260E">
        <w:rPr>
          <w:sz w:val="24"/>
        </w:rPr>
        <w:t>they</w:t>
      </w:r>
      <w:r>
        <w:rPr>
          <w:sz w:val="24"/>
        </w:rPr>
        <w:t xml:space="preserve"> create and share in accordance to the reaction they gain from their audience</w:t>
      </w:r>
      <w:r w:rsidR="00080B4B">
        <w:rPr>
          <w:sz w:val="24"/>
        </w:rPr>
        <w:t xml:space="preserve"> via</w:t>
      </w:r>
      <w:r w:rsidR="00080B4B" w:rsidRPr="00042F5C">
        <w:rPr>
          <w:sz w:val="24"/>
        </w:rPr>
        <w:t xml:space="preserve"> likes and comments</w:t>
      </w:r>
      <w:r w:rsidRPr="00042F5C">
        <w:rPr>
          <w:sz w:val="24"/>
        </w:rPr>
        <w:t>,</w:t>
      </w:r>
      <w:r w:rsidR="0021260E" w:rsidRPr="00042F5C">
        <w:rPr>
          <w:sz w:val="24"/>
        </w:rPr>
        <w:t xml:space="preserve"> </w:t>
      </w:r>
      <w:r w:rsidR="00042F5C" w:rsidRPr="00042F5C">
        <w:rPr>
          <w:sz w:val="24"/>
        </w:rPr>
        <w:t>this is known as the users</w:t>
      </w:r>
      <w:r w:rsidR="0021260E" w:rsidRPr="00042F5C">
        <w:rPr>
          <w:sz w:val="24"/>
        </w:rPr>
        <w:t xml:space="preserve"> imaginary audience</w:t>
      </w:r>
      <w:r w:rsidR="00042F5C" w:rsidRPr="00042F5C">
        <w:rPr>
          <w:sz w:val="24"/>
        </w:rPr>
        <w:t xml:space="preserve"> (</w:t>
      </w:r>
      <w:proofErr w:type="spellStart"/>
      <w:r w:rsidR="00042F5C" w:rsidRPr="00042F5C">
        <w:rPr>
          <w:sz w:val="24"/>
        </w:rPr>
        <w:t>Yau</w:t>
      </w:r>
      <w:proofErr w:type="spellEnd"/>
      <w:r w:rsidR="00042F5C" w:rsidRPr="00042F5C">
        <w:rPr>
          <w:sz w:val="24"/>
        </w:rPr>
        <w:t xml:space="preserve"> and Reich, 2018)</w:t>
      </w:r>
      <w:r w:rsidRPr="00042F5C">
        <w:rPr>
          <w:sz w:val="24"/>
        </w:rPr>
        <w:t xml:space="preserve">.  </w:t>
      </w:r>
      <w:r w:rsidR="0021260E">
        <w:rPr>
          <w:sz w:val="24"/>
        </w:rPr>
        <w:t xml:space="preserve">Instagram has created a feature which allows its users to </w:t>
      </w:r>
      <w:r w:rsidR="00C10771">
        <w:rPr>
          <w:sz w:val="24"/>
        </w:rPr>
        <w:t>create public, semi-public or private accounts</w:t>
      </w:r>
      <w:r>
        <w:rPr>
          <w:sz w:val="24"/>
        </w:rPr>
        <w:t xml:space="preserve"> as well as control the comments their audience can see on their own posts</w:t>
      </w:r>
      <w:r w:rsidR="00C10771">
        <w:rPr>
          <w:sz w:val="24"/>
        </w:rPr>
        <w:t xml:space="preserve"> (</w:t>
      </w:r>
      <w:proofErr w:type="spellStart"/>
      <w:r w:rsidR="00C10771">
        <w:rPr>
          <w:sz w:val="24"/>
        </w:rPr>
        <w:t>Cipolletta</w:t>
      </w:r>
      <w:proofErr w:type="spellEnd"/>
      <w:r w:rsidR="00C10771">
        <w:rPr>
          <w:sz w:val="24"/>
        </w:rPr>
        <w:t xml:space="preserve"> et al, 2020)</w:t>
      </w:r>
      <w:r>
        <w:rPr>
          <w:sz w:val="24"/>
        </w:rPr>
        <w:t xml:space="preserve">.  </w:t>
      </w:r>
      <w:r w:rsidR="00080B4B">
        <w:rPr>
          <w:sz w:val="24"/>
        </w:rPr>
        <w:t xml:space="preserve">When private, this means only accounts that are accepted by the account holder can see and interact with the users posts; and any negative comments can be blocked and removed.  </w:t>
      </w:r>
      <w:r>
        <w:rPr>
          <w:sz w:val="24"/>
        </w:rPr>
        <w:t xml:space="preserve">This gives them the power to have complete control over their </w:t>
      </w:r>
      <w:r w:rsidR="00080B4B">
        <w:rPr>
          <w:sz w:val="24"/>
        </w:rPr>
        <w:t xml:space="preserve">own </w:t>
      </w:r>
      <w:r>
        <w:rPr>
          <w:sz w:val="24"/>
        </w:rPr>
        <w:t>social media experience</w:t>
      </w:r>
      <w:r w:rsidR="00E82585">
        <w:rPr>
          <w:sz w:val="24"/>
        </w:rPr>
        <w:t xml:space="preserve"> and who they chose to share it with</w:t>
      </w:r>
      <w:r w:rsidR="00080B4B">
        <w:rPr>
          <w:sz w:val="24"/>
        </w:rPr>
        <w:t xml:space="preserve"> (Huang and Su, 2018)</w:t>
      </w:r>
      <w:r>
        <w:rPr>
          <w:sz w:val="24"/>
        </w:rPr>
        <w:t xml:space="preserve">.  </w:t>
      </w:r>
    </w:p>
    <w:p w:rsidR="00B73C8F" w:rsidRDefault="00B73C8F" w:rsidP="00D65EED">
      <w:pPr>
        <w:rPr>
          <w:sz w:val="24"/>
        </w:rPr>
      </w:pPr>
      <w:r>
        <w:rPr>
          <w:sz w:val="24"/>
        </w:rPr>
        <w:lastRenderedPageBreak/>
        <w:t xml:space="preserve">Adolescence is </w:t>
      </w:r>
      <w:r w:rsidR="007C3BB3">
        <w:rPr>
          <w:sz w:val="24"/>
        </w:rPr>
        <w:t xml:space="preserve">a </w:t>
      </w:r>
      <w:r>
        <w:rPr>
          <w:sz w:val="24"/>
        </w:rPr>
        <w:t xml:space="preserve">key time during development, especially in the development of self-identity.  Social media plays a considerable part in the importance of adolescences establishing their identity, as they experiment with different interests, narratives and presentations of their identity.  During this time, adolescents rely on others for feedback and validation.  </w:t>
      </w:r>
      <w:r w:rsidR="0021260E">
        <w:rPr>
          <w:sz w:val="24"/>
        </w:rPr>
        <w:t xml:space="preserve">Instagram is a place where adolescents have the opportunity to </w:t>
      </w:r>
      <w:r w:rsidR="004C1FD7">
        <w:rPr>
          <w:sz w:val="24"/>
        </w:rPr>
        <w:t>prese</w:t>
      </w:r>
      <w:r w:rsidR="00E82585">
        <w:rPr>
          <w:sz w:val="24"/>
        </w:rPr>
        <w:t>nt themselves differently to how</w:t>
      </w:r>
      <w:r w:rsidR="004C1FD7">
        <w:rPr>
          <w:sz w:val="24"/>
        </w:rPr>
        <w:t xml:space="preserve"> they would offline.  This opportunity has many benefits in social development, helping those who may be shyer in ‘real life’ develop a network from the acceptance of others online</w:t>
      </w:r>
      <w:r w:rsidR="003A1BC1">
        <w:rPr>
          <w:sz w:val="24"/>
        </w:rPr>
        <w:t xml:space="preserve"> (Kroger, 2007; </w:t>
      </w:r>
      <w:proofErr w:type="spellStart"/>
      <w:r w:rsidR="003A1BC1">
        <w:rPr>
          <w:sz w:val="24"/>
        </w:rPr>
        <w:t>Yau</w:t>
      </w:r>
      <w:proofErr w:type="spellEnd"/>
      <w:r w:rsidR="003A1BC1">
        <w:rPr>
          <w:sz w:val="24"/>
        </w:rPr>
        <w:t xml:space="preserve"> and Reich, 2018; Steinberg and Morris, 2001)</w:t>
      </w:r>
      <w:r w:rsidR="004C1FD7">
        <w:rPr>
          <w:sz w:val="24"/>
        </w:rPr>
        <w:t xml:space="preserve">.  </w:t>
      </w:r>
      <w:r w:rsidR="003A1BC1">
        <w:rPr>
          <w:sz w:val="24"/>
        </w:rPr>
        <w:t>Research</w:t>
      </w:r>
      <w:r w:rsidR="00B177F7">
        <w:rPr>
          <w:sz w:val="24"/>
        </w:rPr>
        <w:t xml:space="preserve"> conducted by</w:t>
      </w:r>
      <w:r w:rsidR="00345528">
        <w:rPr>
          <w:sz w:val="24"/>
        </w:rPr>
        <w:t xml:space="preserve"> Pittman and Reich (2016</w:t>
      </w:r>
      <w:r w:rsidR="00B177F7">
        <w:rPr>
          <w:sz w:val="24"/>
        </w:rPr>
        <w:t>)</w:t>
      </w:r>
      <w:r w:rsidR="003A1BC1">
        <w:rPr>
          <w:sz w:val="24"/>
        </w:rPr>
        <w:t xml:space="preserve"> suggests that Instagram can be used to mitigate loneliness</w:t>
      </w:r>
      <w:r w:rsidR="00B177F7">
        <w:rPr>
          <w:sz w:val="24"/>
        </w:rPr>
        <w:t xml:space="preserve">.  </w:t>
      </w:r>
      <w:r w:rsidR="0061036B">
        <w:rPr>
          <w:sz w:val="24"/>
        </w:rPr>
        <w:t xml:space="preserve">Their findings proved </w:t>
      </w:r>
      <w:r w:rsidR="0061036B" w:rsidRPr="0061036B">
        <w:rPr>
          <w:sz w:val="24"/>
        </w:rPr>
        <w:t xml:space="preserve">the more image-based social media platforms </w:t>
      </w:r>
      <w:r w:rsidR="0061036B">
        <w:rPr>
          <w:sz w:val="24"/>
        </w:rPr>
        <w:t>an individual</w:t>
      </w:r>
      <w:r w:rsidR="0061036B" w:rsidRPr="0061036B">
        <w:rPr>
          <w:sz w:val="24"/>
        </w:rPr>
        <w:t xml:space="preserve"> uses, the happier, more satisfied with life, and less lonely </w:t>
      </w:r>
      <w:r w:rsidR="0061036B">
        <w:rPr>
          <w:sz w:val="24"/>
        </w:rPr>
        <w:t>they are</w:t>
      </w:r>
      <w:r w:rsidR="0061036B" w:rsidRPr="0061036B">
        <w:rPr>
          <w:sz w:val="24"/>
        </w:rPr>
        <w:t xml:space="preserve"> likely to perceive being</w:t>
      </w:r>
      <w:r w:rsidR="0061036B">
        <w:rPr>
          <w:sz w:val="24"/>
        </w:rPr>
        <w:t xml:space="preserve">.  They found this was because a photo, video or voicemail of a friend is more likely to signal the brain that they are really there, </w:t>
      </w:r>
      <w:r w:rsidR="003D757E">
        <w:rPr>
          <w:sz w:val="24"/>
        </w:rPr>
        <w:t>giving</w:t>
      </w:r>
      <w:r w:rsidR="0061036B">
        <w:rPr>
          <w:sz w:val="24"/>
        </w:rPr>
        <w:t xml:space="preserve"> the user a </w:t>
      </w:r>
      <w:r w:rsidR="003D757E">
        <w:rPr>
          <w:sz w:val="24"/>
        </w:rPr>
        <w:t>sense</w:t>
      </w:r>
      <w:r w:rsidR="0061036B">
        <w:rPr>
          <w:sz w:val="24"/>
        </w:rPr>
        <w:t xml:space="preserve"> of </w:t>
      </w:r>
      <w:r w:rsidR="00345528">
        <w:rPr>
          <w:sz w:val="24"/>
        </w:rPr>
        <w:t xml:space="preserve">company and belonging. </w:t>
      </w:r>
      <w:r w:rsidR="003D757E">
        <w:rPr>
          <w:sz w:val="24"/>
        </w:rPr>
        <w:t xml:space="preserve"> </w:t>
      </w:r>
    </w:p>
    <w:p w:rsidR="00CF22E6" w:rsidRPr="00042F5C" w:rsidRDefault="00042F5C" w:rsidP="00D65EED">
      <w:pPr>
        <w:rPr>
          <w:sz w:val="24"/>
        </w:rPr>
      </w:pPr>
      <w:r w:rsidRPr="00042F5C">
        <w:rPr>
          <w:sz w:val="24"/>
        </w:rPr>
        <w:t xml:space="preserve">Body image has become a racing topic in </w:t>
      </w:r>
      <w:r w:rsidR="00CE03CE">
        <w:rPr>
          <w:sz w:val="24"/>
        </w:rPr>
        <w:t>today’s society</w:t>
      </w:r>
      <w:r w:rsidR="00C67AAA">
        <w:rPr>
          <w:sz w:val="24"/>
        </w:rPr>
        <w:t>;</w:t>
      </w:r>
      <w:r w:rsidRPr="00042F5C">
        <w:rPr>
          <w:sz w:val="24"/>
        </w:rPr>
        <w:t xml:space="preserve"> how people perceive themselves and present themselves to their audience is surrounded by the topic.  </w:t>
      </w:r>
      <w:r w:rsidR="00CE03CE">
        <w:rPr>
          <w:sz w:val="24"/>
        </w:rPr>
        <w:t>Instagram has become a place of inspiration, where people can share images of themselves no matter what shape or size.  One movement which has encouraged the acceptance of which was previously regarded ‘unacceptable’ body types is the hash tag ‘#</w:t>
      </w:r>
      <w:proofErr w:type="spellStart"/>
      <w:r w:rsidR="00CE03CE">
        <w:rPr>
          <w:sz w:val="24"/>
        </w:rPr>
        <w:t>fitspiration</w:t>
      </w:r>
      <w:proofErr w:type="spellEnd"/>
      <w:r w:rsidR="00CE03CE">
        <w:rPr>
          <w:sz w:val="24"/>
        </w:rPr>
        <w:t>’.  The motto of the hash tag is ‘strong is the new skinny’ which aims to completely discard the hash tag ‘#</w:t>
      </w:r>
      <w:proofErr w:type="spellStart"/>
      <w:r w:rsidR="00CE03CE">
        <w:rPr>
          <w:sz w:val="24"/>
        </w:rPr>
        <w:t>thinspiration</w:t>
      </w:r>
      <w:proofErr w:type="spellEnd"/>
      <w:r w:rsidR="00CE03CE">
        <w:rPr>
          <w:sz w:val="24"/>
        </w:rPr>
        <w:t>’</w:t>
      </w:r>
      <w:r w:rsidR="00DB744F">
        <w:rPr>
          <w:sz w:val="24"/>
        </w:rPr>
        <w:t xml:space="preserve"> which inspired viewers to lose weight and attain an eating disorder lifestyle (</w:t>
      </w:r>
      <w:proofErr w:type="spellStart"/>
      <w:r w:rsidR="00DB744F">
        <w:rPr>
          <w:sz w:val="24"/>
        </w:rPr>
        <w:t>Ghaznavi</w:t>
      </w:r>
      <w:proofErr w:type="spellEnd"/>
      <w:r w:rsidR="00DB744F">
        <w:rPr>
          <w:sz w:val="24"/>
        </w:rPr>
        <w:t xml:space="preserve"> and Taylor, 2015;).  ‘#</w:t>
      </w:r>
      <w:proofErr w:type="spellStart"/>
      <w:r w:rsidR="00DB744F">
        <w:rPr>
          <w:sz w:val="24"/>
        </w:rPr>
        <w:t>Fitspirstion</w:t>
      </w:r>
      <w:proofErr w:type="spellEnd"/>
      <w:r w:rsidR="00DB744F">
        <w:rPr>
          <w:sz w:val="24"/>
        </w:rPr>
        <w:t>’ promotes health and fitness through the promotion of exercise, healthy eating and self-care which emphasizes strength and empowerment rather</w:t>
      </w:r>
      <w:r w:rsidR="00C67AAA">
        <w:rPr>
          <w:sz w:val="24"/>
        </w:rPr>
        <w:t xml:space="preserve"> than thinness and weight loss.  Currently the hash tag has over 73 million </w:t>
      </w:r>
      <w:r w:rsidR="00020A6D">
        <w:rPr>
          <w:sz w:val="24"/>
        </w:rPr>
        <w:t>posts;</w:t>
      </w:r>
      <w:r w:rsidR="00C67AAA">
        <w:rPr>
          <w:sz w:val="24"/>
        </w:rPr>
        <w:t xml:space="preserve"> however, </w:t>
      </w:r>
      <w:r w:rsidR="00020A6D">
        <w:rPr>
          <w:sz w:val="24"/>
        </w:rPr>
        <w:t>there are several potentially concerning aspects of ‘#</w:t>
      </w:r>
      <w:proofErr w:type="spellStart"/>
      <w:r w:rsidR="00020A6D">
        <w:rPr>
          <w:sz w:val="24"/>
        </w:rPr>
        <w:t>fitspiration</w:t>
      </w:r>
      <w:proofErr w:type="spellEnd"/>
      <w:r w:rsidR="00020A6D">
        <w:rPr>
          <w:sz w:val="24"/>
        </w:rPr>
        <w:t>’ that have been brought to light since the introduction of the movement (</w:t>
      </w:r>
      <w:proofErr w:type="spellStart"/>
      <w:r w:rsidR="00020A6D">
        <w:rPr>
          <w:sz w:val="24"/>
        </w:rPr>
        <w:t>Tiggemann</w:t>
      </w:r>
      <w:proofErr w:type="spellEnd"/>
      <w:r w:rsidR="00020A6D">
        <w:rPr>
          <w:sz w:val="24"/>
        </w:rPr>
        <w:t xml:space="preserve"> and </w:t>
      </w:r>
      <w:proofErr w:type="spellStart"/>
      <w:r w:rsidR="00020A6D">
        <w:rPr>
          <w:sz w:val="24"/>
        </w:rPr>
        <w:t>Zaccardo</w:t>
      </w:r>
      <w:proofErr w:type="spellEnd"/>
      <w:r w:rsidR="00020A6D">
        <w:rPr>
          <w:sz w:val="24"/>
        </w:rPr>
        <w:t xml:space="preserve">, 2016).  </w:t>
      </w:r>
      <w:r w:rsidR="007C3BB3">
        <w:rPr>
          <w:sz w:val="24"/>
        </w:rPr>
        <w:t xml:space="preserve">For example, </w:t>
      </w:r>
      <w:r w:rsidR="003A1BC1" w:rsidRPr="003A1BC1">
        <w:rPr>
          <w:sz w:val="24"/>
        </w:rPr>
        <w:t>while one fifth of the posts under ‘#</w:t>
      </w:r>
      <w:proofErr w:type="spellStart"/>
      <w:r w:rsidR="003A1BC1" w:rsidRPr="003A1BC1">
        <w:rPr>
          <w:sz w:val="24"/>
        </w:rPr>
        <w:t>fitspiration</w:t>
      </w:r>
      <w:proofErr w:type="spellEnd"/>
      <w:r w:rsidR="003A1BC1" w:rsidRPr="003A1BC1">
        <w:rPr>
          <w:sz w:val="24"/>
        </w:rPr>
        <w:t>’ are of healthy food, the majority of images portray healthy and attractive women and men with relatively thin and toned figures, often dressed in exercise gear</w:t>
      </w:r>
      <w:r w:rsidR="003A1BC1">
        <w:rPr>
          <w:sz w:val="24"/>
        </w:rPr>
        <w:t>.</w:t>
      </w:r>
      <w:r w:rsidR="003A1BC1" w:rsidRPr="003A1BC1">
        <w:rPr>
          <w:sz w:val="24"/>
        </w:rPr>
        <w:t xml:space="preserve">  On the other hand, the individuals in the images are everyday people rather than fashion models or celebrities, so it is likely that viewers will engage in greater levels of social comparison with them.  Nevertheless, they are still consistent with beauty ideals for women and men </w:t>
      </w:r>
      <w:proofErr w:type="gramStart"/>
      <w:r w:rsidR="003A1BC1" w:rsidRPr="003A1BC1">
        <w:rPr>
          <w:sz w:val="24"/>
        </w:rPr>
        <w:t>which</w:t>
      </w:r>
      <w:proofErr w:type="gramEnd"/>
      <w:r w:rsidR="003A1BC1" w:rsidRPr="003A1BC1">
        <w:rPr>
          <w:sz w:val="24"/>
        </w:rPr>
        <w:t xml:space="preserve"> could lead to an increase in body dissatisfaction and appearance comparison</w:t>
      </w:r>
      <w:r w:rsidR="003A1BC1">
        <w:rPr>
          <w:sz w:val="24"/>
        </w:rPr>
        <w:t xml:space="preserve"> (</w:t>
      </w:r>
      <w:proofErr w:type="spellStart"/>
      <w:r w:rsidR="003A1BC1">
        <w:rPr>
          <w:sz w:val="24"/>
        </w:rPr>
        <w:t>Tiggemann</w:t>
      </w:r>
      <w:proofErr w:type="spellEnd"/>
      <w:r w:rsidR="003A1BC1">
        <w:rPr>
          <w:sz w:val="24"/>
        </w:rPr>
        <w:t xml:space="preserve"> and </w:t>
      </w:r>
      <w:proofErr w:type="spellStart"/>
      <w:r w:rsidR="003A1BC1">
        <w:rPr>
          <w:sz w:val="24"/>
        </w:rPr>
        <w:t>Zaccardo</w:t>
      </w:r>
      <w:proofErr w:type="spellEnd"/>
      <w:r w:rsidR="003A1BC1">
        <w:rPr>
          <w:sz w:val="24"/>
        </w:rPr>
        <w:t>, 2016).</w:t>
      </w:r>
      <w:r w:rsidR="003A1BC1" w:rsidRPr="003A1BC1">
        <w:rPr>
          <w:sz w:val="24"/>
        </w:rPr>
        <w:t xml:space="preserve">  </w:t>
      </w:r>
    </w:p>
    <w:p w:rsidR="00CF22E6" w:rsidRDefault="00CF22E6" w:rsidP="00D65EED">
      <w:pPr>
        <w:rPr>
          <w:color w:val="7030A0"/>
          <w:sz w:val="24"/>
          <w:u w:val="single"/>
        </w:rPr>
      </w:pPr>
    </w:p>
    <w:p w:rsidR="00D65EED" w:rsidRPr="00657583" w:rsidRDefault="00D65EED" w:rsidP="00D65EED">
      <w:pPr>
        <w:rPr>
          <w:sz w:val="24"/>
          <w:u w:val="single"/>
        </w:rPr>
      </w:pPr>
      <w:r w:rsidRPr="00657583">
        <w:rPr>
          <w:sz w:val="24"/>
          <w:u w:val="single"/>
        </w:rPr>
        <w:t>Cyber</w:t>
      </w:r>
      <w:r w:rsidR="00053C62" w:rsidRPr="00657583">
        <w:rPr>
          <w:sz w:val="24"/>
          <w:u w:val="single"/>
        </w:rPr>
        <w:t>-</w:t>
      </w:r>
      <w:r w:rsidRPr="00657583">
        <w:rPr>
          <w:sz w:val="24"/>
          <w:u w:val="single"/>
        </w:rPr>
        <w:t>bullying</w:t>
      </w:r>
    </w:p>
    <w:p w:rsidR="002A0C22" w:rsidRDefault="00042F5C" w:rsidP="00A81625">
      <w:pPr>
        <w:rPr>
          <w:sz w:val="24"/>
        </w:rPr>
      </w:pPr>
      <w:r w:rsidRPr="00657583">
        <w:rPr>
          <w:sz w:val="24"/>
        </w:rPr>
        <w:t xml:space="preserve">However, one of the most negative factors about social media is </w:t>
      </w:r>
      <w:r w:rsidR="00053C62" w:rsidRPr="00657583">
        <w:rPr>
          <w:sz w:val="24"/>
        </w:rPr>
        <w:t>cyber-</w:t>
      </w:r>
      <w:r w:rsidRPr="00657583">
        <w:rPr>
          <w:sz w:val="24"/>
        </w:rPr>
        <w:t xml:space="preserve">bullying.  </w:t>
      </w:r>
      <w:r w:rsidR="00053C62" w:rsidRPr="00657583">
        <w:rPr>
          <w:sz w:val="24"/>
        </w:rPr>
        <w:t>Cyber-bullying</w:t>
      </w:r>
      <w:r w:rsidRPr="00657583">
        <w:rPr>
          <w:sz w:val="24"/>
        </w:rPr>
        <w:t xml:space="preserve"> </w:t>
      </w:r>
      <w:r w:rsidR="00053C62" w:rsidRPr="00657583">
        <w:rPr>
          <w:sz w:val="24"/>
        </w:rPr>
        <w:t xml:space="preserve">includes posting, sharing, or sending harmful, negative, mean, or false content about another individual.  This includes sharing private or personal information about </w:t>
      </w:r>
      <w:r w:rsidR="00053C62" w:rsidRPr="00657583">
        <w:rPr>
          <w:sz w:val="24"/>
        </w:rPr>
        <w:lastRenderedPageBreak/>
        <w:t>another individual causing humiliation or embarrassment.  Cyber-bullying such as the sharing of private information crosses the line into criminal or unlawful behaviour.  Cyber-bullying is done via the use of digital devices such as computers, tablets and mobile phones and occurs through every type of digital media where individuals can participate in, view, or share content.  Cyber-bullying is visible on almost every social media site, whether someone is being bullied via direct messaging, in comment sections, or more malicious ways such as blackmailing</w:t>
      </w:r>
      <w:r w:rsidR="003A1BC1">
        <w:rPr>
          <w:sz w:val="24"/>
        </w:rPr>
        <w:t xml:space="preserve"> </w:t>
      </w:r>
      <w:r w:rsidR="003A1BC1" w:rsidRPr="00657583">
        <w:rPr>
          <w:sz w:val="24"/>
        </w:rPr>
        <w:t>(Stopbullying.gov, 2020)</w:t>
      </w:r>
      <w:r w:rsidR="00053C62" w:rsidRPr="00657583">
        <w:rPr>
          <w:sz w:val="24"/>
        </w:rPr>
        <w:t xml:space="preserve">.  </w:t>
      </w:r>
    </w:p>
    <w:p w:rsidR="002A0C22" w:rsidRDefault="00657583" w:rsidP="00A81625">
      <w:pPr>
        <w:rPr>
          <w:sz w:val="24"/>
        </w:rPr>
      </w:pPr>
      <w:r w:rsidRPr="00657583">
        <w:rPr>
          <w:sz w:val="24"/>
        </w:rPr>
        <w:t xml:space="preserve">Instagram has become one of the most popular platforms for cyber-bullies due to the increasing demand amongst the younger generation.  </w:t>
      </w:r>
      <w:r w:rsidR="00114665">
        <w:rPr>
          <w:sz w:val="24"/>
        </w:rPr>
        <w:t>A survey undertaken by an anti-bullying organisation within the UK surveying more than 10,000 young people aged 12 to 20 found 54 per cent said they had been bullied, with 17 per cent saying they had experienced cyber-bullying.  The survey also found of those who had been bullied online, 42 per cent had experienced it on Instagram</w:t>
      </w:r>
      <w:r w:rsidR="002A0C22">
        <w:rPr>
          <w:sz w:val="24"/>
        </w:rPr>
        <w:t xml:space="preserve">.  In addition to this, the survey also collected data that revealed 69 per cent admitted to doing something abusive toward another individual online (Jones, 2018).  </w:t>
      </w:r>
    </w:p>
    <w:p w:rsidR="00042F5C" w:rsidRPr="002A0C22" w:rsidRDefault="002A0C22" w:rsidP="00A81625">
      <w:pPr>
        <w:rPr>
          <w:sz w:val="24"/>
        </w:rPr>
      </w:pPr>
      <w:r w:rsidRPr="002A0C22">
        <w:rPr>
          <w:sz w:val="24"/>
        </w:rPr>
        <w:t>On the contrary, t</w:t>
      </w:r>
      <w:r w:rsidR="00042F5C" w:rsidRPr="002A0C22">
        <w:rPr>
          <w:sz w:val="24"/>
        </w:rPr>
        <w:t>here are many organisations that address cyber bullying on social media and offer support regarding what to do if a</w:t>
      </w:r>
      <w:r w:rsidRPr="002A0C22">
        <w:rPr>
          <w:sz w:val="24"/>
        </w:rPr>
        <w:t>n individual is being bullied online</w:t>
      </w:r>
      <w:r w:rsidR="00042F5C" w:rsidRPr="002A0C22">
        <w:rPr>
          <w:sz w:val="24"/>
        </w:rPr>
        <w:t>.  In order to tackle this problem on Instagram, there are policies in place that users must abide by</w:t>
      </w:r>
      <w:r w:rsidRPr="002A0C22">
        <w:rPr>
          <w:sz w:val="24"/>
        </w:rPr>
        <w:t>; t</w:t>
      </w:r>
      <w:r w:rsidR="00042F5C" w:rsidRPr="002A0C22">
        <w:rPr>
          <w:sz w:val="24"/>
        </w:rPr>
        <w:t xml:space="preserve">hese are part of the legal obligations Instagram </w:t>
      </w:r>
      <w:r w:rsidRPr="002A0C22">
        <w:rPr>
          <w:sz w:val="24"/>
        </w:rPr>
        <w:t>agrees with its users</w:t>
      </w:r>
      <w:r w:rsidR="00042F5C" w:rsidRPr="002A0C22">
        <w:rPr>
          <w:sz w:val="24"/>
        </w:rPr>
        <w:t>.</w:t>
      </w:r>
      <w:r w:rsidRPr="002A0C22">
        <w:rPr>
          <w:sz w:val="24"/>
        </w:rPr>
        <w:t xml:space="preserve">  As well as this, there are features on Instagram that allow account users to report and block any material appearing to be cyber-bullying. </w:t>
      </w:r>
    </w:p>
    <w:p w:rsidR="000F7970" w:rsidRPr="000F7970" w:rsidRDefault="009D16EA" w:rsidP="00A81625">
      <w:pPr>
        <w:rPr>
          <w:sz w:val="24"/>
          <w:u w:val="single"/>
        </w:rPr>
      </w:pPr>
      <w:r>
        <w:rPr>
          <w:sz w:val="24"/>
          <w:u w:val="single"/>
        </w:rPr>
        <w:t>Legal obligations</w:t>
      </w:r>
    </w:p>
    <w:p w:rsidR="000E4F17" w:rsidRDefault="00C60E54" w:rsidP="009D16EA">
      <w:pPr>
        <w:rPr>
          <w:sz w:val="24"/>
        </w:rPr>
      </w:pPr>
      <w:r w:rsidRPr="00F56489">
        <w:rPr>
          <w:sz w:val="24"/>
        </w:rPr>
        <w:t>In order to use Instagram, every a</w:t>
      </w:r>
      <w:r w:rsidR="007D0A7D" w:rsidRPr="00F56489">
        <w:rPr>
          <w:sz w:val="24"/>
        </w:rPr>
        <w:t>ccount holder must</w:t>
      </w:r>
      <w:r w:rsidRPr="00F56489">
        <w:rPr>
          <w:sz w:val="24"/>
        </w:rPr>
        <w:t xml:space="preserve"> agree to </w:t>
      </w:r>
      <w:r w:rsidR="007D0A7D" w:rsidRPr="00F56489">
        <w:rPr>
          <w:sz w:val="24"/>
        </w:rPr>
        <w:t>abide by the</w:t>
      </w:r>
      <w:r w:rsidRPr="00F56489">
        <w:rPr>
          <w:sz w:val="24"/>
        </w:rPr>
        <w:t xml:space="preserve"> sites terms and conditions (</w:t>
      </w:r>
      <w:proofErr w:type="spellStart"/>
      <w:r w:rsidRPr="00F56489">
        <w:rPr>
          <w:sz w:val="24"/>
        </w:rPr>
        <w:t>Ts</w:t>
      </w:r>
      <w:proofErr w:type="spellEnd"/>
      <w:r w:rsidRPr="00F56489">
        <w:rPr>
          <w:sz w:val="24"/>
        </w:rPr>
        <w:t xml:space="preserve"> &amp; Cs).</w:t>
      </w:r>
      <w:r w:rsidR="00230C94">
        <w:rPr>
          <w:sz w:val="24"/>
        </w:rPr>
        <w:t xml:space="preserve"> </w:t>
      </w:r>
      <w:r w:rsidRPr="00F56489">
        <w:rPr>
          <w:sz w:val="24"/>
        </w:rPr>
        <w:t xml:space="preserve"> These terms and conditions outline </w:t>
      </w:r>
      <w:r w:rsidR="007D0A7D" w:rsidRPr="00F56489">
        <w:rPr>
          <w:sz w:val="24"/>
        </w:rPr>
        <w:t>the legal agreement between the service provider and the individual who wants to use such service (</w:t>
      </w:r>
      <w:r w:rsidR="00210892" w:rsidRPr="00F56489">
        <w:rPr>
          <w:sz w:val="24"/>
        </w:rPr>
        <w:t>Website Policies, 2020</w:t>
      </w:r>
      <w:r w:rsidR="007D0A7D" w:rsidRPr="00F56489">
        <w:rPr>
          <w:sz w:val="24"/>
        </w:rPr>
        <w:t>).</w:t>
      </w:r>
      <w:r w:rsidR="00F56489">
        <w:rPr>
          <w:sz w:val="24"/>
        </w:rPr>
        <w:t xml:space="preserve">  </w:t>
      </w:r>
      <w:r w:rsidR="000E4F17">
        <w:rPr>
          <w:sz w:val="24"/>
        </w:rPr>
        <w:t xml:space="preserve">Instagram currently have 3 levels of terms and conditions including basic terms, general conditions and property rights in content on Instagram.  Some basic terms and conditions </w:t>
      </w:r>
      <w:r w:rsidR="00230C94">
        <w:rPr>
          <w:sz w:val="24"/>
        </w:rPr>
        <w:t xml:space="preserve">that Instagram have in place </w:t>
      </w:r>
      <w:r w:rsidR="000E4F17">
        <w:rPr>
          <w:sz w:val="24"/>
        </w:rPr>
        <w:t>are as follow; users must:</w:t>
      </w:r>
    </w:p>
    <w:p w:rsidR="009D16EA" w:rsidRDefault="000E4F17" w:rsidP="000E4F17">
      <w:pPr>
        <w:pStyle w:val="ListParagraph"/>
        <w:numPr>
          <w:ilvl w:val="0"/>
          <w:numId w:val="1"/>
        </w:numPr>
        <w:rPr>
          <w:sz w:val="24"/>
        </w:rPr>
      </w:pPr>
      <w:r>
        <w:rPr>
          <w:sz w:val="24"/>
        </w:rPr>
        <w:t>Be 13 years or older to use the sight</w:t>
      </w:r>
    </w:p>
    <w:p w:rsidR="000E4F17" w:rsidRDefault="000E4F17" w:rsidP="000E4F17">
      <w:pPr>
        <w:pStyle w:val="ListParagraph"/>
        <w:numPr>
          <w:ilvl w:val="0"/>
          <w:numId w:val="1"/>
        </w:numPr>
        <w:rPr>
          <w:sz w:val="24"/>
        </w:rPr>
      </w:pPr>
      <w:r>
        <w:rPr>
          <w:sz w:val="24"/>
        </w:rPr>
        <w:t>Not post nude, partially nude, or sexually suggestive photos</w:t>
      </w:r>
    </w:p>
    <w:p w:rsidR="000E4F17" w:rsidRDefault="000E4F17" w:rsidP="000E4F17">
      <w:pPr>
        <w:pStyle w:val="ListParagraph"/>
        <w:numPr>
          <w:ilvl w:val="0"/>
          <w:numId w:val="1"/>
        </w:numPr>
        <w:rPr>
          <w:sz w:val="24"/>
        </w:rPr>
      </w:pPr>
      <w:r>
        <w:rPr>
          <w:sz w:val="24"/>
        </w:rPr>
        <w:t>Be responsible for any activity that occurs under their screen name</w:t>
      </w:r>
    </w:p>
    <w:p w:rsidR="000E4F17" w:rsidRDefault="000E4F17" w:rsidP="000E4F17">
      <w:pPr>
        <w:pStyle w:val="ListParagraph"/>
        <w:numPr>
          <w:ilvl w:val="0"/>
          <w:numId w:val="1"/>
        </w:numPr>
        <w:rPr>
          <w:sz w:val="24"/>
        </w:rPr>
      </w:pPr>
      <w:r>
        <w:rPr>
          <w:sz w:val="24"/>
        </w:rPr>
        <w:t>Be responsible for keeping their password secure</w:t>
      </w:r>
    </w:p>
    <w:p w:rsidR="000E4F17" w:rsidRDefault="000E4F17" w:rsidP="000E4F17">
      <w:pPr>
        <w:pStyle w:val="ListParagraph"/>
        <w:numPr>
          <w:ilvl w:val="0"/>
          <w:numId w:val="1"/>
        </w:numPr>
        <w:rPr>
          <w:sz w:val="24"/>
        </w:rPr>
      </w:pPr>
      <w:r>
        <w:rPr>
          <w:sz w:val="24"/>
        </w:rPr>
        <w:t>Not abuse, harass, threaten, impersonate or intimidate other Instagram users</w:t>
      </w:r>
    </w:p>
    <w:p w:rsidR="000E4F17" w:rsidRDefault="000E4F17" w:rsidP="000E4F17">
      <w:pPr>
        <w:pStyle w:val="ListParagraph"/>
        <w:numPr>
          <w:ilvl w:val="0"/>
          <w:numId w:val="1"/>
        </w:numPr>
        <w:rPr>
          <w:sz w:val="24"/>
        </w:rPr>
      </w:pPr>
      <w:r>
        <w:rPr>
          <w:sz w:val="24"/>
        </w:rPr>
        <w:t>N</w:t>
      </w:r>
      <w:r w:rsidRPr="000E4F17">
        <w:rPr>
          <w:sz w:val="24"/>
        </w:rPr>
        <w:t>ot use the Instagram service for any illegal or unauthorized purpose</w:t>
      </w:r>
    </w:p>
    <w:p w:rsidR="00CC0EE2" w:rsidRDefault="00CC0EE2" w:rsidP="00CC0EE2">
      <w:pPr>
        <w:pStyle w:val="ListParagraph"/>
        <w:ind w:left="825"/>
        <w:jc w:val="right"/>
        <w:rPr>
          <w:sz w:val="24"/>
        </w:rPr>
      </w:pPr>
      <w:r>
        <w:rPr>
          <w:sz w:val="24"/>
        </w:rPr>
        <w:t>(Instagram, 2020)</w:t>
      </w:r>
    </w:p>
    <w:p w:rsidR="00CC0EE2" w:rsidRDefault="00CC0EE2" w:rsidP="00CC0EE2">
      <w:pPr>
        <w:rPr>
          <w:sz w:val="24"/>
        </w:rPr>
      </w:pPr>
      <w:r>
        <w:rPr>
          <w:sz w:val="24"/>
        </w:rPr>
        <w:t xml:space="preserve">Instagram outlines that any violation of their terms and conditions will result in the termination of the persons Instagram account.  Instagram also disclaim that </w:t>
      </w:r>
      <w:r w:rsidR="00230C94">
        <w:rPr>
          <w:sz w:val="24"/>
        </w:rPr>
        <w:t>they</w:t>
      </w:r>
      <w:r>
        <w:rPr>
          <w:sz w:val="24"/>
        </w:rPr>
        <w:t xml:space="preserve"> are not </w:t>
      </w:r>
      <w:r>
        <w:rPr>
          <w:sz w:val="24"/>
        </w:rPr>
        <w:lastRenderedPageBreak/>
        <w:t>responsible for any content of such material posted on its site and that the user uses the site at their own risk of being exposed to such material</w:t>
      </w:r>
      <w:r w:rsidR="00230C94">
        <w:rPr>
          <w:sz w:val="24"/>
        </w:rPr>
        <w:t xml:space="preserve"> (Instagram, 2020)</w:t>
      </w:r>
      <w:r>
        <w:rPr>
          <w:sz w:val="24"/>
        </w:rPr>
        <w:t xml:space="preserve">.  </w:t>
      </w:r>
    </w:p>
    <w:p w:rsidR="00BB56AE" w:rsidRDefault="00BB56AE" w:rsidP="00CC0EE2">
      <w:pPr>
        <w:rPr>
          <w:sz w:val="24"/>
        </w:rPr>
      </w:pPr>
    </w:p>
    <w:p w:rsidR="00BB56AE" w:rsidRPr="00BB56AE" w:rsidRDefault="00BB56AE" w:rsidP="00CC0EE2">
      <w:pPr>
        <w:rPr>
          <w:sz w:val="24"/>
          <w:u w:val="single"/>
        </w:rPr>
      </w:pPr>
      <w:r w:rsidRPr="00BB56AE">
        <w:rPr>
          <w:sz w:val="24"/>
          <w:u w:val="single"/>
        </w:rPr>
        <w:t>Debate against other social media platforms</w:t>
      </w:r>
    </w:p>
    <w:p w:rsidR="00BB56AE" w:rsidRDefault="00BB56AE" w:rsidP="00CC0EE2">
      <w:pPr>
        <w:rPr>
          <w:sz w:val="24"/>
        </w:rPr>
      </w:pPr>
      <w:r>
        <w:rPr>
          <w:sz w:val="24"/>
        </w:rPr>
        <w:t>Facebook and ASD:</w:t>
      </w:r>
    </w:p>
    <w:p w:rsidR="00BB56AE" w:rsidRDefault="00BB56AE" w:rsidP="00BB56AE">
      <w:pPr>
        <w:rPr>
          <w:sz w:val="24"/>
        </w:rPr>
      </w:pPr>
      <w:r>
        <w:rPr>
          <w:sz w:val="24"/>
        </w:rPr>
        <w:t xml:space="preserve">Although people with Autistic Spectrum Disorder (ASD) experience difficulties with social interaction than peers without ASD, research undertaken by </w:t>
      </w:r>
      <w:proofErr w:type="spellStart"/>
      <w:r>
        <w:rPr>
          <w:sz w:val="24"/>
        </w:rPr>
        <w:t>Schalkwyk</w:t>
      </w:r>
      <w:proofErr w:type="spellEnd"/>
      <w:r>
        <w:rPr>
          <w:sz w:val="24"/>
        </w:rPr>
        <w:t xml:space="preserve"> et al (2017) found the use of social media such as Facebook pose concerns such as the potential for cyber bullying, exposure to inappropriate content, and offer less meaningful interaction than face to face engagement.  This evidence is supported by research conducted by Cummings et al (2002).  In addition to this, Cummings et al (2002) argues internet use displaces more vital communication leading to a negative effect on friendship quality, meaning people become dependent on online relationships.  Furthermore, anxiety is a potential symptom known to co-exist with diagnosis’s of ASD, taking this into consideration it is argued social media use increases anxiety in diagnosis of ASD due to the pressure to meet offline obligations because of online engagement, for example - negative peer evaluation (</w:t>
      </w:r>
      <w:proofErr w:type="spellStart"/>
      <w:r>
        <w:rPr>
          <w:sz w:val="24"/>
        </w:rPr>
        <w:t>Schalkwyk</w:t>
      </w:r>
      <w:proofErr w:type="spellEnd"/>
      <w:r>
        <w:rPr>
          <w:sz w:val="24"/>
        </w:rPr>
        <w:t xml:space="preserve"> et al, 2017). </w:t>
      </w:r>
    </w:p>
    <w:p w:rsidR="009D16EA" w:rsidRDefault="009D16EA" w:rsidP="009D16EA">
      <w:pPr>
        <w:rPr>
          <w:rFonts w:ascii="Arial" w:hAnsi="Arial" w:cs="Arial"/>
          <w:sz w:val="24"/>
          <w:szCs w:val="24"/>
        </w:rPr>
      </w:pPr>
    </w:p>
    <w:p w:rsidR="000F7970" w:rsidRPr="00830905" w:rsidRDefault="00830905" w:rsidP="00A81625">
      <w:pPr>
        <w:rPr>
          <w:sz w:val="24"/>
        </w:rPr>
      </w:pPr>
      <w:r w:rsidRPr="00830905">
        <w:rPr>
          <w:sz w:val="24"/>
        </w:rPr>
        <w:t>To conclude, Instagram serves as many purposes for adolescents and young people</w:t>
      </w:r>
      <w:r>
        <w:rPr>
          <w:sz w:val="24"/>
        </w:rPr>
        <w:t xml:space="preserve"> and can be used in different ways in order for its users to gain gratification.  Instagram, as any social media site, is a way of communicating and maintaining social networks.  However, there is the risk of users experiencing cyber-bullying which arguments the use of the site.  Nevertheless, it is a platform for users to promote, entertain and express themselves as well as maintain important social networks. </w:t>
      </w:r>
      <w:bookmarkStart w:id="0" w:name="_GoBack"/>
      <w:bookmarkEnd w:id="0"/>
    </w:p>
    <w:p w:rsidR="009D16EA" w:rsidRDefault="009D16EA">
      <w:pPr>
        <w:rPr>
          <w:sz w:val="24"/>
          <w:u w:val="single"/>
        </w:rPr>
      </w:pPr>
      <w:r>
        <w:rPr>
          <w:sz w:val="24"/>
          <w:u w:val="single"/>
        </w:rPr>
        <w:br w:type="page"/>
      </w:r>
    </w:p>
    <w:p w:rsidR="00482554" w:rsidRDefault="00482554" w:rsidP="00A81625">
      <w:pPr>
        <w:rPr>
          <w:sz w:val="24"/>
          <w:u w:val="single"/>
        </w:rPr>
      </w:pPr>
      <w:r>
        <w:rPr>
          <w:sz w:val="24"/>
          <w:u w:val="single"/>
        </w:rPr>
        <w:lastRenderedPageBreak/>
        <w:t>References</w:t>
      </w:r>
    </w:p>
    <w:p w:rsidR="00CC2AD4" w:rsidRDefault="00CC2AD4" w:rsidP="00A81625">
      <w:pPr>
        <w:rPr>
          <w:sz w:val="24"/>
        </w:rPr>
      </w:pPr>
      <w:r w:rsidRPr="00482554">
        <w:rPr>
          <w:sz w:val="24"/>
        </w:rPr>
        <w:t xml:space="preserve">Children’s Commissioner (2018) </w:t>
      </w:r>
      <w:r w:rsidRPr="00482554">
        <w:rPr>
          <w:i/>
          <w:sz w:val="24"/>
        </w:rPr>
        <w:t>Life in 3 ‘Likes’: Children’s Commissioner Report into social media use among 8-12 year olds</w:t>
      </w:r>
      <w:r w:rsidRPr="00482554">
        <w:rPr>
          <w:sz w:val="24"/>
        </w:rPr>
        <w:t xml:space="preserve">. Available at: https://www.childrenscommissioner.gov.uk/wp-content/uploads/2018/01/Childrens-Commissioner-for-England-Life-in-Likes-3.pdf (Accessed </w:t>
      </w:r>
      <w:r>
        <w:rPr>
          <w:sz w:val="24"/>
        </w:rPr>
        <w:t>5</w:t>
      </w:r>
      <w:r w:rsidRPr="00482554">
        <w:rPr>
          <w:sz w:val="24"/>
          <w:vertAlign w:val="superscript"/>
        </w:rPr>
        <w:t>th</w:t>
      </w:r>
      <w:r>
        <w:rPr>
          <w:sz w:val="24"/>
        </w:rPr>
        <w:t xml:space="preserve"> Dece</w:t>
      </w:r>
      <w:r w:rsidRPr="00482554">
        <w:rPr>
          <w:sz w:val="24"/>
        </w:rPr>
        <w:t>mber 2020).</w:t>
      </w:r>
    </w:p>
    <w:p w:rsidR="00CC2AD4" w:rsidRPr="002434E1" w:rsidRDefault="00CC2AD4" w:rsidP="00F56489">
      <w:pPr>
        <w:rPr>
          <w:sz w:val="24"/>
        </w:rPr>
      </w:pPr>
      <w:proofErr w:type="spellStart"/>
      <w:r w:rsidRPr="00CC2AD4">
        <w:rPr>
          <w:sz w:val="24"/>
        </w:rPr>
        <w:t>Cipollett</w:t>
      </w:r>
      <w:r>
        <w:rPr>
          <w:sz w:val="24"/>
        </w:rPr>
        <w:t>a</w:t>
      </w:r>
      <w:proofErr w:type="spellEnd"/>
      <w:r>
        <w:rPr>
          <w:sz w:val="24"/>
        </w:rPr>
        <w:t xml:space="preserve">, S., </w:t>
      </w:r>
      <w:proofErr w:type="spellStart"/>
      <w:r>
        <w:rPr>
          <w:sz w:val="24"/>
        </w:rPr>
        <w:t>Malighetti</w:t>
      </w:r>
      <w:proofErr w:type="spellEnd"/>
      <w:r>
        <w:rPr>
          <w:sz w:val="24"/>
        </w:rPr>
        <w:t xml:space="preserve">, C., </w:t>
      </w:r>
      <w:proofErr w:type="spellStart"/>
      <w:r>
        <w:rPr>
          <w:sz w:val="24"/>
        </w:rPr>
        <w:t>Cenedese</w:t>
      </w:r>
      <w:proofErr w:type="spellEnd"/>
      <w:r>
        <w:rPr>
          <w:sz w:val="24"/>
        </w:rPr>
        <w:t xml:space="preserve">, C. and </w:t>
      </w:r>
      <w:proofErr w:type="spellStart"/>
      <w:r>
        <w:rPr>
          <w:sz w:val="24"/>
        </w:rPr>
        <w:t>Spoto</w:t>
      </w:r>
      <w:proofErr w:type="spellEnd"/>
      <w:r>
        <w:rPr>
          <w:sz w:val="24"/>
        </w:rPr>
        <w:t xml:space="preserve">, A. (2020) How Can Adolescents Benefit from the Use of Social Networks? </w:t>
      </w:r>
      <w:proofErr w:type="gramStart"/>
      <w:r>
        <w:rPr>
          <w:sz w:val="24"/>
        </w:rPr>
        <w:t>The iGeneration on Instagram.</w:t>
      </w:r>
      <w:proofErr w:type="gramEnd"/>
      <w:r>
        <w:rPr>
          <w:sz w:val="24"/>
        </w:rPr>
        <w:t xml:space="preserve"> </w:t>
      </w:r>
      <w:proofErr w:type="gramStart"/>
      <w:r>
        <w:rPr>
          <w:i/>
          <w:sz w:val="24"/>
        </w:rPr>
        <w:t>International Journal of Environmental Research and Public Health.</w:t>
      </w:r>
      <w:proofErr w:type="gramEnd"/>
      <w:r>
        <w:rPr>
          <w:i/>
          <w:sz w:val="24"/>
        </w:rPr>
        <w:t xml:space="preserve"> </w:t>
      </w:r>
      <w:r>
        <w:rPr>
          <w:sz w:val="24"/>
        </w:rPr>
        <w:t xml:space="preserve">17, pp. 1-15. Available at: </w:t>
      </w:r>
      <w:hyperlink r:id="rId9" w:history="1">
        <w:r w:rsidRPr="00CC2AD4">
          <w:rPr>
            <w:rStyle w:val="Hyperlink"/>
            <w:color w:val="auto"/>
            <w:sz w:val="24"/>
            <w:u w:val="none"/>
          </w:rPr>
          <w:t>https://libkey.io/libraries/1422/articles/411553029/full-text-file</w:t>
        </w:r>
      </w:hyperlink>
      <w:r>
        <w:rPr>
          <w:sz w:val="24"/>
        </w:rPr>
        <w:t xml:space="preserve"> (Accessed 6</w:t>
      </w:r>
      <w:r w:rsidRPr="006B066B">
        <w:rPr>
          <w:sz w:val="24"/>
          <w:vertAlign w:val="superscript"/>
        </w:rPr>
        <w:t>th</w:t>
      </w:r>
      <w:r w:rsidRPr="002434E1">
        <w:rPr>
          <w:sz w:val="24"/>
        </w:rPr>
        <w:t xml:space="preserve"> December 2020). </w:t>
      </w:r>
    </w:p>
    <w:p w:rsidR="00CC2AD4" w:rsidRPr="00B76AB2" w:rsidRDefault="00CC2AD4" w:rsidP="00BB56AE">
      <w:pPr>
        <w:rPr>
          <w:sz w:val="24"/>
        </w:rPr>
      </w:pPr>
      <w:r>
        <w:rPr>
          <w:sz w:val="24"/>
        </w:rPr>
        <w:t xml:space="preserve">Cummings, J. N., Butler, B. and Kraut, R. (2002) </w:t>
      </w:r>
      <w:proofErr w:type="gramStart"/>
      <w:r w:rsidRPr="00B76AB2">
        <w:rPr>
          <w:sz w:val="24"/>
        </w:rPr>
        <w:t>The</w:t>
      </w:r>
      <w:proofErr w:type="gramEnd"/>
      <w:r w:rsidRPr="00B76AB2">
        <w:rPr>
          <w:sz w:val="24"/>
        </w:rPr>
        <w:t xml:space="preserve"> quality of online social relationships. </w:t>
      </w:r>
      <w:proofErr w:type="gramStart"/>
      <w:r w:rsidRPr="00B76AB2">
        <w:rPr>
          <w:i/>
          <w:sz w:val="24"/>
        </w:rPr>
        <w:t>Communications of the ACM</w:t>
      </w:r>
      <w:r>
        <w:rPr>
          <w:i/>
          <w:sz w:val="24"/>
        </w:rPr>
        <w:t>.</w:t>
      </w:r>
      <w:proofErr w:type="gramEnd"/>
      <w:r>
        <w:rPr>
          <w:sz w:val="24"/>
        </w:rPr>
        <w:t xml:space="preserve"> 45 (7) pp. 103-108. Available at: </w:t>
      </w:r>
      <w:hyperlink r:id="rId10" w:history="1">
        <w:r w:rsidRPr="00B76AB2">
          <w:rPr>
            <w:rStyle w:val="Hyperlink"/>
            <w:color w:val="auto"/>
            <w:sz w:val="24"/>
            <w:u w:val="none"/>
          </w:rPr>
          <w:t>https://dl.acm.org/doi/abs/10.1145/514236.514242</w:t>
        </w:r>
      </w:hyperlink>
      <w:r w:rsidRPr="00B76AB2">
        <w:rPr>
          <w:sz w:val="24"/>
        </w:rPr>
        <w:t xml:space="preserve"> (Accessed 12</w:t>
      </w:r>
      <w:r w:rsidRPr="00B76AB2">
        <w:rPr>
          <w:sz w:val="24"/>
          <w:vertAlign w:val="superscript"/>
        </w:rPr>
        <w:t>th</w:t>
      </w:r>
      <w:r w:rsidRPr="00B76AB2">
        <w:rPr>
          <w:sz w:val="24"/>
        </w:rPr>
        <w:t xml:space="preserve"> November 2020). </w:t>
      </w:r>
    </w:p>
    <w:p w:rsidR="00CC2AD4" w:rsidRDefault="00CC2AD4" w:rsidP="00A81625">
      <w:pPr>
        <w:rPr>
          <w:sz w:val="24"/>
        </w:rPr>
      </w:pPr>
      <w:proofErr w:type="spellStart"/>
      <w:r>
        <w:rPr>
          <w:sz w:val="24"/>
        </w:rPr>
        <w:t>Gerwin</w:t>
      </w:r>
      <w:proofErr w:type="spellEnd"/>
      <w:r>
        <w:rPr>
          <w:sz w:val="24"/>
        </w:rPr>
        <w:t xml:space="preserve">, R. L., </w:t>
      </w:r>
      <w:proofErr w:type="spellStart"/>
      <w:r>
        <w:rPr>
          <w:sz w:val="24"/>
        </w:rPr>
        <w:t>Kaliebe</w:t>
      </w:r>
      <w:proofErr w:type="spellEnd"/>
      <w:r>
        <w:rPr>
          <w:sz w:val="24"/>
        </w:rPr>
        <w:t>, K. and</w:t>
      </w:r>
      <w:r w:rsidRPr="00E83DF9">
        <w:rPr>
          <w:sz w:val="24"/>
        </w:rPr>
        <w:t xml:space="preserve"> Daigle, M. (2018) </w:t>
      </w:r>
      <w:proofErr w:type="gramStart"/>
      <w:r w:rsidRPr="00E83DF9">
        <w:rPr>
          <w:sz w:val="24"/>
        </w:rPr>
        <w:t>The</w:t>
      </w:r>
      <w:proofErr w:type="gramEnd"/>
      <w:r w:rsidRPr="00E83DF9">
        <w:rPr>
          <w:sz w:val="24"/>
        </w:rPr>
        <w:t xml:space="preserve"> interplay between digital media use and development. </w:t>
      </w:r>
      <w:proofErr w:type="gramStart"/>
      <w:r w:rsidRPr="00E83DF9">
        <w:rPr>
          <w:i/>
          <w:sz w:val="24"/>
        </w:rPr>
        <w:t>Child and Adolescent Psychiatric Clinics of North America</w:t>
      </w:r>
      <w:r>
        <w:rPr>
          <w:sz w:val="24"/>
        </w:rPr>
        <w:t>.</w:t>
      </w:r>
      <w:proofErr w:type="gramEnd"/>
      <w:r w:rsidRPr="00E83DF9">
        <w:rPr>
          <w:sz w:val="24"/>
        </w:rPr>
        <w:t xml:space="preserve"> 27</w:t>
      </w:r>
      <w:r>
        <w:rPr>
          <w:sz w:val="24"/>
        </w:rPr>
        <w:t xml:space="preserve"> (2) pp.</w:t>
      </w:r>
      <w:r w:rsidRPr="00E83DF9">
        <w:rPr>
          <w:sz w:val="24"/>
        </w:rPr>
        <w:t xml:space="preserve"> 345–355.</w:t>
      </w:r>
      <w:r>
        <w:rPr>
          <w:sz w:val="24"/>
        </w:rPr>
        <w:t xml:space="preserve"> Available at: </w:t>
      </w:r>
      <w:hyperlink r:id="rId11" w:history="1">
        <w:r w:rsidRPr="00E83DF9">
          <w:rPr>
            <w:rStyle w:val="Hyperlink"/>
            <w:color w:val="auto"/>
            <w:sz w:val="24"/>
            <w:u w:val="none"/>
          </w:rPr>
          <w:t>https://pubmed.ncbi.nlm.nih.gov/29502755/</w:t>
        </w:r>
      </w:hyperlink>
      <w:r w:rsidRPr="00E83DF9">
        <w:rPr>
          <w:sz w:val="24"/>
        </w:rPr>
        <w:t xml:space="preserve"> (Accessed 5</w:t>
      </w:r>
      <w:r w:rsidRPr="00E83DF9">
        <w:rPr>
          <w:sz w:val="24"/>
          <w:vertAlign w:val="superscript"/>
        </w:rPr>
        <w:t>th</w:t>
      </w:r>
      <w:r w:rsidRPr="00E83DF9">
        <w:rPr>
          <w:sz w:val="24"/>
        </w:rPr>
        <w:t xml:space="preserve"> December 2020). </w:t>
      </w:r>
    </w:p>
    <w:p w:rsidR="00CC2AD4" w:rsidRPr="00FA7B6C" w:rsidRDefault="00CC2AD4" w:rsidP="00A81625">
      <w:pPr>
        <w:rPr>
          <w:sz w:val="24"/>
        </w:rPr>
      </w:pPr>
      <w:r>
        <w:rPr>
          <w:sz w:val="24"/>
        </w:rPr>
        <w:t xml:space="preserve">Huang, Y. and Su, S. (2018) </w:t>
      </w:r>
      <w:r w:rsidRPr="00FA7B6C">
        <w:rPr>
          <w:sz w:val="24"/>
        </w:rPr>
        <w:t>Motives for Instagram Use and Topics of Interest among Young Adults</w:t>
      </w:r>
      <w:r>
        <w:rPr>
          <w:sz w:val="24"/>
        </w:rPr>
        <w:t xml:space="preserve">. </w:t>
      </w:r>
      <w:proofErr w:type="gramStart"/>
      <w:r w:rsidRPr="00FA7B6C">
        <w:rPr>
          <w:i/>
          <w:sz w:val="24"/>
        </w:rPr>
        <w:t>Future Internet</w:t>
      </w:r>
      <w:r>
        <w:rPr>
          <w:sz w:val="24"/>
        </w:rPr>
        <w:t>.</w:t>
      </w:r>
      <w:proofErr w:type="gramEnd"/>
      <w:r>
        <w:rPr>
          <w:sz w:val="24"/>
        </w:rPr>
        <w:t xml:space="preserve"> 10 (77) pp. 1-12. Available at: </w:t>
      </w:r>
      <w:hyperlink r:id="rId12" w:history="1">
        <w:r w:rsidRPr="003E3053">
          <w:rPr>
            <w:rStyle w:val="Hyperlink"/>
            <w:color w:val="auto"/>
            <w:sz w:val="24"/>
            <w:u w:val="none"/>
          </w:rPr>
          <w:t>https://www.researchgate.net/publication/326948568_Motives_for_Instagram_Use_and_Topics_of_Interest_among_Young_Adults</w:t>
        </w:r>
      </w:hyperlink>
      <w:r w:rsidRPr="003E3053">
        <w:rPr>
          <w:sz w:val="24"/>
        </w:rPr>
        <w:t xml:space="preserve"> (Accessed 5th December 2020). </w:t>
      </w:r>
    </w:p>
    <w:p w:rsidR="00CC2AD4" w:rsidRDefault="00CC2AD4" w:rsidP="00A81625">
      <w:pPr>
        <w:rPr>
          <w:sz w:val="24"/>
        </w:rPr>
      </w:pPr>
      <w:r>
        <w:rPr>
          <w:sz w:val="24"/>
        </w:rPr>
        <w:t xml:space="preserve">Humphrey, B. (2016) </w:t>
      </w:r>
      <w:r w:rsidRPr="009D16EA">
        <w:rPr>
          <w:sz w:val="24"/>
        </w:rPr>
        <w:t>Instagram.</w:t>
      </w:r>
      <w:r>
        <w:rPr>
          <w:sz w:val="24"/>
        </w:rPr>
        <w:t xml:space="preserve"> </w:t>
      </w:r>
      <w:proofErr w:type="gramStart"/>
      <w:r w:rsidRPr="009D16EA">
        <w:rPr>
          <w:i/>
          <w:sz w:val="24"/>
        </w:rPr>
        <w:t>School Library Association</w:t>
      </w:r>
      <w:r>
        <w:rPr>
          <w:sz w:val="24"/>
        </w:rPr>
        <w:t>.</w:t>
      </w:r>
      <w:proofErr w:type="gramEnd"/>
      <w:r>
        <w:rPr>
          <w:sz w:val="24"/>
        </w:rPr>
        <w:t xml:space="preserve"> 64 (4) pp. 211. Available at: </w:t>
      </w:r>
      <w:hyperlink r:id="rId13" w:history="1">
        <w:r w:rsidRPr="009D16EA">
          <w:rPr>
            <w:rStyle w:val="Hyperlink"/>
            <w:color w:val="auto"/>
            <w:sz w:val="24"/>
            <w:u w:val="none"/>
          </w:rPr>
          <w:t>https://www-proquest-com.ezproxy.uwtsd.ac.uk/docview/1860947754/DEC44D68AEAB44A1PQ/1?accountid=130472</w:t>
        </w:r>
      </w:hyperlink>
      <w:r w:rsidRPr="009D16EA">
        <w:rPr>
          <w:sz w:val="24"/>
        </w:rPr>
        <w:t xml:space="preserve"> (Accessed 5</w:t>
      </w:r>
      <w:r w:rsidRPr="009D16EA">
        <w:rPr>
          <w:sz w:val="24"/>
          <w:vertAlign w:val="superscript"/>
        </w:rPr>
        <w:t>th</w:t>
      </w:r>
      <w:r w:rsidRPr="009D16EA">
        <w:rPr>
          <w:sz w:val="24"/>
        </w:rPr>
        <w:t xml:space="preserve"> December 2020). </w:t>
      </w:r>
    </w:p>
    <w:p w:rsidR="00CC2AD4" w:rsidRPr="00CC0EE2" w:rsidRDefault="00CC2AD4" w:rsidP="00A81625">
      <w:pPr>
        <w:rPr>
          <w:sz w:val="24"/>
          <w:szCs w:val="24"/>
        </w:rPr>
      </w:pPr>
      <w:proofErr w:type="gramStart"/>
      <w:r w:rsidRPr="00CC0EE2">
        <w:rPr>
          <w:sz w:val="24"/>
          <w:szCs w:val="24"/>
        </w:rPr>
        <w:t xml:space="preserve">Instagram (2020) </w:t>
      </w:r>
      <w:r w:rsidRPr="00CC0EE2">
        <w:rPr>
          <w:i/>
          <w:sz w:val="24"/>
          <w:szCs w:val="24"/>
        </w:rPr>
        <w:t>Terms of Use</w:t>
      </w:r>
      <w:r w:rsidRPr="00CC0EE2">
        <w:rPr>
          <w:sz w:val="24"/>
          <w:szCs w:val="24"/>
        </w:rPr>
        <w:t>.</w:t>
      </w:r>
      <w:proofErr w:type="gramEnd"/>
      <w:r w:rsidRPr="00CC0EE2">
        <w:rPr>
          <w:sz w:val="24"/>
          <w:szCs w:val="24"/>
        </w:rPr>
        <w:t xml:space="preserve"> Available at: </w:t>
      </w:r>
      <w:hyperlink r:id="rId14" w:history="1">
        <w:r w:rsidRPr="00CC0EE2">
          <w:rPr>
            <w:sz w:val="24"/>
            <w:szCs w:val="24"/>
          </w:rPr>
          <w:t>https://www.instagram.com/about/legal/terms/before-january-19-2013/</w:t>
        </w:r>
      </w:hyperlink>
      <w:r w:rsidRPr="00CC0EE2">
        <w:rPr>
          <w:sz w:val="24"/>
          <w:szCs w:val="24"/>
        </w:rPr>
        <w:t xml:space="preserve"> (Accessed 5th November 2020). </w:t>
      </w:r>
    </w:p>
    <w:p w:rsidR="00CC2AD4" w:rsidRPr="00CE03CE" w:rsidRDefault="00CC2AD4" w:rsidP="00A81625">
      <w:pPr>
        <w:rPr>
          <w:sz w:val="24"/>
        </w:rPr>
      </w:pPr>
      <w:r>
        <w:rPr>
          <w:sz w:val="24"/>
        </w:rPr>
        <w:t xml:space="preserve">Jones, S. (2018) </w:t>
      </w:r>
      <w:r w:rsidRPr="00CE03CE">
        <w:rPr>
          <w:i/>
          <w:sz w:val="24"/>
        </w:rPr>
        <w:t xml:space="preserve">Looking for </w:t>
      </w:r>
      <w:proofErr w:type="spellStart"/>
      <w:r w:rsidRPr="00CE03CE">
        <w:rPr>
          <w:i/>
          <w:sz w:val="24"/>
        </w:rPr>
        <w:t>Cyberbullies</w:t>
      </w:r>
      <w:proofErr w:type="spellEnd"/>
      <w:r w:rsidRPr="00CE03CE">
        <w:rPr>
          <w:i/>
          <w:sz w:val="24"/>
        </w:rPr>
        <w:t xml:space="preserve">? Try Instagram. </w:t>
      </w:r>
      <w:proofErr w:type="gramStart"/>
      <w:r w:rsidRPr="00CE03CE">
        <w:rPr>
          <w:i/>
          <w:sz w:val="24"/>
        </w:rPr>
        <w:t>Education Week</w:t>
      </w:r>
      <w:r>
        <w:rPr>
          <w:sz w:val="24"/>
        </w:rPr>
        <w:t>.</w:t>
      </w:r>
      <w:proofErr w:type="gramEnd"/>
      <w:r>
        <w:rPr>
          <w:sz w:val="24"/>
        </w:rPr>
        <w:t xml:space="preserve"> 38 (2) pp. 5-5. Available at: </w:t>
      </w:r>
      <w:hyperlink r:id="rId15" w:history="1">
        <w:r w:rsidRPr="00CE03CE">
          <w:rPr>
            <w:rStyle w:val="Hyperlink"/>
            <w:color w:val="auto"/>
            <w:sz w:val="24"/>
            <w:u w:val="none"/>
          </w:rPr>
          <w:t>https://search-proquest-com.ezproxy.uwtsd.ac.uk/docview/2101274789?pq-origsite=primo&amp;accountid=130472</w:t>
        </w:r>
      </w:hyperlink>
      <w:r w:rsidRPr="00CE03CE">
        <w:rPr>
          <w:sz w:val="24"/>
        </w:rPr>
        <w:t xml:space="preserve"> (Accessed 12</w:t>
      </w:r>
      <w:r w:rsidRPr="00CE03CE">
        <w:rPr>
          <w:sz w:val="24"/>
          <w:vertAlign w:val="superscript"/>
        </w:rPr>
        <w:t>th</w:t>
      </w:r>
      <w:r w:rsidRPr="00CE03CE">
        <w:rPr>
          <w:sz w:val="24"/>
        </w:rPr>
        <w:t xml:space="preserve"> December 2020). </w:t>
      </w:r>
    </w:p>
    <w:p w:rsidR="00CC2AD4" w:rsidRDefault="00CC2AD4" w:rsidP="00A81625">
      <w:pPr>
        <w:rPr>
          <w:sz w:val="24"/>
        </w:rPr>
      </w:pPr>
      <w:r>
        <w:rPr>
          <w:sz w:val="24"/>
        </w:rPr>
        <w:t>Kroger, J. (2007)</w:t>
      </w:r>
      <w:r w:rsidRPr="00B73C8F">
        <w:rPr>
          <w:sz w:val="24"/>
        </w:rPr>
        <w:t xml:space="preserve"> </w:t>
      </w:r>
      <w:r w:rsidRPr="00B73C8F">
        <w:rPr>
          <w:i/>
          <w:sz w:val="24"/>
        </w:rPr>
        <w:t>Identity development: Adolescence through adulthood</w:t>
      </w:r>
      <w:r>
        <w:rPr>
          <w:i/>
          <w:sz w:val="24"/>
        </w:rPr>
        <w:t>.</w:t>
      </w:r>
      <w:r>
        <w:rPr>
          <w:sz w:val="24"/>
        </w:rPr>
        <w:t xml:space="preserve"> </w:t>
      </w:r>
      <w:r w:rsidRPr="00B73C8F">
        <w:rPr>
          <w:sz w:val="24"/>
        </w:rPr>
        <w:t>2nd ed</w:t>
      </w:r>
      <w:r>
        <w:rPr>
          <w:sz w:val="24"/>
        </w:rPr>
        <w:t>.</w:t>
      </w:r>
      <w:r w:rsidRPr="00B73C8F">
        <w:rPr>
          <w:sz w:val="24"/>
        </w:rPr>
        <w:t xml:space="preserve"> Norway</w:t>
      </w:r>
      <w:r>
        <w:rPr>
          <w:sz w:val="24"/>
        </w:rPr>
        <w:t xml:space="preserve">: University of </w:t>
      </w:r>
      <w:proofErr w:type="spellStart"/>
      <w:r>
        <w:rPr>
          <w:sz w:val="24"/>
        </w:rPr>
        <w:t>Tromso</w:t>
      </w:r>
      <w:proofErr w:type="spellEnd"/>
      <w:r>
        <w:rPr>
          <w:sz w:val="24"/>
        </w:rPr>
        <w:t xml:space="preserve">. </w:t>
      </w:r>
    </w:p>
    <w:p w:rsidR="00CC2AD4" w:rsidRPr="002434E1" w:rsidRDefault="00CC2AD4" w:rsidP="002434E1">
      <w:pPr>
        <w:rPr>
          <w:sz w:val="24"/>
        </w:rPr>
      </w:pPr>
      <w:proofErr w:type="gramStart"/>
      <w:r w:rsidRPr="002434E1">
        <w:rPr>
          <w:sz w:val="24"/>
        </w:rPr>
        <w:t xml:space="preserve">Office for National Statistics (2020) </w:t>
      </w:r>
      <w:r w:rsidRPr="002434E1">
        <w:rPr>
          <w:i/>
          <w:sz w:val="24"/>
        </w:rPr>
        <w:t>Home internet and social media usage</w:t>
      </w:r>
      <w:r w:rsidRPr="002434E1">
        <w:rPr>
          <w:sz w:val="24"/>
        </w:rPr>
        <w:t>.</w:t>
      </w:r>
      <w:proofErr w:type="gramEnd"/>
      <w:r w:rsidRPr="002434E1">
        <w:rPr>
          <w:sz w:val="24"/>
        </w:rPr>
        <w:t xml:space="preserve"> Available at: </w:t>
      </w:r>
      <w:hyperlink r:id="rId16" w:history="1">
        <w:r w:rsidRPr="002434E1">
          <w:rPr>
            <w:rStyle w:val="Hyperlink"/>
            <w:color w:val="auto"/>
            <w:sz w:val="24"/>
            <w:u w:val="none"/>
          </w:rPr>
          <w:t>https://www.ons.gov.uk/peoplepopulationandcommunity/householdcharacteristics/homeinternetandsocialmediausage</w:t>
        </w:r>
      </w:hyperlink>
      <w:r w:rsidRPr="002434E1">
        <w:rPr>
          <w:sz w:val="24"/>
        </w:rPr>
        <w:t xml:space="preserve"> </w:t>
      </w:r>
      <w:r>
        <w:rPr>
          <w:sz w:val="24"/>
        </w:rPr>
        <w:t>(Accessed 6</w:t>
      </w:r>
      <w:r w:rsidRPr="002434E1">
        <w:rPr>
          <w:sz w:val="24"/>
          <w:vertAlign w:val="superscript"/>
        </w:rPr>
        <w:t>th</w:t>
      </w:r>
      <w:r>
        <w:rPr>
          <w:sz w:val="24"/>
        </w:rPr>
        <w:t xml:space="preserve"> December 2020). </w:t>
      </w:r>
    </w:p>
    <w:p w:rsidR="00CC2AD4" w:rsidRPr="00805D5C" w:rsidRDefault="00CC2AD4" w:rsidP="00A81625">
      <w:pPr>
        <w:rPr>
          <w:sz w:val="24"/>
        </w:rPr>
      </w:pPr>
      <w:r>
        <w:rPr>
          <w:sz w:val="24"/>
        </w:rPr>
        <w:lastRenderedPageBreak/>
        <w:t xml:space="preserve">Pittman, M. and Reich, B. (2016) </w:t>
      </w:r>
      <w:r w:rsidRPr="00805D5C">
        <w:rPr>
          <w:sz w:val="24"/>
        </w:rPr>
        <w:t>Social media and loneliness: Why an Instagram picture may be worth more than a thousand Twitter words</w:t>
      </w:r>
      <w:r>
        <w:rPr>
          <w:sz w:val="24"/>
        </w:rPr>
        <w:t xml:space="preserve">. </w:t>
      </w:r>
      <w:proofErr w:type="gramStart"/>
      <w:r w:rsidRPr="00805D5C">
        <w:rPr>
          <w:i/>
          <w:sz w:val="24"/>
        </w:rPr>
        <w:t xml:space="preserve">Computers in Human </w:t>
      </w:r>
      <w:proofErr w:type="spellStart"/>
      <w:r w:rsidRPr="00805D5C">
        <w:rPr>
          <w:i/>
          <w:sz w:val="24"/>
        </w:rPr>
        <w:t>Behavior</w:t>
      </w:r>
      <w:proofErr w:type="spellEnd"/>
      <w:r>
        <w:rPr>
          <w:sz w:val="24"/>
        </w:rPr>
        <w:t>.</w:t>
      </w:r>
      <w:proofErr w:type="gramEnd"/>
      <w:r>
        <w:rPr>
          <w:sz w:val="24"/>
        </w:rPr>
        <w:t xml:space="preserve"> 62, pp. 115-167. Available at: </w:t>
      </w:r>
      <w:hyperlink r:id="rId17" w:history="1">
        <w:r w:rsidRPr="003E3053">
          <w:rPr>
            <w:rStyle w:val="Hyperlink"/>
            <w:color w:val="auto"/>
            <w:sz w:val="24"/>
            <w:u w:val="none"/>
          </w:rPr>
          <w:t>https://www.sciencedirect.com/science/article/pii/S0747563216302552</w:t>
        </w:r>
      </w:hyperlink>
      <w:r w:rsidRPr="003E3053">
        <w:rPr>
          <w:sz w:val="24"/>
        </w:rPr>
        <w:t xml:space="preserve"> (Accessed 5</w:t>
      </w:r>
      <w:r w:rsidRPr="003E3053">
        <w:rPr>
          <w:sz w:val="24"/>
          <w:vertAlign w:val="superscript"/>
        </w:rPr>
        <w:t>th</w:t>
      </w:r>
      <w:r w:rsidRPr="003E3053">
        <w:rPr>
          <w:sz w:val="24"/>
        </w:rPr>
        <w:t xml:space="preserve"> December 2020). </w:t>
      </w:r>
    </w:p>
    <w:p w:rsidR="00CC2AD4" w:rsidRPr="00402A0A" w:rsidRDefault="00CC2AD4" w:rsidP="00BB56AE">
      <w:pPr>
        <w:rPr>
          <w:sz w:val="24"/>
        </w:rPr>
      </w:pPr>
      <w:proofErr w:type="spellStart"/>
      <w:r>
        <w:rPr>
          <w:sz w:val="24"/>
        </w:rPr>
        <w:t>Schalkwyk</w:t>
      </w:r>
      <w:proofErr w:type="spellEnd"/>
      <w:r>
        <w:rPr>
          <w:sz w:val="24"/>
        </w:rPr>
        <w:t xml:space="preserve"> et al (2017) Social Media Use, Friendship Quality, and the Moderating Role of Anxiety in Adolescents with Autism Spectrum Disorder</w:t>
      </w:r>
      <w:r w:rsidRPr="00402A0A">
        <w:rPr>
          <w:i/>
          <w:sz w:val="24"/>
        </w:rPr>
        <w:t xml:space="preserve">. </w:t>
      </w:r>
      <w:proofErr w:type="gramStart"/>
      <w:r w:rsidRPr="00402A0A">
        <w:rPr>
          <w:i/>
          <w:sz w:val="24"/>
        </w:rPr>
        <w:t>Journal of Autism and Developmental Disorders.</w:t>
      </w:r>
      <w:proofErr w:type="gramEnd"/>
      <w:r w:rsidRPr="00402A0A">
        <w:rPr>
          <w:i/>
          <w:sz w:val="24"/>
        </w:rPr>
        <w:t xml:space="preserve"> </w:t>
      </w:r>
      <w:r>
        <w:rPr>
          <w:sz w:val="24"/>
        </w:rPr>
        <w:t xml:space="preserve">47, pp. </w:t>
      </w:r>
      <w:r w:rsidRPr="00402A0A">
        <w:rPr>
          <w:sz w:val="24"/>
        </w:rPr>
        <w:t xml:space="preserve">2805-2813. Available at: </w:t>
      </w:r>
      <w:hyperlink r:id="rId18" w:history="1">
        <w:r w:rsidRPr="00402A0A">
          <w:rPr>
            <w:rStyle w:val="Hyperlink"/>
            <w:color w:val="auto"/>
            <w:sz w:val="24"/>
            <w:u w:val="none"/>
          </w:rPr>
          <w:t>file:///C:/Users/edavi/Downloads/Schalkwyk2017_Article_SocialMediaUseFriendshipQualit%20(1).pdf</w:t>
        </w:r>
      </w:hyperlink>
      <w:r w:rsidRPr="00402A0A">
        <w:rPr>
          <w:sz w:val="24"/>
        </w:rPr>
        <w:t xml:space="preserve"> (Accessed 12</w:t>
      </w:r>
      <w:r w:rsidRPr="00402A0A">
        <w:rPr>
          <w:sz w:val="24"/>
          <w:vertAlign w:val="superscript"/>
        </w:rPr>
        <w:t>th</w:t>
      </w:r>
      <w:r w:rsidRPr="00402A0A">
        <w:rPr>
          <w:sz w:val="24"/>
        </w:rPr>
        <w:t xml:space="preserve"> December 2020). </w:t>
      </w:r>
    </w:p>
    <w:p w:rsidR="00CC2AD4" w:rsidRDefault="00CC2AD4" w:rsidP="00A81625">
      <w:pPr>
        <w:rPr>
          <w:sz w:val="24"/>
        </w:rPr>
      </w:pPr>
      <w:proofErr w:type="spellStart"/>
      <w:proofErr w:type="gramStart"/>
      <w:r>
        <w:rPr>
          <w:sz w:val="24"/>
        </w:rPr>
        <w:t>Statista</w:t>
      </w:r>
      <w:proofErr w:type="spellEnd"/>
      <w:r>
        <w:rPr>
          <w:sz w:val="24"/>
        </w:rPr>
        <w:t xml:space="preserve"> (2020) </w:t>
      </w:r>
      <w:r w:rsidRPr="00482554">
        <w:rPr>
          <w:i/>
          <w:sz w:val="24"/>
        </w:rPr>
        <w:t>Distribution of Instagram users in the United Kingdom (UK) as of September 2020, by age of users</w:t>
      </w:r>
      <w:r>
        <w:rPr>
          <w:sz w:val="24"/>
        </w:rPr>
        <w:t>.</w:t>
      </w:r>
      <w:proofErr w:type="gramEnd"/>
      <w:r>
        <w:rPr>
          <w:sz w:val="24"/>
        </w:rPr>
        <w:t xml:space="preserve"> Available at: </w:t>
      </w:r>
      <w:hyperlink r:id="rId19" w:anchor=":~:text=According%20to%20the%20source%20there,and%2034%20years%20of%20age" w:history="1">
        <w:r w:rsidRPr="00482554">
          <w:rPr>
            <w:rStyle w:val="Hyperlink"/>
            <w:color w:val="auto"/>
            <w:sz w:val="24"/>
            <w:u w:val="none"/>
          </w:rPr>
          <w:t>https://www.statista.com/statistics/1018012/instagram-users-united-kingdom/#:~:text=According%20to%20the%20source%20there,and%2034%20years%20of%20age</w:t>
        </w:r>
      </w:hyperlink>
      <w:r w:rsidRPr="00482554">
        <w:rPr>
          <w:sz w:val="24"/>
        </w:rPr>
        <w:t xml:space="preserve"> (Accessed 5</w:t>
      </w:r>
      <w:r w:rsidRPr="00482554">
        <w:rPr>
          <w:sz w:val="24"/>
          <w:vertAlign w:val="superscript"/>
        </w:rPr>
        <w:t>th</w:t>
      </w:r>
      <w:r w:rsidRPr="00482554">
        <w:rPr>
          <w:sz w:val="24"/>
        </w:rPr>
        <w:t xml:space="preserve"> December 2020). </w:t>
      </w:r>
    </w:p>
    <w:p w:rsidR="00CC2AD4" w:rsidRPr="00B73C8F" w:rsidRDefault="00CC2AD4" w:rsidP="00A81625">
      <w:pPr>
        <w:rPr>
          <w:rFonts w:ascii="Arial" w:hAnsi="Arial" w:cs="Arial"/>
          <w:sz w:val="32"/>
          <w:szCs w:val="24"/>
        </w:rPr>
      </w:pPr>
      <w:proofErr w:type="gramStart"/>
      <w:r>
        <w:rPr>
          <w:sz w:val="24"/>
        </w:rPr>
        <w:t>Steinberg, L. and Morris, A</w:t>
      </w:r>
      <w:r w:rsidRPr="00CF22E6">
        <w:rPr>
          <w:sz w:val="24"/>
        </w:rPr>
        <w:t>. S. (2001) Adolescent development.</w:t>
      </w:r>
      <w:proofErr w:type="gramEnd"/>
      <w:r w:rsidRPr="00CF22E6">
        <w:rPr>
          <w:sz w:val="24"/>
        </w:rPr>
        <w:t xml:space="preserve"> </w:t>
      </w:r>
      <w:proofErr w:type="gramStart"/>
      <w:r w:rsidRPr="00CF22E6">
        <w:rPr>
          <w:i/>
          <w:sz w:val="24"/>
        </w:rPr>
        <w:t>Annual Review of Psychology.</w:t>
      </w:r>
      <w:proofErr w:type="gramEnd"/>
      <w:r w:rsidRPr="00CF22E6">
        <w:rPr>
          <w:sz w:val="24"/>
        </w:rPr>
        <w:t xml:space="preserve"> 52</w:t>
      </w:r>
      <w:r>
        <w:rPr>
          <w:sz w:val="24"/>
        </w:rPr>
        <w:t>,</w:t>
      </w:r>
      <w:r w:rsidRPr="00CF22E6">
        <w:rPr>
          <w:sz w:val="24"/>
        </w:rPr>
        <w:t xml:space="preserve"> pp. 83–110. Available at: </w:t>
      </w:r>
      <w:hyperlink r:id="rId20" w:history="1">
        <w:r w:rsidRPr="00CF22E6">
          <w:rPr>
            <w:rStyle w:val="Hyperlink"/>
            <w:color w:val="auto"/>
            <w:sz w:val="24"/>
            <w:u w:val="none"/>
          </w:rPr>
          <w:t>https://ibs.colorado.edu/jessor/psych7536-805/readings/steinberg_morris-2001_83-110.pdf</w:t>
        </w:r>
      </w:hyperlink>
      <w:r w:rsidRPr="00CF22E6">
        <w:rPr>
          <w:sz w:val="24"/>
        </w:rPr>
        <w:t xml:space="preserve"> (Accessed 6</w:t>
      </w:r>
      <w:r w:rsidRPr="00CF22E6">
        <w:rPr>
          <w:sz w:val="24"/>
          <w:vertAlign w:val="superscript"/>
        </w:rPr>
        <w:t>th</w:t>
      </w:r>
      <w:r w:rsidRPr="00CF22E6">
        <w:rPr>
          <w:sz w:val="24"/>
        </w:rPr>
        <w:t xml:space="preserve"> December 2020). </w:t>
      </w:r>
    </w:p>
    <w:p w:rsidR="00CC2AD4" w:rsidRPr="00657583" w:rsidRDefault="00CC2AD4" w:rsidP="00A81625">
      <w:pPr>
        <w:rPr>
          <w:sz w:val="24"/>
        </w:rPr>
      </w:pPr>
      <w:r w:rsidRPr="00657583">
        <w:rPr>
          <w:sz w:val="24"/>
        </w:rPr>
        <w:t xml:space="preserve">Stopbullying.gov (2020) </w:t>
      </w:r>
      <w:proofErr w:type="gramStart"/>
      <w:r w:rsidRPr="00657583">
        <w:rPr>
          <w:i/>
          <w:sz w:val="24"/>
        </w:rPr>
        <w:t>What</w:t>
      </w:r>
      <w:proofErr w:type="gramEnd"/>
      <w:r w:rsidRPr="00657583">
        <w:rPr>
          <w:i/>
          <w:sz w:val="24"/>
        </w:rPr>
        <w:t xml:space="preserve"> is </w:t>
      </w:r>
      <w:proofErr w:type="spellStart"/>
      <w:r w:rsidRPr="00657583">
        <w:rPr>
          <w:i/>
          <w:sz w:val="24"/>
        </w:rPr>
        <w:t>Cyberbullying</w:t>
      </w:r>
      <w:proofErr w:type="spellEnd"/>
      <w:r w:rsidRPr="00657583">
        <w:rPr>
          <w:sz w:val="24"/>
        </w:rPr>
        <w:t xml:space="preserve">. Available at: </w:t>
      </w:r>
      <w:hyperlink r:id="rId21" w:history="1">
        <w:r w:rsidRPr="00657583">
          <w:rPr>
            <w:sz w:val="24"/>
            <w:szCs w:val="24"/>
          </w:rPr>
          <w:t>https://www.stopbullying.gov/cyberbullying/what-is-it</w:t>
        </w:r>
      </w:hyperlink>
      <w:r w:rsidRPr="00657583">
        <w:rPr>
          <w:sz w:val="24"/>
          <w:szCs w:val="24"/>
        </w:rPr>
        <w:t xml:space="preserve"> (Accessed 12</w:t>
      </w:r>
      <w:r w:rsidRPr="00CE03CE">
        <w:rPr>
          <w:sz w:val="24"/>
          <w:szCs w:val="24"/>
          <w:vertAlign w:val="superscript"/>
        </w:rPr>
        <w:t>th</w:t>
      </w:r>
      <w:r w:rsidRPr="00657583">
        <w:rPr>
          <w:sz w:val="24"/>
          <w:szCs w:val="24"/>
        </w:rPr>
        <w:t xml:space="preserve"> Dece</w:t>
      </w:r>
      <w:r w:rsidRPr="00657583">
        <w:rPr>
          <w:sz w:val="24"/>
        </w:rPr>
        <w:t xml:space="preserve">mber 2020). </w:t>
      </w:r>
    </w:p>
    <w:p w:rsidR="00CC2AD4" w:rsidRDefault="00CC2AD4" w:rsidP="00A81625">
      <w:pPr>
        <w:rPr>
          <w:sz w:val="24"/>
        </w:rPr>
      </w:pPr>
      <w:proofErr w:type="spellStart"/>
      <w:r w:rsidRPr="00805D5C">
        <w:rPr>
          <w:sz w:val="24"/>
        </w:rPr>
        <w:t>Vannucci</w:t>
      </w:r>
      <w:proofErr w:type="spellEnd"/>
      <w:r>
        <w:rPr>
          <w:sz w:val="24"/>
        </w:rPr>
        <w:t>, A.</w:t>
      </w:r>
      <w:r w:rsidRPr="00805D5C">
        <w:rPr>
          <w:sz w:val="24"/>
        </w:rPr>
        <w:t xml:space="preserve"> and </w:t>
      </w:r>
      <w:proofErr w:type="spellStart"/>
      <w:r w:rsidRPr="00805D5C">
        <w:rPr>
          <w:sz w:val="24"/>
        </w:rPr>
        <w:t>Ohannessian</w:t>
      </w:r>
      <w:proofErr w:type="spellEnd"/>
      <w:r w:rsidRPr="00805D5C">
        <w:rPr>
          <w:sz w:val="24"/>
        </w:rPr>
        <w:t xml:space="preserve">, </w:t>
      </w:r>
      <w:r>
        <w:rPr>
          <w:sz w:val="24"/>
        </w:rPr>
        <w:t>C. M. (</w:t>
      </w:r>
      <w:r w:rsidRPr="00805D5C">
        <w:rPr>
          <w:sz w:val="24"/>
        </w:rPr>
        <w:t>2019</w:t>
      </w:r>
      <w:r>
        <w:rPr>
          <w:sz w:val="24"/>
        </w:rPr>
        <w:t xml:space="preserve">) </w:t>
      </w:r>
      <w:r w:rsidRPr="00805D5C">
        <w:rPr>
          <w:sz w:val="24"/>
        </w:rPr>
        <w:t>Social Media Use Subgroups Differentially Predict Psychosocial Well-Being During Early Adolescence</w:t>
      </w:r>
      <w:r>
        <w:rPr>
          <w:sz w:val="24"/>
        </w:rPr>
        <w:t xml:space="preserve">. </w:t>
      </w:r>
      <w:proofErr w:type="gramStart"/>
      <w:r w:rsidRPr="00FA7B6C">
        <w:rPr>
          <w:i/>
          <w:sz w:val="24"/>
        </w:rPr>
        <w:t>Journal of Youth and Adolescence</w:t>
      </w:r>
      <w:r>
        <w:rPr>
          <w:sz w:val="24"/>
        </w:rPr>
        <w:t>.</w:t>
      </w:r>
      <w:proofErr w:type="gramEnd"/>
      <w:r>
        <w:rPr>
          <w:sz w:val="24"/>
        </w:rPr>
        <w:t xml:space="preserve"> 48, pp. 1469-1493. Available </w:t>
      </w:r>
      <w:r w:rsidRPr="003E3053">
        <w:rPr>
          <w:sz w:val="24"/>
        </w:rPr>
        <w:t xml:space="preserve">at: </w:t>
      </w:r>
      <w:hyperlink r:id="rId22" w:history="1">
        <w:r w:rsidRPr="003E3053">
          <w:rPr>
            <w:rStyle w:val="Hyperlink"/>
            <w:color w:val="auto"/>
            <w:sz w:val="24"/>
            <w:u w:val="none"/>
          </w:rPr>
          <w:t>https://pubmed.ncbi.nlm.nih.gov/31256313/</w:t>
        </w:r>
      </w:hyperlink>
      <w:r w:rsidRPr="003E3053">
        <w:rPr>
          <w:sz w:val="24"/>
        </w:rPr>
        <w:t xml:space="preserve"> (Accessed 5</w:t>
      </w:r>
      <w:r w:rsidRPr="003E3053">
        <w:rPr>
          <w:sz w:val="24"/>
          <w:vertAlign w:val="superscript"/>
        </w:rPr>
        <w:t>th</w:t>
      </w:r>
      <w:r w:rsidRPr="003E3053">
        <w:rPr>
          <w:sz w:val="24"/>
        </w:rPr>
        <w:t xml:space="preserve"> December 2020). </w:t>
      </w:r>
    </w:p>
    <w:p w:rsidR="00CC2AD4" w:rsidRDefault="00CC2AD4" w:rsidP="00F56489">
      <w:pPr>
        <w:rPr>
          <w:sz w:val="24"/>
        </w:rPr>
      </w:pPr>
      <w:r w:rsidRPr="00F56489">
        <w:rPr>
          <w:sz w:val="24"/>
        </w:rPr>
        <w:t xml:space="preserve">Website Policies (2020) </w:t>
      </w:r>
      <w:proofErr w:type="gramStart"/>
      <w:r w:rsidRPr="00F56489">
        <w:rPr>
          <w:i/>
          <w:sz w:val="24"/>
        </w:rPr>
        <w:t>What</w:t>
      </w:r>
      <w:proofErr w:type="gramEnd"/>
      <w:r w:rsidRPr="00F56489">
        <w:rPr>
          <w:i/>
          <w:sz w:val="24"/>
        </w:rPr>
        <w:t xml:space="preserve"> are Terms and Conditions and Why it is Important to Have it</w:t>
      </w:r>
      <w:r>
        <w:rPr>
          <w:sz w:val="24"/>
        </w:rPr>
        <w:t xml:space="preserve">. Available at: </w:t>
      </w:r>
      <w:hyperlink r:id="rId23" w:history="1">
        <w:r w:rsidRPr="00F56489">
          <w:rPr>
            <w:rStyle w:val="Hyperlink"/>
            <w:color w:val="auto"/>
            <w:sz w:val="24"/>
            <w:u w:val="none"/>
          </w:rPr>
          <w:t>https://www.websitepolicies.com/blog/what-are-terms-and-conditions</w:t>
        </w:r>
      </w:hyperlink>
      <w:r w:rsidRPr="00F56489">
        <w:rPr>
          <w:sz w:val="24"/>
        </w:rPr>
        <w:t xml:space="preserve"> (Accessed 5</w:t>
      </w:r>
      <w:r w:rsidRPr="00F56489">
        <w:rPr>
          <w:sz w:val="24"/>
          <w:vertAlign w:val="superscript"/>
        </w:rPr>
        <w:t>th</w:t>
      </w:r>
      <w:r w:rsidRPr="00F56489">
        <w:rPr>
          <w:sz w:val="24"/>
        </w:rPr>
        <w:t xml:space="preserve"> December 2020). </w:t>
      </w:r>
    </w:p>
    <w:p w:rsidR="00CC2AD4" w:rsidRDefault="00CC2AD4" w:rsidP="00F56489">
      <w:pPr>
        <w:rPr>
          <w:sz w:val="24"/>
        </w:rPr>
      </w:pPr>
      <w:proofErr w:type="spellStart"/>
      <w:r w:rsidRPr="00CC2AD4">
        <w:rPr>
          <w:sz w:val="24"/>
        </w:rPr>
        <w:t>Yau</w:t>
      </w:r>
      <w:proofErr w:type="spellEnd"/>
      <w:r w:rsidRPr="00CC2AD4">
        <w:rPr>
          <w:sz w:val="24"/>
        </w:rPr>
        <w:t>,</w:t>
      </w:r>
      <w:r>
        <w:rPr>
          <w:sz w:val="24"/>
        </w:rPr>
        <w:t xml:space="preserve"> J. C. and Reich, S. M. (2018) “It’s Just a Lot of Work”: Adolescents’ Self-Presentation Norms and Practices on Facebook and Instagram. </w:t>
      </w:r>
      <w:proofErr w:type="gramStart"/>
      <w:r>
        <w:rPr>
          <w:i/>
          <w:sz w:val="24"/>
        </w:rPr>
        <w:t>Journal of Research on Adolescence.</w:t>
      </w:r>
      <w:proofErr w:type="gramEnd"/>
      <w:r>
        <w:rPr>
          <w:i/>
          <w:sz w:val="24"/>
        </w:rPr>
        <w:t xml:space="preserve"> </w:t>
      </w:r>
      <w:r>
        <w:rPr>
          <w:sz w:val="24"/>
        </w:rPr>
        <w:t xml:space="preserve">29 (1) pp. 196-209. Available at: </w:t>
      </w:r>
      <w:hyperlink r:id="rId24" w:history="1">
        <w:r w:rsidRPr="00CC2AD4">
          <w:rPr>
            <w:rStyle w:val="Hyperlink"/>
            <w:color w:val="auto"/>
            <w:sz w:val="24"/>
            <w:u w:val="none"/>
          </w:rPr>
          <w:t>https://onlinelibrary-wiley-com.ezproxy.uwtsd.ac.uk/doi/full/10.1111/jora.12376</w:t>
        </w:r>
      </w:hyperlink>
      <w:r w:rsidRPr="00CC2AD4">
        <w:rPr>
          <w:sz w:val="24"/>
        </w:rPr>
        <w:t xml:space="preserve"> </w:t>
      </w:r>
      <w:r>
        <w:rPr>
          <w:sz w:val="24"/>
        </w:rPr>
        <w:t>(Accessed 6</w:t>
      </w:r>
      <w:r w:rsidRPr="006B066B">
        <w:rPr>
          <w:sz w:val="24"/>
          <w:vertAlign w:val="superscript"/>
        </w:rPr>
        <w:t>th</w:t>
      </w:r>
      <w:r>
        <w:rPr>
          <w:sz w:val="24"/>
        </w:rPr>
        <w:t xml:space="preserve"> December 2020). </w:t>
      </w:r>
    </w:p>
    <w:sectPr w:rsidR="00CC2AD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03CE" w:rsidRDefault="00CE03CE" w:rsidP="009D16EA">
      <w:pPr>
        <w:spacing w:after="0" w:line="240" w:lineRule="auto"/>
      </w:pPr>
      <w:r>
        <w:separator/>
      </w:r>
    </w:p>
  </w:endnote>
  <w:endnote w:type="continuationSeparator" w:id="0">
    <w:p w:rsidR="00CE03CE" w:rsidRDefault="00CE03CE" w:rsidP="009D1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0202379"/>
      <w:docPartObj>
        <w:docPartGallery w:val="Page Numbers (Bottom of Page)"/>
        <w:docPartUnique/>
      </w:docPartObj>
    </w:sdtPr>
    <w:sdtEndPr>
      <w:rPr>
        <w:noProof/>
      </w:rPr>
    </w:sdtEndPr>
    <w:sdtContent>
      <w:p w:rsidR="00CE03CE" w:rsidRDefault="00CE03CE">
        <w:pPr>
          <w:pStyle w:val="Footer"/>
          <w:jc w:val="center"/>
        </w:pPr>
        <w:r>
          <w:fldChar w:fldCharType="begin"/>
        </w:r>
        <w:r>
          <w:instrText xml:space="preserve"> PAGE   \* MERGEFORMAT </w:instrText>
        </w:r>
        <w:r>
          <w:fldChar w:fldCharType="separate"/>
        </w:r>
        <w:r w:rsidR="00830905">
          <w:rPr>
            <w:noProof/>
          </w:rPr>
          <w:t>5</w:t>
        </w:r>
        <w:r>
          <w:rPr>
            <w:noProof/>
          </w:rPr>
          <w:fldChar w:fldCharType="end"/>
        </w:r>
      </w:p>
    </w:sdtContent>
  </w:sdt>
  <w:p w:rsidR="00CE03CE" w:rsidRDefault="00CE03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03CE" w:rsidRDefault="00CE03CE" w:rsidP="009D16EA">
      <w:pPr>
        <w:spacing w:after="0" w:line="240" w:lineRule="auto"/>
      </w:pPr>
      <w:r>
        <w:separator/>
      </w:r>
    </w:p>
  </w:footnote>
  <w:footnote w:type="continuationSeparator" w:id="0">
    <w:p w:rsidR="00CE03CE" w:rsidRDefault="00CE03CE" w:rsidP="009D16E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9017226"/>
    <w:multiLevelType w:val="hybridMultilevel"/>
    <w:tmpl w:val="B8D20350"/>
    <w:lvl w:ilvl="0" w:tplc="0809000F">
      <w:start w:val="1"/>
      <w:numFmt w:val="decimal"/>
      <w:lvlText w:val="%1."/>
      <w:lvlJc w:val="left"/>
      <w:pPr>
        <w:ind w:left="825" w:hanging="360"/>
      </w:p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1625"/>
    <w:rsid w:val="0000443B"/>
    <w:rsid w:val="00020A6D"/>
    <w:rsid w:val="0003572D"/>
    <w:rsid w:val="00042477"/>
    <w:rsid w:val="00042F5C"/>
    <w:rsid w:val="00053C62"/>
    <w:rsid w:val="00080B4B"/>
    <w:rsid w:val="000A18C3"/>
    <w:rsid w:val="000E4F17"/>
    <w:rsid w:val="000F7970"/>
    <w:rsid w:val="00114665"/>
    <w:rsid w:val="00210892"/>
    <w:rsid w:val="0021260E"/>
    <w:rsid w:val="00230C94"/>
    <w:rsid w:val="002434E1"/>
    <w:rsid w:val="002A0C22"/>
    <w:rsid w:val="003275B1"/>
    <w:rsid w:val="00345528"/>
    <w:rsid w:val="003A1BC1"/>
    <w:rsid w:val="003D757E"/>
    <w:rsid w:val="003E3053"/>
    <w:rsid w:val="00402D84"/>
    <w:rsid w:val="00482554"/>
    <w:rsid w:val="004C1FD7"/>
    <w:rsid w:val="005D25EA"/>
    <w:rsid w:val="00603D2F"/>
    <w:rsid w:val="0061036B"/>
    <w:rsid w:val="00611B16"/>
    <w:rsid w:val="00632750"/>
    <w:rsid w:val="00657583"/>
    <w:rsid w:val="006B066B"/>
    <w:rsid w:val="00707529"/>
    <w:rsid w:val="007C3BB3"/>
    <w:rsid w:val="007D0A7D"/>
    <w:rsid w:val="00805D5C"/>
    <w:rsid w:val="00830905"/>
    <w:rsid w:val="00860191"/>
    <w:rsid w:val="00977E9C"/>
    <w:rsid w:val="009B7B5B"/>
    <w:rsid w:val="009D16EA"/>
    <w:rsid w:val="00A81625"/>
    <w:rsid w:val="00A87E4D"/>
    <w:rsid w:val="00B177F7"/>
    <w:rsid w:val="00B73C8F"/>
    <w:rsid w:val="00BB56AE"/>
    <w:rsid w:val="00BC047D"/>
    <w:rsid w:val="00C10771"/>
    <w:rsid w:val="00C60E54"/>
    <w:rsid w:val="00C67AAA"/>
    <w:rsid w:val="00C82043"/>
    <w:rsid w:val="00CC0EE2"/>
    <w:rsid w:val="00CC2AD4"/>
    <w:rsid w:val="00CE03CE"/>
    <w:rsid w:val="00CF22E6"/>
    <w:rsid w:val="00D12528"/>
    <w:rsid w:val="00D65EED"/>
    <w:rsid w:val="00DB744F"/>
    <w:rsid w:val="00E82585"/>
    <w:rsid w:val="00E83DF9"/>
    <w:rsid w:val="00EF095F"/>
    <w:rsid w:val="00F56489"/>
    <w:rsid w:val="00F94AE8"/>
    <w:rsid w:val="00FA7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564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2554"/>
    <w:rPr>
      <w:color w:val="0000FF" w:themeColor="hyperlink"/>
      <w:u w:val="single"/>
    </w:rPr>
  </w:style>
  <w:style w:type="paragraph" w:styleId="BalloonText">
    <w:name w:val="Balloon Text"/>
    <w:basedOn w:val="Normal"/>
    <w:link w:val="BalloonTextChar"/>
    <w:uiPriority w:val="99"/>
    <w:semiHidden/>
    <w:unhideWhenUsed/>
    <w:rsid w:val="004825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554"/>
    <w:rPr>
      <w:rFonts w:ascii="Tahoma" w:hAnsi="Tahoma" w:cs="Tahoma"/>
      <w:sz w:val="16"/>
      <w:szCs w:val="16"/>
    </w:rPr>
  </w:style>
  <w:style w:type="paragraph" w:styleId="Header">
    <w:name w:val="header"/>
    <w:basedOn w:val="Normal"/>
    <w:link w:val="HeaderChar"/>
    <w:uiPriority w:val="99"/>
    <w:unhideWhenUsed/>
    <w:rsid w:val="009D1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6EA"/>
  </w:style>
  <w:style w:type="paragraph" w:styleId="Footer">
    <w:name w:val="footer"/>
    <w:basedOn w:val="Normal"/>
    <w:link w:val="FooterChar"/>
    <w:uiPriority w:val="99"/>
    <w:unhideWhenUsed/>
    <w:rsid w:val="009D1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6EA"/>
  </w:style>
  <w:style w:type="character" w:customStyle="1" w:styleId="Heading1Char">
    <w:name w:val="Heading 1 Char"/>
    <w:basedOn w:val="DefaultParagraphFont"/>
    <w:link w:val="Heading1"/>
    <w:uiPriority w:val="9"/>
    <w:rsid w:val="00F5648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E4F17"/>
    <w:pPr>
      <w:ind w:left="720"/>
      <w:contextualSpacing/>
    </w:pPr>
  </w:style>
  <w:style w:type="character" w:styleId="FollowedHyperlink">
    <w:name w:val="FollowedHyperlink"/>
    <w:basedOn w:val="DefaultParagraphFont"/>
    <w:uiPriority w:val="99"/>
    <w:semiHidden/>
    <w:unhideWhenUsed/>
    <w:rsid w:val="00BB56AE"/>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5648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2554"/>
    <w:rPr>
      <w:color w:val="0000FF" w:themeColor="hyperlink"/>
      <w:u w:val="single"/>
    </w:rPr>
  </w:style>
  <w:style w:type="paragraph" w:styleId="BalloonText">
    <w:name w:val="Balloon Text"/>
    <w:basedOn w:val="Normal"/>
    <w:link w:val="BalloonTextChar"/>
    <w:uiPriority w:val="99"/>
    <w:semiHidden/>
    <w:unhideWhenUsed/>
    <w:rsid w:val="004825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554"/>
    <w:rPr>
      <w:rFonts w:ascii="Tahoma" w:hAnsi="Tahoma" w:cs="Tahoma"/>
      <w:sz w:val="16"/>
      <w:szCs w:val="16"/>
    </w:rPr>
  </w:style>
  <w:style w:type="paragraph" w:styleId="Header">
    <w:name w:val="header"/>
    <w:basedOn w:val="Normal"/>
    <w:link w:val="HeaderChar"/>
    <w:uiPriority w:val="99"/>
    <w:unhideWhenUsed/>
    <w:rsid w:val="009D1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6EA"/>
  </w:style>
  <w:style w:type="paragraph" w:styleId="Footer">
    <w:name w:val="footer"/>
    <w:basedOn w:val="Normal"/>
    <w:link w:val="FooterChar"/>
    <w:uiPriority w:val="99"/>
    <w:unhideWhenUsed/>
    <w:rsid w:val="009D1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6EA"/>
  </w:style>
  <w:style w:type="character" w:customStyle="1" w:styleId="Heading1Char">
    <w:name w:val="Heading 1 Char"/>
    <w:basedOn w:val="DefaultParagraphFont"/>
    <w:link w:val="Heading1"/>
    <w:uiPriority w:val="9"/>
    <w:rsid w:val="00F5648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E4F17"/>
    <w:pPr>
      <w:ind w:left="720"/>
      <w:contextualSpacing/>
    </w:pPr>
  </w:style>
  <w:style w:type="character" w:styleId="FollowedHyperlink">
    <w:name w:val="FollowedHyperlink"/>
    <w:basedOn w:val="DefaultParagraphFont"/>
    <w:uiPriority w:val="99"/>
    <w:semiHidden/>
    <w:unhideWhenUsed/>
    <w:rsid w:val="00BB56A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5744350">
      <w:bodyDiv w:val="1"/>
      <w:marLeft w:val="0"/>
      <w:marRight w:val="0"/>
      <w:marTop w:val="0"/>
      <w:marBottom w:val="0"/>
      <w:divBdr>
        <w:top w:val="none" w:sz="0" w:space="0" w:color="auto"/>
        <w:left w:val="none" w:sz="0" w:space="0" w:color="auto"/>
        <w:bottom w:val="none" w:sz="0" w:space="0" w:color="auto"/>
        <w:right w:val="none" w:sz="0" w:space="0" w:color="auto"/>
      </w:divBdr>
    </w:div>
    <w:div w:id="92118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ezproxy.uwtsd.ac.uk/docview/1860947754/DEC44D68AEAB44A1PQ/1?accountid=130472" TargetMode="External"/><Relationship Id="rId18" Type="http://schemas.openxmlformats.org/officeDocument/2006/relationships/hyperlink" Target="file:///C:/Users/edavi/Downloads/Schalkwyk2017_Article_SocialMediaUseFriendshipQualit%20(1).pdf" TargetMode="External"/><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hyperlink" Target="https://www.stopbullying.gov/cyberbullying/what-is-it" TargetMode="External"/><Relationship Id="rId7" Type="http://schemas.openxmlformats.org/officeDocument/2006/relationships/endnotes" Target="endnotes.xml"/><Relationship Id="rId12" Type="http://schemas.openxmlformats.org/officeDocument/2006/relationships/hyperlink" Target="https://www.researchgate.net/publication/326948568_Motives_for_Instagram_Use_and_Topics_of_Interest_among_Young_Adults" TargetMode="External"/><Relationship Id="rId17" Type="http://schemas.openxmlformats.org/officeDocument/2006/relationships/hyperlink" Target="https://www.sciencedirect.com/science/article/pii/S074756321630255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ons.gov.uk/peoplepopulationandcommunity/householdcharacteristics/homeinternetandsocialmediausage" TargetMode="External"/><Relationship Id="rId20" Type="http://schemas.openxmlformats.org/officeDocument/2006/relationships/hyperlink" Target="https://ibs.colorado.edu/jessor/psych7536-805/readings/steinberg_morris-2001_83-110.pdf"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pubmed.ncbi.nlm.nih.gov/29502755/" TargetMode="External"/><Relationship Id="rId24" Type="http://schemas.openxmlformats.org/officeDocument/2006/relationships/hyperlink" Target="https://onlinelibrary-wiley-com.ezproxy.uwtsd.ac.uk/doi/full/10.1111/jora.12376" TargetMode="External"/><Relationship Id="rId5" Type="http://schemas.openxmlformats.org/officeDocument/2006/relationships/webSettings" Target="webSettings.xml"/><Relationship Id="rId15" Type="http://schemas.openxmlformats.org/officeDocument/2006/relationships/hyperlink" Target="https://search-proquest-com.ezproxy.uwtsd.ac.uk/docview/2101274789?pq-origsite=primo&amp;accountid=130472" TargetMode="External"/><Relationship Id="rId23" Type="http://schemas.openxmlformats.org/officeDocument/2006/relationships/hyperlink" Target="https://www.websitepolicies.com/blog/what-are-terms-and-conditions" TargetMode="External"/><Relationship Id="rId10" Type="http://schemas.openxmlformats.org/officeDocument/2006/relationships/hyperlink" Target="https://dl.acm.org/doi/abs/10.1145/514236.514242" TargetMode="External"/><Relationship Id="rId19" Type="http://schemas.openxmlformats.org/officeDocument/2006/relationships/hyperlink" Target="https://www.statista.com/statistics/1018012/instagram-users-united-kingdom/" TargetMode="External"/><Relationship Id="rId4" Type="http://schemas.openxmlformats.org/officeDocument/2006/relationships/settings" Target="settings.xml"/><Relationship Id="rId9" Type="http://schemas.openxmlformats.org/officeDocument/2006/relationships/hyperlink" Target="https://libkey.io/libraries/1422/articles/411553029/full-text-file" TargetMode="External"/><Relationship Id="rId14" Type="http://schemas.openxmlformats.org/officeDocument/2006/relationships/hyperlink" Target="https://www.instagram.com/about/legal/terms/before-january-19-2013/" TargetMode="External"/><Relationship Id="rId22" Type="http://schemas.openxmlformats.org/officeDocument/2006/relationships/hyperlink" Target="https://pubmed.ncbi.nlm.nih.gov/3125631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710</TotalTime>
  <Pages>7</Pages>
  <Words>2754</Words>
  <Characters>15702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Cati</dc:creator>
  <cp:lastModifiedBy>Eleri Davies</cp:lastModifiedBy>
  <cp:revision>23</cp:revision>
  <dcterms:created xsi:type="dcterms:W3CDTF">2020-12-05T11:03:00Z</dcterms:created>
  <dcterms:modified xsi:type="dcterms:W3CDTF">2020-12-18T15:07:00Z</dcterms:modified>
</cp:coreProperties>
</file>