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9C7E51" w14:textId="77777777" w:rsidR="00D4696C" w:rsidRDefault="00D4696C" w:rsidP="00D4696C">
      <w:pPr>
        <w:pStyle w:val="Title"/>
      </w:pPr>
      <w:r>
        <w:t>School of Sport, Health &amp; Outdoor Education</w:t>
      </w:r>
    </w:p>
    <w:p w14:paraId="4CA6DD6A" w14:textId="77777777" w:rsidR="00D4696C" w:rsidRDefault="00D4696C" w:rsidP="00D4696C">
      <w:pPr>
        <w:rPr>
          <w:b/>
          <w:bCs/>
          <w:sz w:val="16"/>
          <w:szCs w:val="16"/>
        </w:rPr>
      </w:pPr>
    </w:p>
    <w:p w14:paraId="38890C3E" w14:textId="77777777" w:rsidR="00D4696C" w:rsidRDefault="00D4696C" w:rsidP="00D4696C">
      <w:pPr>
        <w:pStyle w:val="Subtitle"/>
      </w:pPr>
      <w:r>
        <w:t>Assessment Feedback Sheet</w:t>
      </w:r>
    </w:p>
    <w:p w14:paraId="7CA76D1A" w14:textId="77777777" w:rsidR="00D4696C" w:rsidRDefault="00D4696C" w:rsidP="00D4696C">
      <w:pPr>
        <w:pStyle w:val="Subtitle"/>
        <w:rPr>
          <w:sz w:val="16"/>
          <w:szCs w:val="16"/>
        </w:rPr>
      </w:pPr>
    </w:p>
    <w:p w14:paraId="3E1182B2" w14:textId="4A514724" w:rsidR="00D4696C" w:rsidRDefault="00D4696C" w:rsidP="00D4696C">
      <w:pPr>
        <w:pStyle w:val="Subtitle"/>
        <w:jc w:val="both"/>
        <w:rPr>
          <w:b/>
          <w:bCs/>
          <w:u w:val="none"/>
        </w:rPr>
      </w:pPr>
      <w:r>
        <w:rPr>
          <w:b/>
          <w:bCs/>
          <w:sz w:val="24"/>
          <w:szCs w:val="24"/>
          <w:u w:val="none"/>
        </w:rPr>
        <w:tab/>
        <w:t xml:space="preserve">                Student No./Name:</w:t>
      </w:r>
      <w:r>
        <w:rPr>
          <w:b/>
          <w:bCs/>
          <w:sz w:val="24"/>
          <w:szCs w:val="24"/>
          <w:u w:val="none"/>
        </w:rPr>
        <w:tab/>
      </w:r>
      <w:r w:rsidR="00B32F40">
        <w:rPr>
          <w:b/>
          <w:bCs/>
          <w:sz w:val="24"/>
          <w:szCs w:val="24"/>
          <w:u w:val="none"/>
        </w:rPr>
        <w:t>1601135/Joshua Grota</w:t>
      </w:r>
    </w:p>
    <w:p w14:paraId="40CFB111" w14:textId="0F8622EB" w:rsidR="00D4696C" w:rsidRDefault="00D4696C" w:rsidP="00D4696C">
      <w:pPr>
        <w:pStyle w:val="Subtitle"/>
        <w:jc w:val="left"/>
        <w:rPr>
          <w:b/>
          <w:bCs/>
          <w:sz w:val="24"/>
          <w:szCs w:val="24"/>
          <w:u w:val="none"/>
        </w:rPr>
      </w:pPr>
      <w:r>
        <w:rPr>
          <w:b/>
          <w:bCs/>
          <w:sz w:val="24"/>
          <w:szCs w:val="24"/>
          <w:u w:val="none"/>
        </w:rPr>
        <w:t xml:space="preserve">                                               Module:</w:t>
      </w:r>
      <w:r>
        <w:rPr>
          <w:b/>
          <w:bCs/>
          <w:sz w:val="24"/>
          <w:szCs w:val="24"/>
          <w:u w:val="none"/>
        </w:rPr>
        <w:tab/>
      </w:r>
      <w:r w:rsidR="00B32F40">
        <w:rPr>
          <w:b/>
          <w:bCs/>
          <w:sz w:val="24"/>
          <w:szCs w:val="24"/>
          <w:u w:val="none"/>
        </w:rPr>
        <w:t>Assessment in Physical Education</w:t>
      </w:r>
    </w:p>
    <w:p w14:paraId="7AC8C12C" w14:textId="335FC8EE" w:rsidR="00D4696C" w:rsidRDefault="00D4696C" w:rsidP="00D4696C">
      <w:pPr>
        <w:pStyle w:val="Subtitle"/>
        <w:jc w:val="left"/>
        <w:rPr>
          <w:b/>
          <w:bCs/>
          <w:sz w:val="24"/>
          <w:szCs w:val="24"/>
          <w:u w:val="none"/>
        </w:rPr>
      </w:pPr>
      <w:r>
        <w:rPr>
          <w:b/>
          <w:bCs/>
          <w:sz w:val="24"/>
          <w:szCs w:val="24"/>
          <w:u w:val="none"/>
        </w:rPr>
        <w:t xml:space="preserve">                                     Module Code: </w:t>
      </w:r>
      <w:r w:rsidR="00B32F40">
        <w:rPr>
          <w:b/>
          <w:bCs/>
          <w:sz w:val="24"/>
          <w:szCs w:val="24"/>
          <w:u w:val="none"/>
        </w:rPr>
        <w:t xml:space="preserve">          SHSS6078</w:t>
      </w:r>
    </w:p>
    <w:p w14:paraId="02A7B9B0" w14:textId="77777777" w:rsidR="00D4696C" w:rsidRDefault="00D4696C" w:rsidP="00D4696C">
      <w:pPr>
        <w:pStyle w:val="Subtitle"/>
        <w:jc w:val="left"/>
        <w:rPr>
          <w:b/>
          <w:bCs/>
          <w:sz w:val="24"/>
          <w:szCs w:val="24"/>
          <w:u w:val="none"/>
        </w:rPr>
      </w:pPr>
    </w:p>
    <w:p w14:paraId="778B3C6C" w14:textId="77777777" w:rsidR="00D4696C" w:rsidRDefault="00D4696C" w:rsidP="00D4696C">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55"/>
        <w:gridCol w:w="1054"/>
        <w:gridCol w:w="45"/>
        <w:gridCol w:w="1009"/>
        <w:gridCol w:w="1055"/>
        <w:gridCol w:w="1054"/>
        <w:gridCol w:w="482"/>
        <w:gridCol w:w="572"/>
        <w:gridCol w:w="1055"/>
        <w:gridCol w:w="720"/>
      </w:tblGrid>
      <w:tr w:rsidR="00D4696C" w14:paraId="33BA92AC" w14:textId="77777777" w:rsidTr="00D4696C">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hideMark/>
          </w:tcPr>
          <w:p w14:paraId="3399F0E0" w14:textId="77777777" w:rsidR="00D4696C" w:rsidRDefault="00D4696C">
            <w:pPr>
              <w:pStyle w:val="Subtitle"/>
              <w:spacing w:line="276" w:lineRule="auto"/>
              <w:rPr>
                <w:b/>
                <w:bCs/>
                <w:sz w:val="24"/>
                <w:szCs w:val="24"/>
                <w:u w:val="none"/>
              </w:rPr>
            </w:pPr>
            <w:r>
              <w:rPr>
                <w:b/>
                <w:sz w:val="18"/>
                <w:szCs w:val="18"/>
                <w:u w:val="none"/>
              </w:rPr>
              <w:t>Personal Evaluation</w:t>
            </w:r>
            <w:r>
              <w:rPr>
                <w:bCs/>
                <w:sz w:val="18"/>
                <w:szCs w:val="18"/>
                <w:u w:val="none"/>
              </w:rPr>
              <w:t xml:space="preserve"> – to support your academic progress please complete the section below </w:t>
            </w:r>
            <w:r>
              <w:rPr>
                <w:b/>
                <w:bCs/>
                <w:sz w:val="18"/>
                <w:szCs w:val="18"/>
              </w:rPr>
              <w:t>BEFORE</w:t>
            </w:r>
            <w:r>
              <w:rPr>
                <w:bCs/>
                <w:sz w:val="18"/>
                <w:szCs w:val="18"/>
                <w:u w:val="none"/>
              </w:rPr>
              <w:t xml:space="preserve"> submitting your work.</w:t>
            </w:r>
          </w:p>
        </w:tc>
      </w:tr>
      <w:tr w:rsidR="00D4696C" w14:paraId="2C6E848F" w14:textId="77777777" w:rsidTr="00D4696C">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1799AD66" w14:textId="77777777" w:rsidR="00D4696C" w:rsidRDefault="00D4696C">
            <w:pPr>
              <w:ind w:left="113" w:right="113"/>
              <w:rPr>
                <w:rFonts w:ascii="Times New Roman" w:hAnsi="Times New Roman" w:cs="Times New Roman"/>
                <w:sz w:val="16"/>
                <w:szCs w:val="16"/>
              </w:rPr>
            </w:pPr>
            <w:r>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7D9DDE85" w14:textId="1D5885BB" w:rsidR="00D4696C" w:rsidRDefault="00B32F40">
            <w:pPr>
              <w:pStyle w:val="Subtitle"/>
              <w:spacing w:line="276" w:lineRule="auto"/>
              <w:rPr>
                <w:b/>
                <w:bCs/>
                <w:sz w:val="24"/>
                <w:szCs w:val="24"/>
                <w:u w:val="none"/>
              </w:rPr>
            </w:pPr>
            <w:r>
              <w:rPr>
                <w:b/>
                <w:bCs/>
                <w:sz w:val="24"/>
                <w:szCs w:val="24"/>
                <w:u w:val="none"/>
              </w:rPr>
              <w:t>I feel the rubric that has been created is done in good detail and covers all 3 domains of learning.</w:t>
            </w:r>
          </w:p>
        </w:tc>
      </w:tr>
      <w:tr w:rsidR="00D4696C" w14:paraId="5C0B22CA" w14:textId="77777777" w:rsidTr="00D4696C">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26E03FB0" w14:textId="77777777" w:rsidR="00D4696C" w:rsidRDefault="00D4696C">
            <w:pPr>
              <w:ind w:left="113" w:right="113"/>
              <w:rPr>
                <w:rFonts w:ascii="Times New Roman" w:hAnsi="Times New Roman" w:cs="Times New Roman"/>
                <w:sz w:val="16"/>
                <w:szCs w:val="16"/>
              </w:rPr>
            </w:pPr>
            <w:r>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3F7FF55" w14:textId="343E1093" w:rsidR="00D4696C" w:rsidRDefault="00B32F40">
            <w:pPr>
              <w:pStyle w:val="Subtitle"/>
              <w:spacing w:line="276" w:lineRule="auto"/>
              <w:rPr>
                <w:b/>
                <w:bCs/>
                <w:sz w:val="24"/>
                <w:szCs w:val="24"/>
                <w:u w:val="none"/>
              </w:rPr>
            </w:pPr>
            <w:r>
              <w:rPr>
                <w:b/>
                <w:bCs/>
                <w:sz w:val="24"/>
                <w:szCs w:val="24"/>
                <w:u w:val="none"/>
              </w:rPr>
              <w:t xml:space="preserve">I feel I could have gone into more detail when reflecting on the assessment. </w:t>
            </w:r>
          </w:p>
        </w:tc>
      </w:tr>
      <w:tr w:rsidR="00D4696C" w14:paraId="28ED3E26" w14:textId="77777777" w:rsidTr="00D4696C">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2428117" w14:textId="77777777" w:rsidR="00D4696C" w:rsidRDefault="00D4696C">
            <w:pPr>
              <w:ind w:left="113" w:right="113"/>
              <w:rPr>
                <w:rFonts w:ascii="Times New Roman" w:hAnsi="Times New Roman" w:cs="Times New Roman"/>
                <w:sz w:val="16"/>
                <w:szCs w:val="16"/>
              </w:rPr>
            </w:pPr>
            <w:r>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C5F23CD" w14:textId="6E09B637" w:rsidR="00D4696C" w:rsidRDefault="00B32F40">
            <w:pPr>
              <w:pStyle w:val="Subtitle"/>
              <w:spacing w:line="276" w:lineRule="auto"/>
              <w:rPr>
                <w:b/>
                <w:bCs/>
                <w:sz w:val="24"/>
                <w:szCs w:val="24"/>
                <w:u w:val="none"/>
              </w:rPr>
            </w:pPr>
            <w:r>
              <w:rPr>
                <w:b/>
                <w:bCs/>
                <w:sz w:val="24"/>
                <w:szCs w:val="24"/>
                <w:u w:val="none"/>
              </w:rPr>
              <w:t>Discovering the importance of assessment and the variety of assessment methods that are available to use.</w:t>
            </w:r>
          </w:p>
        </w:tc>
      </w:tr>
      <w:tr w:rsidR="00D4696C" w14:paraId="4E2609C0" w14:textId="77777777" w:rsidTr="00D4696C">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30760701" w14:textId="77777777" w:rsidR="00D4696C" w:rsidRDefault="00D4696C">
            <w:pPr>
              <w:pStyle w:val="Subtitle"/>
              <w:spacing w:line="276" w:lineRule="auto"/>
              <w:jc w:val="left"/>
              <w:rPr>
                <w:b/>
                <w:bCs/>
                <w:sz w:val="24"/>
                <w:szCs w:val="24"/>
                <w:u w:val="none"/>
              </w:rPr>
            </w:pPr>
          </w:p>
          <w:p w14:paraId="3AF78AFA" w14:textId="77777777" w:rsidR="00D4696C" w:rsidRDefault="00D4696C">
            <w:pPr>
              <w:pStyle w:val="Subtitle"/>
              <w:spacing w:line="276" w:lineRule="auto"/>
              <w:rPr>
                <w:b/>
                <w:bCs/>
                <w:sz w:val="24"/>
                <w:szCs w:val="24"/>
                <w:u w:val="none"/>
              </w:rPr>
            </w:pPr>
            <w:r>
              <w:rPr>
                <w:b/>
                <w:bCs/>
                <w:sz w:val="24"/>
                <w:szCs w:val="24"/>
                <w:u w:val="none"/>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459B7BF3" w14:textId="77777777" w:rsidR="00D4696C" w:rsidRDefault="00D4696C">
            <w:pPr>
              <w:ind w:left="113" w:right="113"/>
              <w:rPr>
                <w:sz w:val="16"/>
                <w:szCs w:val="16"/>
              </w:rPr>
            </w:pPr>
            <w:r>
              <w:rPr>
                <w:sz w:val="16"/>
                <w:szCs w:val="16"/>
              </w:rPr>
              <w:t>Learning</w:t>
            </w:r>
          </w:p>
          <w:p w14:paraId="78EEFF07" w14:textId="77777777" w:rsidR="00D4696C" w:rsidRDefault="00D4696C">
            <w:pPr>
              <w:ind w:left="113" w:right="113"/>
              <w:rPr>
                <w:sz w:val="16"/>
                <w:szCs w:val="16"/>
              </w:rPr>
            </w:pPr>
            <w:r>
              <w:rPr>
                <w:sz w:val="16"/>
                <w:szCs w:val="16"/>
              </w:rPr>
              <w:t>Outcomes</w:t>
            </w:r>
          </w:p>
          <w:p w14:paraId="03BAA303" w14:textId="77777777" w:rsidR="00D4696C" w:rsidRDefault="00D4696C">
            <w:pPr>
              <w:ind w:left="113" w:right="113"/>
              <w:rPr>
                <w:sz w:val="16"/>
                <w:szCs w:val="16"/>
              </w:rPr>
            </w:pPr>
          </w:p>
          <w:p w14:paraId="2A0C5A1F" w14:textId="77777777" w:rsidR="00D4696C" w:rsidRDefault="00D4696C">
            <w:pPr>
              <w:pStyle w:val="Subtitle"/>
              <w:spacing w:line="276" w:lineRule="auto"/>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hideMark/>
          </w:tcPr>
          <w:p w14:paraId="36EA1B4C" w14:textId="77777777" w:rsidR="00D4696C" w:rsidRDefault="00D4696C">
            <w:pPr>
              <w:pStyle w:val="Subtitle"/>
              <w:spacing w:line="276" w:lineRule="auto"/>
              <w:rPr>
                <w:b/>
                <w:bCs/>
                <w:sz w:val="24"/>
                <w:szCs w:val="24"/>
                <w:u w:val="none"/>
              </w:rPr>
            </w:pPr>
            <w:r>
              <w:rPr>
                <w:b/>
                <w:bCs/>
                <w:sz w:val="24"/>
                <w:szCs w:val="24"/>
                <w:u w:val="none"/>
              </w:rPr>
              <w:t>GRADE</w:t>
            </w:r>
          </w:p>
        </w:tc>
      </w:tr>
      <w:tr w:rsidR="00D4696C" w14:paraId="3B35E15D" w14:textId="77777777" w:rsidTr="00D4696C">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2450EE1B" w14:textId="77777777" w:rsidR="00D4696C" w:rsidRDefault="00D4696C">
            <w:pPr>
              <w:rPr>
                <w:rFonts w:ascii="Times New Roman" w:eastAsia="MS Minngs" w:hAnsi="Times New Roman" w:cs="Times New Roman"/>
                <w:b/>
                <w:bCs/>
                <w:sz w:val="24"/>
                <w:szCs w:val="24"/>
                <w:lang w:val="en-GB" w:eastAsia="en-GB"/>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4FCB561A" w14:textId="77777777" w:rsidR="00D4696C" w:rsidRDefault="00D4696C">
            <w:pPr>
              <w:rPr>
                <w:rFonts w:ascii="Times New Roman" w:eastAsia="MS Minngs" w:hAnsi="Times New Roman" w:cs="Times New Roman"/>
                <w:b/>
                <w:bCs/>
                <w:sz w:val="16"/>
                <w:szCs w:val="16"/>
                <w:lang w:val="en-GB" w:eastAsia="en-GB"/>
              </w:rPr>
            </w:pPr>
          </w:p>
        </w:tc>
        <w:tc>
          <w:tcPr>
            <w:tcW w:w="1054" w:type="dxa"/>
            <w:tcBorders>
              <w:top w:val="single" w:sz="6" w:space="0" w:color="auto"/>
              <w:left w:val="single" w:sz="6" w:space="0" w:color="auto"/>
              <w:bottom w:val="single" w:sz="4" w:space="0" w:color="auto"/>
              <w:right w:val="single" w:sz="6" w:space="0" w:color="auto"/>
            </w:tcBorders>
            <w:hideMark/>
          </w:tcPr>
          <w:p w14:paraId="46B30A8C" w14:textId="77777777" w:rsidR="00D4696C" w:rsidRDefault="00D4696C">
            <w:pPr>
              <w:pStyle w:val="Subtitle"/>
              <w:spacing w:line="276" w:lineRule="auto"/>
              <w:rPr>
                <w:b/>
                <w:bCs/>
                <w:sz w:val="16"/>
                <w:szCs w:val="16"/>
                <w:u w:val="none"/>
              </w:rPr>
            </w:pPr>
            <w:r>
              <w:rPr>
                <w:b/>
                <w:bCs/>
                <w:sz w:val="16"/>
                <w:szCs w:val="16"/>
                <w:u w:val="none"/>
              </w:rPr>
              <w:t>Poor</w:t>
            </w:r>
          </w:p>
          <w:p w14:paraId="5DA8744D" w14:textId="77777777" w:rsidR="00D4696C" w:rsidRDefault="00D4696C">
            <w:pPr>
              <w:pStyle w:val="Subtitle"/>
              <w:spacing w:line="276" w:lineRule="auto"/>
              <w:rPr>
                <w:b/>
                <w:bCs/>
                <w:sz w:val="16"/>
                <w:szCs w:val="16"/>
                <w:u w:val="none"/>
              </w:rPr>
            </w:pPr>
            <w:r>
              <w:rPr>
                <w:b/>
                <w:bCs/>
                <w:sz w:val="16"/>
                <w:szCs w:val="16"/>
                <w:u w:val="none"/>
              </w:rPr>
              <w:t>0-25%</w:t>
            </w:r>
          </w:p>
        </w:tc>
        <w:tc>
          <w:tcPr>
            <w:tcW w:w="1054" w:type="dxa"/>
            <w:tcBorders>
              <w:top w:val="single" w:sz="6" w:space="0" w:color="auto"/>
              <w:left w:val="single" w:sz="6" w:space="0" w:color="auto"/>
              <w:bottom w:val="single" w:sz="4" w:space="0" w:color="auto"/>
              <w:right w:val="single" w:sz="6" w:space="0" w:color="auto"/>
            </w:tcBorders>
            <w:hideMark/>
          </w:tcPr>
          <w:p w14:paraId="228286D7" w14:textId="77777777" w:rsidR="00D4696C" w:rsidRDefault="00D4696C">
            <w:pPr>
              <w:pStyle w:val="Subtitle"/>
              <w:spacing w:line="276" w:lineRule="auto"/>
              <w:rPr>
                <w:b/>
                <w:bCs/>
                <w:sz w:val="16"/>
                <w:szCs w:val="16"/>
                <w:u w:val="none"/>
              </w:rPr>
            </w:pPr>
            <w:r>
              <w:rPr>
                <w:b/>
                <w:bCs/>
                <w:sz w:val="16"/>
                <w:szCs w:val="16"/>
                <w:u w:val="none"/>
              </w:rPr>
              <w:t>Unsatisfactory</w:t>
            </w:r>
          </w:p>
          <w:p w14:paraId="047BA9EB" w14:textId="77777777" w:rsidR="00D4696C" w:rsidRDefault="00D4696C">
            <w:pPr>
              <w:pStyle w:val="Subtitle"/>
              <w:spacing w:line="276" w:lineRule="auto"/>
              <w:rPr>
                <w:b/>
                <w:bCs/>
                <w:sz w:val="16"/>
                <w:szCs w:val="16"/>
                <w:u w:val="none"/>
              </w:rPr>
            </w:pPr>
            <w:r>
              <w:rPr>
                <w:b/>
                <w:bCs/>
                <w:sz w:val="16"/>
                <w:szCs w:val="16"/>
                <w:u w:val="none"/>
              </w:rPr>
              <w:t>26-39%</w:t>
            </w:r>
          </w:p>
        </w:tc>
        <w:tc>
          <w:tcPr>
            <w:tcW w:w="1054" w:type="dxa"/>
            <w:gridSpan w:val="2"/>
            <w:tcBorders>
              <w:top w:val="single" w:sz="6" w:space="0" w:color="auto"/>
              <w:left w:val="single" w:sz="6" w:space="0" w:color="auto"/>
              <w:bottom w:val="single" w:sz="6" w:space="0" w:color="auto"/>
              <w:right w:val="single" w:sz="6" w:space="0" w:color="auto"/>
            </w:tcBorders>
            <w:hideMark/>
          </w:tcPr>
          <w:p w14:paraId="17325E9C" w14:textId="77777777" w:rsidR="00D4696C" w:rsidRDefault="00D4696C">
            <w:pPr>
              <w:pStyle w:val="Subtitle"/>
              <w:spacing w:line="276" w:lineRule="auto"/>
              <w:rPr>
                <w:b/>
                <w:bCs/>
                <w:sz w:val="16"/>
                <w:szCs w:val="16"/>
                <w:u w:val="none"/>
              </w:rPr>
            </w:pPr>
            <w:r>
              <w:rPr>
                <w:b/>
                <w:bCs/>
                <w:sz w:val="16"/>
                <w:szCs w:val="16"/>
                <w:u w:val="none"/>
              </w:rPr>
              <w:t>Satisfactory</w:t>
            </w:r>
          </w:p>
          <w:p w14:paraId="02645008" w14:textId="77777777" w:rsidR="00D4696C" w:rsidRDefault="00D4696C">
            <w:pPr>
              <w:pStyle w:val="Subtitle"/>
              <w:spacing w:line="276" w:lineRule="auto"/>
              <w:rPr>
                <w:b/>
                <w:bCs/>
                <w:sz w:val="16"/>
                <w:szCs w:val="16"/>
                <w:u w:val="none"/>
              </w:rPr>
            </w:pPr>
            <w:r>
              <w:rPr>
                <w:b/>
                <w:bCs/>
                <w:sz w:val="16"/>
                <w:szCs w:val="16"/>
                <w:u w:val="none"/>
              </w:rPr>
              <w:t>40 – 49%</w:t>
            </w:r>
          </w:p>
        </w:tc>
        <w:tc>
          <w:tcPr>
            <w:tcW w:w="1055" w:type="dxa"/>
            <w:tcBorders>
              <w:top w:val="single" w:sz="6" w:space="0" w:color="auto"/>
              <w:left w:val="single" w:sz="6" w:space="0" w:color="auto"/>
              <w:bottom w:val="single" w:sz="6" w:space="0" w:color="auto"/>
              <w:right w:val="single" w:sz="6" w:space="0" w:color="auto"/>
            </w:tcBorders>
            <w:hideMark/>
          </w:tcPr>
          <w:p w14:paraId="5D5EEFB6" w14:textId="77777777" w:rsidR="00D4696C" w:rsidRDefault="00D4696C">
            <w:pPr>
              <w:pStyle w:val="Subtitle"/>
              <w:spacing w:line="276" w:lineRule="auto"/>
              <w:rPr>
                <w:b/>
                <w:bCs/>
                <w:sz w:val="16"/>
                <w:szCs w:val="16"/>
                <w:u w:val="none"/>
              </w:rPr>
            </w:pPr>
            <w:r>
              <w:rPr>
                <w:b/>
                <w:bCs/>
                <w:sz w:val="16"/>
                <w:szCs w:val="16"/>
                <w:u w:val="none"/>
              </w:rPr>
              <w:t>Good</w:t>
            </w:r>
          </w:p>
          <w:p w14:paraId="1E1F0ACA" w14:textId="77777777" w:rsidR="00D4696C" w:rsidRDefault="00D4696C">
            <w:pPr>
              <w:pStyle w:val="Subtitle"/>
              <w:spacing w:line="276" w:lineRule="auto"/>
              <w:rPr>
                <w:b/>
                <w:bCs/>
                <w:sz w:val="16"/>
                <w:szCs w:val="16"/>
                <w:u w:val="none"/>
              </w:rPr>
            </w:pPr>
            <w:r>
              <w:rPr>
                <w:b/>
                <w:bCs/>
                <w:sz w:val="16"/>
                <w:szCs w:val="16"/>
                <w:u w:val="none"/>
              </w:rPr>
              <w:t>50 – 59%</w:t>
            </w:r>
          </w:p>
        </w:tc>
        <w:tc>
          <w:tcPr>
            <w:tcW w:w="1054" w:type="dxa"/>
            <w:tcBorders>
              <w:top w:val="single" w:sz="6" w:space="0" w:color="auto"/>
              <w:left w:val="single" w:sz="6" w:space="0" w:color="auto"/>
              <w:bottom w:val="single" w:sz="6" w:space="0" w:color="auto"/>
              <w:right w:val="single" w:sz="6" w:space="0" w:color="auto"/>
            </w:tcBorders>
            <w:hideMark/>
          </w:tcPr>
          <w:p w14:paraId="27EDA08E" w14:textId="77777777" w:rsidR="00D4696C" w:rsidRDefault="00D4696C">
            <w:pPr>
              <w:pStyle w:val="Subtitle"/>
              <w:spacing w:line="276" w:lineRule="auto"/>
              <w:rPr>
                <w:b/>
                <w:bCs/>
                <w:sz w:val="16"/>
                <w:szCs w:val="16"/>
                <w:u w:val="none"/>
              </w:rPr>
            </w:pPr>
            <w:r>
              <w:rPr>
                <w:b/>
                <w:bCs/>
                <w:sz w:val="16"/>
                <w:szCs w:val="16"/>
                <w:u w:val="none"/>
              </w:rPr>
              <w:t>Very Good</w:t>
            </w:r>
          </w:p>
          <w:p w14:paraId="623531C3" w14:textId="77777777" w:rsidR="00D4696C" w:rsidRDefault="00D4696C">
            <w:pPr>
              <w:pStyle w:val="Subtitle"/>
              <w:spacing w:line="276" w:lineRule="auto"/>
              <w:rPr>
                <w:b/>
                <w:bCs/>
                <w:sz w:val="16"/>
                <w:szCs w:val="16"/>
                <w:u w:val="none"/>
              </w:rPr>
            </w:pPr>
            <w:r>
              <w:rPr>
                <w:b/>
                <w:bCs/>
                <w:sz w:val="16"/>
                <w:szCs w:val="16"/>
                <w:u w:val="none"/>
              </w:rPr>
              <w:t>60 – 69%</w:t>
            </w:r>
          </w:p>
        </w:tc>
        <w:tc>
          <w:tcPr>
            <w:tcW w:w="1054" w:type="dxa"/>
            <w:gridSpan w:val="2"/>
            <w:tcBorders>
              <w:top w:val="single" w:sz="6" w:space="0" w:color="auto"/>
              <w:left w:val="single" w:sz="6" w:space="0" w:color="auto"/>
              <w:bottom w:val="single" w:sz="4" w:space="0" w:color="auto"/>
              <w:right w:val="single" w:sz="6" w:space="0" w:color="auto"/>
            </w:tcBorders>
            <w:hideMark/>
          </w:tcPr>
          <w:p w14:paraId="2DC2FF4D" w14:textId="77777777" w:rsidR="00D4696C" w:rsidRDefault="00D4696C">
            <w:pPr>
              <w:pStyle w:val="Subtitle"/>
              <w:spacing w:line="276" w:lineRule="auto"/>
              <w:rPr>
                <w:b/>
                <w:bCs/>
                <w:sz w:val="16"/>
                <w:szCs w:val="16"/>
                <w:u w:val="none"/>
              </w:rPr>
            </w:pPr>
            <w:r>
              <w:rPr>
                <w:b/>
                <w:bCs/>
                <w:sz w:val="16"/>
                <w:szCs w:val="16"/>
                <w:u w:val="none"/>
              </w:rPr>
              <w:t>Excellent</w:t>
            </w:r>
          </w:p>
          <w:p w14:paraId="2CC8F14F" w14:textId="77777777" w:rsidR="00D4696C" w:rsidRDefault="00D4696C">
            <w:pPr>
              <w:pStyle w:val="Subtitle"/>
              <w:spacing w:line="276" w:lineRule="auto"/>
              <w:rPr>
                <w:b/>
                <w:bCs/>
                <w:sz w:val="16"/>
                <w:szCs w:val="16"/>
                <w:u w:val="none"/>
              </w:rPr>
            </w:pPr>
            <w:r>
              <w:rPr>
                <w:b/>
                <w:bCs/>
                <w:sz w:val="16"/>
                <w:szCs w:val="16"/>
                <w:u w:val="none"/>
              </w:rPr>
              <w:t>70 – 85%</w:t>
            </w:r>
          </w:p>
        </w:tc>
        <w:tc>
          <w:tcPr>
            <w:tcW w:w="1055" w:type="dxa"/>
            <w:tcBorders>
              <w:top w:val="single" w:sz="6" w:space="0" w:color="auto"/>
              <w:left w:val="single" w:sz="6" w:space="0" w:color="auto"/>
              <w:bottom w:val="single" w:sz="4" w:space="0" w:color="auto"/>
              <w:right w:val="single" w:sz="6" w:space="0" w:color="auto"/>
            </w:tcBorders>
            <w:hideMark/>
          </w:tcPr>
          <w:p w14:paraId="33DE305A" w14:textId="77777777" w:rsidR="00D4696C" w:rsidRDefault="00D4696C">
            <w:pPr>
              <w:pStyle w:val="Subtitle"/>
              <w:spacing w:line="276" w:lineRule="auto"/>
              <w:rPr>
                <w:b/>
                <w:bCs/>
                <w:sz w:val="16"/>
                <w:szCs w:val="16"/>
                <w:u w:val="none"/>
              </w:rPr>
            </w:pPr>
            <w:r>
              <w:rPr>
                <w:b/>
                <w:bCs/>
                <w:sz w:val="16"/>
                <w:szCs w:val="16"/>
                <w:u w:val="none"/>
              </w:rPr>
              <w:t>Exceptional</w:t>
            </w:r>
          </w:p>
          <w:p w14:paraId="6DF1BF90" w14:textId="77777777" w:rsidR="00D4696C" w:rsidRDefault="00D4696C">
            <w:pPr>
              <w:pStyle w:val="Subtitle"/>
              <w:spacing w:line="276" w:lineRule="auto"/>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6E4EF377" w14:textId="77777777" w:rsidR="00D4696C" w:rsidRDefault="00D4696C">
            <w:pPr>
              <w:pStyle w:val="Subtitle"/>
              <w:spacing w:line="276" w:lineRule="auto"/>
              <w:jc w:val="left"/>
              <w:rPr>
                <w:b/>
                <w:bCs/>
                <w:sz w:val="18"/>
                <w:szCs w:val="18"/>
                <w:u w:val="none"/>
              </w:rPr>
            </w:pPr>
          </w:p>
          <w:p w14:paraId="65DF1BAE" w14:textId="77777777" w:rsidR="00D4696C" w:rsidRDefault="00D4696C">
            <w:pPr>
              <w:pStyle w:val="Subtitle"/>
              <w:spacing w:line="276" w:lineRule="auto"/>
              <w:jc w:val="left"/>
              <w:rPr>
                <w:b/>
                <w:bCs/>
                <w:sz w:val="18"/>
                <w:szCs w:val="18"/>
                <w:u w:val="none"/>
              </w:rPr>
            </w:pPr>
            <w:r>
              <w:rPr>
                <w:b/>
                <w:bCs/>
                <w:sz w:val="18"/>
                <w:szCs w:val="18"/>
                <w:u w:val="none"/>
              </w:rPr>
              <w:t xml:space="preserve">  %</w:t>
            </w:r>
          </w:p>
        </w:tc>
      </w:tr>
      <w:tr w:rsidR="00D4696C" w14:paraId="40969862" w14:textId="77777777" w:rsidTr="00D4696C">
        <w:trPr>
          <w:trHeight w:val="462"/>
        </w:trPr>
        <w:tc>
          <w:tcPr>
            <w:tcW w:w="2305" w:type="dxa"/>
            <w:tcBorders>
              <w:top w:val="single" w:sz="6" w:space="0" w:color="auto"/>
              <w:left w:val="thinThickLargeGap" w:sz="24" w:space="0" w:color="auto"/>
              <w:bottom w:val="single" w:sz="4" w:space="0" w:color="auto"/>
              <w:right w:val="single" w:sz="4" w:space="0" w:color="auto"/>
            </w:tcBorders>
            <w:hideMark/>
          </w:tcPr>
          <w:p w14:paraId="1D138FFE" w14:textId="77777777" w:rsidR="00D4696C" w:rsidRDefault="00D4696C">
            <w:pPr>
              <w:pStyle w:val="Subtitle"/>
              <w:spacing w:line="276" w:lineRule="auto"/>
              <w:jc w:val="left"/>
              <w:rPr>
                <w:sz w:val="18"/>
                <w:szCs w:val="18"/>
                <w:u w:val="none"/>
              </w:rPr>
            </w:pPr>
            <w:r>
              <w:rPr>
                <w:sz w:val="18"/>
                <w:szCs w:val="18"/>
                <w:u w:val="none"/>
              </w:rPr>
              <w:t>Quality of rationale and detailed outline of assessment rubric</w:t>
            </w:r>
          </w:p>
        </w:tc>
        <w:tc>
          <w:tcPr>
            <w:tcW w:w="540" w:type="dxa"/>
            <w:gridSpan w:val="2"/>
            <w:tcBorders>
              <w:top w:val="single" w:sz="6" w:space="0" w:color="auto"/>
              <w:left w:val="single" w:sz="4" w:space="0" w:color="auto"/>
              <w:bottom w:val="single" w:sz="4" w:space="0" w:color="auto"/>
              <w:right w:val="single" w:sz="6" w:space="0" w:color="auto"/>
            </w:tcBorders>
            <w:hideMark/>
          </w:tcPr>
          <w:p w14:paraId="1287C9A2" w14:textId="77777777" w:rsidR="00D4696C" w:rsidRDefault="00D4696C">
            <w:pPr>
              <w:pStyle w:val="Subtitle"/>
              <w:spacing w:line="276" w:lineRule="auto"/>
              <w:rPr>
                <w:b/>
                <w:bCs/>
                <w:sz w:val="18"/>
                <w:szCs w:val="18"/>
                <w:u w:val="none"/>
              </w:rPr>
            </w:pPr>
            <w:r>
              <w:rPr>
                <w:b/>
                <w:bCs/>
                <w:sz w:val="18"/>
                <w:szCs w:val="18"/>
                <w:u w:val="none"/>
              </w:rPr>
              <w:t xml:space="preserve">1, 2, 3 </w:t>
            </w:r>
          </w:p>
        </w:tc>
        <w:tc>
          <w:tcPr>
            <w:tcW w:w="1054" w:type="dxa"/>
            <w:tcBorders>
              <w:top w:val="single" w:sz="4" w:space="0" w:color="auto"/>
              <w:left w:val="single" w:sz="6" w:space="0" w:color="auto"/>
              <w:bottom w:val="single" w:sz="4" w:space="0" w:color="auto"/>
              <w:right w:val="single" w:sz="6" w:space="0" w:color="auto"/>
            </w:tcBorders>
          </w:tcPr>
          <w:p w14:paraId="7E4F14D4" w14:textId="77777777" w:rsidR="00D4696C" w:rsidRDefault="00D4696C">
            <w:pPr>
              <w:pStyle w:val="Subtitle"/>
              <w:spacing w:line="276" w:lineRule="auto"/>
              <w:rPr>
                <w:sz w:val="18"/>
                <w:szCs w:val="18"/>
                <w:u w:val="none"/>
              </w:rPr>
            </w:pPr>
          </w:p>
        </w:tc>
        <w:tc>
          <w:tcPr>
            <w:tcW w:w="1054" w:type="dxa"/>
            <w:tcBorders>
              <w:top w:val="single" w:sz="4" w:space="0" w:color="auto"/>
              <w:left w:val="single" w:sz="6" w:space="0" w:color="auto"/>
              <w:bottom w:val="single" w:sz="4" w:space="0" w:color="auto"/>
              <w:right w:val="single" w:sz="6" w:space="0" w:color="auto"/>
            </w:tcBorders>
          </w:tcPr>
          <w:p w14:paraId="3ADF0612" w14:textId="77777777" w:rsidR="00D4696C" w:rsidRDefault="00D4696C">
            <w:pPr>
              <w:pStyle w:val="Subtitle"/>
              <w:spacing w:line="276" w:lineRule="auto"/>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18F8C086" w14:textId="77777777" w:rsidR="00D4696C" w:rsidRDefault="00D4696C">
            <w:pPr>
              <w:pStyle w:val="Subtitle"/>
              <w:spacing w:line="276" w:lineRule="auto"/>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19FEA24F" w14:textId="77777777" w:rsidR="00D4696C" w:rsidRDefault="00D4696C">
            <w:pPr>
              <w:pStyle w:val="Subtitle"/>
              <w:spacing w:line="276" w:lineRule="auto"/>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58A56B11" w14:textId="77777777" w:rsidR="00D4696C" w:rsidRDefault="00D4696C">
            <w:pPr>
              <w:pStyle w:val="Subtitle"/>
              <w:spacing w:line="276" w:lineRule="auto"/>
              <w:jc w:val="right"/>
              <w:rPr>
                <w:sz w:val="24"/>
                <w:szCs w:val="24"/>
                <w:u w:val="none"/>
              </w:rPr>
            </w:pPr>
          </w:p>
        </w:tc>
        <w:tc>
          <w:tcPr>
            <w:tcW w:w="1054" w:type="dxa"/>
            <w:gridSpan w:val="2"/>
            <w:tcBorders>
              <w:top w:val="single" w:sz="4" w:space="0" w:color="auto"/>
              <w:left w:val="single" w:sz="6" w:space="0" w:color="auto"/>
              <w:bottom w:val="single" w:sz="4" w:space="0" w:color="auto"/>
              <w:right w:val="single" w:sz="6" w:space="0" w:color="auto"/>
            </w:tcBorders>
          </w:tcPr>
          <w:p w14:paraId="5D09581F" w14:textId="77777777" w:rsidR="00D4696C" w:rsidRDefault="00D4696C">
            <w:pPr>
              <w:pStyle w:val="Subtitle"/>
              <w:spacing w:line="276" w:lineRule="auto"/>
              <w:rPr>
                <w:sz w:val="18"/>
                <w:szCs w:val="18"/>
                <w:u w:val="none"/>
              </w:rPr>
            </w:pPr>
          </w:p>
        </w:tc>
        <w:tc>
          <w:tcPr>
            <w:tcW w:w="1055" w:type="dxa"/>
            <w:tcBorders>
              <w:top w:val="single" w:sz="4" w:space="0" w:color="auto"/>
              <w:left w:val="single" w:sz="6" w:space="0" w:color="auto"/>
              <w:bottom w:val="single" w:sz="4" w:space="0" w:color="auto"/>
              <w:right w:val="single" w:sz="6" w:space="0" w:color="auto"/>
            </w:tcBorders>
          </w:tcPr>
          <w:p w14:paraId="4A867B26" w14:textId="77777777" w:rsidR="00D4696C" w:rsidRDefault="00D4696C">
            <w:pPr>
              <w:pStyle w:val="Subtitle"/>
              <w:spacing w:line="276" w:lineRule="auto"/>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hideMark/>
          </w:tcPr>
          <w:p w14:paraId="242F2B23" w14:textId="77777777" w:rsidR="00D4696C" w:rsidRDefault="00D4696C">
            <w:pPr>
              <w:pStyle w:val="Subtitle"/>
              <w:spacing w:line="276" w:lineRule="auto"/>
              <w:jc w:val="left"/>
              <w:rPr>
                <w:b/>
                <w:bCs/>
                <w:sz w:val="18"/>
                <w:szCs w:val="18"/>
                <w:u w:val="none"/>
              </w:rPr>
            </w:pPr>
            <w:r>
              <w:rPr>
                <w:b/>
                <w:bCs/>
                <w:sz w:val="18"/>
                <w:szCs w:val="18"/>
                <w:u w:val="none"/>
              </w:rPr>
              <w:t>50%</w:t>
            </w:r>
          </w:p>
        </w:tc>
      </w:tr>
      <w:tr w:rsidR="00D4696C" w14:paraId="21AE408E" w14:textId="77777777" w:rsidTr="00D4696C">
        <w:tc>
          <w:tcPr>
            <w:tcW w:w="2305" w:type="dxa"/>
            <w:tcBorders>
              <w:top w:val="single" w:sz="6" w:space="0" w:color="auto"/>
              <w:left w:val="thinThickLargeGap" w:sz="24" w:space="0" w:color="auto"/>
              <w:bottom w:val="single" w:sz="6" w:space="0" w:color="auto"/>
              <w:right w:val="single" w:sz="4" w:space="0" w:color="auto"/>
            </w:tcBorders>
            <w:hideMark/>
          </w:tcPr>
          <w:p w14:paraId="6C60CA0E" w14:textId="77777777" w:rsidR="00D4696C" w:rsidRDefault="00D4696C">
            <w:pPr>
              <w:pStyle w:val="Subtitle"/>
              <w:spacing w:line="276" w:lineRule="auto"/>
              <w:ind w:left="-15"/>
              <w:jc w:val="left"/>
              <w:rPr>
                <w:sz w:val="18"/>
                <w:szCs w:val="18"/>
                <w:u w:val="none"/>
              </w:rPr>
            </w:pPr>
            <w:r>
              <w:rPr>
                <w:sz w:val="18"/>
                <w:szCs w:val="18"/>
                <w:u w:val="none"/>
              </w:rPr>
              <w:t>Pupil report</w:t>
            </w:r>
          </w:p>
        </w:tc>
        <w:tc>
          <w:tcPr>
            <w:tcW w:w="540" w:type="dxa"/>
            <w:gridSpan w:val="2"/>
            <w:tcBorders>
              <w:top w:val="single" w:sz="6" w:space="0" w:color="auto"/>
              <w:left w:val="single" w:sz="4" w:space="0" w:color="auto"/>
              <w:bottom w:val="single" w:sz="6" w:space="0" w:color="auto"/>
              <w:right w:val="single" w:sz="6" w:space="0" w:color="auto"/>
            </w:tcBorders>
            <w:hideMark/>
          </w:tcPr>
          <w:p w14:paraId="58346ED9" w14:textId="77777777" w:rsidR="00D4696C" w:rsidRDefault="00D4696C">
            <w:pPr>
              <w:pStyle w:val="Subtitle"/>
              <w:spacing w:line="276" w:lineRule="auto"/>
              <w:rPr>
                <w:b/>
                <w:bCs/>
                <w:sz w:val="18"/>
                <w:szCs w:val="18"/>
                <w:u w:val="none"/>
              </w:rPr>
            </w:pPr>
            <w:r>
              <w:rPr>
                <w:b/>
                <w:bCs/>
                <w:sz w:val="18"/>
                <w:szCs w:val="18"/>
                <w:u w:val="none"/>
              </w:rPr>
              <w:t>2</w:t>
            </w:r>
          </w:p>
        </w:tc>
        <w:tc>
          <w:tcPr>
            <w:tcW w:w="1054" w:type="dxa"/>
            <w:tcBorders>
              <w:top w:val="single" w:sz="4" w:space="0" w:color="auto"/>
              <w:left w:val="single" w:sz="6" w:space="0" w:color="auto"/>
              <w:bottom w:val="single" w:sz="4" w:space="0" w:color="auto"/>
              <w:right w:val="single" w:sz="6" w:space="0" w:color="auto"/>
            </w:tcBorders>
          </w:tcPr>
          <w:p w14:paraId="6E8D6D18" w14:textId="77777777" w:rsidR="00D4696C" w:rsidRDefault="00D4696C">
            <w:pPr>
              <w:pStyle w:val="Subtitle"/>
              <w:spacing w:line="276" w:lineRule="auto"/>
              <w:rPr>
                <w:sz w:val="18"/>
                <w:szCs w:val="18"/>
                <w:u w:val="none"/>
              </w:rPr>
            </w:pPr>
          </w:p>
        </w:tc>
        <w:tc>
          <w:tcPr>
            <w:tcW w:w="1054" w:type="dxa"/>
            <w:tcBorders>
              <w:top w:val="single" w:sz="4" w:space="0" w:color="auto"/>
              <w:left w:val="single" w:sz="6" w:space="0" w:color="auto"/>
              <w:bottom w:val="single" w:sz="4" w:space="0" w:color="auto"/>
              <w:right w:val="single" w:sz="6" w:space="0" w:color="auto"/>
            </w:tcBorders>
          </w:tcPr>
          <w:p w14:paraId="429F31FF" w14:textId="77777777" w:rsidR="00D4696C" w:rsidRDefault="00D4696C">
            <w:pPr>
              <w:pStyle w:val="Subtitle"/>
              <w:spacing w:line="276" w:lineRule="auto"/>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704DDC46" w14:textId="77777777" w:rsidR="00D4696C" w:rsidRDefault="00D4696C">
            <w:pPr>
              <w:pStyle w:val="Subtitle"/>
              <w:spacing w:line="276" w:lineRule="auto"/>
              <w:jc w:val="righ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608650F" w14:textId="77777777" w:rsidR="00D4696C" w:rsidRDefault="00D4696C">
            <w:pPr>
              <w:pStyle w:val="Subtitle"/>
              <w:spacing w:line="276" w:lineRule="auto"/>
              <w:jc w:val="right"/>
              <w:rPr>
                <w:sz w:val="18"/>
                <w:szCs w:val="18"/>
                <w:u w:val="none"/>
              </w:rPr>
            </w:pPr>
          </w:p>
          <w:p w14:paraId="3B19E590" w14:textId="77777777" w:rsidR="00D4696C" w:rsidRDefault="00D4696C">
            <w:pPr>
              <w:pStyle w:val="Subtitle"/>
              <w:spacing w:line="276" w:lineRule="auto"/>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6B889B8D" w14:textId="77777777" w:rsidR="00D4696C" w:rsidRDefault="00D4696C">
            <w:pPr>
              <w:pStyle w:val="Subtitle"/>
              <w:spacing w:line="276" w:lineRule="auto"/>
              <w:ind w:firstLine="281"/>
              <w:jc w:val="right"/>
              <w:rPr>
                <w:sz w:val="18"/>
                <w:szCs w:val="18"/>
                <w:u w:val="none"/>
              </w:rPr>
            </w:pPr>
          </w:p>
        </w:tc>
        <w:tc>
          <w:tcPr>
            <w:tcW w:w="1054" w:type="dxa"/>
            <w:gridSpan w:val="2"/>
            <w:tcBorders>
              <w:top w:val="single" w:sz="4" w:space="0" w:color="auto"/>
              <w:left w:val="single" w:sz="6" w:space="0" w:color="auto"/>
              <w:bottom w:val="single" w:sz="4" w:space="0" w:color="auto"/>
              <w:right w:val="single" w:sz="6" w:space="0" w:color="auto"/>
            </w:tcBorders>
          </w:tcPr>
          <w:p w14:paraId="72C4730B" w14:textId="77777777" w:rsidR="00D4696C" w:rsidRDefault="00D4696C">
            <w:pPr>
              <w:pStyle w:val="Subtitle"/>
              <w:spacing w:line="276" w:lineRule="auto"/>
              <w:rPr>
                <w:sz w:val="18"/>
                <w:szCs w:val="18"/>
                <w:u w:val="none"/>
              </w:rPr>
            </w:pPr>
          </w:p>
        </w:tc>
        <w:tc>
          <w:tcPr>
            <w:tcW w:w="1055" w:type="dxa"/>
            <w:tcBorders>
              <w:top w:val="single" w:sz="4" w:space="0" w:color="auto"/>
              <w:left w:val="single" w:sz="6" w:space="0" w:color="auto"/>
              <w:bottom w:val="single" w:sz="4" w:space="0" w:color="auto"/>
              <w:right w:val="single" w:sz="6" w:space="0" w:color="auto"/>
            </w:tcBorders>
          </w:tcPr>
          <w:p w14:paraId="757E72E4" w14:textId="77777777" w:rsidR="00D4696C" w:rsidRDefault="00D4696C">
            <w:pPr>
              <w:pStyle w:val="Subtitle"/>
              <w:spacing w:line="276"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hideMark/>
          </w:tcPr>
          <w:p w14:paraId="0F0A8573" w14:textId="77777777" w:rsidR="00D4696C" w:rsidRDefault="00D4696C">
            <w:pPr>
              <w:pStyle w:val="Subtitle"/>
              <w:spacing w:line="276" w:lineRule="auto"/>
              <w:jc w:val="left"/>
              <w:rPr>
                <w:b/>
                <w:bCs/>
                <w:sz w:val="18"/>
                <w:szCs w:val="18"/>
                <w:u w:val="none"/>
              </w:rPr>
            </w:pPr>
            <w:r>
              <w:rPr>
                <w:b/>
                <w:bCs/>
                <w:sz w:val="18"/>
                <w:szCs w:val="18"/>
                <w:u w:val="none"/>
              </w:rPr>
              <w:t>25%</w:t>
            </w:r>
          </w:p>
        </w:tc>
      </w:tr>
      <w:tr w:rsidR="00D4696C" w14:paraId="6F132503" w14:textId="77777777" w:rsidTr="00D4696C">
        <w:tc>
          <w:tcPr>
            <w:tcW w:w="2305" w:type="dxa"/>
            <w:tcBorders>
              <w:top w:val="single" w:sz="6" w:space="0" w:color="auto"/>
              <w:left w:val="thinThickLargeGap" w:sz="24" w:space="0" w:color="auto"/>
              <w:bottom w:val="single" w:sz="4" w:space="0" w:color="auto"/>
              <w:right w:val="single" w:sz="4" w:space="0" w:color="auto"/>
            </w:tcBorders>
            <w:hideMark/>
          </w:tcPr>
          <w:p w14:paraId="34EF4EC5" w14:textId="77777777" w:rsidR="00D4696C" w:rsidRDefault="00D4696C">
            <w:pPr>
              <w:pStyle w:val="Subtitle"/>
              <w:spacing w:line="276" w:lineRule="auto"/>
              <w:ind w:left="-15"/>
              <w:jc w:val="left"/>
              <w:rPr>
                <w:sz w:val="18"/>
                <w:szCs w:val="18"/>
                <w:u w:val="none"/>
              </w:rPr>
            </w:pPr>
            <w:r>
              <w:rPr>
                <w:sz w:val="18"/>
                <w:szCs w:val="18"/>
                <w:u w:val="none"/>
              </w:rPr>
              <w:t>Reflections on the assessment process</w:t>
            </w:r>
          </w:p>
        </w:tc>
        <w:tc>
          <w:tcPr>
            <w:tcW w:w="540" w:type="dxa"/>
            <w:gridSpan w:val="2"/>
            <w:tcBorders>
              <w:top w:val="single" w:sz="6" w:space="0" w:color="auto"/>
              <w:left w:val="single" w:sz="4" w:space="0" w:color="auto"/>
              <w:bottom w:val="single" w:sz="4" w:space="0" w:color="auto"/>
              <w:right w:val="single" w:sz="6" w:space="0" w:color="auto"/>
            </w:tcBorders>
            <w:hideMark/>
          </w:tcPr>
          <w:p w14:paraId="5BADA478" w14:textId="77777777" w:rsidR="00D4696C" w:rsidRDefault="00D4696C">
            <w:pPr>
              <w:pStyle w:val="Subtitle"/>
              <w:spacing w:line="276" w:lineRule="auto"/>
              <w:rPr>
                <w:b/>
                <w:bCs/>
                <w:sz w:val="18"/>
                <w:szCs w:val="18"/>
                <w:u w:val="none"/>
              </w:rPr>
            </w:pPr>
            <w:r>
              <w:rPr>
                <w:b/>
                <w:bCs/>
                <w:sz w:val="18"/>
                <w:szCs w:val="18"/>
                <w:u w:val="none"/>
              </w:rPr>
              <w:t>1, 2, 3</w:t>
            </w:r>
          </w:p>
        </w:tc>
        <w:tc>
          <w:tcPr>
            <w:tcW w:w="1054" w:type="dxa"/>
            <w:tcBorders>
              <w:top w:val="single" w:sz="4" w:space="0" w:color="auto"/>
              <w:left w:val="single" w:sz="6" w:space="0" w:color="auto"/>
              <w:bottom w:val="single" w:sz="4" w:space="0" w:color="auto"/>
              <w:right w:val="single" w:sz="6" w:space="0" w:color="auto"/>
            </w:tcBorders>
          </w:tcPr>
          <w:p w14:paraId="2F8B85AF" w14:textId="77777777" w:rsidR="00D4696C" w:rsidRDefault="00D4696C">
            <w:pPr>
              <w:pStyle w:val="Subtitle"/>
              <w:spacing w:line="276" w:lineRule="auto"/>
              <w:rPr>
                <w:sz w:val="18"/>
                <w:szCs w:val="18"/>
                <w:u w:val="none"/>
              </w:rPr>
            </w:pPr>
          </w:p>
        </w:tc>
        <w:tc>
          <w:tcPr>
            <w:tcW w:w="1054" w:type="dxa"/>
            <w:tcBorders>
              <w:top w:val="single" w:sz="4" w:space="0" w:color="auto"/>
              <w:left w:val="single" w:sz="6" w:space="0" w:color="auto"/>
              <w:bottom w:val="single" w:sz="4" w:space="0" w:color="auto"/>
              <w:right w:val="single" w:sz="6" w:space="0" w:color="auto"/>
            </w:tcBorders>
          </w:tcPr>
          <w:p w14:paraId="1694483E" w14:textId="77777777" w:rsidR="00D4696C" w:rsidRDefault="00D4696C">
            <w:pPr>
              <w:pStyle w:val="Subtitle"/>
              <w:spacing w:line="276" w:lineRule="auto"/>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51A438CE" w14:textId="77777777" w:rsidR="00D4696C" w:rsidRDefault="00D4696C">
            <w:pPr>
              <w:pStyle w:val="Subtitle"/>
              <w:spacing w:line="276" w:lineRule="auto"/>
              <w:jc w:val="right"/>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24241F37" w14:textId="77777777" w:rsidR="00D4696C" w:rsidRDefault="00D4696C">
            <w:pPr>
              <w:pStyle w:val="Subtitle"/>
              <w:spacing w:line="276" w:lineRule="auto"/>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18CE356F" w14:textId="77777777" w:rsidR="00D4696C" w:rsidRDefault="00D4696C">
            <w:pPr>
              <w:pStyle w:val="Subtitle"/>
              <w:spacing w:line="276" w:lineRule="auto"/>
              <w:ind w:firstLine="281"/>
              <w:jc w:val="right"/>
              <w:rPr>
                <w:sz w:val="18"/>
                <w:szCs w:val="18"/>
                <w:u w:val="none"/>
              </w:rPr>
            </w:pPr>
          </w:p>
        </w:tc>
        <w:tc>
          <w:tcPr>
            <w:tcW w:w="1054" w:type="dxa"/>
            <w:gridSpan w:val="2"/>
            <w:tcBorders>
              <w:top w:val="single" w:sz="4" w:space="0" w:color="auto"/>
              <w:left w:val="single" w:sz="6" w:space="0" w:color="auto"/>
              <w:bottom w:val="single" w:sz="4" w:space="0" w:color="auto"/>
              <w:right w:val="single" w:sz="6" w:space="0" w:color="auto"/>
            </w:tcBorders>
          </w:tcPr>
          <w:p w14:paraId="39E49C7F" w14:textId="77777777" w:rsidR="00D4696C" w:rsidRDefault="00D4696C">
            <w:pPr>
              <w:pStyle w:val="Subtitle"/>
              <w:spacing w:line="276" w:lineRule="auto"/>
              <w:rPr>
                <w:sz w:val="18"/>
                <w:szCs w:val="18"/>
                <w:u w:val="none"/>
              </w:rPr>
            </w:pPr>
          </w:p>
        </w:tc>
        <w:tc>
          <w:tcPr>
            <w:tcW w:w="1055" w:type="dxa"/>
            <w:tcBorders>
              <w:top w:val="single" w:sz="4" w:space="0" w:color="auto"/>
              <w:left w:val="single" w:sz="6" w:space="0" w:color="auto"/>
              <w:bottom w:val="single" w:sz="4" w:space="0" w:color="auto"/>
              <w:right w:val="single" w:sz="6" w:space="0" w:color="auto"/>
            </w:tcBorders>
          </w:tcPr>
          <w:p w14:paraId="12547E52" w14:textId="77777777" w:rsidR="00D4696C" w:rsidRDefault="00D4696C">
            <w:pPr>
              <w:pStyle w:val="Subtitle"/>
              <w:spacing w:line="276" w:lineRule="auto"/>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hideMark/>
          </w:tcPr>
          <w:p w14:paraId="4E7EBC85" w14:textId="77777777" w:rsidR="00D4696C" w:rsidRDefault="00D4696C">
            <w:pPr>
              <w:pStyle w:val="Subtitle"/>
              <w:spacing w:line="276" w:lineRule="auto"/>
              <w:jc w:val="left"/>
              <w:rPr>
                <w:b/>
                <w:bCs/>
                <w:sz w:val="18"/>
                <w:szCs w:val="18"/>
                <w:u w:val="none"/>
              </w:rPr>
            </w:pPr>
            <w:r>
              <w:rPr>
                <w:b/>
                <w:bCs/>
                <w:sz w:val="18"/>
                <w:szCs w:val="18"/>
                <w:u w:val="none"/>
              </w:rPr>
              <w:t>25%</w:t>
            </w:r>
          </w:p>
        </w:tc>
      </w:tr>
      <w:tr w:rsidR="00D4696C" w14:paraId="4C593DE0" w14:textId="77777777" w:rsidTr="00D4696C">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14:paraId="4C7FD71B" w14:textId="77777777" w:rsidR="00D4696C" w:rsidRDefault="00D4696C">
            <w:pPr>
              <w:pStyle w:val="Subtitle"/>
              <w:spacing w:line="276" w:lineRule="auto"/>
              <w:jc w:val="left"/>
              <w:rPr>
                <w:b/>
                <w:bCs/>
                <w:sz w:val="24"/>
                <w:szCs w:val="24"/>
                <w:u w:val="none"/>
              </w:rPr>
            </w:pPr>
            <w:r>
              <w:rPr>
                <w:sz w:val="18"/>
                <w:szCs w:val="18"/>
                <w:u w:val="none"/>
              </w:rPr>
              <w:t xml:space="preserve">It is expected that students will present work that is </w:t>
            </w:r>
            <w:proofErr w:type="gramStart"/>
            <w:r>
              <w:rPr>
                <w:sz w:val="18"/>
                <w:szCs w:val="18"/>
                <w:u w:val="none"/>
              </w:rPr>
              <w:t>proof read</w:t>
            </w:r>
            <w:proofErr w:type="gramEnd"/>
            <w:r>
              <w:rPr>
                <w:sz w:val="18"/>
                <w:szCs w:val="18"/>
                <w:u w:val="none"/>
              </w:rPr>
              <w:t xml:space="preserve">, correctly referenced and adheres to the </w:t>
            </w:r>
            <w:r>
              <w:rPr>
                <w:b/>
                <w:sz w:val="18"/>
                <w:szCs w:val="18"/>
                <w:u w:val="none"/>
              </w:rPr>
              <w:t>Assessment Checklist.</w:t>
            </w:r>
            <w:r>
              <w:rPr>
                <w:sz w:val="18"/>
                <w:szCs w:val="18"/>
                <w:u w:val="none"/>
              </w:rPr>
              <w:t xml:space="preserve"> </w:t>
            </w:r>
            <w:proofErr w:type="gramStart"/>
            <w:r>
              <w:rPr>
                <w:sz w:val="18"/>
                <w:szCs w:val="18"/>
                <w:u w:val="none"/>
              </w:rPr>
              <w:t>Therefore</w:t>
            </w:r>
            <w:proofErr w:type="gramEnd"/>
            <w:r>
              <w:rPr>
                <w:sz w:val="18"/>
                <w:szCs w:val="18"/>
                <w:u w:val="none"/>
              </w:rPr>
              <w:t xml:space="preserve"> a range of 0 – 10 marks will be deducted for non-completion of any of the points on the </w:t>
            </w:r>
            <w:r>
              <w:rPr>
                <w:b/>
                <w:sz w:val="18"/>
                <w:szCs w:val="18"/>
                <w:u w:val="none"/>
              </w:rPr>
              <w:t>checklist below</w:t>
            </w:r>
            <w:r>
              <w:rPr>
                <w:sz w:val="18"/>
                <w:szCs w:val="18"/>
                <w:u w:val="none"/>
              </w:rPr>
              <w:t>.</w:t>
            </w:r>
          </w:p>
        </w:tc>
        <w:tc>
          <w:tcPr>
            <w:tcW w:w="720" w:type="dxa"/>
            <w:tcBorders>
              <w:top w:val="single" w:sz="4" w:space="0" w:color="auto"/>
              <w:left w:val="single" w:sz="4" w:space="0" w:color="auto"/>
              <w:bottom w:val="single" w:sz="4" w:space="0" w:color="auto"/>
              <w:right w:val="thinThickLargeGap" w:sz="24" w:space="0" w:color="auto"/>
            </w:tcBorders>
          </w:tcPr>
          <w:p w14:paraId="5F6BF9C1" w14:textId="77777777" w:rsidR="00D4696C" w:rsidRDefault="00D4696C">
            <w:pPr>
              <w:pStyle w:val="Subtitle"/>
              <w:spacing w:line="276" w:lineRule="auto"/>
              <w:jc w:val="left"/>
              <w:rPr>
                <w:b/>
                <w:bCs/>
                <w:sz w:val="24"/>
                <w:szCs w:val="24"/>
                <w:u w:val="none"/>
              </w:rPr>
            </w:pPr>
          </w:p>
        </w:tc>
      </w:tr>
      <w:tr w:rsidR="00D4696C" w14:paraId="791BD923" w14:textId="77777777" w:rsidTr="00D4696C">
        <w:trPr>
          <w:cantSplit/>
          <w:trHeight w:val="4341"/>
        </w:trPr>
        <w:tc>
          <w:tcPr>
            <w:tcW w:w="10945" w:type="dxa"/>
            <w:gridSpan w:val="13"/>
            <w:tcBorders>
              <w:top w:val="single" w:sz="4" w:space="0" w:color="auto"/>
              <w:left w:val="thinThickLargeGap" w:sz="24" w:space="0" w:color="auto"/>
              <w:bottom w:val="single" w:sz="4" w:space="0" w:color="auto"/>
              <w:right w:val="thinThickLargeGap" w:sz="24" w:space="0" w:color="auto"/>
            </w:tcBorders>
          </w:tcPr>
          <w:p w14:paraId="16A78F46" w14:textId="77777777" w:rsidR="00D4696C" w:rsidRDefault="00D4696C">
            <w:pPr>
              <w:pStyle w:val="Subtitle"/>
              <w:spacing w:line="276" w:lineRule="auto"/>
              <w:jc w:val="left"/>
              <w:rPr>
                <w:b/>
                <w:bCs/>
                <w:sz w:val="24"/>
                <w:szCs w:val="24"/>
                <w:u w:val="none"/>
              </w:rPr>
            </w:pPr>
            <w:r>
              <w:rPr>
                <w:b/>
                <w:bCs/>
                <w:sz w:val="24"/>
                <w:szCs w:val="24"/>
                <w:u w:val="none"/>
              </w:rPr>
              <w:t>TUTOR COMMENTS:</w:t>
            </w:r>
          </w:p>
          <w:p w14:paraId="35301C30" w14:textId="77777777" w:rsidR="00D4696C" w:rsidRDefault="00D4696C">
            <w:pPr>
              <w:pStyle w:val="Subtitle"/>
              <w:spacing w:line="276" w:lineRule="auto"/>
              <w:ind w:left="937" w:right="1152"/>
              <w:jc w:val="both"/>
              <w:rPr>
                <w:b/>
                <w:bCs/>
                <w:sz w:val="24"/>
                <w:szCs w:val="24"/>
                <w:u w:val="none"/>
              </w:rPr>
            </w:pPr>
          </w:p>
          <w:p w14:paraId="11B63A47" w14:textId="77777777" w:rsidR="00D4696C" w:rsidRDefault="00D4696C">
            <w:pPr>
              <w:pStyle w:val="Subtitle"/>
              <w:spacing w:line="276" w:lineRule="auto"/>
              <w:ind w:left="937" w:right="1152"/>
              <w:jc w:val="both"/>
              <w:rPr>
                <w:b/>
                <w:bCs/>
                <w:sz w:val="24"/>
                <w:szCs w:val="24"/>
                <w:u w:val="none"/>
              </w:rPr>
            </w:pPr>
          </w:p>
          <w:p w14:paraId="16E66B4B" w14:textId="77777777" w:rsidR="00D4696C" w:rsidRDefault="00D4696C">
            <w:pPr>
              <w:pStyle w:val="Subtitle"/>
              <w:spacing w:line="276" w:lineRule="auto"/>
              <w:ind w:left="937" w:right="1152"/>
              <w:jc w:val="both"/>
              <w:rPr>
                <w:b/>
                <w:bCs/>
                <w:sz w:val="24"/>
                <w:szCs w:val="24"/>
                <w:u w:val="none"/>
              </w:rPr>
            </w:pPr>
          </w:p>
          <w:p w14:paraId="20AEEA40" w14:textId="77777777" w:rsidR="00D4696C" w:rsidRDefault="00D4696C">
            <w:pPr>
              <w:pStyle w:val="Subtitle"/>
              <w:spacing w:line="276" w:lineRule="auto"/>
              <w:ind w:left="937" w:right="1152"/>
              <w:jc w:val="both"/>
              <w:rPr>
                <w:b/>
                <w:bCs/>
                <w:sz w:val="24"/>
                <w:szCs w:val="24"/>
                <w:u w:val="none"/>
              </w:rPr>
            </w:pPr>
          </w:p>
          <w:p w14:paraId="715D5018" w14:textId="77777777" w:rsidR="00D4696C" w:rsidRDefault="00D4696C">
            <w:pPr>
              <w:pStyle w:val="Subtitle"/>
              <w:spacing w:line="276" w:lineRule="auto"/>
              <w:ind w:left="937" w:right="1152"/>
              <w:jc w:val="both"/>
              <w:rPr>
                <w:b/>
                <w:bCs/>
                <w:sz w:val="24"/>
                <w:szCs w:val="24"/>
                <w:u w:val="none"/>
              </w:rPr>
            </w:pPr>
          </w:p>
          <w:p w14:paraId="23D6A76D" w14:textId="77777777" w:rsidR="00D4696C" w:rsidRDefault="00D4696C">
            <w:pPr>
              <w:pStyle w:val="Subtitle"/>
              <w:spacing w:line="276" w:lineRule="auto"/>
              <w:ind w:left="937" w:right="1152"/>
              <w:jc w:val="both"/>
              <w:rPr>
                <w:b/>
                <w:bCs/>
                <w:sz w:val="24"/>
                <w:szCs w:val="24"/>
                <w:u w:val="none"/>
              </w:rPr>
            </w:pPr>
          </w:p>
          <w:p w14:paraId="7CE1BA10" w14:textId="77777777" w:rsidR="00D4696C" w:rsidRDefault="00D4696C">
            <w:pPr>
              <w:pStyle w:val="Subtitle"/>
              <w:spacing w:line="276" w:lineRule="auto"/>
              <w:ind w:left="937" w:right="1152"/>
              <w:jc w:val="both"/>
              <w:rPr>
                <w:b/>
                <w:bCs/>
                <w:sz w:val="24"/>
                <w:szCs w:val="24"/>
                <w:u w:val="none"/>
              </w:rPr>
            </w:pPr>
          </w:p>
          <w:p w14:paraId="7AAC043A" w14:textId="77777777" w:rsidR="00D4696C" w:rsidRDefault="00D4696C">
            <w:pPr>
              <w:pStyle w:val="Subtitle"/>
              <w:spacing w:line="276" w:lineRule="auto"/>
              <w:ind w:left="937" w:right="1152"/>
              <w:jc w:val="both"/>
              <w:rPr>
                <w:b/>
                <w:bCs/>
                <w:sz w:val="24"/>
                <w:szCs w:val="24"/>
                <w:u w:val="none"/>
              </w:rPr>
            </w:pPr>
          </w:p>
          <w:p w14:paraId="342B0E32" w14:textId="77777777" w:rsidR="00D4696C" w:rsidRDefault="00D4696C">
            <w:pPr>
              <w:pStyle w:val="Subtitle"/>
              <w:spacing w:line="276" w:lineRule="auto"/>
              <w:ind w:left="937" w:right="1152"/>
              <w:jc w:val="both"/>
              <w:rPr>
                <w:b/>
                <w:bCs/>
                <w:sz w:val="24"/>
                <w:szCs w:val="24"/>
                <w:u w:val="none"/>
              </w:rPr>
            </w:pPr>
          </w:p>
          <w:p w14:paraId="72CC6802" w14:textId="77777777" w:rsidR="00D4696C" w:rsidRDefault="00D4696C">
            <w:pPr>
              <w:pStyle w:val="Subtitle"/>
              <w:spacing w:line="276" w:lineRule="auto"/>
              <w:ind w:left="937" w:right="1152"/>
              <w:jc w:val="both"/>
              <w:rPr>
                <w:b/>
                <w:bCs/>
                <w:sz w:val="24"/>
                <w:szCs w:val="24"/>
                <w:u w:val="none"/>
              </w:rPr>
            </w:pPr>
          </w:p>
          <w:p w14:paraId="26BEF862" w14:textId="77777777" w:rsidR="00D4696C" w:rsidRDefault="00D4696C">
            <w:pPr>
              <w:pStyle w:val="Subtitle"/>
              <w:spacing w:line="276" w:lineRule="auto"/>
              <w:ind w:left="937" w:right="1152"/>
              <w:jc w:val="both"/>
              <w:rPr>
                <w:b/>
                <w:bCs/>
                <w:sz w:val="24"/>
                <w:szCs w:val="24"/>
                <w:u w:val="none"/>
              </w:rPr>
            </w:pPr>
          </w:p>
          <w:p w14:paraId="074B918F" w14:textId="77777777" w:rsidR="00D4696C" w:rsidRDefault="00D4696C">
            <w:pPr>
              <w:pStyle w:val="Subtitle"/>
              <w:spacing w:line="276" w:lineRule="auto"/>
              <w:ind w:left="937" w:right="1152"/>
              <w:jc w:val="both"/>
              <w:rPr>
                <w:b/>
                <w:bCs/>
                <w:sz w:val="24"/>
                <w:szCs w:val="24"/>
                <w:u w:val="none"/>
              </w:rPr>
            </w:pPr>
          </w:p>
        </w:tc>
      </w:tr>
      <w:tr w:rsidR="00D4696C" w14:paraId="3F939A42" w14:textId="77777777" w:rsidTr="00D4696C">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3C660AC7" w14:textId="77777777" w:rsidR="00D4696C" w:rsidRDefault="00D4696C">
            <w:pPr>
              <w:pStyle w:val="Subtitle"/>
              <w:spacing w:line="276" w:lineRule="auto"/>
              <w:jc w:val="left"/>
              <w:rPr>
                <w:b/>
                <w:bCs/>
                <w:sz w:val="18"/>
                <w:szCs w:val="18"/>
                <w:u w:val="none"/>
              </w:rPr>
            </w:pPr>
            <w:r>
              <w:rPr>
                <w:b/>
                <w:bCs/>
                <w:sz w:val="18"/>
                <w:szCs w:val="18"/>
                <w:u w:val="none"/>
              </w:rPr>
              <w:lastRenderedPageBreak/>
              <w:t xml:space="preserve"> Submission date: </w:t>
            </w:r>
          </w:p>
          <w:p w14:paraId="31B83FE6" w14:textId="77777777" w:rsidR="00D4696C" w:rsidRDefault="00D4696C">
            <w:pPr>
              <w:pStyle w:val="Subtitle"/>
              <w:spacing w:line="276" w:lineRule="auto"/>
              <w:jc w:val="left"/>
              <w:rPr>
                <w:b/>
                <w:bCs/>
                <w:sz w:val="18"/>
                <w:szCs w:val="18"/>
                <w:u w:val="none"/>
              </w:rPr>
            </w:pPr>
            <w:r>
              <w:rPr>
                <w:b/>
                <w:bCs/>
                <w:sz w:val="18"/>
                <w:szCs w:val="18"/>
                <w:u w:val="none"/>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04781899" w14:textId="77777777" w:rsidR="00D4696C" w:rsidRDefault="00D4696C">
            <w:pPr>
              <w:pStyle w:val="Subtitle"/>
              <w:spacing w:line="276" w:lineRule="auto"/>
              <w:jc w:val="left"/>
              <w:rPr>
                <w:b/>
                <w:bCs/>
                <w:sz w:val="18"/>
                <w:szCs w:val="18"/>
                <w:u w:val="none"/>
              </w:rPr>
            </w:pPr>
            <w:r>
              <w:rPr>
                <w:b/>
                <w:bCs/>
                <w:sz w:val="18"/>
                <w:szCs w:val="18"/>
                <w:u w:val="none"/>
              </w:rPr>
              <w:t>Return date:</w:t>
            </w:r>
          </w:p>
          <w:p w14:paraId="0E546859" w14:textId="77777777" w:rsidR="00D4696C" w:rsidRDefault="00D4696C">
            <w:pPr>
              <w:pStyle w:val="Subtitle"/>
              <w:spacing w:line="276" w:lineRule="auto"/>
              <w:jc w:val="left"/>
              <w:rPr>
                <w:b/>
                <w:bCs/>
                <w:sz w:val="18"/>
                <w:szCs w:val="18"/>
                <w:u w:val="none"/>
              </w:rPr>
            </w:pPr>
            <w:r>
              <w:rPr>
                <w:b/>
                <w:bCs/>
                <w:sz w:val="18"/>
                <w:szCs w:val="18"/>
                <w:u w:val="none"/>
              </w:rPr>
              <w:t>(at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hideMark/>
          </w:tcPr>
          <w:p w14:paraId="5733CBBD" w14:textId="77777777" w:rsidR="00D4696C" w:rsidRDefault="00D4696C">
            <w:pPr>
              <w:pStyle w:val="Subtitle"/>
              <w:spacing w:line="276" w:lineRule="auto"/>
              <w:jc w:val="left"/>
              <w:rPr>
                <w:b/>
                <w:bCs/>
                <w:sz w:val="18"/>
                <w:szCs w:val="18"/>
                <w:u w:val="none"/>
              </w:rPr>
            </w:pPr>
            <w:r>
              <w:rPr>
                <w:b/>
                <w:bCs/>
                <w:sz w:val="18"/>
                <w:szCs w:val="18"/>
                <w:u w:val="none"/>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791BEE58" w14:textId="77777777" w:rsidR="00D4696C" w:rsidRDefault="00D4696C">
            <w:pPr>
              <w:pStyle w:val="Subtitle"/>
              <w:spacing w:line="276" w:lineRule="auto"/>
              <w:jc w:val="left"/>
              <w:rPr>
                <w:b/>
                <w:bCs/>
                <w:sz w:val="18"/>
                <w:szCs w:val="18"/>
                <w:u w:val="none"/>
              </w:rPr>
            </w:pPr>
            <w:r>
              <w:rPr>
                <w:b/>
                <w:bCs/>
                <w:sz w:val="18"/>
                <w:szCs w:val="18"/>
                <w:u w:val="none"/>
              </w:rPr>
              <w:t xml:space="preserve">Mark: </w:t>
            </w:r>
          </w:p>
        </w:tc>
      </w:tr>
    </w:tbl>
    <w:p w14:paraId="30FFFFA1" w14:textId="77777777" w:rsidR="00D4696C" w:rsidRDefault="00D4696C" w:rsidP="00D4696C">
      <w:pPr>
        <w:spacing w:line="360" w:lineRule="auto"/>
        <w:rPr>
          <w:rFonts w:ascii="Times New Roman" w:hAnsi="Times New Roman" w:cs="Times New Roman"/>
          <w:sz w:val="28"/>
          <w:szCs w:val="28"/>
          <w:u w:val="single"/>
        </w:rPr>
      </w:pPr>
    </w:p>
    <w:p w14:paraId="2C7C417C" w14:textId="77777777" w:rsidR="00D4696C" w:rsidRDefault="00D4696C" w:rsidP="00D4696C">
      <w:pPr>
        <w:spacing w:line="360" w:lineRule="auto"/>
        <w:rPr>
          <w:rFonts w:ascii="Times New Roman" w:hAnsi="Times New Roman" w:cs="Times New Roman"/>
          <w:sz w:val="28"/>
          <w:szCs w:val="28"/>
          <w:u w:val="single"/>
        </w:rPr>
      </w:pPr>
    </w:p>
    <w:p w14:paraId="0642BD49" w14:textId="265BAE51" w:rsidR="002675AB" w:rsidRDefault="002675AB" w:rsidP="00D4696C">
      <w:pPr>
        <w:spacing w:line="360" w:lineRule="auto"/>
        <w:rPr>
          <w:rFonts w:ascii="Times New Roman" w:hAnsi="Times New Roman" w:cs="Times New Roman"/>
          <w:sz w:val="28"/>
          <w:szCs w:val="28"/>
          <w:u w:val="single"/>
        </w:rPr>
      </w:pPr>
      <w:r w:rsidRPr="007F16F2">
        <w:rPr>
          <w:rFonts w:ascii="Times New Roman" w:hAnsi="Times New Roman" w:cs="Times New Roman"/>
          <w:sz w:val="28"/>
          <w:szCs w:val="28"/>
          <w:u w:val="single"/>
        </w:rPr>
        <w:t>Rationale</w:t>
      </w:r>
    </w:p>
    <w:p w14:paraId="49643ACA" w14:textId="4C87FDF3" w:rsidR="002675AB" w:rsidRDefault="002675AB" w:rsidP="00D4696C">
      <w:pPr>
        <w:spacing w:line="360" w:lineRule="auto"/>
        <w:rPr>
          <w:rFonts w:ascii="Times New Roman" w:hAnsi="Times New Roman" w:cs="Times New Roman"/>
          <w:sz w:val="24"/>
          <w:szCs w:val="24"/>
        </w:rPr>
      </w:pPr>
      <w:r>
        <w:rPr>
          <w:rFonts w:ascii="Times New Roman" w:hAnsi="Times New Roman" w:cs="Times New Roman"/>
          <w:sz w:val="24"/>
          <w:szCs w:val="24"/>
        </w:rPr>
        <w:t xml:space="preserve">Metzler (2011) explains the standards of learning from pupils create a quality and successful physical education program. It is vital for teachers to be able to observe pupils and assess if their standards are to a satisfactory level. </w:t>
      </w:r>
      <w:proofErr w:type="gramStart"/>
      <w:r>
        <w:rPr>
          <w:rFonts w:ascii="Times New Roman" w:hAnsi="Times New Roman" w:cs="Times New Roman"/>
          <w:sz w:val="24"/>
          <w:szCs w:val="24"/>
        </w:rPr>
        <w:t>In order for</w:t>
      </w:r>
      <w:proofErr w:type="gramEnd"/>
      <w:r>
        <w:rPr>
          <w:rFonts w:ascii="Times New Roman" w:hAnsi="Times New Roman" w:cs="Times New Roman"/>
          <w:sz w:val="24"/>
          <w:szCs w:val="24"/>
        </w:rPr>
        <w:t xml:space="preserve"> teachers to assess and observe, they must follow an assessment criteria document of some sort. </w:t>
      </w:r>
      <w:proofErr w:type="gramStart"/>
      <w:r>
        <w:rPr>
          <w:rFonts w:ascii="Times New Roman" w:hAnsi="Times New Roman" w:cs="Times New Roman"/>
          <w:sz w:val="24"/>
          <w:szCs w:val="24"/>
        </w:rPr>
        <w:t>Through the use of</w:t>
      </w:r>
      <w:proofErr w:type="gramEnd"/>
      <w:r>
        <w:rPr>
          <w:rFonts w:ascii="Times New Roman" w:hAnsi="Times New Roman" w:cs="Times New Roman"/>
          <w:sz w:val="24"/>
          <w:szCs w:val="24"/>
        </w:rPr>
        <w:t xml:space="preserve"> an assessment criteria document, it provides guidelines for the teacher to be able to assess if the pupil is under achieving based on meeting their standards. </w:t>
      </w:r>
      <w:r w:rsidR="005D19FD" w:rsidRPr="005D19FD">
        <w:rPr>
          <w:rFonts w:ascii="Times New Roman" w:hAnsi="Times New Roman" w:cs="Times New Roman"/>
          <w:sz w:val="24"/>
          <w:szCs w:val="24"/>
        </w:rPr>
        <w:t>Variety of tasks and settings where students are given opportunities to demonstrate their knowledge, skill understanding and application of content in a context that allows continued learning and growth (Siedentop &amp; Tannehill, 2000, pp. 178-179)</w:t>
      </w:r>
      <w:r w:rsidR="005D19FD">
        <w:rPr>
          <w:rFonts w:ascii="Times New Roman" w:hAnsi="Times New Roman" w:cs="Times New Roman"/>
          <w:sz w:val="24"/>
          <w:szCs w:val="24"/>
        </w:rPr>
        <w:t xml:space="preserve">. </w:t>
      </w:r>
      <w:r>
        <w:rPr>
          <w:rFonts w:ascii="Times New Roman" w:hAnsi="Times New Roman" w:cs="Times New Roman"/>
          <w:sz w:val="24"/>
          <w:szCs w:val="24"/>
        </w:rPr>
        <w:t xml:space="preserve">Furthermore, Metzler (2011) states that the use of assessment can help indicate the teachers views on their lessons. The assessment can demonstrate to the teacher that the majority or </w:t>
      </w:r>
      <w:proofErr w:type="gramStart"/>
      <w:r>
        <w:rPr>
          <w:rFonts w:ascii="Times New Roman" w:hAnsi="Times New Roman" w:cs="Times New Roman"/>
          <w:sz w:val="24"/>
          <w:szCs w:val="24"/>
        </w:rPr>
        <w:t>all of</w:t>
      </w:r>
      <w:proofErr w:type="gramEnd"/>
      <w:r>
        <w:rPr>
          <w:rFonts w:ascii="Times New Roman" w:hAnsi="Times New Roman" w:cs="Times New Roman"/>
          <w:sz w:val="24"/>
          <w:szCs w:val="24"/>
        </w:rPr>
        <w:t xml:space="preserve"> the pupils are under achieving in the lessons objectives and may need to modify the lesson or objective or the future. Metzler also explains in an article in 2011 that assessment is done for three crucial purposes in physical education. “1. To describe how much learning has taken place within a given amount of instructional time) a lesson, a unit, a year, or the entire program) and to use that information to plan future lessons and units. 2. To judge or evaluate the quality of that learning (usually for grading). 3. To make decisions for improving instruction when one or more standards are not met to a satisfactory level” (Metzler, 2011).</w:t>
      </w:r>
    </w:p>
    <w:p w14:paraId="253023BD" w14:textId="4AED83B1" w:rsidR="002675AB" w:rsidRDefault="00F0738C" w:rsidP="00D4696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cornerstone of alternative assessment is the scoring rubric, which is used to determine the quality of the learning demonstrated by students (Lund, 2000). </w:t>
      </w:r>
      <w:r w:rsidR="002675AB">
        <w:rPr>
          <w:rFonts w:ascii="Times New Roman" w:hAnsi="Times New Roman" w:cs="Times New Roman"/>
          <w:sz w:val="24"/>
          <w:szCs w:val="24"/>
        </w:rPr>
        <w:t xml:space="preserve">A rubric is a great additional assessment method which uses a scoring guide to enable to evaluate the quality and standards of a pupil. The use of a scoring rubric creates an attempt to communicate the expectations of quality around a task. Ultimately a rubric that scores pupils standards are used to delineate consistent criteria for grading. However, the use for a rubric criterion is majorly effective in physical education as it is work efficient, consistent, objective, and importantly quick in order to assess pupils. </w:t>
      </w:r>
    </w:p>
    <w:p w14:paraId="37B0B103" w14:textId="79466310" w:rsidR="001C4701" w:rsidRDefault="002675AB" w:rsidP="00D4696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rubric that has been created (below) focuses purely on the three domains of learning </w:t>
      </w:r>
      <w:r w:rsidR="005A285D">
        <w:rPr>
          <w:rFonts w:ascii="Times New Roman" w:hAnsi="Times New Roman" w:cs="Times New Roman"/>
          <w:sz w:val="24"/>
          <w:szCs w:val="24"/>
        </w:rPr>
        <w:t xml:space="preserve">which are </w:t>
      </w:r>
      <w:r>
        <w:rPr>
          <w:rFonts w:ascii="Times New Roman" w:hAnsi="Times New Roman" w:cs="Times New Roman"/>
          <w:sz w:val="24"/>
          <w:szCs w:val="24"/>
        </w:rPr>
        <w:t xml:space="preserve">physical, cognitive, and affective (Bloom, 1956). </w:t>
      </w:r>
      <w:r w:rsidR="005D19FD">
        <w:rPr>
          <w:rFonts w:ascii="Times New Roman" w:hAnsi="Times New Roman" w:cs="Times New Roman"/>
          <w:sz w:val="24"/>
          <w:szCs w:val="24"/>
        </w:rPr>
        <w:t xml:space="preserve">During 1956, Bloom and a committee of educational professionals created </w:t>
      </w:r>
      <w:r w:rsidR="005A285D">
        <w:rPr>
          <w:rFonts w:ascii="Times New Roman" w:hAnsi="Times New Roman" w:cs="Times New Roman"/>
          <w:sz w:val="24"/>
          <w:szCs w:val="24"/>
        </w:rPr>
        <w:t>the</w:t>
      </w:r>
      <w:r w:rsidR="005D19FD">
        <w:rPr>
          <w:rFonts w:ascii="Times New Roman" w:hAnsi="Times New Roman" w:cs="Times New Roman"/>
          <w:sz w:val="24"/>
          <w:szCs w:val="24"/>
        </w:rPr>
        <w:t xml:space="preserve"> idea of three taxonomies which are know as the learning domains, these domains were created to enhance pupil</w:t>
      </w:r>
      <w:r w:rsidR="00570CCA">
        <w:rPr>
          <w:rFonts w:ascii="Times New Roman" w:hAnsi="Times New Roman" w:cs="Times New Roman"/>
          <w:sz w:val="24"/>
          <w:szCs w:val="24"/>
        </w:rPr>
        <w:t>s</w:t>
      </w:r>
      <w:r w:rsidR="005D19FD">
        <w:rPr>
          <w:rFonts w:ascii="Times New Roman" w:hAnsi="Times New Roman" w:cs="Times New Roman"/>
          <w:sz w:val="24"/>
          <w:szCs w:val="24"/>
        </w:rPr>
        <w:t xml:space="preserve"> learning skills. </w:t>
      </w:r>
      <w:r w:rsidR="005A285D">
        <w:rPr>
          <w:rFonts w:ascii="Times New Roman" w:hAnsi="Times New Roman" w:cs="Times New Roman"/>
          <w:sz w:val="24"/>
          <w:szCs w:val="24"/>
        </w:rPr>
        <w:t xml:space="preserve">These domains were purely focused in the rubric created due to being very important in physical education as pupils should be engaged </w:t>
      </w:r>
      <w:r w:rsidR="005A285D" w:rsidRPr="005A285D">
        <w:rPr>
          <w:rFonts w:ascii="Times New Roman" w:hAnsi="Times New Roman" w:cs="Times New Roman"/>
          <w:sz w:val="24"/>
          <w:szCs w:val="24"/>
        </w:rPr>
        <w:t>in authentic, motivating lessons that will build their physical literacies while developing skills in the three domains of learning and health-related fitness</w:t>
      </w:r>
      <w:r w:rsidR="005A285D">
        <w:rPr>
          <w:rFonts w:ascii="Times New Roman" w:hAnsi="Times New Roman" w:cs="Times New Roman"/>
          <w:sz w:val="24"/>
          <w:szCs w:val="24"/>
        </w:rPr>
        <w:t xml:space="preserve"> (Advancement Courses, 2016). </w:t>
      </w:r>
      <w:proofErr w:type="spellStart"/>
      <w:r w:rsidR="00CA33DF">
        <w:rPr>
          <w:rFonts w:ascii="Times New Roman" w:hAnsi="Times New Roman" w:cs="Times New Roman"/>
          <w:sz w:val="24"/>
          <w:szCs w:val="24"/>
        </w:rPr>
        <w:t>Garn</w:t>
      </w:r>
      <w:proofErr w:type="spellEnd"/>
      <w:r w:rsidR="00CA33DF">
        <w:rPr>
          <w:rFonts w:ascii="Times New Roman" w:hAnsi="Times New Roman" w:cs="Times New Roman"/>
          <w:sz w:val="24"/>
          <w:szCs w:val="24"/>
        </w:rPr>
        <w:t xml:space="preserve"> and </w:t>
      </w:r>
      <w:proofErr w:type="spellStart"/>
      <w:r w:rsidR="00CA33DF">
        <w:rPr>
          <w:rFonts w:ascii="Times New Roman" w:hAnsi="Times New Roman" w:cs="Times New Roman"/>
          <w:sz w:val="24"/>
          <w:szCs w:val="24"/>
        </w:rPr>
        <w:t>Byra</w:t>
      </w:r>
      <w:proofErr w:type="spellEnd"/>
      <w:r w:rsidR="00CA33DF">
        <w:rPr>
          <w:rFonts w:ascii="Times New Roman" w:hAnsi="Times New Roman" w:cs="Times New Roman"/>
          <w:sz w:val="24"/>
          <w:szCs w:val="24"/>
        </w:rPr>
        <w:t xml:space="preserve"> (2002) also state teachers who teach physical education are given the unique chance to enhance student learning in the psychomotor, cognitive, and affective domains. Rink (1998) suggest physical education may be the only subject area where students can develop all three domains simultaneously. </w:t>
      </w:r>
      <w:r w:rsidR="001C4701">
        <w:rPr>
          <w:rFonts w:ascii="Times New Roman" w:hAnsi="Times New Roman" w:cs="Times New Roman"/>
          <w:sz w:val="24"/>
          <w:szCs w:val="24"/>
        </w:rPr>
        <w:t>As seen in the rubric below, there are five different grading sections available. Each grade provides a scoring system beginning from 1 point and finishing with 5 points. The reason of beginning with 1point and not 0 was due to not wanting to dishearten any students and always making sure all students will gain a point no matter how they perform. The scoring system helps provide a clear outsight on the progress of the students results and where they can improve to be. The rubric then allows to calculate the three scores from the 3 learning domains to give a total score out of 15 to provide an overall physical education score.</w:t>
      </w:r>
    </w:p>
    <w:p w14:paraId="0A692FA2" w14:textId="042C6F26" w:rsidR="002675AB" w:rsidRDefault="00800F53" w:rsidP="00D4696C">
      <w:pPr>
        <w:spacing w:line="360" w:lineRule="auto"/>
        <w:rPr>
          <w:rFonts w:ascii="Times New Roman" w:hAnsi="Times New Roman" w:cs="Times New Roman"/>
          <w:sz w:val="24"/>
          <w:szCs w:val="24"/>
        </w:rPr>
      </w:pPr>
      <w:r>
        <w:rPr>
          <w:rFonts w:ascii="Times New Roman" w:hAnsi="Times New Roman" w:cs="Times New Roman"/>
          <w:sz w:val="24"/>
          <w:szCs w:val="24"/>
        </w:rPr>
        <w:t>The physical domain is often referred to the psychomotor domain and concentrates</w:t>
      </w:r>
      <w:r w:rsidR="00010933">
        <w:rPr>
          <w:rFonts w:ascii="Times New Roman" w:hAnsi="Times New Roman" w:cs="Times New Roman"/>
          <w:sz w:val="24"/>
          <w:szCs w:val="24"/>
        </w:rPr>
        <w:t xml:space="preserve"> purely on physical competency, fundamental motor skills, health and skill related fitness, technique and psychomotor skills, all skills which are key in all physical education lessons and everyday life</w:t>
      </w:r>
      <w:r>
        <w:rPr>
          <w:rFonts w:ascii="Times New Roman" w:hAnsi="Times New Roman" w:cs="Times New Roman"/>
          <w:sz w:val="24"/>
          <w:szCs w:val="24"/>
        </w:rPr>
        <w:t xml:space="preserve">. Physical education lessons can help develop or improve psychomotor </w:t>
      </w:r>
      <w:r w:rsidR="009A345A">
        <w:rPr>
          <w:rFonts w:ascii="Times New Roman" w:hAnsi="Times New Roman" w:cs="Times New Roman"/>
          <w:sz w:val="24"/>
          <w:szCs w:val="24"/>
        </w:rPr>
        <w:t xml:space="preserve">skills </w:t>
      </w:r>
      <w:proofErr w:type="gramStart"/>
      <w:r w:rsidR="009A345A">
        <w:rPr>
          <w:rFonts w:ascii="Times New Roman" w:hAnsi="Times New Roman" w:cs="Times New Roman"/>
          <w:sz w:val="24"/>
          <w:szCs w:val="24"/>
        </w:rPr>
        <w:t>through the use of</w:t>
      </w:r>
      <w:proofErr w:type="gramEnd"/>
      <w:r w:rsidR="009A345A">
        <w:rPr>
          <w:rFonts w:ascii="Times New Roman" w:hAnsi="Times New Roman" w:cs="Times New Roman"/>
          <w:sz w:val="24"/>
          <w:szCs w:val="24"/>
        </w:rPr>
        <w:t xml:space="preserve"> correct activities and drills. </w:t>
      </w:r>
      <w:r w:rsidR="00EB36D5">
        <w:rPr>
          <w:rFonts w:ascii="Times New Roman" w:hAnsi="Times New Roman" w:cs="Times New Roman"/>
          <w:sz w:val="24"/>
          <w:szCs w:val="24"/>
        </w:rPr>
        <w:t xml:space="preserve">It is important to ensure all pupils perform in physical activities frequently and correctly to ensure healthy growth and development. This will help promote a healthier body composition, stronger bones and muscles, and improved cardiovascular fitness. </w:t>
      </w:r>
      <w:r w:rsidR="00C912A2">
        <w:rPr>
          <w:rFonts w:ascii="Times New Roman" w:hAnsi="Times New Roman" w:cs="Times New Roman"/>
          <w:sz w:val="24"/>
          <w:szCs w:val="24"/>
        </w:rPr>
        <w:t xml:space="preserve"> </w:t>
      </w:r>
      <w:proofErr w:type="spellStart"/>
      <w:r w:rsidR="005A285D">
        <w:rPr>
          <w:rFonts w:ascii="Times New Roman" w:hAnsi="Times New Roman" w:cs="Times New Roman"/>
          <w:sz w:val="24"/>
          <w:szCs w:val="24"/>
        </w:rPr>
        <w:t>Romiszowski</w:t>
      </w:r>
      <w:proofErr w:type="spellEnd"/>
      <w:r>
        <w:rPr>
          <w:rFonts w:ascii="Times New Roman" w:hAnsi="Times New Roman" w:cs="Times New Roman"/>
          <w:sz w:val="24"/>
          <w:szCs w:val="24"/>
        </w:rPr>
        <w:t xml:space="preserve"> expressed the importance of physical development (psychomotor domain) and the value of physical skills in </w:t>
      </w:r>
      <w:r w:rsidR="00C912A2">
        <w:rPr>
          <w:rFonts w:ascii="Times New Roman" w:hAnsi="Times New Roman" w:cs="Times New Roman"/>
          <w:sz w:val="24"/>
          <w:szCs w:val="24"/>
        </w:rPr>
        <w:t xml:space="preserve">an article in </w:t>
      </w:r>
      <w:r>
        <w:rPr>
          <w:rFonts w:ascii="Times New Roman" w:hAnsi="Times New Roman" w:cs="Times New Roman"/>
          <w:sz w:val="24"/>
          <w:szCs w:val="24"/>
        </w:rPr>
        <w:t>1999. “Physical, or psychomotor, skills are in evidence whenever people perform practical activities in a competent manner, whether in the world of sports, the world of work, or the world of leisure” (</w:t>
      </w:r>
      <w:proofErr w:type="spellStart"/>
      <w:r>
        <w:rPr>
          <w:rFonts w:ascii="Times New Roman" w:hAnsi="Times New Roman" w:cs="Times New Roman"/>
          <w:sz w:val="24"/>
          <w:szCs w:val="24"/>
        </w:rPr>
        <w:t>Romiszowski</w:t>
      </w:r>
      <w:proofErr w:type="spellEnd"/>
      <w:r>
        <w:rPr>
          <w:rFonts w:ascii="Times New Roman" w:hAnsi="Times New Roman" w:cs="Times New Roman"/>
          <w:sz w:val="24"/>
          <w:szCs w:val="24"/>
        </w:rPr>
        <w:t>, 1999).</w:t>
      </w:r>
      <w:r w:rsidR="00A8486D">
        <w:rPr>
          <w:rFonts w:ascii="Times New Roman" w:hAnsi="Times New Roman" w:cs="Times New Roman"/>
          <w:sz w:val="24"/>
          <w:szCs w:val="24"/>
        </w:rPr>
        <w:t xml:space="preserve"> The </w:t>
      </w:r>
      <w:r w:rsidR="00010933">
        <w:rPr>
          <w:rFonts w:ascii="Times New Roman" w:hAnsi="Times New Roman" w:cs="Times New Roman"/>
          <w:sz w:val="24"/>
          <w:szCs w:val="24"/>
        </w:rPr>
        <w:t>physical domain is very different to the cognitive and affective domains due to it being a lot easier to assess and identify if the goal or learning outcomes have been met.</w:t>
      </w:r>
    </w:p>
    <w:p w14:paraId="154B043F" w14:textId="6D615AE5" w:rsidR="002675AB" w:rsidRDefault="00C912A2" w:rsidP="00D4696C">
      <w:pPr>
        <w:spacing w:line="360" w:lineRule="auto"/>
        <w:rPr>
          <w:rFonts w:ascii="Times New Roman" w:hAnsi="Times New Roman" w:cs="Times New Roman"/>
          <w:sz w:val="24"/>
          <w:szCs w:val="24"/>
        </w:rPr>
      </w:pPr>
      <w:r>
        <w:rPr>
          <w:rFonts w:ascii="Times New Roman" w:hAnsi="Times New Roman" w:cs="Times New Roman"/>
          <w:sz w:val="24"/>
          <w:szCs w:val="24"/>
        </w:rPr>
        <w:t>The cognitive domain that concentrates on the students</w:t>
      </w:r>
      <w:r w:rsidR="00725415">
        <w:rPr>
          <w:rFonts w:ascii="Times New Roman" w:hAnsi="Times New Roman" w:cs="Times New Roman"/>
          <w:sz w:val="24"/>
          <w:szCs w:val="24"/>
        </w:rPr>
        <w:t>’</w:t>
      </w:r>
      <w:r>
        <w:rPr>
          <w:rFonts w:ascii="Times New Roman" w:hAnsi="Times New Roman" w:cs="Times New Roman"/>
          <w:sz w:val="24"/>
          <w:szCs w:val="24"/>
        </w:rPr>
        <w:t xml:space="preserve"> development of knowledge</w:t>
      </w:r>
      <w:r w:rsidR="00725415">
        <w:rPr>
          <w:rFonts w:ascii="Times New Roman" w:hAnsi="Times New Roman" w:cs="Times New Roman"/>
          <w:sz w:val="24"/>
          <w:szCs w:val="24"/>
        </w:rPr>
        <w:t>,</w:t>
      </w:r>
      <w:r>
        <w:rPr>
          <w:rFonts w:ascii="Times New Roman" w:hAnsi="Times New Roman" w:cs="Times New Roman"/>
          <w:sz w:val="24"/>
          <w:szCs w:val="24"/>
        </w:rPr>
        <w:t xml:space="preserve"> intellectual </w:t>
      </w:r>
      <w:r w:rsidR="00725415">
        <w:rPr>
          <w:rFonts w:ascii="Times New Roman" w:hAnsi="Times New Roman" w:cs="Times New Roman"/>
          <w:sz w:val="24"/>
          <w:szCs w:val="24"/>
        </w:rPr>
        <w:t xml:space="preserve">and mental </w:t>
      </w:r>
      <w:r>
        <w:rPr>
          <w:rFonts w:ascii="Times New Roman" w:hAnsi="Times New Roman" w:cs="Times New Roman"/>
          <w:sz w:val="24"/>
          <w:szCs w:val="24"/>
        </w:rPr>
        <w:t xml:space="preserve">skills. Without learning and teaching in the cognitive domain, pupils are less probable to understand the meaning of rules, develop decision making skills, or develop strategies or tactics to </w:t>
      </w:r>
      <w:r w:rsidR="00725415">
        <w:rPr>
          <w:rFonts w:ascii="Times New Roman" w:hAnsi="Times New Roman" w:cs="Times New Roman"/>
          <w:sz w:val="24"/>
          <w:szCs w:val="24"/>
        </w:rPr>
        <w:t xml:space="preserve">perform in activities, sports, and games. The cognitive domain is </w:t>
      </w:r>
      <w:proofErr w:type="gramStart"/>
      <w:r w:rsidR="00725415">
        <w:rPr>
          <w:rFonts w:ascii="Times New Roman" w:hAnsi="Times New Roman" w:cs="Times New Roman"/>
          <w:sz w:val="24"/>
          <w:szCs w:val="24"/>
        </w:rPr>
        <w:t>similar to</w:t>
      </w:r>
      <w:proofErr w:type="gramEnd"/>
      <w:r w:rsidR="00725415">
        <w:rPr>
          <w:rFonts w:ascii="Times New Roman" w:hAnsi="Times New Roman" w:cs="Times New Roman"/>
          <w:sz w:val="24"/>
          <w:szCs w:val="24"/>
        </w:rPr>
        <w:t xml:space="preserve"> the physical domain due to both domains being able to improve and increase throughout childhood and adulthood (</w:t>
      </w:r>
      <w:proofErr w:type="spellStart"/>
      <w:r w:rsidR="00725415">
        <w:rPr>
          <w:rFonts w:ascii="Times New Roman" w:hAnsi="Times New Roman" w:cs="Times New Roman"/>
          <w:sz w:val="24"/>
          <w:szCs w:val="24"/>
        </w:rPr>
        <w:t>Haak</w:t>
      </w:r>
      <w:proofErr w:type="spellEnd"/>
      <w:r w:rsidR="00725415">
        <w:rPr>
          <w:rFonts w:ascii="Times New Roman" w:hAnsi="Times New Roman" w:cs="Times New Roman"/>
          <w:sz w:val="24"/>
          <w:szCs w:val="24"/>
        </w:rPr>
        <w:t>, 2016).</w:t>
      </w:r>
      <w:r w:rsidR="00DD62FB">
        <w:rPr>
          <w:rFonts w:ascii="Times New Roman" w:hAnsi="Times New Roman" w:cs="Times New Roman"/>
          <w:sz w:val="24"/>
          <w:szCs w:val="24"/>
        </w:rPr>
        <w:t xml:space="preserve"> Physical education can help benefit a pupil’s cognitive needs in a variety of ways such as, enhance comprehension, improved problem – solving skills, boosts confidence </w:t>
      </w:r>
      <w:r w:rsidR="007F23AC">
        <w:rPr>
          <w:rFonts w:ascii="Times New Roman" w:hAnsi="Times New Roman" w:cs="Times New Roman"/>
          <w:sz w:val="24"/>
          <w:szCs w:val="24"/>
        </w:rPr>
        <w:t xml:space="preserve">and encourages continuous learning (Indeed, 2019). As previously stated, assessing cognitive may become a little bit difficult compared to assessing psychomotor skills, however, </w:t>
      </w:r>
      <w:r w:rsidR="00725415">
        <w:rPr>
          <w:rFonts w:ascii="Times New Roman" w:hAnsi="Times New Roman" w:cs="Times New Roman"/>
          <w:sz w:val="24"/>
          <w:szCs w:val="24"/>
        </w:rPr>
        <w:t xml:space="preserve">Schuman (1996) defines three foundational learning theories through the use of cognitive domains, which can enable teachers to assess the domain in a clearer sight. The three learning theories are; </w:t>
      </w:r>
      <w:r w:rsidR="00DD62FB">
        <w:rPr>
          <w:rFonts w:ascii="Times New Roman" w:hAnsi="Times New Roman" w:cs="Times New Roman"/>
          <w:sz w:val="24"/>
          <w:szCs w:val="24"/>
        </w:rPr>
        <w:t>“</w:t>
      </w:r>
      <w:r w:rsidR="00725415">
        <w:rPr>
          <w:rFonts w:ascii="Times New Roman" w:hAnsi="Times New Roman" w:cs="Times New Roman"/>
          <w:sz w:val="24"/>
          <w:szCs w:val="24"/>
        </w:rPr>
        <w:t xml:space="preserve">1. Behaviorism – Based </w:t>
      </w:r>
      <w:r w:rsidR="00DD62FB">
        <w:rPr>
          <w:rFonts w:ascii="Times New Roman" w:hAnsi="Times New Roman" w:cs="Times New Roman"/>
          <w:sz w:val="24"/>
          <w:szCs w:val="24"/>
        </w:rPr>
        <w:t>on behavioral changes. Focuses on a new behavioral pattern being repeated until it becomes automatic.  2. Cognitivism – Based on the thought process behind the behavior. Changes in behavior are observed, but only as an indicator to what is going on in the learner’s head. 3. Constructivism – Based on the premises that we all construct our own perspective of the world, based on individual experiences and schema. Focuses on preparing the learner to problem solve in ambiguous situations” (Schuman, 1996).</w:t>
      </w:r>
    </w:p>
    <w:p w14:paraId="4AE90664" w14:textId="2848ADE1" w:rsidR="007F23AC" w:rsidRDefault="007F23AC" w:rsidP="00D4696C">
      <w:pPr>
        <w:spacing w:line="360" w:lineRule="auto"/>
        <w:rPr>
          <w:rFonts w:ascii="Times New Roman" w:hAnsi="Times New Roman" w:cs="Times New Roman"/>
          <w:sz w:val="24"/>
          <w:szCs w:val="24"/>
        </w:rPr>
      </w:pPr>
      <w:r>
        <w:rPr>
          <w:rFonts w:ascii="Times New Roman" w:hAnsi="Times New Roman" w:cs="Times New Roman"/>
          <w:sz w:val="24"/>
          <w:szCs w:val="24"/>
        </w:rPr>
        <w:t>Lastly, the affective domain, this domain addresses the pupils</w:t>
      </w:r>
      <w:r w:rsidR="009B2BFF">
        <w:rPr>
          <w:rFonts w:ascii="Times New Roman" w:hAnsi="Times New Roman" w:cs="Times New Roman"/>
          <w:sz w:val="24"/>
          <w:szCs w:val="24"/>
        </w:rPr>
        <w:t>’</w:t>
      </w:r>
      <w:r>
        <w:rPr>
          <w:rFonts w:ascii="Times New Roman" w:hAnsi="Times New Roman" w:cs="Times New Roman"/>
          <w:sz w:val="24"/>
          <w:szCs w:val="24"/>
        </w:rPr>
        <w:t xml:space="preserve"> feelings, attitudes, values and social side. </w:t>
      </w:r>
      <w:r w:rsidR="009B2BFF">
        <w:rPr>
          <w:rFonts w:ascii="Times New Roman" w:hAnsi="Times New Roman" w:cs="Times New Roman"/>
          <w:sz w:val="24"/>
          <w:szCs w:val="24"/>
        </w:rPr>
        <w:t xml:space="preserve">Martin and </w:t>
      </w:r>
      <w:proofErr w:type="spellStart"/>
      <w:r w:rsidR="009B2BFF">
        <w:rPr>
          <w:rFonts w:ascii="Times New Roman" w:hAnsi="Times New Roman" w:cs="Times New Roman"/>
          <w:sz w:val="24"/>
          <w:szCs w:val="24"/>
        </w:rPr>
        <w:t>Reigeluth</w:t>
      </w:r>
      <w:proofErr w:type="spellEnd"/>
      <w:r w:rsidR="009B2BFF">
        <w:rPr>
          <w:rFonts w:ascii="Times New Roman" w:hAnsi="Times New Roman" w:cs="Times New Roman"/>
          <w:sz w:val="24"/>
          <w:szCs w:val="24"/>
        </w:rPr>
        <w:t xml:space="preserve"> (199</w:t>
      </w:r>
      <w:r w:rsidR="00797E7C">
        <w:rPr>
          <w:rFonts w:ascii="Times New Roman" w:hAnsi="Times New Roman" w:cs="Times New Roman"/>
          <w:sz w:val="24"/>
          <w:szCs w:val="24"/>
        </w:rPr>
        <w:t>9</w:t>
      </w:r>
      <w:r w:rsidR="009B2BFF">
        <w:rPr>
          <w:rFonts w:ascii="Times New Roman" w:hAnsi="Times New Roman" w:cs="Times New Roman"/>
          <w:sz w:val="24"/>
          <w:szCs w:val="24"/>
        </w:rPr>
        <w:t xml:space="preserve">) suggest the affective domain </w:t>
      </w:r>
      <w:proofErr w:type="gramStart"/>
      <w:r w:rsidR="009B2BFF">
        <w:rPr>
          <w:rFonts w:ascii="Times New Roman" w:hAnsi="Times New Roman" w:cs="Times New Roman"/>
          <w:sz w:val="24"/>
          <w:szCs w:val="24"/>
        </w:rPr>
        <w:t>was</w:t>
      </w:r>
      <w:proofErr w:type="gramEnd"/>
      <w:r w:rsidR="009B2BFF">
        <w:rPr>
          <w:rFonts w:ascii="Times New Roman" w:hAnsi="Times New Roman" w:cs="Times New Roman"/>
          <w:sz w:val="24"/>
          <w:szCs w:val="24"/>
        </w:rPr>
        <w:t xml:space="preserve"> very unclear for some time years back and made it extremely difficult for educators to assess until there was a better understanding of what it was. However, in 1986 Martin and Briggs came to a conclusion and listed 21 various terms related with affect, involving self – concept, mental health, group dynamics, personality development, morality, attitudes, values, ego development, feelings, motivation and social (Martin and </w:t>
      </w:r>
      <w:proofErr w:type="spellStart"/>
      <w:r w:rsidR="009B2BFF">
        <w:rPr>
          <w:rFonts w:ascii="Times New Roman" w:hAnsi="Times New Roman" w:cs="Times New Roman"/>
          <w:sz w:val="24"/>
          <w:szCs w:val="24"/>
        </w:rPr>
        <w:t>Reigeluth</w:t>
      </w:r>
      <w:proofErr w:type="spellEnd"/>
      <w:r w:rsidR="009B2BFF">
        <w:rPr>
          <w:rFonts w:ascii="Times New Roman" w:hAnsi="Times New Roman" w:cs="Times New Roman"/>
          <w:sz w:val="24"/>
          <w:szCs w:val="24"/>
        </w:rPr>
        <w:t>, 199</w:t>
      </w:r>
      <w:r w:rsidR="00340E54">
        <w:rPr>
          <w:rFonts w:ascii="Times New Roman" w:hAnsi="Times New Roman" w:cs="Times New Roman"/>
          <w:sz w:val="24"/>
          <w:szCs w:val="24"/>
        </w:rPr>
        <w:t>9</w:t>
      </w:r>
      <w:r w:rsidR="009B2BFF">
        <w:rPr>
          <w:rFonts w:ascii="Times New Roman" w:hAnsi="Times New Roman" w:cs="Times New Roman"/>
          <w:sz w:val="24"/>
          <w:szCs w:val="24"/>
        </w:rPr>
        <w:t xml:space="preserve">). </w:t>
      </w:r>
      <w:r w:rsidR="00797E7C">
        <w:rPr>
          <w:rFonts w:ascii="Times New Roman" w:hAnsi="Times New Roman" w:cs="Times New Roman"/>
          <w:sz w:val="24"/>
          <w:szCs w:val="24"/>
        </w:rPr>
        <w:t>Ackerson (1992) states that the term ‘affect’ is generally known to be used to define programs dealing with personal and social development. “Affective education refers to education for personal – social development, feelings, emotions, morals, ethics; it is often isolated in the curriculum (Ackerson, 1992; Beane, 1990).</w:t>
      </w:r>
      <w:r w:rsidR="00340E54">
        <w:rPr>
          <w:rFonts w:ascii="Times New Roman" w:hAnsi="Times New Roman" w:cs="Times New Roman"/>
          <w:sz w:val="24"/>
          <w:szCs w:val="24"/>
        </w:rPr>
        <w:t xml:space="preserve"> Stone – McCown and </w:t>
      </w:r>
      <w:proofErr w:type="spellStart"/>
      <w:r w:rsidR="00340E54">
        <w:rPr>
          <w:rFonts w:ascii="Times New Roman" w:hAnsi="Times New Roman" w:cs="Times New Roman"/>
          <w:sz w:val="24"/>
          <w:szCs w:val="24"/>
        </w:rPr>
        <w:t>mcormick</w:t>
      </w:r>
      <w:proofErr w:type="spellEnd"/>
      <w:r w:rsidR="00340E54">
        <w:rPr>
          <w:rFonts w:ascii="Times New Roman" w:hAnsi="Times New Roman" w:cs="Times New Roman"/>
          <w:sz w:val="24"/>
          <w:szCs w:val="24"/>
        </w:rPr>
        <w:t xml:space="preserve"> (1999) suggest that development of emotions through affective domain is an indispensable foundation towards a component of cognitive development.</w:t>
      </w:r>
    </w:p>
    <w:p w14:paraId="0743474A" w14:textId="1D76F932" w:rsidR="000C73D3" w:rsidRPr="007F23AC" w:rsidRDefault="000C73D3" w:rsidP="00D4696C">
      <w:pPr>
        <w:spacing w:line="360" w:lineRule="auto"/>
        <w:rPr>
          <w:rFonts w:ascii="Times New Roman" w:hAnsi="Times New Roman" w:cs="Times New Roman"/>
          <w:sz w:val="24"/>
          <w:szCs w:val="24"/>
        </w:rPr>
      </w:pPr>
      <w:r>
        <w:rPr>
          <w:rFonts w:ascii="Times New Roman" w:hAnsi="Times New Roman" w:cs="Times New Roman"/>
          <w:sz w:val="24"/>
          <w:szCs w:val="24"/>
        </w:rPr>
        <w:t xml:space="preserve">Furthermore, it is evident of the importance of assessing students based on the three domains of learning to ensure all pupils enhance and develop improved health related fitness in physical education. </w:t>
      </w:r>
      <w:proofErr w:type="gramStart"/>
      <w:r>
        <w:rPr>
          <w:rFonts w:ascii="Times New Roman" w:hAnsi="Times New Roman" w:cs="Times New Roman"/>
          <w:sz w:val="24"/>
          <w:szCs w:val="24"/>
        </w:rPr>
        <w:t>Through the use of</w:t>
      </w:r>
      <w:proofErr w:type="gramEnd"/>
      <w:r>
        <w:rPr>
          <w:rFonts w:ascii="Times New Roman" w:hAnsi="Times New Roman" w:cs="Times New Roman"/>
          <w:sz w:val="24"/>
          <w:szCs w:val="24"/>
        </w:rPr>
        <w:t xml:space="preserve"> the rubric assessment, pupils will be able to identify what level there are currently performing at, and what they can potentially progress to if need be.</w:t>
      </w:r>
      <w:r w:rsidR="00F0738C">
        <w:rPr>
          <w:rFonts w:ascii="Times New Roman" w:hAnsi="Times New Roman" w:cs="Times New Roman"/>
          <w:sz w:val="24"/>
          <w:szCs w:val="24"/>
        </w:rPr>
        <w:t xml:space="preserve"> The results from the rubric can be used through a radar graph (diagram below) to give students a clearer picture of their progressions and standards. The radar graph has been used in a variety of games in recent years to demonstrate statistics which students can relate too, </w:t>
      </w:r>
      <w:proofErr w:type="gramStart"/>
      <w:r w:rsidR="00F0738C">
        <w:rPr>
          <w:rFonts w:ascii="Times New Roman" w:hAnsi="Times New Roman" w:cs="Times New Roman"/>
          <w:sz w:val="24"/>
          <w:szCs w:val="24"/>
        </w:rPr>
        <w:t>through the use of</w:t>
      </w:r>
      <w:proofErr w:type="gramEnd"/>
      <w:r w:rsidR="00F0738C">
        <w:rPr>
          <w:rFonts w:ascii="Times New Roman" w:hAnsi="Times New Roman" w:cs="Times New Roman"/>
          <w:sz w:val="24"/>
          <w:szCs w:val="24"/>
        </w:rPr>
        <w:t xml:space="preserve"> this it can help motivate students to constantly progress to encourage a better and more improved score.</w:t>
      </w:r>
    </w:p>
    <w:p w14:paraId="5451B72F" w14:textId="77777777" w:rsidR="002675AB" w:rsidRDefault="002675AB" w:rsidP="00CA136B">
      <w:pPr>
        <w:jc w:val="center"/>
        <w:rPr>
          <w:rFonts w:ascii="Times New Roman" w:hAnsi="Times New Roman" w:cs="Times New Roman"/>
          <w:b/>
          <w:bCs/>
          <w:sz w:val="28"/>
          <w:szCs w:val="28"/>
          <w:u w:val="single"/>
        </w:rPr>
      </w:pPr>
    </w:p>
    <w:p w14:paraId="4B58163F" w14:textId="76876FEE" w:rsidR="00EE0274" w:rsidRPr="00D4696C" w:rsidRDefault="00CA136B" w:rsidP="00B32F40">
      <w:pPr>
        <w:rPr>
          <w:rFonts w:ascii="Times New Roman" w:hAnsi="Times New Roman" w:cs="Times New Roman"/>
          <w:sz w:val="28"/>
          <w:szCs w:val="28"/>
          <w:u w:val="single"/>
        </w:rPr>
      </w:pPr>
      <w:bookmarkStart w:id="0" w:name="_Hlk37411457"/>
      <w:r w:rsidRPr="00D4696C">
        <w:rPr>
          <w:rFonts w:ascii="Times New Roman" w:hAnsi="Times New Roman" w:cs="Times New Roman"/>
          <w:sz w:val="28"/>
          <w:szCs w:val="28"/>
          <w:u w:val="single"/>
        </w:rPr>
        <w:t>Physical Education Rubric</w:t>
      </w:r>
    </w:p>
    <w:tbl>
      <w:tblPr>
        <w:tblStyle w:val="TableGrid"/>
        <w:tblW w:w="11340" w:type="dxa"/>
        <w:tblInd w:w="-1175" w:type="dxa"/>
        <w:tblLayout w:type="fixed"/>
        <w:tblLook w:val="04A0" w:firstRow="1" w:lastRow="0" w:firstColumn="1" w:lastColumn="0" w:noHBand="0" w:noVBand="1"/>
      </w:tblPr>
      <w:tblGrid>
        <w:gridCol w:w="1260"/>
        <w:gridCol w:w="1890"/>
        <w:gridCol w:w="1800"/>
        <w:gridCol w:w="2070"/>
        <w:gridCol w:w="1800"/>
        <w:gridCol w:w="1890"/>
        <w:gridCol w:w="630"/>
      </w:tblGrid>
      <w:tr w:rsidR="00BC2066" w:rsidRPr="007F16F2" w14:paraId="65B272DB" w14:textId="77777777" w:rsidTr="007F16F2">
        <w:tc>
          <w:tcPr>
            <w:tcW w:w="1260" w:type="dxa"/>
          </w:tcPr>
          <w:p w14:paraId="6B6198D3" w14:textId="77777777" w:rsidR="00EE0274" w:rsidRPr="007F16F2" w:rsidRDefault="00EE0274">
            <w:pPr>
              <w:rPr>
                <w:rFonts w:ascii="Times New Roman" w:hAnsi="Times New Roman" w:cs="Times New Roman"/>
              </w:rPr>
            </w:pPr>
          </w:p>
        </w:tc>
        <w:tc>
          <w:tcPr>
            <w:tcW w:w="1890" w:type="dxa"/>
            <w:shd w:val="clear" w:color="auto" w:fill="FF0000"/>
          </w:tcPr>
          <w:p w14:paraId="1A30B49D" w14:textId="76E975C3" w:rsidR="00EE0274" w:rsidRPr="007F16F2" w:rsidRDefault="00CA136B">
            <w:pPr>
              <w:rPr>
                <w:rFonts w:ascii="Times New Roman" w:hAnsi="Times New Roman" w:cs="Times New Roman"/>
                <w:b/>
                <w:bCs/>
                <w:sz w:val="24"/>
                <w:szCs w:val="24"/>
              </w:rPr>
            </w:pPr>
            <w:r w:rsidRPr="007F16F2">
              <w:rPr>
                <w:rFonts w:ascii="Times New Roman" w:hAnsi="Times New Roman" w:cs="Times New Roman"/>
                <w:b/>
                <w:bCs/>
                <w:sz w:val="24"/>
                <w:szCs w:val="24"/>
              </w:rPr>
              <w:t>In Need of Development (1 Point)</w:t>
            </w:r>
          </w:p>
        </w:tc>
        <w:tc>
          <w:tcPr>
            <w:tcW w:w="1800" w:type="dxa"/>
            <w:shd w:val="clear" w:color="auto" w:fill="FFC000"/>
          </w:tcPr>
          <w:p w14:paraId="598DBC7B" w14:textId="5FA25A67" w:rsidR="00EE0274" w:rsidRPr="007F16F2" w:rsidRDefault="00CA136B">
            <w:pPr>
              <w:rPr>
                <w:rFonts w:ascii="Times New Roman" w:hAnsi="Times New Roman" w:cs="Times New Roman"/>
                <w:b/>
                <w:bCs/>
                <w:sz w:val="24"/>
                <w:szCs w:val="24"/>
              </w:rPr>
            </w:pPr>
            <w:r w:rsidRPr="007F16F2">
              <w:rPr>
                <w:rFonts w:ascii="Times New Roman" w:hAnsi="Times New Roman" w:cs="Times New Roman"/>
                <w:b/>
                <w:bCs/>
                <w:sz w:val="24"/>
                <w:szCs w:val="24"/>
              </w:rPr>
              <w:t>Room for Improvements (2 points)</w:t>
            </w:r>
          </w:p>
        </w:tc>
        <w:tc>
          <w:tcPr>
            <w:tcW w:w="2070" w:type="dxa"/>
            <w:shd w:val="clear" w:color="auto" w:fill="FFFF00"/>
          </w:tcPr>
          <w:p w14:paraId="2D84A588" w14:textId="6740C518" w:rsidR="00EE0274" w:rsidRPr="007F16F2" w:rsidRDefault="00CA136B">
            <w:pPr>
              <w:rPr>
                <w:rFonts w:ascii="Times New Roman" w:hAnsi="Times New Roman" w:cs="Times New Roman"/>
                <w:b/>
                <w:bCs/>
                <w:sz w:val="24"/>
                <w:szCs w:val="24"/>
              </w:rPr>
            </w:pPr>
            <w:r w:rsidRPr="007F16F2">
              <w:rPr>
                <w:rFonts w:ascii="Times New Roman" w:hAnsi="Times New Roman" w:cs="Times New Roman"/>
                <w:b/>
                <w:bCs/>
                <w:sz w:val="24"/>
                <w:szCs w:val="24"/>
              </w:rPr>
              <w:t>Good (3 points)</w:t>
            </w:r>
          </w:p>
        </w:tc>
        <w:tc>
          <w:tcPr>
            <w:tcW w:w="1800" w:type="dxa"/>
            <w:shd w:val="clear" w:color="auto" w:fill="00B050"/>
          </w:tcPr>
          <w:p w14:paraId="54CF2CFE" w14:textId="70969AE0" w:rsidR="00EE0274" w:rsidRPr="007F16F2" w:rsidRDefault="00CA136B">
            <w:pPr>
              <w:rPr>
                <w:rFonts w:ascii="Times New Roman" w:hAnsi="Times New Roman" w:cs="Times New Roman"/>
                <w:b/>
                <w:bCs/>
                <w:sz w:val="24"/>
                <w:szCs w:val="24"/>
              </w:rPr>
            </w:pPr>
            <w:r w:rsidRPr="007F16F2">
              <w:rPr>
                <w:rFonts w:ascii="Times New Roman" w:hAnsi="Times New Roman" w:cs="Times New Roman"/>
                <w:b/>
                <w:bCs/>
                <w:sz w:val="24"/>
                <w:szCs w:val="24"/>
              </w:rPr>
              <w:t>Very Good (4 points)</w:t>
            </w:r>
          </w:p>
        </w:tc>
        <w:tc>
          <w:tcPr>
            <w:tcW w:w="1890" w:type="dxa"/>
            <w:shd w:val="clear" w:color="auto" w:fill="00B0F0"/>
          </w:tcPr>
          <w:p w14:paraId="2AFDFD44" w14:textId="02E57334" w:rsidR="00EE0274" w:rsidRPr="007F16F2" w:rsidRDefault="00CA136B">
            <w:pPr>
              <w:rPr>
                <w:rFonts w:ascii="Times New Roman" w:hAnsi="Times New Roman" w:cs="Times New Roman"/>
                <w:b/>
                <w:bCs/>
                <w:sz w:val="24"/>
                <w:szCs w:val="24"/>
              </w:rPr>
            </w:pPr>
            <w:r w:rsidRPr="007F16F2">
              <w:rPr>
                <w:rFonts w:ascii="Times New Roman" w:hAnsi="Times New Roman" w:cs="Times New Roman"/>
                <w:b/>
                <w:bCs/>
                <w:sz w:val="24"/>
                <w:szCs w:val="24"/>
              </w:rPr>
              <w:t>Excellent (5 points)</w:t>
            </w:r>
          </w:p>
        </w:tc>
        <w:tc>
          <w:tcPr>
            <w:tcW w:w="630" w:type="dxa"/>
          </w:tcPr>
          <w:p w14:paraId="6CE9F03E" w14:textId="77777777" w:rsidR="00EE0274" w:rsidRPr="007F16F2" w:rsidRDefault="00EE0274">
            <w:pPr>
              <w:rPr>
                <w:rFonts w:ascii="Times New Roman" w:hAnsi="Times New Roman" w:cs="Times New Roman"/>
              </w:rPr>
            </w:pPr>
          </w:p>
        </w:tc>
      </w:tr>
      <w:tr w:rsidR="00BC2066" w:rsidRPr="007F16F2" w14:paraId="4A26D3D8" w14:textId="77777777" w:rsidTr="007F16F2">
        <w:tc>
          <w:tcPr>
            <w:tcW w:w="1260" w:type="dxa"/>
            <w:shd w:val="clear" w:color="auto" w:fill="F2F2F2" w:themeFill="background1" w:themeFillShade="F2"/>
          </w:tcPr>
          <w:p w14:paraId="09ED30FA" w14:textId="5D41C786" w:rsidR="00EE0274" w:rsidRPr="007F16F2" w:rsidRDefault="00EE0274">
            <w:pPr>
              <w:rPr>
                <w:rFonts w:ascii="Times New Roman" w:hAnsi="Times New Roman" w:cs="Times New Roman"/>
                <w:b/>
                <w:bCs/>
                <w:sz w:val="24"/>
                <w:szCs w:val="24"/>
              </w:rPr>
            </w:pPr>
            <w:r w:rsidRPr="007F16F2">
              <w:rPr>
                <w:rFonts w:ascii="Times New Roman" w:hAnsi="Times New Roman" w:cs="Times New Roman"/>
                <w:b/>
                <w:bCs/>
                <w:sz w:val="24"/>
                <w:szCs w:val="24"/>
              </w:rPr>
              <w:t>Physical</w:t>
            </w:r>
          </w:p>
        </w:tc>
        <w:tc>
          <w:tcPr>
            <w:tcW w:w="1890" w:type="dxa"/>
          </w:tcPr>
          <w:p w14:paraId="67CC17CD" w14:textId="09F68FE6" w:rsidR="00EE0274" w:rsidRPr="007F16F2" w:rsidRDefault="00EE0274" w:rsidP="00BC2066">
            <w:pPr>
              <w:rPr>
                <w:rFonts w:ascii="Times New Roman" w:hAnsi="Times New Roman" w:cs="Times New Roman"/>
              </w:rPr>
            </w:pPr>
            <w:r w:rsidRPr="007F16F2">
              <w:rPr>
                <w:rFonts w:ascii="Times New Roman" w:hAnsi="Times New Roman" w:cs="Times New Roman"/>
              </w:rPr>
              <w:t xml:space="preserve">The pupil demonstrates weak physical skills in a variety of activities and </w:t>
            </w:r>
            <w:proofErr w:type="gramStart"/>
            <w:r w:rsidRPr="007F16F2">
              <w:rPr>
                <w:rFonts w:ascii="Times New Roman" w:hAnsi="Times New Roman" w:cs="Times New Roman"/>
              </w:rPr>
              <w:t>is in need of</w:t>
            </w:r>
            <w:proofErr w:type="gramEnd"/>
            <w:r w:rsidRPr="007F16F2">
              <w:rPr>
                <w:rFonts w:ascii="Times New Roman" w:hAnsi="Times New Roman" w:cs="Times New Roman"/>
              </w:rPr>
              <w:t xml:space="preserve"> developing improvement.</w:t>
            </w:r>
          </w:p>
          <w:p w14:paraId="52FB1EC7" w14:textId="77777777" w:rsidR="00BC2066" w:rsidRPr="007F16F2" w:rsidRDefault="00BC2066" w:rsidP="00BC2066">
            <w:pPr>
              <w:rPr>
                <w:rFonts w:ascii="Times New Roman" w:hAnsi="Times New Roman" w:cs="Times New Roman"/>
              </w:rPr>
            </w:pPr>
          </w:p>
          <w:p w14:paraId="6BEBDDC6" w14:textId="241E4B85" w:rsidR="00EE0274" w:rsidRPr="007F16F2" w:rsidRDefault="00EE0274" w:rsidP="00BC2066">
            <w:pPr>
              <w:rPr>
                <w:rFonts w:ascii="Times New Roman" w:hAnsi="Times New Roman" w:cs="Times New Roman"/>
              </w:rPr>
            </w:pPr>
            <w:r w:rsidRPr="007F16F2">
              <w:rPr>
                <w:rFonts w:ascii="Times New Roman" w:hAnsi="Times New Roman" w:cs="Times New Roman"/>
              </w:rPr>
              <w:t>When demonstrating a physical skill, the pupil is unsure of correct technique and efficiency.</w:t>
            </w:r>
          </w:p>
          <w:p w14:paraId="3943F240" w14:textId="7EB15F48" w:rsidR="000162DC" w:rsidRPr="007F16F2" w:rsidRDefault="000162DC" w:rsidP="00BC2066">
            <w:pPr>
              <w:rPr>
                <w:rFonts w:ascii="Times New Roman" w:hAnsi="Times New Roman" w:cs="Times New Roman"/>
              </w:rPr>
            </w:pPr>
          </w:p>
          <w:p w14:paraId="75A14BC8" w14:textId="076D9B73" w:rsidR="000162DC" w:rsidRPr="007F16F2" w:rsidRDefault="000162DC" w:rsidP="00BC2066">
            <w:pPr>
              <w:rPr>
                <w:rFonts w:ascii="Times New Roman" w:hAnsi="Times New Roman" w:cs="Times New Roman"/>
              </w:rPr>
            </w:pPr>
            <w:r w:rsidRPr="007F16F2">
              <w:rPr>
                <w:rFonts w:ascii="Times New Roman" w:hAnsi="Times New Roman" w:cs="Times New Roman"/>
              </w:rPr>
              <w:t>The pupil does not show great competency in physical movement</w:t>
            </w:r>
            <w:r w:rsidR="003D627F" w:rsidRPr="007F16F2">
              <w:rPr>
                <w:rFonts w:ascii="Times New Roman" w:hAnsi="Times New Roman" w:cs="Times New Roman"/>
              </w:rPr>
              <w:t>s required to achieve intended result.</w:t>
            </w:r>
          </w:p>
          <w:p w14:paraId="2FB574EC" w14:textId="77777777" w:rsidR="00BC2066" w:rsidRPr="007F16F2" w:rsidRDefault="00BC2066" w:rsidP="00BC2066">
            <w:pPr>
              <w:rPr>
                <w:rFonts w:ascii="Times New Roman" w:hAnsi="Times New Roman" w:cs="Times New Roman"/>
              </w:rPr>
            </w:pPr>
          </w:p>
          <w:p w14:paraId="40E32C10" w14:textId="77777777" w:rsidR="00BC2066" w:rsidRPr="007F16F2" w:rsidRDefault="00EE0274" w:rsidP="00BC2066">
            <w:pPr>
              <w:rPr>
                <w:rFonts w:ascii="Times New Roman" w:hAnsi="Times New Roman" w:cs="Times New Roman"/>
              </w:rPr>
            </w:pPr>
            <w:r w:rsidRPr="007F16F2">
              <w:rPr>
                <w:rFonts w:ascii="Times New Roman" w:hAnsi="Times New Roman" w:cs="Times New Roman"/>
              </w:rPr>
              <w:t xml:space="preserve">The pupil </w:t>
            </w:r>
          </w:p>
          <w:p w14:paraId="470AF8DD" w14:textId="06D8A94A" w:rsidR="00EE0274" w:rsidRPr="007F16F2" w:rsidRDefault="00EE0274" w:rsidP="00BC2066">
            <w:pPr>
              <w:rPr>
                <w:rFonts w:ascii="Times New Roman" w:hAnsi="Times New Roman" w:cs="Times New Roman"/>
              </w:rPr>
            </w:pPr>
            <w:r w:rsidRPr="007F16F2">
              <w:rPr>
                <w:rFonts w:ascii="Times New Roman" w:hAnsi="Times New Roman" w:cs="Times New Roman"/>
              </w:rPr>
              <w:t xml:space="preserve">participates in </w:t>
            </w:r>
            <w:r w:rsidR="003408EB" w:rsidRPr="007F16F2">
              <w:rPr>
                <w:rFonts w:ascii="Times New Roman" w:hAnsi="Times New Roman" w:cs="Times New Roman"/>
              </w:rPr>
              <w:t xml:space="preserve">most </w:t>
            </w:r>
            <w:r w:rsidRPr="007F16F2">
              <w:rPr>
                <w:rFonts w:ascii="Times New Roman" w:hAnsi="Times New Roman" w:cs="Times New Roman"/>
              </w:rPr>
              <w:t>activities but shows a poor level of fitness and needs a frequent rest during cardiovascular and strength activities and needs improvements.</w:t>
            </w:r>
          </w:p>
          <w:p w14:paraId="2B4645F8" w14:textId="77777777" w:rsidR="00EE0274" w:rsidRPr="007F16F2" w:rsidRDefault="00EE0274" w:rsidP="00EE0274">
            <w:pPr>
              <w:rPr>
                <w:rFonts w:ascii="Times New Roman" w:hAnsi="Times New Roman" w:cs="Times New Roman"/>
              </w:rPr>
            </w:pPr>
          </w:p>
          <w:p w14:paraId="5534F6C6" w14:textId="77777777" w:rsidR="00EE0274" w:rsidRPr="007F16F2" w:rsidRDefault="00EE0274" w:rsidP="00EE0274">
            <w:pPr>
              <w:rPr>
                <w:rFonts w:ascii="Times New Roman" w:hAnsi="Times New Roman" w:cs="Times New Roman"/>
              </w:rPr>
            </w:pPr>
          </w:p>
          <w:p w14:paraId="6B7C8C22" w14:textId="77777777" w:rsidR="00EE0274" w:rsidRPr="007F16F2" w:rsidRDefault="00EE0274">
            <w:pPr>
              <w:rPr>
                <w:rFonts w:ascii="Times New Roman" w:hAnsi="Times New Roman" w:cs="Times New Roman"/>
              </w:rPr>
            </w:pPr>
          </w:p>
        </w:tc>
        <w:tc>
          <w:tcPr>
            <w:tcW w:w="1800" w:type="dxa"/>
          </w:tcPr>
          <w:p w14:paraId="62B3EBBF" w14:textId="2C28683B" w:rsidR="00EE0274" w:rsidRPr="007F16F2" w:rsidRDefault="003408EB" w:rsidP="00BC2066">
            <w:pPr>
              <w:rPr>
                <w:rFonts w:ascii="Times New Roman" w:hAnsi="Times New Roman" w:cs="Times New Roman"/>
              </w:rPr>
            </w:pPr>
            <w:r w:rsidRPr="007F16F2">
              <w:rPr>
                <w:rFonts w:ascii="Times New Roman" w:hAnsi="Times New Roman" w:cs="Times New Roman"/>
              </w:rPr>
              <w:t>The pupil demonstrates adequate skills but can still ha</w:t>
            </w:r>
            <w:r w:rsidR="00F2621E" w:rsidRPr="007F16F2">
              <w:rPr>
                <w:rFonts w:ascii="Times New Roman" w:hAnsi="Times New Roman" w:cs="Times New Roman"/>
              </w:rPr>
              <w:t>ve</w:t>
            </w:r>
            <w:r w:rsidRPr="007F16F2">
              <w:rPr>
                <w:rFonts w:ascii="Times New Roman" w:hAnsi="Times New Roman" w:cs="Times New Roman"/>
              </w:rPr>
              <w:t xml:space="preserve"> room for improvement</w:t>
            </w:r>
            <w:r w:rsidR="00BC2066" w:rsidRPr="007F16F2">
              <w:rPr>
                <w:rFonts w:ascii="Times New Roman" w:hAnsi="Times New Roman" w:cs="Times New Roman"/>
              </w:rPr>
              <w:t>.</w:t>
            </w:r>
          </w:p>
          <w:p w14:paraId="15384E81" w14:textId="77777777" w:rsidR="00BC2066" w:rsidRPr="007F16F2" w:rsidRDefault="00BC2066" w:rsidP="00BC2066">
            <w:pPr>
              <w:rPr>
                <w:rFonts w:ascii="Times New Roman" w:hAnsi="Times New Roman" w:cs="Times New Roman"/>
              </w:rPr>
            </w:pPr>
          </w:p>
          <w:p w14:paraId="5B1684FD" w14:textId="12F14719" w:rsidR="003408EB" w:rsidRPr="007F16F2" w:rsidRDefault="003408EB" w:rsidP="00BC2066">
            <w:pPr>
              <w:rPr>
                <w:rFonts w:ascii="Times New Roman" w:hAnsi="Times New Roman" w:cs="Times New Roman"/>
              </w:rPr>
            </w:pPr>
            <w:r w:rsidRPr="007F16F2">
              <w:rPr>
                <w:rFonts w:ascii="Times New Roman" w:hAnsi="Times New Roman" w:cs="Times New Roman"/>
              </w:rPr>
              <w:t>When demonstrating a physical skill, the pupil attempts to use correct technique but is often unsuccessful in executing them</w:t>
            </w:r>
            <w:r w:rsidR="00BC2066" w:rsidRPr="007F16F2">
              <w:rPr>
                <w:rFonts w:ascii="Times New Roman" w:hAnsi="Times New Roman" w:cs="Times New Roman"/>
              </w:rPr>
              <w:t>.</w:t>
            </w:r>
          </w:p>
          <w:p w14:paraId="4D414606" w14:textId="5C283A01" w:rsidR="003D627F" w:rsidRPr="007F16F2" w:rsidRDefault="003D627F" w:rsidP="00BC2066">
            <w:pPr>
              <w:rPr>
                <w:rFonts w:ascii="Times New Roman" w:hAnsi="Times New Roman" w:cs="Times New Roman"/>
              </w:rPr>
            </w:pPr>
          </w:p>
          <w:p w14:paraId="0E4632CD" w14:textId="05FFBFEC" w:rsidR="003D627F" w:rsidRPr="007F16F2" w:rsidRDefault="003D627F" w:rsidP="00BC2066">
            <w:pPr>
              <w:rPr>
                <w:rFonts w:ascii="Times New Roman" w:hAnsi="Times New Roman" w:cs="Times New Roman"/>
              </w:rPr>
            </w:pPr>
            <w:r w:rsidRPr="007F16F2">
              <w:rPr>
                <w:rFonts w:ascii="Times New Roman" w:hAnsi="Times New Roman" w:cs="Times New Roman"/>
              </w:rPr>
              <w:t>The pupil occasionally displays competency in physical movements required to achieve intended result.</w:t>
            </w:r>
          </w:p>
          <w:p w14:paraId="4E819C2D" w14:textId="77777777" w:rsidR="00BC2066" w:rsidRPr="007F16F2" w:rsidRDefault="00BC2066" w:rsidP="00BC2066">
            <w:pPr>
              <w:rPr>
                <w:rFonts w:ascii="Times New Roman" w:hAnsi="Times New Roman" w:cs="Times New Roman"/>
              </w:rPr>
            </w:pPr>
          </w:p>
          <w:p w14:paraId="2418DFBA" w14:textId="5CF9889B" w:rsidR="003408EB" w:rsidRPr="007F16F2" w:rsidRDefault="003408EB" w:rsidP="00BC2066">
            <w:pPr>
              <w:rPr>
                <w:rFonts w:ascii="Times New Roman" w:hAnsi="Times New Roman" w:cs="Times New Roman"/>
              </w:rPr>
            </w:pPr>
            <w:r w:rsidRPr="007F16F2">
              <w:rPr>
                <w:rFonts w:ascii="Times New Roman" w:hAnsi="Times New Roman" w:cs="Times New Roman"/>
              </w:rPr>
              <w:t>The pupil participates in all activities and demonstrates they are somewhat fit</w:t>
            </w:r>
            <w:r w:rsidR="00D15476" w:rsidRPr="007F16F2">
              <w:rPr>
                <w:rFonts w:ascii="Times New Roman" w:hAnsi="Times New Roman" w:cs="Times New Roman"/>
              </w:rPr>
              <w:t>. However</w:t>
            </w:r>
            <w:r w:rsidR="00BC2066" w:rsidRPr="007F16F2">
              <w:rPr>
                <w:rFonts w:ascii="Times New Roman" w:hAnsi="Times New Roman" w:cs="Times New Roman"/>
              </w:rPr>
              <w:t>,</w:t>
            </w:r>
            <w:r w:rsidR="00D15476" w:rsidRPr="007F16F2">
              <w:rPr>
                <w:rFonts w:ascii="Times New Roman" w:hAnsi="Times New Roman" w:cs="Times New Roman"/>
              </w:rPr>
              <w:t xml:space="preserve"> pupil may need few rest periods in some cardiovascular and strength activities</w:t>
            </w:r>
            <w:r w:rsidR="00BC2066" w:rsidRPr="007F16F2">
              <w:rPr>
                <w:rFonts w:ascii="Times New Roman" w:hAnsi="Times New Roman" w:cs="Times New Roman"/>
              </w:rPr>
              <w:t>.</w:t>
            </w:r>
          </w:p>
        </w:tc>
        <w:tc>
          <w:tcPr>
            <w:tcW w:w="2070" w:type="dxa"/>
          </w:tcPr>
          <w:p w14:paraId="0E3966FE" w14:textId="6BFA9B64" w:rsidR="00EE0274" w:rsidRPr="007F16F2" w:rsidRDefault="00F2621E" w:rsidP="00BC2066">
            <w:pPr>
              <w:rPr>
                <w:rFonts w:ascii="Times New Roman" w:hAnsi="Times New Roman" w:cs="Times New Roman"/>
              </w:rPr>
            </w:pPr>
            <w:r w:rsidRPr="007F16F2">
              <w:rPr>
                <w:rFonts w:ascii="Times New Roman" w:hAnsi="Times New Roman" w:cs="Times New Roman"/>
              </w:rPr>
              <w:t>The pupil demonstrates good skills during activities</w:t>
            </w:r>
            <w:r w:rsidR="00BC2066" w:rsidRPr="007F16F2">
              <w:rPr>
                <w:rFonts w:ascii="Times New Roman" w:hAnsi="Times New Roman" w:cs="Times New Roman"/>
              </w:rPr>
              <w:t>.</w:t>
            </w:r>
          </w:p>
          <w:p w14:paraId="0828398D" w14:textId="77777777" w:rsidR="00BC2066" w:rsidRPr="007F16F2" w:rsidRDefault="00BC2066" w:rsidP="00BC2066">
            <w:pPr>
              <w:rPr>
                <w:rFonts w:ascii="Times New Roman" w:hAnsi="Times New Roman" w:cs="Times New Roman"/>
              </w:rPr>
            </w:pPr>
          </w:p>
          <w:p w14:paraId="24A1E006" w14:textId="5BEA025E" w:rsidR="00F2621E" w:rsidRPr="007F16F2" w:rsidRDefault="00F2621E" w:rsidP="00BC2066">
            <w:pPr>
              <w:rPr>
                <w:rFonts w:ascii="Times New Roman" w:hAnsi="Times New Roman" w:cs="Times New Roman"/>
              </w:rPr>
            </w:pPr>
            <w:r w:rsidRPr="007F16F2">
              <w:rPr>
                <w:rFonts w:ascii="Times New Roman" w:hAnsi="Times New Roman" w:cs="Times New Roman"/>
              </w:rPr>
              <w:t>The pupil demonstrates the correct technique when performing a physical skill and is often successful in doing so</w:t>
            </w:r>
            <w:r w:rsidR="00BC2066" w:rsidRPr="007F16F2">
              <w:rPr>
                <w:rFonts w:ascii="Times New Roman" w:hAnsi="Times New Roman" w:cs="Times New Roman"/>
              </w:rPr>
              <w:t>.</w:t>
            </w:r>
          </w:p>
          <w:p w14:paraId="3B69A8A4" w14:textId="77777777" w:rsidR="00BC2066" w:rsidRPr="007F16F2" w:rsidRDefault="00BC2066" w:rsidP="00BC2066">
            <w:pPr>
              <w:rPr>
                <w:rFonts w:ascii="Times New Roman" w:hAnsi="Times New Roman" w:cs="Times New Roman"/>
              </w:rPr>
            </w:pPr>
          </w:p>
          <w:p w14:paraId="576F75F3" w14:textId="3F7278B5" w:rsidR="00F2621E" w:rsidRPr="007F16F2" w:rsidRDefault="00F2621E" w:rsidP="00BC2066">
            <w:pPr>
              <w:rPr>
                <w:rFonts w:ascii="Times New Roman" w:hAnsi="Times New Roman" w:cs="Times New Roman"/>
              </w:rPr>
            </w:pPr>
            <w:r w:rsidRPr="007F16F2">
              <w:rPr>
                <w:rFonts w:ascii="Times New Roman" w:hAnsi="Times New Roman" w:cs="Times New Roman"/>
              </w:rPr>
              <w:t xml:space="preserve">The pupil </w:t>
            </w:r>
            <w:r w:rsidR="006D337C" w:rsidRPr="007F16F2">
              <w:rPr>
                <w:rFonts w:ascii="Times New Roman" w:hAnsi="Times New Roman" w:cs="Times New Roman"/>
              </w:rPr>
              <w:t xml:space="preserve">sometimes </w:t>
            </w:r>
            <w:r w:rsidRPr="007F16F2">
              <w:rPr>
                <w:rFonts w:ascii="Times New Roman" w:hAnsi="Times New Roman" w:cs="Times New Roman"/>
              </w:rPr>
              <w:t>demonstrates good examples of transferring skills from one activity to another</w:t>
            </w:r>
            <w:r w:rsidR="00BC2066" w:rsidRPr="007F16F2">
              <w:rPr>
                <w:rFonts w:ascii="Times New Roman" w:hAnsi="Times New Roman" w:cs="Times New Roman"/>
              </w:rPr>
              <w:t>.</w:t>
            </w:r>
          </w:p>
          <w:p w14:paraId="258D8588" w14:textId="41487AB6" w:rsidR="003D627F" w:rsidRPr="007F16F2" w:rsidRDefault="003D627F" w:rsidP="00BC2066">
            <w:pPr>
              <w:rPr>
                <w:rFonts w:ascii="Times New Roman" w:hAnsi="Times New Roman" w:cs="Times New Roman"/>
              </w:rPr>
            </w:pPr>
          </w:p>
          <w:p w14:paraId="14987CD3" w14:textId="1B32C872" w:rsidR="003D627F" w:rsidRPr="007F16F2" w:rsidRDefault="003D627F" w:rsidP="00BC2066">
            <w:pPr>
              <w:rPr>
                <w:rFonts w:ascii="Times New Roman" w:hAnsi="Times New Roman" w:cs="Times New Roman"/>
              </w:rPr>
            </w:pPr>
            <w:r w:rsidRPr="007F16F2">
              <w:rPr>
                <w:rFonts w:ascii="Times New Roman" w:hAnsi="Times New Roman" w:cs="Times New Roman"/>
              </w:rPr>
              <w:t>The pupil usually shows competency in physical movements required to achieve intended result.</w:t>
            </w:r>
          </w:p>
          <w:p w14:paraId="50D3809B" w14:textId="77777777" w:rsidR="00BC2066" w:rsidRPr="007F16F2" w:rsidRDefault="00BC2066" w:rsidP="00BC2066">
            <w:pPr>
              <w:rPr>
                <w:rFonts w:ascii="Times New Roman" w:hAnsi="Times New Roman" w:cs="Times New Roman"/>
              </w:rPr>
            </w:pPr>
          </w:p>
          <w:p w14:paraId="694BA148" w14:textId="619324D9" w:rsidR="00F2621E" w:rsidRPr="007F16F2" w:rsidRDefault="00F2621E" w:rsidP="00BC2066">
            <w:pPr>
              <w:rPr>
                <w:rFonts w:ascii="Times New Roman" w:hAnsi="Times New Roman" w:cs="Times New Roman"/>
              </w:rPr>
            </w:pPr>
            <w:r w:rsidRPr="007F16F2">
              <w:rPr>
                <w:rFonts w:ascii="Times New Roman" w:hAnsi="Times New Roman" w:cs="Times New Roman"/>
              </w:rPr>
              <w:t>The pupil participates in all activities and shows that they have generally good fitness levels, with needing only little rest</w:t>
            </w:r>
            <w:r w:rsidR="00BC2066" w:rsidRPr="007F16F2">
              <w:rPr>
                <w:rFonts w:ascii="Times New Roman" w:hAnsi="Times New Roman" w:cs="Times New Roman"/>
              </w:rPr>
              <w:t>.</w:t>
            </w:r>
          </w:p>
        </w:tc>
        <w:tc>
          <w:tcPr>
            <w:tcW w:w="1800" w:type="dxa"/>
          </w:tcPr>
          <w:p w14:paraId="00447A52" w14:textId="79A2BD2F" w:rsidR="00EE0274" w:rsidRPr="007F16F2" w:rsidRDefault="00F2621E" w:rsidP="00BC2066">
            <w:pPr>
              <w:rPr>
                <w:rFonts w:ascii="Times New Roman" w:hAnsi="Times New Roman" w:cs="Times New Roman"/>
              </w:rPr>
            </w:pPr>
            <w:r w:rsidRPr="007F16F2">
              <w:rPr>
                <w:rFonts w:ascii="Times New Roman" w:hAnsi="Times New Roman" w:cs="Times New Roman"/>
              </w:rPr>
              <w:t>The pupil demonstrates very good skills during activities</w:t>
            </w:r>
            <w:r w:rsidR="006D337C" w:rsidRPr="007F16F2">
              <w:rPr>
                <w:rFonts w:ascii="Times New Roman" w:hAnsi="Times New Roman" w:cs="Times New Roman"/>
              </w:rPr>
              <w:t>.</w:t>
            </w:r>
          </w:p>
          <w:p w14:paraId="71B71F13" w14:textId="77777777" w:rsidR="00BC2066" w:rsidRPr="007F16F2" w:rsidRDefault="00BC2066" w:rsidP="00BC2066">
            <w:pPr>
              <w:rPr>
                <w:rFonts w:ascii="Times New Roman" w:hAnsi="Times New Roman" w:cs="Times New Roman"/>
              </w:rPr>
            </w:pPr>
          </w:p>
          <w:p w14:paraId="15B54982" w14:textId="6CF373A1" w:rsidR="00BC2066" w:rsidRPr="007F16F2" w:rsidRDefault="00BC2066" w:rsidP="00BC2066">
            <w:pPr>
              <w:rPr>
                <w:rFonts w:ascii="Times New Roman" w:hAnsi="Times New Roman" w:cs="Times New Roman"/>
              </w:rPr>
            </w:pPr>
            <w:r w:rsidRPr="007F16F2">
              <w:rPr>
                <w:rFonts w:ascii="Times New Roman" w:hAnsi="Times New Roman" w:cs="Times New Roman"/>
              </w:rPr>
              <w:t xml:space="preserve">The pupil demonstrates </w:t>
            </w:r>
            <w:r w:rsidR="006D337C" w:rsidRPr="007F16F2">
              <w:rPr>
                <w:rFonts w:ascii="Times New Roman" w:hAnsi="Times New Roman" w:cs="Times New Roman"/>
              </w:rPr>
              <w:t>good examples when to use the correct technique in activities and executes them very well.</w:t>
            </w:r>
          </w:p>
          <w:p w14:paraId="150D5BE5" w14:textId="77777777" w:rsidR="006D337C" w:rsidRPr="007F16F2" w:rsidRDefault="006D337C" w:rsidP="00BC2066">
            <w:pPr>
              <w:rPr>
                <w:rFonts w:ascii="Times New Roman" w:hAnsi="Times New Roman" w:cs="Times New Roman"/>
              </w:rPr>
            </w:pPr>
          </w:p>
          <w:p w14:paraId="66B64987" w14:textId="06407DC8" w:rsidR="006D337C" w:rsidRPr="007F16F2" w:rsidRDefault="006D337C" w:rsidP="00BC2066">
            <w:pPr>
              <w:rPr>
                <w:rFonts w:ascii="Times New Roman" w:hAnsi="Times New Roman" w:cs="Times New Roman"/>
              </w:rPr>
            </w:pPr>
            <w:proofErr w:type="gramStart"/>
            <w:r w:rsidRPr="007F16F2">
              <w:rPr>
                <w:rFonts w:ascii="Times New Roman" w:hAnsi="Times New Roman" w:cs="Times New Roman"/>
              </w:rPr>
              <w:t>The majority of</w:t>
            </w:r>
            <w:proofErr w:type="gramEnd"/>
            <w:r w:rsidRPr="007F16F2">
              <w:rPr>
                <w:rFonts w:ascii="Times New Roman" w:hAnsi="Times New Roman" w:cs="Times New Roman"/>
              </w:rPr>
              <w:t xml:space="preserve"> the time the pupil demonstrates very good examples of transferring skills from one activity into another.</w:t>
            </w:r>
          </w:p>
          <w:p w14:paraId="73261641" w14:textId="1730A916" w:rsidR="003D627F" w:rsidRPr="007F16F2" w:rsidRDefault="003D627F" w:rsidP="00BC2066">
            <w:pPr>
              <w:rPr>
                <w:rFonts w:ascii="Times New Roman" w:hAnsi="Times New Roman" w:cs="Times New Roman"/>
              </w:rPr>
            </w:pPr>
          </w:p>
          <w:p w14:paraId="40D37301" w14:textId="351E0A78" w:rsidR="003D627F" w:rsidRPr="007F16F2" w:rsidRDefault="003D627F" w:rsidP="00BC2066">
            <w:pPr>
              <w:rPr>
                <w:rFonts w:ascii="Times New Roman" w:hAnsi="Times New Roman" w:cs="Times New Roman"/>
              </w:rPr>
            </w:pPr>
            <w:r w:rsidRPr="007F16F2">
              <w:rPr>
                <w:rFonts w:ascii="Times New Roman" w:hAnsi="Times New Roman" w:cs="Times New Roman"/>
              </w:rPr>
              <w:t>The pupil consistently demonstrates competency in physical movements required to achieve intended result.</w:t>
            </w:r>
          </w:p>
          <w:p w14:paraId="122BE260" w14:textId="77777777" w:rsidR="006D337C" w:rsidRPr="007F16F2" w:rsidRDefault="006D337C" w:rsidP="00BC2066">
            <w:pPr>
              <w:rPr>
                <w:rFonts w:ascii="Times New Roman" w:hAnsi="Times New Roman" w:cs="Times New Roman"/>
              </w:rPr>
            </w:pPr>
          </w:p>
          <w:p w14:paraId="157748A3" w14:textId="2BF09AFA" w:rsidR="006D337C" w:rsidRPr="007F16F2" w:rsidRDefault="006D337C" w:rsidP="00BC2066">
            <w:pPr>
              <w:rPr>
                <w:rFonts w:ascii="Times New Roman" w:hAnsi="Times New Roman" w:cs="Times New Roman"/>
              </w:rPr>
            </w:pPr>
            <w:r w:rsidRPr="007F16F2">
              <w:rPr>
                <w:rFonts w:ascii="Times New Roman" w:hAnsi="Times New Roman" w:cs="Times New Roman"/>
              </w:rPr>
              <w:t>The pupil participates in all activities and shows great examples of good fitness levels and doesn’t need rest periods.</w:t>
            </w:r>
          </w:p>
        </w:tc>
        <w:tc>
          <w:tcPr>
            <w:tcW w:w="1890" w:type="dxa"/>
          </w:tcPr>
          <w:p w14:paraId="597CF9C2" w14:textId="77777777" w:rsidR="00EE0274" w:rsidRPr="007F16F2" w:rsidRDefault="00BC2066" w:rsidP="00BC2066">
            <w:pPr>
              <w:rPr>
                <w:rFonts w:ascii="Times New Roman" w:hAnsi="Times New Roman" w:cs="Times New Roman"/>
              </w:rPr>
            </w:pPr>
            <w:r w:rsidRPr="007F16F2">
              <w:rPr>
                <w:rFonts w:ascii="Times New Roman" w:hAnsi="Times New Roman" w:cs="Times New Roman"/>
              </w:rPr>
              <w:t>The pupil demonstrates excellent skill during activities</w:t>
            </w:r>
            <w:r w:rsidR="006D337C" w:rsidRPr="007F16F2">
              <w:rPr>
                <w:rFonts w:ascii="Times New Roman" w:hAnsi="Times New Roman" w:cs="Times New Roman"/>
              </w:rPr>
              <w:t>.</w:t>
            </w:r>
          </w:p>
          <w:p w14:paraId="000B3535" w14:textId="77777777" w:rsidR="006D337C" w:rsidRPr="007F16F2" w:rsidRDefault="006D337C" w:rsidP="00BC2066">
            <w:pPr>
              <w:rPr>
                <w:rFonts w:ascii="Times New Roman" w:hAnsi="Times New Roman" w:cs="Times New Roman"/>
              </w:rPr>
            </w:pPr>
          </w:p>
          <w:p w14:paraId="7D9F2775" w14:textId="77777777" w:rsidR="006D337C" w:rsidRPr="007F16F2" w:rsidRDefault="006D337C" w:rsidP="00BC2066">
            <w:pPr>
              <w:rPr>
                <w:rFonts w:ascii="Times New Roman" w:hAnsi="Times New Roman" w:cs="Times New Roman"/>
              </w:rPr>
            </w:pPr>
            <w:r w:rsidRPr="007F16F2">
              <w:rPr>
                <w:rFonts w:ascii="Times New Roman" w:hAnsi="Times New Roman" w:cs="Times New Roman"/>
              </w:rPr>
              <w:t xml:space="preserve">The pupil demonstrates </w:t>
            </w:r>
            <w:r w:rsidR="001059CF" w:rsidRPr="007F16F2">
              <w:rPr>
                <w:rFonts w:ascii="Times New Roman" w:hAnsi="Times New Roman" w:cs="Times New Roman"/>
              </w:rPr>
              <w:t>excellent examples on when to us the correct technique in activities and executes them perfectly.</w:t>
            </w:r>
          </w:p>
          <w:p w14:paraId="34E89E44" w14:textId="77777777" w:rsidR="001059CF" w:rsidRPr="007F16F2" w:rsidRDefault="001059CF" w:rsidP="00BC2066">
            <w:pPr>
              <w:rPr>
                <w:rFonts w:ascii="Times New Roman" w:hAnsi="Times New Roman" w:cs="Times New Roman"/>
              </w:rPr>
            </w:pPr>
          </w:p>
          <w:p w14:paraId="3F257608" w14:textId="22D818B1" w:rsidR="001059CF" w:rsidRPr="007F16F2" w:rsidRDefault="001059CF" w:rsidP="00BC2066">
            <w:pPr>
              <w:rPr>
                <w:rFonts w:ascii="Times New Roman" w:hAnsi="Times New Roman" w:cs="Times New Roman"/>
              </w:rPr>
            </w:pPr>
            <w:r w:rsidRPr="007F16F2">
              <w:rPr>
                <w:rFonts w:ascii="Times New Roman" w:hAnsi="Times New Roman" w:cs="Times New Roman"/>
              </w:rPr>
              <w:t>The pupil will always display excellent demonstrations of examples of transferring skills from one activity to another.</w:t>
            </w:r>
          </w:p>
          <w:p w14:paraId="57381272" w14:textId="1D287895" w:rsidR="003D627F" w:rsidRPr="007F16F2" w:rsidRDefault="003D627F" w:rsidP="00BC2066">
            <w:pPr>
              <w:rPr>
                <w:rFonts w:ascii="Times New Roman" w:hAnsi="Times New Roman" w:cs="Times New Roman"/>
              </w:rPr>
            </w:pPr>
          </w:p>
          <w:p w14:paraId="782604E4" w14:textId="7DF9E694" w:rsidR="003D627F" w:rsidRPr="007F16F2" w:rsidRDefault="003D627F" w:rsidP="003D627F">
            <w:pPr>
              <w:rPr>
                <w:rFonts w:ascii="Times New Roman" w:hAnsi="Times New Roman" w:cs="Times New Roman"/>
              </w:rPr>
            </w:pPr>
            <w:r w:rsidRPr="007F16F2">
              <w:rPr>
                <w:rFonts w:ascii="Times New Roman" w:hAnsi="Times New Roman" w:cs="Times New Roman"/>
              </w:rPr>
              <w:t>The pupil consistently demonstrates competency in physical movements required at a high standard to achieve intended result.</w:t>
            </w:r>
          </w:p>
          <w:p w14:paraId="4BF52EA9" w14:textId="77777777" w:rsidR="001059CF" w:rsidRPr="007F16F2" w:rsidRDefault="001059CF" w:rsidP="00BC2066">
            <w:pPr>
              <w:rPr>
                <w:rFonts w:ascii="Times New Roman" w:hAnsi="Times New Roman" w:cs="Times New Roman"/>
              </w:rPr>
            </w:pPr>
          </w:p>
          <w:p w14:paraId="1C2A43E6" w14:textId="36E902D4" w:rsidR="001059CF" w:rsidRPr="007F16F2" w:rsidRDefault="001059CF" w:rsidP="00BC2066">
            <w:pPr>
              <w:rPr>
                <w:rFonts w:ascii="Times New Roman" w:hAnsi="Times New Roman" w:cs="Times New Roman"/>
              </w:rPr>
            </w:pPr>
            <w:r w:rsidRPr="007F16F2">
              <w:rPr>
                <w:rFonts w:ascii="Times New Roman" w:hAnsi="Times New Roman" w:cs="Times New Roman"/>
              </w:rPr>
              <w:t xml:space="preserve">The pupil participates in all activities and displays excellent examples of </w:t>
            </w:r>
            <w:r w:rsidR="000162DC" w:rsidRPr="007F16F2">
              <w:rPr>
                <w:rFonts w:ascii="Times New Roman" w:hAnsi="Times New Roman" w:cs="Times New Roman"/>
              </w:rPr>
              <w:t>brilliant fitness levels and shows no sign of needing a rest period.</w:t>
            </w:r>
          </w:p>
        </w:tc>
        <w:tc>
          <w:tcPr>
            <w:tcW w:w="630" w:type="dxa"/>
          </w:tcPr>
          <w:p w14:paraId="1C7B8841" w14:textId="77777777" w:rsidR="00EE0274" w:rsidRPr="007F16F2" w:rsidRDefault="00EE0274">
            <w:pPr>
              <w:rPr>
                <w:rFonts w:ascii="Times New Roman" w:hAnsi="Times New Roman" w:cs="Times New Roman"/>
              </w:rPr>
            </w:pPr>
          </w:p>
        </w:tc>
      </w:tr>
      <w:tr w:rsidR="00BC2066" w:rsidRPr="007F16F2" w14:paraId="68D8CD23" w14:textId="77777777" w:rsidTr="007F16F2">
        <w:tc>
          <w:tcPr>
            <w:tcW w:w="1260" w:type="dxa"/>
            <w:shd w:val="clear" w:color="auto" w:fill="F2F2F2" w:themeFill="background1" w:themeFillShade="F2"/>
          </w:tcPr>
          <w:p w14:paraId="4E99E214" w14:textId="2BA64AF8" w:rsidR="00EE0274" w:rsidRPr="007F16F2" w:rsidRDefault="00EE0274">
            <w:pPr>
              <w:rPr>
                <w:rFonts w:ascii="Times New Roman" w:hAnsi="Times New Roman" w:cs="Times New Roman"/>
                <w:b/>
                <w:bCs/>
                <w:sz w:val="24"/>
                <w:szCs w:val="24"/>
              </w:rPr>
            </w:pPr>
            <w:r w:rsidRPr="007F16F2">
              <w:rPr>
                <w:rFonts w:ascii="Times New Roman" w:hAnsi="Times New Roman" w:cs="Times New Roman"/>
                <w:b/>
                <w:bCs/>
                <w:sz w:val="24"/>
                <w:szCs w:val="24"/>
              </w:rPr>
              <w:t>Cognitive</w:t>
            </w:r>
          </w:p>
        </w:tc>
        <w:tc>
          <w:tcPr>
            <w:tcW w:w="1890" w:type="dxa"/>
          </w:tcPr>
          <w:p w14:paraId="4AF184B7" w14:textId="77777777" w:rsidR="00EE0274" w:rsidRPr="007F16F2" w:rsidRDefault="003D627F">
            <w:pPr>
              <w:rPr>
                <w:rFonts w:ascii="Times New Roman" w:hAnsi="Times New Roman" w:cs="Times New Roman"/>
              </w:rPr>
            </w:pPr>
            <w:r w:rsidRPr="007F16F2">
              <w:rPr>
                <w:rFonts w:ascii="Times New Roman" w:hAnsi="Times New Roman" w:cs="Times New Roman"/>
              </w:rPr>
              <w:t xml:space="preserve">The pupil occasionally has difficulty listening and can often </w:t>
            </w:r>
            <w:r w:rsidR="00815616" w:rsidRPr="007F16F2">
              <w:rPr>
                <w:rFonts w:ascii="Times New Roman" w:hAnsi="Times New Roman" w:cs="Times New Roman"/>
              </w:rPr>
              <w:t xml:space="preserve">not understand the task that has been </w:t>
            </w:r>
            <w:r w:rsidR="00040462" w:rsidRPr="007F16F2">
              <w:rPr>
                <w:rFonts w:ascii="Times New Roman" w:hAnsi="Times New Roman" w:cs="Times New Roman"/>
              </w:rPr>
              <w:t>set.</w:t>
            </w:r>
          </w:p>
          <w:p w14:paraId="15B1A7C6" w14:textId="77777777" w:rsidR="00040462" w:rsidRPr="007F16F2" w:rsidRDefault="00040462">
            <w:pPr>
              <w:rPr>
                <w:rFonts w:ascii="Times New Roman" w:hAnsi="Times New Roman" w:cs="Times New Roman"/>
              </w:rPr>
            </w:pPr>
          </w:p>
          <w:p w14:paraId="4F0F326A" w14:textId="68311042" w:rsidR="00040462" w:rsidRPr="007F16F2" w:rsidRDefault="00040462">
            <w:pPr>
              <w:rPr>
                <w:rFonts w:ascii="Times New Roman" w:hAnsi="Times New Roman" w:cs="Times New Roman"/>
              </w:rPr>
            </w:pPr>
            <w:r w:rsidRPr="007F16F2">
              <w:rPr>
                <w:rFonts w:ascii="Times New Roman" w:hAnsi="Times New Roman" w:cs="Times New Roman"/>
              </w:rPr>
              <w:t xml:space="preserve">The pupil demonstrates poor examples of decision-making during activities and </w:t>
            </w:r>
            <w:proofErr w:type="gramStart"/>
            <w:r w:rsidRPr="007F16F2">
              <w:rPr>
                <w:rFonts w:ascii="Times New Roman" w:hAnsi="Times New Roman" w:cs="Times New Roman"/>
              </w:rPr>
              <w:t>is in need of</w:t>
            </w:r>
            <w:proofErr w:type="gramEnd"/>
            <w:r w:rsidRPr="007F16F2">
              <w:rPr>
                <w:rFonts w:ascii="Times New Roman" w:hAnsi="Times New Roman" w:cs="Times New Roman"/>
              </w:rPr>
              <w:t xml:space="preserve"> improvement.</w:t>
            </w:r>
          </w:p>
          <w:p w14:paraId="4F596C60" w14:textId="77777777" w:rsidR="00040462" w:rsidRPr="007F16F2" w:rsidRDefault="00040462">
            <w:pPr>
              <w:rPr>
                <w:rFonts w:ascii="Times New Roman" w:hAnsi="Times New Roman" w:cs="Times New Roman"/>
              </w:rPr>
            </w:pPr>
          </w:p>
          <w:p w14:paraId="4173042D" w14:textId="77777777" w:rsidR="00040462" w:rsidRPr="007F16F2" w:rsidRDefault="00040462">
            <w:pPr>
              <w:rPr>
                <w:rFonts w:ascii="Times New Roman" w:hAnsi="Times New Roman" w:cs="Times New Roman"/>
              </w:rPr>
            </w:pPr>
            <w:r w:rsidRPr="007F16F2">
              <w:rPr>
                <w:rFonts w:ascii="Times New Roman" w:hAnsi="Times New Roman" w:cs="Times New Roman"/>
              </w:rPr>
              <w:t>The pupil does not attempt to solve problems or help other solve any problems.</w:t>
            </w:r>
          </w:p>
          <w:p w14:paraId="24B38BB6" w14:textId="77777777" w:rsidR="00040462" w:rsidRPr="007F16F2" w:rsidRDefault="00040462">
            <w:pPr>
              <w:rPr>
                <w:rFonts w:ascii="Times New Roman" w:hAnsi="Times New Roman" w:cs="Times New Roman"/>
              </w:rPr>
            </w:pPr>
          </w:p>
          <w:p w14:paraId="00830697" w14:textId="704BE32D" w:rsidR="00040462" w:rsidRPr="007F16F2" w:rsidRDefault="00040462">
            <w:pPr>
              <w:rPr>
                <w:rFonts w:ascii="Times New Roman" w:hAnsi="Times New Roman" w:cs="Times New Roman"/>
              </w:rPr>
            </w:pPr>
            <w:r w:rsidRPr="007F16F2">
              <w:rPr>
                <w:rFonts w:ascii="Times New Roman" w:hAnsi="Times New Roman" w:cs="Times New Roman"/>
              </w:rPr>
              <w:t xml:space="preserve">The pupil lacks confidence and motivation </w:t>
            </w:r>
            <w:r w:rsidR="00A245E0" w:rsidRPr="007F16F2">
              <w:rPr>
                <w:rFonts w:ascii="Times New Roman" w:hAnsi="Times New Roman" w:cs="Times New Roman"/>
              </w:rPr>
              <w:t>during activities and doesn’t want to be included</w:t>
            </w:r>
            <w:r w:rsidR="00A41B00" w:rsidRPr="007F16F2">
              <w:rPr>
                <w:rFonts w:ascii="Times New Roman" w:hAnsi="Times New Roman" w:cs="Times New Roman"/>
              </w:rPr>
              <w:t>.</w:t>
            </w:r>
          </w:p>
        </w:tc>
        <w:tc>
          <w:tcPr>
            <w:tcW w:w="1800" w:type="dxa"/>
          </w:tcPr>
          <w:p w14:paraId="5B07A1D8" w14:textId="4DA155EE" w:rsidR="00EE0274" w:rsidRPr="007F16F2" w:rsidRDefault="00785DF1">
            <w:pPr>
              <w:rPr>
                <w:rFonts w:ascii="Times New Roman" w:hAnsi="Times New Roman" w:cs="Times New Roman"/>
              </w:rPr>
            </w:pPr>
            <w:r w:rsidRPr="007F16F2">
              <w:rPr>
                <w:rFonts w:ascii="Times New Roman" w:hAnsi="Times New Roman" w:cs="Times New Roman"/>
              </w:rPr>
              <w:t>The pupil occasionally listens and often need another explanation on the task that has been set.</w:t>
            </w:r>
          </w:p>
          <w:p w14:paraId="6B7117B5" w14:textId="77777777" w:rsidR="00785DF1" w:rsidRPr="007F16F2" w:rsidRDefault="00785DF1">
            <w:pPr>
              <w:rPr>
                <w:rFonts w:ascii="Times New Roman" w:hAnsi="Times New Roman" w:cs="Times New Roman"/>
              </w:rPr>
            </w:pPr>
          </w:p>
          <w:p w14:paraId="59189F1F" w14:textId="2EEEEF4F" w:rsidR="00785DF1" w:rsidRPr="007F16F2" w:rsidRDefault="00785DF1">
            <w:pPr>
              <w:rPr>
                <w:rFonts w:ascii="Times New Roman" w:hAnsi="Times New Roman" w:cs="Times New Roman"/>
              </w:rPr>
            </w:pPr>
            <w:r w:rsidRPr="007F16F2">
              <w:rPr>
                <w:rFonts w:ascii="Times New Roman" w:hAnsi="Times New Roman" w:cs="Times New Roman"/>
              </w:rPr>
              <w:t>The pupil demonstrates an adequate of examples of decision-making during activities and still has room for developing improvement.</w:t>
            </w:r>
          </w:p>
          <w:p w14:paraId="500B626E" w14:textId="1F5F7022" w:rsidR="00785DF1" w:rsidRPr="007F16F2" w:rsidRDefault="00785DF1">
            <w:pPr>
              <w:rPr>
                <w:rFonts w:ascii="Times New Roman" w:hAnsi="Times New Roman" w:cs="Times New Roman"/>
              </w:rPr>
            </w:pPr>
          </w:p>
          <w:p w14:paraId="2B5D984D" w14:textId="2F6D9CC0" w:rsidR="00785DF1" w:rsidRPr="007F16F2" w:rsidRDefault="00785DF1">
            <w:pPr>
              <w:rPr>
                <w:rFonts w:ascii="Times New Roman" w:hAnsi="Times New Roman" w:cs="Times New Roman"/>
              </w:rPr>
            </w:pPr>
            <w:r w:rsidRPr="007F16F2">
              <w:rPr>
                <w:rFonts w:ascii="Times New Roman" w:hAnsi="Times New Roman" w:cs="Times New Roman"/>
              </w:rPr>
              <w:t>The pupil may not suggest or refine solving problems</w:t>
            </w:r>
            <w:r w:rsidR="005112F6" w:rsidRPr="007F16F2">
              <w:rPr>
                <w:rFonts w:ascii="Times New Roman" w:hAnsi="Times New Roman" w:cs="Times New Roman"/>
              </w:rPr>
              <w:t xml:space="preserve"> </w:t>
            </w:r>
            <w:r w:rsidRPr="007F16F2">
              <w:rPr>
                <w:rFonts w:ascii="Times New Roman" w:hAnsi="Times New Roman" w:cs="Times New Roman"/>
              </w:rPr>
              <w:t xml:space="preserve">but is willing to try out solutions </w:t>
            </w:r>
            <w:r w:rsidR="005112F6" w:rsidRPr="007F16F2">
              <w:rPr>
                <w:rFonts w:ascii="Times New Roman" w:hAnsi="Times New Roman" w:cs="Times New Roman"/>
              </w:rPr>
              <w:t>suggested by teammates.</w:t>
            </w:r>
          </w:p>
          <w:p w14:paraId="1B2340A7" w14:textId="32740469" w:rsidR="005112F6" w:rsidRPr="007F16F2" w:rsidRDefault="005112F6">
            <w:pPr>
              <w:rPr>
                <w:rFonts w:ascii="Times New Roman" w:hAnsi="Times New Roman" w:cs="Times New Roman"/>
              </w:rPr>
            </w:pPr>
          </w:p>
          <w:p w14:paraId="3DA082DB" w14:textId="19E66CCC" w:rsidR="00785DF1" w:rsidRPr="007F16F2" w:rsidRDefault="005112F6">
            <w:pPr>
              <w:rPr>
                <w:rFonts w:ascii="Times New Roman" w:hAnsi="Times New Roman" w:cs="Times New Roman"/>
              </w:rPr>
            </w:pPr>
            <w:r w:rsidRPr="007F16F2">
              <w:rPr>
                <w:rFonts w:ascii="Times New Roman" w:hAnsi="Times New Roman" w:cs="Times New Roman"/>
              </w:rPr>
              <w:t xml:space="preserve">The pupil lacks confidence and motivation during activities but does </w:t>
            </w:r>
            <w:proofErr w:type="gramStart"/>
            <w:r w:rsidRPr="007F16F2">
              <w:rPr>
                <w:rFonts w:ascii="Times New Roman" w:hAnsi="Times New Roman" w:cs="Times New Roman"/>
              </w:rPr>
              <w:t>make an effort</w:t>
            </w:r>
            <w:proofErr w:type="gramEnd"/>
            <w:r w:rsidRPr="007F16F2">
              <w:rPr>
                <w:rFonts w:ascii="Times New Roman" w:hAnsi="Times New Roman" w:cs="Times New Roman"/>
              </w:rPr>
              <w:t xml:space="preserve"> and tries to include themselves.</w:t>
            </w:r>
          </w:p>
        </w:tc>
        <w:tc>
          <w:tcPr>
            <w:tcW w:w="2070" w:type="dxa"/>
          </w:tcPr>
          <w:p w14:paraId="55CD26EE" w14:textId="52962BEB" w:rsidR="00EE0274" w:rsidRPr="007F16F2" w:rsidRDefault="005112F6">
            <w:pPr>
              <w:rPr>
                <w:rFonts w:ascii="Times New Roman" w:hAnsi="Times New Roman" w:cs="Times New Roman"/>
              </w:rPr>
            </w:pPr>
            <w:r w:rsidRPr="007F16F2">
              <w:rPr>
                <w:rFonts w:ascii="Times New Roman" w:hAnsi="Times New Roman" w:cs="Times New Roman"/>
              </w:rPr>
              <w:t>The pupil will listen during activities and occasionally understand the task that has been set but may ask some questions to gain further knowledge.</w:t>
            </w:r>
          </w:p>
          <w:p w14:paraId="5B40735A" w14:textId="77777777" w:rsidR="005112F6" w:rsidRPr="007F16F2" w:rsidRDefault="005112F6">
            <w:pPr>
              <w:rPr>
                <w:rFonts w:ascii="Times New Roman" w:hAnsi="Times New Roman" w:cs="Times New Roman"/>
              </w:rPr>
            </w:pPr>
          </w:p>
          <w:p w14:paraId="015112CF" w14:textId="100F1189" w:rsidR="005112F6" w:rsidRPr="007F16F2" w:rsidRDefault="005112F6">
            <w:pPr>
              <w:rPr>
                <w:rFonts w:ascii="Times New Roman" w:hAnsi="Times New Roman" w:cs="Times New Roman"/>
              </w:rPr>
            </w:pPr>
            <w:r w:rsidRPr="007F16F2">
              <w:rPr>
                <w:rFonts w:ascii="Times New Roman" w:hAnsi="Times New Roman" w:cs="Times New Roman"/>
              </w:rPr>
              <w:t>The pupil displays a good set of examples of decision-making during activities.</w:t>
            </w:r>
          </w:p>
          <w:p w14:paraId="47A5DFE4" w14:textId="2D207330" w:rsidR="005112F6" w:rsidRPr="007F16F2" w:rsidRDefault="005112F6">
            <w:pPr>
              <w:rPr>
                <w:rFonts w:ascii="Times New Roman" w:hAnsi="Times New Roman" w:cs="Times New Roman"/>
              </w:rPr>
            </w:pPr>
          </w:p>
          <w:p w14:paraId="50EFB7AD" w14:textId="08A3B3C3" w:rsidR="005112F6" w:rsidRPr="007F16F2" w:rsidRDefault="00D4150E">
            <w:pPr>
              <w:rPr>
                <w:rFonts w:ascii="Times New Roman" w:hAnsi="Times New Roman" w:cs="Times New Roman"/>
              </w:rPr>
            </w:pPr>
            <w:r w:rsidRPr="007F16F2">
              <w:rPr>
                <w:rFonts w:ascii="Times New Roman" w:hAnsi="Times New Roman" w:cs="Times New Roman"/>
              </w:rPr>
              <w:t>The pupil will suggest and refine solving problems and will also try out solutions suggested by others.</w:t>
            </w:r>
          </w:p>
          <w:p w14:paraId="0B3400A8" w14:textId="6509E513" w:rsidR="00D4150E" w:rsidRPr="007F16F2" w:rsidRDefault="00D4150E">
            <w:pPr>
              <w:rPr>
                <w:rFonts w:ascii="Times New Roman" w:hAnsi="Times New Roman" w:cs="Times New Roman"/>
              </w:rPr>
            </w:pPr>
          </w:p>
          <w:p w14:paraId="47A60502" w14:textId="20725530" w:rsidR="00D4150E" w:rsidRPr="007F16F2" w:rsidRDefault="00D4150E">
            <w:pPr>
              <w:rPr>
                <w:rFonts w:ascii="Times New Roman" w:hAnsi="Times New Roman" w:cs="Times New Roman"/>
              </w:rPr>
            </w:pPr>
            <w:r w:rsidRPr="007F16F2">
              <w:rPr>
                <w:rFonts w:ascii="Times New Roman" w:hAnsi="Times New Roman" w:cs="Times New Roman"/>
              </w:rPr>
              <w:t xml:space="preserve">The pupil does have confidence and motivation to participate in activities and will also </w:t>
            </w:r>
            <w:proofErr w:type="gramStart"/>
            <w:r w:rsidRPr="007F16F2">
              <w:rPr>
                <w:rFonts w:ascii="Times New Roman" w:hAnsi="Times New Roman" w:cs="Times New Roman"/>
              </w:rPr>
              <w:t>make an effort</w:t>
            </w:r>
            <w:proofErr w:type="gramEnd"/>
            <w:r w:rsidRPr="007F16F2">
              <w:rPr>
                <w:rFonts w:ascii="Times New Roman" w:hAnsi="Times New Roman" w:cs="Times New Roman"/>
              </w:rPr>
              <w:t xml:space="preserve"> to be included in all activities. </w:t>
            </w:r>
          </w:p>
          <w:p w14:paraId="51C8E7A5" w14:textId="1E4B3E68" w:rsidR="005112F6" w:rsidRPr="007F16F2" w:rsidRDefault="005112F6">
            <w:pPr>
              <w:rPr>
                <w:rFonts w:ascii="Times New Roman" w:hAnsi="Times New Roman" w:cs="Times New Roman"/>
              </w:rPr>
            </w:pPr>
          </w:p>
        </w:tc>
        <w:tc>
          <w:tcPr>
            <w:tcW w:w="1800" w:type="dxa"/>
          </w:tcPr>
          <w:p w14:paraId="13A67782" w14:textId="77777777" w:rsidR="00EE0274" w:rsidRPr="007F16F2" w:rsidRDefault="00D4150E">
            <w:pPr>
              <w:rPr>
                <w:rFonts w:ascii="Times New Roman" w:hAnsi="Times New Roman" w:cs="Times New Roman"/>
              </w:rPr>
            </w:pPr>
            <w:r w:rsidRPr="007F16F2">
              <w:rPr>
                <w:rFonts w:ascii="Times New Roman" w:hAnsi="Times New Roman" w:cs="Times New Roman"/>
              </w:rPr>
              <w:t>The pupil will listen during activities and will always understand the task that has been set out.</w:t>
            </w:r>
          </w:p>
          <w:p w14:paraId="5C938986" w14:textId="77777777" w:rsidR="007A279A" w:rsidRPr="007F16F2" w:rsidRDefault="007A279A">
            <w:pPr>
              <w:rPr>
                <w:rFonts w:ascii="Times New Roman" w:hAnsi="Times New Roman" w:cs="Times New Roman"/>
              </w:rPr>
            </w:pPr>
          </w:p>
          <w:p w14:paraId="3DAF0CCD" w14:textId="4ED5B7EB" w:rsidR="007A279A" w:rsidRPr="007F16F2" w:rsidRDefault="007A279A">
            <w:pPr>
              <w:rPr>
                <w:rFonts w:ascii="Times New Roman" w:hAnsi="Times New Roman" w:cs="Times New Roman"/>
              </w:rPr>
            </w:pPr>
            <w:r w:rsidRPr="007F16F2">
              <w:rPr>
                <w:rFonts w:ascii="Times New Roman" w:hAnsi="Times New Roman" w:cs="Times New Roman"/>
              </w:rPr>
              <w:t xml:space="preserve">The pupil always displays a </w:t>
            </w:r>
            <w:proofErr w:type="gramStart"/>
            <w:r w:rsidRPr="007F16F2">
              <w:rPr>
                <w:rFonts w:ascii="Times New Roman" w:hAnsi="Times New Roman" w:cs="Times New Roman"/>
              </w:rPr>
              <w:t>really good</w:t>
            </w:r>
            <w:proofErr w:type="gramEnd"/>
            <w:r w:rsidRPr="007F16F2">
              <w:rPr>
                <w:rFonts w:ascii="Times New Roman" w:hAnsi="Times New Roman" w:cs="Times New Roman"/>
              </w:rPr>
              <w:t xml:space="preserve"> set of examples of decision-making during activities and understands when they’ve taken the wrong decision.</w:t>
            </w:r>
          </w:p>
          <w:p w14:paraId="0D83E028" w14:textId="77777777" w:rsidR="007A279A" w:rsidRPr="007F16F2" w:rsidRDefault="007A279A">
            <w:pPr>
              <w:rPr>
                <w:rFonts w:ascii="Times New Roman" w:hAnsi="Times New Roman" w:cs="Times New Roman"/>
              </w:rPr>
            </w:pPr>
          </w:p>
          <w:p w14:paraId="649913A4" w14:textId="77777777" w:rsidR="007A279A" w:rsidRPr="007F16F2" w:rsidRDefault="007A279A" w:rsidP="007A279A">
            <w:pPr>
              <w:rPr>
                <w:rFonts w:ascii="Times New Roman" w:hAnsi="Times New Roman" w:cs="Times New Roman"/>
              </w:rPr>
            </w:pPr>
            <w:r w:rsidRPr="007F16F2">
              <w:rPr>
                <w:rFonts w:ascii="Times New Roman" w:hAnsi="Times New Roman" w:cs="Times New Roman"/>
              </w:rPr>
              <w:t>The pupil will always try to suggest and refine problem solving methods and will also always try out solutions suggested by others.</w:t>
            </w:r>
          </w:p>
          <w:p w14:paraId="0EC74CD6" w14:textId="77777777" w:rsidR="007A279A" w:rsidRPr="007F16F2" w:rsidRDefault="007A279A">
            <w:pPr>
              <w:rPr>
                <w:rFonts w:ascii="Times New Roman" w:hAnsi="Times New Roman" w:cs="Times New Roman"/>
              </w:rPr>
            </w:pPr>
          </w:p>
          <w:p w14:paraId="236B9350" w14:textId="0352E92B" w:rsidR="007A279A" w:rsidRPr="007F16F2" w:rsidRDefault="007A279A">
            <w:pPr>
              <w:rPr>
                <w:rFonts w:ascii="Times New Roman" w:hAnsi="Times New Roman" w:cs="Times New Roman"/>
              </w:rPr>
            </w:pPr>
            <w:r w:rsidRPr="007F16F2">
              <w:rPr>
                <w:rFonts w:ascii="Times New Roman" w:hAnsi="Times New Roman" w:cs="Times New Roman"/>
              </w:rPr>
              <w:t xml:space="preserve">The pupil is very confident and always </w:t>
            </w:r>
            <w:proofErr w:type="gramStart"/>
            <w:r w:rsidRPr="007F16F2">
              <w:rPr>
                <w:rFonts w:ascii="Times New Roman" w:hAnsi="Times New Roman" w:cs="Times New Roman"/>
              </w:rPr>
              <w:t>has motivation</w:t>
            </w:r>
            <w:proofErr w:type="gramEnd"/>
            <w:r w:rsidRPr="007F16F2">
              <w:rPr>
                <w:rFonts w:ascii="Times New Roman" w:hAnsi="Times New Roman" w:cs="Times New Roman"/>
              </w:rPr>
              <w:t xml:space="preserve"> in all activities in place and will always make sure they’re included in every session.</w:t>
            </w:r>
          </w:p>
        </w:tc>
        <w:tc>
          <w:tcPr>
            <w:tcW w:w="1890" w:type="dxa"/>
          </w:tcPr>
          <w:p w14:paraId="4E917754" w14:textId="77777777" w:rsidR="00EE0274" w:rsidRPr="007F16F2" w:rsidRDefault="00D4150E">
            <w:pPr>
              <w:rPr>
                <w:rFonts w:ascii="Times New Roman" w:hAnsi="Times New Roman" w:cs="Times New Roman"/>
              </w:rPr>
            </w:pPr>
            <w:r w:rsidRPr="007F16F2">
              <w:rPr>
                <w:rFonts w:ascii="Times New Roman" w:hAnsi="Times New Roman" w:cs="Times New Roman"/>
              </w:rPr>
              <w:t>The pupil will always listen during activities and will always understand the main purpose of the task ahead with no questions needed to be asked.</w:t>
            </w:r>
          </w:p>
          <w:p w14:paraId="185A101D" w14:textId="77777777" w:rsidR="00D4150E" w:rsidRPr="007F16F2" w:rsidRDefault="00D4150E">
            <w:pPr>
              <w:rPr>
                <w:rFonts w:ascii="Times New Roman" w:hAnsi="Times New Roman" w:cs="Times New Roman"/>
              </w:rPr>
            </w:pPr>
          </w:p>
          <w:p w14:paraId="522E71BE" w14:textId="77777777" w:rsidR="00D4150E" w:rsidRPr="007F16F2" w:rsidRDefault="00D4150E">
            <w:pPr>
              <w:rPr>
                <w:rFonts w:ascii="Times New Roman" w:hAnsi="Times New Roman" w:cs="Times New Roman"/>
              </w:rPr>
            </w:pPr>
            <w:r w:rsidRPr="007F16F2">
              <w:rPr>
                <w:rFonts w:ascii="Times New Roman" w:hAnsi="Times New Roman" w:cs="Times New Roman"/>
              </w:rPr>
              <w:t>The pupil always demonstrates a brilliant set of examples of decision-making and understands the importance of making the correct decision.</w:t>
            </w:r>
          </w:p>
          <w:p w14:paraId="3A4ED250" w14:textId="77777777" w:rsidR="00D4150E" w:rsidRPr="007F16F2" w:rsidRDefault="00D4150E">
            <w:pPr>
              <w:rPr>
                <w:rFonts w:ascii="Times New Roman" w:hAnsi="Times New Roman" w:cs="Times New Roman"/>
              </w:rPr>
            </w:pPr>
          </w:p>
          <w:p w14:paraId="5834A6C8" w14:textId="77777777" w:rsidR="00D4150E" w:rsidRPr="007F16F2" w:rsidRDefault="00D4150E">
            <w:pPr>
              <w:rPr>
                <w:rFonts w:ascii="Times New Roman" w:hAnsi="Times New Roman" w:cs="Times New Roman"/>
              </w:rPr>
            </w:pPr>
            <w:r w:rsidRPr="007F16F2">
              <w:rPr>
                <w:rFonts w:ascii="Times New Roman" w:hAnsi="Times New Roman" w:cs="Times New Roman"/>
              </w:rPr>
              <w:t>The pupil will always actively think and look for suggestions and solutions to solve problems.</w:t>
            </w:r>
          </w:p>
          <w:p w14:paraId="4DA7A65A" w14:textId="77777777" w:rsidR="00D4150E" w:rsidRPr="007F16F2" w:rsidRDefault="00D4150E">
            <w:pPr>
              <w:rPr>
                <w:rFonts w:ascii="Times New Roman" w:hAnsi="Times New Roman" w:cs="Times New Roman"/>
              </w:rPr>
            </w:pPr>
          </w:p>
          <w:p w14:paraId="70FF2CE4" w14:textId="792E3755" w:rsidR="00D4150E" w:rsidRPr="007F16F2" w:rsidRDefault="00D4150E">
            <w:pPr>
              <w:rPr>
                <w:rFonts w:ascii="Times New Roman" w:hAnsi="Times New Roman" w:cs="Times New Roman"/>
              </w:rPr>
            </w:pPr>
            <w:r w:rsidRPr="007F16F2">
              <w:rPr>
                <w:rFonts w:ascii="Times New Roman" w:hAnsi="Times New Roman" w:cs="Times New Roman"/>
              </w:rPr>
              <w:t xml:space="preserve">The pupil has a great amount of confidence and motivation </w:t>
            </w:r>
            <w:r w:rsidR="007A279A" w:rsidRPr="007F16F2">
              <w:rPr>
                <w:rFonts w:ascii="Times New Roman" w:hAnsi="Times New Roman" w:cs="Times New Roman"/>
              </w:rPr>
              <w:t>and will never shy away from any activity.</w:t>
            </w:r>
          </w:p>
        </w:tc>
        <w:tc>
          <w:tcPr>
            <w:tcW w:w="630" w:type="dxa"/>
          </w:tcPr>
          <w:p w14:paraId="086A15F3" w14:textId="77777777" w:rsidR="00EE0274" w:rsidRPr="007F16F2" w:rsidRDefault="00EE0274">
            <w:pPr>
              <w:rPr>
                <w:rFonts w:ascii="Times New Roman" w:hAnsi="Times New Roman" w:cs="Times New Roman"/>
              </w:rPr>
            </w:pPr>
          </w:p>
        </w:tc>
      </w:tr>
      <w:tr w:rsidR="00BC2066" w:rsidRPr="007F16F2" w14:paraId="385F3D31" w14:textId="77777777" w:rsidTr="007F16F2">
        <w:tc>
          <w:tcPr>
            <w:tcW w:w="1260" w:type="dxa"/>
            <w:tcBorders>
              <w:bottom w:val="single" w:sz="4" w:space="0" w:color="auto"/>
            </w:tcBorders>
            <w:shd w:val="clear" w:color="auto" w:fill="F2F2F2" w:themeFill="background1" w:themeFillShade="F2"/>
          </w:tcPr>
          <w:p w14:paraId="6042AAF4" w14:textId="40C46258" w:rsidR="00EE0274" w:rsidRPr="007F16F2" w:rsidRDefault="00BB26BC">
            <w:pPr>
              <w:rPr>
                <w:rFonts w:ascii="Times New Roman" w:hAnsi="Times New Roman" w:cs="Times New Roman"/>
                <w:b/>
                <w:bCs/>
                <w:sz w:val="24"/>
                <w:szCs w:val="24"/>
              </w:rPr>
            </w:pPr>
            <w:r>
              <w:rPr>
                <w:rFonts w:ascii="Times New Roman" w:hAnsi="Times New Roman" w:cs="Times New Roman"/>
                <w:b/>
                <w:bCs/>
                <w:sz w:val="24"/>
                <w:szCs w:val="24"/>
              </w:rPr>
              <w:t>Affective</w:t>
            </w:r>
          </w:p>
        </w:tc>
        <w:tc>
          <w:tcPr>
            <w:tcW w:w="1890" w:type="dxa"/>
            <w:tcBorders>
              <w:bottom w:val="single" w:sz="4" w:space="0" w:color="auto"/>
            </w:tcBorders>
          </w:tcPr>
          <w:p w14:paraId="7043C628" w14:textId="77777777" w:rsidR="00EE0274" w:rsidRPr="007F16F2" w:rsidRDefault="008B4CED">
            <w:pPr>
              <w:rPr>
                <w:rFonts w:ascii="Times New Roman" w:hAnsi="Times New Roman" w:cs="Times New Roman"/>
              </w:rPr>
            </w:pPr>
            <w:r w:rsidRPr="007F16F2">
              <w:rPr>
                <w:rFonts w:ascii="Times New Roman" w:hAnsi="Times New Roman" w:cs="Times New Roman"/>
              </w:rPr>
              <w:t>The pupil sometimes chooses not to participate in activities with other certain pupils.</w:t>
            </w:r>
          </w:p>
          <w:p w14:paraId="2A0E06B8" w14:textId="77777777" w:rsidR="002805F5" w:rsidRPr="007F16F2" w:rsidRDefault="002805F5">
            <w:pPr>
              <w:rPr>
                <w:rFonts w:ascii="Times New Roman" w:hAnsi="Times New Roman" w:cs="Times New Roman"/>
              </w:rPr>
            </w:pPr>
          </w:p>
          <w:p w14:paraId="0996FBCC" w14:textId="77777777" w:rsidR="002805F5" w:rsidRPr="007F16F2" w:rsidRDefault="002805F5">
            <w:pPr>
              <w:rPr>
                <w:rFonts w:ascii="Times New Roman" w:hAnsi="Times New Roman" w:cs="Times New Roman"/>
              </w:rPr>
            </w:pPr>
            <w:r w:rsidRPr="007F16F2">
              <w:rPr>
                <w:rFonts w:ascii="Times New Roman" w:hAnsi="Times New Roman" w:cs="Times New Roman"/>
              </w:rPr>
              <w:t>The pupil does not show any leadership skills during any activities.</w:t>
            </w:r>
          </w:p>
          <w:p w14:paraId="2B8E7DAC" w14:textId="77777777" w:rsidR="002805F5" w:rsidRPr="007F16F2" w:rsidRDefault="002805F5">
            <w:pPr>
              <w:rPr>
                <w:rFonts w:ascii="Times New Roman" w:hAnsi="Times New Roman" w:cs="Times New Roman"/>
              </w:rPr>
            </w:pPr>
          </w:p>
          <w:p w14:paraId="2153C0C2" w14:textId="77777777" w:rsidR="002805F5" w:rsidRPr="007F16F2" w:rsidRDefault="00815616">
            <w:pPr>
              <w:rPr>
                <w:rFonts w:ascii="Times New Roman" w:hAnsi="Times New Roman" w:cs="Times New Roman"/>
              </w:rPr>
            </w:pPr>
            <w:r w:rsidRPr="007F16F2">
              <w:rPr>
                <w:rFonts w:ascii="Times New Roman" w:hAnsi="Times New Roman" w:cs="Times New Roman"/>
              </w:rPr>
              <w:t>The pupil can often fall out with fellow teammates and is sometimes unwilling to consider other opinions.</w:t>
            </w:r>
          </w:p>
          <w:p w14:paraId="6CA1ED5C" w14:textId="77777777" w:rsidR="00815616" w:rsidRPr="007F16F2" w:rsidRDefault="00815616">
            <w:pPr>
              <w:rPr>
                <w:rFonts w:ascii="Times New Roman" w:hAnsi="Times New Roman" w:cs="Times New Roman"/>
              </w:rPr>
            </w:pPr>
          </w:p>
          <w:p w14:paraId="78A53A6A" w14:textId="1579203B" w:rsidR="00815616" w:rsidRPr="007F16F2" w:rsidRDefault="00815616">
            <w:pPr>
              <w:rPr>
                <w:rFonts w:ascii="Times New Roman" w:hAnsi="Times New Roman" w:cs="Times New Roman"/>
              </w:rPr>
            </w:pPr>
            <w:r w:rsidRPr="007F16F2">
              <w:rPr>
                <w:rFonts w:ascii="Times New Roman" w:hAnsi="Times New Roman" w:cs="Times New Roman"/>
              </w:rPr>
              <w:t>The pupil will rarely provide useful ideas when working cooperatively.</w:t>
            </w:r>
          </w:p>
        </w:tc>
        <w:tc>
          <w:tcPr>
            <w:tcW w:w="1800" w:type="dxa"/>
            <w:tcBorders>
              <w:bottom w:val="single" w:sz="4" w:space="0" w:color="auto"/>
            </w:tcBorders>
          </w:tcPr>
          <w:p w14:paraId="6D21B9CC" w14:textId="1912C908" w:rsidR="00EE0274" w:rsidRPr="007F16F2" w:rsidRDefault="00A41B00">
            <w:pPr>
              <w:rPr>
                <w:rFonts w:ascii="Times New Roman" w:hAnsi="Times New Roman" w:cs="Times New Roman"/>
              </w:rPr>
            </w:pPr>
            <w:r w:rsidRPr="007F16F2">
              <w:rPr>
                <w:rFonts w:ascii="Times New Roman" w:hAnsi="Times New Roman" w:cs="Times New Roman"/>
              </w:rPr>
              <w:t>The pupil does decide to participate in activities and does get on well occasionally with teammates.</w:t>
            </w:r>
          </w:p>
          <w:p w14:paraId="0B2156FC" w14:textId="00B6F653" w:rsidR="00A41B00" w:rsidRPr="007F16F2" w:rsidRDefault="00A41B00">
            <w:pPr>
              <w:rPr>
                <w:rFonts w:ascii="Times New Roman" w:hAnsi="Times New Roman" w:cs="Times New Roman"/>
              </w:rPr>
            </w:pPr>
          </w:p>
          <w:p w14:paraId="06148D65" w14:textId="2D47AF0B" w:rsidR="00A41B00" w:rsidRPr="007F16F2" w:rsidRDefault="00A41B00">
            <w:pPr>
              <w:rPr>
                <w:rFonts w:ascii="Times New Roman" w:hAnsi="Times New Roman" w:cs="Times New Roman"/>
              </w:rPr>
            </w:pPr>
            <w:r w:rsidRPr="007F16F2">
              <w:rPr>
                <w:rFonts w:ascii="Times New Roman" w:hAnsi="Times New Roman" w:cs="Times New Roman"/>
              </w:rPr>
              <w:t>The pupil shows glimpses of leadership in activities and occasionally voices their opinions.</w:t>
            </w:r>
          </w:p>
          <w:p w14:paraId="3212F3D1" w14:textId="1C2062F5" w:rsidR="00A41B00" w:rsidRPr="007F16F2" w:rsidRDefault="00A41B00">
            <w:pPr>
              <w:rPr>
                <w:rFonts w:ascii="Times New Roman" w:hAnsi="Times New Roman" w:cs="Times New Roman"/>
              </w:rPr>
            </w:pPr>
          </w:p>
          <w:p w14:paraId="2181162A" w14:textId="4AA2FA4D" w:rsidR="00A41B00" w:rsidRPr="007F16F2" w:rsidRDefault="00A41B00">
            <w:pPr>
              <w:rPr>
                <w:rFonts w:ascii="Times New Roman" w:hAnsi="Times New Roman" w:cs="Times New Roman"/>
              </w:rPr>
            </w:pPr>
            <w:r w:rsidRPr="007F16F2">
              <w:rPr>
                <w:rFonts w:ascii="Times New Roman" w:hAnsi="Times New Roman" w:cs="Times New Roman"/>
              </w:rPr>
              <w:t>The pupil rarely has any trouble with fellow teammates when working cooperatively and will allow others to voice their opinions.</w:t>
            </w:r>
          </w:p>
          <w:p w14:paraId="69694B3D" w14:textId="07785940" w:rsidR="00A41B00" w:rsidRPr="007F16F2" w:rsidRDefault="00A41B00">
            <w:pPr>
              <w:rPr>
                <w:rFonts w:ascii="Times New Roman" w:hAnsi="Times New Roman" w:cs="Times New Roman"/>
              </w:rPr>
            </w:pPr>
          </w:p>
          <w:p w14:paraId="2F04A9EB" w14:textId="45F7E7CF" w:rsidR="00A41B00" w:rsidRPr="007F16F2" w:rsidRDefault="00A41B00">
            <w:pPr>
              <w:rPr>
                <w:rFonts w:ascii="Times New Roman" w:hAnsi="Times New Roman" w:cs="Times New Roman"/>
              </w:rPr>
            </w:pPr>
            <w:r w:rsidRPr="007F16F2">
              <w:rPr>
                <w:rFonts w:ascii="Times New Roman" w:hAnsi="Times New Roman" w:cs="Times New Roman"/>
              </w:rPr>
              <w:t xml:space="preserve">The pupil will attempt </w:t>
            </w:r>
            <w:r w:rsidR="00F82F52" w:rsidRPr="007F16F2">
              <w:rPr>
                <w:rFonts w:ascii="Times New Roman" w:hAnsi="Times New Roman" w:cs="Times New Roman"/>
              </w:rPr>
              <w:t>to provide useful ideas with peers when working cooperatively.</w:t>
            </w:r>
          </w:p>
          <w:p w14:paraId="75BEE44C" w14:textId="41E1B674" w:rsidR="00A41B00" w:rsidRPr="007F16F2" w:rsidRDefault="00A41B00">
            <w:pPr>
              <w:rPr>
                <w:rFonts w:ascii="Times New Roman" w:hAnsi="Times New Roman" w:cs="Times New Roman"/>
              </w:rPr>
            </w:pPr>
          </w:p>
        </w:tc>
        <w:tc>
          <w:tcPr>
            <w:tcW w:w="2070" w:type="dxa"/>
            <w:tcBorders>
              <w:bottom w:val="single" w:sz="4" w:space="0" w:color="auto"/>
            </w:tcBorders>
          </w:tcPr>
          <w:p w14:paraId="1012AF7E" w14:textId="77777777" w:rsidR="00EE0274" w:rsidRPr="007F16F2" w:rsidRDefault="00F82F52">
            <w:pPr>
              <w:rPr>
                <w:rFonts w:ascii="Times New Roman" w:hAnsi="Times New Roman" w:cs="Times New Roman"/>
              </w:rPr>
            </w:pPr>
            <w:r w:rsidRPr="007F16F2">
              <w:rPr>
                <w:rFonts w:ascii="Times New Roman" w:hAnsi="Times New Roman" w:cs="Times New Roman"/>
              </w:rPr>
              <w:t>The pupil will participate in all activities and work well with teammates.</w:t>
            </w:r>
          </w:p>
          <w:p w14:paraId="23A82D1A" w14:textId="77777777" w:rsidR="00F82F52" w:rsidRPr="007F16F2" w:rsidRDefault="00F82F52">
            <w:pPr>
              <w:rPr>
                <w:rFonts w:ascii="Times New Roman" w:hAnsi="Times New Roman" w:cs="Times New Roman"/>
              </w:rPr>
            </w:pPr>
          </w:p>
          <w:p w14:paraId="48859A62" w14:textId="77777777" w:rsidR="00F82F52" w:rsidRPr="007F16F2" w:rsidRDefault="00F82F52">
            <w:pPr>
              <w:rPr>
                <w:rFonts w:ascii="Times New Roman" w:hAnsi="Times New Roman" w:cs="Times New Roman"/>
              </w:rPr>
            </w:pPr>
            <w:r w:rsidRPr="007F16F2">
              <w:rPr>
                <w:rFonts w:ascii="Times New Roman" w:hAnsi="Times New Roman" w:cs="Times New Roman"/>
              </w:rPr>
              <w:t xml:space="preserve">The pupil does show good signs of leadership and will voice their opinions in a good </w:t>
            </w:r>
            <w:r w:rsidR="006A2A6A" w:rsidRPr="007F16F2">
              <w:rPr>
                <w:rFonts w:ascii="Times New Roman" w:hAnsi="Times New Roman" w:cs="Times New Roman"/>
              </w:rPr>
              <w:t>manner.</w:t>
            </w:r>
          </w:p>
          <w:p w14:paraId="0642B640" w14:textId="77777777" w:rsidR="006A2A6A" w:rsidRPr="007F16F2" w:rsidRDefault="006A2A6A">
            <w:pPr>
              <w:rPr>
                <w:rFonts w:ascii="Times New Roman" w:hAnsi="Times New Roman" w:cs="Times New Roman"/>
              </w:rPr>
            </w:pPr>
          </w:p>
          <w:p w14:paraId="03E5646C" w14:textId="4D96DB73" w:rsidR="006A2A6A" w:rsidRPr="007F16F2" w:rsidRDefault="006A2A6A">
            <w:pPr>
              <w:rPr>
                <w:rFonts w:ascii="Times New Roman" w:hAnsi="Times New Roman" w:cs="Times New Roman"/>
              </w:rPr>
            </w:pPr>
            <w:r w:rsidRPr="007F16F2">
              <w:rPr>
                <w:rFonts w:ascii="Times New Roman" w:hAnsi="Times New Roman" w:cs="Times New Roman"/>
              </w:rPr>
              <w:t>The pupil doesn’t have any trouble working with peers and will allow others to voice their opinions.</w:t>
            </w:r>
          </w:p>
          <w:p w14:paraId="42BA65F4" w14:textId="77777777" w:rsidR="006A2A6A" w:rsidRPr="007F16F2" w:rsidRDefault="006A2A6A">
            <w:pPr>
              <w:rPr>
                <w:rFonts w:ascii="Times New Roman" w:hAnsi="Times New Roman" w:cs="Times New Roman"/>
              </w:rPr>
            </w:pPr>
          </w:p>
          <w:p w14:paraId="3749381D" w14:textId="3E7253E3" w:rsidR="006A2A6A" w:rsidRPr="007F16F2" w:rsidRDefault="006A2A6A">
            <w:pPr>
              <w:rPr>
                <w:rFonts w:ascii="Times New Roman" w:hAnsi="Times New Roman" w:cs="Times New Roman"/>
              </w:rPr>
            </w:pPr>
            <w:r w:rsidRPr="007F16F2">
              <w:rPr>
                <w:rFonts w:ascii="Times New Roman" w:hAnsi="Times New Roman" w:cs="Times New Roman"/>
              </w:rPr>
              <w:t>The pupil will attempt to provide good and useful ideas with peers when needed.</w:t>
            </w:r>
          </w:p>
        </w:tc>
        <w:tc>
          <w:tcPr>
            <w:tcW w:w="1800" w:type="dxa"/>
            <w:tcBorders>
              <w:bottom w:val="single" w:sz="4" w:space="0" w:color="auto"/>
            </w:tcBorders>
          </w:tcPr>
          <w:p w14:paraId="4B568F63" w14:textId="74B7377A" w:rsidR="00EE0274" w:rsidRPr="007F16F2" w:rsidRDefault="006A2A6A">
            <w:pPr>
              <w:rPr>
                <w:rFonts w:ascii="Times New Roman" w:hAnsi="Times New Roman" w:cs="Times New Roman"/>
              </w:rPr>
            </w:pPr>
            <w:r w:rsidRPr="007F16F2">
              <w:rPr>
                <w:rFonts w:ascii="Times New Roman" w:hAnsi="Times New Roman" w:cs="Times New Roman"/>
              </w:rPr>
              <w:t xml:space="preserve">The pupil will always </w:t>
            </w:r>
            <w:r w:rsidR="00633704" w:rsidRPr="007F16F2">
              <w:rPr>
                <w:rFonts w:ascii="Times New Roman" w:hAnsi="Times New Roman" w:cs="Times New Roman"/>
              </w:rPr>
              <w:t xml:space="preserve">participate in activities and work </w:t>
            </w:r>
            <w:proofErr w:type="gramStart"/>
            <w:r w:rsidR="00633704" w:rsidRPr="007F16F2">
              <w:rPr>
                <w:rFonts w:ascii="Times New Roman" w:hAnsi="Times New Roman" w:cs="Times New Roman"/>
              </w:rPr>
              <w:t>really well</w:t>
            </w:r>
            <w:proofErr w:type="gramEnd"/>
            <w:r w:rsidR="00633704" w:rsidRPr="007F16F2">
              <w:rPr>
                <w:rFonts w:ascii="Times New Roman" w:hAnsi="Times New Roman" w:cs="Times New Roman"/>
              </w:rPr>
              <w:t xml:space="preserve"> with teammates and will always try hard.</w:t>
            </w:r>
          </w:p>
          <w:p w14:paraId="4D9E42F3" w14:textId="77777777" w:rsidR="00633704" w:rsidRPr="007F16F2" w:rsidRDefault="00633704">
            <w:pPr>
              <w:rPr>
                <w:rFonts w:ascii="Times New Roman" w:hAnsi="Times New Roman" w:cs="Times New Roman"/>
              </w:rPr>
            </w:pPr>
          </w:p>
          <w:p w14:paraId="2A78D0C8" w14:textId="77777777" w:rsidR="00633704" w:rsidRPr="007F16F2" w:rsidRDefault="00633704">
            <w:pPr>
              <w:rPr>
                <w:rFonts w:ascii="Times New Roman" w:hAnsi="Times New Roman" w:cs="Times New Roman"/>
              </w:rPr>
            </w:pPr>
            <w:r w:rsidRPr="007F16F2">
              <w:rPr>
                <w:rFonts w:ascii="Times New Roman" w:hAnsi="Times New Roman" w:cs="Times New Roman"/>
              </w:rPr>
              <w:t>The pupil shows very good signs of leadership in most activities and will always voice his opinions for others to hear.</w:t>
            </w:r>
          </w:p>
          <w:p w14:paraId="0C4BB615" w14:textId="77777777" w:rsidR="00633704" w:rsidRPr="007F16F2" w:rsidRDefault="00633704">
            <w:pPr>
              <w:rPr>
                <w:rFonts w:ascii="Times New Roman" w:hAnsi="Times New Roman" w:cs="Times New Roman"/>
              </w:rPr>
            </w:pPr>
          </w:p>
          <w:p w14:paraId="5ED751BB" w14:textId="77777777" w:rsidR="00633704" w:rsidRPr="007F16F2" w:rsidRDefault="00633704">
            <w:pPr>
              <w:rPr>
                <w:rFonts w:ascii="Times New Roman" w:hAnsi="Times New Roman" w:cs="Times New Roman"/>
              </w:rPr>
            </w:pPr>
            <w:r w:rsidRPr="007F16F2">
              <w:rPr>
                <w:rFonts w:ascii="Times New Roman" w:hAnsi="Times New Roman" w:cs="Times New Roman"/>
              </w:rPr>
              <w:t>The pupil works well with other teammates and doesn’t get into any trouble and will always let others voice their opinions and ideas.</w:t>
            </w:r>
          </w:p>
          <w:p w14:paraId="6AA22F70" w14:textId="77777777" w:rsidR="00633704" w:rsidRPr="007F16F2" w:rsidRDefault="00633704">
            <w:pPr>
              <w:rPr>
                <w:rFonts w:ascii="Times New Roman" w:hAnsi="Times New Roman" w:cs="Times New Roman"/>
              </w:rPr>
            </w:pPr>
          </w:p>
          <w:p w14:paraId="0EFA77CC" w14:textId="28356DDA" w:rsidR="00633704" w:rsidRPr="007F16F2" w:rsidRDefault="00633704">
            <w:pPr>
              <w:rPr>
                <w:rFonts w:ascii="Times New Roman" w:hAnsi="Times New Roman" w:cs="Times New Roman"/>
              </w:rPr>
            </w:pPr>
            <w:r w:rsidRPr="007F16F2">
              <w:rPr>
                <w:rFonts w:ascii="Times New Roman" w:hAnsi="Times New Roman" w:cs="Times New Roman"/>
              </w:rPr>
              <w:t>The pupil will always try to provide good and useful ideas with peers when needed.</w:t>
            </w:r>
          </w:p>
        </w:tc>
        <w:tc>
          <w:tcPr>
            <w:tcW w:w="1890" w:type="dxa"/>
            <w:tcBorders>
              <w:bottom w:val="single" w:sz="4" w:space="0" w:color="auto"/>
            </w:tcBorders>
          </w:tcPr>
          <w:p w14:paraId="7FC54B90" w14:textId="77777777" w:rsidR="00EE0274" w:rsidRPr="007F16F2" w:rsidRDefault="00633704">
            <w:pPr>
              <w:rPr>
                <w:rFonts w:ascii="Times New Roman" w:hAnsi="Times New Roman" w:cs="Times New Roman"/>
              </w:rPr>
            </w:pPr>
            <w:r w:rsidRPr="007F16F2">
              <w:rPr>
                <w:rFonts w:ascii="Times New Roman" w:hAnsi="Times New Roman" w:cs="Times New Roman"/>
              </w:rPr>
              <w:t>The pupil will always participate in all activities and work extremely well with others and always try hard as an individual and as a team.</w:t>
            </w:r>
          </w:p>
          <w:p w14:paraId="07D841BD" w14:textId="77777777" w:rsidR="00633704" w:rsidRPr="007F16F2" w:rsidRDefault="00633704">
            <w:pPr>
              <w:rPr>
                <w:rFonts w:ascii="Times New Roman" w:hAnsi="Times New Roman" w:cs="Times New Roman"/>
              </w:rPr>
            </w:pPr>
          </w:p>
          <w:p w14:paraId="22A17FAE" w14:textId="242DCED9" w:rsidR="00633704" w:rsidRPr="007F16F2" w:rsidRDefault="00633704">
            <w:pPr>
              <w:rPr>
                <w:rFonts w:ascii="Times New Roman" w:hAnsi="Times New Roman" w:cs="Times New Roman"/>
              </w:rPr>
            </w:pPr>
            <w:r w:rsidRPr="007F16F2">
              <w:rPr>
                <w:rFonts w:ascii="Times New Roman" w:hAnsi="Times New Roman" w:cs="Times New Roman"/>
              </w:rPr>
              <w:t>The pupil will always demonstrate brilliant leadership skills in all activities and will always voice his opinion and suggestions.</w:t>
            </w:r>
          </w:p>
          <w:p w14:paraId="0C652C0F" w14:textId="2057EB08" w:rsidR="00633704" w:rsidRPr="007F16F2" w:rsidRDefault="00633704">
            <w:pPr>
              <w:rPr>
                <w:rFonts w:ascii="Times New Roman" w:hAnsi="Times New Roman" w:cs="Times New Roman"/>
              </w:rPr>
            </w:pPr>
          </w:p>
          <w:p w14:paraId="67E0527E" w14:textId="50EE410F" w:rsidR="00633704" w:rsidRPr="007F16F2" w:rsidRDefault="00633704">
            <w:pPr>
              <w:rPr>
                <w:rFonts w:ascii="Times New Roman" w:hAnsi="Times New Roman" w:cs="Times New Roman"/>
              </w:rPr>
            </w:pPr>
            <w:r w:rsidRPr="007F16F2">
              <w:rPr>
                <w:rFonts w:ascii="Times New Roman" w:hAnsi="Times New Roman" w:cs="Times New Roman"/>
              </w:rPr>
              <w:t>The pupil works extremely well will always help others when needed.</w:t>
            </w:r>
            <w:r w:rsidR="00785DF1" w:rsidRPr="007F16F2">
              <w:rPr>
                <w:rFonts w:ascii="Times New Roman" w:hAnsi="Times New Roman" w:cs="Times New Roman"/>
              </w:rPr>
              <w:t xml:space="preserve"> The pupil will also listen and acknowledge their teammates opinions and ideas.</w:t>
            </w:r>
          </w:p>
          <w:p w14:paraId="5F42B011" w14:textId="1C69714B" w:rsidR="00785DF1" w:rsidRPr="007F16F2" w:rsidRDefault="00785DF1">
            <w:pPr>
              <w:rPr>
                <w:rFonts w:ascii="Times New Roman" w:hAnsi="Times New Roman" w:cs="Times New Roman"/>
              </w:rPr>
            </w:pPr>
          </w:p>
          <w:p w14:paraId="142BFA0E" w14:textId="1BCAEC6E" w:rsidR="00785DF1" w:rsidRPr="007F16F2" w:rsidRDefault="00785DF1">
            <w:pPr>
              <w:rPr>
                <w:rFonts w:ascii="Times New Roman" w:hAnsi="Times New Roman" w:cs="Times New Roman"/>
              </w:rPr>
            </w:pPr>
            <w:r w:rsidRPr="007F16F2">
              <w:rPr>
                <w:rFonts w:ascii="Times New Roman" w:hAnsi="Times New Roman" w:cs="Times New Roman"/>
              </w:rPr>
              <w:t>The pupil will always provide very good and useful ideas with peers when needed.</w:t>
            </w:r>
          </w:p>
          <w:p w14:paraId="6A5586E3" w14:textId="77777777" w:rsidR="00633704" w:rsidRPr="007F16F2" w:rsidRDefault="00633704">
            <w:pPr>
              <w:rPr>
                <w:rFonts w:ascii="Times New Roman" w:hAnsi="Times New Roman" w:cs="Times New Roman"/>
              </w:rPr>
            </w:pPr>
          </w:p>
          <w:p w14:paraId="39D2769F" w14:textId="28AC0556" w:rsidR="00633704" w:rsidRPr="007F16F2" w:rsidRDefault="00633704">
            <w:pPr>
              <w:rPr>
                <w:rFonts w:ascii="Times New Roman" w:hAnsi="Times New Roman" w:cs="Times New Roman"/>
              </w:rPr>
            </w:pPr>
          </w:p>
        </w:tc>
        <w:tc>
          <w:tcPr>
            <w:tcW w:w="630" w:type="dxa"/>
          </w:tcPr>
          <w:p w14:paraId="5A1D7D5D" w14:textId="77777777" w:rsidR="00EE0274" w:rsidRPr="007F16F2" w:rsidRDefault="00EE0274">
            <w:pPr>
              <w:rPr>
                <w:rFonts w:ascii="Times New Roman" w:hAnsi="Times New Roman" w:cs="Times New Roman"/>
              </w:rPr>
            </w:pPr>
          </w:p>
        </w:tc>
      </w:tr>
      <w:tr w:rsidR="00BC2066" w14:paraId="0DEF5ACC" w14:textId="77777777" w:rsidTr="007F16F2">
        <w:tc>
          <w:tcPr>
            <w:tcW w:w="1260" w:type="dxa"/>
            <w:tcBorders>
              <w:right w:val="nil"/>
            </w:tcBorders>
          </w:tcPr>
          <w:p w14:paraId="38BB4390" w14:textId="1103173F" w:rsidR="00EE0274" w:rsidRPr="00CA136B" w:rsidRDefault="00EE0274">
            <w:pPr>
              <w:rPr>
                <w:b/>
                <w:bCs/>
                <w:sz w:val="32"/>
                <w:szCs w:val="32"/>
              </w:rPr>
            </w:pPr>
            <w:r w:rsidRPr="00CA136B">
              <w:rPr>
                <w:b/>
                <w:bCs/>
                <w:sz w:val="32"/>
                <w:szCs w:val="32"/>
              </w:rPr>
              <w:t>Total</w:t>
            </w:r>
          </w:p>
        </w:tc>
        <w:tc>
          <w:tcPr>
            <w:tcW w:w="1890" w:type="dxa"/>
            <w:tcBorders>
              <w:left w:val="nil"/>
              <w:right w:val="nil"/>
            </w:tcBorders>
          </w:tcPr>
          <w:p w14:paraId="031BBF16" w14:textId="77777777" w:rsidR="00EE0274" w:rsidRDefault="00EE0274"/>
        </w:tc>
        <w:tc>
          <w:tcPr>
            <w:tcW w:w="1800" w:type="dxa"/>
            <w:tcBorders>
              <w:left w:val="nil"/>
              <w:right w:val="nil"/>
            </w:tcBorders>
          </w:tcPr>
          <w:p w14:paraId="5A7E6550" w14:textId="77777777" w:rsidR="00EE0274" w:rsidRDefault="00EE0274"/>
        </w:tc>
        <w:tc>
          <w:tcPr>
            <w:tcW w:w="2070" w:type="dxa"/>
            <w:tcBorders>
              <w:left w:val="nil"/>
              <w:right w:val="nil"/>
            </w:tcBorders>
          </w:tcPr>
          <w:p w14:paraId="3E01A25B" w14:textId="77777777" w:rsidR="00EE0274" w:rsidRDefault="00EE0274"/>
        </w:tc>
        <w:tc>
          <w:tcPr>
            <w:tcW w:w="1800" w:type="dxa"/>
            <w:tcBorders>
              <w:left w:val="nil"/>
              <w:right w:val="nil"/>
            </w:tcBorders>
          </w:tcPr>
          <w:p w14:paraId="5FBE43F0" w14:textId="77777777" w:rsidR="00EE0274" w:rsidRDefault="00EE0274"/>
        </w:tc>
        <w:tc>
          <w:tcPr>
            <w:tcW w:w="1890" w:type="dxa"/>
            <w:tcBorders>
              <w:left w:val="nil"/>
            </w:tcBorders>
          </w:tcPr>
          <w:p w14:paraId="214147F3" w14:textId="77777777" w:rsidR="00EE0274" w:rsidRDefault="00EE0274"/>
        </w:tc>
        <w:tc>
          <w:tcPr>
            <w:tcW w:w="630" w:type="dxa"/>
          </w:tcPr>
          <w:p w14:paraId="6071EF1F" w14:textId="77777777" w:rsidR="00EE0274" w:rsidRDefault="00EE0274"/>
        </w:tc>
      </w:tr>
      <w:bookmarkEnd w:id="0"/>
    </w:tbl>
    <w:p w14:paraId="0EDF5039" w14:textId="2CD03A44" w:rsidR="000E0E15" w:rsidRDefault="000E0E15"/>
    <w:p w14:paraId="5A0DE033" w14:textId="77777777" w:rsidR="007F16F2" w:rsidRDefault="007F16F2"/>
    <w:p w14:paraId="0E9418B0" w14:textId="77777777" w:rsidR="007F16F2" w:rsidRDefault="007F16F2"/>
    <w:p w14:paraId="7530B267" w14:textId="7EF8EBC6" w:rsidR="007F16F2" w:rsidRDefault="007F16F2"/>
    <w:p w14:paraId="2DFDF68D" w14:textId="5C29EEFB" w:rsidR="002675AB" w:rsidRPr="00B32F40" w:rsidRDefault="007F16F2" w:rsidP="00B32F40">
      <w:r>
        <w:t xml:space="preserve">   </w:t>
      </w:r>
      <w:r w:rsidR="00D4696C">
        <w:rPr>
          <w:noProof/>
        </w:rPr>
        <w:drawing>
          <wp:anchor distT="0" distB="0" distL="114300" distR="114300" simplePos="0" relativeHeight="251658240" behindDoc="1" locked="0" layoutInCell="1" allowOverlap="1" wp14:anchorId="2AB601E6" wp14:editId="5A99A36F">
            <wp:simplePos x="0" y="0"/>
            <wp:positionH relativeFrom="margin">
              <wp:align>right</wp:align>
            </wp:positionH>
            <wp:positionV relativeFrom="paragraph">
              <wp:posOffset>514350</wp:posOffset>
            </wp:positionV>
            <wp:extent cx="5495925" cy="2790825"/>
            <wp:effectExtent l="209550" t="190500" r="219075" b="200025"/>
            <wp:wrapTight wrapText="bothSides">
              <wp:wrapPolygon edited="0">
                <wp:start x="-599" y="-1474"/>
                <wp:lineTo x="-824" y="-1180"/>
                <wp:lineTo x="-824" y="22411"/>
                <wp:lineTo x="-524" y="23001"/>
                <wp:lineTo x="22087" y="23001"/>
                <wp:lineTo x="22386" y="22411"/>
                <wp:lineTo x="22386" y="1180"/>
                <wp:lineTo x="22162" y="-1032"/>
                <wp:lineTo x="22162" y="-1474"/>
                <wp:lineTo x="-599" y="-1474"/>
              </wp:wrapPolygon>
            </wp:wrapTight>
            <wp:docPr id="1" name="Chart 1">
              <a:extLst xmlns:a="http://schemas.openxmlformats.org/drawingml/2006/main">
                <a:ext uri="{FF2B5EF4-FFF2-40B4-BE49-F238E27FC236}">
                  <a16:creationId xmlns:a16="http://schemas.microsoft.com/office/drawing/2014/main" id="{2E88A578-35C6-42A4-93F3-A21DAAD346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r w:rsidR="00D4696C">
        <w:rPr>
          <w:rFonts w:ascii="Times New Roman" w:hAnsi="Times New Roman" w:cs="Times New Roman"/>
          <w:sz w:val="28"/>
          <w:szCs w:val="28"/>
          <w:u w:val="single"/>
        </w:rPr>
        <w:t>Assessment Radar Graph Results</w:t>
      </w:r>
    </w:p>
    <w:p w14:paraId="1A73D2C4" w14:textId="6E674A55" w:rsidR="00D4696C" w:rsidRPr="00D4696C" w:rsidRDefault="00D4696C" w:rsidP="00D4696C">
      <w:pPr>
        <w:spacing w:line="360" w:lineRule="auto"/>
        <w:rPr>
          <w:rFonts w:ascii="Times New Roman" w:hAnsi="Times New Roman" w:cs="Times New Roman"/>
          <w:sz w:val="28"/>
          <w:szCs w:val="28"/>
          <w:u w:val="single"/>
        </w:rPr>
      </w:pPr>
      <w:r w:rsidRPr="00D4696C">
        <w:rPr>
          <w:rFonts w:ascii="Times New Roman" w:hAnsi="Times New Roman" w:cs="Times New Roman"/>
          <w:sz w:val="28"/>
          <w:szCs w:val="28"/>
          <w:u w:val="single"/>
        </w:rPr>
        <w:t>Report</w:t>
      </w:r>
    </w:p>
    <w:p w14:paraId="0AFA9CCD" w14:textId="312F1733" w:rsidR="00BF3F6D" w:rsidRDefault="00D4696C" w:rsidP="00D4696C">
      <w:pPr>
        <w:spacing w:line="360" w:lineRule="auto"/>
        <w:rPr>
          <w:rFonts w:ascii="Times New Roman" w:hAnsi="Times New Roman" w:cs="Times New Roman"/>
          <w:sz w:val="24"/>
          <w:szCs w:val="24"/>
        </w:rPr>
      </w:pPr>
      <w:r>
        <w:rPr>
          <w:rFonts w:ascii="Times New Roman" w:hAnsi="Times New Roman" w:cs="Times New Roman"/>
          <w:sz w:val="24"/>
          <w:szCs w:val="24"/>
        </w:rPr>
        <w:t>The pupil scored an overall score of 8 points out of 15 during the physical education assessment, scoring 3 points in the physical domain, 2 points in the cognitive domain, and 3 points in the affective domain.</w:t>
      </w:r>
      <w:r w:rsidR="006F6CC7">
        <w:rPr>
          <w:rFonts w:ascii="Times New Roman" w:hAnsi="Times New Roman" w:cs="Times New Roman"/>
          <w:sz w:val="24"/>
          <w:szCs w:val="24"/>
        </w:rPr>
        <w:t xml:space="preserve"> Overall, the pupil performs at a </w:t>
      </w:r>
      <w:r w:rsidR="00CB0A28">
        <w:rPr>
          <w:rFonts w:ascii="Times New Roman" w:hAnsi="Times New Roman" w:cs="Times New Roman"/>
          <w:sz w:val="24"/>
          <w:szCs w:val="24"/>
        </w:rPr>
        <w:t>good standard of skill when it comes to a physical domain, the pupil demonstrates good technique and skills when participating in activities.</w:t>
      </w:r>
      <w:r w:rsidR="00B41A47">
        <w:rPr>
          <w:rFonts w:ascii="Times New Roman" w:hAnsi="Times New Roman" w:cs="Times New Roman"/>
          <w:sz w:val="24"/>
          <w:szCs w:val="24"/>
        </w:rPr>
        <w:t xml:space="preserve"> The pupil usually shows competence in physical movements but does have room for improvement. The pupil does offer good examples of transferring skills from one activity to another but can have room to do so more frequently. However, the pupil does participate in all activities and does demonstrate a good example of fitness levels needing only little rest.</w:t>
      </w:r>
    </w:p>
    <w:p w14:paraId="7699CFFF" w14:textId="6B7631D9" w:rsidR="00B41A47" w:rsidRDefault="00B41A47" w:rsidP="00D4696C">
      <w:pPr>
        <w:spacing w:line="360" w:lineRule="auto"/>
        <w:rPr>
          <w:rFonts w:ascii="Times New Roman" w:hAnsi="Times New Roman" w:cs="Times New Roman"/>
          <w:sz w:val="24"/>
          <w:szCs w:val="24"/>
        </w:rPr>
      </w:pPr>
      <w:r>
        <w:rPr>
          <w:rFonts w:ascii="Times New Roman" w:hAnsi="Times New Roman" w:cs="Times New Roman"/>
          <w:sz w:val="24"/>
          <w:szCs w:val="24"/>
        </w:rPr>
        <w:t>Moving onto the pupil’s cognitive domain, overall</w:t>
      </w:r>
      <w:r w:rsidR="009D5485">
        <w:rPr>
          <w:rFonts w:ascii="Times New Roman" w:hAnsi="Times New Roman" w:cs="Times New Roman"/>
          <w:sz w:val="24"/>
          <w:szCs w:val="24"/>
        </w:rPr>
        <w:t>,</w:t>
      </w:r>
      <w:r>
        <w:rPr>
          <w:rFonts w:ascii="Times New Roman" w:hAnsi="Times New Roman" w:cs="Times New Roman"/>
          <w:sz w:val="24"/>
          <w:szCs w:val="24"/>
        </w:rPr>
        <w:t xml:space="preserve"> the pupil does have room for improvement when it comes to this domain. The pupil shows many examples o only occasionally listening to instructions and will often need a second explanation on the task that has been set. The pupil has room for improvement when it comes to decision-making in activities, demonstrating adequate examples. However, the pupil my not suggest any solving problem ideas but can be willing to try out solutions that have been suggested from others/teammates. The pupil does seem to lack confidence and motivation </w:t>
      </w:r>
      <w:r w:rsidR="00752034">
        <w:rPr>
          <w:rFonts w:ascii="Times New Roman" w:hAnsi="Times New Roman" w:cs="Times New Roman"/>
          <w:sz w:val="24"/>
          <w:szCs w:val="24"/>
        </w:rPr>
        <w:t xml:space="preserve">during the activities but does </w:t>
      </w:r>
      <w:proofErr w:type="gramStart"/>
      <w:r w:rsidR="00752034">
        <w:rPr>
          <w:rFonts w:ascii="Times New Roman" w:hAnsi="Times New Roman" w:cs="Times New Roman"/>
          <w:sz w:val="24"/>
          <w:szCs w:val="24"/>
        </w:rPr>
        <w:t>make an effort</w:t>
      </w:r>
      <w:proofErr w:type="gramEnd"/>
      <w:r w:rsidR="00752034">
        <w:rPr>
          <w:rFonts w:ascii="Times New Roman" w:hAnsi="Times New Roman" w:cs="Times New Roman"/>
          <w:sz w:val="24"/>
          <w:szCs w:val="24"/>
        </w:rPr>
        <w:t xml:space="preserve"> to include themselves.</w:t>
      </w:r>
    </w:p>
    <w:p w14:paraId="76DB7C25" w14:textId="7D7A3D3E" w:rsidR="00752034" w:rsidRDefault="00752034" w:rsidP="00D4696C">
      <w:pPr>
        <w:spacing w:line="360" w:lineRule="auto"/>
        <w:rPr>
          <w:rFonts w:ascii="Times New Roman" w:hAnsi="Times New Roman" w:cs="Times New Roman"/>
          <w:sz w:val="24"/>
          <w:szCs w:val="24"/>
        </w:rPr>
      </w:pPr>
      <w:r>
        <w:rPr>
          <w:rFonts w:ascii="Times New Roman" w:hAnsi="Times New Roman" w:cs="Times New Roman"/>
          <w:sz w:val="24"/>
          <w:szCs w:val="24"/>
        </w:rPr>
        <w:t>Lastly, the affective domain, overall, the pupil demonstrates a good standard of this domain. As previously mentioned, the pupil will include themselves in activities and will always participate and work well with others. The pupil also shows good examples of leadership and will voice their opinions if they are confident to do so. The pupil works well with other</w:t>
      </w:r>
      <w:r w:rsidR="009D5485">
        <w:rPr>
          <w:rFonts w:ascii="Times New Roman" w:hAnsi="Times New Roman" w:cs="Times New Roman"/>
          <w:sz w:val="24"/>
          <w:szCs w:val="24"/>
        </w:rPr>
        <w:t xml:space="preserve">s and does not have any trouble in doing so. The pupil will attempt to provide good and useful knowledgeable </w:t>
      </w:r>
      <w:proofErr w:type="spellStart"/>
      <w:r w:rsidR="009D5485">
        <w:rPr>
          <w:rFonts w:ascii="Times New Roman" w:hAnsi="Times New Roman" w:cs="Times New Roman"/>
          <w:sz w:val="24"/>
          <w:szCs w:val="24"/>
        </w:rPr>
        <w:t>idas</w:t>
      </w:r>
      <w:proofErr w:type="spellEnd"/>
      <w:r w:rsidR="009D5485">
        <w:rPr>
          <w:rFonts w:ascii="Times New Roman" w:hAnsi="Times New Roman" w:cs="Times New Roman"/>
          <w:sz w:val="24"/>
          <w:szCs w:val="24"/>
        </w:rPr>
        <w:t xml:space="preserve"> with peers if needed.</w:t>
      </w:r>
    </w:p>
    <w:p w14:paraId="558C729A" w14:textId="73706149" w:rsidR="009D5485" w:rsidRPr="00D4696C" w:rsidRDefault="009D5485" w:rsidP="00D4696C">
      <w:pPr>
        <w:spacing w:line="360" w:lineRule="auto"/>
        <w:rPr>
          <w:rFonts w:ascii="Times New Roman" w:hAnsi="Times New Roman" w:cs="Times New Roman"/>
          <w:sz w:val="24"/>
          <w:szCs w:val="24"/>
        </w:rPr>
      </w:pPr>
      <w:r>
        <w:rPr>
          <w:rFonts w:ascii="Times New Roman" w:hAnsi="Times New Roman" w:cs="Times New Roman"/>
          <w:sz w:val="24"/>
          <w:szCs w:val="24"/>
        </w:rPr>
        <w:t>The radar graph that has been created demonstrates the pupils results well and shows the potential where the pupil can reach if they work hard enough. Overall, the pupil works well in physical education and does perform at a good standard, however there can be room for improvement. To enable the pupil to improve, I suggest maybe joining a sports club or some kind outside of school hours, to help develop and improve all three learning domains to ensure a well-rounded result for the future.</w:t>
      </w:r>
    </w:p>
    <w:p w14:paraId="233B1431" w14:textId="5C049DD0" w:rsidR="002675AB" w:rsidRDefault="002675AB" w:rsidP="00D4696C">
      <w:pPr>
        <w:spacing w:line="360" w:lineRule="auto"/>
        <w:rPr>
          <w:rFonts w:ascii="Times New Roman" w:hAnsi="Times New Roman" w:cs="Times New Roman"/>
          <w:sz w:val="28"/>
          <w:szCs w:val="28"/>
          <w:u w:val="single"/>
        </w:rPr>
      </w:pPr>
    </w:p>
    <w:p w14:paraId="3D627FC6" w14:textId="16E3F26B" w:rsidR="00F0738C" w:rsidRDefault="00F0738C" w:rsidP="00D4696C">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Reflection</w:t>
      </w:r>
    </w:p>
    <w:p w14:paraId="7CD51CB8" w14:textId="3C0EB3B8" w:rsidR="001975E9" w:rsidRDefault="001975E9" w:rsidP="00D4696C">
      <w:pPr>
        <w:spacing w:line="360" w:lineRule="auto"/>
        <w:rPr>
          <w:rFonts w:ascii="Times New Roman" w:hAnsi="Times New Roman" w:cs="Times New Roman"/>
          <w:sz w:val="24"/>
          <w:szCs w:val="24"/>
        </w:rPr>
      </w:pPr>
      <w:r w:rsidRPr="001975E9">
        <w:rPr>
          <w:rFonts w:ascii="Times New Roman" w:hAnsi="Times New Roman" w:cs="Times New Roman"/>
          <w:sz w:val="24"/>
          <w:szCs w:val="24"/>
        </w:rPr>
        <w:t xml:space="preserve">After critically reflecting </w:t>
      </w:r>
      <w:r>
        <w:rPr>
          <w:rFonts w:ascii="Times New Roman" w:hAnsi="Times New Roman" w:cs="Times New Roman"/>
          <w:sz w:val="24"/>
          <w:szCs w:val="24"/>
        </w:rPr>
        <w:t>on the assessment that has tak</w:t>
      </w:r>
      <w:r w:rsidR="00D32C03">
        <w:rPr>
          <w:rFonts w:ascii="Times New Roman" w:hAnsi="Times New Roman" w:cs="Times New Roman"/>
          <w:sz w:val="24"/>
          <w:szCs w:val="24"/>
        </w:rPr>
        <w:t>e</w:t>
      </w:r>
      <w:r>
        <w:rPr>
          <w:rFonts w:ascii="Times New Roman" w:hAnsi="Times New Roman" w:cs="Times New Roman"/>
          <w:sz w:val="24"/>
          <w:szCs w:val="24"/>
        </w:rPr>
        <w:t>n place, overall</w:t>
      </w:r>
      <w:r w:rsidR="009E10E5">
        <w:rPr>
          <w:rFonts w:ascii="Times New Roman" w:hAnsi="Times New Roman" w:cs="Times New Roman"/>
          <w:sz w:val="24"/>
          <w:szCs w:val="24"/>
        </w:rPr>
        <w:t>,</w:t>
      </w:r>
      <w:r>
        <w:rPr>
          <w:rFonts w:ascii="Times New Roman" w:hAnsi="Times New Roman" w:cs="Times New Roman"/>
          <w:sz w:val="24"/>
          <w:szCs w:val="24"/>
        </w:rPr>
        <w:t xml:space="preserve"> the rubric assessment worked </w:t>
      </w:r>
      <w:proofErr w:type="gramStart"/>
      <w:r w:rsidR="00D32C03">
        <w:rPr>
          <w:rFonts w:ascii="Times New Roman" w:hAnsi="Times New Roman" w:cs="Times New Roman"/>
          <w:sz w:val="24"/>
          <w:szCs w:val="24"/>
        </w:rPr>
        <w:t>pretty well</w:t>
      </w:r>
      <w:proofErr w:type="gramEnd"/>
      <w:r w:rsidR="00D32C03">
        <w:rPr>
          <w:rFonts w:ascii="Times New Roman" w:hAnsi="Times New Roman" w:cs="Times New Roman"/>
          <w:sz w:val="24"/>
          <w:szCs w:val="24"/>
        </w:rPr>
        <w:t xml:space="preserve">. </w:t>
      </w:r>
      <w:r w:rsidR="009E10E5">
        <w:rPr>
          <w:rFonts w:ascii="Times New Roman" w:hAnsi="Times New Roman" w:cs="Times New Roman"/>
          <w:sz w:val="24"/>
          <w:szCs w:val="24"/>
        </w:rPr>
        <w:t xml:space="preserve">Metzler (2011) explains that the rubric assessment has many advantages for teachers to use. One of the main advantages for this assessment criteria was being able to specifically choose what was needed to be assessed and how it was possible to identify. The rubric offers the opportunity to be designed to monitor the specific learning standards or outcomes planned by the teacher (Metzler, 2011). Due to this advantage, the educators can feel confident that the targets are clear for all students to learn. Another advantage I found through using this rubric was that due to being assessed on the three domains of learning it can help reflect on the students that may not be the most dominant when it comes to being physically active, however the rubric can demonstrate a positive result based on cognitive and affective domains to encourage and motivate </w:t>
      </w:r>
      <w:r w:rsidR="001C4701">
        <w:rPr>
          <w:rFonts w:ascii="Times New Roman" w:hAnsi="Times New Roman" w:cs="Times New Roman"/>
          <w:sz w:val="24"/>
          <w:szCs w:val="24"/>
        </w:rPr>
        <w:t xml:space="preserve">students. Although I found the rubric assessment an overall success and discovered many advantages, I also felt there was disadvantages that can occur with the assessment. Metzler (2011) explains that the rubric can require some trial – and – error time to et the assessment in working order for its </w:t>
      </w:r>
      <w:r w:rsidR="00BC55A5">
        <w:rPr>
          <w:rFonts w:ascii="Times New Roman" w:hAnsi="Times New Roman" w:cs="Times New Roman"/>
          <w:sz w:val="24"/>
          <w:szCs w:val="24"/>
        </w:rPr>
        <w:t>proposed</w:t>
      </w:r>
      <w:r w:rsidR="001C4701">
        <w:rPr>
          <w:rFonts w:ascii="Times New Roman" w:hAnsi="Times New Roman" w:cs="Times New Roman"/>
          <w:sz w:val="24"/>
          <w:szCs w:val="24"/>
        </w:rPr>
        <w:t xml:space="preserve"> use</w:t>
      </w:r>
      <w:r w:rsidR="00BC55A5">
        <w:rPr>
          <w:rFonts w:ascii="Times New Roman" w:hAnsi="Times New Roman" w:cs="Times New Roman"/>
          <w:sz w:val="24"/>
          <w:szCs w:val="24"/>
        </w:rPr>
        <w:t xml:space="preserve">. One of the main disadvantages that occurred to me when using the rubric assessment that was created was if another educator was to use the rubric and assess the students in the same manner. The educator may assess the same student as myself and grade them with different scores, therefore the rubric assessment may not be as clear for some. Metzler (2011) also discusses another disadvantage the rubric can hold which is time consuming for both the teacher and the students. The rubric can take a lot of time for the teacher to create and </w:t>
      </w:r>
      <w:r w:rsidR="00BF3F6D">
        <w:rPr>
          <w:rFonts w:ascii="Times New Roman" w:hAnsi="Times New Roman" w:cs="Times New Roman"/>
          <w:sz w:val="24"/>
          <w:szCs w:val="24"/>
        </w:rPr>
        <w:t xml:space="preserve">can take long to review. Due to many of the tasks requiring extended time for students to plan their activity, it usually means the teacher needs time to review each completed assessment. </w:t>
      </w:r>
    </w:p>
    <w:p w14:paraId="1B11678C" w14:textId="394DAAD3" w:rsidR="00BF3F6D" w:rsidRPr="001975E9" w:rsidRDefault="00BF3F6D" w:rsidP="00D4696C">
      <w:pPr>
        <w:spacing w:line="360" w:lineRule="auto"/>
        <w:rPr>
          <w:rFonts w:ascii="Times New Roman" w:hAnsi="Times New Roman" w:cs="Times New Roman"/>
          <w:sz w:val="24"/>
          <w:szCs w:val="24"/>
        </w:rPr>
      </w:pPr>
      <w:r>
        <w:rPr>
          <w:rFonts w:ascii="Times New Roman" w:hAnsi="Times New Roman" w:cs="Times New Roman"/>
          <w:sz w:val="24"/>
          <w:szCs w:val="24"/>
        </w:rPr>
        <w:t xml:space="preserve">Overall, I thoroughly enjoyed the use of the rubric assessment as it provides a clear scoring system enable to ensure all students their current grade and where they need to improve and develop. The only limitations to the use of this assessment was not being able to assess the student in </w:t>
      </w:r>
      <w:proofErr w:type="gramStart"/>
      <w:r>
        <w:rPr>
          <w:rFonts w:ascii="Times New Roman" w:hAnsi="Times New Roman" w:cs="Times New Roman"/>
          <w:sz w:val="24"/>
          <w:szCs w:val="24"/>
        </w:rPr>
        <w:t>various different</w:t>
      </w:r>
      <w:proofErr w:type="gramEnd"/>
      <w:r>
        <w:rPr>
          <w:rFonts w:ascii="Times New Roman" w:hAnsi="Times New Roman" w:cs="Times New Roman"/>
          <w:sz w:val="24"/>
          <w:szCs w:val="24"/>
        </w:rPr>
        <w:t xml:space="preserve"> activities to ensure a well overall fair grade. </w:t>
      </w:r>
    </w:p>
    <w:p w14:paraId="3A1332E6" w14:textId="77777777" w:rsidR="001975E9" w:rsidRDefault="001975E9" w:rsidP="00D4696C">
      <w:pPr>
        <w:spacing w:line="360" w:lineRule="auto"/>
        <w:rPr>
          <w:rFonts w:ascii="Times New Roman" w:hAnsi="Times New Roman" w:cs="Times New Roman"/>
          <w:sz w:val="28"/>
          <w:szCs w:val="28"/>
          <w:u w:val="single"/>
        </w:rPr>
      </w:pPr>
    </w:p>
    <w:p w14:paraId="14B33ED7" w14:textId="77777777" w:rsidR="001975E9" w:rsidRDefault="001975E9" w:rsidP="00D4696C">
      <w:pPr>
        <w:spacing w:line="360" w:lineRule="auto"/>
        <w:rPr>
          <w:rFonts w:ascii="Times New Roman" w:hAnsi="Times New Roman" w:cs="Times New Roman"/>
          <w:sz w:val="28"/>
          <w:szCs w:val="28"/>
          <w:u w:val="single"/>
        </w:rPr>
      </w:pPr>
    </w:p>
    <w:p w14:paraId="74C6BB7C" w14:textId="77777777" w:rsidR="00F0738C" w:rsidRDefault="00F0738C" w:rsidP="00D4696C">
      <w:pPr>
        <w:spacing w:line="360" w:lineRule="auto"/>
        <w:rPr>
          <w:rFonts w:ascii="Times New Roman" w:hAnsi="Times New Roman" w:cs="Times New Roman"/>
          <w:sz w:val="28"/>
          <w:szCs w:val="28"/>
          <w:u w:val="single"/>
        </w:rPr>
      </w:pPr>
    </w:p>
    <w:p w14:paraId="120A857B" w14:textId="57C8563B" w:rsidR="00F0738C" w:rsidRPr="009D5485" w:rsidRDefault="009D5485" w:rsidP="00D4696C">
      <w:pPr>
        <w:spacing w:line="360" w:lineRule="auto"/>
        <w:rPr>
          <w:rFonts w:ascii="Times New Roman" w:hAnsi="Times New Roman" w:cs="Times New Roman"/>
          <w:b/>
          <w:bCs/>
          <w:sz w:val="28"/>
          <w:szCs w:val="28"/>
        </w:rPr>
      </w:pPr>
      <w:r w:rsidRPr="009D5485">
        <w:rPr>
          <w:rFonts w:ascii="Times New Roman" w:hAnsi="Times New Roman" w:cs="Times New Roman"/>
          <w:b/>
          <w:bCs/>
          <w:sz w:val="28"/>
          <w:szCs w:val="28"/>
        </w:rPr>
        <w:t>Word Count: 3234</w:t>
      </w:r>
    </w:p>
    <w:p w14:paraId="3FCD4774" w14:textId="77777777" w:rsidR="00F0738C" w:rsidRDefault="00F0738C" w:rsidP="00D4696C">
      <w:pPr>
        <w:spacing w:line="360" w:lineRule="auto"/>
        <w:rPr>
          <w:rFonts w:ascii="Times New Roman" w:hAnsi="Times New Roman" w:cs="Times New Roman"/>
          <w:sz w:val="28"/>
          <w:szCs w:val="28"/>
          <w:u w:val="single"/>
        </w:rPr>
      </w:pPr>
    </w:p>
    <w:p w14:paraId="0E571614" w14:textId="77777777" w:rsidR="00F0738C" w:rsidRDefault="00F0738C" w:rsidP="00D4696C">
      <w:pPr>
        <w:spacing w:line="360" w:lineRule="auto"/>
        <w:rPr>
          <w:rFonts w:ascii="Times New Roman" w:hAnsi="Times New Roman" w:cs="Times New Roman"/>
          <w:sz w:val="28"/>
          <w:szCs w:val="28"/>
          <w:u w:val="single"/>
        </w:rPr>
      </w:pPr>
    </w:p>
    <w:p w14:paraId="3B885EF7" w14:textId="77777777" w:rsidR="00F0738C" w:rsidRDefault="00F0738C" w:rsidP="00D4696C">
      <w:pPr>
        <w:spacing w:line="360" w:lineRule="auto"/>
        <w:rPr>
          <w:rFonts w:ascii="Times New Roman" w:hAnsi="Times New Roman" w:cs="Times New Roman"/>
          <w:sz w:val="28"/>
          <w:szCs w:val="28"/>
          <w:u w:val="single"/>
        </w:rPr>
      </w:pPr>
    </w:p>
    <w:p w14:paraId="6DD6C89E" w14:textId="77777777" w:rsidR="00F0738C" w:rsidRDefault="00F0738C" w:rsidP="00D4696C">
      <w:pPr>
        <w:spacing w:line="360" w:lineRule="auto"/>
        <w:rPr>
          <w:rFonts w:ascii="Times New Roman" w:hAnsi="Times New Roman" w:cs="Times New Roman"/>
          <w:sz w:val="28"/>
          <w:szCs w:val="28"/>
          <w:u w:val="single"/>
        </w:rPr>
      </w:pPr>
    </w:p>
    <w:p w14:paraId="6E815CEF" w14:textId="77777777" w:rsidR="00F0738C" w:rsidRDefault="00F0738C" w:rsidP="00D4696C">
      <w:pPr>
        <w:spacing w:line="360" w:lineRule="auto"/>
        <w:rPr>
          <w:rFonts w:ascii="Times New Roman" w:hAnsi="Times New Roman" w:cs="Times New Roman"/>
          <w:sz w:val="28"/>
          <w:szCs w:val="28"/>
          <w:u w:val="single"/>
        </w:rPr>
      </w:pPr>
    </w:p>
    <w:p w14:paraId="27F9D9C1" w14:textId="77777777" w:rsidR="009D5485" w:rsidRDefault="009D5485" w:rsidP="00D4696C">
      <w:pPr>
        <w:spacing w:line="360" w:lineRule="auto"/>
        <w:rPr>
          <w:rFonts w:ascii="Times New Roman" w:hAnsi="Times New Roman" w:cs="Times New Roman"/>
          <w:sz w:val="28"/>
          <w:szCs w:val="28"/>
          <w:u w:val="single"/>
        </w:rPr>
      </w:pPr>
    </w:p>
    <w:p w14:paraId="67E60363" w14:textId="77777777" w:rsidR="009D5485" w:rsidRDefault="009D5485" w:rsidP="00D4696C">
      <w:pPr>
        <w:spacing w:line="360" w:lineRule="auto"/>
        <w:rPr>
          <w:rFonts w:ascii="Times New Roman" w:hAnsi="Times New Roman" w:cs="Times New Roman"/>
          <w:sz w:val="28"/>
          <w:szCs w:val="28"/>
          <w:u w:val="single"/>
        </w:rPr>
      </w:pPr>
    </w:p>
    <w:p w14:paraId="3187D88F" w14:textId="77777777" w:rsidR="009D5485" w:rsidRDefault="009D5485" w:rsidP="00D4696C">
      <w:pPr>
        <w:spacing w:line="360" w:lineRule="auto"/>
        <w:rPr>
          <w:rFonts w:ascii="Times New Roman" w:hAnsi="Times New Roman" w:cs="Times New Roman"/>
          <w:sz w:val="28"/>
          <w:szCs w:val="28"/>
          <w:u w:val="single"/>
        </w:rPr>
      </w:pPr>
    </w:p>
    <w:p w14:paraId="638E76F3" w14:textId="77777777" w:rsidR="009D5485" w:rsidRDefault="009D5485" w:rsidP="00D4696C">
      <w:pPr>
        <w:spacing w:line="360" w:lineRule="auto"/>
        <w:rPr>
          <w:rFonts w:ascii="Times New Roman" w:hAnsi="Times New Roman" w:cs="Times New Roman"/>
          <w:sz w:val="28"/>
          <w:szCs w:val="28"/>
          <w:u w:val="single"/>
        </w:rPr>
      </w:pPr>
    </w:p>
    <w:p w14:paraId="1DF761AB" w14:textId="438BC196" w:rsidR="002675AB" w:rsidRDefault="009A345A" w:rsidP="00D4696C">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 xml:space="preserve">References </w:t>
      </w:r>
    </w:p>
    <w:p w14:paraId="35BB13C2" w14:textId="50B56FB0" w:rsidR="007F23AC" w:rsidRDefault="007F23AC" w:rsidP="00D4696C">
      <w:pPr>
        <w:spacing w:line="360" w:lineRule="auto"/>
        <w:rPr>
          <w:rFonts w:ascii="Times New Roman" w:hAnsi="Times New Roman" w:cs="Times New Roman"/>
          <w:sz w:val="24"/>
          <w:szCs w:val="24"/>
        </w:rPr>
      </w:pPr>
      <w:r w:rsidRPr="007F23AC">
        <w:rPr>
          <w:rFonts w:ascii="Times New Roman" w:hAnsi="Times New Roman" w:cs="Times New Roman"/>
          <w:sz w:val="24"/>
          <w:szCs w:val="24"/>
        </w:rPr>
        <w:t>Advancement Courses' Teacher Resources. 2020. </w:t>
      </w:r>
      <w:r w:rsidRPr="007F23AC">
        <w:rPr>
          <w:rFonts w:ascii="Times New Roman" w:hAnsi="Times New Roman" w:cs="Times New Roman"/>
          <w:i/>
          <w:iCs/>
          <w:sz w:val="24"/>
          <w:szCs w:val="24"/>
        </w:rPr>
        <w:t xml:space="preserve">PE Activities </w:t>
      </w:r>
      <w:proofErr w:type="gramStart"/>
      <w:r w:rsidRPr="007F23AC">
        <w:rPr>
          <w:rFonts w:ascii="Times New Roman" w:hAnsi="Times New Roman" w:cs="Times New Roman"/>
          <w:i/>
          <w:iCs/>
          <w:sz w:val="24"/>
          <w:szCs w:val="24"/>
        </w:rPr>
        <w:t>To</w:t>
      </w:r>
      <w:proofErr w:type="gramEnd"/>
      <w:r w:rsidRPr="007F23AC">
        <w:rPr>
          <w:rFonts w:ascii="Times New Roman" w:hAnsi="Times New Roman" w:cs="Times New Roman"/>
          <w:i/>
          <w:iCs/>
          <w:sz w:val="24"/>
          <w:szCs w:val="24"/>
        </w:rPr>
        <w:t xml:space="preserve"> Engage Students In The Three Domains Of Learning</w:t>
      </w:r>
      <w:r w:rsidRPr="007F23AC">
        <w:rPr>
          <w:rFonts w:ascii="Times New Roman" w:hAnsi="Times New Roman" w:cs="Times New Roman"/>
          <w:sz w:val="24"/>
          <w:szCs w:val="24"/>
        </w:rPr>
        <w:t>. [online] Available at: &lt;https://blog.advancementcourses.com/articles/pe-activities-to-engage-students/&gt; [Accessed 4 April 2020].</w:t>
      </w:r>
    </w:p>
    <w:p w14:paraId="5B8A8595" w14:textId="3A988C05" w:rsidR="009D5485" w:rsidRDefault="00AF0EBE" w:rsidP="00D4696C">
      <w:pPr>
        <w:spacing w:line="360" w:lineRule="auto"/>
        <w:rPr>
          <w:rFonts w:ascii="Times New Roman" w:hAnsi="Times New Roman" w:cs="Times New Roman"/>
          <w:sz w:val="24"/>
          <w:szCs w:val="24"/>
        </w:rPr>
      </w:pPr>
      <w:r w:rsidRPr="00AF0EBE">
        <w:rPr>
          <w:rFonts w:ascii="Times New Roman" w:hAnsi="Times New Roman" w:cs="Times New Roman"/>
          <w:sz w:val="24"/>
          <w:szCs w:val="24"/>
        </w:rPr>
        <w:t>Bloom, B. S. (1956). "Taxonomy of Educational Objectives, Handbook I: The Cognitive Domain." New York: David McKay Co Inc.</w:t>
      </w:r>
    </w:p>
    <w:p w14:paraId="0801FF55" w14:textId="30634F6A" w:rsidR="00725415" w:rsidRDefault="00725415" w:rsidP="00D4696C">
      <w:pPr>
        <w:spacing w:line="360" w:lineRule="auto"/>
        <w:rPr>
          <w:rFonts w:ascii="Times New Roman" w:hAnsi="Times New Roman" w:cs="Times New Roman"/>
          <w:sz w:val="24"/>
          <w:szCs w:val="24"/>
        </w:rPr>
      </w:pPr>
      <w:r w:rsidRPr="00725415">
        <w:rPr>
          <w:rFonts w:ascii="Times New Roman" w:hAnsi="Times New Roman" w:cs="Times New Roman"/>
          <w:sz w:val="24"/>
          <w:szCs w:val="24"/>
        </w:rPr>
        <w:t>"Domains of Learning in Physical Education Programs." </w:t>
      </w:r>
      <w:r w:rsidRPr="00725415">
        <w:rPr>
          <w:rFonts w:ascii="Times New Roman" w:hAnsi="Times New Roman" w:cs="Times New Roman"/>
          <w:i/>
          <w:iCs/>
          <w:sz w:val="24"/>
          <w:szCs w:val="24"/>
        </w:rPr>
        <w:t>Study.com</w:t>
      </w:r>
      <w:r w:rsidRPr="00725415">
        <w:rPr>
          <w:rFonts w:ascii="Times New Roman" w:hAnsi="Times New Roman" w:cs="Times New Roman"/>
          <w:sz w:val="24"/>
          <w:szCs w:val="24"/>
        </w:rPr>
        <w:t>, 16 August 2016, study.com/academy/lesson/domains-of-learning-in-physical-education-programs.html</w:t>
      </w:r>
    </w:p>
    <w:p w14:paraId="1DB18216" w14:textId="77777777" w:rsidR="009D5485" w:rsidRPr="009D5485" w:rsidRDefault="009D5485" w:rsidP="009D5485">
      <w:pPr>
        <w:spacing w:line="360" w:lineRule="auto"/>
        <w:rPr>
          <w:rFonts w:ascii="Times New Roman" w:hAnsi="Times New Roman" w:cs="Times New Roman"/>
          <w:sz w:val="24"/>
          <w:szCs w:val="24"/>
        </w:rPr>
      </w:pPr>
      <w:proofErr w:type="spellStart"/>
      <w:r w:rsidRPr="009D5485">
        <w:rPr>
          <w:rFonts w:ascii="Times New Roman" w:hAnsi="Times New Roman" w:cs="Times New Roman"/>
          <w:sz w:val="24"/>
          <w:szCs w:val="24"/>
        </w:rPr>
        <w:t>Garn</w:t>
      </w:r>
      <w:proofErr w:type="spellEnd"/>
      <w:r w:rsidRPr="009D5485">
        <w:rPr>
          <w:rFonts w:ascii="Times New Roman" w:hAnsi="Times New Roman" w:cs="Times New Roman"/>
          <w:sz w:val="24"/>
          <w:szCs w:val="24"/>
        </w:rPr>
        <w:t xml:space="preserve">, A., &amp; </w:t>
      </w:r>
      <w:proofErr w:type="spellStart"/>
      <w:r w:rsidRPr="009D5485">
        <w:rPr>
          <w:rFonts w:ascii="Times New Roman" w:hAnsi="Times New Roman" w:cs="Times New Roman"/>
          <w:sz w:val="24"/>
          <w:szCs w:val="24"/>
        </w:rPr>
        <w:t>Byra</w:t>
      </w:r>
      <w:proofErr w:type="spellEnd"/>
      <w:r w:rsidRPr="009D5485">
        <w:rPr>
          <w:rFonts w:ascii="Times New Roman" w:hAnsi="Times New Roman" w:cs="Times New Roman"/>
          <w:sz w:val="24"/>
          <w:szCs w:val="24"/>
        </w:rPr>
        <w:t>, M. (2002). Psychomotor, cognitive, and social development Spectrum style.</w:t>
      </w:r>
    </w:p>
    <w:p w14:paraId="3DD84096" w14:textId="77777777" w:rsidR="009D5485" w:rsidRPr="009D5485" w:rsidRDefault="009D5485" w:rsidP="009D5485">
      <w:pPr>
        <w:spacing w:line="360" w:lineRule="auto"/>
        <w:rPr>
          <w:rFonts w:ascii="Times New Roman" w:hAnsi="Times New Roman" w:cs="Times New Roman"/>
          <w:sz w:val="24"/>
          <w:szCs w:val="24"/>
        </w:rPr>
      </w:pPr>
      <w:r w:rsidRPr="009D5485">
        <w:rPr>
          <w:rFonts w:ascii="Times New Roman" w:hAnsi="Times New Roman" w:cs="Times New Roman"/>
          <w:i/>
          <w:iCs/>
          <w:sz w:val="24"/>
          <w:szCs w:val="24"/>
        </w:rPr>
        <w:t>Teaching Elementary Physical Education, 13</w:t>
      </w:r>
    </w:p>
    <w:p w14:paraId="6CEA5977" w14:textId="753A17F1" w:rsidR="009D5485" w:rsidRDefault="009D5485" w:rsidP="00D4696C">
      <w:pPr>
        <w:spacing w:line="360" w:lineRule="auto"/>
        <w:rPr>
          <w:rFonts w:ascii="Times New Roman" w:hAnsi="Times New Roman" w:cs="Times New Roman"/>
          <w:sz w:val="24"/>
          <w:szCs w:val="24"/>
        </w:rPr>
      </w:pPr>
      <w:r w:rsidRPr="009D5485">
        <w:rPr>
          <w:rFonts w:ascii="Times New Roman" w:hAnsi="Times New Roman" w:cs="Times New Roman"/>
          <w:sz w:val="24"/>
          <w:szCs w:val="24"/>
        </w:rPr>
        <w:t>(2), 8-13.</w:t>
      </w:r>
    </w:p>
    <w:p w14:paraId="57610C46" w14:textId="4B5E1E8B" w:rsidR="00936725" w:rsidRDefault="009B2BFF" w:rsidP="00D4696C">
      <w:pPr>
        <w:spacing w:line="360" w:lineRule="auto"/>
        <w:rPr>
          <w:rFonts w:ascii="Times New Roman" w:hAnsi="Times New Roman" w:cs="Times New Roman"/>
          <w:sz w:val="24"/>
          <w:szCs w:val="24"/>
        </w:rPr>
      </w:pPr>
      <w:r w:rsidRPr="009B2BFF">
        <w:rPr>
          <w:rFonts w:ascii="Times New Roman" w:hAnsi="Times New Roman" w:cs="Times New Roman"/>
          <w:sz w:val="24"/>
          <w:szCs w:val="24"/>
        </w:rPr>
        <w:t>Indeed.com. 2020. </w:t>
      </w:r>
      <w:r w:rsidRPr="009B2BFF">
        <w:rPr>
          <w:rFonts w:ascii="Times New Roman" w:hAnsi="Times New Roman" w:cs="Times New Roman"/>
          <w:i/>
          <w:iCs/>
          <w:sz w:val="24"/>
          <w:szCs w:val="24"/>
        </w:rPr>
        <w:t xml:space="preserve">Cognitive Learning: Definition, Benefits </w:t>
      </w:r>
      <w:proofErr w:type="gramStart"/>
      <w:r w:rsidRPr="009B2BFF">
        <w:rPr>
          <w:rFonts w:ascii="Times New Roman" w:hAnsi="Times New Roman" w:cs="Times New Roman"/>
          <w:i/>
          <w:iCs/>
          <w:sz w:val="24"/>
          <w:szCs w:val="24"/>
        </w:rPr>
        <w:t>And</w:t>
      </w:r>
      <w:proofErr w:type="gramEnd"/>
      <w:r w:rsidRPr="009B2BFF">
        <w:rPr>
          <w:rFonts w:ascii="Times New Roman" w:hAnsi="Times New Roman" w:cs="Times New Roman"/>
          <w:i/>
          <w:iCs/>
          <w:sz w:val="24"/>
          <w:szCs w:val="24"/>
        </w:rPr>
        <w:t xml:space="preserve"> Examples | Indeed.Com</w:t>
      </w:r>
      <w:r w:rsidRPr="009B2BFF">
        <w:rPr>
          <w:rFonts w:ascii="Times New Roman" w:hAnsi="Times New Roman" w:cs="Times New Roman"/>
          <w:sz w:val="24"/>
          <w:szCs w:val="24"/>
        </w:rPr>
        <w:t>. [online] Available at: &lt;https://www.indeed.com/career-advice/career-development/cognitive-learning&gt; [Accessed 4 April 2020].</w:t>
      </w:r>
    </w:p>
    <w:p w14:paraId="74C68B91" w14:textId="5A3ABBF5" w:rsidR="00BF3F6D" w:rsidRDefault="00BF3F6D" w:rsidP="00D4696C">
      <w:pPr>
        <w:spacing w:line="360" w:lineRule="auto"/>
        <w:rPr>
          <w:rFonts w:ascii="Times New Roman" w:hAnsi="Times New Roman" w:cs="Times New Roman"/>
          <w:sz w:val="24"/>
          <w:szCs w:val="24"/>
        </w:rPr>
      </w:pPr>
      <w:r>
        <w:rPr>
          <w:rFonts w:ascii="Times New Roman" w:hAnsi="Times New Roman" w:cs="Times New Roman"/>
          <w:sz w:val="24"/>
          <w:szCs w:val="24"/>
        </w:rPr>
        <w:t xml:space="preserve">Lund, J. L., &amp; Kirk, M. K. (2010). </w:t>
      </w:r>
      <w:r w:rsidRPr="00BF3F6D">
        <w:rPr>
          <w:rFonts w:ascii="Times New Roman" w:hAnsi="Times New Roman" w:cs="Times New Roman"/>
          <w:i/>
          <w:iCs/>
          <w:sz w:val="24"/>
          <w:szCs w:val="24"/>
        </w:rPr>
        <w:t>Performance-based assessment for middle and high school physical education</w:t>
      </w:r>
      <w:r>
        <w:rPr>
          <w:rFonts w:ascii="Times New Roman" w:hAnsi="Times New Roman" w:cs="Times New Roman"/>
          <w:sz w:val="24"/>
          <w:szCs w:val="24"/>
        </w:rPr>
        <w:t xml:space="preserve"> (2</w:t>
      </w:r>
      <w:r w:rsidRPr="00BF3F6D">
        <w:rPr>
          <w:rFonts w:ascii="Times New Roman" w:hAnsi="Times New Roman" w:cs="Times New Roman"/>
          <w:sz w:val="24"/>
          <w:szCs w:val="24"/>
          <w:vertAlign w:val="superscript"/>
        </w:rPr>
        <w:t>nd</w:t>
      </w:r>
      <w:r>
        <w:rPr>
          <w:rFonts w:ascii="Times New Roman" w:hAnsi="Times New Roman" w:cs="Times New Roman"/>
          <w:sz w:val="24"/>
          <w:szCs w:val="24"/>
        </w:rPr>
        <w:t xml:space="preserve"> ed.). Champaign, IL: Human Kinetics.</w:t>
      </w:r>
    </w:p>
    <w:p w14:paraId="50DA187E" w14:textId="227F0A54" w:rsidR="00340E54" w:rsidRDefault="00340E54" w:rsidP="00D4696C">
      <w:pPr>
        <w:spacing w:line="360" w:lineRule="auto"/>
        <w:rPr>
          <w:rFonts w:ascii="Times New Roman" w:hAnsi="Times New Roman" w:cs="Times New Roman"/>
          <w:sz w:val="24"/>
          <w:szCs w:val="24"/>
        </w:rPr>
      </w:pPr>
      <w:r w:rsidRPr="00340E54">
        <w:rPr>
          <w:rFonts w:ascii="Times New Roman" w:hAnsi="Times New Roman" w:cs="Times New Roman"/>
          <w:sz w:val="24"/>
          <w:szCs w:val="24"/>
        </w:rPr>
        <w:t>Martin, B. L., &amp; Briggs, L. J. (1986). The Cognitive and Affective Domains: Integration for Instruction and Research. Englewood Cliffs, NJ: Educational Technology Publications, 35, 123-130.</w:t>
      </w:r>
    </w:p>
    <w:p w14:paraId="207EFB06" w14:textId="77049F30" w:rsidR="00340E54" w:rsidRDefault="00340E54" w:rsidP="00D4696C">
      <w:pPr>
        <w:spacing w:line="360" w:lineRule="auto"/>
        <w:rPr>
          <w:rFonts w:ascii="Times New Roman" w:hAnsi="Times New Roman" w:cs="Times New Roman"/>
          <w:sz w:val="24"/>
          <w:szCs w:val="24"/>
        </w:rPr>
      </w:pPr>
      <w:r w:rsidRPr="00340E54">
        <w:rPr>
          <w:rFonts w:ascii="Times New Roman" w:hAnsi="Times New Roman" w:cs="Times New Roman"/>
          <w:sz w:val="24"/>
          <w:szCs w:val="24"/>
        </w:rPr>
        <w:t xml:space="preserve">Martin, B.L., &amp; </w:t>
      </w:r>
      <w:proofErr w:type="spellStart"/>
      <w:r w:rsidRPr="00340E54">
        <w:rPr>
          <w:rFonts w:ascii="Times New Roman" w:hAnsi="Times New Roman" w:cs="Times New Roman"/>
          <w:sz w:val="24"/>
          <w:szCs w:val="24"/>
        </w:rPr>
        <w:t>Reigeluth</w:t>
      </w:r>
      <w:proofErr w:type="spellEnd"/>
      <w:r w:rsidRPr="00340E54">
        <w:rPr>
          <w:rFonts w:ascii="Times New Roman" w:hAnsi="Times New Roman" w:cs="Times New Roman"/>
          <w:sz w:val="24"/>
          <w:szCs w:val="24"/>
        </w:rPr>
        <w:t xml:space="preserve">, C.M.  (1999).  Affective education and the affective domain: Implications for instructional design theories and models. In C.M. </w:t>
      </w:r>
      <w:proofErr w:type="spellStart"/>
      <w:r w:rsidRPr="00340E54">
        <w:rPr>
          <w:rFonts w:ascii="Times New Roman" w:hAnsi="Times New Roman" w:cs="Times New Roman"/>
          <w:sz w:val="24"/>
          <w:szCs w:val="24"/>
        </w:rPr>
        <w:t>Reigeluth</w:t>
      </w:r>
      <w:proofErr w:type="spellEnd"/>
      <w:r w:rsidRPr="00340E54">
        <w:rPr>
          <w:rFonts w:ascii="Times New Roman" w:hAnsi="Times New Roman" w:cs="Times New Roman"/>
          <w:sz w:val="24"/>
          <w:szCs w:val="24"/>
        </w:rPr>
        <w:t xml:space="preserve"> (Ed.), </w:t>
      </w:r>
      <w:r w:rsidRPr="00340E54">
        <w:rPr>
          <w:rFonts w:ascii="Times New Roman" w:hAnsi="Times New Roman" w:cs="Times New Roman"/>
          <w:i/>
          <w:iCs/>
          <w:sz w:val="24"/>
          <w:szCs w:val="24"/>
        </w:rPr>
        <w:t>Instructional-Design Theories and Models: A New Paradigm of Instructional Theory.  (Volume II). </w:t>
      </w:r>
      <w:r w:rsidRPr="00340E54">
        <w:rPr>
          <w:rFonts w:ascii="Times New Roman" w:hAnsi="Times New Roman" w:cs="Times New Roman"/>
          <w:sz w:val="24"/>
          <w:szCs w:val="24"/>
        </w:rPr>
        <w:t> Hillsdale, NJ: Lawrence Erlbaum Assoc.</w:t>
      </w:r>
    </w:p>
    <w:p w14:paraId="075BF47E" w14:textId="4FEF412B" w:rsidR="00D4696C" w:rsidRDefault="00D4696C" w:rsidP="00D4696C">
      <w:pPr>
        <w:spacing w:line="360" w:lineRule="auto"/>
        <w:rPr>
          <w:rFonts w:ascii="Times New Roman" w:hAnsi="Times New Roman" w:cs="Times New Roman"/>
          <w:sz w:val="24"/>
          <w:szCs w:val="24"/>
        </w:rPr>
      </w:pPr>
      <w:r w:rsidRPr="00D4696C">
        <w:rPr>
          <w:rFonts w:ascii="Times New Roman" w:hAnsi="Times New Roman" w:cs="Times New Roman"/>
          <w:sz w:val="24"/>
          <w:szCs w:val="24"/>
        </w:rPr>
        <w:t>Metzler, M. W. (2011). Instructional Models for Physical Education (3rd ed.). Scottsdale, AZ: Holcomb Hathaway.</w:t>
      </w:r>
    </w:p>
    <w:p w14:paraId="267CF6FA" w14:textId="35BAECBF" w:rsidR="00797E7C" w:rsidRPr="00725415" w:rsidRDefault="00797E7C" w:rsidP="00D4696C">
      <w:pPr>
        <w:spacing w:line="360" w:lineRule="auto"/>
        <w:rPr>
          <w:rFonts w:ascii="Times New Roman" w:hAnsi="Times New Roman" w:cs="Times New Roman"/>
          <w:sz w:val="24"/>
          <w:szCs w:val="24"/>
        </w:rPr>
      </w:pPr>
      <w:proofErr w:type="spellStart"/>
      <w:r w:rsidRPr="00797E7C">
        <w:rPr>
          <w:rFonts w:ascii="Times New Roman" w:hAnsi="Times New Roman" w:cs="Times New Roman"/>
          <w:sz w:val="24"/>
          <w:szCs w:val="24"/>
        </w:rPr>
        <w:t>Reigeluth</w:t>
      </w:r>
      <w:proofErr w:type="spellEnd"/>
      <w:r w:rsidRPr="00797E7C">
        <w:rPr>
          <w:rFonts w:ascii="Times New Roman" w:hAnsi="Times New Roman" w:cs="Times New Roman"/>
          <w:sz w:val="24"/>
          <w:szCs w:val="24"/>
        </w:rPr>
        <w:t xml:space="preserve">, C. M., &amp; Moore, J. (1999). Cognitive education and the cognitive domain. In C. M. </w:t>
      </w:r>
      <w:proofErr w:type="spellStart"/>
      <w:r w:rsidRPr="00797E7C">
        <w:rPr>
          <w:rFonts w:ascii="Times New Roman" w:hAnsi="Times New Roman" w:cs="Times New Roman"/>
          <w:sz w:val="24"/>
          <w:szCs w:val="24"/>
        </w:rPr>
        <w:t>Reigeluth</w:t>
      </w:r>
      <w:proofErr w:type="spellEnd"/>
      <w:r w:rsidRPr="00797E7C">
        <w:rPr>
          <w:rFonts w:ascii="Times New Roman" w:hAnsi="Times New Roman" w:cs="Times New Roman"/>
          <w:sz w:val="24"/>
          <w:szCs w:val="24"/>
        </w:rPr>
        <w:t xml:space="preserve"> (Ed.), Instructional-design theories and models, Volume II, A new paradigm of instructional theory (pp. 51-68). Mahwah, NJ: Lawrence Erlbaum Associates.</w:t>
      </w:r>
    </w:p>
    <w:p w14:paraId="3A611EB0" w14:textId="1C3A0513" w:rsidR="009A345A" w:rsidRPr="009A345A" w:rsidRDefault="009A345A" w:rsidP="00D4696C">
      <w:pPr>
        <w:spacing w:line="360" w:lineRule="auto"/>
        <w:rPr>
          <w:rFonts w:ascii="Times New Roman" w:hAnsi="Times New Roman" w:cs="Times New Roman"/>
          <w:sz w:val="24"/>
          <w:szCs w:val="24"/>
        </w:rPr>
      </w:pPr>
      <w:proofErr w:type="spellStart"/>
      <w:r w:rsidRPr="009A345A">
        <w:rPr>
          <w:rFonts w:ascii="Times New Roman" w:hAnsi="Times New Roman" w:cs="Times New Roman"/>
          <w:sz w:val="24"/>
          <w:szCs w:val="24"/>
        </w:rPr>
        <w:t>Romiszowski</w:t>
      </w:r>
      <w:proofErr w:type="spellEnd"/>
      <w:r w:rsidRPr="009A345A">
        <w:rPr>
          <w:rFonts w:ascii="Times New Roman" w:hAnsi="Times New Roman" w:cs="Times New Roman"/>
          <w:sz w:val="24"/>
          <w:szCs w:val="24"/>
        </w:rPr>
        <w:t xml:space="preserve">, A. (1999). The development of physical skills: Instruction in the psychomotor domain. In C. M. </w:t>
      </w:r>
      <w:proofErr w:type="spellStart"/>
      <w:r w:rsidRPr="009A345A">
        <w:rPr>
          <w:rFonts w:ascii="Times New Roman" w:hAnsi="Times New Roman" w:cs="Times New Roman"/>
          <w:sz w:val="24"/>
          <w:szCs w:val="24"/>
        </w:rPr>
        <w:t>Reigeluth</w:t>
      </w:r>
      <w:proofErr w:type="spellEnd"/>
      <w:r w:rsidRPr="009A345A">
        <w:rPr>
          <w:rFonts w:ascii="Times New Roman" w:hAnsi="Times New Roman" w:cs="Times New Roman"/>
          <w:sz w:val="24"/>
          <w:szCs w:val="24"/>
        </w:rPr>
        <w:t xml:space="preserve"> (Ed.), Instructional-design theories and models, Volume II, A new paradigm of instructional theory (pp. 457-481). Mahwah, NJ: Lawrence Erlbaum Associates.</w:t>
      </w:r>
    </w:p>
    <w:p w14:paraId="348CE8F9" w14:textId="696C680D" w:rsidR="002675AB" w:rsidRDefault="00DD62FB" w:rsidP="00D4696C">
      <w:pPr>
        <w:spacing w:line="360" w:lineRule="auto"/>
        <w:rPr>
          <w:rFonts w:ascii="Times New Roman" w:hAnsi="Times New Roman" w:cs="Times New Roman"/>
          <w:sz w:val="24"/>
          <w:szCs w:val="24"/>
        </w:rPr>
      </w:pPr>
      <w:r w:rsidRPr="00DD62FB">
        <w:rPr>
          <w:rFonts w:ascii="Times New Roman" w:hAnsi="Times New Roman" w:cs="Times New Roman"/>
          <w:sz w:val="24"/>
          <w:szCs w:val="24"/>
        </w:rPr>
        <w:t xml:space="preserve">Schuman, L. (1996). Perspectives on instruction. San Diego State University. Retrieved May 13, 2003, from </w:t>
      </w:r>
      <w:r w:rsidR="00AF0EBE" w:rsidRPr="00AF0EBE">
        <w:rPr>
          <w:rFonts w:ascii="Times New Roman" w:hAnsi="Times New Roman" w:cs="Times New Roman"/>
          <w:sz w:val="24"/>
          <w:szCs w:val="24"/>
        </w:rPr>
        <w:t>http://edweb.sdsu.edu/courses/edtec540/Perspectives/Perspectives.html</w:t>
      </w:r>
      <w:r w:rsidRPr="00DD62FB">
        <w:rPr>
          <w:rFonts w:ascii="Times New Roman" w:hAnsi="Times New Roman" w:cs="Times New Roman"/>
          <w:sz w:val="24"/>
          <w:szCs w:val="24"/>
        </w:rPr>
        <w:t>.</w:t>
      </w:r>
    </w:p>
    <w:p w14:paraId="53DA4CA1" w14:textId="5116C4DE" w:rsidR="00AF0EBE" w:rsidRDefault="00AF0EBE" w:rsidP="00D4696C">
      <w:pPr>
        <w:spacing w:line="360" w:lineRule="auto"/>
        <w:rPr>
          <w:rFonts w:ascii="Times New Roman" w:hAnsi="Times New Roman" w:cs="Times New Roman"/>
          <w:sz w:val="24"/>
          <w:szCs w:val="24"/>
        </w:rPr>
      </w:pPr>
      <w:r w:rsidRPr="00AF0EBE">
        <w:rPr>
          <w:rFonts w:ascii="Times New Roman" w:hAnsi="Times New Roman" w:cs="Times New Roman"/>
          <w:sz w:val="24"/>
          <w:szCs w:val="24"/>
        </w:rPr>
        <w:t>Siedentop, D., &amp; Tannehill, D. (2000). Developing Teaching Skills in Physical Education (4th ed.). New York, NY: McGraw-Hill.</w:t>
      </w:r>
      <w:bookmarkStart w:id="1" w:name="_GoBack"/>
      <w:bookmarkEnd w:id="1"/>
    </w:p>
    <w:p w14:paraId="2F6F57D3" w14:textId="6BDCEB73" w:rsidR="000C73D3" w:rsidRPr="00DD62FB" w:rsidRDefault="000C73D3" w:rsidP="00D4696C">
      <w:pPr>
        <w:spacing w:line="360" w:lineRule="auto"/>
        <w:rPr>
          <w:rFonts w:ascii="Times New Roman" w:hAnsi="Times New Roman" w:cs="Times New Roman"/>
          <w:sz w:val="24"/>
          <w:szCs w:val="24"/>
        </w:rPr>
      </w:pPr>
      <w:r w:rsidRPr="000C73D3">
        <w:rPr>
          <w:rFonts w:ascii="Times New Roman" w:hAnsi="Times New Roman" w:cs="Times New Roman"/>
          <w:sz w:val="24"/>
          <w:szCs w:val="24"/>
        </w:rPr>
        <w:t xml:space="preserve">Stone-McCown, K., &amp; McCormick, A. H. (1999). Self-science: Emotional intelligence for children. In C. M. </w:t>
      </w:r>
      <w:proofErr w:type="spellStart"/>
      <w:r w:rsidRPr="000C73D3">
        <w:rPr>
          <w:rFonts w:ascii="Times New Roman" w:hAnsi="Times New Roman" w:cs="Times New Roman"/>
          <w:sz w:val="24"/>
          <w:szCs w:val="24"/>
        </w:rPr>
        <w:t>Reigeluth</w:t>
      </w:r>
      <w:proofErr w:type="spellEnd"/>
      <w:r w:rsidRPr="000C73D3">
        <w:rPr>
          <w:rFonts w:ascii="Times New Roman" w:hAnsi="Times New Roman" w:cs="Times New Roman"/>
          <w:sz w:val="24"/>
          <w:szCs w:val="24"/>
        </w:rPr>
        <w:t xml:space="preserve"> (Ed.), Instructional-design theories and models, Volume II, A new paradigm of instructional theory (pp. 537-561). Mahwah, NJ: Lawrence Erlbaum Associates.</w:t>
      </w:r>
    </w:p>
    <w:p w14:paraId="5191529B" w14:textId="77777777" w:rsidR="002675AB" w:rsidRDefault="002675AB">
      <w:pPr>
        <w:rPr>
          <w:rFonts w:ascii="Times New Roman" w:hAnsi="Times New Roman" w:cs="Times New Roman"/>
          <w:sz w:val="28"/>
          <w:szCs w:val="28"/>
          <w:u w:val="single"/>
        </w:rPr>
      </w:pPr>
    </w:p>
    <w:sectPr w:rsidR="002675AB">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78673D" w14:textId="77777777" w:rsidR="00351A85" w:rsidRDefault="00351A85" w:rsidP="00D4696C">
      <w:pPr>
        <w:spacing w:after="0" w:line="240" w:lineRule="auto"/>
      </w:pPr>
      <w:r>
        <w:separator/>
      </w:r>
    </w:p>
  </w:endnote>
  <w:endnote w:type="continuationSeparator" w:id="0">
    <w:p w14:paraId="1116C9F6" w14:textId="77777777" w:rsidR="00351A85" w:rsidRDefault="00351A85" w:rsidP="00D469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Minngs">
    <w:altName w:val="MS Gothic"/>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3191848"/>
      <w:docPartObj>
        <w:docPartGallery w:val="Page Numbers (Bottom of Page)"/>
        <w:docPartUnique/>
      </w:docPartObj>
    </w:sdtPr>
    <w:sdtEndPr>
      <w:rPr>
        <w:noProof/>
      </w:rPr>
    </w:sdtEndPr>
    <w:sdtContent>
      <w:p w14:paraId="61A9551F" w14:textId="2947B119" w:rsidR="00D4696C" w:rsidRDefault="00D469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300E4D" w14:textId="77777777" w:rsidR="00D4696C" w:rsidRDefault="00D469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616179" w14:textId="77777777" w:rsidR="00351A85" w:rsidRDefault="00351A85" w:rsidP="00D4696C">
      <w:pPr>
        <w:spacing w:after="0" w:line="240" w:lineRule="auto"/>
      </w:pPr>
      <w:r>
        <w:separator/>
      </w:r>
    </w:p>
  </w:footnote>
  <w:footnote w:type="continuationSeparator" w:id="0">
    <w:p w14:paraId="15A52DA6" w14:textId="77777777" w:rsidR="00351A85" w:rsidRDefault="00351A85" w:rsidP="00D469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E094C5" w14:textId="77E7ED85" w:rsidR="00D4696C" w:rsidRDefault="00D4696C">
    <w:pPr>
      <w:pStyle w:val="Header"/>
    </w:pPr>
    <w:r>
      <w:t>1601135</w:t>
    </w:r>
    <w:r>
      <w:ptab w:relativeTo="margin" w:alignment="center" w:leader="none"/>
    </w:r>
    <w:r>
      <w:ptab w:relativeTo="margin" w:alignment="right" w:leader="none"/>
    </w:r>
    <w:r>
      <w:t>SHSS6078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D5FCE"/>
    <w:multiLevelType w:val="hybridMultilevel"/>
    <w:tmpl w:val="64B4B920"/>
    <w:lvl w:ilvl="0" w:tplc="0409000F">
      <w:start w:val="1"/>
      <w:numFmt w:val="decimal"/>
      <w:lvlText w:val="%1."/>
      <w:lvlJc w:val="left"/>
      <w:pPr>
        <w:ind w:left="1530" w:hanging="360"/>
      </w:pPr>
      <w:rPr>
        <w:rFonts w:hint="default"/>
      </w:rPr>
    </w:lvl>
    <w:lvl w:ilvl="1" w:tplc="04090003" w:tentative="1">
      <w:start w:val="1"/>
      <w:numFmt w:val="bullet"/>
      <w:lvlText w:val="o"/>
      <w:lvlJc w:val="left"/>
      <w:pPr>
        <w:ind w:left="2250" w:hanging="360"/>
      </w:pPr>
      <w:rPr>
        <w:rFonts w:ascii="Courier New" w:hAnsi="Courier New" w:cs="Courier New" w:hint="default"/>
      </w:rPr>
    </w:lvl>
    <w:lvl w:ilvl="2" w:tplc="04090005" w:tentative="1">
      <w:start w:val="1"/>
      <w:numFmt w:val="bullet"/>
      <w:lvlText w:val=""/>
      <w:lvlJc w:val="left"/>
      <w:pPr>
        <w:ind w:left="2970" w:hanging="360"/>
      </w:pPr>
      <w:rPr>
        <w:rFonts w:ascii="Wingdings" w:hAnsi="Wingdings" w:hint="default"/>
      </w:rPr>
    </w:lvl>
    <w:lvl w:ilvl="3" w:tplc="04090001" w:tentative="1">
      <w:start w:val="1"/>
      <w:numFmt w:val="bullet"/>
      <w:lvlText w:val=""/>
      <w:lvlJc w:val="left"/>
      <w:pPr>
        <w:ind w:left="3690" w:hanging="360"/>
      </w:pPr>
      <w:rPr>
        <w:rFonts w:ascii="Symbol" w:hAnsi="Symbol" w:hint="default"/>
      </w:rPr>
    </w:lvl>
    <w:lvl w:ilvl="4" w:tplc="04090003" w:tentative="1">
      <w:start w:val="1"/>
      <w:numFmt w:val="bullet"/>
      <w:lvlText w:val="o"/>
      <w:lvlJc w:val="left"/>
      <w:pPr>
        <w:ind w:left="4410" w:hanging="360"/>
      </w:pPr>
      <w:rPr>
        <w:rFonts w:ascii="Courier New" w:hAnsi="Courier New" w:cs="Courier New" w:hint="default"/>
      </w:rPr>
    </w:lvl>
    <w:lvl w:ilvl="5" w:tplc="04090005" w:tentative="1">
      <w:start w:val="1"/>
      <w:numFmt w:val="bullet"/>
      <w:lvlText w:val=""/>
      <w:lvlJc w:val="left"/>
      <w:pPr>
        <w:ind w:left="5130" w:hanging="360"/>
      </w:pPr>
      <w:rPr>
        <w:rFonts w:ascii="Wingdings" w:hAnsi="Wingdings" w:hint="default"/>
      </w:rPr>
    </w:lvl>
    <w:lvl w:ilvl="6" w:tplc="04090001" w:tentative="1">
      <w:start w:val="1"/>
      <w:numFmt w:val="bullet"/>
      <w:lvlText w:val=""/>
      <w:lvlJc w:val="left"/>
      <w:pPr>
        <w:ind w:left="5850" w:hanging="360"/>
      </w:pPr>
      <w:rPr>
        <w:rFonts w:ascii="Symbol" w:hAnsi="Symbol" w:hint="default"/>
      </w:rPr>
    </w:lvl>
    <w:lvl w:ilvl="7" w:tplc="04090003" w:tentative="1">
      <w:start w:val="1"/>
      <w:numFmt w:val="bullet"/>
      <w:lvlText w:val="o"/>
      <w:lvlJc w:val="left"/>
      <w:pPr>
        <w:ind w:left="6570" w:hanging="360"/>
      </w:pPr>
      <w:rPr>
        <w:rFonts w:ascii="Courier New" w:hAnsi="Courier New" w:cs="Courier New" w:hint="default"/>
      </w:rPr>
    </w:lvl>
    <w:lvl w:ilvl="8" w:tplc="04090005" w:tentative="1">
      <w:start w:val="1"/>
      <w:numFmt w:val="bullet"/>
      <w:lvlText w:val=""/>
      <w:lvlJc w:val="left"/>
      <w:pPr>
        <w:ind w:left="7290" w:hanging="360"/>
      </w:pPr>
      <w:rPr>
        <w:rFonts w:ascii="Wingdings" w:hAnsi="Wingdings" w:hint="default"/>
      </w:rPr>
    </w:lvl>
  </w:abstractNum>
  <w:abstractNum w:abstractNumId="1" w15:restartNumberingAfterBreak="0">
    <w:nsid w:val="0AFA3931"/>
    <w:multiLevelType w:val="hybridMultilevel"/>
    <w:tmpl w:val="90C42D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AB2D06"/>
    <w:multiLevelType w:val="hybridMultilevel"/>
    <w:tmpl w:val="E97E1B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C97145F"/>
    <w:multiLevelType w:val="hybridMultilevel"/>
    <w:tmpl w:val="BFAEF9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E82169F"/>
    <w:multiLevelType w:val="hybridMultilevel"/>
    <w:tmpl w:val="09A8BA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E32"/>
    <w:rsid w:val="00010933"/>
    <w:rsid w:val="000162DC"/>
    <w:rsid w:val="00040462"/>
    <w:rsid w:val="000C73D3"/>
    <w:rsid w:val="000E0E15"/>
    <w:rsid w:val="001059CF"/>
    <w:rsid w:val="001115D1"/>
    <w:rsid w:val="001975E9"/>
    <w:rsid w:val="001C1CAE"/>
    <w:rsid w:val="001C4701"/>
    <w:rsid w:val="002675AB"/>
    <w:rsid w:val="002805F5"/>
    <w:rsid w:val="002B0524"/>
    <w:rsid w:val="00311822"/>
    <w:rsid w:val="003167F2"/>
    <w:rsid w:val="003408EB"/>
    <w:rsid w:val="00340E54"/>
    <w:rsid w:val="00351A85"/>
    <w:rsid w:val="003D1472"/>
    <w:rsid w:val="003D627F"/>
    <w:rsid w:val="00506921"/>
    <w:rsid w:val="005112F6"/>
    <w:rsid w:val="00544F07"/>
    <w:rsid w:val="00570CCA"/>
    <w:rsid w:val="005A285D"/>
    <w:rsid w:val="005B3B58"/>
    <w:rsid w:val="005D19FD"/>
    <w:rsid w:val="00607376"/>
    <w:rsid w:val="00633704"/>
    <w:rsid w:val="006A2A6A"/>
    <w:rsid w:val="006D337C"/>
    <w:rsid w:val="006F6CC7"/>
    <w:rsid w:val="00725415"/>
    <w:rsid w:val="00752034"/>
    <w:rsid w:val="00785DF1"/>
    <w:rsid w:val="00797E7C"/>
    <w:rsid w:val="007A279A"/>
    <w:rsid w:val="007F16F2"/>
    <w:rsid w:val="007F23AC"/>
    <w:rsid w:val="00800F53"/>
    <w:rsid w:val="00815616"/>
    <w:rsid w:val="008850EC"/>
    <w:rsid w:val="008A30EE"/>
    <w:rsid w:val="008B4CED"/>
    <w:rsid w:val="00936725"/>
    <w:rsid w:val="009A345A"/>
    <w:rsid w:val="009B2BFF"/>
    <w:rsid w:val="009D5485"/>
    <w:rsid w:val="009E10E5"/>
    <w:rsid w:val="00A245E0"/>
    <w:rsid w:val="00A41B00"/>
    <w:rsid w:val="00A80ACC"/>
    <w:rsid w:val="00A8486D"/>
    <w:rsid w:val="00AF0EBE"/>
    <w:rsid w:val="00B32F40"/>
    <w:rsid w:val="00B41A47"/>
    <w:rsid w:val="00B74306"/>
    <w:rsid w:val="00BB26BC"/>
    <w:rsid w:val="00BC2066"/>
    <w:rsid w:val="00BC55A5"/>
    <w:rsid w:val="00BF3F6D"/>
    <w:rsid w:val="00BF7E32"/>
    <w:rsid w:val="00C11E65"/>
    <w:rsid w:val="00C6321D"/>
    <w:rsid w:val="00C912A2"/>
    <w:rsid w:val="00CA136B"/>
    <w:rsid w:val="00CA33DF"/>
    <w:rsid w:val="00CB0A28"/>
    <w:rsid w:val="00D02476"/>
    <w:rsid w:val="00D15476"/>
    <w:rsid w:val="00D32C03"/>
    <w:rsid w:val="00D4150E"/>
    <w:rsid w:val="00D4696C"/>
    <w:rsid w:val="00DB5437"/>
    <w:rsid w:val="00DD62FB"/>
    <w:rsid w:val="00EB36D5"/>
    <w:rsid w:val="00EB5FF5"/>
    <w:rsid w:val="00EE0274"/>
    <w:rsid w:val="00F0738C"/>
    <w:rsid w:val="00F2621E"/>
    <w:rsid w:val="00F82F52"/>
    <w:rsid w:val="00F94B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5DDF9"/>
  <w15:chartTrackingRefBased/>
  <w15:docId w15:val="{78DC30DB-F0A7-433E-98AB-022A1682B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E02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E0274"/>
    <w:pPr>
      <w:ind w:left="720"/>
      <w:contextualSpacing/>
    </w:pPr>
  </w:style>
  <w:style w:type="character" w:styleId="Hyperlink">
    <w:name w:val="Hyperlink"/>
    <w:basedOn w:val="DefaultParagraphFont"/>
    <w:uiPriority w:val="99"/>
    <w:unhideWhenUsed/>
    <w:rsid w:val="000C73D3"/>
    <w:rPr>
      <w:color w:val="0563C1" w:themeColor="hyperlink"/>
      <w:u w:val="single"/>
    </w:rPr>
  </w:style>
  <w:style w:type="character" w:styleId="UnresolvedMention">
    <w:name w:val="Unresolved Mention"/>
    <w:basedOn w:val="DefaultParagraphFont"/>
    <w:uiPriority w:val="99"/>
    <w:semiHidden/>
    <w:unhideWhenUsed/>
    <w:rsid w:val="000C73D3"/>
    <w:rPr>
      <w:color w:val="605E5C"/>
      <w:shd w:val="clear" w:color="auto" w:fill="E1DFDD"/>
    </w:rPr>
  </w:style>
  <w:style w:type="paragraph" w:styleId="Header">
    <w:name w:val="header"/>
    <w:basedOn w:val="Normal"/>
    <w:link w:val="HeaderChar"/>
    <w:uiPriority w:val="99"/>
    <w:unhideWhenUsed/>
    <w:rsid w:val="00D469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696C"/>
  </w:style>
  <w:style w:type="paragraph" w:styleId="Footer">
    <w:name w:val="footer"/>
    <w:basedOn w:val="Normal"/>
    <w:link w:val="FooterChar"/>
    <w:uiPriority w:val="99"/>
    <w:unhideWhenUsed/>
    <w:rsid w:val="00D469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696C"/>
  </w:style>
  <w:style w:type="paragraph" w:styleId="Title">
    <w:name w:val="Title"/>
    <w:basedOn w:val="Normal"/>
    <w:link w:val="TitleChar"/>
    <w:uiPriority w:val="10"/>
    <w:qFormat/>
    <w:rsid w:val="00D4696C"/>
    <w:pPr>
      <w:spacing w:after="0" w:line="240" w:lineRule="auto"/>
      <w:jc w:val="center"/>
    </w:pPr>
    <w:rPr>
      <w:rFonts w:ascii="Times New Roman" w:eastAsia="MS Minngs" w:hAnsi="Times New Roman" w:cs="Times New Roman"/>
      <w:b/>
      <w:bCs/>
      <w:sz w:val="28"/>
      <w:szCs w:val="28"/>
      <w:lang w:val="en-GB" w:eastAsia="en-GB"/>
    </w:rPr>
  </w:style>
  <w:style w:type="character" w:customStyle="1" w:styleId="TitleChar">
    <w:name w:val="Title Char"/>
    <w:basedOn w:val="DefaultParagraphFont"/>
    <w:link w:val="Title"/>
    <w:uiPriority w:val="10"/>
    <w:rsid w:val="00D4696C"/>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D4696C"/>
    <w:pPr>
      <w:spacing w:after="0" w:line="240" w:lineRule="auto"/>
      <w:jc w:val="center"/>
    </w:pPr>
    <w:rPr>
      <w:rFonts w:ascii="Times New Roman" w:eastAsia="MS Minngs" w:hAnsi="Times New Roman" w:cs="Times New Roman"/>
      <w:sz w:val="32"/>
      <w:szCs w:val="32"/>
      <w:u w:val="single"/>
      <w:lang w:val="en-GB" w:eastAsia="en-GB"/>
    </w:rPr>
  </w:style>
  <w:style w:type="character" w:customStyle="1" w:styleId="SubtitleChar">
    <w:name w:val="Subtitle Char"/>
    <w:basedOn w:val="DefaultParagraphFont"/>
    <w:link w:val="Subtitle"/>
    <w:rsid w:val="00D4696C"/>
    <w:rPr>
      <w:rFonts w:ascii="Times New Roman" w:eastAsia="MS Minngs" w:hAnsi="Times New Roman" w:cs="Times New Roman"/>
      <w:sz w:val="32"/>
      <w:szCs w:val="32"/>
      <w:u w:val="single"/>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0586541">
      <w:bodyDiv w:val="1"/>
      <w:marLeft w:val="0"/>
      <w:marRight w:val="0"/>
      <w:marTop w:val="0"/>
      <w:marBottom w:val="0"/>
      <w:divBdr>
        <w:top w:val="none" w:sz="0" w:space="0" w:color="auto"/>
        <w:left w:val="none" w:sz="0" w:space="0" w:color="auto"/>
        <w:bottom w:val="none" w:sz="0" w:space="0" w:color="auto"/>
        <w:right w:val="none" w:sz="0" w:space="0" w:color="auto"/>
      </w:divBdr>
    </w:div>
    <w:div w:id="2097751775">
      <w:bodyDiv w:val="1"/>
      <w:marLeft w:val="0"/>
      <w:marRight w:val="0"/>
      <w:marTop w:val="0"/>
      <w:marBottom w:val="0"/>
      <w:divBdr>
        <w:top w:val="none" w:sz="0" w:space="0" w:color="auto"/>
        <w:left w:val="none" w:sz="0" w:space="0" w:color="auto"/>
        <w:bottom w:val="none" w:sz="0" w:space="0" w:color="auto"/>
        <w:right w:val="none" w:sz="0" w:space="0" w:color="auto"/>
      </w:divBdr>
      <w:divsChild>
        <w:div w:id="199242649">
          <w:marLeft w:val="0"/>
          <w:marRight w:val="0"/>
          <w:marTop w:val="0"/>
          <w:marBottom w:val="0"/>
          <w:divBdr>
            <w:top w:val="none" w:sz="0" w:space="0" w:color="auto"/>
            <w:left w:val="none" w:sz="0" w:space="0" w:color="auto"/>
            <w:bottom w:val="none" w:sz="0" w:space="0" w:color="auto"/>
            <w:right w:val="none" w:sz="0" w:space="0" w:color="auto"/>
          </w:divBdr>
        </w:div>
        <w:div w:id="506137762">
          <w:marLeft w:val="0"/>
          <w:marRight w:val="0"/>
          <w:marTop w:val="0"/>
          <w:marBottom w:val="0"/>
          <w:divBdr>
            <w:top w:val="none" w:sz="0" w:space="0" w:color="auto"/>
            <w:left w:val="none" w:sz="0" w:space="0" w:color="auto"/>
            <w:bottom w:val="none" w:sz="0" w:space="0" w:color="auto"/>
            <w:right w:val="none" w:sz="0" w:space="0" w:color="auto"/>
          </w:divBdr>
        </w:div>
        <w:div w:id="4859723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50" baseline="0">
                <a:solidFill>
                  <a:schemeClr val="lt1">
                    <a:lumMod val="85000"/>
                  </a:schemeClr>
                </a:solidFill>
                <a:latin typeface="+mn-lt"/>
                <a:ea typeface="+mn-ea"/>
                <a:cs typeface="+mn-cs"/>
              </a:defRPr>
            </a:pPr>
            <a:r>
              <a:rPr lang="en-US"/>
              <a:t>Assessment Radar Graph</a:t>
            </a:r>
          </a:p>
        </c:rich>
      </c:tx>
      <c:overlay val="0"/>
      <c:spPr>
        <a:noFill/>
        <a:ln>
          <a:noFill/>
        </a:ln>
        <a:effectLst/>
      </c:spPr>
      <c:txPr>
        <a:bodyPr rot="0" spcFirstLastPara="1" vertOverflow="ellipsis" vert="horz" wrap="square" anchor="ctr" anchorCtr="1"/>
        <a:lstStyle/>
        <a:p>
          <a:pPr>
            <a:defRPr sz="1400" b="0" i="0" u="none" strike="noStrike" kern="1200" cap="none" spc="50" baseline="0">
              <a:solidFill>
                <a:schemeClr val="lt1">
                  <a:lumMod val="85000"/>
                </a:schemeClr>
              </a:solidFill>
              <a:latin typeface="+mn-lt"/>
              <a:ea typeface="+mn-ea"/>
              <a:cs typeface="+mn-cs"/>
            </a:defRPr>
          </a:pPr>
          <a:endParaRPr lang="en-US"/>
        </a:p>
      </c:txPr>
    </c:title>
    <c:autoTitleDeleted val="0"/>
    <c:plotArea>
      <c:layout/>
      <c:radarChart>
        <c:radarStyle val="marker"/>
        <c:varyColors val="0"/>
        <c:ser>
          <c:idx val="0"/>
          <c:order val="0"/>
          <c:tx>
            <c:v>Pupils Results</c:v>
          </c:tx>
          <c:spPr>
            <a:ln w="28575" cap="rnd">
              <a:solidFill>
                <a:schemeClr val="accent1"/>
              </a:solidFill>
            </a:ln>
            <a:effectLst>
              <a:glow rad="76200">
                <a:schemeClr val="accent1">
                  <a:satMod val="175000"/>
                  <a:alpha val="34000"/>
                </a:schemeClr>
              </a:glow>
            </a:effectLst>
          </c:spPr>
          <c:marker>
            <c:symbol val="none"/>
          </c:marker>
          <c:cat>
            <c:strRef>
              <c:f>Sheet1!$A$1:$A$3</c:f>
              <c:strCache>
                <c:ptCount val="3"/>
                <c:pt idx="0">
                  <c:v>Physical</c:v>
                </c:pt>
                <c:pt idx="1">
                  <c:v>Cognitve</c:v>
                </c:pt>
                <c:pt idx="2">
                  <c:v>Affective</c:v>
                </c:pt>
              </c:strCache>
            </c:strRef>
          </c:cat>
          <c:val>
            <c:numRef>
              <c:f>Sheet1!$B$1:$B$3</c:f>
              <c:numCache>
                <c:formatCode>General</c:formatCode>
                <c:ptCount val="3"/>
                <c:pt idx="0">
                  <c:v>3</c:v>
                </c:pt>
                <c:pt idx="1">
                  <c:v>2</c:v>
                </c:pt>
                <c:pt idx="2">
                  <c:v>3</c:v>
                </c:pt>
              </c:numCache>
            </c:numRef>
          </c:val>
          <c:extLst>
            <c:ext xmlns:c16="http://schemas.microsoft.com/office/drawing/2014/chart" uri="{C3380CC4-5D6E-409C-BE32-E72D297353CC}">
              <c16:uniqueId val="{00000000-824A-44BB-B655-5C421A5DDD72}"/>
            </c:ext>
          </c:extLst>
        </c:ser>
        <c:ser>
          <c:idx val="1"/>
          <c:order val="1"/>
          <c:tx>
            <c:v>Potential Results</c:v>
          </c:tx>
          <c:spPr>
            <a:ln w="28575" cap="rnd">
              <a:solidFill>
                <a:schemeClr val="accent2"/>
              </a:solidFill>
            </a:ln>
            <a:effectLst>
              <a:glow rad="76200">
                <a:schemeClr val="accent2">
                  <a:satMod val="175000"/>
                  <a:alpha val="34000"/>
                </a:schemeClr>
              </a:glow>
            </a:effectLst>
          </c:spPr>
          <c:marker>
            <c:symbol val="none"/>
          </c:marker>
          <c:cat>
            <c:strRef>
              <c:f>Sheet1!$A$1:$A$3</c:f>
              <c:strCache>
                <c:ptCount val="3"/>
                <c:pt idx="0">
                  <c:v>Physical</c:v>
                </c:pt>
                <c:pt idx="1">
                  <c:v>Cognitve</c:v>
                </c:pt>
                <c:pt idx="2">
                  <c:v>Affective</c:v>
                </c:pt>
              </c:strCache>
            </c:strRef>
          </c:cat>
          <c:val>
            <c:numRef>
              <c:f>Sheet1!$C$1:$C$3</c:f>
              <c:numCache>
                <c:formatCode>General</c:formatCode>
                <c:ptCount val="3"/>
                <c:pt idx="0">
                  <c:v>5</c:v>
                </c:pt>
                <c:pt idx="1">
                  <c:v>5</c:v>
                </c:pt>
                <c:pt idx="2">
                  <c:v>5</c:v>
                </c:pt>
              </c:numCache>
            </c:numRef>
          </c:val>
          <c:extLst>
            <c:ext xmlns:c16="http://schemas.microsoft.com/office/drawing/2014/chart" uri="{C3380CC4-5D6E-409C-BE32-E72D297353CC}">
              <c16:uniqueId val="{00000001-824A-44BB-B655-5C421A5DDD72}"/>
            </c:ext>
          </c:extLst>
        </c:ser>
        <c:dLbls>
          <c:showLegendKey val="0"/>
          <c:showVal val="0"/>
          <c:showCatName val="0"/>
          <c:showSerName val="0"/>
          <c:showPercent val="0"/>
          <c:showBubbleSize val="0"/>
        </c:dLbls>
        <c:axId val="398001984"/>
        <c:axId val="397878272"/>
      </c:radarChart>
      <c:catAx>
        <c:axId val="398001984"/>
        <c:scaling>
          <c:orientation val="minMax"/>
        </c:scaling>
        <c:delete val="0"/>
        <c:axPos val="b"/>
        <c:majorGridlines>
          <c:spPr>
            <a:ln w="9525" cap="flat" cmpd="sng" algn="ctr">
              <a:solidFill>
                <a:schemeClr val="lt1">
                  <a:alpha val="2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97878272"/>
        <c:crosses val="autoZero"/>
        <c:auto val="1"/>
        <c:lblAlgn val="ctr"/>
        <c:lblOffset val="100"/>
        <c:noMultiLvlLbl val="0"/>
      </c:catAx>
      <c:valAx>
        <c:axId val="397878272"/>
        <c:scaling>
          <c:orientation val="minMax"/>
        </c:scaling>
        <c:delete val="0"/>
        <c:axPos val="l"/>
        <c:majorGridlines>
          <c:spPr>
            <a:ln w="9525" cap="flat" cmpd="sng" algn="ctr">
              <a:solidFill>
                <a:schemeClr val="lt1">
                  <a:alpha val="2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9800198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noFill/>
      <a:round/>
    </a:ln>
    <a:effectLst>
      <a:glow rad="139700">
        <a:schemeClr val="accent3">
          <a:satMod val="175000"/>
          <a:alpha val="40000"/>
        </a:schemeClr>
      </a:glow>
      <a:outerShdw blurRad="63500" sx="102000" sy="102000" algn="ctr" rotWithShape="0">
        <a:prstClr val="black">
          <a:alpha val="40000"/>
        </a:prstClr>
      </a:outerShdw>
    </a:effectLst>
    <a:scene3d>
      <a:camera prst="orthographicFront"/>
      <a:lightRig rig="threePt" dir="t"/>
    </a:scene3d>
    <a:sp3d/>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0">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75000"/>
      </a:schemeClr>
    </cs:fontRef>
    <cs:spPr>
      <a:solidFill>
        <a:schemeClr val="dk1">
          <a:lumMod val="75000"/>
          <a:lumOff val="25000"/>
        </a:schemeClr>
      </a:solidFill>
      <a:ln>
        <a:solidFill>
          <a:schemeClr val="lt1">
            <a:lumMod val="75000"/>
          </a:schemeClr>
        </a:solidFill>
      </a:ln>
      <a:effectLst>
        <a:glow rad="63500">
          <a:schemeClr val="lt1">
            <a:lumMod val="75000"/>
            <a:alpha val="15000"/>
          </a:schemeClr>
        </a:glow>
      </a:effectLst>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styleClr val="auto"/>
    </cs:effectRef>
    <cs:fontRef idx="minor">
      <a:schemeClr val="dk1"/>
    </cs:fontRef>
    <cs:spPr>
      <a:solidFill>
        <a:schemeClr val="phClr">
          <a:alpha val="69804"/>
        </a:schemeClr>
      </a:solidFill>
      <a:ln w="9525" cap="flat" cmpd="sng" algn="ctr">
        <a:solidFill>
          <a:schemeClr val="phClr">
            <a:alpha val="69804"/>
          </a:schemeClr>
        </a:solidFill>
        <a:miter lim="800000"/>
      </a:ln>
      <a:effectLst>
        <a:glow rad="76200">
          <a:schemeClr val="phClr">
            <a:satMod val="175000"/>
            <a:alpha val="34000"/>
          </a:schemeClr>
        </a:glow>
      </a:effectLst>
    </cs:spPr>
  </cs:dataPoint>
  <cs:dataPoint3D>
    <cs:lnRef idx="0">
      <cs:styleClr val="auto"/>
    </cs:lnRef>
    <cs:fillRef idx="0">
      <cs:styleClr val="auto"/>
    </cs:fillRef>
    <cs:effectRef idx="0">
      <cs:styleClr val="auto"/>
    </cs:effectRef>
    <cs:fontRef idx="minor">
      <a:schemeClr val="dk1"/>
    </cs:fontRef>
    <cs:spPr>
      <a:solidFill>
        <a:schemeClr val="phClr">
          <a:alpha val="69804"/>
        </a:schemeClr>
      </a:solidFill>
      <a:ln w="9525" cap="flat" cmpd="sng" algn="ctr">
        <a:solidFill>
          <a:schemeClr val="phClr">
            <a:alpha val="69804"/>
          </a:schemeClr>
        </a:solidFill>
        <a:miter lim="800000"/>
      </a:ln>
      <a:effectLst>
        <a:glow rad="76200">
          <a:schemeClr val="phClr">
            <a:satMod val="175000"/>
            <a:alpha val="34000"/>
          </a:schemeClr>
        </a:glow>
      </a:effectLst>
    </cs:spPr>
  </cs:dataPoint3D>
  <cs:dataPointLine>
    <cs:lnRef idx="0">
      <cs:styleClr val="auto"/>
    </cs:lnRef>
    <cs:fillRef idx="0">
      <cs:styleClr val="auto"/>
    </cs:fillRef>
    <cs:effectRef idx="0">
      <cs:styleClr val="auto"/>
    </cs:effectRef>
    <cs:fontRef idx="minor">
      <a:schemeClr val="dk1"/>
    </cs:fontRef>
    <cs:spPr>
      <a:ln w="28575" cap="rnd">
        <a:solidFill>
          <a:schemeClr val="phClr"/>
        </a:solidFill>
      </a:ln>
      <a:effectLst>
        <a:glow rad="76200">
          <a:schemeClr val="phClr">
            <a:satMod val="175000"/>
            <a:alpha val="3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lt1">
            <a:alpha val="20000"/>
          </a:schemeClr>
        </a:solidFill>
        <a:round/>
      </a:ln>
    </cs:spPr>
  </cs:gridlineMajor>
  <cs:gridlineMinor>
    <cs:lnRef idx="0"/>
    <cs:fillRef idx="0"/>
    <cs:effectRef idx="0"/>
    <cs:fontRef idx="minor">
      <a:schemeClr val="dk1"/>
    </cs:fontRef>
    <cs:spPr>
      <a:ln w="9525" cap="flat" cmpd="sng" algn="ctr">
        <a:solidFill>
          <a:schemeClr val="lt1">
            <a:alpha val="20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0" kern="1200" cap="none" spc="50"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10342</TotalTime>
  <Pages>12</Pages>
  <Words>3724</Words>
  <Characters>21233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Grota (1601135)</dc:creator>
  <cp:keywords/>
  <dc:description/>
  <cp:lastModifiedBy>Joshua Grota (1601135)</cp:lastModifiedBy>
  <cp:revision>4</cp:revision>
  <dcterms:created xsi:type="dcterms:W3CDTF">2020-03-18T10:03:00Z</dcterms:created>
  <dcterms:modified xsi:type="dcterms:W3CDTF">2020-04-10T11:30:00Z</dcterms:modified>
</cp:coreProperties>
</file>