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left"/>
        <w:rPr/>
      </w:pPr>
      <w:bookmarkStart w:colFirst="0" w:colLast="0" w:name="_m1ysa0dhxzgg" w:id="0"/>
      <w:bookmarkEnd w:id="0"/>
      <w:r w:rsidDel="00000000" w:rsidR="00000000" w:rsidRPr="00000000">
        <w:rPr/>
        <w:drawing>
          <wp:inline distB="114300" distT="114300" distL="114300" distR="114300">
            <wp:extent cx="1733550" cy="54292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733550" cy="5429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Title"/>
        <w:rPr/>
      </w:pPr>
      <w:bookmarkStart w:colFirst="0" w:colLast="0" w:name="_rtbmnt77kdqy" w:id="1"/>
      <w:bookmarkEnd w:id="1"/>
      <w:r w:rsidDel="00000000" w:rsidR="00000000" w:rsidRPr="00000000">
        <w:rPr>
          <w:rtl w:val="0"/>
        </w:rPr>
      </w:r>
    </w:p>
    <w:p w:rsidR="00000000" w:rsidDel="00000000" w:rsidP="00000000" w:rsidRDefault="00000000" w:rsidRPr="00000000" w14:paraId="00000003">
      <w:pPr>
        <w:pStyle w:val="Title"/>
        <w:rPr/>
      </w:pPr>
      <w:bookmarkStart w:colFirst="0" w:colLast="0" w:name="_67941i91hbea" w:id="2"/>
      <w:bookmarkEnd w:id="2"/>
      <w:r w:rsidDel="00000000" w:rsidR="00000000" w:rsidRPr="00000000">
        <w:rPr>
          <w:rtl w:val="0"/>
        </w:rPr>
      </w:r>
    </w:p>
    <w:p w:rsidR="00000000" w:rsidDel="00000000" w:rsidP="00000000" w:rsidRDefault="00000000" w:rsidRPr="00000000" w14:paraId="00000004">
      <w:pPr>
        <w:pStyle w:val="Title"/>
        <w:rPr/>
      </w:pPr>
      <w:bookmarkStart w:colFirst="0" w:colLast="0" w:name="_mg6m0q8ihcxv" w:id="3"/>
      <w:bookmarkEnd w:id="3"/>
      <w:r w:rsidDel="00000000" w:rsidR="00000000" w:rsidRPr="00000000">
        <w:rPr>
          <w:rtl w:val="0"/>
        </w:rPr>
      </w:r>
    </w:p>
    <w:p w:rsidR="00000000" w:rsidDel="00000000" w:rsidP="00000000" w:rsidRDefault="00000000" w:rsidRPr="00000000" w14:paraId="00000005">
      <w:pPr>
        <w:pStyle w:val="Title"/>
        <w:rPr/>
      </w:pPr>
      <w:bookmarkStart w:colFirst="0" w:colLast="0" w:name="_fidzhfosqm0b" w:id="4"/>
      <w:bookmarkEnd w:id="4"/>
      <w:r w:rsidDel="00000000" w:rsidR="00000000" w:rsidRPr="00000000">
        <w:rPr>
          <w:rtl w:val="0"/>
        </w:rPr>
      </w:r>
    </w:p>
    <w:p w:rsidR="00000000" w:rsidDel="00000000" w:rsidP="00000000" w:rsidRDefault="00000000" w:rsidRPr="00000000" w14:paraId="00000006">
      <w:pPr>
        <w:pStyle w:val="Title"/>
        <w:rPr/>
      </w:pPr>
      <w:bookmarkStart w:colFirst="0" w:colLast="0" w:name="_c52t8a7h61ju" w:id="5"/>
      <w:bookmarkEnd w:id="5"/>
      <w:r w:rsidDel="00000000" w:rsidR="00000000" w:rsidRPr="00000000">
        <w:rPr>
          <w:rtl w:val="0"/>
        </w:rPr>
        <w:t xml:space="preserve">BMHP6020</w:t>
      </w:r>
    </w:p>
    <w:p w:rsidR="00000000" w:rsidDel="00000000" w:rsidP="00000000" w:rsidRDefault="00000000" w:rsidRPr="00000000" w14:paraId="00000007">
      <w:pPr>
        <w:pStyle w:val="Title"/>
        <w:rPr/>
      </w:pPr>
      <w:bookmarkStart w:colFirst="0" w:colLast="0" w:name="_kqmxxp5p7zp9" w:id="6"/>
      <w:bookmarkEnd w:id="6"/>
      <w:r w:rsidDel="00000000" w:rsidR="00000000" w:rsidRPr="00000000">
        <w:rPr>
          <w:rtl w:val="0"/>
        </w:rPr>
        <w:t xml:space="preserve">Component 1: Portfolio</w:t>
      </w:r>
    </w:p>
    <w:p w:rsidR="00000000" w:rsidDel="00000000" w:rsidP="00000000" w:rsidRDefault="00000000" w:rsidRPr="00000000" w14:paraId="00000008">
      <w:pPr>
        <w:pStyle w:val="Title"/>
        <w:rPr>
          <w:i w:val="1"/>
          <w:iCs w:val="1"/>
        </w:rPr>
      </w:pPr>
      <w:bookmarkStart w:colFirst="0" w:colLast="0" w:name="_2t2kg5uf5cht" w:id="7"/>
      <w:bookmarkEnd w:id="7"/>
      <w:r w:rsidDel="00000000" w:rsidR="00000000" w:rsidRPr="00000000">
        <w:rPr>
          <w:i w:val="1"/>
          <w:iCs w:val="1"/>
          <w:rtl w:val="0"/>
        </w:rPr>
        <w:t xml:space="preserve">The Impact of Digital Technology on the Quality of Care for Older Adults: A Secondary Thematic Analysis</w:t>
      </w:r>
    </w:p>
    <w:p w:rsidR="00000000" w:rsidDel="00000000" w:rsidP="00000000" w:rsidRDefault="00000000" w:rsidRPr="00000000" w14:paraId="00000009">
      <w:pPr>
        <w:rPr/>
      </w:pP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1"/>
        <w:rPr/>
      </w:pPr>
      <w:bookmarkStart w:colFirst="0" w:colLast="0" w:name="_9mbslmbxlanb" w:id="8"/>
      <w:bookmarkEnd w:id="8"/>
      <w:r w:rsidDel="00000000" w:rsidR="00000000" w:rsidRPr="00000000">
        <w:rPr>
          <w:rtl w:val="0"/>
        </w:rPr>
        <w:t xml:space="preserve">E1</w:t>
      </w:r>
    </w:p>
    <w:p w:rsidR="00000000" w:rsidDel="00000000" w:rsidP="00000000" w:rsidRDefault="00000000" w:rsidRPr="00000000" w14:paraId="0000000B">
      <w:pPr>
        <w:pStyle w:val="Heading2"/>
        <w:rPr/>
      </w:pPr>
      <w:bookmarkStart w:colFirst="0" w:colLast="0" w:name="_ssse5glj5yir" w:id="9"/>
      <w:bookmarkEnd w:id="9"/>
      <w:r w:rsidDel="00000000" w:rsidR="00000000" w:rsidRPr="00000000">
        <w:rPr>
          <w:rtl w:val="0"/>
        </w:rPr>
        <w:t xml:space="preserve">1. Introduction</w:t>
      </w:r>
    </w:p>
    <w:p w:rsidR="00000000" w:rsidDel="00000000" w:rsidP="00000000" w:rsidRDefault="00000000" w:rsidRPr="00000000" w14:paraId="0000000C">
      <w:pPr>
        <w:rPr/>
      </w:pPr>
      <w:r w:rsidDel="00000000" w:rsidR="00000000" w:rsidRPr="00000000">
        <w:rPr>
          <w:rtl w:val="0"/>
        </w:rPr>
        <w:t xml:space="preserve">Digital technology has found its way into the health and social care services to a greater degree changing the manner in which care is provided and administered. At the same time, the ageing population around the world has posed more pressure on the need to have effective and sustainable solutions to care. Telehealth, electronic health records and remote-monitoring systems are just some examples of technologies that provide an opportunity to improve care quality, enhance independence and health outcomes of older adults. This project looks into the effect of digitization on the quality of care delivered to the elderly.</w:t>
      </w:r>
    </w:p>
    <w:p w:rsidR="00000000" w:rsidDel="00000000" w:rsidP="00000000" w:rsidRDefault="00000000" w:rsidRPr="00000000" w14:paraId="0000000D">
      <w:pPr>
        <w:pStyle w:val="Heading2"/>
        <w:rPr/>
      </w:pPr>
      <w:bookmarkStart w:colFirst="0" w:colLast="0" w:name="_l30dvnywbg5x" w:id="10"/>
      <w:bookmarkEnd w:id="10"/>
      <w:r w:rsidDel="00000000" w:rsidR="00000000" w:rsidRPr="00000000">
        <w:rPr>
          <w:rtl w:val="0"/>
        </w:rPr>
        <w:t xml:space="preserve">2. Background and Rationale</w:t>
      </w:r>
    </w:p>
    <w:p w:rsidR="00000000" w:rsidDel="00000000" w:rsidP="00000000" w:rsidRDefault="00000000" w:rsidRPr="00000000" w14:paraId="0000000E">
      <w:pPr>
        <w:rPr/>
      </w:pPr>
      <w:r w:rsidDel="00000000" w:rsidR="00000000" w:rsidRPr="00000000">
        <w:rPr>
          <w:rtl w:val="0"/>
        </w:rPr>
        <w:t xml:space="preserve">The ageing of population has greatly contributed to high quality health and social care services in the global arena. Digital technologies, such as telemedicine, wearable devices, artificial intelligence and electronic care records are increasingly employed to enhance healthcare delivery and communication and patient monitoring (PMC, 2025). In spite of these developments, challenges including low digital literacy levels, access, privacy problems, and disparate access are still present in making the implementation successful. Current literature tends to concentrate on the technique concerned as opposed to having a general picture on the entire effect of the technologies on the quality of care given to the elderly. Thus, this research paper will be able to synthesise the existing evidence to outline the major themes, challenges and opportunities related to the practice of health and social care in the present  (Mondal and Sameer, 2025).</w:t>
      </w:r>
    </w:p>
    <w:p w:rsidR="00000000" w:rsidDel="00000000" w:rsidP="00000000" w:rsidRDefault="00000000" w:rsidRPr="00000000" w14:paraId="0000000F">
      <w:pPr>
        <w:pStyle w:val="Heading2"/>
        <w:rPr/>
      </w:pPr>
      <w:bookmarkStart w:colFirst="0" w:colLast="0" w:name="_1nnkrt3wvmy" w:id="11"/>
      <w:bookmarkEnd w:id="11"/>
      <w:r w:rsidDel="00000000" w:rsidR="00000000" w:rsidRPr="00000000">
        <w:rPr>
          <w:rtl w:val="0"/>
        </w:rPr>
        <w:t xml:space="preserve">3. Aim</w:t>
      </w:r>
    </w:p>
    <w:p w:rsidR="00000000" w:rsidDel="00000000" w:rsidP="00000000" w:rsidRDefault="00000000" w:rsidRPr="00000000" w14:paraId="00000010">
      <w:pPr>
        <w:rPr/>
      </w:pPr>
      <w:r w:rsidDel="00000000" w:rsidR="00000000" w:rsidRPr="00000000">
        <w:rPr>
          <w:rtl w:val="0"/>
        </w:rPr>
        <w:t xml:space="preserve">To critically assess the effects of digital technology on the quality of care in the older adults with a secondary thematic analysis.</w:t>
      </w:r>
      <w:r w:rsidDel="00000000" w:rsidR="00000000" w:rsidRPr="00000000">
        <w:rPr>
          <w:rtl w:val="0"/>
        </w:rPr>
      </w:r>
    </w:p>
    <w:p w:rsidR="00000000" w:rsidDel="00000000" w:rsidP="00000000" w:rsidRDefault="00000000" w:rsidRPr="00000000" w14:paraId="00000011">
      <w:pPr>
        <w:pStyle w:val="Heading2"/>
        <w:rPr/>
      </w:pPr>
      <w:bookmarkStart w:colFirst="0" w:colLast="0" w:name="_l0r4dipujy12" w:id="12"/>
      <w:bookmarkEnd w:id="12"/>
      <w:r w:rsidDel="00000000" w:rsidR="00000000" w:rsidRPr="00000000">
        <w:rPr>
          <w:rtl w:val="0"/>
        </w:rPr>
        <w:t xml:space="preserve">4. Objectives</w:t>
      </w:r>
    </w:p>
    <w:p w:rsidR="00000000" w:rsidDel="00000000" w:rsidP="00000000" w:rsidRDefault="00000000" w:rsidRPr="00000000" w14:paraId="00000012">
      <w:pPr>
        <w:numPr>
          <w:ilvl w:val="0"/>
          <w:numId w:val="2"/>
        </w:numPr>
        <w:ind w:left="720" w:hanging="360"/>
        <w:rPr>
          <w:u w:val="none"/>
        </w:rPr>
      </w:pPr>
      <w:r w:rsidDel="00000000" w:rsidR="00000000" w:rsidRPr="00000000">
        <w:rPr>
          <w:rtl w:val="0"/>
        </w:rPr>
        <w:t xml:space="preserve">To investigate the digital technologies that are in place in older adults care.</w:t>
      </w:r>
    </w:p>
    <w:p w:rsidR="00000000" w:rsidDel="00000000" w:rsidP="00000000" w:rsidRDefault="00000000" w:rsidRPr="00000000" w14:paraId="00000013">
      <w:pPr>
        <w:numPr>
          <w:ilvl w:val="0"/>
          <w:numId w:val="2"/>
        </w:numPr>
        <w:ind w:left="720" w:hanging="360"/>
        <w:rPr>
          <w:u w:val="none"/>
        </w:rPr>
      </w:pPr>
      <w:r w:rsidDel="00000000" w:rsidR="00000000" w:rsidRPr="00000000">
        <w:rPr>
          <w:rtl w:val="0"/>
        </w:rPr>
        <w:t xml:space="preserve">To find out the advantages of digital technology to enhance the quality of care.</w:t>
      </w:r>
    </w:p>
    <w:p w:rsidR="00000000" w:rsidDel="00000000" w:rsidP="00000000" w:rsidRDefault="00000000" w:rsidRPr="00000000" w14:paraId="00000014">
      <w:pPr>
        <w:numPr>
          <w:ilvl w:val="0"/>
          <w:numId w:val="2"/>
        </w:numPr>
        <w:ind w:left="720" w:hanging="360"/>
        <w:rPr>
          <w:u w:val="none"/>
        </w:rPr>
      </w:pPr>
      <w:r w:rsidDel="00000000" w:rsidR="00000000" w:rsidRPr="00000000">
        <w:rPr>
          <w:rtl w:val="0"/>
        </w:rPr>
        <w:t xml:space="preserve">To explore the obstacles that influence the introduction of digital technologies in health and social care.</w:t>
      </w:r>
    </w:p>
    <w:p w:rsidR="00000000" w:rsidDel="00000000" w:rsidP="00000000" w:rsidRDefault="00000000" w:rsidRPr="00000000" w14:paraId="00000015">
      <w:pPr>
        <w:numPr>
          <w:ilvl w:val="0"/>
          <w:numId w:val="2"/>
        </w:numPr>
        <w:ind w:left="720" w:hanging="360"/>
        <w:rPr>
          <w:u w:val="none"/>
        </w:rPr>
      </w:pPr>
      <w:r w:rsidDel="00000000" w:rsidR="00000000" w:rsidRPr="00000000">
        <w:rPr>
          <w:rtl w:val="0"/>
        </w:rPr>
        <w:t xml:space="preserve">To suggest the evidence-based strategies to enhance the digital technology use and quality of care among older adults.</w:t>
      </w:r>
      <w:r w:rsidDel="00000000" w:rsidR="00000000" w:rsidRPr="00000000">
        <w:rPr>
          <w:rtl w:val="0"/>
        </w:rPr>
      </w:r>
    </w:p>
    <w:p w:rsidR="00000000" w:rsidDel="00000000" w:rsidP="00000000" w:rsidRDefault="00000000" w:rsidRPr="00000000" w14:paraId="00000016">
      <w:pPr>
        <w:pStyle w:val="Heading2"/>
        <w:rPr/>
      </w:pPr>
      <w:bookmarkStart w:colFirst="0" w:colLast="0" w:name="_3svq1cxxfxpf" w:id="13"/>
      <w:bookmarkEnd w:id="13"/>
      <w:r w:rsidDel="00000000" w:rsidR="00000000" w:rsidRPr="00000000">
        <w:rPr>
          <w:rtl w:val="0"/>
        </w:rPr>
        <w:t xml:space="preserve">5. Research Questions</w:t>
      </w:r>
    </w:p>
    <w:p w:rsidR="00000000" w:rsidDel="00000000" w:rsidP="00000000" w:rsidRDefault="00000000" w:rsidRPr="00000000" w14:paraId="00000017">
      <w:pPr>
        <w:numPr>
          <w:ilvl w:val="0"/>
          <w:numId w:val="1"/>
        </w:numPr>
        <w:ind w:left="720" w:hanging="360"/>
        <w:rPr>
          <w:u w:val="none"/>
        </w:rPr>
      </w:pPr>
      <w:r w:rsidDel="00000000" w:rsidR="00000000" w:rsidRPr="00000000">
        <w:rPr>
          <w:rtl w:val="0"/>
        </w:rPr>
        <w:t xml:space="preserve">What are the digital technologies that are commonly used with older adults?</w:t>
      </w:r>
    </w:p>
    <w:p w:rsidR="00000000" w:rsidDel="00000000" w:rsidP="00000000" w:rsidRDefault="00000000" w:rsidRPr="00000000" w14:paraId="00000018">
      <w:pPr>
        <w:numPr>
          <w:ilvl w:val="0"/>
          <w:numId w:val="1"/>
        </w:numPr>
        <w:ind w:left="720" w:hanging="360"/>
        <w:rPr>
          <w:u w:val="none"/>
        </w:rPr>
      </w:pPr>
      <w:r w:rsidDel="00000000" w:rsidR="00000000" w:rsidRPr="00000000">
        <w:rPr>
          <w:rtl w:val="0"/>
        </w:rPr>
        <w:t xml:space="preserve">What is the impact of digital technology on the quality of care to older adults?</w:t>
      </w:r>
    </w:p>
    <w:p w:rsidR="00000000" w:rsidDel="00000000" w:rsidP="00000000" w:rsidRDefault="00000000" w:rsidRPr="00000000" w14:paraId="00000019">
      <w:pPr>
        <w:numPr>
          <w:ilvl w:val="0"/>
          <w:numId w:val="1"/>
        </w:numPr>
        <w:ind w:left="720" w:hanging="360"/>
        <w:rPr>
          <w:u w:val="none"/>
        </w:rPr>
      </w:pPr>
      <w:r w:rsidDel="00000000" w:rsidR="00000000" w:rsidRPr="00000000">
        <w:rPr>
          <w:rtl w:val="0"/>
        </w:rPr>
        <w:t xml:space="preserve">Which are the obstacles to the effective use of digital technologies in health and social care?</w:t>
      </w:r>
    </w:p>
    <w:p w:rsidR="00000000" w:rsidDel="00000000" w:rsidP="00000000" w:rsidRDefault="00000000" w:rsidRPr="00000000" w14:paraId="0000001A">
      <w:pPr>
        <w:numPr>
          <w:ilvl w:val="0"/>
          <w:numId w:val="1"/>
        </w:numPr>
        <w:ind w:left="720" w:hanging="360"/>
        <w:rPr>
          <w:u w:val="none"/>
        </w:rPr>
      </w:pPr>
      <w:r w:rsidDel="00000000" w:rsidR="00000000" w:rsidRPr="00000000">
        <w:rPr>
          <w:rtl w:val="0"/>
        </w:rPr>
        <w:t xml:space="preserve">Which are the possibilities to enhance the successful use of digital technology in managing older adults?</w:t>
      </w:r>
      <w:r w:rsidDel="00000000" w:rsidR="00000000" w:rsidRPr="00000000">
        <w:rPr>
          <w:rtl w:val="0"/>
        </w:rPr>
      </w:r>
    </w:p>
    <w:p w:rsidR="00000000" w:rsidDel="00000000" w:rsidP="00000000" w:rsidRDefault="00000000" w:rsidRPr="00000000" w14:paraId="0000001B">
      <w:pPr>
        <w:pStyle w:val="Heading2"/>
        <w:rPr/>
      </w:pPr>
      <w:bookmarkStart w:colFirst="0" w:colLast="0" w:name="_k1yh3bsysn1d" w:id="14"/>
      <w:bookmarkEnd w:id="14"/>
      <w:r w:rsidDel="00000000" w:rsidR="00000000" w:rsidRPr="00000000">
        <w:rPr>
          <w:rtl w:val="0"/>
        </w:rPr>
        <w:t xml:space="preserve">6. Proposed Methodology</w:t>
      </w:r>
    </w:p>
    <w:p w:rsidR="00000000" w:rsidDel="00000000" w:rsidP="00000000" w:rsidRDefault="00000000" w:rsidRPr="00000000" w14:paraId="0000001C">
      <w:pPr>
        <w:rPr/>
      </w:pPr>
      <w:r w:rsidDel="00000000" w:rsidR="00000000" w:rsidRPr="00000000">
        <w:rPr>
          <w:rtl w:val="0"/>
        </w:rPr>
        <w:t xml:space="preserve">In this research, a qualitative research method of secondary research through secondary thematic analysis will be used. The peer-reviewed journal articles, government publications, NHS reports, NICE guidelines, the World Health Organization reports and other trustworthy academic sources will serve as the sources of data collection. Tightly related literature published in recent years will be located with the help of databases like PubMed, CINAHL, Scopus and Google Scholar and will be identified by the predetermined inclusion and exclusion criteria. Thematic analysis framework by Braun and Clarke will help to analyse the gathered evidence in order to determine common patterns and themes. Since the study will involve publicly available sources, no human subjects will be used, which will diminish the ethical risks. Ethical guidelines will take into consideration proper referencing, plagiarism and academic integrity. High-quality and credible sources that are up-to-date will be used to ensure reliability and validity.</w:t>
      </w:r>
    </w:p>
    <w:p w:rsidR="00000000" w:rsidDel="00000000" w:rsidP="00000000" w:rsidRDefault="00000000" w:rsidRPr="00000000" w14:paraId="0000001D">
      <w:pPr>
        <w:pStyle w:val="Heading2"/>
        <w:rPr/>
      </w:pPr>
      <w:bookmarkStart w:colFirst="0" w:colLast="0" w:name="_pkklfjxoq2dp" w:id="15"/>
      <w:bookmarkEnd w:id="15"/>
      <w:r w:rsidDel="00000000" w:rsidR="00000000" w:rsidRPr="00000000">
        <w:rPr>
          <w:rtl w:val="0"/>
        </w:rPr>
        <w:t xml:space="preserve">7. Expected Contribution</w:t>
      </w:r>
    </w:p>
    <w:p w:rsidR="00000000" w:rsidDel="00000000" w:rsidP="00000000" w:rsidRDefault="00000000" w:rsidRPr="00000000" w14:paraId="0000001E">
      <w:pPr>
        <w:rPr/>
      </w:pPr>
      <w:r w:rsidDel="00000000" w:rsidR="00000000" w:rsidRPr="00000000">
        <w:rPr>
          <w:rtl w:val="0"/>
        </w:rPr>
        <w:t xml:space="preserve">The project is likely to offer an in-depth insight into the role of digital technology in the quality of care of older adults. The results will be used by the healthcare professionals and organisations to make evidence-based decisions on the adoption of technology. The research will also guide policymakers, areas where further research and practical recommendations where future research should be conducted to ensure that there is person-centred, efficient and accessible health and social care services to the ageing population.</w:t>
      </w: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rPr/>
      </w:pPr>
      <w:bookmarkStart w:colFirst="0" w:colLast="0" w:name="_jg6d4umchxez" w:id="16"/>
      <w:bookmarkEnd w:id="16"/>
      <w:r w:rsidDel="00000000" w:rsidR="00000000" w:rsidRPr="00000000">
        <w:rPr>
          <w:rtl w:val="0"/>
        </w:rPr>
        <w:t xml:space="preserve">Reference</w:t>
      </w:r>
    </w:p>
    <w:p w:rsidR="00000000" w:rsidDel="00000000" w:rsidP="00000000" w:rsidRDefault="00000000" w:rsidRPr="00000000" w14:paraId="00000020">
      <w:pPr>
        <w:rPr/>
      </w:pPr>
      <w:r w:rsidDel="00000000" w:rsidR="00000000" w:rsidRPr="00000000">
        <w:rPr>
          <w:color w:val="222222"/>
          <w:highlight w:val="white"/>
          <w:rtl w:val="0"/>
        </w:rPr>
        <w:t xml:space="preserve">Mondal, R. and Sameer, M., 2025. Connected healthcare system technology interventions to improve patient safety by reducing medical errors: a systematic review. </w:t>
      </w:r>
      <w:r w:rsidDel="00000000" w:rsidR="00000000" w:rsidRPr="00000000">
        <w:rPr>
          <w:i w:val="1"/>
          <w:iCs w:val="1"/>
          <w:color w:val="222222"/>
          <w:highlight w:val="white"/>
          <w:rtl w:val="0"/>
        </w:rPr>
        <w:t xml:space="preserve">Global Journal on Quality and Safety in Healthcare</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8</w:t>
      </w:r>
      <w:r w:rsidDel="00000000" w:rsidR="00000000" w:rsidRPr="00000000">
        <w:rPr>
          <w:color w:val="222222"/>
          <w:highlight w:val="white"/>
          <w:rtl w:val="0"/>
        </w:rPr>
        <w:t xml:space="preserve">(1), pp.43-49.</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PMC, (2025), “Ageing populations: new challenges in longevity”, Available at </w:t>
      </w:r>
      <w:hyperlink r:id="rId7">
        <w:r w:rsidDel="00000000" w:rsidR="00000000" w:rsidRPr="00000000">
          <w:rPr>
            <w:color w:val="1155cc"/>
            <w:u w:val="single"/>
            <w:rtl w:val="0"/>
          </w:rPr>
          <w:t xml:space="preserve">https://pmc.ncbi.nlm.nih.gov/articles/PMC12755007/</w:t>
        </w:r>
      </w:hyperlink>
      <w:r w:rsidDel="00000000" w:rsidR="00000000" w:rsidRPr="00000000">
        <w:rPr>
          <w:rtl w:val="0"/>
        </w:rPr>
        <w:t xml:space="preserve"> [Accessed on 4th July 2025]</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jc w:val="center"/>
    </w:pPr>
    <w:rPr>
      <w:b w:val="1"/>
      <w:bCs w:val="1"/>
      <w:sz w:val="40"/>
      <w:szCs w:val="4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pmc.ncbi.nlm.nih.gov/articles/PMC12755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