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E0717E" w14:textId="0B87D242" w:rsidR="0067547D" w:rsidRDefault="0067547D" w:rsidP="00A27374">
      <w:pPr>
        <w:spacing w:line="360" w:lineRule="auto"/>
        <w:jc w:val="both"/>
        <w:rPr>
          <w:sz w:val="24"/>
          <w:szCs w:val="24"/>
        </w:rPr>
      </w:pPr>
    </w:p>
    <w:p w14:paraId="76CCFED3" w14:textId="77777777" w:rsidR="0067547D" w:rsidRDefault="0067547D" w:rsidP="00A27374">
      <w:pPr>
        <w:spacing w:line="360" w:lineRule="auto"/>
        <w:jc w:val="both"/>
        <w:rPr>
          <w:sz w:val="24"/>
          <w:szCs w:val="24"/>
        </w:rPr>
      </w:pPr>
    </w:p>
    <w:p w14:paraId="36C9DFEA" w14:textId="77777777" w:rsidR="0067547D" w:rsidRDefault="0067547D" w:rsidP="00A27374">
      <w:pPr>
        <w:spacing w:line="360" w:lineRule="auto"/>
        <w:jc w:val="both"/>
        <w:rPr>
          <w:sz w:val="24"/>
          <w:szCs w:val="24"/>
        </w:rPr>
      </w:pPr>
    </w:p>
    <w:p w14:paraId="71C291DD" w14:textId="34E28CD8" w:rsidR="0067547D" w:rsidRDefault="0067547D" w:rsidP="0067547D">
      <w:pPr>
        <w:spacing w:line="360" w:lineRule="auto"/>
        <w:jc w:val="both"/>
        <w:rPr>
          <w:sz w:val="24"/>
          <w:szCs w:val="24"/>
        </w:rPr>
      </w:pPr>
      <w:r w:rsidRPr="006E185F">
        <w:rPr>
          <w:noProof/>
          <w:sz w:val="24"/>
          <w:szCs w:val="24"/>
        </w:rPr>
        <w:drawing>
          <wp:inline distT="114300" distB="114300" distL="114300" distR="114300" wp14:anchorId="35C84E5E" wp14:editId="60734DEE">
            <wp:extent cx="5943600" cy="318770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943600" cy="3187700"/>
                    </a:xfrm>
                    <a:prstGeom prst="rect">
                      <a:avLst/>
                    </a:prstGeom>
                    <a:ln/>
                  </pic:spPr>
                </pic:pic>
              </a:graphicData>
            </a:graphic>
          </wp:inline>
        </w:drawing>
      </w:r>
    </w:p>
    <w:p w14:paraId="6AFB2FEB" w14:textId="77777777" w:rsidR="00D076B8" w:rsidRDefault="00D076B8" w:rsidP="0067547D">
      <w:pPr>
        <w:spacing w:line="360" w:lineRule="auto"/>
        <w:jc w:val="both"/>
        <w:rPr>
          <w:sz w:val="24"/>
          <w:szCs w:val="24"/>
        </w:rPr>
      </w:pPr>
    </w:p>
    <w:p w14:paraId="20F8F1FC" w14:textId="77777777" w:rsidR="00D076B8" w:rsidRDefault="00D076B8" w:rsidP="0067547D">
      <w:pPr>
        <w:spacing w:line="360" w:lineRule="auto"/>
        <w:jc w:val="both"/>
        <w:rPr>
          <w:sz w:val="24"/>
          <w:szCs w:val="24"/>
        </w:rPr>
      </w:pPr>
    </w:p>
    <w:p w14:paraId="7A8E1C63" w14:textId="77777777" w:rsidR="00D076B8" w:rsidRDefault="00D076B8" w:rsidP="0067547D">
      <w:pPr>
        <w:spacing w:line="360" w:lineRule="auto"/>
        <w:jc w:val="both"/>
        <w:rPr>
          <w:sz w:val="24"/>
          <w:szCs w:val="24"/>
        </w:rPr>
      </w:pPr>
    </w:p>
    <w:p w14:paraId="1BB2FA23" w14:textId="77777777" w:rsidR="00D076B8" w:rsidRDefault="00D076B8" w:rsidP="0067547D">
      <w:pPr>
        <w:spacing w:line="360" w:lineRule="auto"/>
        <w:jc w:val="both"/>
        <w:rPr>
          <w:sz w:val="24"/>
          <w:szCs w:val="24"/>
        </w:rPr>
      </w:pPr>
    </w:p>
    <w:p w14:paraId="024A013A" w14:textId="77777777" w:rsidR="00D076B8" w:rsidRDefault="00D076B8" w:rsidP="0067547D">
      <w:pPr>
        <w:spacing w:line="360" w:lineRule="auto"/>
        <w:jc w:val="both"/>
        <w:rPr>
          <w:sz w:val="24"/>
          <w:szCs w:val="24"/>
        </w:rPr>
      </w:pPr>
    </w:p>
    <w:p w14:paraId="4D2F42AE" w14:textId="16E6D34D" w:rsidR="00D076B8" w:rsidRDefault="00D076B8" w:rsidP="0067547D">
      <w:pPr>
        <w:spacing w:line="360" w:lineRule="auto"/>
        <w:jc w:val="both"/>
        <w:rPr>
          <w:sz w:val="24"/>
          <w:szCs w:val="24"/>
        </w:rPr>
      </w:pPr>
      <w:r>
        <w:rPr>
          <w:sz w:val="24"/>
          <w:szCs w:val="24"/>
        </w:rPr>
        <w:t>Mariana Adela Sugar</w:t>
      </w:r>
    </w:p>
    <w:p w14:paraId="60138965" w14:textId="4367F4DE" w:rsidR="00D076B8" w:rsidRDefault="00D076B8" w:rsidP="0067547D">
      <w:pPr>
        <w:spacing w:line="360" w:lineRule="auto"/>
        <w:jc w:val="both"/>
        <w:rPr>
          <w:sz w:val="24"/>
          <w:szCs w:val="24"/>
        </w:rPr>
      </w:pPr>
      <w:r>
        <w:rPr>
          <w:sz w:val="24"/>
          <w:szCs w:val="24"/>
        </w:rPr>
        <w:t>Student ID:2244011</w:t>
      </w:r>
    </w:p>
    <w:p w14:paraId="7F43102C" w14:textId="4AD05D19" w:rsidR="0067547D" w:rsidRDefault="0067547D" w:rsidP="0067547D">
      <w:pPr>
        <w:spacing w:line="360" w:lineRule="auto"/>
        <w:jc w:val="both"/>
        <w:rPr>
          <w:sz w:val="24"/>
          <w:szCs w:val="24"/>
        </w:rPr>
      </w:pPr>
      <w:r w:rsidRPr="00A27374">
        <w:rPr>
          <w:noProof/>
          <w:sz w:val="24"/>
          <w:szCs w:val="24"/>
        </w:rPr>
        <w:lastRenderedPageBreak/>
        <w:drawing>
          <wp:inline distT="114300" distB="114300" distL="114300" distR="114300" wp14:anchorId="36905E53" wp14:editId="2B3450E1">
            <wp:extent cx="5943600" cy="33147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943600" cy="3314700"/>
                    </a:xfrm>
                    <a:prstGeom prst="rect">
                      <a:avLst/>
                    </a:prstGeom>
                    <a:ln/>
                  </pic:spPr>
                </pic:pic>
              </a:graphicData>
            </a:graphic>
          </wp:inline>
        </w:drawing>
      </w:r>
    </w:p>
    <w:p w14:paraId="06E1D61A" w14:textId="77777777" w:rsidR="0067547D" w:rsidRDefault="0067547D" w:rsidP="00A27374">
      <w:pPr>
        <w:spacing w:line="360" w:lineRule="auto"/>
        <w:jc w:val="both"/>
        <w:rPr>
          <w:sz w:val="24"/>
          <w:szCs w:val="24"/>
        </w:rPr>
      </w:pPr>
    </w:p>
    <w:p w14:paraId="0C0ACC21" w14:textId="799FEA06" w:rsidR="008115FF" w:rsidRPr="00A27374" w:rsidRDefault="00370601" w:rsidP="00A27374">
      <w:pPr>
        <w:spacing w:line="360" w:lineRule="auto"/>
        <w:jc w:val="both"/>
        <w:rPr>
          <w:sz w:val="24"/>
          <w:szCs w:val="24"/>
        </w:rPr>
      </w:pPr>
      <w:r w:rsidRPr="00A27374">
        <w:rPr>
          <w:sz w:val="24"/>
          <w:szCs w:val="24"/>
        </w:rPr>
        <w:t>Wilko is unsure about his capacity to generate profits because of the high operational costs of physical shops. The suggested solution is a business process audit that will recognize improvement areas and cost-cutting opportunities, employ lean principles to eliminate waste and streamline the procedures, and data analytics will be used as a tool for the strategic fitting of the store footprint. We will undertake a detailed review of the business operations to make them simple, effective or automated which will lead to a reduction of costs and improved efficiency. We will apply lean skills to cut waste, maximize value for the customers, and facilitate smart inventory management. Data analysis will allow the identification of underperforming stores, so we may have to consider some strategic closures in the locations which are not able to make a profit to reduce costs and optimize the network.</w:t>
      </w:r>
    </w:p>
    <w:p w14:paraId="1545B5B4" w14:textId="77777777" w:rsidR="008115FF" w:rsidRPr="00A27374" w:rsidRDefault="008115FF" w:rsidP="00A27374">
      <w:pPr>
        <w:spacing w:line="360" w:lineRule="auto"/>
        <w:jc w:val="both"/>
        <w:rPr>
          <w:sz w:val="24"/>
          <w:szCs w:val="24"/>
        </w:rPr>
      </w:pPr>
    </w:p>
    <w:p w14:paraId="2E587835" w14:textId="77777777" w:rsidR="008115FF" w:rsidRPr="00A27374" w:rsidRDefault="00370601" w:rsidP="00A27374">
      <w:pPr>
        <w:spacing w:line="360" w:lineRule="auto"/>
        <w:jc w:val="both"/>
        <w:rPr>
          <w:sz w:val="24"/>
          <w:szCs w:val="24"/>
        </w:rPr>
      </w:pPr>
      <w:r w:rsidRPr="00A27374">
        <w:rPr>
          <w:noProof/>
          <w:sz w:val="24"/>
          <w:szCs w:val="24"/>
        </w:rPr>
        <w:lastRenderedPageBreak/>
        <w:drawing>
          <wp:inline distT="114300" distB="114300" distL="114300" distR="114300" wp14:anchorId="2358A439" wp14:editId="1AA0DB07">
            <wp:extent cx="5943600" cy="34163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3416300"/>
                    </a:xfrm>
                    <a:prstGeom prst="rect">
                      <a:avLst/>
                    </a:prstGeom>
                    <a:ln/>
                  </pic:spPr>
                </pic:pic>
              </a:graphicData>
            </a:graphic>
          </wp:inline>
        </w:drawing>
      </w:r>
      <w:r w:rsidRPr="00A27374">
        <w:rPr>
          <w:sz w:val="24"/>
          <w:szCs w:val="24"/>
        </w:rPr>
        <w:t>Wilko's Go Green campaign which only has a few sustainable campaigns in comparison to other green competitors makes the company less competitive. To capitalize on the growing demand for sustainable products and differentiate Wilko's brand, we propose a solution with three key elements: i) scrutinizing product sourcing methods, ii) extending the product range with eco-friendly goods, and iii) driving Wilko's brand image via the social responsibility of the business​. Through reviewing our sourcing processes, we can then pinpoint and engage with the suppliers who take the same approach to sustainability as Wilko's does. Extending the product line implies adding new types of products processed with recycling materials, organic ingredients, or certifications on fair labour practices. Last but not least, Wilko will have to tell its commitment to sustainability through marketing campaigns, packaging, or in-store signage.</w:t>
      </w:r>
    </w:p>
    <w:p w14:paraId="13085D7A" w14:textId="77777777" w:rsidR="008115FF" w:rsidRPr="00A27374" w:rsidRDefault="008115FF" w:rsidP="00A27374">
      <w:pPr>
        <w:spacing w:line="360" w:lineRule="auto"/>
        <w:jc w:val="both"/>
        <w:rPr>
          <w:sz w:val="24"/>
          <w:szCs w:val="24"/>
        </w:rPr>
      </w:pPr>
    </w:p>
    <w:p w14:paraId="42F6CB17" w14:textId="77777777" w:rsidR="008115FF" w:rsidRPr="00A27374" w:rsidRDefault="00370601" w:rsidP="00A27374">
      <w:pPr>
        <w:spacing w:line="360" w:lineRule="auto"/>
        <w:jc w:val="both"/>
        <w:rPr>
          <w:sz w:val="24"/>
          <w:szCs w:val="24"/>
        </w:rPr>
      </w:pPr>
      <w:r w:rsidRPr="00A27374">
        <w:rPr>
          <w:noProof/>
          <w:sz w:val="24"/>
          <w:szCs w:val="24"/>
        </w:rPr>
        <w:lastRenderedPageBreak/>
        <w:drawing>
          <wp:inline distT="114300" distB="114300" distL="114300" distR="114300" wp14:anchorId="27FF577D" wp14:editId="09CC15E1">
            <wp:extent cx="5943600" cy="30226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3022600"/>
                    </a:xfrm>
                    <a:prstGeom prst="rect">
                      <a:avLst/>
                    </a:prstGeom>
                    <a:ln/>
                  </pic:spPr>
                </pic:pic>
              </a:graphicData>
            </a:graphic>
          </wp:inline>
        </w:drawing>
      </w:r>
      <w:r w:rsidRPr="00A27374">
        <w:rPr>
          <w:sz w:val="24"/>
          <w:szCs w:val="24"/>
        </w:rPr>
        <w:t>We will define KPIs in a clear way (online sales growth, cost reduction) and make use of data analytics tools to control established indexes, and in this way have regular review meetings to provide solutions when needed. Regular customer and employee feedback throughout will be sought.</w:t>
      </w:r>
    </w:p>
    <w:p w14:paraId="10DA0CEC" w14:textId="77777777" w:rsidR="008115FF" w:rsidRPr="00A27374" w:rsidRDefault="008115FF" w:rsidP="00A27374">
      <w:pPr>
        <w:spacing w:line="360" w:lineRule="auto"/>
        <w:jc w:val="both"/>
        <w:rPr>
          <w:sz w:val="24"/>
          <w:szCs w:val="24"/>
        </w:rPr>
      </w:pPr>
    </w:p>
    <w:p w14:paraId="182E6BDD" w14:textId="77777777" w:rsidR="008115FF" w:rsidRPr="00A27374" w:rsidRDefault="00370601" w:rsidP="00A27374">
      <w:pPr>
        <w:spacing w:line="360" w:lineRule="auto"/>
        <w:jc w:val="both"/>
        <w:rPr>
          <w:sz w:val="24"/>
          <w:szCs w:val="24"/>
        </w:rPr>
      </w:pPr>
      <w:r w:rsidRPr="00A27374">
        <w:rPr>
          <w:noProof/>
          <w:sz w:val="24"/>
          <w:szCs w:val="24"/>
        </w:rPr>
        <w:lastRenderedPageBreak/>
        <w:drawing>
          <wp:inline distT="114300" distB="114300" distL="114300" distR="114300" wp14:anchorId="75700671" wp14:editId="65B4159C">
            <wp:extent cx="5943600" cy="327660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943600" cy="3276600"/>
                    </a:xfrm>
                    <a:prstGeom prst="rect">
                      <a:avLst/>
                    </a:prstGeom>
                    <a:ln/>
                  </pic:spPr>
                </pic:pic>
              </a:graphicData>
            </a:graphic>
          </wp:inline>
        </w:drawing>
      </w:r>
      <w:r w:rsidRPr="00A27374">
        <w:rPr>
          <w:noProof/>
          <w:sz w:val="24"/>
          <w:szCs w:val="24"/>
        </w:rPr>
        <w:drawing>
          <wp:inline distT="114300" distB="114300" distL="114300" distR="114300" wp14:anchorId="48ADE58D" wp14:editId="524C30EE">
            <wp:extent cx="5943600" cy="33528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3352800"/>
                    </a:xfrm>
                    <a:prstGeom prst="rect">
                      <a:avLst/>
                    </a:prstGeom>
                    <a:ln/>
                  </pic:spPr>
                </pic:pic>
              </a:graphicData>
            </a:graphic>
          </wp:inline>
        </w:drawing>
      </w:r>
      <w:r w:rsidRPr="00A27374">
        <w:rPr>
          <w:sz w:val="24"/>
          <w:szCs w:val="24"/>
        </w:rPr>
        <w:t>Communicating effectively is key. At our workplace, we will do so by organizing town halls and using our intranet. Externally a multi-faceted communication plan will be implemented that will see avenues for benefit appreciation and commitment to change from all stakeholders mentioned. We will continue to keep an eye on progress, receive feedback and communicate clearly so that we can reach our goals.</w:t>
      </w:r>
    </w:p>
    <w:p w14:paraId="47ECC49E" w14:textId="77777777" w:rsidR="008115FF" w:rsidRPr="00A27374" w:rsidRDefault="008115FF" w:rsidP="00A27374">
      <w:pPr>
        <w:spacing w:line="360" w:lineRule="auto"/>
        <w:jc w:val="both"/>
        <w:rPr>
          <w:sz w:val="24"/>
          <w:szCs w:val="24"/>
        </w:rPr>
      </w:pPr>
    </w:p>
    <w:p w14:paraId="613FB83D" w14:textId="77777777" w:rsidR="008115FF" w:rsidRPr="00A27374" w:rsidRDefault="00370601" w:rsidP="00A27374">
      <w:pPr>
        <w:spacing w:line="360" w:lineRule="auto"/>
        <w:jc w:val="both"/>
        <w:rPr>
          <w:sz w:val="24"/>
          <w:szCs w:val="24"/>
        </w:rPr>
      </w:pPr>
      <w:r w:rsidRPr="00A27374">
        <w:rPr>
          <w:noProof/>
          <w:sz w:val="24"/>
          <w:szCs w:val="24"/>
        </w:rPr>
        <w:drawing>
          <wp:inline distT="114300" distB="114300" distL="114300" distR="114300" wp14:anchorId="4FFE0B14" wp14:editId="5FFBD854">
            <wp:extent cx="5943600" cy="31242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3124200"/>
                    </a:xfrm>
                    <a:prstGeom prst="rect">
                      <a:avLst/>
                    </a:prstGeom>
                    <a:ln/>
                  </pic:spPr>
                </pic:pic>
              </a:graphicData>
            </a:graphic>
          </wp:inline>
        </w:drawing>
      </w:r>
      <w:r w:rsidRPr="00A27374">
        <w:rPr>
          <w:sz w:val="24"/>
          <w:szCs w:val="24"/>
        </w:rPr>
        <w:t>Finally, here we present the executed plan for Wilko. Through the upgrading of online options, perfecting the process and the promotion of sustainability the company might offer the best range of buying channels to the customers, work smoothly minimize expenses and bring attractive offers. This plan is in communion with shifting customer values and, as a result, Wilko Café can build a successful future. The time to take effective policy measures is now. Embracing change and implementing this strategy would bring Wilko about the required revival and a firm position among the leaders in the new retail world.</w:t>
      </w:r>
    </w:p>
    <w:p w14:paraId="648BEA01" w14:textId="77777777" w:rsidR="008115FF" w:rsidRPr="00A27374" w:rsidRDefault="008115FF" w:rsidP="00A27374">
      <w:pPr>
        <w:spacing w:line="360" w:lineRule="auto"/>
        <w:jc w:val="both"/>
        <w:rPr>
          <w:sz w:val="24"/>
          <w:szCs w:val="24"/>
        </w:rPr>
      </w:pPr>
    </w:p>
    <w:p w14:paraId="669D0D24" w14:textId="77777777" w:rsidR="008115FF" w:rsidRPr="00A27374" w:rsidRDefault="008115FF" w:rsidP="00A27374">
      <w:pPr>
        <w:spacing w:line="360" w:lineRule="auto"/>
        <w:jc w:val="both"/>
        <w:rPr>
          <w:sz w:val="24"/>
          <w:szCs w:val="24"/>
        </w:rPr>
      </w:pPr>
    </w:p>
    <w:sectPr w:rsidR="008115FF" w:rsidRPr="00A27374">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EB5ADE" w14:textId="77777777" w:rsidR="00F44246" w:rsidRDefault="00F44246" w:rsidP="00A27374">
      <w:pPr>
        <w:spacing w:line="240" w:lineRule="auto"/>
      </w:pPr>
      <w:r>
        <w:separator/>
      </w:r>
    </w:p>
  </w:endnote>
  <w:endnote w:type="continuationSeparator" w:id="0">
    <w:p w14:paraId="33C69A94" w14:textId="77777777" w:rsidR="00F44246" w:rsidRDefault="00F44246" w:rsidP="00A273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58824470"/>
      <w:docPartObj>
        <w:docPartGallery w:val="Page Numbers (Bottom of Page)"/>
        <w:docPartUnique/>
      </w:docPartObj>
    </w:sdtPr>
    <w:sdtEndPr>
      <w:rPr>
        <w:noProof/>
      </w:rPr>
    </w:sdtEndPr>
    <w:sdtContent>
      <w:p w14:paraId="6B8B8259" w14:textId="49F109D4" w:rsidR="00A27374" w:rsidRDefault="00A273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F53B06" w14:textId="77777777" w:rsidR="00A27374" w:rsidRDefault="00A273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F4C7BB" w14:textId="77777777" w:rsidR="00F44246" w:rsidRDefault="00F44246" w:rsidP="00A27374">
      <w:pPr>
        <w:spacing w:line="240" w:lineRule="auto"/>
      </w:pPr>
      <w:r>
        <w:separator/>
      </w:r>
    </w:p>
  </w:footnote>
  <w:footnote w:type="continuationSeparator" w:id="0">
    <w:p w14:paraId="5EBFD986" w14:textId="77777777" w:rsidR="00F44246" w:rsidRDefault="00F44246" w:rsidP="00A2737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15FF"/>
    <w:rsid w:val="00370601"/>
    <w:rsid w:val="0046123B"/>
    <w:rsid w:val="005419A3"/>
    <w:rsid w:val="0067547D"/>
    <w:rsid w:val="008115FF"/>
    <w:rsid w:val="00A27374"/>
    <w:rsid w:val="00D076B8"/>
    <w:rsid w:val="00F44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566BF"/>
  <w15:docId w15:val="{075F7F20-AFCF-40B6-8D86-1D5105A85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A27374"/>
    <w:pPr>
      <w:tabs>
        <w:tab w:val="center" w:pos="4513"/>
        <w:tab w:val="right" w:pos="9026"/>
      </w:tabs>
      <w:spacing w:line="240" w:lineRule="auto"/>
    </w:pPr>
  </w:style>
  <w:style w:type="character" w:customStyle="1" w:styleId="HeaderChar">
    <w:name w:val="Header Char"/>
    <w:basedOn w:val="DefaultParagraphFont"/>
    <w:link w:val="Header"/>
    <w:uiPriority w:val="99"/>
    <w:rsid w:val="00A27374"/>
  </w:style>
  <w:style w:type="paragraph" w:styleId="Footer">
    <w:name w:val="footer"/>
    <w:basedOn w:val="Normal"/>
    <w:link w:val="FooterChar"/>
    <w:uiPriority w:val="99"/>
    <w:unhideWhenUsed/>
    <w:rsid w:val="00A27374"/>
    <w:pPr>
      <w:tabs>
        <w:tab w:val="center" w:pos="4513"/>
        <w:tab w:val="right" w:pos="9026"/>
      </w:tabs>
      <w:spacing w:line="240" w:lineRule="auto"/>
    </w:pPr>
  </w:style>
  <w:style w:type="character" w:customStyle="1" w:styleId="FooterChar">
    <w:name w:val="Footer Char"/>
    <w:basedOn w:val="DefaultParagraphFont"/>
    <w:link w:val="Footer"/>
    <w:uiPriority w:val="99"/>
    <w:rsid w:val="00A273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477</Words>
  <Characters>2724</Characters>
  <Application>Microsoft Office Word</Application>
  <DocSecurity>0</DocSecurity>
  <Lines>22</Lines>
  <Paragraphs>6</Paragraphs>
  <ScaleCrop>false</ScaleCrop>
  <Company/>
  <LinksUpToDate>false</LinksUpToDate>
  <CharactersWithSpaces>3195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PETRU ALEXANDRU STANESCU</cp:lastModifiedBy>
  <cp:revision>5</cp:revision>
  <dcterms:created xsi:type="dcterms:W3CDTF">2024-03-10T15:03:00Z</dcterms:created>
  <dcterms:modified xsi:type="dcterms:W3CDTF">2024-03-10T22:24:00Z</dcterms:modified>
</cp:coreProperties>
</file>