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51C4D" w14:textId="106C33E9" w:rsidR="002C5EC5" w:rsidRPr="00504483" w:rsidRDefault="005A6A60" w:rsidP="005A6A60">
      <w:pPr>
        <w:rPr>
          <w:rFonts w:ascii="Arial" w:hAnsi="Arial" w:cs="Arial"/>
          <w:sz w:val="20"/>
          <w:szCs w:val="20"/>
          <w:u w:val="single"/>
        </w:rPr>
      </w:pPr>
      <w:r w:rsidRPr="00504483">
        <w:rPr>
          <w:rFonts w:ascii="Arial" w:hAnsi="Arial" w:cs="Arial"/>
          <w:sz w:val="20"/>
          <w:szCs w:val="20"/>
          <w:u w:val="single"/>
        </w:rPr>
        <w:t>Compare and contrast at least two psychological explanations for understanding human</w:t>
      </w:r>
      <w:r w:rsidR="007C4104" w:rsidRPr="00504483">
        <w:rPr>
          <w:rFonts w:ascii="Arial" w:hAnsi="Arial" w:cs="Arial"/>
          <w:sz w:val="20"/>
          <w:szCs w:val="20"/>
          <w:u w:val="single"/>
        </w:rPr>
        <w:t xml:space="preserve"> </w:t>
      </w:r>
      <w:r w:rsidRPr="00504483">
        <w:rPr>
          <w:rFonts w:ascii="Arial" w:hAnsi="Arial" w:cs="Arial"/>
          <w:sz w:val="20"/>
          <w:szCs w:val="20"/>
          <w:u w:val="single"/>
        </w:rPr>
        <w:t>Behaviour.</w:t>
      </w:r>
    </w:p>
    <w:p w14:paraId="74DE2530" w14:textId="5A9E1337" w:rsidR="005A6A60" w:rsidRPr="00504483" w:rsidRDefault="004708C0" w:rsidP="005A6A60">
      <w:pPr>
        <w:rPr>
          <w:rFonts w:ascii="Arial" w:hAnsi="Arial" w:cs="Arial"/>
          <w:sz w:val="20"/>
          <w:szCs w:val="20"/>
        </w:rPr>
      </w:pPr>
      <w:r w:rsidRPr="00504483">
        <w:rPr>
          <w:rFonts w:ascii="Arial" w:hAnsi="Arial" w:cs="Arial"/>
          <w:sz w:val="20"/>
          <w:szCs w:val="20"/>
        </w:rPr>
        <w:t>With b</w:t>
      </w:r>
      <w:r w:rsidR="00812DA9" w:rsidRPr="00504483">
        <w:rPr>
          <w:rFonts w:ascii="Arial" w:hAnsi="Arial" w:cs="Arial"/>
          <w:sz w:val="20"/>
          <w:szCs w:val="20"/>
        </w:rPr>
        <w:t xml:space="preserve">eing shaped into the person we are today, there </w:t>
      </w:r>
      <w:r w:rsidR="0004739A" w:rsidRPr="00504483">
        <w:rPr>
          <w:rFonts w:ascii="Arial" w:hAnsi="Arial" w:cs="Arial"/>
          <w:sz w:val="20"/>
          <w:szCs w:val="20"/>
        </w:rPr>
        <w:t>many different approaches to behaviour in psychology,</w:t>
      </w:r>
      <w:r w:rsidR="00DA36EB" w:rsidRPr="00504483">
        <w:rPr>
          <w:rFonts w:ascii="Arial" w:hAnsi="Arial" w:cs="Arial"/>
          <w:sz w:val="20"/>
          <w:szCs w:val="20"/>
        </w:rPr>
        <w:t xml:space="preserve"> this essay</w:t>
      </w:r>
      <w:r w:rsidR="0060293C" w:rsidRPr="00504483">
        <w:rPr>
          <w:rFonts w:ascii="Arial" w:hAnsi="Arial" w:cs="Arial"/>
          <w:sz w:val="20"/>
          <w:szCs w:val="20"/>
        </w:rPr>
        <w:t xml:space="preserve"> </w:t>
      </w:r>
      <w:r w:rsidR="00C11A92" w:rsidRPr="00504483">
        <w:rPr>
          <w:rFonts w:ascii="Arial" w:hAnsi="Arial" w:cs="Arial"/>
          <w:sz w:val="20"/>
          <w:szCs w:val="20"/>
        </w:rPr>
        <w:t>is</w:t>
      </w:r>
      <w:r w:rsidR="0060293C" w:rsidRPr="00504483">
        <w:rPr>
          <w:rFonts w:ascii="Arial" w:hAnsi="Arial" w:cs="Arial"/>
          <w:sz w:val="20"/>
          <w:szCs w:val="20"/>
        </w:rPr>
        <w:t xml:space="preserve"> going to </w:t>
      </w:r>
      <w:r w:rsidR="00372330" w:rsidRPr="00504483">
        <w:rPr>
          <w:rFonts w:ascii="Arial" w:hAnsi="Arial" w:cs="Arial"/>
          <w:sz w:val="20"/>
          <w:szCs w:val="20"/>
        </w:rPr>
        <w:t>look</w:t>
      </w:r>
      <w:r w:rsidR="0060293C" w:rsidRPr="00504483">
        <w:rPr>
          <w:rFonts w:ascii="Arial" w:hAnsi="Arial" w:cs="Arial"/>
          <w:sz w:val="20"/>
          <w:szCs w:val="20"/>
        </w:rPr>
        <w:t xml:space="preserve"> at the two approaches, the behaviourist </w:t>
      </w:r>
      <w:r w:rsidR="00E82EE7" w:rsidRPr="00504483">
        <w:rPr>
          <w:rFonts w:ascii="Arial" w:hAnsi="Arial" w:cs="Arial"/>
          <w:sz w:val="20"/>
          <w:szCs w:val="20"/>
        </w:rPr>
        <w:t xml:space="preserve">approach and the biological approach. </w:t>
      </w:r>
      <w:r w:rsidR="00C11A92" w:rsidRPr="00504483">
        <w:rPr>
          <w:rFonts w:ascii="Arial" w:hAnsi="Arial" w:cs="Arial"/>
          <w:sz w:val="20"/>
          <w:szCs w:val="20"/>
        </w:rPr>
        <w:t xml:space="preserve">This essay </w:t>
      </w:r>
      <w:r w:rsidR="00E82EE7" w:rsidRPr="00504483">
        <w:rPr>
          <w:rFonts w:ascii="Arial" w:hAnsi="Arial" w:cs="Arial"/>
          <w:sz w:val="20"/>
          <w:szCs w:val="20"/>
        </w:rPr>
        <w:t xml:space="preserve">will be applying this to the behaviour </w:t>
      </w:r>
      <w:r w:rsidR="004B38BC" w:rsidRPr="00504483">
        <w:rPr>
          <w:rFonts w:ascii="Arial" w:hAnsi="Arial" w:cs="Arial"/>
          <w:sz w:val="20"/>
          <w:szCs w:val="20"/>
        </w:rPr>
        <w:t>bipolar</w:t>
      </w:r>
      <w:r w:rsidR="00E82EE7" w:rsidRPr="00504483">
        <w:rPr>
          <w:rFonts w:ascii="Arial" w:hAnsi="Arial" w:cs="Arial"/>
          <w:sz w:val="20"/>
          <w:szCs w:val="20"/>
        </w:rPr>
        <w:t xml:space="preserve"> and how </w:t>
      </w:r>
      <w:r w:rsidR="00971543" w:rsidRPr="00504483">
        <w:rPr>
          <w:rFonts w:ascii="Arial" w:hAnsi="Arial" w:cs="Arial"/>
          <w:sz w:val="20"/>
          <w:szCs w:val="20"/>
        </w:rPr>
        <w:t xml:space="preserve">the two approaches play a vital part in </w:t>
      </w:r>
      <w:r w:rsidR="0082554E" w:rsidRPr="00504483">
        <w:rPr>
          <w:rFonts w:ascii="Arial" w:hAnsi="Arial" w:cs="Arial"/>
          <w:sz w:val="20"/>
          <w:szCs w:val="20"/>
        </w:rPr>
        <w:t xml:space="preserve">this </w:t>
      </w:r>
      <w:r w:rsidR="00971543" w:rsidRPr="00504483">
        <w:rPr>
          <w:rFonts w:ascii="Arial" w:hAnsi="Arial" w:cs="Arial"/>
          <w:sz w:val="20"/>
          <w:szCs w:val="20"/>
        </w:rPr>
        <w:t xml:space="preserve">behaviour and behaviour in general. </w:t>
      </w:r>
    </w:p>
    <w:p w14:paraId="07A74C5F" w14:textId="21DB8818" w:rsidR="00B94072" w:rsidRPr="00504483" w:rsidRDefault="008516B2" w:rsidP="00F96E30">
      <w:pPr>
        <w:spacing w:line="240" w:lineRule="auto"/>
        <w:rPr>
          <w:rFonts w:ascii="Arial" w:hAnsi="Arial" w:cs="Arial"/>
          <w:sz w:val="20"/>
          <w:szCs w:val="20"/>
        </w:rPr>
      </w:pPr>
      <w:r w:rsidRPr="00504483">
        <w:rPr>
          <w:rFonts w:ascii="Arial" w:hAnsi="Arial" w:cs="Arial"/>
          <w:sz w:val="20"/>
          <w:szCs w:val="20"/>
        </w:rPr>
        <w:t>The Behaviourist approach is known as a theory of learning that emphasises that our behaviour is learnt through the interaction with the environment, a response to environmental stimuli. This is achieved with a process called ‘classical and operant conditioning’. Behaviourism is only concerned with</w:t>
      </w:r>
      <w:r w:rsidR="00E933B6" w:rsidRPr="00504483">
        <w:rPr>
          <w:rFonts w:ascii="Arial" w:hAnsi="Arial" w:cs="Arial"/>
          <w:sz w:val="20"/>
          <w:szCs w:val="20"/>
        </w:rPr>
        <w:t xml:space="preserve"> an</w:t>
      </w:r>
      <w:r w:rsidRPr="00504483">
        <w:rPr>
          <w:rFonts w:ascii="Arial" w:hAnsi="Arial" w:cs="Arial"/>
          <w:sz w:val="20"/>
          <w:szCs w:val="20"/>
        </w:rPr>
        <w:t xml:space="preserve"> </w:t>
      </w:r>
      <w:r w:rsidR="00E933B6" w:rsidRPr="00504483">
        <w:rPr>
          <w:rFonts w:ascii="Arial" w:hAnsi="Arial" w:cs="Arial"/>
          <w:sz w:val="20"/>
          <w:szCs w:val="20"/>
        </w:rPr>
        <w:t>observable stimulus response behaviour,</w:t>
      </w:r>
      <w:r w:rsidRPr="00504483">
        <w:rPr>
          <w:rFonts w:ascii="Arial" w:hAnsi="Arial" w:cs="Arial"/>
          <w:sz w:val="20"/>
          <w:szCs w:val="20"/>
        </w:rPr>
        <w:t xml:space="preserve"> as they can be studied in a systematic and observable manner (McLeod</w:t>
      </w:r>
      <w:r w:rsidR="00E933B6" w:rsidRPr="00504483">
        <w:rPr>
          <w:rFonts w:ascii="Arial" w:hAnsi="Arial" w:cs="Arial"/>
          <w:sz w:val="20"/>
          <w:szCs w:val="20"/>
        </w:rPr>
        <w:t>, 2022)</w:t>
      </w:r>
    </w:p>
    <w:p w14:paraId="6D9A04DE" w14:textId="6022E0AF" w:rsidR="00F05727" w:rsidRPr="00504483" w:rsidRDefault="008516B2" w:rsidP="00F96E30">
      <w:pPr>
        <w:spacing w:line="240" w:lineRule="auto"/>
        <w:rPr>
          <w:rFonts w:ascii="Arial" w:hAnsi="Arial" w:cs="Arial"/>
          <w:sz w:val="20"/>
          <w:szCs w:val="20"/>
        </w:rPr>
      </w:pPr>
      <w:r w:rsidRPr="00504483">
        <w:rPr>
          <w:rFonts w:ascii="Arial" w:hAnsi="Arial" w:cs="Arial"/>
          <w:sz w:val="20"/>
          <w:szCs w:val="20"/>
        </w:rPr>
        <w:t xml:space="preserve">In the early Twentieth century, John B Watson (1913) proposed that psychologists should be focusing themselves </w:t>
      </w:r>
      <w:r w:rsidR="008372A8" w:rsidRPr="00504483">
        <w:rPr>
          <w:rFonts w:ascii="Arial" w:hAnsi="Arial" w:cs="Arial"/>
          <w:sz w:val="20"/>
          <w:szCs w:val="20"/>
        </w:rPr>
        <w:t>to studies of behaviour. Watson expressed that people should be regarded as complex animals and should be studied by using the same scientific methods that are</w:t>
      </w:r>
      <w:r w:rsidR="00926459" w:rsidRPr="00504483">
        <w:rPr>
          <w:rFonts w:ascii="Arial" w:hAnsi="Arial" w:cs="Arial"/>
          <w:sz w:val="20"/>
          <w:szCs w:val="20"/>
        </w:rPr>
        <w:t xml:space="preserve"> also</w:t>
      </w:r>
      <w:r w:rsidR="008372A8" w:rsidRPr="00504483">
        <w:rPr>
          <w:rFonts w:ascii="Arial" w:hAnsi="Arial" w:cs="Arial"/>
          <w:sz w:val="20"/>
          <w:szCs w:val="20"/>
        </w:rPr>
        <w:t xml:space="preserve"> used in chemistry and physics. In 1913, Watson delivered his ‘Psychology as the behaviourist views it’ (Gross, 2020). Watson’s manifesto emphasises that the</w:t>
      </w:r>
      <w:r w:rsidR="00075C24" w:rsidRPr="00504483">
        <w:rPr>
          <w:rFonts w:ascii="Arial" w:hAnsi="Arial" w:cs="Arial"/>
          <w:sz w:val="20"/>
          <w:szCs w:val="20"/>
        </w:rPr>
        <w:t xml:space="preserve"> role of environmental factors </w:t>
      </w:r>
      <w:r w:rsidR="00BC52BE" w:rsidRPr="00504483">
        <w:rPr>
          <w:rFonts w:ascii="Arial" w:hAnsi="Arial" w:cs="Arial"/>
          <w:sz w:val="20"/>
          <w:szCs w:val="20"/>
        </w:rPr>
        <w:t>influences</w:t>
      </w:r>
      <w:r w:rsidR="00075C24" w:rsidRPr="00504483">
        <w:rPr>
          <w:rFonts w:ascii="Arial" w:hAnsi="Arial" w:cs="Arial"/>
          <w:sz w:val="20"/>
          <w:szCs w:val="20"/>
        </w:rPr>
        <w:t xml:space="preserve"> our behaviour, believing we are born ‘Tabulsa rasa’ meaning we are born a blank slate. (Rutherford, 2013)</w:t>
      </w:r>
      <w:r w:rsidR="00F05727" w:rsidRPr="00504483">
        <w:rPr>
          <w:rFonts w:ascii="Arial" w:hAnsi="Arial" w:cs="Arial"/>
          <w:sz w:val="20"/>
          <w:szCs w:val="20"/>
        </w:rPr>
        <w:t xml:space="preserve"> </w:t>
      </w:r>
    </w:p>
    <w:p w14:paraId="26732B1C" w14:textId="28CA4A0F" w:rsidR="00F05727" w:rsidRPr="00504483" w:rsidRDefault="00F05727" w:rsidP="00F96E30">
      <w:pPr>
        <w:spacing w:line="240" w:lineRule="auto"/>
        <w:rPr>
          <w:rFonts w:ascii="Arial" w:hAnsi="Arial" w:cs="Arial"/>
          <w:sz w:val="20"/>
          <w:szCs w:val="20"/>
        </w:rPr>
      </w:pPr>
      <w:r w:rsidRPr="00504483">
        <w:rPr>
          <w:rFonts w:ascii="Arial" w:hAnsi="Arial" w:cs="Arial"/>
          <w:sz w:val="20"/>
          <w:szCs w:val="20"/>
        </w:rPr>
        <w:t xml:space="preserve">‘Little Albert’ is Watson’s most famous study that he conducted with Rosalie Rayner. The goal of this study was to condition a phobia into a young male infant who was labelled ‘Albert B’.  Albert was exposed to a rat that was followed by a loud noise to frighten him. Through this repetition, Albert became afraid of the rat and other furry animals without the noise being present any longer. </w:t>
      </w:r>
      <w:r w:rsidR="00F07F27" w:rsidRPr="00504483">
        <w:rPr>
          <w:rFonts w:ascii="Arial" w:hAnsi="Arial" w:cs="Arial"/>
          <w:sz w:val="20"/>
          <w:szCs w:val="20"/>
        </w:rPr>
        <w:t xml:space="preserve">This study was a form of classical conditioning </w:t>
      </w:r>
      <w:r w:rsidR="00D51A32" w:rsidRPr="00504483">
        <w:rPr>
          <w:rFonts w:ascii="Arial" w:hAnsi="Arial" w:cs="Arial"/>
          <w:sz w:val="20"/>
          <w:szCs w:val="20"/>
        </w:rPr>
        <w:t>(Powell,</w:t>
      </w:r>
      <w:r w:rsidR="000D729C" w:rsidRPr="00504483">
        <w:rPr>
          <w:rFonts w:ascii="Arial" w:hAnsi="Arial" w:cs="Arial"/>
          <w:sz w:val="20"/>
          <w:szCs w:val="20"/>
        </w:rPr>
        <w:t xml:space="preserve"> </w:t>
      </w:r>
      <w:r w:rsidR="00D51A32" w:rsidRPr="00504483">
        <w:rPr>
          <w:rFonts w:ascii="Arial" w:hAnsi="Arial" w:cs="Arial"/>
          <w:sz w:val="20"/>
          <w:szCs w:val="20"/>
        </w:rPr>
        <w:t>2014).</w:t>
      </w:r>
    </w:p>
    <w:p w14:paraId="354DDD23" w14:textId="4BD64F2D" w:rsidR="0016298E" w:rsidRPr="00504483" w:rsidRDefault="00564ADA" w:rsidP="00F96E30">
      <w:pPr>
        <w:spacing w:line="240" w:lineRule="auto"/>
        <w:rPr>
          <w:rFonts w:ascii="Arial" w:hAnsi="Arial" w:cs="Arial"/>
          <w:sz w:val="20"/>
          <w:szCs w:val="20"/>
        </w:rPr>
      </w:pPr>
      <w:r w:rsidRPr="00504483">
        <w:rPr>
          <w:rFonts w:ascii="Arial" w:hAnsi="Arial" w:cs="Arial"/>
          <w:sz w:val="20"/>
          <w:szCs w:val="20"/>
        </w:rPr>
        <w:t>In 1953, B F S</w:t>
      </w:r>
      <w:r w:rsidR="004D163F" w:rsidRPr="00504483">
        <w:rPr>
          <w:rFonts w:ascii="Arial" w:hAnsi="Arial" w:cs="Arial"/>
          <w:sz w:val="20"/>
          <w:szCs w:val="20"/>
        </w:rPr>
        <w:t xml:space="preserve">kinner </w:t>
      </w:r>
      <w:r w:rsidR="008F19CE" w:rsidRPr="00504483">
        <w:rPr>
          <w:rFonts w:ascii="Arial" w:hAnsi="Arial" w:cs="Arial"/>
          <w:sz w:val="20"/>
          <w:szCs w:val="20"/>
        </w:rPr>
        <w:t xml:space="preserve">also joined </w:t>
      </w:r>
      <w:r w:rsidR="00DE5C8B" w:rsidRPr="00504483">
        <w:rPr>
          <w:rFonts w:ascii="Arial" w:hAnsi="Arial" w:cs="Arial"/>
          <w:sz w:val="20"/>
          <w:szCs w:val="20"/>
        </w:rPr>
        <w:t xml:space="preserve">the behaviourist approach but with </w:t>
      </w:r>
      <w:r w:rsidR="00010F77" w:rsidRPr="00504483">
        <w:rPr>
          <w:rFonts w:ascii="Arial" w:hAnsi="Arial" w:cs="Arial"/>
          <w:sz w:val="20"/>
          <w:szCs w:val="20"/>
        </w:rPr>
        <w:t>a different outlook</w:t>
      </w:r>
      <w:r w:rsidR="00E24D87" w:rsidRPr="00504483">
        <w:rPr>
          <w:rFonts w:ascii="Arial" w:hAnsi="Arial" w:cs="Arial"/>
          <w:sz w:val="20"/>
          <w:szCs w:val="20"/>
        </w:rPr>
        <w:t xml:space="preserve"> (</w:t>
      </w:r>
      <w:r w:rsidR="00EE6CCB" w:rsidRPr="00504483">
        <w:rPr>
          <w:rFonts w:ascii="Arial" w:hAnsi="Arial" w:cs="Arial"/>
          <w:sz w:val="20"/>
          <w:szCs w:val="20"/>
        </w:rPr>
        <w:t>Lattal,</w:t>
      </w:r>
      <w:r w:rsidR="003539A8" w:rsidRPr="00504483">
        <w:rPr>
          <w:rFonts w:ascii="Arial" w:hAnsi="Arial" w:cs="Arial"/>
          <w:sz w:val="20"/>
          <w:szCs w:val="20"/>
        </w:rPr>
        <w:t xml:space="preserve"> </w:t>
      </w:r>
      <w:r w:rsidR="00EE6CCB" w:rsidRPr="00504483">
        <w:rPr>
          <w:rFonts w:ascii="Arial" w:hAnsi="Arial" w:cs="Arial"/>
          <w:sz w:val="20"/>
          <w:szCs w:val="20"/>
        </w:rPr>
        <w:t xml:space="preserve">2013) </w:t>
      </w:r>
      <w:r w:rsidR="007D7EB4" w:rsidRPr="00504483">
        <w:rPr>
          <w:rFonts w:ascii="Arial" w:hAnsi="Arial" w:cs="Arial"/>
          <w:sz w:val="20"/>
          <w:szCs w:val="20"/>
        </w:rPr>
        <w:t>Skinner’s</w:t>
      </w:r>
      <w:r w:rsidR="00EE6CCB" w:rsidRPr="00504483">
        <w:rPr>
          <w:rFonts w:ascii="Arial" w:hAnsi="Arial" w:cs="Arial"/>
          <w:sz w:val="20"/>
          <w:szCs w:val="20"/>
        </w:rPr>
        <w:t xml:space="preserve"> </w:t>
      </w:r>
      <w:r w:rsidR="0061095A" w:rsidRPr="00504483">
        <w:rPr>
          <w:rFonts w:ascii="Arial" w:hAnsi="Arial" w:cs="Arial"/>
          <w:sz w:val="20"/>
          <w:szCs w:val="20"/>
        </w:rPr>
        <w:t xml:space="preserve">view was that learning </w:t>
      </w:r>
      <w:r w:rsidR="00202462" w:rsidRPr="00504483">
        <w:rPr>
          <w:rFonts w:ascii="Arial" w:hAnsi="Arial" w:cs="Arial"/>
          <w:sz w:val="20"/>
          <w:szCs w:val="20"/>
        </w:rPr>
        <w:t>is</w:t>
      </w:r>
      <w:r w:rsidR="0061095A" w:rsidRPr="00504483">
        <w:rPr>
          <w:rFonts w:ascii="Arial" w:hAnsi="Arial" w:cs="Arial"/>
          <w:sz w:val="20"/>
          <w:szCs w:val="20"/>
        </w:rPr>
        <w:t xml:space="preserve"> an active process </w:t>
      </w:r>
      <w:r w:rsidR="00C62DC2" w:rsidRPr="00504483">
        <w:rPr>
          <w:rFonts w:ascii="Arial" w:hAnsi="Arial" w:cs="Arial"/>
          <w:sz w:val="20"/>
          <w:szCs w:val="20"/>
        </w:rPr>
        <w:t>where animals and humans operate on the</w:t>
      </w:r>
      <w:r w:rsidR="00267762" w:rsidRPr="00504483">
        <w:rPr>
          <w:rFonts w:ascii="Arial" w:hAnsi="Arial" w:cs="Arial"/>
          <w:sz w:val="20"/>
          <w:szCs w:val="20"/>
        </w:rPr>
        <w:t>ir</w:t>
      </w:r>
      <w:r w:rsidR="00C62DC2" w:rsidRPr="00504483">
        <w:rPr>
          <w:rFonts w:ascii="Arial" w:hAnsi="Arial" w:cs="Arial"/>
          <w:sz w:val="20"/>
          <w:szCs w:val="20"/>
        </w:rPr>
        <w:t xml:space="preserve"> environment. </w:t>
      </w:r>
      <w:r w:rsidR="00204B7B" w:rsidRPr="00504483">
        <w:rPr>
          <w:rFonts w:ascii="Arial" w:hAnsi="Arial" w:cs="Arial"/>
          <w:sz w:val="20"/>
          <w:szCs w:val="20"/>
        </w:rPr>
        <w:t xml:space="preserve">This was </w:t>
      </w:r>
      <w:r w:rsidR="00EA1BA5" w:rsidRPr="00504483">
        <w:rPr>
          <w:rFonts w:ascii="Arial" w:hAnsi="Arial" w:cs="Arial"/>
          <w:sz w:val="20"/>
          <w:szCs w:val="20"/>
        </w:rPr>
        <w:t>an</w:t>
      </w:r>
      <w:r w:rsidR="00204B7B" w:rsidRPr="00504483">
        <w:rPr>
          <w:rFonts w:ascii="Arial" w:hAnsi="Arial" w:cs="Arial"/>
          <w:sz w:val="20"/>
          <w:szCs w:val="20"/>
        </w:rPr>
        <w:t xml:space="preserve"> </w:t>
      </w:r>
      <w:r w:rsidR="00EA1BA5" w:rsidRPr="00504483">
        <w:rPr>
          <w:rFonts w:ascii="Arial" w:hAnsi="Arial" w:cs="Arial"/>
          <w:sz w:val="20"/>
          <w:szCs w:val="20"/>
        </w:rPr>
        <w:t>operant conditioning m</w:t>
      </w:r>
      <w:r w:rsidR="007D7EB4" w:rsidRPr="00504483">
        <w:rPr>
          <w:rFonts w:ascii="Arial" w:hAnsi="Arial" w:cs="Arial"/>
          <w:sz w:val="20"/>
          <w:szCs w:val="20"/>
        </w:rPr>
        <w:t xml:space="preserve">ethod. In operant conditioning, </w:t>
      </w:r>
      <w:r w:rsidR="00666686" w:rsidRPr="00504483">
        <w:rPr>
          <w:rFonts w:ascii="Arial" w:hAnsi="Arial" w:cs="Arial"/>
          <w:sz w:val="20"/>
          <w:szCs w:val="20"/>
        </w:rPr>
        <w:t>consequences shape our behaviour with positive</w:t>
      </w:r>
      <w:r w:rsidR="00845FE8" w:rsidRPr="00504483">
        <w:rPr>
          <w:rFonts w:ascii="Arial" w:hAnsi="Arial" w:cs="Arial"/>
          <w:sz w:val="20"/>
          <w:szCs w:val="20"/>
        </w:rPr>
        <w:t xml:space="preserve"> and negative reinforcement</w:t>
      </w:r>
      <w:r w:rsidR="00851CE4" w:rsidRPr="00504483">
        <w:rPr>
          <w:rFonts w:ascii="Arial" w:hAnsi="Arial" w:cs="Arial"/>
          <w:sz w:val="20"/>
          <w:szCs w:val="20"/>
        </w:rPr>
        <w:t xml:space="preserve"> including punishment</w:t>
      </w:r>
      <w:r w:rsidR="00630245" w:rsidRPr="00504483">
        <w:rPr>
          <w:rFonts w:ascii="Arial" w:hAnsi="Arial" w:cs="Arial"/>
          <w:sz w:val="20"/>
          <w:szCs w:val="20"/>
        </w:rPr>
        <w:t xml:space="preserve"> (</w:t>
      </w:r>
      <w:r w:rsidR="009C7451" w:rsidRPr="00504483">
        <w:rPr>
          <w:rFonts w:ascii="Arial" w:hAnsi="Arial" w:cs="Arial"/>
          <w:sz w:val="20"/>
          <w:szCs w:val="20"/>
        </w:rPr>
        <w:t>Flanagan</w:t>
      </w:r>
      <w:r w:rsidR="0016298E" w:rsidRPr="00504483">
        <w:rPr>
          <w:rFonts w:ascii="Arial" w:hAnsi="Arial" w:cs="Arial"/>
          <w:sz w:val="20"/>
          <w:szCs w:val="20"/>
        </w:rPr>
        <w:t>, 2020)</w:t>
      </w:r>
      <w:r w:rsidR="00202462" w:rsidRPr="00504483">
        <w:rPr>
          <w:rFonts w:ascii="Arial" w:hAnsi="Arial" w:cs="Arial"/>
          <w:sz w:val="20"/>
          <w:szCs w:val="20"/>
        </w:rPr>
        <w:t>.</w:t>
      </w:r>
      <w:r w:rsidR="0016298E" w:rsidRPr="00504483">
        <w:rPr>
          <w:rFonts w:ascii="Arial" w:hAnsi="Arial" w:cs="Arial"/>
          <w:sz w:val="20"/>
          <w:szCs w:val="20"/>
        </w:rPr>
        <w:t xml:space="preserve"> Skinner </w:t>
      </w:r>
      <w:r w:rsidR="00D63F2B" w:rsidRPr="00504483">
        <w:rPr>
          <w:rFonts w:ascii="Arial" w:hAnsi="Arial" w:cs="Arial"/>
          <w:sz w:val="20"/>
          <w:szCs w:val="20"/>
        </w:rPr>
        <w:t xml:space="preserve">conducted an experiment called ‘Skinner’s box’ </w:t>
      </w:r>
      <w:r w:rsidR="00140B66" w:rsidRPr="00504483">
        <w:rPr>
          <w:rFonts w:ascii="Arial" w:hAnsi="Arial" w:cs="Arial"/>
          <w:sz w:val="20"/>
          <w:szCs w:val="20"/>
        </w:rPr>
        <w:t xml:space="preserve">and </w:t>
      </w:r>
      <w:r w:rsidR="006E7389" w:rsidRPr="00504483">
        <w:rPr>
          <w:rFonts w:ascii="Arial" w:hAnsi="Arial" w:cs="Arial"/>
          <w:sz w:val="20"/>
          <w:szCs w:val="20"/>
        </w:rPr>
        <w:t>within this experiment, skinner used mainly rats and sometimes pigeon</w:t>
      </w:r>
      <w:r w:rsidR="00D7772F" w:rsidRPr="00504483">
        <w:rPr>
          <w:rFonts w:ascii="Arial" w:hAnsi="Arial" w:cs="Arial"/>
          <w:sz w:val="20"/>
          <w:szCs w:val="20"/>
        </w:rPr>
        <w:t xml:space="preserve">s in a specially designed </w:t>
      </w:r>
      <w:r w:rsidR="00065305" w:rsidRPr="00504483">
        <w:rPr>
          <w:rFonts w:ascii="Arial" w:hAnsi="Arial" w:cs="Arial"/>
          <w:sz w:val="20"/>
          <w:szCs w:val="20"/>
        </w:rPr>
        <w:t xml:space="preserve">cage. Each time the rat would </w:t>
      </w:r>
      <w:r w:rsidR="00801C98" w:rsidRPr="00504483">
        <w:rPr>
          <w:rFonts w:ascii="Arial" w:hAnsi="Arial" w:cs="Arial"/>
          <w:sz w:val="20"/>
          <w:szCs w:val="20"/>
        </w:rPr>
        <w:t>press the lever, or the pigeon would peck the button, food would be released</w:t>
      </w:r>
      <w:r w:rsidR="00CE1494" w:rsidRPr="00504483">
        <w:rPr>
          <w:rFonts w:ascii="Arial" w:hAnsi="Arial" w:cs="Arial"/>
          <w:sz w:val="20"/>
          <w:szCs w:val="20"/>
        </w:rPr>
        <w:t xml:space="preserve"> as a reward. From that positive </w:t>
      </w:r>
      <w:r w:rsidR="005F587C" w:rsidRPr="00504483">
        <w:rPr>
          <w:rFonts w:ascii="Arial" w:hAnsi="Arial" w:cs="Arial"/>
          <w:sz w:val="20"/>
          <w:szCs w:val="20"/>
        </w:rPr>
        <w:t>reinforcement</w:t>
      </w:r>
      <w:r w:rsidR="00CE1494" w:rsidRPr="00504483">
        <w:rPr>
          <w:rFonts w:ascii="Arial" w:hAnsi="Arial" w:cs="Arial"/>
          <w:sz w:val="20"/>
          <w:szCs w:val="20"/>
        </w:rPr>
        <w:t xml:space="preserve">, the animal under study would then continue to </w:t>
      </w:r>
      <w:r w:rsidR="001D5D4B" w:rsidRPr="00504483">
        <w:rPr>
          <w:rFonts w:ascii="Arial" w:hAnsi="Arial" w:cs="Arial"/>
          <w:sz w:val="20"/>
          <w:szCs w:val="20"/>
        </w:rPr>
        <w:t xml:space="preserve">release the food. Skinner was also </w:t>
      </w:r>
      <w:r w:rsidR="00A64B02" w:rsidRPr="00504483">
        <w:rPr>
          <w:rFonts w:ascii="Arial" w:hAnsi="Arial" w:cs="Arial"/>
          <w:sz w:val="20"/>
          <w:szCs w:val="20"/>
        </w:rPr>
        <w:t xml:space="preserve">able to show that how they could be conditioned to conduct the same </w:t>
      </w:r>
      <w:r w:rsidR="005F587C" w:rsidRPr="00504483">
        <w:rPr>
          <w:rFonts w:ascii="Arial" w:hAnsi="Arial" w:cs="Arial"/>
          <w:sz w:val="20"/>
          <w:szCs w:val="20"/>
        </w:rPr>
        <w:t>behaviour to avoid unpleasant stimuli such as an electric shock</w:t>
      </w:r>
      <w:r w:rsidR="00C47392" w:rsidRPr="00504483">
        <w:rPr>
          <w:rFonts w:ascii="Arial" w:hAnsi="Arial" w:cs="Arial"/>
          <w:sz w:val="20"/>
          <w:szCs w:val="20"/>
        </w:rPr>
        <w:t xml:space="preserve"> (Flanagan, 2020). </w:t>
      </w:r>
    </w:p>
    <w:p w14:paraId="600A160A" w14:textId="2CE89F2D" w:rsidR="00C47392" w:rsidRPr="00504483" w:rsidRDefault="00BA4978" w:rsidP="00F96E30">
      <w:pPr>
        <w:spacing w:line="240" w:lineRule="auto"/>
        <w:rPr>
          <w:rFonts w:ascii="Arial" w:hAnsi="Arial" w:cs="Arial"/>
          <w:sz w:val="20"/>
          <w:szCs w:val="20"/>
        </w:rPr>
      </w:pPr>
      <w:r w:rsidRPr="00504483">
        <w:rPr>
          <w:rFonts w:ascii="Arial" w:hAnsi="Arial" w:cs="Arial"/>
          <w:sz w:val="20"/>
          <w:szCs w:val="20"/>
        </w:rPr>
        <w:t xml:space="preserve">With the </w:t>
      </w:r>
      <w:r w:rsidR="00913C31" w:rsidRPr="00504483">
        <w:rPr>
          <w:rFonts w:ascii="Arial" w:hAnsi="Arial" w:cs="Arial"/>
          <w:sz w:val="20"/>
          <w:szCs w:val="20"/>
        </w:rPr>
        <w:t xml:space="preserve">theory of being </w:t>
      </w:r>
      <w:r w:rsidR="0053049D" w:rsidRPr="00504483">
        <w:rPr>
          <w:rFonts w:ascii="Arial" w:hAnsi="Arial" w:cs="Arial"/>
          <w:sz w:val="20"/>
          <w:szCs w:val="20"/>
        </w:rPr>
        <w:t xml:space="preserve">born a blank slate when we are born, </w:t>
      </w:r>
      <w:r w:rsidR="00913C31" w:rsidRPr="00504483">
        <w:rPr>
          <w:rFonts w:ascii="Arial" w:hAnsi="Arial" w:cs="Arial"/>
          <w:sz w:val="20"/>
          <w:szCs w:val="20"/>
        </w:rPr>
        <w:t xml:space="preserve">it questions how </w:t>
      </w:r>
      <w:r w:rsidR="0053049D" w:rsidRPr="00504483">
        <w:rPr>
          <w:rFonts w:ascii="Arial" w:hAnsi="Arial" w:cs="Arial"/>
          <w:sz w:val="20"/>
          <w:szCs w:val="20"/>
        </w:rPr>
        <w:t>we already know how to</w:t>
      </w:r>
      <w:r w:rsidR="006C406B" w:rsidRPr="00504483">
        <w:rPr>
          <w:rFonts w:ascii="Arial" w:hAnsi="Arial" w:cs="Arial"/>
          <w:sz w:val="20"/>
          <w:szCs w:val="20"/>
        </w:rPr>
        <w:t xml:space="preserve"> eat, breathe, cry and use bodily functions</w:t>
      </w:r>
      <w:r w:rsidR="00913C31" w:rsidRPr="00504483">
        <w:rPr>
          <w:rFonts w:ascii="Arial" w:hAnsi="Arial" w:cs="Arial"/>
          <w:sz w:val="20"/>
          <w:szCs w:val="20"/>
        </w:rPr>
        <w:t xml:space="preserve">. </w:t>
      </w:r>
      <w:r w:rsidR="007B65F4" w:rsidRPr="00504483">
        <w:rPr>
          <w:rFonts w:ascii="Arial" w:hAnsi="Arial" w:cs="Arial"/>
          <w:sz w:val="20"/>
          <w:szCs w:val="20"/>
        </w:rPr>
        <w:t>Therefore,</w:t>
      </w:r>
      <w:r w:rsidR="005227AF" w:rsidRPr="00504483">
        <w:rPr>
          <w:rFonts w:ascii="Arial" w:hAnsi="Arial" w:cs="Arial"/>
          <w:sz w:val="20"/>
          <w:szCs w:val="20"/>
        </w:rPr>
        <w:t xml:space="preserve"> we now go over to the biological approach to </w:t>
      </w:r>
      <w:r w:rsidR="007B65F4" w:rsidRPr="00504483">
        <w:rPr>
          <w:rFonts w:ascii="Arial" w:hAnsi="Arial" w:cs="Arial"/>
          <w:sz w:val="20"/>
          <w:szCs w:val="20"/>
        </w:rPr>
        <w:t xml:space="preserve">psychology. </w:t>
      </w:r>
    </w:p>
    <w:p w14:paraId="33AE0047" w14:textId="464A2773" w:rsidR="007B65F4" w:rsidRPr="00504483" w:rsidRDefault="005625E5" w:rsidP="00F96E30">
      <w:pPr>
        <w:spacing w:line="240" w:lineRule="auto"/>
        <w:rPr>
          <w:rFonts w:ascii="Arial" w:hAnsi="Arial" w:cs="Arial"/>
          <w:sz w:val="20"/>
          <w:szCs w:val="20"/>
        </w:rPr>
      </w:pPr>
      <w:r w:rsidRPr="00504483">
        <w:rPr>
          <w:rFonts w:ascii="Arial" w:hAnsi="Arial" w:cs="Arial"/>
          <w:sz w:val="20"/>
          <w:szCs w:val="20"/>
        </w:rPr>
        <w:t xml:space="preserve">The biological approach takes a whole different outlook. </w:t>
      </w:r>
      <w:r w:rsidR="001B1CD2" w:rsidRPr="00504483">
        <w:rPr>
          <w:rFonts w:ascii="Arial" w:hAnsi="Arial" w:cs="Arial"/>
          <w:sz w:val="20"/>
          <w:szCs w:val="20"/>
        </w:rPr>
        <w:t xml:space="preserve">The biological approach </w:t>
      </w:r>
      <w:r w:rsidR="0044660A" w:rsidRPr="00504483">
        <w:rPr>
          <w:rFonts w:ascii="Arial" w:hAnsi="Arial" w:cs="Arial"/>
          <w:sz w:val="20"/>
          <w:szCs w:val="20"/>
        </w:rPr>
        <w:t xml:space="preserve">emphasises our behaviour </w:t>
      </w:r>
      <w:r w:rsidR="00D815CD" w:rsidRPr="00504483">
        <w:rPr>
          <w:rFonts w:ascii="Arial" w:hAnsi="Arial" w:cs="Arial"/>
          <w:sz w:val="20"/>
          <w:szCs w:val="20"/>
        </w:rPr>
        <w:t xml:space="preserve">in terms of there being a physical cause with our </w:t>
      </w:r>
      <w:r w:rsidR="00C701BF" w:rsidRPr="00504483">
        <w:rPr>
          <w:rFonts w:ascii="Arial" w:hAnsi="Arial" w:cs="Arial"/>
          <w:sz w:val="20"/>
          <w:szCs w:val="20"/>
        </w:rPr>
        <w:t xml:space="preserve">brain, body </w:t>
      </w:r>
      <w:r w:rsidR="00876873" w:rsidRPr="00504483">
        <w:rPr>
          <w:rFonts w:ascii="Arial" w:hAnsi="Arial" w:cs="Arial"/>
          <w:sz w:val="20"/>
          <w:szCs w:val="20"/>
        </w:rPr>
        <w:t>and genetics</w:t>
      </w:r>
      <w:r w:rsidR="002C159B" w:rsidRPr="00504483">
        <w:rPr>
          <w:rFonts w:ascii="Arial" w:hAnsi="Arial" w:cs="Arial"/>
          <w:sz w:val="20"/>
          <w:szCs w:val="20"/>
        </w:rPr>
        <w:t xml:space="preserve">. Over the Last twenty years, </w:t>
      </w:r>
      <w:r w:rsidR="002F45CA" w:rsidRPr="00504483">
        <w:rPr>
          <w:rFonts w:ascii="Arial" w:hAnsi="Arial" w:cs="Arial"/>
          <w:sz w:val="20"/>
          <w:szCs w:val="20"/>
        </w:rPr>
        <w:t xml:space="preserve">brain scanning </w:t>
      </w:r>
      <w:r w:rsidR="00AE4204" w:rsidRPr="00504483">
        <w:rPr>
          <w:rFonts w:ascii="Arial" w:hAnsi="Arial" w:cs="Arial"/>
          <w:sz w:val="20"/>
          <w:szCs w:val="20"/>
        </w:rPr>
        <w:t xml:space="preserve">techniques </w:t>
      </w:r>
      <w:r w:rsidR="002F45CA" w:rsidRPr="00504483">
        <w:rPr>
          <w:rFonts w:ascii="Arial" w:hAnsi="Arial" w:cs="Arial"/>
          <w:sz w:val="20"/>
          <w:szCs w:val="20"/>
        </w:rPr>
        <w:t>ha</w:t>
      </w:r>
      <w:r w:rsidR="00AE4204" w:rsidRPr="00504483">
        <w:rPr>
          <w:rFonts w:ascii="Arial" w:hAnsi="Arial" w:cs="Arial"/>
          <w:sz w:val="20"/>
          <w:szCs w:val="20"/>
        </w:rPr>
        <w:t xml:space="preserve">ve </w:t>
      </w:r>
      <w:r w:rsidR="002F45CA" w:rsidRPr="00504483">
        <w:rPr>
          <w:rFonts w:ascii="Arial" w:hAnsi="Arial" w:cs="Arial"/>
          <w:sz w:val="20"/>
          <w:szCs w:val="20"/>
        </w:rPr>
        <w:t>evolved</w:t>
      </w:r>
      <w:r w:rsidR="008E328C" w:rsidRPr="00504483">
        <w:rPr>
          <w:rFonts w:ascii="Arial" w:hAnsi="Arial" w:cs="Arial"/>
          <w:sz w:val="20"/>
          <w:szCs w:val="20"/>
        </w:rPr>
        <w:t xml:space="preserve"> significantly</w:t>
      </w:r>
      <w:r w:rsidR="00AE4204" w:rsidRPr="00504483">
        <w:rPr>
          <w:rFonts w:ascii="Arial" w:hAnsi="Arial" w:cs="Arial"/>
          <w:sz w:val="20"/>
          <w:szCs w:val="20"/>
        </w:rPr>
        <w:t xml:space="preserve"> to provide clear evidence </w:t>
      </w:r>
      <w:r w:rsidR="001E00A2" w:rsidRPr="00504483">
        <w:rPr>
          <w:rFonts w:ascii="Arial" w:hAnsi="Arial" w:cs="Arial"/>
          <w:sz w:val="20"/>
          <w:szCs w:val="20"/>
        </w:rPr>
        <w:t>of the brains activity to measure behaviour</w:t>
      </w:r>
      <w:r w:rsidR="008E328C" w:rsidRPr="00504483">
        <w:rPr>
          <w:rFonts w:ascii="Arial" w:hAnsi="Arial" w:cs="Arial"/>
          <w:sz w:val="20"/>
          <w:szCs w:val="20"/>
        </w:rPr>
        <w:t xml:space="preserve"> </w:t>
      </w:r>
      <w:r w:rsidR="00322A23" w:rsidRPr="00504483">
        <w:rPr>
          <w:rFonts w:ascii="Arial" w:hAnsi="Arial" w:cs="Arial"/>
          <w:sz w:val="20"/>
          <w:szCs w:val="20"/>
        </w:rPr>
        <w:t>(</w:t>
      </w:r>
      <w:r w:rsidR="001B78C7" w:rsidRPr="00504483">
        <w:rPr>
          <w:rFonts w:ascii="Arial" w:hAnsi="Arial" w:cs="Arial"/>
          <w:sz w:val="20"/>
          <w:szCs w:val="20"/>
        </w:rPr>
        <w:t>Flanagan, 2020)</w:t>
      </w:r>
      <w:r w:rsidR="003C60C1" w:rsidRPr="00504483">
        <w:rPr>
          <w:rFonts w:ascii="Arial" w:hAnsi="Arial" w:cs="Arial"/>
          <w:sz w:val="20"/>
          <w:szCs w:val="20"/>
        </w:rPr>
        <w:t>.</w:t>
      </w:r>
      <w:r w:rsidR="00A5193C" w:rsidRPr="00504483">
        <w:rPr>
          <w:rFonts w:ascii="Arial" w:hAnsi="Arial" w:cs="Arial"/>
          <w:sz w:val="20"/>
          <w:szCs w:val="20"/>
        </w:rPr>
        <w:t xml:space="preserve"> </w:t>
      </w:r>
    </w:p>
    <w:p w14:paraId="51AE3934" w14:textId="77777777" w:rsidR="005704E4" w:rsidRPr="00504483" w:rsidRDefault="00DC0F68" w:rsidP="00F96E30">
      <w:pPr>
        <w:spacing w:line="240" w:lineRule="auto"/>
        <w:rPr>
          <w:rFonts w:ascii="Arial" w:hAnsi="Arial" w:cs="Arial"/>
          <w:sz w:val="20"/>
          <w:szCs w:val="20"/>
        </w:rPr>
      </w:pPr>
      <w:r w:rsidRPr="00504483">
        <w:rPr>
          <w:rFonts w:ascii="Arial" w:hAnsi="Arial" w:cs="Arial"/>
          <w:sz w:val="20"/>
          <w:szCs w:val="20"/>
        </w:rPr>
        <w:t>Charles Darwin</w:t>
      </w:r>
      <w:r w:rsidR="008F0669" w:rsidRPr="00504483">
        <w:rPr>
          <w:rFonts w:ascii="Arial" w:hAnsi="Arial" w:cs="Arial"/>
          <w:sz w:val="20"/>
          <w:szCs w:val="20"/>
        </w:rPr>
        <w:t xml:space="preserve"> (1859)</w:t>
      </w:r>
      <w:r w:rsidRPr="00504483">
        <w:rPr>
          <w:rFonts w:ascii="Arial" w:hAnsi="Arial" w:cs="Arial"/>
          <w:sz w:val="20"/>
          <w:szCs w:val="20"/>
        </w:rPr>
        <w:t xml:space="preserve"> </w:t>
      </w:r>
      <w:r w:rsidR="000C5FD6" w:rsidRPr="00504483">
        <w:rPr>
          <w:rFonts w:ascii="Arial" w:hAnsi="Arial" w:cs="Arial"/>
          <w:sz w:val="20"/>
          <w:szCs w:val="20"/>
        </w:rPr>
        <w:t xml:space="preserve">has been a large factor in the world of psychology with his </w:t>
      </w:r>
      <w:r w:rsidR="008F0669" w:rsidRPr="00504483">
        <w:rPr>
          <w:rFonts w:ascii="Arial" w:hAnsi="Arial" w:cs="Arial"/>
          <w:sz w:val="20"/>
          <w:szCs w:val="20"/>
        </w:rPr>
        <w:t>biological</w:t>
      </w:r>
      <w:r w:rsidR="000C5FD6" w:rsidRPr="00504483">
        <w:rPr>
          <w:rFonts w:ascii="Arial" w:hAnsi="Arial" w:cs="Arial"/>
          <w:sz w:val="20"/>
          <w:szCs w:val="20"/>
        </w:rPr>
        <w:t xml:space="preserve"> </w:t>
      </w:r>
      <w:r w:rsidR="00045BCD" w:rsidRPr="00504483">
        <w:rPr>
          <w:rFonts w:ascii="Arial" w:hAnsi="Arial" w:cs="Arial"/>
          <w:sz w:val="20"/>
          <w:szCs w:val="20"/>
        </w:rPr>
        <w:t>theory. Darwin released</w:t>
      </w:r>
      <w:r w:rsidR="00963C71" w:rsidRPr="00504483">
        <w:rPr>
          <w:rFonts w:ascii="Arial" w:hAnsi="Arial" w:cs="Arial"/>
          <w:sz w:val="20"/>
          <w:szCs w:val="20"/>
        </w:rPr>
        <w:t xml:space="preserve"> his </w:t>
      </w:r>
      <w:r w:rsidR="00741529" w:rsidRPr="00504483">
        <w:rPr>
          <w:rFonts w:ascii="Arial" w:hAnsi="Arial" w:cs="Arial"/>
          <w:sz w:val="20"/>
          <w:szCs w:val="20"/>
        </w:rPr>
        <w:t>theory of evolution</w:t>
      </w:r>
      <w:r w:rsidR="008F0669" w:rsidRPr="00504483">
        <w:rPr>
          <w:rFonts w:ascii="Arial" w:hAnsi="Arial" w:cs="Arial"/>
          <w:sz w:val="20"/>
          <w:szCs w:val="20"/>
        </w:rPr>
        <w:t xml:space="preserve"> by natural selection</w:t>
      </w:r>
      <w:r w:rsidR="00741529" w:rsidRPr="00504483">
        <w:rPr>
          <w:rFonts w:ascii="Arial" w:hAnsi="Arial" w:cs="Arial"/>
          <w:sz w:val="20"/>
          <w:szCs w:val="20"/>
        </w:rPr>
        <w:t xml:space="preserve"> with his book </w:t>
      </w:r>
      <w:r w:rsidR="00F14B1D" w:rsidRPr="00504483">
        <w:rPr>
          <w:rFonts w:ascii="Arial" w:hAnsi="Arial" w:cs="Arial"/>
          <w:sz w:val="20"/>
          <w:szCs w:val="20"/>
        </w:rPr>
        <w:t>‘On the origin of species’</w:t>
      </w:r>
      <w:r w:rsidR="00ED09FF" w:rsidRPr="00504483">
        <w:rPr>
          <w:rFonts w:ascii="Arial" w:hAnsi="Arial" w:cs="Arial"/>
          <w:sz w:val="20"/>
          <w:szCs w:val="20"/>
        </w:rPr>
        <w:t xml:space="preserve">. Within this, Darwin explains </w:t>
      </w:r>
      <w:r w:rsidR="00733609" w:rsidRPr="00504483">
        <w:rPr>
          <w:rFonts w:ascii="Arial" w:hAnsi="Arial" w:cs="Arial"/>
          <w:sz w:val="20"/>
          <w:szCs w:val="20"/>
        </w:rPr>
        <w:t xml:space="preserve">how </w:t>
      </w:r>
      <w:r w:rsidR="00353A2F" w:rsidRPr="00504483">
        <w:rPr>
          <w:rFonts w:ascii="Arial" w:hAnsi="Arial" w:cs="Arial"/>
          <w:sz w:val="20"/>
          <w:szCs w:val="20"/>
        </w:rPr>
        <w:t>organisms</w:t>
      </w:r>
      <w:r w:rsidR="00733609" w:rsidRPr="00504483">
        <w:rPr>
          <w:rFonts w:ascii="Arial" w:hAnsi="Arial" w:cs="Arial"/>
          <w:sz w:val="20"/>
          <w:szCs w:val="20"/>
        </w:rPr>
        <w:t xml:space="preserve"> evolve </w:t>
      </w:r>
      <w:r w:rsidR="00353A2F" w:rsidRPr="00504483">
        <w:rPr>
          <w:rFonts w:ascii="Arial" w:hAnsi="Arial" w:cs="Arial"/>
          <w:sz w:val="20"/>
          <w:szCs w:val="20"/>
        </w:rPr>
        <w:t xml:space="preserve">over </w:t>
      </w:r>
      <w:r w:rsidR="00733609" w:rsidRPr="00504483">
        <w:rPr>
          <w:rFonts w:ascii="Arial" w:hAnsi="Arial" w:cs="Arial"/>
          <w:sz w:val="20"/>
          <w:szCs w:val="20"/>
        </w:rPr>
        <w:t xml:space="preserve">generations through the inheritance </w:t>
      </w:r>
      <w:r w:rsidR="00353A2F" w:rsidRPr="00504483">
        <w:rPr>
          <w:rFonts w:ascii="Arial" w:hAnsi="Arial" w:cs="Arial"/>
          <w:sz w:val="20"/>
          <w:szCs w:val="20"/>
        </w:rPr>
        <w:t xml:space="preserve">of physical behavioural traits. </w:t>
      </w:r>
      <w:r w:rsidR="003B7893" w:rsidRPr="00504483">
        <w:rPr>
          <w:rFonts w:ascii="Arial" w:hAnsi="Arial" w:cs="Arial"/>
          <w:sz w:val="20"/>
          <w:szCs w:val="20"/>
        </w:rPr>
        <w:t xml:space="preserve">Darwin expressed that individuals </w:t>
      </w:r>
      <w:r w:rsidR="00B12A1D" w:rsidRPr="00504483">
        <w:rPr>
          <w:rFonts w:ascii="Arial" w:hAnsi="Arial" w:cs="Arial"/>
          <w:sz w:val="20"/>
          <w:szCs w:val="20"/>
        </w:rPr>
        <w:t xml:space="preserve">with certain traits </w:t>
      </w:r>
      <w:r w:rsidR="00A61B47" w:rsidRPr="00504483">
        <w:rPr>
          <w:rFonts w:ascii="Arial" w:hAnsi="Arial" w:cs="Arial"/>
          <w:sz w:val="20"/>
          <w:szCs w:val="20"/>
        </w:rPr>
        <w:t xml:space="preserve">will </w:t>
      </w:r>
      <w:r w:rsidR="00B12A1D" w:rsidRPr="00504483">
        <w:rPr>
          <w:rFonts w:ascii="Arial" w:hAnsi="Arial" w:cs="Arial"/>
          <w:sz w:val="20"/>
          <w:szCs w:val="20"/>
        </w:rPr>
        <w:t xml:space="preserve">allow them to adapt to their </w:t>
      </w:r>
      <w:r w:rsidR="000E76A4" w:rsidRPr="00504483">
        <w:rPr>
          <w:rFonts w:ascii="Arial" w:hAnsi="Arial" w:cs="Arial"/>
          <w:sz w:val="20"/>
          <w:szCs w:val="20"/>
        </w:rPr>
        <w:t xml:space="preserve">environment </w:t>
      </w:r>
      <w:r w:rsidR="00C864A5" w:rsidRPr="00504483">
        <w:rPr>
          <w:rFonts w:ascii="Arial" w:hAnsi="Arial" w:cs="Arial"/>
          <w:sz w:val="20"/>
          <w:szCs w:val="20"/>
        </w:rPr>
        <w:t xml:space="preserve">and </w:t>
      </w:r>
      <w:r w:rsidR="000E76A4" w:rsidRPr="00504483">
        <w:rPr>
          <w:rFonts w:ascii="Arial" w:hAnsi="Arial" w:cs="Arial"/>
          <w:sz w:val="20"/>
          <w:szCs w:val="20"/>
        </w:rPr>
        <w:t xml:space="preserve">ensure they survive </w:t>
      </w:r>
      <w:r w:rsidR="00C864A5" w:rsidRPr="00504483">
        <w:rPr>
          <w:rFonts w:ascii="Arial" w:hAnsi="Arial" w:cs="Arial"/>
          <w:sz w:val="20"/>
          <w:szCs w:val="20"/>
        </w:rPr>
        <w:t>to</w:t>
      </w:r>
      <w:r w:rsidR="000E76A4" w:rsidRPr="00504483">
        <w:rPr>
          <w:rFonts w:ascii="Arial" w:hAnsi="Arial" w:cs="Arial"/>
          <w:sz w:val="20"/>
          <w:szCs w:val="20"/>
        </w:rPr>
        <w:t xml:space="preserve"> produce further </w:t>
      </w:r>
      <w:r w:rsidR="00C864A5" w:rsidRPr="00504483">
        <w:rPr>
          <w:rFonts w:ascii="Arial" w:hAnsi="Arial" w:cs="Arial"/>
          <w:sz w:val="20"/>
          <w:szCs w:val="20"/>
        </w:rPr>
        <w:t>offspri</w:t>
      </w:r>
      <w:r w:rsidR="00566DEA" w:rsidRPr="00504483">
        <w:rPr>
          <w:rFonts w:ascii="Arial" w:hAnsi="Arial" w:cs="Arial"/>
          <w:sz w:val="20"/>
          <w:szCs w:val="20"/>
        </w:rPr>
        <w:t>ng</w:t>
      </w:r>
      <w:r w:rsidR="006E0D82" w:rsidRPr="00504483">
        <w:rPr>
          <w:rFonts w:ascii="Arial" w:hAnsi="Arial" w:cs="Arial"/>
          <w:sz w:val="20"/>
          <w:szCs w:val="20"/>
        </w:rPr>
        <w:t>, there</w:t>
      </w:r>
      <w:r w:rsidR="00DC3F13" w:rsidRPr="00504483">
        <w:rPr>
          <w:rFonts w:ascii="Arial" w:hAnsi="Arial" w:cs="Arial"/>
          <w:sz w:val="20"/>
          <w:szCs w:val="20"/>
        </w:rPr>
        <w:t>fore passing on those survival traits</w:t>
      </w:r>
      <w:r w:rsidR="005D5D39" w:rsidRPr="00504483">
        <w:rPr>
          <w:rFonts w:ascii="Arial" w:hAnsi="Arial" w:cs="Arial"/>
          <w:sz w:val="20"/>
          <w:szCs w:val="20"/>
        </w:rPr>
        <w:t xml:space="preserve"> (</w:t>
      </w:r>
      <w:r w:rsidR="00A5193C" w:rsidRPr="00504483">
        <w:rPr>
          <w:rFonts w:ascii="Arial" w:hAnsi="Arial" w:cs="Arial"/>
          <w:sz w:val="20"/>
          <w:szCs w:val="20"/>
        </w:rPr>
        <w:t>Coppens</w:t>
      </w:r>
      <w:r w:rsidR="005D5D39" w:rsidRPr="00504483">
        <w:rPr>
          <w:rFonts w:ascii="Arial" w:hAnsi="Arial" w:cs="Arial"/>
          <w:sz w:val="20"/>
          <w:szCs w:val="20"/>
        </w:rPr>
        <w:t>, 2022)</w:t>
      </w:r>
    </w:p>
    <w:p w14:paraId="12628B3B" w14:textId="46A1099F" w:rsidR="003A6BB9" w:rsidRPr="00504483" w:rsidRDefault="007922A9" w:rsidP="00F96E30">
      <w:pPr>
        <w:spacing w:line="240" w:lineRule="auto"/>
        <w:rPr>
          <w:rFonts w:ascii="Arial" w:hAnsi="Arial" w:cs="Arial"/>
          <w:sz w:val="20"/>
          <w:szCs w:val="20"/>
        </w:rPr>
      </w:pPr>
      <w:r w:rsidRPr="00504483">
        <w:rPr>
          <w:rFonts w:ascii="Arial" w:hAnsi="Arial" w:cs="Arial"/>
          <w:sz w:val="20"/>
          <w:szCs w:val="20"/>
        </w:rPr>
        <w:t>Now it is time to take a look on the two approaches through the applied behaviour Bipolar.</w:t>
      </w:r>
    </w:p>
    <w:p w14:paraId="157411D6" w14:textId="0082EE6C" w:rsidR="00645114" w:rsidRPr="00504483" w:rsidRDefault="00CB0F8C" w:rsidP="00F96E30">
      <w:pPr>
        <w:spacing w:line="240" w:lineRule="auto"/>
        <w:rPr>
          <w:rFonts w:ascii="Arial" w:hAnsi="Arial" w:cs="Arial"/>
          <w:sz w:val="20"/>
          <w:szCs w:val="20"/>
        </w:rPr>
      </w:pPr>
      <w:r w:rsidRPr="00504483">
        <w:rPr>
          <w:rFonts w:ascii="Arial" w:hAnsi="Arial" w:cs="Arial"/>
          <w:sz w:val="20"/>
          <w:szCs w:val="20"/>
        </w:rPr>
        <w:t xml:space="preserve">Bipolar is a mental illness </w:t>
      </w:r>
      <w:r w:rsidR="007D18EF" w:rsidRPr="00504483">
        <w:rPr>
          <w:rFonts w:ascii="Arial" w:hAnsi="Arial" w:cs="Arial"/>
          <w:sz w:val="20"/>
          <w:szCs w:val="20"/>
        </w:rPr>
        <w:t>caused by an imbalance of chemicals within the brain</w:t>
      </w:r>
      <w:r w:rsidR="00FF088A" w:rsidRPr="00504483">
        <w:rPr>
          <w:rFonts w:ascii="Arial" w:hAnsi="Arial" w:cs="Arial"/>
          <w:sz w:val="20"/>
          <w:szCs w:val="20"/>
        </w:rPr>
        <w:t xml:space="preserve">, it affects the </w:t>
      </w:r>
      <w:r w:rsidR="00484AFB" w:rsidRPr="00504483">
        <w:rPr>
          <w:rFonts w:ascii="Arial" w:hAnsi="Arial" w:cs="Arial"/>
          <w:sz w:val="20"/>
          <w:szCs w:val="20"/>
        </w:rPr>
        <w:t>individual’s</w:t>
      </w:r>
      <w:r w:rsidR="00FF088A" w:rsidRPr="00504483">
        <w:rPr>
          <w:rFonts w:ascii="Arial" w:hAnsi="Arial" w:cs="Arial"/>
          <w:sz w:val="20"/>
          <w:szCs w:val="20"/>
        </w:rPr>
        <w:t xml:space="preserve"> </w:t>
      </w:r>
      <w:r w:rsidR="001C5050" w:rsidRPr="00504483">
        <w:rPr>
          <w:rFonts w:ascii="Arial" w:hAnsi="Arial" w:cs="Arial"/>
          <w:sz w:val="20"/>
          <w:szCs w:val="20"/>
        </w:rPr>
        <w:t>mood</w:t>
      </w:r>
      <w:r w:rsidR="004823EF" w:rsidRPr="00504483">
        <w:rPr>
          <w:rFonts w:ascii="Arial" w:hAnsi="Arial" w:cs="Arial"/>
          <w:sz w:val="20"/>
          <w:szCs w:val="20"/>
        </w:rPr>
        <w:t xml:space="preserve"> with extreme highs or lows</w:t>
      </w:r>
      <w:r w:rsidR="00484AFB" w:rsidRPr="00504483">
        <w:rPr>
          <w:rFonts w:ascii="Arial" w:hAnsi="Arial" w:cs="Arial"/>
          <w:sz w:val="20"/>
          <w:szCs w:val="20"/>
        </w:rPr>
        <w:t xml:space="preserve">. </w:t>
      </w:r>
      <w:r w:rsidR="007922A9" w:rsidRPr="00504483">
        <w:rPr>
          <w:rFonts w:ascii="Arial" w:hAnsi="Arial" w:cs="Arial"/>
          <w:sz w:val="20"/>
          <w:szCs w:val="20"/>
        </w:rPr>
        <w:t>It</w:t>
      </w:r>
      <w:r w:rsidR="00484AFB" w:rsidRPr="00504483">
        <w:rPr>
          <w:rFonts w:ascii="Arial" w:hAnsi="Arial" w:cs="Arial"/>
          <w:sz w:val="20"/>
          <w:szCs w:val="20"/>
        </w:rPr>
        <w:t xml:space="preserve"> is also </w:t>
      </w:r>
      <w:r w:rsidR="00353802" w:rsidRPr="00504483">
        <w:rPr>
          <w:rFonts w:ascii="Arial" w:hAnsi="Arial" w:cs="Arial"/>
          <w:sz w:val="20"/>
          <w:szCs w:val="20"/>
        </w:rPr>
        <w:t>known as manic depression. There are three different types of bipolar</w:t>
      </w:r>
      <w:r w:rsidR="009D15A3" w:rsidRPr="00504483">
        <w:rPr>
          <w:rFonts w:ascii="Arial" w:hAnsi="Arial" w:cs="Arial"/>
          <w:sz w:val="20"/>
          <w:szCs w:val="20"/>
        </w:rPr>
        <w:t xml:space="preserve">, but we are just going to look at the </w:t>
      </w:r>
      <w:r w:rsidR="004823EF" w:rsidRPr="00504483">
        <w:rPr>
          <w:rFonts w:ascii="Arial" w:hAnsi="Arial" w:cs="Arial"/>
          <w:sz w:val="20"/>
          <w:szCs w:val="20"/>
        </w:rPr>
        <w:t>illness as a whole</w:t>
      </w:r>
      <w:r w:rsidR="00F64FAE" w:rsidRPr="00504483">
        <w:rPr>
          <w:rFonts w:ascii="Arial" w:hAnsi="Arial" w:cs="Arial"/>
          <w:sz w:val="20"/>
          <w:szCs w:val="20"/>
        </w:rPr>
        <w:t xml:space="preserve"> (Krichmar, 2005)</w:t>
      </w:r>
    </w:p>
    <w:p w14:paraId="636F2D7C" w14:textId="34D04F6C" w:rsidR="00AA3B8A" w:rsidRPr="00504483" w:rsidRDefault="004471BB" w:rsidP="00F96E30">
      <w:pPr>
        <w:spacing w:line="240" w:lineRule="auto"/>
        <w:rPr>
          <w:rFonts w:ascii="Arial" w:hAnsi="Arial" w:cs="Arial"/>
          <w:sz w:val="20"/>
          <w:szCs w:val="20"/>
        </w:rPr>
      </w:pPr>
      <w:r w:rsidRPr="00504483">
        <w:rPr>
          <w:rFonts w:ascii="Arial" w:hAnsi="Arial" w:cs="Arial"/>
          <w:sz w:val="20"/>
          <w:szCs w:val="20"/>
        </w:rPr>
        <w:t>Person A was diagnosed with bipolar in 199</w:t>
      </w:r>
      <w:r w:rsidR="00820D1B" w:rsidRPr="00504483">
        <w:rPr>
          <w:rFonts w:ascii="Arial" w:hAnsi="Arial" w:cs="Arial"/>
          <w:sz w:val="20"/>
          <w:szCs w:val="20"/>
        </w:rPr>
        <w:t>5</w:t>
      </w:r>
      <w:r w:rsidRPr="00504483">
        <w:rPr>
          <w:rFonts w:ascii="Arial" w:hAnsi="Arial" w:cs="Arial"/>
          <w:sz w:val="20"/>
          <w:szCs w:val="20"/>
        </w:rPr>
        <w:t xml:space="preserve">, </w:t>
      </w:r>
      <w:r w:rsidR="007D6756" w:rsidRPr="00504483">
        <w:rPr>
          <w:rFonts w:ascii="Arial" w:hAnsi="Arial" w:cs="Arial"/>
          <w:sz w:val="20"/>
          <w:szCs w:val="20"/>
        </w:rPr>
        <w:t xml:space="preserve">they were 29 years old. </w:t>
      </w:r>
      <w:r w:rsidR="00820D1B" w:rsidRPr="00504483">
        <w:rPr>
          <w:rFonts w:ascii="Arial" w:hAnsi="Arial" w:cs="Arial"/>
          <w:sz w:val="20"/>
          <w:szCs w:val="20"/>
        </w:rPr>
        <w:t xml:space="preserve">Person A had a traumatic childhood with </w:t>
      </w:r>
      <w:r w:rsidR="00E43772" w:rsidRPr="00504483">
        <w:rPr>
          <w:rFonts w:ascii="Arial" w:hAnsi="Arial" w:cs="Arial"/>
          <w:sz w:val="20"/>
          <w:szCs w:val="20"/>
        </w:rPr>
        <w:t>her</w:t>
      </w:r>
      <w:r w:rsidR="00873CDC" w:rsidRPr="00504483">
        <w:rPr>
          <w:rFonts w:ascii="Arial" w:hAnsi="Arial" w:cs="Arial"/>
          <w:sz w:val="20"/>
          <w:szCs w:val="20"/>
        </w:rPr>
        <w:t xml:space="preserve"> father who was also diagnosed with bipolar.</w:t>
      </w:r>
      <w:r w:rsidR="00E43772" w:rsidRPr="00504483">
        <w:rPr>
          <w:rFonts w:ascii="Arial" w:hAnsi="Arial" w:cs="Arial"/>
          <w:sz w:val="20"/>
          <w:szCs w:val="20"/>
        </w:rPr>
        <w:t xml:space="preserve"> So already we</w:t>
      </w:r>
      <w:r w:rsidR="000309F7" w:rsidRPr="00504483">
        <w:rPr>
          <w:rFonts w:ascii="Arial" w:hAnsi="Arial" w:cs="Arial"/>
          <w:sz w:val="20"/>
          <w:szCs w:val="20"/>
        </w:rPr>
        <w:t xml:space="preserve"> have a clue to some possible genetic </w:t>
      </w:r>
      <w:r w:rsidR="00230932" w:rsidRPr="00504483">
        <w:rPr>
          <w:rFonts w:ascii="Arial" w:hAnsi="Arial" w:cs="Arial"/>
          <w:sz w:val="20"/>
          <w:szCs w:val="20"/>
        </w:rPr>
        <w:t>and behaviourist contributions</w:t>
      </w:r>
      <w:r w:rsidR="0086045F" w:rsidRPr="00504483">
        <w:rPr>
          <w:rFonts w:ascii="Arial" w:hAnsi="Arial" w:cs="Arial"/>
          <w:sz w:val="20"/>
          <w:szCs w:val="20"/>
        </w:rPr>
        <w:t>.</w:t>
      </w:r>
      <w:r w:rsidR="000309F7" w:rsidRPr="00504483">
        <w:rPr>
          <w:rFonts w:ascii="Arial" w:hAnsi="Arial" w:cs="Arial"/>
          <w:sz w:val="20"/>
          <w:szCs w:val="20"/>
        </w:rPr>
        <w:t xml:space="preserve"> Person A at the time of diagnosis </w:t>
      </w:r>
      <w:r w:rsidR="00EF6346" w:rsidRPr="00504483">
        <w:rPr>
          <w:rFonts w:ascii="Arial" w:hAnsi="Arial" w:cs="Arial"/>
          <w:sz w:val="20"/>
          <w:szCs w:val="20"/>
        </w:rPr>
        <w:t xml:space="preserve">had </w:t>
      </w:r>
      <w:r w:rsidR="008B0D1D" w:rsidRPr="00504483">
        <w:rPr>
          <w:rFonts w:ascii="Arial" w:hAnsi="Arial" w:cs="Arial"/>
          <w:sz w:val="20"/>
          <w:szCs w:val="20"/>
        </w:rPr>
        <w:t xml:space="preserve">a </w:t>
      </w:r>
      <w:r w:rsidR="003A726C" w:rsidRPr="00504483">
        <w:rPr>
          <w:rFonts w:ascii="Arial" w:hAnsi="Arial" w:cs="Arial"/>
          <w:sz w:val="20"/>
          <w:szCs w:val="20"/>
        </w:rPr>
        <w:t>6-year-old</w:t>
      </w:r>
      <w:r w:rsidR="008B0D1D" w:rsidRPr="00504483">
        <w:rPr>
          <w:rFonts w:ascii="Arial" w:hAnsi="Arial" w:cs="Arial"/>
          <w:sz w:val="20"/>
          <w:szCs w:val="20"/>
        </w:rPr>
        <w:t xml:space="preserve"> daughter through normal delivery a</w:t>
      </w:r>
      <w:r w:rsidR="0056360C" w:rsidRPr="00504483">
        <w:rPr>
          <w:rFonts w:ascii="Arial" w:hAnsi="Arial" w:cs="Arial"/>
          <w:sz w:val="20"/>
          <w:szCs w:val="20"/>
        </w:rPr>
        <w:t>nd</w:t>
      </w:r>
      <w:r w:rsidR="00DF2DF2" w:rsidRPr="00504483">
        <w:rPr>
          <w:rFonts w:ascii="Arial" w:hAnsi="Arial" w:cs="Arial"/>
          <w:sz w:val="20"/>
          <w:szCs w:val="20"/>
        </w:rPr>
        <w:t xml:space="preserve"> then later on</w:t>
      </w:r>
      <w:r w:rsidR="0056360C" w:rsidRPr="00504483">
        <w:rPr>
          <w:rFonts w:ascii="Arial" w:hAnsi="Arial" w:cs="Arial"/>
          <w:sz w:val="20"/>
          <w:szCs w:val="20"/>
        </w:rPr>
        <w:t xml:space="preserve"> had a </w:t>
      </w:r>
      <w:proofErr w:type="gramStart"/>
      <w:r w:rsidR="0090319B" w:rsidRPr="00504483">
        <w:rPr>
          <w:rFonts w:ascii="Arial" w:hAnsi="Arial" w:cs="Arial"/>
          <w:sz w:val="20"/>
          <w:szCs w:val="20"/>
        </w:rPr>
        <w:t>new born</w:t>
      </w:r>
      <w:proofErr w:type="gramEnd"/>
      <w:r w:rsidR="0056360C" w:rsidRPr="00504483">
        <w:rPr>
          <w:rFonts w:ascii="Arial" w:hAnsi="Arial" w:cs="Arial"/>
          <w:sz w:val="20"/>
          <w:szCs w:val="20"/>
        </w:rPr>
        <w:t xml:space="preserve"> daughter </w:t>
      </w:r>
      <w:r w:rsidR="007E27F3" w:rsidRPr="00504483">
        <w:rPr>
          <w:rFonts w:ascii="Arial" w:hAnsi="Arial" w:cs="Arial"/>
          <w:sz w:val="20"/>
          <w:szCs w:val="20"/>
        </w:rPr>
        <w:t xml:space="preserve">who was delivered </w:t>
      </w:r>
      <w:r w:rsidR="007E27F3" w:rsidRPr="00504483">
        <w:rPr>
          <w:rFonts w:ascii="Arial" w:hAnsi="Arial" w:cs="Arial"/>
          <w:sz w:val="20"/>
          <w:szCs w:val="20"/>
        </w:rPr>
        <w:lastRenderedPageBreak/>
        <w:t>through emergency caesarean</w:t>
      </w:r>
      <w:r w:rsidR="00F756BC" w:rsidRPr="00504483">
        <w:rPr>
          <w:rFonts w:ascii="Arial" w:hAnsi="Arial" w:cs="Arial"/>
          <w:sz w:val="20"/>
          <w:szCs w:val="20"/>
        </w:rPr>
        <w:t xml:space="preserve"> the year of her diagnosis. Person A </w:t>
      </w:r>
      <w:r w:rsidR="003A726C" w:rsidRPr="00504483">
        <w:rPr>
          <w:rFonts w:ascii="Arial" w:hAnsi="Arial" w:cs="Arial"/>
          <w:sz w:val="20"/>
          <w:szCs w:val="20"/>
        </w:rPr>
        <w:t>had been in a relationship with a violent alcoholic</w:t>
      </w:r>
      <w:r w:rsidR="006B5958" w:rsidRPr="00504483">
        <w:rPr>
          <w:rFonts w:ascii="Arial" w:hAnsi="Arial" w:cs="Arial"/>
          <w:sz w:val="20"/>
          <w:szCs w:val="20"/>
        </w:rPr>
        <w:t xml:space="preserve"> and had suffered prolonged mental and physical abuse. </w:t>
      </w:r>
      <w:r w:rsidR="0068654F" w:rsidRPr="00504483">
        <w:rPr>
          <w:rFonts w:ascii="Arial" w:hAnsi="Arial" w:cs="Arial"/>
          <w:sz w:val="20"/>
          <w:szCs w:val="20"/>
        </w:rPr>
        <w:t>Per</w:t>
      </w:r>
      <w:r w:rsidR="00946E81" w:rsidRPr="00504483">
        <w:rPr>
          <w:rFonts w:ascii="Arial" w:hAnsi="Arial" w:cs="Arial"/>
          <w:sz w:val="20"/>
          <w:szCs w:val="20"/>
        </w:rPr>
        <w:t>s</w:t>
      </w:r>
      <w:r w:rsidR="0068654F" w:rsidRPr="00504483">
        <w:rPr>
          <w:rFonts w:ascii="Arial" w:hAnsi="Arial" w:cs="Arial"/>
          <w:sz w:val="20"/>
          <w:szCs w:val="20"/>
        </w:rPr>
        <w:t xml:space="preserve">on A’s </w:t>
      </w:r>
      <w:r w:rsidR="00946E81" w:rsidRPr="00504483">
        <w:rPr>
          <w:rFonts w:ascii="Arial" w:hAnsi="Arial" w:cs="Arial"/>
          <w:sz w:val="20"/>
          <w:szCs w:val="20"/>
        </w:rPr>
        <w:t xml:space="preserve">caesarean born daughter is also now </w:t>
      </w:r>
      <w:r w:rsidR="00AC7C45" w:rsidRPr="00504483">
        <w:rPr>
          <w:rFonts w:ascii="Arial" w:hAnsi="Arial" w:cs="Arial"/>
          <w:sz w:val="20"/>
          <w:szCs w:val="20"/>
        </w:rPr>
        <w:t xml:space="preserve">under investigation for this illness. </w:t>
      </w:r>
      <w:r w:rsidR="008C2FB0" w:rsidRPr="00504483">
        <w:rPr>
          <w:rFonts w:ascii="Arial" w:hAnsi="Arial" w:cs="Arial"/>
          <w:sz w:val="20"/>
          <w:szCs w:val="20"/>
        </w:rPr>
        <w:t xml:space="preserve">With some </w:t>
      </w:r>
      <w:r w:rsidR="005E074B" w:rsidRPr="00504483">
        <w:rPr>
          <w:rFonts w:ascii="Arial" w:hAnsi="Arial" w:cs="Arial"/>
          <w:sz w:val="20"/>
          <w:szCs w:val="20"/>
        </w:rPr>
        <w:t>indication to both biological and behaviouris</w:t>
      </w:r>
      <w:r w:rsidR="00904F16" w:rsidRPr="00504483">
        <w:rPr>
          <w:rFonts w:ascii="Arial" w:hAnsi="Arial" w:cs="Arial"/>
          <w:sz w:val="20"/>
          <w:szCs w:val="20"/>
        </w:rPr>
        <w:t>t approach</w:t>
      </w:r>
      <w:r w:rsidR="005E074B" w:rsidRPr="00504483">
        <w:rPr>
          <w:rFonts w:ascii="Arial" w:hAnsi="Arial" w:cs="Arial"/>
          <w:sz w:val="20"/>
          <w:szCs w:val="20"/>
        </w:rPr>
        <w:t xml:space="preserve">, </w:t>
      </w:r>
      <w:r w:rsidR="00F061A0" w:rsidRPr="00504483">
        <w:rPr>
          <w:rFonts w:ascii="Arial" w:hAnsi="Arial" w:cs="Arial"/>
          <w:sz w:val="20"/>
          <w:szCs w:val="20"/>
        </w:rPr>
        <w:t xml:space="preserve">this essay is now going to take </w:t>
      </w:r>
      <w:proofErr w:type="spellStart"/>
      <w:r w:rsidR="00F061A0" w:rsidRPr="00504483">
        <w:rPr>
          <w:rFonts w:ascii="Arial" w:hAnsi="Arial" w:cs="Arial"/>
          <w:sz w:val="20"/>
          <w:szCs w:val="20"/>
        </w:rPr>
        <w:t>alook</w:t>
      </w:r>
      <w:proofErr w:type="spellEnd"/>
      <w:r w:rsidR="00F061A0" w:rsidRPr="00504483">
        <w:rPr>
          <w:rFonts w:ascii="Arial" w:hAnsi="Arial" w:cs="Arial"/>
          <w:sz w:val="20"/>
          <w:szCs w:val="20"/>
        </w:rPr>
        <w:t xml:space="preserve"> </w:t>
      </w:r>
      <w:r w:rsidR="00B032B0" w:rsidRPr="00504483">
        <w:rPr>
          <w:rFonts w:ascii="Arial" w:hAnsi="Arial" w:cs="Arial"/>
          <w:sz w:val="20"/>
          <w:szCs w:val="20"/>
        </w:rPr>
        <w:t xml:space="preserve">at the studies and the evidence they have produced. </w:t>
      </w:r>
    </w:p>
    <w:p w14:paraId="711F079E" w14:textId="16D16ADD" w:rsidR="00D63697" w:rsidRPr="00504483" w:rsidRDefault="00D63697" w:rsidP="00F96E30">
      <w:pPr>
        <w:spacing w:line="240" w:lineRule="auto"/>
        <w:rPr>
          <w:rFonts w:ascii="Arial" w:hAnsi="Arial" w:cs="Arial"/>
          <w:sz w:val="20"/>
          <w:szCs w:val="20"/>
        </w:rPr>
      </w:pPr>
      <w:r w:rsidRPr="00504483">
        <w:rPr>
          <w:rFonts w:ascii="Arial" w:hAnsi="Arial" w:cs="Arial"/>
          <w:sz w:val="20"/>
          <w:szCs w:val="20"/>
        </w:rPr>
        <w:t xml:space="preserve">Clinical cause of bipolar disorder </w:t>
      </w:r>
      <w:proofErr w:type="gramStart"/>
      <w:r w:rsidR="00642332" w:rsidRPr="00504483">
        <w:rPr>
          <w:rFonts w:ascii="Arial" w:hAnsi="Arial" w:cs="Arial"/>
          <w:sz w:val="20"/>
          <w:szCs w:val="20"/>
        </w:rPr>
        <w:t>is</w:t>
      </w:r>
      <w:r w:rsidR="00C82AB7" w:rsidRPr="00504483">
        <w:rPr>
          <w:rFonts w:ascii="Arial" w:hAnsi="Arial" w:cs="Arial"/>
          <w:sz w:val="20"/>
          <w:szCs w:val="20"/>
        </w:rPr>
        <w:t xml:space="preserve"> considered to be</w:t>
      </w:r>
      <w:proofErr w:type="gramEnd"/>
      <w:r w:rsidR="00C82AB7" w:rsidRPr="00504483">
        <w:rPr>
          <w:rFonts w:ascii="Arial" w:hAnsi="Arial" w:cs="Arial"/>
          <w:sz w:val="20"/>
          <w:szCs w:val="20"/>
        </w:rPr>
        <w:t xml:space="preserve"> determined by genetic and environmental </w:t>
      </w:r>
      <w:r w:rsidR="005E5483" w:rsidRPr="00504483">
        <w:rPr>
          <w:rFonts w:ascii="Arial" w:hAnsi="Arial" w:cs="Arial"/>
          <w:sz w:val="20"/>
          <w:szCs w:val="20"/>
        </w:rPr>
        <w:t>fac</w:t>
      </w:r>
      <w:r w:rsidR="00A91113" w:rsidRPr="00504483">
        <w:rPr>
          <w:rFonts w:ascii="Arial" w:hAnsi="Arial" w:cs="Arial"/>
          <w:sz w:val="20"/>
          <w:szCs w:val="20"/>
        </w:rPr>
        <w:t>tors (</w:t>
      </w:r>
      <w:r w:rsidR="00174E9B" w:rsidRPr="00504483">
        <w:rPr>
          <w:rFonts w:ascii="Arial" w:hAnsi="Arial" w:cs="Arial"/>
          <w:sz w:val="20"/>
          <w:szCs w:val="20"/>
        </w:rPr>
        <w:t>A</w:t>
      </w:r>
      <w:r w:rsidR="00A91113" w:rsidRPr="00504483">
        <w:rPr>
          <w:rFonts w:ascii="Arial" w:hAnsi="Arial" w:cs="Arial"/>
          <w:sz w:val="20"/>
          <w:szCs w:val="20"/>
        </w:rPr>
        <w:t>s</w:t>
      </w:r>
      <w:r w:rsidR="00174E9B" w:rsidRPr="00504483">
        <w:rPr>
          <w:rFonts w:ascii="Arial" w:hAnsi="Arial" w:cs="Arial"/>
          <w:sz w:val="20"/>
          <w:szCs w:val="20"/>
        </w:rPr>
        <w:t>a, 2016)</w:t>
      </w:r>
    </w:p>
    <w:p w14:paraId="4D4C866C" w14:textId="65B17EB1" w:rsidR="009D06FA" w:rsidRPr="00504483" w:rsidRDefault="009D06FA" w:rsidP="00F96E30">
      <w:pPr>
        <w:spacing w:line="240" w:lineRule="auto"/>
        <w:rPr>
          <w:rFonts w:ascii="Arial" w:hAnsi="Arial" w:cs="Arial"/>
          <w:sz w:val="20"/>
          <w:szCs w:val="20"/>
        </w:rPr>
      </w:pPr>
      <w:r w:rsidRPr="00504483">
        <w:rPr>
          <w:rFonts w:ascii="Arial" w:hAnsi="Arial" w:cs="Arial"/>
          <w:sz w:val="20"/>
          <w:szCs w:val="20"/>
        </w:rPr>
        <w:t xml:space="preserve">Within research of the biological approach to bipolar, </w:t>
      </w:r>
      <w:r w:rsidR="00DB6F7F" w:rsidRPr="00504483">
        <w:rPr>
          <w:rFonts w:ascii="Arial" w:hAnsi="Arial" w:cs="Arial"/>
          <w:sz w:val="20"/>
          <w:szCs w:val="20"/>
        </w:rPr>
        <w:t xml:space="preserve">conducted neuro imagery scans have shown </w:t>
      </w:r>
      <w:r w:rsidR="00CA43EC" w:rsidRPr="00504483">
        <w:rPr>
          <w:rFonts w:ascii="Arial" w:hAnsi="Arial" w:cs="Arial"/>
          <w:sz w:val="20"/>
          <w:szCs w:val="20"/>
        </w:rPr>
        <w:t>changes in the neuropeptides and changes within the neurotransmitters (Krichmar,2005)</w:t>
      </w:r>
    </w:p>
    <w:p w14:paraId="5C2E9B46" w14:textId="16A8C3ED" w:rsidR="00C202CA" w:rsidRPr="00504483" w:rsidRDefault="00A86882" w:rsidP="00F96E30">
      <w:pPr>
        <w:spacing w:line="240" w:lineRule="auto"/>
        <w:rPr>
          <w:rFonts w:ascii="Arial" w:hAnsi="Arial" w:cs="Arial"/>
          <w:sz w:val="20"/>
          <w:szCs w:val="20"/>
        </w:rPr>
      </w:pPr>
      <w:r w:rsidRPr="00504483">
        <w:rPr>
          <w:rFonts w:ascii="Arial" w:hAnsi="Arial" w:cs="Arial"/>
          <w:sz w:val="20"/>
          <w:szCs w:val="20"/>
        </w:rPr>
        <w:t xml:space="preserve">An individual’s brain with </w:t>
      </w:r>
      <w:r w:rsidR="00D30B53" w:rsidRPr="00504483">
        <w:rPr>
          <w:rFonts w:ascii="Arial" w:hAnsi="Arial" w:cs="Arial"/>
          <w:sz w:val="20"/>
          <w:szCs w:val="20"/>
        </w:rPr>
        <w:t xml:space="preserve">bipolar can differ significantly </w:t>
      </w:r>
      <w:r w:rsidR="004C2DE7" w:rsidRPr="00504483">
        <w:rPr>
          <w:rFonts w:ascii="Arial" w:hAnsi="Arial" w:cs="Arial"/>
          <w:sz w:val="20"/>
          <w:szCs w:val="20"/>
        </w:rPr>
        <w:t xml:space="preserve">and in multiple ways as apposed to someone without. </w:t>
      </w:r>
      <w:r w:rsidR="00CD59BC" w:rsidRPr="00504483">
        <w:rPr>
          <w:rFonts w:ascii="Arial" w:hAnsi="Arial" w:cs="Arial"/>
          <w:sz w:val="20"/>
          <w:szCs w:val="20"/>
        </w:rPr>
        <w:t>The main</w:t>
      </w:r>
      <w:r w:rsidR="002B63F9" w:rsidRPr="00504483">
        <w:rPr>
          <w:rFonts w:ascii="Arial" w:hAnsi="Arial" w:cs="Arial"/>
          <w:sz w:val="20"/>
          <w:szCs w:val="20"/>
        </w:rPr>
        <w:t xml:space="preserve"> contribution to Bipolar is the chemical imbalance </w:t>
      </w:r>
      <w:r w:rsidR="006D25BC" w:rsidRPr="00504483">
        <w:rPr>
          <w:rFonts w:ascii="Arial" w:hAnsi="Arial" w:cs="Arial"/>
          <w:sz w:val="20"/>
          <w:szCs w:val="20"/>
        </w:rPr>
        <w:t xml:space="preserve">in the </w:t>
      </w:r>
      <w:r w:rsidR="00F729EF" w:rsidRPr="00504483">
        <w:rPr>
          <w:rFonts w:ascii="Arial" w:hAnsi="Arial" w:cs="Arial"/>
          <w:sz w:val="20"/>
          <w:szCs w:val="20"/>
        </w:rPr>
        <w:t>brain’s</w:t>
      </w:r>
      <w:r w:rsidR="006D25BC" w:rsidRPr="00504483">
        <w:rPr>
          <w:rFonts w:ascii="Arial" w:hAnsi="Arial" w:cs="Arial"/>
          <w:sz w:val="20"/>
          <w:szCs w:val="20"/>
        </w:rPr>
        <w:t xml:space="preserve"> neurotransmitters.</w:t>
      </w:r>
      <w:r w:rsidR="00F61F37" w:rsidRPr="00504483">
        <w:rPr>
          <w:rFonts w:ascii="Arial" w:hAnsi="Arial" w:cs="Arial"/>
          <w:sz w:val="20"/>
          <w:szCs w:val="20"/>
        </w:rPr>
        <w:t xml:space="preserve"> The</w:t>
      </w:r>
      <w:r w:rsidR="0035705B" w:rsidRPr="00504483">
        <w:rPr>
          <w:rFonts w:ascii="Arial" w:hAnsi="Arial" w:cs="Arial"/>
          <w:sz w:val="20"/>
          <w:szCs w:val="20"/>
        </w:rPr>
        <w:t xml:space="preserve"> </w:t>
      </w:r>
      <w:r w:rsidR="00F61F37" w:rsidRPr="00504483">
        <w:rPr>
          <w:rFonts w:ascii="Arial" w:hAnsi="Arial" w:cs="Arial"/>
          <w:sz w:val="20"/>
          <w:szCs w:val="20"/>
        </w:rPr>
        <w:t>chemicals</w:t>
      </w:r>
      <w:r w:rsidR="0035705B" w:rsidRPr="00504483">
        <w:rPr>
          <w:rFonts w:ascii="Arial" w:hAnsi="Arial" w:cs="Arial"/>
          <w:sz w:val="20"/>
          <w:szCs w:val="20"/>
        </w:rPr>
        <w:t xml:space="preserve"> that</w:t>
      </w:r>
      <w:r w:rsidR="00F61F37" w:rsidRPr="00504483">
        <w:rPr>
          <w:rFonts w:ascii="Arial" w:hAnsi="Arial" w:cs="Arial"/>
          <w:sz w:val="20"/>
          <w:szCs w:val="20"/>
        </w:rPr>
        <w:t xml:space="preserve"> </w:t>
      </w:r>
      <w:r w:rsidR="002037E3" w:rsidRPr="00504483">
        <w:rPr>
          <w:rFonts w:ascii="Arial" w:hAnsi="Arial" w:cs="Arial"/>
          <w:sz w:val="20"/>
          <w:szCs w:val="20"/>
        </w:rPr>
        <w:t xml:space="preserve">become </w:t>
      </w:r>
      <w:r w:rsidR="0035705B" w:rsidRPr="00504483">
        <w:rPr>
          <w:rFonts w:ascii="Arial" w:hAnsi="Arial" w:cs="Arial"/>
          <w:sz w:val="20"/>
          <w:szCs w:val="20"/>
        </w:rPr>
        <w:t>affected are</w:t>
      </w:r>
      <w:r w:rsidR="00F61F37" w:rsidRPr="00504483">
        <w:rPr>
          <w:rFonts w:ascii="Arial" w:hAnsi="Arial" w:cs="Arial"/>
          <w:sz w:val="20"/>
          <w:szCs w:val="20"/>
        </w:rPr>
        <w:t xml:space="preserve"> </w:t>
      </w:r>
      <w:r w:rsidR="00F729EF" w:rsidRPr="00504483">
        <w:rPr>
          <w:rFonts w:ascii="Arial" w:hAnsi="Arial" w:cs="Arial"/>
          <w:sz w:val="20"/>
          <w:szCs w:val="20"/>
        </w:rPr>
        <w:t>dopamine, serotonin and norepinephrine</w:t>
      </w:r>
      <w:r w:rsidR="00CD0A3F" w:rsidRPr="00504483">
        <w:rPr>
          <w:rFonts w:ascii="Arial" w:hAnsi="Arial" w:cs="Arial"/>
          <w:sz w:val="20"/>
          <w:szCs w:val="20"/>
        </w:rPr>
        <w:t xml:space="preserve"> (Pratt, 2022)</w:t>
      </w:r>
    </w:p>
    <w:p w14:paraId="2B2A9C9A" w14:textId="2BCB9825" w:rsidR="00C202CA" w:rsidRPr="00504483" w:rsidRDefault="001C6C8E" w:rsidP="00F96E30">
      <w:pPr>
        <w:spacing w:line="240" w:lineRule="auto"/>
        <w:rPr>
          <w:rFonts w:ascii="Arial" w:hAnsi="Arial" w:cs="Arial"/>
          <w:sz w:val="20"/>
          <w:szCs w:val="20"/>
        </w:rPr>
      </w:pPr>
      <w:r w:rsidRPr="00504483">
        <w:rPr>
          <w:rFonts w:ascii="Arial" w:hAnsi="Arial" w:cs="Arial"/>
          <w:sz w:val="20"/>
          <w:szCs w:val="20"/>
        </w:rPr>
        <w:t>Studies have shown that bipolar a</w:t>
      </w:r>
      <w:r w:rsidR="00776158" w:rsidRPr="00504483">
        <w:rPr>
          <w:rFonts w:ascii="Arial" w:hAnsi="Arial" w:cs="Arial"/>
          <w:sz w:val="20"/>
          <w:szCs w:val="20"/>
        </w:rPr>
        <w:t xml:space="preserve">ffects the overall structure </w:t>
      </w:r>
      <w:r w:rsidR="00AB37C1" w:rsidRPr="00504483">
        <w:rPr>
          <w:rFonts w:ascii="Arial" w:hAnsi="Arial" w:cs="Arial"/>
          <w:sz w:val="20"/>
          <w:szCs w:val="20"/>
        </w:rPr>
        <w:t>and the function of the brain.</w:t>
      </w:r>
      <w:r w:rsidR="00E9584E" w:rsidRPr="00504483">
        <w:rPr>
          <w:rFonts w:ascii="Arial" w:hAnsi="Arial" w:cs="Arial"/>
          <w:sz w:val="20"/>
          <w:szCs w:val="20"/>
        </w:rPr>
        <w:t xml:space="preserve"> The main areas are</w:t>
      </w:r>
      <w:r w:rsidR="00AB37C1" w:rsidRPr="00504483">
        <w:rPr>
          <w:rFonts w:ascii="Arial" w:hAnsi="Arial" w:cs="Arial"/>
          <w:sz w:val="20"/>
          <w:szCs w:val="20"/>
        </w:rPr>
        <w:t xml:space="preserve"> </w:t>
      </w:r>
      <w:r w:rsidR="00E9584E" w:rsidRPr="00504483">
        <w:rPr>
          <w:rFonts w:ascii="Arial" w:hAnsi="Arial" w:cs="Arial"/>
          <w:sz w:val="20"/>
          <w:szCs w:val="20"/>
        </w:rPr>
        <w:t>t</w:t>
      </w:r>
      <w:r w:rsidR="00C63FD6" w:rsidRPr="00504483">
        <w:rPr>
          <w:rFonts w:ascii="Arial" w:hAnsi="Arial" w:cs="Arial"/>
          <w:sz w:val="20"/>
          <w:szCs w:val="20"/>
        </w:rPr>
        <w:t xml:space="preserve">he prefrontal cortex, which is </w:t>
      </w:r>
      <w:r w:rsidR="00D748C4" w:rsidRPr="00504483">
        <w:rPr>
          <w:rFonts w:ascii="Arial" w:hAnsi="Arial" w:cs="Arial"/>
          <w:sz w:val="20"/>
          <w:szCs w:val="20"/>
        </w:rPr>
        <w:t>most important for cognitive control</w:t>
      </w:r>
      <w:r w:rsidR="009C10E4" w:rsidRPr="00504483">
        <w:rPr>
          <w:rFonts w:ascii="Arial" w:hAnsi="Arial" w:cs="Arial"/>
          <w:sz w:val="20"/>
          <w:szCs w:val="20"/>
        </w:rPr>
        <w:t xml:space="preserve">, impulsivity and attention plays a vital roll within mood related disorders. </w:t>
      </w:r>
      <w:r w:rsidR="000E4787" w:rsidRPr="00504483">
        <w:rPr>
          <w:rFonts w:ascii="Arial" w:hAnsi="Arial" w:cs="Arial"/>
          <w:sz w:val="20"/>
          <w:szCs w:val="20"/>
        </w:rPr>
        <w:t>Grey matter</w:t>
      </w:r>
      <w:r w:rsidR="005A7904" w:rsidRPr="00504483">
        <w:rPr>
          <w:rFonts w:ascii="Arial" w:hAnsi="Arial" w:cs="Arial"/>
          <w:sz w:val="20"/>
          <w:szCs w:val="20"/>
        </w:rPr>
        <w:t xml:space="preserve">, this is </w:t>
      </w:r>
      <w:r w:rsidR="00354C01" w:rsidRPr="00504483">
        <w:rPr>
          <w:rFonts w:ascii="Arial" w:hAnsi="Arial" w:cs="Arial"/>
          <w:sz w:val="20"/>
          <w:szCs w:val="20"/>
        </w:rPr>
        <w:t xml:space="preserve">the outer </w:t>
      </w:r>
      <w:r w:rsidR="009B4BB7" w:rsidRPr="00504483">
        <w:rPr>
          <w:rFonts w:ascii="Arial" w:hAnsi="Arial" w:cs="Arial"/>
          <w:sz w:val="20"/>
          <w:szCs w:val="20"/>
        </w:rPr>
        <w:t xml:space="preserve">part of the brain that is responsible for </w:t>
      </w:r>
      <w:r w:rsidR="00F604B3" w:rsidRPr="00504483">
        <w:rPr>
          <w:rFonts w:ascii="Arial" w:hAnsi="Arial" w:cs="Arial"/>
          <w:sz w:val="20"/>
          <w:szCs w:val="20"/>
        </w:rPr>
        <w:t>processing information</w:t>
      </w:r>
      <w:r w:rsidR="00040D20" w:rsidRPr="00504483">
        <w:rPr>
          <w:rFonts w:ascii="Arial" w:hAnsi="Arial" w:cs="Arial"/>
          <w:sz w:val="20"/>
          <w:szCs w:val="20"/>
        </w:rPr>
        <w:t xml:space="preserve">, movement, emotions and memories. </w:t>
      </w:r>
      <w:r w:rsidR="00C8214B" w:rsidRPr="00504483">
        <w:rPr>
          <w:rFonts w:ascii="Arial" w:hAnsi="Arial" w:cs="Arial"/>
          <w:sz w:val="20"/>
          <w:szCs w:val="20"/>
        </w:rPr>
        <w:t>The hippocampus</w:t>
      </w:r>
      <w:r w:rsidR="00D72067" w:rsidRPr="00504483">
        <w:rPr>
          <w:rFonts w:ascii="Arial" w:hAnsi="Arial" w:cs="Arial"/>
          <w:sz w:val="20"/>
          <w:szCs w:val="20"/>
        </w:rPr>
        <w:t>, this</w:t>
      </w:r>
      <w:r w:rsidR="00C70410" w:rsidRPr="00504483">
        <w:rPr>
          <w:rFonts w:ascii="Arial" w:hAnsi="Arial" w:cs="Arial"/>
          <w:sz w:val="20"/>
          <w:szCs w:val="20"/>
        </w:rPr>
        <w:t xml:space="preserve"> plays a vital role in emotions and memory. </w:t>
      </w:r>
      <w:r w:rsidR="00894571" w:rsidRPr="00504483">
        <w:rPr>
          <w:rFonts w:ascii="Arial" w:hAnsi="Arial" w:cs="Arial"/>
          <w:sz w:val="20"/>
          <w:szCs w:val="20"/>
        </w:rPr>
        <w:t xml:space="preserve">In 2017, </w:t>
      </w:r>
      <w:r w:rsidR="00A8384C" w:rsidRPr="00504483">
        <w:rPr>
          <w:rFonts w:ascii="Arial" w:hAnsi="Arial" w:cs="Arial"/>
          <w:sz w:val="20"/>
          <w:szCs w:val="20"/>
        </w:rPr>
        <w:t xml:space="preserve">a study </w:t>
      </w:r>
      <w:r w:rsidR="00273101" w:rsidRPr="00504483">
        <w:rPr>
          <w:rFonts w:ascii="Arial" w:hAnsi="Arial" w:cs="Arial"/>
          <w:sz w:val="20"/>
          <w:szCs w:val="20"/>
        </w:rPr>
        <w:t xml:space="preserve">that involved 152 people who did not have a mood </w:t>
      </w:r>
      <w:r w:rsidR="003B39DC" w:rsidRPr="00504483">
        <w:rPr>
          <w:rFonts w:ascii="Arial" w:hAnsi="Arial" w:cs="Arial"/>
          <w:sz w:val="20"/>
          <w:szCs w:val="20"/>
        </w:rPr>
        <w:t xml:space="preserve">disorder, 133 who had bipolar and 86 who had major </w:t>
      </w:r>
      <w:r w:rsidR="004A3AF3" w:rsidRPr="00504483">
        <w:rPr>
          <w:rFonts w:ascii="Arial" w:hAnsi="Arial" w:cs="Arial"/>
          <w:sz w:val="20"/>
          <w:szCs w:val="20"/>
        </w:rPr>
        <w:t>depressive disorder</w:t>
      </w:r>
      <w:r w:rsidR="00B87010" w:rsidRPr="00504483">
        <w:rPr>
          <w:rFonts w:ascii="Arial" w:hAnsi="Arial" w:cs="Arial"/>
          <w:sz w:val="20"/>
          <w:szCs w:val="20"/>
        </w:rPr>
        <w:t xml:space="preserve"> all took part in individual MRI scans. </w:t>
      </w:r>
      <w:r w:rsidR="00B4045A" w:rsidRPr="00504483">
        <w:rPr>
          <w:rFonts w:ascii="Arial" w:hAnsi="Arial" w:cs="Arial"/>
          <w:sz w:val="20"/>
          <w:szCs w:val="20"/>
        </w:rPr>
        <w:t>When the results of the MRI scans were compared</w:t>
      </w:r>
      <w:r w:rsidR="00472D17" w:rsidRPr="00504483">
        <w:rPr>
          <w:rFonts w:ascii="Arial" w:hAnsi="Arial" w:cs="Arial"/>
          <w:sz w:val="20"/>
          <w:szCs w:val="20"/>
        </w:rPr>
        <w:t xml:space="preserve">, results found that </w:t>
      </w:r>
      <w:r w:rsidR="003F6F7F" w:rsidRPr="00504483">
        <w:rPr>
          <w:rFonts w:ascii="Arial" w:hAnsi="Arial" w:cs="Arial"/>
          <w:sz w:val="20"/>
          <w:szCs w:val="20"/>
        </w:rPr>
        <w:t xml:space="preserve">the </w:t>
      </w:r>
      <w:r w:rsidR="00DE4B24" w:rsidRPr="00504483">
        <w:rPr>
          <w:rFonts w:ascii="Arial" w:hAnsi="Arial" w:cs="Arial"/>
          <w:sz w:val="20"/>
          <w:szCs w:val="20"/>
        </w:rPr>
        <w:t xml:space="preserve">sub sections located in </w:t>
      </w:r>
      <w:r w:rsidR="007D79DF" w:rsidRPr="00504483">
        <w:rPr>
          <w:rFonts w:ascii="Arial" w:hAnsi="Arial" w:cs="Arial"/>
          <w:sz w:val="20"/>
          <w:szCs w:val="20"/>
        </w:rPr>
        <w:t xml:space="preserve">hippocampus, </w:t>
      </w:r>
      <w:r w:rsidR="002D0767" w:rsidRPr="00504483">
        <w:rPr>
          <w:rFonts w:ascii="Arial" w:hAnsi="Arial" w:cs="Arial"/>
          <w:sz w:val="20"/>
          <w:szCs w:val="20"/>
        </w:rPr>
        <w:t xml:space="preserve">cornu ammonis, </w:t>
      </w:r>
      <w:r w:rsidR="00DE4B24" w:rsidRPr="00504483">
        <w:rPr>
          <w:rFonts w:ascii="Arial" w:hAnsi="Arial" w:cs="Arial"/>
          <w:sz w:val="20"/>
          <w:szCs w:val="20"/>
        </w:rPr>
        <w:t>granule cell layer and both sides of the hippocampus tail</w:t>
      </w:r>
      <w:r w:rsidR="002D0767" w:rsidRPr="00504483">
        <w:rPr>
          <w:rFonts w:ascii="Arial" w:hAnsi="Arial" w:cs="Arial"/>
          <w:sz w:val="20"/>
          <w:szCs w:val="20"/>
        </w:rPr>
        <w:t xml:space="preserve"> </w:t>
      </w:r>
      <w:r w:rsidR="00CD0055" w:rsidRPr="00504483">
        <w:rPr>
          <w:rFonts w:ascii="Arial" w:hAnsi="Arial" w:cs="Arial"/>
          <w:sz w:val="20"/>
          <w:szCs w:val="20"/>
        </w:rPr>
        <w:t>appeared smaller</w:t>
      </w:r>
      <w:r w:rsidR="00C73D46" w:rsidRPr="00504483">
        <w:rPr>
          <w:rFonts w:ascii="Arial" w:hAnsi="Arial" w:cs="Arial"/>
          <w:sz w:val="20"/>
          <w:szCs w:val="20"/>
        </w:rPr>
        <w:t xml:space="preserve"> in volume and </w:t>
      </w:r>
      <w:r w:rsidR="00793EB1" w:rsidRPr="00504483">
        <w:rPr>
          <w:rFonts w:ascii="Arial" w:hAnsi="Arial" w:cs="Arial"/>
          <w:sz w:val="20"/>
          <w:szCs w:val="20"/>
        </w:rPr>
        <w:t>presented shape abnormalities</w:t>
      </w:r>
      <w:r w:rsidR="00CD0055" w:rsidRPr="00504483">
        <w:rPr>
          <w:rFonts w:ascii="Arial" w:hAnsi="Arial" w:cs="Arial"/>
          <w:sz w:val="20"/>
          <w:szCs w:val="20"/>
        </w:rPr>
        <w:t xml:space="preserve"> with </w:t>
      </w:r>
      <w:r w:rsidR="00C73D46" w:rsidRPr="00504483">
        <w:rPr>
          <w:rFonts w:ascii="Arial" w:hAnsi="Arial" w:cs="Arial"/>
          <w:sz w:val="20"/>
          <w:szCs w:val="20"/>
        </w:rPr>
        <w:t>participants</w:t>
      </w:r>
      <w:r w:rsidR="00CD0055" w:rsidRPr="00504483">
        <w:rPr>
          <w:rFonts w:ascii="Arial" w:hAnsi="Arial" w:cs="Arial"/>
          <w:sz w:val="20"/>
          <w:szCs w:val="20"/>
        </w:rPr>
        <w:t xml:space="preserve"> with bipolar than opposed to the </w:t>
      </w:r>
      <w:r w:rsidR="00C73D46" w:rsidRPr="00504483">
        <w:rPr>
          <w:rFonts w:ascii="Arial" w:hAnsi="Arial" w:cs="Arial"/>
          <w:sz w:val="20"/>
          <w:szCs w:val="20"/>
        </w:rPr>
        <w:t>other two groups</w:t>
      </w:r>
      <w:r w:rsidR="007D44E8" w:rsidRPr="00504483">
        <w:rPr>
          <w:rFonts w:ascii="Arial" w:hAnsi="Arial" w:cs="Arial"/>
          <w:sz w:val="20"/>
          <w:szCs w:val="20"/>
        </w:rPr>
        <w:t xml:space="preserve"> (Molecular Psychiatry, 2017).</w:t>
      </w:r>
    </w:p>
    <w:p w14:paraId="0B61D162" w14:textId="22EC6B43" w:rsidR="00D56852" w:rsidRPr="00504483" w:rsidRDefault="00D56852" w:rsidP="00F96E30">
      <w:pPr>
        <w:spacing w:line="240" w:lineRule="auto"/>
        <w:rPr>
          <w:rFonts w:ascii="Arial" w:hAnsi="Arial" w:cs="Arial"/>
          <w:sz w:val="20"/>
          <w:szCs w:val="20"/>
        </w:rPr>
      </w:pPr>
      <w:r w:rsidRPr="00504483">
        <w:rPr>
          <w:rFonts w:ascii="Arial" w:hAnsi="Arial" w:cs="Arial"/>
          <w:sz w:val="20"/>
          <w:szCs w:val="20"/>
        </w:rPr>
        <w:t>A</w:t>
      </w:r>
      <w:r w:rsidR="00CA6FCD" w:rsidRPr="00504483">
        <w:rPr>
          <w:rFonts w:ascii="Arial" w:hAnsi="Arial" w:cs="Arial"/>
          <w:sz w:val="20"/>
          <w:szCs w:val="20"/>
        </w:rPr>
        <w:t>nother study in</w:t>
      </w:r>
      <w:r w:rsidR="00685063" w:rsidRPr="00504483">
        <w:rPr>
          <w:rFonts w:ascii="Arial" w:hAnsi="Arial" w:cs="Arial"/>
          <w:sz w:val="20"/>
          <w:szCs w:val="20"/>
        </w:rPr>
        <w:t xml:space="preserve"> 2021</w:t>
      </w:r>
      <w:r w:rsidR="00CA6FCD" w:rsidRPr="00504483">
        <w:rPr>
          <w:rFonts w:ascii="Arial" w:hAnsi="Arial" w:cs="Arial"/>
          <w:sz w:val="20"/>
          <w:szCs w:val="20"/>
        </w:rPr>
        <w:t xml:space="preserve"> used </w:t>
      </w:r>
      <w:r w:rsidR="00A708AD" w:rsidRPr="00504483">
        <w:rPr>
          <w:rFonts w:ascii="Arial" w:hAnsi="Arial" w:cs="Arial"/>
          <w:sz w:val="20"/>
          <w:szCs w:val="20"/>
        </w:rPr>
        <w:t xml:space="preserve">a large and diverse </w:t>
      </w:r>
      <w:r w:rsidR="00021820" w:rsidRPr="00504483">
        <w:rPr>
          <w:rFonts w:ascii="Arial" w:hAnsi="Arial" w:cs="Arial"/>
          <w:sz w:val="20"/>
          <w:szCs w:val="20"/>
        </w:rPr>
        <w:t>international sample</w:t>
      </w:r>
      <w:r w:rsidR="00CA6FCD" w:rsidRPr="00504483">
        <w:rPr>
          <w:rFonts w:ascii="Arial" w:hAnsi="Arial" w:cs="Arial"/>
          <w:sz w:val="20"/>
          <w:szCs w:val="20"/>
        </w:rPr>
        <w:t>,</w:t>
      </w:r>
      <w:r w:rsidR="00B777B7" w:rsidRPr="00504483">
        <w:rPr>
          <w:rFonts w:ascii="Arial" w:hAnsi="Arial" w:cs="Arial"/>
          <w:sz w:val="20"/>
          <w:szCs w:val="20"/>
        </w:rPr>
        <w:t xml:space="preserve"> using longitudinal </w:t>
      </w:r>
      <w:r w:rsidR="00932BFD" w:rsidRPr="00504483">
        <w:rPr>
          <w:rFonts w:ascii="Arial" w:hAnsi="Arial" w:cs="Arial"/>
          <w:sz w:val="20"/>
          <w:szCs w:val="20"/>
        </w:rPr>
        <w:t>structural MRI and clinical data from the ENIGMA (enhancing neuro imaging</w:t>
      </w:r>
      <w:r w:rsidR="008D22B7" w:rsidRPr="00504483">
        <w:rPr>
          <w:rFonts w:ascii="Arial" w:hAnsi="Arial" w:cs="Arial"/>
          <w:sz w:val="20"/>
          <w:szCs w:val="20"/>
        </w:rPr>
        <w:t xml:space="preserve"> genetics meta-analysis)</w:t>
      </w:r>
      <w:r w:rsidR="00C21CCB" w:rsidRPr="00504483">
        <w:rPr>
          <w:rFonts w:ascii="Arial" w:hAnsi="Arial" w:cs="Arial"/>
          <w:sz w:val="20"/>
          <w:szCs w:val="20"/>
        </w:rPr>
        <w:t xml:space="preserve"> at 2 time points</w:t>
      </w:r>
      <w:r w:rsidR="008D22B7" w:rsidRPr="00504483">
        <w:rPr>
          <w:rFonts w:ascii="Arial" w:hAnsi="Arial" w:cs="Arial"/>
          <w:sz w:val="20"/>
          <w:szCs w:val="20"/>
        </w:rPr>
        <w:t xml:space="preserve">. </w:t>
      </w:r>
      <w:r w:rsidR="00CE378E" w:rsidRPr="00504483">
        <w:rPr>
          <w:rFonts w:ascii="Arial" w:hAnsi="Arial" w:cs="Arial"/>
          <w:sz w:val="20"/>
          <w:szCs w:val="20"/>
        </w:rPr>
        <w:t>The study consisted of 307</w:t>
      </w:r>
      <w:r w:rsidR="0023162E" w:rsidRPr="00504483">
        <w:rPr>
          <w:rFonts w:ascii="Arial" w:hAnsi="Arial" w:cs="Arial"/>
          <w:sz w:val="20"/>
          <w:szCs w:val="20"/>
        </w:rPr>
        <w:t xml:space="preserve"> </w:t>
      </w:r>
      <w:r w:rsidR="000F341C" w:rsidRPr="00504483">
        <w:rPr>
          <w:rFonts w:ascii="Arial" w:hAnsi="Arial" w:cs="Arial"/>
          <w:sz w:val="20"/>
          <w:szCs w:val="20"/>
        </w:rPr>
        <w:t>subjects</w:t>
      </w:r>
      <w:r w:rsidR="0023162E" w:rsidRPr="00504483">
        <w:rPr>
          <w:rFonts w:ascii="Arial" w:hAnsi="Arial" w:cs="Arial"/>
          <w:sz w:val="20"/>
          <w:szCs w:val="20"/>
        </w:rPr>
        <w:t xml:space="preserve"> with Bipolar</w:t>
      </w:r>
      <w:r w:rsidR="000F341C" w:rsidRPr="00504483">
        <w:rPr>
          <w:rFonts w:ascii="Arial" w:hAnsi="Arial" w:cs="Arial"/>
          <w:sz w:val="20"/>
          <w:szCs w:val="20"/>
        </w:rPr>
        <w:t xml:space="preserve"> and </w:t>
      </w:r>
      <w:r w:rsidR="0023162E" w:rsidRPr="00504483">
        <w:rPr>
          <w:rFonts w:ascii="Arial" w:hAnsi="Arial" w:cs="Arial"/>
          <w:sz w:val="20"/>
          <w:szCs w:val="20"/>
        </w:rPr>
        <w:t xml:space="preserve">925 healthy control </w:t>
      </w:r>
      <w:r w:rsidR="000F341C" w:rsidRPr="00504483">
        <w:rPr>
          <w:rFonts w:ascii="Arial" w:hAnsi="Arial" w:cs="Arial"/>
          <w:sz w:val="20"/>
          <w:szCs w:val="20"/>
        </w:rPr>
        <w:t xml:space="preserve">subjects </w:t>
      </w:r>
      <w:r w:rsidR="0091430E" w:rsidRPr="00504483">
        <w:rPr>
          <w:rFonts w:ascii="Arial" w:hAnsi="Arial" w:cs="Arial"/>
          <w:sz w:val="20"/>
          <w:szCs w:val="20"/>
        </w:rPr>
        <w:t xml:space="preserve">that were collected on 14 sites worldwide. </w:t>
      </w:r>
      <w:r w:rsidR="00BF5062" w:rsidRPr="00504483">
        <w:rPr>
          <w:rFonts w:ascii="Arial" w:hAnsi="Arial" w:cs="Arial"/>
          <w:sz w:val="20"/>
          <w:szCs w:val="20"/>
        </w:rPr>
        <w:t xml:space="preserve">Subjects were a mixture of male and female, with the age range </w:t>
      </w:r>
      <w:r w:rsidR="00C43CBC" w:rsidRPr="00504483">
        <w:rPr>
          <w:rFonts w:ascii="Arial" w:hAnsi="Arial" w:cs="Arial"/>
          <w:sz w:val="20"/>
          <w:szCs w:val="20"/>
        </w:rPr>
        <w:t xml:space="preserve">40 + 17 years. During the study, </w:t>
      </w:r>
      <w:r w:rsidR="00086220" w:rsidRPr="00504483">
        <w:rPr>
          <w:rFonts w:ascii="Arial" w:hAnsi="Arial" w:cs="Arial"/>
          <w:sz w:val="20"/>
          <w:szCs w:val="20"/>
        </w:rPr>
        <w:t>cortical</w:t>
      </w:r>
      <w:r w:rsidR="00C43CBC" w:rsidRPr="00504483">
        <w:rPr>
          <w:rFonts w:ascii="Arial" w:hAnsi="Arial" w:cs="Arial"/>
          <w:sz w:val="20"/>
          <w:szCs w:val="20"/>
        </w:rPr>
        <w:t xml:space="preserve"> thickness, surface</w:t>
      </w:r>
      <w:r w:rsidR="0058521C" w:rsidRPr="00504483">
        <w:rPr>
          <w:rFonts w:ascii="Arial" w:hAnsi="Arial" w:cs="Arial"/>
          <w:sz w:val="20"/>
          <w:szCs w:val="20"/>
        </w:rPr>
        <w:t xml:space="preserve"> area and subcortical volumes were estimated</w:t>
      </w:r>
      <w:r w:rsidR="00D72128" w:rsidRPr="00504483">
        <w:rPr>
          <w:rFonts w:ascii="Arial" w:hAnsi="Arial" w:cs="Arial"/>
          <w:sz w:val="20"/>
          <w:szCs w:val="20"/>
        </w:rPr>
        <w:t xml:space="preserve"> using free surfer (An open-source neuroimaging toolkit for processing, analysing, and visualizing human brain MR</w:t>
      </w:r>
      <w:r w:rsidR="00C239E6" w:rsidRPr="00504483">
        <w:rPr>
          <w:rFonts w:ascii="Arial" w:hAnsi="Arial" w:cs="Arial"/>
          <w:sz w:val="20"/>
          <w:szCs w:val="20"/>
        </w:rPr>
        <w:t>I</w:t>
      </w:r>
      <w:r w:rsidR="00D72128" w:rsidRPr="00504483">
        <w:rPr>
          <w:rFonts w:ascii="Arial" w:hAnsi="Arial" w:cs="Arial"/>
          <w:sz w:val="20"/>
          <w:szCs w:val="20"/>
        </w:rPr>
        <w:t xml:space="preserve"> images)</w:t>
      </w:r>
      <w:r w:rsidR="000B4CE2" w:rsidRPr="00504483">
        <w:rPr>
          <w:rFonts w:ascii="Arial" w:hAnsi="Arial" w:cs="Arial"/>
          <w:sz w:val="20"/>
          <w:szCs w:val="20"/>
        </w:rPr>
        <w:t xml:space="preserve">. Change rates </w:t>
      </w:r>
      <w:r w:rsidR="00DB7250" w:rsidRPr="00504483">
        <w:rPr>
          <w:rFonts w:ascii="Arial" w:hAnsi="Arial" w:cs="Arial"/>
          <w:sz w:val="20"/>
          <w:szCs w:val="20"/>
        </w:rPr>
        <w:t xml:space="preserve">for each phenotype under imaging were compared </w:t>
      </w:r>
      <w:r w:rsidR="005D554E" w:rsidRPr="00504483">
        <w:rPr>
          <w:rFonts w:ascii="Arial" w:hAnsi="Arial" w:cs="Arial"/>
          <w:sz w:val="20"/>
          <w:szCs w:val="20"/>
        </w:rPr>
        <w:t xml:space="preserve">between the two test subjects. </w:t>
      </w:r>
      <w:r w:rsidR="00C21C05" w:rsidRPr="00504483">
        <w:rPr>
          <w:rFonts w:ascii="Arial" w:hAnsi="Arial" w:cs="Arial"/>
          <w:sz w:val="20"/>
          <w:szCs w:val="20"/>
        </w:rPr>
        <w:t xml:space="preserve">The results of this study showed that </w:t>
      </w:r>
      <w:r w:rsidR="00F6511E" w:rsidRPr="00504483">
        <w:rPr>
          <w:rFonts w:ascii="Arial" w:hAnsi="Arial" w:cs="Arial"/>
          <w:sz w:val="20"/>
          <w:szCs w:val="20"/>
        </w:rPr>
        <w:t>the subj</w:t>
      </w:r>
      <w:r w:rsidR="00051732" w:rsidRPr="00504483">
        <w:rPr>
          <w:rFonts w:ascii="Arial" w:hAnsi="Arial" w:cs="Arial"/>
          <w:sz w:val="20"/>
          <w:szCs w:val="20"/>
        </w:rPr>
        <w:t>ects</w:t>
      </w:r>
      <w:r w:rsidR="00F6511E" w:rsidRPr="00504483">
        <w:rPr>
          <w:rFonts w:ascii="Arial" w:hAnsi="Arial" w:cs="Arial"/>
          <w:sz w:val="20"/>
          <w:szCs w:val="20"/>
        </w:rPr>
        <w:t xml:space="preserve"> with bipolar compared to the healthy </w:t>
      </w:r>
      <w:r w:rsidR="00051732" w:rsidRPr="00504483">
        <w:rPr>
          <w:rFonts w:ascii="Arial" w:hAnsi="Arial" w:cs="Arial"/>
          <w:sz w:val="20"/>
          <w:szCs w:val="20"/>
        </w:rPr>
        <w:t xml:space="preserve">subjects </w:t>
      </w:r>
      <w:r w:rsidR="00CF08A7" w:rsidRPr="00504483">
        <w:rPr>
          <w:rFonts w:ascii="Arial" w:hAnsi="Arial" w:cs="Arial"/>
          <w:sz w:val="20"/>
          <w:szCs w:val="20"/>
        </w:rPr>
        <w:t xml:space="preserve">had a faster enlargement of ventricular volumes </w:t>
      </w:r>
      <w:r w:rsidR="000B3140" w:rsidRPr="00504483">
        <w:rPr>
          <w:rFonts w:ascii="Arial" w:hAnsi="Arial" w:cs="Arial"/>
          <w:sz w:val="20"/>
          <w:szCs w:val="20"/>
        </w:rPr>
        <w:t xml:space="preserve">and slower thinning </w:t>
      </w:r>
      <w:r w:rsidR="002552EC" w:rsidRPr="00504483">
        <w:rPr>
          <w:rFonts w:ascii="Arial" w:hAnsi="Arial" w:cs="Arial"/>
          <w:sz w:val="20"/>
          <w:szCs w:val="20"/>
        </w:rPr>
        <w:t>of the</w:t>
      </w:r>
      <w:r w:rsidR="005224B5" w:rsidRPr="00504483">
        <w:rPr>
          <w:rFonts w:ascii="Arial" w:hAnsi="Arial" w:cs="Arial"/>
          <w:sz w:val="20"/>
          <w:szCs w:val="20"/>
        </w:rPr>
        <w:t xml:space="preserve"> </w:t>
      </w:r>
      <w:r w:rsidR="002552EC" w:rsidRPr="00504483">
        <w:rPr>
          <w:rFonts w:ascii="Arial" w:hAnsi="Arial" w:cs="Arial"/>
          <w:sz w:val="20"/>
          <w:szCs w:val="20"/>
        </w:rPr>
        <w:t>fusiform</w:t>
      </w:r>
      <w:r w:rsidR="000D0742" w:rsidRPr="00504483">
        <w:rPr>
          <w:rFonts w:ascii="Arial" w:hAnsi="Arial" w:cs="Arial"/>
          <w:sz w:val="20"/>
          <w:szCs w:val="20"/>
        </w:rPr>
        <w:t xml:space="preserve"> (</w:t>
      </w:r>
      <w:r w:rsidR="006A404F" w:rsidRPr="00504483">
        <w:rPr>
          <w:rFonts w:ascii="Arial" w:hAnsi="Arial" w:cs="Arial"/>
          <w:sz w:val="20"/>
          <w:szCs w:val="20"/>
        </w:rPr>
        <w:t>used to process faces and crucial for interaction)</w:t>
      </w:r>
      <w:r w:rsidR="000D0742" w:rsidRPr="00504483">
        <w:rPr>
          <w:rFonts w:ascii="Arial" w:hAnsi="Arial" w:cs="Arial"/>
          <w:sz w:val="20"/>
          <w:szCs w:val="20"/>
        </w:rPr>
        <w:t xml:space="preserve"> </w:t>
      </w:r>
      <w:r w:rsidR="002552EC" w:rsidRPr="00504483">
        <w:rPr>
          <w:rFonts w:ascii="Arial" w:hAnsi="Arial" w:cs="Arial"/>
          <w:sz w:val="20"/>
          <w:szCs w:val="20"/>
        </w:rPr>
        <w:t>and Para hippocampal cortex</w:t>
      </w:r>
      <w:r w:rsidR="006A404F" w:rsidRPr="00504483">
        <w:rPr>
          <w:rFonts w:ascii="Arial" w:hAnsi="Arial" w:cs="Arial"/>
          <w:sz w:val="20"/>
          <w:szCs w:val="20"/>
        </w:rPr>
        <w:t xml:space="preserve"> (</w:t>
      </w:r>
      <w:r w:rsidR="00772178" w:rsidRPr="00504483">
        <w:rPr>
          <w:rFonts w:ascii="Arial" w:hAnsi="Arial" w:cs="Arial"/>
          <w:sz w:val="20"/>
          <w:szCs w:val="20"/>
        </w:rPr>
        <w:t>related to cognitive process)</w:t>
      </w:r>
    </w:p>
    <w:p w14:paraId="7D6BCBB1" w14:textId="77777777" w:rsidR="00AB0DB9" w:rsidRPr="00504483" w:rsidRDefault="00285E9E" w:rsidP="00E86DDC">
      <w:pPr>
        <w:spacing w:line="240" w:lineRule="auto"/>
        <w:rPr>
          <w:rFonts w:ascii="Arial" w:hAnsi="Arial" w:cs="Arial"/>
          <w:sz w:val="20"/>
          <w:szCs w:val="20"/>
        </w:rPr>
      </w:pPr>
      <w:r w:rsidRPr="00504483">
        <w:rPr>
          <w:rFonts w:ascii="Arial" w:hAnsi="Arial" w:cs="Arial"/>
          <w:sz w:val="20"/>
          <w:szCs w:val="20"/>
        </w:rPr>
        <w:t xml:space="preserve">Within the risk of illness, </w:t>
      </w:r>
      <w:r w:rsidR="00063E7C" w:rsidRPr="00504483">
        <w:rPr>
          <w:rFonts w:ascii="Arial" w:hAnsi="Arial" w:cs="Arial"/>
          <w:sz w:val="20"/>
          <w:szCs w:val="20"/>
        </w:rPr>
        <w:t xml:space="preserve">it is found that the first degree of relatives in </w:t>
      </w:r>
      <w:r w:rsidR="00CB5114" w:rsidRPr="00504483">
        <w:rPr>
          <w:rFonts w:ascii="Arial" w:hAnsi="Arial" w:cs="Arial"/>
          <w:sz w:val="20"/>
          <w:szCs w:val="20"/>
        </w:rPr>
        <w:t xml:space="preserve">index cases of study are found that bipolar in families </w:t>
      </w:r>
      <w:r w:rsidR="00913F6E" w:rsidRPr="00504483">
        <w:rPr>
          <w:rFonts w:ascii="Arial" w:hAnsi="Arial" w:cs="Arial"/>
          <w:sz w:val="20"/>
          <w:szCs w:val="20"/>
        </w:rPr>
        <w:t xml:space="preserve">is around 6% </w:t>
      </w:r>
      <w:r w:rsidR="004011D3" w:rsidRPr="00504483">
        <w:rPr>
          <w:rFonts w:ascii="Arial" w:hAnsi="Arial" w:cs="Arial"/>
          <w:sz w:val="20"/>
          <w:szCs w:val="20"/>
        </w:rPr>
        <w:t>whereas</w:t>
      </w:r>
      <w:r w:rsidR="00913F6E" w:rsidRPr="00504483">
        <w:rPr>
          <w:rFonts w:ascii="Arial" w:hAnsi="Arial" w:cs="Arial"/>
          <w:sz w:val="20"/>
          <w:szCs w:val="20"/>
        </w:rPr>
        <w:t xml:space="preserve"> it is 0.5% within the general populati</w:t>
      </w:r>
      <w:r w:rsidR="00613AD3" w:rsidRPr="00504483">
        <w:rPr>
          <w:rFonts w:ascii="Arial" w:hAnsi="Arial" w:cs="Arial"/>
          <w:sz w:val="20"/>
          <w:szCs w:val="20"/>
        </w:rPr>
        <w:t xml:space="preserve">on. </w:t>
      </w:r>
      <w:r w:rsidR="00D460AF" w:rsidRPr="00504483">
        <w:rPr>
          <w:rFonts w:ascii="Arial" w:hAnsi="Arial" w:cs="Arial"/>
          <w:sz w:val="20"/>
          <w:szCs w:val="20"/>
        </w:rPr>
        <w:t xml:space="preserve">It has been suggested that </w:t>
      </w:r>
      <w:r w:rsidR="00CB579F" w:rsidRPr="00504483">
        <w:rPr>
          <w:rFonts w:ascii="Arial" w:hAnsi="Arial" w:cs="Arial"/>
          <w:sz w:val="20"/>
          <w:szCs w:val="20"/>
        </w:rPr>
        <w:t>bipolar has a complex phenotype,</w:t>
      </w:r>
      <w:r w:rsidR="000172AC" w:rsidRPr="00504483">
        <w:rPr>
          <w:rFonts w:ascii="Arial" w:hAnsi="Arial" w:cs="Arial"/>
          <w:sz w:val="20"/>
          <w:szCs w:val="20"/>
        </w:rPr>
        <w:t xml:space="preserve"> this causing inheritance </w:t>
      </w:r>
      <w:r w:rsidR="00336DE4" w:rsidRPr="00504483">
        <w:rPr>
          <w:rFonts w:ascii="Arial" w:hAnsi="Arial" w:cs="Arial"/>
          <w:sz w:val="20"/>
          <w:szCs w:val="20"/>
        </w:rPr>
        <w:t xml:space="preserve">likely to be determined by the number of related genes. Is has also been found that </w:t>
      </w:r>
      <w:r w:rsidR="001D5013" w:rsidRPr="00504483">
        <w:rPr>
          <w:rFonts w:ascii="Arial" w:hAnsi="Arial" w:cs="Arial"/>
          <w:sz w:val="20"/>
          <w:szCs w:val="20"/>
        </w:rPr>
        <w:t xml:space="preserve">the phenotype of bipolar has been associated </w:t>
      </w:r>
      <w:r w:rsidR="00262C3F" w:rsidRPr="00504483">
        <w:rPr>
          <w:rFonts w:ascii="Arial" w:hAnsi="Arial" w:cs="Arial"/>
          <w:sz w:val="20"/>
          <w:szCs w:val="20"/>
        </w:rPr>
        <w:t>not just with bipolar genes, but also with</w:t>
      </w:r>
      <w:r w:rsidR="008F6BB1" w:rsidRPr="00504483">
        <w:rPr>
          <w:rFonts w:ascii="Arial" w:hAnsi="Arial" w:cs="Arial"/>
          <w:sz w:val="20"/>
          <w:szCs w:val="20"/>
        </w:rPr>
        <w:t xml:space="preserve"> genes</w:t>
      </w:r>
      <w:r w:rsidR="00FA5A70" w:rsidRPr="00504483">
        <w:rPr>
          <w:rFonts w:ascii="Arial" w:hAnsi="Arial" w:cs="Arial"/>
          <w:sz w:val="20"/>
          <w:szCs w:val="20"/>
        </w:rPr>
        <w:t xml:space="preserve"> for unipolar depression which is common in relatives. </w:t>
      </w:r>
    </w:p>
    <w:p w14:paraId="126E4462" w14:textId="1D4B587A" w:rsidR="00E86DDC" w:rsidRPr="00504483" w:rsidRDefault="00AB0DB9" w:rsidP="00E86DDC">
      <w:pPr>
        <w:spacing w:line="240" w:lineRule="auto"/>
        <w:rPr>
          <w:rFonts w:ascii="Arial" w:hAnsi="Arial" w:cs="Arial"/>
          <w:sz w:val="20"/>
          <w:szCs w:val="20"/>
        </w:rPr>
      </w:pPr>
      <w:r w:rsidRPr="00504483">
        <w:rPr>
          <w:rFonts w:ascii="Arial" w:hAnsi="Arial" w:cs="Arial"/>
          <w:sz w:val="20"/>
          <w:szCs w:val="20"/>
        </w:rPr>
        <w:t>It is</w:t>
      </w:r>
      <w:r w:rsidR="00E86DDC" w:rsidRPr="00504483">
        <w:rPr>
          <w:rFonts w:ascii="Arial" w:hAnsi="Arial" w:cs="Arial"/>
          <w:sz w:val="20"/>
          <w:szCs w:val="20"/>
        </w:rPr>
        <w:t xml:space="preserve"> know</w:t>
      </w:r>
      <w:r w:rsidR="008A4746" w:rsidRPr="00504483">
        <w:rPr>
          <w:rFonts w:ascii="Arial" w:hAnsi="Arial" w:cs="Arial"/>
          <w:sz w:val="20"/>
          <w:szCs w:val="20"/>
        </w:rPr>
        <w:t>n</w:t>
      </w:r>
      <w:r w:rsidR="00E86DDC" w:rsidRPr="00504483">
        <w:rPr>
          <w:rFonts w:ascii="Arial" w:hAnsi="Arial" w:cs="Arial"/>
          <w:sz w:val="20"/>
          <w:szCs w:val="20"/>
        </w:rPr>
        <w:t xml:space="preserve"> that genes control our neuronal growth and development, but we also know that the environmental experience of our developing nervous system feeds back and may modify or fix the version of the genes that are active in development. It has strongly been supported that most serve mental illnesses have a trigger (Goodwin, 2010). </w:t>
      </w:r>
    </w:p>
    <w:p w14:paraId="2B421F9F" w14:textId="2B4F2FE6" w:rsidR="00E86DDC" w:rsidRPr="00504483" w:rsidRDefault="00E86DDC" w:rsidP="00E86DDC">
      <w:pPr>
        <w:spacing w:line="240" w:lineRule="auto"/>
        <w:rPr>
          <w:rFonts w:ascii="Arial" w:hAnsi="Arial" w:cs="Arial"/>
          <w:sz w:val="20"/>
          <w:szCs w:val="20"/>
        </w:rPr>
      </w:pPr>
      <w:r w:rsidRPr="00504483">
        <w:rPr>
          <w:rFonts w:ascii="Arial" w:hAnsi="Arial" w:cs="Arial"/>
          <w:sz w:val="20"/>
          <w:szCs w:val="20"/>
        </w:rPr>
        <w:t xml:space="preserve">If we look back to the example with Person A, </w:t>
      </w:r>
      <w:r w:rsidR="009276B7" w:rsidRPr="00504483">
        <w:rPr>
          <w:rFonts w:ascii="Arial" w:hAnsi="Arial" w:cs="Arial"/>
          <w:sz w:val="20"/>
          <w:szCs w:val="20"/>
        </w:rPr>
        <w:t>there were</w:t>
      </w:r>
      <w:r w:rsidRPr="00504483">
        <w:rPr>
          <w:rFonts w:ascii="Arial" w:hAnsi="Arial" w:cs="Arial"/>
          <w:sz w:val="20"/>
          <w:szCs w:val="20"/>
        </w:rPr>
        <w:t xml:space="preserve"> two children. One child has presented symptoms whilst the other child has not. The child with no symptoms did not experience trauma within their childhood, but the child under question received childhood trauma that continued into their teens. </w:t>
      </w:r>
    </w:p>
    <w:p w14:paraId="12E3C712" w14:textId="28501E12" w:rsidR="004E5C23" w:rsidRPr="00504483" w:rsidRDefault="001F5280" w:rsidP="00E86DDC">
      <w:pPr>
        <w:spacing w:line="240" w:lineRule="auto"/>
        <w:rPr>
          <w:rFonts w:ascii="Arial" w:hAnsi="Arial" w:cs="Arial"/>
          <w:sz w:val="20"/>
          <w:szCs w:val="20"/>
        </w:rPr>
      </w:pPr>
      <w:r w:rsidRPr="00504483">
        <w:rPr>
          <w:rFonts w:ascii="Arial" w:hAnsi="Arial" w:cs="Arial"/>
          <w:sz w:val="20"/>
          <w:szCs w:val="20"/>
        </w:rPr>
        <w:t xml:space="preserve">Most psychologically informed theories </w:t>
      </w:r>
      <w:r w:rsidR="00B83346" w:rsidRPr="00504483">
        <w:rPr>
          <w:rFonts w:ascii="Arial" w:hAnsi="Arial" w:cs="Arial"/>
          <w:sz w:val="20"/>
          <w:szCs w:val="20"/>
        </w:rPr>
        <w:t xml:space="preserve">within mental health disorders </w:t>
      </w:r>
      <w:r w:rsidR="00224D3D" w:rsidRPr="00504483">
        <w:rPr>
          <w:rFonts w:ascii="Arial" w:hAnsi="Arial" w:cs="Arial"/>
          <w:sz w:val="20"/>
          <w:szCs w:val="20"/>
        </w:rPr>
        <w:t xml:space="preserve">commit </w:t>
      </w:r>
      <w:r w:rsidR="00F20AB9" w:rsidRPr="00504483">
        <w:rPr>
          <w:rFonts w:ascii="Arial" w:hAnsi="Arial" w:cs="Arial"/>
          <w:sz w:val="20"/>
          <w:szCs w:val="20"/>
        </w:rPr>
        <w:t xml:space="preserve">on the concept that childhood </w:t>
      </w:r>
      <w:r w:rsidR="00471296" w:rsidRPr="00504483">
        <w:rPr>
          <w:rFonts w:ascii="Arial" w:hAnsi="Arial" w:cs="Arial"/>
          <w:sz w:val="20"/>
          <w:szCs w:val="20"/>
        </w:rPr>
        <w:t xml:space="preserve">hardship does increase </w:t>
      </w:r>
      <w:r w:rsidR="00A23719" w:rsidRPr="00504483">
        <w:rPr>
          <w:rFonts w:ascii="Arial" w:hAnsi="Arial" w:cs="Arial"/>
          <w:sz w:val="20"/>
          <w:szCs w:val="20"/>
        </w:rPr>
        <w:t xml:space="preserve">the risk of developing psychological difficulties </w:t>
      </w:r>
      <w:r w:rsidR="007A26B1" w:rsidRPr="00504483">
        <w:rPr>
          <w:rFonts w:ascii="Arial" w:hAnsi="Arial" w:cs="Arial"/>
          <w:sz w:val="20"/>
          <w:szCs w:val="20"/>
        </w:rPr>
        <w:t>later</w:t>
      </w:r>
      <w:r w:rsidR="000C6111" w:rsidRPr="00504483">
        <w:rPr>
          <w:rFonts w:ascii="Arial" w:hAnsi="Arial" w:cs="Arial"/>
          <w:sz w:val="20"/>
          <w:szCs w:val="20"/>
        </w:rPr>
        <w:t xml:space="preserve"> in life. </w:t>
      </w:r>
      <w:r w:rsidR="0002621B" w:rsidRPr="00504483">
        <w:rPr>
          <w:rFonts w:ascii="Arial" w:hAnsi="Arial" w:cs="Arial"/>
          <w:sz w:val="20"/>
          <w:szCs w:val="20"/>
        </w:rPr>
        <w:t xml:space="preserve">Attentional and mnemonic </w:t>
      </w:r>
      <w:r w:rsidR="007A26B1" w:rsidRPr="00504483">
        <w:rPr>
          <w:rFonts w:ascii="Arial" w:hAnsi="Arial" w:cs="Arial"/>
          <w:sz w:val="20"/>
          <w:szCs w:val="20"/>
        </w:rPr>
        <w:t>processes</w:t>
      </w:r>
      <w:r w:rsidR="0002621B" w:rsidRPr="00504483">
        <w:rPr>
          <w:rFonts w:ascii="Arial" w:hAnsi="Arial" w:cs="Arial"/>
          <w:sz w:val="20"/>
          <w:szCs w:val="20"/>
        </w:rPr>
        <w:t xml:space="preserve">, decision </w:t>
      </w:r>
      <w:r w:rsidR="007A26B1" w:rsidRPr="00504483">
        <w:rPr>
          <w:rFonts w:ascii="Arial" w:hAnsi="Arial" w:cs="Arial"/>
          <w:sz w:val="20"/>
          <w:szCs w:val="20"/>
        </w:rPr>
        <w:t>making,</w:t>
      </w:r>
      <w:r w:rsidR="0002621B" w:rsidRPr="00504483">
        <w:rPr>
          <w:rFonts w:ascii="Arial" w:hAnsi="Arial" w:cs="Arial"/>
          <w:sz w:val="20"/>
          <w:szCs w:val="20"/>
        </w:rPr>
        <w:t xml:space="preserve"> and attribut</w:t>
      </w:r>
      <w:r w:rsidR="00E66C5F" w:rsidRPr="00504483">
        <w:rPr>
          <w:rFonts w:ascii="Arial" w:hAnsi="Arial" w:cs="Arial"/>
          <w:sz w:val="20"/>
          <w:szCs w:val="20"/>
        </w:rPr>
        <w:t>ions are all closely affected. In given time</w:t>
      </w:r>
      <w:r w:rsidR="003B4936" w:rsidRPr="00504483">
        <w:rPr>
          <w:rFonts w:ascii="Arial" w:hAnsi="Arial" w:cs="Arial"/>
          <w:sz w:val="20"/>
          <w:szCs w:val="20"/>
        </w:rPr>
        <w:t>,</w:t>
      </w:r>
      <w:r w:rsidR="00E66C5F" w:rsidRPr="00504483">
        <w:rPr>
          <w:rFonts w:ascii="Arial" w:hAnsi="Arial" w:cs="Arial"/>
          <w:sz w:val="20"/>
          <w:szCs w:val="20"/>
        </w:rPr>
        <w:t xml:space="preserve"> </w:t>
      </w:r>
      <w:r w:rsidR="003B4936" w:rsidRPr="00504483">
        <w:rPr>
          <w:rFonts w:ascii="Arial" w:hAnsi="Arial" w:cs="Arial"/>
          <w:sz w:val="20"/>
          <w:szCs w:val="20"/>
        </w:rPr>
        <w:t xml:space="preserve">it becomes possible that this </w:t>
      </w:r>
      <w:r w:rsidR="007A26B1" w:rsidRPr="00504483">
        <w:rPr>
          <w:rFonts w:ascii="Arial" w:hAnsi="Arial" w:cs="Arial"/>
          <w:sz w:val="20"/>
          <w:szCs w:val="20"/>
        </w:rPr>
        <w:t xml:space="preserve">shapes us into how </w:t>
      </w:r>
      <w:r w:rsidR="002B0FB1" w:rsidRPr="00504483">
        <w:rPr>
          <w:rFonts w:ascii="Arial" w:hAnsi="Arial" w:cs="Arial"/>
          <w:sz w:val="20"/>
          <w:szCs w:val="20"/>
        </w:rPr>
        <w:t>w</w:t>
      </w:r>
      <w:r w:rsidR="007A26B1" w:rsidRPr="00504483">
        <w:rPr>
          <w:rFonts w:ascii="Arial" w:hAnsi="Arial" w:cs="Arial"/>
          <w:sz w:val="20"/>
          <w:szCs w:val="20"/>
        </w:rPr>
        <w:t>e perceive ourselves</w:t>
      </w:r>
      <w:r w:rsidR="002B0FB1" w:rsidRPr="00504483">
        <w:rPr>
          <w:rFonts w:ascii="Arial" w:hAnsi="Arial" w:cs="Arial"/>
          <w:sz w:val="20"/>
          <w:szCs w:val="20"/>
        </w:rPr>
        <w:t xml:space="preserve">, others </w:t>
      </w:r>
      <w:r w:rsidR="00540BB1" w:rsidRPr="00504483">
        <w:rPr>
          <w:rFonts w:ascii="Arial" w:hAnsi="Arial" w:cs="Arial"/>
          <w:sz w:val="20"/>
          <w:szCs w:val="20"/>
        </w:rPr>
        <w:t xml:space="preserve">and the future. For example, negative events become personalised, </w:t>
      </w:r>
      <w:r w:rsidR="00F56602" w:rsidRPr="00504483">
        <w:rPr>
          <w:rFonts w:ascii="Arial" w:hAnsi="Arial" w:cs="Arial"/>
          <w:sz w:val="20"/>
          <w:szCs w:val="20"/>
        </w:rPr>
        <w:t xml:space="preserve">expecting harsh judgement and catastrophising </w:t>
      </w:r>
      <w:r w:rsidR="00BC5C82" w:rsidRPr="00504483">
        <w:rPr>
          <w:rFonts w:ascii="Arial" w:hAnsi="Arial" w:cs="Arial"/>
          <w:sz w:val="20"/>
          <w:szCs w:val="20"/>
        </w:rPr>
        <w:t>about events. However, sometimes this bias way of thing</w:t>
      </w:r>
      <w:r w:rsidR="00F613AF" w:rsidRPr="00504483">
        <w:rPr>
          <w:rFonts w:ascii="Arial" w:hAnsi="Arial" w:cs="Arial"/>
          <w:sz w:val="20"/>
          <w:szCs w:val="20"/>
        </w:rPr>
        <w:t xml:space="preserve"> around ourselves and others are not discreet. </w:t>
      </w:r>
      <w:r w:rsidR="00581D09" w:rsidRPr="00504483">
        <w:rPr>
          <w:rFonts w:ascii="Arial" w:hAnsi="Arial" w:cs="Arial"/>
          <w:sz w:val="20"/>
          <w:szCs w:val="20"/>
        </w:rPr>
        <w:t xml:space="preserve">An individual whose thinking does not appear solely biased but </w:t>
      </w:r>
      <w:r w:rsidR="00074868" w:rsidRPr="00504483">
        <w:rPr>
          <w:rFonts w:ascii="Arial" w:hAnsi="Arial" w:cs="Arial"/>
          <w:sz w:val="20"/>
          <w:szCs w:val="20"/>
        </w:rPr>
        <w:t xml:space="preserve">adversely just shutting down during waves of </w:t>
      </w:r>
      <w:r w:rsidR="00FC0DDB" w:rsidRPr="00504483">
        <w:rPr>
          <w:rFonts w:ascii="Arial" w:hAnsi="Arial" w:cs="Arial"/>
          <w:sz w:val="20"/>
          <w:szCs w:val="20"/>
        </w:rPr>
        <w:t>distress</w:t>
      </w:r>
      <w:r w:rsidR="00904ECC" w:rsidRPr="00504483">
        <w:rPr>
          <w:rFonts w:ascii="Arial" w:hAnsi="Arial" w:cs="Arial"/>
          <w:sz w:val="20"/>
          <w:szCs w:val="20"/>
        </w:rPr>
        <w:t xml:space="preserve"> (Donohoe, 2022).</w:t>
      </w:r>
    </w:p>
    <w:p w14:paraId="7F326085" w14:textId="400559BA" w:rsidR="00FC0DDB" w:rsidRPr="00504483" w:rsidRDefault="00FC0DDB" w:rsidP="00E86DDC">
      <w:pPr>
        <w:spacing w:line="240" w:lineRule="auto"/>
        <w:rPr>
          <w:rFonts w:ascii="Arial" w:hAnsi="Arial" w:cs="Arial"/>
          <w:sz w:val="20"/>
          <w:szCs w:val="20"/>
        </w:rPr>
      </w:pPr>
      <w:r w:rsidRPr="00504483">
        <w:rPr>
          <w:rFonts w:ascii="Arial" w:hAnsi="Arial" w:cs="Arial"/>
          <w:sz w:val="20"/>
          <w:szCs w:val="20"/>
        </w:rPr>
        <w:lastRenderedPageBreak/>
        <w:t xml:space="preserve">Psychologists </w:t>
      </w:r>
      <w:r w:rsidR="00646C17" w:rsidRPr="00504483">
        <w:rPr>
          <w:rFonts w:ascii="Arial" w:hAnsi="Arial" w:cs="Arial"/>
          <w:sz w:val="20"/>
          <w:szCs w:val="20"/>
        </w:rPr>
        <w:t xml:space="preserve">who work alongside </w:t>
      </w:r>
      <w:r w:rsidR="00404213" w:rsidRPr="00504483">
        <w:rPr>
          <w:rFonts w:ascii="Arial" w:hAnsi="Arial" w:cs="Arial"/>
          <w:sz w:val="20"/>
          <w:szCs w:val="20"/>
        </w:rPr>
        <w:t xml:space="preserve">individuals </w:t>
      </w:r>
      <w:r w:rsidR="00653B42" w:rsidRPr="00504483">
        <w:rPr>
          <w:rFonts w:ascii="Arial" w:hAnsi="Arial" w:cs="Arial"/>
          <w:sz w:val="20"/>
          <w:szCs w:val="20"/>
        </w:rPr>
        <w:t xml:space="preserve">that have been diagnosed with </w:t>
      </w:r>
      <w:r w:rsidR="0001696E" w:rsidRPr="00504483">
        <w:rPr>
          <w:rFonts w:ascii="Arial" w:hAnsi="Arial" w:cs="Arial"/>
          <w:sz w:val="20"/>
          <w:szCs w:val="20"/>
        </w:rPr>
        <w:t>bipolar disorder</w:t>
      </w:r>
      <w:r w:rsidR="00653B42" w:rsidRPr="00504483">
        <w:rPr>
          <w:rFonts w:ascii="Arial" w:hAnsi="Arial" w:cs="Arial"/>
          <w:sz w:val="20"/>
          <w:szCs w:val="20"/>
        </w:rPr>
        <w:t xml:space="preserve">, major depression </w:t>
      </w:r>
      <w:r w:rsidR="00896BBE" w:rsidRPr="00504483">
        <w:rPr>
          <w:rFonts w:ascii="Arial" w:hAnsi="Arial" w:cs="Arial"/>
          <w:sz w:val="20"/>
          <w:szCs w:val="20"/>
        </w:rPr>
        <w:t xml:space="preserve">or schizophrenia </w:t>
      </w:r>
      <w:r w:rsidR="00452E81" w:rsidRPr="00504483">
        <w:rPr>
          <w:rFonts w:ascii="Arial" w:hAnsi="Arial" w:cs="Arial"/>
          <w:sz w:val="20"/>
          <w:szCs w:val="20"/>
        </w:rPr>
        <w:t xml:space="preserve">will have also </w:t>
      </w:r>
      <w:r w:rsidR="001F6316" w:rsidRPr="00504483">
        <w:rPr>
          <w:rFonts w:ascii="Arial" w:hAnsi="Arial" w:cs="Arial"/>
          <w:sz w:val="20"/>
          <w:szCs w:val="20"/>
        </w:rPr>
        <w:t xml:space="preserve">experienced </w:t>
      </w:r>
      <w:r w:rsidR="005C1096" w:rsidRPr="00504483">
        <w:rPr>
          <w:rFonts w:ascii="Arial" w:hAnsi="Arial" w:cs="Arial"/>
          <w:sz w:val="20"/>
          <w:szCs w:val="20"/>
        </w:rPr>
        <w:t xml:space="preserve">individuals whose cognitive function is not just biased, </w:t>
      </w:r>
      <w:r w:rsidR="00061FDF" w:rsidRPr="00504483">
        <w:rPr>
          <w:rFonts w:ascii="Arial" w:hAnsi="Arial" w:cs="Arial"/>
          <w:sz w:val="20"/>
          <w:szCs w:val="20"/>
        </w:rPr>
        <w:t xml:space="preserve">but also challenged causing it hard </w:t>
      </w:r>
      <w:r w:rsidR="004D006F" w:rsidRPr="00504483">
        <w:rPr>
          <w:rFonts w:ascii="Arial" w:hAnsi="Arial" w:cs="Arial"/>
          <w:sz w:val="20"/>
          <w:szCs w:val="20"/>
        </w:rPr>
        <w:t xml:space="preserve">to absorb </w:t>
      </w:r>
      <w:r w:rsidR="004E5C23" w:rsidRPr="00504483">
        <w:rPr>
          <w:rFonts w:ascii="Arial" w:hAnsi="Arial" w:cs="Arial"/>
          <w:sz w:val="20"/>
          <w:szCs w:val="20"/>
        </w:rPr>
        <w:t>and process information accurately</w:t>
      </w:r>
      <w:r w:rsidR="00904ECC" w:rsidRPr="00504483">
        <w:rPr>
          <w:rFonts w:ascii="Arial" w:hAnsi="Arial" w:cs="Arial"/>
          <w:sz w:val="20"/>
          <w:szCs w:val="20"/>
        </w:rPr>
        <w:t xml:space="preserve"> (Donohoe, 2022).</w:t>
      </w:r>
    </w:p>
    <w:p w14:paraId="22569377" w14:textId="52DE829E" w:rsidR="0044527C" w:rsidRPr="00504483" w:rsidRDefault="00671DD5" w:rsidP="00E86DDC">
      <w:pPr>
        <w:spacing w:line="240" w:lineRule="auto"/>
        <w:rPr>
          <w:rFonts w:ascii="Arial" w:hAnsi="Arial" w:cs="Arial"/>
          <w:sz w:val="20"/>
          <w:szCs w:val="20"/>
        </w:rPr>
      </w:pPr>
      <w:r w:rsidRPr="00504483">
        <w:rPr>
          <w:rFonts w:ascii="Arial" w:hAnsi="Arial" w:cs="Arial"/>
          <w:sz w:val="20"/>
          <w:szCs w:val="20"/>
        </w:rPr>
        <w:t xml:space="preserve">Within recent decades, the cognitive neuroscience of menta health disorders </w:t>
      </w:r>
      <w:r w:rsidR="00BD1F9C" w:rsidRPr="00504483">
        <w:rPr>
          <w:rFonts w:ascii="Arial" w:hAnsi="Arial" w:cs="Arial"/>
          <w:sz w:val="20"/>
          <w:szCs w:val="20"/>
        </w:rPr>
        <w:t xml:space="preserve">has produced evidence on how the brain becomes </w:t>
      </w:r>
      <w:r w:rsidR="006A3AA4" w:rsidRPr="00504483">
        <w:rPr>
          <w:rFonts w:ascii="Arial" w:hAnsi="Arial" w:cs="Arial"/>
          <w:sz w:val="20"/>
          <w:szCs w:val="20"/>
        </w:rPr>
        <w:t xml:space="preserve">shaped by negative childhood events. We have become </w:t>
      </w:r>
      <w:r w:rsidR="008A6670" w:rsidRPr="00504483">
        <w:rPr>
          <w:rFonts w:ascii="Arial" w:hAnsi="Arial" w:cs="Arial"/>
          <w:sz w:val="20"/>
          <w:szCs w:val="20"/>
        </w:rPr>
        <w:t xml:space="preserve">more knowledgeable </w:t>
      </w:r>
      <w:r w:rsidR="00576E6A" w:rsidRPr="00504483">
        <w:rPr>
          <w:rFonts w:ascii="Arial" w:hAnsi="Arial" w:cs="Arial"/>
          <w:sz w:val="20"/>
          <w:szCs w:val="20"/>
        </w:rPr>
        <w:t xml:space="preserve">with how the limbic system </w:t>
      </w:r>
      <w:r w:rsidR="009664FE" w:rsidRPr="00504483">
        <w:rPr>
          <w:rFonts w:ascii="Arial" w:hAnsi="Arial" w:cs="Arial"/>
          <w:sz w:val="20"/>
          <w:szCs w:val="20"/>
        </w:rPr>
        <w:t xml:space="preserve">which is </w:t>
      </w:r>
      <w:r w:rsidR="00D27AAA" w:rsidRPr="00504483">
        <w:rPr>
          <w:rFonts w:ascii="Arial" w:hAnsi="Arial" w:cs="Arial"/>
          <w:sz w:val="20"/>
          <w:szCs w:val="20"/>
        </w:rPr>
        <w:t xml:space="preserve">involved with our behavioural </w:t>
      </w:r>
      <w:r w:rsidR="00DF7CFE" w:rsidRPr="00504483">
        <w:rPr>
          <w:rFonts w:ascii="Arial" w:hAnsi="Arial" w:cs="Arial"/>
          <w:sz w:val="20"/>
          <w:szCs w:val="20"/>
        </w:rPr>
        <w:t>and emotional responses for survival, including our fight or fligh</w:t>
      </w:r>
      <w:r w:rsidR="006C4EC4" w:rsidRPr="00504483">
        <w:rPr>
          <w:rFonts w:ascii="Arial" w:hAnsi="Arial" w:cs="Arial"/>
          <w:sz w:val="20"/>
          <w:szCs w:val="20"/>
        </w:rPr>
        <w:t>t</w:t>
      </w:r>
      <w:r w:rsidR="009664FE" w:rsidRPr="00504483">
        <w:rPr>
          <w:rFonts w:ascii="Arial" w:hAnsi="Arial" w:cs="Arial"/>
          <w:sz w:val="20"/>
          <w:szCs w:val="20"/>
        </w:rPr>
        <w:t xml:space="preserve">, </w:t>
      </w:r>
      <w:r w:rsidR="00BB390C" w:rsidRPr="00504483">
        <w:rPr>
          <w:rFonts w:ascii="Arial" w:hAnsi="Arial" w:cs="Arial"/>
          <w:sz w:val="20"/>
          <w:szCs w:val="20"/>
        </w:rPr>
        <w:t xml:space="preserve">is altered by early </w:t>
      </w:r>
      <w:r w:rsidR="00155A83" w:rsidRPr="00504483">
        <w:rPr>
          <w:rFonts w:ascii="Arial" w:hAnsi="Arial" w:cs="Arial"/>
          <w:sz w:val="20"/>
          <w:szCs w:val="20"/>
        </w:rPr>
        <w:t xml:space="preserve">hardship and stress. One structure </w:t>
      </w:r>
      <w:r w:rsidR="009664FE" w:rsidRPr="00504483">
        <w:rPr>
          <w:rFonts w:ascii="Arial" w:hAnsi="Arial" w:cs="Arial"/>
          <w:sz w:val="20"/>
          <w:szCs w:val="20"/>
        </w:rPr>
        <w:t>is</w:t>
      </w:r>
      <w:r w:rsidR="00DA034A" w:rsidRPr="00504483">
        <w:rPr>
          <w:rFonts w:ascii="Arial" w:hAnsi="Arial" w:cs="Arial"/>
          <w:sz w:val="20"/>
          <w:szCs w:val="20"/>
        </w:rPr>
        <w:t xml:space="preserve"> the </w:t>
      </w:r>
      <w:r w:rsidR="009664FE" w:rsidRPr="00504483">
        <w:rPr>
          <w:rFonts w:ascii="Arial" w:hAnsi="Arial" w:cs="Arial"/>
          <w:sz w:val="20"/>
          <w:szCs w:val="20"/>
        </w:rPr>
        <w:t>A</w:t>
      </w:r>
      <w:r w:rsidR="00DA034A" w:rsidRPr="00504483">
        <w:rPr>
          <w:rFonts w:ascii="Arial" w:hAnsi="Arial" w:cs="Arial"/>
          <w:sz w:val="20"/>
          <w:szCs w:val="20"/>
        </w:rPr>
        <w:t>mygdala</w:t>
      </w:r>
      <w:r w:rsidR="00BD0136" w:rsidRPr="00504483">
        <w:rPr>
          <w:rFonts w:ascii="Arial" w:hAnsi="Arial" w:cs="Arial"/>
          <w:sz w:val="20"/>
          <w:szCs w:val="20"/>
        </w:rPr>
        <w:t xml:space="preserve">, </w:t>
      </w:r>
      <w:r w:rsidR="008E198A" w:rsidRPr="00504483">
        <w:rPr>
          <w:rFonts w:ascii="Arial" w:hAnsi="Arial" w:cs="Arial"/>
          <w:sz w:val="20"/>
          <w:szCs w:val="20"/>
        </w:rPr>
        <w:t xml:space="preserve">the </w:t>
      </w:r>
      <w:r w:rsidR="0048517F" w:rsidRPr="00504483">
        <w:rPr>
          <w:rFonts w:ascii="Arial" w:hAnsi="Arial" w:cs="Arial"/>
          <w:sz w:val="20"/>
          <w:szCs w:val="20"/>
        </w:rPr>
        <w:t xml:space="preserve">subcortical </w:t>
      </w:r>
      <w:r w:rsidR="00BC7598" w:rsidRPr="00504483">
        <w:rPr>
          <w:rFonts w:ascii="Arial" w:hAnsi="Arial" w:cs="Arial"/>
          <w:sz w:val="20"/>
          <w:szCs w:val="20"/>
        </w:rPr>
        <w:t>structure</w:t>
      </w:r>
      <w:r w:rsidR="00BD0136" w:rsidRPr="00504483">
        <w:rPr>
          <w:rFonts w:ascii="Arial" w:hAnsi="Arial" w:cs="Arial"/>
          <w:sz w:val="20"/>
          <w:szCs w:val="20"/>
        </w:rPr>
        <w:t xml:space="preserve"> </w:t>
      </w:r>
      <w:r w:rsidR="00BC7598" w:rsidRPr="00504483">
        <w:rPr>
          <w:rFonts w:ascii="Arial" w:hAnsi="Arial" w:cs="Arial"/>
          <w:sz w:val="20"/>
          <w:szCs w:val="20"/>
        </w:rPr>
        <w:t xml:space="preserve">of the limbic system that mediates </w:t>
      </w:r>
      <w:r w:rsidR="005F786F" w:rsidRPr="00504483">
        <w:rPr>
          <w:rFonts w:ascii="Arial" w:hAnsi="Arial" w:cs="Arial"/>
          <w:sz w:val="20"/>
          <w:szCs w:val="20"/>
        </w:rPr>
        <w:t xml:space="preserve">many aspects of emotion and memory </w:t>
      </w:r>
      <w:r w:rsidR="00BD0136" w:rsidRPr="00504483">
        <w:rPr>
          <w:rFonts w:ascii="Arial" w:hAnsi="Arial" w:cs="Arial"/>
          <w:sz w:val="20"/>
          <w:szCs w:val="20"/>
        </w:rPr>
        <w:t>(Salzman, 2022)</w:t>
      </w:r>
      <w:r w:rsidR="00904ECC" w:rsidRPr="00504483">
        <w:rPr>
          <w:rFonts w:ascii="Arial" w:hAnsi="Arial" w:cs="Arial"/>
          <w:sz w:val="20"/>
          <w:szCs w:val="20"/>
        </w:rPr>
        <w:t xml:space="preserve"> (Donohoe, 2022).</w:t>
      </w:r>
    </w:p>
    <w:p w14:paraId="22C3DD32" w14:textId="34EA301A" w:rsidR="00E86DDC" w:rsidRPr="00504483" w:rsidRDefault="00E86DDC" w:rsidP="00E86DDC">
      <w:pPr>
        <w:spacing w:line="240" w:lineRule="auto"/>
        <w:rPr>
          <w:rFonts w:ascii="Arial" w:hAnsi="Arial" w:cs="Arial"/>
          <w:sz w:val="20"/>
          <w:szCs w:val="20"/>
        </w:rPr>
      </w:pPr>
      <w:r w:rsidRPr="00504483">
        <w:rPr>
          <w:rFonts w:ascii="Arial" w:hAnsi="Arial" w:cs="Arial"/>
          <w:sz w:val="20"/>
          <w:szCs w:val="20"/>
        </w:rPr>
        <w:t xml:space="preserve">It has been found that environmental factors play an important role in the timing, frequency and type of bipolar episodes. Negative life events can cause bipolar depression, whereas both negative and positive factors can trigger the hypomania. The model that was created for understanding the psychosocial and biological features of bipolar disorder is called the behavioural approach system dysregulation theory. This theory emphasises the sensitivity to someone with bipolars over sensitive BAS (behaviour approach system) (Alloy,2010). </w:t>
      </w:r>
    </w:p>
    <w:p w14:paraId="68F33396" w14:textId="4165DFE7" w:rsidR="00E71D10" w:rsidRPr="00504483" w:rsidRDefault="00E86DDC" w:rsidP="00E71D10">
      <w:pPr>
        <w:spacing w:line="240" w:lineRule="auto"/>
        <w:rPr>
          <w:rFonts w:ascii="Arial" w:hAnsi="Arial" w:cs="Arial"/>
          <w:sz w:val="20"/>
          <w:szCs w:val="20"/>
        </w:rPr>
      </w:pPr>
      <w:r w:rsidRPr="00504483">
        <w:rPr>
          <w:rFonts w:ascii="Arial" w:hAnsi="Arial" w:cs="Arial"/>
          <w:sz w:val="20"/>
          <w:szCs w:val="20"/>
        </w:rPr>
        <w:t>The World Health Organisation estimates that a quarter of all adults have reported a form of emotional, physical or sexual abuse. Childhood sexual abusive appears to be the main reported form of abuse with one in five women and one in thirteen men being affected alongside a bipolar diagnosis</w:t>
      </w:r>
      <w:r w:rsidR="00E71D10" w:rsidRPr="00504483">
        <w:rPr>
          <w:rFonts w:ascii="Arial" w:hAnsi="Arial" w:cs="Arial"/>
          <w:sz w:val="20"/>
          <w:szCs w:val="20"/>
        </w:rPr>
        <w:t>. Over a course of time, there has been large amounts of research efforts to investigate the way the environmental factors have on a clinical diagnosis of bipolar (Aldinger, 2017). A study conducted by Etain, 2013, reported that more females than males report trauma within their childhood. Results showed a CTQ total score of females 43.5 and males 40.1, p=0.025 (Asa, 2016)</w:t>
      </w:r>
    </w:p>
    <w:p w14:paraId="739FCDDA" w14:textId="56F71D11" w:rsidR="00E86DDC" w:rsidRPr="00504483" w:rsidRDefault="00E86DDC" w:rsidP="00E86DDC">
      <w:pPr>
        <w:spacing w:line="240" w:lineRule="auto"/>
        <w:rPr>
          <w:rFonts w:ascii="Arial" w:hAnsi="Arial" w:cs="Arial"/>
          <w:sz w:val="20"/>
          <w:szCs w:val="20"/>
        </w:rPr>
      </w:pPr>
      <w:r w:rsidRPr="00504483">
        <w:rPr>
          <w:rFonts w:ascii="Arial" w:hAnsi="Arial" w:cs="Arial"/>
          <w:sz w:val="20"/>
          <w:szCs w:val="20"/>
        </w:rPr>
        <w:t>With Individuals suffering from serve mental illnesses, childhood trauma has been reported at a substantially higher rate. A case-controlled study that assessed 206 patients with bipolar disorder</w:t>
      </w:r>
      <w:r w:rsidR="0018439D" w:rsidRPr="00504483">
        <w:rPr>
          <w:rFonts w:ascii="Arial" w:hAnsi="Arial" w:cs="Arial"/>
          <w:sz w:val="20"/>
          <w:szCs w:val="20"/>
        </w:rPr>
        <w:t xml:space="preserve"> </w:t>
      </w:r>
      <w:r w:rsidRPr="00504483">
        <w:rPr>
          <w:rFonts w:ascii="Arial" w:hAnsi="Arial" w:cs="Arial"/>
          <w:sz w:val="20"/>
          <w:szCs w:val="20"/>
        </w:rPr>
        <w:t xml:space="preserve">were presented a questionnaire based on their childhood. The result of that study showed that </w:t>
      </w:r>
      <w:proofErr w:type="gramStart"/>
      <w:r w:rsidRPr="00504483">
        <w:rPr>
          <w:rFonts w:ascii="Arial" w:hAnsi="Arial" w:cs="Arial"/>
          <w:sz w:val="20"/>
          <w:szCs w:val="20"/>
        </w:rPr>
        <w:t>the majority of</w:t>
      </w:r>
      <w:proofErr w:type="gramEnd"/>
      <w:r w:rsidRPr="00504483">
        <w:rPr>
          <w:rFonts w:ascii="Arial" w:hAnsi="Arial" w:cs="Arial"/>
          <w:sz w:val="20"/>
          <w:szCs w:val="20"/>
        </w:rPr>
        <w:t xml:space="preserve"> participants were exposed to a form of childhood trauma (Asa, 2016).</w:t>
      </w:r>
    </w:p>
    <w:p w14:paraId="025ED248" w14:textId="68C4877D" w:rsidR="009A7384" w:rsidRPr="00504483" w:rsidRDefault="00EC576E" w:rsidP="00E86DDC">
      <w:pPr>
        <w:spacing w:line="240" w:lineRule="auto"/>
        <w:rPr>
          <w:rFonts w:ascii="Arial" w:hAnsi="Arial" w:cs="Arial"/>
          <w:sz w:val="20"/>
          <w:szCs w:val="20"/>
        </w:rPr>
      </w:pPr>
      <w:r w:rsidRPr="00504483">
        <w:rPr>
          <w:rFonts w:ascii="Arial" w:hAnsi="Arial" w:cs="Arial"/>
          <w:sz w:val="20"/>
          <w:szCs w:val="20"/>
        </w:rPr>
        <w:t xml:space="preserve">An Alberta team matched 35 adults with major depression disorder </w:t>
      </w:r>
      <w:r w:rsidR="00CD493C" w:rsidRPr="00504483">
        <w:rPr>
          <w:rFonts w:ascii="Arial" w:hAnsi="Arial" w:cs="Arial"/>
          <w:sz w:val="20"/>
          <w:szCs w:val="20"/>
        </w:rPr>
        <w:t xml:space="preserve">with adults who did not have illness. Individuals were all </w:t>
      </w:r>
      <w:r w:rsidR="008271B3" w:rsidRPr="00504483">
        <w:rPr>
          <w:rFonts w:ascii="Arial" w:hAnsi="Arial" w:cs="Arial"/>
          <w:sz w:val="20"/>
          <w:szCs w:val="20"/>
        </w:rPr>
        <w:t xml:space="preserve">the same age, sex and educational background. </w:t>
      </w:r>
      <w:r w:rsidR="005E00B3" w:rsidRPr="00504483">
        <w:rPr>
          <w:rFonts w:ascii="Arial" w:hAnsi="Arial" w:cs="Arial"/>
          <w:sz w:val="20"/>
          <w:szCs w:val="20"/>
        </w:rPr>
        <w:t xml:space="preserve">The individuals were </w:t>
      </w:r>
      <w:r w:rsidR="00705CDE" w:rsidRPr="00504483">
        <w:rPr>
          <w:rFonts w:ascii="Arial" w:hAnsi="Arial" w:cs="Arial"/>
          <w:sz w:val="20"/>
          <w:szCs w:val="20"/>
        </w:rPr>
        <w:t>sets of 12 men and 23 premeno</w:t>
      </w:r>
      <w:r w:rsidR="00B8672C" w:rsidRPr="00504483">
        <w:rPr>
          <w:rFonts w:ascii="Arial" w:hAnsi="Arial" w:cs="Arial"/>
          <w:sz w:val="20"/>
          <w:szCs w:val="20"/>
        </w:rPr>
        <w:t xml:space="preserve">pausal women. All individuals </w:t>
      </w:r>
      <w:r w:rsidR="000566B5" w:rsidRPr="00504483">
        <w:rPr>
          <w:rFonts w:ascii="Arial" w:hAnsi="Arial" w:cs="Arial"/>
          <w:sz w:val="20"/>
          <w:szCs w:val="20"/>
        </w:rPr>
        <w:t>have</w:t>
      </w:r>
      <w:r w:rsidR="00B8672C" w:rsidRPr="00504483">
        <w:rPr>
          <w:rFonts w:ascii="Arial" w:hAnsi="Arial" w:cs="Arial"/>
          <w:sz w:val="20"/>
          <w:szCs w:val="20"/>
        </w:rPr>
        <w:t xml:space="preserve"> an MRI scan and </w:t>
      </w:r>
      <w:r w:rsidR="00E52443" w:rsidRPr="00504483">
        <w:rPr>
          <w:rFonts w:ascii="Arial" w:hAnsi="Arial" w:cs="Arial"/>
          <w:sz w:val="20"/>
          <w:szCs w:val="20"/>
        </w:rPr>
        <w:t>complete</w:t>
      </w:r>
      <w:r w:rsidR="00B8672C" w:rsidRPr="00504483">
        <w:rPr>
          <w:rFonts w:ascii="Arial" w:hAnsi="Arial" w:cs="Arial"/>
          <w:sz w:val="20"/>
          <w:szCs w:val="20"/>
        </w:rPr>
        <w:t xml:space="preserve"> </w:t>
      </w:r>
      <w:r w:rsidR="00A31B8D" w:rsidRPr="00504483">
        <w:rPr>
          <w:rFonts w:ascii="Arial" w:hAnsi="Arial" w:cs="Arial"/>
          <w:sz w:val="20"/>
          <w:szCs w:val="20"/>
        </w:rPr>
        <w:t xml:space="preserve">a trauma questionnaire. A weakness showed within the </w:t>
      </w:r>
      <w:r w:rsidR="000566B5" w:rsidRPr="00504483">
        <w:rPr>
          <w:rFonts w:ascii="Arial" w:hAnsi="Arial" w:cs="Arial"/>
          <w:sz w:val="20"/>
          <w:szCs w:val="20"/>
        </w:rPr>
        <w:t>brain’s</w:t>
      </w:r>
      <w:r w:rsidR="00A31B8D" w:rsidRPr="00504483">
        <w:rPr>
          <w:rFonts w:ascii="Arial" w:hAnsi="Arial" w:cs="Arial"/>
          <w:sz w:val="20"/>
          <w:szCs w:val="20"/>
        </w:rPr>
        <w:t xml:space="preserve"> </w:t>
      </w:r>
      <w:r w:rsidR="000566B5" w:rsidRPr="00504483">
        <w:rPr>
          <w:rFonts w:ascii="Arial" w:hAnsi="Arial" w:cs="Arial"/>
          <w:sz w:val="20"/>
          <w:szCs w:val="20"/>
        </w:rPr>
        <w:t>hippocampus and the amygdala</w:t>
      </w:r>
      <w:r w:rsidR="009C13A5" w:rsidRPr="00504483">
        <w:rPr>
          <w:rFonts w:ascii="Arial" w:hAnsi="Arial" w:cs="Arial"/>
          <w:sz w:val="20"/>
          <w:szCs w:val="20"/>
        </w:rPr>
        <w:t>. These areas are perceived to be vulnerable to traumatic events</w:t>
      </w:r>
      <w:r w:rsidR="00D5686A" w:rsidRPr="00504483">
        <w:rPr>
          <w:rFonts w:ascii="Arial" w:hAnsi="Arial" w:cs="Arial"/>
          <w:sz w:val="20"/>
          <w:szCs w:val="20"/>
        </w:rPr>
        <w:t xml:space="preserve"> (Ehrenfeld, 2021)</w:t>
      </w:r>
    </w:p>
    <w:p w14:paraId="52A62E26" w14:textId="6A2C0885" w:rsidR="00F8027B" w:rsidRPr="00504483" w:rsidRDefault="00E86DDC" w:rsidP="00E86DDC">
      <w:pPr>
        <w:spacing w:line="240" w:lineRule="auto"/>
        <w:rPr>
          <w:rFonts w:ascii="Arial" w:hAnsi="Arial" w:cs="Arial"/>
          <w:sz w:val="20"/>
          <w:szCs w:val="20"/>
        </w:rPr>
      </w:pPr>
      <w:r w:rsidRPr="00504483">
        <w:rPr>
          <w:rFonts w:ascii="Arial" w:hAnsi="Arial" w:cs="Arial"/>
          <w:sz w:val="20"/>
          <w:szCs w:val="20"/>
        </w:rPr>
        <w:t>When we have a look at questionnaire-based studies, there is a largely known flaw called ‘False memories. A false memory is explained as a ‘fabricated or a distorted recollection’ of an event. Memories can be just false, or they can contain elements of fact that have been disorientated by</w:t>
      </w:r>
      <w:r w:rsidR="007471C6" w:rsidRPr="00504483">
        <w:rPr>
          <w:rFonts w:ascii="Arial" w:hAnsi="Arial" w:cs="Arial"/>
          <w:sz w:val="20"/>
          <w:szCs w:val="20"/>
        </w:rPr>
        <w:t xml:space="preserve"> </w:t>
      </w:r>
      <w:r w:rsidRPr="00504483">
        <w:rPr>
          <w:rFonts w:ascii="Arial" w:hAnsi="Arial" w:cs="Arial"/>
          <w:sz w:val="20"/>
          <w:szCs w:val="20"/>
        </w:rPr>
        <w:t>external factors such as, interfering information and even substance abuse. This interesting phenomenon can occur mostly relating to trauma recollection (cherry, 2020)</w:t>
      </w:r>
      <w:r w:rsidR="00A06EC7" w:rsidRPr="00504483">
        <w:rPr>
          <w:rFonts w:ascii="Arial" w:hAnsi="Arial" w:cs="Arial"/>
          <w:sz w:val="20"/>
          <w:szCs w:val="20"/>
        </w:rPr>
        <w:t xml:space="preserve">. </w:t>
      </w:r>
    </w:p>
    <w:p w14:paraId="748936B6" w14:textId="3C26E4FD" w:rsidR="004F7DBE" w:rsidRPr="00504483" w:rsidRDefault="003F0A22" w:rsidP="00E86DDC">
      <w:pPr>
        <w:spacing w:line="240" w:lineRule="auto"/>
        <w:rPr>
          <w:rFonts w:ascii="Arial" w:hAnsi="Arial" w:cs="Arial"/>
          <w:sz w:val="20"/>
          <w:szCs w:val="20"/>
        </w:rPr>
      </w:pPr>
      <w:r w:rsidRPr="00504483">
        <w:rPr>
          <w:rFonts w:ascii="Arial" w:hAnsi="Arial" w:cs="Arial"/>
          <w:sz w:val="20"/>
          <w:szCs w:val="20"/>
        </w:rPr>
        <w:t xml:space="preserve">In conclusion, </w:t>
      </w:r>
      <w:r w:rsidR="00FE5FC5" w:rsidRPr="00504483">
        <w:rPr>
          <w:rFonts w:ascii="Arial" w:hAnsi="Arial" w:cs="Arial"/>
          <w:sz w:val="20"/>
          <w:szCs w:val="20"/>
        </w:rPr>
        <w:t>both</w:t>
      </w:r>
      <w:r w:rsidRPr="00504483">
        <w:rPr>
          <w:rFonts w:ascii="Arial" w:hAnsi="Arial" w:cs="Arial"/>
          <w:sz w:val="20"/>
          <w:szCs w:val="20"/>
        </w:rPr>
        <w:t xml:space="preserve"> approaches support a large amount of </w:t>
      </w:r>
      <w:r w:rsidR="001E0298" w:rsidRPr="00504483">
        <w:rPr>
          <w:rFonts w:ascii="Arial" w:hAnsi="Arial" w:cs="Arial"/>
          <w:sz w:val="20"/>
          <w:szCs w:val="20"/>
        </w:rPr>
        <w:t xml:space="preserve">research and evidence. </w:t>
      </w:r>
      <w:r w:rsidR="0032283F" w:rsidRPr="00504483">
        <w:rPr>
          <w:rFonts w:ascii="Arial" w:hAnsi="Arial" w:cs="Arial"/>
          <w:sz w:val="20"/>
          <w:szCs w:val="20"/>
        </w:rPr>
        <w:t xml:space="preserve">The biological approach has produced </w:t>
      </w:r>
      <w:r w:rsidR="005405DC" w:rsidRPr="00504483">
        <w:rPr>
          <w:rFonts w:ascii="Arial" w:hAnsi="Arial" w:cs="Arial"/>
          <w:sz w:val="20"/>
          <w:szCs w:val="20"/>
        </w:rPr>
        <w:t xml:space="preserve">a </w:t>
      </w:r>
      <w:r w:rsidR="0032283F" w:rsidRPr="00504483">
        <w:rPr>
          <w:rFonts w:ascii="Arial" w:hAnsi="Arial" w:cs="Arial"/>
          <w:sz w:val="20"/>
          <w:szCs w:val="20"/>
        </w:rPr>
        <w:t xml:space="preserve">more reliable source of </w:t>
      </w:r>
      <w:r w:rsidR="005405DC" w:rsidRPr="00504483">
        <w:rPr>
          <w:rFonts w:ascii="Arial" w:hAnsi="Arial" w:cs="Arial"/>
          <w:sz w:val="20"/>
          <w:szCs w:val="20"/>
        </w:rPr>
        <w:t>evidence through integrated studies</w:t>
      </w:r>
      <w:r w:rsidR="00E13C0D" w:rsidRPr="00504483">
        <w:rPr>
          <w:rFonts w:ascii="Arial" w:hAnsi="Arial" w:cs="Arial"/>
          <w:sz w:val="20"/>
          <w:szCs w:val="20"/>
        </w:rPr>
        <w:t xml:space="preserve"> as the </w:t>
      </w:r>
      <w:r w:rsidR="00FC300E" w:rsidRPr="00504483">
        <w:rPr>
          <w:rFonts w:ascii="Arial" w:hAnsi="Arial" w:cs="Arial"/>
          <w:sz w:val="20"/>
          <w:szCs w:val="20"/>
        </w:rPr>
        <w:t>behaviourist</w:t>
      </w:r>
      <w:r w:rsidR="00E13C0D" w:rsidRPr="00504483">
        <w:rPr>
          <w:rFonts w:ascii="Arial" w:hAnsi="Arial" w:cs="Arial"/>
          <w:sz w:val="20"/>
          <w:szCs w:val="20"/>
        </w:rPr>
        <w:t xml:space="preserve"> approach relies more on </w:t>
      </w:r>
      <w:r w:rsidR="00FA6BC5" w:rsidRPr="00504483">
        <w:rPr>
          <w:rFonts w:ascii="Arial" w:hAnsi="Arial" w:cs="Arial"/>
          <w:sz w:val="20"/>
          <w:szCs w:val="20"/>
        </w:rPr>
        <w:t>individuals’</w:t>
      </w:r>
      <w:r w:rsidR="00FC300E" w:rsidRPr="00504483">
        <w:rPr>
          <w:rFonts w:ascii="Arial" w:hAnsi="Arial" w:cs="Arial"/>
          <w:sz w:val="20"/>
          <w:szCs w:val="20"/>
        </w:rPr>
        <w:t xml:space="preserve"> recollection of events</w:t>
      </w:r>
      <w:r w:rsidR="00117606" w:rsidRPr="00504483">
        <w:rPr>
          <w:rFonts w:ascii="Arial" w:hAnsi="Arial" w:cs="Arial"/>
          <w:sz w:val="20"/>
          <w:szCs w:val="20"/>
        </w:rPr>
        <w:t xml:space="preserve"> which cannot always be reliable.</w:t>
      </w:r>
      <w:r w:rsidR="00AF62D1" w:rsidRPr="00504483">
        <w:rPr>
          <w:rFonts w:ascii="Arial" w:hAnsi="Arial" w:cs="Arial"/>
          <w:sz w:val="20"/>
          <w:szCs w:val="20"/>
        </w:rPr>
        <w:t xml:space="preserve"> </w:t>
      </w:r>
      <w:r w:rsidR="008E2B3D" w:rsidRPr="00504483">
        <w:rPr>
          <w:rFonts w:ascii="Arial" w:hAnsi="Arial" w:cs="Arial"/>
          <w:sz w:val="20"/>
          <w:szCs w:val="20"/>
        </w:rPr>
        <w:t xml:space="preserve">Both approaches support </w:t>
      </w:r>
      <w:r w:rsidR="00A30668" w:rsidRPr="00504483">
        <w:rPr>
          <w:rFonts w:ascii="Arial" w:hAnsi="Arial" w:cs="Arial"/>
          <w:sz w:val="20"/>
          <w:szCs w:val="20"/>
        </w:rPr>
        <w:t>good arguments</w:t>
      </w:r>
      <w:r w:rsidR="005B6CC7" w:rsidRPr="00504483">
        <w:rPr>
          <w:rFonts w:ascii="Arial" w:hAnsi="Arial" w:cs="Arial"/>
          <w:sz w:val="20"/>
          <w:szCs w:val="20"/>
        </w:rPr>
        <w:t xml:space="preserve"> within explaining human behaviour. </w:t>
      </w:r>
    </w:p>
    <w:p w14:paraId="643E091B" w14:textId="77777777" w:rsidR="00642332" w:rsidRDefault="00642332" w:rsidP="00F96E30">
      <w:pPr>
        <w:spacing w:line="240" w:lineRule="auto"/>
      </w:pPr>
    </w:p>
    <w:p w14:paraId="139A5ED7" w14:textId="77777777" w:rsidR="00F65157" w:rsidRDefault="00F65157" w:rsidP="00F96E30">
      <w:pPr>
        <w:spacing w:line="240" w:lineRule="auto"/>
      </w:pPr>
    </w:p>
    <w:p w14:paraId="39071674" w14:textId="77777777" w:rsidR="00CA43EC" w:rsidRDefault="00CA43EC" w:rsidP="00F96E30">
      <w:pPr>
        <w:spacing w:line="240" w:lineRule="auto"/>
      </w:pPr>
    </w:p>
    <w:p w14:paraId="7F542C4F" w14:textId="77777777" w:rsidR="007B65F4" w:rsidRDefault="007B65F4" w:rsidP="00F96E30">
      <w:pPr>
        <w:spacing w:line="240" w:lineRule="auto"/>
      </w:pPr>
    </w:p>
    <w:sectPr w:rsidR="007B65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A60"/>
    <w:rsid w:val="000012B9"/>
    <w:rsid w:val="00002734"/>
    <w:rsid w:val="00010F77"/>
    <w:rsid w:val="0001696E"/>
    <w:rsid w:val="000172AC"/>
    <w:rsid w:val="000201D7"/>
    <w:rsid w:val="00021820"/>
    <w:rsid w:val="0002621B"/>
    <w:rsid w:val="00026657"/>
    <w:rsid w:val="000309F7"/>
    <w:rsid w:val="00040D20"/>
    <w:rsid w:val="00040D55"/>
    <w:rsid w:val="00045BCD"/>
    <w:rsid w:val="0004739A"/>
    <w:rsid w:val="00051732"/>
    <w:rsid w:val="000566B5"/>
    <w:rsid w:val="00061FDF"/>
    <w:rsid w:val="00063E7C"/>
    <w:rsid w:val="00065305"/>
    <w:rsid w:val="00074868"/>
    <w:rsid w:val="00075C24"/>
    <w:rsid w:val="00086220"/>
    <w:rsid w:val="00096F39"/>
    <w:rsid w:val="000B3140"/>
    <w:rsid w:val="000B4ADB"/>
    <w:rsid w:val="000B4CE2"/>
    <w:rsid w:val="000C5FD6"/>
    <w:rsid w:val="000C6111"/>
    <w:rsid w:val="000D0742"/>
    <w:rsid w:val="000D729C"/>
    <w:rsid w:val="000E4787"/>
    <w:rsid w:val="000E76A4"/>
    <w:rsid w:val="000F237D"/>
    <w:rsid w:val="000F2F43"/>
    <w:rsid w:val="000F341C"/>
    <w:rsid w:val="00117606"/>
    <w:rsid w:val="00140B66"/>
    <w:rsid w:val="00153C20"/>
    <w:rsid w:val="00155A83"/>
    <w:rsid w:val="0016298E"/>
    <w:rsid w:val="00174E9B"/>
    <w:rsid w:val="001801F8"/>
    <w:rsid w:val="001831F3"/>
    <w:rsid w:val="0018439D"/>
    <w:rsid w:val="00197DC1"/>
    <w:rsid w:val="001B1CD2"/>
    <w:rsid w:val="001B78C7"/>
    <w:rsid w:val="001C5050"/>
    <w:rsid w:val="001C6C8E"/>
    <w:rsid w:val="001D5013"/>
    <w:rsid w:val="001D5D4B"/>
    <w:rsid w:val="001E00A2"/>
    <w:rsid w:val="001E0298"/>
    <w:rsid w:val="001F47AC"/>
    <w:rsid w:val="001F5280"/>
    <w:rsid w:val="001F6316"/>
    <w:rsid w:val="00202462"/>
    <w:rsid w:val="002037E3"/>
    <w:rsid w:val="00204B7B"/>
    <w:rsid w:val="00207939"/>
    <w:rsid w:val="002200D4"/>
    <w:rsid w:val="00224D3D"/>
    <w:rsid w:val="00230932"/>
    <w:rsid w:val="0023162E"/>
    <w:rsid w:val="00240A4D"/>
    <w:rsid w:val="00253F1A"/>
    <w:rsid w:val="002552EC"/>
    <w:rsid w:val="00262C3F"/>
    <w:rsid w:val="00267762"/>
    <w:rsid w:val="00267BCA"/>
    <w:rsid w:val="00273101"/>
    <w:rsid w:val="002846FB"/>
    <w:rsid w:val="00285868"/>
    <w:rsid w:val="00285E9E"/>
    <w:rsid w:val="00287200"/>
    <w:rsid w:val="0029482B"/>
    <w:rsid w:val="002B0FB1"/>
    <w:rsid w:val="002B1F6C"/>
    <w:rsid w:val="002B63F9"/>
    <w:rsid w:val="002C159B"/>
    <w:rsid w:val="002C5EC5"/>
    <w:rsid w:val="002C7A13"/>
    <w:rsid w:val="002D0767"/>
    <w:rsid w:val="002F45CA"/>
    <w:rsid w:val="00310F97"/>
    <w:rsid w:val="0032283F"/>
    <w:rsid w:val="00322A23"/>
    <w:rsid w:val="003353C4"/>
    <w:rsid w:val="00336DE4"/>
    <w:rsid w:val="00345EE2"/>
    <w:rsid w:val="00353802"/>
    <w:rsid w:val="003539A8"/>
    <w:rsid w:val="00353A2F"/>
    <w:rsid w:val="00354C01"/>
    <w:rsid w:val="00355128"/>
    <w:rsid w:val="0035705B"/>
    <w:rsid w:val="00362A26"/>
    <w:rsid w:val="00372330"/>
    <w:rsid w:val="003A6BB9"/>
    <w:rsid w:val="003A726C"/>
    <w:rsid w:val="003B39DC"/>
    <w:rsid w:val="003B4936"/>
    <w:rsid w:val="003B7893"/>
    <w:rsid w:val="003C60C1"/>
    <w:rsid w:val="003F0A22"/>
    <w:rsid w:val="003F6F7F"/>
    <w:rsid w:val="004011D3"/>
    <w:rsid w:val="00401EAB"/>
    <w:rsid w:val="00404213"/>
    <w:rsid w:val="0044527C"/>
    <w:rsid w:val="0044660A"/>
    <w:rsid w:val="004471BB"/>
    <w:rsid w:val="00451A5F"/>
    <w:rsid w:val="00452E81"/>
    <w:rsid w:val="00452F96"/>
    <w:rsid w:val="00453278"/>
    <w:rsid w:val="00454969"/>
    <w:rsid w:val="00455CDF"/>
    <w:rsid w:val="004708C0"/>
    <w:rsid w:val="00471296"/>
    <w:rsid w:val="00472D17"/>
    <w:rsid w:val="004823EF"/>
    <w:rsid w:val="00484AFB"/>
    <w:rsid w:val="0048517F"/>
    <w:rsid w:val="004A3A97"/>
    <w:rsid w:val="004A3AF3"/>
    <w:rsid w:val="004B38BC"/>
    <w:rsid w:val="004B68C9"/>
    <w:rsid w:val="004C2D1C"/>
    <w:rsid w:val="004C2DE7"/>
    <w:rsid w:val="004D006F"/>
    <w:rsid w:val="004D163F"/>
    <w:rsid w:val="004D2287"/>
    <w:rsid w:val="004E0B9D"/>
    <w:rsid w:val="004E5C23"/>
    <w:rsid w:val="004F7DBE"/>
    <w:rsid w:val="004F7EAB"/>
    <w:rsid w:val="00504483"/>
    <w:rsid w:val="005224B5"/>
    <w:rsid w:val="005227AF"/>
    <w:rsid w:val="0053049D"/>
    <w:rsid w:val="005405DC"/>
    <w:rsid w:val="00540BB1"/>
    <w:rsid w:val="00544882"/>
    <w:rsid w:val="005625E5"/>
    <w:rsid w:val="0056360C"/>
    <w:rsid w:val="00564ADA"/>
    <w:rsid w:val="00566DEA"/>
    <w:rsid w:val="005704E4"/>
    <w:rsid w:val="00576E6A"/>
    <w:rsid w:val="00581D09"/>
    <w:rsid w:val="0058521C"/>
    <w:rsid w:val="005906BC"/>
    <w:rsid w:val="005A6A60"/>
    <w:rsid w:val="005A7904"/>
    <w:rsid w:val="005A79BE"/>
    <w:rsid w:val="005B6CC7"/>
    <w:rsid w:val="005C1096"/>
    <w:rsid w:val="005D554E"/>
    <w:rsid w:val="005D5D39"/>
    <w:rsid w:val="005E00B3"/>
    <w:rsid w:val="005E074B"/>
    <w:rsid w:val="005E5483"/>
    <w:rsid w:val="005F1C4A"/>
    <w:rsid w:val="005F587C"/>
    <w:rsid w:val="005F786F"/>
    <w:rsid w:val="0060293C"/>
    <w:rsid w:val="0061095A"/>
    <w:rsid w:val="00613AD3"/>
    <w:rsid w:val="00625F15"/>
    <w:rsid w:val="0062641C"/>
    <w:rsid w:val="00630245"/>
    <w:rsid w:val="00642332"/>
    <w:rsid w:val="00645114"/>
    <w:rsid w:val="00646C17"/>
    <w:rsid w:val="00653B42"/>
    <w:rsid w:val="00666686"/>
    <w:rsid w:val="00671DD5"/>
    <w:rsid w:val="00685063"/>
    <w:rsid w:val="0068654F"/>
    <w:rsid w:val="0069007B"/>
    <w:rsid w:val="006A3AA4"/>
    <w:rsid w:val="006A404F"/>
    <w:rsid w:val="006B5958"/>
    <w:rsid w:val="006C406B"/>
    <w:rsid w:val="006C4EC4"/>
    <w:rsid w:val="006D25BC"/>
    <w:rsid w:val="006D4F8A"/>
    <w:rsid w:val="006E0D82"/>
    <w:rsid w:val="006E100E"/>
    <w:rsid w:val="006E7389"/>
    <w:rsid w:val="006F4198"/>
    <w:rsid w:val="006F5700"/>
    <w:rsid w:val="00705CDE"/>
    <w:rsid w:val="007075EA"/>
    <w:rsid w:val="0072668C"/>
    <w:rsid w:val="0073088B"/>
    <w:rsid w:val="00733609"/>
    <w:rsid w:val="00741529"/>
    <w:rsid w:val="007471C6"/>
    <w:rsid w:val="007575B7"/>
    <w:rsid w:val="00772178"/>
    <w:rsid w:val="007739B2"/>
    <w:rsid w:val="00776158"/>
    <w:rsid w:val="00790CAB"/>
    <w:rsid w:val="007922A9"/>
    <w:rsid w:val="00793EB1"/>
    <w:rsid w:val="007A26B1"/>
    <w:rsid w:val="007A45E7"/>
    <w:rsid w:val="007A64C4"/>
    <w:rsid w:val="007B65F4"/>
    <w:rsid w:val="007C0DD6"/>
    <w:rsid w:val="007C4104"/>
    <w:rsid w:val="007D18EF"/>
    <w:rsid w:val="007D44E8"/>
    <w:rsid w:val="007D6756"/>
    <w:rsid w:val="007D79DF"/>
    <w:rsid w:val="007D7EB4"/>
    <w:rsid w:val="007E27F3"/>
    <w:rsid w:val="007E70F4"/>
    <w:rsid w:val="007F5D40"/>
    <w:rsid w:val="00801C98"/>
    <w:rsid w:val="00812DA9"/>
    <w:rsid w:val="00817322"/>
    <w:rsid w:val="00820D1B"/>
    <w:rsid w:val="0082554E"/>
    <w:rsid w:val="00825B02"/>
    <w:rsid w:val="008271B3"/>
    <w:rsid w:val="008372A8"/>
    <w:rsid w:val="00843E73"/>
    <w:rsid w:val="00845FE8"/>
    <w:rsid w:val="00850318"/>
    <w:rsid w:val="00850C2C"/>
    <w:rsid w:val="008516B2"/>
    <w:rsid w:val="00851CE4"/>
    <w:rsid w:val="0086045F"/>
    <w:rsid w:val="00873CDC"/>
    <w:rsid w:val="00875938"/>
    <w:rsid w:val="00876873"/>
    <w:rsid w:val="00893829"/>
    <w:rsid w:val="00894571"/>
    <w:rsid w:val="00896BBE"/>
    <w:rsid w:val="008A4746"/>
    <w:rsid w:val="008A6670"/>
    <w:rsid w:val="008B0D1D"/>
    <w:rsid w:val="008B0EC4"/>
    <w:rsid w:val="008B54F6"/>
    <w:rsid w:val="008C2FB0"/>
    <w:rsid w:val="008D22B7"/>
    <w:rsid w:val="008D5FC9"/>
    <w:rsid w:val="008D7066"/>
    <w:rsid w:val="008E198A"/>
    <w:rsid w:val="008E2B3D"/>
    <w:rsid w:val="008E328C"/>
    <w:rsid w:val="008F0669"/>
    <w:rsid w:val="008F19CE"/>
    <w:rsid w:val="008F6BB1"/>
    <w:rsid w:val="0090319B"/>
    <w:rsid w:val="00904ECC"/>
    <w:rsid w:val="00904F16"/>
    <w:rsid w:val="00907A5A"/>
    <w:rsid w:val="00913C31"/>
    <w:rsid w:val="00913F6E"/>
    <w:rsid w:val="0091430E"/>
    <w:rsid w:val="00920722"/>
    <w:rsid w:val="00926459"/>
    <w:rsid w:val="009276B7"/>
    <w:rsid w:val="00932BFD"/>
    <w:rsid w:val="00935228"/>
    <w:rsid w:val="00946E81"/>
    <w:rsid w:val="00963C71"/>
    <w:rsid w:val="009664FE"/>
    <w:rsid w:val="00971543"/>
    <w:rsid w:val="009829C0"/>
    <w:rsid w:val="0099757A"/>
    <w:rsid w:val="009A4A92"/>
    <w:rsid w:val="009A7384"/>
    <w:rsid w:val="009B4BB7"/>
    <w:rsid w:val="009B7CDA"/>
    <w:rsid w:val="009C10E4"/>
    <w:rsid w:val="009C13A5"/>
    <w:rsid w:val="009C7451"/>
    <w:rsid w:val="009D06FA"/>
    <w:rsid w:val="009D15A3"/>
    <w:rsid w:val="009E036B"/>
    <w:rsid w:val="009E7801"/>
    <w:rsid w:val="00A00AA6"/>
    <w:rsid w:val="00A05AE0"/>
    <w:rsid w:val="00A0687B"/>
    <w:rsid w:val="00A06EC7"/>
    <w:rsid w:val="00A23719"/>
    <w:rsid w:val="00A30668"/>
    <w:rsid w:val="00A31B8D"/>
    <w:rsid w:val="00A37F77"/>
    <w:rsid w:val="00A5193C"/>
    <w:rsid w:val="00A56B49"/>
    <w:rsid w:val="00A61B47"/>
    <w:rsid w:val="00A64B02"/>
    <w:rsid w:val="00A708AD"/>
    <w:rsid w:val="00A8384C"/>
    <w:rsid w:val="00A8418F"/>
    <w:rsid w:val="00A86882"/>
    <w:rsid w:val="00A868D3"/>
    <w:rsid w:val="00A91113"/>
    <w:rsid w:val="00A966DB"/>
    <w:rsid w:val="00AA3B8A"/>
    <w:rsid w:val="00AB0DB9"/>
    <w:rsid w:val="00AB37C1"/>
    <w:rsid w:val="00AC7C45"/>
    <w:rsid w:val="00AD1BFC"/>
    <w:rsid w:val="00AE4204"/>
    <w:rsid w:val="00AE7F28"/>
    <w:rsid w:val="00AF59A0"/>
    <w:rsid w:val="00AF62D1"/>
    <w:rsid w:val="00B032B0"/>
    <w:rsid w:val="00B12A1D"/>
    <w:rsid w:val="00B15269"/>
    <w:rsid w:val="00B33D5F"/>
    <w:rsid w:val="00B3748D"/>
    <w:rsid w:val="00B4045A"/>
    <w:rsid w:val="00B40507"/>
    <w:rsid w:val="00B4542C"/>
    <w:rsid w:val="00B56DC7"/>
    <w:rsid w:val="00B623AF"/>
    <w:rsid w:val="00B745B3"/>
    <w:rsid w:val="00B74FD9"/>
    <w:rsid w:val="00B777B7"/>
    <w:rsid w:val="00B83346"/>
    <w:rsid w:val="00B8672C"/>
    <w:rsid w:val="00B87010"/>
    <w:rsid w:val="00B9332C"/>
    <w:rsid w:val="00B94072"/>
    <w:rsid w:val="00BA38C0"/>
    <w:rsid w:val="00BA4978"/>
    <w:rsid w:val="00BB390C"/>
    <w:rsid w:val="00BB5D3B"/>
    <w:rsid w:val="00BC52BE"/>
    <w:rsid w:val="00BC5C82"/>
    <w:rsid w:val="00BC7598"/>
    <w:rsid w:val="00BD0136"/>
    <w:rsid w:val="00BD1F9C"/>
    <w:rsid w:val="00BD5429"/>
    <w:rsid w:val="00BF5062"/>
    <w:rsid w:val="00C11A92"/>
    <w:rsid w:val="00C202CA"/>
    <w:rsid w:val="00C21C05"/>
    <w:rsid w:val="00C21CCB"/>
    <w:rsid w:val="00C239E6"/>
    <w:rsid w:val="00C33022"/>
    <w:rsid w:val="00C34105"/>
    <w:rsid w:val="00C43CBC"/>
    <w:rsid w:val="00C47392"/>
    <w:rsid w:val="00C62DC2"/>
    <w:rsid w:val="00C63E82"/>
    <w:rsid w:val="00C63FD6"/>
    <w:rsid w:val="00C701BF"/>
    <w:rsid w:val="00C70410"/>
    <w:rsid w:val="00C73D46"/>
    <w:rsid w:val="00C8214B"/>
    <w:rsid w:val="00C82AB7"/>
    <w:rsid w:val="00C864A5"/>
    <w:rsid w:val="00CA43EC"/>
    <w:rsid w:val="00CA6FCD"/>
    <w:rsid w:val="00CB0F8C"/>
    <w:rsid w:val="00CB2B52"/>
    <w:rsid w:val="00CB5114"/>
    <w:rsid w:val="00CB579F"/>
    <w:rsid w:val="00CC1B39"/>
    <w:rsid w:val="00CC32B2"/>
    <w:rsid w:val="00CD0055"/>
    <w:rsid w:val="00CD0A3F"/>
    <w:rsid w:val="00CD493C"/>
    <w:rsid w:val="00CD59BC"/>
    <w:rsid w:val="00CE1494"/>
    <w:rsid w:val="00CE2899"/>
    <w:rsid w:val="00CE378E"/>
    <w:rsid w:val="00CE6553"/>
    <w:rsid w:val="00CE6B58"/>
    <w:rsid w:val="00CF08A7"/>
    <w:rsid w:val="00D27AAA"/>
    <w:rsid w:val="00D30B53"/>
    <w:rsid w:val="00D460AF"/>
    <w:rsid w:val="00D51A32"/>
    <w:rsid w:val="00D56852"/>
    <w:rsid w:val="00D5686A"/>
    <w:rsid w:val="00D63697"/>
    <w:rsid w:val="00D63F2B"/>
    <w:rsid w:val="00D65A12"/>
    <w:rsid w:val="00D7026C"/>
    <w:rsid w:val="00D72067"/>
    <w:rsid w:val="00D72128"/>
    <w:rsid w:val="00D73DDB"/>
    <w:rsid w:val="00D748C4"/>
    <w:rsid w:val="00D7772F"/>
    <w:rsid w:val="00D815CD"/>
    <w:rsid w:val="00D85D39"/>
    <w:rsid w:val="00DA034A"/>
    <w:rsid w:val="00DA36EB"/>
    <w:rsid w:val="00DA7FAD"/>
    <w:rsid w:val="00DB3DB3"/>
    <w:rsid w:val="00DB6F7F"/>
    <w:rsid w:val="00DB713E"/>
    <w:rsid w:val="00DB7250"/>
    <w:rsid w:val="00DC0F68"/>
    <w:rsid w:val="00DC2A87"/>
    <w:rsid w:val="00DC3F13"/>
    <w:rsid w:val="00DE4B24"/>
    <w:rsid w:val="00DE5C8B"/>
    <w:rsid w:val="00DF2DF2"/>
    <w:rsid w:val="00DF7CFE"/>
    <w:rsid w:val="00E03975"/>
    <w:rsid w:val="00E10C83"/>
    <w:rsid w:val="00E1268D"/>
    <w:rsid w:val="00E13720"/>
    <w:rsid w:val="00E13C0D"/>
    <w:rsid w:val="00E2142C"/>
    <w:rsid w:val="00E2269F"/>
    <w:rsid w:val="00E24D87"/>
    <w:rsid w:val="00E43772"/>
    <w:rsid w:val="00E52443"/>
    <w:rsid w:val="00E66C5F"/>
    <w:rsid w:val="00E71D10"/>
    <w:rsid w:val="00E82671"/>
    <w:rsid w:val="00E82EE7"/>
    <w:rsid w:val="00E86DDC"/>
    <w:rsid w:val="00E915BF"/>
    <w:rsid w:val="00E933B6"/>
    <w:rsid w:val="00E9584E"/>
    <w:rsid w:val="00EA1BA5"/>
    <w:rsid w:val="00EB1985"/>
    <w:rsid w:val="00EC576E"/>
    <w:rsid w:val="00ED09FF"/>
    <w:rsid w:val="00ED54F8"/>
    <w:rsid w:val="00EE2B4F"/>
    <w:rsid w:val="00EE6CCB"/>
    <w:rsid w:val="00EF1B6F"/>
    <w:rsid w:val="00EF6346"/>
    <w:rsid w:val="00F001B9"/>
    <w:rsid w:val="00F008D5"/>
    <w:rsid w:val="00F05727"/>
    <w:rsid w:val="00F061A0"/>
    <w:rsid w:val="00F07F27"/>
    <w:rsid w:val="00F14285"/>
    <w:rsid w:val="00F14B1D"/>
    <w:rsid w:val="00F20AB9"/>
    <w:rsid w:val="00F51921"/>
    <w:rsid w:val="00F56602"/>
    <w:rsid w:val="00F604B3"/>
    <w:rsid w:val="00F613AF"/>
    <w:rsid w:val="00F61F37"/>
    <w:rsid w:val="00F627B0"/>
    <w:rsid w:val="00F64FAE"/>
    <w:rsid w:val="00F6511E"/>
    <w:rsid w:val="00F65157"/>
    <w:rsid w:val="00F66D7B"/>
    <w:rsid w:val="00F675A9"/>
    <w:rsid w:val="00F729EF"/>
    <w:rsid w:val="00F756BC"/>
    <w:rsid w:val="00F8027B"/>
    <w:rsid w:val="00F96E30"/>
    <w:rsid w:val="00FA5A70"/>
    <w:rsid w:val="00FA6BC5"/>
    <w:rsid w:val="00FB3044"/>
    <w:rsid w:val="00FC0DDB"/>
    <w:rsid w:val="00FC300E"/>
    <w:rsid w:val="00FC35B2"/>
    <w:rsid w:val="00FD62C9"/>
    <w:rsid w:val="00FE0B78"/>
    <w:rsid w:val="00FE5FC5"/>
    <w:rsid w:val="00FF088A"/>
    <w:rsid w:val="6B670F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A1AA8"/>
  <w15:chartTrackingRefBased/>
  <w15:docId w15:val="{B08D4BAD-94F6-48AC-B692-25E208714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14671</TotalTime>
  <Pages>3</Pages>
  <Words>1985</Words>
  <Characters>11315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french</dc:creator>
  <cp:keywords/>
  <dc:description/>
  <cp:lastModifiedBy>zoe french</cp:lastModifiedBy>
  <cp:revision>474</cp:revision>
  <dcterms:created xsi:type="dcterms:W3CDTF">2022-11-25T11:16:00Z</dcterms:created>
  <dcterms:modified xsi:type="dcterms:W3CDTF">2022-12-13T21:13:00Z</dcterms:modified>
</cp:coreProperties>
</file>