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lang w:val="en-US"/>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Assignment 2 Human Resource Management 201912</w:t>
      </w:r>
      <w:r>
        <w:rPr>
          <w:rFonts w:hint="eastAsia" w:ascii="Segoe UI" w:hAnsi="Segoe UI" w:eastAsia="PMingLiU" w:cs="Segoe UI"/>
          <w:i w:val="0"/>
          <w:caps w:val="0"/>
          <w:color w:val="000000"/>
          <w:spacing w:val="0"/>
          <w:kern w:val="0"/>
          <w:sz w:val="13"/>
          <w:szCs w:val="13"/>
          <w:u w:val="none"/>
          <w:bdr w:val="none" w:color="auto" w:sz="0" w:space="0"/>
          <w:lang w:val="en-US" w:eastAsia="zh-TW" w:bidi="ar"/>
        </w:rPr>
        <w:t>25 (word count: 2729 words)</w:t>
      </w:r>
      <w:bookmarkStart w:id="0" w:name="_GoBack"/>
      <w:bookmarkEnd w:id="0"/>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Executive Summary</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I was required to produce a consultancy report based on interviews with two Human Resource managers who are two different Hong Kong-registered companies (Ever Keen Medical Centre and UMP Group Limited) in the medical field. Human Resource management issues are training and development. In this report, we spot out cost and culture are the two challenges faced by these two companies in their training and development. I am using the ADDIE model. to apply and analyze the plausible impact of cost and culture affecting their training development. Time cost affects heavily on Ever Keen Medical Centre training and development as the center needs other family members to take care of the absence of doctor’s patient; while culture affects UMP Group limited with Mainland China doctors choosing bribery to bypass their training examination. I will evaluate  how they deal with these challenges and propose short/mid/long term action plan, the pros and cons of the recommended actions to deal with them</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Background of the companies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 Keen Medical Centre is founded by me, Dr. Lee Kar Wai, Alvin in December 2012. My first clinic was in Tin Hau, Hong Kong Island. My wife, Dr. Chan Kwin Wah joined my company in the year 2015, with her clinic set up in Yau Ma Tei, Kowloon. My father, Dr. Lee Cheuk Hung, also joined my company in the year 2016, with his clinics set up in Tuen Mun and Yuen Long. My company currently has 6 clinics with over twenty staff. We concentrated on clinical dermatology and aesthetic medicine treatment, with over 15000 patients visiting our clinics in the last 7 years. We had a yearly turnover of 30 million Hong Kong Dollars per year. The three doctors mentioned above are the core staff who need training and development, with the need for date practice to treat our patients safely.</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is founded by Dr. Sun Yaojiang, who is currently the Chairman and Chief Executive Officer of United Medical Group Limited. He is the founding fellow of the Hong Kong College of Family Medicine. This corporation was listed (stock code: 722) in 2016 (United Medical Group Limited, 2016) and expanding their business in Mainland China. It currently has 200 staff, with a yearly turnover of over 500 million Hong Kong Dollars per year. They concentrated on family medicine practice, which provides primary care to Mainland China citizens, which requires their general practitioners to think broadly, accept uncertainty and provide personal care, which is a different aspect from clinical dermatology and aesthetic medicine.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Challenge and Scope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The two Human Resource Challenges related to Ever Keen Medical Centre in the local expansion are cost and culture, which are also the same challenges related to UMP Group Limited in the international expansion (Mainland China). Cost includes the financial cost and time cost of the staff. For Ever Keen Medical Centre, the financial cost is not heavy as the costs of attending the training courses are not expensive (including flight tickets, hotel fee, the entry cost of training courses, which cost around 30000 HK dollar each trip), when compared to the knowledge the doctors can learn from the course. Nevertheless, the time cost is expensive, with the trade-off of potentially losing our patients when they cannot find the attending doctors when they are out of town. Ever Keen Medical Centre solves this problem by asking the patients to see other family members (who are also doctors in the same medical field) to lower the chance of losing our patients, but I am sure we may lose some customers each time we attend the oversea training courses. For culture, Hong Kong patients believe in the doctors rather than the brand (Ever Keen Medical Centre) especially their first attendance at our clinics.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For UMP Group Limited, culture is a major challenge to its company's training and development. UMP Group Limited is a Hong Kong Listed company with good financial resources that can even invite oversea trainers (from the United Kingdom, Hong Kong, and Mainland China) to come to their centers to provide training (GOLD training course)  to their company’s doctors. Mainland China patients attending UMP medical centers believe the brand instead of believing the attending doctors (this is one of the major cultural differences between Hong Kong and Mainland China). Nonetheless, some Mainland China doctors would think of bribing the examiner to get an exemption for the training examination. In Hong Kong, we cannot imagine it can happen among Hong Kong-registered doctors. For cost of training, UMP Group Limited was willing to subsidy the Mainland China doctors attend their arranged training courses. Although it increased the financial burden of the company, it was cost effective if it could accelerate Mainland China doctors become more alike Hong Kong doctors in daily practice.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Analysis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Human Resource Theoretical Model</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One of the most commonly used models is the ADDIE model, which stands for analysis, design, development, implementation, and evaluation.</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Analysis means analyzing the needs of training, it is the 1st phase of ADDIE model. Trainers seek answers of problem in training, at the same time they propose a solution to solve them. They also analyze their target audience, investigate the barriers to success, propose the initial budgets, explore the possible solutions and potential causes, and finally create the objectives of training and establish the timelines. This is the most important phase.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The 2nd phase is Design. Trainers determine the learning outcomes and objectives. They need to explore and discuss using web-based, classroom, or blended training programs. Furthermore, they propose the initial prototypes and storyboards of the training solution The programs should hit the training solution core, review the client with feedback, then the initial training solutions become clear.</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The third phase is Development. Trainers produce and create the training materials, whether the program is taken online or in classroom-based.  Training dates are determined and notified to their target audience, trainers are trained, supporting materials are created. Everything comes together in production.</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The fourth phase is Implementation. Training program is run either online or taught in classroom format, trainees accept the training and practice on how to handle with their learned new skills. Training products and materials issued to trainees. If the program can run smoothly, results can be measured and the training program starts changing the company.</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The fifth phase is Evaluation. After completing all the training programs, trainees are asked to give feedback of the programs. Trainers measure trainees learning after each lesson, analyze the results. Adjustments can be made according to the feedback and measurements. In some training program the learning results may review with the trainees in order to help them to improve. Everyone involved in the training like developers, designers, trainers and trainees can be grouped together for a ‘lessons learned’ review. The training cycle can begin again with improvement. Improvement never ends is the key to survive in the market.</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Application of the ADDIE model to the two interviewed companies </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Both the Human Resource Leaders of the two interviewed companies are the students studying business administration (Dr. Lee Kar Wai, Alvin is a student of Master of Business Adminstration of University of Wales Trinity Saint David, Mr. Lee Kar Chung is a student of Doctor of Business Adminstration of University of Wales Trinity Saint David). They understand ADDIE model and the interview can run smoothly on analyzing the application of ADDIE training model to their companies. </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Analysis </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We had three medical doctors in total in our company, all three of them are my family members. The eldest doctor is my father, who is 68 years old, I am 36 years old, and my wife is 34 years old. Our main problem in training is culture, though we are all in the same medical field, we are interested in different aspects; my father likes to further his training in dermatology, I like light therapy, my wife likes injection of botulinum toxins and fillers. There are not too many recognized courses in the market include all these different aspects, and some of these courses are organized in other countries, which we need to spend several days to attend the course, with the set-off of closing the clinics. The second problem in training is time cost if any of us need to attend the training course; we need to cover each other in order not to disappoint our patients. Nevertheless, some patients may not appreciate our efforts to look after all of our patients and I believe we may lose some of them during each time any one of us leaves Hong Kong to attend the training course.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We had over twenty medical practitioners in Mainland China. Our main problem in training is culture, though all of our medical practitioners graduated in medical school in Mainland China, their teaching s are different from Hong Kong medical school. There was no family medicine training at all, their knowledge is specialty-based, which one doctor just knows how to deal with a heart problem, while another doctor just knows how to deal with kidney problems. Our company is family medicine based, which we like to provide holistic primary care to our patients; Mainland China medical school did not provide this kind of training at all. The second problem is the economic cost. Family medicine practice is not of low cost. In Hong Kong, training a doctor with family medicine qualification can cost several million Hong Kong Dollars.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Design</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As our interests are different,  we search through the web to look for the training courses which are both available and fit our own needs. We would discuss which course is best for our career progression. We are practicing evidence-based medicine and when new evidence comes up, we need to keep up to date and provide the safest treatment to our patients.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As we are a Hong Kong-based medical service provider, we hope our Mainland China medical doctors having their practice up to Hong Kong standard. We decided to invite the Royal College Physician of Royal College of Family Medicine to tailor-made a community health training course (full name: General Practice-Oriented Learning and Development)  for our general practitioner. We invited an expert in this field to come to our centers situated in Mainland China to train my medical colleagues. They can learn from them by their sharing of their working experiences, together with the hand-on practice of treating the patients.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Development</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We apply for the training courses online. We chose training courses which are organized by renowned universities and the qualifications can be quotable in Hong Kong medical registration. Usually, the training courses qualification which is quotable in Hong Kong is one year or two-year courses. The content and learning materials designed by these renowned universities are up to date and evidence-based, which fit the purpose of safe practice to treat our patients.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We invited different experts from different countries (Mainland China, Hong Kong, United Kingdom) and formed a teaching board. We had met every week to launch this training course, with Mainland China experts sharing their practicing experience and problem faced in their area, Hong Kong experts sharing their expertise in family medicine practice and United Kingdom experts deciding whether the course materials up to date and evidence-based or not. The whole process took 3 months to finalize the program.</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Implementation</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Implementation is not too difficult for us. The courses are evidence-based and we just followed the protocol they gave us and we run them systematically to our patients. The only difficulty is when one doctor leaves Hong Kong for training, the remaining doctors will cover the work left by the doctor, luckily usually these courses are shorter than one week and so far we still don’t have any problem within seven years.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Our Mainland China doctors are sponsored by the China government to study the course we provided to them, which the course is qualified by the China government. The course was taught in class but not online, which means they need to attend our course physically to learn how to practice the Hong Kong standard of family medicine. They need to take an exam and certificates will be provided when they pass the exam.</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Evaluation</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Our clinics are business based. The best evaluation is whether our patients accept our practice of new treatments. If they like them they will come back and do the treatments again and refer more patients to our clinic to do the new treatments. We did not have a formal evaluation form to evaluate our new treatment practice, we did not contact our instructors, designers or developers involved with the program.</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Our Mainland China doctors are required to evaluate the program after passing the exam. They would be provided an evaluation form and write down their feelings. We respect their feedback and try our best to improve our program.</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Evidence of ADDIE model in patient safety: </w:t>
      </w:r>
      <w:r>
        <w:rPr>
          <w:rFonts w:hint="default" w:ascii="Segoe UI" w:hAnsi="Segoe UI" w:eastAsia="Segoe UI" w:cs="Segoe UI"/>
          <w:i w:val="0"/>
          <w:caps w:val="0"/>
          <w:color w:val="196AD4"/>
          <w:spacing w:val="0"/>
          <w:kern w:val="0"/>
          <w:sz w:val="13"/>
          <w:szCs w:val="13"/>
          <w:u w:val="single"/>
          <w:bdr w:val="none" w:color="auto" w:sz="0" w:space="0"/>
          <w:lang w:val="en-US" w:eastAsia="zh-CN" w:bidi="ar"/>
        </w:rPr>
        <w:fldChar w:fldCharType="begin"/>
      </w:r>
      <w:r>
        <w:rPr>
          <w:rFonts w:hint="default" w:ascii="Segoe UI" w:hAnsi="Segoe UI" w:eastAsia="Segoe UI" w:cs="Segoe UI"/>
          <w:i w:val="0"/>
          <w:caps w:val="0"/>
          <w:color w:val="196AD4"/>
          <w:spacing w:val="0"/>
          <w:kern w:val="0"/>
          <w:sz w:val="13"/>
          <w:szCs w:val="13"/>
          <w:u w:val="single"/>
          <w:bdr w:val="none" w:color="auto" w:sz="0" w:space="0"/>
          <w:lang w:val="en-US" w:eastAsia="zh-CN" w:bidi="ar"/>
        </w:rPr>
        <w:instrText xml:space="preserve"> HYPERLINK "https://www.ncbi.nlm.nih.gov/pmc/articles/PMC2464865/" \t "https://mail.yahoo.com/b/search/keyword=SfVGPqwDeaeBms9dQyamOJXDjMWU~A&amp;accountIds=1/messages/_blank" </w:instrText>
      </w:r>
      <w:r>
        <w:rPr>
          <w:rFonts w:hint="default" w:ascii="Segoe UI" w:hAnsi="Segoe UI" w:eastAsia="Segoe UI" w:cs="Segoe UI"/>
          <w:i w:val="0"/>
          <w:caps w:val="0"/>
          <w:color w:val="196AD4"/>
          <w:spacing w:val="0"/>
          <w:kern w:val="0"/>
          <w:sz w:val="13"/>
          <w:szCs w:val="13"/>
          <w:u w:val="single"/>
          <w:bdr w:val="none" w:color="auto" w:sz="0" w:space="0"/>
          <w:lang w:val="en-US" w:eastAsia="zh-CN" w:bidi="ar"/>
        </w:rPr>
        <w:fldChar w:fldCharType="separate"/>
      </w:r>
      <w:r>
        <w:rPr>
          <w:rStyle w:val="3"/>
          <w:rFonts w:hint="default" w:ascii="Segoe UI" w:hAnsi="Segoe UI" w:eastAsia="Segoe UI" w:cs="Segoe UI"/>
          <w:i w:val="0"/>
          <w:caps w:val="0"/>
          <w:color w:val="196AD4"/>
          <w:spacing w:val="0"/>
          <w:sz w:val="13"/>
          <w:szCs w:val="13"/>
          <w:u w:val="single"/>
          <w:bdr w:val="none" w:color="auto" w:sz="0" w:space="0"/>
        </w:rPr>
        <w:t xml:space="preserve">https://www.ncbi.nlm.nih.gov/pmc/articles/PMC2464865/ </w:t>
      </w:r>
      <w:r>
        <w:rPr>
          <w:rFonts w:hint="default" w:ascii="Segoe UI" w:hAnsi="Segoe UI" w:eastAsia="Segoe UI" w:cs="Segoe UI"/>
          <w:i w:val="0"/>
          <w:caps w:val="0"/>
          <w:color w:val="196AD4"/>
          <w:spacing w:val="0"/>
          <w:kern w:val="0"/>
          <w:sz w:val="13"/>
          <w:szCs w:val="13"/>
          <w:u w:val="single"/>
          <w:bdr w:val="none" w:color="auto" w:sz="0" w:space="0"/>
          <w:lang w:val="en-US" w:eastAsia="zh-CN" w:bidi="ar"/>
        </w:rPr>
        <w:fldChar w:fldCharType="end"/>
      </w:r>
      <w:r>
        <w:rPr>
          <w:rFonts w:hint="default" w:ascii="Segoe UI" w:hAnsi="Segoe UI" w:eastAsia="Segoe UI" w:cs="Segoe UI"/>
          <w:i w:val="0"/>
          <w:caps w:val="0"/>
          <w:color w:val="000000"/>
          <w:spacing w:val="0"/>
          <w:kern w:val="0"/>
          <w:sz w:val="13"/>
          <w:szCs w:val="13"/>
          <w:u w:val="none"/>
          <w:bdr w:val="none" w:color="auto" w:sz="0" w:space="0"/>
          <w:lang w:val="en-US" w:eastAsia="zh-CN" w:bidi="ar"/>
        </w:rPr>
        <w:t>(improving patient safety by instructional systems design) (Battles JB. Improving patient safety by instructional systems design. Qual Saf Health Care (2006) 15(Suppl 1):i25–9.10.1136/qshc.2005.015917)</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196AD4"/>
          <w:spacing w:val="0"/>
          <w:kern w:val="0"/>
          <w:sz w:val="13"/>
          <w:szCs w:val="13"/>
          <w:u w:val="single"/>
          <w:bdr w:val="none" w:color="auto" w:sz="0" w:space="0"/>
          <w:lang w:val="en-US" w:eastAsia="zh-CN" w:bidi="ar"/>
        </w:rPr>
        <w:fldChar w:fldCharType="begin"/>
      </w:r>
      <w:r>
        <w:rPr>
          <w:rFonts w:hint="default" w:ascii="Segoe UI" w:hAnsi="Segoe UI" w:eastAsia="Segoe UI" w:cs="Segoe UI"/>
          <w:i w:val="0"/>
          <w:caps w:val="0"/>
          <w:color w:val="196AD4"/>
          <w:spacing w:val="0"/>
          <w:kern w:val="0"/>
          <w:sz w:val="13"/>
          <w:szCs w:val="13"/>
          <w:u w:val="single"/>
          <w:bdr w:val="none" w:color="auto" w:sz="0" w:space="0"/>
          <w:lang w:val="en-US" w:eastAsia="zh-CN" w:bidi="ar"/>
        </w:rPr>
        <w:instrText xml:space="preserve"> HYPERLINK "https://www.ncbi.nlm.nih.gov/pmc/articles/PMC5949337/" \t "https://mail.yahoo.com/b/search/keyword=SfVGPqwDeaeBms9dQyamOJXDjMWU~A&amp;accountIds=1/messages/_blank" </w:instrText>
      </w:r>
      <w:r>
        <w:rPr>
          <w:rFonts w:hint="default" w:ascii="Segoe UI" w:hAnsi="Segoe UI" w:eastAsia="Segoe UI" w:cs="Segoe UI"/>
          <w:i w:val="0"/>
          <w:caps w:val="0"/>
          <w:color w:val="196AD4"/>
          <w:spacing w:val="0"/>
          <w:kern w:val="0"/>
          <w:sz w:val="13"/>
          <w:szCs w:val="13"/>
          <w:u w:val="single"/>
          <w:bdr w:val="none" w:color="auto" w:sz="0" w:space="0"/>
          <w:lang w:val="en-US" w:eastAsia="zh-CN" w:bidi="ar"/>
        </w:rPr>
        <w:fldChar w:fldCharType="separate"/>
      </w:r>
      <w:r>
        <w:rPr>
          <w:rStyle w:val="3"/>
          <w:rFonts w:hint="default" w:ascii="Segoe UI" w:hAnsi="Segoe UI" w:eastAsia="Segoe UI" w:cs="Segoe UI"/>
          <w:i w:val="0"/>
          <w:caps w:val="0"/>
          <w:color w:val="196AD4"/>
          <w:spacing w:val="0"/>
          <w:sz w:val="13"/>
          <w:szCs w:val="13"/>
          <w:u w:val="single"/>
          <w:bdr w:val="none" w:color="auto" w:sz="0" w:space="0"/>
        </w:rPr>
        <w:t xml:space="preserve">https://www.ncbi.nlm.nih.gov/pmc/articles/PMC5949337/ </w:t>
      </w:r>
      <w:r>
        <w:rPr>
          <w:rFonts w:hint="default" w:ascii="Segoe UI" w:hAnsi="Segoe UI" w:eastAsia="Segoe UI" w:cs="Segoe UI"/>
          <w:i w:val="0"/>
          <w:caps w:val="0"/>
          <w:color w:val="196AD4"/>
          <w:spacing w:val="0"/>
          <w:kern w:val="0"/>
          <w:sz w:val="13"/>
          <w:szCs w:val="13"/>
          <w:u w:val="single"/>
          <w:bdr w:val="none" w:color="auto" w:sz="0" w:space="0"/>
          <w:lang w:val="en-US" w:eastAsia="zh-CN" w:bidi="ar"/>
        </w:rPr>
        <w:fldChar w:fldCharType="end"/>
      </w: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(Using Instructional Design, Analyze, Design, Develop, Implement, and Evaluate, to Develop e-Learning Modules to Disseminate Supported Employment for Community Behavioral Health Treatment Programs in New York State) </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(Miller GT, Motola I, Brotons AA, Issenberg SB. Preparing for the worst. A review of the ADDIE simulation model for disaster-response training. JEMS (2010) 35(9):suppl 11–3)</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The plausible impact of Culture and Cost in training and development on the Ever Keen Medical Centre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Ever Keen Medical Centre has three doctors all trained in Hong Kong. Hong Kong doctors have high moral standard, which always drive them to learn more in order to help patients better. Hong Kong doctors are not money based though they are more well paid when compared to the other professionals. </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The financial cost of attending the training program is not expensive for the Ever Keen Medical Centre’s doctors. Nevertheless, the time cost is expensive for each doctors attending the training program, the company doctors need to cover each other in order to prevent loss of patients.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The plausible impact of Culture and Cost in training and development on the UMP Group Limited</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group limited has over 20 medical practitioners in Mainland China. Most of the doctors have high moral standard, though some of them tried to bribe the examiners to pass the examination, it does not affect the overall high quality of their standard. The financial cost in training and development of GOLD program is not high, the company has enough resource to improve the standard of the doctors. The relative low cost drives UMP Group Limited to increase their standard.</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Recommendation</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Short term action plan (3 months period)</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Everkeen: </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eastAsia" w:ascii="Segoe UI" w:hAnsi="Segoe UI" w:eastAsia="PMingLiU" w:cs="Segoe UI"/>
          <w:i w:val="0"/>
          <w:caps w:val="0"/>
          <w:color w:val="000000"/>
          <w:spacing w:val="0"/>
          <w:kern w:val="0"/>
          <w:sz w:val="13"/>
          <w:szCs w:val="13"/>
          <w:u w:val="none"/>
          <w:bdr w:val="none" w:color="auto" w:sz="0" w:space="0"/>
          <w:lang w:val="en-US" w:eastAsia="zh-TW" w:bidi="ar"/>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Employ more Hong Kong registered doctors. Th</w:t>
      </w:r>
      <w:r>
        <w:rPr>
          <w:rFonts w:hint="eastAsia" w:ascii="Segoe UI" w:hAnsi="Segoe UI" w:eastAsia="PMingLiU" w:cs="Segoe UI"/>
          <w:i w:val="0"/>
          <w:caps w:val="0"/>
          <w:color w:val="000000"/>
          <w:spacing w:val="0"/>
          <w:kern w:val="0"/>
          <w:sz w:val="13"/>
          <w:szCs w:val="13"/>
          <w:u w:val="none"/>
          <w:bdr w:val="none" w:color="auto" w:sz="0" w:space="0"/>
          <w:lang w:val="en-US" w:eastAsia="zh-TW" w:bidi="ar"/>
        </w:rPr>
        <w:t>e good side is to allow</w:t>
      </w: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 the company has more doctors to cover each other’s work when any one of them left clinic for training.</w:t>
      </w:r>
      <w:r>
        <w:rPr>
          <w:rFonts w:hint="eastAsia" w:ascii="Segoe UI" w:hAnsi="Segoe UI" w:eastAsia="PMingLiU" w:cs="Segoe UI"/>
          <w:i w:val="0"/>
          <w:caps w:val="0"/>
          <w:color w:val="000000"/>
          <w:spacing w:val="0"/>
          <w:kern w:val="0"/>
          <w:sz w:val="13"/>
          <w:szCs w:val="13"/>
          <w:u w:val="none"/>
          <w:bdr w:val="none" w:color="auto" w:sz="0" w:space="0"/>
          <w:lang w:val="en-US" w:eastAsia="zh-TW" w:bidi="ar"/>
        </w:rPr>
        <w:t xml:space="preserve"> The bad side is the company has higher financial burden. </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PMingLiU" w:cs="Segoe UI"/>
          <w:i w:val="0"/>
          <w:caps w:val="0"/>
          <w:color w:val="000000"/>
          <w:spacing w:val="0"/>
          <w:kern w:val="0"/>
          <w:sz w:val="13"/>
          <w:szCs w:val="13"/>
          <w:u w:val="none"/>
          <w:bdr w:val="none" w:color="auto" w:sz="0" w:space="0"/>
          <w:lang w:val="en-US" w:eastAsia="zh-TW" w:bidi="ar"/>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UMP Group Limited: </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lang w:val="en-US"/>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Invite more international renowned trainers to increase the quality of GOLD program. </w:t>
      </w:r>
      <w:r>
        <w:rPr>
          <w:rFonts w:hint="eastAsia" w:ascii="Segoe UI" w:hAnsi="Segoe UI" w:eastAsia="PMingLiU" w:cs="Segoe UI"/>
          <w:i w:val="0"/>
          <w:caps w:val="0"/>
          <w:color w:val="000000"/>
          <w:spacing w:val="0"/>
          <w:kern w:val="0"/>
          <w:sz w:val="13"/>
          <w:szCs w:val="13"/>
          <w:u w:val="none"/>
          <w:bdr w:val="none" w:color="auto" w:sz="0" w:space="0"/>
          <w:lang w:val="en-US" w:eastAsia="zh-TW" w:bidi="ar"/>
        </w:rPr>
        <w:t>The good side is to make the course more well known to Mainland China Doctors. The bad side is the cost of the program will be more expensive.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Mid term action plan (2 years period)</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kern w:val="0"/>
          <w:sz w:val="13"/>
          <w:szCs w:val="13"/>
          <w:u w:val="none"/>
          <w:bdr w:val="none" w:color="auto" w:sz="0" w:space="0"/>
          <w:lang w:val="en-US" w:eastAsia="zh-CN" w:bidi="ar"/>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Everkeen: </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PMingLiU" w:cs="Segoe UI"/>
          <w:i w:val="0"/>
          <w:caps w:val="0"/>
          <w:color w:val="000000"/>
          <w:spacing w:val="0"/>
          <w:sz w:val="13"/>
          <w:szCs w:val="13"/>
          <w:u w:val="none"/>
          <w:lang w:val="en-US" w:eastAsia="zh-TW"/>
        </w:rPr>
      </w:pPr>
      <w:r>
        <w:rPr>
          <w:rFonts w:hint="eastAsia" w:ascii="Segoe UI" w:hAnsi="Segoe UI" w:eastAsia="PMingLiU" w:cs="Segoe UI"/>
          <w:i w:val="0"/>
          <w:caps w:val="0"/>
          <w:color w:val="000000"/>
          <w:spacing w:val="0"/>
          <w:kern w:val="0"/>
          <w:sz w:val="13"/>
          <w:szCs w:val="13"/>
          <w:u w:val="none"/>
          <w:bdr w:val="none" w:color="auto" w:sz="0" w:space="0"/>
          <w:lang w:val="en-US" w:eastAsia="zh-TW" w:bidi="ar"/>
        </w:rPr>
        <w:t>S</w:t>
      </w: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tandardized the training schedule. Everkeen can write down the protocol and encourage their doctors to continue </w:t>
      </w:r>
      <w:r>
        <w:rPr>
          <w:rFonts w:hint="eastAsia" w:ascii="Segoe UI" w:hAnsi="Segoe UI" w:eastAsia="PMingLiU" w:cs="Segoe UI"/>
          <w:i w:val="0"/>
          <w:caps w:val="0"/>
          <w:color w:val="000000"/>
          <w:spacing w:val="0"/>
          <w:kern w:val="0"/>
          <w:sz w:val="13"/>
          <w:szCs w:val="13"/>
          <w:u w:val="none"/>
          <w:bdr w:val="none" w:color="auto" w:sz="0" w:space="0"/>
          <w:lang w:val="en-US" w:eastAsia="zh-TW" w:bidi="ar"/>
        </w:rPr>
        <w:t xml:space="preserve">enhancing </w:t>
      </w:r>
      <w:r>
        <w:rPr>
          <w:rFonts w:hint="default" w:ascii="Segoe UI" w:hAnsi="Segoe UI" w:eastAsia="Segoe UI" w:cs="Segoe UI"/>
          <w:i w:val="0"/>
          <w:caps w:val="0"/>
          <w:color w:val="000000"/>
          <w:spacing w:val="0"/>
          <w:kern w:val="0"/>
          <w:sz w:val="13"/>
          <w:szCs w:val="13"/>
          <w:u w:val="none"/>
          <w:bdr w:val="none" w:color="auto" w:sz="0" w:space="0"/>
          <w:lang w:val="en-US" w:eastAsia="zh-CN" w:bidi="ar"/>
        </w:rPr>
        <w:t>their high quality of healthcare practice.</w:t>
      </w:r>
      <w:r>
        <w:rPr>
          <w:rFonts w:hint="eastAsia" w:ascii="Segoe UI" w:hAnsi="Segoe UI" w:eastAsia="PMingLiU" w:cs="Segoe UI"/>
          <w:i w:val="0"/>
          <w:caps w:val="0"/>
          <w:color w:val="000000"/>
          <w:spacing w:val="0"/>
          <w:kern w:val="0"/>
          <w:sz w:val="13"/>
          <w:szCs w:val="13"/>
          <w:u w:val="none"/>
          <w:bdr w:val="none" w:color="auto" w:sz="0" w:space="0"/>
          <w:lang w:val="en-US" w:eastAsia="zh-TW" w:bidi="ar"/>
        </w:rPr>
        <w:t xml:space="preserve"> The good side is it can help attracting more patients to attend their clinics, the bad side is if the doctors cannot follow the schedule straightly they may feel upset.</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Group Limited:</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PMingLiU" w:cs="Segoe UI"/>
          <w:i w:val="0"/>
          <w:caps w:val="0"/>
          <w:color w:val="000000"/>
          <w:spacing w:val="0"/>
          <w:sz w:val="13"/>
          <w:szCs w:val="13"/>
          <w:u w:val="none"/>
          <w:lang w:val="en-US" w:eastAsia="zh-TW"/>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Enhance the moral standards of their Mainland China doctors. Ensure all the doctors will not accept bribery as their method to pass the examination.</w:t>
      </w:r>
      <w:r>
        <w:rPr>
          <w:rFonts w:hint="eastAsia" w:ascii="Segoe UI" w:hAnsi="Segoe UI" w:eastAsia="PMingLiU" w:cs="Segoe UI"/>
          <w:i w:val="0"/>
          <w:caps w:val="0"/>
          <w:color w:val="000000"/>
          <w:spacing w:val="0"/>
          <w:kern w:val="0"/>
          <w:sz w:val="13"/>
          <w:szCs w:val="13"/>
          <w:u w:val="none"/>
          <w:bdr w:val="none" w:color="auto" w:sz="0" w:space="0"/>
          <w:lang w:val="en-US" w:eastAsia="zh-TW" w:bidi="ar"/>
        </w:rPr>
        <w:t xml:space="preserve"> The good side is the quality of the training program can be maintained. The bad side is it may lower the passing rate of the program examination.</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Long term action plan (5 years period)</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kern w:val="0"/>
          <w:sz w:val="13"/>
          <w:szCs w:val="13"/>
          <w:u w:val="none"/>
          <w:bdr w:val="none" w:color="auto" w:sz="0" w:space="0"/>
          <w:lang w:val="en-US" w:eastAsia="zh-CN" w:bidi="ar"/>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 xml:space="preserve">Everkeen: </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PMingLiU" w:cs="Segoe UI"/>
          <w:i w:val="0"/>
          <w:caps w:val="0"/>
          <w:color w:val="000000"/>
          <w:spacing w:val="0"/>
          <w:sz w:val="13"/>
          <w:szCs w:val="13"/>
          <w:u w:val="none"/>
          <w:lang w:val="en-US" w:eastAsia="zh-TW"/>
        </w:rPr>
      </w:pPr>
      <w:r>
        <w:rPr>
          <w:rFonts w:hint="eastAsia" w:ascii="Segoe UI" w:hAnsi="Segoe UI" w:eastAsia="PMingLiU" w:cs="Segoe UI"/>
          <w:i w:val="0"/>
          <w:caps w:val="0"/>
          <w:color w:val="000000"/>
          <w:spacing w:val="0"/>
          <w:kern w:val="0"/>
          <w:sz w:val="13"/>
          <w:szCs w:val="13"/>
          <w:u w:val="none"/>
          <w:bdr w:val="none" w:color="auto" w:sz="0" w:space="0"/>
          <w:lang w:val="en-US" w:eastAsia="zh-TW" w:bidi="ar"/>
        </w:rPr>
        <w:t>Expand the company to include more medical specialties to keep survive in this field. The good side is expansion can support the doctors spiritually. The bad side is it may occupy the resources which initially allocated to the original medical field and reduced the pace.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UMO Group Limited:</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PMingLiU" w:cs="Segoe UI"/>
          <w:i w:val="0"/>
          <w:caps w:val="0"/>
          <w:color w:val="000000"/>
          <w:spacing w:val="0"/>
          <w:sz w:val="13"/>
          <w:szCs w:val="13"/>
          <w:u w:val="none"/>
          <w:lang w:val="en-US" w:eastAsia="zh-TW"/>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Promote the other medical staffs (nurses, physiotherapists) </w:t>
      </w:r>
      <w:r>
        <w:rPr>
          <w:rFonts w:hint="eastAsia" w:ascii="Segoe UI" w:hAnsi="Segoe UI" w:eastAsia="PMingLiU" w:cs="Segoe UI"/>
          <w:i w:val="0"/>
          <w:caps w:val="0"/>
          <w:color w:val="000000"/>
          <w:spacing w:val="0"/>
          <w:kern w:val="0"/>
          <w:sz w:val="13"/>
          <w:szCs w:val="13"/>
          <w:u w:val="none"/>
          <w:bdr w:val="none" w:color="auto" w:sz="0" w:space="0"/>
          <w:lang w:val="en-US" w:eastAsia="zh-TW" w:bidi="ar"/>
        </w:rPr>
        <w:t>to enhance their medical knowledge by including them into the training program. The good side is it can broaden the medical knowledge among different medical staffs. The bad side is the company needs extra resources to extend the program to cover other area of medical knowledge.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eastAsia" w:ascii="Segoe UI" w:hAnsi="Segoe UI" w:eastAsia="PMingLiU" w:cs="Segoe UI"/>
          <w:i w:val="0"/>
          <w:caps w:val="0"/>
          <w:color w:val="000000"/>
          <w:spacing w:val="0"/>
          <w:sz w:val="13"/>
          <w:szCs w:val="13"/>
          <w:u w:val="none"/>
          <w:lang w:val="en-US" w:eastAsia="zh-TW"/>
        </w:rPr>
      </w:pPr>
      <w:r>
        <w:rPr>
          <w:rFonts w:hint="eastAsia" w:ascii="Segoe UI" w:hAnsi="Segoe UI" w:eastAsia="PMingLiU" w:cs="Segoe UI"/>
          <w:i w:val="0"/>
          <w:caps w:val="0"/>
          <w:color w:val="000000"/>
          <w:spacing w:val="0"/>
          <w:sz w:val="13"/>
          <w:szCs w:val="13"/>
          <w:u w:val="none"/>
          <w:lang w:val="en-US" w:eastAsia="zh-TW"/>
        </w:rPr>
        <w:t>Conclusion:</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PMingLiU" w:cs="Segoe UI"/>
          <w:i w:val="0"/>
          <w:caps w:val="0"/>
          <w:color w:val="000000"/>
          <w:spacing w:val="0"/>
          <w:sz w:val="13"/>
          <w:szCs w:val="13"/>
          <w:u w:val="none"/>
          <w:lang w:val="en-US" w:eastAsia="zh-TW"/>
        </w:rPr>
      </w:pPr>
      <w:r>
        <w:rPr>
          <w:rFonts w:hint="eastAsia" w:ascii="Segoe UI" w:hAnsi="Segoe UI" w:eastAsia="PMingLiU" w:cs="Segoe UI"/>
          <w:i w:val="0"/>
          <w:caps w:val="0"/>
          <w:color w:val="000000"/>
          <w:spacing w:val="0"/>
          <w:sz w:val="13"/>
          <w:szCs w:val="13"/>
          <w:u w:val="none"/>
          <w:lang w:val="en-US" w:eastAsia="zh-TW"/>
        </w:rPr>
        <w:t>Both Ever Keen Medical Centre and UMP Group Limited human resource management challenges in training and development are culture and cost. Ever Keen Medical Centre focuses its market locally (Hong Kong), while UMP Group Limited focuses its market internationally (Hong Kong and Mainland China). Their doctors have different cultures, Hong Kong doctors have a higher moral standard when compared to Mainland China doctors, Mainland China doctors have lower training cost when compared to Hong Kong doctors. Both the human resource leaders of these companies are Business Adminstration students, they understand the ADDIE model and know how to apply this model to their companies respectively. Both leaders agree training and development are important to keep their companies survive in this competitive field.</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Both interviewed companies  (Ever Keen Medical Centre and UMP) two human resource challenges in training and development are Culture and Cost related to local or international expansion. Underneath are the questions and answers of the two companies HR leaders: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Question 1: According to the ADDIE model, how did you analyze the Culture and Cost effect in training and development?</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Everdeen: We had three medical doctors in total in our company, all three of them are my family members. The eldest doctor is my father, who is 68 years old, I am 36 years old, and my wife is 34 years old. Our main problem in training is culture, though we are all in the same medical field, we are interested in different aspects; my father likes to further his training in dermatology, I like light therapy, my wife likes injection of botulinum toxins and fillers. There are not too many recognized courses in the market include all these different aspects, and some of these courses are organized in other countries, which we need to spend several days to attend the course, with the set-off of closing the clinics. The second problem in training is time cost if any of us need to attend the training course; we need to cover each other in order not to disappoint our patients. Nevertheless, some patients may not appreciate our efforts to look after all of our patients and I believe we may lose some of them during each time any one of us leaves Hong Kong to attend the training course.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We had over twenty medical practitioners in Mainland China. Our main problem in training is culture, though all of our medical practitioners graduated in medical school in Mainland China, their teaching s are different from Hong Kong medical school. There was no family medicine training at all, their knowledge is specialty-based, which one doctor just knows how to deal with a heart problem, while another doctor just knows how to deal with kidney problems. Our company is family medicine based, which we like to provide holistic primary care to our patients; Mainland China medical school did not provide this kind of training at all. The second problem is the economic cost. Family medicine practice is not of low cost. In Hong Kong, training a doctor with family medicine qualification can cost several million Hong Kong Dollars.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Question 2: According to the ADDIE model, how did you design the training?</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As our interests are different,  we search through the web to look for the training courses which are both available and fit our own needs. We would discuss which course is best for our career progression. We are practicing evidence-based medicine and when new evidence comes up, we need to keep up to date and provide the safest treatment to our patients.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As we are a Hong Kong-based medical service provider, we hope our Mainland China medical doctors having their practice up to Hong Kong standard. We decided to invite the Royal College Physician of Royal College of Family Medicine to tailor-made a community health training course (full name: General Practice-Oriented Learning and Development)  for our general practitioner. We invited an expert in this field to come to our centers situated in Mainland China to train my medical colleagues. They can learn from them by their sharing of their working experiences, together with the hand-on practice of treating the patients.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Question 3: According to the ADDIE model, how did you develop the training?</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We apply for the training courses online. We chose training courses which are organized by renowned universities and the qualifications can be quotable in Hong Kong medical registration. Usually, the training courses qualification which is quotable in Hong Kong is one year or two-year courses. The content and learning materials designed by these renowned universities are up to date and evidence-based, which fit the purpose of safe practice to treat our patients.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We invited different experts from different countries (Mainland China, Hong Kong, United Kingdom) and formed a teaching board. We had met every week to launch this training course, with Mainland China experts sharing their practicing experience and problem faced in their area, Hong Kong experts sharing their expertise in family medicine practice and United Kingdom experts deciding whether the course materials up to date and evidence-based or not. The whole process took 3 months to finalize the program.</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Question 4: According to the ADDIE model, how did you implement the training?</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Implementation is not too difficult for us. The courses are evidence-based and we just followed the protocol they gave us and we run them systematically to our patients. The only difficulty is when one doctor leaves Hong Kong for training, the remaining doctors will cover the work left by the doctor, luckily usually these courses are shorter than one week and so far we still don’t have any problem within seven years.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Our Mainland China doctors are sponsored by the China government to study the course we provided to them, which the course is qualified by the China government. The course was taught in class but not online, which means they need to attend our course physically to learn how to practice the Hong Kong standard of family medicine. They need to take an exam and certificates will be provided when they pass the exam.</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Question 5: According to the ADDIE model, how did you evaluate the training?</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Our clinics are business based. The best evaluation is whether our patients accept our practice of new treatments. If they like them they will come back and do the treatments again and refer more patients to our clinic to do the new treatments. We did not have a formal evaluation form to evaluate our new treatment practice, we did not contact our instructors, designers or developers involved with the program.</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Our Mainland China doctors are required to evaluate the program after passing the exam. They would be provided an evaluation form and write down their feelings. We respect their feedback and try our best to improve our program.</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Question 6: Would you integrate IT technology during the implementation of your training program to fit your company’s doctors?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The only IT technology we can utilize is using a computer to make online registration of the training program, hotel, and air tickets.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Yes, some of our program materials are written in digital format which allows our doctors to revise the study materials for the examination.</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Question 7: Would you use Artificial Intelligence to help you promote the ease of training, and how to ensure your company’s doctor update their medical knowledge?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No, this is too expensive for us. We have free will to learn any specialties. We believe Hong Kong doctors are encouraged to learn and update new medical knowledge because we always want to help our patients with the best updated medical knowledge.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No, we still cannot think of how artificial intelligence can help us in this matter. We use examination to ensure our company’s doctor using the most updated medical knowledge to treat China patients.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Question 8: Other than the ADDIE model, can you provide other human resource management models in training and development, which may fit more to your company?</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GROW coaching model is also a good model to our company, G stands for Goal (What do we want?), R stands for Reality (What’s happening now?), O stands for Options (What could you do?), W stands for Will (What will you do?) As we are focusing on Aesthetic medical services, this model allows us to alert ourselves which categories we are behind the other Hong Kong doctors, and how we can chase behind them.</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8-step training model is also a good training model to train our company’s doctors, especially the 8th step when the Mainland China doctors do not demonstrate sufficient proficiency after training, they must be retrained, substandard performance will also result in retraining.</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Question 9: Any difficulties you faced when you are launching these training programs for your company’s doctors?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Time cost. The cost of attending these overseas training programs is not high. Nevertheless, the opportunity cost of going overseas for 1 week is high. Each time we have to arrange other family members (who are also doctors) to cover the doctor having overseas training in order not to dissatisfy our customers.</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Culture. Some of the Mainland China doctors may try to bribe our trainers to pass the examination without experiencing the examination. Luckily the number of doctors trying to bribe our trainers was not high. We fired them immediately as our company did not accept our doctors with a low moral standard.</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Question 10: Last question, When your company doctors are in training programs, any replacement or coverage of the doctors who keep the daily medical practice?</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Everkeen: Answered in Question 9</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UMP: They don’t have a replacement. However, we can shift the patients to see other doctors in our company, which is not a big problem for us at all.</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0" w:right="0" w:firstLine="0"/>
        <w:jc w:val="left"/>
        <w:rPr>
          <w:rFonts w:hint="default" w:ascii="Segoe UI" w:hAnsi="Segoe UI" w:eastAsia="Segoe UI" w:cs="Segoe UI"/>
          <w:i w:val="0"/>
          <w:caps w:val="0"/>
          <w:color w:val="000000"/>
          <w:spacing w:val="0"/>
          <w:sz w:val="13"/>
          <w:szCs w:val="13"/>
          <w:u w:val="none"/>
        </w:rPr>
      </w:pPr>
      <w:r>
        <w:rPr>
          <w:rFonts w:hint="default" w:ascii="Segoe UI" w:hAnsi="Segoe UI" w:eastAsia="Segoe UI" w:cs="Segoe UI"/>
          <w:i w:val="0"/>
          <w:caps w:val="0"/>
          <w:color w:val="000000"/>
          <w:spacing w:val="0"/>
          <w:kern w:val="0"/>
          <w:sz w:val="13"/>
          <w:szCs w:val="13"/>
          <w:u w:val="none"/>
          <w:bdr w:val="none" w:color="auto" w:sz="0" w:space="0"/>
          <w:lang w:val="en-US" w:eastAsia="zh-CN" w:bidi="ar"/>
        </w:rPr>
        <w:t>))</w:t>
      </w:r>
    </w:p>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PMingLiU">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262200"/>
    <w:rsid w:val="31AD3B8F"/>
    <w:rsid w:val="414F37AB"/>
    <w:rsid w:val="471756C8"/>
    <w:rsid w:val="71262200"/>
    <w:rsid w:val="7BED0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90</TotalTime>
  <ScaleCrop>false</ScaleCrop>
  <LinksUpToDate>false</LinksUpToDate>
  <CharactersWithSpaces>0</CharactersWithSpaces>
  <Application>WPS Office_11.2.0.9107_F1E327BC-269C-435d-A152-05C5408002CA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2019-12-25T07:16:00Z</dcterms:created>
  <dc:creator>alvin429</dc:creator>
  <cp:lastModifiedBy>alvin429</cp:lastModifiedBy>
  <dcterms:modified xsi:type="dcterms:W3CDTF">2019-12-25T08:47:23Z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1033-11.2.0.9107</vt:lpwstr>
  </property>
</Properties>
</file>