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35CFA0" w14:textId="26D87CFB" w:rsidR="005F2F4E" w:rsidRPr="007D53E9" w:rsidRDefault="005F2F4E" w:rsidP="007D53E9">
      <w:pPr>
        <w:spacing w:line="360" w:lineRule="auto"/>
        <w:jc w:val="center"/>
        <w:rPr>
          <w:rFonts w:ascii="Times New Roman" w:eastAsia="Times New Roman" w:hAnsi="Times New Roman" w:cs="Times New Roman"/>
          <w:b/>
          <w:bCs/>
          <w:color w:val="000000" w:themeColor="text1"/>
          <w:sz w:val="24"/>
          <w:szCs w:val="24"/>
        </w:rPr>
      </w:pPr>
      <w:r w:rsidRPr="007D53E9">
        <w:rPr>
          <w:rFonts w:ascii="Times New Roman" w:eastAsia="Times New Roman" w:hAnsi="Times New Roman" w:cs="Times New Roman"/>
          <w:b/>
          <w:bCs/>
          <w:color w:val="000000" w:themeColor="text1"/>
          <w:sz w:val="24"/>
          <w:szCs w:val="24"/>
        </w:rPr>
        <w:t>Part 1</w:t>
      </w:r>
    </w:p>
    <w:p w14:paraId="46D5041A" w14:textId="146CDBB8" w:rsidR="008E60CB" w:rsidRPr="007D53E9" w:rsidRDefault="00B3688C" w:rsidP="007D53E9">
      <w:pPr>
        <w:spacing w:line="360" w:lineRule="auto"/>
        <w:rPr>
          <w:rFonts w:ascii="Times New Roman" w:hAnsi="Times New Roman" w:cs="Times New Roman"/>
          <w:color w:val="000000" w:themeColor="text1"/>
          <w:sz w:val="24"/>
          <w:szCs w:val="24"/>
        </w:rPr>
      </w:pPr>
      <w:r w:rsidRPr="007D53E9">
        <w:rPr>
          <w:rFonts w:ascii="Times New Roman" w:eastAsia="Times New Roman" w:hAnsi="Times New Roman" w:cs="Times New Roman"/>
          <w:color w:val="000000" w:themeColor="text1"/>
          <w:sz w:val="24"/>
          <w:szCs w:val="24"/>
        </w:rPr>
        <w:t>Effective classroom management is one of the most significant measures of a teacher's performanc</w:t>
      </w:r>
      <w:r w:rsidR="00D87868" w:rsidRPr="007D53E9">
        <w:rPr>
          <w:rFonts w:ascii="Times New Roman" w:eastAsia="Times New Roman" w:hAnsi="Times New Roman" w:cs="Times New Roman"/>
          <w:color w:val="000000" w:themeColor="text1"/>
          <w:sz w:val="24"/>
          <w:szCs w:val="24"/>
        </w:rPr>
        <w:t>e (</w:t>
      </w:r>
      <w:proofErr w:type="spellStart"/>
      <w:r w:rsidR="00D87868" w:rsidRPr="007D53E9">
        <w:rPr>
          <w:rFonts w:ascii="Times New Roman" w:eastAsia="Times New Roman" w:hAnsi="Times New Roman" w:cs="Times New Roman"/>
          <w:color w:val="000000" w:themeColor="text1"/>
          <w:sz w:val="24"/>
          <w:szCs w:val="24"/>
        </w:rPr>
        <w:t>Rijal</w:t>
      </w:r>
      <w:proofErr w:type="spellEnd"/>
      <w:r w:rsidR="00D87868" w:rsidRPr="007D53E9">
        <w:rPr>
          <w:rFonts w:ascii="Times New Roman" w:eastAsia="Times New Roman" w:hAnsi="Times New Roman" w:cs="Times New Roman"/>
          <w:color w:val="000000" w:themeColor="text1"/>
          <w:sz w:val="24"/>
          <w:szCs w:val="24"/>
        </w:rPr>
        <w:t>, 2014).</w:t>
      </w:r>
      <w:r w:rsidR="008C6165" w:rsidRPr="007D53E9">
        <w:rPr>
          <w:rFonts w:ascii="Times New Roman" w:eastAsia="Times New Roman" w:hAnsi="Times New Roman" w:cs="Times New Roman"/>
          <w:color w:val="000000" w:themeColor="text1"/>
          <w:sz w:val="24"/>
          <w:szCs w:val="24"/>
        </w:rPr>
        <w:t xml:space="preserve"> </w:t>
      </w:r>
      <w:r w:rsidR="00D87868" w:rsidRPr="007D53E9">
        <w:rPr>
          <w:rFonts w:ascii="Times New Roman" w:eastAsia="Times New Roman" w:hAnsi="Times New Roman" w:cs="Times New Roman"/>
          <w:color w:val="000000" w:themeColor="text1"/>
          <w:sz w:val="24"/>
          <w:szCs w:val="24"/>
        </w:rPr>
        <w:t xml:space="preserve">The structure and functions of teaching, learning, and </w:t>
      </w:r>
      <w:r w:rsidR="00B8620B" w:rsidRPr="007D53E9">
        <w:rPr>
          <w:rFonts w:ascii="Times New Roman" w:eastAsia="Times New Roman" w:hAnsi="Times New Roman" w:cs="Times New Roman"/>
          <w:color w:val="000000" w:themeColor="text1"/>
          <w:sz w:val="24"/>
          <w:szCs w:val="24"/>
        </w:rPr>
        <w:t xml:space="preserve">assessment </w:t>
      </w:r>
      <w:r w:rsidR="00D87868" w:rsidRPr="007D53E9">
        <w:rPr>
          <w:rFonts w:ascii="Times New Roman" w:eastAsia="Times New Roman" w:hAnsi="Times New Roman" w:cs="Times New Roman"/>
          <w:color w:val="000000" w:themeColor="text1"/>
          <w:sz w:val="24"/>
          <w:szCs w:val="24"/>
        </w:rPr>
        <w:t xml:space="preserve">have all changed </w:t>
      </w:r>
      <w:r w:rsidR="00BA25B9" w:rsidRPr="007D53E9">
        <w:rPr>
          <w:rFonts w:ascii="Times New Roman" w:eastAsia="Times New Roman" w:hAnsi="Times New Roman" w:cs="Times New Roman"/>
          <w:color w:val="000000" w:themeColor="text1"/>
          <w:sz w:val="24"/>
          <w:szCs w:val="24"/>
        </w:rPr>
        <w:t>due to the incorporation of technology, and newer approaches to classroom management, and place greater emphasis on constructing an atmosphere</w:t>
      </w:r>
      <w:r w:rsidR="00D87868" w:rsidRPr="007D53E9">
        <w:rPr>
          <w:rFonts w:ascii="Times New Roman" w:eastAsia="Times New Roman" w:hAnsi="Times New Roman" w:cs="Times New Roman"/>
          <w:color w:val="000000" w:themeColor="text1"/>
          <w:sz w:val="24"/>
          <w:szCs w:val="24"/>
        </w:rPr>
        <w:t xml:space="preserve"> centred on learner engagemen</w:t>
      </w:r>
      <w:r w:rsidR="00CD7660" w:rsidRPr="007D53E9">
        <w:rPr>
          <w:rFonts w:ascii="Times New Roman" w:eastAsia="Times New Roman" w:hAnsi="Times New Roman" w:cs="Times New Roman"/>
          <w:color w:val="000000" w:themeColor="text1"/>
          <w:sz w:val="24"/>
          <w:szCs w:val="24"/>
        </w:rPr>
        <w:t>t (</w:t>
      </w:r>
      <w:proofErr w:type="spellStart"/>
      <w:r w:rsidR="00CD7660" w:rsidRPr="007D53E9">
        <w:rPr>
          <w:rFonts w:ascii="Times New Roman" w:hAnsi="Times New Roman" w:cs="Times New Roman"/>
          <w:color w:val="000000" w:themeColor="text1"/>
          <w:sz w:val="24"/>
          <w:szCs w:val="24"/>
        </w:rPr>
        <w:t>Karagianni</w:t>
      </w:r>
      <w:proofErr w:type="spellEnd"/>
      <w:r w:rsidR="002D1FB1" w:rsidRPr="007D53E9">
        <w:rPr>
          <w:rFonts w:ascii="Times New Roman" w:hAnsi="Times New Roman" w:cs="Times New Roman"/>
          <w:color w:val="000000" w:themeColor="text1"/>
          <w:sz w:val="24"/>
          <w:szCs w:val="24"/>
        </w:rPr>
        <w:t xml:space="preserve"> et al</w:t>
      </w:r>
      <w:r w:rsidR="00BA25B9" w:rsidRPr="007D53E9">
        <w:rPr>
          <w:rFonts w:ascii="Times New Roman" w:hAnsi="Times New Roman" w:cs="Times New Roman"/>
          <w:color w:val="000000" w:themeColor="text1"/>
          <w:sz w:val="24"/>
          <w:szCs w:val="24"/>
        </w:rPr>
        <w:t>.</w:t>
      </w:r>
      <w:r w:rsidR="00EB00F4" w:rsidRPr="007D53E9">
        <w:rPr>
          <w:rFonts w:ascii="Times New Roman" w:hAnsi="Times New Roman" w:cs="Times New Roman"/>
          <w:color w:val="000000" w:themeColor="text1"/>
          <w:sz w:val="24"/>
          <w:szCs w:val="24"/>
        </w:rPr>
        <w:t xml:space="preserve"> </w:t>
      </w:r>
      <w:r w:rsidR="00CD7660" w:rsidRPr="007D53E9">
        <w:rPr>
          <w:rFonts w:ascii="Times New Roman" w:hAnsi="Times New Roman" w:cs="Times New Roman"/>
          <w:color w:val="000000" w:themeColor="text1"/>
          <w:sz w:val="24"/>
          <w:szCs w:val="24"/>
        </w:rPr>
        <w:t>20</w:t>
      </w:r>
      <w:r w:rsidR="00EB00F4" w:rsidRPr="007D53E9">
        <w:rPr>
          <w:rFonts w:ascii="Times New Roman" w:hAnsi="Times New Roman" w:cs="Times New Roman"/>
          <w:color w:val="000000" w:themeColor="text1"/>
          <w:sz w:val="24"/>
          <w:szCs w:val="24"/>
        </w:rPr>
        <w:t>2</w:t>
      </w:r>
      <w:r w:rsidR="00CD7660" w:rsidRPr="007D53E9">
        <w:rPr>
          <w:rFonts w:ascii="Times New Roman" w:hAnsi="Times New Roman" w:cs="Times New Roman"/>
          <w:color w:val="000000" w:themeColor="text1"/>
          <w:sz w:val="24"/>
          <w:szCs w:val="24"/>
        </w:rPr>
        <w:t>3).</w:t>
      </w:r>
      <w:r w:rsidR="008C6165" w:rsidRPr="007D53E9">
        <w:rPr>
          <w:rFonts w:ascii="Times New Roman" w:hAnsi="Times New Roman" w:cs="Times New Roman"/>
          <w:color w:val="000000" w:themeColor="text1"/>
          <w:sz w:val="24"/>
          <w:szCs w:val="24"/>
        </w:rPr>
        <w:t xml:space="preserve"> </w:t>
      </w:r>
      <w:r w:rsidR="00C8224F" w:rsidRPr="007D53E9">
        <w:rPr>
          <w:rFonts w:ascii="Times New Roman" w:hAnsi="Times New Roman" w:cs="Times New Roman"/>
          <w:color w:val="000000" w:themeColor="text1"/>
          <w:sz w:val="24"/>
          <w:szCs w:val="24"/>
        </w:rPr>
        <w:t>Due to the rising availability of blended universit</w:t>
      </w:r>
      <w:r w:rsidR="001F2B48" w:rsidRPr="007D53E9">
        <w:rPr>
          <w:rFonts w:ascii="Times New Roman" w:hAnsi="Times New Roman" w:cs="Times New Roman"/>
          <w:color w:val="000000" w:themeColor="text1"/>
          <w:sz w:val="24"/>
          <w:szCs w:val="24"/>
        </w:rPr>
        <w:t xml:space="preserve">y courses </w:t>
      </w:r>
      <w:r w:rsidR="00C8224F" w:rsidRPr="007D53E9">
        <w:rPr>
          <w:rFonts w:ascii="Times New Roman" w:hAnsi="Times New Roman" w:cs="Times New Roman"/>
          <w:color w:val="000000" w:themeColor="text1"/>
          <w:sz w:val="24"/>
          <w:szCs w:val="24"/>
        </w:rPr>
        <w:t xml:space="preserve">and my </w:t>
      </w:r>
      <w:r w:rsidR="00B12EFC" w:rsidRPr="007D53E9">
        <w:rPr>
          <w:rFonts w:ascii="Times New Roman" w:hAnsi="Times New Roman" w:cs="Times New Roman"/>
          <w:color w:val="000000" w:themeColor="text1"/>
          <w:sz w:val="24"/>
          <w:szCs w:val="24"/>
        </w:rPr>
        <w:t>online teaching experience, this research will concentrate on student engagement, primarily</w:t>
      </w:r>
      <w:r w:rsidR="001F2B48" w:rsidRPr="007D53E9">
        <w:rPr>
          <w:rFonts w:ascii="Times New Roman" w:hAnsi="Times New Roman" w:cs="Times New Roman"/>
          <w:color w:val="000000" w:themeColor="text1"/>
          <w:sz w:val="24"/>
          <w:szCs w:val="24"/>
        </w:rPr>
        <w:t xml:space="preserve"> </w:t>
      </w:r>
      <w:r w:rsidR="00B12EFC" w:rsidRPr="007D53E9">
        <w:rPr>
          <w:rFonts w:ascii="Times New Roman" w:hAnsi="Times New Roman" w:cs="Times New Roman"/>
          <w:color w:val="000000" w:themeColor="text1"/>
          <w:sz w:val="24"/>
          <w:szCs w:val="24"/>
        </w:rPr>
        <w:t>i</w:t>
      </w:r>
      <w:r w:rsidR="001F2B48" w:rsidRPr="007D53E9">
        <w:rPr>
          <w:rFonts w:ascii="Times New Roman" w:hAnsi="Times New Roman" w:cs="Times New Roman"/>
          <w:color w:val="000000" w:themeColor="text1"/>
          <w:sz w:val="24"/>
          <w:szCs w:val="24"/>
        </w:rPr>
        <w:t>n</w:t>
      </w:r>
      <w:r w:rsidR="006D6BB1" w:rsidRPr="007D53E9">
        <w:rPr>
          <w:rFonts w:ascii="Times New Roman" w:hAnsi="Times New Roman" w:cs="Times New Roman"/>
          <w:color w:val="000000" w:themeColor="text1"/>
          <w:sz w:val="24"/>
          <w:szCs w:val="24"/>
        </w:rPr>
        <w:t xml:space="preserve"> online teaching and learning</w:t>
      </w:r>
      <w:r w:rsidR="00E82C24" w:rsidRPr="007D53E9">
        <w:rPr>
          <w:rFonts w:ascii="Times New Roman" w:hAnsi="Times New Roman" w:cs="Times New Roman"/>
          <w:color w:val="000000" w:themeColor="text1"/>
          <w:sz w:val="24"/>
          <w:szCs w:val="24"/>
        </w:rPr>
        <w:t xml:space="preserve">. </w:t>
      </w:r>
    </w:p>
    <w:p w14:paraId="124BCEB4" w14:textId="77777777" w:rsidR="00CF77C2" w:rsidRPr="007D53E9" w:rsidRDefault="00CF77C2" w:rsidP="007D53E9">
      <w:pPr>
        <w:spacing w:line="360" w:lineRule="auto"/>
        <w:rPr>
          <w:rFonts w:ascii="Times New Roman" w:hAnsi="Times New Roman" w:cs="Times New Roman"/>
          <w:color w:val="000000" w:themeColor="text1"/>
          <w:sz w:val="24"/>
          <w:szCs w:val="24"/>
        </w:rPr>
      </w:pPr>
    </w:p>
    <w:p w14:paraId="31FC9A54" w14:textId="5ACF1025" w:rsidR="00712F34" w:rsidRPr="007D53E9" w:rsidRDefault="00D2182B" w:rsidP="007D53E9">
      <w:pPr>
        <w:spacing w:line="360" w:lineRule="auto"/>
        <w:rPr>
          <w:rFonts w:ascii="Times New Roman" w:hAnsi="Times New Roman" w:cs="Times New Roman"/>
          <w:color w:val="222222"/>
          <w:sz w:val="24"/>
          <w:szCs w:val="24"/>
          <w:shd w:val="clear" w:color="auto" w:fill="FFFFFF"/>
        </w:rPr>
      </w:pPr>
      <w:r w:rsidRPr="007D53E9">
        <w:rPr>
          <w:rFonts w:ascii="Times New Roman" w:hAnsi="Times New Roman" w:cs="Times New Roman"/>
          <w:color w:val="000000" w:themeColor="text1"/>
          <w:sz w:val="24"/>
          <w:szCs w:val="24"/>
        </w:rPr>
        <w:t xml:space="preserve">There is a rising cultural recognition that teaching is more complex and sophisticated than just transmitting knowledge, </w:t>
      </w:r>
      <w:r w:rsidR="00E02103" w:rsidRPr="007D53E9">
        <w:rPr>
          <w:rFonts w:ascii="Times New Roman" w:hAnsi="Times New Roman" w:cs="Times New Roman"/>
          <w:color w:val="000000" w:themeColor="text1"/>
          <w:sz w:val="24"/>
          <w:szCs w:val="24"/>
        </w:rPr>
        <w:t xml:space="preserve">which </w:t>
      </w:r>
      <w:r w:rsidRPr="007D53E9">
        <w:rPr>
          <w:rFonts w:ascii="Times New Roman" w:hAnsi="Times New Roman" w:cs="Times New Roman"/>
          <w:color w:val="000000" w:themeColor="text1"/>
          <w:sz w:val="24"/>
          <w:szCs w:val="24"/>
        </w:rPr>
        <w:t>spark</w:t>
      </w:r>
      <w:r w:rsidR="00E02103" w:rsidRPr="007D53E9">
        <w:rPr>
          <w:rFonts w:ascii="Times New Roman" w:hAnsi="Times New Roman" w:cs="Times New Roman"/>
          <w:color w:val="000000" w:themeColor="text1"/>
          <w:sz w:val="24"/>
          <w:szCs w:val="24"/>
        </w:rPr>
        <w:t>s</w:t>
      </w:r>
      <w:r w:rsidRPr="007D53E9">
        <w:rPr>
          <w:rFonts w:ascii="Times New Roman" w:hAnsi="Times New Roman" w:cs="Times New Roman"/>
          <w:color w:val="000000" w:themeColor="text1"/>
          <w:sz w:val="24"/>
          <w:szCs w:val="24"/>
        </w:rPr>
        <w:t xml:space="preserve"> debate over what</w:t>
      </w:r>
      <w:r w:rsidR="00346251" w:rsidRPr="007D53E9">
        <w:rPr>
          <w:rFonts w:ascii="Times New Roman" w:hAnsi="Times New Roman" w:cs="Times New Roman"/>
          <w:color w:val="000000" w:themeColor="text1"/>
          <w:sz w:val="24"/>
          <w:szCs w:val="24"/>
        </w:rPr>
        <w:t xml:space="preserve"> </w:t>
      </w:r>
      <w:r w:rsidR="009E754B" w:rsidRPr="007D53E9">
        <w:rPr>
          <w:rFonts w:ascii="Times New Roman" w:hAnsi="Times New Roman" w:cs="Times New Roman"/>
          <w:color w:val="000000" w:themeColor="text1"/>
          <w:sz w:val="24"/>
          <w:szCs w:val="24"/>
        </w:rPr>
        <w:t xml:space="preserve">teaching strategies </w:t>
      </w:r>
      <w:r w:rsidR="00A77C5F" w:rsidRPr="007D53E9">
        <w:rPr>
          <w:rFonts w:ascii="Times New Roman" w:hAnsi="Times New Roman" w:cs="Times New Roman"/>
          <w:color w:val="000000" w:themeColor="text1"/>
          <w:sz w:val="24"/>
          <w:szCs w:val="24"/>
        </w:rPr>
        <w:t xml:space="preserve">are </w:t>
      </w:r>
      <w:r w:rsidR="009E754B" w:rsidRPr="007D53E9">
        <w:rPr>
          <w:rFonts w:ascii="Times New Roman" w:hAnsi="Times New Roman" w:cs="Times New Roman"/>
          <w:color w:val="000000" w:themeColor="text1"/>
          <w:sz w:val="24"/>
          <w:szCs w:val="24"/>
        </w:rPr>
        <w:t>e</w:t>
      </w:r>
      <w:r w:rsidR="00A77C5F" w:rsidRPr="007D53E9">
        <w:rPr>
          <w:rFonts w:ascii="Times New Roman" w:hAnsi="Times New Roman" w:cs="Times New Roman"/>
          <w:color w:val="000000" w:themeColor="text1"/>
          <w:sz w:val="24"/>
          <w:szCs w:val="24"/>
        </w:rPr>
        <w:t xml:space="preserve">ffective </w:t>
      </w:r>
      <w:r w:rsidR="00164270" w:rsidRPr="007D53E9">
        <w:rPr>
          <w:rFonts w:ascii="Times New Roman" w:hAnsi="Times New Roman" w:cs="Times New Roman"/>
          <w:color w:val="000000" w:themeColor="text1"/>
          <w:sz w:val="24"/>
          <w:szCs w:val="24"/>
        </w:rPr>
        <w:t xml:space="preserve">for </w:t>
      </w:r>
      <w:r w:rsidR="009E754B" w:rsidRPr="007D53E9">
        <w:rPr>
          <w:rFonts w:ascii="Times New Roman" w:hAnsi="Times New Roman" w:cs="Times New Roman"/>
          <w:color w:val="000000" w:themeColor="text1"/>
          <w:sz w:val="24"/>
          <w:szCs w:val="24"/>
        </w:rPr>
        <w:t xml:space="preserve">improving </w:t>
      </w:r>
      <w:r w:rsidR="00164270" w:rsidRPr="007D53E9">
        <w:rPr>
          <w:rFonts w:ascii="Times New Roman" w:hAnsi="Times New Roman" w:cs="Times New Roman"/>
          <w:color w:val="000000" w:themeColor="text1"/>
          <w:sz w:val="24"/>
          <w:szCs w:val="24"/>
        </w:rPr>
        <w:t>learner engagement</w:t>
      </w:r>
      <w:r w:rsidR="00346251" w:rsidRPr="007D53E9">
        <w:rPr>
          <w:rFonts w:ascii="Times New Roman" w:hAnsi="Times New Roman" w:cs="Times New Roman"/>
          <w:color w:val="000000" w:themeColor="text1"/>
          <w:sz w:val="24"/>
          <w:szCs w:val="24"/>
        </w:rPr>
        <w:t xml:space="preserve"> </w:t>
      </w:r>
      <w:r w:rsidR="00912DA8" w:rsidRPr="007D53E9">
        <w:rPr>
          <w:rFonts w:ascii="Times New Roman" w:hAnsi="Times New Roman" w:cs="Times New Roman"/>
          <w:color w:val="000000" w:themeColor="text1"/>
          <w:sz w:val="24"/>
          <w:szCs w:val="24"/>
        </w:rPr>
        <w:t>(Perry</w:t>
      </w:r>
      <w:r w:rsidR="00E97D77" w:rsidRPr="007D53E9">
        <w:rPr>
          <w:rFonts w:ascii="Times New Roman" w:hAnsi="Times New Roman" w:cs="Times New Roman"/>
          <w:color w:val="000000" w:themeColor="text1"/>
          <w:sz w:val="24"/>
          <w:szCs w:val="24"/>
        </w:rPr>
        <w:t xml:space="preserve"> et al</w:t>
      </w:r>
      <w:r w:rsidR="00E02103" w:rsidRPr="007D53E9">
        <w:rPr>
          <w:rFonts w:ascii="Times New Roman" w:hAnsi="Times New Roman" w:cs="Times New Roman"/>
          <w:color w:val="000000" w:themeColor="text1"/>
          <w:sz w:val="24"/>
          <w:szCs w:val="24"/>
        </w:rPr>
        <w:t>.</w:t>
      </w:r>
      <w:r w:rsidR="00E97D77" w:rsidRPr="007D53E9">
        <w:rPr>
          <w:rFonts w:ascii="Times New Roman" w:hAnsi="Times New Roman" w:cs="Times New Roman"/>
          <w:color w:val="000000" w:themeColor="text1"/>
          <w:sz w:val="24"/>
          <w:szCs w:val="24"/>
        </w:rPr>
        <w:t>, 2018).</w:t>
      </w:r>
      <w:r w:rsidR="00C118E0" w:rsidRPr="007D53E9">
        <w:rPr>
          <w:rFonts w:ascii="Times New Roman" w:hAnsi="Times New Roman" w:cs="Times New Roman"/>
          <w:sz w:val="24"/>
          <w:szCs w:val="24"/>
        </w:rPr>
        <w:t xml:space="preserve"> </w:t>
      </w:r>
      <w:r w:rsidR="00C118E0" w:rsidRPr="007D53E9">
        <w:rPr>
          <w:rFonts w:ascii="Times New Roman" w:hAnsi="Times New Roman" w:cs="Times New Roman"/>
          <w:color w:val="000000" w:themeColor="text1"/>
          <w:sz w:val="24"/>
          <w:szCs w:val="24"/>
        </w:rPr>
        <w:t>Recent research indicates that teaching metacognition enhances students' overall performance</w:t>
      </w:r>
      <w:r w:rsidR="00F25380" w:rsidRPr="007D53E9">
        <w:rPr>
          <w:rFonts w:ascii="Times New Roman" w:hAnsi="Times New Roman" w:cs="Times New Roman"/>
          <w:color w:val="000000" w:themeColor="text1"/>
          <w:sz w:val="24"/>
          <w:szCs w:val="24"/>
        </w:rPr>
        <w:t xml:space="preserve"> </w:t>
      </w:r>
      <w:r w:rsidR="00C118E0" w:rsidRPr="007D53E9">
        <w:rPr>
          <w:rFonts w:ascii="Times New Roman" w:hAnsi="Times New Roman" w:cs="Times New Roman"/>
          <w:color w:val="000000" w:themeColor="text1"/>
          <w:sz w:val="24"/>
          <w:szCs w:val="24"/>
        </w:rPr>
        <w:t xml:space="preserve">and educates </w:t>
      </w:r>
      <w:r w:rsidR="00F25380" w:rsidRPr="007D53E9">
        <w:rPr>
          <w:rFonts w:ascii="Times New Roman" w:hAnsi="Times New Roman" w:cs="Times New Roman"/>
          <w:color w:val="000000" w:themeColor="text1"/>
          <w:sz w:val="24"/>
          <w:szCs w:val="24"/>
        </w:rPr>
        <w:t>students to plan, monitor, and evaluate their learning</w:t>
      </w:r>
      <w:r w:rsidR="00926876" w:rsidRPr="007D53E9">
        <w:rPr>
          <w:rFonts w:ascii="Times New Roman" w:hAnsi="Times New Roman" w:cs="Times New Roman"/>
          <w:color w:val="000000" w:themeColor="text1"/>
          <w:sz w:val="24"/>
          <w:szCs w:val="24"/>
        </w:rPr>
        <w:t xml:space="preserve"> </w:t>
      </w:r>
      <w:r w:rsidR="00926876" w:rsidRPr="007D53E9">
        <w:rPr>
          <w:rFonts w:ascii="Times New Roman" w:hAnsi="Times New Roman" w:cs="Times New Roman"/>
          <w:color w:val="222222"/>
          <w:sz w:val="24"/>
          <w:szCs w:val="24"/>
          <w:shd w:val="clear" w:color="auto" w:fill="FFFFFF"/>
        </w:rPr>
        <w:t>(</w:t>
      </w:r>
      <w:proofErr w:type="spellStart"/>
      <w:r w:rsidR="00926876" w:rsidRPr="007D53E9">
        <w:rPr>
          <w:rFonts w:ascii="Times New Roman" w:hAnsi="Times New Roman" w:cs="Times New Roman"/>
          <w:color w:val="222222"/>
          <w:sz w:val="24"/>
          <w:szCs w:val="24"/>
          <w:shd w:val="clear" w:color="auto" w:fill="FFFFFF"/>
        </w:rPr>
        <w:t>DeJaeghere</w:t>
      </w:r>
      <w:proofErr w:type="spellEnd"/>
      <w:r w:rsidR="00926876" w:rsidRPr="007D53E9">
        <w:rPr>
          <w:rFonts w:ascii="Times New Roman" w:hAnsi="Times New Roman" w:cs="Times New Roman"/>
          <w:color w:val="222222"/>
          <w:sz w:val="24"/>
          <w:szCs w:val="24"/>
          <w:shd w:val="clear" w:color="auto" w:fill="FFFFFF"/>
        </w:rPr>
        <w:t xml:space="preserve"> et al., 2023; Perry et al., 2023; </w:t>
      </w:r>
      <w:proofErr w:type="spellStart"/>
      <w:r w:rsidR="00926876" w:rsidRPr="007D53E9">
        <w:rPr>
          <w:rFonts w:ascii="Times New Roman" w:hAnsi="Times New Roman" w:cs="Times New Roman"/>
          <w:color w:val="222222"/>
          <w:sz w:val="24"/>
          <w:szCs w:val="24"/>
          <w:shd w:val="clear" w:color="auto" w:fill="FFFFFF"/>
        </w:rPr>
        <w:t>Karlen</w:t>
      </w:r>
      <w:proofErr w:type="spellEnd"/>
      <w:r w:rsidR="00926876" w:rsidRPr="007D53E9">
        <w:rPr>
          <w:rFonts w:ascii="Times New Roman" w:hAnsi="Times New Roman" w:cs="Times New Roman"/>
          <w:color w:val="222222"/>
          <w:sz w:val="24"/>
          <w:szCs w:val="24"/>
          <w:shd w:val="clear" w:color="auto" w:fill="FFFFFF"/>
        </w:rPr>
        <w:t xml:space="preserve"> et </w:t>
      </w:r>
      <w:proofErr w:type="spellStart"/>
      <w:r w:rsidR="00926876" w:rsidRPr="007D53E9">
        <w:rPr>
          <w:rFonts w:ascii="Times New Roman" w:hAnsi="Times New Roman" w:cs="Times New Roman"/>
          <w:color w:val="222222"/>
          <w:sz w:val="24"/>
          <w:szCs w:val="24"/>
          <w:shd w:val="clear" w:color="auto" w:fill="FFFFFF"/>
        </w:rPr>
        <w:t>al.m</w:t>
      </w:r>
      <w:proofErr w:type="spellEnd"/>
      <w:r w:rsidR="00926876" w:rsidRPr="007D53E9">
        <w:rPr>
          <w:rFonts w:ascii="Times New Roman" w:hAnsi="Times New Roman" w:cs="Times New Roman"/>
          <w:color w:val="222222"/>
          <w:sz w:val="24"/>
          <w:szCs w:val="24"/>
          <w:shd w:val="clear" w:color="auto" w:fill="FFFFFF"/>
        </w:rPr>
        <w:t>, 2023).</w:t>
      </w:r>
      <w:r w:rsidR="00712F34" w:rsidRPr="007D53E9">
        <w:rPr>
          <w:rFonts w:ascii="Times New Roman" w:hAnsi="Times New Roman" w:cs="Times New Roman"/>
          <w:color w:val="222222"/>
          <w:sz w:val="24"/>
          <w:szCs w:val="24"/>
          <w:shd w:val="clear" w:color="auto" w:fill="FFFFFF"/>
        </w:rPr>
        <w:t xml:space="preserve"> </w:t>
      </w:r>
      <w:r w:rsidR="00735969" w:rsidRPr="007D53E9">
        <w:rPr>
          <w:rFonts w:ascii="Times New Roman" w:hAnsi="Times New Roman" w:cs="Times New Roman"/>
          <w:color w:val="222222"/>
          <w:sz w:val="24"/>
          <w:szCs w:val="24"/>
          <w:shd w:val="clear" w:color="auto" w:fill="FFFFFF"/>
        </w:rPr>
        <w:t>I</w:t>
      </w:r>
      <w:r w:rsidR="006E48BB" w:rsidRPr="007D53E9">
        <w:rPr>
          <w:rFonts w:ascii="Times New Roman" w:hAnsi="Times New Roman" w:cs="Times New Roman"/>
          <w:color w:val="222222"/>
          <w:sz w:val="24"/>
          <w:szCs w:val="24"/>
          <w:shd w:val="clear" w:color="auto" w:fill="FFFFFF"/>
        </w:rPr>
        <w:t>t is essential to encourage students and faculty in the development and reflective management of new information, as well as in an individualised approach to learning</w:t>
      </w:r>
      <w:r w:rsidR="00FF002E" w:rsidRPr="007D53E9">
        <w:rPr>
          <w:rFonts w:ascii="Times New Roman" w:hAnsi="Times New Roman" w:cs="Times New Roman"/>
          <w:color w:val="222222"/>
          <w:sz w:val="24"/>
          <w:szCs w:val="24"/>
          <w:shd w:val="clear" w:color="auto" w:fill="FFFFFF"/>
        </w:rPr>
        <w:t xml:space="preserve">, to revitalise educational processes, and create new </w:t>
      </w:r>
      <w:r w:rsidR="00787515">
        <w:rPr>
          <w:rFonts w:ascii="Times New Roman" w:hAnsi="Times New Roman" w:cs="Times New Roman"/>
          <w:color w:val="222222"/>
          <w:sz w:val="24"/>
          <w:szCs w:val="24"/>
          <w:shd w:val="clear" w:color="auto" w:fill="FFFFFF"/>
        </w:rPr>
        <w:t>competencies</w:t>
      </w:r>
      <w:r w:rsidR="00FF002E" w:rsidRPr="007D53E9">
        <w:rPr>
          <w:rFonts w:ascii="Times New Roman" w:hAnsi="Times New Roman" w:cs="Times New Roman"/>
          <w:color w:val="222222"/>
          <w:sz w:val="24"/>
          <w:szCs w:val="24"/>
          <w:shd w:val="clear" w:color="auto" w:fill="FFFFFF"/>
        </w:rPr>
        <w:t xml:space="preserve"> and skills that connect students' learning to the real world</w:t>
      </w:r>
      <w:r w:rsidR="00787515">
        <w:rPr>
          <w:rFonts w:ascii="Times New Roman" w:hAnsi="Times New Roman" w:cs="Times New Roman"/>
          <w:color w:val="222222"/>
          <w:sz w:val="24"/>
          <w:szCs w:val="24"/>
          <w:shd w:val="clear" w:color="auto" w:fill="FFFFFF"/>
        </w:rPr>
        <w:t xml:space="preserve"> </w:t>
      </w:r>
      <w:r w:rsidR="006E48BB" w:rsidRPr="007D53E9">
        <w:rPr>
          <w:rFonts w:ascii="Times New Roman" w:hAnsi="Times New Roman" w:cs="Times New Roman"/>
          <w:color w:val="222222"/>
          <w:sz w:val="24"/>
          <w:szCs w:val="24"/>
          <w:shd w:val="clear" w:color="auto" w:fill="FFFFFF"/>
        </w:rPr>
        <w:t>(</w:t>
      </w:r>
      <w:proofErr w:type="spellStart"/>
      <w:r w:rsidR="006E48BB" w:rsidRPr="007D53E9">
        <w:rPr>
          <w:rFonts w:ascii="Times New Roman" w:hAnsi="Times New Roman" w:cs="Times New Roman"/>
          <w:color w:val="222222"/>
          <w:sz w:val="24"/>
          <w:szCs w:val="24"/>
          <w:shd w:val="clear" w:color="auto" w:fill="FFFFFF"/>
        </w:rPr>
        <w:t>Rebah</w:t>
      </w:r>
      <w:proofErr w:type="spellEnd"/>
      <w:r w:rsidR="006E48BB" w:rsidRPr="007D53E9">
        <w:rPr>
          <w:rFonts w:ascii="Times New Roman" w:hAnsi="Times New Roman" w:cs="Times New Roman"/>
          <w:color w:val="222222"/>
          <w:sz w:val="24"/>
          <w:szCs w:val="24"/>
          <w:shd w:val="clear" w:color="auto" w:fill="FFFFFF"/>
        </w:rPr>
        <w:t xml:space="preserve"> </w:t>
      </w:r>
      <w:r w:rsidR="00787515">
        <w:rPr>
          <w:rFonts w:ascii="Times New Roman" w:hAnsi="Times New Roman" w:cs="Times New Roman"/>
          <w:color w:val="222222"/>
          <w:sz w:val="24"/>
          <w:szCs w:val="24"/>
          <w:shd w:val="clear" w:color="auto" w:fill="FFFFFF"/>
        </w:rPr>
        <w:t>et al</w:t>
      </w:r>
      <w:r w:rsidR="006E48BB" w:rsidRPr="007D53E9">
        <w:rPr>
          <w:rFonts w:ascii="Times New Roman" w:hAnsi="Times New Roman" w:cs="Times New Roman"/>
          <w:color w:val="222222"/>
          <w:sz w:val="24"/>
          <w:szCs w:val="24"/>
          <w:shd w:val="clear" w:color="auto" w:fill="FFFFFF"/>
        </w:rPr>
        <w:t xml:space="preserve">, 2023). The </w:t>
      </w:r>
      <w:r w:rsidR="0059361C" w:rsidRPr="007D53E9">
        <w:rPr>
          <w:rFonts w:ascii="Times New Roman" w:hAnsi="Times New Roman" w:cs="Times New Roman"/>
          <w:color w:val="222222"/>
          <w:sz w:val="24"/>
          <w:szCs w:val="24"/>
          <w:shd w:val="clear" w:color="auto" w:fill="FFFFFF"/>
        </w:rPr>
        <w:t xml:space="preserve">Welsh </w:t>
      </w:r>
      <w:r w:rsidR="00163241" w:rsidRPr="007D53E9">
        <w:rPr>
          <w:rFonts w:ascii="Times New Roman" w:hAnsi="Times New Roman" w:cs="Times New Roman"/>
          <w:color w:val="222222"/>
          <w:sz w:val="24"/>
          <w:szCs w:val="24"/>
          <w:shd w:val="clear" w:color="auto" w:fill="FFFFFF"/>
        </w:rPr>
        <w:t xml:space="preserve">Professional Standards for Further Education </w:t>
      </w:r>
      <w:r w:rsidR="006E48BB" w:rsidRPr="007D53E9">
        <w:rPr>
          <w:rFonts w:ascii="Times New Roman" w:hAnsi="Times New Roman" w:cs="Times New Roman"/>
          <w:color w:val="222222"/>
          <w:sz w:val="24"/>
          <w:szCs w:val="24"/>
          <w:shd w:val="clear" w:color="auto" w:fill="FFFFFF"/>
        </w:rPr>
        <w:t xml:space="preserve">has also emphasised this, stating the </w:t>
      </w:r>
      <w:r w:rsidR="0059361C" w:rsidRPr="007D53E9">
        <w:rPr>
          <w:rFonts w:ascii="Times New Roman" w:hAnsi="Times New Roman" w:cs="Times New Roman"/>
          <w:color w:val="222222"/>
          <w:sz w:val="24"/>
          <w:szCs w:val="24"/>
          <w:shd w:val="clear" w:color="auto" w:fill="FFFFFF"/>
        </w:rPr>
        <w:t>need</w:t>
      </w:r>
      <w:r w:rsidR="006E48BB" w:rsidRPr="007D53E9">
        <w:rPr>
          <w:rFonts w:ascii="Times New Roman" w:hAnsi="Times New Roman" w:cs="Times New Roman"/>
          <w:color w:val="222222"/>
          <w:sz w:val="24"/>
          <w:szCs w:val="24"/>
          <w:shd w:val="clear" w:color="auto" w:fill="FFFFFF"/>
        </w:rPr>
        <w:t xml:space="preserve"> </w:t>
      </w:r>
      <w:r w:rsidR="0059361C" w:rsidRPr="007D53E9">
        <w:rPr>
          <w:rFonts w:ascii="Times New Roman" w:hAnsi="Times New Roman" w:cs="Times New Roman"/>
          <w:color w:val="222222"/>
          <w:sz w:val="24"/>
          <w:szCs w:val="24"/>
          <w:shd w:val="clear" w:color="auto" w:fill="FFFFFF"/>
        </w:rPr>
        <w:t xml:space="preserve">for </w:t>
      </w:r>
      <w:r w:rsidR="006E48BB" w:rsidRPr="007D53E9">
        <w:rPr>
          <w:rFonts w:ascii="Times New Roman" w:hAnsi="Times New Roman" w:cs="Times New Roman"/>
          <w:color w:val="222222"/>
          <w:sz w:val="24"/>
          <w:szCs w:val="24"/>
          <w:shd w:val="clear" w:color="auto" w:fill="FFFFFF"/>
        </w:rPr>
        <w:t xml:space="preserve">educators </w:t>
      </w:r>
      <w:r w:rsidR="0059361C" w:rsidRPr="007D53E9">
        <w:rPr>
          <w:rFonts w:ascii="Times New Roman" w:hAnsi="Times New Roman" w:cs="Times New Roman"/>
          <w:color w:val="222222"/>
          <w:sz w:val="24"/>
          <w:szCs w:val="24"/>
          <w:shd w:val="clear" w:color="auto" w:fill="FFFFFF"/>
        </w:rPr>
        <w:t xml:space="preserve">to </w:t>
      </w:r>
      <w:r w:rsidR="006E48BB" w:rsidRPr="007D53E9">
        <w:rPr>
          <w:rFonts w:ascii="Times New Roman" w:hAnsi="Times New Roman" w:cs="Times New Roman"/>
          <w:color w:val="222222"/>
          <w:sz w:val="24"/>
          <w:szCs w:val="24"/>
          <w:shd w:val="clear" w:color="auto" w:fill="FFFFFF"/>
        </w:rPr>
        <w:t>maintain and develop</w:t>
      </w:r>
      <w:r w:rsidR="0059361C" w:rsidRPr="007D53E9">
        <w:rPr>
          <w:rFonts w:ascii="Times New Roman" w:hAnsi="Times New Roman" w:cs="Times New Roman"/>
          <w:color w:val="222222"/>
          <w:sz w:val="24"/>
          <w:szCs w:val="24"/>
          <w:shd w:val="clear" w:color="auto" w:fill="FFFFFF"/>
        </w:rPr>
        <w:t xml:space="preserve"> </w:t>
      </w:r>
      <w:r w:rsidR="006E48BB" w:rsidRPr="007D53E9">
        <w:rPr>
          <w:rFonts w:ascii="Times New Roman" w:hAnsi="Times New Roman" w:cs="Times New Roman"/>
          <w:color w:val="222222"/>
          <w:sz w:val="24"/>
          <w:szCs w:val="24"/>
          <w:shd w:val="clear" w:color="auto" w:fill="FFFFFF"/>
        </w:rPr>
        <w:t xml:space="preserve">their knowledge of not only their subject matter but also their teaching and assessment </w:t>
      </w:r>
      <w:r w:rsidR="0059361C" w:rsidRPr="007D53E9">
        <w:rPr>
          <w:rFonts w:ascii="Times New Roman" w:hAnsi="Times New Roman" w:cs="Times New Roman"/>
          <w:color w:val="222222"/>
          <w:sz w:val="24"/>
          <w:szCs w:val="24"/>
          <w:shd w:val="clear" w:color="auto" w:fill="FFFFFF"/>
        </w:rPr>
        <w:t>strategies</w:t>
      </w:r>
      <w:r w:rsidR="006E48BB" w:rsidRPr="007D53E9">
        <w:rPr>
          <w:rFonts w:ascii="Times New Roman" w:hAnsi="Times New Roman" w:cs="Times New Roman"/>
          <w:color w:val="222222"/>
          <w:sz w:val="24"/>
          <w:szCs w:val="24"/>
          <w:shd w:val="clear" w:color="auto" w:fill="FFFFFF"/>
        </w:rPr>
        <w:t xml:space="preserve"> (Welsh Government, 2017).</w:t>
      </w:r>
      <w:r w:rsidR="00142F40" w:rsidRPr="007D53E9">
        <w:rPr>
          <w:rFonts w:ascii="Times New Roman" w:hAnsi="Times New Roman" w:cs="Times New Roman"/>
          <w:sz w:val="24"/>
          <w:szCs w:val="24"/>
        </w:rPr>
        <w:t xml:space="preserve"> </w:t>
      </w:r>
      <w:r w:rsidR="00142F40" w:rsidRPr="007D53E9">
        <w:rPr>
          <w:rFonts w:ascii="Times New Roman" w:hAnsi="Times New Roman" w:cs="Times New Roman"/>
          <w:color w:val="222222"/>
          <w:sz w:val="24"/>
          <w:szCs w:val="24"/>
          <w:shd w:val="clear" w:color="auto" w:fill="FFFFFF"/>
        </w:rPr>
        <w:t xml:space="preserve">Contemporary teaching reforms </w:t>
      </w:r>
      <w:r w:rsidR="00A9009E" w:rsidRPr="007D53E9">
        <w:rPr>
          <w:rFonts w:ascii="Times New Roman" w:hAnsi="Times New Roman" w:cs="Times New Roman"/>
          <w:color w:val="222222"/>
          <w:sz w:val="24"/>
          <w:szCs w:val="24"/>
          <w:shd w:val="clear" w:color="auto" w:fill="FFFFFF"/>
        </w:rPr>
        <w:t xml:space="preserve">now </w:t>
      </w:r>
      <w:r w:rsidR="00142F40" w:rsidRPr="007D53E9">
        <w:rPr>
          <w:rFonts w:ascii="Times New Roman" w:hAnsi="Times New Roman" w:cs="Times New Roman"/>
          <w:color w:val="222222"/>
          <w:sz w:val="24"/>
          <w:szCs w:val="24"/>
          <w:shd w:val="clear" w:color="auto" w:fill="FFFFFF"/>
        </w:rPr>
        <w:t>emphasise the significance of developing students' metacognitive abilities</w:t>
      </w:r>
      <w:r w:rsidR="00296000" w:rsidRPr="007D53E9">
        <w:rPr>
          <w:rFonts w:ascii="Times New Roman" w:hAnsi="Times New Roman" w:cs="Times New Roman"/>
          <w:color w:val="222222"/>
          <w:sz w:val="24"/>
          <w:szCs w:val="24"/>
          <w:shd w:val="clear" w:color="auto" w:fill="FFFFFF"/>
        </w:rPr>
        <w:t xml:space="preserve"> </w:t>
      </w:r>
      <w:r w:rsidR="00FB0450" w:rsidRPr="007D53E9">
        <w:rPr>
          <w:rFonts w:ascii="Times New Roman" w:hAnsi="Times New Roman" w:cs="Times New Roman"/>
          <w:color w:val="222222"/>
          <w:sz w:val="24"/>
          <w:szCs w:val="24"/>
          <w:shd w:val="clear" w:color="auto" w:fill="FFFFFF"/>
        </w:rPr>
        <w:t xml:space="preserve">through various </w:t>
      </w:r>
      <w:r w:rsidR="00142F40" w:rsidRPr="007D53E9">
        <w:rPr>
          <w:rFonts w:ascii="Times New Roman" w:hAnsi="Times New Roman" w:cs="Times New Roman"/>
          <w:color w:val="222222"/>
          <w:sz w:val="24"/>
          <w:szCs w:val="24"/>
          <w:shd w:val="clear" w:color="auto" w:fill="FFFFFF"/>
        </w:rPr>
        <w:t>collaborative learning</w:t>
      </w:r>
      <w:r w:rsidR="00AF7828" w:rsidRPr="007D53E9">
        <w:rPr>
          <w:rFonts w:ascii="Times New Roman" w:hAnsi="Times New Roman" w:cs="Times New Roman"/>
          <w:color w:val="222222"/>
          <w:sz w:val="24"/>
          <w:szCs w:val="24"/>
          <w:shd w:val="clear" w:color="auto" w:fill="FFFFFF"/>
        </w:rPr>
        <w:t xml:space="preserve"> strategies</w:t>
      </w:r>
      <w:r w:rsidR="00FB0450" w:rsidRPr="007D53E9">
        <w:rPr>
          <w:rFonts w:ascii="Times New Roman" w:eastAsia="Times New Roman" w:hAnsi="Times New Roman" w:cs="Times New Roman"/>
          <w:sz w:val="24"/>
          <w:szCs w:val="24"/>
        </w:rPr>
        <w:t xml:space="preserve">. In response, the </w:t>
      </w:r>
      <w:r w:rsidR="001919A4" w:rsidRPr="007D53E9">
        <w:rPr>
          <w:rFonts w:ascii="Times New Roman" w:eastAsia="Times New Roman" w:hAnsi="Times New Roman" w:cs="Times New Roman"/>
          <w:sz w:val="24"/>
          <w:szCs w:val="24"/>
        </w:rPr>
        <w:t xml:space="preserve">Welsh </w:t>
      </w:r>
      <w:r w:rsidR="00D90BD6" w:rsidRPr="007D53E9">
        <w:rPr>
          <w:rFonts w:ascii="Times New Roman" w:eastAsia="Times New Roman" w:hAnsi="Times New Roman" w:cs="Times New Roman"/>
          <w:sz w:val="24"/>
          <w:szCs w:val="24"/>
        </w:rPr>
        <w:t>E</w:t>
      </w:r>
      <w:r w:rsidR="00585504" w:rsidRPr="007D53E9">
        <w:rPr>
          <w:rFonts w:ascii="Times New Roman" w:eastAsia="Times New Roman" w:hAnsi="Times New Roman" w:cs="Times New Roman"/>
          <w:sz w:val="24"/>
          <w:szCs w:val="24"/>
        </w:rPr>
        <w:t xml:space="preserve">ducation </w:t>
      </w:r>
      <w:r w:rsidR="00D90BD6" w:rsidRPr="007D53E9">
        <w:rPr>
          <w:rFonts w:ascii="Times New Roman" w:eastAsia="Times New Roman" w:hAnsi="Times New Roman" w:cs="Times New Roman"/>
          <w:sz w:val="24"/>
          <w:szCs w:val="24"/>
        </w:rPr>
        <w:t>S</w:t>
      </w:r>
      <w:r w:rsidR="00585504" w:rsidRPr="007D53E9">
        <w:rPr>
          <w:rFonts w:ascii="Times New Roman" w:eastAsia="Times New Roman" w:hAnsi="Times New Roman" w:cs="Times New Roman"/>
          <w:sz w:val="24"/>
          <w:szCs w:val="24"/>
        </w:rPr>
        <w:t xml:space="preserve">ector </w:t>
      </w:r>
      <w:r w:rsidR="00D90BD6" w:rsidRPr="007D53E9">
        <w:rPr>
          <w:rFonts w:ascii="Times New Roman" w:eastAsia="Times New Roman" w:hAnsi="Times New Roman" w:cs="Times New Roman"/>
          <w:sz w:val="24"/>
          <w:szCs w:val="24"/>
        </w:rPr>
        <w:t xml:space="preserve">is </w:t>
      </w:r>
      <w:r w:rsidR="00E5527A" w:rsidRPr="007D53E9">
        <w:rPr>
          <w:rFonts w:ascii="Times New Roman" w:eastAsia="Times New Roman" w:hAnsi="Times New Roman" w:cs="Times New Roman"/>
          <w:sz w:val="24"/>
          <w:szCs w:val="24"/>
        </w:rPr>
        <w:t>reforming pedagogies to support autonomous learning</w:t>
      </w:r>
      <w:r w:rsidR="00A53552" w:rsidRPr="007D53E9">
        <w:rPr>
          <w:rFonts w:ascii="Times New Roman" w:eastAsia="Times New Roman" w:hAnsi="Times New Roman" w:cs="Times New Roman"/>
          <w:sz w:val="24"/>
          <w:szCs w:val="24"/>
        </w:rPr>
        <w:t xml:space="preserve"> (</w:t>
      </w:r>
      <w:r w:rsidR="004E42C7" w:rsidRPr="007D53E9">
        <w:rPr>
          <w:rFonts w:ascii="Times New Roman" w:eastAsia="Times New Roman" w:hAnsi="Times New Roman" w:cs="Times New Roman"/>
          <w:sz w:val="24"/>
          <w:szCs w:val="24"/>
        </w:rPr>
        <w:t>Curriculum and Assessment (Wales) Act, 2021).</w:t>
      </w:r>
    </w:p>
    <w:p w14:paraId="7A708463" w14:textId="4993B2F0" w:rsidR="00F457FE" w:rsidRPr="007D53E9" w:rsidRDefault="00F457FE" w:rsidP="007D53E9">
      <w:pPr>
        <w:spacing w:line="360" w:lineRule="auto"/>
        <w:rPr>
          <w:rFonts w:ascii="Times New Roman" w:eastAsia="Times New Roman" w:hAnsi="Times New Roman" w:cs="Times New Roman"/>
          <w:sz w:val="24"/>
          <w:szCs w:val="24"/>
        </w:rPr>
      </w:pPr>
    </w:p>
    <w:p w14:paraId="7F314736" w14:textId="3DA42525" w:rsidR="00027637" w:rsidRPr="007D53E9" w:rsidRDefault="00F457FE" w:rsidP="007D53E9">
      <w:pPr>
        <w:spacing w:line="360" w:lineRule="auto"/>
        <w:rPr>
          <w:rFonts w:ascii="Times New Roman" w:hAnsi="Times New Roman" w:cs="Times New Roman"/>
          <w:color w:val="000000" w:themeColor="text1"/>
          <w:sz w:val="24"/>
          <w:szCs w:val="24"/>
        </w:rPr>
      </w:pPr>
      <w:proofErr w:type="gramStart"/>
      <w:r w:rsidRPr="007D53E9">
        <w:rPr>
          <w:rFonts w:ascii="Times New Roman" w:eastAsia="Times New Roman" w:hAnsi="Times New Roman" w:cs="Times New Roman"/>
          <w:sz w:val="24"/>
          <w:szCs w:val="24"/>
        </w:rPr>
        <w:t>In order to</w:t>
      </w:r>
      <w:proofErr w:type="gramEnd"/>
      <w:r w:rsidRPr="007D53E9">
        <w:rPr>
          <w:rFonts w:ascii="Times New Roman" w:eastAsia="Times New Roman" w:hAnsi="Times New Roman" w:cs="Times New Roman"/>
          <w:sz w:val="24"/>
          <w:szCs w:val="24"/>
        </w:rPr>
        <w:t xml:space="preserve"> effectively support student learning outcomes, it is </w:t>
      </w:r>
      <w:r w:rsidR="00D50A89" w:rsidRPr="007D53E9">
        <w:rPr>
          <w:rFonts w:ascii="Times New Roman" w:eastAsia="Times New Roman" w:hAnsi="Times New Roman" w:cs="Times New Roman"/>
          <w:sz w:val="24"/>
          <w:szCs w:val="24"/>
        </w:rPr>
        <w:t>essential</w:t>
      </w:r>
      <w:r w:rsidRPr="007D53E9">
        <w:rPr>
          <w:rFonts w:ascii="Times New Roman" w:eastAsia="Times New Roman" w:hAnsi="Times New Roman" w:cs="Times New Roman"/>
          <w:sz w:val="24"/>
          <w:szCs w:val="24"/>
        </w:rPr>
        <w:t xml:space="preserve"> to examine how these shifting learning environments are altering the concepts of behavioural engagement among students in the online world (Mamun and Lawrie, 2023). </w:t>
      </w:r>
      <w:r w:rsidR="00CD7368" w:rsidRPr="007D53E9">
        <w:rPr>
          <w:rFonts w:ascii="Times New Roman" w:eastAsia="Times New Roman" w:hAnsi="Times New Roman" w:cs="Times New Roman"/>
          <w:sz w:val="24"/>
          <w:szCs w:val="24"/>
        </w:rPr>
        <w:t xml:space="preserve">Modern </w:t>
      </w:r>
      <w:r w:rsidR="00F73AFD" w:rsidRPr="007D53E9">
        <w:rPr>
          <w:rFonts w:ascii="Times New Roman" w:eastAsia="Times New Roman" w:hAnsi="Times New Roman" w:cs="Times New Roman"/>
          <w:sz w:val="24"/>
          <w:szCs w:val="24"/>
        </w:rPr>
        <w:t xml:space="preserve">teaching </w:t>
      </w:r>
      <w:r w:rsidR="00CD7368" w:rsidRPr="007D53E9">
        <w:rPr>
          <w:rFonts w:ascii="Times New Roman" w:eastAsia="Times New Roman" w:hAnsi="Times New Roman" w:cs="Times New Roman"/>
          <w:sz w:val="24"/>
          <w:szCs w:val="24"/>
        </w:rPr>
        <w:t>strategies, as well as new pedagogical approaches and learning theories, can help to create a learning environment that emphasises experiential learning and incorporates students' experiences</w:t>
      </w:r>
      <w:r w:rsidR="00E90B70" w:rsidRPr="007D53E9">
        <w:rPr>
          <w:rFonts w:ascii="Times New Roman" w:eastAsia="Times New Roman" w:hAnsi="Times New Roman" w:cs="Times New Roman"/>
          <w:sz w:val="24"/>
          <w:szCs w:val="24"/>
        </w:rPr>
        <w:t>. These strate</w:t>
      </w:r>
      <w:r w:rsidR="007570CE" w:rsidRPr="007D53E9">
        <w:rPr>
          <w:rFonts w:ascii="Times New Roman" w:eastAsia="Times New Roman" w:hAnsi="Times New Roman" w:cs="Times New Roman"/>
          <w:sz w:val="24"/>
          <w:szCs w:val="24"/>
        </w:rPr>
        <w:t xml:space="preserve">gies </w:t>
      </w:r>
      <w:r w:rsidR="003F60E7" w:rsidRPr="007D53E9">
        <w:rPr>
          <w:rFonts w:ascii="Times New Roman" w:eastAsia="Times New Roman" w:hAnsi="Times New Roman" w:cs="Times New Roman"/>
          <w:sz w:val="24"/>
          <w:szCs w:val="24"/>
        </w:rPr>
        <w:t xml:space="preserve">promote </w:t>
      </w:r>
      <w:r w:rsidR="00CD7368" w:rsidRPr="007D53E9">
        <w:rPr>
          <w:rFonts w:ascii="Times New Roman" w:eastAsia="Times New Roman" w:hAnsi="Times New Roman" w:cs="Times New Roman"/>
          <w:sz w:val="24"/>
          <w:szCs w:val="24"/>
        </w:rPr>
        <w:t>effective classroom management and optimis</w:t>
      </w:r>
      <w:r w:rsidR="007B0B10" w:rsidRPr="007D53E9">
        <w:rPr>
          <w:rFonts w:ascii="Times New Roman" w:eastAsia="Times New Roman" w:hAnsi="Times New Roman" w:cs="Times New Roman"/>
          <w:sz w:val="24"/>
          <w:szCs w:val="24"/>
        </w:rPr>
        <w:t>e</w:t>
      </w:r>
      <w:r w:rsidR="00CD7368" w:rsidRPr="007D53E9">
        <w:rPr>
          <w:rFonts w:ascii="Times New Roman" w:eastAsia="Times New Roman" w:hAnsi="Times New Roman" w:cs="Times New Roman"/>
          <w:sz w:val="24"/>
          <w:szCs w:val="24"/>
        </w:rPr>
        <w:t xml:space="preserve"> educational outcomes</w:t>
      </w:r>
      <w:r w:rsidR="00F9408B" w:rsidRPr="007D53E9">
        <w:rPr>
          <w:rFonts w:ascii="Times New Roman" w:eastAsia="Times New Roman" w:hAnsi="Times New Roman" w:cs="Times New Roman"/>
          <w:sz w:val="24"/>
          <w:szCs w:val="24"/>
        </w:rPr>
        <w:t xml:space="preserve"> </w:t>
      </w:r>
      <w:r w:rsidR="000171E5" w:rsidRPr="007D53E9">
        <w:rPr>
          <w:rFonts w:ascii="Times New Roman" w:eastAsia="Times New Roman" w:hAnsi="Times New Roman" w:cs="Times New Roman"/>
          <w:sz w:val="24"/>
          <w:szCs w:val="24"/>
        </w:rPr>
        <w:t xml:space="preserve">for online learning </w:t>
      </w:r>
      <w:r w:rsidR="00C3266F" w:rsidRPr="007D53E9">
        <w:rPr>
          <w:rFonts w:ascii="Times New Roman" w:eastAsia="Times New Roman" w:hAnsi="Times New Roman" w:cs="Times New Roman"/>
          <w:sz w:val="24"/>
          <w:szCs w:val="24"/>
        </w:rPr>
        <w:t>(</w:t>
      </w:r>
      <w:proofErr w:type="spellStart"/>
      <w:r w:rsidR="00C3266F" w:rsidRPr="007D53E9">
        <w:rPr>
          <w:rFonts w:ascii="Times New Roman" w:eastAsia="Times New Roman" w:hAnsi="Times New Roman" w:cs="Times New Roman"/>
          <w:sz w:val="24"/>
          <w:szCs w:val="24"/>
        </w:rPr>
        <w:t>O</w:t>
      </w:r>
      <w:r w:rsidR="00F23A81" w:rsidRPr="007D53E9">
        <w:rPr>
          <w:rFonts w:ascii="Times New Roman" w:eastAsia="Times New Roman" w:hAnsi="Times New Roman" w:cs="Times New Roman"/>
          <w:sz w:val="24"/>
          <w:szCs w:val="24"/>
        </w:rPr>
        <w:t>'</w:t>
      </w:r>
      <w:r w:rsidR="00C3266F" w:rsidRPr="007D53E9">
        <w:rPr>
          <w:rFonts w:ascii="Times New Roman" w:eastAsia="Times New Roman" w:hAnsi="Times New Roman" w:cs="Times New Roman"/>
          <w:sz w:val="24"/>
          <w:szCs w:val="24"/>
        </w:rPr>
        <w:t>Flynn</w:t>
      </w:r>
      <w:proofErr w:type="spellEnd"/>
      <w:r w:rsidR="00C3266F" w:rsidRPr="007D53E9">
        <w:rPr>
          <w:rFonts w:ascii="Times New Roman" w:eastAsia="Times New Roman" w:hAnsi="Times New Roman" w:cs="Times New Roman"/>
          <w:sz w:val="24"/>
          <w:szCs w:val="24"/>
        </w:rPr>
        <w:t xml:space="preserve"> </w:t>
      </w:r>
      <w:r w:rsidR="00E64DC2" w:rsidRPr="007D53E9">
        <w:rPr>
          <w:rFonts w:ascii="Times New Roman" w:eastAsia="Times New Roman" w:hAnsi="Times New Roman" w:cs="Times New Roman"/>
          <w:sz w:val="24"/>
          <w:szCs w:val="24"/>
        </w:rPr>
        <w:t>et al.</w:t>
      </w:r>
      <w:r w:rsidR="00C3266F" w:rsidRPr="007D53E9">
        <w:rPr>
          <w:rFonts w:ascii="Times New Roman" w:eastAsia="Times New Roman" w:hAnsi="Times New Roman" w:cs="Times New Roman"/>
          <w:sz w:val="24"/>
          <w:szCs w:val="24"/>
        </w:rPr>
        <w:t>, 2023).</w:t>
      </w:r>
      <w:r w:rsidR="000171E5" w:rsidRPr="007D53E9">
        <w:rPr>
          <w:rFonts w:ascii="Times New Roman" w:eastAsia="Times New Roman" w:hAnsi="Times New Roman" w:cs="Times New Roman"/>
          <w:sz w:val="24"/>
          <w:szCs w:val="24"/>
        </w:rPr>
        <w:t xml:space="preserve"> </w:t>
      </w:r>
      <w:r w:rsidR="00EB385B" w:rsidRPr="007D53E9">
        <w:rPr>
          <w:rFonts w:ascii="Times New Roman" w:eastAsia="Times New Roman" w:hAnsi="Times New Roman" w:cs="Times New Roman"/>
          <w:sz w:val="24"/>
          <w:szCs w:val="24"/>
        </w:rPr>
        <w:t>Students and staff play mutually important roles in enhancing students' satisfaction</w:t>
      </w:r>
      <w:r w:rsidR="00716D20" w:rsidRPr="007D53E9">
        <w:rPr>
          <w:rFonts w:ascii="Times New Roman" w:eastAsia="Times New Roman" w:hAnsi="Times New Roman" w:cs="Times New Roman"/>
          <w:sz w:val="24"/>
          <w:szCs w:val="24"/>
        </w:rPr>
        <w:t>,</w:t>
      </w:r>
      <w:r w:rsidR="00EB385B" w:rsidRPr="007D53E9">
        <w:rPr>
          <w:rFonts w:ascii="Times New Roman" w:eastAsia="Times New Roman" w:hAnsi="Times New Roman" w:cs="Times New Roman"/>
          <w:sz w:val="24"/>
          <w:szCs w:val="24"/>
        </w:rPr>
        <w:t xml:space="preserve"> and student engagement and a sense of </w:t>
      </w:r>
      <w:r w:rsidR="00EB385B" w:rsidRPr="007D53E9">
        <w:rPr>
          <w:rFonts w:ascii="Times New Roman" w:eastAsia="Times New Roman" w:hAnsi="Times New Roman" w:cs="Times New Roman"/>
          <w:sz w:val="24"/>
          <w:szCs w:val="24"/>
        </w:rPr>
        <w:lastRenderedPageBreak/>
        <w:t>belonging are essential components</w:t>
      </w:r>
      <w:r w:rsidR="00C06062" w:rsidRPr="007D53E9">
        <w:rPr>
          <w:rFonts w:ascii="Times New Roman" w:eastAsia="Times New Roman" w:hAnsi="Times New Roman" w:cs="Times New Roman"/>
          <w:sz w:val="24"/>
          <w:szCs w:val="24"/>
        </w:rPr>
        <w:t xml:space="preserve"> (</w:t>
      </w:r>
      <w:proofErr w:type="spellStart"/>
      <w:r w:rsidR="00C06062" w:rsidRPr="007D53E9">
        <w:rPr>
          <w:rFonts w:ascii="Times New Roman" w:hAnsi="Times New Roman" w:cs="Times New Roman"/>
          <w:color w:val="222222"/>
          <w:sz w:val="24"/>
          <w:szCs w:val="24"/>
          <w:shd w:val="clear" w:color="auto" w:fill="FFFFFF"/>
        </w:rPr>
        <w:t>Armellini</w:t>
      </w:r>
      <w:proofErr w:type="spellEnd"/>
      <w:r w:rsidR="00C06062" w:rsidRPr="007D53E9">
        <w:rPr>
          <w:rFonts w:ascii="Times New Roman" w:hAnsi="Times New Roman" w:cs="Times New Roman"/>
          <w:color w:val="222222"/>
          <w:sz w:val="24"/>
          <w:szCs w:val="24"/>
          <w:shd w:val="clear" w:color="auto" w:fill="FFFFFF"/>
        </w:rPr>
        <w:t xml:space="preserve"> et al</w:t>
      </w:r>
      <w:r w:rsidR="007B0B10" w:rsidRPr="007D53E9">
        <w:rPr>
          <w:rFonts w:ascii="Times New Roman" w:hAnsi="Times New Roman" w:cs="Times New Roman"/>
          <w:color w:val="222222"/>
          <w:sz w:val="24"/>
          <w:szCs w:val="24"/>
          <w:shd w:val="clear" w:color="auto" w:fill="FFFFFF"/>
        </w:rPr>
        <w:t>.,</w:t>
      </w:r>
      <w:r w:rsidR="00C06062" w:rsidRPr="007D53E9">
        <w:rPr>
          <w:rFonts w:ascii="Times New Roman" w:hAnsi="Times New Roman" w:cs="Times New Roman"/>
          <w:color w:val="222222"/>
          <w:sz w:val="24"/>
          <w:szCs w:val="24"/>
          <w:shd w:val="clear" w:color="auto" w:fill="FFFFFF"/>
        </w:rPr>
        <w:t xml:space="preserve"> 2021)</w:t>
      </w:r>
      <w:r w:rsidR="00EB385B" w:rsidRPr="007D53E9">
        <w:rPr>
          <w:rFonts w:ascii="Times New Roman" w:eastAsia="Times New Roman" w:hAnsi="Times New Roman" w:cs="Times New Roman"/>
          <w:sz w:val="24"/>
          <w:szCs w:val="24"/>
        </w:rPr>
        <w:t xml:space="preserve">. This presents a challenge for institutions, which requires them to reassess their priorities, policies, processes, and practises </w:t>
      </w:r>
      <w:proofErr w:type="gramStart"/>
      <w:r w:rsidR="00EB385B" w:rsidRPr="007D53E9">
        <w:rPr>
          <w:rFonts w:ascii="Times New Roman" w:eastAsia="Times New Roman" w:hAnsi="Times New Roman" w:cs="Times New Roman"/>
          <w:sz w:val="24"/>
          <w:szCs w:val="24"/>
        </w:rPr>
        <w:t>in order to</w:t>
      </w:r>
      <w:proofErr w:type="gramEnd"/>
      <w:r w:rsidR="00EB385B" w:rsidRPr="007D53E9">
        <w:rPr>
          <w:rFonts w:ascii="Times New Roman" w:eastAsia="Times New Roman" w:hAnsi="Times New Roman" w:cs="Times New Roman"/>
          <w:sz w:val="24"/>
          <w:szCs w:val="24"/>
        </w:rPr>
        <w:t xml:space="preserve"> make it possible to realise a culture of belonging</w:t>
      </w:r>
      <w:r w:rsidR="007B0B10" w:rsidRPr="007D53E9">
        <w:rPr>
          <w:rFonts w:ascii="Times New Roman" w:eastAsia="Times New Roman" w:hAnsi="Times New Roman" w:cs="Times New Roman"/>
          <w:sz w:val="24"/>
          <w:szCs w:val="24"/>
        </w:rPr>
        <w:t xml:space="preserve"> </w:t>
      </w:r>
      <w:r w:rsidR="00EB385B" w:rsidRPr="007D53E9">
        <w:rPr>
          <w:rFonts w:ascii="Times New Roman" w:eastAsia="Times New Roman" w:hAnsi="Times New Roman" w:cs="Times New Roman"/>
          <w:sz w:val="24"/>
          <w:szCs w:val="24"/>
        </w:rPr>
        <w:t>(Thomas, 2012).</w:t>
      </w:r>
      <w:r w:rsidR="005275D6" w:rsidRPr="007D53E9">
        <w:rPr>
          <w:rFonts w:ascii="Times New Roman" w:eastAsia="Times New Roman" w:hAnsi="Times New Roman" w:cs="Times New Roman"/>
          <w:sz w:val="24"/>
          <w:szCs w:val="24"/>
        </w:rPr>
        <w:t xml:space="preserve"> </w:t>
      </w:r>
      <w:r w:rsidR="00B63DAE" w:rsidRPr="007D53E9">
        <w:rPr>
          <w:rFonts w:ascii="Times New Roman" w:eastAsia="Times New Roman" w:hAnsi="Times New Roman" w:cs="Times New Roman"/>
          <w:sz w:val="24"/>
          <w:szCs w:val="24"/>
        </w:rPr>
        <w:t xml:space="preserve">Learners are more likely to engage if supported by </w:t>
      </w:r>
      <w:r w:rsidR="007B0B10" w:rsidRPr="007D53E9">
        <w:rPr>
          <w:rFonts w:ascii="Times New Roman" w:eastAsia="Times New Roman" w:hAnsi="Times New Roman" w:cs="Times New Roman"/>
          <w:sz w:val="24"/>
          <w:szCs w:val="24"/>
        </w:rPr>
        <w:t xml:space="preserve">educators </w:t>
      </w:r>
      <w:r w:rsidR="00B63DAE" w:rsidRPr="007D53E9">
        <w:rPr>
          <w:rFonts w:ascii="Times New Roman" w:eastAsia="Times New Roman" w:hAnsi="Times New Roman" w:cs="Times New Roman"/>
          <w:sz w:val="24"/>
          <w:szCs w:val="24"/>
        </w:rPr>
        <w:t>who interact with students</w:t>
      </w:r>
      <w:r w:rsidR="008E3626" w:rsidRPr="007D53E9">
        <w:rPr>
          <w:rFonts w:ascii="Times New Roman" w:eastAsia="Times New Roman" w:hAnsi="Times New Roman" w:cs="Times New Roman"/>
          <w:sz w:val="24"/>
          <w:szCs w:val="24"/>
        </w:rPr>
        <w:t>, the content being taught and</w:t>
      </w:r>
      <w:r w:rsidR="00B63DAE" w:rsidRPr="007D53E9">
        <w:rPr>
          <w:rFonts w:ascii="Times New Roman" w:eastAsia="Times New Roman" w:hAnsi="Times New Roman" w:cs="Times New Roman"/>
          <w:sz w:val="24"/>
          <w:szCs w:val="24"/>
        </w:rPr>
        <w:t xml:space="preserve"> the teaching </w:t>
      </w:r>
      <w:r w:rsidR="005275D6" w:rsidRPr="007D53E9">
        <w:rPr>
          <w:rFonts w:ascii="Times New Roman" w:eastAsia="Times New Roman" w:hAnsi="Times New Roman" w:cs="Times New Roman"/>
          <w:sz w:val="24"/>
          <w:szCs w:val="24"/>
        </w:rPr>
        <w:t xml:space="preserve">process </w:t>
      </w:r>
      <w:r w:rsidR="00B63DAE" w:rsidRPr="007D53E9">
        <w:rPr>
          <w:rFonts w:ascii="Times New Roman" w:eastAsia="Times New Roman" w:hAnsi="Times New Roman" w:cs="Times New Roman"/>
          <w:sz w:val="24"/>
          <w:szCs w:val="24"/>
        </w:rPr>
        <w:t xml:space="preserve">itself. However, </w:t>
      </w:r>
      <w:proofErr w:type="gramStart"/>
      <w:r w:rsidR="00B63DAE" w:rsidRPr="007D53E9">
        <w:rPr>
          <w:rFonts w:ascii="Times New Roman" w:eastAsia="Times New Roman" w:hAnsi="Times New Roman" w:cs="Times New Roman"/>
          <w:sz w:val="24"/>
          <w:szCs w:val="24"/>
        </w:rPr>
        <w:t>in order to</w:t>
      </w:r>
      <w:proofErr w:type="gramEnd"/>
      <w:r w:rsidR="00B63DAE" w:rsidRPr="007D53E9">
        <w:rPr>
          <w:rFonts w:ascii="Times New Roman" w:eastAsia="Times New Roman" w:hAnsi="Times New Roman" w:cs="Times New Roman"/>
          <w:sz w:val="24"/>
          <w:szCs w:val="24"/>
        </w:rPr>
        <w:t xml:space="preserve"> accomplish this, teachers need support (Bryson and Hand, 2007).</w:t>
      </w:r>
      <w:r w:rsidR="001B77C4" w:rsidRPr="007D53E9">
        <w:rPr>
          <w:rFonts w:ascii="Times New Roman" w:eastAsia="Times New Roman" w:hAnsi="Times New Roman" w:cs="Times New Roman"/>
          <w:sz w:val="24"/>
          <w:szCs w:val="24"/>
        </w:rPr>
        <w:t xml:space="preserve"> </w:t>
      </w:r>
      <w:r w:rsidR="00CC24E3" w:rsidRPr="007D53E9">
        <w:rPr>
          <w:rFonts w:ascii="Times New Roman" w:eastAsia="Times New Roman" w:hAnsi="Times New Roman" w:cs="Times New Roman"/>
          <w:sz w:val="24"/>
          <w:szCs w:val="24"/>
        </w:rPr>
        <w:t>A study by Crawford et al. (2020) confirmed that an online educator must have a solid understanding of critical online pedagogy and e</w:t>
      </w:r>
      <w:r w:rsidR="00035591" w:rsidRPr="007D53E9">
        <w:rPr>
          <w:rFonts w:ascii="Times New Roman" w:eastAsia="Times New Roman" w:hAnsi="Times New Roman" w:cs="Times New Roman"/>
          <w:sz w:val="24"/>
          <w:szCs w:val="24"/>
        </w:rPr>
        <w:t>ffectively employ technological pedagogical content knowledge</w:t>
      </w:r>
      <w:r w:rsidR="00CC24E3" w:rsidRPr="007D53E9">
        <w:rPr>
          <w:rFonts w:ascii="Times New Roman" w:eastAsia="Times New Roman" w:hAnsi="Times New Roman" w:cs="Times New Roman"/>
          <w:sz w:val="24"/>
          <w:szCs w:val="24"/>
        </w:rPr>
        <w:t xml:space="preserve">. Thus, the required results for teaching and learning in an online environment can be achieved by combining relevant digital educational technologies with a flexible understanding of </w:t>
      </w:r>
      <w:r w:rsidR="001B77C4" w:rsidRPr="007D53E9">
        <w:rPr>
          <w:rFonts w:ascii="Times New Roman" w:eastAsia="Times New Roman" w:hAnsi="Times New Roman" w:cs="Times New Roman"/>
          <w:sz w:val="24"/>
          <w:szCs w:val="24"/>
        </w:rPr>
        <w:t>21</w:t>
      </w:r>
      <w:r w:rsidR="001B77C4" w:rsidRPr="007D53E9">
        <w:rPr>
          <w:rFonts w:ascii="Times New Roman" w:eastAsia="Times New Roman" w:hAnsi="Times New Roman" w:cs="Times New Roman"/>
          <w:sz w:val="24"/>
          <w:szCs w:val="24"/>
          <w:vertAlign w:val="superscript"/>
        </w:rPr>
        <w:t>st</w:t>
      </w:r>
      <w:r w:rsidR="001B77C4" w:rsidRPr="007D53E9">
        <w:rPr>
          <w:rFonts w:ascii="Times New Roman" w:eastAsia="Times New Roman" w:hAnsi="Times New Roman" w:cs="Times New Roman"/>
          <w:sz w:val="24"/>
          <w:szCs w:val="24"/>
        </w:rPr>
        <w:t>-century</w:t>
      </w:r>
      <w:r w:rsidR="00CC24E3" w:rsidRPr="007D53E9">
        <w:rPr>
          <w:rFonts w:ascii="Times New Roman" w:eastAsia="Times New Roman" w:hAnsi="Times New Roman" w:cs="Times New Roman"/>
          <w:sz w:val="24"/>
          <w:szCs w:val="24"/>
        </w:rPr>
        <w:t xml:space="preserve"> pedagogical frameworks</w:t>
      </w:r>
      <w:r w:rsidR="00AB5476" w:rsidRPr="007D53E9">
        <w:rPr>
          <w:rFonts w:ascii="Times New Roman" w:eastAsia="Times New Roman" w:hAnsi="Times New Roman" w:cs="Times New Roman"/>
          <w:sz w:val="24"/>
          <w:szCs w:val="24"/>
        </w:rPr>
        <w:t xml:space="preserve"> and </w:t>
      </w:r>
      <w:r w:rsidR="00CC24E3" w:rsidRPr="007D53E9">
        <w:rPr>
          <w:rFonts w:ascii="Times New Roman" w:eastAsia="Times New Roman" w:hAnsi="Times New Roman" w:cs="Times New Roman"/>
          <w:sz w:val="24"/>
          <w:szCs w:val="24"/>
        </w:rPr>
        <w:t>learning theories (</w:t>
      </w:r>
      <w:proofErr w:type="spellStart"/>
      <w:r w:rsidR="00CC24E3" w:rsidRPr="007D53E9">
        <w:rPr>
          <w:rFonts w:ascii="Times New Roman" w:eastAsia="Times New Roman" w:hAnsi="Times New Roman" w:cs="Times New Roman"/>
          <w:sz w:val="24"/>
          <w:szCs w:val="24"/>
        </w:rPr>
        <w:t>Saib</w:t>
      </w:r>
      <w:proofErr w:type="spellEnd"/>
      <w:r w:rsidR="00CC24E3" w:rsidRPr="007D53E9">
        <w:rPr>
          <w:rFonts w:ascii="Times New Roman" w:eastAsia="Times New Roman" w:hAnsi="Times New Roman" w:cs="Times New Roman"/>
          <w:sz w:val="24"/>
          <w:szCs w:val="24"/>
        </w:rPr>
        <w:t xml:space="preserve"> </w:t>
      </w:r>
      <w:r w:rsidR="00E76A00" w:rsidRPr="007D53E9">
        <w:rPr>
          <w:rFonts w:ascii="Times New Roman" w:eastAsia="Times New Roman" w:hAnsi="Times New Roman" w:cs="Times New Roman"/>
          <w:sz w:val="24"/>
          <w:szCs w:val="24"/>
        </w:rPr>
        <w:t>et al.</w:t>
      </w:r>
      <w:r w:rsidR="00CC24E3" w:rsidRPr="007D53E9">
        <w:rPr>
          <w:rFonts w:ascii="Times New Roman" w:eastAsia="Times New Roman" w:hAnsi="Times New Roman" w:cs="Times New Roman"/>
          <w:sz w:val="24"/>
          <w:szCs w:val="24"/>
        </w:rPr>
        <w:t>,2023).</w:t>
      </w:r>
      <w:r w:rsidR="00F007FD" w:rsidRPr="007D53E9">
        <w:rPr>
          <w:rFonts w:ascii="Times New Roman" w:eastAsia="Times New Roman" w:hAnsi="Times New Roman" w:cs="Times New Roman"/>
          <w:sz w:val="24"/>
          <w:szCs w:val="24"/>
        </w:rPr>
        <w:t xml:space="preserve"> </w:t>
      </w:r>
      <w:r w:rsidR="007308F2" w:rsidRPr="007D53E9">
        <w:rPr>
          <w:rFonts w:ascii="Times New Roman" w:eastAsia="Times New Roman" w:hAnsi="Times New Roman" w:cs="Times New Roman"/>
          <w:sz w:val="24"/>
          <w:szCs w:val="24"/>
        </w:rPr>
        <w:t>Research demonstrates that incorporating</w:t>
      </w:r>
      <w:r w:rsidR="00E76A00" w:rsidRPr="007D53E9">
        <w:rPr>
          <w:rFonts w:ascii="Times New Roman" w:eastAsia="Times New Roman" w:hAnsi="Times New Roman" w:cs="Times New Roman"/>
          <w:sz w:val="24"/>
          <w:szCs w:val="24"/>
        </w:rPr>
        <w:t xml:space="preserve"> </w:t>
      </w:r>
      <w:r w:rsidR="006672FA" w:rsidRPr="007D53E9">
        <w:rPr>
          <w:rFonts w:ascii="Times New Roman" w:eastAsia="Times New Roman" w:hAnsi="Times New Roman" w:cs="Times New Roman"/>
          <w:sz w:val="24"/>
          <w:szCs w:val="24"/>
        </w:rPr>
        <w:t>f</w:t>
      </w:r>
      <w:r w:rsidR="00E76A00" w:rsidRPr="007D53E9">
        <w:rPr>
          <w:rFonts w:ascii="Times New Roman" w:eastAsia="Times New Roman" w:hAnsi="Times New Roman" w:cs="Times New Roman"/>
          <w:sz w:val="24"/>
          <w:szCs w:val="24"/>
        </w:rPr>
        <w:t xml:space="preserve">rameworks such as TPACK or </w:t>
      </w:r>
      <w:r w:rsidR="00240D00" w:rsidRPr="007D53E9">
        <w:rPr>
          <w:rFonts w:ascii="Times New Roman" w:hAnsi="Times New Roman" w:cs="Times New Roman"/>
          <w:color w:val="333333"/>
          <w:sz w:val="24"/>
          <w:szCs w:val="24"/>
          <w:shd w:val="clear" w:color="auto" w:fill="FFFFFF"/>
        </w:rPr>
        <w:t>technology, pedagogy, and content knowledge</w:t>
      </w:r>
      <w:r w:rsidR="00AB7056" w:rsidRPr="007D53E9">
        <w:rPr>
          <w:rFonts w:ascii="Times New Roman" w:hAnsi="Times New Roman" w:cs="Times New Roman"/>
          <w:color w:val="333333"/>
          <w:sz w:val="24"/>
          <w:szCs w:val="24"/>
          <w:shd w:val="clear" w:color="auto" w:fill="FFFFFF"/>
        </w:rPr>
        <w:t xml:space="preserve"> </w:t>
      </w:r>
      <w:r w:rsidR="00821DC3" w:rsidRPr="007D53E9">
        <w:rPr>
          <w:rFonts w:ascii="Times New Roman" w:hAnsi="Times New Roman" w:cs="Times New Roman"/>
          <w:color w:val="333333"/>
          <w:sz w:val="24"/>
          <w:szCs w:val="24"/>
          <w:shd w:val="clear" w:color="auto" w:fill="FFFFFF"/>
        </w:rPr>
        <w:t>is critical for effective teaching with technology (</w:t>
      </w:r>
      <w:r w:rsidR="00E47EDA" w:rsidRPr="007D53E9">
        <w:rPr>
          <w:rFonts w:ascii="Times New Roman" w:hAnsi="Times New Roman" w:cs="Times New Roman"/>
          <w:color w:val="333333"/>
          <w:sz w:val="24"/>
          <w:szCs w:val="24"/>
          <w:shd w:val="clear" w:color="auto" w:fill="FFFFFF"/>
        </w:rPr>
        <w:t xml:space="preserve">Koehler and Mishra, 2009). </w:t>
      </w:r>
      <w:r w:rsidR="0060496D" w:rsidRPr="007D53E9">
        <w:rPr>
          <w:rFonts w:ascii="Times New Roman" w:hAnsi="Times New Roman" w:cs="Times New Roman"/>
          <w:color w:val="333333"/>
          <w:sz w:val="24"/>
          <w:szCs w:val="24"/>
          <w:shd w:val="clear" w:color="auto" w:fill="FFFFFF"/>
        </w:rPr>
        <w:t xml:space="preserve">The TPACK framework </w:t>
      </w:r>
      <w:r w:rsidR="00035591" w:rsidRPr="007D53E9">
        <w:rPr>
          <w:rFonts w:ascii="Times New Roman" w:hAnsi="Times New Roman" w:cs="Times New Roman"/>
          <w:color w:val="333333"/>
          <w:sz w:val="24"/>
          <w:szCs w:val="24"/>
          <w:shd w:val="clear" w:color="auto" w:fill="FFFFFF"/>
        </w:rPr>
        <w:t>provides insight into an individual's existing knowledge of topics and</w:t>
      </w:r>
      <w:r w:rsidR="0060496D" w:rsidRPr="007D53E9">
        <w:rPr>
          <w:rFonts w:ascii="Times New Roman" w:hAnsi="Times New Roman" w:cs="Times New Roman"/>
          <w:color w:val="333333"/>
          <w:sz w:val="24"/>
          <w:szCs w:val="24"/>
          <w:shd w:val="clear" w:color="auto" w:fill="FFFFFF"/>
        </w:rPr>
        <w:t xml:space="preserve"> increases student engagement and student experiences in higher education</w:t>
      </w:r>
      <w:r w:rsidR="006435EE" w:rsidRPr="007D53E9">
        <w:rPr>
          <w:rFonts w:ascii="Times New Roman" w:hAnsi="Times New Roman" w:cs="Times New Roman"/>
          <w:color w:val="333333"/>
          <w:sz w:val="24"/>
          <w:szCs w:val="24"/>
          <w:shd w:val="clear" w:color="auto" w:fill="FFFFFF"/>
        </w:rPr>
        <w:t xml:space="preserve"> </w:t>
      </w:r>
      <w:r w:rsidR="006435EE" w:rsidRPr="007D53E9">
        <w:rPr>
          <w:rFonts w:ascii="Times New Roman" w:hAnsi="Times New Roman" w:cs="Times New Roman"/>
          <w:color w:val="222222"/>
          <w:sz w:val="24"/>
          <w:szCs w:val="24"/>
          <w:shd w:val="clear" w:color="auto" w:fill="FFFFFF"/>
        </w:rPr>
        <w:t xml:space="preserve">(Zhou et al., 2022; </w:t>
      </w:r>
      <w:proofErr w:type="spellStart"/>
      <w:r w:rsidR="006435EE" w:rsidRPr="007D53E9">
        <w:rPr>
          <w:rFonts w:ascii="Times New Roman" w:hAnsi="Times New Roman" w:cs="Times New Roman"/>
          <w:color w:val="222222"/>
          <w:sz w:val="24"/>
          <w:szCs w:val="24"/>
          <w:shd w:val="clear" w:color="auto" w:fill="FFFFFF"/>
        </w:rPr>
        <w:t>Glowatz</w:t>
      </w:r>
      <w:proofErr w:type="spellEnd"/>
      <w:r w:rsidR="006435EE" w:rsidRPr="007D53E9">
        <w:rPr>
          <w:rFonts w:ascii="Times New Roman" w:hAnsi="Times New Roman" w:cs="Times New Roman"/>
          <w:color w:val="222222"/>
          <w:sz w:val="24"/>
          <w:szCs w:val="24"/>
          <w:shd w:val="clear" w:color="auto" w:fill="FFFFFF"/>
        </w:rPr>
        <w:t xml:space="preserve"> &amp; O</w:t>
      </w:r>
      <w:r w:rsidR="00F23A81" w:rsidRPr="007D53E9">
        <w:rPr>
          <w:rFonts w:ascii="Times New Roman" w:hAnsi="Times New Roman" w:cs="Times New Roman"/>
          <w:color w:val="222222"/>
          <w:sz w:val="24"/>
          <w:szCs w:val="24"/>
          <w:shd w:val="clear" w:color="auto" w:fill="FFFFFF"/>
        </w:rPr>
        <w:t>'</w:t>
      </w:r>
      <w:r w:rsidR="006435EE" w:rsidRPr="007D53E9">
        <w:rPr>
          <w:rFonts w:ascii="Times New Roman" w:hAnsi="Times New Roman" w:cs="Times New Roman"/>
          <w:color w:val="222222"/>
          <w:sz w:val="24"/>
          <w:szCs w:val="24"/>
          <w:shd w:val="clear" w:color="auto" w:fill="FFFFFF"/>
        </w:rPr>
        <w:t>Brien, 2017).</w:t>
      </w:r>
      <w:r w:rsidR="006435EE" w:rsidRPr="007D53E9">
        <w:rPr>
          <w:rFonts w:ascii="Times New Roman" w:hAnsi="Times New Roman" w:cs="Times New Roman"/>
          <w:color w:val="000000" w:themeColor="text1"/>
          <w:sz w:val="24"/>
          <w:szCs w:val="24"/>
        </w:rPr>
        <w:t xml:space="preserve"> </w:t>
      </w:r>
      <w:r w:rsidR="0032683A" w:rsidRPr="007D53E9">
        <w:rPr>
          <w:rFonts w:ascii="Times New Roman" w:hAnsi="Times New Roman" w:cs="Times New Roman"/>
          <w:color w:val="000000" w:themeColor="text1"/>
          <w:sz w:val="24"/>
          <w:szCs w:val="24"/>
        </w:rPr>
        <w:t xml:space="preserve">Research conducted by </w:t>
      </w:r>
      <w:r w:rsidR="006435EE" w:rsidRPr="007D53E9">
        <w:rPr>
          <w:rFonts w:ascii="Times New Roman" w:hAnsi="Times New Roman" w:cs="Times New Roman"/>
          <w:color w:val="000000" w:themeColor="text1"/>
          <w:sz w:val="24"/>
          <w:szCs w:val="24"/>
        </w:rPr>
        <w:t xml:space="preserve">Moore (1989) </w:t>
      </w:r>
      <w:r w:rsidR="0032683A" w:rsidRPr="007D53E9">
        <w:rPr>
          <w:rFonts w:ascii="Times New Roman" w:hAnsi="Times New Roman" w:cs="Times New Roman"/>
          <w:color w:val="000000" w:themeColor="text1"/>
          <w:sz w:val="24"/>
          <w:szCs w:val="24"/>
        </w:rPr>
        <w:t xml:space="preserve">found that </w:t>
      </w:r>
      <w:r w:rsidR="00A94AC1" w:rsidRPr="007D53E9">
        <w:rPr>
          <w:rFonts w:ascii="Times New Roman" w:hAnsi="Times New Roman" w:cs="Times New Roman"/>
          <w:color w:val="000000" w:themeColor="text1"/>
          <w:sz w:val="24"/>
          <w:szCs w:val="24"/>
        </w:rPr>
        <w:t xml:space="preserve">the formula of </w:t>
      </w:r>
      <w:r w:rsidR="006435EE" w:rsidRPr="007D53E9">
        <w:rPr>
          <w:rFonts w:ascii="Times New Roman" w:hAnsi="Times New Roman" w:cs="Times New Roman"/>
          <w:color w:val="000000" w:themeColor="text1"/>
          <w:sz w:val="24"/>
          <w:szCs w:val="24"/>
        </w:rPr>
        <w:t xml:space="preserve">student-content, student-teacher, and student-to-student contact were the three most critical interactions for learning environments. Moore's </w:t>
      </w:r>
      <w:r w:rsidR="00D044C8" w:rsidRPr="007D53E9">
        <w:rPr>
          <w:rFonts w:ascii="Times New Roman" w:hAnsi="Times New Roman" w:cs="Times New Roman"/>
          <w:color w:val="000000" w:themeColor="text1"/>
          <w:sz w:val="24"/>
          <w:szCs w:val="24"/>
        </w:rPr>
        <w:t>research</w:t>
      </w:r>
      <w:r w:rsidR="006435EE" w:rsidRPr="007D53E9">
        <w:rPr>
          <w:rFonts w:ascii="Times New Roman" w:hAnsi="Times New Roman" w:cs="Times New Roman"/>
          <w:color w:val="000000" w:themeColor="text1"/>
          <w:sz w:val="24"/>
          <w:szCs w:val="24"/>
        </w:rPr>
        <w:t xml:space="preserve"> has evolved into a paradigm </w:t>
      </w:r>
      <w:r w:rsidR="00FD7D10" w:rsidRPr="007D53E9">
        <w:rPr>
          <w:rFonts w:ascii="Times New Roman" w:hAnsi="Times New Roman" w:cs="Times New Roman"/>
          <w:color w:val="000000" w:themeColor="text1"/>
          <w:sz w:val="24"/>
          <w:szCs w:val="24"/>
        </w:rPr>
        <w:t>commonly</w:t>
      </w:r>
      <w:r w:rsidR="00B61C8A" w:rsidRPr="007D53E9">
        <w:rPr>
          <w:rFonts w:ascii="Times New Roman" w:hAnsi="Times New Roman" w:cs="Times New Roman"/>
          <w:color w:val="000000" w:themeColor="text1"/>
          <w:sz w:val="24"/>
          <w:szCs w:val="24"/>
        </w:rPr>
        <w:t xml:space="preserve"> recognised in the study of interrelationships between a teacher</w:t>
      </w:r>
      <w:r w:rsidR="00D044C8" w:rsidRPr="007D53E9">
        <w:rPr>
          <w:rFonts w:ascii="Times New Roman" w:hAnsi="Times New Roman" w:cs="Times New Roman"/>
          <w:color w:val="000000" w:themeColor="text1"/>
          <w:sz w:val="24"/>
          <w:szCs w:val="24"/>
        </w:rPr>
        <w:t xml:space="preserve"> and </w:t>
      </w:r>
      <w:r w:rsidR="00B61C8A" w:rsidRPr="007D53E9">
        <w:rPr>
          <w:rFonts w:ascii="Times New Roman" w:hAnsi="Times New Roman" w:cs="Times New Roman"/>
          <w:color w:val="000000" w:themeColor="text1"/>
          <w:sz w:val="24"/>
          <w:szCs w:val="24"/>
        </w:rPr>
        <w:t>student</w:t>
      </w:r>
      <w:r w:rsidR="0034737A" w:rsidRPr="007D53E9">
        <w:rPr>
          <w:rFonts w:ascii="Times New Roman" w:hAnsi="Times New Roman" w:cs="Times New Roman"/>
          <w:color w:val="000000" w:themeColor="text1"/>
          <w:sz w:val="24"/>
          <w:szCs w:val="24"/>
        </w:rPr>
        <w:t xml:space="preserve">, </w:t>
      </w:r>
      <w:r w:rsidR="006D60C8" w:rsidRPr="007D53E9">
        <w:rPr>
          <w:rFonts w:ascii="Times New Roman" w:hAnsi="Times New Roman" w:cs="Times New Roman"/>
          <w:color w:val="000000" w:themeColor="text1"/>
          <w:sz w:val="24"/>
          <w:szCs w:val="24"/>
        </w:rPr>
        <w:t>still</w:t>
      </w:r>
      <w:r w:rsidR="0034737A" w:rsidRPr="007D53E9">
        <w:rPr>
          <w:rFonts w:ascii="Times New Roman" w:hAnsi="Times New Roman" w:cs="Times New Roman"/>
          <w:color w:val="000000" w:themeColor="text1"/>
          <w:sz w:val="24"/>
          <w:szCs w:val="24"/>
        </w:rPr>
        <w:t xml:space="preserve"> being </w:t>
      </w:r>
      <w:r w:rsidR="006D60C8" w:rsidRPr="007D53E9">
        <w:rPr>
          <w:rFonts w:ascii="Times New Roman" w:hAnsi="Times New Roman" w:cs="Times New Roman"/>
          <w:color w:val="000000" w:themeColor="text1"/>
          <w:sz w:val="24"/>
          <w:szCs w:val="24"/>
        </w:rPr>
        <w:t xml:space="preserve">emulated in </w:t>
      </w:r>
      <w:r w:rsidR="007D1652" w:rsidRPr="007D53E9">
        <w:rPr>
          <w:rFonts w:ascii="Times New Roman" w:hAnsi="Times New Roman" w:cs="Times New Roman"/>
          <w:color w:val="000000" w:themeColor="text1"/>
          <w:sz w:val="24"/>
          <w:szCs w:val="24"/>
        </w:rPr>
        <w:t>face-to-face</w:t>
      </w:r>
      <w:r w:rsidR="006D60C8" w:rsidRPr="007D53E9">
        <w:rPr>
          <w:rFonts w:ascii="Times New Roman" w:hAnsi="Times New Roman" w:cs="Times New Roman"/>
          <w:color w:val="000000" w:themeColor="text1"/>
          <w:sz w:val="24"/>
          <w:szCs w:val="24"/>
        </w:rPr>
        <w:t xml:space="preserve"> an</w:t>
      </w:r>
      <w:r w:rsidR="007D1652" w:rsidRPr="007D53E9">
        <w:rPr>
          <w:rFonts w:ascii="Times New Roman" w:hAnsi="Times New Roman" w:cs="Times New Roman"/>
          <w:color w:val="000000" w:themeColor="text1"/>
          <w:sz w:val="24"/>
          <w:szCs w:val="24"/>
        </w:rPr>
        <w:t>d</w:t>
      </w:r>
      <w:r w:rsidR="006D60C8" w:rsidRPr="007D53E9">
        <w:rPr>
          <w:rFonts w:ascii="Times New Roman" w:hAnsi="Times New Roman" w:cs="Times New Roman"/>
          <w:color w:val="000000" w:themeColor="text1"/>
          <w:sz w:val="24"/>
          <w:szCs w:val="24"/>
        </w:rPr>
        <w:t xml:space="preserve"> online teaching </w:t>
      </w:r>
      <w:r w:rsidR="007D1652" w:rsidRPr="007D53E9">
        <w:rPr>
          <w:rFonts w:ascii="Times New Roman" w:hAnsi="Times New Roman" w:cs="Times New Roman"/>
          <w:color w:val="000000" w:themeColor="text1"/>
          <w:sz w:val="24"/>
          <w:szCs w:val="24"/>
        </w:rPr>
        <w:t>environments</w:t>
      </w:r>
      <w:r w:rsidR="00AA63F3" w:rsidRPr="007D53E9">
        <w:rPr>
          <w:rFonts w:ascii="Times New Roman" w:hAnsi="Times New Roman" w:cs="Times New Roman"/>
          <w:color w:val="000000" w:themeColor="text1"/>
          <w:sz w:val="24"/>
          <w:szCs w:val="24"/>
        </w:rPr>
        <w:t xml:space="preserve"> today (</w:t>
      </w:r>
      <w:r w:rsidR="00AA63F3" w:rsidRPr="007D53E9">
        <w:rPr>
          <w:rFonts w:ascii="Times New Roman" w:hAnsi="Times New Roman" w:cs="Times New Roman"/>
          <w:color w:val="222222"/>
          <w:sz w:val="24"/>
          <w:szCs w:val="24"/>
          <w:shd w:val="clear" w:color="auto" w:fill="FFFFFF"/>
        </w:rPr>
        <w:t>Nguyen</w:t>
      </w:r>
      <w:r w:rsidR="000B3FB3" w:rsidRPr="007D53E9">
        <w:rPr>
          <w:rFonts w:ascii="Times New Roman" w:hAnsi="Times New Roman" w:cs="Times New Roman"/>
          <w:color w:val="222222"/>
          <w:sz w:val="24"/>
          <w:szCs w:val="24"/>
          <w:shd w:val="clear" w:color="auto" w:fill="FFFFFF"/>
        </w:rPr>
        <w:t xml:space="preserve"> </w:t>
      </w:r>
      <w:r w:rsidR="001A05BF" w:rsidRPr="007D53E9">
        <w:rPr>
          <w:rFonts w:ascii="Times New Roman" w:hAnsi="Times New Roman" w:cs="Times New Roman"/>
          <w:color w:val="222222"/>
          <w:sz w:val="24"/>
          <w:szCs w:val="24"/>
          <w:shd w:val="clear" w:color="auto" w:fill="FFFFFF"/>
        </w:rPr>
        <w:t>et al</w:t>
      </w:r>
      <w:r w:rsidR="00691DBF" w:rsidRPr="007D53E9">
        <w:rPr>
          <w:rFonts w:ascii="Times New Roman" w:hAnsi="Times New Roman" w:cs="Times New Roman"/>
          <w:color w:val="222222"/>
          <w:sz w:val="24"/>
          <w:szCs w:val="24"/>
          <w:shd w:val="clear" w:color="auto" w:fill="FFFFFF"/>
        </w:rPr>
        <w:t>.</w:t>
      </w:r>
      <w:r w:rsidR="000B3FB3" w:rsidRPr="007D53E9">
        <w:rPr>
          <w:rFonts w:ascii="Times New Roman" w:hAnsi="Times New Roman" w:cs="Times New Roman"/>
          <w:color w:val="222222"/>
          <w:sz w:val="24"/>
          <w:szCs w:val="24"/>
          <w:shd w:val="clear" w:color="auto" w:fill="FFFFFF"/>
        </w:rPr>
        <w:t>, 2022)</w:t>
      </w:r>
      <w:r w:rsidR="006D60C8" w:rsidRPr="007D53E9">
        <w:rPr>
          <w:rFonts w:ascii="Times New Roman" w:hAnsi="Times New Roman" w:cs="Times New Roman"/>
          <w:color w:val="000000" w:themeColor="text1"/>
          <w:sz w:val="24"/>
          <w:szCs w:val="24"/>
        </w:rPr>
        <w:t>.</w:t>
      </w:r>
      <w:r w:rsidR="006435EE" w:rsidRPr="007D53E9">
        <w:rPr>
          <w:rFonts w:ascii="Times New Roman" w:hAnsi="Times New Roman" w:cs="Times New Roman"/>
          <w:color w:val="000000" w:themeColor="text1"/>
          <w:sz w:val="24"/>
          <w:szCs w:val="24"/>
        </w:rPr>
        <w:t xml:space="preserve"> The efficacy of these partnerships is </w:t>
      </w:r>
      <w:r w:rsidR="00524A71" w:rsidRPr="007D53E9">
        <w:rPr>
          <w:rFonts w:ascii="Times New Roman" w:hAnsi="Times New Roman" w:cs="Times New Roman"/>
          <w:color w:val="000000" w:themeColor="text1"/>
          <w:sz w:val="24"/>
          <w:szCs w:val="24"/>
        </w:rPr>
        <w:t>intimately</w:t>
      </w:r>
      <w:r w:rsidR="006435EE" w:rsidRPr="007D53E9">
        <w:rPr>
          <w:rFonts w:ascii="Times New Roman" w:hAnsi="Times New Roman" w:cs="Times New Roman"/>
          <w:color w:val="000000" w:themeColor="text1"/>
          <w:sz w:val="24"/>
          <w:szCs w:val="24"/>
        </w:rPr>
        <w:t xml:space="preserve"> tied</w:t>
      </w:r>
      <w:r w:rsidR="00691DBF" w:rsidRPr="007D53E9">
        <w:rPr>
          <w:rFonts w:ascii="Times New Roman" w:hAnsi="Times New Roman" w:cs="Times New Roman"/>
          <w:color w:val="000000" w:themeColor="text1"/>
          <w:sz w:val="24"/>
          <w:szCs w:val="24"/>
        </w:rPr>
        <w:t xml:space="preserve"> </w:t>
      </w:r>
      <w:r w:rsidR="00787515">
        <w:rPr>
          <w:rFonts w:ascii="Times New Roman" w:hAnsi="Times New Roman" w:cs="Times New Roman"/>
          <w:color w:val="000000" w:themeColor="text1"/>
          <w:sz w:val="24"/>
          <w:szCs w:val="24"/>
        </w:rPr>
        <w:t xml:space="preserve">to </w:t>
      </w:r>
      <w:r w:rsidR="00691DBF" w:rsidRPr="007D53E9">
        <w:rPr>
          <w:rFonts w:ascii="Times New Roman" w:hAnsi="Times New Roman" w:cs="Times New Roman"/>
          <w:color w:val="000000" w:themeColor="text1"/>
          <w:sz w:val="24"/>
          <w:szCs w:val="24"/>
        </w:rPr>
        <w:t xml:space="preserve">and displayed through the </w:t>
      </w:r>
      <w:r w:rsidR="006435EE" w:rsidRPr="007D53E9">
        <w:rPr>
          <w:rFonts w:ascii="Times New Roman" w:hAnsi="Times New Roman" w:cs="Times New Roman"/>
          <w:color w:val="000000" w:themeColor="text1"/>
          <w:sz w:val="24"/>
          <w:szCs w:val="24"/>
        </w:rPr>
        <w:t>level of behavioural engagement displayed by the students.</w:t>
      </w:r>
      <w:r w:rsidR="005D1D65" w:rsidRPr="007D53E9">
        <w:rPr>
          <w:rFonts w:ascii="Times New Roman" w:hAnsi="Times New Roman" w:cs="Times New Roman"/>
          <w:color w:val="000000" w:themeColor="text1"/>
          <w:sz w:val="24"/>
          <w:szCs w:val="24"/>
        </w:rPr>
        <w:t xml:space="preserve"> </w:t>
      </w:r>
      <w:r w:rsidR="00700E00" w:rsidRPr="007D53E9">
        <w:rPr>
          <w:rFonts w:ascii="Times New Roman" w:hAnsi="Times New Roman" w:cs="Times New Roman"/>
          <w:color w:val="000000" w:themeColor="text1"/>
          <w:sz w:val="24"/>
          <w:szCs w:val="24"/>
        </w:rPr>
        <w:t>However</w:t>
      </w:r>
      <w:r w:rsidR="001A0F5C" w:rsidRPr="007D53E9">
        <w:rPr>
          <w:rFonts w:ascii="Times New Roman" w:hAnsi="Times New Roman" w:cs="Times New Roman"/>
          <w:color w:val="000000" w:themeColor="text1"/>
          <w:sz w:val="24"/>
          <w:szCs w:val="24"/>
        </w:rPr>
        <w:t>,</w:t>
      </w:r>
      <w:r w:rsidR="00700E00" w:rsidRPr="007D53E9">
        <w:rPr>
          <w:rFonts w:ascii="Times New Roman" w:hAnsi="Times New Roman" w:cs="Times New Roman"/>
          <w:color w:val="000000" w:themeColor="text1"/>
          <w:sz w:val="24"/>
          <w:szCs w:val="24"/>
        </w:rPr>
        <w:t xml:space="preserve"> </w:t>
      </w:r>
      <w:r w:rsidR="005B7F32" w:rsidRPr="007D53E9">
        <w:rPr>
          <w:rFonts w:ascii="Times New Roman" w:hAnsi="Times New Roman" w:cs="Times New Roman"/>
          <w:color w:val="000000" w:themeColor="text1"/>
          <w:sz w:val="24"/>
          <w:szCs w:val="24"/>
        </w:rPr>
        <w:t>many aspects of the online learning process</w:t>
      </w:r>
      <w:r w:rsidR="00027637" w:rsidRPr="007D53E9">
        <w:rPr>
          <w:rFonts w:ascii="Times New Roman" w:hAnsi="Times New Roman" w:cs="Times New Roman"/>
          <w:color w:val="000000" w:themeColor="text1"/>
          <w:sz w:val="24"/>
          <w:szCs w:val="24"/>
        </w:rPr>
        <w:t xml:space="preserve"> can influence student participation</w:t>
      </w:r>
      <w:r w:rsidR="00DD38A4" w:rsidRPr="007D53E9">
        <w:rPr>
          <w:rFonts w:ascii="Times New Roman" w:hAnsi="Times New Roman" w:cs="Times New Roman"/>
          <w:color w:val="000000" w:themeColor="text1"/>
          <w:sz w:val="24"/>
          <w:szCs w:val="24"/>
        </w:rPr>
        <w:t xml:space="preserve"> </w:t>
      </w:r>
      <w:r w:rsidR="00A552EB" w:rsidRPr="007D53E9">
        <w:rPr>
          <w:rFonts w:ascii="Times New Roman" w:hAnsi="Times New Roman" w:cs="Times New Roman"/>
          <w:color w:val="000000" w:themeColor="text1"/>
          <w:sz w:val="24"/>
          <w:szCs w:val="24"/>
        </w:rPr>
        <w:t>(</w:t>
      </w:r>
      <w:r w:rsidR="00A552EB" w:rsidRPr="007D53E9">
        <w:rPr>
          <w:rFonts w:ascii="Times New Roman" w:hAnsi="Times New Roman" w:cs="Times New Roman"/>
          <w:color w:val="222222"/>
          <w:sz w:val="24"/>
          <w:szCs w:val="24"/>
          <w:shd w:val="clear" w:color="auto" w:fill="FFFFFF"/>
        </w:rPr>
        <w:t>Paulsen</w:t>
      </w:r>
      <w:r w:rsidR="00362741" w:rsidRPr="007D53E9">
        <w:rPr>
          <w:rFonts w:ascii="Times New Roman" w:hAnsi="Times New Roman" w:cs="Times New Roman"/>
          <w:color w:val="222222"/>
          <w:sz w:val="24"/>
          <w:szCs w:val="24"/>
          <w:shd w:val="clear" w:color="auto" w:fill="FFFFFF"/>
        </w:rPr>
        <w:t xml:space="preserve"> &amp; </w:t>
      </w:r>
      <w:r w:rsidR="00A552EB" w:rsidRPr="007D53E9">
        <w:rPr>
          <w:rFonts w:ascii="Times New Roman" w:hAnsi="Times New Roman" w:cs="Times New Roman"/>
          <w:color w:val="222222"/>
          <w:sz w:val="24"/>
          <w:szCs w:val="24"/>
          <w:shd w:val="clear" w:color="auto" w:fill="FFFFFF"/>
        </w:rPr>
        <w:t>McCormick, 2020</w:t>
      </w:r>
      <w:r w:rsidR="00E64DC2" w:rsidRPr="007D53E9">
        <w:rPr>
          <w:rFonts w:ascii="Times New Roman" w:hAnsi="Times New Roman" w:cs="Times New Roman"/>
          <w:color w:val="222222"/>
          <w:sz w:val="24"/>
          <w:szCs w:val="24"/>
          <w:shd w:val="clear" w:color="auto" w:fill="FFFFFF"/>
        </w:rPr>
        <w:t>)</w:t>
      </w:r>
      <w:r w:rsidR="000526F6" w:rsidRPr="007D53E9">
        <w:rPr>
          <w:rFonts w:ascii="Times New Roman" w:hAnsi="Times New Roman" w:cs="Times New Roman"/>
          <w:color w:val="000000" w:themeColor="text1"/>
          <w:sz w:val="24"/>
          <w:szCs w:val="24"/>
        </w:rPr>
        <w:t xml:space="preserve">. </w:t>
      </w:r>
      <w:r w:rsidR="00E4787E" w:rsidRPr="007D53E9">
        <w:rPr>
          <w:rFonts w:ascii="Times New Roman" w:hAnsi="Times New Roman" w:cs="Times New Roman"/>
          <w:color w:val="000000" w:themeColor="text1"/>
          <w:sz w:val="24"/>
          <w:szCs w:val="24"/>
        </w:rPr>
        <w:t>T</w:t>
      </w:r>
      <w:r w:rsidR="00383CE5" w:rsidRPr="007D53E9">
        <w:rPr>
          <w:rFonts w:ascii="Times New Roman" w:hAnsi="Times New Roman" w:cs="Times New Roman"/>
          <w:color w:val="000000" w:themeColor="text1"/>
          <w:sz w:val="24"/>
          <w:szCs w:val="24"/>
        </w:rPr>
        <w:t>he essential engagement strategies for online edu</w:t>
      </w:r>
      <w:r w:rsidR="00362741" w:rsidRPr="007D53E9">
        <w:rPr>
          <w:rFonts w:ascii="Times New Roman" w:hAnsi="Times New Roman" w:cs="Times New Roman"/>
          <w:color w:val="000000" w:themeColor="text1"/>
          <w:sz w:val="24"/>
          <w:szCs w:val="24"/>
        </w:rPr>
        <w:t>cat</w:t>
      </w:r>
      <w:r w:rsidR="00383CE5" w:rsidRPr="007D53E9">
        <w:rPr>
          <w:rFonts w:ascii="Times New Roman" w:hAnsi="Times New Roman" w:cs="Times New Roman"/>
          <w:color w:val="000000" w:themeColor="text1"/>
          <w:sz w:val="24"/>
          <w:szCs w:val="24"/>
        </w:rPr>
        <w:t xml:space="preserve">ion are </w:t>
      </w:r>
      <w:proofErr w:type="gramStart"/>
      <w:r w:rsidR="00383CE5" w:rsidRPr="007D53E9">
        <w:rPr>
          <w:rFonts w:ascii="Times New Roman" w:hAnsi="Times New Roman" w:cs="Times New Roman"/>
          <w:color w:val="000000" w:themeColor="text1"/>
          <w:sz w:val="24"/>
          <w:szCs w:val="24"/>
        </w:rPr>
        <w:t>similar to</w:t>
      </w:r>
      <w:proofErr w:type="gramEnd"/>
      <w:r w:rsidR="00383CE5" w:rsidRPr="007D53E9">
        <w:rPr>
          <w:rFonts w:ascii="Times New Roman" w:hAnsi="Times New Roman" w:cs="Times New Roman"/>
          <w:color w:val="000000" w:themeColor="text1"/>
          <w:sz w:val="24"/>
          <w:szCs w:val="24"/>
        </w:rPr>
        <w:t xml:space="preserve"> face-to-face teaching</w:t>
      </w:r>
      <w:r w:rsidR="0020564E" w:rsidRPr="007D53E9">
        <w:rPr>
          <w:rFonts w:ascii="Times New Roman" w:hAnsi="Times New Roman" w:cs="Times New Roman"/>
          <w:color w:val="000000" w:themeColor="text1"/>
          <w:sz w:val="24"/>
          <w:szCs w:val="24"/>
        </w:rPr>
        <w:t>. They</w:t>
      </w:r>
      <w:r w:rsidR="00383CE5" w:rsidRPr="007D53E9">
        <w:rPr>
          <w:rFonts w:ascii="Times New Roman" w:hAnsi="Times New Roman" w:cs="Times New Roman"/>
          <w:color w:val="000000" w:themeColor="text1"/>
          <w:sz w:val="24"/>
          <w:szCs w:val="24"/>
        </w:rPr>
        <w:t xml:space="preserve"> involve </w:t>
      </w:r>
      <w:r w:rsidR="005B7F32" w:rsidRPr="007D53E9">
        <w:rPr>
          <w:rFonts w:ascii="Times New Roman" w:hAnsi="Times New Roman" w:cs="Times New Roman"/>
          <w:color w:val="000000" w:themeColor="text1"/>
          <w:sz w:val="24"/>
          <w:szCs w:val="24"/>
        </w:rPr>
        <w:t xml:space="preserve">the importance of </w:t>
      </w:r>
      <w:r w:rsidR="00383CE5" w:rsidRPr="007D53E9">
        <w:rPr>
          <w:rFonts w:ascii="Times New Roman" w:hAnsi="Times New Roman" w:cs="Times New Roman"/>
          <w:color w:val="000000" w:themeColor="text1"/>
          <w:sz w:val="24"/>
          <w:szCs w:val="24"/>
        </w:rPr>
        <w:t xml:space="preserve">educators offering </w:t>
      </w:r>
      <w:proofErr w:type="spellStart"/>
      <w:r w:rsidR="005B7F32" w:rsidRPr="007D53E9">
        <w:rPr>
          <w:rFonts w:ascii="Times New Roman" w:hAnsi="Times New Roman" w:cs="Times New Roman"/>
          <w:color w:val="000000" w:themeColor="text1"/>
          <w:sz w:val="24"/>
          <w:szCs w:val="24"/>
        </w:rPr>
        <w:t>students</w:t>
      </w:r>
      <w:proofErr w:type="spellEnd"/>
      <w:r w:rsidR="005B7F32" w:rsidRPr="007D53E9">
        <w:rPr>
          <w:rFonts w:ascii="Times New Roman" w:hAnsi="Times New Roman" w:cs="Times New Roman"/>
          <w:color w:val="000000" w:themeColor="text1"/>
          <w:sz w:val="24"/>
          <w:szCs w:val="24"/>
        </w:rPr>
        <w:t xml:space="preserve"> performance feedback and</w:t>
      </w:r>
      <w:r w:rsidR="00383CE5" w:rsidRPr="007D53E9">
        <w:rPr>
          <w:rFonts w:ascii="Times New Roman" w:hAnsi="Times New Roman" w:cs="Times New Roman"/>
          <w:color w:val="000000" w:themeColor="text1"/>
          <w:sz w:val="24"/>
          <w:szCs w:val="24"/>
        </w:rPr>
        <w:t xml:space="preserve"> opportunities for questions and discussions</w:t>
      </w:r>
      <w:r w:rsidR="00BB010C" w:rsidRPr="007D53E9">
        <w:rPr>
          <w:rFonts w:ascii="Times New Roman" w:hAnsi="Times New Roman" w:cs="Times New Roman"/>
          <w:sz w:val="24"/>
          <w:szCs w:val="24"/>
        </w:rPr>
        <w:t xml:space="preserve"> (</w:t>
      </w:r>
      <w:r w:rsidR="00BB010C" w:rsidRPr="007D53E9">
        <w:rPr>
          <w:rFonts w:ascii="Times New Roman" w:hAnsi="Times New Roman" w:cs="Times New Roman"/>
          <w:color w:val="000000" w:themeColor="text1"/>
          <w:sz w:val="24"/>
          <w:szCs w:val="24"/>
        </w:rPr>
        <w:t>Kim et al. 2023)</w:t>
      </w:r>
      <w:r w:rsidR="0020564E" w:rsidRPr="007D53E9">
        <w:rPr>
          <w:rFonts w:ascii="Times New Roman" w:hAnsi="Times New Roman" w:cs="Times New Roman"/>
          <w:color w:val="000000" w:themeColor="text1"/>
          <w:sz w:val="24"/>
          <w:szCs w:val="24"/>
        </w:rPr>
        <w:t>,</w:t>
      </w:r>
      <w:r w:rsidR="00BB010C" w:rsidRPr="007D53E9">
        <w:rPr>
          <w:rFonts w:ascii="Times New Roman" w:hAnsi="Times New Roman" w:cs="Times New Roman"/>
          <w:color w:val="000000" w:themeColor="text1"/>
          <w:sz w:val="24"/>
          <w:szCs w:val="24"/>
        </w:rPr>
        <w:t xml:space="preserve"> </w:t>
      </w:r>
      <w:r w:rsidR="00E4787E" w:rsidRPr="007D53E9">
        <w:rPr>
          <w:rFonts w:ascii="Times New Roman" w:hAnsi="Times New Roman" w:cs="Times New Roman"/>
          <w:color w:val="000000" w:themeColor="text1"/>
          <w:sz w:val="24"/>
          <w:szCs w:val="24"/>
        </w:rPr>
        <w:t>and l</w:t>
      </w:r>
      <w:r w:rsidR="00B513B5" w:rsidRPr="007D53E9">
        <w:rPr>
          <w:rFonts w:ascii="Times New Roman" w:hAnsi="Times New Roman" w:cs="Times New Roman"/>
          <w:color w:val="000000" w:themeColor="text1"/>
          <w:sz w:val="24"/>
          <w:szCs w:val="24"/>
        </w:rPr>
        <w:t>ack of planning, training</w:t>
      </w:r>
      <w:r w:rsidR="00D2535A" w:rsidRPr="007D53E9">
        <w:rPr>
          <w:rFonts w:ascii="Times New Roman" w:hAnsi="Times New Roman" w:cs="Times New Roman"/>
          <w:color w:val="000000" w:themeColor="text1"/>
          <w:sz w:val="24"/>
          <w:szCs w:val="24"/>
        </w:rPr>
        <w:t>,</w:t>
      </w:r>
      <w:r w:rsidR="00B513B5" w:rsidRPr="007D53E9">
        <w:rPr>
          <w:rFonts w:ascii="Times New Roman" w:hAnsi="Times New Roman" w:cs="Times New Roman"/>
          <w:color w:val="000000" w:themeColor="text1"/>
          <w:sz w:val="24"/>
          <w:szCs w:val="24"/>
        </w:rPr>
        <w:t xml:space="preserve"> and preparation can </w:t>
      </w:r>
      <w:r w:rsidR="0076442D" w:rsidRPr="007D53E9">
        <w:rPr>
          <w:rFonts w:ascii="Times New Roman" w:hAnsi="Times New Roman" w:cs="Times New Roman"/>
          <w:color w:val="000000" w:themeColor="text1"/>
          <w:sz w:val="24"/>
          <w:szCs w:val="24"/>
        </w:rPr>
        <w:t>directly</w:t>
      </w:r>
      <w:r w:rsidR="00B513B5" w:rsidRPr="007D53E9">
        <w:rPr>
          <w:rFonts w:ascii="Times New Roman" w:hAnsi="Times New Roman" w:cs="Times New Roman"/>
          <w:color w:val="000000" w:themeColor="text1"/>
          <w:sz w:val="24"/>
          <w:szCs w:val="24"/>
        </w:rPr>
        <w:t xml:space="preserve"> impact the quality of learning</w:t>
      </w:r>
      <w:r w:rsidR="0020564E" w:rsidRPr="007D53E9">
        <w:rPr>
          <w:rFonts w:ascii="Times New Roman" w:hAnsi="Times New Roman" w:cs="Times New Roman"/>
          <w:color w:val="000000" w:themeColor="text1"/>
          <w:sz w:val="24"/>
          <w:szCs w:val="24"/>
        </w:rPr>
        <w:t xml:space="preserve"> in online</w:t>
      </w:r>
      <w:r w:rsidR="00B513B5" w:rsidRPr="007D53E9">
        <w:rPr>
          <w:rFonts w:ascii="Times New Roman" w:hAnsi="Times New Roman" w:cs="Times New Roman"/>
          <w:color w:val="000000" w:themeColor="text1"/>
          <w:sz w:val="24"/>
          <w:szCs w:val="24"/>
        </w:rPr>
        <w:t xml:space="preserve"> environments</w:t>
      </w:r>
      <w:r w:rsidR="00995332" w:rsidRPr="007D53E9">
        <w:rPr>
          <w:rFonts w:ascii="Times New Roman" w:hAnsi="Times New Roman" w:cs="Times New Roman"/>
          <w:color w:val="000000" w:themeColor="text1"/>
          <w:sz w:val="24"/>
          <w:szCs w:val="24"/>
        </w:rPr>
        <w:t xml:space="preserve"> (Ho et al</w:t>
      </w:r>
      <w:r w:rsidR="0020564E" w:rsidRPr="007D53E9">
        <w:rPr>
          <w:rFonts w:ascii="Times New Roman" w:hAnsi="Times New Roman" w:cs="Times New Roman"/>
          <w:color w:val="000000" w:themeColor="text1"/>
          <w:sz w:val="24"/>
          <w:szCs w:val="24"/>
        </w:rPr>
        <w:t>.</w:t>
      </w:r>
      <w:r w:rsidR="00995332" w:rsidRPr="007D53E9">
        <w:rPr>
          <w:rFonts w:ascii="Times New Roman" w:hAnsi="Times New Roman" w:cs="Times New Roman"/>
          <w:color w:val="000000" w:themeColor="text1"/>
          <w:sz w:val="24"/>
          <w:szCs w:val="24"/>
        </w:rPr>
        <w:t xml:space="preserve"> 2023)</w:t>
      </w:r>
      <w:r w:rsidR="00B513B5" w:rsidRPr="007D53E9">
        <w:rPr>
          <w:rFonts w:ascii="Times New Roman" w:hAnsi="Times New Roman" w:cs="Times New Roman"/>
          <w:color w:val="000000" w:themeColor="text1"/>
          <w:sz w:val="24"/>
          <w:szCs w:val="24"/>
        </w:rPr>
        <w:t>.</w:t>
      </w:r>
    </w:p>
    <w:p w14:paraId="1726400B" w14:textId="58EFA1CC" w:rsidR="006435EE" w:rsidRPr="007D53E9" w:rsidRDefault="006435EE" w:rsidP="007D53E9">
      <w:pPr>
        <w:spacing w:line="360" w:lineRule="auto"/>
        <w:rPr>
          <w:rFonts w:ascii="Times New Roman" w:eastAsia="Times New Roman" w:hAnsi="Times New Roman" w:cs="Times New Roman"/>
          <w:b/>
          <w:bCs/>
          <w:sz w:val="24"/>
          <w:szCs w:val="24"/>
        </w:rPr>
      </w:pPr>
    </w:p>
    <w:p w14:paraId="65188C95" w14:textId="7186CE41" w:rsidR="000C71C1" w:rsidRPr="007D53E9" w:rsidRDefault="00F968D9" w:rsidP="007D53E9">
      <w:pPr>
        <w:spacing w:line="360" w:lineRule="auto"/>
        <w:rPr>
          <w:rFonts w:ascii="Times New Roman" w:hAnsi="Times New Roman" w:cs="Times New Roman"/>
          <w:color w:val="222222"/>
          <w:sz w:val="24"/>
          <w:szCs w:val="24"/>
          <w:shd w:val="clear" w:color="auto" w:fill="FFFFFF"/>
        </w:rPr>
      </w:pPr>
      <w:r w:rsidRPr="007D53E9">
        <w:rPr>
          <w:rFonts w:ascii="Times New Roman" w:hAnsi="Times New Roman" w:cs="Times New Roman"/>
          <w:color w:val="000000" w:themeColor="text1"/>
          <w:sz w:val="24"/>
          <w:szCs w:val="24"/>
        </w:rPr>
        <w:t>One of the most challenging difficulties for teachers in providing equal educational opportunities is classroom management</w:t>
      </w:r>
      <w:r w:rsidR="00D2535A" w:rsidRPr="007D53E9">
        <w:rPr>
          <w:rFonts w:ascii="Times New Roman" w:hAnsi="Times New Roman" w:cs="Times New Roman"/>
          <w:color w:val="000000" w:themeColor="text1"/>
          <w:sz w:val="24"/>
          <w:szCs w:val="24"/>
        </w:rPr>
        <w:t>;</w:t>
      </w:r>
      <w:r w:rsidRPr="007D53E9">
        <w:rPr>
          <w:rFonts w:ascii="Times New Roman" w:hAnsi="Times New Roman" w:cs="Times New Roman"/>
          <w:color w:val="000000" w:themeColor="text1"/>
          <w:sz w:val="24"/>
          <w:szCs w:val="24"/>
        </w:rPr>
        <w:t xml:space="preserve"> whether online or in</w:t>
      </w:r>
      <w:r w:rsidR="00D2535A" w:rsidRPr="007D53E9">
        <w:rPr>
          <w:rFonts w:ascii="Times New Roman" w:hAnsi="Times New Roman" w:cs="Times New Roman"/>
          <w:color w:val="000000" w:themeColor="text1"/>
          <w:sz w:val="24"/>
          <w:szCs w:val="24"/>
        </w:rPr>
        <w:t>-</w:t>
      </w:r>
      <w:r w:rsidRPr="007D53E9">
        <w:rPr>
          <w:rFonts w:ascii="Times New Roman" w:hAnsi="Times New Roman" w:cs="Times New Roman"/>
          <w:color w:val="000000" w:themeColor="text1"/>
          <w:sz w:val="24"/>
          <w:szCs w:val="24"/>
        </w:rPr>
        <w:t>person</w:t>
      </w:r>
      <w:r w:rsidR="003A5305" w:rsidRPr="007D53E9">
        <w:rPr>
          <w:rFonts w:ascii="Times New Roman" w:hAnsi="Times New Roman" w:cs="Times New Roman"/>
          <w:color w:val="000000" w:themeColor="text1"/>
          <w:sz w:val="24"/>
          <w:szCs w:val="24"/>
        </w:rPr>
        <w:t xml:space="preserve"> </w:t>
      </w:r>
      <w:r w:rsidR="00D036CE" w:rsidRPr="007D53E9">
        <w:rPr>
          <w:rFonts w:ascii="Times New Roman" w:hAnsi="Times New Roman" w:cs="Times New Roman"/>
          <w:color w:val="000000" w:themeColor="text1"/>
          <w:sz w:val="24"/>
          <w:szCs w:val="24"/>
        </w:rPr>
        <w:t xml:space="preserve">professional skills are </w:t>
      </w:r>
      <w:r w:rsidR="00D2535A" w:rsidRPr="007D53E9">
        <w:rPr>
          <w:rFonts w:ascii="Times New Roman" w:hAnsi="Times New Roman" w:cs="Times New Roman"/>
          <w:color w:val="000000" w:themeColor="text1"/>
          <w:sz w:val="24"/>
          <w:szCs w:val="24"/>
        </w:rPr>
        <w:t>tested</w:t>
      </w:r>
      <w:r w:rsidR="00D036CE" w:rsidRPr="007D53E9">
        <w:rPr>
          <w:rFonts w:ascii="Times New Roman" w:hAnsi="Times New Roman" w:cs="Times New Roman"/>
          <w:color w:val="000000" w:themeColor="text1"/>
          <w:sz w:val="24"/>
          <w:szCs w:val="24"/>
        </w:rPr>
        <w:t xml:space="preserve"> by the inclusion of students with additional learning needs and the changing complexity of needs (</w:t>
      </w:r>
      <w:proofErr w:type="spellStart"/>
      <w:r w:rsidR="00B11255" w:rsidRPr="007D53E9">
        <w:rPr>
          <w:rFonts w:ascii="Times New Roman" w:hAnsi="Times New Roman" w:cs="Times New Roman"/>
          <w:color w:val="000000" w:themeColor="text1"/>
          <w:sz w:val="24"/>
          <w:szCs w:val="24"/>
        </w:rPr>
        <w:t>Sten</w:t>
      </w:r>
      <w:r w:rsidR="005F7BDA" w:rsidRPr="007D53E9">
        <w:rPr>
          <w:rFonts w:ascii="Times New Roman" w:hAnsi="Times New Roman" w:cs="Times New Roman"/>
          <w:color w:val="000000" w:themeColor="text1"/>
          <w:sz w:val="24"/>
          <w:szCs w:val="24"/>
        </w:rPr>
        <w:t>hoff</w:t>
      </w:r>
      <w:proofErr w:type="spellEnd"/>
      <w:r w:rsidR="005F7BDA" w:rsidRPr="007D53E9">
        <w:rPr>
          <w:rFonts w:ascii="Times New Roman" w:hAnsi="Times New Roman" w:cs="Times New Roman"/>
          <w:color w:val="000000" w:themeColor="text1"/>
          <w:sz w:val="24"/>
          <w:szCs w:val="24"/>
        </w:rPr>
        <w:t xml:space="preserve"> et al</w:t>
      </w:r>
      <w:r w:rsidR="00C61AC3" w:rsidRPr="007D53E9">
        <w:rPr>
          <w:rFonts w:ascii="Times New Roman" w:hAnsi="Times New Roman" w:cs="Times New Roman"/>
          <w:color w:val="000000" w:themeColor="text1"/>
          <w:sz w:val="24"/>
          <w:szCs w:val="24"/>
        </w:rPr>
        <w:t>.</w:t>
      </w:r>
      <w:r w:rsidR="005F7BDA" w:rsidRPr="007D53E9">
        <w:rPr>
          <w:rFonts w:ascii="Times New Roman" w:hAnsi="Times New Roman" w:cs="Times New Roman"/>
          <w:color w:val="000000" w:themeColor="text1"/>
          <w:sz w:val="24"/>
          <w:szCs w:val="24"/>
        </w:rPr>
        <w:t>, 2020).</w:t>
      </w:r>
      <w:r w:rsidR="00B20AB7" w:rsidRPr="007D53E9">
        <w:rPr>
          <w:rFonts w:ascii="Times New Roman" w:hAnsi="Times New Roman" w:cs="Times New Roman"/>
          <w:color w:val="000000" w:themeColor="text1"/>
          <w:sz w:val="24"/>
          <w:szCs w:val="24"/>
        </w:rPr>
        <w:t xml:space="preserve"> </w:t>
      </w:r>
      <w:r w:rsidR="007E0E35" w:rsidRPr="007D53E9">
        <w:rPr>
          <w:rFonts w:ascii="Times New Roman" w:hAnsi="Times New Roman" w:cs="Times New Roman"/>
          <w:color w:val="000000" w:themeColor="text1"/>
          <w:sz w:val="24"/>
          <w:szCs w:val="24"/>
        </w:rPr>
        <w:t xml:space="preserve">Teachers who are </w:t>
      </w:r>
      <w:r w:rsidR="00C61AC3" w:rsidRPr="007D53E9">
        <w:rPr>
          <w:rFonts w:ascii="Times New Roman" w:hAnsi="Times New Roman" w:cs="Times New Roman"/>
          <w:color w:val="000000" w:themeColor="text1"/>
          <w:sz w:val="24"/>
          <w:szCs w:val="24"/>
        </w:rPr>
        <w:t>'</w:t>
      </w:r>
      <w:r w:rsidR="007E0E35" w:rsidRPr="007D53E9">
        <w:rPr>
          <w:rFonts w:ascii="Times New Roman" w:hAnsi="Times New Roman" w:cs="Times New Roman"/>
          <w:color w:val="000000" w:themeColor="text1"/>
          <w:sz w:val="24"/>
          <w:szCs w:val="24"/>
        </w:rPr>
        <w:t>self-aware</w:t>
      </w:r>
      <w:r w:rsidR="00C61AC3" w:rsidRPr="007D53E9">
        <w:rPr>
          <w:rFonts w:ascii="Times New Roman" w:hAnsi="Times New Roman" w:cs="Times New Roman"/>
          <w:color w:val="000000" w:themeColor="text1"/>
          <w:sz w:val="24"/>
          <w:szCs w:val="24"/>
        </w:rPr>
        <w:t>'</w:t>
      </w:r>
      <w:r w:rsidR="007E0E35" w:rsidRPr="007D53E9">
        <w:rPr>
          <w:rFonts w:ascii="Times New Roman" w:hAnsi="Times New Roman" w:cs="Times New Roman"/>
          <w:color w:val="000000" w:themeColor="text1"/>
          <w:sz w:val="24"/>
          <w:szCs w:val="24"/>
        </w:rPr>
        <w:t xml:space="preserve"> and </w:t>
      </w:r>
      <w:r w:rsidR="00C61AC3" w:rsidRPr="007D53E9">
        <w:rPr>
          <w:rFonts w:ascii="Times New Roman" w:hAnsi="Times New Roman" w:cs="Times New Roman"/>
          <w:color w:val="000000" w:themeColor="text1"/>
          <w:sz w:val="24"/>
          <w:szCs w:val="24"/>
        </w:rPr>
        <w:t>'</w:t>
      </w:r>
      <w:r w:rsidR="007E0E35" w:rsidRPr="007D53E9">
        <w:rPr>
          <w:rFonts w:ascii="Times New Roman" w:hAnsi="Times New Roman" w:cs="Times New Roman"/>
          <w:color w:val="000000" w:themeColor="text1"/>
          <w:sz w:val="24"/>
          <w:szCs w:val="24"/>
        </w:rPr>
        <w:t>socially and emotionally mature</w:t>
      </w:r>
      <w:r w:rsidR="00C61AC3" w:rsidRPr="007D53E9">
        <w:rPr>
          <w:rFonts w:ascii="Times New Roman" w:hAnsi="Times New Roman" w:cs="Times New Roman"/>
          <w:color w:val="000000" w:themeColor="text1"/>
          <w:sz w:val="24"/>
          <w:szCs w:val="24"/>
        </w:rPr>
        <w:t>'</w:t>
      </w:r>
      <w:r w:rsidR="007E0E35" w:rsidRPr="007D53E9">
        <w:rPr>
          <w:rFonts w:ascii="Times New Roman" w:hAnsi="Times New Roman" w:cs="Times New Roman"/>
          <w:color w:val="000000" w:themeColor="text1"/>
          <w:sz w:val="24"/>
          <w:szCs w:val="24"/>
        </w:rPr>
        <w:t xml:space="preserve"> are more likely to be able to run their classrooms in a manner that </w:t>
      </w:r>
      <w:r w:rsidR="007E0E35" w:rsidRPr="007D53E9">
        <w:rPr>
          <w:rFonts w:ascii="Times New Roman" w:hAnsi="Times New Roman" w:cs="Times New Roman"/>
          <w:color w:val="000000" w:themeColor="text1"/>
          <w:sz w:val="24"/>
          <w:szCs w:val="24"/>
        </w:rPr>
        <w:lastRenderedPageBreak/>
        <w:t xml:space="preserve">encourages students to learn and grow </w:t>
      </w:r>
      <w:r w:rsidR="00AE1823" w:rsidRPr="007D53E9">
        <w:rPr>
          <w:rFonts w:ascii="Times New Roman" w:hAnsi="Times New Roman" w:cs="Times New Roman"/>
          <w:color w:val="000000" w:themeColor="text1"/>
          <w:sz w:val="24"/>
          <w:szCs w:val="24"/>
        </w:rPr>
        <w:t>(</w:t>
      </w:r>
      <w:proofErr w:type="spellStart"/>
      <w:r w:rsidR="00AE1823" w:rsidRPr="007D53E9">
        <w:rPr>
          <w:rFonts w:ascii="Times New Roman" w:hAnsi="Times New Roman" w:cs="Times New Roman"/>
          <w:color w:val="000000" w:themeColor="text1"/>
          <w:sz w:val="24"/>
          <w:szCs w:val="24"/>
        </w:rPr>
        <w:t>Djiigic</w:t>
      </w:r>
      <w:proofErr w:type="spellEnd"/>
      <w:r w:rsidR="00AE1823" w:rsidRPr="007D53E9">
        <w:rPr>
          <w:rFonts w:ascii="Times New Roman" w:hAnsi="Times New Roman" w:cs="Times New Roman"/>
          <w:color w:val="000000" w:themeColor="text1"/>
          <w:sz w:val="24"/>
          <w:szCs w:val="24"/>
        </w:rPr>
        <w:t xml:space="preserve"> &amp; </w:t>
      </w:r>
      <w:proofErr w:type="spellStart"/>
      <w:r w:rsidR="00AE1823" w:rsidRPr="007D53E9">
        <w:rPr>
          <w:rFonts w:ascii="Times New Roman" w:hAnsi="Times New Roman" w:cs="Times New Roman"/>
          <w:color w:val="000000" w:themeColor="text1"/>
          <w:sz w:val="24"/>
          <w:szCs w:val="24"/>
        </w:rPr>
        <w:t>Stojijkovic</w:t>
      </w:r>
      <w:proofErr w:type="spellEnd"/>
      <w:r w:rsidR="00AE1823" w:rsidRPr="007D53E9">
        <w:rPr>
          <w:rFonts w:ascii="Times New Roman" w:hAnsi="Times New Roman" w:cs="Times New Roman"/>
          <w:color w:val="000000" w:themeColor="text1"/>
          <w:sz w:val="24"/>
          <w:szCs w:val="24"/>
        </w:rPr>
        <w:t>, 2011).</w:t>
      </w:r>
      <w:r w:rsidR="00C61AC3" w:rsidRPr="007D53E9">
        <w:rPr>
          <w:rFonts w:ascii="Times New Roman" w:hAnsi="Times New Roman" w:cs="Times New Roman"/>
          <w:color w:val="000000" w:themeColor="text1"/>
          <w:sz w:val="24"/>
          <w:szCs w:val="24"/>
        </w:rPr>
        <w:t xml:space="preserve"> </w:t>
      </w:r>
      <w:r w:rsidR="00CC0356" w:rsidRPr="007D53E9">
        <w:rPr>
          <w:rFonts w:ascii="Times New Roman" w:hAnsi="Times New Roman" w:cs="Times New Roman"/>
          <w:color w:val="000000" w:themeColor="text1"/>
          <w:sz w:val="24"/>
          <w:szCs w:val="24"/>
        </w:rPr>
        <w:t xml:space="preserve">Learning environments that foster a sense of </w:t>
      </w:r>
      <w:r w:rsidR="00C61AC3" w:rsidRPr="007D53E9">
        <w:rPr>
          <w:rFonts w:ascii="Times New Roman" w:hAnsi="Times New Roman" w:cs="Times New Roman"/>
          <w:color w:val="000000" w:themeColor="text1"/>
          <w:sz w:val="24"/>
          <w:szCs w:val="24"/>
        </w:rPr>
        <w:t>'</w:t>
      </w:r>
      <w:r w:rsidR="00CC0356" w:rsidRPr="007D53E9">
        <w:rPr>
          <w:rFonts w:ascii="Times New Roman" w:hAnsi="Times New Roman" w:cs="Times New Roman"/>
          <w:color w:val="000000" w:themeColor="text1"/>
          <w:sz w:val="24"/>
          <w:szCs w:val="24"/>
        </w:rPr>
        <w:t>belonging</w:t>
      </w:r>
      <w:r w:rsidR="00C61AC3" w:rsidRPr="007D53E9">
        <w:rPr>
          <w:rFonts w:ascii="Times New Roman" w:hAnsi="Times New Roman" w:cs="Times New Roman"/>
          <w:color w:val="000000" w:themeColor="text1"/>
          <w:sz w:val="24"/>
          <w:szCs w:val="24"/>
        </w:rPr>
        <w:t>'</w:t>
      </w:r>
      <w:r w:rsidR="00CC0356" w:rsidRPr="007D53E9">
        <w:rPr>
          <w:rFonts w:ascii="Times New Roman" w:hAnsi="Times New Roman" w:cs="Times New Roman"/>
          <w:color w:val="000000" w:themeColor="text1"/>
          <w:sz w:val="24"/>
          <w:szCs w:val="24"/>
        </w:rPr>
        <w:t xml:space="preserve"> </w:t>
      </w:r>
      <w:r w:rsidR="004973CB" w:rsidRPr="007D53E9">
        <w:rPr>
          <w:rFonts w:ascii="Times New Roman" w:hAnsi="Times New Roman" w:cs="Times New Roman"/>
          <w:color w:val="000000" w:themeColor="text1"/>
          <w:sz w:val="24"/>
          <w:szCs w:val="24"/>
        </w:rPr>
        <w:t xml:space="preserve">can </w:t>
      </w:r>
      <w:r w:rsidR="00CC0356" w:rsidRPr="007D53E9">
        <w:rPr>
          <w:rFonts w:ascii="Times New Roman" w:hAnsi="Times New Roman" w:cs="Times New Roman"/>
          <w:color w:val="000000" w:themeColor="text1"/>
          <w:sz w:val="24"/>
          <w:szCs w:val="24"/>
        </w:rPr>
        <w:t>help students participate co</w:t>
      </w:r>
      <w:r w:rsidR="004973CB" w:rsidRPr="007D53E9">
        <w:rPr>
          <w:rFonts w:ascii="Times New Roman" w:hAnsi="Times New Roman" w:cs="Times New Roman"/>
          <w:color w:val="000000" w:themeColor="text1"/>
          <w:sz w:val="24"/>
          <w:szCs w:val="24"/>
        </w:rPr>
        <w:t>nfidently</w:t>
      </w:r>
      <w:r w:rsidR="00CC0356" w:rsidRPr="007D53E9">
        <w:rPr>
          <w:rFonts w:ascii="Times New Roman" w:hAnsi="Times New Roman" w:cs="Times New Roman"/>
          <w:color w:val="000000" w:themeColor="text1"/>
          <w:sz w:val="24"/>
          <w:szCs w:val="24"/>
        </w:rPr>
        <w:t xml:space="preserve"> and meaningfully in their learning</w:t>
      </w:r>
      <w:r w:rsidR="005742F8" w:rsidRPr="007D53E9">
        <w:rPr>
          <w:rFonts w:ascii="Times New Roman" w:hAnsi="Times New Roman" w:cs="Times New Roman"/>
          <w:color w:val="000000" w:themeColor="text1"/>
          <w:sz w:val="24"/>
          <w:szCs w:val="24"/>
        </w:rPr>
        <w:t xml:space="preserve"> </w:t>
      </w:r>
      <w:r w:rsidR="004973CB" w:rsidRPr="007D53E9">
        <w:rPr>
          <w:rFonts w:ascii="Times New Roman" w:hAnsi="Times New Roman" w:cs="Times New Roman"/>
          <w:color w:val="000000" w:themeColor="text1"/>
          <w:sz w:val="24"/>
          <w:szCs w:val="24"/>
        </w:rPr>
        <w:t xml:space="preserve">experience </w:t>
      </w:r>
      <w:r w:rsidR="005742F8" w:rsidRPr="007D53E9">
        <w:rPr>
          <w:rFonts w:ascii="Times New Roman" w:hAnsi="Times New Roman" w:cs="Times New Roman"/>
          <w:color w:val="000000" w:themeColor="text1"/>
          <w:sz w:val="24"/>
          <w:szCs w:val="24"/>
        </w:rPr>
        <w:t>(</w:t>
      </w:r>
      <w:r w:rsidR="005742F8" w:rsidRPr="007D53E9">
        <w:rPr>
          <w:rFonts w:ascii="Times New Roman" w:hAnsi="Times New Roman" w:cs="Times New Roman"/>
          <w:color w:val="222222"/>
          <w:sz w:val="24"/>
          <w:szCs w:val="24"/>
          <w:shd w:val="clear" w:color="auto" w:fill="FFFFFF"/>
        </w:rPr>
        <w:t>DiGiacomo</w:t>
      </w:r>
      <w:r w:rsidR="00343F53" w:rsidRPr="007D53E9">
        <w:rPr>
          <w:rFonts w:ascii="Times New Roman" w:hAnsi="Times New Roman" w:cs="Times New Roman"/>
          <w:color w:val="222222"/>
          <w:sz w:val="24"/>
          <w:szCs w:val="24"/>
          <w:shd w:val="clear" w:color="auto" w:fill="FFFFFF"/>
        </w:rPr>
        <w:t xml:space="preserve"> et al</w:t>
      </w:r>
      <w:r w:rsidR="004973CB" w:rsidRPr="007D53E9">
        <w:rPr>
          <w:rFonts w:ascii="Times New Roman" w:hAnsi="Times New Roman" w:cs="Times New Roman"/>
          <w:color w:val="222222"/>
          <w:sz w:val="24"/>
          <w:szCs w:val="24"/>
          <w:shd w:val="clear" w:color="auto" w:fill="FFFFFF"/>
        </w:rPr>
        <w:t>.</w:t>
      </w:r>
      <w:r w:rsidR="00343F53" w:rsidRPr="007D53E9">
        <w:rPr>
          <w:rFonts w:ascii="Times New Roman" w:hAnsi="Times New Roman" w:cs="Times New Roman"/>
          <w:color w:val="222222"/>
          <w:sz w:val="24"/>
          <w:szCs w:val="24"/>
          <w:shd w:val="clear" w:color="auto" w:fill="FFFFFF"/>
        </w:rPr>
        <w:t>, 2023)</w:t>
      </w:r>
      <w:r w:rsidR="00CC0356" w:rsidRPr="007D53E9">
        <w:rPr>
          <w:rFonts w:ascii="Times New Roman" w:hAnsi="Times New Roman" w:cs="Times New Roman"/>
          <w:color w:val="000000" w:themeColor="text1"/>
          <w:sz w:val="24"/>
          <w:szCs w:val="24"/>
        </w:rPr>
        <w:t>. Environmental aspects</w:t>
      </w:r>
      <w:r w:rsidR="00A8107B" w:rsidRPr="007D53E9">
        <w:rPr>
          <w:rFonts w:ascii="Times New Roman" w:hAnsi="Times New Roman" w:cs="Times New Roman"/>
          <w:color w:val="000000" w:themeColor="text1"/>
          <w:sz w:val="24"/>
          <w:szCs w:val="24"/>
        </w:rPr>
        <w:t xml:space="preserve"> within the classroom</w:t>
      </w:r>
      <w:r w:rsidR="00CC0356" w:rsidRPr="007D53E9">
        <w:rPr>
          <w:rFonts w:ascii="Times New Roman" w:hAnsi="Times New Roman" w:cs="Times New Roman"/>
          <w:color w:val="000000" w:themeColor="text1"/>
          <w:sz w:val="24"/>
          <w:szCs w:val="24"/>
        </w:rPr>
        <w:t xml:space="preserve"> that encouraged a sense of </w:t>
      </w:r>
      <w:r w:rsidR="00A8107B" w:rsidRPr="007D53E9">
        <w:rPr>
          <w:rFonts w:ascii="Times New Roman" w:hAnsi="Times New Roman" w:cs="Times New Roman"/>
          <w:color w:val="000000" w:themeColor="text1"/>
          <w:sz w:val="24"/>
          <w:szCs w:val="24"/>
        </w:rPr>
        <w:t>'</w:t>
      </w:r>
      <w:r w:rsidR="00CC0356" w:rsidRPr="007D53E9">
        <w:rPr>
          <w:rFonts w:ascii="Times New Roman" w:hAnsi="Times New Roman" w:cs="Times New Roman"/>
          <w:color w:val="000000" w:themeColor="text1"/>
          <w:sz w:val="24"/>
          <w:szCs w:val="24"/>
        </w:rPr>
        <w:t>belonging</w:t>
      </w:r>
      <w:r w:rsidR="00A8107B" w:rsidRPr="007D53E9">
        <w:rPr>
          <w:rFonts w:ascii="Times New Roman" w:hAnsi="Times New Roman" w:cs="Times New Roman"/>
          <w:color w:val="000000" w:themeColor="text1"/>
          <w:sz w:val="24"/>
          <w:szCs w:val="24"/>
        </w:rPr>
        <w:t>'</w:t>
      </w:r>
      <w:r w:rsidR="00CC0356" w:rsidRPr="007D53E9">
        <w:rPr>
          <w:rFonts w:ascii="Times New Roman" w:hAnsi="Times New Roman" w:cs="Times New Roman"/>
          <w:color w:val="000000" w:themeColor="text1"/>
          <w:sz w:val="24"/>
          <w:szCs w:val="24"/>
        </w:rPr>
        <w:t xml:space="preserve"> included opportunities for debate, engagement with peers, and the perception that one's racial or ethnic group was represented in the </w:t>
      </w:r>
      <w:r w:rsidR="00A8107B" w:rsidRPr="007D53E9">
        <w:rPr>
          <w:rFonts w:ascii="Times New Roman" w:hAnsi="Times New Roman" w:cs="Times New Roman"/>
          <w:color w:val="000000" w:themeColor="text1"/>
          <w:sz w:val="24"/>
          <w:szCs w:val="24"/>
        </w:rPr>
        <w:t>c</w:t>
      </w:r>
      <w:r w:rsidR="00CC0356" w:rsidRPr="007D53E9">
        <w:rPr>
          <w:rFonts w:ascii="Times New Roman" w:hAnsi="Times New Roman" w:cs="Times New Roman"/>
          <w:color w:val="000000" w:themeColor="text1"/>
          <w:sz w:val="24"/>
          <w:szCs w:val="24"/>
        </w:rPr>
        <w:t>urriculum</w:t>
      </w:r>
      <w:r w:rsidR="00FE44AB" w:rsidRPr="007D53E9">
        <w:rPr>
          <w:rFonts w:ascii="Times New Roman" w:hAnsi="Times New Roman" w:cs="Times New Roman"/>
          <w:color w:val="000000" w:themeColor="text1"/>
          <w:sz w:val="24"/>
          <w:szCs w:val="24"/>
        </w:rPr>
        <w:t xml:space="preserve"> (</w:t>
      </w:r>
      <w:proofErr w:type="spellStart"/>
      <w:r w:rsidR="00FE44AB" w:rsidRPr="007D53E9">
        <w:rPr>
          <w:rFonts w:ascii="Times New Roman" w:hAnsi="Times New Roman" w:cs="Times New Roman"/>
          <w:color w:val="000000" w:themeColor="text1"/>
          <w:sz w:val="24"/>
          <w:szCs w:val="24"/>
        </w:rPr>
        <w:t>Ahn</w:t>
      </w:r>
      <w:proofErr w:type="spellEnd"/>
      <w:r w:rsidR="00FE44AB" w:rsidRPr="007D53E9">
        <w:rPr>
          <w:rFonts w:ascii="Times New Roman" w:hAnsi="Times New Roman" w:cs="Times New Roman"/>
          <w:color w:val="000000" w:themeColor="text1"/>
          <w:sz w:val="24"/>
          <w:szCs w:val="24"/>
        </w:rPr>
        <w:t>, 2023)</w:t>
      </w:r>
      <w:r w:rsidR="005D181C" w:rsidRPr="007D53E9">
        <w:rPr>
          <w:rFonts w:ascii="Times New Roman" w:hAnsi="Times New Roman" w:cs="Times New Roman"/>
          <w:color w:val="000000" w:themeColor="text1"/>
          <w:sz w:val="24"/>
          <w:szCs w:val="24"/>
        </w:rPr>
        <w:t>. In addition, numerous studies</w:t>
      </w:r>
      <w:r w:rsidR="007B0626" w:rsidRPr="007D53E9">
        <w:rPr>
          <w:rFonts w:ascii="Times New Roman" w:hAnsi="Times New Roman" w:cs="Times New Roman"/>
          <w:color w:val="000000" w:themeColor="text1"/>
          <w:sz w:val="24"/>
          <w:szCs w:val="24"/>
        </w:rPr>
        <w:t xml:space="preserve"> support the correlation between emotional engagement and academic performance</w:t>
      </w:r>
      <w:r w:rsidR="00A922A1" w:rsidRPr="007D53E9">
        <w:rPr>
          <w:rFonts w:ascii="Times New Roman" w:hAnsi="Times New Roman" w:cs="Times New Roman"/>
          <w:color w:val="000000" w:themeColor="text1"/>
          <w:sz w:val="24"/>
          <w:szCs w:val="24"/>
        </w:rPr>
        <w:t xml:space="preserve"> </w:t>
      </w:r>
      <w:r w:rsidR="009E1BC9" w:rsidRPr="007D53E9">
        <w:rPr>
          <w:rFonts w:ascii="Times New Roman" w:eastAsia="Times New Roman" w:hAnsi="Times New Roman" w:cs="Times New Roman"/>
          <w:color w:val="000000" w:themeColor="text1"/>
          <w:sz w:val="24"/>
          <w:szCs w:val="24"/>
        </w:rPr>
        <w:t xml:space="preserve">and the </w:t>
      </w:r>
      <w:r w:rsidR="006233BA" w:rsidRPr="007D53E9">
        <w:rPr>
          <w:rFonts w:ascii="Times New Roman" w:hAnsi="Times New Roman" w:cs="Times New Roman"/>
          <w:color w:val="000000" w:themeColor="text1"/>
          <w:sz w:val="24"/>
          <w:szCs w:val="24"/>
        </w:rPr>
        <w:t>benefits of i</w:t>
      </w:r>
      <w:r w:rsidR="006730A9" w:rsidRPr="007D53E9">
        <w:rPr>
          <w:rFonts w:ascii="Times New Roman" w:hAnsi="Times New Roman" w:cs="Times New Roman"/>
          <w:color w:val="000000" w:themeColor="text1"/>
          <w:sz w:val="24"/>
          <w:szCs w:val="24"/>
        </w:rPr>
        <w:t>ncorporating</w:t>
      </w:r>
      <w:r w:rsidR="002710AB" w:rsidRPr="007D53E9">
        <w:rPr>
          <w:rFonts w:ascii="Times New Roman" w:hAnsi="Times New Roman" w:cs="Times New Roman"/>
          <w:color w:val="000000" w:themeColor="text1"/>
          <w:sz w:val="24"/>
          <w:szCs w:val="24"/>
        </w:rPr>
        <w:t xml:space="preserve"> new teaching </w:t>
      </w:r>
      <w:r w:rsidR="006730A9" w:rsidRPr="007D53E9">
        <w:rPr>
          <w:rFonts w:ascii="Times New Roman" w:hAnsi="Times New Roman" w:cs="Times New Roman"/>
          <w:color w:val="000000" w:themeColor="text1"/>
          <w:sz w:val="24"/>
          <w:szCs w:val="24"/>
        </w:rPr>
        <w:t>strategies</w:t>
      </w:r>
      <w:r w:rsidR="000C71C1" w:rsidRPr="007D53E9">
        <w:rPr>
          <w:rFonts w:ascii="Times New Roman" w:hAnsi="Times New Roman" w:cs="Times New Roman"/>
          <w:color w:val="000000" w:themeColor="text1"/>
          <w:sz w:val="24"/>
          <w:szCs w:val="24"/>
        </w:rPr>
        <w:t>,</w:t>
      </w:r>
      <w:r w:rsidR="00116C39" w:rsidRPr="007D53E9">
        <w:rPr>
          <w:rFonts w:ascii="Times New Roman" w:hAnsi="Times New Roman" w:cs="Times New Roman"/>
          <w:color w:val="000000" w:themeColor="text1"/>
          <w:sz w:val="24"/>
          <w:szCs w:val="24"/>
        </w:rPr>
        <w:t xml:space="preserve"> such as g</w:t>
      </w:r>
      <w:r w:rsidR="00C31A18" w:rsidRPr="007D53E9">
        <w:rPr>
          <w:rFonts w:ascii="Times New Roman" w:hAnsi="Times New Roman" w:cs="Times New Roman"/>
          <w:color w:val="000000" w:themeColor="text1"/>
          <w:sz w:val="24"/>
          <w:szCs w:val="24"/>
        </w:rPr>
        <w:t>amification</w:t>
      </w:r>
      <w:r w:rsidR="00116C39" w:rsidRPr="007D53E9">
        <w:rPr>
          <w:rFonts w:ascii="Times New Roman" w:hAnsi="Times New Roman" w:cs="Times New Roman"/>
          <w:color w:val="000000" w:themeColor="text1"/>
          <w:sz w:val="24"/>
          <w:szCs w:val="24"/>
        </w:rPr>
        <w:t xml:space="preserve"> </w:t>
      </w:r>
      <w:r w:rsidR="0073331A" w:rsidRPr="007D53E9">
        <w:rPr>
          <w:rFonts w:ascii="Times New Roman" w:hAnsi="Times New Roman" w:cs="Times New Roman"/>
          <w:color w:val="000000" w:themeColor="text1"/>
          <w:sz w:val="24"/>
          <w:szCs w:val="24"/>
        </w:rPr>
        <w:t>techniques</w:t>
      </w:r>
      <w:r w:rsidR="00E76516" w:rsidRPr="007D53E9">
        <w:rPr>
          <w:rFonts w:ascii="Times New Roman" w:hAnsi="Times New Roman" w:cs="Times New Roman"/>
          <w:color w:val="000000" w:themeColor="text1"/>
          <w:sz w:val="24"/>
          <w:szCs w:val="24"/>
        </w:rPr>
        <w:t xml:space="preserve"> </w:t>
      </w:r>
      <w:r w:rsidR="00E76516" w:rsidRPr="007D53E9">
        <w:rPr>
          <w:rFonts w:ascii="Times New Roman" w:eastAsia="Times New Roman" w:hAnsi="Times New Roman" w:cs="Times New Roman"/>
          <w:color w:val="000000" w:themeColor="text1"/>
          <w:sz w:val="24"/>
          <w:szCs w:val="24"/>
        </w:rPr>
        <w:t xml:space="preserve">(DiGiacomo et al., 2023; </w:t>
      </w:r>
      <w:proofErr w:type="spellStart"/>
      <w:r w:rsidR="00E76516" w:rsidRPr="007D53E9">
        <w:rPr>
          <w:rFonts w:ascii="Times New Roman" w:eastAsia="Times New Roman" w:hAnsi="Times New Roman" w:cs="Times New Roman"/>
          <w:color w:val="000000" w:themeColor="text1"/>
          <w:sz w:val="24"/>
          <w:szCs w:val="24"/>
        </w:rPr>
        <w:t>Ahn</w:t>
      </w:r>
      <w:proofErr w:type="spellEnd"/>
      <w:r w:rsidR="00E76516" w:rsidRPr="007D53E9">
        <w:rPr>
          <w:rFonts w:ascii="Times New Roman" w:eastAsia="Times New Roman" w:hAnsi="Times New Roman" w:cs="Times New Roman"/>
          <w:color w:val="000000" w:themeColor="text1"/>
          <w:sz w:val="24"/>
          <w:szCs w:val="24"/>
        </w:rPr>
        <w:t>, 2023; Nguyen et al., 2022;</w:t>
      </w:r>
      <w:r w:rsidR="00E76516" w:rsidRPr="007D53E9">
        <w:rPr>
          <w:rFonts w:ascii="Times New Roman" w:hAnsi="Times New Roman" w:cs="Times New Roman"/>
          <w:sz w:val="24"/>
          <w:szCs w:val="24"/>
        </w:rPr>
        <w:t xml:space="preserve"> </w:t>
      </w:r>
      <w:r w:rsidR="00E76516" w:rsidRPr="007D53E9">
        <w:rPr>
          <w:rFonts w:ascii="Times New Roman" w:eastAsia="Times New Roman" w:hAnsi="Times New Roman" w:cs="Times New Roman"/>
          <w:color w:val="000000" w:themeColor="text1"/>
          <w:sz w:val="24"/>
          <w:szCs w:val="24"/>
        </w:rPr>
        <w:t>Chun-Heng Ho et al., 2023)</w:t>
      </w:r>
      <w:r w:rsidR="00562524" w:rsidRPr="007D53E9">
        <w:rPr>
          <w:rFonts w:ascii="Times New Roman" w:hAnsi="Times New Roman" w:cs="Times New Roman"/>
          <w:color w:val="000000" w:themeColor="text1"/>
          <w:sz w:val="24"/>
          <w:szCs w:val="24"/>
        </w:rPr>
        <w:t>.</w:t>
      </w:r>
      <w:r w:rsidR="006233BA" w:rsidRPr="007D53E9">
        <w:rPr>
          <w:rFonts w:ascii="Times New Roman" w:hAnsi="Times New Roman" w:cs="Times New Roman"/>
          <w:color w:val="000000" w:themeColor="text1"/>
          <w:sz w:val="24"/>
          <w:szCs w:val="24"/>
        </w:rPr>
        <w:t xml:space="preserve"> </w:t>
      </w:r>
      <w:r w:rsidR="0044100B" w:rsidRPr="007D53E9">
        <w:rPr>
          <w:rFonts w:ascii="Times New Roman" w:hAnsi="Times New Roman" w:cs="Times New Roman"/>
          <w:color w:val="000000" w:themeColor="text1"/>
          <w:sz w:val="24"/>
          <w:szCs w:val="24"/>
        </w:rPr>
        <w:t xml:space="preserve">According to recent findings, these strategies improve educational approaches and environments, making them friendlier, more entertaining, and more relatable to the younger generation </w:t>
      </w:r>
      <w:r w:rsidR="00C31A18" w:rsidRPr="007D53E9">
        <w:rPr>
          <w:rFonts w:ascii="Times New Roman" w:hAnsi="Times New Roman" w:cs="Times New Roman"/>
          <w:color w:val="000000" w:themeColor="text1"/>
          <w:sz w:val="24"/>
          <w:szCs w:val="24"/>
        </w:rPr>
        <w:t>(</w:t>
      </w:r>
      <w:proofErr w:type="spellStart"/>
      <w:r w:rsidR="0071194F" w:rsidRPr="007D53E9">
        <w:rPr>
          <w:rFonts w:ascii="Times New Roman" w:hAnsi="Times New Roman" w:cs="Times New Roman"/>
          <w:color w:val="000000" w:themeColor="text1"/>
          <w:sz w:val="24"/>
          <w:szCs w:val="24"/>
        </w:rPr>
        <w:t>Chaidi</w:t>
      </w:r>
      <w:proofErr w:type="spellEnd"/>
      <w:r w:rsidR="0071194F" w:rsidRPr="007D53E9">
        <w:rPr>
          <w:rFonts w:ascii="Times New Roman" w:hAnsi="Times New Roman" w:cs="Times New Roman"/>
          <w:color w:val="000000" w:themeColor="text1"/>
          <w:sz w:val="24"/>
          <w:szCs w:val="24"/>
        </w:rPr>
        <w:t xml:space="preserve"> et al.,2022</w:t>
      </w:r>
      <w:r w:rsidR="00C31A18" w:rsidRPr="007D53E9">
        <w:rPr>
          <w:rFonts w:ascii="Times New Roman" w:hAnsi="Times New Roman" w:cs="Times New Roman"/>
          <w:color w:val="000000" w:themeColor="text1"/>
          <w:sz w:val="24"/>
          <w:szCs w:val="24"/>
        </w:rPr>
        <w:t>)</w:t>
      </w:r>
      <w:r w:rsidR="00116C39" w:rsidRPr="007D53E9">
        <w:rPr>
          <w:rFonts w:ascii="Times New Roman" w:hAnsi="Times New Roman" w:cs="Times New Roman"/>
          <w:color w:val="000000" w:themeColor="text1"/>
          <w:sz w:val="24"/>
          <w:szCs w:val="24"/>
        </w:rPr>
        <w:t>.</w:t>
      </w:r>
      <w:r w:rsidR="00427EE9" w:rsidRPr="007D53E9">
        <w:rPr>
          <w:rFonts w:ascii="Times New Roman" w:hAnsi="Times New Roman" w:cs="Times New Roman"/>
          <w:sz w:val="24"/>
          <w:szCs w:val="24"/>
        </w:rPr>
        <w:t xml:space="preserve"> </w:t>
      </w:r>
    </w:p>
    <w:p w14:paraId="19651D70" w14:textId="77777777" w:rsidR="00F47061" w:rsidRPr="007D53E9" w:rsidRDefault="00F47061" w:rsidP="007D53E9">
      <w:pPr>
        <w:pStyle w:val="p1"/>
        <w:spacing w:line="360" w:lineRule="auto"/>
        <w:rPr>
          <w:rFonts w:ascii="Times New Roman" w:hAnsi="Times New Roman"/>
          <w:sz w:val="24"/>
          <w:szCs w:val="24"/>
        </w:rPr>
      </w:pPr>
    </w:p>
    <w:p w14:paraId="2F33D84F" w14:textId="6E5861FC" w:rsidR="00853F48" w:rsidRPr="007D53E9" w:rsidRDefault="003113B5" w:rsidP="007D53E9">
      <w:pPr>
        <w:pStyle w:val="p1"/>
        <w:spacing w:line="360" w:lineRule="auto"/>
        <w:rPr>
          <w:rFonts w:ascii="Times New Roman" w:hAnsi="Times New Roman"/>
          <w:color w:val="000000" w:themeColor="text1"/>
          <w:sz w:val="24"/>
          <w:szCs w:val="24"/>
        </w:rPr>
      </w:pPr>
      <w:r w:rsidRPr="007D53E9">
        <w:rPr>
          <w:rFonts w:ascii="Times New Roman" w:hAnsi="Times New Roman"/>
          <w:sz w:val="24"/>
          <w:szCs w:val="24"/>
        </w:rPr>
        <w:t>In conclusion</w:t>
      </w:r>
      <w:r w:rsidR="00662061" w:rsidRPr="007D53E9">
        <w:rPr>
          <w:rFonts w:ascii="Times New Roman" w:hAnsi="Times New Roman"/>
          <w:sz w:val="24"/>
          <w:szCs w:val="24"/>
        </w:rPr>
        <w:t>,</w:t>
      </w:r>
      <w:r w:rsidRPr="007D53E9">
        <w:rPr>
          <w:rFonts w:ascii="Times New Roman" w:hAnsi="Times New Roman"/>
          <w:sz w:val="24"/>
          <w:szCs w:val="24"/>
        </w:rPr>
        <w:t xml:space="preserve"> d</w:t>
      </w:r>
      <w:r w:rsidR="000C71C1" w:rsidRPr="007D53E9">
        <w:rPr>
          <w:rFonts w:ascii="Times New Roman" w:hAnsi="Times New Roman"/>
          <w:sz w:val="24"/>
          <w:szCs w:val="24"/>
        </w:rPr>
        <w:t>igital technologies offer the means to organise</w:t>
      </w:r>
      <w:r w:rsidR="00682E69" w:rsidRPr="007D53E9">
        <w:rPr>
          <w:rFonts w:ascii="Times New Roman" w:hAnsi="Times New Roman"/>
          <w:sz w:val="24"/>
          <w:szCs w:val="24"/>
        </w:rPr>
        <w:t xml:space="preserve">, </w:t>
      </w:r>
      <w:r w:rsidR="000C71C1" w:rsidRPr="007D53E9">
        <w:rPr>
          <w:rFonts w:ascii="Times New Roman" w:hAnsi="Times New Roman"/>
          <w:sz w:val="24"/>
          <w:szCs w:val="24"/>
        </w:rPr>
        <w:t>use new knowledge and transfer information (</w:t>
      </w:r>
      <w:proofErr w:type="spellStart"/>
      <w:r w:rsidR="000C71C1" w:rsidRPr="007D53E9">
        <w:rPr>
          <w:rFonts w:ascii="Times New Roman" w:hAnsi="Times New Roman"/>
          <w:sz w:val="24"/>
          <w:szCs w:val="24"/>
        </w:rPr>
        <w:t>Bakola</w:t>
      </w:r>
      <w:proofErr w:type="spellEnd"/>
      <w:r w:rsidR="000C71C1" w:rsidRPr="007D53E9">
        <w:rPr>
          <w:rFonts w:ascii="Times New Roman" w:hAnsi="Times New Roman"/>
          <w:sz w:val="24"/>
          <w:szCs w:val="24"/>
        </w:rPr>
        <w:t xml:space="preserve"> et al.</w:t>
      </w:r>
      <w:proofErr w:type="gramStart"/>
      <w:r w:rsidR="000C71C1" w:rsidRPr="007D53E9">
        <w:rPr>
          <w:rFonts w:ascii="Times New Roman" w:hAnsi="Times New Roman"/>
          <w:sz w:val="24"/>
          <w:szCs w:val="24"/>
        </w:rPr>
        <w:t>,  2022</w:t>
      </w:r>
      <w:proofErr w:type="gramEnd"/>
      <w:r w:rsidR="000C71C1" w:rsidRPr="007D53E9">
        <w:rPr>
          <w:rFonts w:ascii="Times New Roman" w:hAnsi="Times New Roman"/>
          <w:sz w:val="24"/>
          <w:szCs w:val="24"/>
        </w:rPr>
        <w:t>).</w:t>
      </w:r>
      <w:r w:rsidR="009E1BC9" w:rsidRPr="007D53E9">
        <w:rPr>
          <w:rFonts w:ascii="Times New Roman" w:hAnsi="Times New Roman"/>
          <w:sz w:val="24"/>
          <w:szCs w:val="24"/>
        </w:rPr>
        <w:t xml:space="preserve"> </w:t>
      </w:r>
      <w:r w:rsidR="008B61A5" w:rsidRPr="007D53E9">
        <w:rPr>
          <w:rFonts w:ascii="Times New Roman" w:hAnsi="Times New Roman"/>
          <w:color w:val="000000" w:themeColor="text1"/>
          <w:sz w:val="24"/>
          <w:szCs w:val="24"/>
        </w:rPr>
        <w:t xml:space="preserve">However, </w:t>
      </w:r>
      <w:r w:rsidR="002C357F">
        <w:rPr>
          <w:rFonts w:ascii="Times New Roman" w:hAnsi="Times New Roman"/>
          <w:color w:val="000000" w:themeColor="text1"/>
          <w:sz w:val="24"/>
          <w:szCs w:val="24"/>
        </w:rPr>
        <w:t>an effective online learning environmen</w:t>
      </w:r>
      <w:r w:rsidRPr="007D53E9">
        <w:rPr>
          <w:rFonts w:ascii="Times New Roman" w:hAnsi="Times New Roman"/>
          <w:color w:val="000000" w:themeColor="text1"/>
          <w:sz w:val="24"/>
          <w:szCs w:val="24"/>
        </w:rPr>
        <w:t>t must consider</w:t>
      </w:r>
      <w:r w:rsidR="008B61A5" w:rsidRPr="007D53E9">
        <w:rPr>
          <w:rFonts w:ascii="Times New Roman" w:hAnsi="Times New Roman"/>
          <w:color w:val="000000" w:themeColor="text1"/>
          <w:sz w:val="24"/>
          <w:szCs w:val="24"/>
        </w:rPr>
        <w:t xml:space="preserve"> t</w:t>
      </w:r>
      <w:r w:rsidRPr="007D53E9">
        <w:rPr>
          <w:rFonts w:ascii="Times New Roman" w:hAnsi="Times New Roman"/>
          <w:color w:val="000000" w:themeColor="text1"/>
          <w:sz w:val="24"/>
          <w:szCs w:val="24"/>
        </w:rPr>
        <w:t>eachers' diverse perspectives and the classroom's emotional well-being</w:t>
      </w:r>
      <w:r w:rsidR="008B61A5" w:rsidRPr="007D53E9">
        <w:rPr>
          <w:rFonts w:ascii="Times New Roman" w:hAnsi="Times New Roman"/>
          <w:color w:val="000000" w:themeColor="text1"/>
          <w:sz w:val="24"/>
          <w:szCs w:val="24"/>
        </w:rPr>
        <w:t>.</w:t>
      </w:r>
      <w:r w:rsidRPr="007D53E9">
        <w:rPr>
          <w:rFonts w:ascii="Times New Roman" w:hAnsi="Times New Roman"/>
          <w:color w:val="000000" w:themeColor="text1"/>
          <w:sz w:val="24"/>
          <w:szCs w:val="24"/>
        </w:rPr>
        <w:t xml:space="preserve"> </w:t>
      </w:r>
      <w:r w:rsidR="007112FE" w:rsidRPr="007D53E9">
        <w:rPr>
          <w:rFonts w:ascii="Times New Roman" w:hAnsi="Times New Roman"/>
          <w:color w:val="000000" w:themeColor="text1"/>
          <w:sz w:val="24"/>
          <w:szCs w:val="24"/>
        </w:rPr>
        <w:t>It offers opportunities for authentic communication and a platform for coaching and mentoring support and growth based on collaborative learning and practi</w:t>
      </w:r>
      <w:r w:rsidR="00753C31" w:rsidRPr="007D53E9">
        <w:rPr>
          <w:rFonts w:ascii="Times New Roman" w:hAnsi="Times New Roman"/>
          <w:color w:val="000000" w:themeColor="text1"/>
          <w:sz w:val="24"/>
          <w:szCs w:val="24"/>
        </w:rPr>
        <w:t>c</w:t>
      </w:r>
      <w:r w:rsidR="007112FE" w:rsidRPr="007D53E9">
        <w:rPr>
          <w:rFonts w:ascii="Times New Roman" w:hAnsi="Times New Roman"/>
          <w:color w:val="000000" w:themeColor="text1"/>
          <w:sz w:val="24"/>
          <w:szCs w:val="24"/>
        </w:rPr>
        <w:t>e</w:t>
      </w:r>
      <w:r w:rsidR="00753C31" w:rsidRPr="007D53E9">
        <w:rPr>
          <w:rFonts w:ascii="Times New Roman" w:hAnsi="Times New Roman"/>
          <w:color w:val="000000" w:themeColor="text1"/>
          <w:sz w:val="24"/>
          <w:szCs w:val="24"/>
        </w:rPr>
        <w:t xml:space="preserve"> </w:t>
      </w:r>
      <w:r w:rsidR="007F1284" w:rsidRPr="007D53E9">
        <w:rPr>
          <w:rFonts w:ascii="Times New Roman" w:hAnsi="Times New Roman"/>
          <w:color w:val="000000" w:themeColor="text1"/>
          <w:sz w:val="24"/>
          <w:szCs w:val="24"/>
        </w:rPr>
        <w:t>(</w:t>
      </w:r>
      <w:r w:rsidR="007F1284" w:rsidRPr="007D53E9">
        <w:rPr>
          <w:rFonts w:ascii="Times New Roman" w:eastAsia="Times New Roman" w:hAnsi="Times New Roman"/>
          <w:sz w:val="24"/>
          <w:szCs w:val="24"/>
        </w:rPr>
        <w:t>Bloomberg, 2022</w:t>
      </w:r>
      <w:r w:rsidR="007F1284" w:rsidRPr="007D53E9">
        <w:rPr>
          <w:rFonts w:ascii="Times New Roman" w:hAnsi="Times New Roman"/>
          <w:color w:val="000000" w:themeColor="text1"/>
          <w:sz w:val="24"/>
          <w:szCs w:val="24"/>
        </w:rPr>
        <w:t>).</w:t>
      </w:r>
      <w:r w:rsidR="00E37EC0" w:rsidRPr="007D53E9">
        <w:rPr>
          <w:rFonts w:ascii="Times New Roman" w:hAnsi="Times New Roman"/>
          <w:color w:val="000000" w:themeColor="text1"/>
          <w:sz w:val="24"/>
          <w:szCs w:val="24"/>
        </w:rPr>
        <w:t xml:space="preserve"> </w:t>
      </w:r>
      <w:r w:rsidR="00F00F20" w:rsidRPr="007D53E9">
        <w:rPr>
          <w:rFonts w:ascii="Times New Roman" w:hAnsi="Times New Roman"/>
          <w:color w:val="000000" w:themeColor="text1"/>
          <w:sz w:val="24"/>
          <w:szCs w:val="24"/>
        </w:rPr>
        <w:t>However</w:t>
      </w:r>
      <w:r w:rsidR="0026306D" w:rsidRPr="007D53E9">
        <w:rPr>
          <w:rFonts w:ascii="Times New Roman" w:hAnsi="Times New Roman"/>
          <w:color w:val="000000" w:themeColor="text1"/>
          <w:sz w:val="24"/>
          <w:szCs w:val="24"/>
        </w:rPr>
        <w:t>,</w:t>
      </w:r>
      <w:r w:rsidR="00F00F20" w:rsidRPr="007D53E9">
        <w:rPr>
          <w:rFonts w:ascii="Times New Roman" w:hAnsi="Times New Roman"/>
          <w:color w:val="000000" w:themeColor="text1"/>
          <w:sz w:val="24"/>
          <w:szCs w:val="24"/>
        </w:rPr>
        <w:t xml:space="preserve"> t</w:t>
      </w:r>
      <w:r w:rsidR="00F35051" w:rsidRPr="007D53E9">
        <w:rPr>
          <w:rFonts w:ascii="Times New Roman" w:hAnsi="Times New Roman"/>
          <w:color w:val="000000" w:themeColor="text1"/>
          <w:sz w:val="24"/>
          <w:szCs w:val="24"/>
        </w:rPr>
        <w:t xml:space="preserve">he quality of interactions between teachers and students is the fundamental component of efficient classroom </w:t>
      </w:r>
      <w:r w:rsidR="00F00F20" w:rsidRPr="007D53E9">
        <w:rPr>
          <w:rFonts w:ascii="Times New Roman" w:hAnsi="Times New Roman"/>
          <w:color w:val="000000" w:themeColor="text1"/>
          <w:sz w:val="24"/>
          <w:szCs w:val="24"/>
        </w:rPr>
        <w:t>engagement</w:t>
      </w:r>
      <w:r w:rsidR="00F35051" w:rsidRPr="007D53E9">
        <w:rPr>
          <w:rFonts w:ascii="Times New Roman" w:hAnsi="Times New Roman"/>
          <w:color w:val="000000" w:themeColor="text1"/>
          <w:sz w:val="24"/>
          <w:szCs w:val="24"/>
        </w:rPr>
        <w:t xml:space="preserve"> (Chun-Heng Ho et al</w:t>
      </w:r>
      <w:r w:rsidR="0026306D" w:rsidRPr="007D53E9">
        <w:rPr>
          <w:rFonts w:ascii="Times New Roman" w:hAnsi="Times New Roman"/>
          <w:color w:val="000000" w:themeColor="text1"/>
          <w:sz w:val="24"/>
          <w:szCs w:val="24"/>
        </w:rPr>
        <w:t>.</w:t>
      </w:r>
      <w:r w:rsidR="00F35051" w:rsidRPr="007D53E9">
        <w:rPr>
          <w:rFonts w:ascii="Times New Roman" w:hAnsi="Times New Roman"/>
          <w:color w:val="000000" w:themeColor="text1"/>
          <w:sz w:val="24"/>
          <w:szCs w:val="24"/>
        </w:rPr>
        <w:t>, 2023</w:t>
      </w:r>
      <w:r w:rsidR="0026306D" w:rsidRPr="007D53E9">
        <w:rPr>
          <w:rFonts w:ascii="Times New Roman" w:hAnsi="Times New Roman"/>
          <w:color w:val="000000" w:themeColor="text1"/>
          <w:sz w:val="24"/>
          <w:szCs w:val="24"/>
        </w:rPr>
        <w:t>; Thomas et al</w:t>
      </w:r>
      <w:r w:rsidR="00753C31" w:rsidRPr="007D53E9">
        <w:rPr>
          <w:rFonts w:ascii="Times New Roman" w:hAnsi="Times New Roman"/>
          <w:color w:val="000000" w:themeColor="text1"/>
          <w:sz w:val="24"/>
          <w:szCs w:val="24"/>
        </w:rPr>
        <w:t>.</w:t>
      </w:r>
      <w:r w:rsidR="0026306D" w:rsidRPr="007D53E9">
        <w:rPr>
          <w:rFonts w:ascii="Times New Roman" w:hAnsi="Times New Roman"/>
          <w:color w:val="000000" w:themeColor="text1"/>
          <w:sz w:val="24"/>
          <w:szCs w:val="24"/>
        </w:rPr>
        <w:t>, 2017</w:t>
      </w:r>
      <w:r w:rsidR="00F35051" w:rsidRPr="007D53E9">
        <w:rPr>
          <w:rFonts w:ascii="Times New Roman" w:hAnsi="Times New Roman"/>
          <w:color w:val="000000" w:themeColor="text1"/>
          <w:sz w:val="24"/>
          <w:szCs w:val="24"/>
        </w:rPr>
        <w:t xml:space="preserve">). </w:t>
      </w:r>
      <w:r w:rsidR="002F47C7" w:rsidRPr="007D53E9">
        <w:rPr>
          <w:rFonts w:ascii="Times New Roman" w:hAnsi="Times New Roman"/>
          <w:color w:val="000000" w:themeColor="text1"/>
          <w:sz w:val="24"/>
          <w:szCs w:val="24"/>
        </w:rPr>
        <w:t xml:space="preserve">Students' daily lives are increasingly dominated by technology and digital media, necessitating the incorporation of interactive teaching techniques to make teaching strategies feel contemporary </w:t>
      </w:r>
      <w:r w:rsidR="00BE4BC7" w:rsidRPr="007D53E9">
        <w:rPr>
          <w:rFonts w:ascii="Times New Roman" w:hAnsi="Times New Roman"/>
          <w:color w:val="000000" w:themeColor="text1"/>
          <w:sz w:val="24"/>
          <w:szCs w:val="24"/>
        </w:rPr>
        <w:t>(Al Yakin et al</w:t>
      </w:r>
      <w:r w:rsidR="002F47C7" w:rsidRPr="007D53E9">
        <w:rPr>
          <w:rFonts w:ascii="Times New Roman" w:hAnsi="Times New Roman"/>
          <w:color w:val="000000" w:themeColor="text1"/>
          <w:sz w:val="24"/>
          <w:szCs w:val="24"/>
        </w:rPr>
        <w:t>.</w:t>
      </w:r>
      <w:r w:rsidR="00BE4BC7" w:rsidRPr="007D53E9">
        <w:rPr>
          <w:rFonts w:ascii="Times New Roman" w:hAnsi="Times New Roman"/>
          <w:color w:val="000000" w:themeColor="text1"/>
          <w:sz w:val="24"/>
          <w:szCs w:val="24"/>
        </w:rPr>
        <w:t>, 2023).</w:t>
      </w:r>
      <w:r w:rsidR="006A472A" w:rsidRPr="007D53E9">
        <w:rPr>
          <w:rFonts w:ascii="Times New Roman" w:hAnsi="Times New Roman"/>
          <w:sz w:val="24"/>
          <w:szCs w:val="24"/>
        </w:rPr>
        <w:t xml:space="preserve"> </w:t>
      </w:r>
      <w:r w:rsidR="005878D7" w:rsidRPr="007D53E9">
        <w:rPr>
          <w:rFonts w:ascii="Times New Roman" w:hAnsi="Times New Roman"/>
          <w:color w:val="000000" w:themeColor="text1"/>
          <w:sz w:val="24"/>
          <w:szCs w:val="24"/>
        </w:rPr>
        <w:t xml:space="preserve">Effective student engagement must be consistent with the objectives of the curriculum, and students need a sense of belonging in the learning environment, which teachers can provide by offering support, guidance, and encouragement. </w:t>
      </w:r>
      <w:r w:rsidR="00343F53" w:rsidRPr="007D53E9">
        <w:rPr>
          <w:rFonts w:ascii="Times New Roman" w:hAnsi="Times New Roman"/>
          <w:color w:val="000000" w:themeColor="text1"/>
          <w:sz w:val="24"/>
          <w:szCs w:val="24"/>
        </w:rPr>
        <w:t>(</w:t>
      </w:r>
      <w:r w:rsidR="00343F53" w:rsidRPr="007D53E9">
        <w:rPr>
          <w:rFonts w:ascii="Times New Roman" w:hAnsi="Times New Roman"/>
          <w:color w:val="222222"/>
          <w:sz w:val="24"/>
          <w:szCs w:val="24"/>
          <w:shd w:val="clear" w:color="auto" w:fill="FFFFFF"/>
        </w:rPr>
        <w:t>DiGiacomo et al</w:t>
      </w:r>
      <w:r w:rsidR="002F47C7" w:rsidRPr="007D53E9">
        <w:rPr>
          <w:rFonts w:ascii="Times New Roman" w:hAnsi="Times New Roman"/>
          <w:color w:val="222222"/>
          <w:sz w:val="24"/>
          <w:szCs w:val="24"/>
          <w:shd w:val="clear" w:color="auto" w:fill="FFFFFF"/>
        </w:rPr>
        <w:t>.</w:t>
      </w:r>
      <w:r w:rsidR="00343F53" w:rsidRPr="007D53E9">
        <w:rPr>
          <w:rFonts w:ascii="Times New Roman" w:hAnsi="Times New Roman"/>
          <w:color w:val="222222"/>
          <w:sz w:val="24"/>
          <w:szCs w:val="24"/>
          <w:shd w:val="clear" w:color="auto" w:fill="FFFFFF"/>
        </w:rPr>
        <w:t>, 2023)</w:t>
      </w:r>
      <w:r w:rsidR="006A472A" w:rsidRPr="007D53E9">
        <w:rPr>
          <w:rFonts w:ascii="Times New Roman" w:hAnsi="Times New Roman"/>
          <w:color w:val="000000" w:themeColor="text1"/>
          <w:sz w:val="24"/>
          <w:szCs w:val="24"/>
        </w:rPr>
        <w:t xml:space="preserve">. </w:t>
      </w:r>
      <w:r w:rsidR="00653B2E" w:rsidRPr="007D53E9">
        <w:rPr>
          <w:rFonts w:ascii="Times New Roman" w:hAnsi="Times New Roman"/>
          <w:color w:val="000000" w:themeColor="text1"/>
          <w:sz w:val="24"/>
          <w:szCs w:val="24"/>
        </w:rPr>
        <w:t xml:space="preserve">The development of a dynamic online learning environment can be evaluated </w:t>
      </w:r>
      <w:r w:rsidR="00E90228" w:rsidRPr="007D53E9">
        <w:rPr>
          <w:rFonts w:ascii="Times New Roman" w:hAnsi="Times New Roman"/>
          <w:color w:val="000000" w:themeColor="text1"/>
          <w:sz w:val="24"/>
          <w:szCs w:val="24"/>
        </w:rPr>
        <w:t>by the subject matter taught and</w:t>
      </w:r>
      <w:r w:rsidR="00653B2E" w:rsidRPr="007D53E9">
        <w:rPr>
          <w:rFonts w:ascii="Times New Roman" w:hAnsi="Times New Roman"/>
          <w:color w:val="000000" w:themeColor="text1"/>
          <w:sz w:val="24"/>
          <w:szCs w:val="24"/>
        </w:rPr>
        <w:t xml:space="preserve"> the quality of student interactions throughout their experience </w:t>
      </w:r>
      <w:r w:rsidR="009344FB" w:rsidRPr="007D53E9">
        <w:rPr>
          <w:rFonts w:ascii="Times New Roman" w:hAnsi="Times New Roman"/>
          <w:color w:val="000000" w:themeColor="text1"/>
          <w:sz w:val="24"/>
          <w:szCs w:val="24"/>
        </w:rPr>
        <w:t>(</w:t>
      </w:r>
      <w:r w:rsidR="009344FB" w:rsidRPr="007D53E9">
        <w:rPr>
          <w:rFonts w:ascii="Times New Roman" w:hAnsi="Times New Roman"/>
          <w:color w:val="222222"/>
          <w:sz w:val="24"/>
          <w:szCs w:val="24"/>
          <w:shd w:val="clear" w:color="auto" w:fill="FFFFFF"/>
        </w:rPr>
        <w:t>Nguyen et al</w:t>
      </w:r>
      <w:r w:rsidR="00E90228" w:rsidRPr="007D53E9">
        <w:rPr>
          <w:rFonts w:ascii="Times New Roman" w:hAnsi="Times New Roman"/>
          <w:color w:val="222222"/>
          <w:sz w:val="24"/>
          <w:szCs w:val="24"/>
          <w:shd w:val="clear" w:color="auto" w:fill="FFFFFF"/>
        </w:rPr>
        <w:t>.</w:t>
      </w:r>
      <w:r w:rsidR="009344FB" w:rsidRPr="007D53E9">
        <w:rPr>
          <w:rFonts w:ascii="Times New Roman" w:hAnsi="Times New Roman"/>
          <w:color w:val="222222"/>
          <w:sz w:val="24"/>
          <w:szCs w:val="24"/>
          <w:shd w:val="clear" w:color="auto" w:fill="FFFFFF"/>
        </w:rPr>
        <w:t>, 2022)</w:t>
      </w:r>
      <w:r w:rsidR="006A472A" w:rsidRPr="007D53E9">
        <w:rPr>
          <w:rFonts w:ascii="Times New Roman" w:hAnsi="Times New Roman"/>
          <w:color w:val="000000" w:themeColor="text1"/>
          <w:sz w:val="24"/>
          <w:szCs w:val="24"/>
        </w:rPr>
        <w:t>.</w:t>
      </w:r>
      <w:r w:rsidR="009344FB" w:rsidRPr="007D53E9">
        <w:rPr>
          <w:rFonts w:ascii="Times New Roman" w:hAnsi="Times New Roman"/>
          <w:color w:val="222222"/>
          <w:sz w:val="24"/>
          <w:szCs w:val="24"/>
          <w:shd w:val="clear" w:color="auto" w:fill="FFFFFF"/>
        </w:rPr>
        <w:t xml:space="preserve"> </w:t>
      </w:r>
      <w:r w:rsidR="00625A9D" w:rsidRPr="007D53E9">
        <w:rPr>
          <w:rFonts w:ascii="Times New Roman" w:hAnsi="Times New Roman"/>
          <w:color w:val="000000" w:themeColor="text1"/>
          <w:sz w:val="24"/>
          <w:szCs w:val="24"/>
        </w:rPr>
        <w:t xml:space="preserve">If student engagement is to be effective, academic staff would therefore benefit from training and support on how to engage students, particularly when teaching via online platforms </w:t>
      </w:r>
      <w:r w:rsidR="008C2215" w:rsidRPr="007D53E9">
        <w:rPr>
          <w:rFonts w:ascii="Times New Roman" w:hAnsi="Times New Roman"/>
          <w:color w:val="000000" w:themeColor="text1"/>
          <w:sz w:val="24"/>
          <w:szCs w:val="24"/>
        </w:rPr>
        <w:t>(Martin &amp; Bolliger,2018)</w:t>
      </w:r>
      <w:r w:rsidR="00995332" w:rsidRPr="007D53E9">
        <w:rPr>
          <w:rFonts w:ascii="Times New Roman" w:hAnsi="Times New Roman"/>
          <w:color w:val="000000" w:themeColor="text1"/>
          <w:sz w:val="24"/>
          <w:szCs w:val="24"/>
        </w:rPr>
        <w:t xml:space="preserve">. </w:t>
      </w:r>
      <w:r w:rsidR="00741CF3" w:rsidRPr="00741CF3">
        <w:rPr>
          <w:rFonts w:ascii="Times New Roman" w:hAnsi="Times New Roman"/>
          <w:color w:val="000000" w:themeColor="text1"/>
          <w:sz w:val="24"/>
          <w:szCs w:val="24"/>
        </w:rPr>
        <w:t>Reflection and professional development help teachers adapt to changing student expectations and teaching standards, update their content knowledge, and learn effective online learning strategies</w:t>
      </w:r>
      <w:r w:rsidR="00741CF3">
        <w:rPr>
          <w:rFonts w:ascii="Times New Roman" w:hAnsi="Times New Roman"/>
          <w:color w:val="000000" w:themeColor="text1"/>
          <w:sz w:val="24"/>
          <w:szCs w:val="24"/>
        </w:rPr>
        <w:t xml:space="preserve"> </w:t>
      </w:r>
      <w:r w:rsidR="00553907" w:rsidRPr="007D53E9">
        <w:rPr>
          <w:rFonts w:ascii="Times New Roman" w:hAnsi="Times New Roman"/>
          <w:color w:val="000000" w:themeColor="text1"/>
          <w:sz w:val="24"/>
          <w:szCs w:val="24"/>
        </w:rPr>
        <w:t>(Ho et al</w:t>
      </w:r>
      <w:r w:rsidR="00773956" w:rsidRPr="007D53E9">
        <w:rPr>
          <w:rFonts w:ascii="Times New Roman" w:hAnsi="Times New Roman"/>
          <w:color w:val="000000" w:themeColor="text1"/>
          <w:sz w:val="24"/>
          <w:szCs w:val="24"/>
        </w:rPr>
        <w:t>.</w:t>
      </w:r>
      <w:r w:rsidR="00553907" w:rsidRPr="007D53E9">
        <w:rPr>
          <w:rFonts w:ascii="Times New Roman" w:hAnsi="Times New Roman"/>
          <w:color w:val="000000" w:themeColor="text1"/>
          <w:sz w:val="24"/>
          <w:szCs w:val="24"/>
        </w:rPr>
        <w:t>, 2023).</w:t>
      </w:r>
    </w:p>
    <w:p w14:paraId="53239125" w14:textId="77777777" w:rsidR="00C83E64" w:rsidRDefault="00C83E64" w:rsidP="00D76AF5">
      <w:pPr>
        <w:jc w:val="center"/>
        <w:rPr>
          <w:rFonts w:ascii="Times New Roman" w:hAnsi="Times New Roman" w:cs="Times New Roman"/>
          <w:b/>
          <w:bCs/>
          <w:sz w:val="24"/>
          <w:szCs w:val="24"/>
        </w:rPr>
      </w:pPr>
    </w:p>
    <w:p w14:paraId="6692853C" w14:textId="77777777" w:rsidR="00C83E64" w:rsidRDefault="00C83E64" w:rsidP="00D76AF5">
      <w:pPr>
        <w:jc w:val="center"/>
        <w:rPr>
          <w:rFonts w:ascii="Times New Roman" w:hAnsi="Times New Roman" w:cs="Times New Roman"/>
          <w:b/>
          <w:bCs/>
          <w:sz w:val="24"/>
          <w:szCs w:val="24"/>
        </w:rPr>
      </w:pPr>
    </w:p>
    <w:p w14:paraId="36F1B9C4" w14:textId="35687833" w:rsidR="00D76AF5" w:rsidRPr="005B4B30" w:rsidRDefault="00D76AF5" w:rsidP="00F67AE5">
      <w:pPr>
        <w:jc w:val="center"/>
        <w:rPr>
          <w:rFonts w:ascii="Times New Roman" w:hAnsi="Times New Roman" w:cs="Times New Roman"/>
          <w:b/>
          <w:bCs/>
          <w:sz w:val="24"/>
          <w:szCs w:val="24"/>
        </w:rPr>
      </w:pPr>
      <w:r w:rsidRPr="005B4B30">
        <w:rPr>
          <w:rFonts w:ascii="Times New Roman" w:hAnsi="Times New Roman" w:cs="Times New Roman"/>
          <w:b/>
          <w:bCs/>
          <w:sz w:val="24"/>
          <w:szCs w:val="24"/>
        </w:rPr>
        <w:lastRenderedPageBreak/>
        <w:t>Part 2</w:t>
      </w:r>
    </w:p>
    <w:p w14:paraId="727067BF" w14:textId="77777777" w:rsidR="00D76AF5" w:rsidRDefault="00D76AF5" w:rsidP="00D76AF5">
      <w:pPr>
        <w:rPr>
          <w:rFonts w:ascii="Times New Roman" w:hAnsi="Times New Roman" w:cs="Times New Roman"/>
          <w:sz w:val="24"/>
          <w:szCs w:val="24"/>
        </w:rPr>
      </w:pPr>
    </w:p>
    <w:p w14:paraId="537353D8" w14:textId="627749F1" w:rsidR="00D76AF5" w:rsidRDefault="00D76AF5" w:rsidP="00D76AF5">
      <w:pPr>
        <w:spacing w:line="360" w:lineRule="auto"/>
        <w:rPr>
          <w:rFonts w:ascii="Times New Roman" w:hAnsi="Times New Roman" w:cs="Times New Roman"/>
          <w:sz w:val="24"/>
          <w:szCs w:val="24"/>
        </w:rPr>
      </w:pPr>
      <w:r w:rsidRPr="00437929">
        <w:rPr>
          <w:rStyle w:val="s2"/>
          <w:rFonts w:ascii="Times New Roman" w:hAnsi="Times New Roman"/>
          <w:sz w:val="24"/>
          <w:szCs w:val="24"/>
        </w:rPr>
        <w:t xml:space="preserve">The following </w:t>
      </w:r>
      <w:r w:rsidR="00ED4364" w:rsidRPr="00ED4364">
        <w:rPr>
          <w:rStyle w:val="s2"/>
          <w:rFonts w:ascii="Times New Roman" w:hAnsi="Times New Roman"/>
          <w:sz w:val="24"/>
          <w:szCs w:val="24"/>
        </w:rPr>
        <w:t>discussion</w:t>
      </w:r>
      <w:r>
        <w:rPr>
          <w:rStyle w:val="s2"/>
          <w:rFonts w:ascii="Times New Roman" w:hAnsi="Times New Roman"/>
          <w:sz w:val="24"/>
          <w:szCs w:val="24"/>
        </w:rPr>
        <w:t xml:space="preserve"> is </w:t>
      </w:r>
      <w:r w:rsidR="00ED4364" w:rsidRPr="00ED4364">
        <w:rPr>
          <w:rStyle w:val="s2"/>
          <w:rFonts w:ascii="Times New Roman" w:hAnsi="Times New Roman"/>
          <w:sz w:val="24"/>
          <w:szCs w:val="24"/>
        </w:rPr>
        <w:t xml:space="preserve">based </w:t>
      </w:r>
      <w:r w:rsidRPr="00437929">
        <w:rPr>
          <w:rStyle w:val="s2"/>
          <w:rFonts w:ascii="Times New Roman" w:hAnsi="Times New Roman"/>
          <w:sz w:val="24"/>
          <w:szCs w:val="24"/>
        </w:rPr>
        <w:t>o</w:t>
      </w:r>
      <w:r>
        <w:rPr>
          <w:rStyle w:val="s2"/>
          <w:rFonts w:ascii="Times New Roman" w:hAnsi="Times New Roman"/>
          <w:sz w:val="24"/>
          <w:szCs w:val="24"/>
        </w:rPr>
        <w:t>n</w:t>
      </w:r>
      <w:r w:rsidRPr="00437929">
        <w:rPr>
          <w:rStyle w:val="s2"/>
          <w:rFonts w:ascii="Times New Roman" w:hAnsi="Times New Roman"/>
          <w:sz w:val="24"/>
          <w:szCs w:val="24"/>
        </w:rPr>
        <w:t xml:space="preserve"> my </w:t>
      </w:r>
      <w:r w:rsidR="00ED4364" w:rsidRPr="00ED4364">
        <w:rPr>
          <w:rStyle w:val="s2"/>
          <w:rFonts w:ascii="Times New Roman" w:hAnsi="Times New Roman"/>
          <w:sz w:val="24"/>
          <w:szCs w:val="24"/>
        </w:rPr>
        <w:t>observations</w:t>
      </w:r>
      <w:r w:rsidRPr="00ED4364">
        <w:rPr>
          <w:rStyle w:val="s2"/>
          <w:rFonts w:ascii="Times New Roman" w:hAnsi="Times New Roman"/>
          <w:sz w:val="24"/>
          <w:szCs w:val="24"/>
        </w:rPr>
        <w:t xml:space="preserve"> of two practitioners</w:t>
      </w:r>
      <w:r w:rsidR="00ED4364" w:rsidRPr="00ED4364">
        <w:rPr>
          <w:rStyle w:val="s2"/>
          <w:rFonts w:ascii="Times New Roman" w:hAnsi="Times New Roman"/>
          <w:sz w:val="24"/>
          <w:szCs w:val="24"/>
        </w:rPr>
        <w:t>. Using Gibbs' reflective model</w:t>
      </w:r>
      <w:r w:rsidR="00ED4364">
        <w:rPr>
          <w:rStyle w:val="s2"/>
          <w:rFonts w:ascii="Times New Roman" w:hAnsi="Times New Roman"/>
          <w:sz w:val="24"/>
          <w:szCs w:val="24"/>
        </w:rPr>
        <w:t xml:space="preserve"> (</w:t>
      </w:r>
      <w:r w:rsidR="00A97059" w:rsidRPr="00694AD0">
        <w:rPr>
          <w:rFonts w:ascii="Times New Roman" w:hAnsi="Times New Roman" w:cs="Times New Roman"/>
          <w:color w:val="333333"/>
          <w:sz w:val="24"/>
          <w:szCs w:val="24"/>
          <w:shd w:val="clear" w:color="auto" w:fill="FFFFFF"/>
        </w:rPr>
        <w:t>Gibbs,1988</w:t>
      </w:r>
      <w:r w:rsidR="00ED4364">
        <w:rPr>
          <w:rStyle w:val="s2"/>
          <w:rFonts w:ascii="Times New Roman" w:hAnsi="Times New Roman"/>
          <w:sz w:val="24"/>
          <w:szCs w:val="24"/>
        </w:rPr>
        <w:t>)</w:t>
      </w:r>
      <w:r w:rsidR="00ED4364" w:rsidRPr="00ED4364">
        <w:rPr>
          <w:rStyle w:val="s2"/>
          <w:rFonts w:ascii="Times New Roman" w:hAnsi="Times New Roman"/>
          <w:sz w:val="24"/>
          <w:szCs w:val="24"/>
        </w:rPr>
        <w:t>, I will compare my second online observational experience to my first online solo teaching experience.</w:t>
      </w:r>
    </w:p>
    <w:p w14:paraId="0A646887" w14:textId="77777777" w:rsidR="00D76AF5" w:rsidRPr="005B4B30" w:rsidRDefault="00D76AF5" w:rsidP="00D76AF5">
      <w:pPr>
        <w:spacing w:line="360" w:lineRule="auto"/>
        <w:jc w:val="center"/>
        <w:rPr>
          <w:rFonts w:ascii="Times New Roman" w:hAnsi="Times New Roman" w:cs="Times New Roman"/>
          <w:b/>
          <w:bCs/>
          <w:sz w:val="24"/>
          <w:szCs w:val="24"/>
        </w:rPr>
      </w:pPr>
      <w:r w:rsidRPr="005B4B30">
        <w:rPr>
          <w:rFonts w:ascii="Times New Roman" w:hAnsi="Times New Roman" w:cs="Times New Roman"/>
          <w:b/>
          <w:bCs/>
          <w:sz w:val="24"/>
          <w:szCs w:val="24"/>
        </w:rPr>
        <w:t>Observation 1</w:t>
      </w:r>
    </w:p>
    <w:p w14:paraId="64C6805A" w14:textId="77777777" w:rsidR="00257E22" w:rsidRDefault="00257E22" w:rsidP="00257E22">
      <w:pPr>
        <w:spacing w:line="360" w:lineRule="auto"/>
        <w:rPr>
          <w:rFonts w:ascii="Times New Roman" w:hAnsi="Times New Roman" w:cs="Times New Roman"/>
          <w:sz w:val="24"/>
          <w:szCs w:val="24"/>
        </w:rPr>
      </w:pPr>
      <w:r w:rsidRPr="00685249">
        <w:rPr>
          <w:rFonts w:ascii="Times New Roman" w:hAnsi="Times New Roman" w:cs="Times New Roman"/>
          <w:b/>
          <w:bCs/>
          <w:sz w:val="24"/>
          <w:szCs w:val="24"/>
        </w:rPr>
        <w:t>Experience:</w:t>
      </w:r>
      <w:r w:rsidRPr="00685249">
        <w:rPr>
          <w:rFonts w:ascii="Times New Roman" w:hAnsi="Times New Roman" w:cs="Times New Roman"/>
          <w:sz w:val="24"/>
          <w:szCs w:val="24"/>
        </w:rPr>
        <w:t xml:space="preserve"> As part of my teaching qualification, I am required to conduct two observations of teaching professionals to observe the different teaching strategies used for student engagement and behaviour management. My first observation was of a lecturer teaching Level 6 policing students about 'stop and search' and 'offensive weapons'. It was held on the Policing BSc on the 9th of </w:t>
      </w:r>
      <w:proofErr w:type="gramStart"/>
      <w:r w:rsidRPr="00685249">
        <w:rPr>
          <w:rFonts w:ascii="Times New Roman" w:hAnsi="Times New Roman" w:cs="Times New Roman"/>
          <w:sz w:val="24"/>
          <w:szCs w:val="24"/>
        </w:rPr>
        <w:t>February,</w:t>
      </w:r>
      <w:proofErr w:type="gramEnd"/>
      <w:r w:rsidRPr="00685249">
        <w:rPr>
          <w:rFonts w:ascii="Times New Roman" w:hAnsi="Times New Roman" w:cs="Times New Roman"/>
          <w:sz w:val="24"/>
          <w:szCs w:val="24"/>
        </w:rPr>
        <w:t xml:space="preserve"> 2023, at the Swansea Business Campus. The aim of this observation was to focus on how learner engagement was managed during the sessions and critically reflect on strategies and approaches used. There were ten students in the class, including myself and the teacher. The teacher was very welcoming and explained the learning objectives upon me entering the room, she then introduced me to the class and joked that she felt she was being evaluated on her abilities as a lecturer, but I reassured her that this was not the case. Throughout the lecture, I sat in the back to observe and was encouraged to participate in the lesson. Throughout the session, students were encouraged to participate in discussions during the interactive workshop. The teacher-led dynamic class discussions and responded to disruptions in the classroom when discussions veered off course. The </w:t>
      </w:r>
      <w:proofErr w:type="gramStart"/>
      <w:r w:rsidRPr="00685249">
        <w:rPr>
          <w:rFonts w:ascii="Times New Roman" w:hAnsi="Times New Roman" w:cs="Times New Roman"/>
          <w:sz w:val="24"/>
          <w:szCs w:val="24"/>
        </w:rPr>
        <w:t>students</w:t>
      </w:r>
      <w:proofErr w:type="gramEnd"/>
      <w:r w:rsidRPr="00685249">
        <w:rPr>
          <w:rFonts w:ascii="Times New Roman" w:hAnsi="Times New Roman" w:cs="Times New Roman"/>
          <w:sz w:val="24"/>
          <w:szCs w:val="24"/>
        </w:rPr>
        <w:t xml:space="preserve"> discussions did regularly go off topic and the lecturer frequently said "right </w:t>
      </w:r>
      <w:proofErr w:type="spellStart"/>
      <w:r w:rsidRPr="00685249">
        <w:rPr>
          <w:rFonts w:ascii="Times New Roman" w:hAnsi="Times New Roman" w:cs="Times New Roman"/>
          <w:sz w:val="24"/>
          <w:szCs w:val="24"/>
        </w:rPr>
        <w:t>lets</w:t>
      </w:r>
      <w:proofErr w:type="spellEnd"/>
      <w:r w:rsidRPr="00685249">
        <w:rPr>
          <w:rFonts w:ascii="Times New Roman" w:hAnsi="Times New Roman" w:cs="Times New Roman"/>
          <w:sz w:val="24"/>
          <w:szCs w:val="24"/>
        </w:rPr>
        <w:t xml:space="preserve"> move on". Throughout the session she frequently directed the students to </w:t>
      </w:r>
      <w:proofErr w:type="gramStart"/>
      <w:r w:rsidRPr="00685249">
        <w:rPr>
          <w:rFonts w:ascii="Times New Roman" w:hAnsi="Times New Roman" w:cs="Times New Roman"/>
          <w:sz w:val="24"/>
          <w:szCs w:val="24"/>
        </w:rPr>
        <w:t>make an attempt</w:t>
      </w:r>
      <w:proofErr w:type="gramEnd"/>
      <w:r w:rsidRPr="00685249">
        <w:rPr>
          <w:rFonts w:ascii="Times New Roman" w:hAnsi="Times New Roman" w:cs="Times New Roman"/>
          <w:sz w:val="24"/>
          <w:szCs w:val="24"/>
        </w:rPr>
        <w:t xml:space="preserve"> to answer the questions that the other students posed.</w:t>
      </w:r>
      <w:r w:rsidRPr="00685249">
        <w:t xml:space="preserve"> </w:t>
      </w:r>
      <w:r w:rsidRPr="00685249">
        <w:rPr>
          <w:rFonts w:ascii="Times New Roman" w:hAnsi="Times New Roman" w:cs="Times New Roman"/>
          <w:sz w:val="24"/>
          <w:szCs w:val="24"/>
        </w:rPr>
        <w:t xml:space="preserve">At the end of the class, she reviewed the material in </w:t>
      </w:r>
      <w:proofErr w:type="gramStart"/>
      <w:r w:rsidRPr="00685249">
        <w:rPr>
          <w:rFonts w:ascii="Times New Roman" w:hAnsi="Times New Roman" w:cs="Times New Roman"/>
          <w:sz w:val="24"/>
          <w:szCs w:val="24"/>
        </w:rPr>
        <w:t>great detail</w:t>
      </w:r>
      <w:proofErr w:type="gramEnd"/>
      <w:r w:rsidRPr="00685249">
        <w:rPr>
          <w:rFonts w:ascii="Times New Roman" w:hAnsi="Times New Roman" w:cs="Times New Roman"/>
          <w:sz w:val="24"/>
          <w:szCs w:val="24"/>
        </w:rPr>
        <w:t xml:space="preserve"> and then administered a pop quiz on the spot to check the students' comprehension of the material. The students were very vocal and clearly enjoyed the session.</w:t>
      </w:r>
    </w:p>
    <w:p w14:paraId="2E36DE7A" w14:textId="77777777" w:rsidR="00257E22" w:rsidRPr="00685249" w:rsidRDefault="00257E22" w:rsidP="00257E22">
      <w:pPr>
        <w:spacing w:line="360" w:lineRule="auto"/>
        <w:rPr>
          <w:rFonts w:ascii="Times New Roman" w:hAnsi="Times New Roman" w:cs="Times New Roman"/>
          <w:b/>
          <w:bCs/>
          <w:sz w:val="24"/>
          <w:szCs w:val="24"/>
        </w:rPr>
      </w:pPr>
      <w:r w:rsidRPr="00685249">
        <w:rPr>
          <w:rFonts w:ascii="Times New Roman" w:hAnsi="Times New Roman" w:cs="Times New Roman"/>
          <w:b/>
          <w:bCs/>
          <w:sz w:val="24"/>
          <w:szCs w:val="24"/>
        </w:rPr>
        <w:t>Feelings:</w:t>
      </w:r>
      <w:r>
        <w:rPr>
          <w:rFonts w:ascii="Times New Roman" w:hAnsi="Times New Roman" w:cs="Times New Roman"/>
          <w:b/>
          <w:bCs/>
          <w:sz w:val="24"/>
          <w:szCs w:val="24"/>
        </w:rPr>
        <w:t xml:space="preserve"> </w:t>
      </w:r>
      <w:r w:rsidRPr="00685249">
        <w:rPr>
          <w:rFonts w:ascii="Times New Roman" w:hAnsi="Times New Roman" w:cs="Times New Roman"/>
          <w:sz w:val="24"/>
          <w:szCs w:val="24"/>
        </w:rPr>
        <w:t xml:space="preserve">Before the observation took </w:t>
      </w:r>
      <w:proofErr w:type="gramStart"/>
      <w:r w:rsidRPr="00685249">
        <w:rPr>
          <w:rFonts w:ascii="Times New Roman" w:hAnsi="Times New Roman" w:cs="Times New Roman"/>
          <w:sz w:val="24"/>
          <w:szCs w:val="24"/>
        </w:rPr>
        <w:t>place</w:t>
      </w:r>
      <w:proofErr w:type="gramEnd"/>
      <w:r w:rsidRPr="00685249">
        <w:rPr>
          <w:rFonts w:ascii="Times New Roman" w:hAnsi="Times New Roman" w:cs="Times New Roman"/>
          <w:sz w:val="24"/>
          <w:szCs w:val="24"/>
        </w:rPr>
        <w:t xml:space="preserve"> I was excited and was looking forward to the session because the topic is one that interests me. When compared with the initial observations I made at the start of the course, I found that I was more at ease. I am now familiar with members of the staff, and I have built positive working relationships with them. Because of this, I was happy to engage and participate in the discussions that were taking place. Some of the students were perplexed about another member of staff in the class, but after the lecturer introduced me, they were then happy and relaxed. The students were fully engaged and contributed continuously to the discussions. I was attentive and considerate during the observation. At the end of the session, I couldn't help but participate in the final </w:t>
      </w:r>
      <w:r w:rsidRPr="00685249">
        <w:rPr>
          <w:rFonts w:ascii="Times New Roman" w:hAnsi="Times New Roman" w:cs="Times New Roman"/>
          <w:sz w:val="24"/>
          <w:szCs w:val="24"/>
        </w:rPr>
        <w:lastRenderedPageBreak/>
        <w:t>pop quiz. This was well received by both the lecturer and the students, and it was a fun activity. It was encouraging to see the students fully engaged and enjoying their learning experience.</w:t>
      </w:r>
    </w:p>
    <w:p w14:paraId="0A01C9BD" w14:textId="77777777" w:rsidR="00257E22" w:rsidRDefault="00257E22" w:rsidP="00257E22">
      <w:pPr>
        <w:spacing w:line="360" w:lineRule="auto"/>
        <w:rPr>
          <w:rFonts w:ascii="Times New Roman" w:hAnsi="Times New Roman" w:cs="Times New Roman"/>
          <w:sz w:val="24"/>
          <w:szCs w:val="24"/>
        </w:rPr>
      </w:pPr>
      <w:r w:rsidRPr="00685249">
        <w:rPr>
          <w:rFonts w:ascii="Times New Roman" w:hAnsi="Times New Roman" w:cs="Times New Roman"/>
          <w:b/>
          <w:bCs/>
          <w:sz w:val="24"/>
          <w:szCs w:val="24"/>
        </w:rPr>
        <w:t>Evaluation:</w:t>
      </w:r>
      <w:r w:rsidRPr="00685249">
        <w:t xml:space="preserve"> </w:t>
      </w:r>
      <w:proofErr w:type="gramStart"/>
      <w:r w:rsidRPr="00685249">
        <w:rPr>
          <w:rFonts w:ascii="Times New Roman" w:hAnsi="Times New Roman" w:cs="Times New Roman"/>
          <w:sz w:val="24"/>
          <w:szCs w:val="24"/>
        </w:rPr>
        <w:t>Due to the fact that</w:t>
      </w:r>
      <w:proofErr w:type="gramEnd"/>
      <w:r w:rsidRPr="00685249">
        <w:rPr>
          <w:rFonts w:ascii="Times New Roman" w:hAnsi="Times New Roman" w:cs="Times New Roman"/>
          <w:sz w:val="24"/>
          <w:szCs w:val="24"/>
        </w:rPr>
        <w:t xml:space="preserve"> the lecturer did make a joke at the beginning, stating that she believed she was being evaluated on her ability to lecture, I found myself unconsciously trying to reassure her through friendly gestures that she was doing a good job throughout the entirety of the session. When I considered that another member of the team might be influenced to feel judged by my presence, I found that I was forced out of my comfort zone. This one comment took me by surprise, and as a result, it altered both my thoughts and feelings throughout the rest of the session.</w:t>
      </w:r>
      <w:r w:rsidRPr="00685249">
        <w:t xml:space="preserve"> </w:t>
      </w:r>
      <w:r w:rsidRPr="00685249">
        <w:rPr>
          <w:rFonts w:ascii="Times New Roman" w:hAnsi="Times New Roman" w:cs="Times New Roman"/>
          <w:sz w:val="24"/>
          <w:szCs w:val="24"/>
        </w:rPr>
        <w:t>This surprised and reassured me, as it showed that I am not the only one who gets nervous when someone else observes.</w:t>
      </w:r>
    </w:p>
    <w:p w14:paraId="01A4FBDB" w14:textId="698DC323" w:rsidR="00257E22" w:rsidRPr="00685249" w:rsidRDefault="00257E22" w:rsidP="00257E22">
      <w:pPr>
        <w:spacing w:line="360" w:lineRule="auto"/>
        <w:rPr>
          <w:rFonts w:ascii="Times New Roman" w:hAnsi="Times New Roman" w:cs="Times New Roman"/>
          <w:b/>
          <w:bCs/>
          <w:sz w:val="24"/>
          <w:szCs w:val="24"/>
        </w:rPr>
      </w:pPr>
      <w:r w:rsidRPr="00B65E80">
        <w:rPr>
          <w:rFonts w:ascii="Times New Roman" w:hAnsi="Times New Roman" w:cs="Times New Roman"/>
          <w:sz w:val="24"/>
          <w:szCs w:val="24"/>
        </w:rPr>
        <w:t>I was humbled and surprised by the level of professionalism displayed to me throughout the session by the lecturer. I enjoyed listening to the lecture's application of the legislation in a real-world context and her experiences within the police force. The students responded well when the lecturer told them to 'move on' and when they got louder and were disruptive, she repeated herself and made herself louder and more forceful. The students then stopped and started listening.  I think the loud discussions were a direct result of the relaxed learning environment. Students clearly felt comfortable and were willing to participate.</w:t>
      </w:r>
      <w:r w:rsidRPr="00685249">
        <w:rPr>
          <w:rFonts w:ascii="Times New Roman" w:hAnsi="Times New Roman" w:cs="Times New Roman"/>
          <w:sz w:val="24"/>
          <w:szCs w:val="24"/>
        </w:rPr>
        <w:t xml:space="preserve"> I also liked</w:t>
      </w:r>
      <w:r w:rsidR="00F500F4">
        <w:rPr>
          <w:rFonts w:ascii="Times New Roman" w:hAnsi="Times New Roman" w:cs="Times New Roman"/>
          <w:sz w:val="24"/>
          <w:szCs w:val="24"/>
        </w:rPr>
        <w:t xml:space="preserve"> the way she incorporated a formative </w:t>
      </w:r>
      <w:proofErr w:type="gramStart"/>
      <w:r w:rsidR="00F500F4">
        <w:rPr>
          <w:rFonts w:ascii="Times New Roman" w:hAnsi="Times New Roman" w:cs="Times New Roman"/>
          <w:sz w:val="24"/>
          <w:szCs w:val="24"/>
        </w:rPr>
        <w:t>assessment</w:t>
      </w:r>
      <w:r w:rsidR="00335862">
        <w:rPr>
          <w:rFonts w:ascii="Times New Roman" w:hAnsi="Times New Roman" w:cs="Times New Roman"/>
          <w:sz w:val="24"/>
          <w:szCs w:val="24"/>
        </w:rPr>
        <w:t>,</w:t>
      </w:r>
      <w:proofErr w:type="gramEnd"/>
      <w:r w:rsidR="00335862">
        <w:rPr>
          <w:rFonts w:ascii="Times New Roman" w:hAnsi="Times New Roman" w:cs="Times New Roman"/>
          <w:sz w:val="24"/>
          <w:szCs w:val="24"/>
        </w:rPr>
        <w:t xml:space="preserve"> she did a verbal </w:t>
      </w:r>
      <w:r w:rsidRPr="00685249">
        <w:rPr>
          <w:rFonts w:ascii="Times New Roman" w:hAnsi="Times New Roman" w:cs="Times New Roman"/>
          <w:sz w:val="24"/>
          <w:szCs w:val="24"/>
        </w:rPr>
        <w:t>pop quiz to see if students understood the lesson content and I will utilise this tactic in my future sessions.</w:t>
      </w:r>
    </w:p>
    <w:p w14:paraId="315EA9C5" w14:textId="32812BB0" w:rsidR="00257E22" w:rsidRPr="00685249" w:rsidRDefault="00257E22" w:rsidP="00257E22">
      <w:pPr>
        <w:spacing w:line="360" w:lineRule="auto"/>
        <w:rPr>
          <w:rFonts w:ascii="Times New Roman" w:hAnsi="Times New Roman" w:cs="Times New Roman"/>
          <w:b/>
          <w:bCs/>
          <w:sz w:val="24"/>
          <w:szCs w:val="24"/>
        </w:rPr>
      </w:pPr>
      <w:r w:rsidRPr="00685249">
        <w:rPr>
          <w:rFonts w:ascii="Times New Roman" w:hAnsi="Times New Roman" w:cs="Times New Roman"/>
          <w:b/>
          <w:bCs/>
          <w:sz w:val="24"/>
          <w:szCs w:val="24"/>
        </w:rPr>
        <w:t>Analysis:</w:t>
      </w:r>
      <w:r w:rsidRPr="00685249">
        <w:t xml:space="preserve"> </w:t>
      </w:r>
      <w:r w:rsidRPr="00685249">
        <w:rPr>
          <w:rFonts w:ascii="Times New Roman" w:hAnsi="Times New Roman" w:cs="Times New Roman"/>
          <w:sz w:val="24"/>
          <w:szCs w:val="24"/>
        </w:rPr>
        <w:t>As the students were joining the police and this lecturer was helping them through the process, there was a level of respect</w:t>
      </w:r>
      <w:r w:rsidR="0096141D">
        <w:rPr>
          <w:rFonts w:ascii="Times New Roman" w:hAnsi="Times New Roman" w:cs="Times New Roman"/>
          <w:sz w:val="24"/>
          <w:szCs w:val="24"/>
        </w:rPr>
        <w:t>; her</w:t>
      </w:r>
      <w:r w:rsidRPr="00685249">
        <w:rPr>
          <w:rFonts w:ascii="Times New Roman" w:hAnsi="Times New Roman" w:cs="Times New Roman"/>
          <w:sz w:val="24"/>
          <w:szCs w:val="24"/>
        </w:rPr>
        <w:t xml:space="preserve"> way of dealing with disruption and getting </w:t>
      </w:r>
      <w:r w:rsidR="0096141D">
        <w:rPr>
          <w:rFonts w:ascii="Times New Roman" w:hAnsi="Times New Roman" w:cs="Times New Roman"/>
          <w:sz w:val="24"/>
          <w:szCs w:val="24"/>
        </w:rPr>
        <w:t xml:space="preserve">students </w:t>
      </w:r>
      <w:r w:rsidRPr="00685249">
        <w:rPr>
          <w:rFonts w:ascii="Times New Roman" w:hAnsi="Times New Roman" w:cs="Times New Roman"/>
          <w:sz w:val="24"/>
          <w:szCs w:val="24"/>
        </w:rPr>
        <w:t xml:space="preserve">back on track was right for the situation. However, in comparison to the content that I teach on the law programme, these loud debates would not be beneficial </w:t>
      </w:r>
      <w:r w:rsidR="00F500F4">
        <w:rPr>
          <w:rFonts w:ascii="Times New Roman" w:hAnsi="Times New Roman" w:cs="Times New Roman"/>
          <w:sz w:val="24"/>
          <w:szCs w:val="24"/>
        </w:rPr>
        <w:t xml:space="preserve">as </w:t>
      </w:r>
      <w:r w:rsidRPr="00685249">
        <w:rPr>
          <w:rFonts w:ascii="Times New Roman" w:hAnsi="Times New Roman" w:cs="Times New Roman"/>
          <w:sz w:val="24"/>
          <w:szCs w:val="24"/>
        </w:rPr>
        <w:t>lessons are content-heavy and require a high level of concentration. Even though I would not use these types of discussions in my sessions, I enjoyed watching the students relaxed and participate fully; this level of engagement was a direct result of the relaxed learning environment. I thought it was useful and interesting when the teacher utilised a teaching method called "scaffolding," which provides support to students until they reach a level of competence with a given task.</w:t>
      </w:r>
    </w:p>
    <w:p w14:paraId="05C43A84" w14:textId="77777777" w:rsidR="00D76AF5" w:rsidRDefault="00D76AF5" w:rsidP="00D76AF5">
      <w:pPr>
        <w:pStyle w:val="p3"/>
        <w:spacing w:line="360" w:lineRule="auto"/>
        <w:rPr>
          <w:rFonts w:ascii="Times New Roman" w:hAnsi="Times New Roman"/>
          <w:sz w:val="24"/>
          <w:szCs w:val="24"/>
        </w:rPr>
      </w:pPr>
    </w:p>
    <w:p w14:paraId="2514ACEF" w14:textId="77777777" w:rsidR="00F67AE5" w:rsidRDefault="00F67AE5" w:rsidP="00D76AF5">
      <w:pPr>
        <w:pStyle w:val="p3"/>
        <w:spacing w:line="360" w:lineRule="auto"/>
        <w:jc w:val="center"/>
        <w:rPr>
          <w:rFonts w:ascii="Times New Roman" w:hAnsi="Times New Roman"/>
          <w:b/>
          <w:bCs/>
          <w:sz w:val="24"/>
          <w:szCs w:val="24"/>
        </w:rPr>
      </w:pPr>
    </w:p>
    <w:p w14:paraId="69135BC1" w14:textId="77777777" w:rsidR="00F67AE5" w:rsidRDefault="00F67AE5" w:rsidP="00D76AF5">
      <w:pPr>
        <w:pStyle w:val="p3"/>
        <w:spacing w:line="360" w:lineRule="auto"/>
        <w:jc w:val="center"/>
        <w:rPr>
          <w:rFonts w:ascii="Times New Roman" w:hAnsi="Times New Roman"/>
          <w:b/>
          <w:bCs/>
          <w:sz w:val="24"/>
          <w:szCs w:val="24"/>
        </w:rPr>
      </w:pPr>
    </w:p>
    <w:p w14:paraId="54059A77" w14:textId="253B2551" w:rsidR="00D76AF5" w:rsidRPr="005B4B30" w:rsidRDefault="00D76AF5" w:rsidP="00D76AF5">
      <w:pPr>
        <w:pStyle w:val="p3"/>
        <w:spacing w:line="360" w:lineRule="auto"/>
        <w:jc w:val="center"/>
        <w:rPr>
          <w:rFonts w:ascii="Times New Roman" w:hAnsi="Times New Roman"/>
          <w:b/>
          <w:bCs/>
          <w:sz w:val="24"/>
          <w:szCs w:val="24"/>
        </w:rPr>
      </w:pPr>
      <w:r w:rsidRPr="005B4B30">
        <w:rPr>
          <w:rFonts w:ascii="Times New Roman" w:hAnsi="Times New Roman"/>
          <w:b/>
          <w:bCs/>
          <w:sz w:val="24"/>
          <w:szCs w:val="24"/>
        </w:rPr>
        <w:lastRenderedPageBreak/>
        <w:t>Observation 2</w:t>
      </w:r>
    </w:p>
    <w:p w14:paraId="7EF4F96F" w14:textId="77777777" w:rsidR="003E23BC" w:rsidRPr="00B65E80" w:rsidRDefault="003E23BC" w:rsidP="003E23BC">
      <w:pPr>
        <w:spacing w:line="360" w:lineRule="auto"/>
        <w:rPr>
          <w:rFonts w:ascii="Times New Roman" w:hAnsi="Times New Roman" w:cs="Times New Roman"/>
          <w:sz w:val="24"/>
          <w:szCs w:val="24"/>
        </w:rPr>
      </w:pPr>
      <w:r w:rsidRPr="00B65E80">
        <w:rPr>
          <w:rFonts w:ascii="Times New Roman" w:hAnsi="Times New Roman" w:cs="Times New Roman"/>
          <w:b/>
          <w:bCs/>
          <w:sz w:val="24"/>
          <w:szCs w:val="24"/>
        </w:rPr>
        <w:t>Experience</w:t>
      </w:r>
      <w:r w:rsidRPr="00B65E80">
        <w:rPr>
          <w:rFonts w:ascii="Times New Roman" w:hAnsi="Times New Roman" w:cs="Times New Roman"/>
          <w:sz w:val="24"/>
          <w:szCs w:val="24"/>
        </w:rPr>
        <w:t xml:space="preserve">: </w:t>
      </w:r>
      <w:r>
        <w:rPr>
          <w:rFonts w:ascii="Times New Roman" w:hAnsi="Times New Roman" w:cs="Times New Roman"/>
          <w:sz w:val="24"/>
          <w:szCs w:val="24"/>
        </w:rPr>
        <w:t>F</w:t>
      </w:r>
      <w:r w:rsidRPr="00B65E80">
        <w:rPr>
          <w:rFonts w:ascii="Times New Roman" w:hAnsi="Times New Roman" w:cs="Times New Roman"/>
          <w:sz w:val="24"/>
          <w:szCs w:val="24"/>
        </w:rPr>
        <w:t xml:space="preserve">or my second observation I observed </w:t>
      </w:r>
      <w:r>
        <w:rPr>
          <w:rFonts w:ascii="Times New Roman" w:hAnsi="Times New Roman" w:cs="Times New Roman"/>
          <w:sz w:val="24"/>
          <w:szCs w:val="24"/>
        </w:rPr>
        <w:t>an</w:t>
      </w:r>
      <w:r w:rsidRPr="00B65E80">
        <w:rPr>
          <w:rFonts w:ascii="Times New Roman" w:hAnsi="Times New Roman" w:cs="Times New Roman"/>
          <w:sz w:val="24"/>
          <w:szCs w:val="24"/>
        </w:rPr>
        <w:t xml:space="preserve"> online Public Law class for Level 4 students. Prior to conducting these observations, the structure and expectations of online learning were unfamiliar to me. </w:t>
      </w:r>
      <w:r>
        <w:rPr>
          <w:rFonts w:ascii="Times New Roman" w:hAnsi="Times New Roman" w:cs="Times New Roman"/>
          <w:sz w:val="24"/>
          <w:szCs w:val="24"/>
        </w:rPr>
        <w:t>As</w:t>
      </w:r>
      <w:r w:rsidRPr="00B65E80">
        <w:rPr>
          <w:rFonts w:ascii="Times New Roman" w:hAnsi="Times New Roman" w:cs="Times New Roman"/>
          <w:sz w:val="24"/>
          <w:szCs w:val="24"/>
        </w:rPr>
        <w:t xml:space="preserve"> this was my first time observing an online session, the situation </w:t>
      </w:r>
      <w:r>
        <w:rPr>
          <w:rFonts w:ascii="Times New Roman" w:hAnsi="Times New Roman" w:cs="Times New Roman"/>
          <w:sz w:val="24"/>
          <w:szCs w:val="24"/>
        </w:rPr>
        <w:t>felt awkward and</w:t>
      </w:r>
      <w:r w:rsidRPr="00B65E80">
        <w:rPr>
          <w:rFonts w:ascii="Times New Roman" w:hAnsi="Times New Roman" w:cs="Times New Roman"/>
          <w:sz w:val="24"/>
          <w:szCs w:val="24"/>
        </w:rPr>
        <w:t>, I couldn't sense the class's atmosphere. There were 33 students in the class, but only four had their cameras turned on. In addition to the assignment, students were introduced to academic writing during the session, which served as an introduction to the module. I expected students to participate more in the lesson but instead found the teacher talking to herself a lot.</w:t>
      </w:r>
    </w:p>
    <w:p w14:paraId="171224B7" w14:textId="77777777" w:rsidR="003E23BC" w:rsidRPr="00B65E80" w:rsidRDefault="003E23BC" w:rsidP="003E23BC">
      <w:pPr>
        <w:spacing w:line="360" w:lineRule="auto"/>
        <w:rPr>
          <w:rFonts w:ascii="Times New Roman" w:hAnsi="Times New Roman" w:cs="Times New Roman"/>
          <w:sz w:val="24"/>
          <w:szCs w:val="24"/>
        </w:rPr>
      </w:pPr>
      <w:r w:rsidRPr="00B65E80">
        <w:rPr>
          <w:rFonts w:ascii="Times New Roman" w:hAnsi="Times New Roman" w:cs="Times New Roman"/>
          <w:sz w:val="24"/>
          <w:szCs w:val="24"/>
        </w:rPr>
        <w:t xml:space="preserve">My first solo online teaching experience was the same class I observed the week before. As it was the student’s second week in the module, they seemed more confident and happier to collaborate with the tasks I had provided (Appendix C). I encouraged the students to talk within the chat function and ask questions openly, and I managed to deliver the content online with no technical issues. Prior to starting the lesson, I researched how to share my screen in </w:t>
      </w:r>
      <w:r>
        <w:rPr>
          <w:rFonts w:ascii="Times New Roman" w:hAnsi="Times New Roman" w:cs="Times New Roman"/>
          <w:sz w:val="24"/>
          <w:szCs w:val="24"/>
        </w:rPr>
        <w:t>p</w:t>
      </w:r>
      <w:r w:rsidRPr="00B65E80">
        <w:rPr>
          <w:rFonts w:ascii="Times New Roman" w:hAnsi="Times New Roman" w:cs="Times New Roman"/>
          <w:sz w:val="24"/>
          <w:szCs w:val="24"/>
        </w:rPr>
        <w:t>resenter view and made sure I did not encounter any technical issues throughout the session. I also incorporated an extra monitor on my computer, so I can simultaneously teach and see the students at the same time.</w:t>
      </w:r>
    </w:p>
    <w:p w14:paraId="2E175108" w14:textId="77777777" w:rsidR="003E23BC" w:rsidRPr="00B65E80" w:rsidRDefault="003E23BC" w:rsidP="003E23BC">
      <w:pPr>
        <w:spacing w:line="360" w:lineRule="auto"/>
        <w:rPr>
          <w:rFonts w:ascii="Times New Roman" w:hAnsi="Times New Roman" w:cs="Times New Roman"/>
          <w:sz w:val="24"/>
          <w:szCs w:val="24"/>
        </w:rPr>
      </w:pPr>
      <w:r w:rsidRPr="00B65E80">
        <w:rPr>
          <w:rFonts w:ascii="Times New Roman" w:hAnsi="Times New Roman" w:cs="Times New Roman"/>
          <w:b/>
          <w:bCs/>
          <w:sz w:val="24"/>
          <w:szCs w:val="24"/>
        </w:rPr>
        <w:t>Feelings:</w:t>
      </w:r>
      <w:r w:rsidRPr="00B65E80">
        <w:rPr>
          <w:rFonts w:ascii="Times New Roman" w:hAnsi="Times New Roman" w:cs="Times New Roman"/>
          <w:sz w:val="24"/>
          <w:szCs w:val="24"/>
        </w:rPr>
        <w:t xml:space="preserve"> I found online observation quite perplexing, as I did not experience the same emotions I would have in person, and I did not feel engaged in the session. This was not due to the lecturer or her teaching techniques, but rather to the observational setting. As a result of the nature of the session and the impersonal nature of the computer screen, I was unable to gauge the level of engagement within the class.</w:t>
      </w:r>
    </w:p>
    <w:p w14:paraId="4F8C5D7F" w14:textId="53FA2DAC" w:rsidR="003E23BC" w:rsidRPr="00B65E80" w:rsidRDefault="003E23BC" w:rsidP="003E23BC">
      <w:pPr>
        <w:spacing w:line="360" w:lineRule="auto"/>
        <w:rPr>
          <w:rFonts w:ascii="Times New Roman" w:hAnsi="Times New Roman" w:cs="Times New Roman"/>
          <w:b/>
          <w:bCs/>
          <w:sz w:val="24"/>
          <w:szCs w:val="24"/>
        </w:rPr>
      </w:pPr>
      <w:r w:rsidRPr="00B65E80">
        <w:rPr>
          <w:rFonts w:ascii="Times New Roman" w:hAnsi="Times New Roman" w:cs="Times New Roman"/>
          <w:sz w:val="24"/>
          <w:szCs w:val="24"/>
        </w:rPr>
        <w:t>In contrast, when I completed my first teaching session online, I found the impersonal approach to teaching quite comfortable and enjoyed the teaching experience. I was able to relax and engage with the students hiding behind the veil of Anonymity.</w:t>
      </w:r>
    </w:p>
    <w:p w14:paraId="56EBB6D0" w14:textId="77777777" w:rsidR="003E23BC" w:rsidRPr="00B65E80" w:rsidRDefault="003E23BC" w:rsidP="003E23BC">
      <w:pPr>
        <w:spacing w:line="360" w:lineRule="auto"/>
        <w:rPr>
          <w:rFonts w:ascii="Times New Roman" w:hAnsi="Times New Roman" w:cs="Times New Roman"/>
          <w:sz w:val="24"/>
          <w:szCs w:val="24"/>
        </w:rPr>
      </w:pPr>
      <w:r w:rsidRPr="00B65E80">
        <w:rPr>
          <w:rFonts w:ascii="Times New Roman" w:hAnsi="Times New Roman" w:cs="Times New Roman"/>
          <w:b/>
          <w:bCs/>
          <w:sz w:val="24"/>
          <w:szCs w:val="24"/>
        </w:rPr>
        <w:t>Evaluation:</w:t>
      </w:r>
      <w:r w:rsidRPr="00B65E80">
        <w:rPr>
          <w:rFonts w:ascii="Times New Roman" w:hAnsi="Times New Roman" w:cs="Times New Roman"/>
          <w:sz w:val="24"/>
          <w:szCs w:val="24"/>
        </w:rPr>
        <w:t xml:space="preserve"> When observing online It was difficult to assess the level of engagement of the students without physically being present in the classroom. One or two students did respond to questions and participate in discussions. However, because it was the first session, the students did not know each other, and there was little collaboration among the students.</w:t>
      </w:r>
    </w:p>
    <w:p w14:paraId="2BD1360F" w14:textId="709EA6BC" w:rsidR="003E23BC" w:rsidRPr="00B65E80" w:rsidRDefault="003E23BC" w:rsidP="003E23BC">
      <w:pPr>
        <w:spacing w:line="360" w:lineRule="auto"/>
        <w:rPr>
          <w:rFonts w:ascii="Times New Roman" w:hAnsi="Times New Roman" w:cs="Times New Roman"/>
          <w:sz w:val="24"/>
          <w:szCs w:val="24"/>
        </w:rPr>
      </w:pPr>
      <w:r w:rsidRPr="00B65E80">
        <w:rPr>
          <w:rFonts w:ascii="Times New Roman" w:hAnsi="Times New Roman" w:cs="Times New Roman"/>
          <w:sz w:val="24"/>
          <w:szCs w:val="24"/>
        </w:rPr>
        <w:t xml:space="preserve">Since conducting the observation, I have taught online within this module many times. Surprisingly, the impersonal nature of online works in my favour. When teaching face-to-face, I am frequently nervous before teaching. However, when I teach online, the impersonal nature allows me to be more confident and show my true nature. This has surprised me, and I </w:t>
      </w:r>
      <w:r w:rsidRPr="00B65E80">
        <w:rPr>
          <w:rFonts w:ascii="Times New Roman" w:hAnsi="Times New Roman" w:cs="Times New Roman"/>
          <w:sz w:val="24"/>
          <w:szCs w:val="24"/>
        </w:rPr>
        <w:lastRenderedPageBreak/>
        <w:t xml:space="preserve">have since thoroughly enjoyed teaching online. Despite extensive lesson planning and preparation, I sometimes need help remembering content due to my own ALN, which has affected my confidence. When I teach online, I have all my resources at my fingertips, which gives me </w:t>
      </w:r>
      <w:r>
        <w:rPr>
          <w:rFonts w:ascii="Times New Roman" w:hAnsi="Times New Roman" w:cs="Times New Roman"/>
          <w:sz w:val="24"/>
          <w:szCs w:val="24"/>
        </w:rPr>
        <w:t xml:space="preserve">the </w:t>
      </w:r>
      <w:r w:rsidRPr="00B65E80">
        <w:rPr>
          <w:rFonts w:ascii="Times New Roman" w:hAnsi="Times New Roman" w:cs="Times New Roman"/>
          <w:sz w:val="24"/>
          <w:szCs w:val="24"/>
        </w:rPr>
        <w:t>self-confidence I do not have when teaching in person. I've learned the value of incorporating icebreakers into online classes</w:t>
      </w:r>
      <w:r>
        <w:rPr>
          <w:rFonts w:ascii="Times New Roman" w:hAnsi="Times New Roman" w:cs="Times New Roman"/>
          <w:sz w:val="24"/>
          <w:szCs w:val="24"/>
        </w:rPr>
        <w:t xml:space="preserve"> and </w:t>
      </w:r>
      <w:r w:rsidRPr="00B65E80">
        <w:rPr>
          <w:rFonts w:ascii="Times New Roman" w:hAnsi="Times New Roman" w:cs="Times New Roman"/>
          <w:sz w:val="24"/>
          <w:szCs w:val="24"/>
        </w:rPr>
        <w:t>I believe it is essential that students feel at ease and confident when speaking in class. In line with the professional standards</w:t>
      </w:r>
      <w:r>
        <w:rPr>
          <w:rFonts w:ascii="Times New Roman" w:hAnsi="Times New Roman" w:cs="Times New Roman"/>
          <w:sz w:val="24"/>
          <w:szCs w:val="24"/>
        </w:rPr>
        <w:t>,</w:t>
      </w:r>
      <w:r w:rsidRPr="00B65E80">
        <w:rPr>
          <w:rFonts w:ascii="Times New Roman" w:hAnsi="Times New Roman" w:cs="Times New Roman"/>
          <w:sz w:val="24"/>
          <w:szCs w:val="24"/>
        </w:rPr>
        <w:t xml:space="preserve"> I used relevant resources to support learning</w:t>
      </w:r>
      <w:r>
        <w:rPr>
          <w:rFonts w:ascii="Times New Roman" w:hAnsi="Times New Roman" w:cs="Times New Roman"/>
          <w:sz w:val="24"/>
          <w:szCs w:val="24"/>
        </w:rPr>
        <w:t>, i</w:t>
      </w:r>
      <w:r w:rsidRPr="00B65E80">
        <w:rPr>
          <w:rFonts w:ascii="Times New Roman" w:hAnsi="Times New Roman" w:cs="Times New Roman"/>
          <w:sz w:val="24"/>
          <w:szCs w:val="24"/>
        </w:rPr>
        <w:t>ncluding the use of ICT</w:t>
      </w:r>
      <w:r>
        <w:rPr>
          <w:rFonts w:ascii="Times New Roman" w:hAnsi="Times New Roman" w:cs="Times New Roman"/>
          <w:sz w:val="24"/>
          <w:szCs w:val="24"/>
        </w:rPr>
        <w:t xml:space="preserve"> (Welsh Government, 2017).</w:t>
      </w:r>
      <w:r w:rsidRPr="00B65E80">
        <w:rPr>
          <w:rFonts w:ascii="Times New Roman" w:hAnsi="Times New Roman" w:cs="Times New Roman"/>
          <w:sz w:val="24"/>
          <w:szCs w:val="24"/>
        </w:rPr>
        <w:t xml:space="preserve"> I achieved this by utilising </w:t>
      </w:r>
      <w:r>
        <w:rPr>
          <w:rFonts w:ascii="Times New Roman" w:hAnsi="Times New Roman" w:cs="Times New Roman"/>
          <w:sz w:val="24"/>
          <w:szCs w:val="24"/>
        </w:rPr>
        <w:t>an anonymous platform</w:t>
      </w:r>
      <w:r w:rsidRPr="00B65E80">
        <w:rPr>
          <w:rFonts w:ascii="Times New Roman" w:hAnsi="Times New Roman" w:cs="Times New Roman"/>
          <w:sz w:val="24"/>
          <w:szCs w:val="24"/>
        </w:rPr>
        <w:t xml:space="preserve"> for the students to post their research on </w:t>
      </w:r>
      <w:r w:rsidR="00F67AE5">
        <w:rPr>
          <w:rFonts w:ascii="Times New Roman" w:hAnsi="Times New Roman" w:cs="Times New Roman"/>
          <w:sz w:val="24"/>
          <w:szCs w:val="24"/>
        </w:rPr>
        <w:t>‘</w:t>
      </w:r>
      <w:r w:rsidRPr="00B65E80">
        <w:rPr>
          <w:rFonts w:ascii="Times New Roman" w:hAnsi="Times New Roman" w:cs="Times New Roman"/>
          <w:sz w:val="24"/>
          <w:szCs w:val="24"/>
        </w:rPr>
        <w:t>who is your MP?</w:t>
      </w:r>
      <w:r w:rsidR="00F67AE5">
        <w:rPr>
          <w:rFonts w:ascii="Times New Roman" w:hAnsi="Times New Roman" w:cs="Times New Roman"/>
          <w:sz w:val="24"/>
          <w:szCs w:val="24"/>
        </w:rPr>
        <w:t>’</w:t>
      </w:r>
      <w:r w:rsidRPr="00B65E80">
        <w:rPr>
          <w:rFonts w:ascii="Times New Roman" w:hAnsi="Times New Roman" w:cs="Times New Roman"/>
          <w:sz w:val="24"/>
          <w:szCs w:val="24"/>
        </w:rPr>
        <w:t xml:space="preserve"> (Appendix C).</w:t>
      </w:r>
    </w:p>
    <w:p w14:paraId="1413B7E4" w14:textId="00F9168E" w:rsidR="003E23BC" w:rsidRPr="00B65E80" w:rsidRDefault="003E23BC" w:rsidP="003E23BC">
      <w:pPr>
        <w:spacing w:line="360" w:lineRule="auto"/>
        <w:rPr>
          <w:rFonts w:ascii="Times New Roman" w:hAnsi="Times New Roman" w:cs="Times New Roman"/>
          <w:sz w:val="24"/>
          <w:szCs w:val="24"/>
        </w:rPr>
      </w:pPr>
      <w:r w:rsidRPr="00B65E80">
        <w:rPr>
          <w:rFonts w:ascii="Times New Roman" w:hAnsi="Times New Roman" w:cs="Times New Roman"/>
          <w:b/>
          <w:bCs/>
          <w:sz w:val="24"/>
          <w:szCs w:val="24"/>
        </w:rPr>
        <w:t>Analysis:</w:t>
      </w:r>
      <w:r w:rsidRPr="00B65E80">
        <w:rPr>
          <w:rFonts w:ascii="Times New Roman" w:hAnsi="Times New Roman" w:cs="Times New Roman"/>
          <w:sz w:val="24"/>
          <w:szCs w:val="24"/>
        </w:rPr>
        <w:t xml:space="preserve"> A dynamic online learning environment is measured not only by the subject matter taught but also by the quality of interactions with students (Nguyen et al., 2022). The fundamental engagement strategies for online education are </w:t>
      </w:r>
      <w:proofErr w:type="gramStart"/>
      <w:r w:rsidRPr="00B65E80">
        <w:rPr>
          <w:rFonts w:ascii="Times New Roman" w:hAnsi="Times New Roman" w:cs="Times New Roman"/>
          <w:sz w:val="24"/>
          <w:szCs w:val="24"/>
        </w:rPr>
        <w:t>similar to</w:t>
      </w:r>
      <w:proofErr w:type="gramEnd"/>
      <w:r w:rsidRPr="00B65E80">
        <w:rPr>
          <w:rFonts w:ascii="Times New Roman" w:hAnsi="Times New Roman" w:cs="Times New Roman"/>
          <w:sz w:val="24"/>
          <w:szCs w:val="24"/>
        </w:rPr>
        <w:t xml:space="preserve"> those used in face-to-face instruction. They emphasise the significance of teachers providing students with practical activities, performance feedback as well as opportunities for questions and discussions (Kim et al., 2023). In future, I will monitor the learner’s progress by integrating different assessment techniques via online </w:t>
      </w:r>
      <w:r>
        <w:rPr>
          <w:rFonts w:ascii="Times New Roman" w:hAnsi="Times New Roman" w:cs="Times New Roman"/>
          <w:sz w:val="24"/>
          <w:szCs w:val="24"/>
        </w:rPr>
        <w:t>platforms</w:t>
      </w:r>
      <w:r w:rsidRPr="00B65E80">
        <w:rPr>
          <w:rFonts w:ascii="Times New Roman" w:hAnsi="Times New Roman" w:cs="Times New Roman"/>
          <w:sz w:val="24"/>
          <w:szCs w:val="24"/>
        </w:rPr>
        <w:t xml:space="preserve"> like Microsoft </w:t>
      </w:r>
      <w:proofErr w:type="gramStart"/>
      <w:r w:rsidRPr="00B65E80">
        <w:rPr>
          <w:rFonts w:ascii="Times New Roman" w:hAnsi="Times New Roman" w:cs="Times New Roman"/>
          <w:sz w:val="24"/>
          <w:szCs w:val="24"/>
        </w:rPr>
        <w:t xml:space="preserve">forms </w:t>
      </w:r>
      <w:r>
        <w:rPr>
          <w:rFonts w:ascii="Times New Roman" w:hAnsi="Times New Roman" w:cs="Times New Roman"/>
          <w:sz w:val="24"/>
          <w:szCs w:val="24"/>
        </w:rPr>
        <w:t xml:space="preserve"> and</w:t>
      </w:r>
      <w:proofErr w:type="gramEnd"/>
      <w:r>
        <w:rPr>
          <w:rFonts w:ascii="Times New Roman" w:hAnsi="Times New Roman" w:cs="Times New Roman"/>
          <w:sz w:val="24"/>
          <w:szCs w:val="24"/>
        </w:rPr>
        <w:t xml:space="preserve"> </w:t>
      </w:r>
      <w:r w:rsidRPr="00B65E80">
        <w:rPr>
          <w:rFonts w:ascii="Times New Roman" w:hAnsi="Times New Roman" w:cs="Times New Roman"/>
          <w:sz w:val="24"/>
          <w:szCs w:val="24"/>
        </w:rPr>
        <w:t xml:space="preserve">continue to support the </w:t>
      </w:r>
      <w:r>
        <w:rPr>
          <w:rFonts w:ascii="Times New Roman" w:hAnsi="Times New Roman" w:cs="Times New Roman"/>
          <w:sz w:val="24"/>
          <w:szCs w:val="24"/>
        </w:rPr>
        <w:t>student’s</w:t>
      </w:r>
      <w:r w:rsidRPr="00B65E80">
        <w:rPr>
          <w:rFonts w:ascii="Times New Roman" w:hAnsi="Times New Roman" w:cs="Times New Roman"/>
          <w:sz w:val="24"/>
          <w:szCs w:val="24"/>
        </w:rPr>
        <w:t xml:space="preserve"> progression by encouraging learners to seek </w:t>
      </w:r>
      <w:r>
        <w:rPr>
          <w:rFonts w:ascii="Times New Roman" w:hAnsi="Times New Roman" w:cs="Times New Roman"/>
          <w:sz w:val="24"/>
          <w:szCs w:val="24"/>
        </w:rPr>
        <w:t>learning</w:t>
      </w:r>
      <w:r w:rsidRPr="00B65E80">
        <w:rPr>
          <w:rFonts w:ascii="Times New Roman" w:hAnsi="Times New Roman" w:cs="Times New Roman"/>
          <w:sz w:val="24"/>
          <w:szCs w:val="24"/>
        </w:rPr>
        <w:t xml:space="preserve"> opportunities</w:t>
      </w:r>
      <w:r>
        <w:rPr>
          <w:rFonts w:ascii="Times New Roman" w:hAnsi="Times New Roman" w:cs="Times New Roman"/>
          <w:sz w:val="24"/>
          <w:szCs w:val="24"/>
        </w:rPr>
        <w:t xml:space="preserve"> and </w:t>
      </w:r>
      <w:r w:rsidRPr="00B65E80">
        <w:rPr>
          <w:rFonts w:ascii="Times New Roman" w:hAnsi="Times New Roman" w:cs="Times New Roman"/>
          <w:sz w:val="24"/>
          <w:szCs w:val="24"/>
        </w:rPr>
        <w:t xml:space="preserve">utilise services within the </w:t>
      </w:r>
      <w:r>
        <w:rPr>
          <w:rFonts w:ascii="Times New Roman" w:hAnsi="Times New Roman" w:cs="Times New Roman"/>
          <w:sz w:val="24"/>
          <w:szCs w:val="24"/>
        </w:rPr>
        <w:t>university</w:t>
      </w:r>
      <w:r w:rsidR="00D660CC">
        <w:rPr>
          <w:rFonts w:ascii="Times New Roman" w:hAnsi="Times New Roman" w:cs="Times New Roman"/>
          <w:sz w:val="24"/>
          <w:szCs w:val="24"/>
        </w:rPr>
        <w:t xml:space="preserve"> (See </w:t>
      </w:r>
      <w:r w:rsidR="002361FD" w:rsidRPr="002361FD">
        <w:rPr>
          <w:rFonts w:ascii="Times New Roman" w:hAnsi="Times New Roman" w:cs="Times New Roman"/>
          <w:sz w:val="24"/>
          <w:szCs w:val="24"/>
        </w:rPr>
        <w:t>Appendix A</w:t>
      </w:r>
      <w:r w:rsidR="002361FD">
        <w:rPr>
          <w:rFonts w:ascii="Times New Roman" w:hAnsi="Times New Roman" w:cs="Times New Roman"/>
          <w:sz w:val="24"/>
          <w:szCs w:val="24"/>
        </w:rPr>
        <w:t>)</w:t>
      </w:r>
      <w:r w:rsidR="002361FD" w:rsidRPr="002361FD">
        <w:rPr>
          <w:rFonts w:ascii="Times New Roman" w:hAnsi="Times New Roman" w:cs="Times New Roman"/>
          <w:sz w:val="24"/>
          <w:szCs w:val="24"/>
        </w:rPr>
        <w:t>.</w:t>
      </w:r>
    </w:p>
    <w:p w14:paraId="06978C7B" w14:textId="77777777" w:rsidR="003E23BC" w:rsidRPr="005B4B30" w:rsidRDefault="003E23BC" w:rsidP="003E23BC">
      <w:pPr>
        <w:pStyle w:val="p3"/>
        <w:spacing w:line="360" w:lineRule="auto"/>
        <w:rPr>
          <w:rFonts w:ascii="Times New Roman" w:hAnsi="Times New Roman"/>
          <w:b/>
          <w:bCs/>
          <w:sz w:val="24"/>
          <w:szCs w:val="24"/>
        </w:rPr>
      </w:pPr>
    </w:p>
    <w:p w14:paraId="4C583ED5" w14:textId="706F51E2" w:rsidR="00163413" w:rsidRDefault="00163413" w:rsidP="00D76AF5">
      <w:pPr>
        <w:spacing w:line="360" w:lineRule="auto"/>
        <w:rPr>
          <w:rFonts w:ascii="Times New Roman" w:hAnsi="Times New Roman" w:cs="Times New Roman"/>
          <w:sz w:val="24"/>
          <w:szCs w:val="24"/>
        </w:rPr>
      </w:pPr>
    </w:p>
    <w:p w14:paraId="79A54981" w14:textId="0AC6257F" w:rsidR="00163413" w:rsidRDefault="00163413" w:rsidP="00163413">
      <w:pPr>
        <w:spacing w:line="360" w:lineRule="auto"/>
        <w:jc w:val="center"/>
        <w:rPr>
          <w:rFonts w:ascii="Times New Roman" w:hAnsi="Times New Roman" w:cs="Times New Roman"/>
          <w:b/>
          <w:bCs/>
          <w:sz w:val="24"/>
          <w:szCs w:val="24"/>
        </w:rPr>
      </w:pPr>
      <w:r w:rsidRPr="00163413">
        <w:rPr>
          <w:rFonts w:ascii="Times New Roman" w:hAnsi="Times New Roman" w:cs="Times New Roman"/>
          <w:b/>
          <w:bCs/>
          <w:sz w:val="24"/>
          <w:szCs w:val="24"/>
        </w:rPr>
        <w:t>References</w:t>
      </w:r>
    </w:p>
    <w:p w14:paraId="0A4C06FB" w14:textId="77777777" w:rsidR="008F3FAD" w:rsidRPr="002472AD" w:rsidRDefault="008F3FAD" w:rsidP="008F3FAD">
      <w:pPr>
        <w:rPr>
          <w:rFonts w:ascii="Times New Roman" w:hAnsi="Times New Roman" w:cs="Times New Roman"/>
          <w:color w:val="000000" w:themeColor="text1"/>
          <w:sz w:val="24"/>
          <w:szCs w:val="24"/>
          <w:shd w:val="clear" w:color="auto" w:fill="FFFFFF"/>
        </w:rPr>
      </w:pPr>
      <w:proofErr w:type="spellStart"/>
      <w:r w:rsidRPr="002472AD">
        <w:rPr>
          <w:rFonts w:ascii="Times New Roman" w:hAnsi="Times New Roman" w:cs="Times New Roman"/>
          <w:color w:val="000000" w:themeColor="text1"/>
          <w:sz w:val="24"/>
          <w:szCs w:val="24"/>
          <w:shd w:val="clear" w:color="auto" w:fill="FFFFFF"/>
        </w:rPr>
        <w:t>Ahn</w:t>
      </w:r>
      <w:proofErr w:type="spellEnd"/>
      <w:r w:rsidRPr="002472AD">
        <w:rPr>
          <w:rFonts w:ascii="Times New Roman" w:hAnsi="Times New Roman" w:cs="Times New Roman"/>
          <w:color w:val="000000" w:themeColor="text1"/>
          <w:sz w:val="24"/>
          <w:szCs w:val="24"/>
          <w:shd w:val="clear" w:color="auto" w:fill="FFFFFF"/>
        </w:rPr>
        <w:t xml:space="preserve">, M.Y. and Davis, H.H. </w:t>
      </w:r>
      <w:r>
        <w:rPr>
          <w:rFonts w:ascii="Times New Roman" w:hAnsi="Times New Roman" w:cs="Times New Roman"/>
          <w:color w:val="000000" w:themeColor="text1"/>
          <w:sz w:val="24"/>
          <w:szCs w:val="24"/>
          <w:shd w:val="clear" w:color="auto" w:fill="FFFFFF"/>
        </w:rPr>
        <w:t>(</w:t>
      </w:r>
      <w:r w:rsidRPr="002472AD">
        <w:rPr>
          <w:rFonts w:ascii="Times New Roman" w:hAnsi="Times New Roman" w:cs="Times New Roman"/>
          <w:color w:val="000000" w:themeColor="text1"/>
          <w:sz w:val="24"/>
          <w:szCs w:val="24"/>
          <w:shd w:val="clear" w:color="auto" w:fill="FFFFFF"/>
        </w:rPr>
        <w:t>2023</w:t>
      </w:r>
      <w:r>
        <w:rPr>
          <w:rFonts w:ascii="Times New Roman" w:hAnsi="Times New Roman" w:cs="Times New Roman"/>
          <w:color w:val="000000" w:themeColor="text1"/>
          <w:sz w:val="24"/>
          <w:szCs w:val="24"/>
          <w:shd w:val="clear" w:color="auto" w:fill="FFFFFF"/>
        </w:rPr>
        <w:t>)</w:t>
      </w:r>
      <w:r w:rsidRPr="002472AD">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w:t>
      </w:r>
      <w:r w:rsidRPr="002472AD">
        <w:rPr>
          <w:rFonts w:ascii="Times New Roman" w:hAnsi="Times New Roman" w:cs="Times New Roman"/>
          <w:color w:val="000000" w:themeColor="text1"/>
          <w:sz w:val="24"/>
          <w:szCs w:val="24"/>
          <w:shd w:val="clear" w:color="auto" w:fill="FFFFFF"/>
        </w:rPr>
        <w:t>Students’ sense of belonging and their socio-economic status in higher education: a quantitative approach</w:t>
      </w:r>
      <w:r>
        <w:rPr>
          <w:rFonts w:ascii="Times New Roman" w:hAnsi="Times New Roman" w:cs="Times New Roman"/>
          <w:color w:val="000000" w:themeColor="text1"/>
          <w:sz w:val="24"/>
          <w:szCs w:val="24"/>
          <w:shd w:val="clear" w:color="auto" w:fill="FFFFFF"/>
        </w:rPr>
        <w:t>’</w:t>
      </w:r>
      <w:r w:rsidRPr="002472AD">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i/>
          <w:iCs/>
          <w:color w:val="000000" w:themeColor="text1"/>
          <w:sz w:val="24"/>
          <w:szCs w:val="24"/>
          <w:shd w:val="clear" w:color="auto" w:fill="FFFFFF"/>
        </w:rPr>
        <w:t>Teaching in Higher Education</w:t>
      </w:r>
      <w:r w:rsidRPr="002472AD">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i/>
          <w:iCs/>
          <w:color w:val="000000" w:themeColor="text1"/>
          <w:sz w:val="24"/>
          <w:szCs w:val="24"/>
          <w:shd w:val="clear" w:color="auto" w:fill="FFFFFF"/>
        </w:rPr>
        <w:t>28</w:t>
      </w:r>
      <w:r w:rsidRPr="002472AD">
        <w:rPr>
          <w:rFonts w:ascii="Times New Roman" w:hAnsi="Times New Roman" w:cs="Times New Roman"/>
          <w:color w:val="000000" w:themeColor="text1"/>
          <w:sz w:val="24"/>
          <w:szCs w:val="24"/>
          <w:shd w:val="clear" w:color="auto" w:fill="FFFFFF"/>
        </w:rPr>
        <w:t>(1), pp.136-149.</w:t>
      </w:r>
    </w:p>
    <w:p w14:paraId="21B483FB" w14:textId="77777777" w:rsidR="008F3FAD" w:rsidRPr="002472AD" w:rsidRDefault="008F3FAD" w:rsidP="008F3FAD">
      <w:pPr>
        <w:rPr>
          <w:rFonts w:ascii="Times New Roman" w:hAnsi="Times New Roman" w:cs="Times New Roman"/>
          <w:color w:val="000000" w:themeColor="text1"/>
          <w:sz w:val="24"/>
          <w:szCs w:val="24"/>
          <w:shd w:val="clear" w:color="auto" w:fill="FFFFFF"/>
        </w:rPr>
      </w:pPr>
    </w:p>
    <w:p w14:paraId="253801E3" w14:textId="77777777" w:rsidR="008F3FAD" w:rsidRPr="002472AD" w:rsidRDefault="008F3FAD" w:rsidP="008F3FAD">
      <w:pPr>
        <w:rPr>
          <w:rFonts w:ascii="Times New Roman" w:hAnsi="Times New Roman" w:cs="Times New Roman"/>
          <w:color w:val="000000" w:themeColor="text1"/>
          <w:sz w:val="24"/>
          <w:szCs w:val="24"/>
        </w:rPr>
      </w:pPr>
      <w:r w:rsidRPr="002472AD">
        <w:rPr>
          <w:rFonts w:ascii="Times New Roman" w:hAnsi="Times New Roman" w:cs="Times New Roman"/>
          <w:color w:val="000000" w:themeColor="text1"/>
          <w:sz w:val="24"/>
          <w:szCs w:val="24"/>
        </w:rPr>
        <w:t>Al Mamun, M.A. and Lawrie, G.</w:t>
      </w:r>
      <w:r>
        <w:rPr>
          <w:rFonts w:ascii="Times New Roman" w:hAnsi="Times New Roman" w:cs="Times New Roman"/>
          <w:color w:val="000000" w:themeColor="text1"/>
          <w:sz w:val="24"/>
          <w:szCs w:val="24"/>
        </w:rPr>
        <w:t xml:space="preserve"> (</w:t>
      </w:r>
      <w:r w:rsidRPr="002472AD">
        <w:rPr>
          <w:rFonts w:ascii="Times New Roman" w:hAnsi="Times New Roman" w:cs="Times New Roman"/>
          <w:color w:val="000000" w:themeColor="text1"/>
          <w:sz w:val="24"/>
          <w:szCs w:val="24"/>
        </w:rPr>
        <w:t>2023</w:t>
      </w:r>
      <w:r>
        <w:rPr>
          <w:rFonts w:ascii="Times New Roman" w:hAnsi="Times New Roman" w:cs="Times New Roman"/>
          <w:color w:val="000000" w:themeColor="text1"/>
          <w:sz w:val="24"/>
          <w:szCs w:val="24"/>
        </w:rPr>
        <w:t>) ‘</w:t>
      </w:r>
      <w:r w:rsidRPr="002472AD">
        <w:rPr>
          <w:rFonts w:ascii="Times New Roman" w:hAnsi="Times New Roman" w:cs="Times New Roman"/>
          <w:color w:val="000000" w:themeColor="text1"/>
          <w:sz w:val="24"/>
          <w:szCs w:val="24"/>
        </w:rPr>
        <w:t xml:space="preserve">Student-content interactions: Exploring behavioural engagement with self-regulated inquiry-based online learning </w:t>
      </w:r>
      <w:proofErr w:type="gramStart"/>
      <w:r w:rsidRPr="002472AD">
        <w:rPr>
          <w:rFonts w:ascii="Times New Roman" w:hAnsi="Times New Roman" w:cs="Times New Roman"/>
          <w:color w:val="000000" w:themeColor="text1"/>
          <w:sz w:val="24"/>
          <w:szCs w:val="24"/>
        </w:rPr>
        <w:t>modules</w:t>
      </w:r>
      <w:r>
        <w:rPr>
          <w:rFonts w:ascii="Times New Roman" w:hAnsi="Times New Roman" w:cs="Times New Roman"/>
          <w:color w:val="000000" w:themeColor="text1"/>
          <w:sz w:val="24"/>
          <w:szCs w:val="24"/>
        </w:rPr>
        <w:t>’</w:t>
      </w:r>
      <w:proofErr w:type="gramEnd"/>
      <w:r w:rsidRPr="002472AD">
        <w:rPr>
          <w:rFonts w:ascii="Times New Roman" w:hAnsi="Times New Roman" w:cs="Times New Roman"/>
          <w:color w:val="000000" w:themeColor="text1"/>
          <w:sz w:val="24"/>
          <w:szCs w:val="24"/>
        </w:rPr>
        <w:t xml:space="preserve">. </w:t>
      </w:r>
      <w:r w:rsidRPr="002472AD">
        <w:rPr>
          <w:rFonts w:ascii="Times New Roman" w:hAnsi="Times New Roman" w:cs="Times New Roman"/>
          <w:i/>
          <w:iCs/>
          <w:color w:val="000000" w:themeColor="text1"/>
          <w:sz w:val="24"/>
          <w:szCs w:val="24"/>
        </w:rPr>
        <w:t>Smart Learning Environments</w:t>
      </w:r>
      <w:r w:rsidRPr="002472AD">
        <w:rPr>
          <w:rFonts w:ascii="Times New Roman" w:hAnsi="Times New Roman" w:cs="Times New Roman"/>
          <w:color w:val="000000" w:themeColor="text1"/>
          <w:sz w:val="24"/>
          <w:szCs w:val="24"/>
        </w:rPr>
        <w:t xml:space="preserve">, </w:t>
      </w:r>
      <w:r w:rsidRPr="002472AD">
        <w:rPr>
          <w:rFonts w:ascii="Times New Roman" w:hAnsi="Times New Roman" w:cs="Times New Roman"/>
          <w:i/>
          <w:iCs/>
          <w:color w:val="000000" w:themeColor="text1"/>
          <w:sz w:val="24"/>
          <w:szCs w:val="24"/>
        </w:rPr>
        <w:t>10</w:t>
      </w:r>
      <w:r w:rsidRPr="002472AD">
        <w:rPr>
          <w:rFonts w:ascii="Times New Roman" w:hAnsi="Times New Roman" w:cs="Times New Roman"/>
          <w:color w:val="000000" w:themeColor="text1"/>
          <w:sz w:val="24"/>
          <w:szCs w:val="24"/>
        </w:rPr>
        <w:t>(1), p</w:t>
      </w:r>
      <w:r>
        <w:rPr>
          <w:rFonts w:ascii="Times New Roman" w:hAnsi="Times New Roman" w:cs="Times New Roman"/>
          <w:color w:val="000000" w:themeColor="text1"/>
          <w:sz w:val="24"/>
          <w:szCs w:val="24"/>
        </w:rPr>
        <w:t>p</w:t>
      </w:r>
      <w:r w:rsidRPr="002472AD">
        <w:rPr>
          <w:rFonts w:ascii="Times New Roman" w:hAnsi="Times New Roman" w:cs="Times New Roman"/>
          <w:color w:val="000000" w:themeColor="text1"/>
          <w:sz w:val="24"/>
          <w:szCs w:val="24"/>
        </w:rPr>
        <w:t>.1.</w:t>
      </w:r>
    </w:p>
    <w:p w14:paraId="70AD22CD" w14:textId="77777777" w:rsidR="008F3FAD" w:rsidRPr="002472AD" w:rsidRDefault="008F3FAD" w:rsidP="008F3FAD">
      <w:pPr>
        <w:rPr>
          <w:rFonts w:ascii="Times New Roman" w:hAnsi="Times New Roman" w:cs="Times New Roman"/>
          <w:color w:val="000000" w:themeColor="text1"/>
          <w:sz w:val="24"/>
          <w:szCs w:val="24"/>
        </w:rPr>
      </w:pPr>
    </w:p>
    <w:p w14:paraId="3D1CFB4C" w14:textId="77777777" w:rsidR="008F3FAD" w:rsidRPr="002472AD" w:rsidRDefault="008F3FAD" w:rsidP="008F3FAD">
      <w:pPr>
        <w:rPr>
          <w:rFonts w:ascii="Times New Roman" w:hAnsi="Times New Roman" w:cs="Times New Roman"/>
          <w:color w:val="000000" w:themeColor="text1"/>
          <w:sz w:val="24"/>
          <w:szCs w:val="24"/>
          <w:shd w:val="clear" w:color="auto" w:fill="FFFFFF"/>
        </w:rPr>
      </w:pPr>
      <w:r w:rsidRPr="002472AD">
        <w:rPr>
          <w:rFonts w:ascii="Times New Roman" w:hAnsi="Times New Roman" w:cs="Times New Roman"/>
          <w:color w:val="000000" w:themeColor="text1"/>
          <w:sz w:val="24"/>
          <w:szCs w:val="24"/>
          <w:shd w:val="clear" w:color="auto" w:fill="FFFFFF"/>
        </w:rPr>
        <w:t xml:space="preserve">Al Yakin, A., Ganguli, S., Cardoso, L. and </w:t>
      </w:r>
      <w:proofErr w:type="spellStart"/>
      <w:r w:rsidRPr="002472AD">
        <w:rPr>
          <w:rFonts w:ascii="Times New Roman" w:hAnsi="Times New Roman" w:cs="Times New Roman"/>
          <w:color w:val="000000" w:themeColor="text1"/>
          <w:sz w:val="24"/>
          <w:szCs w:val="24"/>
          <w:shd w:val="clear" w:color="auto" w:fill="FFFFFF"/>
        </w:rPr>
        <w:t>Asrifan</w:t>
      </w:r>
      <w:proofErr w:type="spellEnd"/>
      <w:r w:rsidRPr="002472AD">
        <w:rPr>
          <w:rFonts w:ascii="Times New Roman" w:hAnsi="Times New Roman" w:cs="Times New Roman"/>
          <w:color w:val="000000" w:themeColor="text1"/>
          <w:sz w:val="24"/>
          <w:szCs w:val="24"/>
          <w:shd w:val="clear" w:color="auto" w:fill="FFFFFF"/>
        </w:rPr>
        <w:t xml:space="preserve">, </w:t>
      </w:r>
      <w:proofErr w:type="gramStart"/>
      <w:r w:rsidRPr="002472AD">
        <w:rPr>
          <w:rFonts w:ascii="Times New Roman" w:hAnsi="Times New Roman" w:cs="Times New Roman"/>
          <w:color w:val="000000" w:themeColor="text1"/>
          <w:sz w:val="24"/>
          <w:szCs w:val="24"/>
          <w:shd w:val="clear" w:color="auto" w:fill="FFFFFF"/>
        </w:rPr>
        <w:t>A.</w:t>
      </w:r>
      <w:r>
        <w:rPr>
          <w:rFonts w:ascii="Times New Roman" w:hAnsi="Times New Roman" w:cs="Times New Roman"/>
          <w:color w:val="000000" w:themeColor="text1"/>
          <w:sz w:val="24"/>
          <w:szCs w:val="24"/>
          <w:shd w:val="clear" w:color="auto" w:fill="FFFFFF"/>
        </w:rPr>
        <w:t>(</w:t>
      </w:r>
      <w:proofErr w:type="gramEnd"/>
      <w:r w:rsidRPr="002472AD">
        <w:rPr>
          <w:rFonts w:ascii="Times New Roman" w:hAnsi="Times New Roman" w:cs="Times New Roman"/>
          <w:color w:val="000000" w:themeColor="text1"/>
          <w:sz w:val="24"/>
          <w:szCs w:val="24"/>
          <w:shd w:val="clear" w:color="auto" w:fill="FFFFFF"/>
        </w:rPr>
        <w:t>2023</w:t>
      </w:r>
      <w:r>
        <w:rPr>
          <w:rFonts w:ascii="Times New Roman" w:hAnsi="Times New Roman" w:cs="Times New Roman"/>
          <w:color w:val="000000" w:themeColor="text1"/>
          <w:sz w:val="24"/>
          <w:szCs w:val="24"/>
          <w:shd w:val="clear" w:color="auto" w:fill="FFFFFF"/>
        </w:rPr>
        <w:t>)‘</w:t>
      </w:r>
      <w:proofErr w:type="spellStart"/>
      <w:r w:rsidRPr="002472AD">
        <w:rPr>
          <w:rFonts w:ascii="Times New Roman" w:hAnsi="Times New Roman" w:cs="Times New Roman"/>
          <w:color w:val="000000" w:themeColor="text1"/>
          <w:sz w:val="24"/>
          <w:szCs w:val="24"/>
          <w:shd w:val="clear" w:color="auto" w:fill="FFFFFF"/>
        </w:rPr>
        <w:t>Cybersocialization</w:t>
      </w:r>
      <w:proofErr w:type="spellEnd"/>
      <w:r w:rsidRPr="002472AD">
        <w:rPr>
          <w:rFonts w:ascii="Times New Roman" w:hAnsi="Times New Roman" w:cs="Times New Roman"/>
          <w:color w:val="000000" w:themeColor="text1"/>
          <w:sz w:val="24"/>
          <w:szCs w:val="24"/>
          <w:shd w:val="clear" w:color="auto" w:fill="FFFFFF"/>
        </w:rPr>
        <w:t xml:space="preserve"> Through Smart Digital Classroom Management (SDCM) as a Pedagogical Innovation of “Merdeka </w:t>
      </w:r>
      <w:proofErr w:type="spellStart"/>
      <w:r w:rsidRPr="002472AD">
        <w:rPr>
          <w:rFonts w:ascii="Times New Roman" w:hAnsi="Times New Roman" w:cs="Times New Roman"/>
          <w:color w:val="000000" w:themeColor="text1"/>
          <w:sz w:val="24"/>
          <w:szCs w:val="24"/>
          <w:shd w:val="clear" w:color="auto" w:fill="FFFFFF"/>
        </w:rPr>
        <w:t>Belajar</w:t>
      </w:r>
      <w:proofErr w:type="spellEnd"/>
      <w:r w:rsidRPr="002472AD">
        <w:rPr>
          <w:rFonts w:ascii="Times New Roman" w:hAnsi="Times New Roman" w:cs="Times New Roman"/>
          <w:color w:val="000000" w:themeColor="text1"/>
          <w:sz w:val="24"/>
          <w:szCs w:val="24"/>
          <w:shd w:val="clear" w:color="auto" w:fill="FFFFFF"/>
        </w:rPr>
        <w:t xml:space="preserve"> </w:t>
      </w:r>
      <w:proofErr w:type="spellStart"/>
      <w:r w:rsidRPr="002472AD">
        <w:rPr>
          <w:rFonts w:ascii="Times New Roman" w:hAnsi="Times New Roman" w:cs="Times New Roman"/>
          <w:color w:val="000000" w:themeColor="text1"/>
          <w:sz w:val="24"/>
          <w:szCs w:val="24"/>
          <w:shd w:val="clear" w:color="auto" w:fill="FFFFFF"/>
        </w:rPr>
        <w:t>Kampus</w:t>
      </w:r>
      <w:proofErr w:type="spellEnd"/>
      <w:r w:rsidRPr="002472AD">
        <w:rPr>
          <w:rFonts w:ascii="Times New Roman" w:hAnsi="Times New Roman" w:cs="Times New Roman"/>
          <w:color w:val="000000" w:themeColor="text1"/>
          <w:sz w:val="24"/>
          <w:szCs w:val="24"/>
          <w:shd w:val="clear" w:color="auto" w:fill="FFFFFF"/>
        </w:rPr>
        <w:t xml:space="preserve"> Merdeka (MBKM)” Curriculum</w:t>
      </w:r>
      <w:r>
        <w:rPr>
          <w:rFonts w:ascii="Times New Roman" w:hAnsi="Times New Roman" w:cs="Times New Roman"/>
          <w:color w:val="000000" w:themeColor="text1"/>
          <w:sz w:val="24"/>
          <w:szCs w:val="24"/>
          <w:shd w:val="clear" w:color="auto" w:fill="FFFFFF"/>
        </w:rPr>
        <w:t>’</w:t>
      </w:r>
      <w:r w:rsidRPr="002472AD">
        <w:rPr>
          <w:rFonts w:ascii="Times New Roman" w:hAnsi="Times New Roman" w:cs="Times New Roman"/>
          <w:color w:val="000000" w:themeColor="text1"/>
          <w:sz w:val="24"/>
          <w:szCs w:val="24"/>
          <w:shd w:val="clear" w:color="auto" w:fill="FFFFFF"/>
        </w:rPr>
        <w:t>. In </w:t>
      </w:r>
      <w:r w:rsidRPr="002472AD">
        <w:rPr>
          <w:rFonts w:ascii="Times New Roman" w:hAnsi="Times New Roman" w:cs="Times New Roman"/>
          <w:i/>
          <w:iCs/>
          <w:color w:val="000000" w:themeColor="text1"/>
          <w:sz w:val="24"/>
          <w:szCs w:val="24"/>
          <w:shd w:val="clear" w:color="auto" w:fill="FFFFFF"/>
        </w:rPr>
        <w:t>Digital Learning based Education: Transcending Physical Barriers</w:t>
      </w:r>
      <w:r w:rsidRPr="002472AD">
        <w:rPr>
          <w:rFonts w:ascii="Times New Roman" w:hAnsi="Times New Roman" w:cs="Times New Roman"/>
          <w:color w:val="000000" w:themeColor="text1"/>
          <w:sz w:val="24"/>
          <w:szCs w:val="24"/>
          <w:shd w:val="clear" w:color="auto" w:fill="FFFFFF"/>
        </w:rPr>
        <w:t> (pp. 39-61). Singapore: Springer Nature Singapore.</w:t>
      </w:r>
    </w:p>
    <w:p w14:paraId="1BE170F2" w14:textId="77777777" w:rsidR="008F3FAD" w:rsidRPr="002472AD" w:rsidRDefault="008F3FAD" w:rsidP="008F3FAD">
      <w:pPr>
        <w:rPr>
          <w:rFonts w:ascii="Times New Roman" w:hAnsi="Times New Roman" w:cs="Times New Roman"/>
          <w:color w:val="000000" w:themeColor="text1"/>
          <w:sz w:val="24"/>
          <w:szCs w:val="24"/>
          <w:shd w:val="clear" w:color="auto" w:fill="FFFFFF"/>
        </w:rPr>
      </w:pPr>
    </w:p>
    <w:p w14:paraId="32B6C1B1" w14:textId="77777777" w:rsidR="008F3FAD" w:rsidRPr="002472AD" w:rsidRDefault="008F3FAD" w:rsidP="008F3FAD">
      <w:pPr>
        <w:rPr>
          <w:rFonts w:ascii="Times New Roman" w:hAnsi="Times New Roman" w:cs="Times New Roman"/>
          <w:color w:val="000000" w:themeColor="text1"/>
          <w:sz w:val="24"/>
          <w:szCs w:val="24"/>
          <w:shd w:val="clear" w:color="auto" w:fill="FFFFFF"/>
        </w:rPr>
      </w:pPr>
      <w:proofErr w:type="spellStart"/>
      <w:r w:rsidRPr="002472AD">
        <w:rPr>
          <w:rFonts w:ascii="Times New Roman" w:hAnsi="Times New Roman" w:cs="Times New Roman"/>
          <w:color w:val="000000" w:themeColor="text1"/>
          <w:sz w:val="24"/>
          <w:szCs w:val="24"/>
          <w:shd w:val="clear" w:color="auto" w:fill="FFFFFF"/>
        </w:rPr>
        <w:t>Armellini</w:t>
      </w:r>
      <w:proofErr w:type="spellEnd"/>
      <w:r w:rsidRPr="002472AD">
        <w:rPr>
          <w:rFonts w:ascii="Times New Roman" w:hAnsi="Times New Roman" w:cs="Times New Roman"/>
          <w:color w:val="000000" w:themeColor="text1"/>
          <w:sz w:val="24"/>
          <w:szCs w:val="24"/>
          <w:shd w:val="clear" w:color="auto" w:fill="FFFFFF"/>
        </w:rPr>
        <w:t>, A., Teixeira Antunes, V. and Howe, R.</w:t>
      </w:r>
      <w:r>
        <w:rPr>
          <w:rFonts w:ascii="Times New Roman" w:hAnsi="Times New Roman" w:cs="Times New Roman"/>
          <w:color w:val="000000" w:themeColor="text1"/>
          <w:sz w:val="24"/>
          <w:szCs w:val="24"/>
          <w:shd w:val="clear" w:color="auto" w:fill="FFFFFF"/>
        </w:rPr>
        <w:t xml:space="preserve"> (</w:t>
      </w:r>
      <w:r w:rsidRPr="002472AD">
        <w:rPr>
          <w:rFonts w:ascii="Times New Roman" w:hAnsi="Times New Roman" w:cs="Times New Roman"/>
          <w:color w:val="000000" w:themeColor="text1"/>
          <w:sz w:val="24"/>
          <w:szCs w:val="24"/>
          <w:shd w:val="clear" w:color="auto" w:fill="FFFFFF"/>
        </w:rPr>
        <w:t>2021</w:t>
      </w:r>
      <w:r>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color w:val="000000" w:themeColor="text1"/>
          <w:sz w:val="24"/>
          <w:szCs w:val="24"/>
          <w:shd w:val="clear" w:color="auto" w:fill="FFFFFF"/>
        </w:rPr>
        <w:t>Student perspectives on learning experiences in a higher education active blended learning context</w:t>
      </w:r>
      <w:r>
        <w:rPr>
          <w:rFonts w:ascii="Times New Roman" w:hAnsi="Times New Roman" w:cs="Times New Roman"/>
          <w:color w:val="000000" w:themeColor="text1"/>
          <w:sz w:val="24"/>
          <w:szCs w:val="24"/>
          <w:shd w:val="clear" w:color="auto" w:fill="FFFFFF"/>
        </w:rPr>
        <w:t>’</w:t>
      </w:r>
      <w:r w:rsidRPr="002472AD">
        <w:rPr>
          <w:rFonts w:ascii="Times New Roman" w:hAnsi="Times New Roman" w:cs="Times New Roman"/>
          <w:color w:val="000000" w:themeColor="text1"/>
          <w:sz w:val="24"/>
          <w:szCs w:val="24"/>
          <w:shd w:val="clear" w:color="auto" w:fill="FFFFFF"/>
        </w:rPr>
        <w:t>. </w:t>
      </w:r>
      <w:proofErr w:type="spellStart"/>
      <w:r w:rsidRPr="002472AD">
        <w:rPr>
          <w:rFonts w:ascii="Times New Roman" w:hAnsi="Times New Roman" w:cs="Times New Roman"/>
          <w:i/>
          <w:iCs/>
          <w:color w:val="000000" w:themeColor="text1"/>
          <w:sz w:val="24"/>
          <w:szCs w:val="24"/>
          <w:shd w:val="clear" w:color="auto" w:fill="FFFFFF"/>
        </w:rPr>
        <w:t>TechTrends</w:t>
      </w:r>
      <w:proofErr w:type="spellEnd"/>
      <w:r w:rsidRPr="002472AD">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i/>
          <w:iCs/>
          <w:color w:val="000000" w:themeColor="text1"/>
          <w:sz w:val="24"/>
          <w:szCs w:val="24"/>
          <w:shd w:val="clear" w:color="auto" w:fill="FFFFFF"/>
        </w:rPr>
        <w:t>65</w:t>
      </w:r>
      <w:r w:rsidRPr="002472AD">
        <w:rPr>
          <w:rFonts w:ascii="Times New Roman" w:hAnsi="Times New Roman" w:cs="Times New Roman"/>
          <w:color w:val="000000" w:themeColor="text1"/>
          <w:sz w:val="24"/>
          <w:szCs w:val="24"/>
          <w:shd w:val="clear" w:color="auto" w:fill="FFFFFF"/>
        </w:rPr>
        <w:t>(4), pp.433-443.</w:t>
      </w:r>
    </w:p>
    <w:p w14:paraId="28316B9C" w14:textId="77777777" w:rsidR="008F3FAD" w:rsidRPr="002472AD" w:rsidRDefault="008F3FAD" w:rsidP="008F3FAD">
      <w:pPr>
        <w:rPr>
          <w:rFonts w:ascii="Times New Roman" w:hAnsi="Times New Roman" w:cs="Times New Roman"/>
          <w:color w:val="000000" w:themeColor="text1"/>
          <w:sz w:val="24"/>
          <w:szCs w:val="24"/>
          <w:shd w:val="clear" w:color="auto" w:fill="FFFFFF"/>
        </w:rPr>
      </w:pPr>
    </w:p>
    <w:p w14:paraId="0AF9FE04" w14:textId="77777777" w:rsidR="008F3FAD" w:rsidRPr="002472AD" w:rsidRDefault="008F3FAD" w:rsidP="008F3FAD">
      <w:pPr>
        <w:rPr>
          <w:rFonts w:ascii="Times New Roman" w:hAnsi="Times New Roman" w:cs="Times New Roman"/>
          <w:color w:val="000000" w:themeColor="text1"/>
          <w:sz w:val="24"/>
          <w:szCs w:val="24"/>
        </w:rPr>
      </w:pPr>
      <w:proofErr w:type="spellStart"/>
      <w:r w:rsidRPr="002472AD">
        <w:rPr>
          <w:rFonts w:ascii="Times New Roman" w:hAnsi="Times New Roman" w:cs="Times New Roman"/>
          <w:color w:val="000000" w:themeColor="text1"/>
          <w:sz w:val="24"/>
          <w:szCs w:val="24"/>
        </w:rPr>
        <w:lastRenderedPageBreak/>
        <w:t>Bakola</w:t>
      </w:r>
      <w:proofErr w:type="spellEnd"/>
      <w:r w:rsidRPr="002472AD">
        <w:rPr>
          <w:rFonts w:ascii="Times New Roman" w:hAnsi="Times New Roman" w:cs="Times New Roman"/>
          <w:color w:val="000000" w:themeColor="text1"/>
          <w:sz w:val="24"/>
          <w:szCs w:val="24"/>
        </w:rPr>
        <w:t xml:space="preserve">, L., </w:t>
      </w:r>
      <w:proofErr w:type="spellStart"/>
      <w:r w:rsidRPr="002472AD">
        <w:rPr>
          <w:rFonts w:ascii="Times New Roman" w:hAnsi="Times New Roman" w:cs="Times New Roman"/>
          <w:color w:val="000000" w:themeColor="text1"/>
          <w:sz w:val="24"/>
          <w:szCs w:val="24"/>
        </w:rPr>
        <w:t>Chaidi</w:t>
      </w:r>
      <w:proofErr w:type="spellEnd"/>
      <w:r w:rsidRPr="002472AD">
        <w:rPr>
          <w:rFonts w:ascii="Times New Roman" w:hAnsi="Times New Roman" w:cs="Times New Roman"/>
          <w:color w:val="000000" w:themeColor="text1"/>
          <w:sz w:val="24"/>
          <w:szCs w:val="24"/>
        </w:rPr>
        <w:t xml:space="preserve">, I., </w:t>
      </w:r>
      <w:proofErr w:type="spellStart"/>
      <w:r w:rsidRPr="002472AD">
        <w:rPr>
          <w:rFonts w:ascii="Times New Roman" w:hAnsi="Times New Roman" w:cs="Times New Roman"/>
          <w:color w:val="000000" w:themeColor="text1"/>
          <w:sz w:val="24"/>
          <w:szCs w:val="24"/>
        </w:rPr>
        <w:t>Drigas</w:t>
      </w:r>
      <w:proofErr w:type="spellEnd"/>
      <w:r w:rsidRPr="002472AD">
        <w:rPr>
          <w:rFonts w:ascii="Times New Roman" w:hAnsi="Times New Roman" w:cs="Times New Roman"/>
          <w:color w:val="000000" w:themeColor="text1"/>
          <w:sz w:val="24"/>
          <w:szCs w:val="24"/>
        </w:rPr>
        <w:t xml:space="preserve">, A., </w:t>
      </w:r>
      <w:proofErr w:type="spellStart"/>
      <w:r w:rsidRPr="002472AD">
        <w:rPr>
          <w:rFonts w:ascii="Times New Roman" w:hAnsi="Times New Roman" w:cs="Times New Roman"/>
          <w:color w:val="000000" w:themeColor="text1"/>
          <w:sz w:val="24"/>
          <w:szCs w:val="24"/>
        </w:rPr>
        <w:t>Skianis</w:t>
      </w:r>
      <w:proofErr w:type="spellEnd"/>
      <w:r w:rsidRPr="002472AD">
        <w:rPr>
          <w:rFonts w:ascii="Times New Roman" w:hAnsi="Times New Roman" w:cs="Times New Roman"/>
          <w:color w:val="000000" w:themeColor="text1"/>
          <w:sz w:val="24"/>
          <w:szCs w:val="24"/>
        </w:rPr>
        <w:t xml:space="preserve">, C., &amp; </w:t>
      </w:r>
      <w:proofErr w:type="spellStart"/>
      <w:r w:rsidRPr="002472AD">
        <w:rPr>
          <w:rFonts w:ascii="Times New Roman" w:hAnsi="Times New Roman" w:cs="Times New Roman"/>
          <w:color w:val="000000" w:themeColor="text1"/>
          <w:sz w:val="24"/>
          <w:szCs w:val="24"/>
        </w:rPr>
        <w:t>Karagiannidis</w:t>
      </w:r>
      <w:proofErr w:type="spellEnd"/>
      <w:r w:rsidRPr="002472AD">
        <w:rPr>
          <w:rFonts w:ascii="Times New Roman" w:hAnsi="Times New Roman" w:cs="Times New Roman"/>
          <w:color w:val="000000" w:themeColor="text1"/>
          <w:sz w:val="24"/>
          <w:szCs w:val="24"/>
        </w:rPr>
        <w:t>, C. (2022)</w:t>
      </w:r>
      <w:r>
        <w:rPr>
          <w:rFonts w:ascii="Times New Roman" w:hAnsi="Times New Roman" w:cs="Times New Roman"/>
          <w:color w:val="000000" w:themeColor="text1"/>
          <w:sz w:val="24"/>
          <w:szCs w:val="24"/>
        </w:rPr>
        <w:t xml:space="preserve"> ‘</w:t>
      </w:r>
      <w:r w:rsidRPr="002472AD">
        <w:rPr>
          <w:rFonts w:ascii="Times New Roman" w:hAnsi="Times New Roman" w:cs="Times New Roman"/>
          <w:color w:val="000000" w:themeColor="text1"/>
          <w:sz w:val="24"/>
          <w:szCs w:val="24"/>
        </w:rPr>
        <w:t>Women with Special Educational Needs. Policies &amp; ICT for Integration &amp; Equality</w:t>
      </w:r>
      <w:r>
        <w:rPr>
          <w:rFonts w:ascii="Times New Roman" w:hAnsi="Times New Roman" w:cs="Times New Roman"/>
          <w:color w:val="000000" w:themeColor="text1"/>
          <w:sz w:val="24"/>
          <w:szCs w:val="24"/>
        </w:rPr>
        <w:t>’</w:t>
      </w:r>
      <w:r w:rsidRPr="002472AD">
        <w:rPr>
          <w:rFonts w:ascii="Times New Roman" w:hAnsi="Times New Roman" w:cs="Times New Roman"/>
          <w:color w:val="000000" w:themeColor="text1"/>
          <w:sz w:val="24"/>
          <w:szCs w:val="24"/>
        </w:rPr>
        <w:t xml:space="preserve">. </w:t>
      </w:r>
      <w:proofErr w:type="spellStart"/>
      <w:r w:rsidRPr="002472AD">
        <w:rPr>
          <w:rFonts w:ascii="Times New Roman" w:hAnsi="Times New Roman" w:cs="Times New Roman"/>
          <w:color w:val="000000" w:themeColor="text1"/>
          <w:sz w:val="24"/>
          <w:szCs w:val="24"/>
        </w:rPr>
        <w:t>Technium</w:t>
      </w:r>
      <w:proofErr w:type="spellEnd"/>
      <w:r w:rsidRPr="002472AD">
        <w:rPr>
          <w:rFonts w:ascii="Times New Roman" w:hAnsi="Times New Roman" w:cs="Times New Roman"/>
          <w:color w:val="000000" w:themeColor="text1"/>
          <w:sz w:val="24"/>
          <w:szCs w:val="24"/>
        </w:rPr>
        <w:t xml:space="preserve"> Soc. Sci. J., 28, 67.</w:t>
      </w:r>
    </w:p>
    <w:p w14:paraId="339297BA" w14:textId="77777777" w:rsidR="008F3FAD" w:rsidRPr="002472AD" w:rsidRDefault="008F3FAD" w:rsidP="008F3FAD">
      <w:pPr>
        <w:rPr>
          <w:rFonts w:ascii="Times New Roman" w:hAnsi="Times New Roman" w:cs="Times New Roman"/>
          <w:color w:val="000000" w:themeColor="text1"/>
          <w:sz w:val="24"/>
          <w:szCs w:val="24"/>
        </w:rPr>
      </w:pPr>
    </w:p>
    <w:p w14:paraId="19D37DDC" w14:textId="77777777" w:rsidR="008F3FAD" w:rsidRPr="002472AD" w:rsidRDefault="008F3FAD" w:rsidP="008F3FAD">
      <w:pPr>
        <w:rPr>
          <w:rFonts w:ascii="Times New Roman" w:hAnsi="Times New Roman" w:cs="Times New Roman"/>
          <w:color w:val="000000" w:themeColor="text1"/>
          <w:sz w:val="24"/>
          <w:szCs w:val="24"/>
        </w:rPr>
      </w:pPr>
      <w:r w:rsidRPr="002472AD">
        <w:rPr>
          <w:rFonts w:ascii="Times New Roman" w:hAnsi="Times New Roman" w:cs="Times New Roman"/>
          <w:color w:val="000000" w:themeColor="text1"/>
          <w:sz w:val="24"/>
          <w:szCs w:val="24"/>
        </w:rPr>
        <w:t xml:space="preserve">Ben </w:t>
      </w:r>
      <w:proofErr w:type="spellStart"/>
      <w:r w:rsidRPr="002472AD">
        <w:rPr>
          <w:rFonts w:ascii="Times New Roman" w:hAnsi="Times New Roman" w:cs="Times New Roman"/>
          <w:color w:val="000000" w:themeColor="text1"/>
          <w:sz w:val="24"/>
          <w:szCs w:val="24"/>
        </w:rPr>
        <w:t>Rebah</w:t>
      </w:r>
      <w:proofErr w:type="spellEnd"/>
      <w:r w:rsidRPr="002472AD">
        <w:rPr>
          <w:rFonts w:ascii="Times New Roman" w:hAnsi="Times New Roman" w:cs="Times New Roman"/>
          <w:color w:val="000000" w:themeColor="text1"/>
          <w:sz w:val="24"/>
          <w:szCs w:val="24"/>
        </w:rPr>
        <w:t xml:space="preserve">, H., Barthes, D. and </w:t>
      </w:r>
      <w:proofErr w:type="spellStart"/>
      <w:r w:rsidRPr="002472AD">
        <w:rPr>
          <w:rFonts w:ascii="Times New Roman" w:hAnsi="Times New Roman" w:cs="Times New Roman"/>
          <w:color w:val="000000" w:themeColor="text1"/>
          <w:sz w:val="24"/>
          <w:szCs w:val="24"/>
        </w:rPr>
        <w:t>Carnus</w:t>
      </w:r>
      <w:proofErr w:type="spellEnd"/>
      <w:r w:rsidRPr="002472AD">
        <w:rPr>
          <w:rFonts w:ascii="Times New Roman" w:hAnsi="Times New Roman" w:cs="Times New Roman"/>
          <w:color w:val="000000" w:themeColor="text1"/>
          <w:sz w:val="24"/>
          <w:szCs w:val="24"/>
        </w:rPr>
        <w:t>, M.F.</w:t>
      </w:r>
      <w:r>
        <w:rPr>
          <w:rFonts w:ascii="Times New Roman" w:hAnsi="Times New Roman" w:cs="Times New Roman"/>
          <w:color w:val="000000" w:themeColor="text1"/>
          <w:sz w:val="24"/>
          <w:szCs w:val="24"/>
        </w:rPr>
        <w:t xml:space="preserve"> (</w:t>
      </w:r>
      <w:r w:rsidRPr="002472AD">
        <w:rPr>
          <w:rFonts w:ascii="Times New Roman" w:hAnsi="Times New Roman" w:cs="Times New Roman"/>
          <w:color w:val="000000" w:themeColor="text1"/>
          <w:sz w:val="24"/>
          <w:szCs w:val="24"/>
        </w:rPr>
        <w:t>2023</w:t>
      </w:r>
      <w:r>
        <w:rPr>
          <w:rFonts w:ascii="Times New Roman" w:hAnsi="Times New Roman" w:cs="Times New Roman"/>
          <w:color w:val="000000" w:themeColor="text1"/>
          <w:sz w:val="24"/>
          <w:szCs w:val="24"/>
        </w:rPr>
        <w:t>) ‘</w:t>
      </w:r>
      <w:r w:rsidRPr="002472AD">
        <w:rPr>
          <w:rFonts w:ascii="Times New Roman" w:hAnsi="Times New Roman" w:cs="Times New Roman"/>
          <w:color w:val="000000" w:themeColor="text1"/>
          <w:sz w:val="24"/>
          <w:szCs w:val="24"/>
        </w:rPr>
        <w:t>Personal learning environment: instrument system for learning beyond the boundaries of the university</w:t>
      </w:r>
      <w:r>
        <w:rPr>
          <w:rFonts w:ascii="Times New Roman" w:hAnsi="Times New Roman" w:cs="Times New Roman"/>
          <w:color w:val="000000" w:themeColor="text1"/>
          <w:sz w:val="24"/>
          <w:szCs w:val="24"/>
        </w:rPr>
        <w:t>’</w:t>
      </w:r>
      <w:r w:rsidRPr="002472AD">
        <w:rPr>
          <w:rFonts w:ascii="Times New Roman" w:hAnsi="Times New Roman" w:cs="Times New Roman"/>
          <w:color w:val="000000" w:themeColor="text1"/>
          <w:sz w:val="24"/>
          <w:szCs w:val="24"/>
        </w:rPr>
        <w:t xml:space="preserve">. </w:t>
      </w:r>
      <w:r w:rsidRPr="00150FC7">
        <w:rPr>
          <w:rFonts w:ascii="Times New Roman" w:hAnsi="Times New Roman" w:cs="Times New Roman"/>
          <w:i/>
          <w:iCs/>
          <w:color w:val="000000" w:themeColor="text1"/>
          <w:sz w:val="24"/>
          <w:szCs w:val="24"/>
        </w:rPr>
        <w:t>Learning Environments Research</w:t>
      </w:r>
      <w:r w:rsidRPr="002472AD">
        <w:rPr>
          <w:rFonts w:ascii="Times New Roman" w:hAnsi="Times New Roman" w:cs="Times New Roman"/>
          <w:color w:val="000000" w:themeColor="text1"/>
          <w:sz w:val="24"/>
          <w:szCs w:val="24"/>
        </w:rPr>
        <w:t>, pp.1-29.</w:t>
      </w:r>
    </w:p>
    <w:p w14:paraId="619018BE" w14:textId="77777777" w:rsidR="008F3FAD" w:rsidRPr="002472AD" w:rsidRDefault="008F3FAD" w:rsidP="008F3FAD">
      <w:pPr>
        <w:rPr>
          <w:rFonts w:ascii="Times New Roman" w:hAnsi="Times New Roman" w:cs="Times New Roman"/>
          <w:color w:val="000000" w:themeColor="text1"/>
          <w:sz w:val="24"/>
          <w:szCs w:val="24"/>
        </w:rPr>
      </w:pPr>
    </w:p>
    <w:p w14:paraId="70121739" w14:textId="77777777" w:rsidR="008F3FAD" w:rsidRPr="002472AD" w:rsidRDefault="008F3FAD" w:rsidP="008F3FAD">
      <w:pPr>
        <w:rPr>
          <w:rFonts w:ascii="Times New Roman" w:eastAsia="Times New Roman" w:hAnsi="Times New Roman" w:cs="Times New Roman"/>
          <w:color w:val="000000" w:themeColor="text1"/>
          <w:sz w:val="24"/>
          <w:szCs w:val="24"/>
        </w:rPr>
      </w:pPr>
      <w:r w:rsidRPr="002472AD">
        <w:rPr>
          <w:rFonts w:ascii="Times New Roman" w:eastAsia="Times New Roman" w:hAnsi="Times New Roman" w:cs="Times New Roman"/>
          <w:color w:val="000000" w:themeColor="text1"/>
          <w:sz w:val="24"/>
          <w:szCs w:val="24"/>
        </w:rPr>
        <w:t xml:space="preserve"> Bloomberg, L.D. (2022) ‘Peeling Back the Onion: A Multi-layered Coaching and Mentoring Model for Faculty Development in Online Higher Education’, The journal of faculty development, 36(1), pp. 48–58.</w:t>
      </w:r>
    </w:p>
    <w:p w14:paraId="0111DC9F" w14:textId="77777777" w:rsidR="008F3FAD" w:rsidRPr="002472AD" w:rsidRDefault="008F3FAD" w:rsidP="008F3FAD">
      <w:pPr>
        <w:rPr>
          <w:rFonts w:ascii="Times New Roman" w:eastAsia="Times New Roman" w:hAnsi="Times New Roman" w:cs="Times New Roman"/>
          <w:color w:val="000000" w:themeColor="text1"/>
          <w:sz w:val="24"/>
          <w:szCs w:val="24"/>
        </w:rPr>
      </w:pPr>
    </w:p>
    <w:p w14:paraId="25497D6E" w14:textId="77777777" w:rsidR="008F3FAD" w:rsidRPr="002472AD" w:rsidRDefault="008F3FAD" w:rsidP="008F3FAD">
      <w:pPr>
        <w:rPr>
          <w:rFonts w:ascii="Times New Roman" w:hAnsi="Times New Roman" w:cs="Times New Roman"/>
          <w:color w:val="000000" w:themeColor="text1"/>
          <w:sz w:val="24"/>
          <w:szCs w:val="24"/>
        </w:rPr>
      </w:pPr>
      <w:r w:rsidRPr="002472AD">
        <w:rPr>
          <w:rFonts w:ascii="Times New Roman" w:hAnsi="Times New Roman" w:cs="Times New Roman"/>
          <w:color w:val="000000" w:themeColor="text1"/>
          <w:sz w:val="24"/>
          <w:szCs w:val="24"/>
        </w:rPr>
        <w:t>Bryson, C. and Hand, L.</w:t>
      </w:r>
      <w:r>
        <w:rPr>
          <w:rFonts w:ascii="Times New Roman" w:hAnsi="Times New Roman" w:cs="Times New Roman"/>
          <w:color w:val="000000" w:themeColor="text1"/>
          <w:sz w:val="24"/>
          <w:szCs w:val="24"/>
        </w:rPr>
        <w:t xml:space="preserve"> (</w:t>
      </w:r>
      <w:r w:rsidRPr="002472AD">
        <w:rPr>
          <w:rFonts w:ascii="Times New Roman" w:hAnsi="Times New Roman" w:cs="Times New Roman"/>
          <w:color w:val="000000" w:themeColor="text1"/>
          <w:sz w:val="24"/>
          <w:szCs w:val="24"/>
        </w:rPr>
        <w:t>2007</w:t>
      </w:r>
      <w:r>
        <w:rPr>
          <w:rFonts w:ascii="Times New Roman" w:hAnsi="Times New Roman" w:cs="Times New Roman"/>
          <w:color w:val="000000" w:themeColor="text1"/>
          <w:sz w:val="24"/>
          <w:szCs w:val="24"/>
        </w:rPr>
        <w:t>)</w:t>
      </w:r>
      <w:r w:rsidRPr="002472AD">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r w:rsidRPr="002472AD">
        <w:rPr>
          <w:rFonts w:ascii="Times New Roman" w:hAnsi="Times New Roman" w:cs="Times New Roman"/>
          <w:color w:val="000000" w:themeColor="text1"/>
          <w:sz w:val="24"/>
          <w:szCs w:val="24"/>
        </w:rPr>
        <w:t>The role of engagement in inspiring teaching and learning</w:t>
      </w:r>
      <w:r>
        <w:rPr>
          <w:rFonts w:ascii="Times New Roman" w:hAnsi="Times New Roman" w:cs="Times New Roman"/>
          <w:color w:val="000000" w:themeColor="text1"/>
          <w:sz w:val="24"/>
          <w:szCs w:val="24"/>
        </w:rPr>
        <w:t>’</w:t>
      </w:r>
      <w:r w:rsidRPr="002472AD">
        <w:rPr>
          <w:rFonts w:ascii="Times New Roman" w:hAnsi="Times New Roman" w:cs="Times New Roman"/>
          <w:color w:val="000000" w:themeColor="text1"/>
          <w:sz w:val="24"/>
          <w:szCs w:val="24"/>
        </w:rPr>
        <w:t xml:space="preserve">. </w:t>
      </w:r>
      <w:r w:rsidRPr="002472AD">
        <w:rPr>
          <w:rFonts w:ascii="Times New Roman" w:hAnsi="Times New Roman" w:cs="Times New Roman"/>
          <w:i/>
          <w:iCs/>
          <w:color w:val="000000" w:themeColor="text1"/>
          <w:sz w:val="24"/>
          <w:szCs w:val="24"/>
        </w:rPr>
        <w:t>Innovations in education and teaching international</w:t>
      </w:r>
      <w:r w:rsidRPr="002472AD">
        <w:rPr>
          <w:rFonts w:ascii="Times New Roman" w:hAnsi="Times New Roman" w:cs="Times New Roman"/>
          <w:color w:val="000000" w:themeColor="text1"/>
          <w:sz w:val="24"/>
          <w:szCs w:val="24"/>
        </w:rPr>
        <w:t xml:space="preserve">, </w:t>
      </w:r>
      <w:r w:rsidRPr="002472AD">
        <w:rPr>
          <w:rFonts w:ascii="Times New Roman" w:hAnsi="Times New Roman" w:cs="Times New Roman"/>
          <w:i/>
          <w:iCs/>
          <w:color w:val="000000" w:themeColor="text1"/>
          <w:sz w:val="24"/>
          <w:szCs w:val="24"/>
        </w:rPr>
        <w:t>44</w:t>
      </w:r>
      <w:r w:rsidRPr="002472AD">
        <w:rPr>
          <w:rFonts w:ascii="Times New Roman" w:hAnsi="Times New Roman" w:cs="Times New Roman"/>
          <w:color w:val="000000" w:themeColor="text1"/>
          <w:sz w:val="24"/>
          <w:szCs w:val="24"/>
        </w:rPr>
        <w:t>(4), pp.349-362.</w:t>
      </w:r>
    </w:p>
    <w:p w14:paraId="0F5DAB40" w14:textId="77777777" w:rsidR="008F3FAD" w:rsidRPr="002472AD" w:rsidRDefault="008F3FAD" w:rsidP="008F3FAD">
      <w:pPr>
        <w:rPr>
          <w:rFonts w:ascii="Times New Roman" w:hAnsi="Times New Roman" w:cs="Times New Roman"/>
          <w:color w:val="000000" w:themeColor="text1"/>
          <w:sz w:val="24"/>
          <w:szCs w:val="24"/>
        </w:rPr>
      </w:pPr>
    </w:p>
    <w:p w14:paraId="177F5D67" w14:textId="77777777" w:rsidR="008F3FAD" w:rsidRPr="002472AD" w:rsidRDefault="008F3FAD" w:rsidP="008F3FAD">
      <w:pPr>
        <w:rPr>
          <w:rFonts w:ascii="Times New Roman" w:hAnsi="Times New Roman" w:cs="Times New Roman"/>
          <w:color w:val="000000" w:themeColor="text1"/>
          <w:sz w:val="24"/>
          <w:szCs w:val="24"/>
        </w:rPr>
      </w:pPr>
      <w:proofErr w:type="spellStart"/>
      <w:r w:rsidRPr="002472AD">
        <w:rPr>
          <w:rFonts w:ascii="Times New Roman" w:hAnsi="Times New Roman" w:cs="Times New Roman"/>
          <w:color w:val="000000" w:themeColor="text1"/>
          <w:sz w:val="24"/>
          <w:szCs w:val="24"/>
        </w:rPr>
        <w:t>Chaidi</w:t>
      </w:r>
      <w:proofErr w:type="spellEnd"/>
      <w:r w:rsidRPr="002472AD">
        <w:rPr>
          <w:rFonts w:ascii="Times New Roman" w:hAnsi="Times New Roman" w:cs="Times New Roman"/>
          <w:color w:val="000000" w:themeColor="text1"/>
          <w:sz w:val="24"/>
          <w:szCs w:val="24"/>
        </w:rPr>
        <w:t xml:space="preserve">, I., &amp; </w:t>
      </w:r>
      <w:proofErr w:type="spellStart"/>
      <w:r w:rsidRPr="002472AD">
        <w:rPr>
          <w:rFonts w:ascii="Times New Roman" w:hAnsi="Times New Roman" w:cs="Times New Roman"/>
          <w:color w:val="000000" w:themeColor="text1"/>
          <w:sz w:val="24"/>
          <w:szCs w:val="24"/>
        </w:rPr>
        <w:t>Drigas</w:t>
      </w:r>
      <w:proofErr w:type="spellEnd"/>
      <w:r w:rsidRPr="002472AD">
        <w:rPr>
          <w:rFonts w:ascii="Times New Roman" w:hAnsi="Times New Roman" w:cs="Times New Roman"/>
          <w:color w:val="000000" w:themeColor="text1"/>
          <w:sz w:val="24"/>
          <w:szCs w:val="24"/>
        </w:rPr>
        <w:t>, A. (2022)</w:t>
      </w:r>
      <w:r>
        <w:rPr>
          <w:rFonts w:ascii="Times New Roman" w:hAnsi="Times New Roman" w:cs="Times New Roman"/>
          <w:color w:val="000000" w:themeColor="text1"/>
          <w:sz w:val="24"/>
          <w:szCs w:val="24"/>
        </w:rPr>
        <w:t xml:space="preserve"> ‘</w:t>
      </w:r>
      <w:r w:rsidRPr="002472AD">
        <w:rPr>
          <w:rFonts w:ascii="Times New Roman" w:hAnsi="Times New Roman" w:cs="Times New Roman"/>
          <w:color w:val="000000" w:themeColor="text1"/>
          <w:sz w:val="24"/>
          <w:szCs w:val="24"/>
        </w:rPr>
        <w:t>Digital games &amp; special education</w:t>
      </w:r>
      <w:r>
        <w:rPr>
          <w:rFonts w:ascii="Times New Roman" w:hAnsi="Times New Roman" w:cs="Times New Roman"/>
          <w:color w:val="000000" w:themeColor="text1"/>
          <w:sz w:val="24"/>
          <w:szCs w:val="24"/>
        </w:rPr>
        <w:t>’</w:t>
      </w:r>
      <w:r w:rsidRPr="002472AD">
        <w:rPr>
          <w:rFonts w:ascii="Times New Roman" w:hAnsi="Times New Roman" w:cs="Times New Roman"/>
          <w:color w:val="000000" w:themeColor="text1"/>
          <w:sz w:val="24"/>
          <w:szCs w:val="24"/>
        </w:rPr>
        <w:t xml:space="preserve">. </w:t>
      </w:r>
      <w:proofErr w:type="spellStart"/>
      <w:r w:rsidRPr="00150FC7">
        <w:rPr>
          <w:rFonts w:ascii="Times New Roman" w:hAnsi="Times New Roman" w:cs="Times New Roman"/>
          <w:i/>
          <w:iCs/>
          <w:color w:val="000000" w:themeColor="text1"/>
          <w:sz w:val="24"/>
          <w:szCs w:val="24"/>
        </w:rPr>
        <w:t>Technium</w:t>
      </w:r>
      <w:proofErr w:type="spellEnd"/>
      <w:r w:rsidRPr="00150FC7">
        <w:rPr>
          <w:rFonts w:ascii="Times New Roman" w:hAnsi="Times New Roman" w:cs="Times New Roman"/>
          <w:i/>
          <w:iCs/>
          <w:color w:val="000000" w:themeColor="text1"/>
          <w:sz w:val="24"/>
          <w:szCs w:val="24"/>
        </w:rPr>
        <w:t xml:space="preserve"> Soc</w:t>
      </w:r>
      <w:r w:rsidRPr="002472AD">
        <w:rPr>
          <w:rFonts w:ascii="Times New Roman" w:hAnsi="Times New Roman" w:cs="Times New Roman"/>
          <w:color w:val="000000" w:themeColor="text1"/>
          <w:sz w:val="24"/>
          <w:szCs w:val="24"/>
        </w:rPr>
        <w:t>. Sci. J., 34, 214.</w:t>
      </w:r>
    </w:p>
    <w:p w14:paraId="0C2EFB85" w14:textId="77777777" w:rsidR="008F3FAD" w:rsidRPr="002472AD" w:rsidRDefault="008F3FAD" w:rsidP="008F3FAD">
      <w:pPr>
        <w:rPr>
          <w:rFonts w:ascii="Times New Roman" w:hAnsi="Times New Roman" w:cs="Times New Roman"/>
          <w:color w:val="000000" w:themeColor="text1"/>
          <w:sz w:val="24"/>
          <w:szCs w:val="24"/>
        </w:rPr>
      </w:pPr>
    </w:p>
    <w:p w14:paraId="0173D6E7" w14:textId="77777777" w:rsidR="008F3FAD" w:rsidRPr="002472AD" w:rsidRDefault="008F3FAD" w:rsidP="008F3FAD">
      <w:pPr>
        <w:rPr>
          <w:rFonts w:ascii="Times New Roman" w:hAnsi="Times New Roman" w:cs="Times New Roman"/>
          <w:color w:val="000000" w:themeColor="text1"/>
          <w:sz w:val="24"/>
          <w:szCs w:val="24"/>
        </w:rPr>
      </w:pPr>
      <w:r w:rsidRPr="002472AD">
        <w:rPr>
          <w:rFonts w:ascii="Times New Roman" w:hAnsi="Times New Roman" w:cs="Times New Roman"/>
          <w:color w:val="000000" w:themeColor="text1"/>
          <w:sz w:val="24"/>
          <w:szCs w:val="24"/>
        </w:rPr>
        <w:t xml:space="preserve">Crawford, J., Butler-Henderson, K., Rudolph, J., </w:t>
      </w:r>
      <w:proofErr w:type="spellStart"/>
      <w:r w:rsidRPr="002472AD">
        <w:rPr>
          <w:rFonts w:ascii="Times New Roman" w:hAnsi="Times New Roman" w:cs="Times New Roman"/>
          <w:color w:val="000000" w:themeColor="text1"/>
          <w:sz w:val="24"/>
          <w:szCs w:val="24"/>
        </w:rPr>
        <w:t>Malkawi</w:t>
      </w:r>
      <w:proofErr w:type="spellEnd"/>
      <w:r w:rsidRPr="002472AD">
        <w:rPr>
          <w:rFonts w:ascii="Times New Roman" w:hAnsi="Times New Roman" w:cs="Times New Roman"/>
          <w:color w:val="000000" w:themeColor="text1"/>
          <w:sz w:val="24"/>
          <w:szCs w:val="24"/>
        </w:rPr>
        <w:t xml:space="preserve">, B., </w:t>
      </w:r>
      <w:proofErr w:type="spellStart"/>
      <w:r w:rsidRPr="002472AD">
        <w:rPr>
          <w:rFonts w:ascii="Times New Roman" w:hAnsi="Times New Roman" w:cs="Times New Roman"/>
          <w:color w:val="000000" w:themeColor="text1"/>
          <w:sz w:val="24"/>
          <w:szCs w:val="24"/>
        </w:rPr>
        <w:t>Glowatz</w:t>
      </w:r>
      <w:proofErr w:type="spellEnd"/>
      <w:r w:rsidRPr="002472AD">
        <w:rPr>
          <w:rFonts w:ascii="Times New Roman" w:hAnsi="Times New Roman" w:cs="Times New Roman"/>
          <w:color w:val="000000" w:themeColor="text1"/>
          <w:sz w:val="24"/>
          <w:szCs w:val="24"/>
        </w:rPr>
        <w:t xml:space="preserve">, M., Burton, R., </w:t>
      </w:r>
      <w:proofErr w:type="spellStart"/>
      <w:r w:rsidRPr="002472AD">
        <w:rPr>
          <w:rFonts w:ascii="Times New Roman" w:hAnsi="Times New Roman" w:cs="Times New Roman"/>
          <w:color w:val="000000" w:themeColor="text1"/>
          <w:sz w:val="24"/>
          <w:szCs w:val="24"/>
        </w:rPr>
        <w:t>Magni</w:t>
      </w:r>
      <w:proofErr w:type="spellEnd"/>
      <w:r w:rsidRPr="002472AD">
        <w:rPr>
          <w:rFonts w:ascii="Times New Roman" w:hAnsi="Times New Roman" w:cs="Times New Roman"/>
          <w:color w:val="000000" w:themeColor="text1"/>
          <w:sz w:val="24"/>
          <w:szCs w:val="24"/>
        </w:rPr>
        <w:t>, P. and Lam, S. (2020), “COVID-19: 20 countries' higher education intra-period digital pedagogy responses”, Journal of Applied Learning &amp; Teaching, Vol. 3 No. 1, pp. 1-20.</w:t>
      </w:r>
    </w:p>
    <w:p w14:paraId="540812E1" w14:textId="77777777" w:rsidR="008F3FAD" w:rsidRPr="002472AD" w:rsidRDefault="008F3FAD" w:rsidP="008F3FAD">
      <w:pPr>
        <w:rPr>
          <w:rFonts w:ascii="Times New Roman" w:hAnsi="Times New Roman" w:cs="Times New Roman"/>
          <w:color w:val="000000" w:themeColor="text1"/>
          <w:sz w:val="24"/>
          <w:szCs w:val="24"/>
        </w:rPr>
      </w:pPr>
    </w:p>
    <w:p w14:paraId="54C9115A" w14:textId="77777777" w:rsidR="008F3FAD" w:rsidRPr="002472AD" w:rsidRDefault="008F3FAD" w:rsidP="008F3FAD">
      <w:pPr>
        <w:rPr>
          <w:rFonts w:ascii="Times New Roman" w:hAnsi="Times New Roman" w:cs="Times New Roman"/>
          <w:color w:val="000000" w:themeColor="text1"/>
          <w:sz w:val="24"/>
          <w:szCs w:val="24"/>
        </w:rPr>
      </w:pPr>
      <w:r w:rsidRPr="002472AD">
        <w:rPr>
          <w:rFonts w:ascii="Times New Roman" w:eastAsia="Times New Roman" w:hAnsi="Times New Roman" w:cs="Times New Roman"/>
          <w:color w:val="000000" w:themeColor="text1"/>
          <w:sz w:val="24"/>
          <w:szCs w:val="24"/>
        </w:rPr>
        <w:t>Curriculum and Assessment (Wales) Act (2021)</w:t>
      </w:r>
      <w:r>
        <w:rPr>
          <w:rFonts w:ascii="Times New Roman" w:eastAsia="Times New Roman" w:hAnsi="Times New Roman" w:cs="Times New Roman"/>
          <w:color w:val="000000" w:themeColor="text1"/>
          <w:sz w:val="24"/>
          <w:szCs w:val="24"/>
        </w:rPr>
        <w:t xml:space="preserve">. </w:t>
      </w:r>
      <w:r w:rsidRPr="002472AD">
        <w:rPr>
          <w:rFonts w:ascii="Times New Roman" w:eastAsia="Times New Roman" w:hAnsi="Times New Roman" w:cs="Times New Roman"/>
          <w:color w:val="000000" w:themeColor="text1"/>
          <w:sz w:val="24"/>
          <w:szCs w:val="24"/>
        </w:rPr>
        <w:t xml:space="preserve">Available at: </w:t>
      </w:r>
      <w:hyperlink r:id="rId8" w:history="1">
        <w:r w:rsidRPr="002472AD">
          <w:rPr>
            <w:rStyle w:val="Hyperlink"/>
            <w:rFonts w:ascii="Times New Roman" w:hAnsi="Times New Roman" w:cs="Times New Roman"/>
            <w:color w:val="000000" w:themeColor="text1"/>
            <w:sz w:val="24"/>
            <w:szCs w:val="24"/>
            <w:u w:val="none"/>
          </w:rPr>
          <w:t>Curriculum and Assessment (Wales) Act 2021 (legislation.gov.uk)</w:t>
        </w:r>
      </w:hyperlink>
      <w:r w:rsidRPr="002472AD">
        <w:rPr>
          <w:rFonts w:ascii="Times New Roman" w:hAnsi="Times New Roman" w:cs="Times New Roman"/>
          <w:color w:val="000000" w:themeColor="text1"/>
          <w:sz w:val="24"/>
          <w:szCs w:val="24"/>
        </w:rPr>
        <w:t>. Accessed on: 12</w:t>
      </w:r>
      <w:r w:rsidRPr="002472AD">
        <w:rPr>
          <w:rFonts w:ascii="Times New Roman" w:hAnsi="Times New Roman" w:cs="Times New Roman"/>
          <w:color w:val="000000" w:themeColor="text1"/>
          <w:sz w:val="24"/>
          <w:szCs w:val="24"/>
          <w:vertAlign w:val="superscript"/>
        </w:rPr>
        <w:t>th</w:t>
      </w:r>
      <w:r w:rsidRPr="002472AD">
        <w:rPr>
          <w:rFonts w:ascii="Times New Roman" w:hAnsi="Times New Roman" w:cs="Times New Roman"/>
          <w:color w:val="000000" w:themeColor="text1"/>
          <w:sz w:val="24"/>
          <w:szCs w:val="24"/>
        </w:rPr>
        <w:t xml:space="preserve"> February 2023.</w:t>
      </w:r>
    </w:p>
    <w:p w14:paraId="40AB7B98" w14:textId="77777777" w:rsidR="008F3FAD" w:rsidRPr="002472AD" w:rsidRDefault="008F3FAD" w:rsidP="008F3FAD">
      <w:pPr>
        <w:rPr>
          <w:rFonts w:ascii="Times New Roman" w:hAnsi="Times New Roman" w:cs="Times New Roman"/>
          <w:color w:val="000000" w:themeColor="text1"/>
          <w:sz w:val="24"/>
          <w:szCs w:val="24"/>
        </w:rPr>
      </w:pPr>
    </w:p>
    <w:p w14:paraId="0DB13E27" w14:textId="77777777" w:rsidR="008F3FAD" w:rsidRPr="002472AD" w:rsidRDefault="008F3FAD" w:rsidP="008F3FAD">
      <w:pPr>
        <w:rPr>
          <w:rFonts w:ascii="Times New Roman" w:hAnsi="Times New Roman" w:cs="Times New Roman"/>
          <w:color w:val="000000" w:themeColor="text1"/>
          <w:sz w:val="24"/>
          <w:szCs w:val="24"/>
          <w:shd w:val="clear" w:color="auto" w:fill="FFFFFF"/>
        </w:rPr>
      </w:pPr>
      <w:proofErr w:type="spellStart"/>
      <w:r w:rsidRPr="002472AD">
        <w:rPr>
          <w:rFonts w:ascii="Times New Roman" w:hAnsi="Times New Roman" w:cs="Times New Roman"/>
          <w:color w:val="000000" w:themeColor="text1"/>
          <w:sz w:val="24"/>
          <w:szCs w:val="24"/>
          <w:shd w:val="clear" w:color="auto" w:fill="FFFFFF"/>
        </w:rPr>
        <w:t>DeJaeghere</w:t>
      </w:r>
      <w:proofErr w:type="spellEnd"/>
      <w:r w:rsidRPr="002472AD">
        <w:rPr>
          <w:rFonts w:ascii="Times New Roman" w:hAnsi="Times New Roman" w:cs="Times New Roman"/>
          <w:color w:val="000000" w:themeColor="text1"/>
          <w:sz w:val="24"/>
          <w:szCs w:val="24"/>
          <w:shd w:val="clear" w:color="auto" w:fill="FFFFFF"/>
        </w:rPr>
        <w:t>, J., Duong, B.H. and Dao, V.</w:t>
      </w:r>
      <w:r>
        <w:rPr>
          <w:rFonts w:ascii="Times New Roman" w:hAnsi="Times New Roman" w:cs="Times New Roman"/>
          <w:color w:val="000000" w:themeColor="text1"/>
          <w:sz w:val="24"/>
          <w:szCs w:val="24"/>
          <w:shd w:val="clear" w:color="auto" w:fill="FFFFFF"/>
        </w:rPr>
        <w:t xml:space="preserve"> (</w:t>
      </w:r>
      <w:r w:rsidRPr="002472AD">
        <w:rPr>
          <w:rFonts w:ascii="Times New Roman" w:hAnsi="Times New Roman" w:cs="Times New Roman"/>
          <w:color w:val="000000" w:themeColor="text1"/>
          <w:sz w:val="24"/>
          <w:szCs w:val="24"/>
          <w:shd w:val="clear" w:color="auto" w:fill="FFFFFF"/>
        </w:rPr>
        <w:t>2023</w:t>
      </w:r>
      <w:r>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color w:val="000000" w:themeColor="text1"/>
          <w:sz w:val="24"/>
          <w:szCs w:val="24"/>
          <w:shd w:val="clear" w:color="auto" w:fill="FFFFFF"/>
        </w:rPr>
        <w:t>Quality of teaching and learning: the role of metacognitive teaching strategies in higher-performing classrooms in Vietnam</w:t>
      </w:r>
      <w:r>
        <w:rPr>
          <w:rFonts w:ascii="Times New Roman" w:hAnsi="Times New Roman" w:cs="Times New Roman"/>
          <w:color w:val="000000" w:themeColor="text1"/>
          <w:sz w:val="24"/>
          <w:szCs w:val="24"/>
          <w:shd w:val="clear" w:color="auto" w:fill="FFFFFF"/>
        </w:rPr>
        <w:t>’</w:t>
      </w:r>
      <w:r w:rsidRPr="002472AD">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i/>
          <w:iCs/>
          <w:color w:val="000000" w:themeColor="text1"/>
          <w:sz w:val="24"/>
          <w:szCs w:val="24"/>
          <w:shd w:val="clear" w:color="auto" w:fill="FFFFFF"/>
        </w:rPr>
        <w:t>Educational Research for Policy and Practice</w:t>
      </w:r>
      <w:r w:rsidRPr="002472AD">
        <w:rPr>
          <w:rFonts w:ascii="Times New Roman" w:hAnsi="Times New Roman" w:cs="Times New Roman"/>
          <w:color w:val="000000" w:themeColor="text1"/>
          <w:sz w:val="24"/>
          <w:szCs w:val="24"/>
          <w:shd w:val="clear" w:color="auto" w:fill="FFFFFF"/>
        </w:rPr>
        <w:t>, pp.1-20.</w:t>
      </w:r>
    </w:p>
    <w:p w14:paraId="63AA2007" w14:textId="77777777" w:rsidR="008F3FAD" w:rsidRPr="002472AD" w:rsidRDefault="008F3FAD" w:rsidP="008F3FAD">
      <w:pPr>
        <w:rPr>
          <w:rFonts w:ascii="Times New Roman" w:hAnsi="Times New Roman" w:cs="Times New Roman"/>
          <w:color w:val="000000" w:themeColor="text1"/>
          <w:sz w:val="24"/>
          <w:szCs w:val="24"/>
          <w:shd w:val="clear" w:color="auto" w:fill="FFFFFF"/>
        </w:rPr>
      </w:pPr>
    </w:p>
    <w:p w14:paraId="109B9FC9" w14:textId="77777777" w:rsidR="008F3FAD" w:rsidRPr="002472AD" w:rsidRDefault="008F3FAD" w:rsidP="008F3FAD">
      <w:pPr>
        <w:rPr>
          <w:rFonts w:ascii="Times New Roman" w:hAnsi="Times New Roman" w:cs="Times New Roman"/>
          <w:color w:val="000000" w:themeColor="text1"/>
          <w:sz w:val="24"/>
          <w:szCs w:val="24"/>
          <w:shd w:val="clear" w:color="auto" w:fill="FFFFFF"/>
        </w:rPr>
      </w:pPr>
    </w:p>
    <w:p w14:paraId="3D4DA36F" w14:textId="77777777" w:rsidR="008F3FAD" w:rsidRPr="002472AD" w:rsidRDefault="008F3FAD" w:rsidP="008F3FAD">
      <w:pPr>
        <w:rPr>
          <w:rFonts w:ascii="Times New Roman" w:hAnsi="Times New Roman" w:cs="Times New Roman"/>
          <w:color w:val="000000" w:themeColor="text1"/>
          <w:sz w:val="24"/>
          <w:szCs w:val="24"/>
        </w:rPr>
      </w:pPr>
      <w:r w:rsidRPr="002472AD">
        <w:rPr>
          <w:rFonts w:ascii="Times New Roman" w:hAnsi="Times New Roman" w:cs="Times New Roman"/>
          <w:color w:val="000000" w:themeColor="text1"/>
          <w:sz w:val="24"/>
          <w:szCs w:val="24"/>
        </w:rPr>
        <w:t>DiGiacomo, D.K., Usher, E.L., Han, J., Abney, J.M., Cole, A.E. and Patterson, J.T.</w:t>
      </w:r>
      <w:r>
        <w:rPr>
          <w:rFonts w:ascii="Times New Roman" w:hAnsi="Times New Roman" w:cs="Times New Roman"/>
          <w:color w:val="000000" w:themeColor="text1"/>
          <w:sz w:val="24"/>
          <w:szCs w:val="24"/>
        </w:rPr>
        <w:t xml:space="preserve"> (</w:t>
      </w:r>
      <w:r w:rsidRPr="002472AD">
        <w:rPr>
          <w:rFonts w:ascii="Times New Roman" w:hAnsi="Times New Roman" w:cs="Times New Roman"/>
          <w:color w:val="000000" w:themeColor="text1"/>
          <w:sz w:val="24"/>
          <w:szCs w:val="24"/>
        </w:rPr>
        <w:t>2023</w:t>
      </w:r>
      <w:r>
        <w:rPr>
          <w:rFonts w:ascii="Times New Roman" w:hAnsi="Times New Roman" w:cs="Times New Roman"/>
          <w:color w:val="000000" w:themeColor="text1"/>
          <w:sz w:val="24"/>
          <w:szCs w:val="24"/>
        </w:rPr>
        <w:t>)</w:t>
      </w:r>
      <w:r w:rsidRPr="002472AD">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r w:rsidRPr="002472AD">
        <w:rPr>
          <w:rFonts w:ascii="Times New Roman" w:hAnsi="Times New Roman" w:cs="Times New Roman"/>
          <w:color w:val="000000" w:themeColor="text1"/>
          <w:sz w:val="24"/>
          <w:szCs w:val="24"/>
        </w:rPr>
        <w:t>The benefits of belonging: Students’ perceptions of their online learning experiences</w:t>
      </w:r>
      <w:r>
        <w:rPr>
          <w:rFonts w:ascii="Times New Roman" w:hAnsi="Times New Roman" w:cs="Times New Roman"/>
          <w:color w:val="000000" w:themeColor="text1"/>
          <w:sz w:val="24"/>
          <w:szCs w:val="24"/>
        </w:rPr>
        <w:t>’</w:t>
      </w:r>
      <w:r w:rsidRPr="002472AD">
        <w:rPr>
          <w:rFonts w:ascii="Times New Roman" w:hAnsi="Times New Roman" w:cs="Times New Roman"/>
          <w:color w:val="000000" w:themeColor="text1"/>
          <w:sz w:val="24"/>
          <w:szCs w:val="24"/>
        </w:rPr>
        <w:t xml:space="preserve">. </w:t>
      </w:r>
      <w:r w:rsidRPr="002472AD">
        <w:rPr>
          <w:rFonts w:ascii="Times New Roman" w:hAnsi="Times New Roman" w:cs="Times New Roman"/>
          <w:i/>
          <w:iCs/>
          <w:color w:val="000000" w:themeColor="text1"/>
          <w:sz w:val="24"/>
          <w:szCs w:val="24"/>
        </w:rPr>
        <w:t>Distance Education</w:t>
      </w:r>
      <w:r w:rsidRPr="002472AD">
        <w:rPr>
          <w:rFonts w:ascii="Times New Roman" w:hAnsi="Times New Roman" w:cs="Times New Roman"/>
          <w:color w:val="000000" w:themeColor="text1"/>
          <w:sz w:val="24"/>
          <w:szCs w:val="24"/>
        </w:rPr>
        <w:t>, pp.1-16.</w:t>
      </w:r>
    </w:p>
    <w:p w14:paraId="6683A2C0" w14:textId="77777777" w:rsidR="008F3FAD" w:rsidRPr="002472AD" w:rsidRDefault="008F3FAD" w:rsidP="008F3FAD">
      <w:pPr>
        <w:rPr>
          <w:rFonts w:ascii="Times New Roman" w:hAnsi="Times New Roman" w:cs="Times New Roman"/>
          <w:color w:val="000000" w:themeColor="text1"/>
          <w:sz w:val="24"/>
          <w:szCs w:val="24"/>
        </w:rPr>
      </w:pPr>
    </w:p>
    <w:p w14:paraId="6307A040" w14:textId="77777777" w:rsidR="008F3FAD" w:rsidRPr="002472AD" w:rsidRDefault="008F3FAD" w:rsidP="008F3FAD">
      <w:pPr>
        <w:rPr>
          <w:rFonts w:ascii="Times New Roman" w:hAnsi="Times New Roman" w:cs="Times New Roman"/>
          <w:color w:val="000000" w:themeColor="text1"/>
          <w:sz w:val="24"/>
          <w:szCs w:val="24"/>
          <w:shd w:val="clear" w:color="auto" w:fill="FFFFFF"/>
        </w:rPr>
      </w:pPr>
      <w:r w:rsidRPr="002472AD">
        <w:rPr>
          <w:rFonts w:ascii="Times New Roman" w:hAnsi="Times New Roman" w:cs="Times New Roman"/>
          <w:color w:val="000000" w:themeColor="text1"/>
          <w:sz w:val="24"/>
          <w:szCs w:val="24"/>
          <w:shd w:val="clear" w:color="auto" w:fill="FFFFFF"/>
        </w:rPr>
        <w:t>DiGiacomo, D.K., Usher, E.L., Han, J., Abney, J.M., Cole, A.E. and Patterson, J.T.</w:t>
      </w:r>
      <w:r>
        <w:rPr>
          <w:rFonts w:ascii="Times New Roman" w:hAnsi="Times New Roman" w:cs="Times New Roman"/>
          <w:color w:val="000000" w:themeColor="text1"/>
          <w:sz w:val="24"/>
          <w:szCs w:val="24"/>
          <w:shd w:val="clear" w:color="auto" w:fill="FFFFFF"/>
        </w:rPr>
        <w:t xml:space="preserve"> (</w:t>
      </w:r>
      <w:r w:rsidRPr="002472AD">
        <w:rPr>
          <w:rFonts w:ascii="Times New Roman" w:hAnsi="Times New Roman" w:cs="Times New Roman"/>
          <w:color w:val="000000" w:themeColor="text1"/>
          <w:sz w:val="24"/>
          <w:szCs w:val="24"/>
          <w:shd w:val="clear" w:color="auto" w:fill="FFFFFF"/>
        </w:rPr>
        <w:t>2023</w:t>
      </w:r>
      <w:r>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color w:val="000000" w:themeColor="text1"/>
          <w:sz w:val="24"/>
          <w:szCs w:val="24"/>
          <w:shd w:val="clear" w:color="auto" w:fill="FFFFFF"/>
        </w:rPr>
        <w:t>The benefits of belonging: Students’ perceptions of their online learning experiences</w:t>
      </w:r>
      <w:r>
        <w:rPr>
          <w:rFonts w:ascii="Times New Roman" w:hAnsi="Times New Roman" w:cs="Times New Roman"/>
          <w:color w:val="000000" w:themeColor="text1"/>
          <w:sz w:val="24"/>
          <w:szCs w:val="24"/>
          <w:shd w:val="clear" w:color="auto" w:fill="FFFFFF"/>
        </w:rPr>
        <w:t>’</w:t>
      </w:r>
      <w:r w:rsidRPr="002472AD">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i/>
          <w:iCs/>
          <w:color w:val="000000" w:themeColor="text1"/>
          <w:sz w:val="24"/>
          <w:szCs w:val="24"/>
          <w:shd w:val="clear" w:color="auto" w:fill="FFFFFF"/>
        </w:rPr>
        <w:t>Distance Education</w:t>
      </w:r>
      <w:r w:rsidRPr="002472AD">
        <w:rPr>
          <w:rFonts w:ascii="Times New Roman" w:hAnsi="Times New Roman" w:cs="Times New Roman"/>
          <w:color w:val="000000" w:themeColor="text1"/>
          <w:sz w:val="24"/>
          <w:szCs w:val="24"/>
          <w:shd w:val="clear" w:color="auto" w:fill="FFFFFF"/>
        </w:rPr>
        <w:t>, pp.1-16.</w:t>
      </w:r>
    </w:p>
    <w:p w14:paraId="369BA4CC" w14:textId="77777777" w:rsidR="008F3FAD" w:rsidRPr="002472AD" w:rsidRDefault="008F3FAD" w:rsidP="008F3FAD">
      <w:pPr>
        <w:rPr>
          <w:rFonts w:ascii="Times New Roman" w:eastAsia="Times New Roman" w:hAnsi="Times New Roman" w:cs="Times New Roman"/>
          <w:color w:val="000000" w:themeColor="text1"/>
          <w:sz w:val="24"/>
          <w:szCs w:val="24"/>
        </w:rPr>
      </w:pPr>
    </w:p>
    <w:p w14:paraId="0C0DEF05" w14:textId="77777777" w:rsidR="008F3FAD" w:rsidRPr="002472AD" w:rsidRDefault="008F3FAD" w:rsidP="008F3FAD">
      <w:pPr>
        <w:rPr>
          <w:rFonts w:ascii="Times New Roman" w:hAnsi="Times New Roman" w:cs="Times New Roman"/>
          <w:color w:val="000000" w:themeColor="text1"/>
          <w:sz w:val="24"/>
          <w:szCs w:val="24"/>
        </w:rPr>
      </w:pPr>
      <w:proofErr w:type="spellStart"/>
      <w:r w:rsidRPr="002472AD">
        <w:rPr>
          <w:rFonts w:ascii="Times New Roman" w:hAnsi="Times New Roman" w:cs="Times New Roman"/>
          <w:color w:val="000000" w:themeColor="text1"/>
          <w:sz w:val="24"/>
          <w:szCs w:val="24"/>
        </w:rPr>
        <w:t>Djigic</w:t>
      </w:r>
      <w:proofErr w:type="spellEnd"/>
      <w:r w:rsidRPr="002472AD">
        <w:rPr>
          <w:rFonts w:ascii="Times New Roman" w:hAnsi="Times New Roman" w:cs="Times New Roman"/>
          <w:color w:val="000000" w:themeColor="text1"/>
          <w:sz w:val="24"/>
          <w:szCs w:val="24"/>
        </w:rPr>
        <w:t xml:space="preserve">, G., &amp; </w:t>
      </w:r>
      <w:proofErr w:type="spellStart"/>
      <w:r w:rsidRPr="002472AD">
        <w:rPr>
          <w:rFonts w:ascii="Times New Roman" w:hAnsi="Times New Roman" w:cs="Times New Roman"/>
          <w:color w:val="000000" w:themeColor="text1"/>
          <w:sz w:val="24"/>
          <w:szCs w:val="24"/>
        </w:rPr>
        <w:t>Stojiljkovic</w:t>
      </w:r>
      <w:proofErr w:type="spellEnd"/>
      <w:r w:rsidRPr="002472AD">
        <w:rPr>
          <w:rFonts w:ascii="Times New Roman" w:hAnsi="Times New Roman" w:cs="Times New Roman"/>
          <w:color w:val="000000" w:themeColor="text1"/>
          <w:sz w:val="24"/>
          <w:szCs w:val="24"/>
        </w:rPr>
        <w:t>, S. (2011)</w:t>
      </w:r>
      <w:r>
        <w:rPr>
          <w:rFonts w:ascii="Times New Roman" w:hAnsi="Times New Roman" w:cs="Times New Roman"/>
          <w:color w:val="000000" w:themeColor="text1"/>
          <w:sz w:val="24"/>
          <w:szCs w:val="24"/>
        </w:rPr>
        <w:t xml:space="preserve"> ‘</w:t>
      </w:r>
      <w:r w:rsidRPr="002472AD">
        <w:rPr>
          <w:rFonts w:ascii="Times New Roman" w:hAnsi="Times New Roman" w:cs="Times New Roman"/>
          <w:color w:val="000000" w:themeColor="text1"/>
          <w:sz w:val="24"/>
          <w:szCs w:val="24"/>
        </w:rPr>
        <w:t>Classroom management styles, classroom climate and school achievement</w:t>
      </w:r>
      <w:r>
        <w:rPr>
          <w:rFonts w:ascii="Times New Roman" w:hAnsi="Times New Roman" w:cs="Times New Roman"/>
          <w:color w:val="000000" w:themeColor="text1"/>
          <w:sz w:val="24"/>
          <w:szCs w:val="24"/>
        </w:rPr>
        <w:t>’</w:t>
      </w:r>
      <w:r w:rsidRPr="002472AD">
        <w:rPr>
          <w:rFonts w:ascii="Times New Roman" w:hAnsi="Times New Roman" w:cs="Times New Roman"/>
          <w:color w:val="000000" w:themeColor="text1"/>
          <w:sz w:val="24"/>
          <w:szCs w:val="24"/>
        </w:rPr>
        <w:t xml:space="preserve">. Procedia-Social and </w:t>
      </w:r>
      <w:proofErr w:type="spellStart"/>
      <w:r w:rsidRPr="002472AD">
        <w:rPr>
          <w:rFonts w:ascii="Times New Roman" w:hAnsi="Times New Roman" w:cs="Times New Roman"/>
          <w:color w:val="000000" w:themeColor="text1"/>
          <w:sz w:val="24"/>
          <w:szCs w:val="24"/>
        </w:rPr>
        <w:t>Behavioral</w:t>
      </w:r>
      <w:proofErr w:type="spellEnd"/>
      <w:r w:rsidRPr="002472AD">
        <w:rPr>
          <w:rFonts w:ascii="Times New Roman" w:hAnsi="Times New Roman" w:cs="Times New Roman"/>
          <w:color w:val="000000" w:themeColor="text1"/>
          <w:sz w:val="24"/>
          <w:szCs w:val="24"/>
        </w:rPr>
        <w:t xml:space="preserve"> Sciences, 29, 819-828.</w:t>
      </w:r>
    </w:p>
    <w:p w14:paraId="0EB7735D" w14:textId="77777777" w:rsidR="00694AD0" w:rsidRPr="00A97059" w:rsidRDefault="00694AD0" w:rsidP="008F3FAD">
      <w:pPr>
        <w:rPr>
          <w:rFonts w:ascii="Times New Roman" w:hAnsi="Times New Roman" w:cs="Times New Roman"/>
          <w:color w:val="000000" w:themeColor="text1"/>
          <w:sz w:val="24"/>
          <w:szCs w:val="24"/>
        </w:rPr>
      </w:pPr>
    </w:p>
    <w:p w14:paraId="32456541" w14:textId="1F955F01" w:rsidR="00694AD0" w:rsidRPr="00694AD0" w:rsidRDefault="00694AD0" w:rsidP="008F3FAD">
      <w:pPr>
        <w:rPr>
          <w:rFonts w:ascii="Times New Roman" w:hAnsi="Times New Roman" w:cs="Times New Roman"/>
          <w:color w:val="000000" w:themeColor="text1"/>
          <w:sz w:val="24"/>
          <w:szCs w:val="24"/>
        </w:rPr>
      </w:pPr>
      <w:r w:rsidRPr="00A97059">
        <w:rPr>
          <w:rFonts w:ascii="Times New Roman" w:hAnsi="Times New Roman" w:cs="Times New Roman"/>
          <w:color w:val="000000" w:themeColor="text1"/>
          <w:sz w:val="24"/>
          <w:szCs w:val="24"/>
          <w:shd w:val="clear" w:color="auto" w:fill="FFFFFF"/>
        </w:rPr>
        <w:t xml:space="preserve">Gibbs, G. (1988) </w:t>
      </w:r>
      <w:r w:rsidRPr="00A97059">
        <w:rPr>
          <w:rFonts w:ascii="Times New Roman" w:hAnsi="Times New Roman" w:cs="Times New Roman"/>
          <w:i/>
          <w:iCs/>
          <w:color w:val="000000" w:themeColor="text1"/>
          <w:sz w:val="24"/>
          <w:szCs w:val="24"/>
          <w:shd w:val="clear" w:color="auto" w:fill="FFFFFF"/>
        </w:rPr>
        <w:t>Learning by doing: A guide to teaching and learning methods</w:t>
      </w:r>
      <w:r w:rsidRPr="00A97059">
        <w:rPr>
          <w:rFonts w:ascii="Times New Roman" w:hAnsi="Times New Roman" w:cs="Times New Roman"/>
          <w:color w:val="000000" w:themeColor="text1"/>
          <w:sz w:val="24"/>
          <w:szCs w:val="24"/>
          <w:shd w:val="clear" w:color="auto" w:fill="FFFFFF"/>
        </w:rPr>
        <w:t>. Oxford: Oxford Further Education Unit</w:t>
      </w:r>
      <w:r w:rsidRPr="00694AD0">
        <w:rPr>
          <w:rFonts w:ascii="Times New Roman" w:hAnsi="Times New Roman" w:cs="Times New Roman"/>
          <w:color w:val="333333"/>
          <w:sz w:val="24"/>
          <w:szCs w:val="24"/>
          <w:shd w:val="clear" w:color="auto" w:fill="FFFFFF"/>
        </w:rPr>
        <w:t>.</w:t>
      </w:r>
    </w:p>
    <w:p w14:paraId="0D973C2E" w14:textId="77777777" w:rsidR="008F3FAD" w:rsidRPr="002472AD" w:rsidRDefault="008F3FAD" w:rsidP="008F3FAD">
      <w:pPr>
        <w:rPr>
          <w:rFonts w:ascii="Times New Roman" w:hAnsi="Times New Roman" w:cs="Times New Roman"/>
          <w:color w:val="000000" w:themeColor="text1"/>
          <w:sz w:val="24"/>
          <w:szCs w:val="24"/>
        </w:rPr>
      </w:pPr>
    </w:p>
    <w:p w14:paraId="7DEC6E60" w14:textId="77777777" w:rsidR="008F3FAD" w:rsidRPr="002472AD" w:rsidRDefault="008F3FAD" w:rsidP="008F3FAD">
      <w:pPr>
        <w:rPr>
          <w:rFonts w:ascii="Times New Roman" w:eastAsia="Times New Roman" w:hAnsi="Times New Roman" w:cs="Times New Roman"/>
          <w:color w:val="000000" w:themeColor="text1"/>
          <w:sz w:val="24"/>
          <w:szCs w:val="24"/>
        </w:rPr>
      </w:pPr>
      <w:proofErr w:type="spellStart"/>
      <w:r w:rsidRPr="002472AD">
        <w:rPr>
          <w:rFonts w:ascii="Times New Roman" w:eastAsia="Times New Roman" w:hAnsi="Times New Roman" w:cs="Times New Roman"/>
          <w:color w:val="000000" w:themeColor="text1"/>
          <w:sz w:val="24"/>
          <w:szCs w:val="24"/>
        </w:rPr>
        <w:t>Glowatz</w:t>
      </w:r>
      <w:proofErr w:type="spellEnd"/>
      <w:r w:rsidRPr="002472AD">
        <w:rPr>
          <w:rFonts w:ascii="Times New Roman" w:eastAsia="Times New Roman" w:hAnsi="Times New Roman" w:cs="Times New Roman"/>
          <w:color w:val="000000" w:themeColor="text1"/>
          <w:sz w:val="24"/>
          <w:szCs w:val="24"/>
        </w:rPr>
        <w:t>, M. and O'Brien, O.</w:t>
      </w:r>
      <w:r>
        <w:rPr>
          <w:rFonts w:ascii="Times New Roman" w:eastAsia="Times New Roman" w:hAnsi="Times New Roman" w:cs="Times New Roman"/>
          <w:color w:val="000000" w:themeColor="text1"/>
          <w:sz w:val="24"/>
          <w:szCs w:val="24"/>
        </w:rPr>
        <w:t xml:space="preserve"> (</w:t>
      </w:r>
      <w:r w:rsidRPr="002472AD">
        <w:rPr>
          <w:rFonts w:ascii="Times New Roman" w:eastAsia="Times New Roman" w:hAnsi="Times New Roman" w:cs="Times New Roman"/>
          <w:color w:val="000000" w:themeColor="text1"/>
          <w:sz w:val="24"/>
          <w:szCs w:val="24"/>
        </w:rPr>
        <w:t>2017</w:t>
      </w:r>
      <w:r>
        <w:rPr>
          <w:rFonts w:ascii="Times New Roman" w:eastAsia="Times New Roman" w:hAnsi="Times New Roman" w:cs="Times New Roman"/>
          <w:color w:val="000000" w:themeColor="text1"/>
          <w:sz w:val="24"/>
          <w:szCs w:val="24"/>
        </w:rPr>
        <w:t>)</w:t>
      </w:r>
      <w:r w:rsidRPr="002472AD">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w:t>
      </w:r>
      <w:r w:rsidRPr="002472AD">
        <w:rPr>
          <w:rFonts w:ascii="Times New Roman" w:eastAsia="Times New Roman" w:hAnsi="Times New Roman" w:cs="Times New Roman"/>
          <w:color w:val="000000" w:themeColor="text1"/>
          <w:sz w:val="24"/>
          <w:szCs w:val="24"/>
        </w:rPr>
        <w:t>Academic Engagement and Technology: Revisiting the Technological, Pedagogical and Content Knowledge Framework (TPACK) in Higher Education (HE)--The Academics' Perspectives</w:t>
      </w:r>
      <w:r>
        <w:rPr>
          <w:rFonts w:ascii="Times New Roman" w:eastAsia="Times New Roman" w:hAnsi="Times New Roman" w:cs="Times New Roman"/>
          <w:color w:val="000000" w:themeColor="text1"/>
          <w:sz w:val="24"/>
          <w:szCs w:val="24"/>
        </w:rPr>
        <w:t>’</w:t>
      </w:r>
      <w:r w:rsidRPr="002472AD">
        <w:rPr>
          <w:rFonts w:ascii="Times New Roman" w:eastAsia="Times New Roman" w:hAnsi="Times New Roman" w:cs="Times New Roman"/>
          <w:color w:val="000000" w:themeColor="text1"/>
          <w:sz w:val="24"/>
          <w:szCs w:val="24"/>
        </w:rPr>
        <w:t xml:space="preserve">. </w:t>
      </w:r>
      <w:r w:rsidRPr="00523214">
        <w:rPr>
          <w:rFonts w:ascii="Times New Roman" w:eastAsia="Times New Roman" w:hAnsi="Times New Roman" w:cs="Times New Roman"/>
          <w:i/>
          <w:iCs/>
          <w:color w:val="000000" w:themeColor="text1"/>
          <w:sz w:val="24"/>
          <w:szCs w:val="24"/>
        </w:rPr>
        <w:t>Journal of Education</w:t>
      </w:r>
      <w:r w:rsidRPr="002472AD">
        <w:rPr>
          <w:rFonts w:ascii="Times New Roman" w:eastAsia="Times New Roman" w:hAnsi="Times New Roman" w:cs="Times New Roman"/>
          <w:color w:val="000000" w:themeColor="text1"/>
          <w:sz w:val="24"/>
          <w:szCs w:val="24"/>
        </w:rPr>
        <w:t>, 5, pp.133-159.</w:t>
      </w:r>
    </w:p>
    <w:p w14:paraId="72534585" w14:textId="77777777" w:rsidR="008F3FAD" w:rsidRPr="002472AD" w:rsidRDefault="008F3FAD" w:rsidP="008F3FAD">
      <w:pPr>
        <w:rPr>
          <w:rFonts w:ascii="Times New Roman" w:eastAsia="Times New Roman" w:hAnsi="Times New Roman" w:cs="Times New Roman"/>
          <w:color w:val="000000" w:themeColor="text1"/>
          <w:sz w:val="24"/>
          <w:szCs w:val="24"/>
        </w:rPr>
      </w:pPr>
    </w:p>
    <w:p w14:paraId="7F9EE7D6" w14:textId="77777777" w:rsidR="008F3FAD" w:rsidRPr="002472AD" w:rsidRDefault="008F3FAD" w:rsidP="008F3FAD">
      <w:pPr>
        <w:rPr>
          <w:rFonts w:ascii="Times New Roman" w:hAnsi="Times New Roman" w:cs="Times New Roman"/>
          <w:color w:val="000000" w:themeColor="text1"/>
          <w:sz w:val="24"/>
          <w:szCs w:val="24"/>
        </w:rPr>
      </w:pPr>
      <w:proofErr w:type="spellStart"/>
      <w:r w:rsidRPr="002472AD">
        <w:rPr>
          <w:rFonts w:ascii="Times New Roman" w:hAnsi="Times New Roman" w:cs="Times New Roman"/>
          <w:color w:val="000000" w:themeColor="text1"/>
          <w:sz w:val="24"/>
          <w:szCs w:val="24"/>
        </w:rPr>
        <w:lastRenderedPageBreak/>
        <w:t>Karagianni</w:t>
      </w:r>
      <w:proofErr w:type="spellEnd"/>
      <w:r w:rsidRPr="002472AD">
        <w:rPr>
          <w:rFonts w:ascii="Times New Roman" w:hAnsi="Times New Roman" w:cs="Times New Roman"/>
          <w:color w:val="000000" w:themeColor="text1"/>
          <w:sz w:val="24"/>
          <w:szCs w:val="24"/>
        </w:rPr>
        <w:t xml:space="preserve">, E., </w:t>
      </w:r>
      <w:proofErr w:type="spellStart"/>
      <w:r w:rsidRPr="002472AD">
        <w:rPr>
          <w:rFonts w:ascii="Times New Roman" w:hAnsi="Times New Roman" w:cs="Times New Roman"/>
          <w:color w:val="000000" w:themeColor="text1"/>
          <w:sz w:val="24"/>
          <w:szCs w:val="24"/>
        </w:rPr>
        <w:t>Papadaki</w:t>
      </w:r>
      <w:proofErr w:type="spellEnd"/>
      <w:r w:rsidRPr="002472AD">
        <w:rPr>
          <w:rFonts w:ascii="Times New Roman" w:hAnsi="Times New Roman" w:cs="Times New Roman"/>
          <w:color w:val="000000" w:themeColor="text1"/>
          <w:sz w:val="24"/>
          <w:szCs w:val="24"/>
        </w:rPr>
        <w:t xml:space="preserve">, A., </w:t>
      </w:r>
      <w:proofErr w:type="spellStart"/>
      <w:r w:rsidRPr="002472AD">
        <w:rPr>
          <w:rFonts w:ascii="Times New Roman" w:hAnsi="Times New Roman" w:cs="Times New Roman"/>
          <w:color w:val="000000" w:themeColor="text1"/>
          <w:sz w:val="24"/>
          <w:szCs w:val="24"/>
        </w:rPr>
        <w:t>Karabatzaki</w:t>
      </w:r>
      <w:proofErr w:type="spellEnd"/>
      <w:r w:rsidRPr="002472AD">
        <w:rPr>
          <w:rFonts w:ascii="Times New Roman" w:hAnsi="Times New Roman" w:cs="Times New Roman"/>
          <w:color w:val="000000" w:themeColor="text1"/>
          <w:sz w:val="24"/>
          <w:szCs w:val="24"/>
        </w:rPr>
        <w:t xml:space="preserve">, Z. and </w:t>
      </w:r>
      <w:proofErr w:type="spellStart"/>
      <w:r w:rsidRPr="002472AD">
        <w:rPr>
          <w:rFonts w:ascii="Times New Roman" w:hAnsi="Times New Roman" w:cs="Times New Roman"/>
          <w:color w:val="000000" w:themeColor="text1"/>
          <w:sz w:val="24"/>
          <w:szCs w:val="24"/>
        </w:rPr>
        <w:t>Driga</w:t>
      </w:r>
      <w:proofErr w:type="spellEnd"/>
      <w:r w:rsidRPr="002472AD">
        <w:rPr>
          <w:rFonts w:ascii="Times New Roman" w:hAnsi="Times New Roman" w:cs="Times New Roman"/>
          <w:color w:val="000000" w:themeColor="text1"/>
          <w:sz w:val="24"/>
          <w:szCs w:val="24"/>
        </w:rPr>
        <w:t xml:space="preserve">, A.M., </w:t>
      </w:r>
      <w:r>
        <w:rPr>
          <w:rFonts w:ascii="Times New Roman" w:hAnsi="Times New Roman" w:cs="Times New Roman"/>
          <w:color w:val="000000" w:themeColor="text1"/>
          <w:sz w:val="24"/>
          <w:szCs w:val="24"/>
        </w:rPr>
        <w:t>(</w:t>
      </w:r>
      <w:r w:rsidRPr="002472AD">
        <w:rPr>
          <w:rFonts w:ascii="Times New Roman" w:hAnsi="Times New Roman" w:cs="Times New Roman"/>
          <w:color w:val="000000" w:themeColor="text1"/>
          <w:sz w:val="24"/>
          <w:szCs w:val="24"/>
        </w:rPr>
        <w:t>2023</w:t>
      </w:r>
      <w:r>
        <w:rPr>
          <w:rFonts w:ascii="Times New Roman" w:hAnsi="Times New Roman" w:cs="Times New Roman"/>
          <w:color w:val="000000" w:themeColor="text1"/>
          <w:sz w:val="24"/>
          <w:szCs w:val="24"/>
        </w:rPr>
        <w:t>)</w:t>
      </w:r>
      <w:r w:rsidRPr="002472AD">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proofErr w:type="spellStart"/>
      <w:r w:rsidRPr="002472AD">
        <w:rPr>
          <w:rFonts w:ascii="Times New Roman" w:hAnsi="Times New Roman" w:cs="Times New Roman"/>
          <w:color w:val="000000" w:themeColor="text1"/>
          <w:sz w:val="24"/>
          <w:szCs w:val="24"/>
        </w:rPr>
        <w:t>Τhe</w:t>
      </w:r>
      <w:proofErr w:type="spellEnd"/>
      <w:r w:rsidRPr="002472AD">
        <w:rPr>
          <w:rFonts w:ascii="Times New Roman" w:hAnsi="Times New Roman" w:cs="Times New Roman"/>
          <w:color w:val="000000" w:themeColor="text1"/>
          <w:sz w:val="24"/>
          <w:szCs w:val="24"/>
        </w:rPr>
        <w:t xml:space="preserve"> teacher’s key role in the challenge of the effective classroom management</w:t>
      </w:r>
      <w:r>
        <w:rPr>
          <w:rFonts w:ascii="Times New Roman" w:hAnsi="Times New Roman" w:cs="Times New Roman"/>
          <w:color w:val="000000" w:themeColor="text1"/>
          <w:sz w:val="24"/>
          <w:szCs w:val="24"/>
        </w:rPr>
        <w:t>’</w:t>
      </w:r>
      <w:r w:rsidRPr="002472AD">
        <w:rPr>
          <w:rFonts w:ascii="Times New Roman" w:hAnsi="Times New Roman" w:cs="Times New Roman"/>
          <w:color w:val="000000" w:themeColor="text1"/>
          <w:sz w:val="24"/>
          <w:szCs w:val="24"/>
        </w:rPr>
        <w:t xml:space="preserve">. </w:t>
      </w:r>
      <w:r w:rsidRPr="002472AD">
        <w:rPr>
          <w:rFonts w:ascii="Times New Roman" w:hAnsi="Times New Roman" w:cs="Times New Roman"/>
          <w:i/>
          <w:iCs/>
          <w:color w:val="000000" w:themeColor="text1"/>
          <w:sz w:val="24"/>
          <w:szCs w:val="24"/>
        </w:rPr>
        <w:t>Research, Society and Development</w:t>
      </w:r>
      <w:r w:rsidRPr="002472AD">
        <w:rPr>
          <w:rFonts w:ascii="Times New Roman" w:hAnsi="Times New Roman" w:cs="Times New Roman"/>
          <w:color w:val="000000" w:themeColor="text1"/>
          <w:sz w:val="24"/>
          <w:szCs w:val="24"/>
        </w:rPr>
        <w:t xml:space="preserve">, </w:t>
      </w:r>
      <w:r w:rsidRPr="002472AD">
        <w:rPr>
          <w:rFonts w:ascii="Times New Roman" w:hAnsi="Times New Roman" w:cs="Times New Roman"/>
          <w:i/>
          <w:iCs/>
          <w:color w:val="000000" w:themeColor="text1"/>
          <w:sz w:val="24"/>
          <w:szCs w:val="24"/>
        </w:rPr>
        <w:t>12</w:t>
      </w:r>
      <w:r w:rsidRPr="002472AD">
        <w:rPr>
          <w:rFonts w:ascii="Times New Roman" w:hAnsi="Times New Roman" w:cs="Times New Roman"/>
          <w:color w:val="000000" w:themeColor="text1"/>
          <w:sz w:val="24"/>
          <w:szCs w:val="24"/>
        </w:rPr>
        <w:t xml:space="preserve">(2), </w:t>
      </w:r>
      <w:proofErr w:type="gramStart"/>
      <w:r w:rsidRPr="002472AD">
        <w:rPr>
          <w:rFonts w:ascii="Times New Roman" w:hAnsi="Times New Roman" w:cs="Times New Roman"/>
          <w:color w:val="000000" w:themeColor="text1"/>
          <w:sz w:val="24"/>
          <w:szCs w:val="24"/>
        </w:rPr>
        <w:t>pp.e</w:t>
      </w:r>
      <w:proofErr w:type="gramEnd"/>
      <w:r w:rsidRPr="002472AD">
        <w:rPr>
          <w:rFonts w:ascii="Times New Roman" w:hAnsi="Times New Roman" w:cs="Times New Roman"/>
          <w:color w:val="000000" w:themeColor="text1"/>
          <w:sz w:val="24"/>
          <w:szCs w:val="24"/>
        </w:rPr>
        <w:t>20412240054-e20412240054.</w:t>
      </w:r>
    </w:p>
    <w:p w14:paraId="0E310BEF" w14:textId="77777777" w:rsidR="008F3FAD" w:rsidRPr="002472AD" w:rsidRDefault="008F3FAD" w:rsidP="008F3FAD">
      <w:pPr>
        <w:rPr>
          <w:rFonts w:ascii="Times New Roman" w:hAnsi="Times New Roman" w:cs="Times New Roman"/>
          <w:color w:val="000000" w:themeColor="text1"/>
          <w:sz w:val="24"/>
          <w:szCs w:val="24"/>
        </w:rPr>
      </w:pPr>
    </w:p>
    <w:p w14:paraId="0AA387CD" w14:textId="77777777" w:rsidR="008F3FAD" w:rsidRPr="002472AD" w:rsidRDefault="008F3FAD" w:rsidP="008F3FAD">
      <w:pPr>
        <w:rPr>
          <w:rFonts w:ascii="Times New Roman" w:hAnsi="Times New Roman" w:cs="Times New Roman"/>
          <w:color w:val="000000" w:themeColor="text1"/>
          <w:sz w:val="24"/>
          <w:szCs w:val="24"/>
          <w:shd w:val="clear" w:color="auto" w:fill="FFFFFF"/>
        </w:rPr>
      </w:pPr>
      <w:proofErr w:type="spellStart"/>
      <w:r w:rsidRPr="002472AD">
        <w:rPr>
          <w:rFonts w:ascii="Times New Roman" w:hAnsi="Times New Roman" w:cs="Times New Roman"/>
          <w:color w:val="000000" w:themeColor="text1"/>
          <w:sz w:val="24"/>
          <w:szCs w:val="24"/>
          <w:shd w:val="clear" w:color="auto" w:fill="FFFFFF"/>
        </w:rPr>
        <w:t>Karlen</w:t>
      </w:r>
      <w:proofErr w:type="spellEnd"/>
      <w:r w:rsidRPr="002472AD">
        <w:rPr>
          <w:rFonts w:ascii="Times New Roman" w:hAnsi="Times New Roman" w:cs="Times New Roman"/>
          <w:color w:val="000000" w:themeColor="text1"/>
          <w:sz w:val="24"/>
          <w:szCs w:val="24"/>
          <w:shd w:val="clear" w:color="auto" w:fill="FFFFFF"/>
        </w:rPr>
        <w:t xml:space="preserve">, Y., Hirt, C.N., Jud, J., Rosenthal, A. and </w:t>
      </w:r>
      <w:proofErr w:type="spellStart"/>
      <w:r w:rsidRPr="002472AD">
        <w:rPr>
          <w:rFonts w:ascii="Times New Roman" w:hAnsi="Times New Roman" w:cs="Times New Roman"/>
          <w:color w:val="000000" w:themeColor="text1"/>
          <w:sz w:val="24"/>
          <w:szCs w:val="24"/>
          <w:shd w:val="clear" w:color="auto" w:fill="FFFFFF"/>
        </w:rPr>
        <w:t>Eberli</w:t>
      </w:r>
      <w:proofErr w:type="spellEnd"/>
      <w:r w:rsidRPr="002472AD">
        <w:rPr>
          <w:rFonts w:ascii="Times New Roman" w:hAnsi="Times New Roman" w:cs="Times New Roman"/>
          <w:color w:val="000000" w:themeColor="text1"/>
          <w:sz w:val="24"/>
          <w:szCs w:val="24"/>
          <w:shd w:val="clear" w:color="auto" w:fill="FFFFFF"/>
        </w:rPr>
        <w:t>, T.D.</w:t>
      </w:r>
      <w:r>
        <w:rPr>
          <w:rFonts w:ascii="Times New Roman" w:hAnsi="Times New Roman" w:cs="Times New Roman"/>
          <w:color w:val="000000" w:themeColor="text1"/>
          <w:sz w:val="24"/>
          <w:szCs w:val="24"/>
          <w:shd w:val="clear" w:color="auto" w:fill="FFFFFF"/>
        </w:rPr>
        <w:t xml:space="preserve"> (</w:t>
      </w:r>
      <w:r w:rsidRPr="002472AD">
        <w:rPr>
          <w:rFonts w:ascii="Times New Roman" w:hAnsi="Times New Roman" w:cs="Times New Roman"/>
          <w:color w:val="000000" w:themeColor="text1"/>
          <w:sz w:val="24"/>
          <w:szCs w:val="24"/>
          <w:shd w:val="clear" w:color="auto" w:fill="FFFFFF"/>
        </w:rPr>
        <w:t>2023</w:t>
      </w:r>
      <w:r>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color w:val="000000" w:themeColor="text1"/>
          <w:sz w:val="24"/>
          <w:szCs w:val="24"/>
          <w:shd w:val="clear" w:color="auto" w:fill="FFFFFF"/>
        </w:rPr>
        <w:t xml:space="preserve">Teachers as learners and agents of self-regulated learning: The importance of different </w:t>
      </w:r>
      <w:proofErr w:type="gramStart"/>
      <w:r w:rsidRPr="002472AD">
        <w:rPr>
          <w:rFonts w:ascii="Times New Roman" w:hAnsi="Times New Roman" w:cs="Times New Roman"/>
          <w:color w:val="000000" w:themeColor="text1"/>
          <w:sz w:val="24"/>
          <w:szCs w:val="24"/>
          <w:shd w:val="clear" w:color="auto" w:fill="FFFFFF"/>
        </w:rPr>
        <w:t>teachers</w:t>
      </w:r>
      <w:proofErr w:type="gramEnd"/>
      <w:r w:rsidRPr="002472AD">
        <w:rPr>
          <w:rFonts w:ascii="Times New Roman" w:hAnsi="Times New Roman" w:cs="Times New Roman"/>
          <w:color w:val="000000" w:themeColor="text1"/>
          <w:sz w:val="24"/>
          <w:szCs w:val="24"/>
          <w:shd w:val="clear" w:color="auto" w:fill="FFFFFF"/>
        </w:rPr>
        <w:t xml:space="preserve"> competence aspects for promoting metacognition</w:t>
      </w:r>
      <w:r>
        <w:rPr>
          <w:rFonts w:ascii="Times New Roman" w:hAnsi="Times New Roman" w:cs="Times New Roman"/>
          <w:color w:val="000000" w:themeColor="text1"/>
          <w:sz w:val="24"/>
          <w:szCs w:val="24"/>
          <w:shd w:val="clear" w:color="auto" w:fill="FFFFFF"/>
        </w:rPr>
        <w:t>’</w:t>
      </w:r>
      <w:r w:rsidRPr="002472AD">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i/>
          <w:iCs/>
          <w:color w:val="000000" w:themeColor="text1"/>
          <w:sz w:val="24"/>
          <w:szCs w:val="24"/>
          <w:shd w:val="clear" w:color="auto" w:fill="FFFFFF"/>
        </w:rPr>
        <w:t>Teaching and Teacher Education</w:t>
      </w:r>
      <w:r w:rsidRPr="002472AD">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i/>
          <w:iCs/>
          <w:color w:val="000000" w:themeColor="text1"/>
          <w:sz w:val="24"/>
          <w:szCs w:val="24"/>
          <w:shd w:val="clear" w:color="auto" w:fill="FFFFFF"/>
        </w:rPr>
        <w:t>125</w:t>
      </w:r>
      <w:r w:rsidRPr="002472AD">
        <w:rPr>
          <w:rFonts w:ascii="Times New Roman" w:hAnsi="Times New Roman" w:cs="Times New Roman"/>
          <w:color w:val="000000" w:themeColor="text1"/>
          <w:sz w:val="24"/>
          <w:szCs w:val="24"/>
          <w:shd w:val="clear" w:color="auto" w:fill="FFFFFF"/>
        </w:rPr>
        <w:t>, p.104055.</w:t>
      </w:r>
    </w:p>
    <w:p w14:paraId="3E9D6AE3" w14:textId="77777777" w:rsidR="008F3FAD" w:rsidRPr="002472AD" w:rsidRDefault="008F3FAD" w:rsidP="008F3FAD">
      <w:pPr>
        <w:rPr>
          <w:rFonts w:ascii="Times New Roman" w:hAnsi="Times New Roman" w:cs="Times New Roman"/>
          <w:color w:val="000000" w:themeColor="text1"/>
          <w:sz w:val="24"/>
          <w:szCs w:val="24"/>
          <w:shd w:val="clear" w:color="auto" w:fill="FFFFFF"/>
        </w:rPr>
      </w:pPr>
    </w:p>
    <w:p w14:paraId="381A4EC5" w14:textId="77777777" w:rsidR="008F3FAD" w:rsidRPr="002472AD" w:rsidRDefault="008F3FAD" w:rsidP="008F3FAD">
      <w:pPr>
        <w:rPr>
          <w:rFonts w:ascii="Times New Roman" w:hAnsi="Times New Roman" w:cs="Times New Roman"/>
          <w:color w:val="000000" w:themeColor="text1"/>
          <w:sz w:val="24"/>
          <w:szCs w:val="24"/>
          <w:shd w:val="clear" w:color="auto" w:fill="FFFFFF"/>
        </w:rPr>
      </w:pPr>
      <w:r w:rsidRPr="002472AD">
        <w:rPr>
          <w:rFonts w:ascii="Times New Roman" w:hAnsi="Times New Roman" w:cs="Times New Roman"/>
          <w:color w:val="000000" w:themeColor="text1"/>
          <w:sz w:val="24"/>
          <w:szCs w:val="24"/>
          <w:shd w:val="clear" w:color="auto" w:fill="FFFFFF"/>
        </w:rPr>
        <w:t>Koehler, M. and Mishra, P.</w:t>
      </w:r>
      <w:r>
        <w:rPr>
          <w:rFonts w:ascii="Times New Roman" w:hAnsi="Times New Roman" w:cs="Times New Roman"/>
          <w:color w:val="000000" w:themeColor="text1"/>
          <w:sz w:val="24"/>
          <w:szCs w:val="24"/>
          <w:shd w:val="clear" w:color="auto" w:fill="FFFFFF"/>
        </w:rPr>
        <w:t xml:space="preserve"> (</w:t>
      </w:r>
      <w:r w:rsidRPr="002472AD">
        <w:rPr>
          <w:rFonts w:ascii="Times New Roman" w:hAnsi="Times New Roman" w:cs="Times New Roman"/>
          <w:color w:val="000000" w:themeColor="text1"/>
          <w:sz w:val="24"/>
          <w:szCs w:val="24"/>
          <w:shd w:val="clear" w:color="auto" w:fill="FFFFFF"/>
        </w:rPr>
        <w:t>2009</w:t>
      </w:r>
      <w:r>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color w:val="000000" w:themeColor="text1"/>
          <w:sz w:val="24"/>
          <w:szCs w:val="24"/>
          <w:shd w:val="clear" w:color="auto" w:fill="FFFFFF"/>
        </w:rPr>
        <w:t>What is technological pedagogical content knowledge (TPACK)?</w:t>
      </w:r>
      <w:r>
        <w:rPr>
          <w:rFonts w:ascii="Times New Roman" w:hAnsi="Times New Roman" w:cs="Times New Roman"/>
          <w:color w:val="000000" w:themeColor="text1"/>
          <w:sz w:val="24"/>
          <w:szCs w:val="24"/>
          <w:shd w:val="clear" w:color="auto" w:fill="FFFFFF"/>
        </w:rPr>
        <w:t xml:space="preserve">’ </w:t>
      </w:r>
      <w:r w:rsidRPr="002472AD">
        <w:rPr>
          <w:rFonts w:ascii="Times New Roman" w:hAnsi="Times New Roman" w:cs="Times New Roman"/>
          <w:i/>
          <w:iCs/>
          <w:color w:val="000000" w:themeColor="text1"/>
          <w:sz w:val="24"/>
          <w:szCs w:val="24"/>
          <w:shd w:val="clear" w:color="auto" w:fill="FFFFFF"/>
        </w:rPr>
        <w:t>Contemporary issues in technology and teacher education</w:t>
      </w:r>
      <w:r w:rsidRPr="002472AD">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i/>
          <w:iCs/>
          <w:color w:val="000000" w:themeColor="text1"/>
          <w:sz w:val="24"/>
          <w:szCs w:val="24"/>
          <w:shd w:val="clear" w:color="auto" w:fill="FFFFFF"/>
        </w:rPr>
        <w:t>9</w:t>
      </w:r>
      <w:r w:rsidRPr="002472AD">
        <w:rPr>
          <w:rFonts w:ascii="Times New Roman" w:hAnsi="Times New Roman" w:cs="Times New Roman"/>
          <w:color w:val="000000" w:themeColor="text1"/>
          <w:sz w:val="24"/>
          <w:szCs w:val="24"/>
          <w:shd w:val="clear" w:color="auto" w:fill="FFFFFF"/>
        </w:rPr>
        <w:t>(1), pp.60-70.</w:t>
      </w:r>
    </w:p>
    <w:p w14:paraId="644CC045" w14:textId="77777777" w:rsidR="008F3FAD" w:rsidRPr="002472AD" w:rsidRDefault="008F3FAD" w:rsidP="008F3FAD">
      <w:pPr>
        <w:rPr>
          <w:rFonts w:ascii="Times New Roman" w:hAnsi="Times New Roman" w:cs="Times New Roman"/>
          <w:color w:val="000000" w:themeColor="text1"/>
          <w:sz w:val="24"/>
          <w:szCs w:val="24"/>
          <w:shd w:val="clear" w:color="auto" w:fill="FFFFFF"/>
        </w:rPr>
      </w:pPr>
    </w:p>
    <w:p w14:paraId="6F78F5B3" w14:textId="77777777" w:rsidR="008F3FAD" w:rsidRPr="002472AD" w:rsidRDefault="008F3FAD" w:rsidP="008F3FAD">
      <w:pPr>
        <w:rPr>
          <w:rFonts w:ascii="Times New Roman" w:hAnsi="Times New Roman" w:cs="Times New Roman"/>
          <w:color w:val="000000" w:themeColor="text1"/>
          <w:sz w:val="24"/>
          <w:szCs w:val="24"/>
          <w:shd w:val="clear" w:color="auto" w:fill="FFFFFF"/>
        </w:rPr>
      </w:pPr>
      <w:r w:rsidRPr="002472AD">
        <w:rPr>
          <w:rFonts w:ascii="Times New Roman" w:hAnsi="Times New Roman" w:cs="Times New Roman"/>
          <w:color w:val="000000" w:themeColor="text1"/>
          <w:sz w:val="24"/>
          <w:szCs w:val="24"/>
          <w:shd w:val="clear" w:color="auto" w:fill="FFFFFF"/>
        </w:rPr>
        <w:t xml:space="preserve">Martin, F. and </w:t>
      </w:r>
      <w:proofErr w:type="spellStart"/>
      <w:r w:rsidRPr="002472AD">
        <w:rPr>
          <w:rFonts w:ascii="Times New Roman" w:hAnsi="Times New Roman" w:cs="Times New Roman"/>
          <w:color w:val="000000" w:themeColor="text1"/>
          <w:sz w:val="24"/>
          <w:szCs w:val="24"/>
          <w:shd w:val="clear" w:color="auto" w:fill="FFFFFF"/>
        </w:rPr>
        <w:t>Bolliger</w:t>
      </w:r>
      <w:proofErr w:type="spellEnd"/>
      <w:r w:rsidRPr="002472AD">
        <w:rPr>
          <w:rFonts w:ascii="Times New Roman" w:hAnsi="Times New Roman" w:cs="Times New Roman"/>
          <w:color w:val="000000" w:themeColor="text1"/>
          <w:sz w:val="24"/>
          <w:szCs w:val="24"/>
          <w:shd w:val="clear" w:color="auto" w:fill="FFFFFF"/>
        </w:rPr>
        <w:t xml:space="preserve">, D.U. </w:t>
      </w:r>
      <w:r>
        <w:rPr>
          <w:rFonts w:ascii="Times New Roman" w:hAnsi="Times New Roman" w:cs="Times New Roman"/>
          <w:color w:val="000000" w:themeColor="text1"/>
          <w:sz w:val="24"/>
          <w:szCs w:val="24"/>
          <w:shd w:val="clear" w:color="auto" w:fill="FFFFFF"/>
        </w:rPr>
        <w:t>(</w:t>
      </w:r>
      <w:r w:rsidRPr="002472AD">
        <w:rPr>
          <w:rFonts w:ascii="Times New Roman" w:hAnsi="Times New Roman" w:cs="Times New Roman"/>
          <w:color w:val="000000" w:themeColor="text1"/>
          <w:sz w:val="24"/>
          <w:szCs w:val="24"/>
          <w:shd w:val="clear" w:color="auto" w:fill="FFFFFF"/>
        </w:rPr>
        <w:t>2018</w:t>
      </w:r>
      <w:r>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color w:val="000000" w:themeColor="text1"/>
          <w:sz w:val="24"/>
          <w:szCs w:val="24"/>
          <w:shd w:val="clear" w:color="auto" w:fill="FFFFFF"/>
        </w:rPr>
        <w:t>Engagement matters: Student perceptions on the importance of engagement strategies in the online learning environment</w:t>
      </w:r>
      <w:r>
        <w:rPr>
          <w:rFonts w:ascii="Times New Roman" w:hAnsi="Times New Roman" w:cs="Times New Roman"/>
          <w:color w:val="000000" w:themeColor="text1"/>
          <w:sz w:val="24"/>
          <w:szCs w:val="24"/>
          <w:shd w:val="clear" w:color="auto" w:fill="FFFFFF"/>
        </w:rPr>
        <w:t>’</w:t>
      </w:r>
      <w:r w:rsidRPr="002472AD">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i/>
          <w:iCs/>
          <w:color w:val="000000" w:themeColor="text1"/>
          <w:sz w:val="24"/>
          <w:szCs w:val="24"/>
          <w:shd w:val="clear" w:color="auto" w:fill="FFFFFF"/>
        </w:rPr>
        <w:t>Online learning</w:t>
      </w:r>
      <w:r w:rsidRPr="002472AD">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i/>
          <w:iCs/>
          <w:color w:val="000000" w:themeColor="text1"/>
          <w:sz w:val="24"/>
          <w:szCs w:val="24"/>
          <w:shd w:val="clear" w:color="auto" w:fill="FFFFFF"/>
        </w:rPr>
        <w:t>22</w:t>
      </w:r>
      <w:r w:rsidRPr="002472AD">
        <w:rPr>
          <w:rFonts w:ascii="Times New Roman" w:hAnsi="Times New Roman" w:cs="Times New Roman"/>
          <w:color w:val="000000" w:themeColor="text1"/>
          <w:sz w:val="24"/>
          <w:szCs w:val="24"/>
          <w:shd w:val="clear" w:color="auto" w:fill="FFFFFF"/>
        </w:rPr>
        <w:t>(1), pp.205-222.</w:t>
      </w:r>
    </w:p>
    <w:p w14:paraId="0E76BDAE" w14:textId="77777777" w:rsidR="008F3FAD" w:rsidRPr="002472AD" w:rsidRDefault="008F3FAD" w:rsidP="008F3FAD">
      <w:pPr>
        <w:rPr>
          <w:rFonts w:ascii="Times New Roman" w:hAnsi="Times New Roman" w:cs="Times New Roman"/>
          <w:color w:val="000000" w:themeColor="text1"/>
          <w:sz w:val="24"/>
          <w:szCs w:val="24"/>
          <w:shd w:val="clear" w:color="auto" w:fill="FFFFFF"/>
        </w:rPr>
      </w:pPr>
    </w:p>
    <w:p w14:paraId="7C57742E" w14:textId="6F905113" w:rsidR="008F3FAD" w:rsidRPr="002472AD" w:rsidRDefault="008F3FAD" w:rsidP="008F3FAD">
      <w:pPr>
        <w:rPr>
          <w:rFonts w:ascii="Times New Roman" w:hAnsi="Times New Roman" w:cs="Times New Roman"/>
          <w:color w:val="000000" w:themeColor="text1"/>
          <w:sz w:val="24"/>
          <w:szCs w:val="24"/>
        </w:rPr>
      </w:pPr>
      <w:r w:rsidRPr="002472AD">
        <w:rPr>
          <w:rFonts w:ascii="Times New Roman" w:hAnsi="Times New Roman" w:cs="Times New Roman"/>
          <w:color w:val="000000" w:themeColor="text1"/>
          <w:sz w:val="24"/>
          <w:szCs w:val="24"/>
        </w:rPr>
        <w:t>Moore, M. G. (1989)</w:t>
      </w:r>
      <w:r>
        <w:rPr>
          <w:rFonts w:ascii="Times New Roman" w:hAnsi="Times New Roman" w:cs="Times New Roman"/>
          <w:color w:val="000000" w:themeColor="text1"/>
          <w:sz w:val="24"/>
          <w:szCs w:val="24"/>
        </w:rPr>
        <w:t xml:space="preserve"> ‘</w:t>
      </w:r>
      <w:r w:rsidRPr="002472AD">
        <w:rPr>
          <w:rFonts w:ascii="Times New Roman" w:hAnsi="Times New Roman" w:cs="Times New Roman"/>
          <w:color w:val="000000" w:themeColor="text1"/>
          <w:sz w:val="24"/>
          <w:szCs w:val="24"/>
        </w:rPr>
        <w:t>Editorial: Three types of interaction</w:t>
      </w:r>
      <w:r>
        <w:rPr>
          <w:rFonts w:ascii="Times New Roman" w:hAnsi="Times New Roman" w:cs="Times New Roman"/>
          <w:color w:val="000000" w:themeColor="text1"/>
          <w:sz w:val="24"/>
          <w:szCs w:val="24"/>
        </w:rPr>
        <w:t>’</w:t>
      </w:r>
      <w:r w:rsidRPr="002472AD">
        <w:rPr>
          <w:rFonts w:ascii="Times New Roman" w:hAnsi="Times New Roman" w:cs="Times New Roman"/>
          <w:color w:val="000000" w:themeColor="text1"/>
          <w:sz w:val="24"/>
          <w:szCs w:val="24"/>
        </w:rPr>
        <w:t xml:space="preserve">. </w:t>
      </w:r>
      <w:r w:rsidRPr="002472AD">
        <w:rPr>
          <w:rFonts w:ascii="Times New Roman" w:hAnsi="Times New Roman" w:cs="Times New Roman"/>
          <w:i/>
          <w:iCs/>
          <w:color w:val="000000" w:themeColor="text1"/>
          <w:sz w:val="24"/>
          <w:szCs w:val="24"/>
        </w:rPr>
        <w:t>American Journal of Distance Education,</w:t>
      </w:r>
      <w:r w:rsidRPr="002472AD">
        <w:rPr>
          <w:rFonts w:ascii="Times New Roman" w:hAnsi="Times New Roman" w:cs="Times New Roman"/>
          <w:color w:val="000000" w:themeColor="text1"/>
          <w:sz w:val="24"/>
          <w:szCs w:val="24"/>
        </w:rPr>
        <w:t xml:space="preserve"> </w:t>
      </w:r>
      <w:r w:rsidRPr="002472AD">
        <w:rPr>
          <w:rFonts w:ascii="Times New Roman" w:hAnsi="Times New Roman" w:cs="Times New Roman"/>
          <w:i/>
          <w:iCs/>
          <w:color w:val="000000" w:themeColor="text1"/>
          <w:sz w:val="24"/>
          <w:szCs w:val="24"/>
        </w:rPr>
        <w:t>3</w:t>
      </w:r>
      <w:r w:rsidRPr="002472AD">
        <w:rPr>
          <w:rFonts w:ascii="Times New Roman" w:hAnsi="Times New Roman" w:cs="Times New Roman"/>
          <w:color w:val="000000" w:themeColor="text1"/>
          <w:sz w:val="24"/>
          <w:szCs w:val="24"/>
        </w:rPr>
        <w:t xml:space="preserve">(2), 1–7. </w:t>
      </w:r>
      <w:hyperlink r:id="rId9" w:history="1">
        <w:r w:rsidRPr="002472AD">
          <w:rPr>
            <w:rStyle w:val="Hyperlink"/>
            <w:rFonts w:ascii="Times New Roman" w:hAnsi="Times New Roman" w:cs="Times New Roman"/>
            <w:color w:val="000000" w:themeColor="text1"/>
            <w:sz w:val="24"/>
            <w:szCs w:val="24"/>
            <w:u w:val="none"/>
          </w:rPr>
          <w:t>https://doi.org/10.1080/08923648909526659</w:t>
        </w:r>
      </w:hyperlink>
      <w:r w:rsidRPr="002472AD">
        <w:rPr>
          <w:rFonts w:ascii="Times New Roman" w:hAnsi="Times New Roman" w:cs="Times New Roman"/>
          <w:color w:val="000000" w:themeColor="text1"/>
          <w:sz w:val="24"/>
          <w:szCs w:val="24"/>
        </w:rPr>
        <w:t>.</w:t>
      </w:r>
    </w:p>
    <w:p w14:paraId="4210FCDA" w14:textId="77777777" w:rsidR="008F3FAD" w:rsidRPr="002472AD" w:rsidRDefault="008F3FAD" w:rsidP="008F3FAD">
      <w:pPr>
        <w:rPr>
          <w:rFonts w:ascii="Times New Roman" w:hAnsi="Times New Roman" w:cs="Times New Roman"/>
          <w:color w:val="000000" w:themeColor="text1"/>
          <w:sz w:val="24"/>
          <w:szCs w:val="24"/>
        </w:rPr>
      </w:pPr>
    </w:p>
    <w:p w14:paraId="20C0FFA7" w14:textId="77777777" w:rsidR="008F3FAD" w:rsidRPr="002472AD" w:rsidRDefault="008F3FAD" w:rsidP="008F3FAD">
      <w:pPr>
        <w:rPr>
          <w:rFonts w:ascii="Times New Roman" w:hAnsi="Times New Roman" w:cs="Times New Roman"/>
          <w:color w:val="000000" w:themeColor="text1"/>
          <w:sz w:val="24"/>
          <w:szCs w:val="24"/>
          <w:shd w:val="clear" w:color="auto" w:fill="FFFFFF"/>
        </w:rPr>
      </w:pPr>
      <w:r w:rsidRPr="002472AD">
        <w:rPr>
          <w:rFonts w:ascii="Times New Roman" w:hAnsi="Times New Roman" w:cs="Times New Roman"/>
          <w:color w:val="000000" w:themeColor="text1"/>
          <w:sz w:val="24"/>
          <w:szCs w:val="24"/>
          <w:shd w:val="clear" w:color="auto" w:fill="FFFFFF"/>
        </w:rPr>
        <w:t>Nguyen, N.H., Tran, T.L.N., Nguyen, L.T., Nguyen, T.A. and Nguyen, M.T.</w:t>
      </w:r>
      <w:r>
        <w:rPr>
          <w:rFonts w:ascii="Times New Roman" w:hAnsi="Times New Roman" w:cs="Times New Roman"/>
          <w:color w:val="000000" w:themeColor="text1"/>
          <w:sz w:val="24"/>
          <w:szCs w:val="24"/>
          <w:shd w:val="clear" w:color="auto" w:fill="FFFFFF"/>
        </w:rPr>
        <w:t xml:space="preserve"> (</w:t>
      </w:r>
      <w:r w:rsidRPr="002472AD">
        <w:rPr>
          <w:rFonts w:ascii="Times New Roman" w:hAnsi="Times New Roman" w:cs="Times New Roman"/>
          <w:color w:val="000000" w:themeColor="text1"/>
          <w:sz w:val="24"/>
          <w:szCs w:val="24"/>
          <w:shd w:val="clear" w:color="auto" w:fill="FFFFFF"/>
        </w:rPr>
        <w:t>2022</w:t>
      </w:r>
      <w:r>
        <w:rPr>
          <w:rFonts w:ascii="Times New Roman" w:hAnsi="Times New Roman" w:cs="Times New Roman"/>
          <w:color w:val="000000" w:themeColor="text1"/>
          <w:sz w:val="24"/>
          <w:szCs w:val="24"/>
          <w:shd w:val="clear" w:color="auto" w:fill="FFFFFF"/>
        </w:rPr>
        <w:t>) ‘T</w:t>
      </w:r>
      <w:r w:rsidRPr="002472AD">
        <w:rPr>
          <w:rFonts w:ascii="Times New Roman" w:hAnsi="Times New Roman" w:cs="Times New Roman"/>
          <w:color w:val="000000" w:themeColor="text1"/>
          <w:sz w:val="24"/>
          <w:szCs w:val="24"/>
          <w:shd w:val="clear" w:color="auto" w:fill="FFFFFF"/>
        </w:rPr>
        <w:t>he interaction patterns of pandemic-initiated online teaching: How teachers adapted</w:t>
      </w:r>
      <w:r>
        <w:rPr>
          <w:rFonts w:ascii="Times New Roman" w:hAnsi="Times New Roman" w:cs="Times New Roman"/>
          <w:color w:val="000000" w:themeColor="text1"/>
          <w:sz w:val="24"/>
          <w:szCs w:val="24"/>
          <w:shd w:val="clear" w:color="auto" w:fill="FFFFFF"/>
        </w:rPr>
        <w:t>’</w:t>
      </w:r>
      <w:r w:rsidRPr="002472AD">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i/>
          <w:iCs/>
          <w:color w:val="000000" w:themeColor="text1"/>
          <w:sz w:val="24"/>
          <w:szCs w:val="24"/>
          <w:shd w:val="clear" w:color="auto" w:fill="FFFFFF"/>
        </w:rPr>
        <w:t>System</w:t>
      </w:r>
      <w:r w:rsidRPr="002472AD">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i/>
          <w:iCs/>
          <w:color w:val="000000" w:themeColor="text1"/>
          <w:sz w:val="24"/>
          <w:szCs w:val="24"/>
          <w:shd w:val="clear" w:color="auto" w:fill="FFFFFF"/>
        </w:rPr>
        <w:t>105</w:t>
      </w:r>
      <w:r w:rsidRPr="002472AD">
        <w:rPr>
          <w:rFonts w:ascii="Times New Roman" w:hAnsi="Times New Roman" w:cs="Times New Roman"/>
          <w:color w:val="000000" w:themeColor="text1"/>
          <w:sz w:val="24"/>
          <w:szCs w:val="24"/>
          <w:shd w:val="clear" w:color="auto" w:fill="FFFFFF"/>
        </w:rPr>
        <w:t>, p.102755.</w:t>
      </w:r>
    </w:p>
    <w:p w14:paraId="271C75F2" w14:textId="77777777" w:rsidR="008F3FAD" w:rsidRPr="002472AD" w:rsidRDefault="008F3FAD" w:rsidP="008F3FAD">
      <w:pPr>
        <w:rPr>
          <w:rFonts w:ascii="Times New Roman" w:hAnsi="Times New Roman" w:cs="Times New Roman"/>
          <w:color w:val="000000" w:themeColor="text1"/>
          <w:sz w:val="24"/>
          <w:szCs w:val="24"/>
          <w:shd w:val="clear" w:color="auto" w:fill="FFFFFF"/>
        </w:rPr>
      </w:pPr>
    </w:p>
    <w:p w14:paraId="09E59B4F" w14:textId="77777777" w:rsidR="008F3FAD" w:rsidRPr="002472AD" w:rsidRDefault="008F3FAD" w:rsidP="008F3FAD">
      <w:pPr>
        <w:rPr>
          <w:rFonts w:ascii="Times New Roman" w:hAnsi="Times New Roman" w:cs="Times New Roman"/>
          <w:color w:val="000000" w:themeColor="text1"/>
          <w:sz w:val="24"/>
          <w:szCs w:val="24"/>
        </w:rPr>
      </w:pPr>
      <w:proofErr w:type="spellStart"/>
      <w:r w:rsidRPr="002472AD">
        <w:rPr>
          <w:rFonts w:ascii="Times New Roman" w:hAnsi="Times New Roman" w:cs="Times New Roman"/>
          <w:color w:val="000000" w:themeColor="text1"/>
          <w:sz w:val="24"/>
          <w:szCs w:val="24"/>
        </w:rPr>
        <w:t>O’Flynn</w:t>
      </w:r>
      <w:proofErr w:type="spellEnd"/>
      <w:r w:rsidRPr="002472AD">
        <w:rPr>
          <w:rFonts w:ascii="Times New Roman" w:hAnsi="Times New Roman" w:cs="Times New Roman"/>
          <w:color w:val="000000" w:themeColor="text1"/>
          <w:sz w:val="24"/>
          <w:szCs w:val="24"/>
        </w:rPr>
        <w:t>, E., Stephens, S., Cunningham, I., Burke, A. and McLaughlin, C.</w:t>
      </w:r>
      <w:r>
        <w:rPr>
          <w:rFonts w:ascii="Times New Roman" w:hAnsi="Times New Roman" w:cs="Times New Roman"/>
          <w:color w:val="000000" w:themeColor="text1"/>
          <w:sz w:val="24"/>
          <w:szCs w:val="24"/>
        </w:rPr>
        <w:t xml:space="preserve"> (</w:t>
      </w:r>
      <w:r w:rsidRPr="002472AD">
        <w:rPr>
          <w:rFonts w:ascii="Times New Roman" w:hAnsi="Times New Roman" w:cs="Times New Roman"/>
          <w:color w:val="000000" w:themeColor="text1"/>
          <w:sz w:val="24"/>
          <w:szCs w:val="24"/>
        </w:rPr>
        <w:t>2023</w:t>
      </w:r>
      <w:r>
        <w:rPr>
          <w:rFonts w:ascii="Times New Roman" w:hAnsi="Times New Roman" w:cs="Times New Roman"/>
          <w:color w:val="000000" w:themeColor="text1"/>
          <w:sz w:val="24"/>
          <w:szCs w:val="24"/>
        </w:rPr>
        <w:t>) ‘</w:t>
      </w:r>
      <w:r w:rsidRPr="002472AD">
        <w:rPr>
          <w:rFonts w:ascii="Times New Roman" w:hAnsi="Times New Roman" w:cs="Times New Roman"/>
          <w:color w:val="000000" w:themeColor="text1"/>
          <w:sz w:val="24"/>
          <w:szCs w:val="24"/>
        </w:rPr>
        <w:t>Experiential learning and the entrepreneurial university: An Irish case study</w:t>
      </w:r>
      <w:r>
        <w:rPr>
          <w:rFonts w:ascii="Times New Roman" w:hAnsi="Times New Roman" w:cs="Times New Roman"/>
          <w:color w:val="000000" w:themeColor="text1"/>
          <w:sz w:val="24"/>
          <w:szCs w:val="24"/>
        </w:rPr>
        <w:t>’</w:t>
      </w:r>
      <w:r w:rsidRPr="002472AD">
        <w:rPr>
          <w:rFonts w:ascii="Times New Roman" w:hAnsi="Times New Roman" w:cs="Times New Roman"/>
          <w:color w:val="000000" w:themeColor="text1"/>
          <w:sz w:val="24"/>
          <w:szCs w:val="24"/>
        </w:rPr>
        <w:t xml:space="preserve">. </w:t>
      </w:r>
      <w:r w:rsidRPr="002472AD">
        <w:rPr>
          <w:rFonts w:ascii="Times New Roman" w:hAnsi="Times New Roman" w:cs="Times New Roman"/>
          <w:i/>
          <w:iCs/>
          <w:color w:val="000000" w:themeColor="text1"/>
          <w:sz w:val="24"/>
          <w:szCs w:val="24"/>
        </w:rPr>
        <w:t>Industry and Higher Education</w:t>
      </w:r>
      <w:r w:rsidRPr="002472AD">
        <w:rPr>
          <w:rFonts w:ascii="Times New Roman" w:hAnsi="Times New Roman" w:cs="Times New Roman"/>
          <w:color w:val="000000" w:themeColor="text1"/>
          <w:sz w:val="24"/>
          <w:szCs w:val="24"/>
        </w:rPr>
        <w:t>, p.09504222221151146.</w:t>
      </w:r>
    </w:p>
    <w:p w14:paraId="4883E9BC" w14:textId="77777777" w:rsidR="008F3FAD" w:rsidRPr="002472AD" w:rsidRDefault="008F3FAD" w:rsidP="008F3FAD">
      <w:pPr>
        <w:rPr>
          <w:rFonts w:ascii="Times New Roman" w:hAnsi="Times New Roman" w:cs="Times New Roman"/>
          <w:color w:val="000000" w:themeColor="text1"/>
          <w:sz w:val="24"/>
          <w:szCs w:val="24"/>
        </w:rPr>
      </w:pPr>
    </w:p>
    <w:p w14:paraId="07AAA871" w14:textId="77777777" w:rsidR="008F3FAD" w:rsidRPr="002472AD" w:rsidRDefault="008F3FAD" w:rsidP="008F3FAD">
      <w:pPr>
        <w:rPr>
          <w:rFonts w:ascii="Times New Roman" w:hAnsi="Times New Roman" w:cs="Times New Roman"/>
          <w:color w:val="000000" w:themeColor="text1"/>
          <w:sz w:val="24"/>
          <w:szCs w:val="24"/>
          <w:shd w:val="clear" w:color="auto" w:fill="FFFFFF"/>
        </w:rPr>
      </w:pPr>
      <w:r w:rsidRPr="002472AD">
        <w:rPr>
          <w:rFonts w:ascii="Times New Roman" w:hAnsi="Times New Roman" w:cs="Times New Roman"/>
          <w:color w:val="000000" w:themeColor="text1"/>
          <w:sz w:val="24"/>
          <w:szCs w:val="24"/>
          <w:shd w:val="clear" w:color="auto" w:fill="FFFFFF"/>
        </w:rPr>
        <w:t xml:space="preserve">Paulsen, </w:t>
      </w:r>
      <w:proofErr w:type="gramStart"/>
      <w:r w:rsidRPr="002472AD">
        <w:rPr>
          <w:rFonts w:ascii="Times New Roman" w:hAnsi="Times New Roman" w:cs="Times New Roman"/>
          <w:color w:val="000000" w:themeColor="text1"/>
          <w:sz w:val="24"/>
          <w:szCs w:val="24"/>
          <w:shd w:val="clear" w:color="auto" w:fill="FFFFFF"/>
        </w:rPr>
        <w:t>J.</w:t>
      </w:r>
      <w:proofErr w:type="gramEnd"/>
      <w:r w:rsidRPr="002472AD">
        <w:rPr>
          <w:rFonts w:ascii="Times New Roman" w:hAnsi="Times New Roman" w:cs="Times New Roman"/>
          <w:color w:val="000000" w:themeColor="text1"/>
          <w:sz w:val="24"/>
          <w:szCs w:val="24"/>
          <w:shd w:val="clear" w:color="auto" w:fill="FFFFFF"/>
        </w:rPr>
        <w:t xml:space="preserve"> and McCormick, A.C., </w:t>
      </w:r>
      <w:r>
        <w:rPr>
          <w:rFonts w:ascii="Times New Roman" w:hAnsi="Times New Roman" w:cs="Times New Roman"/>
          <w:color w:val="000000" w:themeColor="text1"/>
          <w:sz w:val="24"/>
          <w:szCs w:val="24"/>
          <w:shd w:val="clear" w:color="auto" w:fill="FFFFFF"/>
        </w:rPr>
        <w:t>(</w:t>
      </w:r>
      <w:r w:rsidRPr="002472AD">
        <w:rPr>
          <w:rFonts w:ascii="Times New Roman" w:hAnsi="Times New Roman" w:cs="Times New Roman"/>
          <w:color w:val="000000" w:themeColor="text1"/>
          <w:sz w:val="24"/>
          <w:szCs w:val="24"/>
          <w:shd w:val="clear" w:color="auto" w:fill="FFFFFF"/>
        </w:rPr>
        <w:t>2020</w:t>
      </w:r>
      <w:r>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color w:val="000000" w:themeColor="text1"/>
          <w:sz w:val="24"/>
          <w:szCs w:val="24"/>
          <w:shd w:val="clear" w:color="auto" w:fill="FFFFFF"/>
        </w:rPr>
        <w:t>Reassessing disparities in online learner student engagement in higher education</w:t>
      </w:r>
      <w:r>
        <w:rPr>
          <w:rFonts w:ascii="Times New Roman" w:hAnsi="Times New Roman" w:cs="Times New Roman"/>
          <w:color w:val="000000" w:themeColor="text1"/>
          <w:sz w:val="24"/>
          <w:szCs w:val="24"/>
          <w:shd w:val="clear" w:color="auto" w:fill="FFFFFF"/>
        </w:rPr>
        <w:t>’</w:t>
      </w:r>
      <w:r w:rsidRPr="002472AD">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i/>
          <w:iCs/>
          <w:color w:val="000000" w:themeColor="text1"/>
          <w:sz w:val="24"/>
          <w:szCs w:val="24"/>
          <w:shd w:val="clear" w:color="auto" w:fill="FFFFFF"/>
        </w:rPr>
        <w:t>Educational Researcher</w:t>
      </w:r>
      <w:r w:rsidRPr="002472AD">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i/>
          <w:iCs/>
          <w:color w:val="000000" w:themeColor="text1"/>
          <w:sz w:val="24"/>
          <w:szCs w:val="24"/>
          <w:shd w:val="clear" w:color="auto" w:fill="FFFFFF"/>
        </w:rPr>
        <w:t>49</w:t>
      </w:r>
      <w:r w:rsidRPr="002472AD">
        <w:rPr>
          <w:rFonts w:ascii="Times New Roman" w:hAnsi="Times New Roman" w:cs="Times New Roman"/>
          <w:color w:val="000000" w:themeColor="text1"/>
          <w:sz w:val="24"/>
          <w:szCs w:val="24"/>
          <w:shd w:val="clear" w:color="auto" w:fill="FFFFFF"/>
        </w:rPr>
        <w:t>(1), pp.20-29.</w:t>
      </w:r>
    </w:p>
    <w:p w14:paraId="390CB40B" w14:textId="77777777" w:rsidR="008F3FAD" w:rsidRPr="002472AD" w:rsidRDefault="008F3FAD" w:rsidP="008F3FAD">
      <w:pPr>
        <w:rPr>
          <w:rFonts w:ascii="Times New Roman" w:hAnsi="Times New Roman" w:cs="Times New Roman"/>
          <w:color w:val="000000" w:themeColor="text1"/>
          <w:sz w:val="24"/>
          <w:szCs w:val="24"/>
          <w:shd w:val="clear" w:color="auto" w:fill="FFFFFF"/>
        </w:rPr>
      </w:pPr>
    </w:p>
    <w:p w14:paraId="3763DE4B" w14:textId="77777777" w:rsidR="008F3FAD" w:rsidRPr="002472AD" w:rsidRDefault="008F3FAD" w:rsidP="008F3FAD">
      <w:pPr>
        <w:rPr>
          <w:rFonts w:ascii="Times New Roman" w:hAnsi="Times New Roman" w:cs="Times New Roman"/>
          <w:color w:val="000000" w:themeColor="text1"/>
          <w:sz w:val="24"/>
          <w:szCs w:val="24"/>
          <w:shd w:val="clear" w:color="auto" w:fill="FFFFFF"/>
        </w:rPr>
      </w:pPr>
      <w:r w:rsidRPr="002472AD">
        <w:rPr>
          <w:rFonts w:ascii="Times New Roman" w:hAnsi="Times New Roman" w:cs="Times New Roman"/>
          <w:color w:val="000000" w:themeColor="text1"/>
          <w:sz w:val="24"/>
          <w:szCs w:val="24"/>
          <w:shd w:val="clear" w:color="auto" w:fill="FFFFFF"/>
        </w:rPr>
        <w:t xml:space="preserve">Perry, J., </w:t>
      </w:r>
      <w:proofErr w:type="spellStart"/>
      <w:r w:rsidRPr="002472AD">
        <w:rPr>
          <w:rFonts w:ascii="Times New Roman" w:hAnsi="Times New Roman" w:cs="Times New Roman"/>
          <w:color w:val="000000" w:themeColor="text1"/>
          <w:sz w:val="24"/>
          <w:szCs w:val="24"/>
          <w:shd w:val="clear" w:color="auto" w:fill="FFFFFF"/>
        </w:rPr>
        <w:t>Lundie</w:t>
      </w:r>
      <w:proofErr w:type="spellEnd"/>
      <w:r w:rsidRPr="002472AD">
        <w:rPr>
          <w:rFonts w:ascii="Times New Roman" w:hAnsi="Times New Roman" w:cs="Times New Roman"/>
          <w:color w:val="000000" w:themeColor="text1"/>
          <w:sz w:val="24"/>
          <w:szCs w:val="24"/>
          <w:shd w:val="clear" w:color="auto" w:fill="FFFFFF"/>
        </w:rPr>
        <w:t xml:space="preserve">, D. and Golder, G., </w:t>
      </w:r>
      <w:r>
        <w:rPr>
          <w:rFonts w:ascii="Times New Roman" w:hAnsi="Times New Roman" w:cs="Times New Roman"/>
          <w:color w:val="000000" w:themeColor="text1"/>
          <w:sz w:val="24"/>
          <w:szCs w:val="24"/>
          <w:shd w:val="clear" w:color="auto" w:fill="FFFFFF"/>
        </w:rPr>
        <w:t>(</w:t>
      </w:r>
      <w:r w:rsidRPr="002472AD">
        <w:rPr>
          <w:rFonts w:ascii="Times New Roman" w:hAnsi="Times New Roman" w:cs="Times New Roman"/>
          <w:color w:val="000000" w:themeColor="text1"/>
          <w:sz w:val="24"/>
          <w:szCs w:val="24"/>
          <w:shd w:val="clear" w:color="auto" w:fill="FFFFFF"/>
        </w:rPr>
        <w:t>2019</w:t>
      </w:r>
      <w:r>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color w:val="000000" w:themeColor="text1"/>
          <w:sz w:val="24"/>
          <w:szCs w:val="24"/>
          <w:shd w:val="clear" w:color="auto" w:fill="FFFFFF"/>
        </w:rPr>
        <w:t>Metacognition in schools: what does the literature suggest about the effectiveness of teaching metacognition in schools?</w:t>
      </w:r>
      <w:r>
        <w:rPr>
          <w:rFonts w:ascii="Times New Roman" w:hAnsi="Times New Roman" w:cs="Times New Roman"/>
          <w:color w:val="000000" w:themeColor="text1"/>
          <w:sz w:val="24"/>
          <w:szCs w:val="24"/>
          <w:shd w:val="clear" w:color="auto" w:fill="FFFFFF"/>
        </w:rPr>
        <w:t>’</w:t>
      </w:r>
      <w:r w:rsidRPr="002472AD">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i/>
          <w:iCs/>
          <w:color w:val="000000" w:themeColor="text1"/>
          <w:sz w:val="24"/>
          <w:szCs w:val="24"/>
          <w:shd w:val="clear" w:color="auto" w:fill="FFFFFF"/>
        </w:rPr>
        <w:t>Educational Review</w:t>
      </w:r>
      <w:r w:rsidRPr="002472AD">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i/>
          <w:iCs/>
          <w:color w:val="000000" w:themeColor="text1"/>
          <w:sz w:val="24"/>
          <w:szCs w:val="24"/>
          <w:shd w:val="clear" w:color="auto" w:fill="FFFFFF"/>
        </w:rPr>
        <w:t>71</w:t>
      </w:r>
      <w:r w:rsidRPr="002472AD">
        <w:rPr>
          <w:rFonts w:ascii="Times New Roman" w:hAnsi="Times New Roman" w:cs="Times New Roman"/>
          <w:color w:val="000000" w:themeColor="text1"/>
          <w:sz w:val="24"/>
          <w:szCs w:val="24"/>
          <w:shd w:val="clear" w:color="auto" w:fill="FFFFFF"/>
        </w:rPr>
        <w:t>(4), pp.483-500.</w:t>
      </w:r>
    </w:p>
    <w:p w14:paraId="0D53A3FD" w14:textId="77777777" w:rsidR="008F3FAD" w:rsidRPr="002472AD" w:rsidRDefault="008F3FAD" w:rsidP="008F3FAD">
      <w:pPr>
        <w:rPr>
          <w:rFonts w:ascii="Times New Roman" w:hAnsi="Times New Roman" w:cs="Times New Roman"/>
          <w:color w:val="000000" w:themeColor="text1"/>
          <w:sz w:val="24"/>
          <w:szCs w:val="24"/>
          <w:shd w:val="clear" w:color="auto" w:fill="FFFFFF"/>
        </w:rPr>
      </w:pPr>
    </w:p>
    <w:p w14:paraId="5CC6D1FD" w14:textId="77777777" w:rsidR="008F3FAD" w:rsidRPr="002472AD" w:rsidRDefault="008F3FAD" w:rsidP="008F3FAD">
      <w:pPr>
        <w:rPr>
          <w:rFonts w:ascii="Times New Roman" w:hAnsi="Times New Roman" w:cs="Times New Roman"/>
          <w:color w:val="000000" w:themeColor="text1"/>
          <w:sz w:val="24"/>
          <w:szCs w:val="24"/>
          <w:shd w:val="clear" w:color="auto" w:fill="FFFFFF"/>
        </w:rPr>
      </w:pPr>
      <w:r w:rsidRPr="002472AD">
        <w:rPr>
          <w:rFonts w:ascii="Times New Roman" w:hAnsi="Times New Roman" w:cs="Times New Roman"/>
          <w:color w:val="000000" w:themeColor="text1"/>
          <w:sz w:val="24"/>
          <w:szCs w:val="24"/>
          <w:shd w:val="clear" w:color="auto" w:fill="FFFFFF"/>
        </w:rPr>
        <w:t xml:space="preserve">Perry, N.E., </w:t>
      </w:r>
      <w:proofErr w:type="spellStart"/>
      <w:r w:rsidRPr="002472AD">
        <w:rPr>
          <w:rFonts w:ascii="Times New Roman" w:hAnsi="Times New Roman" w:cs="Times New Roman"/>
          <w:color w:val="000000" w:themeColor="text1"/>
          <w:sz w:val="24"/>
          <w:szCs w:val="24"/>
          <w:shd w:val="clear" w:color="auto" w:fill="FFFFFF"/>
        </w:rPr>
        <w:t>VandeKamp</w:t>
      </w:r>
      <w:proofErr w:type="spellEnd"/>
      <w:r w:rsidRPr="002472AD">
        <w:rPr>
          <w:rFonts w:ascii="Times New Roman" w:hAnsi="Times New Roman" w:cs="Times New Roman"/>
          <w:color w:val="000000" w:themeColor="text1"/>
          <w:sz w:val="24"/>
          <w:szCs w:val="24"/>
          <w:shd w:val="clear" w:color="auto" w:fill="FFFFFF"/>
        </w:rPr>
        <w:t xml:space="preserve">, K.O., Mercer, L.K. and </w:t>
      </w:r>
      <w:proofErr w:type="spellStart"/>
      <w:r w:rsidRPr="002472AD">
        <w:rPr>
          <w:rFonts w:ascii="Times New Roman" w:hAnsi="Times New Roman" w:cs="Times New Roman"/>
          <w:color w:val="000000" w:themeColor="text1"/>
          <w:sz w:val="24"/>
          <w:szCs w:val="24"/>
          <w:shd w:val="clear" w:color="auto" w:fill="FFFFFF"/>
        </w:rPr>
        <w:t>Nordby</w:t>
      </w:r>
      <w:proofErr w:type="spellEnd"/>
      <w:r w:rsidRPr="002472AD">
        <w:rPr>
          <w:rFonts w:ascii="Times New Roman" w:hAnsi="Times New Roman" w:cs="Times New Roman"/>
          <w:color w:val="000000" w:themeColor="text1"/>
          <w:sz w:val="24"/>
          <w:szCs w:val="24"/>
          <w:shd w:val="clear" w:color="auto" w:fill="FFFFFF"/>
        </w:rPr>
        <w:t>, C.J.</w:t>
      </w:r>
      <w:r>
        <w:rPr>
          <w:rFonts w:ascii="Times New Roman" w:hAnsi="Times New Roman" w:cs="Times New Roman"/>
          <w:color w:val="000000" w:themeColor="text1"/>
          <w:sz w:val="24"/>
          <w:szCs w:val="24"/>
          <w:shd w:val="clear" w:color="auto" w:fill="FFFFFF"/>
        </w:rPr>
        <w:t xml:space="preserve"> (</w:t>
      </w:r>
      <w:r w:rsidRPr="002472AD">
        <w:rPr>
          <w:rFonts w:ascii="Times New Roman" w:hAnsi="Times New Roman" w:cs="Times New Roman"/>
          <w:color w:val="000000" w:themeColor="text1"/>
          <w:sz w:val="24"/>
          <w:szCs w:val="24"/>
          <w:shd w:val="clear" w:color="auto" w:fill="FFFFFF"/>
        </w:rPr>
        <w:t>2023</w:t>
      </w:r>
      <w:r>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color w:val="000000" w:themeColor="text1"/>
          <w:sz w:val="24"/>
          <w:szCs w:val="24"/>
          <w:shd w:val="clear" w:color="auto" w:fill="FFFFFF"/>
        </w:rPr>
        <w:t>Investigating Teacher—Student Interactions That Foster Self-Regulated Learning</w:t>
      </w:r>
      <w:r>
        <w:rPr>
          <w:rFonts w:ascii="Times New Roman" w:hAnsi="Times New Roman" w:cs="Times New Roman"/>
          <w:color w:val="000000" w:themeColor="text1"/>
          <w:sz w:val="24"/>
          <w:szCs w:val="24"/>
          <w:shd w:val="clear" w:color="auto" w:fill="FFFFFF"/>
        </w:rPr>
        <w:t>’</w:t>
      </w:r>
      <w:r w:rsidRPr="002472AD">
        <w:rPr>
          <w:rFonts w:ascii="Times New Roman" w:hAnsi="Times New Roman" w:cs="Times New Roman"/>
          <w:color w:val="000000" w:themeColor="text1"/>
          <w:sz w:val="24"/>
          <w:szCs w:val="24"/>
          <w:shd w:val="clear" w:color="auto" w:fill="FFFFFF"/>
        </w:rPr>
        <w:t>. In </w:t>
      </w:r>
      <w:r w:rsidRPr="002472AD">
        <w:rPr>
          <w:rFonts w:ascii="Times New Roman" w:hAnsi="Times New Roman" w:cs="Times New Roman"/>
          <w:i/>
          <w:iCs/>
          <w:color w:val="000000" w:themeColor="text1"/>
          <w:sz w:val="24"/>
          <w:szCs w:val="24"/>
          <w:shd w:val="clear" w:color="auto" w:fill="FFFFFF"/>
        </w:rPr>
        <w:t xml:space="preserve">Using Qualitative Methods </w:t>
      </w:r>
      <w:proofErr w:type="gramStart"/>
      <w:r w:rsidRPr="002472AD">
        <w:rPr>
          <w:rFonts w:ascii="Times New Roman" w:hAnsi="Times New Roman" w:cs="Times New Roman"/>
          <w:i/>
          <w:iCs/>
          <w:color w:val="000000" w:themeColor="text1"/>
          <w:sz w:val="24"/>
          <w:szCs w:val="24"/>
          <w:shd w:val="clear" w:color="auto" w:fill="FFFFFF"/>
        </w:rPr>
        <w:t>To</w:t>
      </w:r>
      <w:proofErr w:type="gramEnd"/>
      <w:r w:rsidRPr="002472AD">
        <w:rPr>
          <w:rFonts w:ascii="Times New Roman" w:hAnsi="Times New Roman" w:cs="Times New Roman"/>
          <w:i/>
          <w:iCs/>
          <w:color w:val="000000" w:themeColor="text1"/>
          <w:sz w:val="24"/>
          <w:szCs w:val="24"/>
          <w:shd w:val="clear" w:color="auto" w:fill="FFFFFF"/>
        </w:rPr>
        <w:t xml:space="preserve"> Enrich Understandings of Self-regulated Learning</w:t>
      </w:r>
      <w:r>
        <w:rPr>
          <w:rFonts w:ascii="Times New Roman" w:hAnsi="Times New Roman" w:cs="Times New Roman"/>
          <w:color w:val="000000" w:themeColor="text1"/>
          <w:sz w:val="24"/>
          <w:szCs w:val="24"/>
          <w:shd w:val="clear" w:color="auto" w:fill="FFFFFF"/>
        </w:rPr>
        <w:t xml:space="preserve">, </w:t>
      </w:r>
      <w:r w:rsidRPr="002472AD">
        <w:rPr>
          <w:rFonts w:ascii="Times New Roman" w:hAnsi="Times New Roman" w:cs="Times New Roman"/>
          <w:color w:val="000000" w:themeColor="text1"/>
          <w:sz w:val="24"/>
          <w:szCs w:val="24"/>
          <w:shd w:val="clear" w:color="auto" w:fill="FFFFFF"/>
        </w:rPr>
        <w:t>pp. 5-15. Routledge.</w:t>
      </w:r>
    </w:p>
    <w:p w14:paraId="5272AFC6" w14:textId="77777777" w:rsidR="008F3FAD" w:rsidRPr="002472AD" w:rsidRDefault="008F3FAD" w:rsidP="008F3FAD">
      <w:pPr>
        <w:rPr>
          <w:rFonts w:ascii="Times New Roman" w:hAnsi="Times New Roman" w:cs="Times New Roman"/>
          <w:color w:val="000000" w:themeColor="text1"/>
          <w:sz w:val="24"/>
          <w:szCs w:val="24"/>
          <w:shd w:val="clear" w:color="auto" w:fill="FFFFFF"/>
        </w:rPr>
      </w:pPr>
    </w:p>
    <w:p w14:paraId="14CE291B" w14:textId="77777777" w:rsidR="008F3FAD" w:rsidRPr="002472AD" w:rsidRDefault="008F3FAD" w:rsidP="008F3FAD">
      <w:pPr>
        <w:rPr>
          <w:rFonts w:ascii="Times New Roman" w:hAnsi="Times New Roman" w:cs="Times New Roman"/>
          <w:color w:val="000000" w:themeColor="text1"/>
          <w:sz w:val="24"/>
          <w:szCs w:val="24"/>
        </w:rPr>
      </w:pPr>
      <w:proofErr w:type="spellStart"/>
      <w:r w:rsidRPr="002472AD">
        <w:rPr>
          <w:rFonts w:ascii="Times New Roman" w:hAnsi="Times New Roman" w:cs="Times New Roman"/>
          <w:color w:val="000000" w:themeColor="text1"/>
          <w:sz w:val="24"/>
          <w:szCs w:val="24"/>
        </w:rPr>
        <w:t>Rijal</w:t>
      </w:r>
      <w:proofErr w:type="spellEnd"/>
      <w:r w:rsidRPr="002472AD">
        <w:rPr>
          <w:rFonts w:ascii="Times New Roman" w:hAnsi="Times New Roman" w:cs="Times New Roman"/>
          <w:color w:val="000000" w:themeColor="text1"/>
          <w:sz w:val="24"/>
          <w:szCs w:val="24"/>
        </w:rPr>
        <w:t>, C.P. (2014)</w:t>
      </w:r>
      <w:r>
        <w:rPr>
          <w:rFonts w:ascii="Times New Roman" w:hAnsi="Times New Roman" w:cs="Times New Roman"/>
          <w:color w:val="000000" w:themeColor="text1"/>
          <w:sz w:val="24"/>
          <w:szCs w:val="24"/>
        </w:rPr>
        <w:t xml:space="preserve"> ‘</w:t>
      </w:r>
      <w:r w:rsidRPr="002472AD">
        <w:rPr>
          <w:rFonts w:ascii="Times New Roman" w:hAnsi="Times New Roman" w:cs="Times New Roman"/>
          <w:color w:val="000000" w:themeColor="text1"/>
          <w:sz w:val="24"/>
          <w:szCs w:val="24"/>
        </w:rPr>
        <w:t xml:space="preserve">Classroom management in </w:t>
      </w:r>
      <w:proofErr w:type="gramStart"/>
      <w:r w:rsidRPr="002472AD">
        <w:rPr>
          <w:rFonts w:ascii="Times New Roman" w:hAnsi="Times New Roman" w:cs="Times New Roman"/>
          <w:color w:val="000000" w:themeColor="text1"/>
          <w:sz w:val="24"/>
          <w:szCs w:val="24"/>
        </w:rPr>
        <w:t>schools</w:t>
      </w:r>
      <w:r>
        <w:rPr>
          <w:rFonts w:ascii="Times New Roman" w:hAnsi="Times New Roman" w:cs="Times New Roman"/>
          <w:color w:val="000000" w:themeColor="text1"/>
          <w:sz w:val="24"/>
          <w:szCs w:val="24"/>
        </w:rPr>
        <w:t>’</w:t>
      </w:r>
      <w:proofErr w:type="gramEnd"/>
      <w:r w:rsidRPr="002472AD">
        <w:rPr>
          <w:rFonts w:ascii="Times New Roman" w:hAnsi="Times New Roman" w:cs="Times New Roman"/>
          <w:color w:val="000000" w:themeColor="text1"/>
          <w:sz w:val="24"/>
          <w:szCs w:val="24"/>
        </w:rPr>
        <w:t xml:space="preserve">. </w:t>
      </w:r>
      <w:r w:rsidRPr="00F73E8E">
        <w:rPr>
          <w:rFonts w:ascii="Times New Roman" w:hAnsi="Times New Roman" w:cs="Times New Roman"/>
          <w:i/>
          <w:iCs/>
          <w:color w:val="000000" w:themeColor="text1"/>
          <w:sz w:val="24"/>
          <w:szCs w:val="24"/>
        </w:rPr>
        <w:t xml:space="preserve">Journal of NELTA </w:t>
      </w:r>
      <w:proofErr w:type="spellStart"/>
      <w:r w:rsidRPr="00F73E8E">
        <w:rPr>
          <w:rFonts w:ascii="Times New Roman" w:hAnsi="Times New Roman" w:cs="Times New Roman"/>
          <w:i/>
          <w:iCs/>
          <w:color w:val="000000" w:themeColor="text1"/>
          <w:sz w:val="24"/>
          <w:szCs w:val="24"/>
        </w:rPr>
        <w:t>Surkhet</w:t>
      </w:r>
      <w:proofErr w:type="spellEnd"/>
      <w:r w:rsidRPr="002472AD">
        <w:rPr>
          <w:rFonts w:ascii="Times New Roman" w:hAnsi="Times New Roman" w:cs="Times New Roman"/>
          <w:color w:val="000000" w:themeColor="text1"/>
          <w:sz w:val="24"/>
          <w:szCs w:val="24"/>
        </w:rPr>
        <w:t>, 4, 48-56.</w:t>
      </w:r>
    </w:p>
    <w:p w14:paraId="440BB30C" w14:textId="77777777" w:rsidR="008F3FAD" w:rsidRPr="002472AD" w:rsidRDefault="008F3FAD" w:rsidP="008F3FAD">
      <w:pPr>
        <w:rPr>
          <w:rFonts w:ascii="Times New Roman" w:hAnsi="Times New Roman" w:cs="Times New Roman"/>
          <w:color w:val="000000" w:themeColor="text1"/>
          <w:sz w:val="24"/>
          <w:szCs w:val="24"/>
        </w:rPr>
      </w:pPr>
    </w:p>
    <w:p w14:paraId="0FE09CB8" w14:textId="77777777" w:rsidR="008F3FAD" w:rsidRPr="002472AD" w:rsidRDefault="008F3FAD" w:rsidP="008F3FAD">
      <w:pPr>
        <w:rPr>
          <w:rFonts w:ascii="Times New Roman" w:hAnsi="Times New Roman" w:cs="Times New Roman"/>
          <w:color w:val="000000" w:themeColor="text1"/>
          <w:sz w:val="24"/>
          <w:szCs w:val="24"/>
        </w:rPr>
      </w:pPr>
      <w:proofErr w:type="spellStart"/>
      <w:r w:rsidRPr="002472AD">
        <w:rPr>
          <w:rFonts w:ascii="Times New Roman" w:hAnsi="Times New Roman" w:cs="Times New Roman"/>
          <w:color w:val="000000" w:themeColor="text1"/>
          <w:sz w:val="24"/>
          <w:szCs w:val="24"/>
        </w:rPr>
        <w:t>Saib</w:t>
      </w:r>
      <w:proofErr w:type="spellEnd"/>
      <w:r w:rsidRPr="002472AD">
        <w:rPr>
          <w:rFonts w:ascii="Times New Roman" w:hAnsi="Times New Roman" w:cs="Times New Roman"/>
          <w:color w:val="000000" w:themeColor="text1"/>
          <w:sz w:val="24"/>
          <w:szCs w:val="24"/>
        </w:rPr>
        <w:t xml:space="preserve">, M.O., </w:t>
      </w:r>
      <w:proofErr w:type="spellStart"/>
      <w:r w:rsidRPr="002472AD">
        <w:rPr>
          <w:rFonts w:ascii="Times New Roman" w:hAnsi="Times New Roman" w:cs="Times New Roman"/>
          <w:color w:val="000000" w:themeColor="text1"/>
          <w:sz w:val="24"/>
          <w:szCs w:val="24"/>
        </w:rPr>
        <w:t>Rajkoomar</w:t>
      </w:r>
      <w:proofErr w:type="spellEnd"/>
      <w:r w:rsidRPr="002472AD">
        <w:rPr>
          <w:rFonts w:ascii="Times New Roman" w:hAnsi="Times New Roman" w:cs="Times New Roman"/>
          <w:color w:val="000000" w:themeColor="text1"/>
          <w:sz w:val="24"/>
          <w:szCs w:val="24"/>
        </w:rPr>
        <w:t xml:space="preserve">, M., Naicker, N. and </w:t>
      </w:r>
      <w:proofErr w:type="spellStart"/>
      <w:r w:rsidRPr="002472AD">
        <w:rPr>
          <w:rFonts w:ascii="Times New Roman" w:hAnsi="Times New Roman" w:cs="Times New Roman"/>
          <w:color w:val="000000" w:themeColor="text1"/>
          <w:sz w:val="24"/>
          <w:szCs w:val="24"/>
        </w:rPr>
        <w:t>Olugbara</w:t>
      </w:r>
      <w:proofErr w:type="spellEnd"/>
      <w:r w:rsidRPr="002472AD">
        <w:rPr>
          <w:rFonts w:ascii="Times New Roman" w:hAnsi="Times New Roman" w:cs="Times New Roman"/>
          <w:color w:val="000000" w:themeColor="text1"/>
          <w:sz w:val="24"/>
          <w:szCs w:val="24"/>
        </w:rPr>
        <w:t>, C.T.</w:t>
      </w:r>
      <w:r>
        <w:rPr>
          <w:rFonts w:ascii="Times New Roman" w:hAnsi="Times New Roman" w:cs="Times New Roman"/>
          <w:color w:val="000000" w:themeColor="text1"/>
          <w:sz w:val="24"/>
          <w:szCs w:val="24"/>
        </w:rPr>
        <w:t xml:space="preserve"> (</w:t>
      </w:r>
      <w:r w:rsidRPr="002472AD">
        <w:rPr>
          <w:rFonts w:ascii="Times New Roman" w:hAnsi="Times New Roman" w:cs="Times New Roman"/>
          <w:color w:val="000000" w:themeColor="text1"/>
          <w:sz w:val="24"/>
          <w:szCs w:val="24"/>
        </w:rPr>
        <w:t>2023</w:t>
      </w:r>
      <w:r>
        <w:rPr>
          <w:rFonts w:ascii="Times New Roman" w:hAnsi="Times New Roman" w:cs="Times New Roman"/>
          <w:color w:val="000000" w:themeColor="text1"/>
          <w:sz w:val="24"/>
          <w:szCs w:val="24"/>
        </w:rPr>
        <w:t>) ‘</w:t>
      </w:r>
      <w:r w:rsidRPr="002472AD">
        <w:rPr>
          <w:rFonts w:ascii="Times New Roman" w:hAnsi="Times New Roman" w:cs="Times New Roman"/>
          <w:color w:val="000000" w:themeColor="text1"/>
          <w:sz w:val="24"/>
          <w:szCs w:val="24"/>
        </w:rPr>
        <w:t>Digital pedagogies for librarians in higher education: a systematic review of the literature</w:t>
      </w:r>
      <w:r>
        <w:rPr>
          <w:rFonts w:ascii="Times New Roman" w:hAnsi="Times New Roman" w:cs="Times New Roman"/>
          <w:color w:val="000000" w:themeColor="text1"/>
          <w:sz w:val="24"/>
          <w:szCs w:val="24"/>
        </w:rPr>
        <w:t>’</w:t>
      </w:r>
      <w:r w:rsidRPr="002472AD">
        <w:rPr>
          <w:rFonts w:ascii="Times New Roman" w:hAnsi="Times New Roman" w:cs="Times New Roman"/>
          <w:color w:val="000000" w:themeColor="text1"/>
          <w:sz w:val="24"/>
          <w:szCs w:val="24"/>
        </w:rPr>
        <w:t xml:space="preserve">. </w:t>
      </w:r>
      <w:r w:rsidRPr="002472AD">
        <w:rPr>
          <w:rFonts w:ascii="Times New Roman" w:hAnsi="Times New Roman" w:cs="Times New Roman"/>
          <w:i/>
          <w:iCs/>
          <w:color w:val="000000" w:themeColor="text1"/>
          <w:sz w:val="24"/>
          <w:szCs w:val="24"/>
        </w:rPr>
        <w:t>Information Discovery and Delivery</w:t>
      </w:r>
      <w:r w:rsidRPr="002472AD">
        <w:rPr>
          <w:rFonts w:ascii="Times New Roman" w:hAnsi="Times New Roman" w:cs="Times New Roman"/>
          <w:color w:val="000000" w:themeColor="text1"/>
          <w:sz w:val="24"/>
          <w:szCs w:val="24"/>
        </w:rPr>
        <w:t xml:space="preserve">, </w:t>
      </w:r>
      <w:r w:rsidRPr="002472AD">
        <w:rPr>
          <w:rFonts w:ascii="Times New Roman" w:hAnsi="Times New Roman" w:cs="Times New Roman"/>
          <w:i/>
          <w:iCs/>
          <w:color w:val="000000" w:themeColor="text1"/>
          <w:sz w:val="24"/>
          <w:szCs w:val="24"/>
        </w:rPr>
        <w:t>51</w:t>
      </w:r>
      <w:r w:rsidRPr="002472AD">
        <w:rPr>
          <w:rFonts w:ascii="Times New Roman" w:hAnsi="Times New Roman" w:cs="Times New Roman"/>
          <w:color w:val="000000" w:themeColor="text1"/>
          <w:sz w:val="24"/>
          <w:szCs w:val="24"/>
        </w:rPr>
        <w:t>(1), pp.13-25.</w:t>
      </w:r>
    </w:p>
    <w:p w14:paraId="36E8EBA7" w14:textId="77777777" w:rsidR="008F3FAD" w:rsidRPr="002472AD" w:rsidRDefault="008F3FAD" w:rsidP="008F3FAD">
      <w:pPr>
        <w:rPr>
          <w:rFonts w:ascii="Times New Roman" w:hAnsi="Times New Roman" w:cs="Times New Roman"/>
          <w:color w:val="000000" w:themeColor="text1"/>
          <w:sz w:val="24"/>
          <w:szCs w:val="24"/>
        </w:rPr>
      </w:pPr>
    </w:p>
    <w:p w14:paraId="20A530F9" w14:textId="77777777" w:rsidR="008F3FAD" w:rsidRPr="002472AD" w:rsidRDefault="008F3FAD" w:rsidP="008F3FAD">
      <w:pPr>
        <w:rPr>
          <w:rFonts w:ascii="Times New Roman" w:hAnsi="Times New Roman" w:cs="Times New Roman"/>
          <w:color w:val="000000" w:themeColor="text1"/>
          <w:sz w:val="24"/>
          <w:szCs w:val="24"/>
          <w:shd w:val="clear" w:color="auto" w:fill="FFFFFF"/>
        </w:rPr>
      </w:pPr>
      <w:proofErr w:type="spellStart"/>
      <w:r w:rsidRPr="002472AD">
        <w:rPr>
          <w:rFonts w:ascii="Times New Roman" w:hAnsi="Times New Roman" w:cs="Times New Roman"/>
          <w:color w:val="000000" w:themeColor="text1"/>
          <w:sz w:val="24"/>
          <w:szCs w:val="24"/>
          <w:shd w:val="clear" w:color="auto" w:fill="FFFFFF"/>
        </w:rPr>
        <w:t>Stenhoff</w:t>
      </w:r>
      <w:proofErr w:type="spellEnd"/>
      <w:r w:rsidRPr="002472AD">
        <w:rPr>
          <w:rFonts w:ascii="Times New Roman" w:hAnsi="Times New Roman" w:cs="Times New Roman"/>
          <w:color w:val="000000" w:themeColor="text1"/>
          <w:sz w:val="24"/>
          <w:szCs w:val="24"/>
          <w:shd w:val="clear" w:color="auto" w:fill="FFFFFF"/>
        </w:rPr>
        <w:t xml:space="preserve">, D.M., Pennington, R.C. and </w:t>
      </w:r>
      <w:proofErr w:type="spellStart"/>
      <w:r w:rsidRPr="002472AD">
        <w:rPr>
          <w:rFonts w:ascii="Times New Roman" w:hAnsi="Times New Roman" w:cs="Times New Roman"/>
          <w:color w:val="000000" w:themeColor="text1"/>
          <w:sz w:val="24"/>
          <w:szCs w:val="24"/>
          <w:shd w:val="clear" w:color="auto" w:fill="FFFFFF"/>
        </w:rPr>
        <w:t>Tapp</w:t>
      </w:r>
      <w:proofErr w:type="spellEnd"/>
      <w:r w:rsidRPr="002472AD">
        <w:rPr>
          <w:rFonts w:ascii="Times New Roman" w:hAnsi="Times New Roman" w:cs="Times New Roman"/>
          <w:color w:val="000000" w:themeColor="text1"/>
          <w:sz w:val="24"/>
          <w:szCs w:val="24"/>
          <w:shd w:val="clear" w:color="auto" w:fill="FFFFFF"/>
        </w:rPr>
        <w:t>, M.C.</w:t>
      </w:r>
      <w:r>
        <w:rPr>
          <w:rFonts w:ascii="Times New Roman" w:hAnsi="Times New Roman" w:cs="Times New Roman"/>
          <w:color w:val="000000" w:themeColor="text1"/>
          <w:sz w:val="24"/>
          <w:szCs w:val="24"/>
          <w:shd w:val="clear" w:color="auto" w:fill="FFFFFF"/>
        </w:rPr>
        <w:t xml:space="preserve"> (</w:t>
      </w:r>
      <w:r w:rsidRPr="002472AD">
        <w:rPr>
          <w:rFonts w:ascii="Times New Roman" w:hAnsi="Times New Roman" w:cs="Times New Roman"/>
          <w:color w:val="000000" w:themeColor="text1"/>
          <w:sz w:val="24"/>
          <w:szCs w:val="24"/>
          <w:shd w:val="clear" w:color="auto" w:fill="FFFFFF"/>
        </w:rPr>
        <w:t>2020</w:t>
      </w:r>
      <w:r>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color w:val="000000" w:themeColor="text1"/>
          <w:sz w:val="24"/>
          <w:szCs w:val="24"/>
          <w:shd w:val="clear" w:color="auto" w:fill="FFFFFF"/>
        </w:rPr>
        <w:t xml:space="preserve">Distance education support for students with autism spectrum disorder and complex needs during COVID-19 and school </w:t>
      </w:r>
      <w:proofErr w:type="gramStart"/>
      <w:r w:rsidRPr="002472AD">
        <w:rPr>
          <w:rFonts w:ascii="Times New Roman" w:hAnsi="Times New Roman" w:cs="Times New Roman"/>
          <w:color w:val="000000" w:themeColor="text1"/>
          <w:sz w:val="24"/>
          <w:szCs w:val="24"/>
          <w:shd w:val="clear" w:color="auto" w:fill="FFFFFF"/>
        </w:rPr>
        <w:t>closures</w:t>
      </w:r>
      <w:r>
        <w:rPr>
          <w:rFonts w:ascii="Times New Roman" w:hAnsi="Times New Roman" w:cs="Times New Roman"/>
          <w:color w:val="000000" w:themeColor="text1"/>
          <w:sz w:val="24"/>
          <w:szCs w:val="24"/>
          <w:shd w:val="clear" w:color="auto" w:fill="FFFFFF"/>
        </w:rPr>
        <w:t>’</w:t>
      </w:r>
      <w:proofErr w:type="gramEnd"/>
      <w:r w:rsidRPr="002472AD">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i/>
          <w:iCs/>
          <w:color w:val="000000" w:themeColor="text1"/>
          <w:sz w:val="24"/>
          <w:szCs w:val="24"/>
          <w:shd w:val="clear" w:color="auto" w:fill="FFFFFF"/>
        </w:rPr>
        <w:t>Rural Special Education Quarterly</w:t>
      </w:r>
      <w:r w:rsidRPr="002472AD">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i/>
          <w:iCs/>
          <w:color w:val="000000" w:themeColor="text1"/>
          <w:sz w:val="24"/>
          <w:szCs w:val="24"/>
          <w:shd w:val="clear" w:color="auto" w:fill="FFFFFF"/>
        </w:rPr>
        <w:t>39</w:t>
      </w:r>
      <w:r w:rsidRPr="002472AD">
        <w:rPr>
          <w:rFonts w:ascii="Times New Roman" w:hAnsi="Times New Roman" w:cs="Times New Roman"/>
          <w:color w:val="000000" w:themeColor="text1"/>
          <w:sz w:val="24"/>
          <w:szCs w:val="24"/>
          <w:shd w:val="clear" w:color="auto" w:fill="FFFFFF"/>
        </w:rPr>
        <w:t>(4), pp.211-219.</w:t>
      </w:r>
    </w:p>
    <w:p w14:paraId="7C5488FC" w14:textId="77777777" w:rsidR="008F3FAD" w:rsidRPr="002472AD" w:rsidRDefault="008F3FAD" w:rsidP="008F3FAD">
      <w:pPr>
        <w:rPr>
          <w:rFonts w:ascii="Times New Roman" w:hAnsi="Times New Roman" w:cs="Times New Roman"/>
          <w:color w:val="000000" w:themeColor="text1"/>
          <w:sz w:val="24"/>
          <w:szCs w:val="24"/>
          <w:shd w:val="clear" w:color="auto" w:fill="FFFFFF"/>
        </w:rPr>
      </w:pPr>
    </w:p>
    <w:p w14:paraId="52182528" w14:textId="77777777" w:rsidR="008F3FAD" w:rsidRPr="002472AD" w:rsidRDefault="008F3FAD" w:rsidP="008F3FAD">
      <w:pPr>
        <w:rPr>
          <w:rFonts w:ascii="Times New Roman" w:hAnsi="Times New Roman" w:cs="Times New Roman"/>
          <w:color w:val="000000" w:themeColor="text1"/>
          <w:sz w:val="24"/>
          <w:szCs w:val="24"/>
        </w:rPr>
      </w:pPr>
      <w:r w:rsidRPr="002472AD">
        <w:rPr>
          <w:rFonts w:ascii="Times New Roman" w:hAnsi="Times New Roman" w:cs="Times New Roman"/>
          <w:color w:val="000000" w:themeColor="text1"/>
          <w:sz w:val="24"/>
          <w:szCs w:val="24"/>
        </w:rPr>
        <w:t>Thomas, L.</w:t>
      </w:r>
      <w:r>
        <w:rPr>
          <w:rFonts w:ascii="Times New Roman" w:hAnsi="Times New Roman" w:cs="Times New Roman"/>
          <w:color w:val="000000" w:themeColor="text1"/>
          <w:sz w:val="24"/>
          <w:szCs w:val="24"/>
        </w:rPr>
        <w:t xml:space="preserve"> (</w:t>
      </w:r>
      <w:r w:rsidRPr="002472AD">
        <w:rPr>
          <w:rFonts w:ascii="Times New Roman" w:hAnsi="Times New Roman" w:cs="Times New Roman"/>
          <w:color w:val="000000" w:themeColor="text1"/>
          <w:sz w:val="24"/>
          <w:szCs w:val="24"/>
        </w:rPr>
        <w:t>2012</w:t>
      </w:r>
      <w:r>
        <w:rPr>
          <w:rFonts w:ascii="Times New Roman" w:hAnsi="Times New Roman" w:cs="Times New Roman"/>
          <w:color w:val="000000" w:themeColor="text1"/>
          <w:sz w:val="24"/>
          <w:szCs w:val="24"/>
        </w:rPr>
        <w:t>) ‘</w:t>
      </w:r>
      <w:r w:rsidRPr="002472AD">
        <w:rPr>
          <w:rFonts w:ascii="Times New Roman" w:hAnsi="Times New Roman" w:cs="Times New Roman"/>
          <w:color w:val="000000" w:themeColor="text1"/>
          <w:sz w:val="24"/>
          <w:szCs w:val="24"/>
        </w:rPr>
        <w:t>Building student engagement and belonging in Higher Education at a time of change</w:t>
      </w:r>
      <w:r>
        <w:rPr>
          <w:rFonts w:ascii="Times New Roman" w:hAnsi="Times New Roman" w:cs="Times New Roman"/>
          <w:color w:val="000000" w:themeColor="text1"/>
          <w:sz w:val="24"/>
          <w:szCs w:val="24"/>
        </w:rPr>
        <w:t>’</w:t>
      </w:r>
      <w:r w:rsidRPr="002472AD">
        <w:rPr>
          <w:rFonts w:ascii="Times New Roman" w:hAnsi="Times New Roman" w:cs="Times New Roman"/>
          <w:color w:val="000000" w:themeColor="text1"/>
          <w:sz w:val="24"/>
          <w:szCs w:val="24"/>
        </w:rPr>
        <w:t xml:space="preserve">. </w:t>
      </w:r>
      <w:r w:rsidRPr="002472AD">
        <w:rPr>
          <w:rFonts w:ascii="Times New Roman" w:hAnsi="Times New Roman" w:cs="Times New Roman"/>
          <w:i/>
          <w:iCs/>
          <w:color w:val="000000" w:themeColor="text1"/>
          <w:sz w:val="24"/>
          <w:szCs w:val="24"/>
        </w:rPr>
        <w:t>Paul Hamlyn Foundation</w:t>
      </w:r>
      <w:r w:rsidRPr="002472AD">
        <w:rPr>
          <w:rFonts w:ascii="Times New Roman" w:hAnsi="Times New Roman" w:cs="Times New Roman"/>
          <w:color w:val="000000" w:themeColor="text1"/>
          <w:sz w:val="24"/>
          <w:szCs w:val="24"/>
        </w:rPr>
        <w:t xml:space="preserve">, </w:t>
      </w:r>
      <w:r w:rsidRPr="002472AD">
        <w:rPr>
          <w:rFonts w:ascii="Times New Roman" w:hAnsi="Times New Roman" w:cs="Times New Roman"/>
          <w:i/>
          <w:iCs/>
          <w:color w:val="000000" w:themeColor="text1"/>
          <w:sz w:val="24"/>
          <w:szCs w:val="24"/>
        </w:rPr>
        <w:t>100</w:t>
      </w:r>
      <w:r>
        <w:rPr>
          <w:rFonts w:ascii="Times New Roman" w:hAnsi="Times New Roman" w:cs="Times New Roman"/>
          <w:color w:val="000000" w:themeColor="text1"/>
          <w:sz w:val="24"/>
          <w:szCs w:val="24"/>
        </w:rPr>
        <w:t>, pp</w:t>
      </w:r>
      <w:r w:rsidRPr="002472AD">
        <w:rPr>
          <w:rFonts w:ascii="Times New Roman" w:hAnsi="Times New Roman" w:cs="Times New Roman"/>
          <w:color w:val="000000" w:themeColor="text1"/>
          <w:sz w:val="24"/>
          <w:szCs w:val="24"/>
        </w:rPr>
        <w:t>1-99.</w:t>
      </w:r>
    </w:p>
    <w:p w14:paraId="035641E2" w14:textId="77777777" w:rsidR="008F3FAD" w:rsidRPr="002472AD" w:rsidRDefault="008F3FAD" w:rsidP="008F3FAD">
      <w:pPr>
        <w:rPr>
          <w:rFonts w:ascii="Times New Roman" w:hAnsi="Times New Roman" w:cs="Times New Roman"/>
          <w:color w:val="000000" w:themeColor="text1"/>
          <w:sz w:val="24"/>
          <w:szCs w:val="24"/>
        </w:rPr>
      </w:pPr>
    </w:p>
    <w:p w14:paraId="1F2A201E" w14:textId="77777777" w:rsidR="008F3FAD" w:rsidRPr="002472AD" w:rsidRDefault="008F3FAD" w:rsidP="008F3FAD">
      <w:pPr>
        <w:rPr>
          <w:rFonts w:ascii="Times New Roman" w:hAnsi="Times New Roman" w:cs="Times New Roman"/>
          <w:color w:val="000000" w:themeColor="text1"/>
          <w:sz w:val="24"/>
          <w:szCs w:val="24"/>
          <w:shd w:val="clear" w:color="auto" w:fill="FFFFFF"/>
        </w:rPr>
      </w:pPr>
      <w:r w:rsidRPr="002472AD">
        <w:rPr>
          <w:rFonts w:ascii="Times New Roman" w:hAnsi="Times New Roman" w:cs="Times New Roman"/>
          <w:color w:val="000000" w:themeColor="text1"/>
          <w:sz w:val="24"/>
          <w:szCs w:val="24"/>
          <w:shd w:val="clear" w:color="auto" w:fill="FFFFFF"/>
        </w:rPr>
        <w:lastRenderedPageBreak/>
        <w:t>Thomas, M., Harris, R. and King-Berry, A.</w:t>
      </w:r>
      <w:r>
        <w:rPr>
          <w:rFonts w:ascii="Times New Roman" w:hAnsi="Times New Roman" w:cs="Times New Roman"/>
          <w:color w:val="000000" w:themeColor="text1"/>
          <w:sz w:val="24"/>
          <w:szCs w:val="24"/>
          <w:shd w:val="clear" w:color="auto" w:fill="FFFFFF"/>
        </w:rPr>
        <w:t xml:space="preserve"> (</w:t>
      </w:r>
      <w:r w:rsidRPr="002472AD">
        <w:rPr>
          <w:rFonts w:ascii="Times New Roman" w:hAnsi="Times New Roman" w:cs="Times New Roman"/>
          <w:color w:val="000000" w:themeColor="text1"/>
          <w:sz w:val="24"/>
          <w:szCs w:val="24"/>
          <w:shd w:val="clear" w:color="auto" w:fill="FFFFFF"/>
        </w:rPr>
        <w:t>2017</w:t>
      </w:r>
      <w:r>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color w:val="000000" w:themeColor="text1"/>
          <w:sz w:val="24"/>
          <w:szCs w:val="24"/>
          <w:shd w:val="clear" w:color="auto" w:fill="FFFFFF"/>
        </w:rPr>
        <w:t>Creating inclusive online learning environments that build community and enhance learning</w:t>
      </w:r>
      <w:r>
        <w:rPr>
          <w:rFonts w:ascii="Times New Roman" w:hAnsi="Times New Roman" w:cs="Times New Roman"/>
          <w:color w:val="000000" w:themeColor="text1"/>
          <w:sz w:val="24"/>
          <w:szCs w:val="24"/>
          <w:shd w:val="clear" w:color="auto" w:fill="FFFFFF"/>
        </w:rPr>
        <w:t>’</w:t>
      </w:r>
      <w:r w:rsidRPr="002472AD">
        <w:rPr>
          <w:rFonts w:ascii="Times New Roman" w:hAnsi="Times New Roman" w:cs="Times New Roman"/>
          <w:color w:val="000000" w:themeColor="text1"/>
          <w:sz w:val="24"/>
          <w:szCs w:val="24"/>
          <w:shd w:val="clear" w:color="auto" w:fill="FFFFFF"/>
        </w:rPr>
        <w:t>. In </w:t>
      </w:r>
      <w:r w:rsidRPr="002472AD">
        <w:rPr>
          <w:rFonts w:ascii="Times New Roman" w:hAnsi="Times New Roman" w:cs="Times New Roman"/>
          <w:i/>
          <w:iCs/>
          <w:color w:val="000000" w:themeColor="text1"/>
          <w:sz w:val="24"/>
          <w:szCs w:val="24"/>
          <w:shd w:val="clear" w:color="auto" w:fill="FFFFFF"/>
        </w:rPr>
        <w:t>Handbook of research on innovative pedagogies and technologies for online learning in higher education</w:t>
      </w:r>
      <w:r w:rsidRPr="002472AD">
        <w:rPr>
          <w:rFonts w:ascii="Times New Roman" w:hAnsi="Times New Roman" w:cs="Times New Roman"/>
          <w:color w:val="000000" w:themeColor="text1"/>
          <w:sz w:val="24"/>
          <w:szCs w:val="24"/>
          <w:shd w:val="clear" w:color="auto" w:fill="FFFFFF"/>
        </w:rPr>
        <w:t> (pp. 304-330). IGI Global.</w:t>
      </w:r>
    </w:p>
    <w:p w14:paraId="2E1EEE66" w14:textId="77777777" w:rsidR="008F3FAD" w:rsidRPr="002472AD" w:rsidRDefault="008F3FAD" w:rsidP="008F3FAD">
      <w:pPr>
        <w:rPr>
          <w:rFonts w:ascii="Times New Roman" w:hAnsi="Times New Roman" w:cs="Times New Roman"/>
          <w:color w:val="000000" w:themeColor="text1"/>
          <w:sz w:val="24"/>
          <w:szCs w:val="24"/>
          <w:shd w:val="clear" w:color="auto" w:fill="FFFFFF"/>
        </w:rPr>
      </w:pPr>
    </w:p>
    <w:p w14:paraId="73AC8E2D" w14:textId="77777777" w:rsidR="008F3FAD" w:rsidRPr="002472AD" w:rsidRDefault="008F3FAD" w:rsidP="008F3FAD">
      <w:pPr>
        <w:rPr>
          <w:rFonts w:ascii="Times New Roman" w:hAnsi="Times New Roman" w:cs="Times New Roman"/>
          <w:color w:val="000000" w:themeColor="text1"/>
          <w:sz w:val="24"/>
          <w:szCs w:val="24"/>
        </w:rPr>
      </w:pPr>
      <w:r w:rsidRPr="002472AD">
        <w:rPr>
          <w:rFonts w:ascii="Times New Roman" w:eastAsia="Times New Roman" w:hAnsi="Times New Roman" w:cs="Times New Roman"/>
          <w:color w:val="000000" w:themeColor="text1"/>
          <w:sz w:val="24"/>
          <w:szCs w:val="24"/>
        </w:rPr>
        <w:t xml:space="preserve">Welsh Government (2017) </w:t>
      </w:r>
      <w:r w:rsidRPr="00D55F06">
        <w:rPr>
          <w:rFonts w:ascii="Times New Roman" w:hAnsi="Times New Roman" w:cs="Times New Roman"/>
          <w:i/>
          <w:iCs/>
          <w:color w:val="000000" w:themeColor="text1"/>
          <w:sz w:val="24"/>
          <w:szCs w:val="24"/>
        </w:rPr>
        <w:t>Professional standards for further education teachers and work-based learning practitioners in Wales</w:t>
      </w:r>
      <w:r w:rsidRPr="002472AD">
        <w:rPr>
          <w:rFonts w:ascii="Times New Roman" w:hAnsi="Times New Roman" w:cs="Times New Roman"/>
          <w:color w:val="000000" w:themeColor="text1"/>
          <w:sz w:val="24"/>
          <w:szCs w:val="24"/>
        </w:rPr>
        <w:t xml:space="preserve">. Available at: </w:t>
      </w:r>
      <w:hyperlink r:id="rId10" w:history="1">
        <w:r w:rsidRPr="002472AD">
          <w:rPr>
            <w:rStyle w:val="Hyperlink"/>
            <w:rFonts w:ascii="Times New Roman" w:hAnsi="Times New Roman" w:cs="Times New Roman"/>
            <w:color w:val="000000" w:themeColor="text1"/>
            <w:sz w:val="24"/>
            <w:szCs w:val="24"/>
            <w:u w:val="none"/>
          </w:rPr>
          <w:t>professional-standards-further-education-teachers-work-based-learning-practitioners-wales.pdf (</w:t>
        </w:r>
        <w:proofErr w:type="spellStart"/>
        <w:r w:rsidRPr="002472AD">
          <w:rPr>
            <w:rStyle w:val="Hyperlink"/>
            <w:rFonts w:ascii="Times New Roman" w:hAnsi="Times New Roman" w:cs="Times New Roman"/>
            <w:color w:val="000000" w:themeColor="text1"/>
            <w:sz w:val="24"/>
            <w:szCs w:val="24"/>
            <w:u w:val="none"/>
          </w:rPr>
          <w:t>gov.wales</w:t>
        </w:r>
        <w:proofErr w:type="spellEnd"/>
        <w:r w:rsidRPr="002472AD">
          <w:rPr>
            <w:rStyle w:val="Hyperlink"/>
            <w:rFonts w:ascii="Times New Roman" w:hAnsi="Times New Roman" w:cs="Times New Roman"/>
            <w:color w:val="000000" w:themeColor="text1"/>
            <w:sz w:val="24"/>
            <w:szCs w:val="24"/>
            <w:u w:val="none"/>
          </w:rPr>
          <w:t>)</w:t>
        </w:r>
      </w:hyperlink>
      <w:r w:rsidRPr="002472AD">
        <w:rPr>
          <w:rFonts w:ascii="Times New Roman" w:hAnsi="Times New Roman" w:cs="Times New Roman"/>
          <w:color w:val="000000" w:themeColor="text1"/>
          <w:sz w:val="24"/>
          <w:szCs w:val="24"/>
        </w:rPr>
        <w:t>. Accessed on: 12</w:t>
      </w:r>
      <w:r w:rsidRPr="002472AD">
        <w:rPr>
          <w:rFonts w:ascii="Times New Roman" w:hAnsi="Times New Roman" w:cs="Times New Roman"/>
          <w:color w:val="000000" w:themeColor="text1"/>
          <w:sz w:val="24"/>
          <w:szCs w:val="24"/>
          <w:vertAlign w:val="superscript"/>
        </w:rPr>
        <w:t>th</w:t>
      </w:r>
      <w:r w:rsidRPr="002472AD">
        <w:rPr>
          <w:rFonts w:ascii="Times New Roman" w:hAnsi="Times New Roman" w:cs="Times New Roman"/>
          <w:color w:val="000000" w:themeColor="text1"/>
          <w:sz w:val="24"/>
          <w:szCs w:val="24"/>
        </w:rPr>
        <w:t xml:space="preserve"> February 2023.</w:t>
      </w:r>
    </w:p>
    <w:p w14:paraId="3DD74D5B" w14:textId="77777777" w:rsidR="008F3FAD" w:rsidRPr="002472AD" w:rsidRDefault="008F3FAD" w:rsidP="008F3FAD">
      <w:pPr>
        <w:rPr>
          <w:rFonts w:ascii="Times New Roman" w:hAnsi="Times New Roman" w:cs="Times New Roman"/>
          <w:color w:val="000000" w:themeColor="text1"/>
          <w:sz w:val="24"/>
          <w:szCs w:val="24"/>
        </w:rPr>
      </w:pPr>
    </w:p>
    <w:p w14:paraId="07BF8363" w14:textId="77777777" w:rsidR="008F3FAD" w:rsidRPr="002472AD" w:rsidRDefault="008F3FAD" w:rsidP="008F3FAD">
      <w:pPr>
        <w:rPr>
          <w:rFonts w:ascii="Times New Roman" w:hAnsi="Times New Roman" w:cs="Times New Roman"/>
          <w:color w:val="000000" w:themeColor="text1"/>
          <w:sz w:val="24"/>
          <w:szCs w:val="24"/>
          <w:shd w:val="clear" w:color="auto" w:fill="FFFFFF"/>
        </w:rPr>
      </w:pPr>
      <w:r w:rsidRPr="002472AD">
        <w:rPr>
          <w:rFonts w:ascii="Times New Roman" w:hAnsi="Times New Roman" w:cs="Times New Roman"/>
          <w:color w:val="000000" w:themeColor="text1"/>
          <w:sz w:val="24"/>
          <w:szCs w:val="24"/>
          <w:shd w:val="clear" w:color="auto" w:fill="FFFFFF"/>
        </w:rPr>
        <w:t xml:space="preserve">Zhou, C., Wu, D., Li, Y., Yang, H.H., Man, S. and Chen, M. </w:t>
      </w:r>
      <w:r>
        <w:rPr>
          <w:rFonts w:ascii="Times New Roman" w:hAnsi="Times New Roman" w:cs="Times New Roman"/>
          <w:color w:val="000000" w:themeColor="text1"/>
          <w:sz w:val="24"/>
          <w:szCs w:val="24"/>
          <w:shd w:val="clear" w:color="auto" w:fill="FFFFFF"/>
        </w:rPr>
        <w:t>(</w:t>
      </w:r>
      <w:r w:rsidRPr="002472AD">
        <w:rPr>
          <w:rFonts w:ascii="Times New Roman" w:hAnsi="Times New Roman" w:cs="Times New Roman"/>
          <w:color w:val="000000" w:themeColor="text1"/>
          <w:sz w:val="24"/>
          <w:szCs w:val="24"/>
          <w:shd w:val="clear" w:color="auto" w:fill="FFFFFF"/>
        </w:rPr>
        <w:t>2022</w:t>
      </w:r>
      <w:r>
        <w:rPr>
          <w:rFonts w:ascii="Times New Roman" w:hAnsi="Times New Roman" w:cs="Times New Roman"/>
          <w:color w:val="000000" w:themeColor="text1"/>
          <w:sz w:val="24"/>
          <w:szCs w:val="24"/>
          <w:shd w:val="clear" w:color="auto" w:fill="FFFFFF"/>
        </w:rPr>
        <w:t>) ‘</w:t>
      </w:r>
      <w:r w:rsidRPr="002472AD">
        <w:rPr>
          <w:rFonts w:ascii="Times New Roman" w:hAnsi="Times New Roman" w:cs="Times New Roman"/>
          <w:color w:val="000000" w:themeColor="text1"/>
          <w:sz w:val="24"/>
          <w:szCs w:val="24"/>
          <w:shd w:val="clear" w:color="auto" w:fill="FFFFFF"/>
        </w:rPr>
        <w:t xml:space="preserve">The role of student engagement in promoting teachers’ continuous learning of TPACK: based on a stimulus-organism-response framework and an integrative model of </w:t>
      </w:r>
      <w:proofErr w:type="spellStart"/>
      <w:r w:rsidRPr="002472AD">
        <w:rPr>
          <w:rFonts w:ascii="Times New Roman" w:hAnsi="Times New Roman" w:cs="Times New Roman"/>
          <w:color w:val="000000" w:themeColor="text1"/>
          <w:sz w:val="24"/>
          <w:szCs w:val="24"/>
          <w:shd w:val="clear" w:color="auto" w:fill="FFFFFF"/>
        </w:rPr>
        <w:t>behavior</w:t>
      </w:r>
      <w:proofErr w:type="spellEnd"/>
      <w:r w:rsidRPr="002472AD">
        <w:rPr>
          <w:rFonts w:ascii="Times New Roman" w:hAnsi="Times New Roman" w:cs="Times New Roman"/>
          <w:color w:val="000000" w:themeColor="text1"/>
          <w:sz w:val="24"/>
          <w:szCs w:val="24"/>
          <w:shd w:val="clear" w:color="auto" w:fill="FFFFFF"/>
        </w:rPr>
        <w:t xml:space="preserve"> prediction. </w:t>
      </w:r>
      <w:r w:rsidRPr="002472AD">
        <w:rPr>
          <w:rFonts w:ascii="Times New Roman" w:hAnsi="Times New Roman" w:cs="Times New Roman"/>
          <w:i/>
          <w:iCs/>
          <w:color w:val="000000" w:themeColor="text1"/>
          <w:sz w:val="24"/>
          <w:szCs w:val="24"/>
          <w:shd w:val="clear" w:color="auto" w:fill="FFFFFF"/>
        </w:rPr>
        <w:t>Education and Information Technologies</w:t>
      </w:r>
      <w:r w:rsidRPr="002472AD">
        <w:rPr>
          <w:rFonts w:ascii="Times New Roman" w:hAnsi="Times New Roman" w:cs="Times New Roman"/>
          <w:color w:val="000000" w:themeColor="text1"/>
          <w:sz w:val="24"/>
          <w:szCs w:val="24"/>
          <w:shd w:val="clear" w:color="auto" w:fill="FFFFFF"/>
        </w:rPr>
        <w:t>, pp.1-21.</w:t>
      </w:r>
    </w:p>
    <w:p w14:paraId="6E99232B" w14:textId="77777777" w:rsidR="00163413" w:rsidRPr="00163413" w:rsidRDefault="00163413" w:rsidP="00163413">
      <w:pPr>
        <w:spacing w:line="360" w:lineRule="auto"/>
        <w:rPr>
          <w:rFonts w:ascii="Times New Roman" w:hAnsi="Times New Roman" w:cs="Times New Roman"/>
          <w:b/>
          <w:bCs/>
          <w:sz w:val="24"/>
          <w:szCs w:val="24"/>
        </w:rPr>
      </w:pPr>
    </w:p>
    <w:p w14:paraId="07165C41" w14:textId="7FDDD897" w:rsidR="00B92FF8" w:rsidRDefault="00B92FF8" w:rsidP="00D76AF5">
      <w:pPr>
        <w:spacing w:line="360" w:lineRule="auto"/>
        <w:rPr>
          <w:rFonts w:ascii="Times New Roman" w:hAnsi="Times New Roman" w:cs="Times New Roman"/>
          <w:sz w:val="24"/>
          <w:szCs w:val="24"/>
        </w:rPr>
      </w:pPr>
    </w:p>
    <w:p w14:paraId="7CCB14C9" w14:textId="77777777" w:rsidR="00B92FF8" w:rsidRPr="00F40050" w:rsidRDefault="00B92FF8" w:rsidP="00D76AF5">
      <w:pPr>
        <w:spacing w:line="360" w:lineRule="auto"/>
        <w:rPr>
          <w:rFonts w:ascii="Times New Roman" w:hAnsi="Times New Roman" w:cs="Times New Roman"/>
          <w:sz w:val="24"/>
          <w:szCs w:val="24"/>
        </w:rPr>
      </w:pPr>
    </w:p>
    <w:p w14:paraId="05D16330" w14:textId="77777777" w:rsidR="00802A6C" w:rsidRDefault="00802A6C" w:rsidP="00393E53">
      <w:pPr>
        <w:pStyle w:val="p1"/>
        <w:spacing w:line="360" w:lineRule="auto"/>
        <w:jc w:val="center"/>
        <w:rPr>
          <w:rFonts w:ascii="Times New Roman" w:hAnsi="Times New Roman"/>
          <w:b/>
          <w:bCs/>
          <w:sz w:val="24"/>
          <w:szCs w:val="24"/>
        </w:rPr>
      </w:pPr>
    </w:p>
    <w:p w14:paraId="6B82BD60" w14:textId="77777777" w:rsidR="00802A6C" w:rsidRDefault="00802A6C" w:rsidP="00393E53">
      <w:pPr>
        <w:pStyle w:val="p1"/>
        <w:spacing w:line="360" w:lineRule="auto"/>
        <w:jc w:val="center"/>
        <w:rPr>
          <w:rFonts w:ascii="Times New Roman" w:hAnsi="Times New Roman"/>
          <w:b/>
          <w:bCs/>
          <w:sz w:val="24"/>
          <w:szCs w:val="24"/>
        </w:rPr>
      </w:pPr>
    </w:p>
    <w:p w14:paraId="341FCCBF" w14:textId="77777777" w:rsidR="00275BA6" w:rsidRDefault="00275BA6" w:rsidP="00802A6C">
      <w:pPr>
        <w:pStyle w:val="p1"/>
        <w:spacing w:line="360" w:lineRule="auto"/>
        <w:jc w:val="center"/>
        <w:rPr>
          <w:rFonts w:ascii="Times New Roman" w:hAnsi="Times New Roman"/>
          <w:b/>
          <w:bCs/>
          <w:sz w:val="24"/>
          <w:szCs w:val="24"/>
        </w:rPr>
      </w:pPr>
    </w:p>
    <w:p w14:paraId="37D2D03B" w14:textId="77777777" w:rsidR="00275BA6" w:rsidRDefault="00275BA6" w:rsidP="00802A6C">
      <w:pPr>
        <w:pStyle w:val="p1"/>
        <w:spacing w:line="360" w:lineRule="auto"/>
        <w:jc w:val="center"/>
        <w:rPr>
          <w:rFonts w:ascii="Times New Roman" w:hAnsi="Times New Roman"/>
          <w:b/>
          <w:bCs/>
          <w:sz w:val="24"/>
          <w:szCs w:val="24"/>
        </w:rPr>
      </w:pPr>
    </w:p>
    <w:p w14:paraId="51FDAFFB" w14:textId="77777777" w:rsidR="00275BA6" w:rsidRDefault="00275BA6" w:rsidP="00802A6C">
      <w:pPr>
        <w:pStyle w:val="p1"/>
        <w:spacing w:line="360" w:lineRule="auto"/>
        <w:jc w:val="center"/>
        <w:rPr>
          <w:rFonts w:ascii="Times New Roman" w:hAnsi="Times New Roman"/>
          <w:b/>
          <w:bCs/>
          <w:sz w:val="24"/>
          <w:szCs w:val="24"/>
        </w:rPr>
      </w:pPr>
    </w:p>
    <w:p w14:paraId="36A4CBE3" w14:textId="77777777" w:rsidR="00275BA6" w:rsidRDefault="00275BA6" w:rsidP="00802A6C">
      <w:pPr>
        <w:pStyle w:val="p1"/>
        <w:spacing w:line="360" w:lineRule="auto"/>
        <w:jc w:val="center"/>
        <w:rPr>
          <w:rFonts w:ascii="Times New Roman" w:hAnsi="Times New Roman"/>
          <w:b/>
          <w:bCs/>
          <w:sz w:val="24"/>
          <w:szCs w:val="24"/>
        </w:rPr>
      </w:pPr>
    </w:p>
    <w:p w14:paraId="72CEF39D" w14:textId="77777777" w:rsidR="00275BA6" w:rsidRDefault="00275BA6" w:rsidP="00802A6C">
      <w:pPr>
        <w:pStyle w:val="p1"/>
        <w:spacing w:line="360" w:lineRule="auto"/>
        <w:jc w:val="center"/>
        <w:rPr>
          <w:rFonts w:ascii="Times New Roman" w:hAnsi="Times New Roman"/>
          <w:b/>
          <w:bCs/>
          <w:sz w:val="24"/>
          <w:szCs w:val="24"/>
        </w:rPr>
      </w:pPr>
    </w:p>
    <w:p w14:paraId="1CAADE88" w14:textId="77777777" w:rsidR="00275BA6" w:rsidRDefault="00275BA6" w:rsidP="00802A6C">
      <w:pPr>
        <w:pStyle w:val="p1"/>
        <w:spacing w:line="360" w:lineRule="auto"/>
        <w:jc w:val="center"/>
        <w:rPr>
          <w:rFonts w:ascii="Times New Roman" w:hAnsi="Times New Roman"/>
          <w:b/>
          <w:bCs/>
          <w:sz w:val="24"/>
          <w:szCs w:val="24"/>
        </w:rPr>
      </w:pPr>
    </w:p>
    <w:p w14:paraId="2CE5377C" w14:textId="77777777" w:rsidR="00275BA6" w:rsidRDefault="00275BA6" w:rsidP="00802A6C">
      <w:pPr>
        <w:pStyle w:val="p1"/>
        <w:spacing w:line="360" w:lineRule="auto"/>
        <w:jc w:val="center"/>
        <w:rPr>
          <w:rFonts w:ascii="Times New Roman" w:hAnsi="Times New Roman"/>
          <w:b/>
          <w:bCs/>
          <w:sz w:val="24"/>
          <w:szCs w:val="24"/>
        </w:rPr>
      </w:pPr>
    </w:p>
    <w:p w14:paraId="21B4E452" w14:textId="77777777" w:rsidR="00275BA6" w:rsidRDefault="00275BA6" w:rsidP="00802A6C">
      <w:pPr>
        <w:pStyle w:val="p1"/>
        <w:spacing w:line="360" w:lineRule="auto"/>
        <w:jc w:val="center"/>
        <w:rPr>
          <w:rFonts w:ascii="Times New Roman" w:hAnsi="Times New Roman"/>
          <w:b/>
          <w:bCs/>
          <w:sz w:val="24"/>
          <w:szCs w:val="24"/>
        </w:rPr>
      </w:pPr>
    </w:p>
    <w:p w14:paraId="4BA04682" w14:textId="77777777" w:rsidR="00275BA6" w:rsidRDefault="00275BA6" w:rsidP="00802A6C">
      <w:pPr>
        <w:pStyle w:val="p1"/>
        <w:spacing w:line="360" w:lineRule="auto"/>
        <w:jc w:val="center"/>
        <w:rPr>
          <w:rFonts w:ascii="Times New Roman" w:hAnsi="Times New Roman"/>
          <w:b/>
          <w:bCs/>
          <w:sz w:val="24"/>
          <w:szCs w:val="24"/>
        </w:rPr>
      </w:pPr>
    </w:p>
    <w:p w14:paraId="31307201" w14:textId="77777777" w:rsidR="00275BA6" w:rsidRDefault="00275BA6" w:rsidP="00802A6C">
      <w:pPr>
        <w:pStyle w:val="p1"/>
        <w:spacing w:line="360" w:lineRule="auto"/>
        <w:jc w:val="center"/>
        <w:rPr>
          <w:rFonts w:ascii="Times New Roman" w:hAnsi="Times New Roman"/>
          <w:b/>
          <w:bCs/>
          <w:sz w:val="24"/>
          <w:szCs w:val="24"/>
        </w:rPr>
      </w:pPr>
    </w:p>
    <w:p w14:paraId="4BD93765" w14:textId="77777777" w:rsidR="00275BA6" w:rsidRDefault="00275BA6" w:rsidP="00802A6C">
      <w:pPr>
        <w:pStyle w:val="p1"/>
        <w:spacing w:line="360" w:lineRule="auto"/>
        <w:jc w:val="center"/>
        <w:rPr>
          <w:rFonts w:ascii="Times New Roman" w:hAnsi="Times New Roman"/>
          <w:b/>
          <w:bCs/>
          <w:sz w:val="24"/>
          <w:szCs w:val="24"/>
        </w:rPr>
      </w:pPr>
    </w:p>
    <w:p w14:paraId="0DA1C7B0" w14:textId="77777777" w:rsidR="00275BA6" w:rsidRDefault="00275BA6" w:rsidP="00802A6C">
      <w:pPr>
        <w:pStyle w:val="p1"/>
        <w:spacing w:line="360" w:lineRule="auto"/>
        <w:jc w:val="center"/>
        <w:rPr>
          <w:rFonts w:ascii="Times New Roman" w:hAnsi="Times New Roman"/>
          <w:b/>
          <w:bCs/>
          <w:sz w:val="24"/>
          <w:szCs w:val="24"/>
        </w:rPr>
      </w:pPr>
    </w:p>
    <w:p w14:paraId="638C491B" w14:textId="77777777" w:rsidR="00275BA6" w:rsidRDefault="00275BA6" w:rsidP="00802A6C">
      <w:pPr>
        <w:pStyle w:val="p1"/>
        <w:spacing w:line="360" w:lineRule="auto"/>
        <w:jc w:val="center"/>
        <w:rPr>
          <w:rFonts w:ascii="Times New Roman" w:hAnsi="Times New Roman"/>
          <w:b/>
          <w:bCs/>
          <w:sz w:val="24"/>
          <w:szCs w:val="24"/>
        </w:rPr>
      </w:pPr>
    </w:p>
    <w:p w14:paraId="28F73E70" w14:textId="77777777" w:rsidR="00275BA6" w:rsidRDefault="00275BA6" w:rsidP="00802A6C">
      <w:pPr>
        <w:pStyle w:val="p1"/>
        <w:spacing w:line="360" w:lineRule="auto"/>
        <w:jc w:val="center"/>
        <w:rPr>
          <w:rFonts w:ascii="Times New Roman" w:hAnsi="Times New Roman"/>
          <w:b/>
          <w:bCs/>
          <w:sz w:val="24"/>
          <w:szCs w:val="24"/>
        </w:rPr>
      </w:pPr>
    </w:p>
    <w:p w14:paraId="4D0DB4CA" w14:textId="77777777" w:rsidR="00275BA6" w:rsidRDefault="00275BA6" w:rsidP="00802A6C">
      <w:pPr>
        <w:pStyle w:val="p1"/>
        <w:spacing w:line="360" w:lineRule="auto"/>
        <w:jc w:val="center"/>
        <w:rPr>
          <w:rFonts w:ascii="Times New Roman" w:hAnsi="Times New Roman"/>
          <w:b/>
          <w:bCs/>
          <w:sz w:val="24"/>
          <w:szCs w:val="24"/>
        </w:rPr>
      </w:pPr>
    </w:p>
    <w:p w14:paraId="47DDCBF3" w14:textId="77777777" w:rsidR="00275BA6" w:rsidRDefault="00275BA6" w:rsidP="00802A6C">
      <w:pPr>
        <w:pStyle w:val="p1"/>
        <w:spacing w:line="360" w:lineRule="auto"/>
        <w:jc w:val="center"/>
        <w:rPr>
          <w:rFonts w:ascii="Times New Roman" w:hAnsi="Times New Roman"/>
          <w:b/>
          <w:bCs/>
          <w:sz w:val="24"/>
          <w:szCs w:val="24"/>
        </w:rPr>
      </w:pPr>
    </w:p>
    <w:p w14:paraId="4BB8FDF2" w14:textId="3F10A29C" w:rsidR="00E75160" w:rsidRDefault="00E75160" w:rsidP="002859DF">
      <w:pPr>
        <w:pStyle w:val="p1"/>
        <w:spacing w:line="360" w:lineRule="auto"/>
        <w:rPr>
          <w:rFonts w:ascii="Times New Roman" w:hAnsi="Times New Roman"/>
          <w:b/>
          <w:bCs/>
          <w:sz w:val="24"/>
          <w:szCs w:val="24"/>
        </w:rPr>
      </w:pPr>
    </w:p>
    <w:p w14:paraId="65E354B2" w14:textId="0D465E54" w:rsidR="00275BA6" w:rsidRDefault="002212C2" w:rsidP="002212C2">
      <w:pPr>
        <w:pStyle w:val="p1"/>
        <w:spacing w:line="360" w:lineRule="auto"/>
        <w:jc w:val="center"/>
        <w:rPr>
          <w:rFonts w:ascii="Times New Roman" w:hAnsi="Times New Roman"/>
          <w:b/>
          <w:sz w:val="24"/>
          <w:szCs w:val="24"/>
        </w:rPr>
      </w:pPr>
      <w:r w:rsidRPr="002212C2">
        <w:rPr>
          <w:rFonts w:ascii="Times New Roman" w:hAnsi="Times New Roman"/>
          <w:b/>
          <w:sz w:val="24"/>
          <w:szCs w:val="24"/>
        </w:rPr>
        <w:lastRenderedPageBreak/>
        <w:t>Appendices</w:t>
      </w:r>
    </w:p>
    <w:p w14:paraId="0D50AE27" w14:textId="19C4C8DF" w:rsidR="00275BA6" w:rsidRPr="002212C2" w:rsidRDefault="002212C2" w:rsidP="00275BA6">
      <w:pPr>
        <w:pStyle w:val="p1"/>
        <w:numPr>
          <w:ilvl w:val="0"/>
          <w:numId w:val="11"/>
        </w:numPr>
        <w:spacing w:line="360" w:lineRule="auto"/>
        <w:rPr>
          <w:rFonts w:ascii="Times New Roman" w:hAnsi="Times New Roman"/>
          <w:b/>
          <w:sz w:val="24"/>
          <w:szCs w:val="24"/>
        </w:rPr>
      </w:pPr>
      <w:r>
        <w:rPr>
          <w:rFonts w:ascii="Times New Roman" w:hAnsi="Times New Roman"/>
          <w:b/>
          <w:noProof/>
          <w:sz w:val="24"/>
          <w:szCs w:val="24"/>
        </w:rPr>
        <w:drawing>
          <wp:anchor distT="0" distB="0" distL="114300" distR="114300" simplePos="0" relativeHeight="251659264" behindDoc="0" locked="0" layoutInCell="1" allowOverlap="1" wp14:anchorId="090458FD" wp14:editId="49BDDD86">
            <wp:simplePos x="0" y="0"/>
            <wp:positionH relativeFrom="margin">
              <wp:posOffset>-703580</wp:posOffset>
            </wp:positionH>
            <wp:positionV relativeFrom="paragraph">
              <wp:posOffset>880110</wp:posOffset>
            </wp:positionV>
            <wp:extent cx="7896225" cy="6595745"/>
            <wp:effectExtent l="254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7896225" cy="6595745"/>
                    </a:xfrm>
                    <a:prstGeom prst="rect">
                      <a:avLst/>
                    </a:prstGeom>
                  </pic:spPr>
                </pic:pic>
              </a:graphicData>
            </a:graphic>
            <wp14:sizeRelH relativeFrom="margin">
              <wp14:pctWidth>0</wp14:pctWidth>
            </wp14:sizeRelH>
            <wp14:sizeRelV relativeFrom="margin">
              <wp14:pctHeight>0</wp14:pctHeight>
            </wp14:sizeRelV>
          </wp:anchor>
        </w:drawing>
      </w:r>
    </w:p>
    <w:p w14:paraId="63F0D1E3" w14:textId="77777777" w:rsidR="00275BA6" w:rsidRPr="00802A6C" w:rsidRDefault="00275BA6" w:rsidP="00275BA6">
      <w:pPr>
        <w:pStyle w:val="p1"/>
        <w:spacing w:line="360" w:lineRule="auto"/>
        <w:rPr>
          <w:rFonts w:ascii="Times New Roman" w:hAnsi="Times New Roman"/>
          <w:b/>
          <w:sz w:val="24"/>
          <w:szCs w:val="24"/>
        </w:rPr>
      </w:pPr>
    </w:p>
    <w:p w14:paraId="06AE6FDD" w14:textId="77777777" w:rsidR="00116D5E" w:rsidRPr="00AA4407" w:rsidRDefault="00116D5E" w:rsidP="00D07AD5">
      <w:pPr>
        <w:pStyle w:val="Heading2"/>
        <w:jc w:val="left"/>
        <w:rPr>
          <w:i w:val="0"/>
          <w:iCs w:val="0"/>
        </w:rPr>
      </w:pPr>
      <w:bookmarkStart w:id="0" w:name="_Toc48127143"/>
      <w:r w:rsidRPr="1B5D5813">
        <w:rPr>
          <w:i w:val="0"/>
          <w:iCs w:val="0"/>
        </w:rPr>
        <w:lastRenderedPageBreak/>
        <w:t>Teacher Observation Form</w:t>
      </w:r>
      <w:bookmarkEnd w:id="0"/>
      <w:r w:rsidRPr="1B5D5813">
        <w:rPr>
          <w:i w:val="0"/>
          <w:iCs w:val="0"/>
        </w:rPr>
        <w:t xml:space="preserve"> </w:t>
      </w:r>
    </w:p>
    <w:p w14:paraId="6D062D73" w14:textId="77777777" w:rsidR="00116D5E" w:rsidRPr="00C71C2F" w:rsidRDefault="00116D5E" w:rsidP="00D07AD5">
      <w:pPr>
        <w:rPr>
          <w:rFonts w:ascii="Calibri" w:hAnsi="Calibri" w:cs="Calibri"/>
          <w:b/>
          <w:sz w:val="18"/>
          <w:szCs w:val="18"/>
        </w:rPr>
      </w:pPr>
    </w:p>
    <w:p w14:paraId="210A8F83" w14:textId="77777777" w:rsidR="00116D5E" w:rsidRPr="00D57B13" w:rsidRDefault="00116D5E" w:rsidP="00D07AD5">
      <w:pPr>
        <w:jc w:val="center"/>
      </w:pPr>
      <w:r w:rsidRPr="00D57B13">
        <w:rPr>
          <w:noProof/>
        </w:rPr>
        <w:drawing>
          <wp:inline distT="0" distB="0" distL="0" distR="0" wp14:anchorId="752AF44F" wp14:editId="0BEB6C5E">
            <wp:extent cx="1362075" cy="48133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2D305C73" w14:textId="77777777" w:rsidR="00116D5E" w:rsidRPr="00C71C2F" w:rsidRDefault="00116D5E" w:rsidP="00D07AD5">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86"/>
        <w:gridCol w:w="1904"/>
      </w:tblGrid>
      <w:tr w:rsidR="00116D5E" w:rsidRPr="00C71C2F" w14:paraId="1F42CFF2" w14:textId="77777777" w:rsidTr="00D07AD5">
        <w:trPr>
          <w:jc w:val="center"/>
        </w:trPr>
        <w:tc>
          <w:tcPr>
            <w:tcW w:w="3544" w:type="dxa"/>
            <w:shd w:val="clear" w:color="auto" w:fill="auto"/>
          </w:tcPr>
          <w:p w14:paraId="335762AC" w14:textId="77777777" w:rsidR="00116D5E" w:rsidRPr="00C71C2F" w:rsidRDefault="00116D5E" w:rsidP="00D07AD5">
            <w:pPr>
              <w:rPr>
                <w:rFonts w:ascii="Calibri" w:hAnsi="Calibri" w:cs="Calibri"/>
                <w:b/>
                <w:szCs w:val="24"/>
              </w:rPr>
            </w:pPr>
            <w:r w:rsidRPr="00C71C2F">
              <w:rPr>
                <w:rFonts w:ascii="Calibri" w:hAnsi="Calibri" w:cs="Calibri"/>
                <w:b/>
                <w:szCs w:val="24"/>
              </w:rPr>
              <w:t>Teacher</w:t>
            </w:r>
          </w:p>
          <w:p w14:paraId="3A71317C" w14:textId="77777777" w:rsidR="00116D5E" w:rsidRPr="00C71C2F" w:rsidRDefault="00116D5E" w:rsidP="00D07AD5">
            <w:pPr>
              <w:rPr>
                <w:rFonts w:ascii="Calibri" w:hAnsi="Calibri" w:cs="Calibri"/>
                <w:b/>
                <w:szCs w:val="24"/>
              </w:rPr>
            </w:pPr>
          </w:p>
        </w:tc>
        <w:tc>
          <w:tcPr>
            <w:tcW w:w="6946" w:type="dxa"/>
            <w:shd w:val="clear" w:color="auto" w:fill="auto"/>
          </w:tcPr>
          <w:p w14:paraId="23842316" w14:textId="77777777" w:rsidR="00116D5E" w:rsidRPr="00C71C2F" w:rsidRDefault="00116D5E" w:rsidP="00D07AD5">
            <w:pPr>
              <w:rPr>
                <w:rFonts w:ascii="Calibri" w:hAnsi="Calibri" w:cs="Calibri"/>
                <w:b/>
                <w:szCs w:val="24"/>
              </w:rPr>
            </w:pPr>
            <w:r>
              <w:rPr>
                <w:rFonts w:ascii="Calibri" w:hAnsi="Calibri" w:cs="Calibri"/>
                <w:b/>
                <w:szCs w:val="24"/>
              </w:rPr>
              <w:t>Teacher A</w:t>
            </w:r>
          </w:p>
        </w:tc>
      </w:tr>
      <w:tr w:rsidR="00116D5E" w:rsidRPr="00C71C2F" w14:paraId="15D39821" w14:textId="77777777" w:rsidTr="00D07AD5">
        <w:trPr>
          <w:jc w:val="center"/>
        </w:trPr>
        <w:tc>
          <w:tcPr>
            <w:tcW w:w="3544" w:type="dxa"/>
            <w:shd w:val="clear" w:color="auto" w:fill="auto"/>
          </w:tcPr>
          <w:p w14:paraId="61303F4B" w14:textId="77777777" w:rsidR="00116D5E" w:rsidRPr="00C71C2F" w:rsidRDefault="00116D5E" w:rsidP="00D07AD5">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12F90BEC" w14:textId="77777777" w:rsidR="00116D5E" w:rsidRPr="00C71C2F" w:rsidRDefault="00116D5E" w:rsidP="00D07AD5">
            <w:pPr>
              <w:rPr>
                <w:rFonts w:ascii="Calibri" w:hAnsi="Calibri" w:cs="Calibri"/>
                <w:b/>
                <w:szCs w:val="24"/>
              </w:rPr>
            </w:pPr>
            <w:r>
              <w:rPr>
                <w:rFonts w:ascii="Calibri" w:hAnsi="Calibri" w:cs="Calibri"/>
                <w:b/>
                <w:szCs w:val="24"/>
              </w:rPr>
              <w:t>09/02/23</w:t>
            </w:r>
          </w:p>
          <w:p w14:paraId="774B10E2" w14:textId="77777777" w:rsidR="00116D5E" w:rsidRPr="00C71C2F" w:rsidRDefault="00116D5E" w:rsidP="00D07AD5">
            <w:pPr>
              <w:rPr>
                <w:rFonts w:ascii="Calibri" w:hAnsi="Calibri" w:cs="Calibri"/>
                <w:b/>
                <w:szCs w:val="24"/>
              </w:rPr>
            </w:pPr>
          </w:p>
        </w:tc>
      </w:tr>
      <w:tr w:rsidR="00116D5E" w:rsidRPr="00C71C2F" w14:paraId="3760091A" w14:textId="77777777" w:rsidTr="00D07AD5">
        <w:trPr>
          <w:jc w:val="center"/>
        </w:trPr>
        <w:tc>
          <w:tcPr>
            <w:tcW w:w="3544" w:type="dxa"/>
            <w:shd w:val="clear" w:color="auto" w:fill="auto"/>
          </w:tcPr>
          <w:p w14:paraId="717FDE5C" w14:textId="77777777" w:rsidR="00116D5E" w:rsidRPr="00C71C2F" w:rsidRDefault="00116D5E" w:rsidP="00D07AD5">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51826E5A" w14:textId="77777777" w:rsidR="00116D5E" w:rsidRPr="00C71C2F" w:rsidRDefault="00116D5E" w:rsidP="00D07AD5">
            <w:pPr>
              <w:rPr>
                <w:rFonts w:ascii="Calibri" w:hAnsi="Calibri" w:cs="Calibri"/>
                <w:b/>
                <w:szCs w:val="24"/>
              </w:rPr>
            </w:pPr>
            <w:r>
              <w:rPr>
                <w:rFonts w:ascii="Calibri" w:hAnsi="Calibri" w:cs="Calibri"/>
                <w:b/>
                <w:szCs w:val="24"/>
              </w:rPr>
              <w:t>Policing Students</w:t>
            </w:r>
          </w:p>
          <w:p w14:paraId="13D04126" w14:textId="77777777" w:rsidR="00116D5E" w:rsidRPr="00C71C2F" w:rsidRDefault="00116D5E" w:rsidP="00D07AD5">
            <w:pPr>
              <w:rPr>
                <w:rFonts w:ascii="Calibri" w:hAnsi="Calibri" w:cs="Calibri"/>
                <w:b/>
                <w:szCs w:val="24"/>
              </w:rPr>
            </w:pPr>
          </w:p>
        </w:tc>
      </w:tr>
      <w:tr w:rsidR="00116D5E" w:rsidRPr="00C71C2F" w14:paraId="7ECDB20E" w14:textId="77777777" w:rsidTr="00D07AD5">
        <w:trPr>
          <w:jc w:val="center"/>
        </w:trPr>
        <w:tc>
          <w:tcPr>
            <w:tcW w:w="3544" w:type="dxa"/>
            <w:tcBorders>
              <w:bottom w:val="single" w:sz="4" w:space="0" w:color="auto"/>
            </w:tcBorders>
            <w:shd w:val="clear" w:color="auto" w:fill="auto"/>
          </w:tcPr>
          <w:p w14:paraId="7A49EA0E" w14:textId="77777777" w:rsidR="00116D5E" w:rsidRPr="00C71C2F" w:rsidRDefault="00116D5E" w:rsidP="00D07AD5">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00A52376" w14:textId="77777777" w:rsidR="00116D5E" w:rsidRPr="00C71C2F" w:rsidRDefault="00116D5E" w:rsidP="00D07AD5">
            <w:pPr>
              <w:rPr>
                <w:rFonts w:ascii="Calibri" w:hAnsi="Calibri" w:cs="Calibri"/>
                <w:b/>
                <w:szCs w:val="24"/>
              </w:rPr>
            </w:pPr>
            <w:r>
              <w:rPr>
                <w:rFonts w:ascii="Calibri" w:hAnsi="Calibri" w:cs="Calibri"/>
                <w:b/>
                <w:szCs w:val="24"/>
              </w:rPr>
              <w:t>Offences Against the Person</w:t>
            </w:r>
          </w:p>
          <w:p w14:paraId="5A4E0975" w14:textId="77777777" w:rsidR="00116D5E" w:rsidRPr="00C71C2F" w:rsidRDefault="00116D5E" w:rsidP="00D07AD5">
            <w:pPr>
              <w:rPr>
                <w:rFonts w:ascii="Calibri" w:hAnsi="Calibri" w:cs="Calibri"/>
                <w:b/>
                <w:szCs w:val="24"/>
              </w:rPr>
            </w:pPr>
          </w:p>
        </w:tc>
      </w:tr>
      <w:tr w:rsidR="00116D5E" w:rsidRPr="00C71C2F" w14:paraId="678DDBB1" w14:textId="77777777" w:rsidTr="00D07AD5">
        <w:trPr>
          <w:jc w:val="center"/>
        </w:trPr>
        <w:tc>
          <w:tcPr>
            <w:tcW w:w="10490" w:type="dxa"/>
            <w:gridSpan w:val="2"/>
            <w:shd w:val="clear" w:color="auto" w:fill="auto"/>
          </w:tcPr>
          <w:p w14:paraId="3434C59D" w14:textId="77777777" w:rsidR="00116D5E" w:rsidRPr="00C71C2F" w:rsidRDefault="00116D5E" w:rsidP="00D07AD5">
            <w:pPr>
              <w:rPr>
                <w:rFonts w:ascii="Calibri" w:hAnsi="Calibri" w:cs="Calibri"/>
                <w:b/>
                <w:szCs w:val="24"/>
              </w:rPr>
            </w:pPr>
            <w:r w:rsidRPr="00C71C2F">
              <w:rPr>
                <w:rFonts w:ascii="Calibri" w:hAnsi="Calibri" w:cs="Calibri"/>
                <w:b/>
                <w:szCs w:val="24"/>
              </w:rPr>
              <w:t>Notes on the lesson:</w:t>
            </w:r>
          </w:p>
        </w:tc>
      </w:tr>
      <w:tr w:rsidR="00116D5E" w:rsidRPr="00C71C2F" w14:paraId="7C1435E4" w14:textId="77777777" w:rsidTr="00D07AD5">
        <w:trPr>
          <w:jc w:val="center"/>
        </w:trPr>
        <w:tc>
          <w:tcPr>
            <w:tcW w:w="3544" w:type="dxa"/>
            <w:tcBorders>
              <w:bottom w:val="single" w:sz="4" w:space="0" w:color="auto"/>
              <w:right w:val="nil"/>
            </w:tcBorders>
            <w:shd w:val="clear" w:color="auto" w:fill="auto"/>
          </w:tcPr>
          <w:p w14:paraId="48321654" w14:textId="77777777" w:rsidR="00116D5E" w:rsidRPr="00C71C2F" w:rsidRDefault="00116D5E" w:rsidP="00D07AD5">
            <w:pPr>
              <w:rPr>
                <w:rFonts w:ascii="Calibri" w:hAnsi="Calibri" w:cs="Calibri"/>
                <w:b/>
                <w:szCs w:val="24"/>
              </w:rPr>
            </w:pPr>
            <w:r w:rsidRPr="00E91277">
              <w:rPr>
                <w:rFonts w:ascii="Calibri" w:hAnsi="Calibri" w:cs="Calibri"/>
                <w:b/>
                <w:noProof/>
                <w:szCs w:val="24"/>
              </w:rPr>
              <mc:AlternateContent>
                <mc:Choice Requires="wps">
                  <w:drawing>
                    <wp:anchor distT="45720" distB="45720" distL="114300" distR="114300" simplePos="0" relativeHeight="251658240" behindDoc="1" locked="0" layoutInCell="1" allowOverlap="1" wp14:anchorId="61A91AC1" wp14:editId="2F743854">
                      <wp:simplePos x="0" y="0"/>
                      <wp:positionH relativeFrom="column">
                        <wp:posOffset>68580</wp:posOffset>
                      </wp:positionH>
                      <wp:positionV relativeFrom="page">
                        <wp:posOffset>120650</wp:posOffset>
                      </wp:positionV>
                      <wp:extent cx="5286375" cy="4248150"/>
                      <wp:effectExtent l="0" t="0" r="28575" b="19050"/>
                      <wp:wrapTight wrapText="bothSides">
                        <wp:wrapPolygon edited="0">
                          <wp:start x="0" y="0"/>
                          <wp:lineTo x="0" y="21600"/>
                          <wp:lineTo x="21639" y="21600"/>
                          <wp:lineTo x="21639" y="0"/>
                          <wp:lineTo x="0" y="0"/>
                        </wp:wrapPolygon>
                      </wp:wrapTight>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86375" cy="4248150"/>
                              </a:xfrm>
                              <a:prstGeom prst="rect">
                                <a:avLst/>
                              </a:prstGeom>
                              <a:solidFill>
                                <a:srgbClr val="FFFFFF"/>
                              </a:solidFill>
                              <a:ln w="9525">
                                <a:solidFill>
                                  <a:srgbClr val="000000"/>
                                </a:solidFill>
                                <a:miter lim="800000"/>
                                <a:headEnd/>
                                <a:tailEnd/>
                              </a:ln>
                            </wps:spPr>
                            <wps:txbx>
                              <w:txbxContent>
                                <w:p w14:paraId="6038AD55" w14:textId="77777777" w:rsidR="00116D5E" w:rsidRDefault="00116D5E">
                                  <w:r w:rsidRPr="00330AD1">
                                    <w:t xml:space="preserve">I conducted my first observation on </w:t>
                                  </w:r>
                                  <w:r>
                                    <w:t>a teacher</w:t>
                                  </w:r>
                                  <w:r w:rsidRPr="00330AD1">
                                    <w:t xml:space="preserve"> teaching level 6 </w:t>
                                  </w:r>
                                  <w:r>
                                    <w:t xml:space="preserve">Policing </w:t>
                                  </w:r>
                                  <w:r w:rsidRPr="00330AD1">
                                    <w:t>students</w:t>
                                  </w:r>
                                  <w:r>
                                    <w:t xml:space="preserve"> o</w:t>
                                  </w:r>
                                  <w:r w:rsidRPr="00695469">
                                    <w:t xml:space="preserve">n </w:t>
                                  </w:r>
                                  <w:r>
                                    <w:t>‘</w:t>
                                  </w:r>
                                  <w:r w:rsidRPr="00695469">
                                    <w:t>stop and search</w:t>
                                  </w:r>
                                  <w:r>
                                    <w:t>’</w:t>
                                  </w:r>
                                  <w:r w:rsidRPr="00695469">
                                    <w:t xml:space="preserve"> and </w:t>
                                  </w:r>
                                  <w:r>
                                    <w:t>‘</w:t>
                                  </w:r>
                                  <w:r w:rsidRPr="00695469">
                                    <w:t>offensive weapons</w:t>
                                  </w:r>
                                  <w:r>
                                    <w:t>’</w:t>
                                  </w:r>
                                  <w:r w:rsidRPr="00695469">
                                    <w:t>.</w:t>
                                  </w:r>
                                  <w:r>
                                    <w:t xml:space="preserve"> </w:t>
                                  </w:r>
                                  <w:r w:rsidRPr="00336BFC">
                                    <w:t xml:space="preserve">There </w:t>
                                  </w:r>
                                  <w:r>
                                    <w:t>were</w:t>
                                  </w:r>
                                  <w:r w:rsidRPr="00336BFC">
                                    <w:t xml:space="preserve"> ten students present. All were either in the process of joining the police or </w:t>
                                  </w:r>
                                  <w:r>
                                    <w:t>had</w:t>
                                  </w:r>
                                  <w:r w:rsidRPr="00336BFC">
                                    <w:t xml:space="preserve"> already been accepted</w:t>
                                  </w:r>
                                  <w:r>
                                    <w:t xml:space="preserve"> a</w:t>
                                  </w:r>
                                  <w:r w:rsidRPr="00336BFC">
                                    <w:t xml:space="preserve">s special </w:t>
                                  </w:r>
                                  <w:r>
                                    <w:t>constables</w:t>
                                  </w:r>
                                  <w:r w:rsidRPr="00336BFC">
                                    <w:t>.</w:t>
                                  </w:r>
                                  <w:r>
                                    <w:t xml:space="preserve"> </w:t>
                                  </w:r>
                                  <w:r w:rsidRPr="006026D5">
                                    <w:t xml:space="preserve">The </w:t>
                                  </w:r>
                                  <w:r>
                                    <w:t>atmosphere</w:t>
                                  </w:r>
                                  <w:r w:rsidRPr="006026D5">
                                    <w:t xml:space="preserve"> was very relaxed</w:t>
                                  </w:r>
                                  <w:r>
                                    <w:t>,</w:t>
                                  </w:r>
                                  <w:r w:rsidRPr="006026D5">
                                    <w:t xml:space="preserve"> and the lecturer and students </w:t>
                                  </w:r>
                                  <w:r>
                                    <w:t>engaged</w:t>
                                  </w:r>
                                  <w:r w:rsidRPr="006026D5">
                                    <w:t xml:space="preserve"> freely in discussions.</w:t>
                                  </w:r>
                                  <w:r w:rsidRPr="00FB74CC">
                                    <w:t xml:space="preserve"> Students were constantly asking questions</w:t>
                                  </w:r>
                                  <w:r>
                                    <w:t>,</w:t>
                                  </w:r>
                                  <w:r w:rsidRPr="00FB74CC">
                                    <w:t xml:space="preserve"> and the lecturer was happy to accommodate</w:t>
                                  </w:r>
                                  <w:r>
                                    <w:t xml:space="preserve"> them. </w:t>
                                  </w:r>
                                  <w:r w:rsidRPr="00EC674C">
                                    <w:t>The lesson was delivered in a traditional manner</w:t>
                                  </w:r>
                                  <w:r>
                                    <w:t xml:space="preserve"> w</w:t>
                                  </w:r>
                                  <w:r w:rsidRPr="00EC674C">
                                    <w:t xml:space="preserve">ith the use of a </w:t>
                                  </w:r>
                                  <w:r>
                                    <w:t>PowerPoint to inform</w:t>
                                  </w:r>
                                  <w:r w:rsidRPr="00EC674C">
                                    <w:t xml:space="preserve"> students on the current and relevant </w:t>
                                  </w:r>
                                  <w:r w:rsidRPr="009900CE">
                                    <w:t>Act</w:t>
                                  </w:r>
                                  <w:r>
                                    <w:t>s</w:t>
                                  </w:r>
                                  <w:r w:rsidRPr="009900CE">
                                    <w:t xml:space="preserve"> </w:t>
                                  </w:r>
                                  <w:proofErr w:type="gramStart"/>
                                  <w:r w:rsidRPr="009900CE">
                                    <w:t xml:space="preserve">with </w:t>
                                  </w:r>
                                  <w:r>
                                    <w:t>regard</w:t>
                                  </w:r>
                                  <w:r w:rsidRPr="009900CE">
                                    <w:t xml:space="preserve"> to</w:t>
                                  </w:r>
                                  <w:proofErr w:type="gramEnd"/>
                                  <w:r w:rsidRPr="009900CE">
                                    <w:t xml:space="preserve"> offensive weapons and stop and search powers.</w:t>
                                  </w:r>
                                </w:p>
                                <w:p w14:paraId="795E8CF0" w14:textId="77777777" w:rsidR="00116D5E" w:rsidRDefault="00116D5E"/>
                                <w:p w14:paraId="3B51C514" w14:textId="77777777" w:rsidR="00116D5E" w:rsidRDefault="00116D5E">
                                  <w:r w:rsidRPr="003A4495">
                                    <w:t xml:space="preserve">The students seemed very engaged and had a level of respect for the lecturer as she used to be a police officer herself </w:t>
                                  </w:r>
                                  <w:r>
                                    <w:t>and</w:t>
                                  </w:r>
                                  <w:r w:rsidRPr="003A4495">
                                    <w:t xml:space="preserve"> had lots of exciting stories to make their content relevant</w:t>
                                  </w:r>
                                  <w:r>
                                    <w:t>, putting information</w:t>
                                  </w:r>
                                  <w:r w:rsidRPr="003A4495">
                                    <w:t xml:space="preserve"> </w:t>
                                  </w:r>
                                  <w:r>
                                    <w:t>in</w:t>
                                  </w:r>
                                  <w:r w:rsidRPr="003A4495">
                                    <w:t>to</w:t>
                                  </w:r>
                                  <w:r>
                                    <w:t xml:space="preserve"> a</w:t>
                                  </w:r>
                                  <w:r w:rsidRPr="003A4495">
                                    <w:t xml:space="preserve"> </w:t>
                                  </w:r>
                                  <w:r>
                                    <w:t>real-world</w:t>
                                  </w:r>
                                  <w:r w:rsidRPr="003A4495">
                                    <w:t xml:space="preserve"> </w:t>
                                  </w:r>
                                  <w:r>
                                    <w:t>context.</w:t>
                                  </w:r>
                                </w:p>
                                <w:p w14:paraId="4B026DB3" w14:textId="77777777" w:rsidR="00116D5E" w:rsidRDefault="00116D5E"/>
                                <w:p w14:paraId="37375946" w14:textId="77777777" w:rsidR="00116D5E" w:rsidRDefault="00116D5E">
                                  <w:r w:rsidRPr="00D632E0">
                                    <w:t>In comparison to my last observations I conducted in the university, I felt surprisingly relaxed and as the lecturer has been working alongside me for a number of weeks, she felt comfortable to engage me within the lesson and</w:t>
                                  </w:r>
                                  <w:r>
                                    <w:t xml:space="preserve"> a</w:t>
                                  </w:r>
                                  <w:r w:rsidRPr="00D632E0">
                                    <w:t>sked for my input on numerous occasions.</w:t>
                                  </w:r>
                                  <w:r w:rsidRPr="00176BFF">
                                    <w:t xml:space="preserve"> I found the content being taught was very interesting and I thoroughly enjoyed the lesson.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A91AC1" id="_x0000_t202" coordsize="21600,21600" o:spt="202" path="m,l,21600r21600,l21600,xe">
                      <v:stroke joinstyle="miter"/>
                      <v:path gradientshapeok="t" o:connecttype="rect"/>
                    </v:shapetype>
                    <v:shape id="Text Box 217" o:spid="_x0000_s1026" type="#_x0000_t202" style="position:absolute;margin-left:5.4pt;margin-top:9.5pt;width:416.25pt;height:334.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">
                      <v:textbox>
                        <w:txbxContent>
                          <w:p w14:paraId="6038AD55" w14:textId="77777777" w:rsidR="00116D5E" w:rsidRDefault="00116D5E">
                            <w:r w:rsidRPr="00330AD1">
                              <w:t xml:space="preserve">I conducted my first observation on </w:t>
                            </w:r>
                            <w:r>
                              <w:t>a teacher</w:t>
                            </w:r>
                            <w:r w:rsidRPr="00330AD1">
                              <w:t xml:space="preserve"> teaching level 6 </w:t>
                            </w:r>
                            <w:r>
                              <w:t xml:space="preserve">Policing </w:t>
                            </w:r>
                            <w:r w:rsidRPr="00330AD1">
                              <w:t>students</w:t>
                            </w:r>
                            <w:r>
                              <w:t xml:space="preserve"> o</w:t>
                            </w:r>
                            <w:r w:rsidRPr="00695469">
                              <w:t xml:space="preserve">n </w:t>
                            </w:r>
                            <w:r>
                              <w:t>‘</w:t>
                            </w:r>
                            <w:r w:rsidRPr="00695469">
                              <w:t>stop and search</w:t>
                            </w:r>
                            <w:r>
                              <w:t>’</w:t>
                            </w:r>
                            <w:r w:rsidRPr="00695469">
                              <w:t xml:space="preserve"> and </w:t>
                            </w:r>
                            <w:r>
                              <w:t>‘</w:t>
                            </w:r>
                            <w:r w:rsidRPr="00695469">
                              <w:t>offensive weapons</w:t>
                            </w:r>
                            <w:r>
                              <w:t>’</w:t>
                            </w:r>
                            <w:r w:rsidRPr="00695469">
                              <w:t>.</w:t>
                            </w:r>
                            <w:r>
                              <w:t xml:space="preserve"> </w:t>
                            </w:r>
                            <w:r w:rsidRPr="00336BFC">
                              <w:t xml:space="preserve">There </w:t>
                            </w:r>
                            <w:r>
                              <w:t>were</w:t>
                            </w:r>
                            <w:r w:rsidRPr="00336BFC">
                              <w:t xml:space="preserve"> ten students present. All were either in the process of joining the police or </w:t>
                            </w:r>
                            <w:r>
                              <w:t>had</w:t>
                            </w:r>
                            <w:r w:rsidRPr="00336BFC">
                              <w:t xml:space="preserve"> already been accepted</w:t>
                            </w:r>
                            <w:r>
                              <w:t xml:space="preserve"> a</w:t>
                            </w:r>
                            <w:r w:rsidRPr="00336BFC">
                              <w:t xml:space="preserve">s special </w:t>
                            </w:r>
                            <w:r>
                              <w:t>constables</w:t>
                            </w:r>
                            <w:r w:rsidRPr="00336BFC">
                              <w:t>.</w:t>
                            </w:r>
                            <w:r>
                              <w:t xml:space="preserve"> </w:t>
                            </w:r>
                            <w:r w:rsidRPr="006026D5">
                              <w:t xml:space="preserve">The </w:t>
                            </w:r>
                            <w:r>
                              <w:t>atmosphere</w:t>
                            </w:r>
                            <w:r w:rsidRPr="006026D5">
                              <w:t xml:space="preserve"> was very relaxed</w:t>
                            </w:r>
                            <w:r>
                              <w:t>,</w:t>
                            </w:r>
                            <w:r w:rsidRPr="006026D5">
                              <w:t xml:space="preserve"> and the lecturer and students </w:t>
                            </w:r>
                            <w:r>
                              <w:t>engaged</w:t>
                            </w:r>
                            <w:r w:rsidRPr="006026D5">
                              <w:t xml:space="preserve"> freely in discussions.</w:t>
                            </w:r>
                            <w:r w:rsidRPr="00FB74CC">
                              <w:t xml:space="preserve"> Students were constantly asking questions</w:t>
                            </w:r>
                            <w:r>
                              <w:t>,</w:t>
                            </w:r>
                            <w:r w:rsidRPr="00FB74CC">
                              <w:t xml:space="preserve"> and the lecturer was happy to accommodate</w:t>
                            </w:r>
                            <w:r>
                              <w:t xml:space="preserve"> them. </w:t>
                            </w:r>
                            <w:r w:rsidRPr="00EC674C">
                              <w:t>The lesson was delivered in a traditional manner</w:t>
                            </w:r>
                            <w:r>
                              <w:t xml:space="preserve"> w</w:t>
                            </w:r>
                            <w:r w:rsidRPr="00EC674C">
                              <w:t xml:space="preserve">ith the use of a </w:t>
                            </w:r>
                            <w:r>
                              <w:t>PowerPoint to inform</w:t>
                            </w:r>
                            <w:r w:rsidRPr="00EC674C">
                              <w:t xml:space="preserve"> students on the current and relevant </w:t>
                            </w:r>
                            <w:r w:rsidRPr="009900CE">
                              <w:t>Act</w:t>
                            </w:r>
                            <w:r>
                              <w:t>s</w:t>
                            </w:r>
                            <w:r w:rsidRPr="009900CE">
                              <w:t xml:space="preserve"> </w:t>
                            </w:r>
                            <w:proofErr w:type="gramStart"/>
                            <w:r w:rsidRPr="009900CE">
                              <w:t xml:space="preserve">with </w:t>
                            </w:r>
                            <w:r>
                              <w:t>regard</w:t>
                            </w:r>
                            <w:r w:rsidRPr="009900CE">
                              <w:t xml:space="preserve"> to</w:t>
                            </w:r>
                            <w:proofErr w:type="gramEnd"/>
                            <w:r w:rsidRPr="009900CE">
                              <w:t xml:space="preserve"> offensive weapons and stop and search powers.</w:t>
                            </w:r>
                          </w:p>
                          <w:p w14:paraId="795E8CF0" w14:textId="77777777" w:rsidR="00116D5E" w:rsidRDefault="00116D5E"/>
                          <w:p w14:paraId="3B51C514" w14:textId="77777777" w:rsidR="00116D5E" w:rsidRDefault="00116D5E">
                            <w:r w:rsidRPr="003A4495">
                              <w:t xml:space="preserve">The students seemed very engaged and had a level of respect for the lecturer as she used to be a police officer herself </w:t>
                            </w:r>
                            <w:r>
                              <w:t>and</w:t>
                            </w:r>
                            <w:r w:rsidRPr="003A4495">
                              <w:t xml:space="preserve"> had lots of exciting stories to make their content relevant</w:t>
                            </w:r>
                            <w:r>
                              <w:t>, putting information</w:t>
                            </w:r>
                            <w:r w:rsidRPr="003A4495">
                              <w:t xml:space="preserve"> </w:t>
                            </w:r>
                            <w:r>
                              <w:t>in</w:t>
                            </w:r>
                            <w:r w:rsidRPr="003A4495">
                              <w:t>to</w:t>
                            </w:r>
                            <w:r>
                              <w:t xml:space="preserve"> a</w:t>
                            </w:r>
                            <w:r w:rsidRPr="003A4495">
                              <w:t xml:space="preserve"> </w:t>
                            </w:r>
                            <w:r>
                              <w:t>real-world</w:t>
                            </w:r>
                            <w:r w:rsidRPr="003A4495">
                              <w:t xml:space="preserve"> </w:t>
                            </w:r>
                            <w:r>
                              <w:t>context.</w:t>
                            </w:r>
                          </w:p>
                          <w:p w14:paraId="4B026DB3" w14:textId="77777777" w:rsidR="00116D5E" w:rsidRDefault="00116D5E"/>
                          <w:p w14:paraId="37375946" w14:textId="77777777" w:rsidR="00116D5E" w:rsidRDefault="00116D5E">
                            <w:r w:rsidRPr="00D632E0">
                              <w:t>In comparison to my last observations I conducted in the university, I felt surprisingly relaxed and as the lecturer has been working alongside me for a number of weeks, she felt comfortable to engage me within the lesson and</w:t>
                            </w:r>
                            <w:r>
                              <w:t xml:space="preserve"> a</w:t>
                            </w:r>
                            <w:r w:rsidRPr="00D632E0">
                              <w:t>sked for my input on numerous occasions.</w:t>
                            </w:r>
                            <w:r w:rsidRPr="00176BFF">
                              <w:t xml:space="preserve"> I found the content being taught was very interesting and I thoroughly enjoyed the lesson.</w:t>
                            </w:r>
                          </w:p>
                        </w:txbxContent>
                      </v:textbox>
                      <w10:wrap type="tight" anchory="page"/>
                    </v:shape>
                  </w:pict>
                </mc:Fallback>
              </mc:AlternateContent>
            </w:r>
          </w:p>
          <w:p w14:paraId="448F661D" w14:textId="77777777" w:rsidR="00116D5E" w:rsidRPr="00C71C2F" w:rsidRDefault="00116D5E" w:rsidP="00D07AD5">
            <w:pPr>
              <w:rPr>
                <w:rFonts w:ascii="Calibri" w:hAnsi="Calibri" w:cs="Calibri"/>
                <w:b/>
                <w:szCs w:val="24"/>
              </w:rPr>
            </w:pPr>
          </w:p>
          <w:p w14:paraId="4C4D38F5" w14:textId="77777777" w:rsidR="00116D5E" w:rsidRPr="00C71C2F" w:rsidRDefault="00116D5E" w:rsidP="00D07AD5">
            <w:pPr>
              <w:rPr>
                <w:rFonts w:ascii="Calibri" w:hAnsi="Calibri" w:cs="Calibri"/>
                <w:b/>
                <w:szCs w:val="24"/>
              </w:rPr>
            </w:pPr>
          </w:p>
          <w:p w14:paraId="498EE15A" w14:textId="77777777" w:rsidR="00116D5E" w:rsidRPr="00C71C2F" w:rsidRDefault="00116D5E" w:rsidP="00D07AD5">
            <w:pPr>
              <w:rPr>
                <w:rFonts w:ascii="Calibri" w:hAnsi="Calibri" w:cs="Calibri"/>
                <w:b/>
                <w:szCs w:val="24"/>
              </w:rPr>
            </w:pPr>
          </w:p>
          <w:p w14:paraId="09680514" w14:textId="77777777" w:rsidR="00116D5E" w:rsidRPr="00C71C2F" w:rsidRDefault="00116D5E" w:rsidP="00D07AD5">
            <w:pPr>
              <w:rPr>
                <w:rFonts w:ascii="Calibri" w:hAnsi="Calibri" w:cs="Calibri"/>
                <w:b/>
                <w:szCs w:val="24"/>
              </w:rPr>
            </w:pPr>
          </w:p>
          <w:p w14:paraId="76977966" w14:textId="77777777" w:rsidR="00116D5E" w:rsidRPr="00C71C2F" w:rsidRDefault="00116D5E" w:rsidP="00D07AD5">
            <w:pPr>
              <w:rPr>
                <w:rFonts w:ascii="Calibri" w:hAnsi="Calibri" w:cs="Calibri"/>
                <w:b/>
                <w:szCs w:val="24"/>
              </w:rPr>
            </w:pPr>
          </w:p>
          <w:p w14:paraId="2C19338B" w14:textId="77777777" w:rsidR="00116D5E" w:rsidRPr="00C71C2F" w:rsidRDefault="00116D5E" w:rsidP="00D07AD5">
            <w:pPr>
              <w:rPr>
                <w:rFonts w:ascii="Calibri" w:hAnsi="Calibri" w:cs="Calibri"/>
                <w:b/>
                <w:szCs w:val="24"/>
              </w:rPr>
            </w:pPr>
          </w:p>
          <w:p w14:paraId="5DDB2E24" w14:textId="77777777" w:rsidR="00116D5E" w:rsidRPr="00C71C2F" w:rsidRDefault="00116D5E" w:rsidP="00D07AD5">
            <w:pPr>
              <w:rPr>
                <w:rFonts w:ascii="Calibri" w:hAnsi="Calibri" w:cs="Calibri"/>
                <w:b/>
                <w:szCs w:val="24"/>
              </w:rPr>
            </w:pPr>
          </w:p>
        </w:tc>
        <w:tc>
          <w:tcPr>
            <w:tcW w:w="6946" w:type="dxa"/>
            <w:tcBorders>
              <w:left w:val="nil"/>
              <w:bottom w:val="single" w:sz="4" w:space="0" w:color="auto"/>
            </w:tcBorders>
            <w:shd w:val="clear" w:color="auto" w:fill="auto"/>
          </w:tcPr>
          <w:p w14:paraId="3C860254" w14:textId="77777777" w:rsidR="00116D5E" w:rsidRPr="00C71C2F" w:rsidRDefault="00116D5E" w:rsidP="00D07AD5">
            <w:pPr>
              <w:rPr>
                <w:rFonts w:ascii="Calibri" w:hAnsi="Calibri" w:cs="Calibri"/>
                <w:b/>
                <w:szCs w:val="24"/>
              </w:rPr>
            </w:pPr>
          </w:p>
        </w:tc>
      </w:tr>
      <w:tr w:rsidR="00116D5E" w:rsidRPr="00C71C2F" w14:paraId="5C2FB07C" w14:textId="77777777" w:rsidTr="00D07AD5">
        <w:trPr>
          <w:jc w:val="center"/>
        </w:trPr>
        <w:tc>
          <w:tcPr>
            <w:tcW w:w="10490" w:type="dxa"/>
            <w:gridSpan w:val="2"/>
            <w:shd w:val="clear" w:color="auto" w:fill="auto"/>
          </w:tcPr>
          <w:p w14:paraId="2E6462D1" w14:textId="77777777" w:rsidR="00116D5E" w:rsidRPr="00C71C2F" w:rsidRDefault="00116D5E" w:rsidP="00D07AD5">
            <w:pPr>
              <w:rPr>
                <w:rFonts w:ascii="Calibri" w:hAnsi="Calibri" w:cs="Calibri"/>
                <w:b/>
                <w:szCs w:val="24"/>
              </w:rPr>
            </w:pPr>
            <w:r w:rsidRPr="00C71C2F">
              <w:rPr>
                <w:rFonts w:ascii="Calibri" w:hAnsi="Calibri" w:cs="Calibri"/>
                <w:b/>
                <w:szCs w:val="24"/>
              </w:rPr>
              <w:t>What I have learned:</w:t>
            </w:r>
          </w:p>
        </w:tc>
      </w:tr>
      <w:tr w:rsidR="00116D5E" w:rsidRPr="00C71C2F" w14:paraId="441445BB" w14:textId="77777777" w:rsidTr="00D07AD5">
        <w:trPr>
          <w:jc w:val="center"/>
        </w:trPr>
        <w:tc>
          <w:tcPr>
            <w:tcW w:w="3544" w:type="dxa"/>
            <w:tcBorders>
              <w:bottom w:val="single" w:sz="4" w:space="0" w:color="auto"/>
              <w:right w:val="nil"/>
            </w:tcBorders>
            <w:shd w:val="clear" w:color="auto" w:fill="auto"/>
          </w:tcPr>
          <w:p w14:paraId="2C92669B" w14:textId="77777777" w:rsidR="00116D5E" w:rsidRPr="00D455B3" w:rsidRDefault="00116D5E" w:rsidP="00D07AD5">
            <w:pPr>
              <w:rPr>
                <w:rFonts w:ascii="Calibri" w:hAnsi="Calibri" w:cs="Calibri"/>
                <w:bCs/>
                <w:szCs w:val="24"/>
              </w:rPr>
            </w:pPr>
            <w:r w:rsidRPr="00D455B3">
              <w:rPr>
                <w:rFonts w:ascii="Calibri" w:hAnsi="Calibri" w:cs="Calibri"/>
                <w:bCs/>
                <w:szCs w:val="24"/>
              </w:rPr>
              <w:lastRenderedPageBreak/>
              <w:t xml:space="preserve">Providing a relaxed learning environment is important for engaging students and allows them the freedom to ask questions and engage in discussions. </w:t>
            </w:r>
          </w:p>
          <w:p w14:paraId="07770ED2" w14:textId="77777777" w:rsidR="00116D5E" w:rsidRPr="00C71C2F" w:rsidRDefault="00116D5E" w:rsidP="00D07AD5">
            <w:pPr>
              <w:tabs>
                <w:tab w:val="left" w:pos="2505"/>
              </w:tabs>
              <w:rPr>
                <w:rFonts w:ascii="Calibri" w:hAnsi="Calibri" w:cs="Calibri"/>
                <w:b/>
                <w:szCs w:val="24"/>
              </w:rPr>
            </w:pPr>
            <w:r>
              <w:rPr>
                <w:rFonts w:ascii="Calibri" w:hAnsi="Calibri" w:cs="Calibri"/>
                <w:b/>
                <w:szCs w:val="24"/>
              </w:rPr>
              <w:tab/>
            </w:r>
          </w:p>
          <w:p w14:paraId="7D803ED7" w14:textId="77777777" w:rsidR="00116D5E" w:rsidRPr="00C71C2F" w:rsidRDefault="00116D5E" w:rsidP="00D07AD5">
            <w:pPr>
              <w:rPr>
                <w:rFonts w:ascii="Calibri" w:hAnsi="Calibri" w:cs="Calibri"/>
                <w:b/>
                <w:szCs w:val="24"/>
              </w:rPr>
            </w:pPr>
          </w:p>
          <w:p w14:paraId="3BF7B2EB" w14:textId="77777777" w:rsidR="00116D5E" w:rsidRPr="00C71C2F" w:rsidRDefault="00116D5E" w:rsidP="00D07AD5">
            <w:pPr>
              <w:rPr>
                <w:rFonts w:ascii="Calibri" w:hAnsi="Calibri" w:cs="Calibri"/>
                <w:b/>
                <w:szCs w:val="24"/>
              </w:rPr>
            </w:pPr>
          </w:p>
          <w:p w14:paraId="2897C21B" w14:textId="77777777" w:rsidR="00116D5E" w:rsidRPr="00C71C2F" w:rsidRDefault="00116D5E" w:rsidP="00D07AD5">
            <w:pPr>
              <w:rPr>
                <w:rFonts w:ascii="Calibri" w:hAnsi="Calibri" w:cs="Calibri"/>
                <w:b/>
                <w:szCs w:val="24"/>
              </w:rPr>
            </w:pPr>
          </w:p>
          <w:p w14:paraId="60FE4C64" w14:textId="77777777" w:rsidR="00116D5E" w:rsidRPr="00C71C2F" w:rsidRDefault="00116D5E" w:rsidP="00D07AD5">
            <w:pPr>
              <w:rPr>
                <w:rFonts w:ascii="Calibri" w:hAnsi="Calibri" w:cs="Calibri"/>
                <w:b/>
                <w:szCs w:val="24"/>
              </w:rPr>
            </w:pPr>
          </w:p>
          <w:p w14:paraId="16C57637" w14:textId="77777777" w:rsidR="00116D5E" w:rsidRPr="00C71C2F" w:rsidRDefault="00116D5E" w:rsidP="00D07AD5">
            <w:pPr>
              <w:rPr>
                <w:rFonts w:ascii="Calibri" w:hAnsi="Calibri" w:cs="Calibri"/>
                <w:b/>
                <w:szCs w:val="24"/>
              </w:rPr>
            </w:pPr>
          </w:p>
        </w:tc>
        <w:tc>
          <w:tcPr>
            <w:tcW w:w="6946" w:type="dxa"/>
            <w:tcBorders>
              <w:left w:val="nil"/>
              <w:bottom w:val="single" w:sz="4" w:space="0" w:color="auto"/>
            </w:tcBorders>
            <w:shd w:val="clear" w:color="auto" w:fill="auto"/>
          </w:tcPr>
          <w:p w14:paraId="3054E650" w14:textId="77777777" w:rsidR="00116D5E" w:rsidRPr="00C71C2F" w:rsidRDefault="00116D5E" w:rsidP="00D07AD5">
            <w:pPr>
              <w:rPr>
                <w:rFonts w:ascii="Calibri" w:hAnsi="Calibri" w:cs="Calibri"/>
                <w:b/>
                <w:szCs w:val="24"/>
              </w:rPr>
            </w:pPr>
          </w:p>
        </w:tc>
      </w:tr>
      <w:tr w:rsidR="00116D5E" w:rsidRPr="00C71C2F" w14:paraId="71433EBA" w14:textId="77777777" w:rsidTr="00D07AD5">
        <w:trPr>
          <w:jc w:val="center"/>
        </w:trPr>
        <w:tc>
          <w:tcPr>
            <w:tcW w:w="10490" w:type="dxa"/>
            <w:gridSpan w:val="2"/>
            <w:shd w:val="clear" w:color="auto" w:fill="auto"/>
          </w:tcPr>
          <w:p w14:paraId="58C3F963" w14:textId="77777777" w:rsidR="00116D5E" w:rsidRPr="00C71C2F" w:rsidRDefault="00116D5E" w:rsidP="00D07AD5">
            <w:pPr>
              <w:rPr>
                <w:rFonts w:ascii="Calibri" w:hAnsi="Calibri" w:cs="Calibri"/>
                <w:b/>
                <w:bCs/>
              </w:rPr>
            </w:pPr>
            <w:r w:rsidRPr="1B5D5813">
              <w:rPr>
                <w:rFonts w:ascii="Calibri" w:hAnsi="Calibri" w:cs="Calibri"/>
                <w:b/>
                <w:bCs/>
              </w:rPr>
              <w:t>Targets to improve my own practice (mapped to professional standards):</w:t>
            </w:r>
          </w:p>
        </w:tc>
      </w:tr>
      <w:tr w:rsidR="00116D5E" w:rsidRPr="00C71C2F" w14:paraId="516796EC" w14:textId="77777777" w:rsidTr="00116D5E">
        <w:trPr>
          <w:trHeight w:val="53"/>
          <w:jc w:val="center"/>
        </w:trPr>
        <w:tc>
          <w:tcPr>
            <w:tcW w:w="3544" w:type="dxa"/>
            <w:tcBorders>
              <w:right w:val="nil"/>
            </w:tcBorders>
            <w:shd w:val="clear" w:color="auto" w:fill="auto"/>
          </w:tcPr>
          <w:p w14:paraId="3BCA57C3" w14:textId="77777777" w:rsidR="00116D5E" w:rsidRPr="0036351F" w:rsidRDefault="00116D5E" w:rsidP="00D07AD5">
            <w:pPr>
              <w:rPr>
                <w:rFonts w:ascii="Calibri" w:hAnsi="Calibri" w:cs="Calibri"/>
                <w:bCs/>
                <w:szCs w:val="24"/>
              </w:rPr>
            </w:pPr>
            <w:r w:rsidRPr="0036351F">
              <w:rPr>
                <w:rFonts w:ascii="Calibri" w:hAnsi="Calibri" w:cs="Calibri"/>
                <w:bCs/>
                <w:szCs w:val="24"/>
              </w:rPr>
              <w:t xml:space="preserve">To build effective relationships with the students, I am teaching. This will allow them to feel comfortable and confident to participate in discussions. </w:t>
            </w:r>
          </w:p>
        </w:tc>
        <w:tc>
          <w:tcPr>
            <w:tcW w:w="6946" w:type="dxa"/>
            <w:tcBorders>
              <w:left w:val="nil"/>
            </w:tcBorders>
            <w:shd w:val="clear" w:color="auto" w:fill="auto"/>
          </w:tcPr>
          <w:p w14:paraId="5C95A6C9" w14:textId="77777777" w:rsidR="00116D5E" w:rsidRPr="00C71C2F" w:rsidRDefault="00116D5E" w:rsidP="00D07AD5">
            <w:pPr>
              <w:rPr>
                <w:rFonts w:ascii="Calibri" w:hAnsi="Calibri" w:cs="Calibri"/>
                <w:b/>
                <w:szCs w:val="24"/>
              </w:rPr>
            </w:pPr>
          </w:p>
          <w:p w14:paraId="742C49C7" w14:textId="77777777" w:rsidR="00116D5E" w:rsidRPr="00C71C2F" w:rsidRDefault="00116D5E" w:rsidP="00D07AD5">
            <w:pPr>
              <w:rPr>
                <w:rFonts w:ascii="Calibri" w:hAnsi="Calibri" w:cs="Calibri"/>
                <w:b/>
                <w:szCs w:val="24"/>
              </w:rPr>
            </w:pPr>
          </w:p>
          <w:p w14:paraId="6217528C" w14:textId="77777777" w:rsidR="00116D5E" w:rsidRPr="00C71C2F" w:rsidRDefault="00116D5E" w:rsidP="00D07AD5">
            <w:pPr>
              <w:rPr>
                <w:rFonts w:ascii="Calibri" w:hAnsi="Calibri" w:cs="Calibri"/>
                <w:b/>
                <w:szCs w:val="24"/>
              </w:rPr>
            </w:pPr>
          </w:p>
          <w:p w14:paraId="33C6BD6C" w14:textId="77777777" w:rsidR="00116D5E" w:rsidRPr="00C71C2F" w:rsidRDefault="00116D5E" w:rsidP="00D07AD5">
            <w:pPr>
              <w:rPr>
                <w:rFonts w:ascii="Calibri" w:hAnsi="Calibri" w:cs="Calibri"/>
                <w:b/>
                <w:szCs w:val="24"/>
              </w:rPr>
            </w:pPr>
          </w:p>
          <w:p w14:paraId="6A5D95AC" w14:textId="77777777" w:rsidR="00116D5E" w:rsidRPr="00C71C2F" w:rsidRDefault="00116D5E" w:rsidP="00D07AD5">
            <w:pPr>
              <w:rPr>
                <w:rFonts w:ascii="Calibri" w:hAnsi="Calibri" w:cs="Calibri"/>
                <w:b/>
                <w:szCs w:val="24"/>
              </w:rPr>
            </w:pPr>
          </w:p>
          <w:p w14:paraId="2343E597" w14:textId="77777777" w:rsidR="00116D5E" w:rsidRPr="00C71C2F" w:rsidRDefault="00116D5E" w:rsidP="00D07AD5">
            <w:pPr>
              <w:rPr>
                <w:rFonts w:ascii="Calibri" w:hAnsi="Calibri" w:cs="Calibri"/>
                <w:b/>
                <w:szCs w:val="24"/>
              </w:rPr>
            </w:pPr>
          </w:p>
          <w:p w14:paraId="7ECBA03A" w14:textId="77777777" w:rsidR="00116D5E" w:rsidRPr="00C71C2F" w:rsidRDefault="00116D5E" w:rsidP="00D07AD5">
            <w:pPr>
              <w:rPr>
                <w:rFonts w:ascii="Calibri" w:hAnsi="Calibri" w:cs="Calibri"/>
                <w:b/>
                <w:szCs w:val="24"/>
              </w:rPr>
            </w:pPr>
          </w:p>
          <w:p w14:paraId="64CED11F" w14:textId="77777777" w:rsidR="00116D5E" w:rsidRPr="00C71C2F" w:rsidRDefault="00116D5E" w:rsidP="00D07AD5">
            <w:pPr>
              <w:rPr>
                <w:rFonts w:ascii="Calibri" w:hAnsi="Calibri" w:cs="Calibri"/>
                <w:b/>
                <w:szCs w:val="24"/>
              </w:rPr>
            </w:pPr>
          </w:p>
          <w:p w14:paraId="6D397C6F" w14:textId="77777777" w:rsidR="00116D5E" w:rsidRPr="00C71C2F" w:rsidRDefault="00116D5E" w:rsidP="00D07AD5">
            <w:pPr>
              <w:rPr>
                <w:rFonts w:ascii="Calibri" w:hAnsi="Calibri" w:cs="Calibri"/>
                <w:b/>
                <w:szCs w:val="24"/>
              </w:rPr>
            </w:pPr>
          </w:p>
        </w:tc>
      </w:tr>
    </w:tbl>
    <w:p w14:paraId="0E15CB75" w14:textId="77777777" w:rsidR="00116D5E" w:rsidRDefault="00116D5E"/>
    <w:p w14:paraId="15622C74" w14:textId="77777777" w:rsidR="006222CA" w:rsidRPr="00AA4407" w:rsidRDefault="006222CA" w:rsidP="00D07AD5">
      <w:pPr>
        <w:pStyle w:val="Heading2"/>
        <w:jc w:val="left"/>
        <w:rPr>
          <w:i w:val="0"/>
          <w:iCs w:val="0"/>
        </w:rPr>
      </w:pPr>
      <w:r w:rsidRPr="1B5D5813">
        <w:rPr>
          <w:i w:val="0"/>
          <w:iCs w:val="0"/>
        </w:rPr>
        <w:t xml:space="preserve">Teacher Observation Form </w:t>
      </w:r>
    </w:p>
    <w:p w14:paraId="725020C0" w14:textId="77777777" w:rsidR="006222CA" w:rsidRPr="00C71C2F" w:rsidRDefault="006222CA" w:rsidP="00D07AD5">
      <w:pPr>
        <w:rPr>
          <w:rFonts w:ascii="Calibri" w:hAnsi="Calibri" w:cs="Calibri"/>
          <w:b/>
          <w:sz w:val="18"/>
          <w:szCs w:val="18"/>
        </w:rPr>
      </w:pPr>
    </w:p>
    <w:p w14:paraId="070551F3" w14:textId="77777777" w:rsidR="006222CA" w:rsidRPr="00D57B13" w:rsidRDefault="006222CA" w:rsidP="00D07AD5">
      <w:pPr>
        <w:jc w:val="center"/>
      </w:pPr>
      <w:r w:rsidRPr="00D57B13">
        <w:rPr>
          <w:noProof/>
        </w:rPr>
        <w:drawing>
          <wp:inline distT="0" distB="0" distL="0" distR="0" wp14:anchorId="0517024F" wp14:editId="5EC0350A">
            <wp:extent cx="1362075" cy="48133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722595D7" w14:textId="77777777" w:rsidR="006222CA" w:rsidRPr="00C71C2F" w:rsidRDefault="006222CA" w:rsidP="00D07AD5">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6222CA" w:rsidRPr="00C71C2F" w14:paraId="6DF793A8" w14:textId="77777777" w:rsidTr="00D07AD5">
        <w:trPr>
          <w:jc w:val="center"/>
        </w:trPr>
        <w:tc>
          <w:tcPr>
            <w:tcW w:w="3544" w:type="dxa"/>
            <w:shd w:val="clear" w:color="auto" w:fill="auto"/>
          </w:tcPr>
          <w:p w14:paraId="26F24CA6" w14:textId="77777777" w:rsidR="006222CA" w:rsidRPr="00C71C2F" w:rsidRDefault="006222CA" w:rsidP="00D07AD5">
            <w:pPr>
              <w:rPr>
                <w:rFonts w:ascii="Calibri" w:hAnsi="Calibri" w:cs="Calibri"/>
                <w:b/>
                <w:szCs w:val="24"/>
              </w:rPr>
            </w:pPr>
            <w:r w:rsidRPr="00C71C2F">
              <w:rPr>
                <w:rFonts w:ascii="Calibri" w:hAnsi="Calibri" w:cs="Calibri"/>
                <w:b/>
                <w:szCs w:val="24"/>
              </w:rPr>
              <w:t>Teacher</w:t>
            </w:r>
          </w:p>
          <w:p w14:paraId="38733361" w14:textId="77777777" w:rsidR="006222CA" w:rsidRPr="00C71C2F" w:rsidRDefault="006222CA" w:rsidP="00D07AD5">
            <w:pPr>
              <w:rPr>
                <w:rFonts w:ascii="Calibri" w:hAnsi="Calibri" w:cs="Calibri"/>
                <w:b/>
                <w:szCs w:val="24"/>
              </w:rPr>
            </w:pPr>
          </w:p>
        </w:tc>
        <w:tc>
          <w:tcPr>
            <w:tcW w:w="6946" w:type="dxa"/>
            <w:shd w:val="clear" w:color="auto" w:fill="auto"/>
          </w:tcPr>
          <w:p w14:paraId="3686D71F" w14:textId="77777777" w:rsidR="006222CA" w:rsidRPr="00C71C2F" w:rsidRDefault="006222CA" w:rsidP="00D07AD5">
            <w:pPr>
              <w:rPr>
                <w:rFonts w:ascii="Calibri" w:hAnsi="Calibri" w:cs="Calibri"/>
                <w:b/>
                <w:szCs w:val="24"/>
              </w:rPr>
            </w:pPr>
            <w:r>
              <w:rPr>
                <w:rFonts w:ascii="Calibri" w:hAnsi="Calibri" w:cs="Calibri"/>
                <w:b/>
                <w:szCs w:val="24"/>
              </w:rPr>
              <w:t>Teacher B</w:t>
            </w:r>
          </w:p>
        </w:tc>
      </w:tr>
      <w:tr w:rsidR="006222CA" w:rsidRPr="00C71C2F" w14:paraId="0CB13A32" w14:textId="77777777" w:rsidTr="00D07AD5">
        <w:trPr>
          <w:jc w:val="center"/>
        </w:trPr>
        <w:tc>
          <w:tcPr>
            <w:tcW w:w="3544" w:type="dxa"/>
            <w:shd w:val="clear" w:color="auto" w:fill="auto"/>
          </w:tcPr>
          <w:p w14:paraId="4DE8743D" w14:textId="77777777" w:rsidR="006222CA" w:rsidRPr="00C71C2F" w:rsidRDefault="006222CA" w:rsidP="00D07AD5">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69C02AB0" w14:textId="77777777" w:rsidR="006222CA" w:rsidRPr="00C71C2F" w:rsidRDefault="006222CA" w:rsidP="00D07AD5">
            <w:pPr>
              <w:rPr>
                <w:rFonts w:ascii="Calibri" w:hAnsi="Calibri" w:cs="Calibri"/>
                <w:b/>
                <w:szCs w:val="24"/>
              </w:rPr>
            </w:pPr>
            <w:r>
              <w:rPr>
                <w:rFonts w:ascii="Calibri" w:hAnsi="Calibri" w:cs="Calibri"/>
                <w:b/>
                <w:szCs w:val="24"/>
              </w:rPr>
              <w:t>30/01/2023</w:t>
            </w:r>
          </w:p>
          <w:p w14:paraId="0C329CAC" w14:textId="77777777" w:rsidR="006222CA" w:rsidRPr="00C71C2F" w:rsidRDefault="006222CA" w:rsidP="00D07AD5">
            <w:pPr>
              <w:rPr>
                <w:rFonts w:ascii="Calibri" w:hAnsi="Calibri" w:cs="Calibri"/>
                <w:b/>
                <w:szCs w:val="24"/>
              </w:rPr>
            </w:pPr>
          </w:p>
        </w:tc>
      </w:tr>
      <w:tr w:rsidR="006222CA" w:rsidRPr="00C71C2F" w14:paraId="0A9D6C2B" w14:textId="77777777" w:rsidTr="00D07AD5">
        <w:trPr>
          <w:jc w:val="center"/>
        </w:trPr>
        <w:tc>
          <w:tcPr>
            <w:tcW w:w="3544" w:type="dxa"/>
            <w:shd w:val="clear" w:color="auto" w:fill="auto"/>
          </w:tcPr>
          <w:p w14:paraId="06123D20" w14:textId="77777777" w:rsidR="006222CA" w:rsidRPr="00C71C2F" w:rsidRDefault="006222CA" w:rsidP="00D07AD5">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04BFA781" w14:textId="77777777" w:rsidR="006222CA" w:rsidRPr="00C71C2F" w:rsidRDefault="006222CA" w:rsidP="00D07AD5">
            <w:pPr>
              <w:rPr>
                <w:rFonts w:ascii="Calibri" w:hAnsi="Calibri" w:cs="Calibri"/>
                <w:b/>
                <w:szCs w:val="24"/>
              </w:rPr>
            </w:pPr>
            <w:r>
              <w:rPr>
                <w:rFonts w:ascii="Calibri" w:hAnsi="Calibri" w:cs="Calibri"/>
                <w:b/>
                <w:szCs w:val="24"/>
              </w:rPr>
              <w:t>Public Law</w:t>
            </w:r>
          </w:p>
          <w:p w14:paraId="4789C027" w14:textId="77777777" w:rsidR="006222CA" w:rsidRPr="00C71C2F" w:rsidRDefault="006222CA" w:rsidP="00D07AD5">
            <w:pPr>
              <w:rPr>
                <w:rFonts w:ascii="Calibri" w:hAnsi="Calibri" w:cs="Calibri"/>
                <w:b/>
                <w:szCs w:val="24"/>
              </w:rPr>
            </w:pPr>
          </w:p>
        </w:tc>
      </w:tr>
      <w:tr w:rsidR="006222CA" w:rsidRPr="00C71C2F" w14:paraId="1AB795D3" w14:textId="77777777" w:rsidTr="00D07AD5">
        <w:trPr>
          <w:jc w:val="center"/>
        </w:trPr>
        <w:tc>
          <w:tcPr>
            <w:tcW w:w="3544" w:type="dxa"/>
            <w:tcBorders>
              <w:bottom w:val="single" w:sz="4" w:space="0" w:color="auto"/>
            </w:tcBorders>
            <w:shd w:val="clear" w:color="auto" w:fill="auto"/>
          </w:tcPr>
          <w:p w14:paraId="544B527C" w14:textId="77777777" w:rsidR="006222CA" w:rsidRPr="00C71C2F" w:rsidRDefault="006222CA" w:rsidP="00D07AD5">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68A846F8" w14:textId="77777777" w:rsidR="006222CA" w:rsidRPr="00C71C2F" w:rsidRDefault="006222CA" w:rsidP="00D07AD5">
            <w:pPr>
              <w:rPr>
                <w:rFonts w:ascii="Calibri" w:hAnsi="Calibri" w:cs="Calibri"/>
                <w:b/>
                <w:szCs w:val="24"/>
              </w:rPr>
            </w:pPr>
            <w:r>
              <w:rPr>
                <w:rFonts w:ascii="Calibri" w:hAnsi="Calibri" w:cs="Calibri"/>
                <w:b/>
                <w:szCs w:val="24"/>
              </w:rPr>
              <w:t xml:space="preserve">Welcome to the module </w:t>
            </w:r>
          </w:p>
        </w:tc>
      </w:tr>
      <w:tr w:rsidR="006222CA" w:rsidRPr="00C71C2F" w14:paraId="410B9627" w14:textId="77777777" w:rsidTr="00D07AD5">
        <w:trPr>
          <w:jc w:val="center"/>
        </w:trPr>
        <w:tc>
          <w:tcPr>
            <w:tcW w:w="10490" w:type="dxa"/>
            <w:gridSpan w:val="2"/>
            <w:shd w:val="clear" w:color="auto" w:fill="auto"/>
          </w:tcPr>
          <w:p w14:paraId="0FFB918D" w14:textId="77777777" w:rsidR="006222CA" w:rsidRPr="00C71C2F" w:rsidRDefault="006222CA" w:rsidP="00D07AD5">
            <w:pPr>
              <w:rPr>
                <w:rFonts w:ascii="Calibri" w:hAnsi="Calibri" w:cs="Calibri"/>
                <w:b/>
                <w:szCs w:val="24"/>
              </w:rPr>
            </w:pPr>
            <w:r w:rsidRPr="00C71C2F">
              <w:rPr>
                <w:rFonts w:ascii="Calibri" w:hAnsi="Calibri" w:cs="Calibri"/>
                <w:b/>
                <w:szCs w:val="24"/>
              </w:rPr>
              <w:t>Notes on the lesson:</w:t>
            </w:r>
          </w:p>
        </w:tc>
      </w:tr>
      <w:tr w:rsidR="006222CA" w:rsidRPr="00C71C2F" w14:paraId="17965F82" w14:textId="77777777" w:rsidTr="00D07AD5">
        <w:trPr>
          <w:jc w:val="center"/>
        </w:trPr>
        <w:tc>
          <w:tcPr>
            <w:tcW w:w="3544" w:type="dxa"/>
            <w:tcBorders>
              <w:bottom w:val="single" w:sz="4" w:space="0" w:color="auto"/>
              <w:right w:val="nil"/>
            </w:tcBorders>
            <w:shd w:val="clear" w:color="auto" w:fill="auto"/>
          </w:tcPr>
          <w:p w14:paraId="748C3E64" w14:textId="77777777" w:rsidR="006222CA" w:rsidRPr="00C71C2F" w:rsidRDefault="006222CA" w:rsidP="00D07AD5">
            <w:pPr>
              <w:rPr>
                <w:rFonts w:ascii="Calibri" w:hAnsi="Calibri" w:cs="Calibri"/>
                <w:b/>
                <w:szCs w:val="24"/>
              </w:rPr>
            </w:pPr>
          </w:p>
          <w:p w14:paraId="43427591" w14:textId="77777777" w:rsidR="006222CA" w:rsidRPr="00C71C2F" w:rsidRDefault="006222CA" w:rsidP="00D07AD5">
            <w:pPr>
              <w:rPr>
                <w:rFonts w:ascii="Calibri" w:hAnsi="Calibri" w:cs="Calibri"/>
                <w:b/>
                <w:szCs w:val="24"/>
              </w:rPr>
            </w:pPr>
          </w:p>
          <w:p w14:paraId="67A52399" w14:textId="77777777" w:rsidR="006222CA" w:rsidRPr="00C71C2F" w:rsidRDefault="006222CA" w:rsidP="00D07AD5">
            <w:pPr>
              <w:rPr>
                <w:rFonts w:ascii="Calibri" w:hAnsi="Calibri" w:cs="Calibri"/>
                <w:b/>
                <w:szCs w:val="24"/>
              </w:rPr>
            </w:pPr>
          </w:p>
          <w:p w14:paraId="4553A250" w14:textId="77777777" w:rsidR="006222CA" w:rsidRPr="00C71C2F" w:rsidRDefault="006222CA" w:rsidP="00D07AD5">
            <w:pPr>
              <w:rPr>
                <w:rFonts w:ascii="Calibri" w:hAnsi="Calibri" w:cs="Calibri"/>
                <w:b/>
                <w:szCs w:val="24"/>
              </w:rPr>
            </w:pPr>
          </w:p>
          <w:p w14:paraId="3486A8F6" w14:textId="77777777" w:rsidR="006222CA" w:rsidRPr="00C71C2F" w:rsidRDefault="006222CA" w:rsidP="00D07AD5">
            <w:pPr>
              <w:rPr>
                <w:rFonts w:ascii="Calibri" w:hAnsi="Calibri" w:cs="Calibri"/>
                <w:b/>
                <w:szCs w:val="24"/>
              </w:rPr>
            </w:pPr>
          </w:p>
          <w:p w14:paraId="2D0CAD4D" w14:textId="77777777" w:rsidR="006222CA" w:rsidRPr="00C71C2F" w:rsidRDefault="006222CA" w:rsidP="00D07AD5">
            <w:pPr>
              <w:rPr>
                <w:rFonts w:ascii="Calibri" w:hAnsi="Calibri" w:cs="Calibri"/>
                <w:b/>
                <w:szCs w:val="24"/>
              </w:rPr>
            </w:pPr>
          </w:p>
          <w:p w14:paraId="5A6124D5" w14:textId="77777777" w:rsidR="006222CA" w:rsidRPr="00C71C2F" w:rsidRDefault="006222CA" w:rsidP="00D07AD5">
            <w:pPr>
              <w:rPr>
                <w:rFonts w:ascii="Calibri" w:hAnsi="Calibri" w:cs="Calibri"/>
                <w:b/>
                <w:szCs w:val="24"/>
              </w:rPr>
            </w:pPr>
          </w:p>
          <w:p w14:paraId="5BCEF29E" w14:textId="77777777" w:rsidR="006222CA" w:rsidRPr="00C71C2F" w:rsidRDefault="006222CA" w:rsidP="00D07AD5">
            <w:pPr>
              <w:rPr>
                <w:rFonts w:ascii="Calibri" w:hAnsi="Calibri" w:cs="Calibri"/>
                <w:b/>
                <w:szCs w:val="24"/>
              </w:rPr>
            </w:pPr>
          </w:p>
          <w:p w14:paraId="2D3E7F2D" w14:textId="77777777" w:rsidR="006222CA" w:rsidRPr="00C71C2F" w:rsidRDefault="006222CA" w:rsidP="00D07AD5">
            <w:pPr>
              <w:rPr>
                <w:rFonts w:ascii="Calibri" w:hAnsi="Calibri" w:cs="Calibri"/>
                <w:b/>
                <w:szCs w:val="24"/>
              </w:rPr>
            </w:pPr>
          </w:p>
          <w:p w14:paraId="51A1AAC7" w14:textId="77777777" w:rsidR="006222CA" w:rsidRPr="00C71C2F" w:rsidRDefault="006222CA" w:rsidP="00D07AD5">
            <w:pPr>
              <w:rPr>
                <w:rFonts w:ascii="Calibri" w:hAnsi="Calibri" w:cs="Calibri"/>
                <w:b/>
                <w:szCs w:val="24"/>
              </w:rPr>
            </w:pPr>
          </w:p>
        </w:tc>
        <w:tc>
          <w:tcPr>
            <w:tcW w:w="6946" w:type="dxa"/>
            <w:tcBorders>
              <w:left w:val="nil"/>
              <w:bottom w:val="single" w:sz="4" w:space="0" w:color="auto"/>
            </w:tcBorders>
            <w:shd w:val="clear" w:color="auto" w:fill="auto"/>
          </w:tcPr>
          <w:p w14:paraId="42216E6F" w14:textId="77777777" w:rsidR="006222CA" w:rsidRPr="00C71C2F" w:rsidRDefault="006222CA" w:rsidP="00D07AD5">
            <w:pPr>
              <w:rPr>
                <w:rFonts w:ascii="Calibri" w:hAnsi="Calibri" w:cs="Calibri"/>
                <w:b/>
                <w:szCs w:val="24"/>
              </w:rPr>
            </w:pPr>
            <w:r w:rsidRPr="00360320">
              <w:rPr>
                <w:rFonts w:ascii="Calibri" w:hAnsi="Calibri" w:cs="Calibri"/>
                <w:b/>
                <w:szCs w:val="24"/>
              </w:rPr>
              <w:t xml:space="preserve">My second observation was conducted online by a teacher teaching level 4 students studying law and legal practice. There were thirty students present in the class. This lesson was the first week of the 2nd semester. As the qualification they were studying is a certificate of higher education, they had only recently started the course, and this was one of the first modules they were studying. The content that was being delivered was thoroughly thought out and took into consideration that the students had no prior knowledge of higher education. A considerable amount of time was used to explain the expectations of studying at this level and how to structure and layout an academic essay, and the meaning of referencing. Despite the students looking slightly overwhelmed, the information was clear and concise, and there were lots of opportunities for the students to ask questions, and they were fully engaged with the lesson. The online session was. Conducted through a PowerPoint that was shared Via the teacher’s computer, and the chat function was used frequently for students to ask questions and to engage with other students online. Activities were incorporated into </w:t>
            </w:r>
            <w:r w:rsidRPr="00360320">
              <w:rPr>
                <w:rFonts w:ascii="Calibri" w:hAnsi="Calibri" w:cs="Calibri"/>
                <w:b/>
                <w:szCs w:val="24"/>
              </w:rPr>
              <w:lastRenderedPageBreak/>
              <w:t>the lesson and many tasks were utilised to ensure that the content had been understood and that the students were engaged.</w:t>
            </w:r>
          </w:p>
        </w:tc>
      </w:tr>
      <w:tr w:rsidR="006222CA" w:rsidRPr="00C71C2F" w14:paraId="2A163314" w14:textId="77777777" w:rsidTr="00D07AD5">
        <w:trPr>
          <w:jc w:val="center"/>
        </w:trPr>
        <w:tc>
          <w:tcPr>
            <w:tcW w:w="10490" w:type="dxa"/>
            <w:gridSpan w:val="2"/>
            <w:shd w:val="clear" w:color="auto" w:fill="auto"/>
          </w:tcPr>
          <w:p w14:paraId="7EDAC721" w14:textId="77777777" w:rsidR="006222CA" w:rsidRPr="00C71C2F" w:rsidRDefault="006222CA" w:rsidP="00D07AD5">
            <w:pPr>
              <w:rPr>
                <w:rFonts w:ascii="Calibri" w:hAnsi="Calibri" w:cs="Calibri"/>
                <w:b/>
                <w:szCs w:val="24"/>
              </w:rPr>
            </w:pPr>
            <w:r w:rsidRPr="00C71C2F">
              <w:rPr>
                <w:rFonts w:ascii="Calibri" w:hAnsi="Calibri" w:cs="Calibri"/>
                <w:b/>
                <w:szCs w:val="24"/>
              </w:rPr>
              <w:lastRenderedPageBreak/>
              <w:t>What I have learned:</w:t>
            </w:r>
          </w:p>
        </w:tc>
      </w:tr>
      <w:tr w:rsidR="006222CA" w:rsidRPr="00C71C2F" w14:paraId="42A0BF1D" w14:textId="77777777" w:rsidTr="00D07AD5">
        <w:trPr>
          <w:jc w:val="center"/>
        </w:trPr>
        <w:tc>
          <w:tcPr>
            <w:tcW w:w="3544" w:type="dxa"/>
            <w:tcBorders>
              <w:bottom w:val="single" w:sz="4" w:space="0" w:color="auto"/>
              <w:right w:val="nil"/>
            </w:tcBorders>
            <w:shd w:val="clear" w:color="auto" w:fill="auto"/>
          </w:tcPr>
          <w:p w14:paraId="30B243EF" w14:textId="77777777" w:rsidR="006222CA" w:rsidRPr="00C71C2F" w:rsidRDefault="006222CA" w:rsidP="00D07AD5">
            <w:pPr>
              <w:rPr>
                <w:rFonts w:ascii="Calibri" w:hAnsi="Calibri" w:cs="Calibri"/>
                <w:b/>
                <w:szCs w:val="24"/>
              </w:rPr>
            </w:pPr>
          </w:p>
          <w:p w14:paraId="41E4EE1B" w14:textId="77777777" w:rsidR="006222CA" w:rsidRPr="00C71C2F" w:rsidRDefault="006222CA" w:rsidP="00D07AD5">
            <w:pPr>
              <w:rPr>
                <w:rFonts w:ascii="Calibri" w:hAnsi="Calibri" w:cs="Calibri"/>
                <w:b/>
                <w:szCs w:val="24"/>
              </w:rPr>
            </w:pPr>
          </w:p>
          <w:p w14:paraId="068F6A30" w14:textId="77777777" w:rsidR="006222CA" w:rsidRPr="00C71C2F" w:rsidRDefault="006222CA" w:rsidP="00D07AD5">
            <w:pPr>
              <w:rPr>
                <w:rFonts w:ascii="Calibri" w:hAnsi="Calibri" w:cs="Calibri"/>
                <w:b/>
                <w:szCs w:val="24"/>
              </w:rPr>
            </w:pPr>
          </w:p>
          <w:p w14:paraId="46E967E3" w14:textId="77777777" w:rsidR="006222CA" w:rsidRPr="00C71C2F" w:rsidRDefault="006222CA" w:rsidP="00D07AD5">
            <w:pPr>
              <w:rPr>
                <w:rFonts w:ascii="Calibri" w:hAnsi="Calibri" w:cs="Calibri"/>
                <w:b/>
                <w:szCs w:val="24"/>
              </w:rPr>
            </w:pPr>
          </w:p>
          <w:p w14:paraId="03434F01" w14:textId="77777777" w:rsidR="006222CA" w:rsidRPr="00C71C2F" w:rsidRDefault="006222CA" w:rsidP="00D07AD5">
            <w:pPr>
              <w:rPr>
                <w:rFonts w:ascii="Calibri" w:hAnsi="Calibri" w:cs="Calibri"/>
                <w:b/>
                <w:szCs w:val="24"/>
              </w:rPr>
            </w:pPr>
          </w:p>
          <w:p w14:paraId="483A7D2E" w14:textId="77777777" w:rsidR="006222CA" w:rsidRPr="00C71C2F" w:rsidRDefault="006222CA" w:rsidP="00D07AD5">
            <w:pPr>
              <w:rPr>
                <w:rFonts w:ascii="Calibri" w:hAnsi="Calibri" w:cs="Calibri"/>
                <w:b/>
                <w:szCs w:val="24"/>
              </w:rPr>
            </w:pPr>
          </w:p>
          <w:p w14:paraId="06E120D0" w14:textId="77777777" w:rsidR="006222CA" w:rsidRPr="00C71C2F" w:rsidRDefault="006222CA" w:rsidP="00D07AD5">
            <w:pPr>
              <w:rPr>
                <w:rFonts w:ascii="Calibri" w:hAnsi="Calibri" w:cs="Calibri"/>
                <w:b/>
                <w:szCs w:val="24"/>
              </w:rPr>
            </w:pPr>
          </w:p>
          <w:p w14:paraId="05B4808A" w14:textId="77777777" w:rsidR="006222CA" w:rsidRPr="00C71C2F" w:rsidRDefault="006222CA" w:rsidP="00D07AD5">
            <w:pPr>
              <w:rPr>
                <w:rFonts w:ascii="Calibri" w:hAnsi="Calibri" w:cs="Calibri"/>
                <w:b/>
                <w:szCs w:val="24"/>
              </w:rPr>
            </w:pPr>
          </w:p>
          <w:p w14:paraId="78B3F1B7" w14:textId="77777777" w:rsidR="006222CA" w:rsidRPr="00C71C2F" w:rsidRDefault="006222CA" w:rsidP="00D07AD5">
            <w:pPr>
              <w:rPr>
                <w:rFonts w:ascii="Calibri" w:hAnsi="Calibri" w:cs="Calibri"/>
                <w:b/>
                <w:szCs w:val="24"/>
              </w:rPr>
            </w:pPr>
          </w:p>
          <w:p w14:paraId="2A4CF38A" w14:textId="77777777" w:rsidR="006222CA" w:rsidRPr="00C71C2F" w:rsidRDefault="006222CA" w:rsidP="00D07AD5">
            <w:pPr>
              <w:rPr>
                <w:rFonts w:ascii="Calibri" w:hAnsi="Calibri" w:cs="Calibri"/>
                <w:b/>
                <w:szCs w:val="24"/>
              </w:rPr>
            </w:pPr>
          </w:p>
        </w:tc>
        <w:tc>
          <w:tcPr>
            <w:tcW w:w="6946" w:type="dxa"/>
            <w:tcBorders>
              <w:left w:val="nil"/>
              <w:bottom w:val="single" w:sz="4" w:space="0" w:color="auto"/>
            </w:tcBorders>
            <w:shd w:val="clear" w:color="auto" w:fill="auto"/>
          </w:tcPr>
          <w:p w14:paraId="6527CAEC" w14:textId="77777777" w:rsidR="006222CA" w:rsidRPr="00C71C2F" w:rsidRDefault="006222CA" w:rsidP="00D07AD5">
            <w:pPr>
              <w:rPr>
                <w:rFonts w:ascii="Calibri" w:hAnsi="Calibri" w:cs="Calibri"/>
                <w:b/>
                <w:szCs w:val="24"/>
              </w:rPr>
            </w:pPr>
            <w:r w:rsidRPr="00360320">
              <w:rPr>
                <w:rFonts w:ascii="Calibri" w:hAnsi="Calibri" w:cs="Calibri"/>
                <w:b/>
                <w:szCs w:val="24"/>
              </w:rPr>
              <w:t>From observing this lesson, a considerable amount of planning needs to be in place to conduct an online lesson. Students typically only engage some of the time; therefore, you move through the content quicker. It is always helpful to have a backup exercise just in case. At some points, I did feel for the lecturer as she was speaking to herself a lot. Sometimes people would turn off their cameras, and she was left Posing questions in silence.</w:t>
            </w:r>
          </w:p>
        </w:tc>
      </w:tr>
      <w:tr w:rsidR="006222CA" w:rsidRPr="00C71C2F" w14:paraId="7AC8E383" w14:textId="77777777" w:rsidTr="00D07AD5">
        <w:trPr>
          <w:jc w:val="center"/>
        </w:trPr>
        <w:tc>
          <w:tcPr>
            <w:tcW w:w="10490" w:type="dxa"/>
            <w:gridSpan w:val="2"/>
            <w:shd w:val="clear" w:color="auto" w:fill="auto"/>
          </w:tcPr>
          <w:p w14:paraId="2BD08D49" w14:textId="77777777" w:rsidR="006222CA" w:rsidRPr="00C71C2F" w:rsidRDefault="006222CA" w:rsidP="00D07AD5">
            <w:pPr>
              <w:rPr>
                <w:rFonts w:ascii="Calibri" w:hAnsi="Calibri" w:cs="Calibri"/>
                <w:b/>
                <w:bCs/>
              </w:rPr>
            </w:pPr>
            <w:r w:rsidRPr="1B5D5813">
              <w:rPr>
                <w:rFonts w:ascii="Calibri" w:hAnsi="Calibri" w:cs="Calibri"/>
                <w:b/>
                <w:bCs/>
              </w:rPr>
              <w:t>Targets to improve my own practice (mapped to professional standards):</w:t>
            </w:r>
          </w:p>
        </w:tc>
      </w:tr>
      <w:tr w:rsidR="006222CA" w:rsidRPr="00C71C2F" w14:paraId="0F8FF04A" w14:textId="77777777" w:rsidTr="00D07AD5">
        <w:trPr>
          <w:jc w:val="center"/>
        </w:trPr>
        <w:tc>
          <w:tcPr>
            <w:tcW w:w="3544" w:type="dxa"/>
            <w:tcBorders>
              <w:right w:val="nil"/>
            </w:tcBorders>
            <w:shd w:val="clear" w:color="auto" w:fill="auto"/>
          </w:tcPr>
          <w:p w14:paraId="07CD0910" w14:textId="77777777" w:rsidR="006222CA" w:rsidRPr="00C71C2F" w:rsidRDefault="006222CA" w:rsidP="00D07AD5">
            <w:pPr>
              <w:rPr>
                <w:rFonts w:ascii="Calibri" w:hAnsi="Calibri" w:cs="Calibri"/>
                <w:b/>
                <w:szCs w:val="24"/>
              </w:rPr>
            </w:pPr>
          </w:p>
        </w:tc>
        <w:tc>
          <w:tcPr>
            <w:tcW w:w="6946" w:type="dxa"/>
            <w:tcBorders>
              <w:left w:val="nil"/>
            </w:tcBorders>
            <w:shd w:val="clear" w:color="auto" w:fill="auto"/>
          </w:tcPr>
          <w:p w14:paraId="5FE150A6" w14:textId="77777777" w:rsidR="006222CA" w:rsidRPr="00C71C2F" w:rsidRDefault="006222CA" w:rsidP="00D07AD5">
            <w:pPr>
              <w:rPr>
                <w:rFonts w:ascii="Calibri" w:hAnsi="Calibri" w:cs="Calibri"/>
                <w:b/>
                <w:szCs w:val="24"/>
              </w:rPr>
            </w:pPr>
          </w:p>
          <w:p w14:paraId="61DFE617" w14:textId="77777777" w:rsidR="006222CA" w:rsidRPr="00C71C2F" w:rsidRDefault="006222CA" w:rsidP="00D07AD5">
            <w:pPr>
              <w:rPr>
                <w:rFonts w:ascii="Calibri" w:hAnsi="Calibri" w:cs="Calibri"/>
                <w:b/>
                <w:szCs w:val="24"/>
              </w:rPr>
            </w:pPr>
            <w:r w:rsidRPr="00360320">
              <w:rPr>
                <w:rFonts w:ascii="Calibri" w:hAnsi="Calibri" w:cs="Calibri"/>
                <w:b/>
                <w:szCs w:val="24"/>
              </w:rPr>
              <w:t>To learn to use and utilize online platforms that provide a level of anonymity, I feel that this may increase the engagement of learners online and help them to participate in lessons.</w:t>
            </w:r>
          </w:p>
          <w:p w14:paraId="658AEEDF" w14:textId="77777777" w:rsidR="006222CA" w:rsidRPr="00C71C2F" w:rsidRDefault="006222CA" w:rsidP="00D07AD5">
            <w:pPr>
              <w:rPr>
                <w:rFonts w:ascii="Calibri" w:hAnsi="Calibri" w:cs="Calibri"/>
                <w:b/>
                <w:szCs w:val="24"/>
              </w:rPr>
            </w:pPr>
          </w:p>
          <w:p w14:paraId="1DFADE25" w14:textId="77777777" w:rsidR="006222CA" w:rsidRPr="00C71C2F" w:rsidRDefault="006222CA" w:rsidP="00D07AD5">
            <w:pPr>
              <w:rPr>
                <w:rFonts w:ascii="Calibri" w:hAnsi="Calibri" w:cs="Calibri"/>
                <w:b/>
                <w:szCs w:val="24"/>
              </w:rPr>
            </w:pPr>
          </w:p>
          <w:p w14:paraId="3C28F1F5" w14:textId="77777777" w:rsidR="006222CA" w:rsidRPr="00C71C2F" w:rsidRDefault="006222CA" w:rsidP="00D07AD5">
            <w:pPr>
              <w:rPr>
                <w:rFonts w:ascii="Calibri" w:hAnsi="Calibri" w:cs="Calibri"/>
                <w:b/>
                <w:szCs w:val="24"/>
              </w:rPr>
            </w:pPr>
          </w:p>
          <w:p w14:paraId="09D7068B" w14:textId="77777777" w:rsidR="006222CA" w:rsidRPr="00C71C2F" w:rsidRDefault="006222CA" w:rsidP="00D07AD5">
            <w:pPr>
              <w:rPr>
                <w:rFonts w:ascii="Calibri" w:hAnsi="Calibri" w:cs="Calibri"/>
                <w:b/>
                <w:szCs w:val="24"/>
              </w:rPr>
            </w:pPr>
          </w:p>
          <w:p w14:paraId="1922C15D" w14:textId="77777777" w:rsidR="006222CA" w:rsidRPr="00C71C2F" w:rsidRDefault="006222CA" w:rsidP="00D07AD5">
            <w:pPr>
              <w:rPr>
                <w:rFonts w:ascii="Calibri" w:hAnsi="Calibri" w:cs="Calibri"/>
                <w:b/>
                <w:szCs w:val="24"/>
              </w:rPr>
            </w:pPr>
          </w:p>
          <w:p w14:paraId="6560CF78" w14:textId="77777777" w:rsidR="006222CA" w:rsidRPr="00C71C2F" w:rsidRDefault="006222CA" w:rsidP="00D07AD5">
            <w:pPr>
              <w:rPr>
                <w:rFonts w:ascii="Calibri" w:hAnsi="Calibri" w:cs="Calibri"/>
                <w:b/>
                <w:szCs w:val="24"/>
              </w:rPr>
            </w:pPr>
          </w:p>
          <w:p w14:paraId="4E0421C2" w14:textId="77777777" w:rsidR="006222CA" w:rsidRPr="00C71C2F" w:rsidRDefault="006222CA" w:rsidP="00D07AD5">
            <w:pPr>
              <w:rPr>
                <w:rFonts w:ascii="Calibri" w:hAnsi="Calibri" w:cs="Calibri"/>
                <w:b/>
                <w:szCs w:val="24"/>
              </w:rPr>
            </w:pPr>
          </w:p>
        </w:tc>
      </w:tr>
    </w:tbl>
    <w:p w14:paraId="2001EE13" w14:textId="77777777" w:rsidR="006222CA" w:rsidRDefault="006222CA"/>
    <w:p w14:paraId="6FAF643D" w14:textId="77777777" w:rsidR="003F116A" w:rsidRDefault="00D20494" w:rsidP="00D07AD5">
      <w:pPr>
        <w:pStyle w:val="Heading2"/>
        <w:jc w:val="left"/>
        <w:rPr>
          <w:i w:val="0"/>
        </w:rPr>
      </w:pPr>
      <w:r>
        <w:rPr>
          <w:rFonts w:ascii="Times New Roman" w:hAnsi="Times New Roman"/>
          <w:color w:val="000000" w:themeColor="text1"/>
          <w:sz w:val="24"/>
          <w:szCs w:val="24"/>
        </w:rPr>
        <w:t>c)</w:t>
      </w:r>
      <w:r w:rsidR="003F116A">
        <w:rPr>
          <w:rFonts w:ascii="Times New Roman" w:hAnsi="Times New Roman"/>
          <w:color w:val="000000" w:themeColor="text1"/>
          <w:sz w:val="24"/>
          <w:szCs w:val="24"/>
        </w:rPr>
        <w:t xml:space="preserve"> </w:t>
      </w:r>
      <w:bookmarkStart w:id="1" w:name="_Toc48127146"/>
      <w:r w:rsidR="003F116A" w:rsidRPr="00AA4407">
        <w:rPr>
          <w:i w:val="0"/>
        </w:rPr>
        <w:t>Lesson Plan</w:t>
      </w:r>
      <w:r w:rsidR="003F116A">
        <w:rPr>
          <w:i w:val="0"/>
        </w:rPr>
        <w:t xml:space="preserve"> </w:t>
      </w:r>
      <w:r w:rsidR="003F116A" w:rsidRPr="00AA4407">
        <w:rPr>
          <w:i w:val="0"/>
        </w:rPr>
        <w:t>Template</w:t>
      </w:r>
      <w:bookmarkEnd w:id="1"/>
    </w:p>
    <w:p w14:paraId="36A55BF7" w14:textId="77777777" w:rsidR="003F116A" w:rsidRDefault="003F116A" w:rsidP="00D07AD5">
      <w:pPr>
        <w:rPr>
          <w:lang w:eastAsia="x-none"/>
        </w:rPr>
      </w:pPr>
    </w:p>
    <w:p w14:paraId="00C5EA7A" w14:textId="77777777" w:rsidR="003F116A" w:rsidRDefault="003F116A" w:rsidP="00D07AD5">
      <w:pPr>
        <w:jc w:val="center"/>
        <w:rPr>
          <w:lang w:eastAsia="x-none"/>
        </w:rPr>
      </w:pPr>
      <w:r w:rsidRPr="00AA4407">
        <w:rPr>
          <w:noProof/>
        </w:rPr>
        <w:drawing>
          <wp:inline distT="0" distB="0" distL="0" distR="0" wp14:anchorId="66243DC3" wp14:editId="176258C1">
            <wp:extent cx="1452880" cy="5810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43C0F255" w14:textId="77777777" w:rsidR="003F116A" w:rsidRPr="002B7E18" w:rsidRDefault="003F116A" w:rsidP="00D07AD5">
      <w:pPr>
        <w:pStyle w:val="Caption"/>
        <w:tabs>
          <w:tab w:val="left" w:pos="615"/>
          <w:tab w:val="center" w:pos="4802"/>
        </w:tabs>
        <w:jc w:val="center"/>
      </w:pPr>
    </w:p>
    <w:p w14:paraId="5C1D8091" w14:textId="77777777" w:rsidR="003F116A" w:rsidRDefault="003F116A" w:rsidP="00D07AD5">
      <w:pPr>
        <w:pStyle w:val="Title"/>
        <w:jc w:val="left"/>
      </w:pPr>
      <w:r>
        <w:t xml:space="preserve">                                                 </w:t>
      </w:r>
    </w:p>
    <w:p w14:paraId="72DA303C" w14:textId="77777777" w:rsidR="003F116A" w:rsidRDefault="003F116A" w:rsidP="00D07AD5">
      <w:pPr>
        <w:pStyle w:val="Title"/>
      </w:pPr>
      <w:r>
        <w:t>Lesson Plan</w:t>
      </w: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3F116A" w:rsidRPr="00887937" w14:paraId="699770FD" w14:textId="77777777" w:rsidTr="00D07AD5">
        <w:trPr>
          <w:cantSplit/>
        </w:trPr>
        <w:tc>
          <w:tcPr>
            <w:tcW w:w="4909" w:type="dxa"/>
            <w:gridSpan w:val="2"/>
          </w:tcPr>
          <w:p w14:paraId="37796DC6" w14:textId="77777777" w:rsidR="003F116A" w:rsidRPr="00887937" w:rsidRDefault="003F116A" w:rsidP="00D07AD5">
            <w:pPr>
              <w:jc w:val="both"/>
              <w:rPr>
                <w:rFonts w:ascii="Calibri" w:hAnsi="Calibri" w:cs="Calibri"/>
                <w:b/>
              </w:rPr>
            </w:pPr>
            <w:r w:rsidRPr="00887937">
              <w:rPr>
                <w:rFonts w:ascii="Calibri" w:hAnsi="Calibri" w:cs="Calibri"/>
                <w:b/>
              </w:rPr>
              <w:t>Topic:</w:t>
            </w:r>
            <w:r>
              <w:rPr>
                <w:rFonts w:ascii="Calibri" w:hAnsi="Calibri" w:cs="Calibri"/>
                <w:b/>
              </w:rPr>
              <w:t xml:space="preserve"> Welcome to Public Law</w:t>
            </w:r>
          </w:p>
        </w:tc>
        <w:tc>
          <w:tcPr>
            <w:tcW w:w="4914" w:type="dxa"/>
            <w:gridSpan w:val="2"/>
          </w:tcPr>
          <w:p w14:paraId="4875280F" w14:textId="77777777" w:rsidR="003F116A" w:rsidRPr="00887937" w:rsidRDefault="003F116A" w:rsidP="00D07AD5">
            <w:pPr>
              <w:jc w:val="both"/>
              <w:rPr>
                <w:rFonts w:ascii="Calibri" w:hAnsi="Calibri" w:cs="Calibri"/>
                <w:b/>
              </w:rPr>
            </w:pPr>
            <w:r w:rsidRPr="00887937">
              <w:rPr>
                <w:rFonts w:ascii="Calibri" w:hAnsi="Calibri" w:cs="Calibri"/>
                <w:b/>
              </w:rPr>
              <w:t>Class:</w:t>
            </w:r>
            <w:r>
              <w:rPr>
                <w:rFonts w:ascii="Calibri" w:hAnsi="Calibri" w:cs="Calibri"/>
                <w:b/>
              </w:rPr>
              <w:t xml:space="preserve"> CertHE Law and Legal Practice-Online </w:t>
            </w:r>
          </w:p>
          <w:p w14:paraId="518EAD33" w14:textId="77777777" w:rsidR="003F116A" w:rsidRPr="00887937" w:rsidRDefault="003F116A" w:rsidP="00D07AD5">
            <w:pPr>
              <w:jc w:val="both"/>
              <w:rPr>
                <w:rFonts w:ascii="Calibri" w:hAnsi="Calibri" w:cs="Calibri"/>
                <w:b/>
              </w:rPr>
            </w:pPr>
          </w:p>
        </w:tc>
      </w:tr>
      <w:tr w:rsidR="003F116A" w:rsidRPr="00887937" w14:paraId="2968AB13" w14:textId="77777777" w:rsidTr="00D07AD5">
        <w:tc>
          <w:tcPr>
            <w:tcW w:w="2802" w:type="dxa"/>
            <w:tcBorders>
              <w:bottom w:val="nil"/>
            </w:tcBorders>
          </w:tcPr>
          <w:p w14:paraId="71D69697" w14:textId="77777777" w:rsidR="003F116A" w:rsidRPr="00887937" w:rsidRDefault="003F116A" w:rsidP="00D07AD5">
            <w:pPr>
              <w:jc w:val="both"/>
              <w:rPr>
                <w:rFonts w:ascii="Calibri" w:hAnsi="Calibri" w:cs="Calibri"/>
                <w:b/>
              </w:rPr>
            </w:pPr>
            <w:r w:rsidRPr="00887937">
              <w:rPr>
                <w:rFonts w:ascii="Calibri" w:hAnsi="Calibri" w:cs="Calibri"/>
                <w:b/>
              </w:rPr>
              <w:t>Date:</w:t>
            </w:r>
            <w:r>
              <w:rPr>
                <w:rFonts w:ascii="Calibri" w:hAnsi="Calibri" w:cs="Calibri"/>
                <w:b/>
              </w:rPr>
              <w:t xml:space="preserve"> 6/02/23</w:t>
            </w:r>
          </w:p>
          <w:p w14:paraId="505C0249" w14:textId="77777777" w:rsidR="003F116A" w:rsidRPr="00887937" w:rsidRDefault="003F116A" w:rsidP="00D07AD5">
            <w:pPr>
              <w:jc w:val="both"/>
              <w:rPr>
                <w:rFonts w:ascii="Calibri" w:hAnsi="Calibri" w:cs="Calibri"/>
                <w:b/>
              </w:rPr>
            </w:pPr>
          </w:p>
        </w:tc>
        <w:tc>
          <w:tcPr>
            <w:tcW w:w="4110" w:type="dxa"/>
            <w:gridSpan w:val="2"/>
            <w:tcBorders>
              <w:bottom w:val="nil"/>
            </w:tcBorders>
          </w:tcPr>
          <w:p w14:paraId="74D085DB" w14:textId="77777777" w:rsidR="003F116A" w:rsidRPr="00887937" w:rsidRDefault="003F116A" w:rsidP="00D07AD5">
            <w:pPr>
              <w:jc w:val="both"/>
              <w:rPr>
                <w:rFonts w:ascii="Calibri" w:hAnsi="Calibri" w:cs="Calibri"/>
                <w:b/>
              </w:rPr>
            </w:pPr>
            <w:r w:rsidRPr="00887937">
              <w:rPr>
                <w:rFonts w:ascii="Calibri" w:hAnsi="Calibri" w:cs="Calibri"/>
                <w:b/>
              </w:rPr>
              <w:t>Length of lesson:</w:t>
            </w:r>
            <w:r>
              <w:rPr>
                <w:rFonts w:ascii="Calibri" w:hAnsi="Calibri" w:cs="Calibri"/>
                <w:b/>
              </w:rPr>
              <w:t xml:space="preserve"> 2hrs</w:t>
            </w:r>
          </w:p>
        </w:tc>
        <w:tc>
          <w:tcPr>
            <w:tcW w:w="2911" w:type="dxa"/>
            <w:tcBorders>
              <w:bottom w:val="nil"/>
            </w:tcBorders>
          </w:tcPr>
          <w:p w14:paraId="7EAC0C81" w14:textId="77777777" w:rsidR="003F116A" w:rsidRPr="00887937" w:rsidRDefault="003F116A" w:rsidP="00D07AD5">
            <w:pPr>
              <w:jc w:val="both"/>
              <w:rPr>
                <w:rFonts w:ascii="Calibri" w:hAnsi="Calibri" w:cs="Calibri"/>
                <w:b/>
              </w:rPr>
            </w:pPr>
            <w:r w:rsidRPr="00887937">
              <w:rPr>
                <w:rFonts w:ascii="Calibri" w:hAnsi="Calibri" w:cs="Calibri"/>
                <w:b/>
              </w:rPr>
              <w:t>Number of students:</w:t>
            </w:r>
            <w:r>
              <w:rPr>
                <w:rFonts w:ascii="Calibri" w:hAnsi="Calibri" w:cs="Calibri"/>
                <w:b/>
              </w:rPr>
              <w:t>25</w:t>
            </w:r>
          </w:p>
        </w:tc>
      </w:tr>
      <w:tr w:rsidR="003F116A" w:rsidRPr="00887937" w14:paraId="268A4C99" w14:textId="77777777" w:rsidTr="00D07AD5">
        <w:trPr>
          <w:cantSplit/>
        </w:trPr>
        <w:tc>
          <w:tcPr>
            <w:tcW w:w="9823" w:type="dxa"/>
            <w:gridSpan w:val="4"/>
            <w:tcBorders>
              <w:bottom w:val="single" w:sz="2" w:space="0" w:color="auto"/>
            </w:tcBorders>
          </w:tcPr>
          <w:p w14:paraId="2F77B545" w14:textId="77777777" w:rsidR="003F116A" w:rsidRPr="00887937" w:rsidRDefault="003F116A" w:rsidP="00D07AD5">
            <w:pPr>
              <w:jc w:val="both"/>
              <w:rPr>
                <w:rFonts w:ascii="Calibri" w:hAnsi="Calibri" w:cs="Calibri"/>
                <w:b/>
              </w:rPr>
            </w:pPr>
            <w:r w:rsidRPr="00887937">
              <w:rPr>
                <w:rFonts w:ascii="Calibri" w:hAnsi="Calibri" w:cs="Calibri"/>
                <w:b/>
              </w:rPr>
              <w:t>Resources required:</w:t>
            </w:r>
          </w:p>
          <w:p w14:paraId="1E71E8D7" w14:textId="77777777" w:rsidR="003F116A" w:rsidRPr="006D42CC" w:rsidRDefault="003F116A" w:rsidP="00D07AD5">
            <w:pPr>
              <w:jc w:val="both"/>
              <w:rPr>
                <w:rFonts w:ascii="Calibri" w:hAnsi="Calibri" w:cs="Calibri"/>
                <w:bCs/>
              </w:rPr>
            </w:pPr>
            <w:r w:rsidRPr="006D42CC">
              <w:rPr>
                <w:rFonts w:ascii="Calibri" w:hAnsi="Calibri" w:cs="Calibri"/>
                <w:bCs/>
              </w:rPr>
              <w:t xml:space="preserve">Computer </w:t>
            </w:r>
          </w:p>
          <w:p w14:paraId="12FE529B" w14:textId="77777777" w:rsidR="003F116A" w:rsidRPr="00887937" w:rsidRDefault="003F116A" w:rsidP="00D07AD5">
            <w:pPr>
              <w:jc w:val="both"/>
              <w:rPr>
                <w:rFonts w:ascii="Calibri" w:hAnsi="Calibri" w:cs="Calibri"/>
                <w:b/>
              </w:rPr>
            </w:pPr>
          </w:p>
          <w:p w14:paraId="41B3B743" w14:textId="77777777" w:rsidR="003F116A" w:rsidRPr="00887937" w:rsidRDefault="003F116A" w:rsidP="00D07AD5">
            <w:pPr>
              <w:jc w:val="both"/>
              <w:rPr>
                <w:rFonts w:ascii="Calibri" w:hAnsi="Calibri" w:cs="Calibri"/>
                <w:b/>
              </w:rPr>
            </w:pPr>
          </w:p>
        </w:tc>
      </w:tr>
      <w:tr w:rsidR="003F116A" w:rsidRPr="00887937" w14:paraId="3B778D6F" w14:textId="77777777" w:rsidTr="00D07AD5">
        <w:trPr>
          <w:cantSplit/>
        </w:trPr>
        <w:tc>
          <w:tcPr>
            <w:tcW w:w="9823" w:type="dxa"/>
            <w:gridSpan w:val="4"/>
            <w:tcBorders>
              <w:top w:val="single" w:sz="2" w:space="0" w:color="auto"/>
            </w:tcBorders>
          </w:tcPr>
          <w:p w14:paraId="22A95975" w14:textId="77777777" w:rsidR="003F116A" w:rsidRPr="00887937" w:rsidRDefault="003F116A" w:rsidP="00D07AD5">
            <w:pPr>
              <w:jc w:val="both"/>
              <w:rPr>
                <w:rFonts w:ascii="Calibri" w:hAnsi="Calibri" w:cs="Calibri"/>
                <w:b/>
              </w:rPr>
            </w:pPr>
            <w:r w:rsidRPr="00887937">
              <w:rPr>
                <w:rFonts w:ascii="Calibri" w:hAnsi="Calibri" w:cs="Calibri"/>
                <w:b/>
              </w:rPr>
              <w:t>Aim of Lesson</w:t>
            </w:r>
          </w:p>
          <w:p w14:paraId="55D9A91B" w14:textId="77777777" w:rsidR="003F116A" w:rsidRPr="006D42CC" w:rsidRDefault="003F116A" w:rsidP="00D07AD5">
            <w:pPr>
              <w:numPr>
                <w:ilvl w:val="0"/>
                <w:numId w:val="1"/>
              </w:numPr>
              <w:jc w:val="both"/>
              <w:rPr>
                <w:rFonts w:ascii="Calibri" w:hAnsi="Calibri" w:cs="Calibri"/>
                <w:b/>
              </w:rPr>
            </w:pPr>
            <w:r>
              <w:rPr>
                <w:rFonts w:ascii="Calibri" w:hAnsi="Calibri" w:cs="Calibri"/>
                <w:b/>
              </w:rPr>
              <w:t xml:space="preserve">Introduction to </w:t>
            </w:r>
            <w:r w:rsidRPr="006D42CC">
              <w:rPr>
                <w:rFonts w:ascii="Calibri" w:hAnsi="Calibri" w:cs="Calibri"/>
                <w:b/>
              </w:rPr>
              <w:t>public law is and what it include</w:t>
            </w:r>
            <w:r>
              <w:rPr>
                <w:rFonts w:ascii="Calibri" w:hAnsi="Calibri" w:cs="Calibri"/>
                <w:b/>
              </w:rPr>
              <w:t>s.</w:t>
            </w:r>
          </w:p>
          <w:p w14:paraId="1A395537" w14:textId="77777777" w:rsidR="003F116A" w:rsidRPr="00887937" w:rsidRDefault="003F116A" w:rsidP="00D07AD5">
            <w:pPr>
              <w:jc w:val="both"/>
              <w:rPr>
                <w:rFonts w:ascii="Calibri" w:hAnsi="Calibri" w:cs="Calibri"/>
                <w:b/>
              </w:rPr>
            </w:pPr>
          </w:p>
          <w:p w14:paraId="2486E1BE" w14:textId="77777777" w:rsidR="003F116A" w:rsidRPr="00887937" w:rsidRDefault="003F116A" w:rsidP="00D07AD5">
            <w:pPr>
              <w:jc w:val="both"/>
              <w:rPr>
                <w:rFonts w:ascii="Calibri" w:hAnsi="Calibri" w:cs="Calibri"/>
                <w:b/>
              </w:rPr>
            </w:pPr>
          </w:p>
          <w:p w14:paraId="658F09CB" w14:textId="77777777" w:rsidR="003F116A" w:rsidRPr="00887937" w:rsidRDefault="003F116A" w:rsidP="00D07AD5">
            <w:pPr>
              <w:jc w:val="both"/>
              <w:rPr>
                <w:rFonts w:ascii="Calibri" w:hAnsi="Calibri" w:cs="Calibri"/>
                <w:b/>
              </w:rPr>
            </w:pPr>
          </w:p>
        </w:tc>
      </w:tr>
      <w:tr w:rsidR="003F116A" w:rsidRPr="00887937" w14:paraId="196C0D74" w14:textId="77777777" w:rsidTr="00D07AD5">
        <w:trPr>
          <w:cantSplit/>
        </w:trPr>
        <w:tc>
          <w:tcPr>
            <w:tcW w:w="9823" w:type="dxa"/>
            <w:gridSpan w:val="4"/>
            <w:tcBorders>
              <w:bottom w:val="nil"/>
            </w:tcBorders>
          </w:tcPr>
          <w:p w14:paraId="7479A93F" w14:textId="77777777" w:rsidR="003F116A" w:rsidRPr="00887937" w:rsidRDefault="003F116A" w:rsidP="00D07AD5">
            <w:pPr>
              <w:jc w:val="both"/>
              <w:rPr>
                <w:rFonts w:ascii="Calibri" w:hAnsi="Calibri" w:cs="Calibri"/>
                <w:b/>
              </w:rPr>
            </w:pPr>
            <w:r w:rsidRPr="00887937">
              <w:rPr>
                <w:rFonts w:ascii="Calibri" w:hAnsi="Calibri" w:cs="Calibri"/>
                <w:b/>
              </w:rPr>
              <w:lastRenderedPageBreak/>
              <w:t>Learning O</w:t>
            </w:r>
            <w:r>
              <w:rPr>
                <w:rFonts w:ascii="Calibri" w:hAnsi="Calibri" w:cs="Calibri"/>
                <w:b/>
              </w:rPr>
              <w:t>utcome</w:t>
            </w:r>
            <w:r w:rsidRPr="00887937">
              <w:rPr>
                <w:rFonts w:ascii="Calibri" w:hAnsi="Calibri" w:cs="Calibri"/>
                <w:b/>
              </w:rPr>
              <w:t>s – The Learners Should Be Able To:</w:t>
            </w:r>
          </w:p>
          <w:p w14:paraId="7A5ED27D" w14:textId="77777777" w:rsidR="003F116A" w:rsidRPr="00887937" w:rsidRDefault="003F116A" w:rsidP="00D07AD5">
            <w:pPr>
              <w:jc w:val="both"/>
              <w:rPr>
                <w:rFonts w:ascii="Calibri" w:hAnsi="Calibri" w:cs="Calibri"/>
                <w:b/>
              </w:rPr>
            </w:pPr>
          </w:p>
          <w:p w14:paraId="22BE0850" w14:textId="77777777" w:rsidR="003F116A" w:rsidRPr="00887937" w:rsidRDefault="003F116A" w:rsidP="00D07AD5">
            <w:pPr>
              <w:jc w:val="both"/>
              <w:rPr>
                <w:b/>
                <w:bCs/>
                <w:szCs w:val="24"/>
              </w:rPr>
            </w:pPr>
          </w:p>
          <w:p w14:paraId="6F51A520" w14:textId="77777777" w:rsidR="003F116A" w:rsidRPr="006D42CC" w:rsidRDefault="003F116A" w:rsidP="00D07AD5">
            <w:pPr>
              <w:numPr>
                <w:ilvl w:val="0"/>
                <w:numId w:val="2"/>
              </w:numPr>
              <w:jc w:val="both"/>
              <w:rPr>
                <w:rFonts w:ascii="Calibri" w:hAnsi="Calibri" w:cs="Calibri"/>
                <w:b/>
              </w:rPr>
            </w:pPr>
            <w:r w:rsidRPr="006D42CC">
              <w:rPr>
                <w:rFonts w:ascii="Calibri" w:hAnsi="Calibri" w:cs="Calibri"/>
                <w:b/>
              </w:rPr>
              <w:t xml:space="preserve">Demonstrate an understanding of Public Law </w:t>
            </w:r>
          </w:p>
          <w:p w14:paraId="2A38A214" w14:textId="77777777" w:rsidR="003F116A" w:rsidRPr="00887937" w:rsidRDefault="003F116A" w:rsidP="00D07AD5">
            <w:pPr>
              <w:jc w:val="both"/>
              <w:rPr>
                <w:rFonts w:ascii="Calibri" w:hAnsi="Calibri" w:cs="Calibri"/>
                <w:b/>
              </w:rPr>
            </w:pPr>
          </w:p>
          <w:p w14:paraId="59AEB101" w14:textId="77777777" w:rsidR="003F116A" w:rsidRPr="00887937" w:rsidRDefault="003F116A" w:rsidP="00D07AD5">
            <w:pPr>
              <w:jc w:val="both"/>
              <w:rPr>
                <w:rFonts w:ascii="Calibri" w:hAnsi="Calibri" w:cs="Calibri"/>
                <w:b/>
              </w:rPr>
            </w:pPr>
          </w:p>
          <w:p w14:paraId="1DC9681B" w14:textId="77777777" w:rsidR="003F116A" w:rsidRPr="00887937" w:rsidRDefault="003F116A" w:rsidP="00D07AD5">
            <w:pPr>
              <w:jc w:val="both"/>
              <w:rPr>
                <w:rFonts w:ascii="Calibri" w:hAnsi="Calibri" w:cs="Calibri"/>
                <w:b/>
              </w:rPr>
            </w:pPr>
          </w:p>
          <w:p w14:paraId="52AB8722" w14:textId="77777777" w:rsidR="003F116A" w:rsidRPr="00887937" w:rsidRDefault="003F116A" w:rsidP="00D07AD5">
            <w:pPr>
              <w:jc w:val="both"/>
              <w:rPr>
                <w:rFonts w:ascii="Calibri" w:hAnsi="Calibri" w:cs="Calibri"/>
                <w:b/>
              </w:rPr>
            </w:pPr>
          </w:p>
        </w:tc>
      </w:tr>
      <w:tr w:rsidR="003F116A" w:rsidRPr="00887937" w14:paraId="54B7A5BD" w14:textId="77777777" w:rsidTr="00D07AD5">
        <w:trPr>
          <w:cantSplit/>
        </w:trPr>
        <w:tc>
          <w:tcPr>
            <w:tcW w:w="9823" w:type="dxa"/>
            <w:gridSpan w:val="4"/>
            <w:tcBorders>
              <w:bottom w:val="single" w:sz="2" w:space="0" w:color="auto"/>
            </w:tcBorders>
          </w:tcPr>
          <w:p w14:paraId="614CD668" w14:textId="77777777" w:rsidR="003F116A" w:rsidRPr="00887937" w:rsidRDefault="003F116A" w:rsidP="00D07AD5">
            <w:pPr>
              <w:jc w:val="both"/>
              <w:rPr>
                <w:rFonts w:ascii="Calibri" w:hAnsi="Calibri" w:cs="Calibri"/>
                <w:b/>
              </w:rPr>
            </w:pPr>
            <w:r w:rsidRPr="00887937">
              <w:rPr>
                <w:rFonts w:ascii="Calibri" w:hAnsi="Calibri" w:cs="Calibri"/>
                <w:b/>
              </w:rPr>
              <w:t>Previous student knowledge required for the session:</w:t>
            </w:r>
            <w:r w:rsidRPr="00887937">
              <w:rPr>
                <w:rFonts w:ascii="Calibri" w:hAnsi="Calibri" w:cs="Calibri"/>
                <w:b/>
              </w:rPr>
              <w:tab/>
            </w:r>
          </w:p>
          <w:p w14:paraId="5BCA479E" w14:textId="77777777" w:rsidR="003F116A" w:rsidRPr="00887937" w:rsidRDefault="003F116A" w:rsidP="00D07AD5">
            <w:pPr>
              <w:jc w:val="both"/>
              <w:rPr>
                <w:rFonts w:ascii="Calibri" w:hAnsi="Calibri" w:cs="Calibri"/>
                <w:b/>
              </w:rPr>
            </w:pPr>
          </w:p>
          <w:p w14:paraId="7A2A718E" w14:textId="77777777" w:rsidR="003F116A" w:rsidRPr="00887937" w:rsidRDefault="003F116A" w:rsidP="00D07AD5">
            <w:pPr>
              <w:jc w:val="both"/>
              <w:rPr>
                <w:rFonts w:ascii="Calibri" w:hAnsi="Calibri" w:cs="Calibri"/>
                <w:b/>
              </w:rPr>
            </w:pPr>
            <w:r>
              <w:rPr>
                <w:rFonts w:ascii="Calibri" w:hAnsi="Calibri" w:cs="Calibri"/>
                <w:b/>
              </w:rPr>
              <w:t xml:space="preserve">No prior knowledge </w:t>
            </w:r>
            <w:proofErr w:type="gramStart"/>
            <w:r>
              <w:rPr>
                <w:rFonts w:ascii="Calibri" w:hAnsi="Calibri" w:cs="Calibri"/>
                <w:b/>
              </w:rPr>
              <w:t>required</w:t>
            </w:r>
            <w:proofErr w:type="gramEnd"/>
          </w:p>
          <w:p w14:paraId="495349C6" w14:textId="77777777" w:rsidR="003F116A" w:rsidRPr="00887937" w:rsidRDefault="003F116A" w:rsidP="00D07AD5">
            <w:pPr>
              <w:jc w:val="both"/>
              <w:rPr>
                <w:rFonts w:ascii="Calibri" w:hAnsi="Calibri" w:cs="Calibri"/>
                <w:b/>
              </w:rPr>
            </w:pPr>
          </w:p>
          <w:p w14:paraId="1B420E11" w14:textId="77777777" w:rsidR="003F116A" w:rsidRPr="00887937" w:rsidRDefault="003F116A" w:rsidP="00D07AD5">
            <w:pPr>
              <w:jc w:val="both"/>
              <w:rPr>
                <w:rFonts w:ascii="Calibri" w:hAnsi="Calibri" w:cs="Calibri"/>
                <w:b/>
              </w:rPr>
            </w:pPr>
          </w:p>
          <w:p w14:paraId="5022738C" w14:textId="77777777" w:rsidR="003F116A" w:rsidRPr="00887937" w:rsidRDefault="003F116A" w:rsidP="00D07AD5">
            <w:pPr>
              <w:jc w:val="both"/>
              <w:rPr>
                <w:rFonts w:ascii="Calibri" w:hAnsi="Calibri" w:cs="Calibri"/>
                <w:b/>
              </w:rPr>
            </w:pPr>
          </w:p>
        </w:tc>
      </w:tr>
      <w:tr w:rsidR="003F116A" w:rsidRPr="00887937" w14:paraId="39F02C48" w14:textId="77777777" w:rsidTr="00D07AD5">
        <w:trPr>
          <w:cantSplit/>
        </w:trPr>
        <w:tc>
          <w:tcPr>
            <w:tcW w:w="9823" w:type="dxa"/>
            <w:gridSpan w:val="4"/>
            <w:tcBorders>
              <w:top w:val="single" w:sz="2" w:space="0" w:color="auto"/>
            </w:tcBorders>
          </w:tcPr>
          <w:p w14:paraId="245E225F" w14:textId="77777777" w:rsidR="003F116A" w:rsidRPr="00887937" w:rsidRDefault="003F116A" w:rsidP="00D07AD5">
            <w:pPr>
              <w:jc w:val="both"/>
              <w:rPr>
                <w:rFonts w:ascii="Calibri" w:hAnsi="Calibri" w:cs="Calibri"/>
                <w:b/>
              </w:rPr>
            </w:pPr>
            <w:r w:rsidRPr="00887937">
              <w:rPr>
                <w:rFonts w:ascii="Calibri" w:hAnsi="Calibri" w:cs="Calibri"/>
                <w:b/>
              </w:rPr>
              <w:t>Anticipated difficulties (if applicable):</w:t>
            </w:r>
          </w:p>
          <w:p w14:paraId="4A5960C4" w14:textId="77777777" w:rsidR="003F116A" w:rsidRPr="00887937" w:rsidRDefault="003F116A" w:rsidP="00D07AD5">
            <w:pPr>
              <w:jc w:val="both"/>
              <w:rPr>
                <w:rFonts w:ascii="Calibri" w:hAnsi="Calibri" w:cs="Calibri"/>
                <w:b/>
              </w:rPr>
            </w:pPr>
            <w:r>
              <w:rPr>
                <w:rFonts w:ascii="Calibri" w:hAnsi="Calibri" w:cs="Calibri"/>
                <w:b/>
              </w:rPr>
              <w:t>Internet connection</w:t>
            </w:r>
          </w:p>
          <w:p w14:paraId="61E21944" w14:textId="77777777" w:rsidR="003F116A" w:rsidRPr="00887937" w:rsidRDefault="003F116A" w:rsidP="00D07AD5">
            <w:pPr>
              <w:jc w:val="both"/>
              <w:rPr>
                <w:rFonts w:ascii="Calibri" w:hAnsi="Calibri" w:cs="Calibri"/>
                <w:b/>
              </w:rPr>
            </w:pPr>
          </w:p>
        </w:tc>
      </w:tr>
      <w:tr w:rsidR="003F116A" w14:paraId="234811C1" w14:textId="77777777" w:rsidTr="00D07AD5">
        <w:trPr>
          <w:cantSplit/>
        </w:trPr>
        <w:tc>
          <w:tcPr>
            <w:tcW w:w="9823" w:type="dxa"/>
            <w:gridSpan w:val="4"/>
            <w:tcBorders>
              <w:top w:val="single" w:sz="2" w:space="0" w:color="auto"/>
            </w:tcBorders>
          </w:tcPr>
          <w:p w14:paraId="4DDF932F" w14:textId="77777777" w:rsidR="003F116A" w:rsidRDefault="003F116A" w:rsidP="00D07AD5">
            <w:pPr>
              <w:jc w:val="both"/>
              <w:rPr>
                <w:b/>
                <w:bCs/>
              </w:rPr>
            </w:pPr>
            <w:r w:rsidRPr="269EDB9F">
              <w:rPr>
                <w:b/>
                <w:bCs/>
              </w:rPr>
              <w:t>Professional Standards (where are these being met within the session)</w:t>
            </w:r>
          </w:p>
          <w:p w14:paraId="151E416D" w14:textId="77777777" w:rsidR="003F116A" w:rsidRDefault="003F116A" w:rsidP="00D07AD5">
            <w:pPr>
              <w:jc w:val="both"/>
              <w:rPr>
                <w:b/>
                <w:bCs/>
                <w:szCs w:val="24"/>
              </w:rPr>
            </w:pPr>
          </w:p>
          <w:p w14:paraId="44C0B3C9" w14:textId="77777777" w:rsidR="003F116A" w:rsidRPr="006D42CC" w:rsidRDefault="003F116A" w:rsidP="00D07AD5">
            <w:pPr>
              <w:pStyle w:val="NormalWeb"/>
              <w:numPr>
                <w:ilvl w:val="0"/>
                <w:numId w:val="3"/>
              </w:numPr>
            </w:pPr>
            <w:r>
              <w:rPr>
                <w:rFonts w:ascii="Arial,Bold" w:hAnsi="Arial,Bold"/>
              </w:rPr>
              <w:t xml:space="preserve">Plan and deliver effective learning, teaching and </w:t>
            </w:r>
            <w:proofErr w:type="gramStart"/>
            <w:r>
              <w:rPr>
                <w:rFonts w:ascii="Arial,Bold" w:hAnsi="Arial,Bold"/>
              </w:rPr>
              <w:t>assessment</w:t>
            </w:r>
            <w:proofErr w:type="gramEnd"/>
            <w:r>
              <w:rPr>
                <w:rFonts w:ascii="Arial,Bold" w:hAnsi="Arial,Bold"/>
              </w:rPr>
              <w:t xml:space="preserve"> </w:t>
            </w:r>
          </w:p>
          <w:p w14:paraId="2FBE00E9" w14:textId="77777777" w:rsidR="003F116A" w:rsidRDefault="003F116A" w:rsidP="00D07AD5">
            <w:pPr>
              <w:pStyle w:val="NormalWeb"/>
              <w:numPr>
                <w:ilvl w:val="0"/>
                <w:numId w:val="3"/>
              </w:numPr>
            </w:pPr>
            <w:r>
              <w:rPr>
                <w:rFonts w:ascii="Arial,Bold" w:hAnsi="Arial,Bold"/>
              </w:rPr>
              <w:t xml:space="preserve">Enable learners to share responsibility for their own learning and </w:t>
            </w:r>
            <w:proofErr w:type="gramStart"/>
            <w:r>
              <w:rPr>
                <w:rFonts w:ascii="Arial,Bold" w:hAnsi="Arial,Bold"/>
              </w:rPr>
              <w:t>assessment</w:t>
            </w:r>
            <w:proofErr w:type="gramEnd"/>
            <w:r>
              <w:rPr>
                <w:rFonts w:ascii="Arial,Bold" w:hAnsi="Arial,Bold"/>
              </w:rPr>
              <w:t xml:space="preserve"> </w:t>
            </w:r>
          </w:p>
          <w:p w14:paraId="2735AAC9" w14:textId="77777777" w:rsidR="003F116A" w:rsidRPr="006D42CC" w:rsidRDefault="003F116A" w:rsidP="00D07AD5">
            <w:pPr>
              <w:pStyle w:val="NormalWeb"/>
              <w:numPr>
                <w:ilvl w:val="0"/>
                <w:numId w:val="3"/>
              </w:numPr>
            </w:pPr>
            <w:r>
              <w:rPr>
                <w:rFonts w:ascii="Arial,Bold" w:hAnsi="Arial,Bold"/>
              </w:rPr>
              <w:t xml:space="preserve">Value and promote diversity, equality of opportunity and </w:t>
            </w:r>
            <w:proofErr w:type="gramStart"/>
            <w:r>
              <w:rPr>
                <w:rFonts w:ascii="Arial,Bold" w:hAnsi="Arial,Bold"/>
              </w:rPr>
              <w:t>inclusion</w:t>
            </w:r>
            <w:proofErr w:type="gramEnd"/>
            <w:r>
              <w:rPr>
                <w:rFonts w:ascii="Arial,Bold" w:hAnsi="Arial,Bold"/>
              </w:rPr>
              <w:t xml:space="preserve"> </w:t>
            </w:r>
          </w:p>
          <w:p w14:paraId="50E5A714" w14:textId="77777777" w:rsidR="003F116A" w:rsidRDefault="003F116A" w:rsidP="00D07AD5">
            <w:pPr>
              <w:pStyle w:val="NormalWeb"/>
              <w:numPr>
                <w:ilvl w:val="0"/>
                <w:numId w:val="3"/>
              </w:numPr>
            </w:pPr>
            <w:r w:rsidRPr="006D42CC">
              <w:rPr>
                <w:rFonts w:ascii="Arial,Bold" w:hAnsi="Arial,Bold"/>
              </w:rPr>
              <w:t xml:space="preserve">Demonstrate commitment to learners, their learning, safety and </w:t>
            </w:r>
            <w:proofErr w:type="gramStart"/>
            <w:r w:rsidRPr="006D42CC">
              <w:rPr>
                <w:rFonts w:ascii="Arial,Bold" w:hAnsi="Arial,Bold"/>
              </w:rPr>
              <w:t>well-being</w:t>
            </w:r>
            <w:proofErr w:type="gramEnd"/>
            <w:r w:rsidRPr="006D42CC">
              <w:rPr>
                <w:rFonts w:ascii="Arial,Bold" w:hAnsi="Arial,Bold"/>
              </w:rPr>
              <w:t xml:space="preserve"> </w:t>
            </w:r>
          </w:p>
          <w:p w14:paraId="15477DBD" w14:textId="77777777" w:rsidR="003F116A" w:rsidRDefault="003F116A" w:rsidP="00D07AD5">
            <w:pPr>
              <w:pStyle w:val="NormalWeb"/>
            </w:pPr>
          </w:p>
          <w:p w14:paraId="72AF7C78" w14:textId="77777777" w:rsidR="003F116A" w:rsidRDefault="003F116A" w:rsidP="00D07AD5">
            <w:pPr>
              <w:jc w:val="both"/>
              <w:rPr>
                <w:b/>
                <w:bCs/>
                <w:szCs w:val="24"/>
              </w:rPr>
            </w:pPr>
          </w:p>
          <w:p w14:paraId="51470C5E" w14:textId="77777777" w:rsidR="003F116A" w:rsidRDefault="003F116A" w:rsidP="00D07AD5">
            <w:pPr>
              <w:jc w:val="both"/>
              <w:rPr>
                <w:b/>
                <w:bCs/>
                <w:szCs w:val="24"/>
              </w:rPr>
            </w:pPr>
          </w:p>
          <w:p w14:paraId="2DB246E5" w14:textId="77777777" w:rsidR="003F116A" w:rsidRDefault="003F116A" w:rsidP="00D07AD5">
            <w:pPr>
              <w:jc w:val="both"/>
              <w:rPr>
                <w:b/>
                <w:bCs/>
                <w:szCs w:val="24"/>
              </w:rPr>
            </w:pPr>
          </w:p>
          <w:p w14:paraId="2B568361" w14:textId="77777777" w:rsidR="003F116A" w:rsidRDefault="003F116A" w:rsidP="00D07AD5">
            <w:pPr>
              <w:jc w:val="both"/>
              <w:rPr>
                <w:b/>
                <w:bCs/>
                <w:szCs w:val="24"/>
              </w:rPr>
            </w:pPr>
          </w:p>
          <w:p w14:paraId="30FADEF4" w14:textId="77777777" w:rsidR="003F116A" w:rsidRDefault="003F116A" w:rsidP="00D07AD5">
            <w:pPr>
              <w:jc w:val="both"/>
              <w:rPr>
                <w:b/>
                <w:bCs/>
                <w:szCs w:val="24"/>
              </w:rPr>
            </w:pPr>
          </w:p>
        </w:tc>
      </w:tr>
    </w:tbl>
    <w:p w14:paraId="1EDDEE29" w14:textId="77777777" w:rsidR="003F116A" w:rsidRDefault="003F116A" w:rsidP="00D07AD5"/>
    <w:p w14:paraId="43065497" w14:textId="77777777" w:rsidR="003F116A" w:rsidRDefault="003F116A" w:rsidP="00D07AD5"/>
    <w:p w14:paraId="64E7F973" w14:textId="77777777" w:rsidR="003F116A" w:rsidRDefault="003F116A" w:rsidP="00D07AD5"/>
    <w:p w14:paraId="32598D64" w14:textId="77777777" w:rsidR="003F116A" w:rsidRPr="00887937" w:rsidRDefault="003F116A" w:rsidP="00D07AD5">
      <w:pPr>
        <w:rPr>
          <w:rFonts w:ascii="Calibri" w:hAnsi="Calibri" w:cs="Calibri"/>
          <w:b/>
          <w:szCs w:val="24"/>
          <w:u w:val="single"/>
        </w:rPr>
      </w:pPr>
      <w:r w:rsidRPr="00887937">
        <w:rPr>
          <w:rFonts w:ascii="Calibri" w:hAnsi="Calibri" w:cs="Calibri"/>
          <w:b/>
          <w:szCs w:val="24"/>
          <w:u w:val="single"/>
        </w:rPr>
        <w:t>Lesson Detail:</w:t>
      </w:r>
    </w:p>
    <w:p w14:paraId="3091FC49" w14:textId="77777777" w:rsidR="003F116A" w:rsidRDefault="003F116A" w:rsidP="00D07AD5"/>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3F116A" w:rsidRPr="00887937" w14:paraId="66960454" w14:textId="77777777" w:rsidTr="00380534">
        <w:trPr>
          <w:trHeight w:val="439"/>
        </w:trPr>
        <w:tc>
          <w:tcPr>
            <w:tcW w:w="2127" w:type="dxa"/>
          </w:tcPr>
          <w:p w14:paraId="6B8856E1" w14:textId="77777777" w:rsidR="003F116A" w:rsidRPr="00887937" w:rsidRDefault="003F116A" w:rsidP="00D07AD5">
            <w:pPr>
              <w:jc w:val="center"/>
              <w:rPr>
                <w:rFonts w:ascii="Calibri" w:hAnsi="Calibri" w:cs="Calibri"/>
                <w:b/>
              </w:rPr>
            </w:pPr>
          </w:p>
          <w:p w14:paraId="6879F830" w14:textId="77777777" w:rsidR="003F116A" w:rsidRPr="00887937" w:rsidRDefault="003F116A" w:rsidP="00D07AD5">
            <w:pPr>
              <w:jc w:val="center"/>
              <w:rPr>
                <w:rFonts w:ascii="Calibri" w:hAnsi="Calibri" w:cs="Calibri"/>
                <w:b/>
              </w:rPr>
            </w:pPr>
            <w:r w:rsidRPr="00887937">
              <w:rPr>
                <w:rFonts w:ascii="Calibri" w:hAnsi="Calibri" w:cs="Calibri"/>
                <w:b/>
              </w:rPr>
              <w:t xml:space="preserve">Stage </w:t>
            </w:r>
          </w:p>
        </w:tc>
        <w:tc>
          <w:tcPr>
            <w:tcW w:w="2444" w:type="dxa"/>
          </w:tcPr>
          <w:p w14:paraId="2A332C6B" w14:textId="77777777" w:rsidR="003F116A" w:rsidRPr="00887937" w:rsidRDefault="003F116A" w:rsidP="00D07AD5">
            <w:pPr>
              <w:jc w:val="center"/>
              <w:rPr>
                <w:rFonts w:ascii="Calibri" w:hAnsi="Calibri" w:cs="Calibri"/>
                <w:b/>
              </w:rPr>
            </w:pPr>
          </w:p>
          <w:p w14:paraId="083BDCB1" w14:textId="77777777" w:rsidR="003F116A" w:rsidRPr="00887937" w:rsidRDefault="003F116A" w:rsidP="00D07AD5">
            <w:pPr>
              <w:jc w:val="center"/>
              <w:rPr>
                <w:rFonts w:ascii="Calibri" w:hAnsi="Calibri" w:cs="Calibri"/>
                <w:b/>
              </w:rPr>
            </w:pPr>
            <w:r w:rsidRPr="00887937">
              <w:rPr>
                <w:rFonts w:ascii="Calibri" w:hAnsi="Calibri" w:cs="Calibri"/>
                <w:b/>
              </w:rPr>
              <w:t>Focus</w:t>
            </w:r>
          </w:p>
        </w:tc>
        <w:tc>
          <w:tcPr>
            <w:tcW w:w="4140" w:type="dxa"/>
          </w:tcPr>
          <w:p w14:paraId="7B8E2147" w14:textId="77777777" w:rsidR="003F116A" w:rsidRPr="00887937" w:rsidRDefault="003F116A" w:rsidP="00D07AD5">
            <w:pPr>
              <w:jc w:val="center"/>
              <w:rPr>
                <w:rFonts w:ascii="Calibri" w:hAnsi="Calibri" w:cs="Calibri"/>
                <w:b/>
              </w:rPr>
            </w:pPr>
          </w:p>
          <w:p w14:paraId="169F9CBA" w14:textId="77777777" w:rsidR="003F116A" w:rsidRPr="00887937" w:rsidRDefault="003F116A" w:rsidP="00D07AD5">
            <w:pPr>
              <w:jc w:val="center"/>
              <w:rPr>
                <w:rFonts w:ascii="Calibri" w:hAnsi="Calibri" w:cs="Calibri"/>
                <w:b/>
              </w:rPr>
            </w:pPr>
            <w:r w:rsidRPr="00887937">
              <w:rPr>
                <w:rFonts w:ascii="Calibri" w:hAnsi="Calibri" w:cs="Calibri"/>
                <w:b/>
              </w:rPr>
              <w:t xml:space="preserve">Strategy </w:t>
            </w:r>
          </w:p>
        </w:tc>
        <w:tc>
          <w:tcPr>
            <w:tcW w:w="1571" w:type="dxa"/>
          </w:tcPr>
          <w:p w14:paraId="044C4FD5" w14:textId="77777777" w:rsidR="003F116A" w:rsidRPr="00887937" w:rsidRDefault="003F116A" w:rsidP="00D07AD5">
            <w:pPr>
              <w:jc w:val="center"/>
              <w:rPr>
                <w:rFonts w:ascii="Calibri" w:hAnsi="Calibri" w:cs="Calibri"/>
                <w:b/>
              </w:rPr>
            </w:pPr>
          </w:p>
          <w:p w14:paraId="7E9F640F" w14:textId="793C1CE8" w:rsidR="003F116A" w:rsidRPr="00887937" w:rsidRDefault="003F116A" w:rsidP="00D07AD5">
            <w:pPr>
              <w:jc w:val="center"/>
              <w:rPr>
                <w:rFonts w:ascii="Calibri" w:hAnsi="Calibri" w:cs="Calibri"/>
                <w:b/>
              </w:rPr>
            </w:pPr>
            <w:r>
              <w:rPr>
                <w:rFonts w:ascii="Calibri" w:hAnsi="Calibri" w:cs="Calibri"/>
                <w:b/>
              </w:rPr>
              <w:t>Slide</w:t>
            </w:r>
          </w:p>
          <w:p w14:paraId="43CE90CE" w14:textId="77777777" w:rsidR="003F116A" w:rsidRPr="00887937" w:rsidRDefault="003F116A" w:rsidP="00D07AD5">
            <w:pPr>
              <w:jc w:val="center"/>
              <w:rPr>
                <w:rFonts w:ascii="Calibri" w:hAnsi="Calibri" w:cs="Calibri"/>
                <w:b/>
              </w:rPr>
            </w:pPr>
          </w:p>
        </w:tc>
      </w:tr>
      <w:tr w:rsidR="003F116A" w:rsidRPr="00887937" w14:paraId="4C61B5FB" w14:textId="77777777" w:rsidTr="00380534">
        <w:trPr>
          <w:trHeight w:val="9317"/>
        </w:trPr>
        <w:tc>
          <w:tcPr>
            <w:tcW w:w="2127" w:type="dxa"/>
            <w:tcBorders>
              <w:top w:val="single" w:sz="4" w:space="0" w:color="auto"/>
              <w:left w:val="single" w:sz="4" w:space="0" w:color="auto"/>
              <w:bottom w:val="single" w:sz="4" w:space="0" w:color="auto"/>
              <w:right w:val="single" w:sz="4" w:space="0" w:color="auto"/>
            </w:tcBorders>
          </w:tcPr>
          <w:p w14:paraId="2430EE06" w14:textId="77777777" w:rsidR="003F116A" w:rsidRPr="00887937" w:rsidRDefault="003F116A" w:rsidP="00D07AD5">
            <w:pPr>
              <w:jc w:val="both"/>
              <w:rPr>
                <w:rFonts w:ascii="Calibri" w:hAnsi="Calibri" w:cs="Calibri"/>
                <w:b/>
              </w:rPr>
            </w:pPr>
            <w:r w:rsidRPr="00887937">
              <w:rPr>
                <w:rFonts w:ascii="Calibri" w:hAnsi="Calibri" w:cs="Calibri"/>
                <w:b/>
              </w:rPr>
              <w:lastRenderedPageBreak/>
              <w:t>Introduction</w:t>
            </w:r>
          </w:p>
          <w:p w14:paraId="0428180D" w14:textId="77777777" w:rsidR="003F116A" w:rsidRPr="00887937" w:rsidRDefault="003F116A" w:rsidP="00D07AD5">
            <w:pPr>
              <w:jc w:val="both"/>
              <w:rPr>
                <w:rFonts w:ascii="Calibri" w:hAnsi="Calibri" w:cs="Calibri"/>
                <w:b/>
              </w:rPr>
            </w:pPr>
          </w:p>
          <w:p w14:paraId="112F6339" w14:textId="77777777" w:rsidR="003F116A" w:rsidRPr="00887937" w:rsidRDefault="003F116A" w:rsidP="00D07AD5">
            <w:pPr>
              <w:jc w:val="both"/>
              <w:rPr>
                <w:rFonts w:ascii="Calibri" w:hAnsi="Calibri" w:cs="Calibri"/>
                <w:b/>
              </w:rPr>
            </w:pPr>
          </w:p>
          <w:p w14:paraId="61FE3388" w14:textId="77777777" w:rsidR="003F116A" w:rsidRPr="00887937" w:rsidRDefault="003F116A" w:rsidP="00D07AD5">
            <w:pPr>
              <w:jc w:val="both"/>
              <w:rPr>
                <w:rFonts w:ascii="Calibri" w:hAnsi="Calibri" w:cs="Calibri"/>
                <w:b/>
              </w:rPr>
            </w:pPr>
          </w:p>
          <w:p w14:paraId="700BE097" w14:textId="77777777" w:rsidR="003F116A" w:rsidRPr="00887937" w:rsidRDefault="003F116A" w:rsidP="00D07AD5">
            <w:pPr>
              <w:jc w:val="both"/>
              <w:rPr>
                <w:rFonts w:ascii="Calibri" w:hAnsi="Calibri" w:cs="Calibri"/>
                <w:b/>
              </w:rPr>
            </w:pPr>
          </w:p>
          <w:p w14:paraId="12B3E82F" w14:textId="77777777" w:rsidR="003F116A" w:rsidRPr="00887937" w:rsidRDefault="003F116A" w:rsidP="00D07AD5">
            <w:pPr>
              <w:jc w:val="both"/>
              <w:rPr>
                <w:rFonts w:ascii="Calibri" w:hAnsi="Calibri" w:cs="Calibri"/>
                <w:b/>
              </w:rPr>
            </w:pPr>
            <w:r w:rsidRPr="00887937">
              <w:rPr>
                <w:rFonts w:ascii="Calibri" w:hAnsi="Calibri" w:cs="Calibri"/>
                <w:b/>
              </w:rPr>
              <w:t xml:space="preserve">Development </w:t>
            </w:r>
          </w:p>
          <w:p w14:paraId="1ADF1923" w14:textId="77777777" w:rsidR="003F116A" w:rsidRPr="00887937" w:rsidRDefault="003F116A" w:rsidP="00D07AD5">
            <w:pPr>
              <w:jc w:val="both"/>
              <w:rPr>
                <w:rFonts w:ascii="Calibri" w:hAnsi="Calibri" w:cs="Calibri"/>
                <w:b/>
              </w:rPr>
            </w:pPr>
          </w:p>
          <w:p w14:paraId="7BD400D1" w14:textId="77777777" w:rsidR="003F116A" w:rsidRPr="00887937" w:rsidRDefault="003F116A" w:rsidP="00D07AD5">
            <w:pPr>
              <w:jc w:val="both"/>
              <w:rPr>
                <w:rFonts w:ascii="Calibri" w:hAnsi="Calibri" w:cs="Calibri"/>
                <w:b/>
              </w:rPr>
            </w:pPr>
          </w:p>
          <w:p w14:paraId="0F305F78" w14:textId="77777777" w:rsidR="003F116A" w:rsidRPr="00887937" w:rsidRDefault="003F116A" w:rsidP="00D07AD5">
            <w:pPr>
              <w:jc w:val="both"/>
              <w:rPr>
                <w:rFonts w:ascii="Calibri" w:hAnsi="Calibri" w:cs="Calibri"/>
                <w:b/>
              </w:rPr>
            </w:pPr>
          </w:p>
          <w:p w14:paraId="4DCB36B7" w14:textId="77777777" w:rsidR="003F116A" w:rsidRPr="00887937" w:rsidRDefault="003F116A" w:rsidP="00D07AD5">
            <w:pPr>
              <w:jc w:val="both"/>
              <w:rPr>
                <w:rFonts w:ascii="Calibri" w:hAnsi="Calibri" w:cs="Calibri"/>
                <w:b/>
              </w:rPr>
            </w:pPr>
          </w:p>
          <w:p w14:paraId="07FEE632" w14:textId="77777777" w:rsidR="003F116A" w:rsidRPr="00887937" w:rsidRDefault="003F116A" w:rsidP="00D07AD5">
            <w:pPr>
              <w:jc w:val="both"/>
              <w:rPr>
                <w:rFonts w:ascii="Calibri" w:hAnsi="Calibri" w:cs="Calibri"/>
                <w:b/>
              </w:rPr>
            </w:pPr>
          </w:p>
          <w:p w14:paraId="58D1CC3A" w14:textId="77777777" w:rsidR="003F116A" w:rsidRPr="00887937" w:rsidRDefault="003F116A" w:rsidP="00D07AD5">
            <w:pPr>
              <w:jc w:val="both"/>
              <w:rPr>
                <w:rFonts w:ascii="Calibri" w:hAnsi="Calibri" w:cs="Calibri"/>
                <w:b/>
              </w:rPr>
            </w:pPr>
          </w:p>
          <w:p w14:paraId="0394B287" w14:textId="77777777" w:rsidR="003F116A" w:rsidRPr="00887937" w:rsidRDefault="003F116A" w:rsidP="00D07AD5">
            <w:pPr>
              <w:jc w:val="both"/>
              <w:rPr>
                <w:rFonts w:ascii="Calibri" w:hAnsi="Calibri" w:cs="Calibri"/>
                <w:b/>
              </w:rPr>
            </w:pPr>
          </w:p>
          <w:p w14:paraId="7A919645" w14:textId="77777777" w:rsidR="003F116A" w:rsidRPr="00887937" w:rsidRDefault="003F116A" w:rsidP="00D07AD5">
            <w:pPr>
              <w:jc w:val="both"/>
              <w:rPr>
                <w:rFonts w:ascii="Calibri" w:hAnsi="Calibri" w:cs="Calibri"/>
                <w:b/>
              </w:rPr>
            </w:pPr>
          </w:p>
          <w:p w14:paraId="3E3EBBDE" w14:textId="77777777" w:rsidR="003F116A" w:rsidRPr="00887937" w:rsidRDefault="003F116A" w:rsidP="00D07AD5">
            <w:pPr>
              <w:jc w:val="both"/>
              <w:rPr>
                <w:rFonts w:ascii="Calibri" w:hAnsi="Calibri" w:cs="Calibri"/>
                <w:b/>
              </w:rPr>
            </w:pPr>
          </w:p>
          <w:p w14:paraId="07BA1595" w14:textId="77777777" w:rsidR="003F116A" w:rsidRPr="00887937" w:rsidRDefault="003F116A" w:rsidP="00D07AD5">
            <w:pPr>
              <w:jc w:val="both"/>
              <w:rPr>
                <w:rFonts w:ascii="Calibri" w:hAnsi="Calibri" w:cs="Calibri"/>
                <w:b/>
              </w:rPr>
            </w:pPr>
          </w:p>
          <w:p w14:paraId="08DAB81E" w14:textId="77777777" w:rsidR="003F116A" w:rsidRPr="00887937" w:rsidRDefault="003F116A" w:rsidP="00D07AD5">
            <w:pPr>
              <w:jc w:val="both"/>
              <w:rPr>
                <w:rFonts w:ascii="Calibri" w:hAnsi="Calibri" w:cs="Calibri"/>
                <w:b/>
              </w:rPr>
            </w:pPr>
          </w:p>
          <w:p w14:paraId="49D61936" w14:textId="77777777" w:rsidR="003F116A" w:rsidRPr="00887937" w:rsidRDefault="003F116A" w:rsidP="00D07AD5">
            <w:pPr>
              <w:jc w:val="both"/>
              <w:rPr>
                <w:rFonts w:ascii="Calibri" w:hAnsi="Calibri" w:cs="Calibri"/>
                <w:b/>
              </w:rPr>
            </w:pPr>
          </w:p>
          <w:p w14:paraId="3591FCF1" w14:textId="77777777" w:rsidR="003F116A" w:rsidRPr="00887937" w:rsidRDefault="003F116A" w:rsidP="00D07AD5">
            <w:pPr>
              <w:jc w:val="both"/>
              <w:rPr>
                <w:rFonts w:ascii="Calibri" w:hAnsi="Calibri" w:cs="Calibri"/>
                <w:b/>
              </w:rPr>
            </w:pPr>
          </w:p>
          <w:p w14:paraId="3CA1789A" w14:textId="77777777" w:rsidR="003F116A" w:rsidRPr="00887937" w:rsidRDefault="003F116A" w:rsidP="00D07AD5">
            <w:pPr>
              <w:jc w:val="both"/>
              <w:rPr>
                <w:rFonts w:ascii="Calibri" w:hAnsi="Calibri" w:cs="Calibri"/>
                <w:b/>
              </w:rPr>
            </w:pPr>
          </w:p>
          <w:p w14:paraId="199C77A0" w14:textId="77777777" w:rsidR="003F116A" w:rsidRPr="00887937" w:rsidRDefault="003F116A" w:rsidP="00D07AD5">
            <w:pPr>
              <w:jc w:val="both"/>
              <w:rPr>
                <w:rFonts w:ascii="Calibri" w:hAnsi="Calibri" w:cs="Calibri"/>
                <w:b/>
              </w:rPr>
            </w:pPr>
          </w:p>
          <w:p w14:paraId="22A5FA23" w14:textId="77777777" w:rsidR="003F116A" w:rsidRDefault="003F116A" w:rsidP="00D07AD5">
            <w:pPr>
              <w:rPr>
                <w:rFonts w:ascii="Calibri" w:hAnsi="Calibri" w:cs="Calibri"/>
                <w:b/>
              </w:rPr>
            </w:pPr>
          </w:p>
          <w:p w14:paraId="5479CF5B" w14:textId="77777777" w:rsidR="003F116A" w:rsidRDefault="003F116A" w:rsidP="00D07AD5">
            <w:pPr>
              <w:rPr>
                <w:rFonts w:ascii="Calibri" w:hAnsi="Calibri" w:cs="Calibri"/>
                <w:b/>
              </w:rPr>
            </w:pPr>
          </w:p>
          <w:p w14:paraId="6014AA34" w14:textId="77777777" w:rsidR="003F116A" w:rsidRDefault="003F116A" w:rsidP="00D07AD5">
            <w:pPr>
              <w:rPr>
                <w:rFonts w:ascii="Calibri" w:hAnsi="Calibri" w:cs="Calibri"/>
                <w:b/>
              </w:rPr>
            </w:pPr>
          </w:p>
          <w:p w14:paraId="13D2660F" w14:textId="77777777" w:rsidR="003F116A" w:rsidRDefault="003F116A" w:rsidP="00D07AD5">
            <w:pPr>
              <w:rPr>
                <w:rFonts w:ascii="Calibri" w:hAnsi="Calibri" w:cs="Calibri"/>
                <w:b/>
              </w:rPr>
            </w:pPr>
          </w:p>
          <w:p w14:paraId="09A206C6" w14:textId="77777777" w:rsidR="003F116A" w:rsidRDefault="003F116A" w:rsidP="00D07AD5">
            <w:pPr>
              <w:rPr>
                <w:rFonts w:ascii="Calibri" w:hAnsi="Calibri" w:cs="Calibri"/>
                <w:b/>
              </w:rPr>
            </w:pPr>
          </w:p>
          <w:p w14:paraId="27EA8BAF" w14:textId="77777777" w:rsidR="003F116A" w:rsidRDefault="003F116A" w:rsidP="00D07AD5">
            <w:pPr>
              <w:rPr>
                <w:rFonts w:ascii="Calibri" w:hAnsi="Calibri" w:cs="Calibri"/>
                <w:b/>
              </w:rPr>
            </w:pPr>
          </w:p>
          <w:p w14:paraId="6BFD836D" w14:textId="77777777" w:rsidR="003F116A" w:rsidRDefault="003F116A" w:rsidP="00D07AD5">
            <w:pPr>
              <w:rPr>
                <w:rFonts w:ascii="Calibri" w:hAnsi="Calibri" w:cs="Calibri"/>
                <w:b/>
              </w:rPr>
            </w:pPr>
          </w:p>
          <w:p w14:paraId="77A7D80B" w14:textId="77777777" w:rsidR="003F116A" w:rsidRDefault="003F116A" w:rsidP="00D07AD5">
            <w:pPr>
              <w:rPr>
                <w:rFonts w:ascii="Calibri" w:hAnsi="Calibri" w:cs="Calibri"/>
                <w:b/>
              </w:rPr>
            </w:pPr>
          </w:p>
          <w:p w14:paraId="7D180A1D" w14:textId="77777777" w:rsidR="003F116A" w:rsidRDefault="003F116A" w:rsidP="00D07AD5">
            <w:pPr>
              <w:rPr>
                <w:rFonts w:ascii="Calibri" w:hAnsi="Calibri" w:cs="Calibri"/>
                <w:b/>
              </w:rPr>
            </w:pPr>
          </w:p>
          <w:p w14:paraId="1E48FEF0" w14:textId="77777777" w:rsidR="003F116A" w:rsidRPr="00887937" w:rsidRDefault="003F116A" w:rsidP="00D07AD5">
            <w:pPr>
              <w:rPr>
                <w:rFonts w:ascii="Calibri" w:hAnsi="Calibri" w:cs="Calibri"/>
                <w:b/>
              </w:rPr>
            </w:pPr>
            <w:r w:rsidRPr="00887937">
              <w:rPr>
                <w:rFonts w:ascii="Calibri" w:hAnsi="Calibri" w:cs="Calibri"/>
                <w:b/>
              </w:rPr>
              <w:t>Plenary/conclusion</w:t>
            </w:r>
          </w:p>
          <w:p w14:paraId="7168EF29" w14:textId="77777777" w:rsidR="003F116A" w:rsidRPr="00887937" w:rsidRDefault="003F116A" w:rsidP="00D07AD5">
            <w:pPr>
              <w:jc w:val="both"/>
              <w:rPr>
                <w:rFonts w:ascii="Calibri" w:hAnsi="Calibri" w:cs="Calibri"/>
                <w:b/>
                <w:sz w:val="30"/>
              </w:rPr>
            </w:pPr>
          </w:p>
          <w:p w14:paraId="61ABFE04" w14:textId="77777777" w:rsidR="003F116A" w:rsidRPr="00887937" w:rsidRDefault="003F116A" w:rsidP="00D07AD5">
            <w:pPr>
              <w:jc w:val="both"/>
              <w:rPr>
                <w:rFonts w:ascii="Calibri" w:hAnsi="Calibri" w:cs="Calibri"/>
                <w:b/>
                <w:sz w:val="30"/>
              </w:rPr>
            </w:pPr>
          </w:p>
          <w:p w14:paraId="1E3CBEB0" w14:textId="77777777" w:rsidR="003F116A" w:rsidRPr="00887937" w:rsidRDefault="003F116A" w:rsidP="00D07AD5">
            <w:pPr>
              <w:jc w:val="both"/>
              <w:rPr>
                <w:rFonts w:ascii="Calibri" w:hAnsi="Calibri" w:cs="Calibri"/>
                <w:b/>
                <w:sz w:val="30"/>
              </w:rPr>
            </w:pPr>
          </w:p>
          <w:p w14:paraId="1B6C3A9C" w14:textId="77777777" w:rsidR="003F116A" w:rsidRPr="00887937" w:rsidRDefault="003F116A" w:rsidP="00D07AD5">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22112FE4" w14:textId="77777777" w:rsidR="003F116A" w:rsidRPr="00710AE2" w:rsidRDefault="003F116A" w:rsidP="00D07AD5">
            <w:pPr>
              <w:jc w:val="both"/>
              <w:rPr>
                <w:rFonts w:ascii="Calibri" w:hAnsi="Calibri" w:cs="Calibri"/>
                <w:b/>
                <w:sz w:val="20"/>
              </w:rPr>
            </w:pPr>
            <w:r w:rsidRPr="00710AE2">
              <w:rPr>
                <w:rFonts w:ascii="Calibri" w:hAnsi="Calibri" w:cs="Calibri"/>
                <w:b/>
                <w:sz w:val="20"/>
              </w:rPr>
              <w:t>Recap on Last Week.</w:t>
            </w:r>
          </w:p>
          <w:p w14:paraId="086700AB" w14:textId="77777777" w:rsidR="003F116A" w:rsidRPr="00710AE2" w:rsidRDefault="003F116A" w:rsidP="00D07AD5">
            <w:pPr>
              <w:jc w:val="both"/>
              <w:rPr>
                <w:rFonts w:ascii="Calibri" w:hAnsi="Calibri" w:cs="Calibri"/>
                <w:b/>
                <w:sz w:val="20"/>
              </w:rPr>
            </w:pPr>
          </w:p>
          <w:p w14:paraId="7291547E" w14:textId="77777777" w:rsidR="003F116A" w:rsidRPr="00710AE2" w:rsidRDefault="003F116A" w:rsidP="00D07AD5">
            <w:pPr>
              <w:jc w:val="both"/>
              <w:rPr>
                <w:rFonts w:ascii="Calibri" w:hAnsi="Calibri" w:cs="Calibri"/>
                <w:b/>
                <w:sz w:val="20"/>
              </w:rPr>
            </w:pPr>
            <w:r w:rsidRPr="00710AE2">
              <w:rPr>
                <w:rFonts w:ascii="Calibri" w:hAnsi="Calibri" w:cs="Calibri"/>
                <w:b/>
                <w:sz w:val="20"/>
              </w:rPr>
              <w:t>Questions from Last week?</w:t>
            </w:r>
          </w:p>
          <w:p w14:paraId="4C6364B4" w14:textId="77777777" w:rsidR="003F116A" w:rsidRPr="00710AE2" w:rsidRDefault="003F116A" w:rsidP="00D07AD5">
            <w:pPr>
              <w:jc w:val="both"/>
              <w:rPr>
                <w:rFonts w:ascii="Calibri" w:hAnsi="Calibri" w:cs="Calibri"/>
                <w:b/>
                <w:sz w:val="20"/>
              </w:rPr>
            </w:pPr>
          </w:p>
          <w:p w14:paraId="1C1B1BD8" w14:textId="77777777" w:rsidR="003F116A" w:rsidRPr="00710AE2" w:rsidRDefault="003F116A" w:rsidP="00D07AD5">
            <w:pPr>
              <w:jc w:val="both"/>
              <w:rPr>
                <w:rFonts w:ascii="Calibri" w:hAnsi="Calibri" w:cs="Calibri"/>
                <w:b/>
                <w:sz w:val="20"/>
              </w:rPr>
            </w:pPr>
          </w:p>
          <w:p w14:paraId="5707E7C3" w14:textId="77777777" w:rsidR="003F116A" w:rsidRDefault="003F116A" w:rsidP="00D07AD5">
            <w:pPr>
              <w:jc w:val="both"/>
              <w:rPr>
                <w:rFonts w:ascii="Calibri" w:hAnsi="Calibri" w:cs="Calibri"/>
                <w:b/>
                <w:sz w:val="20"/>
              </w:rPr>
            </w:pPr>
          </w:p>
          <w:p w14:paraId="655309D1" w14:textId="77777777" w:rsidR="003F116A" w:rsidRPr="00710AE2" w:rsidRDefault="003F116A" w:rsidP="00D07AD5">
            <w:pPr>
              <w:jc w:val="both"/>
              <w:rPr>
                <w:rFonts w:ascii="Calibri" w:hAnsi="Calibri" w:cs="Calibri"/>
                <w:b/>
                <w:sz w:val="20"/>
              </w:rPr>
            </w:pPr>
            <w:r w:rsidRPr="00710AE2">
              <w:rPr>
                <w:rFonts w:ascii="Calibri" w:hAnsi="Calibri" w:cs="Calibri"/>
                <w:b/>
                <w:sz w:val="20"/>
              </w:rPr>
              <w:t xml:space="preserve">What is a </w:t>
            </w:r>
            <w:proofErr w:type="gramStart"/>
            <w:r w:rsidRPr="00710AE2">
              <w:rPr>
                <w:rFonts w:ascii="Calibri" w:hAnsi="Calibri" w:cs="Calibri"/>
                <w:b/>
                <w:sz w:val="20"/>
              </w:rPr>
              <w:t>Constitution</w:t>
            </w:r>
            <w:proofErr w:type="gramEnd"/>
            <w:r w:rsidRPr="00710AE2">
              <w:rPr>
                <w:rFonts w:ascii="Calibri" w:hAnsi="Calibri" w:cs="Calibri"/>
                <w:b/>
                <w:sz w:val="20"/>
              </w:rPr>
              <w:t>?</w:t>
            </w:r>
          </w:p>
          <w:p w14:paraId="3DAC78EF" w14:textId="77777777" w:rsidR="003F116A" w:rsidRPr="00710AE2" w:rsidRDefault="003F116A" w:rsidP="00D07AD5">
            <w:pPr>
              <w:jc w:val="both"/>
              <w:rPr>
                <w:rFonts w:ascii="Calibri" w:hAnsi="Calibri" w:cs="Calibri"/>
                <w:b/>
                <w:sz w:val="20"/>
              </w:rPr>
            </w:pPr>
          </w:p>
          <w:p w14:paraId="1CA832C8" w14:textId="77777777" w:rsidR="003F116A" w:rsidRPr="00710AE2" w:rsidRDefault="003F116A" w:rsidP="00D07AD5">
            <w:pPr>
              <w:jc w:val="both"/>
              <w:rPr>
                <w:rFonts w:ascii="Calibri" w:hAnsi="Calibri" w:cs="Calibri"/>
                <w:b/>
                <w:sz w:val="20"/>
              </w:rPr>
            </w:pPr>
          </w:p>
          <w:p w14:paraId="7BB0E0D8" w14:textId="77777777" w:rsidR="003F116A" w:rsidRPr="00710AE2" w:rsidRDefault="003F116A" w:rsidP="00D07AD5">
            <w:pPr>
              <w:jc w:val="both"/>
              <w:rPr>
                <w:rFonts w:ascii="Calibri" w:hAnsi="Calibri" w:cs="Calibri"/>
                <w:b/>
                <w:sz w:val="20"/>
              </w:rPr>
            </w:pPr>
          </w:p>
          <w:p w14:paraId="4BAEB588" w14:textId="77777777" w:rsidR="003F116A" w:rsidRDefault="003F116A" w:rsidP="00D07AD5">
            <w:pPr>
              <w:jc w:val="both"/>
              <w:rPr>
                <w:rFonts w:ascii="Calibri" w:hAnsi="Calibri" w:cs="Calibri"/>
                <w:b/>
                <w:sz w:val="20"/>
              </w:rPr>
            </w:pPr>
            <w:r w:rsidRPr="00710AE2">
              <w:rPr>
                <w:rFonts w:ascii="Calibri" w:hAnsi="Calibri" w:cs="Calibri"/>
                <w:b/>
                <w:sz w:val="20"/>
              </w:rPr>
              <w:t>The three principal branches of state in the UK?</w:t>
            </w:r>
          </w:p>
          <w:p w14:paraId="0876EE03" w14:textId="77777777" w:rsidR="003F116A" w:rsidRDefault="003F116A" w:rsidP="00D07AD5">
            <w:pPr>
              <w:jc w:val="both"/>
              <w:rPr>
                <w:rFonts w:ascii="Calibri" w:hAnsi="Calibri" w:cs="Calibri"/>
                <w:b/>
                <w:sz w:val="20"/>
              </w:rPr>
            </w:pPr>
          </w:p>
          <w:p w14:paraId="5595A721" w14:textId="77777777" w:rsidR="003F116A" w:rsidRDefault="003F116A" w:rsidP="00D07AD5">
            <w:pPr>
              <w:jc w:val="both"/>
              <w:rPr>
                <w:rFonts w:ascii="Calibri" w:hAnsi="Calibri" w:cs="Calibri"/>
                <w:b/>
                <w:sz w:val="20"/>
              </w:rPr>
            </w:pPr>
          </w:p>
          <w:p w14:paraId="6939861C" w14:textId="77777777" w:rsidR="003F116A" w:rsidRDefault="003F116A" w:rsidP="00D07AD5">
            <w:pPr>
              <w:jc w:val="both"/>
              <w:rPr>
                <w:rFonts w:ascii="Calibri" w:hAnsi="Calibri" w:cs="Calibri"/>
                <w:b/>
                <w:sz w:val="20"/>
              </w:rPr>
            </w:pPr>
            <w:r w:rsidRPr="00710AE2">
              <w:rPr>
                <w:rFonts w:ascii="Calibri" w:hAnsi="Calibri" w:cs="Calibri"/>
                <w:b/>
                <w:sz w:val="20"/>
              </w:rPr>
              <w:t xml:space="preserve">Should we get rid of the monarchy? </w:t>
            </w:r>
          </w:p>
          <w:p w14:paraId="5EDADA4E" w14:textId="77777777" w:rsidR="003F116A" w:rsidRDefault="003F116A" w:rsidP="00D07AD5">
            <w:pPr>
              <w:jc w:val="both"/>
              <w:rPr>
                <w:rFonts w:ascii="Calibri" w:hAnsi="Calibri" w:cs="Calibri"/>
                <w:b/>
                <w:sz w:val="20"/>
              </w:rPr>
            </w:pPr>
          </w:p>
          <w:p w14:paraId="0CF5BF07" w14:textId="77777777" w:rsidR="003F116A" w:rsidRDefault="003F116A" w:rsidP="00D07AD5">
            <w:pPr>
              <w:jc w:val="both"/>
              <w:rPr>
                <w:rFonts w:ascii="Calibri" w:hAnsi="Calibri" w:cs="Calibri"/>
                <w:b/>
                <w:sz w:val="20"/>
              </w:rPr>
            </w:pPr>
          </w:p>
          <w:p w14:paraId="4AAE171B" w14:textId="77777777" w:rsidR="003F116A" w:rsidRDefault="003F116A" w:rsidP="00D07AD5">
            <w:pPr>
              <w:jc w:val="both"/>
              <w:rPr>
                <w:rFonts w:ascii="Calibri" w:hAnsi="Calibri" w:cs="Calibri"/>
                <w:b/>
                <w:sz w:val="20"/>
              </w:rPr>
            </w:pPr>
          </w:p>
          <w:p w14:paraId="13B93D0E" w14:textId="77777777" w:rsidR="003F116A" w:rsidRDefault="003F116A" w:rsidP="00D07AD5">
            <w:pPr>
              <w:jc w:val="both"/>
              <w:rPr>
                <w:rFonts w:ascii="Calibri" w:hAnsi="Calibri" w:cs="Calibri"/>
                <w:b/>
                <w:sz w:val="20"/>
              </w:rPr>
            </w:pPr>
            <w:r>
              <w:rPr>
                <w:rFonts w:ascii="Calibri" w:hAnsi="Calibri" w:cs="Calibri"/>
                <w:b/>
                <w:sz w:val="20"/>
              </w:rPr>
              <w:t xml:space="preserve">The role of government and parliament. </w:t>
            </w:r>
          </w:p>
          <w:p w14:paraId="4467F82F" w14:textId="77777777" w:rsidR="003F116A" w:rsidRDefault="003F116A" w:rsidP="00D07AD5">
            <w:pPr>
              <w:jc w:val="both"/>
              <w:rPr>
                <w:rFonts w:ascii="Calibri" w:hAnsi="Calibri" w:cs="Calibri"/>
                <w:b/>
                <w:sz w:val="20"/>
              </w:rPr>
            </w:pPr>
          </w:p>
          <w:p w14:paraId="63A90275" w14:textId="77777777" w:rsidR="003F116A" w:rsidRDefault="003F116A" w:rsidP="00D07AD5">
            <w:pPr>
              <w:jc w:val="both"/>
              <w:rPr>
                <w:rFonts w:ascii="Calibri" w:hAnsi="Calibri" w:cs="Calibri"/>
                <w:b/>
                <w:sz w:val="20"/>
              </w:rPr>
            </w:pPr>
          </w:p>
          <w:p w14:paraId="65D0251C" w14:textId="77777777" w:rsidR="003F116A" w:rsidRPr="00710AE2" w:rsidRDefault="003F116A" w:rsidP="00D07AD5">
            <w:pPr>
              <w:jc w:val="both"/>
              <w:rPr>
                <w:rFonts w:ascii="Calibri" w:hAnsi="Calibri" w:cs="Calibri"/>
                <w:b/>
                <w:sz w:val="20"/>
              </w:rPr>
            </w:pPr>
          </w:p>
          <w:p w14:paraId="7D2C7E82" w14:textId="77777777" w:rsidR="003F116A" w:rsidRDefault="003F116A" w:rsidP="00D07AD5">
            <w:pPr>
              <w:jc w:val="both"/>
              <w:rPr>
                <w:rFonts w:ascii="Calibri" w:hAnsi="Calibri" w:cs="Calibri"/>
                <w:b/>
                <w:sz w:val="20"/>
              </w:rPr>
            </w:pPr>
          </w:p>
          <w:p w14:paraId="2EFE2B2D" w14:textId="77777777" w:rsidR="003F116A" w:rsidRDefault="003F116A" w:rsidP="00D07AD5">
            <w:pPr>
              <w:jc w:val="both"/>
              <w:rPr>
                <w:rFonts w:ascii="Calibri" w:hAnsi="Calibri" w:cs="Calibri"/>
                <w:b/>
                <w:sz w:val="20"/>
              </w:rPr>
            </w:pPr>
          </w:p>
          <w:p w14:paraId="67CB3131" w14:textId="77777777" w:rsidR="003F116A" w:rsidRDefault="003F116A" w:rsidP="00D07AD5">
            <w:pPr>
              <w:jc w:val="both"/>
              <w:rPr>
                <w:rFonts w:ascii="Calibri" w:hAnsi="Calibri" w:cs="Calibri"/>
                <w:b/>
                <w:sz w:val="20"/>
              </w:rPr>
            </w:pPr>
          </w:p>
          <w:p w14:paraId="792B0874" w14:textId="77777777" w:rsidR="003F116A" w:rsidRDefault="003F116A" w:rsidP="00D07AD5">
            <w:pPr>
              <w:jc w:val="both"/>
              <w:rPr>
                <w:rFonts w:ascii="Calibri" w:hAnsi="Calibri" w:cs="Calibri"/>
                <w:b/>
                <w:sz w:val="20"/>
              </w:rPr>
            </w:pPr>
          </w:p>
          <w:p w14:paraId="02F03A50" w14:textId="77777777" w:rsidR="003F116A" w:rsidRDefault="003F116A" w:rsidP="00D07AD5">
            <w:pPr>
              <w:jc w:val="both"/>
              <w:rPr>
                <w:rFonts w:ascii="Calibri" w:hAnsi="Calibri" w:cs="Calibri"/>
                <w:b/>
                <w:sz w:val="20"/>
              </w:rPr>
            </w:pPr>
          </w:p>
          <w:p w14:paraId="54F9BF64" w14:textId="77777777" w:rsidR="003F116A" w:rsidRDefault="003F116A" w:rsidP="00D07AD5">
            <w:pPr>
              <w:jc w:val="both"/>
              <w:rPr>
                <w:rFonts w:ascii="Calibri" w:hAnsi="Calibri" w:cs="Calibri"/>
                <w:b/>
                <w:sz w:val="20"/>
              </w:rPr>
            </w:pPr>
          </w:p>
          <w:p w14:paraId="0C303F3E" w14:textId="77777777" w:rsidR="003F116A" w:rsidRDefault="003F116A" w:rsidP="00D07AD5">
            <w:pPr>
              <w:jc w:val="both"/>
              <w:rPr>
                <w:rFonts w:ascii="Calibri" w:hAnsi="Calibri" w:cs="Calibri"/>
                <w:b/>
                <w:sz w:val="20"/>
              </w:rPr>
            </w:pPr>
          </w:p>
          <w:p w14:paraId="31F6E4D2" w14:textId="77777777" w:rsidR="003F116A" w:rsidRDefault="003F116A" w:rsidP="00D07AD5">
            <w:pPr>
              <w:jc w:val="both"/>
              <w:rPr>
                <w:rFonts w:ascii="Calibri" w:hAnsi="Calibri" w:cs="Calibri"/>
                <w:b/>
                <w:sz w:val="20"/>
              </w:rPr>
            </w:pPr>
          </w:p>
          <w:p w14:paraId="67B52813" w14:textId="77777777" w:rsidR="003F116A" w:rsidRDefault="003F116A" w:rsidP="00D07AD5">
            <w:pPr>
              <w:jc w:val="both"/>
              <w:rPr>
                <w:rFonts w:ascii="Calibri" w:hAnsi="Calibri" w:cs="Calibri"/>
                <w:b/>
                <w:sz w:val="20"/>
              </w:rPr>
            </w:pPr>
          </w:p>
          <w:p w14:paraId="2BCF4E4D" w14:textId="77777777" w:rsidR="003F116A" w:rsidRDefault="003F116A" w:rsidP="00D07AD5">
            <w:pPr>
              <w:jc w:val="both"/>
              <w:rPr>
                <w:rFonts w:ascii="Calibri" w:hAnsi="Calibri" w:cs="Calibri"/>
                <w:b/>
                <w:sz w:val="20"/>
              </w:rPr>
            </w:pPr>
            <w:r>
              <w:rPr>
                <w:rFonts w:ascii="Calibri" w:hAnsi="Calibri" w:cs="Calibri"/>
                <w:b/>
                <w:sz w:val="20"/>
              </w:rPr>
              <w:t>What to expect Next Week</w:t>
            </w:r>
          </w:p>
          <w:p w14:paraId="4AFB9AF1" w14:textId="77777777" w:rsidR="003F116A" w:rsidRDefault="003F116A" w:rsidP="00D07AD5">
            <w:pPr>
              <w:jc w:val="both"/>
              <w:rPr>
                <w:rFonts w:ascii="Calibri" w:hAnsi="Calibri" w:cs="Calibri"/>
                <w:b/>
                <w:sz w:val="20"/>
              </w:rPr>
            </w:pPr>
          </w:p>
          <w:p w14:paraId="3173E785" w14:textId="77777777" w:rsidR="003F116A" w:rsidRDefault="003F116A" w:rsidP="00D07AD5">
            <w:pPr>
              <w:jc w:val="both"/>
              <w:rPr>
                <w:rFonts w:ascii="Calibri" w:hAnsi="Calibri" w:cs="Calibri"/>
                <w:b/>
                <w:sz w:val="20"/>
              </w:rPr>
            </w:pPr>
          </w:p>
          <w:p w14:paraId="4685963C" w14:textId="77777777" w:rsidR="003F116A" w:rsidRPr="00710AE2" w:rsidRDefault="003F116A" w:rsidP="00D07AD5">
            <w:pPr>
              <w:jc w:val="both"/>
              <w:rPr>
                <w:rFonts w:ascii="Calibri" w:hAnsi="Calibri" w:cs="Calibri"/>
                <w:b/>
                <w:sz w:val="20"/>
              </w:rPr>
            </w:pPr>
            <w:r>
              <w:rPr>
                <w:rFonts w:ascii="Calibri" w:hAnsi="Calibri" w:cs="Calibri"/>
                <w:b/>
                <w:sz w:val="20"/>
              </w:rPr>
              <w:t xml:space="preserve">Questions </w:t>
            </w:r>
          </w:p>
        </w:tc>
        <w:tc>
          <w:tcPr>
            <w:tcW w:w="4140" w:type="dxa"/>
            <w:tcBorders>
              <w:top w:val="single" w:sz="4" w:space="0" w:color="auto"/>
              <w:left w:val="single" w:sz="4" w:space="0" w:color="auto"/>
              <w:bottom w:val="single" w:sz="4" w:space="0" w:color="auto"/>
              <w:right w:val="single" w:sz="4" w:space="0" w:color="auto"/>
            </w:tcBorders>
          </w:tcPr>
          <w:p w14:paraId="0DE14920" w14:textId="77777777" w:rsidR="003F116A" w:rsidRPr="00710AE2" w:rsidRDefault="003F116A" w:rsidP="00D07AD5">
            <w:pPr>
              <w:jc w:val="both"/>
              <w:rPr>
                <w:rFonts w:ascii="Calibri" w:hAnsi="Calibri" w:cs="Calibri"/>
                <w:b/>
                <w:sz w:val="20"/>
              </w:rPr>
            </w:pPr>
            <w:r w:rsidRPr="00710AE2">
              <w:rPr>
                <w:rFonts w:ascii="Calibri" w:hAnsi="Calibri" w:cs="Calibri"/>
                <w:b/>
                <w:sz w:val="20"/>
              </w:rPr>
              <w:t xml:space="preserve">Brief overview of what we covered last week. </w:t>
            </w:r>
          </w:p>
          <w:p w14:paraId="16BF157D" w14:textId="77777777" w:rsidR="003F116A" w:rsidRPr="00710AE2" w:rsidRDefault="003F116A" w:rsidP="00D07AD5">
            <w:pPr>
              <w:jc w:val="both"/>
              <w:rPr>
                <w:rFonts w:ascii="Calibri" w:hAnsi="Calibri" w:cs="Calibri"/>
                <w:b/>
                <w:sz w:val="20"/>
              </w:rPr>
            </w:pPr>
          </w:p>
          <w:p w14:paraId="3BA80D1D" w14:textId="77777777" w:rsidR="003F116A" w:rsidRPr="00710AE2" w:rsidRDefault="003F116A" w:rsidP="00D07AD5">
            <w:pPr>
              <w:jc w:val="both"/>
              <w:rPr>
                <w:rFonts w:ascii="Calibri" w:hAnsi="Calibri" w:cs="Calibri"/>
                <w:b/>
                <w:sz w:val="20"/>
              </w:rPr>
            </w:pPr>
            <w:r w:rsidRPr="00710AE2">
              <w:rPr>
                <w:rFonts w:ascii="Calibri" w:hAnsi="Calibri" w:cs="Calibri"/>
                <w:b/>
                <w:sz w:val="20"/>
              </w:rPr>
              <w:t>Q&amp;A</w:t>
            </w:r>
          </w:p>
          <w:p w14:paraId="390BEDEC" w14:textId="77777777" w:rsidR="003F116A" w:rsidRPr="00710AE2" w:rsidRDefault="003F116A" w:rsidP="00D07AD5">
            <w:pPr>
              <w:jc w:val="both"/>
              <w:rPr>
                <w:rFonts w:ascii="Calibri" w:hAnsi="Calibri" w:cs="Calibri"/>
                <w:b/>
                <w:sz w:val="20"/>
              </w:rPr>
            </w:pPr>
          </w:p>
          <w:p w14:paraId="19B34F27" w14:textId="77777777" w:rsidR="003F116A" w:rsidRPr="00710AE2" w:rsidRDefault="003F116A" w:rsidP="00D07AD5">
            <w:pPr>
              <w:jc w:val="both"/>
              <w:rPr>
                <w:rFonts w:ascii="Calibri" w:hAnsi="Calibri" w:cs="Calibri"/>
                <w:b/>
                <w:sz w:val="20"/>
              </w:rPr>
            </w:pPr>
          </w:p>
          <w:p w14:paraId="0EF04B89" w14:textId="77777777" w:rsidR="003F116A" w:rsidRPr="00710AE2" w:rsidRDefault="003F116A" w:rsidP="00D07AD5">
            <w:pPr>
              <w:jc w:val="both"/>
              <w:rPr>
                <w:rFonts w:ascii="Calibri" w:hAnsi="Calibri" w:cs="Calibri"/>
                <w:b/>
                <w:sz w:val="20"/>
              </w:rPr>
            </w:pPr>
          </w:p>
          <w:p w14:paraId="338E7B5F" w14:textId="77777777" w:rsidR="003F116A" w:rsidRPr="00710AE2" w:rsidRDefault="003F116A" w:rsidP="00D07AD5">
            <w:pPr>
              <w:jc w:val="both"/>
              <w:rPr>
                <w:rFonts w:ascii="Calibri" w:hAnsi="Calibri" w:cs="Calibri"/>
                <w:b/>
                <w:sz w:val="20"/>
              </w:rPr>
            </w:pPr>
            <w:r w:rsidRPr="00710AE2">
              <w:rPr>
                <w:rFonts w:ascii="Calibri" w:hAnsi="Calibri" w:cs="Calibri"/>
                <w:b/>
                <w:sz w:val="20"/>
              </w:rPr>
              <w:t xml:space="preserve">Assess prior </w:t>
            </w:r>
            <w:proofErr w:type="gramStart"/>
            <w:r w:rsidRPr="00710AE2">
              <w:rPr>
                <w:rFonts w:ascii="Calibri" w:hAnsi="Calibri" w:cs="Calibri"/>
                <w:b/>
                <w:sz w:val="20"/>
              </w:rPr>
              <w:t>knowledge</w:t>
            </w:r>
            <w:proofErr w:type="gramEnd"/>
          </w:p>
          <w:p w14:paraId="7C1FB29E" w14:textId="77777777" w:rsidR="003F116A" w:rsidRPr="00710AE2" w:rsidRDefault="003F116A" w:rsidP="00D07AD5">
            <w:pPr>
              <w:jc w:val="both"/>
              <w:rPr>
                <w:rFonts w:ascii="Calibri" w:hAnsi="Calibri" w:cs="Calibri"/>
                <w:b/>
                <w:sz w:val="20"/>
              </w:rPr>
            </w:pPr>
            <w:r w:rsidRPr="00710AE2">
              <w:rPr>
                <w:rFonts w:ascii="Calibri" w:hAnsi="Calibri" w:cs="Calibri"/>
                <w:b/>
                <w:sz w:val="20"/>
              </w:rPr>
              <w:t>+</w:t>
            </w:r>
          </w:p>
          <w:p w14:paraId="67143FB2" w14:textId="77777777" w:rsidR="003F116A" w:rsidRDefault="003F116A" w:rsidP="00D07AD5">
            <w:pPr>
              <w:jc w:val="both"/>
              <w:rPr>
                <w:rFonts w:ascii="Calibri" w:hAnsi="Calibri" w:cs="Calibri"/>
                <w:b/>
                <w:sz w:val="30"/>
              </w:rPr>
            </w:pPr>
            <w:r w:rsidRPr="00710AE2">
              <w:rPr>
                <w:rFonts w:ascii="Calibri" w:hAnsi="Calibri" w:cs="Calibri"/>
                <w:b/>
                <w:sz w:val="20"/>
              </w:rPr>
              <w:t>Discussion</w:t>
            </w:r>
            <w:r>
              <w:rPr>
                <w:rFonts w:ascii="Calibri" w:hAnsi="Calibri" w:cs="Calibri"/>
                <w:b/>
                <w:sz w:val="30"/>
              </w:rPr>
              <w:t xml:space="preserve"> </w:t>
            </w:r>
          </w:p>
          <w:p w14:paraId="0EDC89E0" w14:textId="77777777" w:rsidR="003F116A" w:rsidRDefault="003F116A" w:rsidP="00D07AD5">
            <w:pPr>
              <w:jc w:val="both"/>
              <w:rPr>
                <w:rFonts w:ascii="Calibri" w:hAnsi="Calibri" w:cs="Calibri"/>
                <w:b/>
                <w:sz w:val="30"/>
              </w:rPr>
            </w:pPr>
          </w:p>
          <w:p w14:paraId="3DA213AB" w14:textId="77777777" w:rsidR="003F116A" w:rsidRPr="00710AE2" w:rsidRDefault="003F116A" w:rsidP="00D07AD5">
            <w:pPr>
              <w:jc w:val="both"/>
              <w:rPr>
                <w:rFonts w:ascii="Calibri" w:hAnsi="Calibri" w:cs="Calibri"/>
                <w:b/>
                <w:sz w:val="20"/>
              </w:rPr>
            </w:pPr>
            <w:r w:rsidRPr="00710AE2">
              <w:rPr>
                <w:rFonts w:ascii="Calibri" w:hAnsi="Calibri" w:cs="Calibri"/>
                <w:b/>
                <w:sz w:val="20"/>
              </w:rPr>
              <w:t>Description</w:t>
            </w:r>
          </w:p>
          <w:p w14:paraId="0DD950EE" w14:textId="77777777" w:rsidR="003F116A" w:rsidRDefault="003F116A" w:rsidP="00D07AD5">
            <w:pPr>
              <w:jc w:val="both"/>
              <w:rPr>
                <w:rFonts w:ascii="Calibri" w:hAnsi="Calibri" w:cs="Calibri"/>
                <w:b/>
                <w:sz w:val="30"/>
              </w:rPr>
            </w:pPr>
          </w:p>
          <w:p w14:paraId="65026AB6" w14:textId="77777777" w:rsidR="003F116A" w:rsidRDefault="003F116A" w:rsidP="00D07AD5">
            <w:pPr>
              <w:jc w:val="both"/>
              <w:rPr>
                <w:rFonts w:ascii="Calibri" w:hAnsi="Calibri" w:cs="Calibri"/>
                <w:b/>
                <w:sz w:val="30"/>
              </w:rPr>
            </w:pPr>
          </w:p>
          <w:p w14:paraId="28C4C76C" w14:textId="77777777" w:rsidR="003F116A" w:rsidRDefault="003F116A" w:rsidP="00D07AD5">
            <w:pPr>
              <w:jc w:val="both"/>
              <w:rPr>
                <w:rFonts w:ascii="Calibri" w:hAnsi="Calibri" w:cs="Calibri"/>
                <w:b/>
                <w:sz w:val="20"/>
              </w:rPr>
            </w:pPr>
          </w:p>
          <w:p w14:paraId="20234504" w14:textId="77777777" w:rsidR="003F116A" w:rsidRDefault="003F116A" w:rsidP="00D07AD5">
            <w:pPr>
              <w:jc w:val="both"/>
              <w:rPr>
                <w:rFonts w:ascii="Calibri" w:hAnsi="Calibri" w:cs="Calibri"/>
                <w:b/>
                <w:sz w:val="20"/>
              </w:rPr>
            </w:pPr>
            <w:r w:rsidRPr="00710AE2">
              <w:rPr>
                <w:rFonts w:ascii="Calibri" w:hAnsi="Calibri" w:cs="Calibri"/>
                <w:b/>
                <w:sz w:val="20"/>
              </w:rPr>
              <w:t>Debate</w:t>
            </w:r>
          </w:p>
          <w:p w14:paraId="041B6893" w14:textId="77777777" w:rsidR="003F116A" w:rsidRDefault="003F116A" w:rsidP="00D07AD5">
            <w:pPr>
              <w:jc w:val="both"/>
              <w:rPr>
                <w:rFonts w:ascii="Calibri" w:hAnsi="Calibri" w:cs="Calibri"/>
                <w:b/>
                <w:sz w:val="20"/>
              </w:rPr>
            </w:pPr>
          </w:p>
          <w:p w14:paraId="2A8772C5" w14:textId="77777777" w:rsidR="003F116A" w:rsidRDefault="003F116A" w:rsidP="00D07AD5">
            <w:pPr>
              <w:jc w:val="both"/>
              <w:rPr>
                <w:rFonts w:ascii="Calibri" w:hAnsi="Calibri" w:cs="Calibri"/>
                <w:b/>
                <w:sz w:val="20"/>
              </w:rPr>
            </w:pPr>
          </w:p>
          <w:p w14:paraId="294ABF38" w14:textId="77777777" w:rsidR="003F116A" w:rsidRDefault="003F116A" w:rsidP="00D07AD5">
            <w:pPr>
              <w:jc w:val="both"/>
              <w:rPr>
                <w:rFonts w:ascii="Calibri" w:hAnsi="Calibri" w:cs="Calibri"/>
                <w:b/>
                <w:sz w:val="20"/>
              </w:rPr>
            </w:pPr>
          </w:p>
          <w:p w14:paraId="33967E0B" w14:textId="77777777" w:rsidR="003F116A" w:rsidRDefault="003F116A" w:rsidP="00D07AD5">
            <w:pPr>
              <w:jc w:val="both"/>
              <w:rPr>
                <w:rFonts w:ascii="Calibri" w:hAnsi="Calibri" w:cs="Calibri"/>
                <w:b/>
                <w:sz w:val="20"/>
              </w:rPr>
            </w:pPr>
            <w:r>
              <w:rPr>
                <w:rFonts w:ascii="Calibri" w:hAnsi="Calibri" w:cs="Calibri"/>
                <w:b/>
                <w:sz w:val="20"/>
              </w:rPr>
              <w:t>Description</w:t>
            </w:r>
          </w:p>
          <w:p w14:paraId="2F6E3667" w14:textId="77777777" w:rsidR="003F116A" w:rsidRDefault="003F116A" w:rsidP="00D07AD5">
            <w:pPr>
              <w:jc w:val="both"/>
              <w:rPr>
                <w:rFonts w:ascii="Calibri" w:hAnsi="Calibri" w:cs="Calibri"/>
                <w:b/>
                <w:sz w:val="20"/>
              </w:rPr>
            </w:pPr>
            <w:r>
              <w:rPr>
                <w:rFonts w:ascii="Calibri" w:hAnsi="Calibri" w:cs="Calibri"/>
                <w:b/>
                <w:sz w:val="20"/>
              </w:rPr>
              <w:t>Activity 2 – Who is your local MP?</w:t>
            </w:r>
          </w:p>
          <w:p w14:paraId="3229CF0E" w14:textId="77777777" w:rsidR="003F116A" w:rsidRPr="00710AE2" w:rsidRDefault="003F116A" w:rsidP="00D07AD5">
            <w:pPr>
              <w:jc w:val="both"/>
              <w:rPr>
                <w:rFonts w:ascii="Calibri" w:hAnsi="Calibri" w:cs="Calibri"/>
                <w:b/>
                <w:sz w:val="20"/>
              </w:rPr>
            </w:pPr>
            <w:r>
              <w:rPr>
                <w:rFonts w:ascii="Calibri" w:hAnsi="Calibri" w:cs="Calibri"/>
                <w:b/>
                <w:sz w:val="20"/>
              </w:rPr>
              <w:t xml:space="preserve">Research Task- </w:t>
            </w:r>
            <w:r w:rsidRPr="00710AE2">
              <w:rPr>
                <w:rFonts w:ascii="Calibri" w:hAnsi="Calibri" w:cs="Calibri"/>
                <w:b/>
                <w:sz w:val="20"/>
              </w:rPr>
              <w:t>What is the difference between House of Commons and the House of Lords?</w:t>
            </w:r>
          </w:p>
          <w:p w14:paraId="08F92A6D" w14:textId="77777777" w:rsidR="003F116A" w:rsidRDefault="003F116A" w:rsidP="00D07AD5">
            <w:pPr>
              <w:jc w:val="both"/>
              <w:rPr>
                <w:rFonts w:ascii="Calibri" w:hAnsi="Calibri" w:cs="Calibri"/>
                <w:b/>
                <w:sz w:val="20"/>
              </w:rPr>
            </w:pPr>
          </w:p>
          <w:p w14:paraId="59DD3F02" w14:textId="77777777" w:rsidR="003F116A" w:rsidRDefault="003F116A" w:rsidP="00D07AD5">
            <w:pPr>
              <w:jc w:val="both"/>
              <w:rPr>
                <w:rFonts w:ascii="Calibri" w:hAnsi="Calibri" w:cs="Calibri"/>
                <w:b/>
                <w:sz w:val="20"/>
              </w:rPr>
            </w:pPr>
            <w:r>
              <w:rPr>
                <w:rFonts w:ascii="Calibri" w:hAnsi="Calibri" w:cs="Calibri"/>
                <w:b/>
                <w:sz w:val="20"/>
              </w:rPr>
              <w:t>Feedback to class</w:t>
            </w:r>
          </w:p>
          <w:p w14:paraId="17C71E66" w14:textId="77777777" w:rsidR="003F116A" w:rsidRDefault="003F116A" w:rsidP="00D07AD5">
            <w:pPr>
              <w:jc w:val="both"/>
              <w:rPr>
                <w:rFonts w:ascii="Calibri" w:hAnsi="Calibri" w:cs="Calibri"/>
                <w:b/>
                <w:sz w:val="20"/>
              </w:rPr>
            </w:pPr>
          </w:p>
          <w:p w14:paraId="4CE5ED65" w14:textId="77777777" w:rsidR="003F116A" w:rsidRDefault="003F116A" w:rsidP="00D07AD5">
            <w:pPr>
              <w:jc w:val="both"/>
              <w:rPr>
                <w:rFonts w:ascii="Calibri" w:hAnsi="Calibri" w:cs="Calibri"/>
                <w:b/>
                <w:sz w:val="20"/>
              </w:rPr>
            </w:pPr>
          </w:p>
          <w:p w14:paraId="2BD11A54" w14:textId="77777777" w:rsidR="003F116A" w:rsidRPr="00710AE2" w:rsidRDefault="003F116A" w:rsidP="00D07AD5">
            <w:pPr>
              <w:jc w:val="both"/>
              <w:rPr>
                <w:rFonts w:ascii="Calibri" w:hAnsi="Calibri" w:cs="Calibri"/>
                <w:b/>
                <w:sz w:val="20"/>
              </w:rPr>
            </w:pPr>
            <w:r w:rsidRPr="00710AE2">
              <w:rPr>
                <w:rFonts w:ascii="Calibri" w:hAnsi="Calibri" w:cs="Calibri"/>
                <w:b/>
                <w:sz w:val="20"/>
              </w:rPr>
              <w:t>What is the difference between Government and Parliament?</w:t>
            </w:r>
          </w:p>
          <w:p w14:paraId="0FEBCBCE" w14:textId="77777777" w:rsidR="003F116A" w:rsidRDefault="003F116A" w:rsidP="00D07AD5">
            <w:pPr>
              <w:jc w:val="both"/>
              <w:rPr>
                <w:rFonts w:ascii="Calibri" w:hAnsi="Calibri" w:cs="Calibri"/>
                <w:b/>
                <w:sz w:val="20"/>
              </w:rPr>
            </w:pPr>
          </w:p>
          <w:p w14:paraId="63F655A8" w14:textId="77777777" w:rsidR="003F116A" w:rsidRDefault="003F116A" w:rsidP="00D07AD5">
            <w:pPr>
              <w:jc w:val="both"/>
              <w:rPr>
                <w:rFonts w:ascii="Calibri" w:hAnsi="Calibri" w:cs="Calibri"/>
                <w:b/>
                <w:sz w:val="20"/>
              </w:rPr>
            </w:pPr>
          </w:p>
          <w:p w14:paraId="7C40F43B" w14:textId="77777777" w:rsidR="003F116A" w:rsidRDefault="003F116A" w:rsidP="00D07AD5">
            <w:pPr>
              <w:jc w:val="both"/>
              <w:rPr>
                <w:rFonts w:ascii="Calibri" w:hAnsi="Calibri" w:cs="Calibri"/>
                <w:b/>
                <w:sz w:val="20"/>
              </w:rPr>
            </w:pPr>
          </w:p>
          <w:p w14:paraId="62E67258" w14:textId="77777777" w:rsidR="003F116A" w:rsidRDefault="003F116A" w:rsidP="00D07AD5">
            <w:pPr>
              <w:jc w:val="both"/>
              <w:rPr>
                <w:rFonts w:ascii="Calibri" w:hAnsi="Calibri" w:cs="Calibri"/>
                <w:b/>
                <w:sz w:val="20"/>
              </w:rPr>
            </w:pPr>
          </w:p>
          <w:p w14:paraId="3DBD7E00" w14:textId="77777777" w:rsidR="003F116A" w:rsidRDefault="003F116A" w:rsidP="00D07AD5">
            <w:pPr>
              <w:jc w:val="both"/>
              <w:rPr>
                <w:rFonts w:ascii="Calibri" w:hAnsi="Calibri" w:cs="Calibri"/>
                <w:b/>
                <w:sz w:val="20"/>
              </w:rPr>
            </w:pPr>
          </w:p>
          <w:p w14:paraId="29978C49" w14:textId="77777777" w:rsidR="003F116A" w:rsidRDefault="003F116A" w:rsidP="00D07AD5">
            <w:pPr>
              <w:jc w:val="both"/>
              <w:rPr>
                <w:rFonts w:ascii="Calibri" w:hAnsi="Calibri" w:cs="Calibri"/>
                <w:b/>
                <w:sz w:val="20"/>
              </w:rPr>
            </w:pPr>
            <w:r>
              <w:rPr>
                <w:rFonts w:ascii="Calibri" w:hAnsi="Calibri" w:cs="Calibri"/>
                <w:b/>
                <w:sz w:val="20"/>
              </w:rPr>
              <w:t>Overview</w:t>
            </w:r>
          </w:p>
          <w:p w14:paraId="35ED8E88" w14:textId="77777777" w:rsidR="003F116A" w:rsidRDefault="003F116A" w:rsidP="00D07AD5">
            <w:pPr>
              <w:jc w:val="both"/>
              <w:rPr>
                <w:rFonts w:ascii="Calibri" w:hAnsi="Calibri" w:cs="Calibri"/>
                <w:b/>
                <w:sz w:val="20"/>
              </w:rPr>
            </w:pPr>
          </w:p>
          <w:p w14:paraId="7581D237" w14:textId="77777777" w:rsidR="003F116A" w:rsidRDefault="003F116A" w:rsidP="00D07AD5">
            <w:pPr>
              <w:jc w:val="both"/>
              <w:rPr>
                <w:rFonts w:ascii="Calibri" w:hAnsi="Calibri" w:cs="Calibri"/>
                <w:b/>
                <w:sz w:val="20"/>
              </w:rPr>
            </w:pPr>
          </w:p>
          <w:p w14:paraId="106A8DE1" w14:textId="77777777" w:rsidR="003F116A" w:rsidRPr="00710AE2" w:rsidRDefault="003F116A" w:rsidP="00D07AD5">
            <w:pPr>
              <w:jc w:val="both"/>
              <w:rPr>
                <w:rFonts w:ascii="Calibri" w:hAnsi="Calibri" w:cs="Calibri"/>
                <w:b/>
                <w:sz w:val="20"/>
              </w:rPr>
            </w:pPr>
            <w:r>
              <w:rPr>
                <w:rFonts w:ascii="Calibri" w:hAnsi="Calibri" w:cs="Calibri"/>
                <w:b/>
                <w:sz w:val="20"/>
              </w:rPr>
              <w:t>Q&amp;A</w:t>
            </w:r>
          </w:p>
        </w:tc>
        <w:tc>
          <w:tcPr>
            <w:tcW w:w="1571" w:type="dxa"/>
            <w:tcBorders>
              <w:top w:val="single" w:sz="4" w:space="0" w:color="auto"/>
              <w:left w:val="single" w:sz="4" w:space="0" w:color="auto"/>
              <w:bottom w:val="single" w:sz="4" w:space="0" w:color="auto"/>
              <w:right w:val="single" w:sz="4" w:space="0" w:color="auto"/>
            </w:tcBorders>
          </w:tcPr>
          <w:p w14:paraId="62D1BAFE" w14:textId="77777777" w:rsidR="003F116A" w:rsidRPr="00710AE2" w:rsidRDefault="003F116A" w:rsidP="00D07AD5">
            <w:pPr>
              <w:jc w:val="both"/>
              <w:rPr>
                <w:rFonts w:ascii="Calibri" w:hAnsi="Calibri" w:cs="Calibri"/>
                <w:b/>
                <w:sz w:val="20"/>
              </w:rPr>
            </w:pPr>
            <w:r w:rsidRPr="00710AE2">
              <w:rPr>
                <w:rFonts w:ascii="Calibri" w:hAnsi="Calibri" w:cs="Calibri"/>
                <w:b/>
                <w:sz w:val="20"/>
              </w:rPr>
              <w:t>1-3</w:t>
            </w:r>
          </w:p>
          <w:p w14:paraId="22FF7C57" w14:textId="77777777" w:rsidR="003F116A" w:rsidRPr="00710AE2" w:rsidRDefault="003F116A" w:rsidP="00D07AD5">
            <w:pPr>
              <w:jc w:val="both"/>
              <w:rPr>
                <w:rFonts w:ascii="Calibri" w:hAnsi="Calibri" w:cs="Calibri"/>
                <w:b/>
                <w:sz w:val="20"/>
              </w:rPr>
            </w:pPr>
          </w:p>
          <w:p w14:paraId="3E51D5D2" w14:textId="77777777" w:rsidR="003F116A" w:rsidRPr="00710AE2" w:rsidRDefault="003F116A" w:rsidP="00D07AD5">
            <w:pPr>
              <w:jc w:val="both"/>
              <w:rPr>
                <w:rFonts w:ascii="Calibri" w:hAnsi="Calibri" w:cs="Calibri"/>
                <w:b/>
                <w:sz w:val="20"/>
              </w:rPr>
            </w:pPr>
          </w:p>
          <w:p w14:paraId="6484A650" w14:textId="77777777" w:rsidR="003F116A" w:rsidRPr="00710AE2" w:rsidRDefault="003F116A" w:rsidP="00D07AD5">
            <w:pPr>
              <w:jc w:val="both"/>
              <w:rPr>
                <w:rFonts w:ascii="Calibri" w:hAnsi="Calibri" w:cs="Calibri"/>
                <w:b/>
                <w:sz w:val="20"/>
              </w:rPr>
            </w:pPr>
          </w:p>
          <w:p w14:paraId="4FED40C6" w14:textId="77777777" w:rsidR="003F116A" w:rsidRPr="00710AE2" w:rsidRDefault="003F116A" w:rsidP="00D07AD5">
            <w:pPr>
              <w:jc w:val="both"/>
              <w:rPr>
                <w:rFonts w:ascii="Calibri" w:hAnsi="Calibri" w:cs="Calibri"/>
                <w:b/>
                <w:sz w:val="20"/>
              </w:rPr>
            </w:pPr>
          </w:p>
          <w:p w14:paraId="5BDAD37B" w14:textId="77777777" w:rsidR="003F116A" w:rsidRPr="00710AE2" w:rsidRDefault="003F116A" w:rsidP="00D07AD5">
            <w:pPr>
              <w:jc w:val="both"/>
              <w:rPr>
                <w:rFonts w:ascii="Calibri" w:hAnsi="Calibri" w:cs="Calibri"/>
                <w:b/>
                <w:sz w:val="20"/>
              </w:rPr>
            </w:pPr>
          </w:p>
          <w:p w14:paraId="74EFF092" w14:textId="77777777" w:rsidR="003F116A" w:rsidRDefault="003F116A" w:rsidP="00D07AD5">
            <w:pPr>
              <w:jc w:val="both"/>
              <w:rPr>
                <w:rFonts w:ascii="Calibri" w:hAnsi="Calibri" w:cs="Calibri"/>
                <w:b/>
                <w:sz w:val="20"/>
              </w:rPr>
            </w:pPr>
            <w:r w:rsidRPr="00710AE2">
              <w:rPr>
                <w:rFonts w:ascii="Calibri" w:hAnsi="Calibri" w:cs="Calibri"/>
                <w:b/>
                <w:sz w:val="20"/>
              </w:rPr>
              <w:t>4</w:t>
            </w:r>
          </w:p>
          <w:p w14:paraId="33ECF78B" w14:textId="77777777" w:rsidR="003F116A" w:rsidRDefault="003F116A" w:rsidP="00D07AD5">
            <w:pPr>
              <w:jc w:val="both"/>
              <w:rPr>
                <w:rFonts w:ascii="Calibri" w:hAnsi="Calibri" w:cs="Calibri"/>
                <w:b/>
                <w:sz w:val="20"/>
              </w:rPr>
            </w:pPr>
          </w:p>
          <w:p w14:paraId="24E1558E" w14:textId="77777777" w:rsidR="003F116A" w:rsidRDefault="003F116A" w:rsidP="00D07AD5">
            <w:pPr>
              <w:jc w:val="both"/>
              <w:rPr>
                <w:rFonts w:ascii="Calibri" w:hAnsi="Calibri" w:cs="Calibri"/>
                <w:b/>
                <w:sz w:val="20"/>
              </w:rPr>
            </w:pPr>
          </w:p>
          <w:p w14:paraId="739BFC0E" w14:textId="77777777" w:rsidR="003F116A" w:rsidRDefault="003F116A" w:rsidP="00D07AD5">
            <w:pPr>
              <w:jc w:val="both"/>
              <w:rPr>
                <w:rFonts w:ascii="Calibri" w:hAnsi="Calibri" w:cs="Calibri"/>
                <w:b/>
                <w:sz w:val="20"/>
              </w:rPr>
            </w:pPr>
          </w:p>
          <w:p w14:paraId="42218C43" w14:textId="77777777" w:rsidR="003F116A" w:rsidRDefault="003F116A" w:rsidP="00D07AD5">
            <w:pPr>
              <w:jc w:val="both"/>
              <w:rPr>
                <w:rFonts w:ascii="Calibri" w:hAnsi="Calibri" w:cs="Calibri"/>
                <w:b/>
                <w:sz w:val="20"/>
              </w:rPr>
            </w:pPr>
            <w:r>
              <w:rPr>
                <w:rFonts w:ascii="Calibri" w:hAnsi="Calibri" w:cs="Calibri"/>
                <w:b/>
                <w:sz w:val="20"/>
              </w:rPr>
              <w:t>5</w:t>
            </w:r>
          </w:p>
          <w:p w14:paraId="1C0EC4D4" w14:textId="77777777" w:rsidR="003F116A" w:rsidRDefault="003F116A" w:rsidP="00D07AD5">
            <w:pPr>
              <w:jc w:val="both"/>
              <w:rPr>
                <w:rFonts w:ascii="Calibri" w:hAnsi="Calibri" w:cs="Calibri"/>
                <w:b/>
                <w:sz w:val="20"/>
              </w:rPr>
            </w:pPr>
          </w:p>
          <w:p w14:paraId="7DA1AE5C" w14:textId="77777777" w:rsidR="003F116A" w:rsidRDefault="003F116A" w:rsidP="00D07AD5">
            <w:pPr>
              <w:jc w:val="both"/>
              <w:rPr>
                <w:rFonts w:ascii="Calibri" w:hAnsi="Calibri" w:cs="Calibri"/>
                <w:b/>
                <w:sz w:val="20"/>
              </w:rPr>
            </w:pPr>
          </w:p>
          <w:p w14:paraId="3EAB0C36" w14:textId="77777777" w:rsidR="003F116A" w:rsidRDefault="003F116A" w:rsidP="00D07AD5">
            <w:pPr>
              <w:jc w:val="both"/>
              <w:rPr>
                <w:rFonts w:ascii="Calibri" w:hAnsi="Calibri" w:cs="Calibri"/>
                <w:b/>
                <w:sz w:val="20"/>
              </w:rPr>
            </w:pPr>
          </w:p>
          <w:p w14:paraId="43005925" w14:textId="77777777" w:rsidR="003F116A" w:rsidRDefault="003F116A" w:rsidP="00D07AD5">
            <w:pPr>
              <w:jc w:val="both"/>
              <w:rPr>
                <w:rFonts w:ascii="Calibri" w:hAnsi="Calibri" w:cs="Calibri"/>
                <w:b/>
                <w:sz w:val="20"/>
              </w:rPr>
            </w:pPr>
          </w:p>
          <w:p w14:paraId="7F68BEFF" w14:textId="77777777" w:rsidR="003F116A" w:rsidRDefault="003F116A" w:rsidP="00D07AD5">
            <w:pPr>
              <w:jc w:val="both"/>
              <w:rPr>
                <w:rFonts w:ascii="Calibri" w:hAnsi="Calibri" w:cs="Calibri"/>
                <w:b/>
                <w:sz w:val="20"/>
              </w:rPr>
            </w:pPr>
            <w:r>
              <w:rPr>
                <w:rFonts w:ascii="Calibri" w:hAnsi="Calibri" w:cs="Calibri"/>
                <w:b/>
                <w:sz w:val="20"/>
              </w:rPr>
              <w:t>6</w:t>
            </w:r>
          </w:p>
          <w:p w14:paraId="707445AE" w14:textId="77777777" w:rsidR="003F116A" w:rsidRDefault="003F116A" w:rsidP="00D07AD5">
            <w:pPr>
              <w:jc w:val="both"/>
              <w:rPr>
                <w:rFonts w:ascii="Calibri" w:hAnsi="Calibri" w:cs="Calibri"/>
                <w:b/>
                <w:sz w:val="20"/>
              </w:rPr>
            </w:pPr>
          </w:p>
          <w:p w14:paraId="37A20698" w14:textId="77777777" w:rsidR="003F116A" w:rsidRDefault="003F116A" w:rsidP="00D07AD5">
            <w:pPr>
              <w:jc w:val="both"/>
              <w:rPr>
                <w:rFonts w:ascii="Calibri" w:hAnsi="Calibri" w:cs="Calibri"/>
                <w:b/>
                <w:sz w:val="20"/>
              </w:rPr>
            </w:pPr>
          </w:p>
          <w:p w14:paraId="5DE3BBBA" w14:textId="77777777" w:rsidR="003F116A" w:rsidRDefault="003F116A" w:rsidP="00D07AD5">
            <w:pPr>
              <w:jc w:val="both"/>
              <w:rPr>
                <w:rFonts w:ascii="Calibri" w:hAnsi="Calibri" w:cs="Calibri"/>
                <w:b/>
                <w:sz w:val="20"/>
              </w:rPr>
            </w:pPr>
          </w:p>
          <w:p w14:paraId="04A5A57E" w14:textId="77777777" w:rsidR="003F116A" w:rsidRDefault="003F116A" w:rsidP="00D07AD5">
            <w:pPr>
              <w:jc w:val="both"/>
              <w:rPr>
                <w:rFonts w:ascii="Calibri" w:hAnsi="Calibri" w:cs="Calibri"/>
                <w:b/>
                <w:sz w:val="20"/>
              </w:rPr>
            </w:pPr>
          </w:p>
          <w:p w14:paraId="61CA7ADC" w14:textId="77777777" w:rsidR="003F116A" w:rsidRDefault="003F116A" w:rsidP="00D07AD5">
            <w:pPr>
              <w:jc w:val="both"/>
              <w:rPr>
                <w:rFonts w:ascii="Calibri" w:hAnsi="Calibri" w:cs="Calibri"/>
                <w:b/>
                <w:sz w:val="20"/>
              </w:rPr>
            </w:pPr>
            <w:r>
              <w:rPr>
                <w:rFonts w:ascii="Calibri" w:hAnsi="Calibri" w:cs="Calibri"/>
                <w:b/>
                <w:sz w:val="20"/>
              </w:rPr>
              <w:t>7-10</w:t>
            </w:r>
          </w:p>
          <w:p w14:paraId="2FD82A95" w14:textId="77777777" w:rsidR="003F116A" w:rsidRDefault="003F116A" w:rsidP="00D07AD5">
            <w:pPr>
              <w:jc w:val="both"/>
              <w:rPr>
                <w:rFonts w:ascii="Calibri" w:hAnsi="Calibri" w:cs="Calibri"/>
                <w:b/>
                <w:sz w:val="20"/>
              </w:rPr>
            </w:pPr>
          </w:p>
          <w:p w14:paraId="12E655BF" w14:textId="77777777" w:rsidR="003F116A" w:rsidRDefault="003F116A" w:rsidP="00D07AD5">
            <w:pPr>
              <w:jc w:val="both"/>
              <w:rPr>
                <w:rFonts w:ascii="Calibri" w:hAnsi="Calibri" w:cs="Calibri"/>
                <w:b/>
                <w:sz w:val="20"/>
              </w:rPr>
            </w:pPr>
          </w:p>
          <w:p w14:paraId="29743C08" w14:textId="77777777" w:rsidR="003F116A" w:rsidRDefault="003F116A" w:rsidP="00D07AD5">
            <w:pPr>
              <w:jc w:val="both"/>
              <w:rPr>
                <w:rFonts w:ascii="Calibri" w:hAnsi="Calibri" w:cs="Calibri"/>
                <w:b/>
                <w:sz w:val="20"/>
              </w:rPr>
            </w:pPr>
          </w:p>
          <w:p w14:paraId="6B2FC8DC" w14:textId="77777777" w:rsidR="003F116A" w:rsidRDefault="003F116A" w:rsidP="00D07AD5">
            <w:pPr>
              <w:jc w:val="both"/>
              <w:rPr>
                <w:rFonts w:ascii="Calibri" w:hAnsi="Calibri" w:cs="Calibri"/>
                <w:b/>
                <w:sz w:val="20"/>
              </w:rPr>
            </w:pPr>
          </w:p>
          <w:p w14:paraId="2339847A" w14:textId="77777777" w:rsidR="003F116A" w:rsidRDefault="003F116A" w:rsidP="00D07AD5">
            <w:pPr>
              <w:jc w:val="both"/>
              <w:rPr>
                <w:rFonts w:ascii="Calibri" w:hAnsi="Calibri" w:cs="Calibri"/>
                <w:b/>
                <w:sz w:val="20"/>
              </w:rPr>
            </w:pPr>
          </w:p>
          <w:p w14:paraId="709C0D2A" w14:textId="77777777" w:rsidR="003F116A" w:rsidRDefault="003F116A" w:rsidP="00D07AD5">
            <w:pPr>
              <w:jc w:val="both"/>
              <w:rPr>
                <w:rFonts w:ascii="Calibri" w:hAnsi="Calibri" w:cs="Calibri"/>
                <w:b/>
                <w:sz w:val="20"/>
              </w:rPr>
            </w:pPr>
          </w:p>
          <w:p w14:paraId="2DB20416" w14:textId="77777777" w:rsidR="003F116A" w:rsidRDefault="003F116A" w:rsidP="00D07AD5">
            <w:pPr>
              <w:jc w:val="both"/>
              <w:rPr>
                <w:rFonts w:ascii="Calibri" w:hAnsi="Calibri" w:cs="Calibri"/>
                <w:b/>
                <w:sz w:val="20"/>
              </w:rPr>
            </w:pPr>
            <w:r>
              <w:rPr>
                <w:rFonts w:ascii="Calibri" w:hAnsi="Calibri" w:cs="Calibri"/>
                <w:b/>
                <w:sz w:val="20"/>
              </w:rPr>
              <w:t>11</w:t>
            </w:r>
          </w:p>
          <w:p w14:paraId="21539556" w14:textId="77777777" w:rsidR="003F116A" w:rsidRDefault="003F116A" w:rsidP="00D07AD5">
            <w:pPr>
              <w:jc w:val="both"/>
              <w:rPr>
                <w:rFonts w:ascii="Calibri" w:hAnsi="Calibri" w:cs="Calibri"/>
                <w:b/>
                <w:sz w:val="20"/>
              </w:rPr>
            </w:pPr>
          </w:p>
          <w:p w14:paraId="1E94D9D0" w14:textId="77777777" w:rsidR="003F116A" w:rsidRDefault="003F116A" w:rsidP="00D07AD5">
            <w:pPr>
              <w:jc w:val="both"/>
              <w:rPr>
                <w:rFonts w:ascii="Calibri" w:hAnsi="Calibri" w:cs="Calibri"/>
                <w:b/>
                <w:sz w:val="20"/>
              </w:rPr>
            </w:pPr>
          </w:p>
          <w:p w14:paraId="4F74C4AC" w14:textId="77777777" w:rsidR="003F116A" w:rsidRDefault="003F116A" w:rsidP="00D07AD5">
            <w:pPr>
              <w:jc w:val="both"/>
              <w:rPr>
                <w:rFonts w:ascii="Calibri" w:hAnsi="Calibri" w:cs="Calibri"/>
                <w:b/>
                <w:sz w:val="20"/>
              </w:rPr>
            </w:pPr>
          </w:p>
          <w:p w14:paraId="4DA9D898" w14:textId="77777777" w:rsidR="003F116A" w:rsidRDefault="003F116A" w:rsidP="00D07AD5">
            <w:pPr>
              <w:jc w:val="both"/>
              <w:rPr>
                <w:rFonts w:ascii="Calibri" w:hAnsi="Calibri" w:cs="Calibri"/>
                <w:b/>
                <w:sz w:val="20"/>
              </w:rPr>
            </w:pPr>
          </w:p>
          <w:p w14:paraId="07E71E75" w14:textId="77777777" w:rsidR="003F116A" w:rsidRDefault="003F116A" w:rsidP="00D07AD5">
            <w:pPr>
              <w:jc w:val="both"/>
              <w:rPr>
                <w:rFonts w:ascii="Calibri" w:hAnsi="Calibri" w:cs="Calibri"/>
                <w:b/>
                <w:sz w:val="20"/>
              </w:rPr>
            </w:pPr>
          </w:p>
          <w:p w14:paraId="48881CCF" w14:textId="77777777" w:rsidR="003F116A" w:rsidRDefault="003F116A" w:rsidP="00D07AD5">
            <w:pPr>
              <w:jc w:val="both"/>
              <w:rPr>
                <w:rFonts w:ascii="Calibri" w:hAnsi="Calibri" w:cs="Calibri"/>
                <w:b/>
                <w:sz w:val="20"/>
              </w:rPr>
            </w:pPr>
          </w:p>
          <w:p w14:paraId="28C614C8" w14:textId="77777777" w:rsidR="003F116A" w:rsidRDefault="003F116A" w:rsidP="00D07AD5">
            <w:pPr>
              <w:jc w:val="both"/>
              <w:rPr>
                <w:rFonts w:ascii="Calibri" w:hAnsi="Calibri" w:cs="Calibri"/>
                <w:b/>
                <w:sz w:val="20"/>
              </w:rPr>
            </w:pPr>
            <w:r>
              <w:rPr>
                <w:rFonts w:ascii="Calibri" w:hAnsi="Calibri" w:cs="Calibri"/>
                <w:b/>
                <w:sz w:val="20"/>
              </w:rPr>
              <w:t>12</w:t>
            </w:r>
          </w:p>
          <w:p w14:paraId="5217FF7E" w14:textId="77777777" w:rsidR="003F116A" w:rsidRDefault="003F116A" w:rsidP="00D07AD5">
            <w:pPr>
              <w:jc w:val="both"/>
              <w:rPr>
                <w:rFonts w:ascii="Calibri" w:hAnsi="Calibri" w:cs="Calibri"/>
                <w:b/>
                <w:sz w:val="20"/>
              </w:rPr>
            </w:pPr>
          </w:p>
          <w:p w14:paraId="7DB15F82" w14:textId="77777777" w:rsidR="003F116A" w:rsidRDefault="003F116A" w:rsidP="00D07AD5">
            <w:pPr>
              <w:jc w:val="both"/>
              <w:rPr>
                <w:rFonts w:ascii="Calibri" w:hAnsi="Calibri" w:cs="Calibri"/>
                <w:b/>
                <w:sz w:val="20"/>
              </w:rPr>
            </w:pPr>
          </w:p>
          <w:p w14:paraId="18A9FD28" w14:textId="77777777" w:rsidR="003F116A" w:rsidRPr="00887937" w:rsidRDefault="003F116A" w:rsidP="00D07AD5">
            <w:pPr>
              <w:jc w:val="both"/>
              <w:rPr>
                <w:rFonts w:ascii="Calibri" w:hAnsi="Calibri" w:cs="Calibri"/>
                <w:b/>
                <w:sz w:val="30"/>
              </w:rPr>
            </w:pPr>
            <w:r>
              <w:rPr>
                <w:rFonts w:ascii="Calibri" w:hAnsi="Calibri" w:cs="Calibri"/>
                <w:b/>
                <w:sz w:val="20"/>
              </w:rPr>
              <w:t>13</w:t>
            </w:r>
          </w:p>
        </w:tc>
      </w:tr>
    </w:tbl>
    <w:p w14:paraId="5B8F3ED7" w14:textId="77777777" w:rsidR="003F116A" w:rsidRDefault="003F116A" w:rsidP="00D07AD5">
      <w:pPr>
        <w:jc w:val="both"/>
        <w:rPr>
          <w:b/>
          <w:sz w:val="30"/>
        </w:rPr>
      </w:pPr>
    </w:p>
    <w:p w14:paraId="216AA416" w14:textId="77777777" w:rsidR="003F116A" w:rsidRDefault="003F116A" w:rsidP="00D07AD5">
      <w:pPr>
        <w:jc w:val="both"/>
        <w:rPr>
          <w:b/>
          <w:sz w:val="30"/>
        </w:rPr>
      </w:pPr>
    </w:p>
    <w:p w14:paraId="13259BA3" w14:textId="77777777" w:rsidR="003F116A" w:rsidRDefault="003F116A" w:rsidP="00D07AD5">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3F116A" w14:paraId="653C34BF" w14:textId="77777777" w:rsidTr="00D07AD5">
        <w:tc>
          <w:tcPr>
            <w:tcW w:w="9821" w:type="dxa"/>
            <w:shd w:val="clear" w:color="auto" w:fill="auto"/>
          </w:tcPr>
          <w:p w14:paraId="24D0862C" w14:textId="77777777" w:rsidR="003F116A" w:rsidRPr="00887937" w:rsidRDefault="003F116A" w:rsidP="00D07AD5">
            <w:pPr>
              <w:jc w:val="center"/>
              <w:rPr>
                <w:rFonts w:ascii="Calibri" w:hAnsi="Calibri" w:cs="Calibri"/>
                <w:b/>
                <w:szCs w:val="24"/>
              </w:rPr>
            </w:pPr>
            <w:r w:rsidRPr="00887937">
              <w:rPr>
                <w:rFonts w:ascii="Calibri" w:hAnsi="Calibri" w:cs="Calibri"/>
                <w:b/>
                <w:szCs w:val="24"/>
              </w:rPr>
              <w:t>Assessment Strategies: when and how are they included within the lesson?</w:t>
            </w:r>
          </w:p>
          <w:p w14:paraId="6EB8042C" w14:textId="77777777" w:rsidR="003F116A" w:rsidRPr="00887937" w:rsidRDefault="003F116A" w:rsidP="00D07AD5">
            <w:pPr>
              <w:jc w:val="both"/>
              <w:rPr>
                <w:b/>
                <w:szCs w:val="24"/>
              </w:rPr>
            </w:pPr>
          </w:p>
          <w:p w14:paraId="2485030C" w14:textId="77777777" w:rsidR="003F116A" w:rsidRPr="00887937" w:rsidRDefault="003F116A" w:rsidP="00D07AD5">
            <w:pPr>
              <w:jc w:val="both"/>
              <w:rPr>
                <w:b/>
                <w:szCs w:val="24"/>
              </w:rPr>
            </w:pPr>
          </w:p>
          <w:p w14:paraId="1DD2AEF7" w14:textId="77777777" w:rsidR="003F116A" w:rsidRDefault="003F116A" w:rsidP="00D07AD5">
            <w:pPr>
              <w:jc w:val="both"/>
              <w:rPr>
                <w:b/>
                <w:szCs w:val="24"/>
              </w:rPr>
            </w:pPr>
            <w:r>
              <w:rPr>
                <w:b/>
                <w:szCs w:val="24"/>
              </w:rPr>
              <w:t xml:space="preserve">Questions and Answers </w:t>
            </w:r>
          </w:p>
          <w:p w14:paraId="368EF7C6" w14:textId="77777777" w:rsidR="003F116A" w:rsidRDefault="003F116A" w:rsidP="00D07AD5">
            <w:pPr>
              <w:jc w:val="both"/>
              <w:rPr>
                <w:b/>
                <w:szCs w:val="24"/>
              </w:rPr>
            </w:pPr>
            <w:r>
              <w:rPr>
                <w:b/>
                <w:szCs w:val="24"/>
              </w:rPr>
              <w:t>Ongoing Discussions</w:t>
            </w:r>
          </w:p>
          <w:p w14:paraId="25C429B1" w14:textId="77777777" w:rsidR="003F116A" w:rsidRPr="00887937" w:rsidRDefault="003F116A" w:rsidP="00D07AD5">
            <w:pPr>
              <w:jc w:val="both"/>
              <w:rPr>
                <w:b/>
                <w:szCs w:val="24"/>
              </w:rPr>
            </w:pPr>
            <w:r>
              <w:rPr>
                <w:b/>
                <w:szCs w:val="24"/>
              </w:rPr>
              <w:t xml:space="preserve">Virtual hand signals. </w:t>
            </w:r>
          </w:p>
          <w:p w14:paraId="71803F11" w14:textId="77777777" w:rsidR="003F116A" w:rsidRPr="00887937" w:rsidRDefault="003F116A" w:rsidP="00D07AD5">
            <w:pPr>
              <w:jc w:val="both"/>
              <w:rPr>
                <w:b/>
                <w:szCs w:val="24"/>
              </w:rPr>
            </w:pPr>
          </w:p>
          <w:p w14:paraId="60007239" w14:textId="77777777" w:rsidR="003F116A" w:rsidRPr="00887937" w:rsidRDefault="003F116A" w:rsidP="00D07AD5">
            <w:pPr>
              <w:jc w:val="both"/>
              <w:rPr>
                <w:b/>
                <w:szCs w:val="24"/>
              </w:rPr>
            </w:pPr>
          </w:p>
          <w:p w14:paraId="0C2AE913" w14:textId="77777777" w:rsidR="003F116A" w:rsidRPr="00887937" w:rsidRDefault="003F116A" w:rsidP="00D07AD5">
            <w:pPr>
              <w:jc w:val="both"/>
              <w:rPr>
                <w:b/>
                <w:szCs w:val="24"/>
              </w:rPr>
            </w:pPr>
          </w:p>
        </w:tc>
      </w:tr>
    </w:tbl>
    <w:p w14:paraId="51C08217" w14:textId="77777777" w:rsidR="003F116A" w:rsidRDefault="003F116A"/>
    <w:tbl>
      <w:tblPr>
        <w:tblStyle w:val="TableGrid"/>
        <w:tblW w:w="0" w:type="auto"/>
        <w:tblLook w:val="04A0" w:firstRow="1" w:lastRow="0" w:firstColumn="1" w:lastColumn="0" w:noHBand="0" w:noVBand="1"/>
      </w:tblPr>
      <w:tblGrid>
        <w:gridCol w:w="9016"/>
      </w:tblGrid>
      <w:tr w:rsidR="003F116A" w14:paraId="4C9A65CA" w14:textId="77777777" w:rsidTr="00D07AD5">
        <w:tc>
          <w:tcPr>
            <w:tcW w:w="9016" w:type="dxa"/>
          </w:tcPr>
          <w:p w14:paraId="614B8C1D" w14:textId="77777777" w:rsidR="003F116A" w:rsidRPr="00EA79AC" w:rsidRDefault="003F116A" w:rsidP="00D07AD5">
            <w:pPr>
              <w:rPr>
                <w:rFonts w:cstheme="minorHAnsi"/>
                <w:b/>
                <w:szCs w:val="24"/>
              </w:rPr>
            </w:pPr>
            <w:r w:rsidRPr="00EA79AC">
              <w:rPr>
                <w:rFonts w:cstheme="minorHAnsi"/>
                <w:b/>
                <w:szCs w:val="24"/>
              </w:rPr>
              <w:t>Informal reflection (to be completed after the session)</w:t>
            </w:r>
          </w:p>
          <w:p w14:paraId="2A4B139F" w14:textId="77777777" w:rsidR="003F116A" w:rsidRDefault="003F116A" w:rsidP="00D07AD5">
            <w:pPr>
              <w:rPr>
                <w:b/>
                <w:szCs w:val="24"/>
              </w:rPr>
            </w:pPr>
            <w:r w:rsidRPr="00155403">
              <w:rPr>
                <w:b/>
                <w:szCs w:val="24"/>
              </w:rPr>
              <w:lastRenderedPageBreak/>
              <w:t xml:space="preserve">In reflection, I am very happy with how the lesson went. I felt calm and relaxed and enjoyed Teaching online. Students seemed happier and more engaged with the practical tasks provided </w:t>
            </w:r>
            <w:r>
              <w:rPr>
                <w:b/>
                <w:szCs w:val="24"/>
              </w:rPr>
              <w:t xml:space="preserve">this week </w:t>
            </w:r>
            <w:r w:rsidRPr="00155403">
              <w:rPr>
                <w:b/>
                <w:szCs w:val="24"/>
              </w:rPr>
              <w:t>and spoke to each other via the teams meeting.</w:t>
            </w:r>
            <w:r>
              <w:rPr>
                <w:b/>
                <w:szCs w:val="24"/>
              </w:rPr>
              <w:t xml:space="preserve"> </w:t>
            </w:r>
          </w:p>
          <w:p w14:paraId="1D3C817F" w14:textId="77777777" w:rsidR="003F116A" w:rsidRDefault="003F116A" w:rsidP="00D07AD5">
            <w:pPr>
              <w:rPr>
                <w:b/>
                <w:szCs w:val="24"/>
              </w:rPr>
            </w:pPr>
          </w:p>
          <w:p w14:paraId="3540AA99" w14:textId="77777777" w:rsidR="003F116A" w:rsidRDefault="003F116A" w:rsidP="00D07AD5">
            <w:pPr>
              <w:rPr>
                <w:b/>
                <w:szCs w:val="24"/>
              </w:rPr>
            </w:pPr>
          </w:p>
          <w:p w14:paraId="0CDD71AC" w14:textId="77777777" w:rsidR="003F116A" w:rsidRDefault="003F116A" w:rsidP="00D07AD5">
            <w:pPr>
              <w:rPr>
                <w:b/>
                <w:szCs w:val="24"/>
              </w:rPr>
            </w:pPr>
            <w:r w:rsidRPr="00155403">
              <w:rPr>
                <w:b/>
                <w:szCs w:val="24"/>
              </w:rPr>
              <w:t>I didn't experience any technical difficulties</w:t>
            </w:r>
            <w:r>
              <w:rPr>
                <w:b/>
                <w:szCs w:val="24"/>
              </w:rPr>
              <w:t xml:space="preserve">, </w:t>
            </w:r>
            <w:r w:rsidRPr="00155403">
              <w:rPr>
                <w:b/>
                <w:szCs w:val="24"/>
              </w:rPr>
              <w:t xml:space="preserve">and </w:t>
            </w:r>
            <w:r>
              <w:rPr>
                <w:b/>
                <w:szCs w:val="24"/>
              </w:rPr>
              <w:t>I</w:t>
            </w:r>
            <w:r w:rsidRPr="00155403">
              <w:rPr>
                <w:b/>
                <w:szCs w:val="24"/>
              </w:rPr>
              <w:t xml:space="preserve"> was able to share my screen with no difficulty and</w:t>
            </w:r>
            <w:r>
              <w:rPr>
                <w:b/>
                <w:szCs w:val="24"/>
              </w:rPr>
              <w:t xml:space="preserve"> </w:t>
            </w:r>
            <w:r w:rsidRPr="00155403">
              <w:rPr>
                <w:b/>
                <w:szCs w:val="24"/>
              </w:rPr>
              <w:t>the students participated in Group work.</w:t>
            </w:r>
          </w:p>
          <w:p w14:paraId="265E8EE8" w14:textId="77777777" w:rsidR="003F116A" w:rsidRDefault="003F116A" w:rsidP="00D07AD5">
            <w:pPr>
              <w:rPr>
                <w:b/>
                <w:szCs w:val="24"/>
              </w:rPr>
            </w:pPr>
          </w:p>
          <w:p w14:paraId="149D0F55" w14:textId="77777777" w:rsidR="003F116A" w:rsidRDefault="003F116A" w:rsidP="00D07AD5">
            <w:pPr>
              <w:rPr>
                <w:b/>
                <w:szCs w:val="24"/>
              </w:rPr>
            </w:pPr>
          </w:p>
          <w:p w14:paraId="6861FA6E" w14:textId="77777777" w:rsidR="003F116A" w:rsidRDefault="003F116A" w:rsidP="00D07AD5">
            <w:pPr>
              <w:rPr>
                <w:b/>
                <w:szCs w:val="24"/>
              </w:rPr>
            </w:pPr>
          </w:p>
          <w:p w14:paraId="11D143E7" w14:textId="77777777" w:rsidR="003F116A" w:rsidRDefault="003F116A" w:rsidP="00D07AD5">
            <w:pPr>
              <w:rPr>
                <w:b/>
                <w:szCs w:val="24"/>
              </w:rPr>
            </w:pPr>
          </w:p>
          <w:p w14:paraId="2426A4A6" w14:textId="77777777" w:rsidR="003F116A" w:rsidRDefault="003F116A" w:rsidP="00D07AD5">
            <w:pPr>
              <w:rPr>
                <w:b/>
                <w:szCs w:val="24"/>
              </w:rPr>
            </w:pPr>
          </w:p>
          <w:p w14:paraId="798742D4" w14:textId="77777777" w:rsidR="003F116A" w:rsidRDefault="003F116A" w:rsidP="00D07AD5">
            <w:pPr>
              <w:rPr>
                <w:b/>
                <w:szCs w:val="24"/>
              </w:rPr>
            </w:pPr>
          </w:p>
          <w:p w14:paraId="551BA6A4" w14:textId="77777777" w:rsidR="003F116A" w:rsidRDefault="003F116A" w:rsidP="00D07AD5">
            <w:pPr>
              <w:rPr>
                <w:b/>
                <w:szCs w:val="24"/>
              </w:rPr>
            </w:pPr>
          </w:p>
          <w:p w14:paraId="20D4C383" w14:textId="77777777" w:rsidR="003F116A" w:rsidRDefault="003F116A" w:rsidP="00D07AD5">
            <w:pPr>
              <w:rPr>
                <w:b/>
                <w:szCs w:val="24"/>
              </w:rPr>
            </w:pPr>
          </w:p>
          <w:p w14:paraId="1D5D3B94" w14:textId="77777777" w:rsidR="003F116A" w:rsidRDefault="003F116A" w:rsidP="00D07AD5">
            <w:pPr>
              <w:rPr>
                <w:b/>
                <w:szCs w:val="24"/>
              </w:rPr>
            </w:pPr>
          </w:p>
          <w:p w14:paraId="1CC35F14" w14:textId="77777777" w:rsidR="003F116A" w:rsidRDefault="003F116A" w:rsidP="00D07AD5">
            <w:pPr>
              <w:rPr>
                <w:b/>
                <w:szCs w:val="24"/>
              </w:rPr>
            </w:pPr>
          </w:p>
          <w:p w14:paraId="0E235298" w14:textId="77777777" w:rsidR="003F116A" w:rsidRDefault="003F116A" w:rsidP="00D07AD5">
            <w:pPr>
              <w:rPr>
                <w:b/>
                <w:szCs w:val="24"/>
              </w:rPr>
            </w:pPr>
          </w:p>
          <w:p w14:paraId="7C2439E7" w14:textId="77777777" w:rsidR="003F116A" w:rsidRDefault="003F116A" w:rsidP="00D07AD5">
            <w:pPr>
              <w:rPr>
                <w:b/>
                <w:szCs w:val="24"/>
              </w:rPr>
            </w:pPr>
          </w:p>
          <w:p w14:paraId="14CE44F6" w14:textId="77777777" w:rsidR="003F116A" w:rsidRDefault="003F116A" w:rsidP="00D07AD5">
            <w:pPr>
              <w:rPr>
                <w:b/>
                <w:szCs w:val="24"/>
              </w:rPr>
            </w:pPr>
          </w:p>
          <w:p w14:paraId="48385687" w14:textId="77777777" w:rsidR="003F116A" w:rsidRDefault="003F116A" w:rsidP="00D07AD5">
            <w:pPr>
              <w:rPr>
                <w:b/>
                <w:szCs w:val="24"/>
              </w:rPr>
            </w:pPr>
          </w:p>
          <w:p w14:paraId="345C459F" w14:textId="77777777" w:rsidR="003F116A" w:rsidRDefault="003F116A" w:rsidP="00D07AD5">
            <w:pPr>
              <w:rPr>
                <w:b/>
                <w:szCs w:val="24"/>
              </w:rPr>
            </w:pPr>
          </w:p>
          <w:p w14:paraId="52E7B0AA" w14:textId="77777777" w:rsidR="003F116A" w:rsidRDefault="003F116A" w:rsidP="00D07AD5">
            <w:pPr>
              <w:rPr>
                <w:b/>
                <w:szCs w:val="24"/>
              </w:rPr>
            </w:pPr>
          </w:p>
          <w:p w14:paraId="1D7143AD" w14:textId="77777777" w:rsidR="003F116A" w:rsidRDefault="003F116A" w:rsidP="00D07AD5">
            <w:pPr>
              <w:rPr>
                <w:b/>
                <w:szCs w:val="24"/>
              </w:rPr>
            </w:pPr>
          </w:p>
          <w:p w14:paraId="1D3DF621" w14:textId="77777777" w:rsidR="003F116A" w:rsidRDefault="003F116A" w:rsidP="00D07AD5">
            <w:pPr>
              <w:rPr>
                <w:b/>
                <w:szCs w:val="24"/>
              </w:rPr>
            </w:pPr>
          </w:p>
          <w:p w14:paraId="6D17FEE4" w14:textId="77777777" w:rsidR="003F116A" w:rsidRDefault="003F116A" w:rsidP="00D07AD5">
            <w:pPr>
              <w:rPr>
                <w:b/>
                <w:szCs w:val="24"/>
              </w:rPr>
            </w:pPr>
          </w:p>
        </w:tc>
      </w:tr>
    </w:tbl>
    <w:p w14:paraId="5A3FE50D" w14:textId="77777777" w:rsidR="003F116A" w:rsidRPr="00887937" w:rsidRDefault="003F116A" w:rsidP="00D07AD5">
      <w:pPr>
        <w:rPr>
          <w:b/>
          <w:szCs w:val="24"/>
        </w:rPr>
      </w:pPr>
    </w:p>
    <w:p w14:paraId="6043086D" w14:textId="77777777" w:rsidR="003F116A" w:rsidRPr="00887937" w:rsidRDefault="003F116A" w:rsidP="00D07AD5">
      <w:pPr>
        <w:rPr>
          <w:b/>
          <w:szCs w:val="24"/>
        </w:rPr>
      </w:pPr>
    </w:p>
    <w:p w14:paraId="06A71C3C" w14:textId="77777777" w:rsidR="003F116A" w:rsidRPr="00887937" w:rsidRDefault="003F116A" w:rsidP="00D07AD5">
      <w:pPr>
        <w:rPr>
          <w:b/>
          <w:szCs w:val="24"/>
        </w:rPr>
      </w:pPr>
    </w:p>
    <w:p w14:paraId="53F2ED15" w14:textId="77777777" w:rsidR="003F116A" w:rsidRDefault="003F116A"/>
    <w:p w14:paraId="11931D90" w14:textId="297E1CD1" w:rsidR="00E75160" w:rsidRPr="002401DF" w:rsidRDefault="00E75160" w:rsidP="002401DF">
      <w:pPr>
        <w:spacing w:line="360" w:lineRule="auto"/>
        <w:rPr>
          <w:rFonts w:ascii="Times New Roman" w:hAnsi="Times New Roman" w:cs="Times New Roman"/>
          <w:color w:val="000000" w:themeColor="text1"/>
          <w:sz w:val="24"/>
          <w:szCs w:val="24"/>
        </w:rPr>
      </w:pPr>
    </w:p>
    <w:p w14:paraId="78DDB141" w14:textId="77777777" w:rsidR="0043568B" w:rsidRPr="009A279C" w:rsidRDefault="0043568B" w:rsidP="00572728"/>
    <w:p w14:paraId="16200F9C" w14:textId="77777777" w:rsidR="0043568B" w:rsidRPr="009A279C" w:rsidRDefault="0043568B" w:rsidP="00572728"/>
    <w:p w14:paraId="11AE9D14" w14:textId="77777777" w:rsidR="0043568B" w:rsidRPr="009A279C" w:rsidRDefault="0043568B" w:rsidP="00572728"/>
    <w:p w14:paraId="33063CCD" w14:textId="77777777" w:rsidR="0043568B" w:rsidRPr="009A279C" w:rsidRDefault="0043568B" w:rsidP="00572728"/>
    <w:p w14:paraId="64234BDB" w14:textId="77777777" w:rsidR="00597886" w:rsidRPr="009A279C" w:rsidRDefault="00597886" w:rsidP="00572728"/>
    <w:p w14:paraId="084416F0" w14:textId="37309D33" w:rsidR="00572728" w:rsidRPr="009A279C" w:rsidRDefault="00572728"/>
    <w:p w14:paraId="027B3B3A" w14:textId="4C9BCA54" w:rsidR="000033FD" w:rsidRPr="009A279C" w:rsidRDefault="000033FD"/>
    <w:p w14:paraId="3CDF4FEE" w14:textId="142F97A1" w:rsidR="00311139" w:rsidRPr="009A279C" w:rsidRDefault="00311139"/>
    <w:sectPr w:rsidR="00311139" w:rsidRPr="009A279C">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DAAC0" w14:textId="77777777" w:rsidR="003C79D0" w:rsidRDefault="003C79D0" w:rsidP="00791286">
      <w:r>
        <w:separator/>
      </w:r>
    </w:p>
  </w:endnote>
  <w:endnote w:type="continuationSeparator" w:id="0">
    <w:p w14:paraId="76E86F36" w14:textId="77777777" w:rsidR="003C79D0" w:rsidRDefault="003C79D0" w:rsidP="00791286">
      <w:r>
        <w:continuationSeparator/>
      </w:r>
    </w:p>
  </w:endnote>
  <w:endnote w:type="continuationNotice" w:id="1">
    <w:p w14:paraId="56B559DF" w14:textId="77777777" w:rsidR="00380534" w:rsidRDefault="003805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Arial,Bold">
    <w:altName w:val="Arial"/>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E51D3" w14:textId="77777777" w:rsidR="002628A5" w:rsidRPr="00461B42" w:rsidRDefault="00461B42">
    <w:pPr>
      <w:pStyle w:val="Footer"/>
      <w:rPr>
        <w:rFonts w:ascii="Times New Roman" w:hAnsi="Times New Roman" w:cs="Times New Roman"/>
        <w:sz w:val="18"/>
        <w:szCs w:val="18"/>
      </w:rPr>
    </w:pPr>
    <w:r>
      <w:rPr>
        <w:rFonts w:ascii="Times New Roman" w:hAnsi="Times New Roman" w:cs="Times New Roman"/>
        <w:sz w:val="18"/>
        <w:szCs w:val="18"/>
      </w:rPr>
      <w:t xml:space="preserve">Module: </w:t>
    </w:r>
    <w:r w:rsidR="0081385E" w:rsidRPr="00461B42">
      <w:rPr>
        <w:rFonts w:ascii="Times New Roman" w:hAnsi="Times New Roman" w:cs="Times New Roman"/>
        <w:sz w:val="18"/>
        <w:szCs w:val="18"/>
      </w:rPr>
      <w:t xml:space="preserve">Managing Behaviour and Supporting </w:t>
    </w:r>
    <w:r w:rsidRPr="00461B42">
      <w:rPr>
        <w:rFonts w:ascii="Times New Roman" w:hAnsi="Times New Roman" w:cs="Times New Roman"/>
        <w:sz w:val="18"/>
        <w:szCs w:val="18"/>
      </w:rPr>
      <w:t>Learner Engagement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217617" w14:textId="77777777" w:rsidR="003C79D0" w:rsidRDefault="003C79D0" w:rsidP="00791286">
      <w:r>
        <w:separator/>
      </w:r>
    </w:p>
  </w:footnote>
  <w:footnote w:type="continuationSeparator" w:id="0">
    <w:p w14:paraId="15B357FA" w14:textId="77777777" w:rsidR="003C79D0" w:rsidRDefault="003C79D0" w:rsidP="00791286">
      <w:r>
        <w:continuationSeparator/>
      </w:r>
    </w:p>
  </w:footnote>
  <w:footnote w:type="continuationNotice" w:id="1">
    <w:p w14:paraId="48D9E34E" w14:textId="77777777" w:rsidR="00380534" w:rsidRDefault="0038053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616886" w14:textId="77777777" w:rsidR="005E5B33" w:rsidRDefault="00E37D9E" w:rsidP="005E5B33">
    <w:pPr>
      <w:pStyle w:val="Header"/>
      <w:jc w:val="center"/>
      <w:rPr>
        <w:color w:val="44546A" w:themeColor="text2"/>
        <w:sz w:val="20"/>
        <w:szCs w:val="20"/>
      </w:rPr>
    </w:pPr>
    <w:sdt>
      <w:sdtPr>
        <w:rPr>
          <w:caps/>
          <w:color w:val="000000" w:themeColor="text1"/>
          <w:sz w:val="20"/>
          <w:szCs w:val="20"/>
        </w:rPr>
        <w:alias w:val="Title"/>
        <w:tag w:val=""/>
        <w:id w:val="-1428571493"/>
        <w:placeholder>
          <w:docPart w:val="91885E4E086C1E4FBFD7057F83CD9DA7"/>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sidR="005E5B33" w:rsidRPr="00012C33">
          <w:rPr>
            <w:caps/>
            <w:color w:val="000000" w:themeColor="text1"/>
            <w:sz w:val="20"/>
            <w:szCs w:val="20"/>
          </w:rPr>
          <w:t>Reflective report</w:t>
        </w:r>
      </w:sdtContent>
    </w:sdt>
  </w:p>
  <w:p w14:paraId="129B671E" w14:textId="4F3EC7D8" w:rsidR="007C5EE0" w:rsidRDefault="007C5EE0">
    <w:pPr>
      <w:pStyle w:val="Header"/>
      <w:jc w:val="right"/>
      <w:rPr>
        <w:caps/>
        <w:color w:val="44546A" w:themeColor="text2"/>
        <w:sz w:val="20"/>
        <w:szCs w:val="20"/>
      </w:rPr>
    </w:pPr>
  </w:p>
  <w:p w14:paraId="6C91AC76" w14:textId="77777777" w:rsidR="002628A5" w:rsidRDefault="002628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F5F2E"/>
    <w:multiLevelType w:val="hybridMultilevel"/>
    <w:tmpl w:val="CE04F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BA36EF"/>
    <w:multiLevelType w:val="hybridMultilevel"/>
    <w:tmpl w:val="5584F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D32124"/>
    <w:multiLevelType w:val="hybridMultilevel"/>
    <w:tmpl w:val="234C801C"/>
    <w:lvl w:ilvl="0" w:tplc="3FF8885A">
      <w:start w:val="1"/>
      <w:numFmt w:val="bullet"/>
      <w:lvlText w:val="•"/>
      <w:lvlJc w:val="left"/>
      <w:pPr>
        <w:tabs>
          <w:tab w:val="num" w:pos="720"/>
        </w:tabs>
        <w:ind w:left="720" w:hanging="360"/>
      </w:pPr>
      <w:rPr>
        <w:rFonts w:ascii="Times New Roman" w:hAnsi="Times New Roman" w:hint="default"/>
      </w:rPr>
    </w:lvl>
    <w:lvl w:ilvl="1" w:tplc="5514364C" w:tentative="1">
      <w:start w:val="1"/>
      <w:numFmt w:val="bullet"/>
      <w:lvlText w:val="•"/>
      <w:lvlJc w:val="left"/>
      <w:pPr>
        <w:tabs>
          <w:tab w:val="num" w:pos="1440"/>
        </w:tabs>
        <w:ind w:left="1440" w:hanging="360"/>
      </w:pPr>
      <w:rPr>
        <w:rFonts w:ascii="Times New Roman" w:hAnsi="Times New Roman" w:hint="default"/>
      </w:rPr>
    </w:lvl>
    <w:lvl w:ilvl="2" w:tplc="6EE81EAA" w:tentative="1">
      <w:start w:val="1"/>
      <w:numFmt w:val="bullet"/>
      <w:lvlText w:val="•"/>
      <w:lvlJc w:val="left"/>
      <w:pPr>
        <w:tabs>
          <w:tab w:val="num" w:pos="2160"/>
        </w:tabs>
        <w:ind w:left="2160" w:hanging="360"/>
      </w:pPr>
      <w:rPr>
        <w:rFonts w:ascii="Times New Roman" w:hAnsi="Times New Roman" w:hint="default"/>
      </w:rPr>
    </w:lvl>
    <w:lvl w:ilvl="3" w:tplc="DC08BD90" w:tentative="1">
      <w:start w:val="1"/>
      <w:numFmt w:val="bullet"/>
      <w:lvlText w:val="•"/>
      <w:lvlJc w:val="left"/>
      <w:pPr>
        <w:tabs>
          <w:tab w:val="num" w:pos="2880"/>
        </w:tabs>
        <w:ind w:left="2880" w:hanging="360"/>
      </w:pPr>
      <w:rPr>
        <w:rFonts w:ascii="Times New Roman" w:hAnsi="Times New Roman" w:hint="default"/>
      </w:rPr>
    </w:lvl>
    <w:lvl w:ilvl="4" w:tplc="EFC050EC" w:tentative="1">
      <w:start w:val="1"/>
      <w:numFmt w:val="bullet"/>
      <w:lvlText w:val="•"/>
      <w:lvlJc w:val="left"/>
      <w:pPr>
        <w:tabs>
          <w:tab w:val="num" w:pos="3600"/>
        </w:tabs>
        <w:ind w:left="3600" w:hanging="360"/>
      </w:pPr>
      <w:rPr>
        <w:rFonts w:ascii="Times New Roman" w:hAnsi="Times New Roman" w:hint="default"/>
      </w:rPr>
    </w:lvl>
    <w:lvl w:ilvl="5" w:tplc="C7FEF752" w:tentative="1">
      <w:start w:val="1"/>
      <w:numFmt w:val="bullet"/>
      <w:lvlText w:val="•"/>
      <w:lvlJc w:val="left"/>
      <w:pPr>
        <w:tabs>
          <w:tab w:val="num" w:pos="4320"/>
        </w:tabs>
        <w:ind w:left="4320" w:hanging="360"/>
      </w:pPr>
      <w:rPr>
        <w:rFonts w:ascii="Times New Roman" w:hAnsi="Times New Roman" w:hint="default"/>
      </w:rPr>
    </w:lvl>
    <w:lvl w:ilvl="6" w:tplc="CDA822F8" w:tentative="1">
      <w:start w:val="1"/>
      <w:numFmt w:val="bullet"/>
      <w:lvlText w:val="•"/>
      <w:lvlJc w:val="left"/>
      <w:pPr>
        <w:tabs>
          <w:tab w:val="num" w:pos="5040"/>
        </w:tabs>
        <w:ind w:left="5040" w:hanging="360"/>
      </w:pPr>
      <w:rPr>
        <w:rFonts w:ascii="Times New Roman" w:hAnsi="Times New Roman" w:hint="default"/>
      </w:rPr>
    </w:lvl>
    <w:lvl w:ilvl="7" w:tplc="F18C326C" w:tentative="1">
      <w:start w:val="1"/>
      <w:numFmt w:val="bullet"/>
      <w:lvlText w:val="•"/>
      <w:lvlJc w:val="left"/>
      <w:pPr>
        <w:tabs>
          <w:tab w:val="num" w:pos="5760"/>
        </w:tabs>
        <w:ind w:left="5760" w:hanging="360"/>
      </w:pPr>
      <w:rPr>
        <w:rFonts w:ascii="Times New Roman" w:hAnsi="Times New Roman" w:hint="default"/>
      </w:rPr>
    </w:lvl>
    <w:lvl w:ilvl="8" w:tplc="C45A5A8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25D65BD"/>
    <w:multiLevelType w:val="multilevel"/>
    <w:tmpl w:val="9A2E6F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FC0B4E"/>
    <w:multiLevelType w:val="hybridMultilevel"/>
    <w:tmpl w:val="C34015D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084730"/>
    <w:multiLevelType w:val="hybridMultilevel"/>
    <w:tmpl w:val="6FDE2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FC0EEA"/>
    <w:multiLevelType w:val="hybridMultilevel"/>
    <w:tmpl w:val="20A0F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A95CC8"/>
    <w:multiLevelType w:val="hybridMultilevel"/>
    <w:tmpl w:val="BD9EF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496714"/>
    <w:multiLevelType w:val="hybridMultilevel"/>
    <w:tmpl w:val="8982AEBC"/>
    <w:lvl w:ilvl="0" w:tplc="D62608AE">
      <w:start w:val="1"/>
      <w:numFmt w:val="bullet"/>
      <w:lvlText w:val="•"/>
      <w:lvlJc w:val="left"/>
      <w:pPr>
        <w:tabs>
          <w:tab w:val="num" w:pos="720"/>
        </w:tabs>
        <w:ind w:left="720" w:hanging="360"/>
      </w:pPr>
      <w:rPr>
        <w:rFonts w:ascii="Times New Roman" w:hAnsi="Times New Roman" w:hint="default"/>
      </w:rPr>
    </w:lvl>
    <w:lvl w:ilvl="1" w:tplc="57967170" w:tentative="1">
      <w:start w:val="1"/>
      <w:numFmt w:val="bullet"/>
      <w:lvlText w:val="•"/>
      <w:lvlJc w:val="left"/>
      <w:pPr>
        <w:tabs>
          <w:tab w:val="num" w:pos="1440"/>
        </w:tabs>
        <w:ind w:left="1440" w:hanging="360"/>
      </w:pPr>
      <w:rPr>
        <w:rFonts w:ascii="Times New Roman" w:hAnsi="Times New Roman" w:hint="default"/>
      </w:rPr>
    </w:lvl>
    <w:lvl w:ilvl="2" w:tplc="60FABAF6" w:tentative="1">
      <w:start w:val="1"/>
      <w:numFmt w:val="bullet"/>
      <w:lvlText w:val="•"/>
      <w:lvlJc w:val="left"/>
      <w:pPr>
        <w:tabs>
          <w:tab w:val="num" w:pos="2160"/>
        </w:tabs>
        <w:ind w:left="2160" w:hanging="360"/>
      </w:pPr>
      <w:rPr>
        <w:rFonts w:ascii="Times New Roman" w:hAnsi="Times New Roman" w:hint="default"/>
      </w:rPr>
    </w:lvl>
    <w:lvl w:ilvl="3" w:tplc="F7DEC332" w:tentative="1">
      <w:start w:val="1"/>
      <w:numFmt w:val="bullet"/>
      <w:lvlText w:val="•"/>
      <w:lvlJc w:val="left"/>
      <w:pPr>
        <w:tabs>
          <w:tab w:val="num" w:pos="2880"/>
        </w:tabs>
        <w:ind w:left="2880" w:hanging="360"/>
      </w:pPr>
      <w:rPr>
        <w:rFonts w:ascii="Times New Roman" w:hAnsi="Times New Roman" w:hint="default"/>
      </w:rPr>
    </w:lvl>
    <w:lvl w:ilvl="4" w:tplc="CD1C3694" w:tentative="1">
      <w:start w:val="1"/>
      <w:numFmt w:val="bullet"/>
      <w:lvlText w:val="•"/>
      <w:lvlJc w:val="left"/>
      <w:pPr>
        <w:tabs>
          <w:tab w:val="num" w:pos="3600"/>
        </w:tabs>
        <w:ind w:left="3600" w:hanging="360"/>
      </w:pPr>
      <w:rPr>
        <w:rFonts w:ascii="Times New Roman" w:hAnsi="Times New Roman" w:hint="default"/>
      </w:rPr>
    </w:lvl>
    <w:lvl w:ilvl="5" w:tplc="4EFEB7FC" w:tentative="1">
      <w:start w:val="1"/>
      <w:numFmt w:val="bullet"/>
      <w:lvlText w:val="•"/>
      <w:lvlJc w:val="left"/>
      <w:pPr>
        <w:tabs>
          <w:tab w:val="num" w:pos="4320"/>
        </w:tabs>
        <w:ind w:left="4320" w:hanging="360"/>
      </w:pPr>
      <w:rPr>
        <w:rFonts w:ascii="Times New Roman" w:hAnsi="Times New Roman" w:hint="default"/>
      </w:rPr>
    </w:lvl>
    <w:lvl w:ilvl="6" w:tplc="F8488086" w:tentative="1">
      <w:start w:val="1"/>
      <w:numFmt w:val="bullet"/>
      <w:lvlText w:val="•"/>
      <w:lvlJc w:val="left"/>
      <w:pPr>
        <w:tabs>
          <w:tab w:val="num" w:pos="5040"/>
        </w:tabs>
        <w:ind w:left="5040" w:hanging="360"/>
      </w:pPr>
      <w:rPr>
        <w:rFonts w:ascii="Times New Roman" w:hAnsi="Times New Roman" w:hint="default"/>
      </w:rPr>
    </w:lvl>
    <w:lvl w:ilvl="7" w:tplc="3BB88998" w:tentative="1">
      <w:start w:val="1"/>
      <w:numFmt w:val="bullet"/>
      <w:lvlText w:val="•"/>
      <w:lvlJc w:val="left"/>
      <w:pPr>
        <w:tabs>
          <w:tab w:val="num" w:pos="5760"/>
        </w:tabs>
        <w:ind w:left="5760" w:hanging="360"/>
      </w:pPr>
      <w:rPr>
        <w:rFonts w:ascii="Times New Roman" w:hAnsi="Times New Roman" w:hint="default"/>
      </w:rPr>
    </w:lvl>
    <w:lvl w:ilvl="8" w:tplc="FEC0B506"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70FA7ED2"/>
    <w:multiLevelType w:val="hybridMultilevel"/>
    <w:tmpl w:val="B4B412C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D3283B"/>
    <w:multiLevelType w:val="hybridMultilevel"/>
    <w:tmpl w:val="BA085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2335093">
    <w:abstractNumId w:val="2"/>
  </w:num>
  <w:num w:numId="2" w16cid:durableId="1521506580">
    <w:abstractNumId w:val="8"/>
  </w:num>
  <w:num w:numId="3" w16cid:durableId="293027714">
    <w:abstractNumId w:val="3"/>
  </w:num>
  <w:num w:numId="4" w16cid:durableId="1594321245">
    <w:abstractNumId w:val="4"/>
  </w:num>
  <w:num w:numId="5" w16cid:durableId="190531617">
    <w:abstractNumId w:val="0"/>
  </w:num>
  <w:num w:numId="6" w16cid:durableId="1451392379">
    <w:abstractNumId w:val="1"/>
  </w:num>
  <w:num w:numId="7" w16cid:durableId="457144161">
    <w:abstractNumId w:val="5"/>
  </w:num>
  <w:num w:numId="8" w16cid:durableId="359089807">
    <w:abstractNumId w:val="7"/>
  </w:num>
  <w:num w:numId="9" w16cid:durableId="689794779">
    <w:abstractNumId w:val="6"/>
  </w:num>
  <w:num w:numId="10" w16cid:durableId="434834643">
    <w:abstractNumId w:val="10"/>
  </w:num>
  <w:num w:numId="11" w16cid:durableId="182657914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wNbO0NDG2MARSBko6SsGpxcWZ+XkgBca1ANmqljIsAAAA"/>
  </w:docVars>
  <w:rsids>
    <w:rsidRoot w:val="00572728"/>
    <w:rsid w:val="00000797"/>
    <w:rsid w:val="000033FD"/>
    <w:rsid w:val="00012C33"/>
    <w:rsid w:val="00013A2A"/>
    <w:rsid w:val="000171E5"/>
    <w:rsid w:val="00027637"/>
    <w:rsid w:val="00035591"/>
    <w:rsid w:val="000526F6"/>
    <w:rsid w:val="000545D3"/>
    <w:rsid w:val="00056868"/>
    <w:rsid w:val="0006096D"/>
    <w:rsid w:val="00076711"/>
    <w:rsid w:val="000873F3"/>
    <w:rsid w:val="000902BD"/>
    <w:rsid w:val="000A64FA"/>
    <w:rsid w:val="000B3FB3"/>
    <w:rsid w:val="000C1318"/>
    <w:rsid w:val="000C71C1"/>
    <w:rsid w:val="000D0840"/>
    <w:rsid w:val="000E6034"/>
    <w:rsid w:val="000F46D7"/>
    <w:rsid w:val="00101345"/>
    <w:rsid w:val="00101478"/>
    <w:rsid w:val="00107639"/>
    <w:rsid w:val="00115DC5"/>
    <w:rsid w:val="001161BF"/>
    <w:rsid w:val="00116363"/>
    <w:rsid w:val="00116C39"/>
    <w:rsid w:val="00116D5E"/>
    <w:rsid w:val="00120190"/>
    <w:rsid w:val="00124651"/>
    <w:rsid w:val="001342FE"/>
    <w:rsid w:val="00142F40"/>
    <w:rsid w:val="00151414"/>
    <w:rsid w:val="00163241"/>
    <w:rsid w:val="00163413"/>
    <w:rsid w:val="00164270"/>
    <w:rsid w:val="00164674"/>
    <w:rsid w:val="00165A57"/>
    <w:rsid w:val="001712A7"/>
    <w:rsid w:val="001818A3"/>
    <w:rsid w:val="001919A4"/>
    <w:rsid w:val="001A05BF"/>
    <w:rsid w:val="001A0F5C"/>
    <w:rsid w:val="001A41BB"/>
    <w:rsid w:val="001A4548"/>
    <w:rsid w:val="001B3742"/>
    <w:rsid w:val="001B77C4"/>
    <w:rsid w:val="001C0053"/>
    <w:rsid w:val="001C01E2"/>
    <w:rsid w:val="001C380B"/>
    <w:rsid w:val="001D3D00"/>
    <w:rsid w:val="001D6C78"/>
    <w:rsid w:val="001E78CA"/>
    <w:rsid w:val="001E7DA3"/>
    <w:rsid w:val="001F2B48"/>
    <w:rsid w:val="001F42FE"/>
    <w:rsid w:val="001F705E"/>
    <w:rsid w:val="0020564E"/>
    <w:rsid w:val="002212C2"/>
    <w:rsid w:val="00231E57"/>
    <w:rsid w:val="002324AE"/>
    <w:rsid w:val="002361FD"/>
    <w:rsid w:val="002401DF"/>
    <w:rsid w:val="00240D00"/>
    <w:rsid w:val="00257E22"/>
    <w:rsid w:val="002628A5"/>
    <w:rsid w:val="0026306D"/>
    <w:rsid w:val="002710AB"/>
    <w:rsid w:val="00275739"/>
    <w:rsid w:val="00275BA6"/>
    <w:rsid w:val="002859DF"/>
    <w:rsid w:val="00286B68"/>
    <w:rsid w:val="00296000"/>
    <w:rsid w:val="002A440D"/>
    <w:rsid w:val="002C357F"/>
    <w:rsid w:val="002D1FB1"/>
    <w:rsid w:val="002E4246"/>
    <w:rsid w:val="002E7410"/>
    <w:rsid w:val="002F47C7"/>
    <w:rsid w:val="002F7E34"/>
    <w:rsid w:val="003058E3"/>
    <w:rsid w:val="003077D6"/>
    <w:rsid w:val="00311139"/>
    <w:rsid w:val="003113B5"/>
    <w:rsid w:val="003165D9"/>
    <w:rsid w:val="00317FED"/>
    <w:rsid w:val="003266E9"/>
    <w:rsid w:val="0032683A"/>
    <w:rsid w:val="00335862"/>
    <w:rsid w:val="00343F53"/>
    <w:rsid w:val="00345CD6"/>
    <w:rsid w:val="00346251"/>
    <w:rsid w:val="0034737A"/>
    <w:rsid w:val="00356D20"/>
    <w:rsid w:val="00360374"/>
    <w:rsid w:val="00362741"/>
    <w:rsid w:val="003800BE"/>
    <w:rsid w:val="00380534"/>
    <w:rsid w:val="003809D7"/>
    <w:rsid w:val="00382CD6"/>
    <w:rsid w:val="00383CE5"/>
    <w:rsid w:val="00386197"/>
    <w:rsid w:val="003878E2"/>
    <w:rsid w:val="00393E53"/>
    <w:rsid w:val="003A5305"/>
    <w:rsid w:val="003C79D0"/>
    <w:rsid w:val="003E23BC"/>
    <w:rsid w:val="003E6C91"/>
    <w:rsid w:val="003F116A"/>
    <w:rsid w:val="003F2F19"/>
    <w:rsid w:val="003F5E5B"/>
    <w:rsid w:val="003F60E7"/>
    <w:rsid w:val="003F74D5"/>
    <w:rsid w:val="00427EE9"/>
    <w:rsid w:val="0043568B"/>
    <w:rsid w:val="0044100B"/>
    <w:rsid w:val="00445E03"/>
    <w:rsid w:val="00461B42"/>
    <w:rsid w:val="00463017"/>
    <w:rsid w:val="004770F5"/>
    <w:rsid w:val="00496150"/>
    <w:rsid w:val="004973CB"/>
    <w:rsid w:val="004A2DC7"/>
    <w:rsid w:val="004A535D"/>
    <w:rsid w:val="004B14EA"/>
    <w:rsid w:val="004D4983"/>
    <w:rsid w:val="004E0599"/>
    <w:rsid w:val="004E42C7"/>
    <w:rsid w:val="00506BB2"/>
    <w:rsid w:val="00513445"/>
    <w:rsid w:val="00513751"/>
    <w:rsid w:val="00513ECF"/>
    <w:rsid w:val="005157DD"/>
    <w:rsid w:val="00524A71"/>
    <w:rsid w:val="005275D6"/>
    <w:rsid w:val="00532F31"/>
    <w:rsid w:val="005352CF"/>
    <w:rsid w:val="00540BD2"/>
    <w:rsid w:val="00544E86"/>
    <w:rsid w:val="0055022F"/>
    <w:rsid w:val="00553907"/>
    <w:rsid w:val="00554C8A"/>
    <w:rsid w:val="00562524"/>
    <w:rsid w:val="00572728"/>
    <w:rsid w:val="005742F8"/>
    <w:rsid w:val="00585504"/>
    <w:rsid w:val="005878D7"/>
    <w:rsid w:val="00592A76"/>
    <w:rsid w:val="0059361C"/>
    <w:rsid w:val="0059736B"/>
    <w:rsid w:val="00597886"/>
    <w:rsid w:val="005A117C"/>
    <w:rsid w:val="005A2EF1"/>
    <w:rsid w:val="005B2453"/>
    <w:rsid w:val="005B7F32"/>
    <w:rsid w:val="005C02A2"/>
    <w:rsid w:val="005C1955"/>
    <w:rsid w:val="005C5619"/>
    <w:rsid w:val="005D181C"/>
    <w:rsid w:val="005D1D65"/>
    <w:rsid w:val="005D79CE"/>
    <w:rsid w:val="005E562F"/>
    <w:rsid w:val="005E5708"/>
    <w:rsid w:val="005E5B33"/>
    <w:rsid w:val="005E728B"/>
    <w:rsid w:val="005F0148"/>
    <w:rsid w:val="005F2F4E"/>
    <w:rsid w:val="005F3BF4"/>
    <w:rsid w:val="005F3C7E"/>
    <w:rsid w:val="005F7BDA"/>
    <w:rsid w:val="0060496D"/>
    <w:rsid w:val="0061625E"/>
    <w:rsid w:val="006222CA"/>
    <w:rsid w:val="006233BA"/>
    <w:rsid w:val="00625A9D"/>
    <w:rsid w:val="00627818"/>
    <w:rsid w:val="00632CDF"/>
    <w:rsid w:val="0064013D"/>
    <w:rsid w:val="006435EE"/>
    <w:rsid w:val="00646009"/>
    <w:rsid w:val="006511D3"/>
    <w:rsid w:val="00653B2E"/>
    <w:rsid w:val="00654D6C"/>
    <w:rsid w:val="00662061"/>
    <w:rsid w:val="006672FA"/>
    <w:rsid w:val="006730A9"/>
    <w:rsid w:val="006731FB"/>
    <w:rsid w:val="0067370F"/>
    <w:rsid w:val="006737B4"/>
    <w:rsid w:val="006767C7"/>
    <w:rsid w:val="00682E69"/>
    <w:rsid w:val="00686891"/>
    <w:rsid w:val="0068780D"/>
    <w:rsid w:val="00687D03"/>
    <w:rsid w:val="00691DBF"/>
    <w:rsid w:val="00692972"/>
    <w:rsid w:val="00694AD0"/>
    <w:rsid w:val="00696FE8"/>
    <w:rsid w:val="006A472A"/>
    <w:rsid w:val="006A5DB3"/>
    <w:rsid w:val="006B1D00"/>
    <w:rsid w:val="006C57E2"/>
    <w:rsid w:val="006D5328"/>
    <w:rsid w:val="006D5B24"/>
    <w:rsid w:val="006D60C8"/>
    <w:rsid w:val="006D640D"/>
    <w:rsid w:val="006D6BB1"/>
    <w:rsid w:val="006E03B3"/>
    <w:rsid w:val="006E11A1"/>
    <w:rsid w:val="006E48BB"/>
    <w:rsid w:val="006F3525"/>
    <w:rsid w:val="00700E00"/>
    <w:rsid w:val="007112FE"/>
    <w:rsid w:val="0071194F"/>
    <w:rsid w:val="00712F34"/>
    <w:rsid w:val="00713B63"/>
    <w:rsid w:val="00716D20"/>
    <w:rsid w:val="007308F2"/>
    <w:rsid w:val="0073331A"/>
    <w:rsid w:val="00735969"/>
    <w:rsid w:val="00741CF3"/>
    <w:rsid w:val="00753C31"/>
    <w:rsid w:val="007570CE"/>
    <w:rsid w:val="00760F11"/>
    <w:rsid w:val="007634F5"/>
    <w:rsid w:val="0076442D"/>
    <w:rsid w:val="00773956"/>
    <w:rsid w:val="0078327A"/>
    <w:rsid w:val="00787515"/>
    <w:rsid w:val="007911E7"/>
    <w:rsid w:val="00791286"/>
    <w:rsid w:val="00793FC1"/>
    <w:rsid w:val="007A0A95"/>
    <w:rsid w:val="007B0626"/>
    <w:rsid w:val="007B0B10"/>
    <w:rsid w:val="007C047B"/>
    <w:rsid w:val="007C5B70"/>
    <w:rsid w:val="007C5EE0"/>
    <w:rsid w:val="007C6126"/>
    <w:rsid w:val="007C61FC"/>
    <w:rsid w:val="007D1652"/>
    <w:rsid w:val="007D2695"/>
    <w:rsid w:val="007D3463"/>
    <w:rsid w:val="007D53E9"/>
    <w:rsid w:val="007D56A3"/>
    <w:rsid w:val="007E0E35"/>
    <w:rsid w:val="007F09EA"/>
    <w:rsid w:val="007F0F83"/>
    <w:rsid w:val="007F1284"/>
    <w:rsid w:val="00802A6C"/>
    <w:rsid w:val="008073F5"/>
    <w:rsid w:val="0081385E"/>
    <w:rsid w:val="00815312"/>
    <w:rsid w:val="00821DC3"/>
    <w:rsid w:val="00825EA2"/>
    <w:rsid w:val="0083238F"/>
    <w:rsid w:val="00834061"/>
    <w:rsid w:val="00840E75"/>
    <w:rsid w:val="0084196A"/>
    <w:rsid w:val="00853F48"/>
    <w:rsid w:val="00856DAE"/>
    <w:rsid w:val="00863BCD"/>
    <w:rsid w:val="00881029"/>
    <w:rsid w:val="00890D0B"/>
    <w:rsid w:val="00892797"/>
    <w:rsid w:val="008A2F86"/>
    <w:rsid w:val="008B61A5"/>
    <w:rsid w:val="008B7B95"/>
    <w:rsid w:val="008C2215"/>
    <w:rsid w:val="008C389E"/>
    <w:rsid w:val="008C6165"/>
    <w:rsid w:val="008D0668"/>
    <w:rsid w:val="008D573E"/>
    <w:rsid w:val="008E3626"/>
    <w:rsid w:val="008E60CB"/>
    <w:rsid w:val="008E697A"/>
    <w:rsid w:val="008F279D"/>
    <w:rsid w:val="008F3FAD"/>
    <w:rsid w:val="00904087"/>
    <w:rsid w:val="00912DA8"/>
    <w:rsid w:val="00921E84"/>
    <w:rsid w:val="00922CAB"/>
    <w:rsid w:val="00926618"/>
    <w:rsid w:val="00926876"/>
    <w:rsid w:val="00933517"/>
    <w:rsid w:val="00933AD9"/>
    <w:rsid w:val="009344FB"/>
    <w:rsid w:val="00947857"/>
    <w:rsid w:val="0096141D"/>
    <w:rsid w:val="00961F92"/>
    <w:rsid w:val="00966357"/>
    <w:rsid w:val="00970C2F"/>
    <w:rsid w:val="009710F9"/>
    <w:rsid w:val="00973DA8"/>
    <w:rsid w:val="00982144"/>
    <w:rsid w:val="00983C6A"/>
    <w:rsid w:val="00984F2D"/>
    <w:rsid w:val="00987CD0"/>
    <w:rsid w:val="00995332"/>
    <w:rsid w:val="009A279C"/>
    <w:rsid w:val="009C220B"/>
    <w:rsid w:val="009C6C5F"/>
    <w:rsid w:val="009E1B3E"/>
    <w:rsid w:val="009E1BC9"/>
    <w:rsid w:val="009E754B"/>
    <w:rsid w:val="00A07E2C"/>
    <w:rsid w:val="00A2084B"/>
    <w:rsid w:val="00A22C82"/>
    <w:rsid w:val="00A2406F"/>
    <w:rsid w:val="00A2571A"/>
    <w:rsid w:val="00A27429"/>
    <w:rsid w:val="00A53552"/>
    <w:rsid w:val="00A552EB"/>
    <w:rsid w:val="00A5705A"/>
    <w:rsid w:val="00A61521"/>
    <w:rsid w:val="00A703E0"/>
    <w:rsid w:val="00A71786"/>
    <w:rsid w:val="00A74D9B"/>
    <w:rsid w:val="00A77C5F"/>
    <w:rsid w:val="00A80A78"/>
    <w:rsid w:val="00A8107B"/>
    <w:rsid w:val="00A9009E"/>
    <w:rsid w:val="00A922A1"/>
    <w:rsid w:val="00A927FB"/>
    <w:rsid w:val="00A94AC1"/>
    <w:rsid w:val="00A97059"/>
    <w:rsid w:val="00AA4043"/>
    <w:rsid w:val="00AA63F3"/>
    <w:rsid w:val="00AA6F29"/>
    <w:rsid w:val="00AB42CF"/>
    <w:rsid w:val="00AB5476"/>
    <w:rsid w:val="00AB7056"/>
    <w:rsid w:val="00AC1BFC"/>
    <w:rsid w:val="00AC254C"/>
    <w:rsid w:val="00AE1823"/>
    <w:rsid w:val="00AE7118"/>
    <w:rsid w:val="00AF69DA"/>
    <w:rsid w:val="00AF7828"/>
    <w:rsid w:val="00B01DAE"/>
    <w:rsid w:val="00B03205"/>
    <w:rsid w:val="00B11255"/>
    <w:rsid w:val="00B12EFC"/>
    <w:rsid w:val="00B1465A"/>
    <w:rsid w:val="00B20AB7"/>
    <w:rsid w:val="00B3688C"/>
    <w:rsid w:val="00B46A1F"/>
    <w:rsid w:val="00B46CA1"/>
    <w:rsid w:val="00B513B5"/>
    <w:rsid w:val="00B52A41"/>
    <w:rsid w:val="00B567D6"/>
    <w:rsid w:val="00B61C8A"/>
    <w:rsid w:val="00B63DAE"/>
    <w:rsid w:val="00B66F7D"/>
    <w:rsid w:val="00B77DBD"/>
    <w:rsid w:val="00B8620B"/>
    <w:rsid w:val="00B92FF8"/>
    <w:rsid w:val="00B9496C"/>
    <w:rsid w:val="00B9588C"/>
    <w:rsid w:val="00BA25B9"/>
    <w:rsid w:val="00BA3EB2"/>
    <w:rsid w:val="00BA74CE"/>
    <w:rsid w:val="00BB010C"/>
    <w:rsid w:val="00BB225C"/>
    <w:rsid w:val="00BB7CCD"/>
    <w:rsid w:val="00BE4BC7"/>
    <w:rsid w:val="00C06062"/>
    <w:rsid w:val="00C118E0"/>
    <w:rsid w:val="00C16A6C"/>
    <w:rsid w:val="00C308A1"/>
    <w:rsid w:val="00C31A18"/>
    <w:rsid w:val="00C3266F"/>
    <w:rsid w:val="00C618E6"/>
    <w:rsid w:val="00C61AC3"/>
    <w:rsid w:val="00C67D58"/>
    <w:rsid w:val="00C72696"/>
    <w:rsid w:val="00C8224F"/>
    <w:rsid w:val="00C83E64"/>
    <w:rsid w:val="00C8609F"/>
    <w:rsid w:val="00C90852"/>
    <w:rsid w:val="00C959F8"/>
    <w:rsid w:val="00CB011D"/>
    <w:rsid w:val="00CC0356"/>
    <w:rsid w:val="00CC0F83"/>
    <w:rsid w:val="00CC24E3"/>
    <w:rsid w:val="00CD174E"/>
    <w:rsid w:val="00CD7368"/>
    <w:rsid w:val="00CD7660"/>
    <w:rsid w:val="00CE13F3"/>
    <w:rsid w:val="00CE3C30"/>
    <w:rsid w:val="00CE7A3A"/>
    <w:rsid w:val="00CF0AB1"/>
    <w:rsid w:val="00CF2690"/>
    <w:rsid w:val="00CF5959"/>
    <w:rsid w:val="00CF77C2"/>
    <w:rsid w:val="00D036CE"/>
    <w:rsid w:val="00D044C8"/>
    <w:rsid w:val="00D07AD5"/>
    <w:rsid w:val="00D20494"/>
    <w:rsid w:val="00D2182B"/>
    <w:rsid w:val="00D218DE"/>
    <w:rsid w:val="00D2535A"/>
    <w:rsid w:val="00D43897"/>
    <w:rsid w:val="00D44F18"/>
    <w:rsid w:val="00D4518E"/>
    <w:rsid w:val="00D46510"/>
    <w:rsid w:val="00D50A89"/>
    <w:rsid w:val="00D53723"/>
    <w:rsid w:val="00D660CC"/>
    <w:rsid w:val="00D75F71"/>
    <w:rsid w:val="00D76AF5"/>
    <w:rsid w:val="00D857D0"/>
    <w:rsid w:val="00D87868"/>
    <w:rsid w:val="00D90BD6"/>
    <w:rsid w:val="00DA432F"/>
    <w:rsid w:val="00DB7A8B"/>
    <w:rsid w:val="00DD3654"/>
    <w:rsid w:val="00DD38A4"/>
    <w:rsid w:val="00DD45D5"/>
    <w:rsid w:val="00DE7301"/>
    <w:rsid w:val="00DF1911"/>
    <w:rsid w:val="00DF35CD"/>
    <w:rsid w:val="00E02103"/>
    <w:rsid w:val="00E22CC4"/>
    <w:rsid w:val="00E24B8B"/>
    <w:rsid w:val="00E37EC0"/>
    <w:rsid w:val="00E4787E"/>
    <w:rsid w:val="00E47EDA"/>
    <w:rsid w:val="00E5527A"/>
    <w:rsid w:val="00E6251E"/>
    <w:rsid w:val="00E644B7"/>
    <w:rsid w:val="00E64DC2"/>
    <w:rsid w:val="00E659B0"/>
    <w:rsid w:val="00E7085C"/>
    <w:rsid w:val="00E75160"/>
    <w:rsid w:val="00E7578C"/>
    <w:rsid w:val="00E76516"/>
    <w:rsid w:val="00E76A00"/>
    <w:rsid w:val="00E81E3A"/>
    <w:rsid w:val="00E82C24"/>
    <w:rsid w:val="00E90228"/>
    <w:rsid w:val="00E90B70"/>
    <w:rsid w:val="00E97D77"/>
    <w:rsid w:val="00EB00F4"/>
    <w:rsid w:val="00EB385B"/>
    <w:rsid w:val="00EB7565"/>
    <w:rsid w:val="00EC1F8A"/>
    <w:rsid w:val="00ED4364"/>
    <w:rsid w:val="00ED7383"/>
    <w:rsid w:val="00EE6A79"/>
    <w:rsid w:val="00F007FD"/>
    <w:rsid w:val="00F00F20"/>
    <w:rsid w:val="00F05B88"/>
    <w:rsid w:val="00F07CAF"/>
    <w:rsid w:val="00F120FB"/>
    <w:rsid w:val="00F148F9"/>
    <w:rsid w:val="00F20564"/>
    <w:rsid w:val="00F23A81"/>
    <w:rsid w:val="00F25380"/>
    <w:rsid w:val="00F35051"/>
    <w:rsid w:val="00F35B54"/>
    <w:rsid w:val="00F457FE"/>
    <w:rsid w:val="00F47061"/>
    <w:rsid w:val="00F500F4"/>
    <w:rsid w:val="00F55953"/>
    <w:rsid w:val="00F62A4C"/>
    <w:rsid w:val="00F67AE5"/>
    <w:rsid w:val="00F72343"/>
    <w:rsid w:val="00F725E9"/>
    <w:rsid w:val="00F73AFD"/>
    <w:rsid w:val="00F86023"/>
    <w:rsid w:val="00F9408B"/>
    <w:rsid w:val="00F943C2"/>
    <w:rsid w:val="00F968D9"/>
    <w:rsid w:val="00FA501B"/>
    <w:rsid w:val="00FA7EC4"/>
    <w:rsid w:val="00FB0450"/>
    <w:rsid w:val="00FB23A0"/>
    <w:rsid w:val="00FC76E3"/>
    <w:rsid w:val="00FC7743"/>
    <w:rsid w:val="00FD3CB1"/>
    <w:rsid w:val="00FD735E"/>
    <w:rsid w:val="00FD7D10"/>
    <w:rsid w:val="00FE44AB"/>
    <w:rsid w:val="00FE7236"/>
    <w:rsid w:val="00FF002E"/>
    <w:rsid w:val="00FF0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40639"/>
  <w15:chartTrackingRefBased/>
  <w15:docId w15:val="{515E8CB7-2E12-4D13-B151-F7A8D29DA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380534"/>
    <w:pPr>
      <w:keepNext/>
      <w:jc w:val="center"/>
      <w:outlineLvl w:val="1"/>
    </w:pPr>
    <w:rPr>
      <w:rFonts w:ascii="Calibri" w:eastAsia="Times New Roman" w:hAnsi="Calibri" w:cs="Times New Roman"/>
      <w:b/>
      <w:bCs/>
      <w:i/>
      <w:iCs/>
      <w:sz w:val="28"/>
      <w:szCs w:val="28"/>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592A76"/>
    <w:pPr>
      <w:spacing w:after="45"/>
    </w:pPr>
    <w:rPr>
      <w:rFonts w:ascii=".AppleSystemUIFont" w:hAnsi=".AppleSystemUIFont" w:cs="Times New Roman"/>
      <w:sz w:val="46"/>
      <w:szCs w:val="46"/>
    </w:rPr>
  </w:style>
  <w:style w:type="paragraph" w:customStyle="1" w:styleId="p2">
    <w:name w:val="p2"/>
    <w:basedOn w:val="Normal"/>
    <w:rsid w:val="00592A76"/>
    <w:rPr>
      <w:rFonts w:ascii=".AppleSystemUIFont" w:hAnsi=".AppleSystemUIFont" w:cs="Times New Roman"/>
      <w:sz w:val="28"/>
      <w:szCs w:val="28"/>
    </w:rPr>
  </w:style>
  <w:style w:type="paragraph" w:customStyle="1" w:styleId="p3">
    <w:name w:val="p3"/>
    <w:basedOn w:val="Normal"/>
    <w:rsid w:val="00592A76"/>
    <w:rPr>
      <w:rFonts w:ascii=".AppleSystemUIFont" w:hAnsi=".AppleSystemUIFont" w:cs="Times New Roman"/>
      <w:sz w:val="28"/>
      <w:szCs w:val="28"/>
    </w:rPr>
  </w:style>
  <w:style w:type="character" w:customStyle="1" w:styleId="s1">
    <w:name w:val="s1"/>
    <w:basedOn w:val="DefaultParagraphFont"/>
    <w:rsid w:val="00592A76"/>
    <w:rPr>
      <w:rFonts w:ascii="UICTFontTextStyleBody" w:hAnsi="UICTFontTextStyleBody" w:hint="default"/>
      <w:b/>
      <w:bCs/>
      <w:i w:val="0"/>
      <w:iCs w:val="0"/>
      <w:sz w:val="46"/>
      <w:szCs w:val="46"/>
    </w:rPr>
  </w:style>
  <w:style w:type="character" w:customStyle="1" w:styleId="s2">
    <w:name w:val="s2"/>
    <w:basedOn w:val="DefaultParagraphFont"/>
    <w:rsid w:val="00592A76"/>
    <w:rPr>
      <w:rFonts w:ascii="UICTFontTextStyleBody" w:hAnsi="UICTFontTextStyleBody" w:hint="default"/>
      <w:b w:val="0"/>
      <w:bCs w:val="0"/>
      <w:i w:val="0"/>
      <w:iCs w:val="0"/>
      <w:sz w:val="28"/>
      <w:szCs w:val="28"/>
    </w:rPr>
  </w:style>
  <w:style w:type="character" w:customStyle="1" w:styleId="apple-converted-space">
    <w:name w:val="apple-converted-space"/>
    <w:basedOn w:val="DefaultParagraphFont"/>
    <w:rsid w:val="00592A76"/>
  </w:style>
  <w:style w:type="paragraph" w:styleId="Header">
    <w:name w:val="header"/>
    <w:basedOn w:val="Normal"/>
    <w:link w:val="HeaderChar"/>
    <w:uiPriority w:val="99"/>
    <w:unhideWhenUsed/>
    <w:rsid w:val="00791286"/>
    <w:pPr>
      <w:tabs>
        <w:tab w:val="center" w:pos="4513"/>
        <w:tab w:val="right" w:pos="9026"/>
      </w:tabs>
    </w:pPr>
  </w:style>
  <w:style w:type="character" w:customStyle="1" w:styleId="HeaderChar">
    <w:name w:val="Header Char"/>
    <w:basedOn w:val="DefaultParagraphFont"/>
    <w:link w:val="Header"/>
    <w:uiPriority w:val="99"/>
    <w:rsid w:val="00791286"/>
  </w:style>
  <w:style w:type="paragraph" w:styleId="Footer">
    <w:name w:val="footer"/>
    <w:basedOn w:val="Normal"/>
    <w:link w:val="FooterChar"/>
    <w:uiPriority w:val="99"/>
    <w:unhideWhenUsed/>
    <w:rsid w:val="00791286"/>
    <w:pPr>
      <w:tabs>
        <w:tab w:val="center" w:pos="4513"/>
        <w:tab w:val="right" w:pos="9026"/>
      </w:tabs>
    </w:pPr>
  </w:style>
  <w:style w:type="character" w:customStyle="1" w:styleId="FooterChar">
    <w:name w:val="Footer Char"/>
    <w:basedOn w:val="DefaultParagraphFont"/>
    <w:link w:val="Footer"/>
    <w:uiPriority w:val="99"/>
    <w:rsid w:val="00791286"/>
  </w:style>
  <w:style w:type="character" w:styleId="Hyperlink">
    <w:name w:val="Hyperlink"/>
    <w:basedOn w:val="DefaultParagraphFont"/>
    <w:uiPriority w:val="99"/>
    <w:unhideWhenUsed/>
    <w:rsid w:val="0055022F"/>
    <w:rPr>
      <w:color w:val="0000FF"/>
      <w:u w:val="single"/>
    </w:rPr>
  </w:style>
  <w:style w:type="character" w:customStyle="1" w:styleId="Heading2Char">
    <w:name w:val="Heading 2 Char"/>
    <w:basedOn w:val="DefaultParagraphFont"/>
    <w:link w:val="Heading2"/>
    <w:rsid w:val="00380534"/>
    <w:rPr>
      <w:rFonts w:ascii="Calibri" w:eastAsia="Times New Roman" w:hAnsi="Calibri" w:cs="Times New Roman"/>
      <w:b/>
      <w:bCs/>
      <w:i/>
      <w:iCs/>
      <w:sz w:val="28"/>
      <w:szCs w:val="28"/>
      <w:lang w:val="en-US" w:eastAsia="x-none"/>
    </w:rPr>
  </w:style>
  <w:style w:type="paragraph" w:customStyle="1" w:styleId="p4">
    <w:name w:val="p4"/>
    <w:basedOn w:val="Normal"/>
    <w:rsid w:val="00380534"/>
    <w:pPr>
      <w:spacing w:after="45"/>
    </w:pPr>
    <w:rPr>
      <w:rFonts w:ascii=".AppleSystemUIFont" w:hAnsi=".AppleSystemUIFont" w:cs="Times New Roman"/>
      <w:sz w:val="46"/>
      <w:szCs w:val="46"/>
    </w:rPr>
  </w:style>
  <w:style w:type="paragraph" w:styleId="Title">
    <w:name w:val="Title"/>
    <w:basedOn w:val="Normal"/>
    <w:link w:val="TitleChar"/>
    <w:qFormat/>
    <w:rsid w:val="00380534"/>
    <w:pPr>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380534"/>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380534"/>
    <w:rPr>
      <w:rFonts w:ascii="Times New Roman" w:eastAsia="Times New Roman" w:hAnsi="Times New Roman" w:cs="Times New Roman"/>
      <w:b/>
      <w:bCs/>
      <w:sz w:val="20"/>
      <w:szCs w:val="20"/>
      <w:lang w:val="en-US" w:eastAsia="en-US"/>
    </w:rPr>
  </w:style>
  <w:style w:type="table" w:styleId="TableGrid">
    <w:name w:val="Table Grid"/>
    <w:basedOn w:val="TableNormal"/>
    <w:uiPriority w:val="39"/>
    <w:rsid w:val="00380534"/>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80534"/>
    <w:pPr>
      <w:spacing w:before="100" w:beforeAutospacing="1" w:after="100" w:afterAutospacing="1"/>
    </w:pPr>
    <w:rPr>
      <w:rFonts w:ascii="Times New Roman" w:eastAsia="Times New Roman" w:hAnsi="Times New Roman" w:cs="Times New Roman"/>
      <w:sz w:val="24"/>
      <w:szCs w:val="24"/>
    </w:rPr>
  </w:style>
  <w:style w:type="character" w:styleId="PlaceholderText">
    <w:name w:val="Placeholder Text"/>
    <w:basedOn w:val="DefaultParagraphFont"/>
    <w:uiPriority w:val="99"/>
    <w:semiHidden/>
    <w:rsid w:val="002628A5"/>
    <w:rPr>
      <w:color w:val="808080"/>
    </w:rPr>
  </w:style>
  <w:style w:type="paragraph" w:styleId="ListParagraph">
    <w:name w:val="List Paragraph"/>
    <w:basedOn w:val="Normal"/>
    <w:uiPriority w:val="34"/>
    <w:qFormat/>
    <w:rsid w:val="005157DD"/>
    <w:pPr>
      <w:spacing w:after="160" w:line="259" w:lineRule="auto"/>
      <w:ind w:left="720"/>
      <w:contextualSpacing/>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517033">
      <w:bodyDiv w:val="1"/>
      <w:marLeft w:val="0"/>
      <w:marRight w:val="0"/>
      <w:marTop w:val="0"/>
      <w:marBottom w:val="0"/>
      <w:divBdr>
        <w:top w:val="none" w:sz="0" w:space="0" w:color="auto"/>
        <w:left w:val="none" w:sz="0" w:space="0" w:color="auto"/>
        <w:bottom w:val="none" w:sz="0" w:space="0" w:color="auto"/>
        <w:right w:val="none" w:sz="0" w:space="0" w:color="auto"/>
      </w:divBdr>
    </w:div>
    <w:div w:id="229386329">
      <w:bodyDiv w:val="1"/>
      <w:marLeft w:val="0"/>
      <w:marRight w:val="0"/>
      <w:marTop w:val="0"/>
      <w:marBottom w:val="0"/>
      <w:divBdr>
        <w:top w:val="none" w:sz="0" w:space="0" w:color="auto"/>
        <w:left w:val="none" w:sz="0" w:space="0" w:color="auto"/>
        <w:bottom w:val="none" w:sz="0" w:space="0" w:color="auto"/>
        <w:right w:val="none" w:sz="0" w:space="0" w:color="auto"/>
      </w:divBdr>
      <w:divsChild>
        <w:div w:id="318462412">
          <w:marLeft w:val="0"/>
          <w:marRight w:val="0"/>
          <w:marTop w:val="0"/>
          <w:marBottom w:val="0"/>
          <w:divBdr>
            <w:top w:val="none" w:sz="0" w:space="0" w:color="auto"/>
            <w:left w:val="none" w:sz="0" w:space="0" w:color="auto"/>
            <w:bottom w:val="none" w:sz="0" w:space="0" w:color="auto"/>
            <w:right w:val="none" w:sz="0" w:space="0" w:color="auto"/>
          </w:divBdr>
        </w:div>
      </w:divsChild>
    </w:div>
    <w:div w:id="255938656">
      <w:bodyDiv w:val="1"/>
      <w:marLeft w:val="0"/>
      <w:marRight w:val="0"/>
      <w:marTop w:val="0"/>
      <w:marBottom w:val="0"/>
      <w:divBdr>
        <w:top w:val="none" w:sz="0" w:space="0" w:color="auto"/>
        <w:left w:val="none" w:sz="0" w:space="0" w:color="auto"/>
        <w:bottom w:val="none" w:sz="0" w:space="0" w:color="auto"/>
        <w:right w:val="none" w:sz="0" w:space="0" w:color="auto"/>
      </w:divBdr>
    </w:div>
    <w:div w:id="828790026">
      <w:bodyDiv w:val="1"/>
      <w:marLeft w:val="0"/>
      <w:marRight w:val="0"/>
      <w:marTop w:val="0"/>
      <w:marBottom w:val="0"/>
      <w:divBdr>
        <w:top w:val="none" w:sz="0" w:space="0" w:color="auto"/>
        <w:left w:val="none" w:sz="0" w:space="0" w:color="auto"/>
        <w:bottom w:val="none" w:sz="0" w:space="0" w:color="auto"/>
        <w:right w:val="none" w:sz="0" w:space="0" w:color="auto"/>
      </w:divBdr>
    </w:div>
    <w:div w:id="906452626">
      <w:bodyDiv w:val="1"/>
      <w:marLeft w:val="0"/>
      <w:marRight w:val="0"/>
      <w:marTop w:val="0"/>
      <w:marBottom w:val="0"/>
      <w:divBdr>
        <w:top w:val="none" w:sz="0" w:space="0" w:color="auto"/>
        <w:left w:val="none" w:sz="0" w:space="0" w:color="auto"/>
        <w:bottom w:val="none" w:sz="0" w:space="0" w:color="auto"/>
        <w:right w:val="none" w:sz="0" w:space="0" w:color="auto"/>
      </w:divBdr>
      <w:divsChild>
        <w:div w:id="4945851">
          <w:marLeft w:val="0"/>
          <w:marRight w:val="0"/>
          <w:marTop w:val="0"/>
          <w:marBottom w:val="0"/>
          <w:divBdr>
            <w:top w:val="none" w:sz="0" w:space="0" w:color="auto"/>
            <w:left w:val="none" w:sz="0" w:space="0" w:color="auto"/>
            <w:bottom w:val="none" w:sz="0" w:space="0" w:color="auto"/>
            <w:right w:val="none" w:sz="0" w:space="0" w:color="auto"/>
          </w:divBdr>
        </w:div>
        <w:div w:id="4990109">
          <w:marLeft w:val="0"/>
          <w:marRight w:val="0"/>
          <w:marTop w:val="0"/>
          <w:marBottom w:val="0"/>
          <w:divBdr>
            <w:top w:val="none" w:sz="0" w:space="0" w:color="auto"/>
            <w:left w:val="none" w:sz="0" w:space="0" w:color="auto"/>
            <w:bottom w:val="none" w:sz="0" w:space="0" w:color="auto"/>
            <w:right w:val="none" w:sz="0" w:space="0" w:color="auto"/>
          </w:divBdr>
        </w:div>
        <w:div w:id="40829241">
          <w:marLeft w:val="0"/>
          <w:marRight w:val="0"/>
          <w:marTop w:val="0"/>
          <w:marBottom w:val="0"/>
          <w:divBdr>
            <w:top w:val="none" w:sz="0" w:space="0" w:color="auto"/>
            <w:left w:val="none" w:sz="0" w:space="0" w:color="auto"/>
            <w:bottom w:val="none" w:sz="0" w:space="0" w:color="auto"/>
            <w:right w:val="none" w:sz="0" w:space="0" w:color="auto"/>
          </w:divBdr>
        </w:div>
        <w:div w:id="373890648">
          <w:marLeft w:val="0"/>
          <w:marRight w:val="0"/>
          <w:marTop w:val="0"/>
          <w:marBottom w:val="0"/>
          <w:divBdr>
            <w:top w:val="none" w:sz="0" w:space="0" w:color="auto"/>
            <w:left w:val="none" w:sz="0" w:space="0" w:color="auto"/>
            <w:bottom w:val="none" w:sz="0" w:space="0" w:color="auto"/>
            <w:right w:val="none" w:sz="0" w:space="0" w:color="auto"/>
          </w:divBdr>
        </w:div>
        <w:div w:id="381177972">
          <w:marLeft w:val="0"/>
          <w:marRight w:val="0"/>
          <w:marTop w:val="0"/>
          <w:marBottom w:val="0"/>
          <w:divBdr>
            <w:top w:val="none" w:sz="0" w:space="0" w:color="auto"/>
            <w:left w:val="none" w:sz="0" w:space="0" w:color="auto"/>
            <w:bottom w:val="none" w:sz="0" w:space="0" w:color="auto"/>
            <w:right w:val="none" w:sz="0" w:space="0" w:color="auto"/>
          </w:divBdr>
        </w:div>
        <w:div w:id="394939987">
          <w:marLeft w:val="0"/>
          <w:marRight w:val="0"/>
          <w:marTop w:val="0"/>
          <w:marBottom w:val="0"/>
          <w:divBdr>
            <w:top w:val="none" w:sz="0" w:space="0" w:color="auto"/>
            <w:left w:val="none" w:sz="0" w:space="0" w:color="auto"/>
            <w:bottom w:val="none" w:sz="0" w:space="0" w:color="auto"/>
            <w:right w:val="none" w:sz="0" w:space="0" w:color="auto"/>
          </w:divBdr>
        </w:div>
        <w:div w:id="429357399">
          <w:marLeft w:val="0"/>
          <w:marRight w:val="0"/>
          <w:marTop w:val="0"/>
          <w:marBottom w:val="0"/>
          <w:divBdr>
            <w:top w:val="none" w:sz="0" w:space="0" w:color="auto"/>
            <w:left w:val="none" w:sz="0" w:space="0" w:color="auto"/>
            <w:bottom w:val="none" w:sz="0" w:space="0" w:color="auto"/>
            <w:right w:val="none" w:sz="0" w:space="0" w:color="auto"/>
          </w:divBdr>
        </w:div>
        <w:div w:id="490411244">
          <w:marLeft w:val="0"/>
          <w:marRight w:val="0"/>
          <w:marTop w:val="0"/>
          <w:marBottom w:val="0"/>
          <w:divBdr>
            <w:top w:val="none" w:sz="0" w:space="0" w:color="auto"/>
            <w:left w:val="none" w:sz="0" w:space="0" w:color="auto"/>
            <w:bottom w:val="none" w:sz="0" w:space="0" w:color="auto"/>
            <w:right w:val="none" w:sz="0" w:space="0" w:color="auto"/>
          </w:divBdr>
        </w:div>
        <w:div w:id="549608059">
          <w:marLeft w:val="0"/>
          <w:marRight w:val="0"/>
          <w:marTop w:val="0"/>
          <w:marBottom w:val="0"/>
          <w:divBdr>
            <w:top w:val="none" w:sz="0" w:space="0" w:color="auto"/>
            <w:left w:val="none" w:sz="0" w:space="0" w:color="auto"/>
            <w:bottom w:val="none" w:sz="0" w:space="0" w:color="auto"/>
            <w:right w:val="none" w:sz="0" w:space="0" w:color="auto"/>
          </w:divBdr>
        </w:div>
        <w:div w:id="583228921">
          <w:marLeft w:val="0"/>
          <w:marRight w:val="0"/>
          <w:marTop w:val="0"/>
          <w:marBottom w:val="0"/>
          <w:divBdr>
            <w:top w:val="none" w:sz="0" w:space="0" w:color="auto"/>
            <w:left w:val="none" w:sz="0" w:space="0" w:color="auto"/>
            <w:bottom w:val="none" w:sz="0" w:space="0" w:color="auto"/>
            <w:right w:val="none" w:sz="0" w:space="0" w:color="auto"/>
          </w:divBdr>
        </w:div>
        <w:div w:id="583875417">
          <w:marLeft w:val="0"/>
          <w:marRight w:val="0"/>
          <w:marTop w:val="0"/>
          <w:marBottom w:val="0"/>
          <w:divBdr>
            <w:top w:val="none" w:sz="0" w:space="0" w:color="auto"/>
            <w:left w:val="none" w:sz="0" w:space="0" w:color="auto"/>
            <w:bottom w:val="none" w:sz="0" w:space="0" w:color="auto"/>
            <w:right w:val="none" w:sz="0" w:space="0" w:color="auto"/>
          </w:divBdr>
        </w:div>
        <w:div w:id="794904319">
          <w:marLeft w:val="0"/>
          <w:marRight w:val="0"/>
          <w:marTop w:val="0"/>
          <w:marBottom w:val="0"/>
          <w:divBdr>
            <w:top w:val="none" w:sz="0" w:space="0" w:color="auto"/>
            <w:left w:val="none" w:sz="0" w:space="0" w:color="auto"/>
            <w:bottom w:val="none" w:sz="0" w:space="0" w:color="auto"/>
            <w:right w:val="none" w:sz="0" w:space="0" w:color="auto"/>
          </w:divBdr>
        </w:div>
        <w:div w:id="858658919">
          <w:marLeft w:val="0"/>
          <w:marRight w:val="0"/>
          <w:marTop w:val="0"/>
          <w:marBottom w:val="0"/>
          <w:divBdr>
            <w:top w:val="none" w:sz="0" w:space="0" w:color="auto"/>
            <w:left w:val="none" w:sz="0" w:space="0" w:color="auto"/>
            <w:bottom w:val="none" w:sz="0" w:space="0" w:color="auto"/>
            <w:right w:val="none" w:sz="0" w:space="0" w:color="auto"/>
          </w:divBdr>
        </w:div>
        <w:div w:id="995305835">
          <w:marLeft w:val="0"/>
          <w:marRight w:val="0"/>
          <w:marTop w:val="0"/>
          <w:marBottom w:val="0"/>
          <w:divBdr>
            <w:top w:val="none" w:sz="0" w:space="0" w:color="auto"/>
            <w:left w:val="none" w:sz="0" w:space="0" w:color="auto"/>
            <w:bottom w:val="none" w:sz="0" w:space="0" w:color="auto"/>
            <w:right w:val="none" w:sz="0" w:space="0" w:color="auto"/>
          </w:divBdr>
        </w:div>
        <w:div w:id="1003356862">
          <w:marLeft w:val="0"/>
          <w:marRight w:val="0"/>
          <w:marTop w:val="0"/>
          <w:marBottom w:val="0"/>
          <w:divBdr>
            <w:top w:val="none" w:sz="0" w:space="0" w:color="auto"/>
            <w:left w:val="none" w:sz="0" w:space="0" w:color="auto"/>
            <w:bottom w:val="none" w:sz="0" w:space="0" w:color="auto"/>
            <w:right w:val="none" w:sz="0" w:space="0" w:color="auto"/>
          </w:divBdr>
        </w:div>
        <w:div w:id="1064912406">
          <w:marLeft w:val="0"/>
          <w:marRight w:val="0"/>
          <w:marTop w:val="0"/>
          <w:marBottom w:val="0"/>
          <w:divBdr>
            <w:top w:val="none" w:sz="0" w:space="0" w:color="auto"/>
            <w:left w:val="none" w:sz="0" w:space="0" w:color="auto"/>
            <w:bottom w:val="none" w:sz="0" w:space="0" w:color="auto"/>
            <w:right w:val="none" w:sz="0" w:space="0" w:color="auto"/>
          </w:divBdr>
        </w:div>
        <w:div w:id="1079644282">
          <w:marLeft w:val="0"/>
          <w:marRight w:val="0"/>
          <w:marTop w:val="0"/>
          <w:marBottom w:val="0"/>
          <w:divBdr>
            <w:top w:val="none" w:sz="0" w:space="0" w:color="auto"/>
            <w:left w:val="none" w:sz="0" w:space="0" w:color="auto"/>
            <w:bottom w:val="none" w:sz="0" w:space="0" w:color="auto"/>
            <w:right w:val="none" w:sz="0" w:space="0" w:color="auto"/>
          </w:divBdr>
        </w:div>
        <w:div w:id="1094475203">
          <w:marLeft w:val="0"/>
          <w:marRight w:val="0"/>
          <w:marTop w:val="0"/>
          <w:marBottom w:val="0"/>
          <w:divBdr>
            <w:top w:val="none" w:sz="0" w:space="0" w:color="auto"/>
            <w:left w:val="none" w:sz="0" w:space="0" w:color="auto"/>
            <w:bottom w:val="none" w:sz="0" w:space="0" w:color="auto"/>
            <w:right w:val="none" w:sz="0" w:space="0" w:color="auto"/>
          </w:divBdr>
        </w:div>
        <w:div w:id="1221094796">
          <w:marLeft w:val="0"/>
          <w:marRight w:val="0"/>
          <w:marTop w:val="0"/>
          <w:marBottom w:val="0"/>
          <w:divBdr>
            <w:top w:val="none" w:sz="0" w:space="0" w:color="auto"/>
            <w:left w:val="none" w:sz="0" w:space="0" w:color="auto"/>
            <w:bottom w:val="none" w:sz="0" w:space="0" w:color="auto"/>
            <w:right w:val="none" w:sz="0" w:space="0" w:color="auto"/>
          </w:divBdr>
        </w:div>
        <w:div w:id="1258245647">
          <w:marLeft w:val="0"/>
          <w:marRight w:val="0"/>
          <w:marTop w:val="0"/>
          <w:marBottom w:val="0"/>
          <w:divBdr>
            <w:top w:val="none" w:sz="0" w:space="0" w:color="auto"/>
            <w:left w:val="none" w:sz="0" w:space="0" w:color="auto"/>
            <w:bottom w:val="none" w:sz="0" w:space="0" w:color="auto"/>
            <w:right w:val="none" w:sz="0" w:space="0" w:color="auto"/>
          </w:divBdr>
        </w:div>
        <w:div w:id="1404449469">
          <w:marLeft w:val="0"/>
          <w:marRight w:val="0"/>
          <w:marTop w:val="0"/>
          <w:marBottom w:val="0"/>
          <w:divBdr>
            <w:top w:val="none" w:sz="0" w:space="0" w:color="auto"/>
            <w:left w:val="none" w:sz="0" w:space="0" w:color="auto"/>
            <w:bottom w:val="none" w:sz="0" w:space="0" w:color="auto"/>
            <w:right w:val="none" w:sz="0" w:space="0" w:color="auto"/>
          </w:divBdr>
        </w:div>
        <w:div w:id="1512452487">
          <w:marLeft w:val="0"/>
          <w:marRight w:val="0"/>
          <w:marTop w:val="0"/>
          <w:marBottom w:val="0"/>
          <w:divBdr>
            <w:top w:val="none" w:sz="0" w:space="0" w:color="auto"/>
            <w:left w:val="none" w:sz="0" w:space="0" w:color="auto"/>
            <w:bottom w:val="none" w:sz="0" w:space="0" w:color="auto"/>
            <w:right w:val="none" w:sz="0" w:space="0" w:color="auto"/>
          </w:divBdr>
        </w:div>
        <w:div w:id="1651472510">
          <w:marLeft w:val="0"/>
          <w:marRight w:val="0"/>
          <w:marTop w:val="0"/>
          <w:marBottom w:val="0"/>
          <w:divBdr>
            <w:top w:val="none" w:sz="0" w:space="0" w:color="auto"/>
            <w:left w:val="none" w:sz="0" w:space="0" w:color="auto"/>
            <w:bottom w:val="none" w:sz="0" w:space="0" w:color="auto"/>
            <w:right w:val="none" w:sz="0" w:space="0" w:color="auto"/>
          </w:divBdr>
        </w:div>
        <w:div w:id="1734159470">
          <w:marLeft w:val="0"/>
          <w:marRight w:val="0"/>
          <w:marTop w:val="0"/>
          <w:marBottom w:val="0"/>
          <w:divBdr>
            <w:top w:val="none" w:sz="0" w:space="0" w:color="auto"/>
            <w:left w:val="none" w:sz="0" w:space="0" w:color="auto"/>
            <w:bottom w:val="none" w:sz="0" w:space="0" w:color="auto"/>
            <w:right w:val="none" w:sz="0" w:space="0" w:color="auto"/>
          </w:divBdr>
        </w:div>
        <w:div w:id="1872574569">
          <w:marLeft w:val="0"/>
          <w:marRight w:val="0"/>
          <w:marTop w:val="0"/>
          <w:marBottom w:val="0"/>
          <w:divBdr>
            <w:top w:val="none" w:sz="0" w:space="0" w:color="auto"/>
            <w:left w:val="none" w:sz="0" w:space="0" w:color="auto"/>
            <w:bottom w:val="none" w:sz="0" w:space="0" w:color="auto"/>
            <w:right w:val="none" w:sz="0" w:space="0" w:color="auto"/>
          </w:divBdr>
        </w:div>
        <w:div w:id="1874418847">
          <w:marLeft w:val="0"/>
          <w:marRight w:val="0"/>
          <w:marTop w:val="0"/>
          <w:marBottom w:val="0"/>
          <w:divBdr>
            <w:top w:val="none" w:sz="0" w:space="0" w:color="auto"/>
            <w:left w:val="none" w:sz="0" w:space="0" w:color="auto"/>
            <w:bottom w:val="none" w:sz="0" w:space="0" w:color="auto"/>
            <w:right w:val="none" w:sz="0" w:space="0" w:color="auto"/>
          </w:divBdr>
        </w:div>
      </w:divsChild>
    </w:div>
    <w:div w:id="1176845502">
      <w:bodyDiv w:val="1"/>
      <w:marLeft w:val="0"/>
      <w:marRight w:val="0"/>
      <w:marTop w:val="0"/>
      <w:marBottom w:val="0"/>
      <w:divBdr>
        <w:top w:val="none" w:sz="0" w:space="0" w:color="auto"/>
        <w:left w:val="none" w:sz="0" w:space="0" w:color="auto"/>
        <w:bottom w:val="none" w:sz="0" w:space="0" w:color="auto"/>
        <w:right w:val="none" w:sz="0" w:space="0" w:color="auto"/>
      </w:divBdr>
    </w:div>
    <w:div w:id="1751350176">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asc/2021/4/section/2/enacted" TargetMode="Externa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hwb.gov.wales/api/storage/460a740a-7bf1-4c7b-b4ae-348ae380879b/professional-standards-further-education-teachers-work-based-learning-practitioners-wales.pdf" TargetMode="External"/><Relationship Id="rId4" Type="http://schemas.openxmlformats.org/officeDocument/2006/relationships/settings" Target="settings.xml"/><Relationship Id="rId9" Type="http://schemas.openxmlformats.org/officeDocument/2006/relationships/hyperlink" Target="https://doi.org/10.1080/08923648909526659"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1885E4E086C1E4FBFD7057F83CD9DA7"/>
        <w:category>
          <w:name w:val="General"/>
          <w:gallery w:val="placeholder"/>
        </w:category>
        <w:types>
          <w:type w:val="bbPlcHdr"/>
        </w:types>
        <w:behaviors>
          <w:behavior w:val="content"/>
        </w:behaviors>
        <w:guid w:val="{C83E611C-DB5F-7045-AA0F-CB591CEFD57E}"/>
      </w:docPartPr>
      <w:docPartBody>
        <w:p w:rsidR="00216F4E" w:rsidRDefault="00216F4E">
          <w:pPr>
            <w:pStyle w:val="91885E4E086C1E4FBFD7057F83CD9DA7"/>
          </w:pPr>
          <w:r>
            <w:rPr>
              <w:color w:val="44546A"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Arial,Bold">
    <w:altName w:val="Arial"/>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F4E"/>
    <w:rsid w:val="00216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885E4E086C1E4FBFD7057F83CD9DA7">
    <w:name w:val="91885E4E086C1E4FBFD7057F83CD9D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Managing Behaviour and supporting learner engagement</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4530</Words>
  <Characters>25821</Characters>
  <Application>Microsoft Office Word</Application>
  <DocSecurity>0</DocSecurity>
  <Lines>215</Lines>
  <Paragraphs>60</Paragraphs>
  <ScaleCrop>false</ScaleCrop>
  <Company/>
  <LinksUpToDate>false</LinksUpToDate>
  <CharactersWithSpaces>30291</CharactersWithSpaces>
  <SharedDoc>false</SharedDoc>
  <HLinks>
    <vt:vector size="18" baseType="variant">
      <vt:variant>
        <vt:i4>2031687</vt:i4>
      </vt:variant>
      <vt:variant>
        <vt:i4>6</vt:i4>
      </vt:variant>
      <vt:variant>
        <vt:i4>0</vt:i4>
      </vt:variant>
      <vt:variant>
        <vt:i4>5</vt:i4>
      </vt:variant>
      <vt:variant>
        <vt:lpwstr>https://hwb.gov.wales/api/storage/460a740a-7bf1-4c7b-b4ae-348ae380879b/professional-standards-further-education-teachers-work-based-learning-practitioners-wales.pdf</vt:lpwstr>
      </vt:variant>
      <vt:variant>
        <vt:lpwstr/>
      </vt:variant>
      <vt:variant>
        <vt:i4>1638480</vt:i4>
      </vt:variant>
      <vt:variant>
        <vt:i4>3</vt:i4>
      </vt:variant>
      <vt:variant>
        <vt:i4>0</vt:i4>
      </vt:variant>
      <vt:variant>
        <vt:i4>5</vt:i4>
      </vt:variant>
      <vt:variant>
        <vt:lpwstr>https://doi.org/10.1080/08923648909526659</vt:lpwstr>
      </vt:variant>
      <vt:variant>
        <vt:lpwstr/>
      </vt:variant>
      <vt:variant>
        <vt:i4>2293801</vt:i4>
      </vt:variant>
      <vt:variant>
        <vt:i4>0</vt:i4>
      </vt:variant>
      <vt:variant>
        <vt:i4>0</vt:i4>
      </vt:variant>
      <vt:variant>
        <vt:i4>5</vt:i4>
      </vt:variant>
      <vt:variant>
        <vt:lpwstr>https://www.legislation.gov.uk/asc/2021/4/section/2/enacted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1706086</dc:creator>
  <cp:keywords/>
  <dc:description/>
  <cp:lastModifiedBy>Laura Humphries</cp:lastModifiedBy>
  <cp:revision>2</cp:revision>
  <dcterms:created xsi:type="dcterms:W3CDTF">2023-02-18T17:25:00Z</dcterms:created>
  <dcterms:modified xsi:type="dcterms:W3CDTF">2023-02-18T17:25:00Z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53760a8b8a9d3ef659b5c42d78caf3a453a251657dbd4a912ad90f6cb7ebbed9</vt:lpwstr>
  </property>
</Properties>
</file>