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FE0" w:rsidRPr="00753AC6" w:rsidRDefault="00F00CE6" w:rsidP="008C0B40">
      <w:pPr>
        <w:pStyle w:val="Header"/>
        <w:tabs>
          <w:tab w:val="clear" w:pos="4153"/>
          <w:tab w:val="clear" w:pos="8306"/>
        </w:tabs>
      </w:pPr>
      <w:r>
        <w:rPr>
          <w:noProof/>
        </w:rPr>
        <w:drawing>
          <wp:inline distT="0" distB="0" distL="0" distR="0">
            <wp:extent cx="2752725" cy="1104900"/>
            <wp:effectExtent l="19050" t="0" r="9525"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8"/>
                    <a:srcRect/>
                    <a:stretch>
                      <a:fillRect/>
                    </a:stretch>
                  </pic:blipFill>
                  <pic:spPr bwMode="auto">
                    <a:xfrm>
                      <a:off x="0" y="0"/>
                      <a:ext cx="2752725" cy="1104900"/>
                    </a:xfrm>
                    <a:prstGeom prst="rect">
                      <a:avLst/>
                    </a:prstGeom>
                    <a:noFill/>
                    <a:ln w="9525">
                      <a:noFill/>
                      <a:miter lim="800000"/>
                      <a:headEnd/>
                      <a:tailEnd/>
                    </a:ln>
                  </pic:spPr>
                </pic:pic>
              </a:graphicData>
            </a:graphic>
          </wp:inline>
        </w:drawing>
      </w:r>
      <w:r w:rsidR="00B9764B">
        <w:rPr>
          <w:noProof/>
        </w:rPr>
        <w:pict>
          <v:shapetype id="_x0000_t202" coordsize="21600,21600" o:spt="202" path="m,l,21600r21600,l21600,xe">
            <v:stroke joinstyle="miter"/>
            <v:path gradientshapeok="t" o:connecttype="rect"/>
          </v:shapetype>
          <v:shape id="Text Box 2" o:spid="_x0000_s1026" type="#_x0000_t202" style="position:absolute;margin-left:407.4pt;margin-top:-18.4pt;width:95.25pt;height:54.7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MLnJQ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" fillcolor="silver" strokecolor="silver" strokeweight="2.25pt">
            <v:textbox>
              <w:txbxContent>
                <w:p w:rsidR="00474CB3" w:rsidRDefault="00474CB3" w:rsidP="00477FE0">
                  <w:pPr>
                    <w:pStyle w:val="Heading6"/>
                    <w:pBdr>
                      <w:top w:val="none" w:sz="0" w:space="0" w:color="auto"/>
                      <w:left w:val="none" w:sz="0" w:space="0" w:color="auto"/>
                      <w:bottom w:val="none" w:sz="0" w:space="0" w:color="auto"/>
                      <w:right w:val="none" w:sz="0" w:space="0" w:color="auto"/>
                    </w:pBdr>
                    <w:shd w:val="clear" w:color="auto" w:fill="E0E0E0"/>
                  </w:pPr>
                </w:p>
                <w:p w:rsidR="00474CB3" w:rsidRDefault="00474CB3" w:rsidP="00477FE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v:textbox>
          </v:shap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477FE0" w:rsidRPr="00753AC6" w:rsidTr="621E6FB0">
        <w:tc>
          <w:tcPr>
            <w:tcW w:w="10670" w:type="dxa"/>
            <w:shd w:val="clear" w:color="auto" w:fill="C0C0C0"/>
          </w:tcPr>
          <w:p w:rsidR="00477FE0" w:rsidRPr="00753AC6" w:rsidRDefault="621E6FB0" w:rsidP="621E6FB0">
            <w:pPr>
              <w:pStyle w:val="Heading4"/>
              <w:rPr>
                <w:b/>
                <w:bCs/>
              </w:rPr>
            </w:pPr>
            <w:r w:rsidRPr="621E6FB0">
              <w:rPr>
                <w:b/>
                <w:bCs/>
              </w:rPr>
              <w:t xml:space="preserve">BACHELORS DEGREE ASSIGNMENT SPECIFICATION </w:t>
            </w:r>
          </w:p>
        </w:tc>
      </w:tr>
    </w:tbl>
    <w:p w:rsidR="00477FE0" w:rsidRPr="00753AC6" w:rsidRDefault="00477FE0" w:rsidP="00477FE0">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Student name:</w:t>
            </w:r>
          </w:p>
        </w:tc>
        <w:tc>
          <w:tcPr>
            <w:tcW w:w="3960" w:type="dxa"/>
          </w:tcPr>
          <w:p w:rsidR="00477FE0" w:rsidRPr="00753AC6" w:rsidRDefault="00B9764B" w:rsidP="00113189">
            <w:pPr>
              <w:spacing w:before="120" w:after="120"/>
              <w:jc w:val="both"/>
              <w:rPr>
                <w:b/>
                <w:sz w:val="22"/>
                <w:szCs w:val="22"/>
              </w:rPr>
            </w:pPr>
            <w:r w:rsidRPr="00753AC6">
              <w:rPr>
                <w:b/>
                <w:sz w:val="22"/>
                <w:szCs w:val="22"/>
              </w:rPr>
              <w:fldChar w:fldCharType="begin">
                <w:ffData>
                  <w:name w:val="Text2"/>
                  <w:enabled/>
                  <w:calcOnExit w:val="0"/>
                  <w:textInput/>
                </w:ffData>
              </w:fldChar>
            </w:r>
            <w:r w:rsidR="00477FE0" w:rsidRPr="00753AC6">
              <w:rPr>
                <w:b/>
                <w:sz w:val="22"/>
                <w:szCs w:val="22"/>
              </w:rPr>
              <w:instrText xml:space="preserve"> FORMTEXT </w:instrText>
            </w:r>
            <w:r w:rsidRPr="00753AC6">
              <w:rPr>
                <w:b/>
                <w:sz w:val="22"/>
                <w:szCs w:val="22"/>
              </w:rPr>
            </w:r>
            <w:r w:rsidRPr="00753AC6">
              <w:rPr>
                <w:b/>
                <w:sz w:val="22"/>
                <w:szCs w:val="22"/>
              </w:rPr>
              <w:fldChar w:fldCharType="separate"/>
            </w:r>
            <w:r w:rsidR="00477FE0" w:rsidRPr="00753AC6">
              <w:rPr>
                <w:b/>
                <w:noProof/>
                <w:sz w:val="22"/>
                <w:szCs w:val="22"/>
              </w:rPr>
              <w:t> </w:t>
            </w:r>
            <w:r w:rsidR="00477FE0" w:rsidRPr="00753AC6">
              <w:rPr>
                <w:b/>
                <w:noProof/>
                <w:sz w:val="22"/>
                <w:szCs w:val="22"/>
              </w:rPr>
              <w:t> </w:t>
            </w:r>
            <w:r w:rsidR="00477FE0" w:rsidRPr="00753AC6">
              <w:rPr>
                <w:b/>
                <w:noProof/>
                <w:sz w:val="22"/>
                <w:szCs w:val="22"/>
              </w:rPr>
              <w:t> </w:t>
            </w:r>
            <w:r w:rsidR="00477FE0" w:rsidRPr="00753AC6">
              <w:rPr>
                <w:b/>
                <w:noProof/>
                <w:sz w:val="22"/>
                <w:szCs w:val="22"/>
              </w:rPr>
              <w:t> </w:t>
            </w:r>
            <w:r w:rsidR="00477FE0" w:rsidRPr="00753AC6">
              <w:rPr>
                <w:b/>
                <w:noProof/>
                <w:sz w:val="22"/>
                <w:szCs w:val="22"/>
              </w:rPr>
              <w:t> </w:t>
            </w:r>
            <w:r w:rsidRPr="00753AC6">
              <w:rPr>
                <w:b/>
                <w:sz w:val="22"/>
                <w:szCs w:val="22"/>
              </w:rPr>
              <w:fldChar w:fldCharType="end"/>
            </w:r>
          </w:p>
        </w:tc>
        <w:tc>
          <w:tcPr>
            <w:tcW w:w="2610" w:type="dxa"/>
            <w:shd w:val="clear" w:color="auto" w:fill="D9D9D9" w:themeFill="background1" w:themeFillShade="D9"/>
          </w:tcPr>
          <w:p w:rsidR="00477FE0" w:rsidRPr="00753AC6" w:rsidRDefault="621E6FB0" w:rsidP="621E6FB0">
            <w:pPr>
              <w:spacing w:before="120" w:after="120"/>
              <w:jc w:val="both"/>
              <w:rPr>
                <w:b/>
                <w:bCs/>
                <w:sz w:val="22"/>
                <w:szCs w:val="22"/>
              </w:rPr>
            </w:pPr>
            <w:r w:rsidRPr="621E6FB0">
              <w:rPr>
                <w:b/>
                <w:bCs/>
                <w:sz w:val="22"/>
                <w:szCs w:val="22"/>
              </w:rPr>
              <w:t>Student P number:</w:t>
            </w:r>
          </w:p>
        </w:tc>
        <w:tc>
          <w:tcPr>
            <w:tcW w:w="2109" w:type="dxa"/>
          </w:tcPr>
          <w:p w:rsidR="00477FE0" w:rsidRPr="00753AC6" w:rsidRDefault="00477FE0" w:rsidP="00113189">
            <w:pPr>
              <w:spacing w:before="120" w:after="120"/>
              <w:jc w:val="both"/>
              <w:rPr>
                <w:b/>
                <w:sz w:val="22"/>
                <w:szCs w:val="22"/>
              </w:rPr>
            </w:pP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Programme:</w:t>
            </w:r>
          </w:p>
        </w:tc>
        <w:tc>
          <w:tcPr>
            <w:tcW w:w="8679" w:type="dxa"/>
            <w:gridSpan w:val="3"/>
          </w:tcPr>
          <w:p w:rsidR="00477FE0" w:rsidRPr="00753AC6" w:rsidRDefault="621E6FB0" w:rsidP="621E6FB0">
            <w:pPr>
              <w:pStyle w:val="NormalWeb"/>
              <w:rPr>
                <w:b/>
                <w:bCs/>
              </w:rPr>
            </w:pPr>
            <w:r w:rsidRPr="621E6FB0">
              <w:rPr>
                <w:b/>
                <w:bCs/>
              </w:rPr>
              <w:t>Built Environment Programmes – Level 4.BSc (Hons) Project and Construction Management;BSc (Hons) Quantity Surveying; BSc (Hons) Building Surveying; BSc (Hons) Architectural Technology. HNC and HND pathways.</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Module:</w:t>
            </w:r>
          </w:p>
        </w:tc>
        <w:tc>
          <w:tcPr>
            <w:tcW w:w="3960" w:type="dxa"/>
            <w:shd w:val="clear" w:color="auto" w:fill="auto"/>
          </w:tcPr>
          <w:p w:rsidR="00477FE0" w:rsidRPr="00753AC6" w:rsidRDefault="00775566" w:rsidP="621E6FB0">
            <w:pPr>
              <w:spacing w:before="120" w:after="120"/>
              <w:jc w:val="both"/>
              <w:rPr>
                <w:b/>
                <w:bCs/>
                <w:sz w:val="22"/>
                <w:szCs w:val="22"/>
              </w:rPr>
            </w:pPr>
            <w:r>
              <w:rPr>
                <w:b/>
                <w:bCs/>
                <w:sz w:val="22"/>
                <w:szCs w:val="22"/>
              </w:rPr>
              <w:t>Fundamentals in Construction Technology</w:t>
            </w:r>
          </w:p>
        </w:tc>
        <w:tc>
          <w:tcPr>
            <w:tcW w:w="2610" w:type="dxa"/>
            <w:shd w:val="clear" w:color="auto" w:fill="D9D9D9" w:themeFill="background1" w:themeFillShade="D9"/>
          </w:tcPr>
          <w:p w:rsidR="00477FE0" w:rsidRPr="00753AC6" w:rsidRDefault="621E6FB0" w:rsidP="621E6FB0">
            <w:pPr>
              <w:spacing w:before="120" w:after="120"/>
              <w:jc w:val="both"/>
              <w:rPr>
                <w:b/>
                <w:bCs/>
                <w:sz w:val="22"/>
                <w:szCs w:val="22"/>
              </w:rPr>
            </w:pPr>
            <w:r w:rsidRPr="621E6FB0">
              <w:rPr>
                <w:b/>
                <w:bCs/>
                <w:sz w:val="22"/>
                <w:szCs w:val="22"/>
              </w:rPr>
              <w:t>Module Level (4, 5, 6):</w:t>
            </w:r>
          </w:p>
        </w:tc>
        <w:tc>
          <w:tcPr>
            <w:tcW w:w="2109"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4</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Module code:</w:t>
            </w:r>
          </w:p>
        </w:tc>
        <w:tc>
          <w:tcPr>
            <w:tcW w:w="3960" w:type="dxa"/>
          </w:tcPr>
          <w:p w:rsidR="00477FE0" w:rsidRPr="00753AC6" w:rsidRDefault="00E757C9" w:rsidP="0025699A">
            <w:pPr>
              <w:spacing w:before="120" w:after="120"/>
              <w:jc w:val="both"/>
              <w:rPr>
                <w:b/>
                <w:sz w:val="22"/>
                <w:szCs w:val="22"/>
              </w:rPr>
            </w:pPr>
            <w:r>
              <w:rPr>
                <w:b/>
                <w:sz w:val="22"/>
                <w:szCs w:val="22"/>
              </w:rPr>
              <w:t>ACBA400</w:t>
            </w:r>
            <w:r w:rsidR="00775566">
              <w:rPr>
                <w:b/>
                <w:sz w:val="22"/>
                <w:szCs w:val="22"/>
              </w:rPr>
              <w:t>1</w:t>
            </w:r>
          </w:p>
        </w:tc>
        <w:tc>
          <w:tcPr>
            <w:tcW w:w="2610" w:type="dxa"/>
            <w:shd w:val="clear" w:color="auto" w:fill="D9D9D9" w:themeFill="background1" w:themeFillShade="D9"/>
          </w:tcPr>
          <w:p w:rsidR="00477FE0" w:rsidRPr="00753AC6" w:rsidRDefault="621E6FB0" w:rsidP="621E6FB0">
            <w:pPr>
              <w:pStyle w:val="Heading2"/>
              <w:rPr>
                <w:sz w:val="22"/>
                <w:szCs w:val="22"/>
              </w:rPr>
            </w:pPr>
            <w:r w:rsidRPr="621E6FB0">
              <w:rPr>
                <w:sz w:val="22"/>
                <w:szCs w:val="22"/>
              </w:rPr>
              <w:t xml:space="preserve">Contribution to Overall </w:t>
            </w:r>
          </w:p>
          <w:p w:rsidR="00477FE0" w:rsidRPr="00753AC6" w:rsidRDefault="621E6FB0" w:rsidP="621E6FB0">
            <w:pPr>
              <w:rPr>
                <w:b/>
                <w:bCs/>
                <w:sz w:val="22"/>
                <w:szCs w:val="22"/>
              </w:rPr>
            </w:pPr>
            <w:r w:rsidRPr="621E6FB0">
              <w:rPr>
                <w:b/>
                <w:bCs/>
                <w:sz w:val="22"/>
                <w:szCs w:val="22"/>
              </w:rPr>
              <w:t>Module Assessment (%):</w:t>
            </w:r>
          </w:p>
        </w:tc>
        <w:tc>
          <w:tcPr>
            <w:tcW w:w="2109" w:type="dxa"/>
          </w:tcPr>
          <w:p w:rsidR="00477FE0" w:rsidRPr="00753AC6" w:rsidRDefault="621E6FB0" w:rsidP="621E6FB0">
            <w:pPr>
              <w:spacing w:before="120" w:after="120"/>
              <w:jc w:val="both"/>
              <w:rPr>
                <w:b/>
                <w:bCs/>
                <w:sz w:val="22"/>
                <w:szCs w:val="22"/>
              </w:rPr>
            </w:pPr>
            <w:r w:rsidRPr="621E6FB0">
              <w:rPr>
                <w:b/>
                <w:bCs/>
                <w:sz w:val="22"/>
                <w:szCs w:val="22"/>
              </w:rPr>
              <w:t>50%</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Lecturer:</w:t>
            </w:r>
          </w:p>
        </w:tc>
        <w:tc>
          <w:tcPr>
            <w:tcW w:w="3960" w:type="dxa"/>
          </w:tcPr>
          <w:p w:rsidR="00477FE0" w:rsidRPr="00753AC6" w:rsidRDefault="621E6FB0" w:rsidP="621E6FB0">
            <w:pPr>
              <w:spacing w:before="120" w:after="120"/>
              <w:jc w:val="both"/>
              <w:rPr>
                <w:b/>
                <w:bCs/>
                <w:sz w:val="22"/>
                <w:szCs w:val="22"/>
              </w:rPr>
            </w:pPr>
            <w:r w:rsidRPr="621E6FB0">
              <w:rPr>
                <w:b/>
                <w:bCs/>
                <w:sz w:val="22"/>
                <w:szCs w:val="22"/>
              </w:rPr>
              <w:t>Tom Duxbury</w:t>
            </w:r>
          </w:p>
        </w:tc>
        <w:tc>
          <w:tcPr>
            <w:tcW w:w="2610" w:type="dxa"/>
            <w:shd w:val="clear" w:color="auto" w:fill="D9D9D9" w:themeFill="background1" w:themeFillShade="D9"/>
          </w:tcPr>
          <w:p w:rsidR="00477FE0" w:rsidRPr="00753AC6" w:rsidRDefault="621E6FB0" w:rsidP="621E6FB0">
            <w:pPr>
              <w:spacing w:before="120" w:after="120"/>
              <w:jc w:val="both"/>
              <w:rPr>
                <w:b/>
                <w:bCs/>
                <w:sz w:val="22"/>
                <w:szCs w:val="22"/>
              </w:rPr>
            </w:pPr>
            <w:r w:rsidRPr="621E6FB0">
              <w:rPr>
                <w:b/>
                <w:bCs/>
                <w:sz w:val="22"/>
                <w:szCs w:val="22"/>
              </w:rPr>
              <w:t>Internal Verifier:</w:t>
            </w:r>
          </w:p>
        </w:tc>
        <w:tc>
          <w:tcPr>
            <w:tcW w:w="2109" w:type="dxa"/>
          </w:tcPr>
          <w:p w:rsidR="00477FE0" w:rsidRPr="00753AC6" w:rsidRDefault="621E6FB0" w:rsidP="621E6FB0">
            <w:pPr>
              <w:spacing w:before="120" w:after="120"/>
              <w:jc w:val="both"/>
              <w:rPr>
                <w:b/>
                <w:bCs/>
                <w:sz w:val="22"/>
                <w:szCs w:val="22"/>
              </w:rPr>
            </w:pPr>
            <w:r w:rsidRPr="621E6FB0">
              <w:rPr>
                <w:b/>
                <w:bCs/>
                <w:sz w:val="22"/>
                <w:szCs w:val="22"/>
              </w:rPr>
              <w:t>Trevor Francis</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Assignment Title:</w:t>
            </w:r>
          </w:p>
        </w:tc>
        <w:tc>
          <w:tcPr>
            <w:tcW w:w="3960" w:type="dxa"/>
          </w:tcPr>
          <w:p w:rsidR="00477FE0" w:rsidRPr="00753AC6" w:rsidRDefault="00775566" w:rsidP="621E6FB0">
            <w:pPr>
              <w:spacing w:before="120" w:after="120"/>
              <w:jc w:val="both"/>
              <w:rPr>
                <w:b/>
                <w:bCs/>
                <w:sz w:val="22"/>
                <w:szCs w:val="22"/>
              </w:rPr>
            </w:pPr>
            <w:r>
              <w:rPr>
                <w:b/>
                <w:bCs/>
                <w:sz w:val="22"/>
                <w:szCs w:val="22"/>
              </w:rPr>
              <w:t>Domestic</w:t>
            </w:r>
            <w:r w:rsidR="000704F1">
              <w:rPr>
                <w:b/>
                <w:bCs/>
                <w:sz w:val="22"/>
                <w:szCs w:val="22"/>
              </w:rPr>
              <w:t xml:space="preserve"> New-build </w:t>
            </w:r>
          </w:p>
        </w:tc>
        <w:tc>
          <w:tcPr>
            <w:tcW w:w="2610"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Assignment No (x of x):</w:t>
            </w:r>
          </w:p>
        </w:tc>
        <w:tc>
          <w:tcPr>
            <w:tcW w:w="2109" w:type="dxa"/>
          </w:tcPr>
          <w:p w:rsidR="00477FE0" w:rsidRPr="00753AC6" w:rsidRDefault="00890B9F" w:rsidP="621E6FB0">
            <w:pPr>
              <w:spacing w:before="120" w:after="120"/>
              <w:jc w:val="both"/>
              <w:rPr>
                <w:b/>
                <w:bCs/>
                <w:sz w:val="22"/>
                <w:szCs w:val="22"/>
              </w:rPr>
            </w:pPr>
            <w:r>
              <w:rPr>
                <w:b/>
                <w:bCs/>
                <w:sz w:val="22"/>
                <w:szCs w:val="22"/>
              </w:rPr>
              <w:t>2</w:t>
            </w:r>
            <w:r w:rsidR="621E6FB0" w:rsidRPr="621E6FB0">
              <w:rPr>
                <w:b/>
                <w:bCs/>
                <w:sz w:val="22"/>
                <w:szCs w:val="22"/>
              </w:rPr>
              <w:t xml:space="preserve"> of </w:t>
            </w:r>
            <w:r w:rsidR="00775566">
              <w:rPr>
                <w:b/>
                <w:bCs/>
                <w:sz w:val="22"/>
                <w:szCs w:val="22"/>
              </w:rPr>
              <w:t>2</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Hand Out Date:</w:t>
            </w:r>
          </w:p>
        </w:tc>
        <w:tc>
          <w:tcPr>
            <w:tcW w:w="3960" w:type="dxa"/>
            <w:shd w:val="clear" w:color="auto" w:fill="auto"/>
          </w:tcPr>
          <w:p w:rsidR="00477FE0" w:rsidRPr="00753AC6" w:rsidRDefault="621E6FB0" w:rsidP="000704F1">
            <w:pPr>
              <w:spacing w:before="120" w:after="120"/>
              <w:jc w:val="both"/>
              <w:rPr>
                <w:b/>
                <w:bCs/>
                <w:sz w:val="22"/>
                <w:szCs w:val="22"/>
              </w:rPr>
            </w:pPr>
            <w:r w:rsidRPr="621E6FB0">
              <w:rPr>
                <w:b/>
                <w:bCs/>
                <w:sz w:val="22"/>
                <w:szCs w:val="22"/>
              </w:rPr>
              <w:t xml:space="preserve">Week Commencing </w:t>
            </w:r>
            <w:r w:rsidR="00775566">
              <w:rPr>
                <w:b/>
                <w:bCs/>
                <w:sz w:val="22"/>
                <w:szCs w:val="22"/>
              </w:rPr>
              <w:t>1</w:t>
            </w:r>
            <w:r w:rsidR="000704F1">
              <w:rPr>
                <w:b/>
                <w:bCs/>
                <w:sz w:val="22"/>
                <w:szCs w:val="22"/>
              </w:rPr>
              <w:t>2</w:t>
            </w:r>
            <w:r w:rsidR="00E757C9">
              <w:rPr>
                <w:b/>
                <w:bCs/>
                <w:sz w:val="22"/>
                <w:szCs w:val="22"/>
              </w:rPr>
              <w:t>/</w:t>
            </w:r>
            <w:r w:rsidR="000704F1">
              <w:rPr>
                <w:b/>
                <w:bCs/>
                <w:sz w:val="22"/>
                <w:szCs w:val="22"/>
              </w:rPr>
              <w:t>0</w:t>
            </w:r>
            <w:r w:rsidR="00775566">
              <w:rPr>
                <w:b/>
                <w:bCs/>
                <w:sz w:val="22"/>
                <w:szCs w:val="22"/>
              </w:rPr>
              <w:t>2</w:t>
            </w:r>
            <w:r w:rsidR="00E757C9">
              <w:rPr>
                <w:b/>
                <w:bCs/>
                <w:sz w:val="22"/>
                <w:szCs w:val="22"/>
              </w:rPr>
              <w:t>/1</w:t>
            </w:r>
            <w:r w:rsidR="000704F1">
              <w:rPr>
                <w:b/>
                <w:bCs/>
                <w:sz w:val="22"/>
                <w:szCs w:val="22"/>
              </w:rPr>
              <w:t>9</w:t>
            </w:r>
          </w:p>
        </w:tc>
        <w:tc>
          <w:tcPr>
            <w:tcW w:w="2610"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Submission deadline:</w:t>
            </w:r>
          </w:p>
        </w:tc>
        <w:tc>
          <w:tcPr>
            <w:tcW w:w="2109" w:type="dxa"/>
          </w:tcPr>
          <w:p w:rsidR="008B2E3F" w:rsidRPr="008B2E3F" w:rsidRDefault="00775566" w:rsidP="000704F1">
            <w:pPr>
              <w:pStyle w:val="NoSpacing"/>
              <w:rPr>
                <w:b/>
                <w:bCs/>
                <w:sz w:val="24"/>
                <w:szCs w:val="24"/>
              </w:rPr>
            </w:pPr>
            <w:r>
              <w:rPr>
                <w:b/>
                <w:bCs/>
                <w:sz w:val="24"/>
                <w:szCs w:val="24"/>
              </w:rPr>
              <w:t>30/04</w:t>
            </w:r>
            <w:r w:rsidR="00E757C9">
              <w:rPr>
                <w:b/>
                <w:bCs/>
                <w:sz w:val="24"/>
                <w:szCs w:val="24"/>
              </w:rPr>
              <w:t>/19</w:t>
            </w:r>
          </w:p>
          <w:p w:rsidR="00477FE0" w:rsidRPr="00753AC6" w:rsidRDefault="00477FE0" w:rsidP="000704F1">
            <w:pPr>
              <w:pStyle w:val="NoSpacing"/>
              <w:rPr>
                <w:sz w:val="16"/>
                <w:szCs w:val="16"/>
              </w:rPr>
            </w:pPr>
          </w:p>
        </w:tc>
      </w:tr>
    </w:tbl>
    <w:p w:rsidR="005F57EC" w:rsidRPr="005F57EC" w:rsidRDefault="005F57EC" w:rsidP="005F57EC">
      <w:pPr>
        <w:rPr>
          <w:vanish/>
          <w:lang w:eastAsia="en-US"/>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477FE0" w:rsidRPr="00753AC6" w:rsidTr="621E6FB0">
        <w:trPr>
          <w:trHeight w:val="421"/>
        </w:trPr>
        <w:tc>
          <w:tcPr>
            <w:tcW w:w="1809" w:type="dxa"/>
            <w:tcBorders>
              <w:top w:val="single" w:sz="6" w:space="0" w:color="auto"/>
            </w:tcBorders>
            <w:shd w:val="clear" w:color="auto" w:fill="D9D9D9" w:themeFill="background1" w:themeFillShade="D9"/>
          </w:tcPr>
          <w:p w:rsidR="00477FE0" w:rsidRPr="00753AC6" w:rsidRDefault="621E6FB0" w:rsidP="621E6FB0">
            <w:pPr>
              <w:rPr>
                <w:b/>
                <w:bCs/>
                <w:sz w:val="22"/>
                <w:szCs w:val="22"/>
              </w:rPr>
            </w:pPr>
            <w:r w:rsidRPr="621E6FB0">
              <w:rPr>
                <w:b/>
                <w:bCs/>
                <w:sz w:val="22"/>
                <w:szCs w:val="22"/>
              </w:rPr>
              <w:t>Referencing:</w:t>
            </w:r>
          </w:p>
        </w:tc>
        <w:tc>
          <w:tcPr>
            <w:tcW w:w="8789" w:type="dxa"/>
            <w:gridSpan w:val="3"/>
            <w:tcBorders>
              <w:top w:val="single" w:sz="6" w:space="0" w:color="auto"/>
            </w:tcBorders>
          </w:tcPr>
          <w:p w:rsidR="00477FE0" w:rsidRPr="00753AC6" w:rsidRDefault="621E6FB0" w:rsidP="00E757C9">
            <w:pPr>
              <w:pStyle w:val="BodyText2"/>
              <w:rPr>
                <w:sz w:val="18"/>
                <w:szCs w:val="18"/>
              </w:rPr>
            </w:pPr>
            <w:r w:rsidRPr="621E6FB0">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00E757C9">
              <w:rPr>
                <w:sz w:val="18"/>
                <w:szCs w:val="18"/>
              </w:rPr>
              <w:t xml:space="preserve">, </w:t>
            </w:r>
            <w:r w:rsidRPr="621E6FB0">
              <w:rPr>
                <w:sz w:val="18"/>
                <w:szCs w:val="18"/>
                <w:u w:val="single"/>
              </w:rPr>
              <w:t>title of book</w:t>
            </w:r>
            <w:r w:rsidRPr="621E6FB0">
              <w:rPr>
                <w:sz w:val="18"/>
                <w:szCs w:val="18"/>
              </w:rPr>
              <w:t xml:space="preserve">, edition, publisher: place of publication). </w:t>
            </w:r>
          </w:p>
        </w:tc>
      </w:tr>
      <w:tr w:rsidR="00477FE0" w:rsidRPr="00753AC6" w:rsidTr="621E6FB0">
        <w:trPr>
          <w:trHeight w:val="421"/>
        </w:trPr>
        <w:tc>
          <w:tcPr>
            <w:tcW w:w="1809" w:type="dxa"/>
            <w:tcBorders>
              <w:top w:val="single" w:sz="6" w:space="0" w:color="auto"/>
            </w:tcBorders>
            <w:shd w:val="clear" w:color="auto" w:fill="D9D9D9" w:themeFill="background1" w:themeFillShade="D9"/>
          </w:tcPr>
          <w:p w:rsidR="00477FE0" w:rsidRPr="00753AC6" w:rsidRDefault="621E6FB0" w:rsidP="621E6FB0">
            <w:pPr>
              <w:rPr>
                <w:b/>
                <w:bCs/>
                <w:i/>
                <w:iCs/>
                <w:sz w:val="22"/>
                <w:szCs w:val="22"/>
              </w:rPr>
            </w:pPr>
            <w:r w:rsidRPr="621E6FB0">
              <w:rPr>
                <w:b/>
                <w:bCs/>
                <w:sz w:val="22"/>
                <w:szCs w:val="22"/>
              </w:rPr>
              <w:t xml:space="preserve">Disclosure: </w:t>
            </w:r>
          </w:p>
          <w:p w:rsidR="00477FE0" w:rsidRPr="00753AC6" w:rsidRDefault="00477FE0" w:rsidP="00113189">
            <w:pPr>
              <w:rPr>
                <w:b/>
                <w:sz w:val="22"/>
                <w:szCs w:val="22"/>
              </w:rPr>
            </w:pPr>
          </w:p>
        </w:tc>
        <w:tc>
          <w:tcPr>
            <w:tcW w:w="8789" w:type="dxa"/>
            <w:gridSpan w:val="3"/>
            <w:tcBorders>
              <w:top w:val="single" w:sz="6" w:space="0" w:color="auto"/>
            </w:tcBorders>
          </w:tcPr>
          <w:p w:rsidR="00477FE0" w:rsidRPr="00753AC6" w:rsidRDefault="621E6FB0" w:rsidP="621E6FB0">
            <w:pPr>
              <w:rPr>
                <w:b/>
                <w:bCs/>
              </w:rPr>
            </w:pPr>
            <w:r>
              <w:t>I declare that this assignment is all my own work and that I have acknowledged all materials used from the published or unpublished works of other people. All references have been duly cited.</w:t>
            </w:r>
          </w:p>
        </w:tc>
      </w:tr>
      <w:tr w:rsidR="00477FE0" w:rsidRPr="00753AC6" w:rsidTr="621E6FB0">
        <w:trPr>
          <w:trHeight w:val="666"/>
        </w:trPr>
        <w:tc>
          <w:tcPr>
            <w:tcW w:w="1809" w:type="dxa"/>
            <w:tcBorders>
              <w:top w:val="single" w:sz="6" w:space="0" w:color="auto"/>
            </w:tcBorders>
            <w:shd w:val="clear" w:color="auto" w:fill="D9D9D9" w:themeFill="background1" w:themeFillShade="D9"/>
          </w:tcPr>
          <w:p w:rsidR="00477FE0" w:rsidRPr="00753AC6" w:rsidRDefault="621E6FB0" w:rsidP="621E6FB0">
            <w:pPr>
              <w:rPr>
                <w:b/>
                <w:bCs/>
                <w:sz w:val="22"/>
                <w:szCs w:val="22"/>
              </w:rPr>
            </w:pPr>
            <w:r w:rsidRPr="621E6FB0">
              <w:rPr>
                <w:b/>
                <w:bCs/>
                <w:sz w:val="22"/>
                <w:szCs w:val="22"/>
              </w:rPr>
              <w:t>Student’s Signature:</w:t>
            </w:r>
            <w:r w:rsidR="00477FE0">
              <w:br/>
            </w:r>
          </w:p>
        </w:tc>
        <w:tc>
          <w:tcPr>
            <w:tcW w:w="6521" w:type="dxa"/>
            <w:tcBorders>
              <w:top w:val="single" w:sz="6" w:space="0" w:color="auto"/>
            </w:tcBorders>
          </w:tcPr>
          <w:p w:rsidR="00477FE0" w:rsidRPr="00753AC6" w:rsidRDefault="621E6FB0" w:rsidP="621E6FB0">
            <w:pPr>
              <w:jc w:val="center"/>
              <w:rPr>
                <w:b/>
                <w:bCs/>
                <w:i/>
                <w:iCs/>
              </w:rPr>
            </w:pPr>
            <w:r w:rsidRPr="621E6FB0">
              <w:rPr>
                <w:i/>
                <w:iCs/>
                <w:sz w:val="16"/>
                <w:szCs w:val="16"/>
              </w:rPr>
              <w:t>Assignments will not be accepted without a signature here</w:t>
            </w:r>
          </w:p>
        </w:tc>
        <w:tc>
          <w:tcPr>
            <w:tcW w:w="1134" w:type="dxa"/>
            <w:tcBorders>
              <w:top w:val="single" w:sz="6" w:space="0" w:color="auto"/>
            </w:tcBorders>
            <w:shd w:val="clear" w:color="auto" w:fill="D9D9D9" w:themeFill="background1" w:themeFillShade="D9"/>
          </w:tcPr>
          <w:p w:rsidR="00477FE0" w:rsidRPr="00753AC6" w:rsidRDefault="00477FE0" w:rsidP="621E6FB0">
            <w:pPr>
              <w:rPr>
                <w:b/>
                <w:bCs/>
                <w:sz w:val="22"/>
                <w:szCs w:val="22"/>
              </w:rPr>
            </w:pPr>
            <w:r>
              <w:br/>
            </w:r>
            <w:r w:rsidR="621E6FB0" w:rsidRPr="621E6FB0">
              <w:rPr>
                <w:b/>
                <w:bCs/>
                <w:sz w:val="22"/>
                <w:szCs w:val="22"/>
              </w:rPr>
              <w:t>Date:</w:t>
            </w:r>
          </w:p>
        </w:tc>
        <w:tc>
          <w:tcPr>
            <w:tcW w:w="1134" w:type="dxa"/>
            <w:tcBorders>
              <w:top w:val="single" w:sz="6" w:space="0" w:color="auto"/>
            </w:tcBorders>
          </w:tcPr>
          <w:p w:rsidR="00477FE0" w:rsidRPr="00753AC6" w:rsidRDefault="00477FE0" w:rsidP="00113189">
            <w:pPr>
              <w:rPr>
                <w:b/>
              </w:rPr>
            </w:pPr>
          </w:p>
        </w:tc>
      </w:tr>
    </w:tbl>
    <w:p w:rsidR="005F57EC" w:rsidRPr="005F57EC" w:rsidRDefault="005F57EC" w:rsidP="005F57EC">
      <w:pPr>
        <w:rPr>
          <w:vanish/>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477FE0" w:rsidRPr="00753AC6" w:rsidTr="621E6FB0">
        <w:trPr>
          <w:trHeight w:val="715"/>
        </w:trPr>
        <w:tc>
          <w:tcPr>
            <w:tcW w:w="9464" w:type="dxa"/>
            <w:vMerge w:val="restart"/>
            <w:shd w:val="clear" w:color="auto" w:fill="auto"/>
          </w:tcPr>
          <w:p w:rsidR="00477FE0" w:rsidRPr="00753AC6" w:rsidRDefault="621E6FB0" w:rsidP="621E6FB0">
            <w:pPr>
              <w:spacing w:before="120" w:after="120"/>
              <w:jc w:val="both"/>
              <w:rPr>
                <w:b/>
                <w:bCs/>
                <w:sz w:val="18"/>
                <w:szCs w:val="18"/>
              </w:rPr>
            </w:pPr>
            <w:r w:rsidRPr="621E6FB0">
              <w:rPr>
                <w:b/>
                <w:bCs/>
                <w:sz w:val="18"/>
                <w:szCs w:val="18"/>
              </w:rPr>
              <w:t xml:space="preserve">Turnitin: </w:t>
            </w:r>
            <w:r w:rsidRPr="621E6FB0">
              <w:rPr>
                <w:sz w:val="18"/>
                <w:szCs w:val="18"/>
              </w:rPr>
              <w:t>Lecturer totick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621E6FB0">
              <w:rPr>
                <w:b/>
                <w:bCs/>
                <w:sz w:val="18"/>
                <w:szCs w:val="18"/>
              </w:rPr>
              <w:t xml:space="preserve">  Late submission of either the electronic or paper version will result in a late penalty mark.  </w:t>
            </w:r>
            <w:r w:rsidRPr="621E6FB0">
              <w:rPr>
                <w:sz w:val="18"/>
                <w:szCs w:val="18"/>
              </w:rPr>
              <w:t>Penalties for late submission: Up to one week late, maximum mark of 40%.  Over one week late, Refer.  Only Year Tutors and the Programme Director may grant an extension.</w:t>
            </w:r>
          </w:p>
        </w:tc>
        <w:tc>
          <w:tcPr>
            <w:tcW w:w="567" w:type="dxa"/>
            <w:shd w:val="clear" w:color="auto" w:fill="auto"/>
          </w:tcPr>
          <w:p w:rsidR="00477FE0" w:rsidRPr="00753AC6" w:rsidRDefault="621E6FB0" w:rsidP="621E6FB0">
            <w:pPr>
              <w:spacing w:before="120" w:after="120"/>
              <w:jc w:val="both"/>
              <w:rPr>
                <w:b/>
                <w:bCs/>
              </w:rPr>
            </w:pPr>
            <w:r w:rsidRPr="621E6FB0">
              <w:rPr>
                <w:b/>
                <w:bCs/>
              </w:rPr>
              <w:t>YES</w:t>
            </w:r>
          </w:p>
        </w:tc>
        <w:tc>
          <w:tcPr>
            <w:tcW w:w="567" w:type="dxa"/>
          </w:tcPr>
          <w:p w:rsidR="00477FE0" w:rsidRPr="00AB24DF" w:rsidRDefault="621E6FB0" w:rsidP="621E6FB0">
            <w:pPr>
              <w:spacing w:before="120" w:after="120"/>
              <w:jc w:val="both"/>
              <w:rPr>
                <w:b/>
                <w:bCs/>
                <w:sz w:val="24"/>
                <w:szCs w:val="24"/>
              </w:rPr>
            </w:pPr>
            <w:r w:rsidRPr="621E6FB0">
              <w:rPr>
                <w:b/>
                <w:bCs/>
                <w:sz w:val="24"/>
                <w:szCs w:val="24"/>
              </w:rPr>
              <w:t>√</w:t>
            </w:r>
          </w:p>
        </w:tc>
      </w:tr>
      <w:tr w:rsidR="00477FE0" w:rsidRPr="00753AC6" w:rsidTr="621E6FB0">
        <w:trPr>
          <w:trHeight w:val="709"/>
        </w:trPr>
        <w:tc>
          <w:tcPr>
            <w:tcW w:w="9464" w:type="dxa"/>
            <w:vMerge/>
            <w:shd w:val="pct15" w:color="auto" w:fill="auto"/>
          </w:tcPr>
          <w:p w:rsidR="00477FE0" w:rsidRPr="00753AC6" w:rsidRDefault="00477FE0" w:rsidP="00113189">
            <w:pPr>
              <w:spacing w:before="120" w:after="120"/>
              <w:jc w:val="both"/>
              <w:rPr>
                <w:b/>
              </w:rPr>
            </w:pPr>
          </w:p>
        </w:tc>
        <w:tc>
          <w:tcPr>
            <w:tcW w:w="567" w:type="dxa"/>
            <w:shd w:val="clear" w:color="auto" w:fill="auto"/>
          </w:tcPr>
          <w:p w:rsidR="00477FE0" w:rsidRPr="00753AC6" w:rsidRDefault="621E6FB0" w:rsidP="621E6FB0">
            <w:pPr>
              <w:spacing w:before="120" w:after="120"/>
              <w:jc w:val="both"/>
              <w:rPr>
                <w:b/>
                <w:bCs/>
              </w:rPr>
            </w:pPr>
            <w:r w:rsidRPr="621E6FB0">
              <w:rPr>
                <w:b/>
                <w:bCs/>
              </w:rPr>
              <w:t>NO</w:t>
            </w:r>
          </w:p>
        </w:tc>
        <w:tc>
          <w:tcPr>
            <w:tcW w:w="567" w:type="dxa"/>
          </w:tcPr>
          <w:p w:rsidR="00477FE0" w:rsidRPr="00753AC6" w:rsidRDefault="00477FE0" w:rsidP="00113189">
            <w:pPr>
              <w:spacing w:before="120" w:after="120"/>
              <w:jc w:val="both"/>
              <w:rPr>
                <w:b/>
              </w:rPr>
            </w:pPr>
          </w:p>
        </w:tc>
      </w:tr>
    </w:tbl>
    <w:p w:rsidR="00477FE0" w:rsidRPr="00753AC6" w:rsidRDefault="00477FE0" w:rsidP="00477FE0">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477FE0" w:rsidRPr="00753AC6" w:rsidTr="621E6FB0">
        <w:tc>
          <w:tcPr>
            <w:tcW w:w="5274" w:type="dxa"/>
            <w:shd w:val="clear" w:color="auto" w:fill="auto"/>
          </w:tcPr>
          <w:p w:rsidR="00477FE0" w:rsidRPr="00753AC6" w:rsidRDefault="621E6FB0" w:rsidP="621E6FB0">
            <w:pPr>
              <w:rPr>
                <w:b/>
                <w:bCs/>
              </w:rPr>
            </w:pPr>
            <w:r w:rsidRPr="621E6FB0">
              <w:rPr>
                <w:b/>
                <w:bCs/>
              </w:rPr>
              <w:t>Learning Outcomes tested</w:t>
            </w:r>
          </w:p>
          <w:p w:rsidR="00477FE0" w:rsidRPr="00753AC6" w:rsidRDefault="621E6FB0" w:rsidP="00113189">
            <w:r w:rsidRPr="621E6FB0">
              <w:rPr>
                <w:b/>
                <w:bCs/>
              </w:rPr>
              <w:t>(from module syllabus)</w:t>
            </w:r>
          </w:p>
        </w:tc>
        <w:tc>
          <w:tcPr>
            <w:tcW w:w="5274" w:type="dxa"/>
            <w:shd w:val="clear" w:color="auto" w:fill="auto"/>
          </w:tcPr>
          <w:p w:rsidR="00477FE0" w:rsidRPr="00753AC6" w:rsidRDefault="621E6FB0" w:rsidP="00113189">
            <w:r w:rsidRPr="621E6FB0">
              <w:rPr>
                <w:b/>
                <w:bCs/>
              </w:rPr>
              <w:t>Assessment Criteria</w:t>
            </w:r>
            <w:r w:rsidR="00E757C9">
              <w:rPr>
                <w:b/>
                <w:bCs/>
              </w:rPr>
              <w:t xml:space="preserve">. </w:t>
            </w:r>
            <w:r w:rsidRPr="621E6FB0">
              <w:rPr>
                <w:b/>
                <w:bCs/>
              </w:rPr>
              <w:t>To achieve each outcome a student must demonstrate the ability to:</w:t>
            </w:r>
          </w:p>
        </w:tc>
      </w:tr>
      <w:tr w:rsidR="002F3179" w:rsidRPr="00753AC6" w:rsidTr="621E6FB0">
        <w:tc>
          <w:tcPr>
            <w:tcW w:w="5274" w:type="dxa"/>
          </w:tcPr>
          <w:p w:rsidR="00B9764B" w:rsidRPr="00F15113" w:rsidRDefault="002F3179" w:rsidP="00F15113">
            <w:pPr>
              <w:tabs>
                <w:tab w:val="left" w:pos="284"/>
              </w:tabs>
              <w:jc w:val="both"/>
              <w:rPr>
                <w:rFonts w:ascii="Calibri" w:hAnsi="Calibri"/>
                <w:color w:val="000000"/>
                <w:sz w:val="22"/>
                <w:szCs w:val="22"/>
              </w:rPr>
            </w:pPr>
            <w:r w:rsidRPr="001329F5">
              <w:rPr>
                <w:rFonts w:ascii="Calibri" w:hAnsi="Calibri"/>
                <w:color w:val="000000"/>
                <w:sz w:val="22"/>
                <w:lang w:val="en-US"/>
              </w:rPr>
              <w:br/>
            </w:r>
            <w:r w:rsidR="00B5134D">
              <w:rPr>
                <w:rFonts w:ascii="Calibri" w:hAnsi="Calibri"/>
                <w:color w:val="000000"/>
                <w:sz w:val="22"/>
                <w:szCs w:val="22"/>
                <w:lang w:val="en-US"/>
              </w:rPr>
              <w:t>1,</w:t>
            </w:r>
            <w:r w:rsidR="008C77BD">
              <w:rPr>
                <w:rFonts w:ascii="Calibri" w:hAnsi="Calibri"/>
                <w:color w:val="000000"/>
                <w:sz w:val="22"/>
                <w:szCs w:val="22"/>
                <w:lang w:val="en-US"/>
              </w:rPr>
              <w:t xml:space="preserve"> </w:t>
            </w:r>
            <w:r w:rsidR="00E2230D" w:rsidRPr="00F15113">
              <w:rPr>
                <w:rFonts w:ascii="Calibri" w:hAnsi="Calibri"/>
                <w:color w:val="000000"/>
                <w:sz w:val="22"/>
                <w:szCs w:val="22"/>
              </w:rPr>
              <w:t xml:space="preserve">Identify the different types of substructure available for a </w:t>
            </w:r>
            <w:r w:rsidR="00F15113">
              <w:rPr>
                <w:rFonts w:ascii="Calibri" w:hAnsi="Calibri"/>
                <w:color w:val="000000"/>
                <w:sz w:val="22"/>
                <w:szCs w:val="22"/>
              </w:rPr>
              <w:t xml:space="preserve">low-rise building </w:t>
            </w:r>
            <w:r w:rsidR="00E2230D" w:rsidRPr="00F15113">
              <w:rPr>
                <w:rFonts w:ascii="Calibri" w:hAnsi="Calibri"/>
                <w:color w:val="000000"/>
                <w:sz w:val="22"/>
                <w:szCs w:val="22"/>
              </w:rPr>
              <w:t xml:space="preserve">and techniques used in their production. </w:t>
            </w:r>
          </w:p>
          <w:p w:rsidR="002F3179" w:rsidRDefault="00F15113" w:rsidP="00F15113">
            <w:pPr>
              <w:tabs>
                <w:tab w:val="left" w:pos="284"/>
              </w:tabs>
              <w:jc w:val="both"/>
              <w:rPr>
                <w:rFonts w:ascii="Calibri" w:hAnsi="Calibri"/>
                <w:color w:val="000000"/>
                <w:sz w:val="22"/>
                <w:szCs w:val="22"/>
              </w:rPr>
            </w:pPr>
            <w:r>
              <w:rPr>
                <w:rFonts w:ascii="Calibri" w:hAnsi="Calibri"/>
                <w:color w:val="000000"/>
                <w:sz w:val="22"/>
                <w:szCs w:val="22"/>
              </w:rPr>
              <w:t xml:space="preserve">2, </w:t>
            </w:r>
            <w:r w:rsidRPr="00F15113">
              <w:rPr>
                <w:rFonts w:ascii="Calibri" w:hAnsi="Calibri"/>
                <w:color w:val="000000"/>
                <w:sz w:val="22"/>
                <w:szCs w:val="22"/>
              </w:rPr>
              <w:t>Define and produce annotated sketches that illustrate a broad range of common constructional forms,</w:t>
            </w:r>
            <w:r w:rsidRPr="00F15113">
              <w:rPr>
                <w:rFonts w:ascii="Calibri" w:eastAsia="+mn-ea" w:hAnsi="Calibri" w:cs="+mn-cs"/>
                <w:color w:val="000000"/>
                <w:kern w:val="24"/>
                <w:sz w:val="56"/>
                <w:szCs w:val="56"/>
              </w:rPr>
              <w:t xml:space="preserve"> </w:t>
            </w:r>
            <w:r w:rsidRPr="00F15113">
              <w:rPr>
                <w:rFonts w:ascii="Calibri" w:hAnsi="Calibri"/>
                <w:color w:val="000000"/>
                <w:sz w:val="22"/>
                <w:szCs w:val="22"/>
              </w:rPr>
              <w:t>demonstrating understanding of their potential defect and repair needs</w:t>
            </w:r>
          </w:p>
          <w:p w:rsidR="00F15113" w:rsidRPr="001329F5" w:rsidRDefault="00F15113" w:rsidP="00F15113">
            <w:pPr>
              <w:tabs>
                <w:tab w:val="left" w:pos="284"/>
              </w:tabs>
              <w:jc w:val="both"/>
              <w:rPr>
                <w:rFonts w:ascii="Calibri" w:hAnsi="Calibri"/>
                <w:color w:val="000000" w:themeColor="text1"/>
                <w:lang w:val="en-US"/>
              </w:rPr>
            </w:pPr>
            <w:r>
              <w:rPr>
                <w:rFonts w:ascii="Calibri" w:hAnsi="Calibri"/>
                <w:color w:val="000000"/>
                <w:sz w:val="22"/>
                <w:szCs w:val="22"/>
              </w:rPr>
              <w:t>3, Identify t</w:t>
            </w:r>
            <w:r w:rsidRPr="00F15113">
              <w:rPr>
                <w:rFonts w:ascii="Calibri" w:hAnsi="Calibri"/>
                <w:color w:val="000000"/>
                <w:sz w:val="22"/>
                <w:szCs w:val="22"/>
              </w:rPr>
              <w:t xml:space="preserve">he </w:t>
            </w:r>
            <w:r w:rsidRPr="00F15113">
              <w:rPr>
                <w:rFonts w:ascii="Calibri" w:hAnsi="Calibri"/>
                <w:iCs/>
                <w:color w:val="000000"/>
                <w:sz w:val="22"/>
                <w:szCs w:val="22"/>
              </w:rPr>
              <w:t>function and performance</w:t>
            </w:r>
            <w:r w:rsidRPr="00F15113">
              <w:rPr>
                <w:rFonts w:ascii="Calibri" w:hAnsi="Calibri"/>
                <w:color w:val="000000"/>
                <w:sz w:val="22"/>
                <w:szCs w:val="22"/>
              </w:rPr>
              <w:t xml:space="preserve"> criteria that need to be addressed in buildings, their elements, components and materials.</w:t>
            </w:r>
          </w:p>
          <w:p w:rsidR="002F3179" w:rsidRPr="001329F5" w:rsidRDefault="002F3179" w:rsidP="00C7491B">
            <w:pPr>
              <w:jc w:val="both"/>
              <w:rPr>
                <w:rFonts w:ascii="Calibri" w:hAnsi="Calibri"/>
                <w:bCs/>
                <w:color w:val="000000"/>
                <w:lang w:val="en-US"/>
              </w:rPr>
            </w:pPr>
          </w:p>
          <w:p w:rsidR="002F3179" w:rsidRPr="001329F5" w:rsidRDefault="002F3179" w:rsidP="002F3179">
            <w:pPr>
              <w:tabs>
                <w:tab w:val="left" w:pos="284"/>
                <w:tab w:val="left" w:pos="709"/>
              </w:tabs>
              <w:jc w:val="both"/>
              <w:rPr>
                <w:rFonts w:ascii="Calibri" w:hAnsi="Calibri"/>
                <w:color w:val="000000"/>
                <w:lang w:val="en-US"/>
              </w:rPr>
            </w:pPr>
          </w:p>
        </w:tc>
        <w:tc>
          <w:tcPr>
            <w:tcW w:w="5274" w:type="dxa"/>
          </w:tcPr>
          <w:p w:rsidR="00146653" w:rsidRDefault="00146653" w:rsidP="00B5134D">
            <w:pPr>
              <w:jc w:val="both"/>
              <w:rPr>
                <w:rFonts w:ascii="Calibri" w:hAnsi="Calibri"/>
                <w:color w:val="000000" w:themeColor="text1"/>
                <w:sz w:val="22"/>
                <w:szCs w:val="22"/>
                <w:lang w:val="en-US"/>
              </w:rPr>
            </w:pPr>
          </w:p>
          <w:p w:rsidR="00B5134D" w:rsidRPr="001329F5" w:rsidRDefault="00146653" w:rsidP="00B5134D">
            <w:pPr>
              <w:jc w:val="both"/>
              <w:rPr>
                <w:rFonts w:ascii="Calibri" w:hAnsi="Calibri"/>
                <w:color w:val="000000" w:themeColor="text1"/>
                <w:lang w:val="en-US"/>
              </w:rPr>
            </w:pPr>
            <w:r w:rsidRPr="621E6FB0">
              <w:rPr>
                <w:rFonts w:ascii="Calibri" w:hAnsi="Calibri"/>
                <w:color w:val="000000" w:themeColor="text1"/>
                <w:sz w:val="22"/>
                <w:szCs w:val="22"/>
                <w:lang w:val="en-US"/>
              </w:rPr>
              <w:t>Differentiate and select suitable building methods for these built forms and produce neat sketches that illustrate appropriate performance criteria.</w:t>
            </w:r>
          </w:p>
          <w:p w:rsidR="00146653" w:rsidRDefault="00146653" w:rsidP="00146653">
            <w:pPr>
              <w:jc w:val="both"/>
              <w:rPr>
                <w:rFonts w:ascii="Calibri" w:hAnsi="Calibri"/>
                <w:color w:val="000000" w:themeColor="text1"/>
                <w:sz w:val="22"/>
                <w:szCs w:val="22"/>
                <w:lang w:val="en-US"/>
              </w:rPr>
            </w:pPr>
            <w:r w:rsidRPr="621E6FB0">
              <w:rPr>
                <w:rFonts w:ascii="Calibri" w:hAnsi="Calibri"/>
                <w:color w:val="000000" w:themeColor="text1"/>
                <w:sz w:val="22"/>
                <w:szCs w:val="22"/>
                <w:lang w:val="en-US"/>
              </w:rPr>
              <w:t xml:space="preserve">Produce </w:t>
            </w:r>
            <w:r w:rsidR="00D25BBE">
              <w:rPr>
                <w:rFonts w:ascii="Calibri" w:hAnsi="Calibri"/>
                <w:color w:val="000000" w:themeColor="text1"/>
                <w:sz w:val="22"/>
                <w:szCs w:val="22"/>
                <w:lang w:val="en-US"/>
              </w:rPr>
              <w:t xml:space="preserve">evidential understanding of moisture management in modern standard construction and demonstrate an understanding of the defects that can occur. </w:t>
            </w:r>
          </w:p>
          <w:p w:rsidR="00647819" w:rsidRDefault="00647819" w:rsidP="621E6FB0">
            <w:pPr>
              <w:jc w:val="both"/>
              <w:rPr>
                <w:rFonts w:ascii="Calibri" w:hAnsi="Calibri"/>
                <w:color w:val="000000" w:themeColor="text1"/>
                <w:lang w:val="en-US"/>
              </w:rPr>
            </w:pPr>
          </w:p>
          <w:p w:rsidR="00647819" w:rsidRDefault="00647819" w:rsidP="621E6FB0">
            <w:pPr>
              <w:jc w:val="both"/>
              <w:rPr>
                <w:rFonts w:ascii="Calibri" w:hAnsi="Calibri"/>
                <w:color w:val="000000" w:themeColor="text1"/>
                <w:lang w:val="en-US"/>
              </w:rPr>
            </w:pPr>
          </w:p>
          <w:p w:rsidR="00647819" w:rsidRDefault="00647819" w:rsidP="621E6FB0">
            <w:pPr>
              <w:jc w:val="both"/>
              <w:rPr>
                <w:rFonts w:ascii="Calibri" w:hAnsi="Calibri"/>
                <w:color w:val="000000" w:themeColor="text1"/>
                <w:lang w:val="en-US"/>
              </w:rPr>
            </w:pPr>
          </w:p>
          <w:p w:rsidR="00647819" w:rsidRDefault="00647819" w:rsidP="621E6FB0">
            <w:pPr>
              <w:jc w:val="both"/>
              <w:rPr>
                <w:rFonts w:ascii="Calibri" w:hAnsi="Calibri"/>
                <w:color w:val="000000" w:themeColor="text1"/>
                <w:lang w:val="en-US"/>
              </w:rPr>
            </w:pPr>
          </w:p>
          <w:p w:rsidR="00647819" w:rsidRPr="001329F5" w:rsidRDefault="00647819" w:rsidP="621E6FB0">
            <w:pPr>
              <w:jc w:val="both"/>
              <w:rPr>
                <w:rFonts w:ascii="Calibri" w:hAnsi="Calibri"/>
                <w:color w:val="000000" w:themeColor="text1"/>
                <w:lang w:val="en-US"/>
              </w:rPr>
            </w:pPr>
          </w:p>
        </w:tc>
      </w:tr>
    </w:tbl>
    <w:p w:rsidR="00477FE0" w:rsidRPr="00753AC6" w:rsidRDefault="621E6FB0" w:rsidP="621E6FB0">
      <w:pPr>
        <w:numPr>
          <w:ilvl w:val="0"/>
          <w:numId w:val="2"/>
        </w:numPr>
        <w:rPr>
          <w:b/>
          <w:bCs/>
        </w:rPr>
      </w:pPr>
      <w:r w:rsidRPr="621E6FB0">
        <w:rPr>
          <w:b/>
          <w:bCs/>
        </w:rPr>
        <w:lastRenderedPageBreak/>
        <w:t xml:space="preserve">Please submit the assignment parts in a suitable report folder– </w:t>
      </w:r>
      <w:r w:rsidRPr="621E6FB0">
        <w:rPr>
          <w:b/>
          <w:bCs/>
          <w:u w:val="single"/>
        </w:rPr>
        <w:t>not</w:t>
      </w:r>
      <w:r w:rsidRPr="621E6FB0">
        <w:rPr>
          <w:b/>
          <w:bCs/>
        </w:rPr>
        <w:t xml:space="preserve"> in poly-pockets.  </w:t>
      </w:r>
    </w:p>
    <w:p w:rsidR="00477FE0" w:rsidRPr="00753AC6" w:rsidRDefault="621E6FB0" w:rsidP="621E6FB0">
      <w:pPr>
        <w:numPr>
          <w:ilvl w:val="0"/>
          <w:numId w:val="2"/>
        </w:numPr>
        <w:rPr>
          <w:b/>
          <w:bCs/>
        </w:rPr>
      </w:pPr>
      <w:r w:rsidRPr="621E6FB0">
        <w:rPr>
          <w:b/>
          <w:bCs/>
        </w:rPr>
        <w:t xml:space="preserve">This form (ALL PAGES) MUST be at the front of the paper submission.  Assignments will not be accepted without this form as it is a requirement that you sign the disclosure regarding referencing convention. </w:t>
      </w:r>
    </w:p>
    <w:p w:rsidR="00477FE0" w:rsidRDefault="621E6FB0" w:rsidP="621E6FB0">
      <w:pPr>
        <w:numPr>
          <w:ilvl w:val="0"/>
          <w:numId w:val="2"/>
        </w:numPr>
        <w:rPr>
          <w:b/>
          <w:bCs/>
        </w:rPr>
      </w:pPr>
      <w:r w:rsidRPr="621E6FB0">
        <w:rPr>
          <w:b/>
          <w:bCs/>
        </w:rPr>
        <w:t>DO NOT put this form into Turnitin or it will match many similarities with other students’ submissions.</w:t>
      </w:r>
    </w:p>
    <w:p w:rsidR="003F41E4" w:rsidRDefault="003F41E4" w:rsidP="003F41E4">
      <w:pPr>
        <w:rPr>
          <w:b/>
        </w:rPr>
      </w:pPr>
    </w:p>
    <w:p w:rsidR="003F41E4" w:rsidRDefault="003F41E4" w:rsidP="003F41E4">
      <w:pPr>
        <w:rPr>
          <w:b/>
        </w:rPr>
      </w:pPr>
    </w:p>
    <w:p w:rsidR="00647819" w:rsidRDefault="00647819" w:rsidP="003F41E4">
      <w:pPr>
        <w:rPr>
          <w:b/>
        </w:rPr>
      </w:pPr>
    </w:p>
    <w:p w:rsidR="00647819" w:rsidRDefault="00647819" w:rsidP="003F41E4">
      <w:pPr>
        <w:rPr>
          <w:b/>
        </w:rPr>
      </w:pPr>
    </w:p>
    <w:p w:rsidR="00647819" w:rsidRDefault="00647819" w:rsidP="003F41E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477FE0" w:rsidRPr="00753AC6" w:rsidTr="621E6FB0">
        <w:tc>
          <w:tcPr>
            <w:tcW w:w="10670" w:type="dxa"/>
            <w:shd w:val="clear" w:color="auto" w:fill="C0C0C0"/>
          </w:tcPr>
          <w:p w:rsidR="00477FE0" w:rsidRPr="00753AC6" w:rsidRDefault="00477FE0" w:rsidP="621E6FB0">
            <w:pPr>
              <w:jc w:val="center"/>
              <w:rPr>
                <w:b/>
                <w:bCs/>
                <w:sz w:val="40"/>
                <w:szCs w:val="40"/>
              </w:rPr>
            </w:pPr>
            <w:r w:rsidRPr="621E6FB0">
              <w:rPr>
                <w:sz w:val="32"/>
                <w:szCs w:val="32"/>
              </w:rPr>
              <w:br w:type="page"/>
            </w:r>
            <w:r w:rsidR="621E6FB0" w:rsidRPr="621E6FB0">
              <w:rPr>
                <w:b/>
                <w:bCs/>
                <w:sz w:val="40"/>
                <w:szCs w:val="40"/>
              </w:rPr>
              <w:t>TASK DESCRIPTION</w:t>
            </w:r>
          </w:p>
        </w:tc>
      </w:tr>
    </w:tbl>
    <w:p w:rsidR="00477FE0" w:rsidRPr="00753AC6" w:rsidRDefault="00477FE0" w:rsidP="00477FE0">
      <w:pPr>
        <w:jc w:val="both"/>
        <w:rPr>
          <w:sz w:val="22"/>
          <w:szCs w:val="22"/>
        </w:rPr>
      </w:pPr>
    </w:p>
    <w:p w:rsidR="000D3ED7" w:rsidRPr="00753AC6" w:rsidRDefault="621E6FB0" w:rsidP="621E6FB0">
      <w:pPr>
        <w:jc w:val="center"/>
        <w:rPr>
          <w:b/>
          <w:bCs/>
          <w:sz w:val="32"/>
          <w:szCs w:val="32"/>
          <w:u w:val="single"/>
        </w:rPr>
      </w:pPr>
      <w:r w:rsidRPr="621E6FB0">
        <w:rPr>
          <w:b/>
          <w:bCs/>
          <w:sz w:val="32"/>
          <w:szCs w:val="32"/>
          <w:u w:val="single"/>
        </w:rPr>
        <w:t>Coursework</w:t>
      </w:r>
    </w:p>
    <w:p w:rsidR="000D3ED7" w:rsidRPr="00753AC6" w:rsidRDefault="000D3ED7" w:rsidP="000D3ED7">
      <w:pPr>
        <w:rPr>
          <w:sz w:val="24"/>
          <w:szCs w:val="24"/>
        </w:rPr>
      </w:pPr>
    </w:p>
    <w:tbl>
      <w:tblPr>
        <w:tblW w:w="10666" w:type="dxa"/>
        <w:tblInd w:w="-34" w:type="dxa"/>
        <w:tblLayout w:type="fixed"/>
        <w:tblLook w:val="0000"/>
      </w:tblPr>
      <w:tblGrid>
        <w:gridCol w:w="10666"/>
      </w:tblGrid>
      <w:tr w:rsidR="00477FE0" w:rsidRPr="00753AC6" w:rsidTr="00675F8F">
        <w:tc>
          <w:tcPr>
            <w:tcW w:w="10666" w:type="dxa"/>
          </w:tcPr>
          <w:p w:rsidR="00AB5425" w:rsidRPr="000F34DB" w:rsidRDefault="621E6FB0" w:rsidP="00CF3F1E">
            <w:pPr>
              <w:rPr>
                <w:sz w:val="24"/>
                <w:szCs w:val="24"/>
              </w:rPr>
            </w:pPr>
            <w:r w:rsidRPr="000F34DB">
              <w:rPr>
                <w:sz w:val="24"/>
                <w:szCs w:val="24"/>
              </w:rPr>
              <w:t>Please note this is an academic assessment that relates specifically to the module studied. It is a fictional proposal.</w:t>
            </w:r>
          </w:p>
          <w:p w:rsidR="00AB5425" w:rsidRPr="000F34DB" w:rsidRDefault="00AB5425" w:rsidP="00CF3F1E">
            <w:pPr>
              <w:rPr>
                <w:sz w:val="24"/>
                <w:szCs w:val="24"/>
              </w:rPr>
            </w:pPr>
          </w:p>
          <w:p w:rsidR="00477FE0" w:rsidRDefault="621E6FB0" w:rsidP="000F34DB">
            <w:pPr>
              <w:rPr>
                <w:sz w:val="24"/>
                <w:szCs w:val="24"/>
              </w:rPr>
            </w:pPr>
            <w:r w:rsidRPr="000F34DB">
              <w:rPr>
                <w:sz w:val="24"/>
                <w:szCs w:val="24"/>
              </w:rPr>
              <w:t xml:space="preserve">You are to assume that </w:t>
            </w:r>
            <w:r w:rsidR="000F34DB" w:rsidRPr="000F34DB">
              <w:rPr>
                <w:sz w:val="24"/>
                <w:szCs w:val="24"/>
              </w:rPr>
              <w:t>a major property developer has received planning consent for a single, two storey detached domestic building with a loft room. [</w:t>
            </w:r>
            <w:r w:rsidR="00EF2AA9">
              <w:rPr>
                <w:sz w:val="24"/>
                <w:szCs w:val="24"/>
              </w:rPr>
              <w:t>See</w:t>
            </w:r>
            <w:r w:rsidR="000F34DB">
              <w:rPr>
                <w:sz w:val="24"/>
                <w:szCs w:val="24"/>
              </w:rPr>
              <w:t xml:space="preserve"> </w:t>
            </w:r>
            <w:r w:rsidR="000F34DB" w:rsidRPr="000F34DB">
              <w:rPr>
                <w:sz w:val="24"/>
                <w:szCs w:val="24"/>
              </w:rPr>
              <w:t>attached floor plans and elevations].</w:t>
            </w:r>
          </w:p>
          <w:p w:rsidR="000F34DB" w:rsidRDefault="00906A23" w:rsidP="000F34DB">
            <w:pPr>
              <w:rPr>
                <w:sz w:val="24"/>
                <w:szCs w:val="24"/>
              </w:rPr>
            </w:pPr>
            <w:r>
              <w:rPr>
                <w:sz w:val="24"/>
                <w:szCs w:val="24"/>
              </w:rPr>
              <w:t>It is to be b</w:t>
            </w:r>
            <w:r w:rsidR="000F34DB" w:rsidRPr="000F34DB">
              <w:rPr>
                <w:sz w:val="24"/>
                <w:szCs w:val="24"/>
              </w:rPr>
              <w:t xml:space="preserve">uilt on a </w:t>
            </w:r>
            <w:r w:rsidR="00D25BBE">
              <w:rPr>
                <w:sz w:val="24"/>
                <w:szCs w:val="24"/>
              </w:rPr>
              <w:t>level, g</w:t>
            </w:r>
            <w:r w:rsidR="000F34DB" w:rsidRPr="000F34DB">
              <w:rPr>
                <w:sz w:val="24"/>
                <w:szCs w:val="24"/>
              </w:rPr>
              <w:t xml:space="preserve">reenfield site </w:t>
            </w:r>
            <w:r w:rsidR="00D25BBE">
              <w:rPr>
                <w:sz w:val="24"/>
                <w:szCs w:val="24"/>
              </w:rPr>
              <w:t xml:space="preserve">that has 450mm of topsoil </w:t>
            </w:r>
            <w:r w:rsidR="00D25BBE" w:rsidRPr="00D03554">
              <w:rPr>
                <w:sz w:val="24"/>
                <w:szCs w:val="24"/>
              </w:rPr>
              <w:t>above a firm subsoil</w:t>
            </w:r>
            <w:r w:rsidR="00D03554">
              <w:rPr>
                <w:sz w:val="24"/>
                <w:szCs w:val="24"/>
              </w:rPr>
              <w:t xml:space="preserve"> with a low clay content that is above the water table.</w:t>
            </w:r>
            <w:r w:rsidR="00D25BBE" w:rsidRPr="00D03554">
              <w:rPr>
                <w:sz w:val="24"/>
                <w:szCs w:val="24"/>
              </w:rPr>
              <w:t>.</w:t>
            </w:r>
          </w:p>
          <w:p w:rsidR="000F34DB" w:rsidRDefault="00D25BBE" w:rsidP="000F34DB">
            <w:pPr>
              <w:rPr>
                <w:sz w:val="24"/>
                <w:szCs w:val="24"/>
              </w:rPr>
            </w:pPr>
            <w:r>
              <w:rPr>
                <w:sz w:val="24"/>
                <w:szCs w:val="24"/>
              </w:rPr>
              <w:t>The building is of</w:t>
            </w:r>
            <w:r w:rsidR="000F34DB">
              <w:rPr>
                <w:sz w:val="24"/>
                <w:szCs w:val="24"/>
              </w:rPr>
              <w:t xml:space="preserve"> standard cavity wall construction; block and block with partial fill cavity insulation and a smooth render externally. Plinths, soldier courses over all openings and porch pillars are to be natural sandstone.</w:t>
            </w:r>
          </w:p>
          <w:p w:rsidR="001A2B85" w:rsidRDefault="001A2B85" w:rsidP="000F34DB">
            <w:pPr>
              <w:rPr>
                <w:sz w:val="24"/>
                <w:szCs w:val="24"/>
              </w:rPr>
            </w:pPr>
            <w:r>
              <w:rPr>
                <w:sz w:val="24"/>
                <w:szCs w:val="24"/>
              </w:rPr>
              <w:t xml:space="preserve">There is to be a suspended </w:t>
            </w:r>
            <w:r w:rsidR="00D25BBE">
              <w:rPr>
                <w:sz w:val="24"/>
                <w:szCs w:val="24"/>
              </w:rPr>
              <w:t>timber</w:t>
            </w:r>
            <w:r>
              <w:rPr>
                <w:sz w:val="24"/>
                <w:szCs w:val="24"/>
              </w:rPr>
              <w:t xml:space="preserve"> ground floor and upper floors are to be traditional solid timber with </w:t>
            </w:r>
            <w:r w:rsidR="00D25BBE">
              <w:rPr>
                <w:sz w:val="24"/>
                <w:szCs w:val="24"/>
              </w:rPr>
              <w:t>tongue and groove softwood flooring</w:t>
            </w:r>
            <w:r>
              <w:rPr>
                <w:sz w:val="24"/>
                <w:szCs w:val="24"/>
              </w:rPr>
              <w:t>.</w:t>
            </w:r>
          </w:p>
          <w:p w:rsidR="001A2B85" w:rsidRDefault="00D25BBE" w:rsidP="000F34DB">
            <w:pPr>
              <w:rPr>
                <w:sz w:val="24"/>
                <w:szCs w:val="24"/>
              </w:rPr>
            </w:pPr>
            <w:r>
              <w:rPr>
                <w:sz w:val="24"/>
                <w:szCs w:val="24"/>
              </w:rPr>
              <w:t>W</w:t>
            </w:r>
            <w:r w:rsidR="001A2B85">
              <w:rPr>
                <w:sz w:val="24"/>
                <w:szCs w:val="24"/>
              </w:rPr>
              <w:t>indows</w:t>
            </w:r>
            <w:r>
              <w:rPr>
                <w:sz w:val="24"/>
                <w:szCs w:val="24"/>
              </w:rPr>
              <w:t xml:space="preserve"> and external doors</w:t>
            </w:r>
            <w:r w:rsidR="001A2B85">
              <w:rPr>
                <w:sz w:val="24"/>
                <w:szCs w:val="24"/>
              </w:rPr>
              <w:t xml:space="preserve"> are to be light oak wood effect uPVC with sealed Double-glazed units.</w:t>
            </w:r>
          </w:p>
          <w:p w:rsidR="001A2B85" w:rsidRDefault="001A2B85" w:rsidP="001A2B85">
            <w:pPr>
              <w:rPr>
                <w:sz w:val="24"/>
                <w:szCs w:val="24"/>
              </w:rPr>
            </w:pPr>
            <w:r>
              <w:rPr>
                <w:sz w:val="24"/>
                <w:szCs w:val="24"/>
              </w:rPr>
              <w:t>Roof structure is to be trussed rafters at a 40</w:t>
            </w:r>
            <w:r w:rsidRPr="001A2B85">
              <w:rPr>
                <w:sz w:val="24"/>
                <w:szCs w:val="24"/>
                <w:vertAlign w:val="superscript"/>
              </w:rPr>
              <w:t>0</w:t>
            </w:r>
            <w:r>
              <w:rPr>
                <w:sz w:val="24"/>
                <w:szCs w:val="24"/>
              </w:rPr>
              <w:t xml:space="preserve"> pitch with a natural slate covering and closed eaves.</w:t>
            </w:r>
            <w:r w:rsidR="00ED303B">
              <w:rPr>
                <w:sz w:val="24"/>
                <w:szCs w:val="24"/>
              </w:rPr>
              <w:t xml:space="preserve"> The roof covering is to be </w:t>
            </w:r>
            <w:r w:rsidR="0067684A">
              <w:rPr>
                <w:sz w:val="24"/>
                <w:szCs w:val="24"/>
              </w:rPr>
              <w:t>natural</w:t>
            </w:r>
            <w:r w:rsidR="00ED303B">
              <w:rPr>
                <w:sz w:val="24"/>
                <w:szCs w:val="24"/>
              </w:rPr>
              <w:t xml:space="preserve"> slates.</w:t>
            </w:r>
          </w:p>
          <w:p w:rsidR="001A2B85" w:rsidRPr="000F34DB" w:rsidRDefault="001A2B85" w:rsidP="001A2B85">
            <w:pPr>
              <w:rPr>
                <w:sz w:val="24"/>
                <w:szCs w:val="24"/>
              </w:rPr>
            </w:pPr>
          </w:p>
        </w:tc>
      </w:tr>
      <w:tr w:rsidR="00477FE0" w:rsidRPr="00753AC6" w:rsidTr="00675F8F">
        <w:tc>
          <w:tcPr>
            <w:tcW w:w="10666" w:type="dxa"/>
          </w:tcPr>
          <w:p w:rsidR="00477FE0" w:rsidRPr="00753AC6" w:rsidRDefault="00477FE0" w:rsidP="621E6FB0">
            <w:pPr>
              <w:rPr>
                <w:b/>
                <w:bCs/>
                <w:sz w:val="24"/>
                <w:szCs w:val="24"/>
              </w:rPr>
            </w:pPr>
          </w:p>
        </w:tc>
      </w:tr>
      <w:tr w:rsidR="00477FE0" w:rsidRPr="00753AC6" w:rsidTr="00675F8F">
        <w:tc>
          <w:tcPr>
            <w:tcW w:w="10666" w:type="dxa"/>
          </w:tcPr>
          <w:p w:rsidR="00017D31" w:rsidRDefault="00017D31" w:rsidP="00017D31">
            <w:pPr>
              <w:jc w:val="both"/>
              <w:rPr>
                <w:sz w:val="24"/>
                <w:szCs w:val="24"/>
              </w:rPr>
            </w:pPr>
            <w:r w:rsidRPr="00017D31">
              <w:rPr>
                <w:sz w:val="24"/>
                <w:szCs w:val="24"/>
              </w:rPr>
              <w:t xml:space="preserve">The following tasks are allocated a percentage to emphasise the suggested </w:t>
            </w:r>
            <w:r w:rsidRPr="00017D31">
              <w:rPr>
                <w:b/>
                <w:bCs/>
                <w:sz w:val="24"/>
                <w:szCs w:val="24"/>
              </w:rPr>
              <w:t>time</w:t>
            </w:r>
            <w:r w:rsidRPr="00017D31">
              <w:rPr>
                <w:sz w:val="24"/>
                <w:szCs w:val="24"/>
              </w:rPr>
              <w:t xml:space="preserve"> you should spend on each individual task. Marks will be allocated against the set Marking Criteria indicated on page 5.</w:t>
            </w:r>
          </w:p>
          <w:p w:rsidR="00017D31" w:rsidRDefault="00017D31" w:rsidP="00017D31">
            <w:pPr>
              <w:jc w:val="both"/>
              <w:rPr>
                <w:sz w:val="24"/>
                <w:szCs w:val="24"/>
              </w:rPr>
            </w:pPr>
          </w:p>
          <w:p w:rsidR="00D25BBE" w:rsidRDefault="00D25BBE" w:rsidP="00D25BBE">
            <w:pPr>
              <w:pStyle w:val="ListParagraph"/>
              <w:numPr>
                <w:ilvl w:val="0"/>
                <w:numId w:val="13"/>
              </w:numPr>
              <w:jc w:val="both"/>
              <w:rPr>
                <w:sz w:val="24"/>
                <w:szCs w:val="24"/>
              </w:rPr>
            </w:pPr>
            <w:r w:rsidRPr="00D25BBE">
              <w:rPr>
                <w:sz w:val="24"/>
                <w:szCs w:val="24"/>
              </w:rPr>
              <w:t xml:space="preserve">With the aid of </w:t>
            </w:r>
            <w:r w:rsidRPr="00245F61">
              <w:rPr>
                <w:b/>
                <w:sz w:val="24"/>
                <w:szCs w:val="24"/>
              </w:rPr>
              <w:t>neat, annotated</w:t>
            </w:r>
            <w:r w:rsidR="00ED303B" w:rsidRPr="00245F61">
              <w:rPr>
                <w:b/>
                <w:sz w:val="24"/>
                <w:szCs w:val="24"/>
              </w:rPr>
              <w:t>, proportional</w:t>
            </w:r>
            <w:r w:rsidRPr="00245F61">
              <w:rPr>
                <w:b/>
                <w:sz w:val="24"/>
                <w:szCs w:val="24"/>
              </w:rPr>
              <w:t xml:space="preserve"> sketches</w:t>
            </w:r>
            <w:r w:rsidRPr="00D25BBE">
              <w:rPr>
                <w:sz w:val="24"/>
                <w:szCs w:val="24"/>
              </w:rPr>
              <w:t xml:space="preserve"> describe a suitable foundation and sub-structure details for the building, based </w:t>
            </w:r>
            <w:r>
              <w:rPr>
                <w:sz w:val="24"/>
                <w:szCs w:val="24"/>
              </w:rPr>
              <w:t>upon the information available</w:t>
            </w:r>
            <w:r w:rsidR="00245F61">
              <w:rPr>
                <w:sz w:val="24"/>
                <w:szCs w:val="24"/>
              </w:rPr>
              <w:t>. (10</w:t>
            </w:r>
            <w:r w:rsidRPr="00D25BBE">
              <w:rPr>
                <w:sz w:val="24"/>
                <w:szCs w:val="24"/>
              </w:rPr>
              <w:t>%)</w:t>
            </w:r>
          </w:p>
          <w:p w:rsidR="00ED303B" w:rsidRDefault="00245F61" w:rsidP="00ED303B">
            <w:pPr>
              <w:pStyle w:val="ListParagraph"/>
              <w:numPr>
                <w:ilvl w:val="0"/>
                <w:numId w:val="13"/>
              </w:numPr>
              <w:jc w:val="both"/>
              <w:rPr>
                <w:sz w:val="24"/>
                <w:szCs w:val="24"/>
              </w:rPr>
            </w:pPr>
            <w:r>
              <w:rPr>
                <w:sz w:val="24"/>
                <w:szCs w:val="24"/>
              </w:rPr>
              <w:t>P</w:t>
            </w:r>
            <w:r w:rsidR="00ED303B" w:rsidRPr="00ED303B">
              <w:rPr>
                <w:sz w:val="24"/>
                <w:szCs w:val="24"/>
              </w:rPr>
              <w:t xml:space="preserve">roduce </w:t>
            </w:r>
            <w:r w:rsidR="00ED303B" w:rsidRPr="00245F61">
              <w:rPr>
                <w:b/>
                <w:sz w:val="24"/>
                <w:szCs w:val="24"/>
              </w:rPr>
              <w:t>neatly drawn, proportionate and suitably annotated sections and sketches</w:t>
            </w:r>
            <w:r w:rsidR="00ED303B" w:rsidRPr="00ED303B">
              <w:rPr>
                <w:sz w:val="24"/>
                <w:szCs w:val="24"/>
              </w:rPr>
              <w:t xml:space="preserve"> that illustrate </w:t>
            </w:r>
            <w:r w:rsidR="00ED303B">
              <w:rPr>
                <w:sz w:val="24"/>
                <w:szCs w:val="24"/>
              </w:rPr>
              <w:t>the</w:t>
            </w:r>
            <w:r w:rsidR="00ED303B" w:rsidRPr="00ED303B">
              <w:rPr>
                <w:sz w:val="24"/>
                <w:szCs w:val="24"/>
              </w:rPr>
              <w:t xml:space="preserve"> materials and methods for the detailing of the following building elements and construction inter-faces</w:t>
            </w:r>
            <w:r w:rsidR="00AD4CC6">
              <w:rPr>
                <w:sz w:val="24"/>
                <w:szCs w:val="24"/>
              </w:rPr>
              <w:t xml:space="preserve">. Ensure that detailing shows how the design will meet the current </w:t>
            </w:r>
            <w:r>
              <w:rPr>
                <w:sz w:val="24"/>
                <w:szCs w:val="24"/>
              </w:rPr>
              <w:t>Building Regulations</w:t>
            </w:r>
            <w:r w:rsidR="00AD4CC6">
              <w:rPr>
                <w:sz w:val="24"/>
                <w:szCs w:val="24"/>
              </w:rPr>
              <w:t xml:space="preserve"> for a domestic new-build</w:t>
            </w:r>
            <w:r w:rsidR="00ED303B" w:rsidRPr="00ED303B">
              <w:rPr>
                <w:sz w:val="24"/>
                <w:szCs w:val="24"/>
              </w:rPr>
              <w:t xml:space="preserve">:  </w:t>
            </w:r>
          </w:p>
          <w:p w:rsidR="00ED303B" w:rsidRPr="0067684A" w:rsidRDefault="00ED303B" w:rsidP="00ED303B">
            <w:pPr>
              <w:pStyle w:val="ListParagraph"/>
              <w:numPr>
                <w:ilvl w:val="2"/>
                <w:numId w:val="15"/>
              </w:numPr>
              <w:jc w:val="both"/>
              <w:rPr>
                <w:sz w:val="24"/>
                <w:szCs w:val="24"/>
              </w:rPr>
            </w:pPr>
            <w:r w:rsidRPr="0067684A">
              <w:rPr>
                <w:sz w:val="24"/>
                <w:szCs w:val="24"/>
              </w:rPr>
              <w:t>The ground floor. Construction, detailing and junctions with external walls</w:t>
            </w:r>
            <w:r w:rsidR="00245F61">
              <w:rPr>
                <w:sz w:val="24"/>
                <w:szCs w:val="24"/>
              </w:rPr>
              <w:t>. (15</w:t>
            </w:r>
            <w:r w:rsidR="00245F61" w:rsidRPr="00D25BBE">
              <w:rPr>
                <w:sz w:val="24"/>
                <w:szCs w:val="24"/>
              </w:rPr>
              <w:t>%)</w:t>
            </w:r>
          </w:p>
          <w:p w:rsidR="00ED303B" w:rsidRPr="0067684A" w:rsidRDefault="00ED303B" w:rsidP="00ED303B">
            <w:pPr>
              <w:pStyle w:val="ListParagraph"/>
              <w:numPr>
                <w:ilvl w:val="2"/>
                <w:numId w:val="15"/>
              </w:numPr>
              <w:jc w:val="both"/>
              <w:rPr>
                <w:sz w:val="24"/>
                <w:szCs w:val="24"/>
              </w:rPr>
            </w:pPr>
            <w:r w:rsidRPr="0067684A">
              <w:rPr>
                <w:sz w:val="24"/>
                <w:szCs w:val="24"/>
              </w:rPr>
              <w:t>The first floor. Construction, detailing, junctions with external walls and restraints</w:t>
            </w:r>
            <w:r w:rsidR="00245F61">
              <w:rPr>
                <w:sz w:val="24"/>
                <w:szCs w:val="24"/>
              </w:rPr>
              <w:t>. (10</w:t>
            </w:r>
            <w:r w:rsidR="00245F61" w:rsidRPr="00D25BBE">
              <w:rPr>
                <w:sz w:val="24"/>
                <w:szCs w:val="24"/>
              </w:rPr>
              <w:t>%)</w:t>
            </w:r>
          </w:p>
          <w:p w:rsidR="00ED303B" w:rsidRPr="0067684A" w:rsidRDefault="00ED303B" w:rsidP="00ED303B">
            <w:pPr>
              <w:pStyle w:val="ListParagraph"/>
              <w:numPr>
                <w:ilvl w:val="2"/>
                <w:numId w:val="15"/>
              </w:numPr>
              <w:jc w:val="both"/>
              <w:rPr>
                <w:sz w:val="24"/>
                <w:szCs w:val="24"/>
              </w:rPr>
            </w:pPr>
            <w:r w:rsidRPr="0067684A">
              <w:rPr>
                <w:sz w:val="24"/>
                <w:szCs w:val="24"/>
              </w:rPr>
              <w:t xml:space="preserve">Eaves detailing and roof covering – indicating appropriate </w:t>
            </w:r>
            <w:r w:rsidR="0067684A" w:rsidRPr="0067684A">
              <w:rPr>
                <w:sz w:val="24"/>
                <w:szCs w:val="24"/>
              </w:rPr>
              <w:t>weathering, fixing and laps</w:t>
            </w:r>
            <w:r w:rsidR="00245F61">
              <w:rPr>
                <w:sz w:val="24"/>
                <w:szCs w:val="24"/>
              </w:rPr>
              <w:t>. (10</w:t>
            </w:r>
            <w:r w:rsidR="00245F61" w:rsidRPr="00D25BBE">
              <w:rPr>
                <w:sz w:val="24"/>
                <w:szCs w:val="24"/>
              </w:rPr>
              <w:t>%)</w:t>
            </w:r>
          </w:p>
          <w:p w:rsidR="0067684A" w:rsidRPr="0067684A" w:rsidRDefault="0067684A" w:rsidP="00ED303B">
            <w:pPr>
              <w:pStyle w:val="ListParagraph"/>
              <w:numPr>
                <w:ilvl w:val="2"/>
                <w:numId w:val="15"/>
              </w:numPr>
              <w:jc w:val="both"/>
              <w:rPr>
                <w:sz w:val="24"/>
                <w:szCs w:val="24"/>
              </w:rPr>
            </w:pPr>
            <w:r w:rsidRPr="0067684A">
              <w:rPr>
                <w:sz w:val="24"/>
                <w:szCs w:val="24"/>
              </w:rPr>
              <w:t xml:space="preserve">The main roof </w:t>
            </w:r>
            <w:r w:rsidRPr="00245F61">
              <w:rPr>
                <w:b/>
                <w:sz w:val="24"/>
                <w:szCs w:val="24"/>
              </w:rPr>
              <w:t>structure</w:t>
            </w:r>
            <w:r w:rsidRPr="0067684A">
              <w:rPr>
                <w:sz w:val="24"/>
                <w:szCs w:val="24"/>
              </w:rPr>
              <w:t>. Construction, detailing and fixing</w:t>
            </w:r>
            <w:r w:rsidR="00245F61">
              <w:rPr>
                <w:sz w:val="24"/>
                <w:szCs w:val="24"/>
              </w:rPr>
              <w:t>. (10</w:t>
            </w:r>
            <w:r w:rsidR="00245F61" w:rsidRPr="00D25BBE">
              <w:rPr>
                <w:sz w:val="24"/>
                <w:szCs w:val="24"/>
              </w:rPr>
              <w:t>%)</w:t>
            </w:r>
          </w:p>
          <w:p w:rsidR="0067684A" w:rsidRDefault="0067684A" w:rsidP="0067684A">
            <w:pPr>
              <w:pStyle w:val="ListParagraph"/>
              <w:numPr>
                <w:ilvl w:val="0"/>
                <w:numId w:val="13"/>
              </w:numPr>
              <w:jc w:val="both"/>
              <w:rPr>
                <w:sz w:val="24"/>
                <w:szCs w:val="24"/>
              </w:rPr>
            </w:pPr>
            <w:r>
              <w:rPr>
                <w:sz w:val="24"/>
                <w:szCs w:val="24"/>
              </w:rPr>
              <w:t>Given the specified roof structure, describe the advantages and</w:t>
            </w:r>
            <w:r w:rsidR="00245F61">
              <w:rPr>
                <w:sz w:val="24"/>
                <w:szCs w:val="24"/>
              </w:rPr>
              <w:t xml:space="preserve"> disadvantages of such a method. </w:t>
            </w:r>
            <w:r>
              <w:rPr>
                <w:sz w:val="24"/>
                <w:szCs w:val="24"/>
              </w:rPr>
              <w:t xml:space="preserve"> </w:t>
            </w:r>
            <w:r w:rsidR="00245F61">
              <w:rPr>
                <w:sz w:val="24"/>
                <w:szCs w:val="24"/>
              </w:rPr>
              <w:t>G</w:t>
            </w:r>
            <w:r>
              <w:rPr>
                <w:sz w:val="24"/>
                <w:szCs w:val="24"/>
              </w:rPr>
              <w:t>ive an example of an alternative method of construction and describe what advantages or disadvantages that it may have.</w:t>
            </w:r>
            <w:r w:rsidR="00245F61">
              <w:rPr>
                <w:sz w:val="24"/>
                <w:szCs w:val="24"/>
              </w:rPr>
              <w:t xml:space="preserve"> (10</w:t>
            </w:r>
            <w:r w:rsidR="00245F61" w:rsidRPr="00D25BBE">
              <w:rPr>
                <w:sz w:val="24"/>
                <w:szCs w:val="24"/>
              </w:rPr>
              <w:t>%)</w:t>
            </w:r>
          </w:p>
          <w:p w:rsidR="00BC2DF4" w:rsidRDefault="00BC2DF4" w:rsidP="0067684A">
            <w:pPr>
              <w:pStyle w:val="ListParagraph"/>
              <w:numPr>
                <w:ilvl w:val="0"/>
                <w:numId w:val="13"/>
              </w:numPr>
              <w:jc w:val="both"/>
              <w:rPr>
                <w:sz w:val="24"/>
                <w:szCs w:val="24"/>
              </w:rPr>
            </w:pPr>
            <w:r>
              <w:rPr>
                <w:sz w:val="24"/>
                <w:szCs w:val="24"/>
              </w:rPr>
              <w:t xml:space="preserve">Condensation and </w:t>
            </w:r>
            <w:r w:rsidR="0067684A">
              <w:rPr>
                <w:sz w:val="24"/>
                <w:szCs w:val="24"/>
              </w:rPr>
              <w:t>Ventilation</w:t>
            </w:r>
            <w:r>
              <w:rPr>
                <w:sz w:val="24"/>
                <w:szCs w:val="24"/>
              </w:rPr>
              <w:t xml:space="preserve"> play an important part of the design of a domestic building. </w:t>
            </w:r>
          </w:p>
          <w:p w:rsidR="0067684A" w:rsidRDefault="00BC2DF4" w:rsidP="00BC2DF4">
            <w:pPr>
              <w:pStyle w:val="ListParagraph"/>
              <w:numPr>
                <w:ilvl w:val="0"/>
                <w:numId w:val="18"/>
              </w:numPr>
              <w:jc w:val="both"/>
              <w:rPr>
                <w:sz w:val="24"/>
                <w:szCs w:val="24"/>
              </w:rPr>
            </w:pPr>
            <w:r w:rsidRPr="00BC2DF4">
              <w:rPr>
                <w:sz w:val="24"/>
                <w:szCs w:val="24"/>
              </w:rPr>
              <w:t xml:space="preserve">Clearly describe the causes and sources of condensation, and the detrimental effects of condensation upon building fabric. </w:t>
            </w:r>
            <w:r w:rsidR="00245F61">
              <w:rPr>
                <w:sz w:val="24"/>
                <w:szCs w:val="24"/>
              </w:rPr>
              <w:t>(15</w:t>
            </w:r>
            <w:r w:rsidR="00245F61" w:rsidRPr="00D25BBE">
              <w:rPr>
                <w:sz w:val="24"/>
                <w:szCs w:val="24"/>
              </w:rPr>
              <w:t>%)</w:t>
            </w:r>
          </w:p>
          <w:p w:rsidR="00BC2DF4" w:rsidRDefault="00BC2DF4" w:rsidP="00BC2DF4">
            <w:pPr>
              <w:pStyle w:val="ListParagraph"/>
              <w:numPr>
                <w:ilvl w:val="0"/>
                <w:numId w:val="18"/>
              </w:numPr>
              <w:jc w:val="both"/>
              <w:rPr>
                <w:sz w:val="24"/>
                <w:szCs w:val="24"/>
              </w:rPr>
            </w:pPr>
            <w:r>
              <w:rPr>
                <w:sz w:val="24"/>
                <w:szCs w:val="24"/>
              </w:rPr>
              <w:t xml:space="preserve">Using neat, annotated, proportional </w:t>
            </w:r>
            <w:r w:rsidRPr="00D25BBE">
              <w:rPr>
                <w:sz w:val="24"/>
                <w:szCs w:val="24"/>
              </w:rPr>
              <w:t>sketches</w:t>
            </w:r>
            <w:r>
              <w:rPr>
                <w:sz w:val="24"/>
                <w:szCs w:val="24"/>
              </w:rPr>
              <w:t xml:space="preserve"> where necessary</w:t>
            </w:r>
            <w:r w:rsidR="00245F61">
              <w:rPr>
                <w:sz w:val="24"/>
                <w:szCs w:val="24"/>
              </w:rPr>
              <w:t>,</w:t>
            </w:r>
            <w:r>
              <w:rPr>
                <w:sz w:val="24"/>
                <w:szCs w:val="24"/>
              </w:rPr>
              <w:t xml:space="preserve"> describe the appropriate methods of ventilation that will reduce condensation within this proposed building</w:t>
            </w:r>
            <w:r w:rsidR="00245F61">
              <w:rPr>
                <w:sz w:val="24"/>
                <w:szCs w:val="24"/>
              </w:rPr>
              <w:t>. (10</w:t>
            </w:r>
            <w:r w:rsidR="00245F61" w:rsidRPr="00D25BBE">
              <w:rPr>
                <w:sz w:val="24"/>
                <w:szCs w:val="24"/>
              </w:rPr>
              <w:t>%)</w:t>
            </w:r>
          </w:p>
          <w:p w:rsidR="00017D31" w:rsidRPr="00890B9F" w:rsidRDefault="00BC2DF4" w:rsidP="00017D31">
            <w:pPr>
              <w:pStyle w:val="ListParagraph"/>
              <w:numPr>
                <w:ilvl w:val="0"/>
                <w:numId w:val="18"/>
              </w:numPr>
              <w:jc w:val="both"/>
              <w:rPr>
                <w:sz w:val="24"/>
                <w:szCs w:val="24"/>
              </w:rPr>
            </w:pPr>
            <w:r w:rsidRPr="00BC2DF4">
              <w:rPr>
                <w:sz w:val="24"/>
                <w:szCs w:val="24"/>
              </w:rPr>
              <w:t xml:space="preserve">Describe </w:t>
            </w:r>
            <w:r w:rsidR="00245F61">
              <w:rPr>
                <w:sz w:val="24"/>
                <w:szCs w:val="24"/>
              </w:rPr>
              <w:t xml:space="preserve">in detail </w:t>
            </w:r>
            <w:r w:rsidRPr="00BC2DF4">
              <w:rPr>
                <w:sz w:val="24"/>
                <w:szCs w:val="24"/>
              </w:rPr>
              <w:t>measures that can be taken to reduce the amount of condensation in</w:t>
            </w:r>
            <w:r>
              <w:rPr>
                <w:sz w:val="24"/>
                <w:szCs w:val="24"/>
              </w:rPr>
              <w:t xml:space="preserve"> this proposed building</w:t>
            </w:r>
            <w:r w:rsidR="00245F61">
              <w:rPr>
                <w:sz w:val="24"/>
                <w:szCs w:val="24"/>
              </w:rPr>
              <w:t>. (10</w:t>
            </w:r>
            <w:r w:rsidR="00245F61" w:rsidRPr="00D25BBE">
              <w:rPr>
                <w:sz w:val="24"/>
                <w:szCs w:val="24"/>
              </w:rPr>
              <w:t>%)</w:t>
            </w:r>
          </w:p>
          <w:p w:rsidR="00477FE0" w:rsidRPr="00753AC6" w:rsidRDefault="00477FE0" w:rsidP="00880F88">
            <w:pPr>
              <w:jc w:val="both"/>
            </w:pPr>
          </w:p>
        </w:tc>
      </w:tr>
    </w:tbl>
    <w:p w:rsidR="00675F8F" w:rsidRDefault="00675F8F" w:rsidP="00113189">
      <w:pPr>
        <w:pStyle w:val="BodyText2"/>
        <w:rPr>
          <w:sz w:val="20"/>
        </w:rPr>
        <w:sectPr w:rsidR="00675F8F" w:rsidSect="00113189">
          <w:footerReference w:type="default" r:id="rId10"/>
          <w:pgSz w:w="11894" w:h="16834"/>
          <w:pgMar w:top="720" w:right="720" w:bottom="720" w:left="720" w:header="706" w:footer="454" w:gutter="0"/>
          <w:paperSrc w:first="1" w:other="1"/>
          <w:cols w:space="720"/>
          <w:docGrid w:linePitch="272"/>
        </w:sectPr>
      </w:pPr>
    </w:p>
    <w:p w:rsidR="00675F8F" w:rsidRDefault="00675F8F" w:rsidP="00113189">
      <w:pPr>
        <w:pStyle w:val="BodyText2"/>
        <w:rPr>
          <w:sz w:val="20"/>
        </w:rPr>
        <w:sectPr w:rsidR="00675F8F" w:rsidSect="00675F8F">
          <w:pgSz w:w="23814" w:h="16839" w:orient="landscape" w:code="8"/>
          <w:pgMar w:top="720" w:right="720" w:bottom="720" w:left="720" w:header="706" w:footer="454" w:gutter="0"/>
          <w:paperSrc w:first="1" w:other="1"/>
          <w:cols w:space="720"/>
          <w:docGrid w:linePitch="272"/>
        </w:sectPr>
      </w:pPr>
      <w:r>
        <w:rPr>
          <w:noProof/>
          <w:sz w:val="20"/>
          <w:lang w:eastAsia="en-GB"/>
        </w:rPr>
        <w:lastRenderedPageBreak/>
        <w:drawing>
          <wp:inline distT="0" distB="0" distL="0" distR="0">
            <wp:extent cx="14207490" cy="9962522"/>
            <wp:effectExtent l="1905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14207490" cy="9962522"/>
                    </a:xfrm>
                    <a:prstGeom prst="rect">
                      <a:avLst/>
                    </a:prstGeom>
                    <a:noFill/>
                    <a:ln w="9525">
                      <a:noFill/>
                      <a:miter lim="800000"/>
                      <a:headEnd/>
                      <a:tailEnd/>
                    </a:ln>
                  </pic:spPr>
                </pic:pic>
              </a:graphicData>
            </a:graphic>
          </wp:inline>
        </w:drawing>
      </w:r>
    </w:p>
    <w:p w:rsidR="00675F8F" w:rsidRDefault="00675F8F" w:rsidP="00113189">
      <w:pPr>
        <w:pStyle w:val="BodyText2"/>
        <w:rPr>
          <w:sz w:val="20"/>
        </w:rPr>
        <w:sectPr w:rsidR="00675F8F" w:rsidSect="00675F8F">
          <w:pgSz w:w="23814" w:h="16839" w:orient="landscape" w:code="8"/>
          <w:pgMar w:top="720" w:right="720" w:bottom="720" w:left="720" w:header="706" w:footer="454" w:gutter="0"/>
          <w:paperSrc w:first="1" w:other="1"/>
          <w:cols w:space="720"/>
          <w:docGrid w:linePitch="272"/>
        </w:sectPr>
      </w:pPr>
      <w:r>
        <w:rPr>
          <w:noProof/>
          <w:lang w:eastAsia="en-GB"/>
        </w:rPr>
        <w:lastRenderedPageBreak/>
        <w:drawing>
          <wp:inline distT="0" distB="0" distL="0" distR="0">
            <wp:extent cx="13925550" cy="982621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13950072" cy="9843518"/>
                    </a:xfrm>
                    <a:prstGeom prst="rect">
                      <a:avLst/>
                    </a:prstGeom>
                    <a:noFill/>
                    <a:ln w="9525">
                      <a:noFill/>
                      <a:miter lim="800000"/>
                      <a:headEnd/>
                      <a:tailEnd/>
                    </a:ln>
                  </pic:spPr>
                </pic:pic>
              </a:graphicData>
            </a:graphic>
          </wp:inline>
        </w:drawing>
      </w:r>
    </w:p>
    <w:tbl>
      <w:tblPr>
        <w:tblW w:w="10704" w:type="dxa"/>
        <w:tblInd w:w="-34" w:type="dxa"/>
        <w:tblLayout w:type="fixed"/>
        <w:tblLook w:val="0000"/>
      </w:tblPr>
      <w:tblGrid>
        <w:gridCol w:w="10666"/>
        <w:gridCol w:w="38"/>
      </w:tblGrid>
      <w:tr w:rsidR="002154FB" w:rsidRPr="00753AC6" w:rsidTr="621E6FB0">
        <w:trPr>
          <w:gridAfter w:val="1"/>
          <w:wAfter w:w="38" w:type="dxa"/>
        </w:trPr>
        <w:tc>
          <w:tcPr>
            <w:tcW w:w="10666" w:type="dxa"/>
          </w:tcPr>
          <w:p w:rsidR="002154FB" w:rsidRDefault="002154FB" w:rsidP="00113189">
            <w:pPr>
              <w:pStyle w:val="BodyText2"/>
              <w:rPr>
                <w:sz w:val="20"/>
              </w:rPr>
            </w:pPr>
          </w:p>
          <w:p w:rsidR="00647819" w:rsidRDefault="00647819" w:rsidP="00113189">
            <w:pPr>
              <w:pStyle w:val="BodyText2"/>
              <w:rPr>
                <w:sz w:val="20"/>
              </w:rPr>
            </w:pPr>
          </w:p>
          <w:p w:rsidR="003F41E4" w:rsidRPr="00753AC6" w:rsidRDefault="003F41E4" w:rsidP="00113189">
            <w:pPr>
              <w:pStyle w:val="BodyText2"/>
              <w:rPr>
                <w:sz w:val="20"/>
              </w:rPr>
            </w:pPr>
          </w:p>
        </w:tc>
      </w:tr>
      <w:tr w:rsidR="00477FE0" w:rsidRPr="00753AC6" w:rsidTr="621E6F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Ex>
        <w:trPr>
          <w:trHeight w:val="414"/>
        </w:trPr>
        <w:tc>
          <w:tcPr>
            <w:tcW w:w="107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7FE0" w:rsidRPr="00753AC6" w:rsidRDefault="621E6FB0" w:rsidP="621E6FB0">
            <w:pPr>
              <w:jc w:val="center"/>
              <w:rPr>
                <w:b/>
                <w:bCs/>
                <w:caps/>
                <w:sz w:val="40"/>
                <w:szCs w:val="40"/>
              </w:rPr>
            </w:pPr>
            <w:r w:rsidRPr="621E6FB0">
              <w:rPr>
                <w:b/>
                <w:bCs/>
                <w:caps/>
                <w:sz w:val="40"/>
                <w:szCs w:val="40"/>
              </w:rPr>
              <w:t>GUIDANCE FOR Students IN THE COMPLETION OF TASKS</w:t>
            </w:r>
          </w:p>
        </w:tc>
      </w:tr>
    </w:tbl>
    <w:p w:rsidR="00477FE0" w:rsidRPr="00753AC6" w:rsidRDefault="00477FE0" w:rsidP="00477FE0">
      <w:pPr>
        <w:jc w:val="both"/>
        <w:rPr>
          <w:sz w:val="22"/>
          <w:szCs w:val="22"/>
        </w:rPr>
      </w:pPr>
    </w:p>
    <w:p w:rsidR="00477FE0" w:rsidRPr="00753AC6" w:rsidRDefault="00477FE0" w:rsidP="00477FE0"/>
    <w:tbl>
      <w:tblPr>
        <w:tblW w:w="0" w:type="auto"/>
        <w:tblLayout w:type="fixed"/>
        <w:tblLook w:val="0000"/>
      </w:tblPr>
      <w:tblGrid>
        <w:gridCol w:w="10598"/>
      </w:tblGrid>
      <w:tr w:rsidR="00477FE0" w:rsidRPr="00753AC6" w:rsidTr="621E6FB0">
        <w:tc>
          <w:tcPr>
            <w:tcW w:w="10598" w:type="dxa"/>
          </w:tcPr>
          <w:p w:rsidR="00477FE0" w:rsidRPr="00753AC6" w:rsidRDefault="621E6FB0" w:rsidP="621E6FB0">
            <w:pPr>
              <w:rPr>
                <w:b/>
                <w:bCs/>
                <w:sz w:val="24"/>
                <w:szCs w:val="24"/>
              </w:rPr>
            </w:pPr>
            <w:r w:rsidRPr="621E6FB0">
              <w:rPr>
                <w:b/>
                <w:bCs/>
                <w:sz w:val="24"/>
                <w:szCs w:val="24"/>
              </w:rPr>
              <w:t>Requirements</w:t>
            </w:r>
          </w:p>
        </w:tc>
      </w:tr>
      <w:tr w:rsidR="00477FE0" w:rsidRPr="00753AC6" w:rsidTr="621E6FB0">
        <w:tc>
          <w:tcPr>
            <w:tcW w:w="10598" w:type="dxa"/>
          </w:tcPr>
          <w:p w:rsidR="00477FE0" w:rsidRPr="00753AC6" w:rsidRDefault="00477FE0" w:rsidP="00113189">
            <w:pPr>
              <w:jc w:val="both"/>
              <w:rPr>
                <w:sz w:val="24"/>
                <w:szCs w:val="24"/>
              </w:rPr>
            </w:pPr>
          </w:p>
          <w:p w:rsidR="008C77BD" w:rsidRDefault="621E6FB0" w:rsidP="008C77BD">
            <w:pPr>
              <w:pStyle w:val="ListParagraph"/>
              <w:numPr>
                <w:ilvl w:val="0"/>
                <w:numId w:val="6"/>
              </w:numPr>
              <w:jc w:val="both"/>
              <w:rPr>
                <w:sz w:val="24"/>
                <w:szCs w:val="24"/>
              </w:rPr>
            </w:pPr>
            <w:r w:rsidRPr="621E6FB0">
              <w:rPr>
                <w:sz w:val="24"/>
                <w:szCs w:val="24"/>
              </w:rPr>
              <w:t xml:space="preserve">You are required to widely research the topic area, reviewing course notes and power-points; and content resulting from attendance at lectures and tutorials. </w:t>
            </w:r>
          </w:p>
          <w:p w:rsidR="00477FE0" w:rsidRDefault="621E6FB0" w:rsidP="008C77BD">
            <w:pPr>
              <w:pStyle w:val="ListParagraph"/>
              <w:numPr>
                <w:ilvl w:val="0"/>
                <w:numId w:val="6"/>
              </w:numPr>
              <w:jc w:val="both"/>
              <w:rPr>
                <w:sz w:val="24"/>
                <w:szCs w:val="24"/>
              </w:rPr>
            </w:pPr>
            <w:r w:rsidRPr="621E6FB0">
              <w:rPr>
                <w:sz w:val="24"/>
                <w:szCs w:val="24"/>
              </w:rPr>
              <w:t xml:space="preserve">There is much </w:t>
            </w:r>
            <w:r w:rsidR="008C77BD">
              <w:rPr>
                <w:sz w:val="24"/>
                <w:szCs w:val="24"/>
              </w:rPr>
              <w:t xml:space="preserve">guidance </w:t>
            </w:r>
            <w:r w:rsidRPr="621E6FB0">
              <w:rPr>
                <w:sz w:val="24"/>
                <w:szCs w:val="24"/>
              </w:rPr>
              <w:t xml:space="preserve">written on this topic and you should read widely, seeking out appropriate sources. </w:t>
            </w:r>
          </w:p>
          <w:p w:rsidR="00474CB3" w:rsidRPr="00753AC6" w:rsidRDefault="00474CB3" w:rsidP="008C77BD">
            <w:pPr>
              <w:pStyle w:val="ListParagraph"/>
              <w:numPr>
                <w:ilvl w:val="0"/>
                <w:numId w:val="6"/>
              </w:numPr>
              <w:jc w:val="both"/>
              <w:rPr>
                <w:sz w:val="24"/>
                <w:szCs w:val="24"/>
              </w:rPr>
            </w:pPr>
            <w:r>
              <w:rPr>
                <w:sz w:val="24"/>
                <w:szCs w:val="24"/>
              </w:rPr>
              <w:t>Tables, spreadsheets or flowcharts must be clearly identified and referenced within the</w:t>
            </w:r>
            <w:r w:rsidR="00EF2AA9">
              <w:rPr>
                <w:sz w:val="24"/>
                <w:szCs w:val="24"/>
              </w:rPr>
              <w:t xml:space="preserve"> text and must be your own work,</w:t>
            </w:r>
            <w:r>
              <w:rPr>
                <w:sz w:val="24"/>
                <w:szCs w:val="24"/>
              </w:rPr>
              <w:t xml:space="preserve"> </w:t>
            </w:r>
            <w:r w:rsidR="00EF2AA9" w:rsidRPr="621E6FB0">
              <w:rPr>
                <w:sz w:val="24"/>
                <w:szCs w:val="24"/>
              </w:rPr>
              <w:t xml:space="preserve">applied to the case study context and </w:t>
            </w:r>
            <w:r w:rsidR="00EF2AA9" w:rsidRPr="009A1388">
              <w:rPr>
                <w:b/>
                <w:sz w:val="24"/>
                <w:szCs w:val="24"/>
              </w:rPr>
              <w:t>must not</w:t>
            </w:r>
            <w:r w:rsidR="00EF2AA9" w:rsidRPr="621E6FB0">
              <w:rPr>
                <w:sz w:val="24"/>
                <w:szCs w:val="24"/>
              </w:rPr>
              <w:t xml:space="preserve"> simply </w:t>
            </w:r>
            <w:r w:rsidR="00EF2AA9">
              <w:rPr>
                <w:sz w:val="24"/>
                <w:szCs w:val="24"/>
              </w:rPr>
              <w:t xml:space="preserve">be </w:t>
            </w:r>
            <w:r w:rsidR="00EF2AA9" w:rsidRPr="621E6FB0">
              <w:rPr>
                <w:sz w:val="24"/>
                <w:szCs w:val="24"/>
              </w:rPr>
              <w:t>scans of standard text books and internet images</w:t>
            </w:r>
            <w:r w:rsidR="00EF2AA9">
              <w:rPr>
                <w:sz w:val="24"/>
                <w:szCs w:val="24"/>
              </w:rPr>
              <w:t>.</w:t>
            </w:r>
          </w:p>
        </w:tc>
      </w:tr>
    </w:tbl>
    <w:p w:rsidR="003F7E6E" w:rsidRDefault="003F7E6E" w:rsidP="00477FE0">
      <w:pPr>
        <w:rPr>
          <w:sz w:val="24"/>
          <w:szCs w:val="24"/>
        </w:rPr>
      </w:pPr>
    </w:p>
    <w:p w:rsidR="00477FE0" w:rsidRPr="00753AC6" w:rsidRDefault="621E6FB0" w:rsidP="621E6FB0">
      <w:pPr>
        <w:rPr>
          <w:sz w:val="24"/>
          <w:szCs w:val="24"/>
        </w:rPr>
      </w:pPr>
      <w:r w:rsidRPr="621E6FB0">
        <w:rPr>
          <w:sz w:val="24"/>
          <w:szCs w:val="24"/>
        </w:rPr>
        <w:t>You will be assessed against the five common assessment criteria as follows:</w:t>
      </w:r>
    </w:p>
    <w:p w:rsidR="00477FE0" w:rsidRPr="00753AC6" w:rsidRDefault="00477FE0" w:rsidP="00477FE0">
      <w:pPr>
        <w:rPr>
          <w:sz w:val="24"/>
          <w:szCs w:val="24"/>
        </w:rPr>
      </w:pPr>
    </w:p>
    <w:p w:rsidR="00477FE0" w:rsidRPr="00753AC6" w:rsidRDefault="621E6FB0" w:rsidP="621E6FB0">
      <w:pPr>
        <w:rPr>
          <w:b/>
          <w:bCs/>
          <w:sz w:val="24"/>
          <w:szCs w:val="24"/>
        </w:rPr>
      </w:pPr>
      <w:r w:rsidRPr="621E6FB0">
        <w:rPr>
          <w:b/>
          <w:bCs/>
          <w:sz w:val="24"/>
          <w:szCs w:val="24"/>
        </w:rPr>
        <w:t>1. Research Informed Literature</w:t>
      </w:r>
    </w:p>
    <w:p w:rsidR="009C6CB9" w:rsidRDefault="621E6FB0" w:rsidP="009C6CB9">
      <w:pPr>
        <w:pStyle w:val="ListParagraph"/>
        <w:numPr>
          <w:ilvl w:val="0"/>
          <w:numId w:val="4"/>
        </w:numPr>
        <w:rPr>
          <w:sz w:val="24"/>
          <w:szCs w:val="24"/>
        </w:rPr>
      </w:pPr>
      <w:r w:rsidRPr="008C77BD">
        <w:rPr>
          <w:sz w:val="24"/>
          <w:szCs w:val="24"/>
        </w:rPr>
        <w:t>This will be assessed via the quality of the literature sourced and reviewed. The Moodle content outlines some of the core reading material. The Construction Information Service (CIS) located on the Swansea On-line Library electronic database (see the IHS database entry)</w:t>
      </w:r>
      <w:bookmarkStart w:id="0" w:name="_GoBack"/>
      <w:bookmarkEnd w:id="0"/>
      <w:r w:rsidR="009A1388" w:rsidRPr="008C77BD">
        <w:rPr>
          <w:sz w:val="24"/>
          <w:szCs w:val="24"/>
        </w:rPr>
        <w:t xml:space="preserve"> </w:t>
      </w:r>
      <w:r w:rsidRPr="008C77BD">
        <w:rPr>
          <w:sz w:val="24"/>
          <w:szCs w:val="24"/>
        </w:rPr>
        <w:t xml:space="preserve">contains a wealth of more detailed information that can be researched, and which is produced by expert organisations such as: </w:t>
      </w:r>
      <w:r w:rsidR="008C77BD">
        <w:rPr>
          <w:sz w:val="24"/>
          <w:szCs w:val="24"/>
        </w:rPr>
        <w:t>The Health &amp; Safety Executive (HSE); the Construction Industry Training Board (CITB).</w:t>
      </w:r>
    </w:p>
    <w:p w:rsidR="008C77BD" w:rsidRDefault="008C77BD" w:rsidP="008C77BD">
      <w:pPr>
        <w:rPr>
          <w:sz w:val="24"/>
          <w:szCs w:val="24"/>
        </w:rPr>
      </w:pPr>
    </w:p>
    <w:p w:rsidR="008C77BD" w:rsidRPr="008C77BD" w:rsidRDefault="008C77BD" w:rsidP="008C77BD">
      <w:pPr>
        <w:rPr>
          <w:sz w:val="24"/>
          <w:szCs w:val="24"/>
        </w:rPr>
      </w:pPr>
    </w:p>
    <w:p w:rsidR="00477FE0" w:rsidRPr="00753AC6" w:rsidRDefault="621E6FB0" w:rsidP="621E6FB0">
      <w:pPr>
        <w:rPr>
          <w:b/>
          <w:bCs/>
          <w:sz w:val="24"/>
          <w:szCs w:val="24"/>
        </w:rPr>
      </w:pPr>
      <w:r w:rsidRPr="621E6FB0">
        <w:rPr>
          <w:b/>
          <w:bCs/>
          <w:sz w:val="24"/>
          <w:szCs w:val="24"/>
        </w:rPr>
        <w:t>2. Knowledge and Understanding of subject</w:t>
      </w:r>
    </w:p>
    <w:p w:rsidR="00477FE0" w:rsidRDefault="621E6FB0" w:rsidP="621E6FB0">
      <w:pPr>
        <w:pStyle w:val="ListParagraph"/>
        <w:numPr>
          <w:ilvl w:val="0"/>
          <w:numId w:val="4"/>
        </w:numPr>
        <w:rPr>
          <w:sz w:val="24"/>
          <w:szCs w:val="24"/>
        </w:rPr>
      </w:pPr>
      <w:r w:rsidRPr="621E6FB0">
        <w:rPr>
          <w:sz w:val="24"/>
          <w:szCs w:val="24"/>
        </w:rPr>
        <w:t>This will be assessed by the depth and awareness of a professional context.</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3. Analysis</w:t>
      </w:r>
    </w:p>
    <w:p w:rsidR="00477FE0" w:rsidRDefault="621E6FB0" w:rsidP="621E6FB0">
      <w:pPr>
        <w:pStyle w:val="ListParagraph"/>
        <w:numPr>
          <w:ilvl w:val="0"/>
          <w:numId w:val="4"/>
        </w:numPr>
        <w:rPr>
          <w:sz w:val="24"/>
          <w:szCs w:val="24"/>
        </w:rPr>
      </w:pPr>
      <w:r w:rsidRPr="621E6FB0">
        <w:rPr>
          <w:sz w:val="24"/>
          <w:szCs w:val="24"/>
        </w:rPr>
        <w:t>This will be assessed by the quality of your evaluation and conclusions.</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4. Practical Application and Deployment</w:t>
      </w:r>
    </w:p>
    <w:p w:rsidR="00477FE0" w:rsidRDefault="621E6FB0" w:rsidP="621E6FB0">
      <w:pPr>
        <w:pStyle w:val="ListParagraph"/>
        <w:numPr>
          <w:ilvl w:val="0"/>
          <w:numId w:val="4"/>
        </w:numPr>
        <w:rPr>
          <w:sz w:val="24"/>
          <w:szCs w:val="24"/>
        </w:rPr>
      </w:pPr>
      <w:r w:rsidRPr="621E6FB0">
        <w:rPr>
          <w:sz w:val="24"/>
          <w:szCs w:val="24"/>
        </w:rPr>
        <w:t>This will be assessed via the simulation.</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5. Skills for Professional Practice</w:t>
      </w:r>
    </w:p>
    <w:p w:rsidR="00647819" w:rsidRDefault="621E6FB0" w:rsidP="621E6FB0">
      <w:pPr>
        <w:pStyle w:val="ListParagraph"/>
        <w:numPr>
          <w:ilvl w:val="0"/>
          <w:numId w:val="4"/>
        </w:numPr>
        <w:rPr>
          <w:sz w:val="24"/>
          <w:szCs w:val="24"/>
        </w:rPr>
        <w:sectPr w:rsidR="00647819" w:rsidSect="00113189">
          <w:pgSz w:w="11894" w:h="16834"/>
          <w:pgMar w:top="720" w:right="720" w:bottom="720" w:left="720" w:header="706" w:footer="454" w:gutter="0"/>
          <w:paperSrc w:first="1" w:other="1"/>
          <w:cols w:space="720"/>
          <w:docGrid w:linePitch="272"/>
        </w:sectPr>
      </w:pPr>
      <w:r w:rsidRPr="621E6FB0">
        <w:rPr>
          <w:sz w:val="24"/>
          <w:szCs w:val="24"/>
        </w:rPr>
        <w:t>This will be assessed via the written and prese</w:t>
      </w:r>
      <w:r w:rsidR="00647819">
        <w:rPr>
          <w:sz w:val="24"/>
          <w:szCs w:val="24"/>
        </w:rPr>
        <w:t>ntational quality of your repo</w:t>
      </w:r>
      <w:r w:rsidR="003C2C80">
        <w:rPr>
          <w:sz w:val="24"/>
          <w:szCs w:val="24"/>
        </w:rPr>
        <w:t>rt.</w:t>
      </w:r>
    </w:p>
    <w:p w:rsidR="0018563F" w:rsidRPr="00647819" w:rsidRDefault="0018563F" w:rsidP="00647819">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8563F" w:rsidRPr="00753AC6" w:rsidTr="00474CB3">
        <w:trPr>
          <w:jc w:val="center"/>
        </w:trPr>
        <w:tc>
          <w:tcPr>
            <w:tcW w:w="10670" w:type="dxa"/>
            <w:shd w:val="clear" w:color="auto" w:fill="BFBFBF"/>
          </w:tcPr>
          <w:p w:rsidR="0018563F" w:rsidRPr="00753AC6" w:rsidRDefault="0018563F" w:rsidP="00474CB3">
            <w:r w:rsidRPr="00753AC6">
              <w:rPr>
                <w:sz w:val="32"/>
                <w:szCs w:val="32"/>
              </w:rPr>
              <w:br w:type="page"/>
            </w:r>
            <w:r w:rsidRPr="00753AC6">
              <w:rPr>
                <w:b/>
                <w:caps/>
                <w:sz w:val="40"/>
              </w:rPr>
              <w:t xml:space="preserve"> marking criteria and Student FEEDBACK</w:t>
            </w:r>
          </w:p>
        </w:tc>
      </w:tr>
    </w:tbl>
    <w:tbl>
      <w:tblPr>
        <w:tblpPr w:leftFromText="180" w:rightFromText="180" w:vertAnchor="text" w:horzAnchor="margin" w:tblpY="116"/>
        <w:tblW w:w="5000" w:type="pct"/>
        <w:tblLayout w:type="fixed"/>
        <w:tblLook w:val="04A0"/>
      </w:tblPr>
      <w:tblGrid>
        <w:gridCol w:w="9464"/>
        <w:gridCol w:w="604"/>
        <w:gridCol w:w="602"/>
      </w:tblGrid>
      <w:tr w:rsidR="00675F8F" w:rsidRPr="00753AC6" w:rsidTr="00675F8F">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75F8F" w:rsidRPr="00753AC6" w:rsidRDefault="00675F8F" w:rsidP="00675F8F">
            <w:pPr>
              <w:rPr>
                <w:b/>
                <w:sz w:val="22"/>
              </w:rPr>
            </w:pPr>
            <w:r w:rsidRPr="00753AC6">
              <w:rPr>
                <w:b/>
                <w:sz w:val="22"/>
                <w:szCs w:val="16"/>
              </w:rPr>
              <w:t xml:space="preserve">Common Assessment Criteria </w:t>
            </w:r>
            <w:r w:rsidRPr="00753AC6">
              <w:rPr>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675F8F" w:rsidRPr="00753AC6" w:rsidRDefault="00675F8F" w:rsidP="00675F8F">
            <w:pPr>
              <w:ind w:left="34" w:right="113"/>
              <w:jc w:val="center"/>
              <w:rPr>
                <w:b/>
                <w:sz w:val="14"/>
                <w:szCs w:val="14"/>
              </w:rPr>
            </w:pPr>
            <w:r w:rsidRPr="00753AC6">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75F8F" w:rsidRPr="00753AC6" w:rsidRDefault="00675F8F" w:rsidP="00675F8F">
            <w:pPr>
              <w:ind w:left="113" w:right="113"/>
              <w:jc w:val="center"/>
              <w:rPr>
                <w:b/>
                <w:sz w:val="14"/>
                <w:szCs w:val="14"/>
              </w:rPr>
            </w:pPr>
            <w:r w:rsidRPr="00753AC6">
              <w:rPr>
                <w:b/>
                <w:sz w:val="14"/>
                <w:szCs w:val="14"/>
              </w:rPr>
              <w:t xml:space="preserve">Marks </w:t>
            </w:r>
          </w:p>
          <w:p w:rsidR="00675F8F" w:rsidRPr="00753AC6" w:rsidRDefault="00675F8F" w:rsidP="00675F8F">
            <w:pPr>
              <w:ind w:left="113" w:right="113"/>
              <w:jc w:val="center"/>
              <w:rPr>
                <w:b/>
                <w:sz w:val="14"/>
                <w:szCs w:val="14"/>
              </w:rPr>
            </w:pPr>
            <w:r w:rsidRPr="00753AC6">
              <w:rPr>
                <w:b/>
                <w:sz w:val="14"/>
                <w:szCs w:val="14"/>
              </w:rPr>
              <w:t>awarded</w:t>
            </w: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sz w:val="16"/>
                <w:szCs w:val="16"/>
              </w:rPr>
            </w:pPr>
            <w:r w:rsidRPr="00753AC6">
              <w:rPr>
                <w:b/>
                <w:szCs w:val="16"/>
              </w:rPr>
              <w:t xml:space="preserve">1. </w:t>
            </w:r>
            <w:r w:rsidRPr="00753AC6">
              <w:rPr>
                <w:b/>
              </w:rPr>
              <w:t>Research-informed Literature</w:t>
            </w:r>
          </w:p>
          <w:p w:rsidR="00675F8F" w:rsidRPr="00753AC6" w:rsidRDefault="00675F8F" w:rsidP="00675F8F">
            <w:pPr>
              <w:spacing w:after="120"/>
              <w:rPr>
                <w:sz w:val="14"/>
                <w:szCs w:val="14"/>
              </w:rPr>
            </w:pPr>
            <w:r w:rsidRPr="00753AC6">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0"/>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1"/>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rPr>
            </w:pPr>
            <w:r w:rsidRPr="00753AC6">
              <w:rPr>
                <w:b/>
                <w:szCs w:val="16"/>
              </w:rPr>
              <w:t xml:space="preserve">2. </w:t>
            </w:r>
            <w:r w:rsidRPr="00753AC6">
              <w:rPr>
                <w:b/>
              </w:rPr>
              <w:t>Knowledge and Understanding of Subject</w:t>
            </w:r>
          </w:p>
          <w:p w:rsidR="00675F8F" w:rsidRPr="00753AC6" w:rsidRDefault="00675F8F" w:rsidP="00675F8F">
            <w:pPr>
              <w:spacing w:after="120"/>
              <w:rPr>
                <w:sz w:val="14"/>
                <w:szCs w:val="14"/>
              </w:rPr>
            </w:pPr>
            <w:r w:rsidRPr="00753AC6">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0"/>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r w:rsidRPr="00753AC6">
              <w:rPr>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1"/>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sz w:val="16"/>
                <w:szCs w:val="16"/>
              </w:rPr>
            </w:pPr>
            <w:r w:rsidRPr="00753AC6">
              <w:rPr>
                <w:b/>
                <w:szCs w:val="16"/>
              </w:rPr>
              <w:t xml:space="preserve">3. </w:t>
            </w:r>
            <w:r w:rsidRPr="00753AC6">
              <w:rPr>
                <w:b/>
              </w:rPr>
              <w:t>Analysis</w:t>
            </w:r>
          </w:p>
          <w:p w:rsidR="00675F8F" w:rsidRPr="00753AC6" w:rsidRDefault="00675F8F" w:rsidP="00675F8F">
            <w:pPr>
              <w:spacing w:after="120"/>
              <w:rPr>
                <w:sz w:val="14"/>
                <w:szCs w:val="14"/>
              </w:rPr>
            </w:pPr>
            <w:r w:rsidRPr="00753AC6">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0"/>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r w:rsidRPr="00753AC6">
              <w:rPr>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1"/>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sz w:val="16"/>
                <w:szCs w:val="16"/>
              </w:rPr>
            </w:pPr>
            <w:r w:rsidRPr="00753AC6">
              <w:rPr>
                <w:b/>
                <w:szCs w:val="16"/>
              </w:rPr>
              <w:t xml:space="preserve">4. </w:t>
            </w:r>
            <w:r w:rsidRPr="00753AC6">
              <w:rPr>
                <w:b/>
              </w:rPr>
              <w:t>Practical Application and Deployment</w:t>
            </w:r>
          </w:p>
          <w:p w:rsidR="00675F8F" w:rsidRPr="00753AC6" w:rsidRDefault="00675F8F" w:rsidP="00675F8F">
            <w:pPr>
              <w:spacing w:after="120"/>
              <w:rPr>
                <w:sz w:val="14"/>
                <w:szCs w:val="14"/>
              </w:rPr>
            </w:pPr>
            <w:r w:rsidRPr="00753AC6">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1"/>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r w:rsidRPr="00753AC6">
              <w:rPr>
                <w:sz w:val="32"/>
              </w:rPr>
              <w:t>30</w:t>
            </w: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sz w:val="16"/>
                <w:szCs w:val="16"/>
              </w:rPr>
            </w:pPr>
            <w:r w:rsidRPr="00753AC6">
              <w:rPr>
                <w:b/>
                <w:szCs w:val="16"/>
              </w:rPr>
              <w:t xml:space="preserve">5. </w:t>
            </w:r>
            <w:r w:rsidRPr="00753AC6">
              <w:rPr>
                <w:b/>
              </w:rPr>
              <w:t>Skills for Professional Practice</w:t>
            </w:r>
          </w:p>
          <w:p w:rsidR="00675F8F" w:rsidRPr="00753AC6" w:rsidRDefault="00675F8F" w:rsidP="00675F8F">
            <w:pPr>
              <w:spacing w:after="120"/>
              <w:rPr>
                <w:sz w:val="14"/>
                <w:szCs w:val="14"/>
              </w:rPr>
            </w:pPr>
            <w:r w:rsidRPr="00753AC6">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1"/>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bl>
    <w:p w:rsidR="0018563F" w:rsidRDefault="0018563F" w:rsidP="0018563F"/>
    <w:p w:rsidR="00AF0995" w:rsidRDefault="00AF0995" w:rsidP="0018563F"/>
    <w:tbl>
      <w:tblPr>
        <w:tblpPr w:leftFromText="180" w:rightFromText="180" w:vertAnchor="text" w:horzAnchor="margin" w:tblpY="-46"/>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AF0995" w:rsidRPr="00753AC6" w:rsidTr="00AF0995">
        <w:trPr>
          <w:cantSplit/>
        </w:trPr>
        <w:tc>
          <w:tcPr>
            <w:tcW w:w="6062" w:type="dxa"/>
            <w:vMerge w:val="restart"/>
            <w:shd w:val="pct15" w:color="auto" w:fill="auto"/>
            <w:vAlign w:val="center"/>
          </w:tcPr>
          <w:p w:rsidR="00AF0995" w:rsidRPr="00753AC6" w:rsidRDefault="00AF0995" w:rsidP="00AF0995">
            <w:pPr>
              <w:rPr>
                <w:sz w:val="16"/>
                <w:szCs w:val="16"/>
              </w:rPr>
            </w:pPr>
            <w:r w:rsidRPr="00753AC6">
              <w:rPr>
                <w:b/>
                <w:bCs/>
                <w:sz w:val="22"/>
                <w:szCs w:val="22"/>
              </w:rPr>
              <w:t xml:space="preserve">Assignment Mark </w:t>
            </w:r>
            <w:r w:rsidRPr="00753AC6">
              <w:rPr>
                <w:bCs/>
                <w:sz w:val="22"/>
                <w:szCs w:val="22"/>
              </w:rPr>
              <w:t>(</w:t>
            </w:r>
            <w:r w:rsidRPr="00753AC6">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AF0995" w:rsidRPr="00753AC6" w:rsidRDefault="00AF0995" w:rsidP="00AF0995">
            <w:pPr>
              <w:rPr>
                <w:b/>
                <w:bCs/>
                <w:sz w:val="16"/>
                <w:szCs w:val="16"/>
              </w:rPr>
            </w:pPr>
            <w:r w:rsidRPr="00753AC6">
              <w:rPr>
                <w:b/>
                <w:sz w:val="16"/>
                <w:szCs w:val="16"/>
              </w:rPr>
              <w:t>Late Submission Penalties (tick if appropriate)</w:t>
            </w:r>
          </w:p>
        </w:tc>
        <w:tc>
          <w:tcPr>
            <w:tcW w:w="1276" w:type="dxa"/>
            <w:vMerge w:val="restart"/>
            <w:vAlign w:val="center"/>
          </w:tcPr>
          <w:p w:rsidR="00AF0995" w:rsidRPr="00753AC6" w:rsidRDefault="00AF0995" w:rsidP="00AF0995">
            <w:pPr>
              <w:jc w:val="right"/>
              <w:rPr>
                <w:b/>
                <w:bCs/>
              </w:rPr>
            </w:pPr>
            <w:r w:rsidRPr="00753AC6">
              <w:rPr>
                <w:b/>
                <w:bCs/>
              </w:rPr>
              <w:t>%</w:t>
            </w:r>
          </w:p>
        </w:tc>
      </w:tr>
      <w:tr w:rsidR="00AF0995" w:rsidRPr="00753AC6" w:rsidTr="00AF0995">
        <w:trPr>
          <w:cantSplit/>
        </w:trPr>
        <w:tc>
          <w:tcPr>
            <w:tcW w:w="6062" w:type="dxa"/>
            <w:vMerge/>
            <w:vAlign w:val="bottom"/>
          </w:tcPr>
          <w:p w:rsidR="00AF0995" w:rsidRPr="00753AC6" w:rsidRDefault="00AF0995" w:rsidP="00AF0995"/>
        </w:tc>
        <w:tc>
          <w:tcPr>
            <w:tcW w:w="2903" w:type="dxa"/>
            <w:vAlign w:val="bottom"/>
          </w:tcPr>
          <w:p w:rsidR="00AF0995" w:rsidRPr="00753AC6" w:rsidRDefault="00AF0995" w:rsidP="00AF0995">
            <w:pPr>
              <w:rPr>
                <w:b/>
                <w:bCs/>
                <w:sz w:val="16"/>
                <w:szCs w:val="16"/>
              </w:rPr>
            </w:pPr>
            <w:r w:rsidRPr="00753AC6">
              <w:rPr>
                <w:sz w:val="16"/>
                <w:szCs w:val="16"/>
              </w:rPr>
              <w:t>Up to one-week late</w:t>
            </w:r>
          </w:p>
        </w:tc>
        <w:tc>
          <w:tcPr>
            <w:tcW w:w="425" w:type="dxa"/>
            <w:vAlign w:val="bottom"/>
          </w:tcPr>
          <w:p w:rsidR="00AF0995" w:rsidRPr="00753AC6" w:rsidRDefault="00AF0995" w:rsidP="00AF0995">
            <w:pPr>
              <w:jc w:val="center"/>
              <w:rPr>
                <w:sz w:val="12"/>
                <w:szCs w:val="12"/>
              </w:rPr>
            </w:pPr>
          </w:p>
        </w:tc>
        <w:tc>
          <w:tcPr>
            <w:tcW w:w="1276" w:type="dxa"/>
            <w:vMerge/>
            <w:vAlign w:val="bottom"/>
          </w:tcPr>
          <w:p w:rsidR="00AF0995" w:rsidRPr="00753AC6" w:rsidRDefault="00AF0995" w:rsidP="00AF0995">
            <w:pPr>
              <w:ind w:leftChars="71" w:left="142"/>
            </w:pPr>
          </w:p>
        </w:tc>
      </w:tr>
      <w:tr w:rsidR="00AF0995" w:rsidRPr="00753AC6" w:rsidTr="00AF0995">
        <w:trPr>
          <w:cantSplit/>
        </w:trPr>
        <w:tc>
          <w:tcPr>
            <w:tcW w:w="6062" w:type="dxa"/>
            <w:vMerge/>
            <w:vAlign w:val="bottom"/>
          </w:tcPr>
          <w:p w:rsidR="00AF0995" w:rsidRPr="00753AC6" w:rsidRDefault="00AF0995" w:rsidP="00AF0995"/>
        </w:tc>
        <w:tc>
          <w:tcPr>
            <w:tcW w:w="2903" w:type="dxa"/>
            <w:vAlign w:val="bottom"/>
          </w:tcPr>
          <w:p w:rsidR="00AF0995" w:rsidRPr="00753AC6" w:rsidRDefault="00AF0995" w:rsidP="00AF0995">
            <w:pPr>
              <w:rPr>
                <w:b/>
                <w:bCs/>
                <w:sz w:val="16"/>
                <w:szCs w:val="16"/>
              </w:rPr>
            </w:pPr>
            <w:r w:rsidRPr="00753AC6">
              <w:rPr>
                <w:sz w:val="16"/>
                <w:szCs w:val="16"/>
              </w:rPr>
              <w:t>Over one week late</w:t>
            </w:r>
          </w:p>
        </w:tc>
        <w:tc>
          <w:tcPr>
            <w:tcW w:w="425" w:type="dxa"/>
            <w:vAlign w:val="bottom"/>
          </w:tcPr>
          <w:p w:rsidR="00AF0995" w:rsidRPr="00753AC6" w:rsidRDefault="00AF0995" w:rsidP="00AF0995">
            <w:pPr>
              <w:jc w:val="center"/>
              <w:rPr>
                <w:sz w:val="12"/>
                <w:szCs w:val="12"/>
              </w:rPr>
            </w:pPr>
          </w:p>
        </w:tc>
        <w:tc>
          <w:tcPr>
            <w:tcW w:w="1276" w:type="dxa"/>
            <w:vMerge/>
            <w:vAlign w:val="bottom"/>
          </w:tcPr>
          <w:p w:rsidR="00AF0995" w:rsidRPr="00753AC6" w:rsidRDefault="00AF0995" w:rsidP="00AF0995">
            <w:pPr>
              <w:ind w:firstLineChars="141" w:firstLine="282"/>
            </w:pPr>
          </w:p>
        </w:tc>
      </w:tr>
      <w:tr w:rsidR="00AF0995" w:rsidRPr="00753AC6" w:rsidTr="00AF0995">
        <w:trPr>
          <w:cantSplit/>
        </w:trPr>
        <w:tc>
          <w:tcPr>
            <w:tcW w:w="6062" w:type="dxa"/>
            <w:vAlign w:val="bottom"/>
          </w:tcPr>
          <w:p w:rsidR="00AF0995" w:rsidRDefault="00AF0995" w:rsidP="00AF0995"/>
          <w:p w:rsidR="00AF0995" w:rsidRPr="00753AC6" w:rsidRDefault="00AF0995" w:rsidP="00AF0995"/>
        </w:tc>
        <w:tc>
          <w:tcPr>
            <w:tcW w:w="2903" w:type="dxa"/>
            <w:vAlign w:val="bottom"/>
          </w:tcPr>
          <w:p w:rsidR="00AF0995" w:rsidRPr="00753AC6" w:rsidRDefault="00AF0995" w:rsidP="00AF0995">
            <w:pPr>
              <w:rPr>
                <w:sz w:val="16"/>
                <w:szCs w:val="16"/>
              </w:rPr>
            </w:pPr>
          </w:p>
        </w:tc>
        <w:tc>
          <w:tcPr>
            <w:tcW w:w="425" w:type="dxa"/>
            <w:vAlign w:val="bottom"/>
          </w:tcPr>
          <w:p w:rsidR="00AF0995" w:rsidRPr="00753AC6" w:rsidRDefault="00AF0995" w:rsidP="00AF0995">
            <w:pPr>
              <w:jc w:val="center"/>
              <w:rPr>
                <w:sz w:val="12"/>
                <w:szCs w:val="12"/>
              </w:rPr>
            </w:pPr>
          </w:p>
        </w:tc>
        <w:tc>
          <w:tcPr>
            <w:tcW w:w="1276" w:type="dxa"/>
            <w:vAlign w:val="bottom"/>
          </w:tcPr>
          <w:p w:rsidR="00AF0995" w:rsidRPr="00753AC6" w:rsidRDefault="00AF0995" w:rsidP="00AF0995">
            <w:pPr>
              <w:ind w:firstLineChars="141" w:firstLine="282"/>
            </w:pPr>
          </w:p>
        </w:tc>
      </w:tr>
    </w:tbl>
    <w:p w:rsidR="00AF0995" w:rsidRDefault="00AF0995" w:rsidP="0018563F"/>
    <w:p w:rsidR="00AF0995" w:rsidRDefault="00AF0995" w:rsidP="0018563F"/>
    <w:tbl>
      <w:tblPr>
        <w:tblpPr w:leftFromText="180" w:rightFromText="180" w:vertAnchor="text" w:horzAnchor="margin" w:tblpY="75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AF0995" w:rsidRPr="00753AC6" w:rsidTr="00AF0995">
        <w:tc>
          <w:tcPr>
            <w:tcW w:w="10348" w:type="dxa"/>
            <w:shd w:val="clear" w:color="auto" w:fill="D9D9D9"/>
            <w:vAlign w:val="center"/>
          </w:tcPr>
          <w:p w:rsidR="00AF0995" w:rsidRPr="00753AC6" w:rsidRDefault="00AF0995" w:rsidP="00AF0995">
            <w:pPr>
              <w:pStyle w:val="Heading3"/>
              <w:rPr>
                <w:sz w:val="40"/>
                <w:szCs w:val="40"/>
              </w:rPr>
            </w:pPr>
            <w:r w:rsidRPr="00753AC6">
              <w:rPr>
                <w:sz w:val="18"/>
                <w:szCs w:val="18"/>
              </w:rPr>
              <w:lastRenderedPageBreak/>
              <w:br w:type="page"/>
            </w:r>
            <w:r w:rsidRPr="00753AC6">
              <w:rPr>
                <w:sz w:val="40"/>
                <w:szCs w:val="40"/>
              </w:rPr>
              <w:t>COMMON ASSESSMENT AND MARKING CRITERIA</w:t>
            </w:r>
          </w:p>
        </w:tc>
      </w:tr>
      <w:tr w:rsidR="00AF0995" w:rsidRPr="00753AC6" w:rsidTr="00AF0995">
        <w:tc>
          <w:tcPr>
            <w:tcW w:w="10348" w:type="dxa"/>
            <w:shd w:val="clear" w:color="auto" w:fill="D9D9D9"/>
            <w:vAlign w:val="center"/>
          </w:tcPr>
          <w:p w:rsidR="00AF0995" w:rsidRPr="00753AC6" w:rsidRDefault="00AF0995" w:rsidP="00AF0995">
            <w:pPr>
              <w:pStyle w:val="Heading3"/>
              <w:rPr>
                <w:sz w:val="18"/>
                <w:szCs w:val="18"/>
              </w:rPr>
            </w:pPr>
          </w:p>
        </w:tc>
      </w:tr>
    </w:tbl>
    <w:tbl>
      <w:tblPr>
        <w:tblpPr w:leftFromText="180" w:rightFromText="180" w:vertAnchor="text" w:horzAnchor="margin" w:tblpY="1591"/>
        <w:tblW w:w="4862" w:type="pct"/>
        <w:tblLayout w:type="fixed"/>
        <w:tblLook w:val="04A0"/>
      </w:tblPr>
      <w:tblGrid>
        <w:gridCol w:w="1703"/>
        <w:gridCol w:w="1239"/>
        <w:gridCol w:w="1239"/>
        <w:gridCol w:w="1239"/>
        <w:gridCol w:w="1239"/>
        <w:gridCol w:w="1239"/>
        <w:gridCol w:w="1239"/>
        <w:gridCol w:w="1239"/>
      </w:tblGrid>
      <w:tr w:rsidR="00AF0995" w:rsidRPr="00753AC6" w:rsidTr="00AF0995">
        <w:tc>
          <w:tcPr>
            <w:tcW w:w="821" w:type="pct"/>
            <w:tcBorders>
              <w:top w:val="single" w:sz="4" w:space="0" w:color="auto"/>
              <w:left w:val="single" w:sz="4" w:space="0" w:color="auto"/>
              <w:right w:val="single" w:sz="4" w:space="0" w:color="auto"/>
            </w:tcBorders>
            <w:shd w:val="clear" w:color="auto" w:fill="BFBFBF"/>
            <w:vAlign w:val="center"/>
          </w:tcPr>
          <w:p w:rsidR="00AF0995" w:rsidRPr="00753AC6" w:rsidRDefault="00AF0995" w:rsidP="00AF0995">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EXCEPTIONAL</w:t>
            </w:r>
          </w:p>
        </w:tc>
      </w:tr>
      <w:tr w:rsidR="00AF0995" w:rsidRPr="00753AC6" w:rsidTr="00AF0995">
        <w:tc>
          <w:tcPr>
            <w:tcW w:w="821" w:type="pct"/>
            <w:tcBorders>
              <w:left w:val="single" w:sz="4" w:space="0" w:color="auto"/>
              <w:bottom w:val="single" w:sz="4" w:space="0" w:color="auto"/>
              <w:right w:val="single" w:sz="4" w:space="0" w:color="auto"/>
            </w:tcBorders>
            <w:shd w:val="clear" w:color="auto" w:fill="BFBFBF"/>
            <w:vAlign w:val="center"/>
          </w:tcPr>
          <w:p w:rsidR="00AF0995" w:rsidRPr="00753AC6" w:rsidRDefault="00AF0995" w:rsidP="00AF0995">
            <w:pPr>
              <w:spacing w:before="120"/>
              <w:rPr>
                <w:b/>
                <w:sz w:val="16"/>
                <w:szCs w:val="16"/>
              </w:rPr>
            </w:pPr>
            <w:r w:rsidRPr="00753AC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0995" w:rsidRPr="00753AC6" w:rsidRDefault="00AF0995" w:rsidP="00AF0995">
            <w:pPr>
              <w:spacing w:before="120" w:after="120"/>
              <w:jc w:val="center"/>
              <w:rPr>
                <w:b/>
                <w:sz w:val="12"/>
                <w:szCs w:val="16"/>
              </w:rPr>
            </w:pPr>
            <w:r w:rsidRPr="00753AC6">
              <w:rPr>
                <w:b/>
                <w:sz w:val="12"/>
                <w:szCs w:val="16"/>
              </w:rPr>
              <w:t>80-100%</w:t>
            </w:r>
          </w:p>
        </w:tc>
      </w:tr>
      <w:tr w:rsidR="00AF0995" w:rsidRPr="00753AC6" w:rsidTr="00AF0995">
        <w:trPr>
          <w:trHeight w:val="2229"/>
        </w:trPr>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 xml:space="preserve">1. Research-informed Literature </w:t>
            </w:r>
          </w:p>
          <w:p w:rsidR="00AF0995" w:rsidRPr="00753AC6" w:rsidRDefault="00AF0995" w:rsidP="00AF0995">
            <w:pPr>
              <w:rPr>
                <w:b/>
                <w:sz w:val="16"/>
                <w:szCs w:val="16"/>
              </w:rPr>
            </w:pPr>
            <w:r w:rsidRPr="00753AC6">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Little or no evidence of reading.</w:t>
            </w:r>
          </w:p>
          <w:p w:rsidR="00AF0995" w:rsidRPr="00753AC6" w:rsidRDefault="00AF0995" w:rsidP="00AF0995">
            <w:pPr>
              <w:rPr>
                <w:sz w:val="12"/>
                <w:szCs w:val="16"/>
              </w:rPr>
            </w:pPr>
            <w:r w:rsidRPr="00753AC6">
              <w:rPr>
                <w:sz w:val="12"/>
                <w:szCs w:val="16"/>
              </w:rPr>
              <w:t>Views and findings unsupported and non-authoritative.</w:t>
            </w:r>
          </w:p>
          <w:p w:rsidR="00AF0995" w:rsidRPr="00753AC6" w:rsidRDefault="00AF0995" w:rsidP="00AF0995">
            <w:pPr>
              <w:rPr>
                <w:sz w:val="12"/>
                <w:szCs w:val="16"/>
              </w:rPr>
            </w:pPr>
            <w:r w:rsidRPr="00753AC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rPr>
                <w:sz w:val="12"/>
                <w:szCs w:val="16"/>
              </w:rPr>
            </w:pPr>
            <w:r w:rsidRPr="00753AC6">
              <w:rPr>
                <w:sz w:val="12"/>
                <w:szCs w:val="16"/>
              </w:rPr>
              <w:t>Poor evidence of reading and/or of reliance on inappropriate sources, and/or indiscriminate use of sources.</w:t>
            </w:r>
          </w:p>
          <w:p w:rsidR="00AF0995" w:rsidRPr="00753AC6" w:rsidRDefault="00AF0995" w:rsidP="00AF0995">
            <w:pPr>
              <w:rPr>
                <w:sz w:val="12"/>
                <w:szCs w:val="16"/>
              </w:rPr>
            </w:pPr>
            <w:r w:rsidRPr="00753AC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References to a limited range of mostly relevant sources. Some omissions and minor errors.</w:t>
            </w:r>
          </w:p>
          <w:p w:rsidR="00AF0995" w:rsidRPr="00753AC6" w:rsidRDefault="00AF0995" w:rsidP="00AF0995">
            <w:pPr>
              <w:rPr>
                <w:sz w:val="12"/>
                <w:szCs w:val="16"/>
              </w:rPr>
            </w:pPr>
            <w:r w:rsidRPr="00753AC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Inclusion of a wide range of research-informed literature, including sources retrieved independently.</w:t>
            </w:r>
          </w:p>
          <w:p w:rsidR="00AF0995" w:rsidRPr="00753AC6" w:rsidRDefault="00AF0995" w:rsidP="00AF0995">
            <w:pPr>
              <w:rPr>
                <w:sz w:val="12"/>
                <w:szCs w:val="16"/>
              </w:rPr>
            </w:pPr>
            <w:r w:rsidRPr="00753AC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rPr>
                <w:sz w:val="12"/>
                <w:szCs w:val="16"/>
              </w:rPr>
            </w:pPr>
            <w:r w:rsidRPr="00753AC6">
              <w:rPr>
                <w:sz w:val="12"/>
                <w:szCs w:val="16"/>
              </w:rPr>
              <w:t>Outstanding knowledge of research-informed literature embedded in the work. Outstanding selection of relevant and credible sources. High-level referencing skills consistently and professionally applied.</w:t>
            </w:r>
          </w:p>
        </w:tc>
      </w:tr>
      <w:tr w:rsidR="00AF0995" w:rsidRPr="00753AC6" w:rsidTr="00AF0995">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2. Knowledge and Understanding of Subject</w:t>
            </w:r>
          </w:p>
          <w:p w:rsidR="00AF0995" w:rsidRPr="00753AC6" w:rsidRDefault="00AF0995" w:rsidP="00AF0995">
            <w:pPr>
              <w:rPr>
                <w:b/>
                <w:sz w:val="16"/>
                <w:szCs w:val="16"/>
              </w:rPr>
            </w:pPr>
            <w:r w:rsidRPr="00753AC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spacing w:after="120"/>
              <w:rPr>
                <w:sz w:val="12"/>
                <w:szCs w:val="16"/>
              </w:rPr>
            </w:pPr>
            <w:r w:rsidRPr="00753AC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spacing w:after="120"/>
              <w:rPr>
                <w:sz w:val="12"/>
                <w:szCs w:val="16"/>
              </w:rPr>
            </w:pPr>
            <w:r w:rsidRPr="00753AC6">
              <w:rPr>
                <w:sz w:val="12"/>
                <w:szCs w:val="16"/>
              </w:rPr>
              <w:t>Highly detailed knowledge and understanding of the main theories/concepts, and a critical awareness of the ambiguities and limitations of knowledge.</w:t>
            </w:r>
          </w:p>
        </w:tc>
      </w:tr>
      <w:tr w:rsidR="00AF0995" w:rsidRPr="00753AC6" w:rsidTr="00AF0995">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3.  Analysis</w:t>
            </w:r>
          </w:p>
          <w:p w:rsidR="00AF0995" w:rsidRPr="00753AC6" w:rsidRDefault="00AF0995" w:rsidP="00AF0995">
            <w:pPr>
              <w:rPr>
                <w:sz w:val="16"/>
                <w:szCs w:val="16"/>
              </w:rPr>
            </w:pPr>
            <w:r w:rsidRPr="00753AC6">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rPr>
                <w:sz w:val="12"/>
                <w:szCs w:val="16"/>
              </w:rPr>
            </w:pPr>
            <w:r w:rsidRPr="00753AC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Evidence of some logical, analytical thinking and some attempts to synthesise, albeit with some weaknesses.</w:t>
            </w:r>
          </w:p>
          <w:p w:rsidR="00AF0995" w:rsidRPr="00753AC6" w:rsidRDefault="00AF0995" w:rsidP="00AF0995">
            <w:pPr>
              <w:rPr>
                <w:sz w:val="12"/>
                <w:szCs w:val="16"/>
              </w:rPr>
            </w:pPr>
            <w:r w:rsidRPr="00753AC6">
              <w:rPr>
                <w:sz w:val="12"/>
                <w:szCs w:val="16"/>
              </w:rPr>
              <w:t>Some evidence to support findings/ views, but evidence not consistently interpreted.</w:t>
            </w:r>
          </w:p>
          <w:p w:rsidR="00AF0995" w:rsidRPr="00753AC6" w:rsidRDefault="00AF0995" w:rsidP="00AF0995">
            <w:pPr>
              <w:rPr>
                <w:sz w:val="12"/>
                <w:szCs w:val="16"/>
              </w:rPr>
            </w:pPr>
            <w:r w:rsidRPr="00753AC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Evidence of some logical, analytical thinking and synthesis. Can analyse new and/or abstract data and situations without guidance.</w:t>
            </w:r>
          </w:p>
          <w:p w:rsidR="00AF0995" w:rsidRPr="00753AC6" w:rsidRDefault="00AF0995" w:rsidP="00AF0995">
            <w:pPr>
              <w:rPr>
                <w:sz w:val="12"/>
                <w:szCs w:val="16"/>
              </w:rPr>
            </w:pPr>
            <w:r w:rsidRPr="00753AC6">
              <w:rPr>
                <w:sz w:val="12"/>
                <w:szCs w:val="16"/>
              </w:rPr>
              <w:t>An emerging awareness of different stances and ability to use evidence to support the argument.</w:t>
            </w:r>
          </w:p>
          <w:p w:rsidR="00AF0995" w:rsidRPr="00753AC6" w:rsidRDefault="00AF0995" w:rsidP="00AF0995">
            <w:pPr>
              <w:rPr>
                <w:sz w:val="12"/>
                <w:szCs w:val="16"/>
              </w:rPr>
            </w:pPr>
            <w:r w:rsidRPr="00753AC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AF0995" w:rsidRPr="00753AC6" w:rsidRDefault="00AF0995" w:rsidP="00AF0995">
            <w:pPr>
              <w:rPr>
                <w:sz w:val="12"/>
                <w:szCs w:val="16"/>
              </w:rPr>
            </w:pPr>
            <w:r w:rsidRPr="00753AC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Thoroughly logical work, supported by evaluated evidence. High quality analysis, developed independently or through effective collaboration.</w:t>
            </w:r>
          </w:p>
          <w:p w:rsidR="00AF0995" w:rsidRPr="00753AC6" w:rsidRDefault="00AF0995" w:rsidP="00AF0995">
            <w:pPr>
              <w:rPr>
                <w:sz w:val="12"/>
                <w:szCs w:val="16"/>
              </w:rPr>
            </w:pPr>
            <w:r w:rsidRPr="00753AC6">
              <w:rPr>
                <w:sz w:val="12"/>
                <w:szCs w:val="16"/>
              </w:rPr>
              <w:t>Ability to investigate contradictory information and identify reasons for contradictions.</w:t>
            </w:r>
          </w:p>
          <w:p w:rsidR="00AF0995" w:rsidRPr="00753AC6" w:rsidRDefault="00AF0995" w:rsidP="00AF0995">
            <w:pPr>
              <w:rPr>
                <w:sz w:val="12"/>
                <w:szCs w:val="16"/>
              </w:rPr>
            </w:pPr>
            <w:r w:rsidRPr="00753AC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rPr>
                <w:sz w:val="12"/>
                <w:szCs w:val="16"/>
              </w:rPr>
            </w:pPr>
            <w:r w:rsidRPr="00753AC6">
              <w:rPr>
                <w:sz w:val="12"/>
                <w:szCs w:val="16"/>
              </w:rPr>
              <w:t>Exceptional work; judiciously selected and evaluated evidence. Very high quality analysis, developed independently or through effective collaboration.</w:t>
            </w:r>
          </w:p>
          <w:p w:rsidR="00AF0995" w:rsidRPr="00753AC6" w:rsidRDefault="00AF0995" w:rsidP="00AF0995">
            <w:pPr>
              <w:rPr>
                <w:sz w:val="12"/>
                <w:szCs w:val="16"/>
              </w:rPr>
            </w:pPr>
            <w:r w:rsidRPr="00753AC6">
              <w:rPr>
                <w:sz w:val="12"/>
                <w:szCs w:val="16"/>
              </w:rPr>
              <w:t>Ability to investigate contradictory information and identify reasons for contradictions.</w:t>
            </w:r>
          </w:p>
          <w:p w:rsidR="00AF0995" w:rsidRPr="00753AC6" w:rsidRDefault="00AF0995" w:rsidP="00AF0995">
            <w:pPr>
              <w:rPr>
                <w:sz w:val="12"/>
                <w:szCs w:val="16"/>
              </w:rPr>
            </w:pPr>
            <w:r w:rsidRPr="00753AC6">
              <w:rPr>
                <w:sz w:val="12"/>
                <w:szCs w:val="16"/>
              </w:rPr>
              <w:t>Highly persuasive conclusions</w:t>
            </w:r>
          </w:p>
        </w:tc>
      </w:tr>
      <w:tr w:rsidR="00AF0995" w:rsidRPr="00753AC6" w:rsidTr="00AF0995">
        <w:trPr>
          <w:trHeight w:val="2942"/>
        </w:trPr>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4. Practical Application and Deployment</w:t>
            </w:r>
          </w:p>
          <w:p w:rsidR="00AF0995" w:rsidRPr="00753AC6" w:rsidRDefault="00AF0995" w:rsidP="00AF0995">
            <w:pPr>
              <w:rPr>
                <w:sz w:val="16"/>
                <w:szCs w:val="16"/>
              </w:rPr>
            </w:pPr>
            <w:r w:rsidRPr="00753AC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Limited or no use of methods, materials, tools and/or techniques.</w:t>
            </w:r>
          </w:p>
          <w:p w:rsidR="00AF0995" w:rsidRPr="00753AC6" w:rsidRDefault="00AF0995" w:rsidP="00AF0995">
            <w:pPr>
              <w:rPr>
                <w:sz w:val="12"/>
                <w:szCs w:val="16"/>
              </w:rPr>
            </w:pPr>
            <w:r w:rsidRPr="00753AC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rPr>
                <w:sz w:val="12"/>
                <w:szCs w:val="16"/>
              </w:rPr>
            </w:pPr>
            <w:r w:rsidRPr="00753AC6">
              <w:rPr>
                <w:sz w:val="12"/>
                <w:szCs w:val="16"/>
              </w:rPr>
              <w:t>Rudimentary application of methods, materials, tools and/or techniques but without consideration and competence. Flawed appreciation of the context of the application.</w:t>
            </w:r>
          </w:p>
          <w:p w:rsidR="00AF0995" w:rsidRPr="00753AC6" w:rsidRDefault="00AF0995" w:rsidP="00AF0995">
            <w:pPr>
              <w:rPr>
                <w:sz w:val="12"/>
                <w:szCs w:val="16"/>
              </w:rPr>
            </w:pPr>
          </w:p>
          <w:p w:rsidR="00AF0995" w:rsidRPr="00753AC6" w:rsidRDefault="00AF0995" w:rsidP="00AF0995">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An adequate awareness and mostly appropriate application of well established methods, materials, tools and/or techniques.</w:t>
            </w:r>
          </w:p>
          <w:p w:rsidR="00AF0995" w:rsidRPr="00753AC6" w:rsidRDefault="00AF0995" w:rsidP="00AF0995">
            <w:pPr>
              <w:rPr>
                <w:sz w:val="12"/>
                <w:szCs w:val="16"/>
              </w:rPr>
            </w:pPr>
            <w:r w:rsidRPr="00753AC6">
              <w:rPr>
                <w:sz w:val="12"/>
                <w:szCs w:val="16"/>
              </w:rPr>
              <w:t>Basic appreciation of the context of the application.</w:t>
            </w:r>
          </w:p>
          <w:p w:rsidR="00AF0995" w:rsidRPr="00753AC6" w:rsidRDefault="00AF0995" w:rsidP="00AF0995">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 good and appropriate application of standard methods, materials, tools and/or techniques.</w:t>
            </w:r>
          </w:p>
          <w:p w:rsidR="00AF0995" w:rsidRPr="00753AC6" w:rsidRDefault="00AF0995" w:rsidP="00AF0995">
            <w:pPr>
              <w:rPr>
                <w:sz w:val="12"/>
                <w:szCs w:val="16"/>
              </w:rPr>
            </w:pPr>
            <w:r w:rsidRPr="00753AC6">
              <w:rPr>
                <w:sz w:val="12"/>
                <w:szCs w:val="16"/>
              </w:rPr>
              <w:t>Good appreciation of the context of the application, with some use of examples, where relevant.</w:t>
            </w:r>
          </w:p>
          <w:p w:rsidR="00AF0995" w:rsidRPr="00753AC6" w:rsidRDefault="00AF0995" w:rsidP="00AF0995">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 very good application of a range of methods, materials, tools and/or techniques.</w:t>
            </w:r>
          </w:p>
          <w:p w:rsidR="00AF0995" w:rsidRPr="00753AC6" w:rsidRDefault="00AF0995" w:rsidP="00AF0995">
            <w:pPr>
              <w:rPr>
                <w:sz w:val="12"/>
                <w:szCs w:val="16"/>
              </w:rPr>
            </w:pPr>
            <w:r w:rsidRPr="00753AC6">
              <w:rPr>
                <w:sz w:val="12"/>
                <w:szCs w:val="16"/>
              </w:rPr>
              <w:t>Very good consideration of the context of the application, with perceptive use of examples, where relevant.</w:t>
            </w:r>
          </w:p>
          <w:p w:rsidR="00AF0995" w:rsidRPr="00753AC6" w:rsidRDefault="00AF0995" w:rsidP="00AF0995">
            <w:pPr>
              <w:rPr>
                <w:sz w:val="12"/>
                <w:szCs w:val="16"/>
              </w:rPr>
            </w:pPr>
            <w:r w:rsidRPr="00753AC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An advanced application of a range of methods, materials, tools and/or techniques.</w:t>
            </w:r>
          </w:p>
          <w:p w:rsidR="00AF0995" w:rsidRPr="00753AC6" w:rsidRDefault="00AF0995" w:rsidP="00AF0995">
            <w:pPr>
              <w:rPr>
                <w:sz w:val="12"/>
                <w:szCs w:val="16"/>
              </w:rPr>
            </w:pPr>
            <w:r w:rsidRPr="00753AC6">
              <w:rPr>
                <w:sz w:val="12"/>
                <w:szCs w:val="16"/>
              </w:rPr>
              <w:t>The context of the application is well considered, with extensive use of relevant examples.</w:t>
            </w:r>
          </w:p>
          <w:p w:rsidR="00AF0995" w:rsidRPr="00753AC6" w:rsidRDefault="00AF0995" w:rsidP="00AF0995">
            <w:pPr>
              <w:rPr>
                <w:sz w:val="12"/>
                <w:szCs w:val="16"/>
              </w:rPr>
            </w:pPr>
            <w:r w:rsidRPr="00753AC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rPr>
                <w:sz w:val="12"/>
                <w:szCs w:val="16"/>
              </w:rPr>
            </w:pPr>
            <w:r w:rsidRPr="00753AC6">
              <w:rPr>
                <w:sz w:val="12"/>
                <w:szCs w:val="16"/>
              </w:rPr>
              <w:t>Outstanding levels of application and deployment skills. Assimilation and development of cutting edge processes and techniques.</w:t>
            </w:r>
          </w:p>
        </w:tc>
      </w:tr>
      <w:tr w:rsidR="00AF0995" w:rsidRPr="00753AC6" w:rsidTr="00AF0995">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 xml:space="preserve">5. Skills for Professional Practice </w:t>
            </w:r>
          </w:p>
          <w:p w:rsidR="00AF0995" w:rsidRPr="00753AC6" w:rsidRDefault="00AF0995" w:rsidP="00AF0995">
            <w:pPr>
              <w:rPr>
                <w:b/>
                <w:sz w:val="16"/>
                <w:szCs w:val="16"/>
              </w:rPr>
            </w:pPr>
            <w:r w:rsidRPr="00753AC6">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Communication media is inappropriate or misapplied.</w:t>
            </w:r>
          </w:p>
          <w:p w:rsidR="00AF0995" w:rsidRPr="00753AC6" w:rsidRDefault="00AF0995" w:rsidP="00AF0995">
            <w:pPr>
              <w:rPr>
                <w:sz w:val="12"/>
                <w:szCs w:val="16"/>
              </w:rPr>
            </w:pPr>
            <w:r w:rsidRPr="00753AC6">
              <w:rPr>
                <w:sz w:val="12"/>
                <w:szCs w:val="16"/>
              </w:rPr>
              <w:t>Little or no evidence of autonomy in the completion of tasks.</w:t>
            </w:r>
          </w:p>
          <w:p w:rsidR="00AF0995" w:rsidRPr="00753AC6" w:rsidRDefault="00AF0995" w:rsidP="00AF0995">
            <w:pPr>
              <w:rPr>
                <w:sz w:val="12"/>
                <w:szCs w:val="16"/>
              </w:rPr>
            </w:pPr>
            <w:r w:rsidRPr="00753AC6">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rPr>
                <w:sz w:val="12"/>
                <w:szCs w:val="16"/>
              </w:rPr>
            </w:pPr>
            <w:r w:rsidRPr="00753AC6">
              <w:rPr>
                <w:sz w:val="12"/>
                <w:szCs w:val="16"/>
              </w:rPr>
              <w:t xml:space="preserve">Media is poorly designed and/or not suitable for the audience. </w:t>
            </w:r>
          </w:p>
          <w:p w:rsidR="00AF0995" w:rsidRPr="00753AC6" w:rsidRDefault="00AF0995" w:rsidP="00AF0995">
            <w:pPr>
              <w:rPr>
                <w:sz w:val="12"/>
                <w:szCs w:val="16"/>
              </w:rPr>
            </w:pPr>
            <w:r w:rsidRPr="00753AC6">
              <w:rPr>
                <w:sz w:val="12"/>
                <w:szCs w:val="16"/>
              </w:rPr>
              <w:t>Poor independent or collaborative initiative.</w:t>
            </w:r>
          </w:p>
          <w:p w:rsidR="00AF0995" w:rsidRPr="00753AC6" w:rsidRDefault="00AF0995" w:rsidP="00AF0995">
            <w:pPr>
              <w:rPr>
                <w:sz w:val="12"/>
                <w:szCs w:val="16"/>
              </w:rPr>
            </w:pPr>
            <w:r w:rsidRPr="00753AC6">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 xml:space="preserve">Can communicate in a suitable format but with some room for improvement. </w:t>
            </w:r>
          </w:p>
          <w:p w:rsidR="00AF0995" w:rsidRPr="00753AC6" w:rsidRDefault="00AF0995" w:rsidP="00AF0995">
            <w:pPr>
              <w:rPr>
                <w:sz w:val="12"/>
                <w:szCs w:val="16"/>
              </w:rPr>
            </w:pPr>
            <w:r w:rsidRPr="00753AC6">
              <w:rPr>
                <w:sz w:val="12"/>
                <w:szCs w:val="16"/>
              </w:rPr>
              <w:t xml:space="preserve">Can work as part of a team, but with limited involvement in group activities. </w:t>
            </w:r>
          </w:p>
          <w:p w:rsidR="00AF0995" w:rsidRPr="00753AC6" w:rsidRDefault="00AF0995" w:rsidP="00AF0995">
            <w:pPr>
              <w:rPr>
                <w:sz w:val="12"/>
                <w:szCs w:val="16"/>
              </w:rPr>
            </w:pPr>
            <w:r w:rsidRPr="00753AC6">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Can communicate effectively in a suitable format, but may have minor errors.</w:t>
            </w:r>
          </w:p>
          <w:p w:rsidR="00AF0995" w:rsidRPr="00753AC6" w:rsidRDefault="00AF0995" w:rsidP="00AF0995">
            <w:pPr>
              <w:rPr>
                <w:sz w:val="12"/>
                <w:szCs w:val="16"/>
              </w:rPr>
            </w:pPr>
            <w:r w:rsidRPr="00753AC6">
              <w:rPr>
                <w:sz w:val="12"/>
                <w:szCs w:val="16"/>
              </w:rPr>
              <w:t xml:space="preserve">Can work effectively as part of a team, with clear contribution to group activities. </w:t>
            </w:r>
          </w:p>
          <w:p w:rsidR="00AF0995" w:rsidRPr="00753AC6" w:rsidRDefault="00AF0995" w:rsidP="00AF0995">
            <w:pPr>
              <w:rPr>
                <w:sz w:val="12"/>
                <w:szCs w:val="16"/>
              </w:rPr>
            </w:pPr>
            <w:r w:rsidRPr="00753AC6">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Can communicate well, confidently and consistently in a suitable format.</w:t>
            </w:r>
          </w:p>
          <w:p w:rsidR="00AF0995" w:rsidRPr="00753AC6" w:rsidRDefault="00AF0995" w:rsidP="00AF0995">
            <w:pPr>
              <w:rPr>
                <w:sz w:val="12"/>
                <w:szCs w:val="16"/>
              </w:rPr>
            </w:pPr>
            <w:r w:rsidRPr="00753AC6">
              <w:rPr>
                <w:sz w:val="12"/>
                <w:szCs w:val="16"/>
              </w:rPr>
              <w:t xml:space="preserve">Can work very well as part of a team, with very good contribution to group activities. </w:t>
            </w:r>
          </w:p>
          <w:p w:rsidR="00AF0995" w:rsidRPr="00753AC6" w:rsidRDefault="00AF0995" w:rsidP="00AF0995">
            <w:pPr>
              <w:rPr>
                <w:sz w:val="12"/>
                <w:szCs w:val="16"/>
              </w:rPr>
            </w:pPr>
            <w:r w:rsidRPr="00753AC6">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Can communicate professionally and, confidently in a suitable format.</w:t>
            </w:r>
          </w:p>
          <w:p w:rsidR="00AF0995" w:rsidRPr="00753AC6" w:rsidRDefault="00AF0995" w:rsidP="00AF0995">
            <w:pPr>
              <w:rPr>
                <w:sz w:val="12"/>
                <w:szCs w:val="16"/>
              </w:rPr>
            </w:pPr>
            <w:r w:rsidRPr="00753AC6">
              <w:rPr>
                <w:sz w:val="12"/>
                <w:szCs w:val="16"/>
              </w:rPr>
              <w:t>Can work professionally within a team, showing leadership skills as appropriate, managing conflict and meeting obligations.</w:t>
            </w:r>
          </w:p>
          <w:p w:rsidR="00AF0995" w:rsidRPr="00753AC6" w:rsidRDefault="00AF0995" w:rsidP="00AF0995">
            <w:pPr>
              <w:rPr>
                <w:sz w:val="12"/>
                <w:szCs w:val="16"/>
              </w:rPr>
            </w:pPr>
            <w:r w:rsidRPr="00753AC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rPr>
                <w:sz w:val="12"/>
                <w:szCs w:val="16"/>
              </w:rPr>
            </w:pPr>
            <w:r w:rsidRPr="00753AC6">
              <w:rPr>
                <w:sz w:val="12"/>
                <w:szCs w:val="16"/>
              </w:rPr>
              <w:t xml:space="preserve">Can communicate with an exceptionally high level of professionalism. </w:t>
            </w:r>
          </w:p>
          <w:p w:rsidR="00AF0995" w:rsidRPr="00753AC6" w:rsidRDefault="00AF0995" w:rsidP="00AF0995">
            <w:pPr>
              <w:rPr>
                <w:sz w:val="12"/>
                <w:szCs w:val="16"/>
              </w:rPr>
            </w:pPr>
            <w:r w:rsidRPr="00753AC6">
              <w:rPr>
                <w:sz w:val="12"/>
                <w:szCs w:val="16"/>
              </w:rPr>
              <w:t>Can work exceptionally well and professionally within a team, showing advanced leadership skills.</w:t>
            </w:r>
          </w:p>
          <w:p w:rsidR="00AF0995" w:rsidRPr="00753AC6" w:rsidRDefault="00AF0995" w:rsidP="00AF0995">
            <w:pPr>
              <w:rPr>
                <w:sz w:val="12"/>
                <w:szCs w:val="16"/>
              </w:rPr>
            </w:pPr>
            <w:r w:rsidRPr="00753AC6">
              <w:rPr>
                <w:sz w:val="12"/>
                <w:szCs w:val="16"/>
              </w:rPr>
              <w:t>Work is exceptionally coherent, very fluent and is presented professionally.</w:t>
            </w:r>
          </w:p>
        </w:tc>
      </w:tr>
    </w:tbl>
    <w:p w:rsidR="0018563F" w:rsidRPr="0018563F" w:rsidRDefault="0018563F" w:rsidP="0018563F">
      <w:pPr>
        <w:pStyle w:val="BodyText1"/>
        <w:tabs>
          <w:tab w:val="clear" w:pos="720"/>
          <w:tab w:val="clear" w:pos="1440"/>
        </w:tabs>
        <w:jc w:val="both"/>
        <w:rPr>
          <w:rFonts w:ascii="Times New Roman" w:hAnsi="Times New Roman"/>
          <w:sz w:val="20"/>
        </w:rPr>
        <w:sectPr w:rsidR="0018563F" w:rsidRPr="0018563F" w:rsidSect="00113189">
          <w:pgSz w:w="11894" w:h="16834"/>
          <w:pgMar w:top="720" w:right="720" w:bottom="720" w:left="720" w:header="706" w:footer="454" w:gutter="0"/>
          <w:paperSrc w:first="1" w:other="1"/>
          <w:cols w:space="720"/>
          <w:docGrid w:linePitch="272"/>
        </w:sectPr>
      </w:pPr>
      <w:r w:rsidRPr="00753AC6">
        <w:rPr>
          <w:rFonts w:ascii="Times New Roman" w:hAnsi="Times New Roman"/>
          <w:sz w:val="20"/>
        </w:rPr>
        <w:t xml:space="preserve">This section details the assessment criteria. The </w:t>
      </w:r>
      <w:r w:rsidRPr="00753AC6">
        <w:rPr>
          <w:rFonts w:ascii="Times New Roman" w:hAnsi="Times New Roman"/>
          <w:i/>
          <w:sz w:val="20"/>
        </w:rPr>
        <w:t>extent</w:t>
      </w:r>
      <w:r w:rsidRPr="00753AC6">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Pr>
          <w:rFonts w:ascii="Times New Roman" w:hAnsi="Times New Roman"/>
          <w:sz w:val="20"/>
        </w:rPr>
        <w:t>it from development/improvement</w:t>
      </w:r>
    </w:p>
    <w:p w:rsidR="0018563F" w:rsidRPr="00753AC6" w:rsidRDefault="0018563F" w:rsidP="0018563F">
      <w:pPr>
        <w:ind w:right="531"/>
        <w:rPr>
          <w:b/>
          <w:sz w:val="16"/>
          <w:szCs w:val="16"/>
        </w:rPr>
      </w:pPr>
    </w:p>
    <w:p w:rsidR="0018563F" w:rsidRPr="005F57EC" w:rsidRDefault="0018563F" w:rsidP="0018563F">
      <w:pPr>
        <w:rPr>
          <w:vanish/>
          <w:lang w:eastAsia="en-US"/>
        </w:rPr>
      </w:pPr>
    </w:p>
    <w:p w:rsidR="0018563F" w:rsidRPr="00753AC6" w:rsidRDefault="0018563F" w:rsidP="0018563F">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18563F" w:rsidRPr="00753AC6" w:rsidTr="00474CB3">
        <w:trPr>
          <w:trHeight w:val="75"/>
        </w:trPr>
        <w:tc>
          <w:tcPr>
            <w:tcW w:w="10598" w:type="dxa"/>
            <w:gridSpan w:val="4"/>
            <w:shd w:val="clear" w:color="auto" w:fill="D9D9D9"/>
          </w:tcPr>
          <w:p w:rsidR="0018563F" w:rsidRPr="00753AC6" w:rsidRDefault="0018563F" w:rsidP="00474CB3">
            <w:pPr>
              <w:rPr>
                <w:b/>
                <w:color w:val="000000"/>
              </w:rPr>
            </w:pPr>
            <w:r w:rsidRPr="00753AC6">
              <w:rPr>
                <w:b/>
                <w:color w:val="000000"/>
                <w:sz w:val="40"/>
              </w:rPr>
              <w:t xml:space="preserve">Student Self Evaluation Form </w:t>
            </w:r>
          </w:p>
        </w:tc>
      </w:tr>
      <w:tr w:rsidR="0018563F" w:rsidRPr="00753AC6" w:rsidTr="00474CB3">
        <w:tc>
          <w:tcPr>
            <w:tcW w:w="1809" w:type="dxa"/>
            <w:shd w:val="clear" w:color="auto" w:fill="D9D9D9"/>
          </w:tcPr>
          <w:p w:rsidR="0018563F" w:rsidRPr="00753AC6" w:rsidRDefault="0018563F" w:rsidP="00474CB3">
            <w:pPr>
              <w:spacing w:before="120" w:after="120"/>
              <w:jc w:val="both"/>
              <w:rPr>
                <w:b/>
              </w:rPr>
            </w:pPr>
            <w:r w:rsidRPr="00753AC6">
              <w:rPr>
                <w:b/>
              </w:rPr>
              <w:t>Student name:</w:t>
            </w:r>
          </w:p>
        </w:tc>
        <w:tc>
          <w:tcPr>
            <w:tcW w:w="3828" w:type="dxa"/>
          </w:tcPr>
          <w:p w:rsidR="0018563F" w:rsidRPr="00753AC6" w:rsidRDefault="0018563F" w:rsidP="00474CB3">
            <w:pPr>
              <w:spacing w:before="120" w:after="120"/>
              <w:jc w:val="both"/>
              <w:rPr>
                <w:b/>
              </w:rPr>
            </w:pPr>
          </w:p>
        </w:tc>
        <w:tc>
          <w:tcPr>
            <w:tcW w:w="1842" w:type="dxa"/>
            <w:shd w:val="clear" w:color="auto" w:fill="D9D9D9"/>
          </w:tcPr>
          <w:p w:rsidR="0018563F" w:rsidRPr="00753AC6" w:rsidRDefault="0018563F" w:rsidP="00474CB3">
            <w:pPr>
              <w:spacing w:before="120" w:after="120"/>
              <w:jc w:val="both"/>
              <w:rPr>
                <w:b/>
              </w:rPr>
            </w:pPr>
            <w:r w:rsidRPr="00753AC6">
              <w:rPr>
                <w:b/>
              </w:rPr>
              <w:t>Student P number:</w:t>
            </w:r>
          </w:p>
        </w:tc>
        <w:tc>
          <w:tcPr>
            <w:tcW w:w="3119" w:type="dxa"/>
          </w:tcPr>
          <w:p w:rsidR="0018563F" w:rsidRPr="00753AC6" w:rsidRDefault="0018563F" w:rsidP="00474CB3">
            <w:pPr>
              <w:spacing w:before="120" w:after="120"/>
              <w:jc w:val="both"/>
              <w:rPr>
                <w:b/>
              </w:rPr>
            </w:pPr>
          </w:p>
        </w:tc>
      </w:tr>
      <w:tr w:rsidR="0018563F" w:rsidRPr="00753AC6" w:rsidTr="00474CB3">
        <w:tc>
          <w:tcPr>
            <w:tcW w:w="1809" w:type="dxa"/>
            <w:shd w:val="clear" w:color="auto" w:fill="D9D9D9"/>
          </w:tcPr>
          <w:p w:rsidR="0018563F" w:rsidRPr="00753AC6" w:rsidRDefault="0018563F" w:rsidP="00474CB3">
            <w:pPr>
              <w:spacing w:before="120" w:after="120"/>
              <w:jc w:val="both"/>
              <w:rPr>
                <w:b/>
              </w:rPr>
            </w:pPr>
            <w:r w:rsidRPr="00753AC6">
              <w:rPr>
                <w:b/>
              </w:rPr>
              <w:t>Programme:</w:t>
            </w:r>
          </w:p>
        </w:tc>
        <w:tc>
          <w:tcPr>
            <w:tcW w:w="3828" w:type="dxa"/>
          </w:tcPr>
          <w:p w:rsidR="0018563F" w:rsidRPr="00753AC6" w:rsidRDefault="0018563F" w:rsidP="00474CB3">
            <w:pPr>
              <w:spacing w:before="120" w:after="120"/>
              <w:jc w:val="both"/>
              <w:rPr>
                <w:b/>
              </w:rPr>
            </w:pPr>
          </w:p>
        </w:tc>
        <w:tc>
          <w:tcPr>
            <w:tcW w:w="1842" w:type="dxa"/>
            <w:shd w:val="clear" w:color="auto" w:fill="D9D9D9"/>
          </w:tcPr>
          <w:p w:rsidR="0018563F" w:rsidRPr="00753AC6" w:rsidRDefault="0018563F" w:rsidP="00474CB3">
            <w:pPr>
              <w:spacing w:before="120" w:after="120"/>
              <w:jc w:val="both"/>
              <w:rPr>
                <w:b/>
              </w:rPr>
            </w:pPr>
            <w:r w:rsidRPr="00753AC6">
              <w:rPr>
                <w:b/>
              </w:rPr>
              <w:t xml:space="preserve">Year of programme </w:t>
            </w:r>
          </w:p>
        </w:tc>
        <w:tc>
          <w:tcPr>
            <w:tcW w:w="3119" w:type="dxa"/>
          </w:tcPr>
          <w:p w:rsidR="0018563F" w:rsidRPr="00753AC6" w:rsidRDefault="0018563F" w:rsidP="00474CB3">
            <w:pPr>
              <w:spacing w:before="120" w:after="120"/>
              <w:jc w:val="both"/>
              <w:rPr>
                <w:b/>
              </w:rPr>
            </w:pPr>
          </w:p>
        </w:tc>
      </w:tr>
      <w:tr w:rsidR="0018563F" w:rsidRPr="00753AC6" w:rsidTr="00474CB3">
        <w:tc>
          <w:tcPr>
            <w:tcW w:w="1809" w:type="dxa"/>
            <w:tcBorders>
              <w:bottom w:val="single" w:sz="8" w:space="0" w:color="000000"/>
            </w:tcBorders>
            <w:shd w:val="clear" w:color="auto" w:fill="D9D9D9"/>
          </w:tcPr>
          <w:p w:rsidR="0018563F" w:rsidRPr="00753AC6" w:rsidRDefault="0018563F" w:rsidP="00474CB3">
            <w:pPr>
              <w:spacing w:before="120" w:after="120"/>
              <w:jc w:val="both"/>
              <w:rPr>
                <w:b/>
              </w:rPr>
            </w:pPr>
            <w:r w:rsidRPr="00753AC6">
              <w:rPr>
                <w:b/>
              </w:rPr>
              <w:t>Assignment Title:</w:t>
            </w:r>
          </w:p>
        </w:tc>
        <w:tc>
          <w:tcPr>
            <w:tcW w:w="8789" w:type="dxa"/>
            <w:gridSpan w:val="3"/>
            <w:tcBorders>
              <w:bottom w:val="single" w:sz="8" w:space="0" w:color="000000"/>
            </w:tcBorders>
          </w:tcPr>
          <w:p w:rsidR="0018563F" w:rsidRPr="00753AC6" w:rsidRDefault="0018563F" w:rsidP="00474CB3"/>
        </w:tc>
      </w:tr>
    </w:tbl>
    <w:p w:rsidR="0018563F" w:rsidRPr="00753AC6" w:rsidRDefault="0018563F" w:rsidP="0018563F">
      <w:pPr>
        <w:pStyle w:val="BodyText1"/>
        <w:tabs>
          <w:tab w:val="clear" w:pos="720"/>
          <w:tab w:val="clear" w:pos="1440"/>
        </w:tabs>
        <w:jc w:val="both"/>
        <w:rPr>
          <w:rFonts w:ascii="Times New Roman" w:hAnsi="Times New Roman"/>
          <w:sz w:val="20"/>
        </w:rPr>
      </w:pPr>
    </w:p>
    <w:p w:rsidR="0018563F" w:rsidRPr="00753AC6" w:rsidRDefault="0018563F" w:rsidP="0018563F">
      <w:pPr>
        <w:pStyle w:val="BodyText1"/>
        <w:tabs>
          <w:tab w:val="clear" w:pos="720"/>
          <w:tab w:val="clear" w:pos="1440"/>
        </w:tabs>
        <w:jc w:val="both"/>
        <w:rPr>
          <w:rFonts w:ascii="Times New Roman" w:hAnsi="Times New Roman"/>
          <w:sz w:val="22"/>
          <w:szCs w:val="22"/>
        </w:rPr>
      </w:pPr>
      <w:r w:rsidRPr="00753AC6">
        <w:rPr>
          <w:rFonts w:ascii="Times New Roman" w:hAnsi="Times New Roman"/>
          <w:sz w:val="22"/>
          <w:szCs w:val="22"/>
        </w:rPr>
        <w:t xml:space="preserve">This section repeats in brief the common assessment criteria detailed on previous pages. The </w:t>
      </w:r>
      <w:r w:rsidRPr="00753AC6">
        <w:rPr>
          <w:rFonts w:ascii="Times New Roman" w:hAnsi="Times New Roman"/>
          <w:i/>
          <w:sz w:val="22"/>
          <w:szCs w:val="22"/>
        </w:rPr>
        <w:t>extent</w:t>
      </w:r>
      <w:r w:rsidRPr="00753AC6">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tbl>
      <w:tblPr>
        <w:tblpPr w:leftFromText="180" w:rightFromText="180" w:vertAnchor="text" w:horzAnchor="margin" w:tblpY="108"/>
        <w:tblW w:w="4966" w:type="pct"/>
        <w:tblLayout w:type="fixed"/>
        <w:tblLook w:val="04A0"/>
      </w:tblPr>
      <w:tblGrid>
        <w:gridCol w:w="2237"/>
        <w:gridCol w:w="1193"/>
        <w:gridCol w:w="1195"/>
        <w:gridCol w:w="19"/>
        <w:gridCol w:w="1176"/>
        <w:gridCol w:w="13"/>
        <w:gridCol w:w="1183"/>
        <w:gridCol w:w="6"/>
        <w:gridCol w:w="1191"/>
        <w:gridCol w:w="1195"/>
        <w:gridCol w:w="1189"/>
      </w:tblGrid>
      <w:tr w:rsidR="0018563F" w:rsidRPr="00753AC6" w:rsidTr="0018563F">
        <w:tc>
          <w:tcPr>
            <w:tcW w:w="1055" w:type="pct"/>
            <w:vMerge w:val="restart"/>
            <w:tcBorders>
              <w:top w:val="single" w:sz="4" w:space="0" w:color="auto"/>
              <w:left w:val="single" w:sz="4" w:space="0" w:color="auto"/>
              <w:right w:val="single" w:sz="4" w:space="0" w:color="auto"/>
            </w:tcBorders>
            <w:shd w:val="clear" w:color="auto" w:fill="BFBFBF"/>
            <w:vAlign w:val="center"/>
          </w:tcPr>
          <w:p w:rsidR="0018563F" w:rsidRPr="00753AC6" w:rsidRDefault="0018563F" w:rsidP="0018563F">
            <w:pPr>
              <w:rPr>
                <w:b/>
                <w:sz w:val="22"/>
              </w:rPr>
            </w:pPr>
            <w:r w:rsidRPr="00753AC6">
              <w:rPr>
                <w:b/>
                <w:sz w:val="22"/>
                <w:szCs w:val="16"/>
              </w:rPr>
              <w:t xml:space="preserve">Common Assessment Criteria </w:t>
            </w:r>
            <w:r w:rsidRPr="00753AC6">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18563F" w:rsidRPr="00753AC6" w:rsidRDefault="0018563F" w:rsidP="0018563F">
            <w:pPr>
              <w:rPr>
                <w:b/>
                <w:sz w:val="22"/>
              </w:rPr>
            </w:pPr>
            <w:r w:rsidRPr="00753AC6">
              <w:rPr>
                <w:b/>
                <w:sz w:val="22"/>
              </w:rPr>
              <w:t>Level of Achievement</w:t>
            </w:r>
          </w:p>
        </w:tc>
      </w:tr>
      <w:tr w:rsidR="0018563F" w:rsidRPr="00753AC6" w:rsidTr="0018563F">
        <w:trPr>
          <w:trHeight w:val="548"/>
        </w:trPr>
        <w:tc>
          <w:tcPr>
            <w:tcW w:w="1055" w:type="pct"/>
            <w:vMerge/>
            <w:tcBorders>
              <w:left w:val="single" w:sz="4" w:space="0" w:color="auto"/>
              <w:bottom w:val="single" w:sz="4" w:space="0" w:color="auto"/>
              <w:right w:val="single" w:sz="4" w:space="0" w:color="auto"/>
            </w:tcBorders>
            <w:shd w:val="clear" w:color="auto" w:fill="BFBFBF"/>
          </w:tcPr>
          <w:p w:rsidR="0018563F" w:rsidRPr="00753AC6" w:rsidRDefault="0018563F" w:rsidP="0018563F">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3</w:t>
            </w:r>
            <w:r w:rsidRPr="00753AC6">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1</w:t>
            </w:r>
            <w:r w:rsidRPr="00753AC6">
              <w:rPr>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1</w:t>
            </w:r>
            <w:r w:rsidRPr="00753AC6">
              <w:rPr>
                <w:b/>
                <w:sz w:val="18"/>
                <w:vertAlign w:val="superscript"/>
              </w:rPr>
              <w:t>st</w:t>
            </w:r>
          </w:p>
        </w:tc>
      </w:tr>
      <w:tr w:rsidR="0018563F" w:rsidRPr="00753AC6" w:rsidTr="0018563F">
        <w:trPr>
          <w:trHeight w:val="450"/>
        </w:trPr>
        <w:tc>
          <w:tcPr>
            <w:tcW w:w="1055" w:type="pct"/>
            <w:tcBorders>
              <w:top w:val="single" w:sz="4" w:space="0" w:color="auto"/>
              <w:left w:val="single" w:sz="4" w:space="0" w:color="auto"/>
              <w:right w:val="single" w:sz="4" w:space="0" w:color="auto"/>
            </w:tcBorders>
            <w:shd w:val="clear" w:color="auto" w:fill="BFBFBF"/>
          </w:tcPr>
          <w:p w:rsidR="0018563F" w:rsidRPr="00753AC6" w:rsidRDefault="0018563F" w:rsidP="0018563F">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EXCEPTIONAL</w:t>
            </w:r>
          </w:p>
        </w:tc>
      </w:tr>
      <w:tr w:rsidR="0018563F" w:rsidRPr="00753AC6" w:rsidTr="0018563F">
        <w:trPr>
          <w:trHeight w:val="450"/>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1. </w:t>
            </w:r>
            <w:r w:rsidRPr="00753AC6">
              <w:rPr>
                <w:b/>
              </w:rPr>
              <w:t>Research-informed Literature</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1"/>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0"/>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rPr>
            </w:pPr>
            <w:r w:rsidRPr="00753AC6">
              <w:rPr>
                <w:b/>
                <w:szCs w:val="16"/>
              </w:rPr>
              <w:t xml:space="preserve">2. </w:t>
            </w:r>
            <w:r w:rsidRPr="00753AC6">
              <w:rPr>
                <w:b/>
              </w:rPr>
              <w:t>Knowledge and Understanding of Subject</w:t>
            </w: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1"/>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0"/>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3. </w:t>
            </w:r>
            <w:r w:rsidRPr="00753AC6">
              <w:rPr>
                <w:b/>
              </w:rPr>
              <w:t>Analysis</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1"/>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1"/>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4. </w:t>
            </w:r>
            <w:r w:rsidRPr="00753AC6">
              <w:rPr>
                <w:b/>
              </w:rPr>
              <w:t>Practical Application and Deployment</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0"/>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1"/>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5. </w:t>
            </w:r>
            <w:r w:rsidRPr="00753AC6">
              <w:rPr>
                <w:b/>
              </w:rPr>
              <w:t>Skills for Professional Practice</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0"/>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bl>
    <w:p w:rsidR="0018563F" w:rsidRDefault="0018563F" w:rsidP="0018563F">
      <w:pPr>
        <w:rPr>
          <w:b/>
          <w:sz w:val="22"/>
          <w:szCs w:val="22"/>
        </w:rPr>
      </w:pPr>
    </w:p>
    <w:tbl>
      <w:tblPr>
        <w:tblpPr w:leftFromText="180" w:rightFromText="180" w:vertAnchor="text" w:horzAnchor="margin" w:tblpY="8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18563F" w:rsidRPr="00753AC6" w:rsidTr="0018563F">
        <w:trPr>
          <w:trHeight w:val="75"/>
        </w:trPr>
        <w:tc>
          <w:tcPr>
            <w:tcW w:w="5299" w:type="dxa"/>
            <w:shd w:val="clear" w:color="auto" w:fill="D9D9D9"/>
          </w:tcPr>
          <w:p w:rsidR="0018563F" w:rsidRPr="00753AC6" w:rsidRDefault="0018563F" w:rsidP="0018563F">
            <w:pPr>
              <w:spacing w:before="120" w:after="120"/>
              <w:jc w:val="both"/>
              <w:rPr>
                <w:b/>
              </w:rPr>
            </w:pPr>
            <w:r w:rsidRPr="00753AC6">
              <w:rPr>
                <w:b/>
              </w:rPr>
              <w:t xml:space="preserve">PLEASE COMMENT ON AREAS IN WHICH YOU FEEL THAT YOU HAVE PERFORMED WELL </w:t>
            </w:r>
          </w:p>
        </w:tc>
        <w:tc>
          <w:tcPr>
            <w:tcW w:w="5299" w:type="dxa"/>
            <w:shd w:val="clear" w:color="auto" w:fill="D9D9D9"/>
          </w:tcPr>
          <w:p w:rsidR="0018563F" w:rsidRPr="00753AC6" w:rsidRDefault="0018563F" w:rsidP="0018563F">
            <w:pPr>
              <w:spacing w:before="120" w:after="120"/>
              <w:jc w:val="both"/>
              <w:rPr>
                <w:b/>
              </w:rPr>
            </w:pPr>
            <w:r w:rsidRPr="00753AC6">
              <w:rPr>
                <w:b/>
              </w:rPr>
              <w:t xml:space="preserve">PLEASE COMMENT ON </w:t>
            </w:r>
            <w:r w:rsidRPr="00753AC6">
              <w:rPr>
                <w:b/>
                <w:caps/>
              </w:rPr>
              <w:t>AREAS you feel that you need TO DEVELOP</w:t>
            </w:r>
          </w:p>
        </w:tc>
      </w:tr>
      <w:tr w:rsidR="0018563F" w:rsidRPr="00753AC6" w:rsidTr="0018563F">
        <w:trPr>
          <w:trHeight w:val="555"/>
        </w:trPr>
        <w:tc>
          <w:tcPr>
            <w:tcW w:w="5299" w:type="dxa"/>
            <w:tcBorders>
              <w:bottom w:val="single" w:sz="8" w:space="0" w:color="000000"/>
            </w:tcBorders>
          </w:tcPr>
          <w:p w:rsidR="0018563F" w:rsidRPr="00753AC6" w:rsidRDefault="0018563F" w:rsidP="0018563F">
            <w:pPr>
              <w:pStyle w:val="BulletedList"/>
              <w:numPr>
                <w:ilvl w:val="0"/>
                <w:numId w:val="0"/>
              </w:numPr>
              <w:ind w:left="432"/>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rsidR="0018563F" w:rsidRPr="00753AC6" w:rsidRDefault="0018563F" w:rsidP="0018563F">
            <w:pPr>
              <w:pStyle w:val="BulletedList"/>
              <w:numPr>
                <w:ilvl w:val="0"/>
                <w:numId w:val="0"/>
              </w:numPr>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tc>
      </w:tr>
    </w:tbl>
    <w:p w:rsidR="0018563F" w:rsidRDefault="0018563F" w:rsidP="0018563F">
      <w:pPr>
        <w:rPr>
          <w:b/>
          <w:sz w:val="22"/>
          <w:szCs w:val="22"/>
        </w:rPr>
      </w:pPr>
    </w:p>
    <w:tbl>
      <w:tblPr>
        <w:tblpPr w:leftFromText="180" w:rightFromText="180" w:vertAnchor="text" w:horzAnchor="margin" w:tblpY="18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18563F" w:rsidRPr="00753AC6" w:rsidTr="0018563F">
        <w:trPr>
          <w:trHeight w:val="586"/>
        </w:trPr>
        <w:tc>
          <w:tcPr>
            <w:tcW w:w="2204" w:type="dxa"/>
            <w:shd w:val="clear" w:color="auto" w:fill="D9D9D9"/>
          </w:tcPr>
          <w:p w:rsidR="0018563F" w:rsidRPr="00753AC6" w:rsidRDefault="0018563F" w:rsidP="0018563F">
            <w:pPr>
              <w:spacing w:before="120" w:after="120"/>
              <w:jc w:val="both"/>
              <w:rPr>
                <w:b/>
              </w:rPr>
            </w:pPr>
            <w:r w:rsidRPr="00753AC6">
              <w:rPr>
                <w:b/>
              </w:rPr>
              <w:t>Student’s Name</w:t>
            </w:r>
          </w:p>
        </w:tc>
        <w:tc>
          <w:tcPr>
            <w:tcW w:w="3858" w:type="dxa"/>
          </w:tcPr>
          <w:p w:rsidR="0018563F" w:rsidRPr="00753AC6" w:rsidRDefault="0018563F" w:rsidP="0018563F">
            <w:pPr>
              <w:spacing w:before="120" w:after="120"/>
              <w:jc w:val="both"/>
              <w:rPr>
                <w:b/>
              </w:rPr>
            </w:pPr>
          </w:p>
        </w:tc>
        <w:tc>
          <w:tcPr>
            <w:tcW w:w="1047" w:type="dxa"/>
            <w:shd w:val="clear" w:color="auto" w:fill="D9D9D9"/>
          </w:tcPr>
          <w:p w:rsidR="0018563F" w:rsidRPr="00753AC6" w:rsidRDefault="0018563F" w:rsidP="0018563F">
            <w:pPr>
              <w:spacing w:before="120" w:after="120"/>
              <w:jc w:val="both"/>
              <w:rPr>
                <w:b/>
              </w:rPr>
            </w:pPr>
            <w:r w:rsidRPr="00753AC6">
              <w:rPr>
                <w:b/>
              </w:rPr>
              <w:t>Date</w:t>
            </w:r>
          </w:p>
        </w:tc>
        <w:tc>
          <w:tcPr>
            <w:tcW w:w="3489" w:type="dxa"/>
          </w:tcPr>
          <w:p w:rsidR="0018563F" w:rsidRPr="00753AC6" w:rsidRDefault="0018563F" w:rsidP="0018563F">
            <w:pPr>
              <w:spacing w:before="120" w:after="120"/>
              <w:jc w:val="both"/>
              <w:rPr>
                <w:b/>
              </w:rPr>
            </w:pPr>
          </w:p>
        </w:tc>
      </w:tr>
      <w:tr w:rsidR="0018563F" w:rsidRPr="00753AC6" w:rsidTr="0018563F">
        <w:trPr>
          <w:trHeight w:val="288"/>
        </w:trPr>
        <w:tc>
          <w:tcPr>
            <w:tcW w:w="2204" w:type="dxa"/>
            <w:tcBorders>
              <w:bottom w:val="single" w:sz="8" w:space="0" w:color="000000"/>
            </w:tcBorders>
            <w:shd w:val="clear" w:color="auto" w:fill="D9D9D9"/>
          </w:tcPr>
          <w:p w:rsidR="0018563F" w:rsidRPr="00753AC6" w:rsidRDefault="0018563F" w:rsidP="0018563F">
            <w:pPr>
              <w:spacing w:before="120" w:after="120"/>
              <w:jc w:val="both"/>
              <w:rPr>
                <w:b/>
              </w:rPr>
            </w:pPr>
            <w:r w:rsidRPr="00753AC6">
              <w:rPr>
                <w:b/>
              </w:rPr>
              <w:t>Student’s Signature</w:t>
            </w:r>
          </w:p>
        </w:tc>
        <w:tc>
          <w:tcPr>
            <w:tcW w:w="8394" w:type="dxa"/>
            <w:gridSpan w:val="3"/>
            <w:tcBorders>
              <w:bottom w:val="single" w:sz="8" w:space="0" w:color="000000"/>
            </w:tcBorders>
          </w:tcPr>
          <w:p w:rsidR="0018563F" w:rsidRPr="00753AC6" w:rsidRDefault="0018563F" w:rsidP="0018563F">
            <w:pPr>
              <w:spacing w:before="120" w:after="120"/>
              <w:jc w:val="both"/>
              <w:rPr>
                <w:b/>
              </w:rPr>
            </w:pPr>
          </w:p>
          <w:p w:rsidR="0018563F" w:rsidRPr="00753AC6" w:rsidRDefault="0018563F" w:rsidP="0018563F">
            <w:pPr>
              <w:spacing w:before="120" w:after="120"/>
              <w:jc w:val="both"/>
              <w:rPr>
                <w:b/>
              </w:rPr>
            </w:pPr>
          </w:p>
        </w:tc>
      </w:tr>
    </w:tbl>
    <w:p w:rsidR="0018563F" w:rsidRPr="0018563F" w:rsidRDefault="0018563F" w:rsidP="0018563F"/>
    <w:sectPr w:rsidR="0018563F" w:rsidRPr="0018563F" w:rsidSect="004C6E78">
      <w:footerReference w:type="default" r:id="rId13"/>
      <w:pgSz w:w="11894" w:h="16834"/>
      <w:pgMar w:top="720" w:right="720" w:bottom="720" w:left="720" w:header="706" w:footer="454"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175E" w:rsidRDefault="008B175E" w:rsidP="007D5E68">
      <w:r>
        <w:separator/>
      </w:r>
    </w:p>
  </w:endnote>
  <w:endnote w:type="continuationSeparator" w:id="1">
    <w:p w:rsidR="008B175E" w:rsidRDefault="008B175E" w:rsidP="007D5E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CB3" w:rsidRDefault="00474CB3">
    <w:pPr>
      <w:pStyle w:val="Footer"/>
      <w:jc w:val="center"/>
    </w:pPr>
    <w:r>
      <w:t xml:space="preserve">Page </w:t>
    </w:r>
    <w:r w:rsidR="00B9764B">
      <w:rPr>
        <w:b/>
        <w:sz w:val="24"/>
        <w:szCs w:val="24"/>
      </w:rPr>
      <w:fldChar w:fldCharType="begin"/>
    </w:r>
    <w:r>
      <w:rPr>
        <w:b/>
      </w:rPr>
      <w:instrText xml:space="preserve"> PAGE </w:instrText>
    </w:r>
    <w:r w:rsidR="00B9764B">
      <w:rPr>
        <w:b/>
        <w:sz w:val="24"/>
        <w:szCs w:val="24"/>
      </w:rPr>
      <w:fldChar w:fldCharType="separate"/>
    </w:r>
    <w:r w:rsidR="00D03554">
      <w:rPr>
        <w:b/>
        <w:noProof/>
      </w:rPr>
      <w:t>2</w:t>
    </w:r>
    <w:r w:rsidR="00B9764B">
      <w:rPr>
        <w:b/>
        <w:sz w:val="24"/>
        <w:szCs w:val="24"/>
      </w:rPr>
      <w:fldChar w:fldCharType="end"/>
    </w:r>
    <w:r>
      <w:t xml:space="preserve"> of </w:t>
    </w:r>
    <w:r w:rsidR="00B9764B">
      <w:rPr>
        <w:b/>
        <w:sz w:val="24"/>
        <w:szCs w:val="24"/>
      </w:rPr>
      <w:fldChar w:fldCharType="begin"/>
    </w:r>
    <w:r>
      <w:rPr>
        <w:b/>
      </w:rPr>
      <w:instrText xml:space="preserve"> NUMPAGES  </w:instrText>
    </w:r>
    <w:r w:rsidR="00B9764B">
      <w:rPr>
        <w:b/>
        <w:sz w:val="24"/>
        <w:szCs w:val="24"/>
      </w:rPr>
      <w:fldChar w:fldCharType="separate"/>
    </w:r>
    <w:r w:rsidR="00D03554">
      <w:rPr>
        <w:b/>
        <w:noProof/>
      </w:rPr>
      <w:t>8</w:t>
    </w:r>
    <w:r w:rsidR="00B9764B">
      <w:rPr>
        <w:b/>
        <w:sz w:val="24"/>
        <w:szCs w:val="24"/>
      </w:rPr>
      <w:fldChar w:fldCharType="end"/>
    </w:r>
  </w:p>
  <w:p w:rsidR="00474CB3" w:rsidRDefault="00474CB3">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CB3" w:rsidRDefault="00474CB3">
    <w:pPr>
      <w:pStyle w:val="Footer"/>
      <w:jc w:val="center"/>
    </w:pPr>
    <w:r>
      <w:t xml:space="preserve">Page </w:t>
    </w:r>
    <w:r w:rsidR="00B9764B" w:rsidRPr="621E6FB0">
      <w:rPr>
        <w:b/>
        <w:bCs/>
        <w:noProof/>
      </w:rPr>
      <w:fldChar w:fldCharType="begin"/>
    </w:r>
    <w:r w:rsidRPr="621E6FB0">
      <w:rPr>
        <w:b/>
        <w:bCs/>
        <w:noProof/>
      </w:rPr>
      <w:instrText xml:space="preserve"> PAGE </w:instrText>
    </w:r>
    <w:r w:rsidR="00B9764B" w:rsidRPr="621E6FB0">
      <w:rPr>
        <w:b/>
        <w:bCs/>
        <w:noProof/>
      </w:rPr>
      <w:fldChar w:fldCharType="separate"/>
    </w:r>
    <w:r w:rsidR="00890B9F">
      <w:rPr>
        <w:b/>
        <w:bCs/>
        <w:noProof/>
      </w:rPr>
      <w:t>8</w:t>
    </w:r>
    <w:r w:rsidR="00B9764B" w:rsidRPr="621E6FB0">
      <w:rPr>
        <w:b/>
        <w:bCs/>
        <w:noProof/>
      </w:rPr>
      <w:fldChar w:fldCharType="end"/>
    </w:r>
    <w:r>
      <w:t xml:space="preserve"> of </w:t>
    </w:r>
    <w:r w:rsidR="00B9764B" w:rsidRPr="621E6FB0">
      <w:rPr>
        <w:b/>
        <w:bCs/>
        <w:noProof/>
      </w:rPr>
      <w:fldChar w:fldCharType="begin"/>
    </w:r>
    <w:r w:rsidRPr="621E6FB0">
      <w:rPr>
        <w:b/>
        <w:bCs/>
        <w:noProof/>
      </w:rPr>
      <w:instrText xml:space="preserve"> NUMPAGES  </w:instrText>
    </w:r>
    <w:r w:rsidR="00B9764B" w:rsidRPr="621E6FB0">
      <w:rPr>
        <w:b/>
        <w:bCs/>
        <w:noProof/>
      </w:rPr>
      <w:fldChar w:fldCharType="separate"/>
    </w:r>
    <w:r w:rsidR="00890B9F">
      <w:rPr>
        <w:b/>
        <w:bCs/>
        <w:noProof/>
      </w:rPr>
      <w:t>9</w:t>
    </w:r>
    <w:r w:rsidR="00B9764B" w:rsidRPr="621E6FB0">
      <w:rPr>
        <w:b/>
        <w:bCs/>
        <w:noProof/>
      </w:rPr>
      <w:fldChar w:fldCharType="end"/>
    </w:r>
  </w:p>
  <w:p w:rsidR="00474CB3" w:rsidRDefault="00474CB3">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175E" w:rsidRDefault="008B175E" w:rsidP="007D5E68">
      <w:r>
        <w:separator/>
      </w:r>
    </w:p>
  </w:footnote>
  <w:footnote w:type="continuationSeparator" w:id="1">
    <w:p w:rsidR="008B175E" w:rsidRDefault="008B175E" w:rsidP="007D5E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1566B"/>
    <w:multiLevelType w:val="hybridMultilevel"/>
    <w:tmpl w:val="9C2008AA"/>
    <w:lvl w:ilvl="0" w:tplc="7618FEC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FD922A3"/>
    <w:multiLevelType w:val="hybridMultilevel"/>
    <w:tmpl w:val="F8348CEE"/>
    <w:lvl w:ilvl="0" w:tplc="015C5FFA">
      <w:start w:val="2"/>
      <w:numFmt w:val="decimal"/>
      <w:lvlText w:val="%1."/>
      <w:lvlJc w:val="left"/>
      <w:pPr>
        <w:tabs>
          <w:tab w:val="num" w:pos="720"/>
        </w:tabs>
        <w:ind w:left="720" w:hanging="360"/>
      </w:pPr>
    </w:lvl>
    <w:lvl w:ilvl="1" w:tplc="635ACB9E">
      <w:start w:val="1"/>
      <w:numFmt w:val="decimal"/>
      <w:lvlText w:val="%2."/>
      <w:lvlJc w:val="left"/>
      <w:pPr>
        <w:tabs>
          <w:tab w:val="num" w:pos="1440"/>
        </w:tabs>
        <w:ind w:left="1440" w:hanging="360"/>
      </w:pPr>
    </w:lvl>
    <w:lvl w:ilvl="2" w:tplc="22989760" w:tentative="1">
      <w:start w:val="1"/>
      <w:numFmt w:val="decimal"/>
      <w:lvlText w:val="%3."/>
      <w:lvlJc w:val="left"/>
      <w:pPr>
        <w:tabs>
          <w:tab w:val="num" w:pos="2160"/>
        </w:tabs>
        <w:ind w:left="2160" w:hanging="360"/>
      </w:pPr>
    </w:lvl>
    <w:lvl w:ilvl="3" w:tplc="EC0E5FA6" w:tentative="1">
      <w:start w:val="1"/>
      <w:numFmt w:val="decimal"/>
      <w:lvlText w:val="%4."/>
      <w:lvlJc w:val="left"/>
      <w:pPr>
        <w:tabs>
          <w:tab w:val="num" w:pos="2880"/>
        </w:tabs>
        <w:ind w:left="2880" w:hanging="360"/>
      </w:pPr>
    </w:lvl>
    <w:lvl w:ilvl="4" w:tplc="DF94E746" w:tentative="1">
      <w:start w:val="1"/>
      <w:numFmt w:val="decimal"/>
      <w:lvlText w:val="%5."/>
      <w:lvlJc w:val="left"/>
      <w:pPr>
        <w:tabs>
          <w:tab w:val="num" w:pos="3600"/>
        </w:tabs>
        <w:ind w:left="3600" w:hanging="360"/>
      </w:pPr>
    </w:lvl>
    <w:lvl w:ilvl="5" w:tplc="04E41FDC" w:tentative="1">
      <w:start w:val="1"/>
      <w:numFmt w:val="decimal"/>
      <w:lvlText w:val="%6."/>
      <w:lvlJc w:val="left"/>
      <w:pPr>
        <w:tabs>
          <w:tab w:val="num" w:pos="4320"/>
        </w:tabs>
        <w:ind w:left="4320" w:hanging="360"/>
      </w:pPr>
    </w:lvl>
    <w:lvl w:ilvl="6" w:tplc="B8E4AA16" w:tentative="1">
      <w:start w:val="1"/>
      <w:numFmt w:val="decimal"/>
      <w:lvlText w:val="%7."/>
      <w:lvlJc w:val="left"/>
      <w:pPr>
        <w:tabs>
          <w:tab w:val="num" w:pos="5040"/>
        </w:tabs>
        <w:ind w:left="5040" w:hanging="360"/>
      </w:pPr>
    </w:lvl>
    <w:lvl w:ilvl="7" w:tplc="8566060E" w:tentative="1">
      <w:start w:val="1"/>
      <w:numFmt w:val="decimal"/>
      <w:lvlText w:val="%8."/>
      <w:lvlJc w:val="left"/>
      <w:pPr>
        <w:tabs>
          <w:tab w:val="num" w:pos="5760"/>
        </w:tabs>
        <w:ind w:left="5760" w:hanging="360"/>
      </w:pPr>
    </w:lvl>
    <w:lvl w:ilvl="8" w:tplc="BAFA9B72" w:tentative="1">
      <w:start w:val="1"/>
      <w:numFmt w:val="decimal"/>
      <w:lvlText w:val="%9."/>
      <w:lvlJc w:val="left"/>
      <w:pPr>
        <w:tabs>
          <w:tab w:val="num" w:pos="6480"/>
        </w:tabs>
        <w:ind w:left="6480" w:hanging="360"/>
      </w:pPr>
    </w:lvl>
  </w:abstractNum>
  <w:abstractNum w:abstractNumId="2">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279A770C"/>
    <w:multiLevelType w:val="hybridMultilevel"/>
    <w:tmpl w:val="B0F08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E64E16"/>
    <w:multiLevelType w:val="hybridMultilevel"/>
    <w:tmpl w:val="E8409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78C2EF9"/>
    <w:multiLevelType w:val="hybridMultilevel"/>
    <w:tmpl w:val="990CF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0554155"/>
    <w:multiLevelType w:val="hybridMultilevel"/>
    <w:tmpl w:val="4C245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2FE4746"/>
    <w:multiLevelType w:val="hybridMultilevel"/>
    <w:tmpl w:val="4E98A3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4FF10B5C"/>
    <w:multiLevelType w:val="hybridMultilevel"/>
    <w:tmpl w:val="E30A8868"/>
    <w:lvl w:ilvl="0" w:tplc="8836ECD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5EB63DE7"/>
    <w:multiLevelType w:val="multilevel"/>
    <w:tmpl w:val="E6AA837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6C5244B"/>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7E281F26"/>
    <w:multiLevelType w:val="hybridMultilevel"/>
    <w:tmpl w:val="BA32B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5"/>
  </w:num>
  <w:num w:numId="3">
    <w:abstractNumId w:val="4"/>
  </w:num>
  <w:num w:numId="4">
    <w:abstractNumId w:val="2"/>
  </w:num>
  <w:num w:numId="5">
    <w:abstractNumId w:val="13"/>
  </w:num>
  <w:num w:numId="6">
    <w:abstractNumId w:val="12"/>
  </w:num>
  <w:num w:numId="7">
    <w:abstractNumId w:val="9"/>
  </w:num>
  <w:num w:numId="8">
    <w:abstractNumId w:val="5"/>
  </w:num>
  <w:num w:numId="9">
    <w:abstractNumId w:val="6"/>
  </w:num>
  <w:num w:numId="10">
    <w:abstractNumId w:val="17"/>
  </w:num>
  <w:num w:numId="11">
    <w:abstractNumId w:val="16"/>
  </w:num>
  <w:num w:numId="12">
    <w:abstractNumId w:val="8"/>
  </w:num>
  <w:num w:numId="13">
    <w:abstractNumId w:val="14"/>
  </w:num>
  <w:num w:numId="14">
    <w:abstractNumId w:val="1"/>
  </w:num>
  <w:num w:numId="15">
    <w:abstractNumId w:val="11"/>
  </w:num>
  <w:num w:numId="16">
    <w:abstractNumId w:val="3"/>
  </w:num>
  <w:num w:numId="17">
    <w:abstractNumId w:val="0"/>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displayVerticalDrawingGridEvery w:val="2"/>
  <w:characterSpacingControl w:val="doNotCompress"/>
  <w:footnotePr>
    <w:footnote w:id="0"/>
    <w:footnote w:id="1"/>
  </w:footnotePr>
  <w:endnotePr>
    <w:endnote w:id="0"/>
    <w:endnote w:id="1"/>
  </w:endnotePr>
  <w:compat/>
  <w:rsids>
    <w:rsidRoot w:val="00477FE0"/>
    <w:rsid w:val="0000586D"/>
    <w:rsid w:val="00017D31"/>
    <w:rsid w:val="00024AAE"/>
    <w:rsid w:val="000510A4"/>
    <w:rsid w:val="000704F1"/>
    <w:rsid w:val="00086418"/>
    <w:rsid w:val="00086829"/>
    <w:rsid w:val="00094981"/>
    <w:rsid w:val="000D21C7"/>
    <w:rsid w:val="000D3ED7"/>
    <w:rsid w:val="000D4350"/>
    <w:rsid w:val="000F34DB"/>
    <w:rsid w:val="000F41C6"/>
    <w:rsid w:val="000F7D3E"/>
    <w:rsid w:val="00106D0A"/>
    <w:rsid w:val="00113189"/>
    <w:rsid w:val="00135708"/>
    <w:rsid w:val="00146653"/>
    <w:rsid w:val="00170790"/>
    <w:rsid w:val="0018116E"/>
    <w:rsid w:val="0018563F"/>
    <w:rsid w:val="0019013F"/>
    <w:rsid w:val="001A2B85"/>
    <w:rsid w:val="001A7215"/>
    <w:rsid w:val="001B17E3"/>
    <w:rsid w:val="001C6E8C"/>
    <w:rsid w:val="002154FB"/>
    <w:rsid w:val="00237199"/>
    <w:rsid w:val="00245F61"/>
    <w:rsid w:val="0025699A"/>
    <w:rsid w:val="00261D95"/>
    <w:rsid w:val="002657BD"/>
    <w:rsid w:val="0026792A"/>
    <w:rsid w:val="00292AD7"/>
    <w:rsid w:val="002B5273"/>
    <w:rsid w:val="002D4BBF"/>
    <w:rsid w:val="002E375C"/>
    <w:rsid w:val="002F03E7"/>
    <w:rsid w:val="002F3179"/>
    <w:rsid w:val="0033355D"/>
    <w:rsid w:val="00346BD4"/>
    <w:rsid w:val="00367A0C"/>
    <w:rsid w:val="0038200D"/>
    <w:rsid w:val="0039398C"/>
    <w:rsid w:val="003C2C80"/>
    <w:rsid w:val="003E748E"/>
    <w:rsid w:val="003F41E4"/>
    <w:rsid w:val="003F6619"/>
    <w:rsid w:val="003F7E6E"/>
    <w:rsid w:val="004100B2"/>
    <w:rsid w:val="0043000A"/>
    <w:rsid w:val="00447222"/>
    <w:rsid w:val="004606F3"/>
    <w:rsid w:val="00464475"/>
    <w:rsid w:val="00474CB3"/>
    <w:rsid w:val="00477FE0"/>
    <w:rsid w:val="00497D5B"/>
    <w:rsid w:val="004A47BB"/>
    <w:rsid w:val="004C6E78"/>
    <w:rsid w:val="004D2450"/>
    <w:rsid w:val="005048FE"/>
    <w:rsid w:val="005129B9"/>
    <w:rsid w:val="00527871"/>
    <w:rsid w:val="00533FEE"/>
    <w:rsid w:val="0056178D"/>
    <w:rsid w:val="00576B49"/>
    <w:rsid w:val="00582E01"/>
    <w:rsid w:val="0058503D"/>
    <w:rsid w:val="00585BF8"/>
    <w:rsid w:val="005A4279"/>
    <w:rsid w:val="005C293E"/>
    <w:rsid w:val="005D5A4E"/>
    <w:rsid w:val="005F57EC"/>
    <w:rsid w:val="006407EE"/>
    <w:rsid w:val="00647819"/>
    <w:rsid w:val="006607BE"/>
    <w:rsid w:val="0067006E"/>
    <w:rsid w:val="00675F8F"/>
    <w:rsid w:val="0067684A"/>
    <w:rsid w:val="00683626"/>
    <w:rsid w:val="006909F1"/>
    <w:rsid w:val="006A0D6F"/>
    <w:rsid w:val="006A432D"/>
    <w:rsid w:val="006D4692"/>
    <w:rsid w:val="006E0240"/>
    <w:rsid w:val="006F197B"/>
    <w:rsid w:val="007068A0"/>
    <w:rsid w:val="0071379A"/>
    <w:rsid w:val="00753AC6"/>
    <w:rsid w:val="00765137"/>
    <w:rsid w:val="00775566"/>
    <w:rsid w:val="007A5F8C"/>
    <w:rsid w:val="007C4E58"/>
    <w:rsid w:val="007D5E68"/>
    <w:rsid w:val="008362F8"/>
    <w:rsid w:val="00852E17"/>
    <w:rsid w:val="0086522F"/>
    <w:rsid w:val="008804C3"/>
    <w:rsid w:val="00880F88"/>
    <w:rsid w:val="00890B9F"/>
    <w:rsid w:val="008A0D1A"/>
    <w:rsid w:val="008B175E"/>
    <w:rsid w:val="008B2E3F"/>
    <w:rsid w:val="008C0B40"/>
    <w:rsid w:val="008C2FA4"/>
    <w:rsid w:val="008C5FBA"/>
    <w:rsid w:val="008C77BD"/>
    <w:rsid w:val="00906A23"/>
    <w:rsid w:val="00907A4B"/>
    <w:rsid w:val="00967855"/>
    <w:rsid w:val="009870FA"/>
    <w:rsid w:val="00991FDC"/>
    <w:rsid w:val="009A1388"/>
    <w:rsid w:val="009C6CB9"/>
    <w:rsid w:val="009D2AC8"/>
    <w:rsid w:val="00A02483"/>
    <w:rsid w:val="00A160CB"/>
    <w:rsid w:val="00A26960"/>
    <w:rsid w:val="00A47387"/>
    <w:rsid w:val="00AB24DF"/>
    <w:rsid w:val="00AB5425"/>
    <w:rsid w:val="00AD4CC6"/>
    <w:rsid w:val="00AF0995"/>
    <w:rsid w:val="00AF5088"/>
    <w:rsid w:val="00B03E8B"/>
    <w:rsid w:val="00B5134D"/>
    <w:rsid w:val="00B72BC7"/>
    <w:rsid w:val="00B756EB"/>
    <w:rsid w:val="00B83685"/>
    <w:rsid w:val="00B9764B"/>
    <w:rsid w:val="00BA6884"/>
    <w:rsid w:val="00BC2DF4"/>
    <w:rsid w:val="00C119C8"/>
    <w:rsid w:val="00C21A92"/>
    <w:rsid w:val="00C34A0E"/>
    <w:rsid w:val="00C7491B"/>
    <w:rsid w:val="00C8003C"/>
    <w:rsid w:val="00C84213"/>
    <w:rsid w:val="00C94581"/>
    <w:rsid w:val="00CB1F3D"/>
    <w:rsid w:val="00CD2B46"/>
    <w:rsid w:val="00CF3F1E"/>
    <w:rsid w:val="00D03554"/>
    <w:rsid w:val="00D1562B"/>
    <w:rsid w:val="00D25BBE"/>
    <w:rsid w:val="00D700B6"/>
    <w:rsid w:val="00DB5747"/>
    <w:rsid w:val="00DC7640"/>
    <w:rsid w:val="00DE3712"/>
    <w:rsid w:val="00E2230D"/>
    <w:rsid w:val="00E73E11"/>
    <w:rsid w:val="00E757C9"/>
    <w:rsid w:val="00ED303B"/>
    <w:rsid w:val="00ED34E3"/>
    <w:rsid w:val="00EF2AA9"/>
    <w:rsid w:val="00F00CE6"/>
    <w:rsid w:val="00F14187"/>
    <w:rsid w:val="00F15113"/>
    <w:rsid w:val="00F16581"/>
    <w:rsid w:val="00F52D06"/>
    <w:rsid w:val="00F73C88"/>
    <w:rsid w:val="621E6FB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FE0"/>
    <w:rPr>
      <w:rFonts w:ascii="Times New Roman" w:eastAsia="Times New Roman" w:hAnsi="Times New Roman"/>
    </w:rPr>
  </w:style>
  <w:style w:type="paragraph" w:styleId="Heading2">
    <w:name w:val="heading 2"/>
    <w:basedOn w:val="Normal"/>
    <w:next w:val="Normal"/>
    <w:link w:val="Heading2Char"/>
    <w:qFormat/>
    <w:rsid w:val="00477FE0"/>
    <w:pPr>
      <w:keepNext/>
      <w:jc w:val="both"/>
      <w:outlineLvl w:val="1"/>
    </w:pPr>
    <w:rPr>
      <w:b/>
      <w:sz w:val="24"/>
    </w:rPr>
  </w:style>
  <w:style w:type="paragraph" w:styleId="Heading3">
    <w:name w:val="heading 3"/>
    <w:basedOn w:val="Normal"/>
    <w:next w:val="Normal"/>
    <w:link w:val="Heading3Char"/>
    <w:qFormat/>
    <w:rsid w:val="00477FE0"/>
    <w:pPr>
      <w:keepNext/>
      <w:jc w:val="center"/>
      <w:outlineLvl w:val="2"/>
    </w:pPr>
    <w:rPr>
      <w:b/>
      <w:sz w:val="24"/>
    </w:rPr>
  </w:style>
  <w:style w:type="paragraph" w:styleId="Heading4">
    <w:name w:val="heading 4"/>
    <w:basedOn w:val="Normal"/>
    <w:next w:val="Normal"/>
    <w:link w:val="Heading4Char"/>
    <w:qFormat/>
    <w:rsid w:val="00477FE0"/>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477FE0"/>
    <w:pPr>
      <w:keepNext/>
      <w:keepLines/>
      <w:spacing w:before="200"/>
      <w:outlineLvl w:val="4"/>
    </w:pPr>
    <w:rPr>
      <w:rFonts w:ascii="Cambria" w:hAnsi="Cambria"/>
      <w:color w:val="243F60"/>
    </w:rPr>
  </w:style>
  <w:style w:type="paragraph" w:styleId="Heading6">
    <w:name w:val="heading 6"/>
    <w:basedOn w:val="Normal"/>
    <w:next w:val="Normal"/>
    <w:link w:val="Heading6Char"/>
    <w:qFormat/>
    <w:rsid w:val="00477FE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77FE0"/>
    <w:rPr>
      <w:rFonts w:ascii="Times New Roman" w:eastAsia="Times New Roman" w:hAnsi="Times New Roman" w:cs="Times New Roman"/>
      <w:b/>
      <w:sz w:val="24"/>
      <w:szCs w:val="20"/>
      <w:lang w:eastAsia="en-GB"/>
    </w:rPr>
  </w:style>
  <w:style w:type="character" w:customStyle="1" w:styleId="Heading3Char">
    <w:name w:val="Heading 3 Char"/>
    <w:link w:val="Heading3"/>
    <w:rsid w:val="00477FE0"/>
    <w:rPr>
      <w:rFonts w:ascii="Times New Roman" w:eastAsia="Times New Roman" w:hAnsi="Times New Roman" w:cs="Times New Roman"/>
      <w:b/>
      <w:sz w:val="24"/>
      <w:szCs w:val="20"/>
      <w:lang w:eastAsia="en-GB"/>
    </w:rPr>
  </w:style>
  <w:style w:type="character" w:customStyle="1" w:styleId="Heading4Char">
    <w:name w:val="Heading 4 Char"/>
    <w:link w:val="Heading4"/>
    <w:rsid w:val="00477FE0"/>
    <w:rPr>
      <w:rFonts w:ascii="Times New Roman" w:eastAsia="Times New Roman" w:hAnsi="Times New Roman" w:cs="Times New Roman"/>
      <w:sz w:val="40"/>
      <w:szCs w:val="20"/>
      <w:lang w:eastAsia="en-GB"/>
    </w:rPr>
  </w:style>
  <w:style w:type="character" w:customStyle="1" w:styleId="Heading5Char">
    <w:name w:val="Heading 5 Char"/>
    <w:link w:val="Heading5"/>
    <w:semiHidden/>
    <w:rsid w:val="00477FE0"/>
    <w:rPr>
      <w:rFonts w:ascii="Cambria" w:eastAsia="Times New Roman" w:hAnsi="Cambria" w:cs="Times New Roman"/>
      <w:color w:val="243F60"/>
      <w:sz w:val="20"/>
      <w:szCs w:val="20"/>
      <w:lang w:eastAsia="en-GB"/>
    </w:rPr>
  </w:style>
  <w:style w:type="character" w:customStyle="1" w:styleId="Heading6Char">
    <w:name w:val="Heading 6 Char"/>
    <w:link w:val="Heading6"/>
    <w:rsid w:val="00477FE0"/>
    <w:rPr>
      <w:rFonts w:ascii="Arial" w:eastAsia="Times New Roman" w:hAnsi="Arial" w:cs="Arial"/>
      <w:b/>
      <w:bCs/>
      <w:sz w:val="24"/>
      <w:szCs w:val="20"/>
    </w:rPr>
  </w:style>
  <w:style w:type="paragraph" w:styleId="Header">
    <w:name w:val="header"/>
    <w:basedOn w:val="Normal"/>
    <w:link w:val="HeaderChar"/>
    <w:rsid w:val="00477FE0"/>
    <w:pPr>
      <w:tabs>
        <w:tab w:val="center" w:pos="4153"/>
        <w:tab w:val="right" w:pos="8306"/>
      </w:tabs>
    </w:pPr>
  </w:style>
  <w:style w:type="character" w:customStyle="1" w:styleId="HeaderChar">
    <w:name w:val="Header Char"/>
    <w:link w:val="Header"/>
    <w:rsid w:val="00477FE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77FE0"/>
    <w:pPr>
      <w:tabs>
        <w:tab w:val="center" w:pos="4153"/>
        <w:tab w:val="right" w:pos="8306"/>
      </w:tabs>
    </w:pPr>
  </w:style>
  <w:style w:type="character" w:customStyle="1" w:styleId="FooterChar">
    <w:name w:val="Footer Char"/>
    <w:link w:val="Footer"/>
    <w:uiPriority w:val="99"/>
    <w:rsid w:val="00477FE0"/>
    <w:rPr>
      <w:rFonts w:ascii="Times New Roman" w:eastAsia="Times New Roman" w:hAnsi="Times New Roman" w:cs="Times New Roman"/>
      <w:sz w:val="20"/>
      <w:szCs w:val="20"/>
      <w:lang w:eastAsia="en-GB"/>
    </w:rPr>
  </w:style>
  <w:style w:type="paragraph" w:styleId="NormalWeb">
    <w:name w:val="Normal (Web)"/>
    <w:basedOn w:val="Normal"/>
    <w:uiPriority w:val="99"/>
    <w:rsid w:val="00477FE0"/>
    <w:pPr>
      <w:spacing w:before="100" w:after="100"/>
    </w:pPr>
    <w:rPr>
      <w:sz w:val="24"/>
      <w:lang w:eastAsia="en-US"/>
    </w:rPr>
  </w:style>
  <w:style w:type="paragraph" w:styleId="BodyText2">
    <w:name w:val="Body Text 2"/>
    <w:basedOn w:val="Normal"/>
    <w:link w:val="BodyText2Char"/>
    <w:rsid w:val="00477FE0"/>
    <w:rPr>
      <w:sz w:val="16"/>
      <w:lang w:eastAsia="en-US"/>
    </w:rPr>
  </w:style>
  <w:style w:type="character" w:customStyle="1" w:styleId="BodyText2Char">
    <w:name w:val="Body Text 2 Char"/>
    <w:link w:val="BodyText2"/>
    <w:rsid w:val="00477FE0"/>
    <w:rPr>
      <w:rFonts w:ascii="Times New Roman" w:eastAsia="Times New Roman" w:hAnsi="Times New Roman" w:cs="Times New Roman"/>
      <w:sz w:val="16"/>
      <w:szCs w:val="20"/>
    </w:rPr>
  </w:style>
  <w:style w:type="paragraph" w:customStyle="1" w:styleId="BodyText1">
    <w:name w:val="Body Text1"/>
    <w:basedOn w:val="Normal"/>
    <w:rsid w:val="00477FE0"/>
    <w:pPr>
      <w:tabs>
        <w:tab w:val="left" w:pos="720"/>
        <w:tab w:val="left" w:pos="1440"/>
      </w:tabs>
    </w:pPr>
    <w:rPr>
      <w:rFonts w:ascii="CG Times (WN)" w:hAnsi="CG Times (WN)"/>
      <w:sz w:val="24"/>
      <w:lang w:eastAsia="en-US"/>
    </w:rPr>
  </w:style>
  <w:style w:type="paragraph" w:customStyle="1" w:styleId="BulletedList">
    <w:name w:val="Bulleted List"/>
    <w:basedOn w:val="Normal"/>
    <w:rsid w:val="00477FE0"/>
    <w:pPr>
      <w:numPr>
        <w:numId w:val="3"/>
      </w:numPr>
      <w:spacing w:before="120" w:after="240"/>
    </w:pPr>
    <w:rPr>
      <w:rFonts w:ascii="Verdana" w:hAnsi="Verdana"/>
      <w:sz w:val="16"/>
      <w:szCs w:val="24"/>
      <w:lang w:val="en-US" w:eastAsia="en-US"/>
    </w:rPr>
  </w:style>
  <w:style w:type="paragraph" w:styleId="ListParagraph">
    <w:name w:val="List Paragraph"/>
    <w:basedOn w:val="Normal"/>
    <w:uiPriority w:val="34"/>
    <w:qFormat/>
    <w:rsid w:val="00477FE0"/>
    <w:pPr>
      <w:ind w:left="720"/>
    </w:pPr>
    <w:rPr>
      <w:lang w:eastAsia="en-US"/>
    </w:rPr>
  </w:style>
  <w:style w:type="paragraph" w:customStyle="1" w:styleId="Mybullet1">
    <w:name w:val="My bullet1"/>
    <w:basedOn w:val="Normal"/>
    <w:rsid w:val="00477FE0"/>
    <w:pPr>
      <w:numPr>
        <w:numId w:val="5"/>
      </w:numPr>
    </w:pPr>
    <w:rPr>
      <w:lang w:eastAsia="en-US"/>
    </w:rPr>
  </w:style>
  <w:style w:type="paragraph" w:styleId="FootnoteText">
    <w:name w:val="footnote text"/>
    <w:basedOn w:val="Normal"/>
    <w:link w:val="FootnoteTextChar"/>
    <w:rsid w:val="00477FE0"/>
    <w:rPr>
      <w:lang w:eastAsia="en-US"/>
    </w:rPr>
  </w:style>
  <w:style w:type="character" w:customStyle="1" w:styleId="FootnoteTextChar">
    <w:name w:val="Footnote Text Char"/>
    <w:link w:val="FootnoteText"/>
    <w:rsid w:val="00477FE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77FE0"/>
    <w:rPr>
      <w:rFonts w:ascii="Tahoma" w:hAnsi="Tahoma" w:cs="Tahoma"/>
      <w:sz w:val="16"/>
      <w:szCs w:val="16"/>
    </w:rPr>
  </w:style>
  <w:style w:type="character" w:customStyle="1" w:styleId="BalloonTextChar">
    <w:name w:val="Balloon Text Char"/>
    <w:link w:val="BalloonText"/>
    <w:uiPriority w:val="99"/>
    <w:semiHidden/>
    <w:rsid w:val="00477FE0"/>
    <w:rPr>
      <w:rFonts w:ascii="Tahoma" w:eastAsia="Times New Roman" w:hAnsi="Tahoma" w:cs="Tahoma"/>
      <w:sz w:val="16"/>
      <w:szCs w:val="16"/>
      <w:lang w:eastAsia="en-GB"/>
    </w:rPr>
  </w:style>
  <w:style w:type="character" w:styleId="Hyperlink">
    <w:name w:val="Hyperlink"/>
    <w:uiPriority w:val="99"/>
    <w:unhideWhenUsed/>
    <w:rsid w:val="004D2450"/>
    <w:rPr>
      <w:color w:val="0000FF"/>
      <w:u w:val="single"/>
    </w:rPr>
  </w:style>
  <w:style w:type="paragraph" w:styleId="NoSpacing">
    <w:name w:val="No Spacing"/>
    <w:uiPriority w:val="1"/>
    <w:qFormat/>
    <w:rsid w:val="00753AC6"/>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611713820">
      <w:bodyDiv w:val="1"/>
      <w:marLeft w:val="0"/>
      <w:marRight w:val="0"/>
      <w:marTop w:val="0"/>
      <w:marBottom w:val="0"/>
      <w:divBdr>
        <w:top w:val="none" w:sz="0" w:space="0" w:color="auto"/>
        <w:left w:val="none" w:sz="0" w:space="0" w:color="auto"/>
        <w:bottom w:val="none" w:sz="0" w:space="0" w:color="auto"/>
        <w:right w:val="none" w:sz="0" w:space="0" w:color="auto"/>
      </w:divBdr>
      <w:divsChild>
        <w:div w:id="39674030">
          <w:marLeft w:val="144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D3E782-7C26-4544-9F80-20D7DF526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2758</Words>
  <Characters>15726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18448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Trevor</dc:creator>
  <cp:lastModifiedBy>Tom</cp:lastModifiedBy>
  <cp:revision>6</cp:revision>
  <cp:lastPrinted>2013-12-06T11:51:00Z</cp:lastPrinted>
  <dcterms:created xsi:type="dcterms:W3CDTF">2019-01-29T14:01:00Z</dcterms:created>
  <dcterms:modified xsi:type="dcterms:W3CDTF">2019-02-04T18:52:00Z</dcterms:modified>
</cp:coreProperties>
</file>