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E1A5A" w14:textId="5A60CA18" w:rsidR="00224A14" w:rsidRPr="00CF033B" w:rsidRDefault="00FA2FF7" w:rsidP="000F4C35">
      <w:pPr>
        <w:spacing w:line="240" w:lineRule="auto"/>
        <w:rPr>
          <w:rFonts w:eastAsia="Times New Roman" w:cs="Times New Roman"/>
          <w:b/>
          <w:bCs/>
          <w:sz w:val="22"/>
        </w:rPr>
      </w:pPr>
      <w:r w:rsidRPr="00CF033B">
        <w:rPr>
          <w:b/>
          <w:bCs/>
          <w:noProof/>
        </w:rPr>
        <w:drawing>
          <wp:anchor distT="0" distB="0" distL="114300" distR="114300" simplePos="0" relativeHeight="251658240" behindDoc="0" locked="0" layoutInCell="1" allowOverlap="1" wp14:anchorId="4E35DA07" wp14:editId="02FA1A2F">
            <wp:simplePos x="0" y="0"/>
            <wp:positionH relativeFrom="column">
              <wp:posOffset>0</wp:posOffset>
            </wp:positionH>
            <wp:positionV relativeFrom="paragraph">
              <wp:posOffset>19050</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497282F0" w14:textId="77777777" w:rsidR="00224A14" w:rsidRPr="00CF033B" w:rsidRDefault="00224A14" w:rsidP="000F4C35">
      <w:pPr>
        <w:spacing w:line="240" w:lineRule="auto"/>
        <w:rPr>
          <w:rFonts w:eastAsia="Times New Roman" w:cs="Times New Roman"/>
          <w:b/>
          <w:bCs/>
          <w:sz w:val="22"/>
        </w:rPr>
      </w:pPr>
    </w:p>
    <w:p w14:paraId="6C9B09C2" w14:textId="77777777" w:rsidR="00224A14" w:rsidRPr="00CF033B" w:rsidRDefault="00224A14" w:rsidP="000F4C35">
      <w:pPr>
        <w:spacing w:line="240" w:lineRule="auto"/>
        <w:rPr>
          <w:rFonts w:eastAsia="Times New Roman" w:cs="Times New Roman"/>
          <w:b/>
          <w:bCs/>
          <w:sz w:val="22"/>
        </w:rPr>
      </w:pPr>
    </w:p>
    <w:p w14:paraId="27138712" w14:textId="77777777" w:rsidR="00224A14" w:rsidRPr="00CF033B" w:rsidRDefault="00224A14" w:rsidP="000F4C35">
      <w:pPr>
        <w:spacing w:line="240" w:lineRule="auto"/>
        <w:rPr>
          <w:rFonts w:eastAsia="Times New Roman" w:cs="Times New Roman"/>
          <w:b/>
          <w:bCs/>
          <w:sz w:val="22"/>
        </w:rPr>
      </w:pPr>
    </w:p>
    <w:p w14:paraId="0A05B9D7" w14:textId="77777777" w:rsidR="002B0F26" w:rsidRPr="00CF033B" w:rsidRDefault="002B0F26" w:rsidP="000F4C35">
      <w:pPr>
        <w:spacing w:line="240" w:lineRule="auto"/>
        <w:rPr>
          <w:rFonts w:eastAsia="Times New Roman" w:cs="Times New Roman"/>
          <w:b/>
          <w:bCs/>
          <w:sz w:val="22"/>
        </w:rPr>
      </w:pPr>
    </w:p>
    <w:p w14:paraId="2BB264FB" w14:textId="136B4D6E" w:rsidR="00224A14" w:rsidRPr="001D6FC0" w:rsidRDefault="001D6FC0" w:rsidP="001D6FC0">
      <w:pPr>
        <w:spacing w:line="240" w:lineRule="auto"/>
        <w:jc w:val="center"/>
        <w:rPr>
          <w:rFonts w:eastAsia="Times New Roman" w:cs="Times New Roman"/>
          <w:b/>
          <w:bCs/>
          <w:sz w:val="21"/>
          <w:szCs w:val="21"/>
        </w:rPr>
      </w:pPr>
      <w:r w:rsidRPr="001D6FC0">
        <w:rPr>
          <w:sz w:val="56"/>
          <w:szCs w:val="56"/>
        </w:rPr>
        <w:t>Critically evaluate a range of entrepreneurial traits, motivations and characteristics using</w:t>
      </w:r>
      <w:r w:rsidRPr="001D6FC0">
        <w:rPr>
          <w:sz w:val="56"/>
          <w:szCs w:val="56"/>
        </w:rPr>
        <w:t xml:space="preserve"> </w:t>
      </w:r>
      <w:r w:rsidRPr="001D6FC0">
        <w:rPr>
          <w:sz w:val="56"/>
          <w:szCs w:val="56"/>
        </w:rPr>
        <w:t>appropriate academic models and theories, further supported by examples of proven and successful</w:t>
      </w:r>
      <w:r w:rsidRPr="001D6FC0">
        <w:rPr>
          <w:sz w:val="56"/>
          <w:szCs w:val="56"/>
        </w:rPr>
        <w:t xml:space="preserve"> </w:t>
      </w:r>
      <w:r w:rsidRPr="001D6FC0">
        <w:rPr>
          <w:sz w:val="56"/>
          <w:szCs w:val="56"/>
        </w:rPr>
        <w:t>entrepreneurs</w:t>
      </w:r>
    </w:p>
    <w:p w14:paraId="429B3C7F" w14:textId="77777777" w:rsidR="00436D14" w:rsidRPr="00CF033B" w:rsidRDefault="00436D14" w:rsidP="000F4C35">
      <w:pPr>
        <w:spacing w:line="240" w:lineRule="auto"/>
        <w:rPr>
          <w:rFonts w:eastAsia="Times New Roman" w:cs="Times New Roman"/>
          <w:b/>
          <w:bCs/>
          <w:sz w:val="22"/>
        </w:rPr>
      </w:pPr>
    </w:p>
    <w:p w14:paraId="5A80D6D4" w14:textId="77777777" w:rsidR="00436D14" w:rsidRPr="00CF033B" w:rsidRDefault="00436D14" w:rsidP="000F4C35">
      <w:pPr>
        <w:spacing w:line="240" w:lineRule="auto"/>
        <w:rPr>
          <w:rFonts w:eastAsia="Times New Roman" w:cs="Times New Roman"/>
          <w:b/>
          <w:bCs/>
          <w:sz w:val="22"/>
        </w:rPr>
      </w:pPr>
    </w:p>
    <w:p w14:paraId="1A5E591F" w14:textId="7171896F" w:rsidR="000F4C35" w:rsidRPr="00CF033B" w:rsidRDefault="000F4C35" w:rsidP="00436D14">
      <w:pPr>
        <w:spacing w:line="240" w:lineRule="auto"/>
        <w:jc w:val="center"/>
        <w:rPr>
          <w:rFonts w:cs="Arial"/>
          <w:b/>
          <w:bCs/>
          <w:i/>
          <w:iCs/>
          <w:szCs w:val="24"/>
        </w:rPr>
      </w:pPr>
      <w:r w:rsidRPr="00CF033B">
        <w:rPr>
          <w:rFonts w:eastAsia="Times New Roman" w:cs="Arial"/>
          <w:b/>
          <w:bCs/>
          <w:szCs w:val="24"/>
        </w:rPr>
        <w:t xml:space="preserve">Student Name: </w:t>
      </w:r>
      <w:r w:rsidRPr="00CF033B">
        <w:rPr>
          <w:rFonts w:cs="Arial"/>
          <w:b/>
          <w:bCs/>
          <w:i/>
          <w:iCs/>
          <w:szCs w:val="24"/>
        </w:rPr>
        <w:t>LOREDANA LEONTE</w:t>
      </w:r>
    </w:p>
    <w:p w14:paraId="308DA98B" w14:textId="77777777" w:rsidR="000F4C35" w:rsidRPr="00CF033B" w:rsidRDefault="000F4C35" w:rsidP="00436D14">
      <w:pPr>
        <w:keepNext/>
        <w:spacing w:before="120" w:after="0" w:line="240" w:lineRule="auto"/>
        <w:jc w:val="center"/>
        <w:rPr>
          <w:rFonts w:cs="Arial"/>
          <w:i/>
          <w:iCs/>
          <w:szCs w:val="24"/>
        </w:rPr>
      </w:pPr>
      <w:r w:rsidRPr="00CF033B">
        <w:rPr>
          <w:rFonts w:eastAsia="Times New Roman" w:cs="Arial"/>
          <w:b/>
          <w:bCs/>
          <w:szCs w:val="24"/>
        </w:rPr>
        <w:t>Student ID:</w:t>
      </w:r>
      <w:r w:rsidRPr="00CF033B">
        <w:rPr>
          <w:rFonts w:cs="Arial"/>
          <w:b/>
          <w:bCs/>
          <w:noProof/>
          <w:szCs w:val="24"/>
          <w:lang w:eastAsia="en-GB"/>
        </w:rPr>
        <w:t xml:space="preserve"> 2234509</w:t>
      </w:r>
    </w:p>
    <w:p w14:paraId="45AE0493" w14:textId="77777777" w:rsidR="000F4C35" w:rsidRPr="00CF033B" w:rsidRDefault="000F4C35" w:rsidP="00436D14">
      <w:pPr>
        <w:keepNext/>
        <w:spacing w:before="120" w:after="0" w:line="240" w:lineRule="auto"/>
        <w:jc w:val="center"/>
        <w:rPr>
          <w:rFonts w:cs="Arial"/>
          <w:b/>
          <w:bCs/>
          <w:i/>
          <w:iCs/>
          <w:color w:val="BFBFBF" w:themeColor="background1" w:themeShade="BF"/>
          <w:szCs w:val="24"/>
        </w:rPr>
      </w:pPr>
    </w:p>
    <w:p w14:paraId="3FF25564" w14:textId="0CA8F9FC" w:rsidR="000F4C35" w:rsidRPr="00CF033B" w:rsidRDefault="000F4C35" w:rsidP="00436D14">
      <w:pPr>
        <w:pStyle w:val="Heading1"/>
        <w:shd w:val="clear" w:color="auto" w:fill="FFFFFF"/>
        <w:spacing w:before="0"/>
        <w:jc w:val="center"/>
        <w:textAlignment w:val="center"/>
        <w:rPr>
          <w:rFonts w:cs="Arial"/>
          <w:color w:val="1D2125"/>
          <w:sz w:val="24"/>
          <w:szCs w:val="24"/>
        </w:rPr>
      </w:pPr>
      <w:r w:rsidRPr="00CF033B">
        <w:rPr>
          <w:rFonts w:cs="Arial"/>
          <w:sz w:val="24"/>
          <w:szCs w:val="24"/>
        </w:rPr>
        <w:t>Module Title:</w:t>
      </w:r>
      <w:r w:rsidRPr="00CF033B">
        <w:rPr>
          <w:rFonts w:cs="Arial"/>
          <w:i/>
          <w:iCs/>
          <w:color w:val="BFBFBF" w:themeColor="background1" w:themeShade="BF"/>
          <w:sz w:val="24"/>
          <w:szCs w:val="24"/>
        </w:rPr>
        <w:t xml:space="preserve"> </w:t>
      </w:r>
      <w:r w:rsidR="001D6FC0" w:rsidRPr="001D6FC0">
        <w:rPr>
          <w:rFonts w:cs="Arial"/>
          <w:color w:val="1D2125"/>
          <w:sz w:val="24"/>
          <w:szCs w:val="24"/>
        </w:rPr>
        <w:t>Entrepreneurship</w:t>
      </w:r>
    </w:p>
    <w:p w14:paraId="4EC2BCF0" w14:textId="6FFB53F1" w:rsidR="000F4C35" w:rsidRPr="00CF033B" w:rsidRDefault="000F4C35" w:rsidP="00436D14">
      <w:pPr>
        <w:pStyle w:val="Heading1"/>
        <w:shd w:val="clear" w:color="auto" w:fill="FFFFFF"/>
        <w:spacing w:before="0"/>
        <w:jc w:val="center"/>
        <w:textAlignment w:val="center"/>
        <w:rPr>
          <w:rFonts w:cs="Arial"/>
          <w:color w:val="1D2125"/>
          <w:sz w:val="24"/>
          <w:szCs w:val="24"/>
        </w:rPr>
      </w:pPr>
      <w:r w:rsidRPr="00CF033B">
        <w:rPr>
          <w:rFonts w:cs="Arial"/>
          <w:sz w:val="24"/>
          <w:szCs w:val="24"/>
        </w:rPr>
        <w:t>Module Code:</w:t>
      </w:r>
      <w:r w:rsidRPr="00CF033B">
        <w:rPr>
          <w:rFonts w:cs="Arial"/>
          <w:i/>
          <w:iCs/>
          <w:color w:val="BFBFBF" w:themeColor="background1" w:themeShade="BF"/>
          <w:sz w:val="24"/>
          <w:szCs w:val="24"/>
        </w:rPr>
        <w:t xml:space="preserve"> </w:t>
      </w:r>
      <w:r w:rsidR="001D6FC0" w:rsidRPr="001D6FC0">
        <w:rPr>
          <w:rFonts w:cs="Arial"/>
          <w:color w:val="1D2125"/>
          <w:sz w:val="24"/>
          <w:szCs w:val="24"/>
        </w:rPr>
        <w:t>(BMIH5001)</w:t>
      </w:r>
    </w:p>
    <w:p w14:paraId="57AD6263" w14:textId="77777777" w:rsidR="00A047C7" w:rsidRPr="00CF033B" w:rsidRDefault="00A047C7" w:rsidP="00A047C7"/>
    <w:p w14:paraId="676C1896" w14:textId="77777777" w:rsidR="00A047C7" w:rsidRPr="00CF033B" w:rsidRDefault="00A047C7" w:rsidP="00A047C7"/>
    <w:p w14:paraId="1FD71456" w14:textId="6278DF3D" w:rsidR="000F4C35" w:rsidRPr="00CF033B" w:rsidRDefault="000F4C35" w:rsidP="00436D14">
      <w:pPr>
        <w:keepNext/>
        <w:spacing w:before="120" w:after="0" w:line="240" w:lineRule="auto"/>
        <w:jc w:val="center"/>
        <w:rPr>
          <w:rFonts w:eastAsia="Times New Roman" w:cs="Arial"/>
          <w:b/>
          <w:bCs/>
          <w:szCs w:val="24"/>
        </w:rPr>
      </w:pPr>
      <w:r w:rsidRPr="00CF033B">
        <w:rPr>
          <w:rFonts w:eastAsia="Times New Roman" w:cs="Arial"/>
          <w:b/>
          <w:bCs/>
          <w:szCs w:val="24"/>
        </w:rPr>
        <w:t>Lecturer:</w:t>
      </w:r>
      <w:r w:rsidRPr="00CF033B">
        <w:rPr>
          <w:rFonts w:cs="Arial"/>
          <w:b/>
          <w:bCs/>
          <w:i/>
          <w:iCs/>
          <w:color w:val="BFBFBF" w:themeColor="background1" w:themeShade="BF"/>
          <w:szCs w:val="24"/>
        </w:rPr>
        <w:t xml:space="preserve"> </w:t>
      </w:r>
      <w:r w:rsidR="00EF7603">
        <w:rPr>
          <w:rFonts w:cs="Arial"/>
          <w:b/>
          <w:bCs/>
          <w:i/>
          <w:iCs/>
          <w:szCs w:val="24"/>
        </w:rPr>
        <w:t>Charlotte Joyner</w:t>
      </w:r>
    </w:p>
    <w:p w14:paraId="1933F638" w14:textId="4A8A1F1E" w:rsidR="000F4C35" w:rsidRPr="00CF033B" w:rsidRDefault="00A31B5B" w:rsidP="00A31B5B">
      <w:pPr>
        <w:spacing w:before="120" w:after="120" w:line="240" w:lineRule="auto"/>
        <w:rPr>
          <w:rFonts w:cs="Arial"/>
          <w:szCs w:val="24"/>
        </w:rPr>
      </w:pPr>
      <w:r w:rsidRPr="00CF033B">
        <w:rPr>
          <w:rFonts w:cs="Arial"/>
          <w:b/>
          <w:bCs/>
          <w:noProof/>
          <w:szCs w:val="24"/>
        </w:rPr>
        <w:t xml:space="preserve">                                                      </w:t>
      </w:r>
      <w:r w:rsidR="000F4C35" w:rsidRPr="00CF033B">
        <w:rPr>
          <w:rFonts w:cs="Arial"/>
          <w:b/>
          <w:bCs/>
          <w:noProof/>
          <w:szCs w:val="24"/>
        </w:rPr>
        <w:t>Date:</w:t>
      </w:r>
      <w:r w:rsidR="000F4C35" w:rsidRPr="00CF033B">
        <w:rPr>
          <w:rFonts w:cs="Arial"/>
          <w:b/>
          <w:bCs/>
          <w:i/>
          <w:iCs/>
          <w:szCs w:val="24"/>
        </w:rPr>
        <w:t xml:space="preserve"> </w:t>
      </w:r>
      <w:r w:rsidR="00EF7603">
        <w:rPr>
          <w:rFonts w:cs="Arial"/>
          <w:b/>
          <w:bCs/>
          <w:i/>
          <w:iCs/>
          <w:szCs w:val="24"/>
        </w:rPr>
        <w:t>13</w:t>
      </w:r>
      <w:r w:rsidR="000F4C35" w:rsidRPr="00CF033B">
        <w:rPr>
          <w:rFonts w:cs="Arial"/>
          <w:b/>
          <w:bCs/>
          <w:i/>
          <w:iCs/>
          <w:szCs w:val="24"/>
        </w:rPr>
        <w:t>.0</w:t>
      </w:r>
      <w:r w:rsidR="00A4130A" w:rsidRPr="00CF033B">
        <w:rPr>
          <w:rFonts w:cs="Arial"/>
          <w:b/>
          <w:bCs/>
          <w:i/>
          <w:iCs/>
          <w:szCs w:val="24"/>
        </w:rPr>
        <w:t>5</w:t>
      </w:r>
      <w:r w:rsidR="000F4C35" w:rsidRPr="00CF033B">
        <w:rPr>
          <w:rFonts w:cs="Arial"/>
          <w:b/>
          <w:bCs/>
          <w:i/>
          <w:iCs/>
          <w:szCs w:val="24"/>
        </w:rPr>
        <w:t>.2024</w:t>
      </w:r>
    </w:p>
    <w:p w14:paraId="265B10E2" w14:textId="463EED37" w:rsidR="00426826" w:rsidRPr="00CF033B" w:rsidRDefault="00426826" w:rsidP="00436D14">
      <w:pPr>
        <w:spacing w:line="240" w:lineRule="auto"/>
        <w:jc w:val="center"/>
      </w:pPr>
    </w:p>
    <w:p w14:paraId="7008EDB2" w14:textId="77777777" w:rsidR="00224A14" w:rsidRPr="00CF033B" w:rsidRDefault="00224A14">
      <w:pPr>
        <w:spacing w:before="120" w:after="120" w:line="240" w:lineRule="auto"/>
        <w:ind w:firstLine="720"/>
        <w:rPr>
          <w:rFonts w:eastAsia="Times New Roman" w:cs="Arial"/>
          <w:b/>
          <w:bCs/>
          <w:color w:val="1F1F1F"/>
          <w:kern w:val="0"/>
          <w:szCs w:val="24"/>
          <w:lang w:eastAsia="en-GB"/>
          <w14:ligatures w14:val="none"/>
        </w:rPr>
      </w:pPr>
      <w:r w:rsidRPr="00CF033B">
        <w:rPr>
          <w:rFonts w:eastAsia="Times New Roman" w:cs="Arial"/>
          <w:b/>
          <w:bCs/>
          <w:color w:val="1F1F1F"/>
          <w:kern w:val="0"/>
          <w:szCs w:val="24"/>
          <w:lang w:eastAsia="en-GB"/>
          <w14:ligatures w14:val="none"/>
        </w:rPr>
        <w:br w:type="page"/>
      </w:r>
    </w:p>
    <w:p w14:paraId="0BC2D5DA" w14:textId="77777777" w:rsidR="00714698" w:rsidRDefault="00714698" w:rsidP="00714698">
      <w:pPr>
        <w:pStyle w:val="NoSpacing"/>
      </w:pPr>
      <w:r>
        <w:lastRenderedPageBreak/>
        <w:t>While entrepreneurship is, in itself, a powerful combination of skills that can “make or break” an individual who ventures into setting up a business, it proves a complex and multifaceted phenomenon. Successful entrepreneurs normally exhibit a range of different traits, motivations, and characteristics that gives them the unique ability to identify opportunities, take calculated risks, and persevere through harsh times. This essay delves into four key traits of the entrepreneurial psyche: need for achievement (nAch), risk-taking propensity, locus of control, and passion. By critically evaluating these traits while illustrating them through the lives of four exemplary entrepreneurs, the aim of this essay is to shed light on the complex interplay of individual attributes that contribute to entrepreneurial success.</w:t>
      </w:r>
    </w:p>
    <w:p w14:paraId="4C92B3AF" w14:textId="77777777" w:rsidR="00714698" w:rsidRDefault="00714698" w:rsidP="00714698">
      <w:pPr>
        <w:pStyle w:val="NoSpacing"/>
      </w:pPr>
      <w:r>
        <w:t>The need for achievement (nAch) is a psychological construct that refers to an individual's intrinsic desire to excel by accomplishing challenging goals (McClelland, 1961). Entrepreneurs with high nAch are driven by a strong desire to set and reach short and long-time goals, a sense of personal responsibility, and a constant desire for feedback to gauge their performance.</w:t>
      </w:r>
    </w:p>
    <w:p w14:paraId="33040FD9" w14:textId="77777777" w:rsidR="00714698" w:rsidRDefault="00714698" w:rsidP="00714698">
      <w:pPr>
        <w:pStyle w:val="NoSpacing"/>
      </w:pPr>
      <w:r>
        <w:t>Elon Musk, the visionary entrepreneur behind Tesla, SpaceX, and numerous other ventures, is a high nAch individual. His relentless pursuit of ambitious goals, like the revolutionising the automotive industry with electric vehicles, while also dreaming of multi-planetary expansion through space exploration, demonstrates his unwavering commitment to achieving extraordinary feats (</w:t>
      </w:r>
      <w:bookmarkStart w:id="0" w:name="OLE_LINK1"/>
      <w:bookmarkStart w:id="1" w:name="OLE_LINK2"/>
      <w:r>
        <w:t>Vance, 2015</w:t>
      </w:r>
      <w:bookmarkEnd w:id="0"/>
      <w:bookmarkEnd w:id="1"/>
      <w:r>
        <w:t>). His willingness to risk billions of dollars of his own wealth in pursuit of these goals demonstrates a strong belief in his ability to overcome any challenge. In his early entrepreneurial endeavours, Musk co-founded Zip2, a web software company, and later, PayPal, a revolutionary online payment system. These early successes instilled a belief in his ability to create disruptive technologies that could revolutionise industries. Musk is known for setting aggressive targets and timelines for his companies. He publicly announces ambitious goals and holds himself and his teams accountable for achieving them. This relentless pursuit of challenging objectives is a hallmark of high nAch individuals.</w:t>
      </w:r>
    </w:p>
    <w:p w14:paraId="3DE0D86A" w14:textId="77777777" w:rsidR="00714698" w:rsidRDefault="00714698" w:rsidP="00714698">
      <w:pPr>
        <w:pStyle w:val="NoSpacing"/>
      </w:pPr>
      <w:r>
        <w:t>Jeff Bezos, the founder of Amazon, shares a similar drive for achievement. His focus on customer satisfaction and his ambition to build the "Earth's most customer-centric company" have propelled Amazon to become a global e-commerce giant (</w:t>
      </w:r>
      <w:bookmarkStart w:id="2" w:name="OLE_LINK3"/>
      <w:bookmarkStart w:id="3" w:name="OLE_LINK4"/>
      <w:r>
        <w:t>Stone, 201</w:t>
      </w:r>
      <w:bookmarkEnd w:id="2"/>
      <w:bookmarkEnd w:id="3"/>
      <w:r>
        <w:t xml:space="preserve">4). Bezos's nAch is evident in his famous regret minimisation framework, a decision-making tool designed to ensure he takes actions he won't regret in the future. Even though Bezos's academic excellence and rapid ascent on Wall Street, where he became the youngest senior vice president at the investment firm D.E. Shaw, proves his innate drive to excel and achieve in competitive environments, his shocking decision to leave a lucrative Wall Street career to start an online bookstore in the newly born internet was a bold move driven by his desire to build something significant and enduring. Bezos constant push for Amazon's expansion into diverse markets, from cloud computing with AWS to grocery delivery with Whole Foods (an </w:t>
      </w:r>
      <w:r w:rsidRPr="005A4897">
        <w:t xml:space="preserve">Morrisons </w:t>
      </w:r>
      <w:r>
        <w:t>in the UK), only show his ambition. Bezos' founding of Blue Origin, a spaceflight company dedicated to making space travel accessible to all, shows his commitment to push the boundaries of human potential to the limit.</w:t>
      </w:r>
    </w:p>
    <w:p w14:paraId="75DB3984" w14:textId="77777777" w:rsidR="00714698" w:rsidRDefault="00714698" w:rsidP="00714698">
      <w:pPr>
        <w:pStyle w:val="NoSpacing"/>
      </w:pPr>
      <w:r>
        <w:t>Risk-taking propensity, a cornerstone of entrepreneurial behaviour, is about an individual's willingness to engage in actions that have uncertain outcomes (</w:t>
      </w:r>
      <w:r w:rsidRPr="00F75DFA">
        <w:t>Carland</w:t>
      </w:r>
      <w:r>
        <w:t xml:space="preserve"> et al. 1984). While risk-taking seems a logical trait for entrepreneurs, there is a difference between calculated risk-taking and reckless gambling. The former is the ability to assess potential risks and rewards, carefully weighing the pros and cons before making decisions, while the latter lacks all these.</w:t>
      </w:r>
    </w:p>
    <w:p w14:paraId="763A6314" w14:textId="77777777" w:rsidR="00714698" w:rsidRDefault="00714698" w:rsidP="00714698">
      <w:pPr>
        <w:pStyle w:val="NoSpacing"/>
      </w:pPr>
      <w:r>
        <w:t>Naval Ravikant, co-founder of AngelList and an influential figure in the tech industry, shows a unique approach to risk-taking. While he has made numerous high-risk investments in start-ups, his underlying philosophy involves “specific knowledge’, an understanding of specific points, to steer-off uncertainty and increases the probability of success (</w:t>
      </w:r>
      <w:bookmarkStart w:id="4" w:name="OLE_LINK5"/>
      <w:bookmarkStart w:id="5" w:name="OLE_LINK6"/>
      <w:r w:rsidRPr="00535C40">
        <w:t>Jorgenson</w:t>
      </w:r>
      <w:r>
        <w:t>, 20</w:t>
      </w:r>
      <w:bookmarkEnd w:id="4"/>
      <w:bookmarkEnd w:id="5"/>
      <w:r>
        <w:t xml:space="preserve">20). This approach rewrites the laws of calculated risk-taking, where entrepreneurs leverage their expertise to mitigate potential losses. Naval Ravikant's risk-taking propensity can be seen in his investment strategies and entrepreneurial undertakings. Ravikant is known for investing in early-stage start-ups with high growth potential, often before they become widely recognized. Such approach involves significant risks, as roughly </w:t>
      </w:r>
      <w:r w:rsidRPr="00CE7068">
        <w:t xml:space="preserve">20% </w:t>
      </w:r>
      <w:r>
        <w:t xml:space="preserve">of start-ups </w:t>
      </w:r>
      <w:r w:rsidRPr="00CE7068">
        <w:t>fail in the first year, 50% within five years, and 65% within 10 years</w:t>
      </w:r>
      <w:r>
        <w:t xml:space="preserve"> (Bryant, 2022), but also offers the potential for big profits in case of success. The entrepreneur is a vocal advocate for cryptocurrencies like Bitcoin and has made significant investments in the area (</w:t>
      </w:r>
      <w:r w:rsidRPr="009C7F76">
        <w:t>Anderson</w:t>
      </w:r>
      <w:r>
        <w:t xml:space="preserve"> &amp; </w:t>
      </w:r>
      <w:r w:rsidRPr="009C7F76">
        <w:t>Lawson</w:t>
      </w:r>
      <w:r>
        <w:t>, 2023). The volatility and regulatory uncertainty of the sector makes it a high-risk investment strategy.</w:t>
      </w:r>
    </w:p>
    <w:p w14:paraId="38F7E649" w14:textId="77777777" w:rsidR="00714698" w:rsidRPr="001E5AC8" w:rsidRDefault="00714698" w:rsidP="00714698">
      <w:pPr>
        <w:pStyle w:val="NoSpacing"/>
      </w:pPr>
      <w:r>
        <w:t xml:space="preserve">Richard Branson, the founder of the Virgin Group, is known for his adventurous spirit and propensity to take calculated risks. Virgin Atlantic, with its fierce competition, exemplifies his risk-taking drive (Branson, 2017). However, Branson's decision was not impulsive, but based on extensive market research, gap identification for a more customer-centric airline, and a calculated assessment of the potential rewards. This calculated approach to risk-taking, characteristic of successful entrepreneurs, highlights the importance of informed decision-making in the face of uncertainty. Branson's choice to invest in Virgin Records in the 1970s was a bold move. At the time, the music industry was dominated by major labels, but Branson tapped into a chance disrupt the market by signing unconventional artists. This risk paid off, the label becoming a major player in the music industry. </w:t>
      </w:r>
    </w:p>
    <w:p w14:paraId="194A4747" w14:textId="77777777" w:rsidR="00714698" w:rsidRDefault="00714698" w:rsidP="00714698">
      <w:pPr>
        <w:pStyle w:val="NoSpacing"/>
      </w:pPr>
      <w:r>
        <w:t>Locus of control refers to the concept that an individual can control events that affect their lives (Francis, 2020). Individuals with an internal locus of control believe that what they decide and act upon influences outcomes. Those with an external locus of control attribute outcomes to factors like luck or fate. Entrepreneurs with a strong internal locus of control are proactive and resilient in the face of adversity.</w:t>
      </w:r>
    </w:p>
    <w:p w14:paraId="519D3094" w14:textId="77777777" w:rsidR="00714698" w:rsidRDefault="00714698" w:rsidP="00714698">
      <w:pPr>
        <w:pStyle w:val="NoSpacing"/>
      </w:pPr>
      <w:r>
        <w:t>Jeff Bezos, founder of Amazon, demonstrates a strong internal locus of control through his decision to leave a secure Wall Street job and start an online bookstore in 1994. Bezos's long-term vision for Amazon, prioritising innovation, and customer satisfaction over short-term profits, further exemplifies his focus on internal factors for success.  His relentless experimentation, customer orientation, and decision-making frameworks, like the "Day 1" philosophy (Charan &amp; Yang, 2019) and the "regret minimisation framework" (Stemmle, 2023) show personal engagement and responsibility in shaping outcomes. Bezos's actions and words highlight his tendency in controlling his destiny. Bezos consistently emphasises a long-term perspective for Amazon, often prioritising customer satisfaction over short-term profits. This approach shows that focusing on internal factors, such as building a strong brand, will ultimately lead to sustained success.</w:t>
      </w:r>
    </w:p>
    <w:p w14:paraId="165D8A0A" w14:textId="77777777" w:rsidR="00714698" w:rsidRDefault="00714698" w:rsidP="00714698">
      <w:pPr>
        <w:pStyle w:val="NoSpacing"/>
      </w:pPr>
      <w:r>
        <w:t xml:space="preserve">Amazon's culture of experimentation and innovation while regarding failure as a learning opportunity, proves Bezos' internal locus of control. His belief in acting and learning from mistakes is essential for growth. </w:t>
      </w:r>
    </w:p>
    <w:p w14:paraId="1D85672B" w14:textId="77777777" w:rsidR="00714698" w:rsidRDefault="00714698" w:rsidP="00714698">
      <w:pPr>
        <w:pStyle w:val="NoSpacing"/>
      </w:pPr>
      <w:r>
        <w:t>Richard Branson has had a strong internal locus of control throughout his entrepreneurial career (</w:t>
      </w:r>
      <w:r w:rsidRPr="00B038DA">
        <w:t>Niphadkar</w:t>
      </w:r>
      <w:r>
        <w:t>, 2017). He believes in his ability to influence outcomes through his actions and decisions. Beginning with his first business, a magazine called Student, at the age of 16, his early belief in his entrepreneurial capabilities were proven (</w:t>
      </w:r>
      <w:r w:rsidRPr="006673E3">
        <w:t>Caliendo</w:t>
      </w:r>
      <w:r>
        <w:t xml:space="preserve"> et al., 2014). Branson's business model challenged established brands in such in industries like airlines, music, and telecommunications reflecting his confidence in succeeding despite competition. All of Branson's ventures, some successful and others not, built with the willingness to take risks, demonstrate a belief in acting and learning from experiences. </w:t>
      </w:r>
    </w:p>
    <w:p w14:paraId="21D3A5AE" w14:textId="77777777" w:rsidR="00714698" w:rsidRDefault="00714698" w:rsidP="00714698">
      <w:pPr>
        <w:pStyle w:val="NoSpacing"/>
      </w:pPr>
      <w:r>
        <w:t>Passion, an enduring enthusiasm for a particular activity or cause, is a powerful motivator, but also a trait for entrepreneurs (Cardon et al., 2009). It is a strong belief in the potential of an idea, or a product and it involves  a commitment to bringing it to fruition. Passionate entrepreneurs learn from failures, inspire others, and develop innovative solutions.</w:t>
      </w:r>
    </w:p>
    <w:p w14:paraId="4F87BB82" w14:textId="77777777" w:rsidR="00714698" w:rsidRDefault="00714698" w:rsidP="00714698">
      <w:pPr>
        <w:pStyle w:val="NoSpacing"/>
      </w:pPr>
      <w:r>
        <w:t>Steve Jobs, the co-founder of Apple, was renowned for his passion for technology and design (</w:t>
      </w:r>
      <w:r w:rsidRPr="00B038DA">
        <w:t>Murugesan</w:t>
      </w:r>
      <w:r>
        <w:t>, 2011). His belief in the power of personal computing and his obsessive pursuit of perfection led to the creation of iconic products that revolutionised multiple industries (</w:t>
      </w:r>
      <w:bookmarkStart w:id="6" w:name="OLE_LINK7"/>
      <w:bookmarkStart w:id="7" w:name="OLE_LINK8"/>
      <w:r>
        <w:t>Isaacson, 201</w:t>
      </w:r>
      <w:bookmarkEnd w:id="6"/>
      <w:bookmarkEnd w:id="7"/>
      <w:r>
        <w:t>5). Jobs' passion was not about making money, but about creating products that he genuinely believed would make a difference in people's lives. This passion set him on the path of innovation, and his uncompromising standards ultimately led to Apple's global dominance in the tech industry.</w:t>
      </w:r>
    </w:p>
    <w:p w14:paraId="25314604" w14:textId="77777777" w:rsidR="00714698" w:rsidRDefault="00714698" w:rsidP="00714698">
      <w:pPr>
        <w:pStyle w:val="NoSpacing"/>
      </w:pPr>
      <w:r>
        <w:t>Elon Musk's entrepreneurial journey is intrinsically linked to his passion for technology, innovation, and problem-solving. This enthusiasm is evident in his pursuit of ambitious goals, his willingness to challenge conventional solutions, and his belief in the power of human ingenuity.</w:t>
      </w:r>
    </w:p>
    <w:p w14:paraId="6E57CE7C" w14:textId="77777777" w:rsidR="00714698" w:rsidRDefault="00714698" w:rsidP="00714698">
      <w:pPr>
        <w:pStyle w:val="NoSpacing"/>
      </w:pPr>
      <w:r>
        <w:t>Musk's passion guided him through diverse ventures, each involving significant global challenges. With Tesla, he is driven by a passion for sustainable energy and a desire to accelerate the world's transition to electric vehicles. SpaceX exemplifies his passion for space exploration and his vision of expanding beyond our solar system. Neuralink, his neurotechnology company (Drew, 2024), reflects his passion for understanding the human brain and developing technologies that can enhance cognitive abilities.</w:t>
      </w:r>
    </w:p>
    <w:p w14:paraId="39994C61" w14:textId="77777777" w:rsidR="00714698" w:rsidRDefault="00714698" w:rsidP="00714698">
      <w:pPr>
        <w:pStyle w:val="NoSpacing"/>
      </w:pPr>
      <w:r>
        <w:t>Musk's passion is not merely about financial gain or personal recognition; it's about making a meaningful impact on the world. His exceptional work ethic, often involving 80-hour workweeks and sleeping in offices (McKenzie, 2018) reflects his desire to see his visions become reality. He has repeatedly stated that his primary motivation is to solve significant problems that he believes will benefit humanity in the long run.</w:t>
      </w:r>
    </w:p>
    <w:p w14:paraId="4913FD47" w14:textId="77777777" w:rsidR="00714698" w:rsidRDefault="00714698" w:rsidP="00714698">
      <w:pPr>
        <w:pStyle w:val="NoSpacing"/>
      </w:pPr>
      <w:r>
        <w:t>In essence, Elon Musk's passion is the driving force behind his entrepreneurial spirit (Khan, 2021). It powers his ambition, enables him to take risks, and helps him to get through hardship. His belief in the power of innovation and his pursuit of ambitious goals serve as a testament to the transformative power of passion in the entrepreneurial journey.</w:t>
      </w:r>
    </w:p>
    <w:p w14:paraId="1EE8770B" w14:textId="77777777" w:rsidR="00714698" w:rsidRDefault="00714698" w:rsidP="00714698">
      <w:pPr>
        <w:pStyle w:val="NoSpacing"/>
      </w:pPr>
      <w:r>
        <w:t>Even though each of these entrepreneurs possesses a unique combination of traits, their combined experiences offer a valuable perspective into the diverse manifestations and interactions of entrepreneurial traits.</w:t>
      </w:r>
    </w:p>
    <w:p w14:paraId="572BAA33" w14:textId="77777777" w:rsidR="00714698" w:rsidRDefault="00714698" w:rsidP="00714698">
      <w:pPr>
        <w:pStyle w:val="NoSpacing"/>
      </w:pPr>
      <w:r>
        <w:t>Elon Musk and Jeff Bezos have a clear need for achievement (nAch), both being motivated by the pursuit of ambitious objectives, and a wish to imprint a durable impact on the world. All four</w:t>
      </w:r>
      <w:r w:rsidRPr="00A16446">
        <w:t xml:space="preserve"> </w:t>
      </w:r>
      <w:r>
        <w:t>entrepreneurs show a risk-taking propensity, but their approaches vary. Elon Musk and Richard Branson are known for their bold and risky projects, often crossing the innovation boundaries, and venturing into unexplored territories. Jeff Bezos is known for a more calculated risk taking, focusing on a long-term growth approach. Naval Ravikant, focuses on specific knowledge, suggesting a more calculated risk-taking approach, prioritising investments with a high success rate.</w:t>
      </w:r>
    </w:p>
    <w:p w14:paraId="412D5220" w14:textId="77777777" w:rsidR="00714698" w:rsidRDefault="00714698" w:rsidP="00714698">
      <w:pPr>
        <w:pStyle w:val="NoSpacing"/>
      </w:pPr>
      <w:r>
        <w:t>The strong locus of control shown by Richard Branson and Jeff Bezos shows a strong belief in their ability to shape their own destiny through their own decisions and actions. This necessitates a strong self-trust and a tendency to take responsibility for challenges. Ravikant’s philosophy admits the role of external factors like luck and opportunity, but his accent on specific knowledge suggests a more levelled approach on locus of control.</w:t>
      </w:r>
    </w:p>
    <w:p w14:paraId="02B4692D" w14:textId="77777777" w:rsidR="00714698" w:rsidRDefault="00714698" w:rsidP="00714698">
      <w:pPr>
        <w:pStyle w:val="NoSpacing"/>
      </w:pPr>
      <w:r>
        <w:t xml:space="preserve">While Elon Musk and Steve Jobs are renowned for their passional leadership their specific exercise of passion are significantly different. Elon Musk’s passion is deeply rooted in difficult challenges and innovative solutions. He is motivated by the wish to solve pressing problems that would benefit humanity. Steve Jobs, on the other hand, channelled his passion towards creating crafty, easy to use products, that perfectly align with peoples’ wants and needs. His </w:t>
      </w:r>
      <w:r w:rsidRPr="00170A56">
        <w:t>scrupulous</w:t>
      </w:r>
      <w:r>
        <w:t xml:space="preserve"> attention to detail, his sense of aesthetics and a drive towards the user-experience were manifest in Apple’s emblematic products (</w:t>
      </w:r>
      <w:r w:rsidRPr="00AD1486">
        <w:t>Podolny</w:t>
      </w:r>
      <w:r>
        <w:t xml:space="preserve"> &amp; </w:t>
      </w:r>
      <w:r w:rsidRPr="00364274">
        <w:t>Hansen</w:t>
      </w:r>
      <w:r>
        <w:t xml:space="preserve">, 2020). </w:t>
      </w:r>
    </w:p>
    <w:p w14:paraId="5E3384C4" w14:textId="77777777" w:rsidR="00714698" w:rsidRDefault="00714698" w:rsidP="00714698">
      <w:pPr>
        <w:pStyle w:val="NoSpacing"/>
      </w:pPr>
      <w:r>
        <w:t>In conclusion, these entrepreneurs, while sharing some common traits, exhibit unique combinations of characteristics that have contributed to their respective successes. Their individual experiences show the importance of understanding the nuanced interplay of traits, motivations, and characteristics in the entrepreneurial journey.</w:t>
      </w:r>
    </w:p>
    <w:p w14:paraId="79792D7E" w14:textId="77777777" w:rsidR="00714698" w:rsidRDefault="00714698" w:rsidP="00714698">
      <w:pPr>
        <w:pStyle w:val="NoSpacing"/>
      </w:pPr>
      <w:r>
        <w:t>This essay has critically evaluated four key entrepreneurial traits and motivations: need for achievement, risk-taking propensity, locus of control, and passion. By examining these factors and illustrating them through the lives of four successful entrepreneurs – Elon Musk, Richard Branson, Naval Ravikant Jeff Bezos, and Steve Jobs – valuable insights could be gained into the complex attributes that contribute to an individual’s entrepreneurial success.</w:t>
      </w:r>
    </w:p>
    <w:p w14:paraId="38D326E5" w14:textId="77777777" w:rsidR="00714698" w:rsidRDefault="00714698" w:rsidP="00714698">
      <w:pPr>
        <w:pStyle w:val="NoSpacing"/>
      </w:pPr>
      <w:r>
        <w:t>Even though each entrepreneur possesses a unique combination of traits, their collective experiences show the importance of ambition, risk-taking, self-belief, and passion in the pursuit of entrepreneurial success. Understanding these traits can help aspiring entrepreneurs assess their own strengths and weaknesses, develop working strategies for personal and professional growth, and increase their chances of starting and operating successful ventures. Furthermore, these findings have implications for entrepreneurial education and practice. By understanding the entrepreneurial mindset and the specific traits that contribute to their success, educators and mentors can better equip aspiring entrepreneurs with the instruments, skill set, and knowledge they need to navigate the challenges and opportunities that lie ahead.</w:t>
      </w:r>
    </w:p>
    <w:p w14:paraId="1787FD3B" w14:textId="77777777" w:rsidR="00714698" w:rsidRDefault="00714698" w:rsidP="00714698">
      <w:pPr>
        <w:pStyle w:val="NoSpacing"/>
      </w:pPr>
      <w:r>
        <w:t>To summarise, the study of entrepreneurial traits, motivations, and characteristics offers a valuable lens through which we can understand the complex and dynamic nature of entrepreneurship. By recognising the importance of individual attributes, we can gain a deeper appreciation for the unique individuals who drive innovation, create jobs, and shape our world.</w:t>
      </w:r>
    </w:p>
    <w:p w14:paraId="570A7256" w14:textId="77777777" w:rsidR="00714698" w:rsidRDefault="00714698" w:rsidP="00714698">
      <w:pPr>
        <w:pStyle w:val="NoSpacing"/>
      </w:pPr>
      <w:r>
        <w:t> </w:t>
      </w:r>
    </w:p>
    <w:p w14:paraId="46D12608" w14:textId="77777777" w:rsidR="00714698" w:rsidRDefault="00714698" w:rsidP="00714698">
      <w:pPr>
        <w:spacing w:before="120" w:after="120" w:line="240" w:lineRule="auto"/>
        <w:ind w:firstLine="720"/>
      </w:pPr>
      <w:r>
        <w:br w:type="page"/>
      </w:r>
    </w:p>
    <w:p w14:paraId="60ACE41C" w14:textId="77777777" w:rsidR="00714698" w:rsidRDefault="00714698" w:rsidP="00714698">
      <w:pPr>
        <w:pStyle w:val="NoSpacing"/>
      </w:pPr>
      <w:r>
        <w:t>Bibliography:</w:t>
      </w:r>
    </w:p>
    <w:p w14:paraId="63B7F2E4" w14:textId="77777777" w:rsidR="00714698" w:rsidRDefault="00714698" w:rsidP="00714698">
      <w:pPr>
        <w:pStyle w:val="NoSpacing"/>
        <w:numPr>
          <w:ilvl w:val="0"/>
          <w:numId w:val="10"/>
        </w:numPr>
        <w:jc w:val="left"/>
      </w:pPr>
      <w:r>
        <w:t xml:space="preserve">Bryant, S., </w:t>
      </w:r>
      <w:r w:rsidRPr="00A36C9C">
        <w:t>How Many Startups Fail and Why?</w:t>
      </w:r>
      <w:r>
        <w:t xml:space="preserve">, 2022, Investopedia,  </w:t>
      </w:r>
      <w:hyperlink r:id="rId9" w:history="1">
        <w:r w:rsidRPr="008078B0">
          <w:rPr>
            <w:rStyle w:val="Hyperlink"/>
          </w:rPr>
          <w:t>https://www.investop</w:t>
        </w:r>
        <w:r w:rsidRPr="008078B0">
          <w:rPr>
            <w:rStyle w:val="Hyperlink"/>
          </w:rPr>
          <w:t>e</w:t>
        </w:r>
        <w:r w:rsidRPr="008078B0">
          <w:rPr>
            <w:rStyle w:val="Hyperlink"/>
          </w:rPr>
          <w:t>dia.com/articles/personal-finance/040915/how-many-startups-fail-and-why.asp</w:t>
        </w:r>
      </w:hyperlink>
    </w:p>
    <w:p w14:paraId="22EE042C" w14:textId="77777777" w:rsidR="00714698" w:rsidRDefault="00714698" w:rsidP="00714698">
      <w:pPr>
        <w:pStyle w:val="NoSpacing"/>
        <w:numPr>
          <w:ilvl w:val="0"/>
          <w:numId w:val="10"/>
        </w:numPr>
        <w:jc w:val="left"/>
      </w:pPr>
      <w:r>
        <w:t>Charan, R., Yang, J., Jeff Bezos' philosophy for Amazon is that it's always 'Day 1' - here's what that means and why it works,</w:t>
      </w:r>
      <w:r w:rsidRPr="001871E1">
        <w:t xml:space="preserve"> </w:t>
      </w:r>
      <w:r>
        <w:t xml:space="preserve">2019, Business Insider,  </w:t>
      </w:r>
      <w:hyperlink r:id="rId10" w:history="1">
        <w:r w:rsidRPr="008078B0">
          <w:rPr>
            <w:rStyle w:val="Hyperlink"/>
          </w:rPr>
          <w:t>https://www.businessinsi</w:t>
        </w:r>
        <w:r w:rsidRPr="008078B0">
          <w:rPr>
            <w:rStyle w:val="Hyperlink"/>
          </w:rPr>
          <w:t>d</w:t>
        </w:r>
        <w:r w:rsidRPr="008078B0">
          <w:rPr>
            <w:rStyle w:val="Hyperlink"/>
          </w:rPr>
          <w:t>e</w:t>
        </w:r>
        <w:r w:rsidRPr="008078B0">
          <w:rPr>
            <w:rStyle w:val="Hyperlink"/>
          </w:rPr>
          <w:t>r</w:t>
        </w:r>
        <w:r w:rsidRPr="008078B0">
          <w:rPr>
            <w:rStyle w:val="Hyperlink"/>
          </w:rPr>
          <w:t>.com/jeff-bezos-says-always-day-</w:t>
        </w:r>
        <w:r w:rsidRPr="008078B0">
          <w:rPr>
            <w:rStyle w:val="Hyperlink"/>
          </w:rPr>
          <w:t>1</w:t>
        </w:r>
        <w:r w:rsidRPr="008078B0">
          <w:rPr>
            <w:rStyle w:val="Hyperlink"/>
          </w:rPr>
          <w:t>-amazon-philosophy-2019-12?op=1</w:t>
        </w:r>
      </w:hyperlink>
    </w:p>
    <w:p w14:paraId="2022E2AE" w14:textId="77777777" w:rsidR="00714698" w:rsidRDefault="00714698" w:rsidP="00714698">
      <w:pPr>
        <w:pStyle w:val="NoSpacing"/>
        <w:numPr>
          <w:ilvl w:val="0"/>
          <w:numId w:val="10"/>
        </w:numPr>
        <w:jc w:val="left"/>
      </w:pPr>
      <w:r w:rsidRPr="001871E1">
        <w:t>Stemmle</w:t>
      </w:r>
      <w:r>
        <w:t xml:space="preserve">, C., </w:t>
      </w:r>
      <w:r w:rsidRPr="001871E1">
        <w:t>How Jeff Bezos Uses the Regret Minimization Framework to Make Hard Decisions</w:t>
      </w:r>
      <w:r>
        <w:t xml:space="preserve">, 2023. </w:t>
      </w:r>
      <w:r w:rsidRPr="001871E1">
        <w:t>Develop</w:t>
      </w:r>
      <w:r>
        <w:t xml:space="preserve"> G</w:t>
      </w:r>
      <w:r w:rsidRPr="001871E1">
        <w:t>ood</w:t>
      </w:r>
      <w:r>
        <w:t xml:space="preserve"> H</w:t>
      </w:r>
      <w:r w:rsidRPr="001871E1">
        <w:t>abits</w:t>
      </w:r>
      <w:r>
        <w:t xml:space="preserve">, </w:t>
      </w:r>
      <w:hyperlink r:id="rId11" w:history="1">
        <w:r w:rsidRPr="008078B0">
          <w:rPr>
            <w:rStyle w:val="Hyperlink"/>
          </w:rPr>
          <w:t>https://www.developgoodhabits.com/regret-minimization</w:t>
        </w:r>
        <w:r w:rsidRPr="008078B0">
          <w:rPr>
            <w:rStyle w:val="Hyperlink"/>
          </w:rPr>
          <w:t>-</w:t>
        </w:r>
        <w:r w:rsidRPr="008078B0">
          <w:rPr>
            <w:rStyle w:val="Hyperlink"/>
          </w:rPr>
          <w:t>framework/</w:t>
        </w:r>
      </w:hyperlink>
    </w:p>
    <w:p w14:paraId="755EE6C1" w14:textId="77777777" w:rsidR="00714698" w:rsidRDefault="00714698" w:rsidP="00714698">
      <w:pPr>
        <w:pStyle w:val="NoSpacing"/>
        <w:numPr>
          <w:ilvl w:val="0"/>
          <w:numId w:val="10"/>
        </w:numPr>
        <w:jc w:val="left"/>
      </w:pPr>
      <w:r w:rsidRPr="00A36C9C">
        <w:t>Vance</w:t>
      </w:r>
      <w:r>
        <w:t>, A.,</w:t>
      </w:r>
      <w:r w:rsidRPr="00A36C9C">
        <w:t xml:space="preserve"> How SpaceX set off a new race to commercialise space: Reach for the stars. 2023. Global Business Review,</w:t>
      </w:r>
      <w:r>
        <w:t xml:space="preserve"> </w:t>
      </w:r>
      <w:hyperlink r:id="rId12" w:history="1">
        <w:r w:rsidRPr="008078B0">
          <w:rPr>
            <w:rStyle w:val="Hyperlink"/>
          </w:rPr>
          <w:t>https://www.proquest.com/docview/2824650840/55DFB24AC0824615PQ/4?accountid=130472&amp;sourcetype=Trade%20Journals</w:t>
        </w:r>
      </w:hyperlink>
      <w:r>
        <w:t xml:space="preserve"> </w:t>
      </w:r>
    </w:p>
    <w:p w14:paraId="54C76722" w14:textId="77777777" w:rsidR="00714698" w:rsidRDefault="00714698" w:rsidP="00714698">
      <w:pPr>
        <w:pStyle w:val="NoSpacing"/>
        <w:numPr>
          <w:ilvl w:val="0"/>
          <w:numId w:val="10"/>
        </w:numPr>
        <w:jc w:val="left"/>
      </w:pPr>
      <w:r w:rsidRPr="009C7F76">
        <w:t>Anderson</w:t>
      </w:r>
      <w:r>
        <w:t>, J.N.,</w:t>
      </w:r>
      <w:r w:rsidRPr="009C7F76">
        <w:t xml:space="preserve"> Lawson</w:t>
      </w:r>
      <w:r>
        <w:t xml:space="preserve">, D.R., </w:t>
      </w:r>
      <w:r w:rsidRPr="009C7F76">
        <w:t>A Study of Achievement, Risk, and Cryptocurrency Using Learned Needs Theory</w:t>
      </w:r>
      <w:r>
        <w:t xml:space="preserve">, 2023, </w:t>
      </w:r>
      <w:r w:rsidRPr="009C7F76">
        <w:rPr>
          <w:i/>
          <w:iCs/>
        </w:rPr>
        <w:t>Journal of Financial Planning</w:t>
      </w:r>
      <w:r w:rsidRPr="009C7F76">
        <w:t>, Vol. 36, Iss. 8</w:t>
      </w:r>
      <w:r>
        <w:t xml:space="preserve">, </w:t>
      </w:r>
      <w:hyperlink r:id="rId13" w:history="1">
        <w:r w:rsidRPr="008078B0">
          <w:rPr>
            <w:rStyle w:val="Hyperlink"/>
          </w:rPr>
          <w:t>https://www.proquest.com/trade-journals/study-achievement-risk-cryptocurrency-using/docview/2848494218/se-2?accountid=130472</w:t>
        </w:r>
      </w:hyperlink>
      <w:r>
        <w:t xml:space="preserve"> </w:t>
      </w:r>
    </w:p>
    <w:p w14:paraId="00CC6849" w14:textId="77777777" w:rsidR="00714698" w:rsidRDefault="00714698" w:rsidP="00714698">
      <w:pPr>
        <w:pStyle w:val="NoSpacing"/>
        <w:numPr>
          <w:ilvl w:val="0"/>
          <w:numId w:val="10"/>
        </w:numPr>
        <w:jc w:val="left"/>
      </w:pPr>
      <w:r w:rsidRPr="00535C40">
        <w:t>Jorgenson</w:t>
      </w:r>
      <w:r>
        <w:t xml:space="preserve">, E., </w:t>
      </w:r>
      <w:r w:rsidRPr="00535C40">
        <w:rPr>
          <w:i/>
          <w:iCs/>
        </w:rPr>
        <w:t>The Almanack of Naval Ravikant</w:t>
      </w:r>
      <w:r>
        <w:t xml:space="preserve">, 2020, </w:t>
      </w:r>
      <w:r w:rsidRPr="00535C40">
        <w:t>Magrathea Publishing</w:t>
      </w:r>
    </w:p>
    <w:p w14:paraId="3CC95F55" w14:textId="77777777" w:rsidR="00714698" w:rsidRDefault="00714698" w:rsidP="00714698">
      <w:pPr>
        <w:pStyle w:val="NoSpacing"/>
        <w:numPr>
          <w:ilvl w:val="0"/>
          <w:numId w:val="10"/>
        </w:numPr>
        <w:jc w:val="left"/>
      </w:pPr>
      <w:r>
        <w:t xml:space="preserve">Isaacson, W., </w:t>
      </w:r>
      <w:r w:rsidRPr="00535C40">
        <w:rPr>
          <w:i/>
          <w:iCs/>
        </w:rPr>
        <w:t>Steve Jobs</w:t>
      </w:r>
      <w:r>
        <w:t xml:space="preserve">, 2015, </w:t>
      </w:r>
      <w:r w:rsidRPr="00535C40">
        <w:t>Abacus</w:t>
      </w:r>
    </w:p>
    <w:p w14:paraId="145B1D2B" w14:textId="77777777" w:rsidR="00714698" w:rsidRDefault="00714698" w:rsidP="00714698">
      <w:pPr>
        <w:pStyle w:val="NoSpacing"/>
        <w:numPr>
          <w:ilvl w:val="0"/>
          <w:numId w:val="10"/>
        </w:numPr>
        <w:jc w:val="left"/>
      </w:pPr>
      <w:r w:rsidRPr="000B3A13">
        <w:t>Dunlop</w:t>
      </w:r>
      <w:r>
        <w:t xml:space="preserve">, J., </w:t>
      </w:r>
      <w:r w:rsidRPr="000B3A13">
        <w:t>30 Most Influential Entrepreneurs Of All Time</w:t>
      </w:r>
      <w:r>
        <w:t xml:space="preserve">, 2021, </w:t>
      </w:r>
      <w:hyperlink r:id="rId14" w:history="1">
        <w:r w:rsidRPr="008078B0">
          <w:rPr>
            <w:rStyle w:val="Hyperlink"/>
          </w:rPr>
          <w:t>https://www.incomediary.com/30-most-influential-entrepreneurs-of-all-time-2/</w:t>
        </w:r>
      </w:hyperlink>
    </w:p>
    <w:p w14:paraId="067ABF09" w14:textId="77777777" w:rsidR="00714698" w:rsidRDefault="00714698" w:rsidP="00714698">
      <w:pPr>
        <w:pStyle w:val="NoSpacing"/>
        <w:numPr>
          <w:ilvl w:val="0"/>
          <w:numId w:val="10"/>
        </w:numPr>
        <w:jc w:val="left"/>
      </w:pPr>
      <w:r>
        <w:t xml:space="preserve">Stone, B., </w:t>
      </w:r>
      <w:r w:rsidRPr="00682450">
        <w:t>The Everything Store: Jeff Bezos and the Age of Amazon</w:t>
      </w:r>
      <w:r>
        <w:t xml:space="preserve">, </w:t>
      </w:r>
      <w:r w:rsidRPr="00682450">
        <w:t>Corgi</w:t>
      </w:r>
    </w:p>
    <w:p w14:paraId="2DFF6987" w14:textId="77777777" w:rsidR="00714698" w:rsidRDefault="00714698" w:rsidP="00714698">
      <w:pPr>
        <w:pStyle w:val="NoSpacing"/>
        <w:numPr>
          <w:ilvl w:val="0"/>
          <w:numId w:val="10"/>
        </w:numPr>
        <w:jc w:val="left"/>
      </w:pPr>
      <w:r w:rsidRPr="00F75DFA">
        <w:t>Carland</w:t>
      </w:r>
      <w:r>
        <w:t>, J.W.,</w:t>
      </w:r>
      <w:r w:rsidRPr="00F75DFA">
        <w:t xml:space="preserve"> Carland</w:t>
      </w:r>
      <w:r>
        <w:t xml:space="preserve">, J.A.C., Hoy, F., </w:t>
      </w:r>
      <w:r w:rsidRPr="00F75DFA">
        <w:t>Boulton</w:t>
      </w:r>
      <w:r>
        <w:t xml:space="preserve">, W.R., Differentiating Entrepreneurs from Small Business Owners: A Conceptualization, </w:t>
      </w:r>
      <w:r w:rsidRPr="006673E3">
        <w:t>The Academy of Management Review, Vol. 9, No. 2 (Apr., 1984), pp. 354-359</w:t>
      </w:r>
      <w:r>
        <w:t xml:space="preserve">, </w:t>
      </w:r>
      <w:hyperlink r:id="rId15" w:history="1">
        <w:r w:rsidRPr="008078B0">
          <w:rPr>
            <w:rStyle w:val="Hyperlink"/>
          </w:rPr>
          <w:t>https://doi-org.ezproxy.uwtsd.ac.uk/10.2307/258448</w:t>
        </w:r>
      </w:hyperlink>
      <w:r>
        <w:t xml:space="preserve"> </w:t>
      </w:r>
    </w:p>
    <w:p w14:paraId="3A802ECB" w14:textId="77777777" w:rsidR="00714698" w:rsidRDefault="00714698" w:rsidP="00714698">
      <w:pPr>
        <w:pStyle w:val="NoSpacing"/>
        <w:numPr>
          <w:ilvl w:val="0"/>
          <w:numId w:val="10"/>
        </w:numPr>
        <w:jc w:val="left"/>
      </w:pPr>
      <w:r>
        <w:t xml:space="preserve">Cardon, M.S., </w:t>
      </w:r>
      <w:r w:rsidRPr="006673E3">
        <w:t>Wincent</w:t>
      </w:r>
      <w:r>
        <w:t xml:space="preserve">, J., </w:t>
      </w:r>
      <w:r w:rsidRPr="006673E3">
        <w:t>Drnovsek</w:t>
      </w:r>
      <w:r>
        <w:t xml:space="preserve">, M., </w:t>
      </w:r>
      <w:r w:rsidRPr="006673E3">
        <w:t>The Nature and Experience of Entrepreneurial Passion</w:t>
      </w:r>
      <w:r>
        <w:t xml:space="preserve">, </w:t>
      </w:r>
      <w:r w:rsidRPr="006673E3">
        <w:t>Academy of Management Review 34(3):511-532</w:t>
      </w:r>
      <w:r>
        <w:t xml:space="preserve">, 2009, </w:t>
      </w:r>
      <w:hyperlink r:id="rId16" w:history="1">
        <w:r w:rsidRPr="008078B0">
          <w:rPr>
            <w:rStyle w:val="Hyperlink"/>
          </w:rPr>
          <w:t>http://dx.doi.org/10.5465/AMR.2009.40633190</w:t>
        </w:r>
      </w:hyperlink>
      <w:r>
        <w:t xml:space="preserve"> </w:t>
      </w:r>
    </w:p>
    <w:p w14:paraId="628FF7E9" w14:textId="77777777" w:rsidR="00714698" w:rsidRDefault="00714698" w:rsidP="00714698">
      <w:pPr>
        <w:pStyle w:val="NoSpacing"/>
        <w:numPr>
          <w:ilvl w:val="0"/>
          <w:numId w:val="10"/>
        </w:numPr>
        <w:jc w:val="left"/>
      </w:pPr>
      <w:r w:rsidRPr="006673E3">
        <w:t>Caliendo</w:t>
      </w:r>
      <w:r>
        <w:t xml:space="preserve">, M., </w:t>
      </w:r>
      <w:r w:rsidRPr="006673E3">
        <w:t>Fossen</w:t>
      </w:r>
      <w:r>
        <w:t xml:space="preserve">, F., </w:t>
      </w:r>
      <w:r w:rsidRPr="006673E3">
        <w:t>Kritikos</w:t>
      </w:r>
      <w:r>
        <w:t xml:space="preserve">, A.S., Personality characteristics and the decisions to become and stay self-employed, </w:t>
      </w:r>
      <w:r w:rsidRPr="006673E3">
        <w:t>Small Bus Econ (2014) 42:787–814</w:t>
      </w:r>
      <w:r>
        <w:t>,</w:t>
      </w:r>
      <w:r w:rsidRPr="006673E3">
        <w:t xml:space="preserve"> </w:t>
      </w:r>
      <w:hyperlink r:id="rId17" w:history="1">
        <w:r w:rsidRPr="008078B0">
          <w:rPr>
            <w:rStyle w:val="Hyperlink"/>
          </w:rPr>
          <w:t>https://doi.org/10.1007/s11187-013-9514-8</w:t>
        </w:r>
      </w:hyperlink>
      <w:r>
        <w:t xml:space="preserve">  </w:t>
      </w:r>
    </w:p>
    <w:p w14:paraId="4826A180" w14:textId="77777777" w:rsidR="00714698" w:rsidRDefault="00714698" w:rsidP="00714698">
      <w:pPr>
        <w:pStyle w:val="NoSpacing"/>
        <w:numPr>
          <w:ilvl w:val="0"/>
          <w:numId w:val="10"/>
        </w:numPr>
        <w:jc w:val="left"/>
      </w:pPr>
      <w:r>
        <w:t xml:space="preserve">Branson, R., </w:t>
      </w:r>
      <w:r w:rsidRPr="00DE6A49">
        <w:rPr>
          <w:i/>
          <w:iCs/>
        </w:rPr>
        <w:t>Finding My Virginity: The New Autobiography</w:t>
      </w:r>
      <w:r>
        <w:t xml:space="preserve">, 2027, </w:t>
      </w:r>
      <w:r w:rsidRPr="00DE6A49">
        <w:t>Virgin Books</w:t>
      </w:r>
      <w:r>
        <w:t xml:space="preserve"> </w:t>
      </w:r>
    </w:p>
    <w:p w14:paraId="0D0E8F02" w14:textId="77777777" w:rsidR="00714698" w:rsidRDefault="00714698" w:rsidP="00714698">
      <w:pPr>
        <w:pStyle w:val="NoSpacing"/>
        <w:numPr>
          <w:ilvl w:val="0"/>
          <w:numId w:val="10"/>
        </w:numPr>
        <w:jc w:val="left"/>
      </w:pPr>
      <w:r w:rsidRPr="002F293A">
        <w:t xml:space="preserve">Francis, A.J.P. (2020). Locus of Control. In: Leeming, D.A. (eds) </w:t>
      </w:r>
      <w:r w:rsidRPr="002F293A">
        <w:rPr>
          <w:i/>
          <w:iCs/>
        </w:rPr>
        <w:t>Encyclopedia of Psychology and Religion</w:t>
      </w:r>
      <w:r w:rsidRPr="002F293A">
        <w:t xml:space="preserve">. Springer, Cham. </w:t>
      </w:r>
      <w:hyperlink r:id="rId18" w:history="1">
        <w:r w:rsidRPr="008078B0">
          <w:rPr>
            <w:rStyle w:val="Hyperlink"/>
          </w:rPr>
          <w:t>https://doi.org/10.1007/978-3-030-24348-7_225</w:t>
        </w:r>
      </w:hyperlink>
    </w:p>
    <w:p w14:paraId="0290FB99" w14:textId="77777777" w:rsidR="00714698" w:rsidRDefault="00714698" w:rsidP="00714698">
      <w:pPr>
        <w:pStyle w:val="NoSpacing"/>
        <w:numPr>
          <w:ilvl w:val="0"/>
          <w:numId w:val="10"/>
        </w:numPr>
        <w:jc w:val="left"/>
      </w:pPr>
      <w:r>
        <w:t xml:space="preserve"> McKenzie, H., </w:t>
      </w:r>
      <w:r w:rsidRPr="002F293A">
        <w:t>Insane mode: how Elon Musk’s Tesla sparked an electric revolution to end the age of oil</w:t>
      </w:r>
      <w:r>
        <w:t xml:space="preserve">, 2018, New York, </w:t>
      </w:r>
      <w:r w:rsidRPr="002F293A">
        <w:t>Penguin Random House</w:t>
      </w:r>
    </w:p>
    <w:p w14:paraId="0F10D515" w14:textId="77777777" w:rsidR="00714698" w:rsidRDefault="00714698" w:rsidP="00714698">
      <w:pPr>
        <w:pStyle w:val="NoSpacing"/>
        <w:numPr>
          <w:ilvl w:val="0"/>
          <w:numId w:val="10"/>
        </w:numPr>
        <w:jc w:val="left"/>
      </w:pPr>
      <w:r>
        <w:t xml:space="preserve">Khan, R., </w:t>
      </w:r>
      <w:r w:rsidRPr="009F180D">
        <w:t>A critical analysis of Elon Musk’s leadership in Tesla motors</w:t>
      </w:r>
      <w:r>
        <w:t xml:space="preserve">, </w:t>
      </w:r>
      <w:r w:rsidRPr="009F180D">
        <w:rPr>
          <w:i/>
          <w:iCs/>
        </w:rPr>
        <w:t>J</w:t>
      </w:r>
      <w:r>
        <w:rPr>
          <w:i/>
          <w:iCs/>
        </w:rPr>
        <w:t>ournal of</w:t>
      </w:r>
      <w:r w:rsidRPr="009F180D">
        <w:rPr>
          <w:i/>
          <w:iCs/>
        </w:rPr>
        <w:t xml:space="preserve"> Glob</w:t>
      </w:r>
      <w:r>
        <w:rPr>
          <w:i/>
          <w:iCs/>
        </w:rPr>
        <w:t>al</w:t>
      </w:r>
      <w:r w:rsidRPr="009F180D">
        <w:rPr>
          <w:i/>
          <w:iCs/>
        </w:rPr>
        <w:t xml:space="preserve"> Entrepr</w:t>
      </w:r>
      <w:r>
        <w:rPr>
          <w:i/>
          <w:iCs/>
        </w:rPr>
        <w:t>epreneurial</w:t>
      </w:r>
      <w:r w:rsidRPr="009F180D">
        <w:rPr>
          <w:i/>
          <w:iCs/>
        </w:rPr>
        <w:t xml:space="preserve"> Res</w:t>
      </w:r>
      <w:r>
        <w:rPr>
          <w:i/>
          <w:iCs/>
        </w:rPr>
        <w:t>earch</w:t>
      </w:r>
      <w:r w:rsidRPr="009F180D">
        <w:t xml:space="preserve"> 11, 213–222 (2021). </w:t>
      </w:r>
      <w:hyperlink r:id="rId19" w:history="1">
        <w:r w:rsidRPr="008078B0">
          <w:rPr>
            <w:rStyle w:val="Hyperlink"/>
          </w:rPr>
          <w:t>https://doi.org/10.1007/s40497-021-00284-z</w:t>
        </w:r>
      </w:hyperlink>
    </w:p>
    <w:p w14:paraId="13CB3876" w14:textId="77777777" w:rsidR="00714698" w:rsidRPr="009F180D" w:rsidRDefault="00714698" w:rsidP="00714698">
      <w:pPr>
        <w:pStyle w:val="ListParagraph"/>
        <w:numPr>
          <w:ilvl w:val="0"/>
          <w:numId w:val="10"/>
        </w:numPr>
      </w:pPr>
      <w:r>
        <w:t>Drew, L</w:t>
      </w:r>
      <w:r w:rsidRPr="009F180D">
        <w:t xml:space="preserve">., Neuralink brain chip: advance sparks safety and secrecy concerns, Nature 627, 19 (2024), doi: </w:t>
      </w:r>
      <w:hyperlink r:id="rId20" w:history="1">
        <w:r w:rsidRPr="008078B0">
          <w:rPr>
            <w:rStyle w:val="Hyperlink"/>
          </w:rPr>
          <w:t>https://doi.org/10.1038/d41586-024-00550-6</w:t>
        </w:r>
      </w:hyperlink>
      <w:r>
        <w:t xml:space="preserve"> </w:t>
      </w:r>
    </w:p>
    <w:p w14:paraId="7641C953" w14:textId="77777777" w:rsidR="00714698" w:rsidRDefault="00714698" w:rsidP="00714698">
      <w:pPr>
        <w:pStyle w:val="NoSpacing"/>
        <w:numPr>
          <w:ilvl w:val="0"/>
          <w:numId w:val="10"/>
        </w:numPr>
        <w:jc w:val="left"/>
      </w:pPr>
      <w:r>
        <w:t xml:space="preserve"> </w:t>
      </w:r>
      <w:r w:rsidRPr="00B038DA">
        <w:t>Niphadkar</w:t>
      </w:r>
      <w:r>
        <w:t xml:space="preserve">, C., </w:t>
      </w:r>
      <w:r w:rsidRPr="00B038DA">
        <w:t>The new age transformational leader: Richard Branson</w:t>
      </w:r>
      <w:r>
        <w:t xml:space="preserve">, </w:t>
      </w:r>
      <w:r w:rsidRPr="00B038DA">
        <w:rPr>
          <w:i/>
          <w:iCs/>
        </w:rPr>
        <w:t>International Journal of Scientific &amp; Engineering Research</w:t>
      </w:r>
      <w:r>
        <w:rPr>
          <w:i/>
          <w:iCs/>
        </w:rPr>
        <w:t xml:space="preserve">, </w:t>
      </w:r>
      <w:r w:rsidRPr="00B038DA">
        <w:t>8</w:t>
      </w:r>
      <w:r>
        <w:t>(</w:t>
      </w:r>
      <w:r w:rsidRPr="00B038DA">
        <w:t>6</w:t>
      </w:r>
      <w:r>
        <w:t>)</w:t>
      </w:r>
      <w:r w:rsidRPr="00B038DA">
        <w:t>, 2017</w:t>
      </w:r>
      <w:r>
        <w:t xml:space="preserve">, pp. 542-546 </w:t>
      </w:r>
      <w:hyperlink r:id="rId21" w:history="1">
        <w:r w:rsidRPr="008078B0">
          <w:rPr>
            <w:rStyle w:val="Hyperlink"/>
          </w:rPr>
          <w:t>https://www.ijser.org/researchpaper/The-new-age-transformational-leader-Richard-Branson.pdf</w:t>
        </w:r>
      </w:hyperlink>
    </w:p>
    <w:p w14:paraId="54D579C6" w14:textId="77777777" w:rsidR="00714698" w:rsidRDefault="00714698" w:rsidP="00714698">
      <w:pPr>
        <w:pStyle w:val="NoSpacing"/>
        <w:numPr>
          <w:ilvl w:val="0"/>
          <w:numId w:val="10"/>
        </w:numPr>
        <w:jc w:val="left"/>
      </w:pPr>
      <w:r>
        <w:t xml:space="preserve"> </w:t>
      </w:r>
      <w:r w:rsidRPr="00B038DA">
        <w:t>Murugesan</w:t>
      </w:r>
      <w:r>
        <w:t xml:space="preserve">, S., </w:t>
      </w:r>
      <w:r w:rsidRPr="00B038DA">
        <w:t>What We Can Learn from Steve Jobs</w:t>
      </w:r>
      <w:r>
        <w:t xml:space="preserve">, </w:t>
      </w:r>
      <w:r w:rsidRPr="00B038DA">
        <w:rPr>
          <w:i/>
          <w:iCs/>
        </w:rPr>
        <w:t>IT Professional</w:t>
      </w:r>
      <w:r w:rsidRPr="00B038DA">
        <w:t xml:space="preserve"> 13(6):</w:t>
      </w:r>
      <w:r>
        <w:t xml:space="preserve"> </w:t>
      </w:r>
      <w:r w:rsidRPr="00B038DA">
        <w:t>6-8</w:t>
      </w:r>
      <w:r>
        <w:t xml:space="preserve">, 2011, </w:t>
      </w:r>
      <w:hyperlink r:id="rId22" w:history="1">
        <w:r w:rsidRPr="008078B0">
          <w:rPr>
            <w:rStyle w:val="Hyperlink"/>
          </w:rPr>
          <w:t>http://dx.doi.org/10.1109/MITP.2011.108</w:t>
        </w:r>
      </w:hyperlink>
      <w:r>
        <w:t xml:space="preserve"> </w:t>
      </w:r>
    </w:p>
    <w:p w14:paraId="1CAD8E1A" w14:textId="77777777" w:rsidR="00714698" w:rsidRPr="00755EFB" w:rsidRDefault="00714698" w:rsidP="00714698">
      <w:pPr>
        <w:pStyle w:val="NoSpacing"/>
        <w:numPr>
          <w:ilvl w:val="0"/>
          <w:numId w:val="10"/>
        </w:numPr>
        <w:jc w:val="left"/>
      </w:pPr>
      <w:r w:rsidRPr="00AD1486">
        <w:t xml:space="preserve"> Podolny</w:t>
      </w:r>
      <w:r>
        <w:t xml:space="preserve">, M.J., </w:t>
      </w:r>
      <w:r w:rsidRPr="00AD1486">
        <w:t>Hansen</w:t>
      </w:r>
      <w:r>
        <w:t xml:space="preserve">, M.T., </w:t>
      </w:r>
      <w:r w:rsidRPr="00AD1486">
        <w:t>How Apple Is Organized for Innovation</w:t>
      </w:r>
      <w:r>
        <w:t xml:space="preserve">, Harvard Business Review, </w:t>
      </w:r>
      <w:hyperlink r:id="rId23" w:history="1">
        <w:r w:rsidRPr="008078B0">
          <w:rPr>
            <w:rStyle w:val="Hyperlink"/>
          </w:rPr>
          <w:t>https://hbr.org/2020/11/how-apple-is-organized-for-innovation</w:t>
        </w:r>
      </w:hyperlink>
      <w:r>
        <w:t xml:space="preserve"> </w:t>
      </w:r>
    </w:p>
    <w:p w14:paraId="2099BC8F" w14:textId="7A4DCA93" w:rsidR="00491305" w:rsidRPr="00CF033B" w:rsidRDefault="001465D4" w:rsidP="00646A66">
      <w:pPr>
        <w:pStyle w:val="ListParagraph"/>
        <w:jc w:val="left"/>
      </w:pPr>
      <w:r>
        <w:t xml:space="preserve"> </w:t>
      </w:r>
    </w:p>
    <w:sectPr w:rsidR="00491305" w:rsidRPr="00CF033B">
      <w:footerReference w:type="even" r:id="rId24"/>
      <w:footerReference w:type="default" r:id="rId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1EF92" w14:textId="77777777" w:rsidR="001C6B23" w:rsidRDefault="001C6B23" w:rsidP="009264A7">
      <w:pPr>
        <w:spacing w:after="0" w:line="240" w:lineRule="auto"/>
      </w:pPr>
      <w:r>
        <w:separator/>
      </w:r>
    </w:p>
  </w:endnote>
  <w:endnote w:type="continuationSeparator" w:id="0">
    <w:p w14:paraId="76511C96" w14:textId="77777777" w:rsidR="001C6B23" w:rsidRDefault="001C6B23" w:rsidP="009264A7">
      <w:pPr>
        <w:spacing w:after="0" w:line="240" w:lineRule="auto"/>
      </w:pPr>
      <w:r>
        <w:continuationSeparator/>
      </w:r>
    </w:p>
  </w:endnote>
  <w:endnote w:type="continuationNotice" w:id="1">
    <w:p w14:paraId="6764E244" w14:textId="77777777" w:rsidR="001C6B23" w:rsidRDefault="001C6B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4617952"/>
      <w:docPartObj>
        <w:docPartGallery w:val="Page Numbers (Bottom of Page)"/>
        <w:docPartUnique/>
      </w:docPartObj>
    </w:sdtPr>
    <w:sdtEndPr>
      <w:rPr>
        <w:rStyle w:val="PageNumber"/>
      </w:rPr>
    </w:sdtEndPr>
    <w:sdtContent>
      <w:p w14:paraId="776F1DE5" w14:textId="71BCF4A9" w:rsidR="001E6F10" w:rsidRDefault="001E6F10" w:rsidP="000B0E3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63DE0F" w14:textId="77777777" w:rsidR="001E6F10" w:rsidRDefault="001E6F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7230339"/>
      <w:docPartObj>
        <w:docPartGallery w:val="Page Numbers (Bottom of Page)"/>
        <w:docPartUnique/>
      </w:docPartObj>
    </w:sdtPr>
    <w:sdtEndPr>
      <w:rPr>
        <w:rStyle w:val="PageNumber"/>
      </w:rPr>
    </w:sdtEndPr>
    <w:sdtContent>
      <w:p w14:paraId="2C784D9B" w14:textId="3A224E1C" w:rsidR="001E6F10" w:rsidRDefault="001E6F10" w:rsidP="000B0E3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76E50D40" w14:textId="77777777" w:rsidR="001E6F10" w:rsidRDefault="001E6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3471C" w14:textId="77777777" w:rsidR="001C6B23" w:rsidRDefault="001C6B23" w:rsidP="009264A7">
      <w:pPr>
        <w:spacing w:after="0" w:line="240" w:lineRule="auto"/>
      </w:pPr>
      <w:r>
        <w:separator/>
      </w:r>
    </w:p>
  </w:footnote>
  <w:footnote w:type="continuationSeparator" w:id="0">
    <w:p w14:paraId="7E23D727" w14:textId="77777777" w:rsidR="001C6B23" w:rsidRDefault="001C6B23" w:rsidP="009264A7">
      <w:pPr>
        <w:spacing w:after="0" w:line="240" w:lineRule="auto"/>
      </w:pPr>
      <w:r>
        <w:continuationSeparator/>
      </w:r>
    </w:p>
  </w:footnote>
  <w:footnote w:type="continuationNotice" w:id="1">
    <w:p w14:paraId="24BA4282" w14:textId="77777777" w:rsidR="001C6B23" w:rsidRDefault="001C6B2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73733"/>
    <w:multiLevelType w:val="hybridMultilevel"/>
    <w:tmpl w:val="2DDEEAD4"/>
    <w:lvl w:ilvl="0" w:tplc="5B1CAE5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143188"/>
    <w:multiLevelType w:val="hybridMultilevel"/>
    <w:tmpl w:val="C3925E3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72500FF"/>
    <w:multiLevelType w:val="hybridMultilevel"/>
    <w:tmpl w:val="9B6601E0"/>
    <w:lvl w:ilvl="0" w:tplc="5B1CAE5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E825B9"/>
    <w:multiLevelType w:val="hybridMultilevel"/>
    <w:tmpl w:val="50BA70F8"/>
    <w:lvl w:ilvl="0" w:tplc="5B1CAE5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0B7110"/>
    <w:multiLevelType w:val="hybridMultilevel"/>
    <w:tmpl w:val="9BDCC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513869"/>
    <w:multiLevelType w:val="hybridMultilevel"/>
    <w:tmpl w:val="B4EAF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D90C07"/>
    <w:multiLevelType w:val="hybridMultilevel"/>
    <w:tmpl w:val="2ED4EC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483BBF"/>
    <w:multiLevelType w:val="hybridMultilevel"/>
    <w:tmpl w:val="825A1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5657D8"/>
    <w:multiLevelType w:val="hybridMultilevel"/>
    <w:tmpl w:val="A9162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CB7E31"/>
    <w:multiLevelType w:val="hybridMultilevel"/>
    <w:tmpl w:val="C4DCC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4615887">
    <w:abstractNumId w:val="9"/>
  </w:num>
  <w:num w:numId="2" w16cid:durableId="994993120">
    <w:abstractNumId w:val="7"/>
  </w:num>
  <w:num w:numId="3" w16cid:durableId="93943560">
    <w:abstractNumId w:val="5"/>
  </w:num>
  <w:num w:numId="4" w16cid:durableId="1692606150">
    <w:abstractNumId w:val="6"/>
  </w:num>
  <w:num w:numId="5" w16cid:durableId="235668832">
    <w:abstractNumId w:val="8"/>
  </w:num>
  <w:num w:numId="6" w16cid:durableId="623388078">
    <w:abstractNumId w:val="4"/>
  </w:num>
  <w:num w:numId="7" w16cid:durableId="1860269374">
    <w:abstractNumId w:val="0"/>
  </w:num>
  <w:num w:numId="8" w16cid:durableId="1151673640">
    <w:abstractNumId w:val="3"/>
  </w:num>
  <w:num w:numId="9" w16cid:durableId="346565411">
    <w:abstractNumId w:val="2"/>
  </w:num>
  <w:num w:numId="10" w16cid:durableId="390882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188"/>
    <w:rsid w:val="00002A19"/>
    <w:rsid w:val="000032EC"/>
    <w:rsid w:val="00003F29"/>
    <w:rsid w:val="000074F8"/>
    <w:rsid w:val="00013715"/>
    <w:rsid w:val="0001696F"/>
    <w:rsid w:val="0002065F"/>
    <w:rsid w:val="00020EBB"/>
    <w:rsid w:val="00025402"/>
    <w:rsid w:val="00026D3F"/>
    <w:rsid w:val="00030634"/>
    <w:rsid w:val="000427D9"/>
    <w:rsid w:val="00055B8D"/>
    <w:rsid w:val="000633EA"/>
    <w:rsid w:val="000657CC"/>
    <w:rsid w:val="00075F94"/>
    <w:rsid w:val="0007634E"/>
    <w:rsid w:val="0007664E"/>
    <w:rsid w:val="0008047B"/>
    <w:rsid w:val="00085387"/>
    <w:rsid w:val="00091E35"/>
    <w:rsid w:val="000A0465"/>
    <w:rsid w:val="000A0F39"/>
    <w:rsid w:val="000A28E1"/>
    <w:rsid w:val="000A2C38"/>
    <w:rsid w:val="000A4486"/>
    <w:rsid w:val="000A4C60"/>
    <w:rsid w:val="000B047E"/>
    <w:rsid w:val="000B6DCE"/>
    <w:rsid w:val="000C03DB"/>
    <w:rsid w:val="000C0429"/>
    <w:rsid w:val="000C3162"/>
    <w:rsid w:val="000C43F4"/>
    <w:rsid w:val="000C46B9"/>
    <w:rsid w:val="000C4D32"/>
    <w:rsid w:val="000C4E8E"/>
    <w:rsid w:val="000C75A0"/>
    <w:rsid w:val="000D4224"/>
    <w:rsid w:val="000D52D7"/>
    <w:rsid w:val="000D6ECA"/>
    <w:rsid w:val="000E1111"/>
    <w:rsid w:val="000F152F"/>
    <w:rsid w:val="000F3DB0"/>
    <w:rsid w:val="000F4C35"/>
    <w:rsid w:val="000F5A52"/>
    <w:rsid w:val="000F5D13"/>
    <w:rsid w:val="000F68A3"/>
    <w:rsid w:val="0010231B"/>
    <w:rsid w:val="001048F1"/>
    <w:rsid w:val="00112D81"/>
    <w:rsid w:val="001130C5"/>
    <w:rsid w:val="00114663"/>
    <w:rsid w:val="0011466C"/>
    <w:rsid w:val="001178AE"/>
    <w:rsid w:val="001201C7"/>
    <w:rsid w:val="001350F6"/>
    <w:rsid w:val="001372A2"/>
    <w:rsid w:val="0014093D"/>
    <w:rsid w:val="00140FA9"/>
    <w:rsid w:val="0014188F"/>
    <w:rsid w:val="001441FF"/>
    <w:rsid w:val="001465D4"/>
    <w:rsid w:val="00153996"/>
    <w:rsid w:val="00153A67"/>
    <w:rsid w:val="001553B2"/>
    <w:rsid w:val="00166FF6"/>
    <w:rsid w:val="00167B3F"/>
    <w:rsid w:val="001704EA"/>
    <w:rsid w:val="00171836"/>
    <w:rsid w:val="00171D92"/>
    <w:rsid w:val="00175923"/>
    <w:rsid w:val="00175B76"/>
    <w:rsid w:val="0018309C"/>
    <w:rsid w:val="001844CD"/>
    <w:rsid w:val="0018506C"/>
    <w:rsid w:val="00187A2A"/>
    <w:rsid w:val="001943CC"/>
    <w:rsid w:val="00195073"/>
    <w:rsid w:val="001A1376"/>
    <w:rsid w:val="001A55C9"/>
    <w:rsid w:val="001A5EB4"/>
    <w:rsid w:val="001B20E2"/>
    <w:rsid w:val="001B2408"/>
    <w:rsid w:val="001B288C"/>
    <w:rsid w:val="001C6035"/>
    <w:rsid w:val="001C611C"/>
    <w:rsid w:val="001C6B23"/>
    <w:rsid w:val="001D25EE"/>
    <w:rsid w:val="001D368E"/>
    <w:rsid w:val="001D5D24"/>
    <w:rsid w:val="001D5F25"/>
    <w:rsid w:val="001D6FC0"/>
    <w:rsid w:val="001E0A19"/>
    <w:rsid w:val="001E0AE4"/>
    <w:rsid w:val="001E3A49"/>
    <w:rsid w:val="001E6F10"/>
    <w:rsid w:val="001E7FE4"/>
    <w:rsid w:val="001F3C2A"/>
    <w:rsid w:val="001F7E50"/>
    <w:rsid w:val="0020204A"/>
    <w:rsid w:val="00205E83"/>
    <w:rsid w:val="0020624A"/>
    <w:rsid w:val="00206876"/>
    <w:rsid w:val="00206F32"/>
    <w:rsid w:val="00207986"/>
    <w:rsid w:val="00213574"/>
    <w:rsid w:val="00213A4F"/>
    <w:rsid w:val="00213E47"/>
    <w:rsid w:val="002157BA"/>
    <w:rsid w:val="0022036D"/>
    <w:rsid w:val="00224A14"/>
    <w:rsid w:val="00226775"/>
    <w:rsid w:val="00231A1A"/>
    <w:rsid w:val="0023271A"/>
    <w:rsid w:val="00233ED6"/>
    <w:rsid w:val="00234B25"/>
    <w:rsid w:val="002370CA"/>
    <w:rsid w:val="00237CEA"/>
    <w:rsid w:val="0024072B"/>
    <w:rsid w:val="002520C3"/>
    <w:rsid w:val="00261CBB"/>
    <w:rsid w:val="0026410A"/>
    <w:rsid w:val="002644E5"/>
    <w:rsid w:val="00264F91"/>
    <w:rsid w:val="00266D10"/>
    <w:rsid w:val="0028548C"/>
    <w:rsid w:val="002918B0"/>
    <w:rsid w:val="00291AFE"/>
    <w:rsid w:val="002A2C3C"/>
    <w:rsid w:val="002A5779"/>
    <w:rsid w:val="002A7372"/>
    <w:rsid w:val="002B0F26"/>
    <w:rsid w:val="002B1E62"/>
    <w:rsid w:val="002B4ED6"/>
    <w:rsid w:val="002B5DDC"/>
    <w:rsid w:val="002C4C73"/>
    <w:rsid w:val="002D7831"/>
    <w:rsid w:val="002E07A8"/>
    <w:rsid w:val="002E0FFE"/>
    <w:rsid w:val="002E215C"/>
    <w:rsid w:val="002E481D"/>
    <w:rsid w:val="002E6DB0"/>
    <w:rsid w:val="002F3B15"/>
    <w:rsid w:val="002F5B49"/>
    <w:rsid w:val="00300E3C"/>
    <w:rsid w:val="003074C6"/>
    <w:rsid w:val="003078DA"/>
    <w:rsid w:val="003118A4"/>
    <w:rsid w:val="00311B4D"/>
    <w:rsid w:val="0031621D"/>
    <w:rsid w:val="00316A7D"/>
    <w:rsid w:val="00317074"/>
    <w:rsid w:val="00322154"/>
    <w:rsid w:val="003221A1"/>
    <w:rsid w:val="00331507"/>
    <w:rsid w:val="003319D8"/>
    <w:rsid w:val="00331E89"/>
    <w:rsid w:val="00332134"/>
    <w:rsid w:val="00335400"/>
    <w:rsid w:val="00342323"/>
    <w:rsid w:val="00343612"/>
    <w:rsid w:val="00350F77"/>
    <w:rsid w:val="00356799"/>
    <w:rsid w:val="00365D7E"/>
    <w:rsid w:val="00370ECB"/>
    <w:rsid w:val="003745CC"/>
    <w:rsid w:val="00374D61"/>
    <w:rsid w:val="0037591C"/>
    <w:rsid w:val="00384134"/>
    <w:rsid w:val="00384E08"/>
    <w:rsid w:val="003873C6"/>
    <w:rsid w:val="00390878"/>
    <w:rsid w:val="0039109F"/>
    <w:rsid w:val="00391A61"/>
    <w:rsid w:val="00395A82"/>
    <w:rsid w:val="00396BD4"/>
    <w:rsid w:val="00397585"/>
    <w:rsid w:val="003A37EF"/>
    <w:rsid w:val="003A459E"/>
    <w:rsid w:val="003A45EB"/>
    <w:rsid w:val="003B2AD9"/>
    <w:rsid w:val="003B7AD9"/>
    <w:rsid w:val="003C1C46"/>
    <w:rsid w:val="003C2E99"/>
    <w:rsid w:val="003C4BE7"/>
    <w:rsid w:val="003C6DD9"/>
    <w:rsid w:val="003D694B"/>
    <w:rsid w:val="003D7560"/>
    <w:rsid w:val="003D78A6"/>
    <w:rsid w:val="003E3583"/>
    <w:rsid w:val="003E4DA1"/>
    <w:rsid w:val="003E69B5"/>
    <w:rsid w:val="003E7F31"/>
    <w:rsid w:val="003F08FF"/>
    <w:rsid w:val="003F27FA"/>
    <w:rsid w:val="003F68A7"/>
    <w:rsid w:val="003F774C"/>
    <w:rsid w:val="003F7CF3"/>
    <w:rsid w:val="00400B81"/>
    <w:rsid w:val="00405116"/>
    <w:rsid w:val="0040676B"/>
    <w:rsid w:val="0040737C"/>
    <w:rsid w:val="00407411"/>
    <w:rsid w:val="00410313"/>
    <w:rsid w:val="004140E8"/>
    <w:rsid w:val="0041469A"/>
    <w:rsid w:val="0042018F"/>
    <w:rsid w:val="00423600"/>
    <w:rsid w:val="00423CC9"/>
    <w:rsid w:val="00426826"/>
    <w:rsid w:val="004269E3"/>
    <w:rsid w:val="004276AF"/>
    <w:rsid w:val="004327A8"/>
    <w:rsid w:val="0043332C"/>
    <w:rsid w:val="00436D14"/>
    <w:rsid w:val="00440E8D"/>
    <w:rsid w:val="00442189"/>
    <w:rsid w:val="00450B81"/>
    <w:rsid w:val="0045102E"/>
    <w:rsid w:val="0045775D"/>
    <w:rsid w:val="00457B7F"/>
    <w:rsid w:val="00457FA5"/>
    <w:rsid w:val="0046456F"/>
    <w:rsid w:val="004649D1"/>
    <w:rsid w:val="00465E96"/>
    <w:rsid w:val="00467FA8"/>
    <w:rsid w:val="004776C0"/>
    <w:rsid w:val="004779AD"/>
    <w:rsid w:val="00481443"/>
    <w:rsid w:val="0048326B"/>
    <w:rsid w:val="00485E3C"/>
    <w:rsid w:val="00490ADD"/>
    <w:rsid w:val="00491305"/>
    <w:rsid w:val="00495CB3"/>
    <w:rsid w:val="004A48CF"/>
    <w:rsid w:val="004A68E0"/>
    <w:rsid w:val="004A6FF6"/>
    <w:rsid w:val="004A70B0"/>
    <w:rsid w:val="004B0437"/>
    <w:rsid w:val="004B3AE7"/>
    <w:rsid w:val="004B6D6C"/>
    <w:rsid w:val="004B6D71"/>
    <w:rsid w:val="004B73FB"/>
    <w:rsid w:val="004C0B91"/>
    <w:rsid w:val="004C51A0"/>
    <w:rsid w:val="004D568A"/>
    <w:rsid w:val="004D5D19"/>
    <w:rsid w:val="004D66FD"/>
    <w:rsid w:val="004D6A99"/>
    <w:rsid w:val="004E3507"/>
    <w:rsid w:val="004F3524"/>
    <w:rsid w:val="004F5DD9"/>
    <w:rsid w:val="004F7652"/>
    <w:rsid w:val="00504ABC"/>
    <w:rsid w:val="0050513C"/>
    <w:rsid w:val="005077B4"/>
    <w:rsid w:val="00507D7F"/>
    <w:rsid w:val="0051447F"/>
    <w:rsid w:val="0051557A"/>
    <w:rsid w:val="00517A0B"/>
    <w:rsid w:val="005213CA"/>
    <w:rsid w:val="00521750"/>
    <w:rsid w:val="005313E4"/>
    <w:rsid w:val="00535BA8"/>
    <w:rsid w:val="00541203"/>
    <w:rsid w:val="00541ED9"/>
    <w:rsid w:val="0054219C"/>
    <w:rsid w:val="00544AD9"/>
    <w:rsid w:val="00544E39"/>
    <w:rsid w:val="00546F03"/>
    <w:rsid w:val="005555A8"/>
    <w:rsid w:val="0056019C"/>
    <w:rsid w:val="00575ABE"/>
    <w:rsid w:val="00575F0D"/>
    <w:rsid w:val="00582D8E"/>
    <w:rsid w:val="00585A59"/>
    <w:rsid w:val="0059079F"/>
    <w:rsid w:val="0059438D"/>
    <w:rsid w:val="00595905"/>
    <w:rsid w:val="005A3522"/>
    <w:rsid w:val="005A6D05"/>
    <w:rsid w:val="005A753F"/>
    <w:rsid w:val="005B3179"/>
    <w:rsid w:val="005B399C"/>
    <w:rsid w:val="005B6069"/>
    <w:rsid w:val="005B6075"/>
    <w:rsid w:val="005B6E59"/>
    <w:rsid w:val="005C1765"/>
    <w:rsid w:val="005C22CE"/>
    <w:rsid w:val="005C5431"/>
    <w:rsid w:val="005C6622"/>
    <w:rsid w:val="005D059E"/>
    <w:rsid w:val="005D3D05"/>
    <w:rsid w:val="005D56E2"/>
    <w:rsid w:val="005E07E6"/>
    <w:rsid w:val="005E15EE"/>
    <w:rsid w:val="005E2A88"/>
    <w:rsid w:val="005E5137"/>
    <w:rsid w:val="005E5E04"/>
    <w:rsid w:val="005F72EB"/>
    <w:rsid w:val="005F76EE"/>
    <w:rsid w:val="005F7823"/>
    <w:rsid w:val="006012E1"/>
    <w:rsid w:val="00601AA7"/>
    <w:rsid w:val="00601F97"/>
    <w:rsid w:val="0060384D"/>
    <w:rsid w:val="00610432"/>
    <w:rsid w:val="00611077"/>
    <w:rsid w:val="006136BA"/>
    <w:rsid w:val="0061444E"/>
    <w:rsid w:val="00614885"/>
    <w:rsid w:val="00615D36"/>
    <w:rsid w:val="006161C8"/>
    <w:rsid w:val="00616CA4"/>
    <w:rsid w:val="00617ABB"/>
    <w:rsid w:val="00624085"/>
    <w:rsid w:val="00626524"/>
    <w:rsid w:val="00626A5D"/>
    <w:rsid w:val="00626D35"/>
    <w:rsid w:val="00627DAF"/>
    <w:rsid w:val="00630D4C"/>
    <w:rsid w:val="00633A35"/>
    <w:rsid w:val="00641A93"/>
    <w:rsid w:val="00644E5B"/>
    <w:rsid w:val="00645216"/>
    <w:rsid w:val="00646A66"/>
    <w:rsid w:val="006517B2"/>
    <w:rsid w:val="00652374"/>
    <w:rsid w:val="00653B39"/>
    <w:rsid w:val="006541FF"/>
    <w:rsid w:val="006660F0"/>
    <w:rsid w:val="0066659B"/>
    <w:rsid w:val="0066668A"/>
    <w:rsid w:val="006669DC"/>
    <w:rsid w:val="00666E70"/>
    <w:rsid w:val="0067502A"/>
    <w:rsid w:val="00675E48"/>
    <w:rsid w:val="00676A93"/>
    <w:rsid w:val="006853C0"/>
    <w:rsid w:val="0069195C"/>
    <w:rsid w:val="006936D3"/>
    <w:rsid w:val="006A5D10"/>
    <w:rsid w:val="006A6C2A"/>
    <w:rsid w:val="006B19FC"/>
    <w:rsid w:val="006B249A"/>
    <w:rsid w:val="006B290C"/>
    <w:rsid w:val="006B4AF8"/>
    <w:rsid w:val="006C4ABD"/>
    <w:rsid w:val="006C5182"/>
    <w:rsid w:val="006C5572"/>
    <w:rsid w:val="006D6220"/>
    <w:rsid w:val="006E01CC"/>
    <w:rsid w:val="006E1FB5"/>
    <w:rsid w:val="006E434F"/>
    <w:rsid w:val="006E52FE"/>
    <w:rsid w:val="006E7B06"/>
    <w:rsid w:val="006F1150"/>
    <w:rsid w:val="006F324B"/>
    <w:rsid w:val="00700517"/>
    <w:rsid w:val="00704109"/>
    <w:rsid w:val="007051EF"/>
    <w:rsid w:val="00706CA9"/>
    <w:rsid w:val="00714698"/>
    <w:rsid w:val="00714F5F"/>
    <w:rsid w:val="0072340E"/>
    <w:rsid w:val="00734633"/>
    <w:rsid w:val="00734E2B"/>
    <w:rsid w:val="007351EB"/>
    <w:rsid w:val="00743295"/>
    <w:rsid w:val="00744179"/>
    <w:rsid w:val="007448E5"/>
    <w:rsid w:val="007450CA"/>
    <w:rsid w:val="00745256"/>
    <w:rsid w:val="00755FE5"/>
    <w:rsid w:val="00757D58"/>
    <w:rsid w:val="007637BE"/>
    <w:rsid w:val="00773A6B"/>
    <w:rsid w:val="00774E49"/>
    <w:rsid w:val="007809FB"/>
    <w:rsid w:val="00783412"/>
    <w:rsid w:val="0078370A"/>
    <w:rsid w:val="00784216"/>
    <w:rsid w:val="00785DFF"/>
    <w:rsid w:val="00794638"/>
    <w:rsid w:val="0079467D"/>
    <w:rsid w:val="007A1FE6"/>
    <w:rsid w:val="007B4391"/>
    <w:rsid w:val="007B449A"/>
    <w:rsid w:val="007B5B3B"/>
    <w:rsid w:val="007C2B6B"/>
    <w:rsid w:val="007C71F3"/>
    <w:rsid w:val="007D2316"/>
    <w:rsid w:val="007D361D"/>
    <w:rsid w:val="007D44FB"/>
    <w:rsid w:val="007D6B62"/>
    <w:rsid w:val="007D6B6A"/>
    <w:rsid w:val="007D77A2"/>
    <w:rsid w:val="007E0A46"/>
    <w:rsid w:val="007E3C66"/>
    <w:rsid w:val="007E743A"/>
    <w:rsid w:val="007E77E3"/>
    <w:rsid w:val="007F0707"/>
    <w:rsid w:val="007F282F"/>
    <w:rsid w:val="00800AC2"/>
    <w:rsid w:val="00800E87"/>
    <w:rsid w:val="00802B51"/>
    <w:rsid w:val="00803EAA"/>
    <w:rsid w:val="00805EA1"/>
    <w:rsid w:val="00806ACC"/>
    <w:rsid w:val="008135A1"/>
    <w:rsid w:val="0081523D"/>
    <w:rsid w:val="008155AD"/>
    <w:rsid w:val="00815794"/>
    <w:rsid w:val="0081668C"/>
    <w:rsid w:val="00816C0C"/>
    <w:rsid w:val="00817360"/>
    <w:rsid w:val="0081753F"/>
    <w:rsid w:val="008230E3"/>
    <w:rsid w:val="0082399F"/>
    <w:rsid w:val="00825329"/>
    <w:rsid w:val="00826441"/>
    <w:rsid w:val="00827149"/>
    <w:rsid w:val="00830367"/>
    <w:rsid w:val="008331B5"/>
    <w:rsid w:val="00844633"/>
    <w:rsid w:val="00845343"/>
    <w:rsid w:val="00846199"/>
    <w:rsid w:val="00846376"/>
    <w:rsid w:val="008463EA"/>
    <w:rsid w:val="00852F66"/>
    <w:rsid w:val="00856E84"/>
    <w:rsid w:val="00856FA8"/>
    <w:rsid w:val="008574B2"/>
    <w:rsid w:val="00861393"/>
    <w:rsid w:val="008618A5"/>
    <w:rsid w:val="0087268B"/>
    <w:rsid w:val="00880508"/>
    <w:rsid w:val="008873E9"/>
    <w:rsid w:val="008939A8"/>
    <w:rsid w:val="008A5188"/>
    <w:rsid w:val="008B6257"/>
    <w:rsid w:val="008C11F0"/>
    <w:rsid w:val="008C6569"/>
    <w:rsid w:val="008C6C1A"/>
    <w:rsid w:val="008D6DA6"/>
    <w:rsid w:val="008E3016"/>
    <w:rsid w:val="008E34D4"/>
    <w:rsid w:val="008E3ABE"/>
    <w:rsid w:val="008E3B8A"/>
    <w:rsid w:val="008E596F"/>
    <w:rsid w:val="008E6CA2"/>
    <w:rsid w:val="008F0524"/>
    <w:rsid w:val="008F750A"/>
    <w:rsid w:val="00902947"/>
    <w:rsid w:val="009039F6"/>
    <w:rsid w:val="00903B15"/>
    <w:rsid w:val="00904808"/>
    <w:rsid w:val="00913525"/>
    <w:rsid w:val="00913540"/>
    <w:rsid w:val="00913792"/>
    <w:rsid w:val="009144B7"/>
    <w:rsid w:val="009161F9"/>
    <w:rsid w:val="00921F0A"/>
    <w:rsid w:val="009264A7"/>
    <w:rsid w:val="0093125F"/>
    <w:rsid w:val="00934B14"/>
    <w:rsid w:val="009356F0"/>
    <w:rsid w:val="009432D8"/>
    <w:rsid w:val="00951E1B"/>
    <w:rsid w:val="00954A39"/>
    <w:rsid w:val="00960084"/>
    <w:rsid w:val="0096348C"/>
    <w:rsid w:val="00971553"/>
    <w:rsid w:val="00975432"/>
    <w:rsid w:val="00982124"/>
    <w:rsid w:val="00982BDB"/>
    <w:rsid w:val="00984023"/>
    <w:rsid w:val="0099014B"/>
    <w:rsid w:val="00990C0C"/>
    <w:rsid w:val="00990E77"/>
    <w:rsid w:val="00991056"/>
    <w:rsid w:val="009935B2"/>
    <w:rsid w:val="009A43A6"/>
    <w:rsid w:val="009A493C"/>
    <w:rsid w:val="009A7560"/>
    <w:rsid w:val="009B1D90"/>
    <w:rsid w:val="009B6E0A"/>
    <w:rsid w:val="009B6F92"/>
    <w:rsid w:val="009B7044"/>
    <w:rsid w:val="009B7DB5"/>
    <w:rsid w:val="009B7E53"/>
    <w:rsid w:val="009C058F"/>
    <w:rsid w:val="009C06A2"/>
    <w:rsid w:val="009C2EA9"/>
    <w:rsid w:val="009C441F"/>
    <w:rsid w:val="009C5BDB"/>
    <w:rsid w:val="009D3F2B"/>
    <w:rsid w:val="009D5476"/>
    <w:rsid w:val="009D584D"/>
    <w:rsid w:val="009D596E"/>
    <w:rsid w:val="009D5CC8"/>
    <w:rsid w:val="009D77C2"/>
    <w:rsid w:val="009D7960"/>
    <w:rsid w:val="009E08B6"/>
    <w:rsid w:val="009E0FEC"/>
    <w:rsid w:val="009E594C"/>
    <w:rsid w:val="009F009D"/>
    <w:rsid w:val="009F0AC4"/>
    <w:rsid w:val="009F289F"/>
    <w:rsid w:val="009F3C38"/>
    <w:rsid w:val="009F4185"/>
    <w:rsid w:val="009F7582"/>
    <w:rsid w:val="009F7CE2"/>
    <w:rsid w:val="00A0191D"/>
    <w:rsid w:val="00A042A4"/>
    <w:rsid w:val="00A047C7"/>
    <w:rsid w:val="00A0687E"/>
    <w:rsid w:val="00A10ADE"/>
    <w:rsid w:val="00A12FBD"/>
    <w:rsid w:val="00A170CD"/>
    <w:rsid w:val="00A310B2"/>
    <w:rsid w:val="00A31B5B"/>
    <w:rsid w:val="00A3370E"/>
    <w:rsid w:val="00A341E9"/>
    <w:rsid w:val="00A4130A"/>
    <w:rsid w:val="00A43118"/>
    <w:rsid w:val="00A51254"/>
    <w:rsid w:val="00A526A8"/>
    <w:rsid w:val="00A5332A"/>
    <w:rsid w:val="00A534E3"/>
    <w:rsid w:val="00A5385E"/>
    <w:rsid w:val="00A548E9"/>
    <w:rsid w:val="00A56677"/>
    <w:rsid w:val="00A61662"/>
    <w:rsid w:val="00A61843"/>
    <w:rsid w:val="00A63878"/>
    <w:rsid w:val="00A74AAB"/>
    <w:rsid w:val="00A76D4B"/>
    <w:rsid w:val="00A7748B"/>
    <w:rsid w:val="00A9029E"/>
    <w:rsid w:val="00A92C55"/>
    <w:rsid w:val="00A92DD3"/>
    <w:rsid w:val="00A97FC7"/>
    <w:rsid w:val="00AA50D3"/>
    <w:rsid w:val="00AA797F"/>
    <w:rsid w:val="00AB0276"/>
    <w:rsid w:val="00AB33F0"/>
    <w:rsid w:val="00AB5250"/>
    <w:rsid w:val="00AB53C7"/>
    <w:rsid w:val="00AB5A03"/>
    <w:rsid w:val="00AC2438"/>
    <w:rsid w:val="00AC2FE4"/>
    <w:rsid w:val="00AD12F9"/>
    <w:rsid w:val="00AD2EF6"/>
    <w:rsid w:val="00AD59A5"/>
    <w:rsid w:val="00AD6419"/>
    <w:rsid w:val="00AE1963"/>
    <w:rsid w:val="00AE3A91"/>
    <w:rsid w:val="00AE6D8A"/>
    <w:rsid w:val="00AF02CA"/>
    <w:rsid w:val="00AF3031"/>
    <w:rsid w:val="00B00D22"/>
    <w:rsid w:val="00B02445"/>
    <w:rsid w:val="00B03031"/>
    <w:rsid w:val="00B03111"/>
    <w:rsid w:val="00B0435A"/>
    <w:rsid w:val="00B05A67"/>
    <w:rsid w:val="00B123C2"/>
    <w:rsid w:val="00B13CB1"/>
    <w:rsid w:val="00B15485"/>
    <w:rsid w:val="00B20E89"/>
    <w:rsid w:val="00B2117D"/>
    <w:rsid w:val="00B30D39"/>
    <w:rsid w:val="00B31289"/>
    <w:rsid w:val="00B326E6"/>
    <w:rsid w:val="00B333F3"/>
    <w:rsid w:val="00B403B3"/>
    <w:rsid w:val="00B421DB"/>
    <w:rsid w:val="00B453D8"/>
    <w:rsid w:val="00B4592F"/>
    <w:rsid w:val="00B45EF7"/>
    <w:rsid w:val="00B50478"/>
    <w:rsid w:val="00B5053E"/>
    <w:rsid w:val="00B56D0B"/>
    <w:rsid w:val="00B60B4A"/>
    <w:rsid w:val="00B62ACE"/>
    <w:rsid w:val="00B678BF"/>
    <w:rsid w:val="00B74107"/>
    <w:rsid w:val="00B74F09"/>
    <w:rsid w:val="00B75BE1"/>
    <w:rsid w:val="00B77682"/>
    <w:rsid w:val="00B8600B"/>
    <w:rsid w:val="00B912BC"/>
    <w:rsid w:val="00B91933"/>
    <w:rsid w:val="00B94177"/>
    <w:rsid w:val="00B979CF"/>
    <w:rsid w:val="00B97FDB"/>
    <w:rsid w:val="00BA2CF8"/>
    <w:rsid w:val="00BB2028"/>
    <w:rsid w:val="00BB2AE6"/>
    <w:rsid w:val="00BB3777"/>
    <w:rsid w:val="00BB3F0E"/>
    <w:rsid w:val="00BB5499"/>
    <w:rsid w:val="00BC0825"/>
    <w:rsid w:val="00BC15A9"/>
    <w:rsid w:val="00BC4903"/>
    <w:rsid w:val="00BC49B8"/>
    <w:rsid w:val="00BD5C56"/>
    <w:rsid w:val="00BE02BF"/>
    <w:rsid w:val="00BE22E1"/>
    <w:rsid w:val="00BE7497"/>
    <w:rsid w:val="00BF09EF"/>
    <w:rsid w:val="00BF1322"/>
    <w:rsid w:val="00C002D3"/>
    <w:rsid w:val="00C00B96"/>
    <w:rsid w:val="00C02287"/>
    <w:rsid w:val="00C07A8A"/>
    <w:rsid w:val="00C14B45"/>
    <w:rsid w:val="00C14B9C"/>
    <w:rsid w:val="00C2326A"/>
    <w:rsid w:val="00C23FFA"/>
    <w:rsid w:val="00C309D9"/>
    <w:rsid w:val="00C343CA"/>
    <w:rsid w:val="00C35378"/>
    <w:rsid w:val="00C45C34"/>
    <w:rsid w:val="00C46ED9"/>
    <w:rsid w:val="00C56219"/>
    <w:rsid w:val="00C60A02"/>
    <w:rsid w:val="00C61219"/>
    <w:rsid w:val="00C61F24"/>
    <w:rsid w:val="00C66CD0"/>
    <w:rsid w:val="00C66FAA"/>
    <w:rsid w:val="00C673F9"/>
    <w:rsid w:val="00C7090F"/>
    <w:rsid w:val="00C7171B"/>
    <w:rsid w:val="00C746CE"/>
    <w:rsid w:val="00C75184"/>
    <w:rsid w:val="00C8073D"/>
    <w:rsid w:val="00C835F3"/>
    <w:rsid w:val="00C843E2"/>
    <w:rsid w:val="00C851CF"/>
    <w:rsid w:val="00C90DFD"/>
    <w:rsid w:val="00C944C3"/>
    <w:rsid w:val="00C94F09"/>
    <w:rsid w:val="00C97C4C"/>
    <w:rsid w:val="00CA30EF"/>
    <w:rsid w:val="00CA4161"/>
    <w:rsid w:val="00CA56C0"/>
    <w:rsid w:val="00CA7346"/>
    <w:rsid w:val="00CA7FBC"/>
    <w:rsid w:val="00CB2CE1"/>
    <w:rsid w:val="00CB2F49"/>
    <w:rsid w:val="00CB5782"/>
    <w:rsid w:val="00CB5BF5"/>
    <w:rsid w:val="00CB642C"/>
    <w:rsid w:val="00CB6526"/>
    <w:rsid w:val="00CB6E24"/>
    <w:rsid w:val="00CB7097"/>
    <w:rsid w:val="00CC119B"/>
    <w:rsid w:val="00CC2EE7"/>
    <w:rsid w:val="00CC6969"/>
    <w:rsid w:val="00CD180C"/>
    <w:rsid w:val="00CD75AF"/>
    <w:rsid w:val="00CE05F0"/>
    <w:rsid w:val="00CE198C"/>
    <w:rsid w:val="00CE1BAA"/>
    <w:rsid w:val="00CE1FBA"/>
    <w:rsid w:val="00CE351D"/>
    <w:rsid w:val="00CE4356"/>
    <w:rsid w:val="00CE5188"/>
    <w:rsid w:val="00CE52D2"/>
    <w:rsid w:val="00CE5531"/>
    <w:rsid w:val="00CF0325"/>
    <w:rsid w:val="00CF033B"/>
    <w:rsid w:val="00CF1A65"/>
    <w:rsid w:val="00CF4001"/>
    <w:rsid w:val="00CF6133"/>
    <w:rsid w:val="00CF64B8"/>
    <w:rsid w:val="00CF7D3E"/>
    <w:rsid w:val="00D100C6"/>
    <w:rsid w:val="00D1028F"/>
    <w:rsid w:val="00D21D8C"/>
    <w:rsid w:val="00D312AB"/>
    <w:rsid w:val="00D37755"/>
    <w:rsid w:val="00D3780C"/>
    <w:rsid w:val="00D4239C"/>
    <w:rsid w:val="00D562FD"/>
    <w:rsid w:val="00D701B0"/>
    <w:rsid w:val="00D72742"/>
    <w:rsid w:val="00D72923"/>
    <w:rsid w:val="00D7325E"/>
    <w:rsid w:val="00D80E3D"/>
    <w:rsid w:val="00D81032"/>
    <w:rsid w:val="00D816FA"/>
    <w:rsid w:val="00D819A2"/>
    <w:rsid w:val="00D821A5"/>
    <w:rsid w:val="00D91DAB"/>
    <w:rsid w:val="00D920D7"/>
    <w:rsid w:val="00D93F15"/>
    <w:rsid w:val="00D9426E"/>
    <w:rsid w:val="00DA03B3"/>
    <w:rsid w:val="00DA0D7E"/>
    <w:rsid w:val="00DA1560"/>
    <w:rsid w:val="00DA199E"/>
    <w:rsid w:val="00DA4410"/>
    <w:rsid w:val="00DA6EC2"/>
    <w:rsid w:val="00DB04FB"/>
    <w:rsid w:val="00DC2B78"/>
    <w:rsid w:val="00DC4483"/>
    <w:rsid w:val="00DC4DE4"/>
    <w:rsid w:val="00DC772C"/>
    <w:rsid w:val="00DD07FE"/>
    <w:rsid w:val="00DD4DE8"/>
    <w:rsid w:val="00DD5ADE"/>
    <w:rsid w:val="00DD62E8"/>
    <w:rsid w:val="00DD6903"/>
    <w:rsid w:val="00DE129F"/>
    <w:rsid w:val="00DE5667"/>
    <w:rsid w:val="00DE587B"/>
    <w:rsid w:val="00DE61BF"/>
    <w:rsid w:val="00DE7122"/>
    <w:rsid w:val="00DF1A0A"/>
    <w:rsid w:val="00DF5E8B"/>
    <w:rsid w:val="00DF75A4"/>
    <w:rsid w:val="00DF7E31"/>
    <w:rsid w:val="00E0300A"/>
    <w:rsid w:val="00E06FD8"/>
    <w:rsid w:val="00E070AF"/>
    <w:rsid w:val="00E07B40"/>
    <w:rsid w:val="00E11A5C"/>
    <w:rsid w:val="00E11A78"/>
    <w:rsid w:val="00E13981"/>
    <w:rsid w:val="00E168B3"/>
    <w:rsid w:val="00E23B36"/>
    <w:rsid w:val="00E25870"/>
    <w:rsid w:val="00E2667D"/>
    <w:rsid w:val="00E26F92"/>
    <w:rsid w:val="00E330CE"/>
    <w:rsid w:val="00E37D79"/>
    <w:rsid w:val="00E40483"/>
    <w:rsid w:val="00E41E4E"/>
    <w:rsid w:val="00E452E4"/>
    <w:rsid w:val="00E51C2D"/>
    <w:rsid w:val="00E558BC"/>
    <w:rsid w:val="00E607C3"/>
    <w:rsid w:val="00E60871"/>
    <w:rsid w:val="00E60FF0"/>
    <w:rsid w:val="00E6100D"/>
    <w:rsid w:val="00E61BC7"/>
    <w:rsid w:val="00E64014"/>
    <w:rsid w:val="00E64F2E"/>
    <w:rsid w:val="00E65AAE"/>
    <w:rsid w:val="00E72DF5"/>
    <w:rsid w:val="00E745BC"/>
    <w:rsid w:val="00E748D6"/>
    <w:rsid w:val="00E8094E"/>
    <w:rsid w:val="00E83CFA"/>
    <w:rsid w:val="00E83FA2"/>
    <w:rsid w:val="00E848D9"/>
    <w:rsid w:val="00E861A7"/>
    <w:rsid w:val="00E922AF"/>
    <w:rsid w:val="00E93B12"/>
    <w:rsid w:val="00E9543F"/>
    <w:rsid w:val="00EA458D"/>
    <w:rsid w:val="00EA75FF"/>
    <w:rsid w:val="00EB2995"/>
    <w:rsid w:val="00EB2E2F"/>
    <w:rsid w:val="00EB37BD"/>
    <w:rsid w:val="00EB5AD4"/>
    <w:rsid w:val="00EB6A94"/>
    <w:rsid w:val="00EC4EB2"/>
    <w:rsid w:val="00ED22C1"/>
    <w:rsid w:val="00ED32F8"/>
    <w:rsid w:val="00ED78C6"/>
    <w:rsid w:val="00EF038B"/>
    <w:rsid w:val="00EF1D23"/>
    <w:rsid w:val="00EF4204"/>
    <w:rsid w:val="00EF7603"/>
    <w:rsid w:val="00F00D5F"/>
    <w:rsid w:val="00F02A53"/>
    <w:rsid w:val="00F03865"/>
    <w:rsid w:val="00F04364"/>
    <w:rsid w:val="00F05C14"/>
    <w:rsid w:val="00F26BA0"/>
    <w:rsid w:val="00F3302B"/>
    <w:rsid w:val="00F368B9"/>
    <w:rsid w:val="00F44689"/>
    <w:rsid w:val="00F45825"/>
    <w:rsid w:val="00F54797"/>
    <w:rsid w:val="00F56346"/>
    <w:rsid w:val="00F56CAD"/>
    <w:rsid w:val="00F6329C"/>
    <w:rsid w:val="00F63374"/>
    <w:rsid w:val="00F74791"/>
    <w:rsid w:val="00F810BC"/>
    <w:rsid w:val="00F83AE8"/>
    <w:rsid w:val="00F9177E"/>
    <w:rsid w:val="00FA1FED"/>
    <w:rsid w:val="00FA2C94"/>
    <w:rsid w:val="00FA2FF7"/>
    <w:rsid w:val="00FA42B8"/>
    <w:rsid w:val="00FA4498"/>
    <w:rsid w:val="00FA67C7"/>
    <w:rsid w:val="00FA71F5"/>
    <w:rsid w:val="00FB1064"/>
    <w:rsid w:val="00FB2B0E"/>
    <w:rsid w:val="00FB390A"/>
    <w:rsid w:val="00FB3A04"/>
    <w:rsid w:val="00FB4ED4"/>
    <w:rsid w:val="00FB570F"/>
    <w:rsid w:val="00FB70FF"/>
    <w:rsid w:val="00FB7958"/>
    <w:rsid w:val="00FC22DB"/>
    <w:rsid w:val="00FC7AA4"/>
    <w:rsid w:val="00FD1678"/>
    <w:rsid w:val="00FD1CEB"/>
    <w:rsid w:val="00FD4C5E"/>
    <w:rsid w:val="00FE2A49"/>
    <w:rsid w:val="00FE2C84"/>
    <w:rsid w:val="00FE3314"/>
    <w:rsid w:val="00FE587F"/>
    <w:rsid w:val="00FF2E1F"/>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7225B"/>
  <w15:chartTrackingRefBased/>
  <w15:docId w15:val="{001D662F-35F0-7441-B0FA-B82EF444D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kern w:val="2"/>
        <w:sz w:val="24"/>
        <w:lang w:val="en-GB" w:eastAsia="en-US" w:bidi="ar-SA"/>
        <w14:ligatures w14:val="standardContextual"/>
      </w:rPr>
    </w:rPrDefault>
    <w:pPrDefault>
      <w:pPr>
        <w:spacing w:before="120" w:after="120"/>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8CF"/>
    <w:pPr>
      <w:spacing w:before="0" w:after="160" w:line="360" w:lineRule="auto"/>
      <w:ind w:firstLine="0"/>
    </w:pPr>
    <w:rPr>
      <w:rFonts w:ascii="Arial" w:hAnsi="Arial" w:cstheme="minorBidi"/>
      <w:szCs w:val="22"/>
    </w:rPr>
  </w:style>
  <w:style w:type="paragraph" w:styleId="Heading1">
    <w:name w:val="heading 1"/>
    <w:basedOn w:val="Normal"/>
    <w:next w:val="Normal"/>
    <w:link w:val="Heading1Char"/>
    <w:uiPriority w:val="9"/>
    <w:qFormat/>
    <w:rsid w:val="00B03031"/>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B03031"/>
    <w:pPr>
      <w:spacing w:before="240" w:after="80"/>
      <w:outlineLvl w:val="1"/>
    </w:pPr>
    <w:rPr>
      <w:smallCaps/>
      <w:spacing w:val="5"/>
      <w:szCs w:val="28"/>
    </w:rPr>
  </w:style>
  <w:style w:type="paragraph" w:styleId="Heading3">
    <w:name w:val="heading 3"/>
    <w:basedOn w:val="Normal"/>
    <w:next w:val="Normal"/>
    <w:link w:val="Heading3Char"/>
    <w:uiPriority w:val="9"/>
    <w:unhideWhenUsed/>
    <w:qFormat/>
    <w:rsid w:val="00B03031"/>
    <w:pPr>
      <w:outlineLvl w:val="2"/>
    </w:pPr>
    <w:rPr>
      <w:smallCaps/>
      <w:spacing w:val="5"/>
      <w:szCs w:val="24"/>
    </w:rPr>
  </w:style>
  <w:style w:type="paragraph" w:styleId="Heading4">
    <w:name w:val="heading 4"/>
    <w:basedOn w:val="Normal"/>
    <w:next w:val="Normal"/>
    <w:link w:val="Heading4Char"/>
    <w:uiPriority w:val="9"/>
    <w:semiHidden/>
    <w:unhideWhenUsed/>
    <w:qFormat/>
    <w:rsid w:val="00B03031"/>
    <w:pPr>
      <w:spacing w:before="240"/>
      <w:outlineLvl w:val="3"/>
    </w:pPr>
    <w:rPr>
      <w:smallCaps/>
      <w:spacing w:val="10"/>
      <w:sz w:val="22"/>
    </w:rPr>
  </w:style>
  <w:style w:type="paragraph" w:styleId="Heading5">
    <w:name w:val="heading 5"/>
    <w:basedOn w:val="Normal"/>
    <w:next w:val="Normal"/>
    <w:link w:val="Heading5Char"/>
    <w:uiPriority w:val="9"/>
    <w:semiHidden/>
    <w:unhideWhenUsed/>
    <w:qFormat/>
    <w:rsid w:val="00B03031"/>
    <w:pPr>
      <w:spacing w:before="200"/>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B03031"/>
    <w:pPr>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B03031"/>
    <w:pPr>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B03031"/>
    <w:pPr>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B03031"/>
    <w:pPr>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031"/>
    <w:rPr>
      <w:smallCaps/>
      <w:spacing w:val="5"/>
      <w:sz w:val="32"/>
      <w:szCs w:val="32"/>
    </w:rPr>
  </w:style>
  <w:style w:type="character" w:customStyle="1" w:styleId="Heading2Char">
    <w:name w:val="Heading 2 Char"/>
    <w:basedOn w:val="DefaultParagraphFont"/>
    <w:link w:val="Heading2"/>
    <w:uiPriority w:val="9"/>
    <w:rsid w:val="00B03031"/>
    <w:rPr>
      <w:smallCaps/>
      <w:spacing w:val="5"/>
      <w:sz w:val="28"/>
      <w:szCs w:val="28"/>
    </w:rPr>
  </w:style>
  <w:style w:type="character" w:customStyle="1" w:styleId="Heading3Char">
    <w:name w:val="Heading 3 Char"/>
    <w:basedOn w:val="DefaultParagraphFont"/>
    <w:link w:val="Heading3"/>
    <w:uiPriority w:val="9"/>
    <w:rsid w:val="00B03031"/>
    <w:rPr>
      <w:smallCaps/>
      <w:spacing w:val="5"/>
      <w:sz w:val="24"/>
      <w:szCs w:val="24"/>
    </w:rPr>
  </w:style>
  <w:style w:type="character" w:customStyle="1" w:styleId="Heading4Char">
    <w:name w:val="Heading 4 Char"/>
    <w:basedOn w:val="DefaultParagraphFont"/>
    <w:link w:val="Heading4"/>
    <w:uiPriority w:val="9"/>
    <w:semiHidden/>
    <w:rsid w:val="00B03031"/>
    <w:rPr>
      <w:smallCaps/>
      <w:spacing w:val="10"/>
      <w:sz w:val="22"/>
      <w:szCs w:val="22"/>
    </w:rPr>
  </w:style>
  <w:style w:type="character" w:customStyle="1" w:styleId="Heading5Char">
    <w:name w:val="Heading 5 Char"/>
    <w:basedOn w:val="DefaultParagraphFont"/>
    <w:link w:val="Heading5"/>
    <w:uiPriority w:val="9"/>
    <w:semiHidden/>
    <w:rsid w:val="00B03031"/>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B03031"/>
    <w:rPr>
      <w:smallCaps/>
      <w:color w:val="ED7D31" w:themeColor="accent2"/>
      <w:spacing w:val="5"/>
      <w:sz w:val="22"/>
    </w:rPr>
  </w:style>
  <w:style w:type="character" w:customStyle="1" w:styleId="Heading7Char">
    <w:name w:val="Heading 7 Char"/>
    <w:basedOn w:val="DefaultParagraphFont"/>
    <w:link w:val="Heading7"/>
    <w:uiPriority w:val="9"/>
    <w:semiHidden/>
    <w:rsid w:val="00B03031"/>
    <w:rPr>
      <w:b/>
      <w:smallCaps/>
      <w:color w:val="ED7D31" w:themeColor="accent2"/>
      <w:spacing w:val="10"/>
    </w:rPr>
  </w:style>
  <w:style w:type="character" w:customStyle="1" w:styleId="Heading8Char">
    <w:name w:val="Heading 8 Char"/>
    <w:basedOn w:val="DefaultParagraphFont"/>
    <w:link w:val="Heading8"/>
    <w:uiPriority w:val="9"/>
    <w:semiHidden/>
    <w:rsid w:val="00B03031"/>
    <w:rPr>
      <w:b/>
      <w:i/>
      <w:smallCaps/>
      <w:color w:val="C45911" w:themeColor="accent2" w:themeShade="BF"/>
    </w:rPr>
  </w:style>
  <w:style w:type="character" w:customStyle="1" w:styleId="Heading9Char">
    <w:name w:val="Heading 9 Char"/>
    <w:basedOn w:val="DefaultParagraphFont"/>
    <w:link w:val="Heading9"/>
    <w:uiPriority w:val="9"/>
    <w:semiHidden/>
    <w:rsid w:val="00B03031"/>
    <w:rPr>
      <w:b/>
      <w:i/>
      <w:smallCaps/>
      <w:color w:val="823B0B" w:themeColor="accent2" w:themeShade="7F"/>
    </w:rPr>
  </w:style>
  <w:style w:type="paragraph" w:styleId="Caption">
    <w:name w:val="caption"/>
    <w:basedOn w:val="Normal"/>
    <w:next w:val="Normal"/>
    <w:uiPriority w:val="35"/>
    <w:semiHidden/>
    <w:unhideWhenUsed/>
    <w:qFormat/>
    <w:rsid w:val="00B03031"/>
    <w:rPr>
      <w:b/>
      <w:bCs/>
      <w:caps/>
      <w:sz w:val="16"/>
      <w:szCs w:val="18"/>
    </w:rPr>
  </w:style>
  <w:style w:type="paragraph" w:styleId="Title">
    <w:name w:val="Title"/>
    <w:basedOn w:val="Normal"/>
    <w:next w:val="Normal"/>
    <w:link w:val="TitleChar"/>
    <w:uiPriority w:val="10"/>
    <w:qFormat/>
    <w:rsid w:val="00B03031"/>
    <w:pPr>
      <w:pBdr>
        <w:top w:val="single" w:sz="12" w:space="1" w:color="ED7D31" w:themeColor="accent2"/>
      </w:pBdr>
      <w:jc w:val="right"/>
    </w:pPr>
    <w:rPr>
      <w:smallCaps/>
      <w:sz w:val="48"/>
    </w:rPr>
  </w:style>
  <w:style w:type="character" w:customStyle="1" w:styleId="TitleChar">
    <w:name w:val="Title Char"/>
    <w:basedOn w:val="DefaultParagraphFont"/>
    <w:link w:val="Title"/>
    <w:uiPriority w:val="10"/>
    <w:rsid w:val="00B03031"/>
    <w:rPr>
      <w:smallCaps/>
      <w:sz w:val="48"/>
      <w:szCs w:val="48"/>
    </w:rPr>
  </w:style>
  <w:style w:type="paragraph" w:styleId="Subtitle">
    <w:name w:val="Subtitle"/>
    <w:basedOn w:val="Normal"/>
    <w:next w:val="Normal"/>
    <w:link w:val="SubtitleChar"/>
    <w:uiPriority w:val="11"/>
    <w:qFormat/>
    <w:rsid w:val="00B03031"/>
    <w:pPr>
      <w:spacing w:after="720"/>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03031"/>
    <w:rPr>
      <w:rFonts w:asciiTheme="majorHAnsi" w:eastAsiaTheme="majorEastAsia" w:hAnsiTheme="majorHAnsi" w:cstheme="majorBidi"/>
      <w:szCs w:val="22"/>
    </w:rPr>
  </w:style>
  <w:style w:type="character" w:styleId="Strong">
    <w:name w:val="Strong"/>
    <w:uiPriority w:val="22"/>
    <w:qFormat/>
    <w:rsid w:val="00B03031"/>
    <w:rPr>
      <w:b/>
      <w:color w:val="ED7D31" w:themeColor="accent2"/>
    </w:rPr>
  </w:style>
  <w:style w:type="character" w:styleId="Emphasis">
    <w:name w:val="Emphasis"/>
    <w:uiPriority w:val="20"/>
    <w:qFormat/>
    <w:rsid w:val="00B03031"/>
    <w:rPr>
      <w:b/>
      <w:i/>
      <w:spacing w:val="10"/>
    </w:rPr>
  </w:style>
  <w:style w:type="paragraph" w:styleId="NoSpacing">
    <w:name w:val="No Spacing"/>
    <w:basedOn w:val="Normal"/>
    <w:link w:val="NoSpacingChar"/>
    <w:uiPriority w:val="1"/>
    <w:qFormat/>
    <w:rsid w:val="00714698"/>
    <w:pPr>
      <w:ind w:firstLine="720"/>
    </w:pPr>
  </w:style>
  <w:style w:type="character" w:customStyle="1" w:styleId="NoSpacingChar">
    <w:name w:val="No Spacing Char"/>
    <w:basedOn w:val="DefaultParagraphFont"/>
    <w:link w:val="NoSpacing"/>
    <w:uiPriority w:val="1"/>
    <w:rsid w:val="00714698"/>
    <w:rPr>
      <w:rFonts w:ascii="Arial" w:hAnsi="Arial" w:cstheme="minorBidi"/>
      <w:szCs w:val="22"/>
    </w:rPr>
  </w:style>
  <w:style w:type="paragraph" w:styleId="ListParagraph">
    <w:name w:val="List Paragraph"/>
    <w:basedOn w:val="Normal"/>
    <w:uiPriority w:val="34"/>
    <w:qFormat/>
    <w:rsid w:val="00B03031"/>
    <w:pPr>
      <w:ind w:left="720"/>
      <w:contextualSpacing/>
    </w:pPr>
  </w:style>
  <w:style w:type="paragraph" w:styleId="Quote">
    <w:name w:val="Quote"/>
    <w:basedOn w:val="Normal"/>
    <w:next w:val="Normal"/>
    <w:link w:val="QuoteChar"/>
    <w:uiPriority w:val="29"/>
    <w:qFormat/>
    <w:rsid w:val="00B03031"/>
    <w:rPr>
      <w:i/>
    </w:rPr>
  </w:style>
  <w:style w:type="character" w:customStyle="1" w:styleId="QuoteChar">
    <w:name w:val="Quote Char"/>
    <w:basedOn w:val="DefaultParagraphFont"/>
    <w:link w:val="Quote"/>
    <w:uiPriority w:val="29"/>
    <w:rsid w:val="00B03031"/>
    <w:rPr>
      <w:i/>
    </w:rPr>
  </w:style>
  <w:style w:type="paragraph" w:styleId="IntenseQuote">
    <w:name w:val="Intense Quote"/>
    <w:basedOn w:val="Normal"/>
    <w:next w:val="Normal"/>
    <w:link w:val="IntenseQuoteChar"/>
    <w:uiPriority w:val="30"/>
    <w:qFormat/>
    <w:rsid w:val="00B03031"/>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B03031"/>
    <w:rPr>
      <w:b/>
      <w:i/>
      <w:color w:val="FFFFFF" w:themeColor="background1"/>
      <w:shd w:val="clear" w:color="auto" w:fill="ED7D31" w:themeFill="accent2"/>
    </w:rPr>
  </w:style>
  <w:style w:type="character" w:styleId="SubtleEmphasis">
    <w:name w:val="Subtle Emphasis"/>
    <w:uiPriority w:val="19"/>
    <w:qFormat/>
    <w:rsid w:val="00B03031"/>
    <w:rPr>
      <w:i/>
    </w:rPr>
  </w:style>
  <w:style w:type="character" w:styleId="IntenseEmphasis">
    <w:name w:val="Intense Emphasis"/>
    <w:uiPriority w:val="21"/>
    <w:qFormat/>
    <w:rsid w:val="00B03031"/>
    <w:rPr>
      <w:b/>
      <w:i/>
      <w:color w:val="ED7D31" w:themeColor="accent2"/>
      <w:spacing w:val="10"/>
    </w:rPr>
  </w:style>
  <w:style w:type="character" w:styleId="SubtleReference">
    <w:name w:val="Subtle Reference"/>
    <w:uiPriority w:val="31"/>
    <w:qFormat/>
    <w:rsid w:val="00B03031"/>
    <w:rPr>
      <w:b/>
    </w:rPr>
  </w:style>
  <w:style w:type="character" w:styleId="IntenseReference">
    <w:name w:val="Intense Reference"/>
    <w:uiPriority w:val="32"/>
    <w:qFormat/>
    <w:rsid w:val="00B03031"/>
    <w:rPr>
      <w:b/>
      <w:bCs/>
      <w:smallCaps/>
      <w:spacing w:val="5"/>
      <w:sz w:val="22"/>
      <w:szCs w:val="22"/>
      <w:u w:val="single"/>
    </w:rPr>
  </w:style>
  <w:style w:type="character" w:styleId="BookTitle">
    <w:name w:val="Book Title"/>
    <w:uiPriority w:val="33"/>
    <w:qFormat/>
    <w:rsid w:val="00B0303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03031"/>
    <w:pPr>
      <w:outlineLvl w:val="9"/>
    </w:pPr>
  </w:style>
  <w:style w:type="paragraph" w:customStyle="1" w:styleId="Normal1">
    <w:name w:val="Normal1"/>
    <w:basedOn w:val="NoSpacing"/>
    <w:autoRedefine/>
    <w:rsid w:val="00E861A7"/>
    <w:pPr>
      <w:spacing w:after="0"/>
    </w:pPr>
  </w:style>
  <w:style w:type="character" w:styleId="Hyperlink">
    <w:name w:val="Hyperlink"/>
    <w:basedOn w:val="DefaultParagraphFont"/>
    <w:uiPriority w:val="99"/>
    <w:unhideWhenUsed/>
    <w:rsid w:val="00652374"/>
    <w:rPr>
      <w:color w:val="0563C1" w:themeColor="hyperlink"/>
      <w:u w:val="single"/>
    </w:rPr>
  </w:style>
  <w:style w:type="character" w:styleId="UnresolvedMention">
    <w:name w:val="Unresolved Mention"/>
    <w:basedOn w:val="DefaultParagraphFont"/>
    <w:uiPriority w:val="99"/>
    <w:semiHidden/>
    <w:unhideWhenUsed/>
    <w:rsid w:val="00652374"/>
    <w:rPr>
      <w:color w:val="605E5C"/>
      <w:shd w:val="clear" w:color="auto" w:fill="E1DFDD"/>
    </w:rPr>
  </w:style>
  <w:style w:type="paragraph" w:styleId="FootnoteText">
    <w:name w:val="footnote text"/>
    <w:basedOn w:val="Normal"/>
    <w:link w:val="FootnoteTextChar"/>
    <w:uiPriority w:val="99"/>
    <w:semiHidden/>
    <w:unhideWhenUsed/>
    <w:rsid w:val="009264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64A7"/>
    <w:rPr>
      <w:rFonts w:ascii="Arial" w:hAnsi="Arial" w:cstheme="minorBidi"/>
      <w:sz w:val="20"/>
    </w:rPr>
  </w:style>
  <w:style w:type="character" w:styleId="FootnoteReference">
    <w:name w:val="footnote reference"/>
    <w:basedOn w:val="DefaultParagraphFont"/>
    <w:uiPriority w:val="99"/>
    <w:semiHidden/>
    <w:unhideWhenUsed/>
    <w:rsid w:val="009264A7"/>
    <w:rPr>
      <w:vertAlign w:val="superscript"/>
    </w:rPr>
  </w:style>
  <w:style w:type="paragraph" w:styleId="Header">
    <w:name w:val="header"/>
    <w:basedOn w:val="Normal"/>
    <w:link w:val="HeaderChar"/>
    <w:uiPriority w:val="99"/>
    <w:unhideWhenUsed/>
    <w:rsid w:val="001E6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F10"/>
    <w:rPr>
      <w:rFonts w:ascii="Arial" w:hAnsi="Arial" w:cstheme="minorBidi"/>
      <w:szCs w:val="22"/>
    </w:rPr>
  </w:style>
  <w:style w:type="paragraph" w:styleId="Footer">
    <w:name w:val="footer"/>
    <w:basedOn w:val="Normal"/>
    <w:link w:val="FooterChar"/>
    <w:uiPriority w:val="99"/>
    <w:unhideWhenUsed/>
    <w:rsid w:val="001E6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F10"/>
    <w:rPr>
      <w:rFonts w:ascii="Arial" w:hAnsi="Arial" w:cstheme="minorBidi"/>
      <w:szCs w:val="22"/>
    </w:rPr>
  </w:style>
  <w:style w:type="character" w:styleId="PageNumber">
    <w:name w:val="page number"/>
    <w:basedOn w:val="DefaultParagraphFont"/>
    <w:uiPriority w:val="99"/>
    <w:semiHidden/>
    <w:unhideWhenUsed/>
    <w:rsid w:val="001E6F10"/>
  </w:style>
  <w:style w:type="table" w:styleId="TableGrid">
    <w:name w:val="Table Grid"/>
    <w:basedOn w:val="TableNormal"/>
    <w:uiPriority w:val="39"/>
    <w:rsid w:val="00805EA1"/>
    <w:pPr>
      <w:spacing w:before="0"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50B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897897">
      <w:bodyDiv w:val="1"/>
      <w:marLeft w:val="0"/>
      <w:marRight w:val="0"/>
      <w:marTop w:val="0"/>
      <w:marBottom w:val="0"/>
      <w:divBdr>
        <w:top w:val="none" w:sz="0" w:space="0" w:color="auto"/>
        <w:left w:val="none" w:sz="0" w:space="0" w:color="auto"/>
        <w:bottom w:val="none" w:sz="0" w:space="0" w:color="auto"/>
        <w:right w:val="none" w:sz="0" w:space="0" w:color="auto"/>
      </w:divBdr>
      <w:divsChild>
        <w:div w:id="120732100">
          <w:marLeft w:val="0"/>
          <w:marRight w:val="0"/>
          <w:marTop w:val="0"/>
          <w:marBottom w:val="0"/>
          <w:divBdr>
            <w:top w:val="none" w:sz="0" w:space="0" w:color="auto"/>
            <w:left w:val="none" w:sz="0" w:space="0" w:color="auto"/>
            <w:bottom w:val="none" w:sz="0" w:space="0" w:color="auto"/>
            <w:right w:val="none" w:sz="0" w:space="0" w:color="auto"/>
          </w:divBdr>
          <w:divsChild>
            <w:div w:id="935286633">
              <w:marLeft w:val="0"/>
              <w:marRight w:val="0"/>
              <w:marTop w:val="450"/>
              <w:marBottom w:val="450"/>
              <w:divBdr>
                <w:top w:val="none" w:sz="0" w:space="0" w:color="auto"/>
                <w:left w:val="none" w:sz="0" w:space="0" w:color="auto"/>
                <w:bottom w:val="none" w:sz="0" w:space="0" w:color="auto"/>
                <w:right w:val="none" w:sz="0" w:space="0" w:color="auto"/>
              </w:divBdr>
              <w:divsChild>
                <w:div w:id="335038100">
                  <w:marLeft w:val="0"/>
                  <w:marRight w:val="0"/>
                  <w:marTop w:val="0"/>
                  <w:marBottom w:val="0"/>
                  <w:divBdr>
                    <w:top w:val="none" w:sz="0" w:space="0" w:color="auto"/>
                    <w:left w:val="none" w:sz="0" w:space="0" w:color="auto"/>
                    <w:bottom w:val="none" w:sz="0" w:space="0" w:color="auto"/>
                    <w:right w:val="none" w:sz="0" w:space="0" w:color="auto"/>
                  </w:divBdr>
                  <w:divsChild>
                    <w:div w:id="1166021074">
                      <w:marLeft w:val="0"/>
                      <w:marRight w:val="0"/>
                      <w:marTop w:val="0"/>
                      <w:marBottom w:val="0"/>
                      <w:divBdr>
                        <w:top w:val="none" w:sz="0" w:space="0" w:color="auto"/>
                        <w:left w:val="none" w:sz="0" w:space="0" w:color="auto"/>
                        <w:bottom w:val="none" w:sz="0" w:space="0" w:color="auto"/>
                        <w:right w:val="none" w:sz="0" w:space="0" w:color="auto"/>
                      </w:divBdr>
                    </w:div>
                    <w:div w:id="536741065">
                      <w:marLeft w:val="0"/>
                      <w:marRight w:val="0"/>
                      <w:marTop w:val="0"/>
                      <w:marBottom w:val="0"/>
                      <w:divBdr>
                        <w:top w:val="single" w:sz="6" w:space="11" w:color="E5E5E5"/>
                        <w:left w:val="none" w:sz="0" w:space="0" w:color="auto"/>
                        <w:bottom w:val="none" w:sz="0" w:space="0" w:color="auto"/>
                        <w:right w:val="none" w:sz="0" w:space="0" w:color="auto"/>
                      </w:divBdr>
                    </w:div>
                  </w:divsChild>
                </w:div>
              </w:divsChild>
            </w:div>
          </w:divsChild>
        </w:div>
      </w:divsChild>
    </w:div>
    <w:div w:id="640689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roquest.com/trade-journals/study-achievement-risk-cryptocurrency-using/docview/2848494218/se-2?accountid=130472" TargetMode="External"/><Relationship Id="rId18" Type="http://schemas.openxmlformats.org/officeDocument/2006/relationships/hyperlink" Target="https://doi.org/10.1007/978-3-030-24348-7_22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ijser.org/researchpaper/The-new-age-transformational-leader-Richard-Branson.pdf" TargetMode="External"/><Relationship Id="rId7" Type="http://schemas.openxmlformats.org/officeDocument/2006/relationships/endnotes" Target="endnotes.xml"/><Relationship Id="rId12" Type="http://schemas.openxmlformats.org/officeDocument/2006/relationships/hyperlink" Target="https://www.proquest.com/docview/2824650840/55DFB24AC0824615PQ/4?accountid=130472&amp;sourcetype=Trade%20Journals" TargetMode="External"/><Relationship Id="rId17" Type="http://schemas.openxmlformats.org/officeDocument/2006/relationships/hyperlink" Target="https://doi.org/10.1007/s11187-013-9514-8"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dx.doi.org/10.5465/AMR.2009.40633190" TargetMode="External"/><Relationship Id="rId20" Type="http://schemas.openxmlformats.org/officeDocument/2006/relationships/hyperlink" Target="https://doi.org/10.1038/d41586-024-0055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velopgoodhabits.com/regret-minimization-framework/"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ezproxy.uwtsd.ac.uk/10.2307/258448" TargetMode="External"/><Relationship Id="rId23" Type="http://schemas.openxmlformats.org/officeDocument/2006/relationships/hyperlink" Target="https://hbr.org/2020/11/how-apple-is-organized-for-innovation" TargetMode="External"/><Relationship Id="rId10" Type="http://schemas.openxmlformats.org/officeDocument/2006/relationships/hyperlink" Target="https://www.businessinsider.com/jeff-bezos-says-always-day-1-amazon-philosophy-2019-12?op=1" TargetMode="External"/><Relationship Id="rId19" Type="http://schemas.openxmlformats.org/officeDocument/2006/relationships/hyperlink" Target="https://doi.org/10.1007/s40497-021-00284-z" TargetMode="External"/><Relationship Id="rId4" Type="http://schemas.openxmlformats.org/officeDocument/2006/relationships/settings" Target="settings.xml"/><Relationship Id="rId9" Type="http://schemas.openxmlformats.org/officeDocument/2006/relationships/hyperlink" Target="https://www.investopedia.com/articles/personal-finance/040915/how-many-startups-fail-and-why.asp" TargetMode="External"/><Relationship Id="rId14" Type="http://schemas.openxmlformats.org/officeDocument/2006/relationships/hyperlink" Target="https://www.incomediary.com/30-most-influential-entrepreneurs-of-all-time-2/" TargetMode="External"/><Relationship Id="rId22" Type="http://schemas.openxmlformats.org/officeDocument/2006/relationships/hyperlink" Target="http://dx.doi.org/10.1109/MITP.2011.10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35BCA0-4D9C-3A44-A4B6-55442DC4C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2966</Words>
  <Characters>16911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Leonte</dc:creator>
  <cp:keywords/>
  <dc:description/>
  <cp:lastModifiedBy>Ovidiu   Tatarau</cp:lastModifiedBy>
  <cp:revision>6</cp:revision>
  <dcterms:created xsi:type="dcterms:W3CDTF">2024-05-13T21:00:00Z</dcterms:created>
  <dcterms:modified xsi:type="dcterms:W3CDTF">2024-05-13T21:02:00Z</dcterms:modified>
</cp:coreProperties>
</file>