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Implementing Flexible Working Strategies into the Organization</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hAnsi="Times New Roman"/>
          <w:rtl w:val="0"/>
        </w:rPr>
        <w:t>Anamaria Gabriela Duman</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rPr>
        <w:t>Managing People</w:t>
      </w:r>
    </w:p>
    <w:p>
      <w:pPr>
        <w:pStyle w:val="Body"/>
        <w:spacing w:line="480" w:lineRule="auto"/>
        <w:jc w:val="center"/>
        <w:rPr>
          <w:rFonts w:ascii="Times New Roman" w:cs="Times New Roman" w:hAnsi="Times New Roman" w:eastAsia="Times New Roman"/>
          <w:sz w:val="24"/>
          <w:szCs w:val="24"/>
        </w:rPr>
      </w:pPr>
      <w:r>
        <w:rPr>
          <w:rFonts w:ascii="Times New Roman" w:hAnsi="Times New Roman"/>
          <w:sz w:val="24"/>
          <w:szCs w:val="24"/>
          <w:rtl w:val="0"/>
        </w:rPr>
        <w:t xml:space="preserve">Efua Adams </w:t>
      </w: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p>
    <w:p>
      <w:pPr>
        <w:pStyle w:val="Body"/>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Implementing Flexible Working Strategies into the Organization</w:t>
      </w:r>
    </w:p>
    <w:p>
      <w:pPr>
        <w:pStyle w:val="Body"/>
        <w:tabs>
          <w:tab w:val="left" w:pos="5160"/>
        </w:tabs>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 xml:space="preserve">Introduction </w:t>
        <w:tab/>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Human resource refers to the business department that is tasked with the role and responsibility for all things that are employee related. The roles includes firing workers, paying, promoting, training, onboarding, hiring, selecting, vetting and recruiting. Human resource stays on new legislation and guides how workers should be treated during firing, working and hiring process. The role and responsibility of human resource has emerged being complex than ever. Emerging and new technologies have shifted the emphasis and focus from administrative tasks and personnel management, in the current world human resource are spending most of their energies strengthening organizational culture and managing workers engagement. They are also tasked with the responsibility of managing the workers themselves to proliferate the odds that the workers are satisfied and happy with the work that they do thereby sticking around for the coming future. The CIPD professional map that human resource should be led by principles. It also state that human resource should always be accessible by the employees and should always undertake their activities with integrity. The organization whereby I was employed as a human resource success is mainly linked to its effectiveness in addressing various external factors such as disintegration and integration of markets, employee engagement and flexibility, technology transfers and globalization. </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The benefit of implementing flexible working strategies into the organization</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Flexible working conditions refers to any work structures spectrum that adjusts the place or time that gets the work done regularly. Examples of flexible working conditions include flexibility in scheduling the number of hours needed for work and flexibility in the work place such as working in a satellite location or working from home as stated by </w:t>
      </w:r>
      <w:r>
        <w:rPr>
          <w:rFonts w:ascii="Times New Roman" w:hAnsi="Times New Roman"/>
          <w:outline w:val="0"/>
          <w:color w:val="222222"/>
          <w:sz w:val="24"/>
          <w:szCs w:val="24"/>
          <w:u w:color="222222"/>
          <w:shd w:val="clear" w:color="auto" w:fill="ffffff"/>
          <w:rtl w:val="0"/>
          <w14:textFill>
            <w14:solidFill>
              <w14:srgbClr w14:val="222222"/>
            </w14:solidFill>
          </w14:textFill>
        </w:rPr>
        <w:t xml:space="preserve">Pavlova 2020 pp. 55-61). </w:t>
      </w:r>
      <w:r>
        <w:rPr>
          <w:rFonts w:ascii="Times New Roman" w:hAnsi="Times New Roman"/>
          <w:sz w:val="24"/>
          <w:szCs w:val="24"/>
          <w:rtl w:val="0"/>
          <w:lang w:val="en-US"/>
        </w:rPr>
        <w:t xml:space="preserve">With the vigorous growth of technology offering individuals the ability to access various critical information pieces wherever they are, there is no longer the requirement for workers to work in the office for them to become productive. Therefore, flexible working practices usually allow workers to negotiate for a less rigid working practices aiming at improving overall contribution to the organization they work for and also improve their work life balance.  Notably. If ones business and its workers are struggling with issues of poor productivity, conflicting schedules and long commutes perhaps the management should ensure that they adopt a flexible working conditions for the benefits of the organization. The following are the benefits of implement ting flexible working practices in the organization. </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Reduced costs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Among the biggest advantages of flexible working conditions especially for large organizations is the ability of saving the costs. Direct costs that can be caused to keeping a worker on the desk and the office expenses and the usage of internet in the organization can be significantly be reduced if the workers operates from home or if the employee have reduced office hours. This would also enable the organization to reduce the costs of real estate by reducing office spaces and embracing a co-working or shared environment. The covid-19 pandemic have revealed an unprecedented times. The pandemic has confronted many organizations management with questions and challenges they did not face before</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 xml:space="preserve"> (Huang and Farboudi Jahromi 2021 pp. 138-167). </w:t>
      </w:r>
      <w:r>
        <w:rPr>
          <w:rFonts w:ascii="Times New Roman" w:hAnsi="Times New Roman"/>
          <w:sz w:val="24"/>
          <w:szCs w:val="24"/>
          <w:rtl w:val="0"/>
          <w:lang w:val="en-US"/>
        </w:rPr>
        <w:t xml:space="preserve">Therefore reducing the cost of production can play a vital role in defining the correct and right actions to win and thrive in these uncertain time. An example of a company that reduces operational costs by allowing workers to work from home is Google. This is because Google workers who opt to work from home are paid less compared to those who report to the company. </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 xml:space="preserve">Increased productivity </w:t>
      </w:r>
    </w:p>
    <w:p>
      <w:pPr>
        <w:pStyle w:val="Body"/>
        <w:spacing w:line="480" w:lineRule="auto"/>
        <w:ind w:firstLine="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sz w:val="24"/>
          <w:szCs w:val="24"/>
          <w:rtl w:val="0"/>
          <w:lang w:val="en-US"/>
        </w:rPr>
        <w:t xml:space="preserve">By reducing commuting times thereby allowing workers to work in their individual spaces, the management encourages the employees to become more productive by utilizing their time that would be spent in traffic. According to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Awada et al. (2021 pp. 1-9) working from home is the most productive working environment for employees. The global survey describe how employees are less distracted when working from home and states that employees are more productive because they choose the place or environment that increases their productivity. According to Yang at al. (2022 pp. 43-54) remote staffs in Microsoft company works about one hour more compared to those that usually work in an office. This reveals that employees who work from home have increased productivity. </w:t>
      </w:r>
    </w:p>
    <w:p>
      <w:pPr>
        <w:pStyle w:val="Body"/>
        <w:spacing w:line="480" w:lineRule="auto"/>
        <w:rPr>
          <w:rFonts w:ascii="Times New Roman" w:cs="Times New Roman" w:hAnsi="Times New Roman" w:eastAsia="Times New Roman"/>
          <w:b w:val="1"/>
          <w:bCs w:val="1"/>
          <w:outline w:val="0"/>
          <w:color w:val="222222"/>
          <w:sz w:val="24"/>
          <w:szCs w:val="24"/>
          <w:u w:color="222222"/>
          <w:shd w:val="clear" w:color="auto" w:fill="ffffff"/>
          <w14:textFill>
            <w14:solidFill>
              <w14:srgbClr w14:val="222222"/>
            </w14:solidFill>
          </w14:textFill>
        </w:rPr>
      </w:pPr>
      <w:r>
        <w:rPr>
          <w:rFonts w:ascii="Times New Roman" w:hAnsi="Times New Roman"/>
          <w:b w:val="1"/>
          <w:bCs w:val="1"/>
          <w:outline w:val="0"/>
          <w:color w:val="222222"/>
          <w:sz w:val="24"/>
          <w:szCs w:val="24"/>
          <w:u w:color="222222"/>
          <w:shd w:val="clear" w:color="auto" w:fill="ffffff"/>
          <w:rtl w:val="0"/>
          <w:lang w:val="en-US"/>
          <w14:textFill>
            <w14:solidFill>
              <w14:srgbClr w14:val="222222"/>
            </w14:solidFill>
          </w14:textFill>
        </w:rPr>
        <w:t>Improved workplace culture</w:t>
      </w:r>
    </w:p>
    <w:p>
      <w:pPr>
        <w:pStyle w:val="Body"/>
        <w:spacing w:line="480" w:lineRule="auto"/>
        <w:ind w:firstLine="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Among the most significant reasons why employees and business are aiming for flexible workplace schedules is because it usually increase overall engagement and morale within the workplace. This is because it allows workers to attain a balance of their work life thereby becoming fulfilled and happier in their individual lives. Additionally, it helps them to hold the work that they do in a higher regard. A proliferation in workers engagement, morale and happiness leads to more productive workers. Notably, of a worker is happy and satisfied with their work situations they are less likely to look for employment in another organization. An example of a company that has improved workplace culture due to the company flexibility is amazon. Amazon employees have associated the company success to its flexibility. The set flexibility structure is the company is that that many organizations aims to emulate as stated by O</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Reilly III and Tushman (2021). Amazon has shown significant progress over the years and its culture has improved thereby earning the company the capability of meeting the various e-commerce market demands. </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What the firm should consider in implementing flexible working to the employee workforce</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Most modern workplaces has emerged being flexible with most of their employees spending most times working from home or varying  their fays or hours of employment, even before the covid-19 pandemic flexible working conditions were already considered a being a significant portion of industrial revolution with the advancement in technology allowing individuals to collaborate remotely and work on shared files. In overcoming concerns about operational pressures it is important to be clear on the various reasons on the need of having flexible working conditions and acknowledging that benefits that it offers to the organization. It is also important to analyze the right ration of part timers to full timers to guarantee the business operations and workers well-being is not compromised. When undertaken correctly the flexible working conditions have advantages to workers, organization and even the customers</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 (Weideman and Hofmeyr 2020 pp. 1-18)</w:t>
      </w:r>
      <w:r>
        <w:rPr>
          <w:rFonts w:ascii="Times New Roman" w:hAnsi="Times New Roman"/>
          <w:sz w:val="24"/>
          <w:szCs w:val="24"/>
          <w:rtl w:val="0"/>
          <w:lang w:val="en-US"/>
        </w:rPr>
        <w:t>. This is because flexibility ensures employee retention and a resilient bench of experienced workers is effective as they have built up on intensive knowledge thereby offering thoughtful recommendations and help to customers. When measuring employees</w:t>
      </w:r>
      <w:r>
        <w:rPr>
          <w:rFonts w:ascii="Times New Roman" w:hAnsi="Times New Roman" w:hint="default"/>
          <w:sz w:val="24"/>
          <w:szCs w:val="24"/>
          <w:rtl w:val="0"/>
          <w:lang w:val="en-US"/>
        </w:rPr>
        <w:t>’</w:t>
      </w:r>
      <w:r>
        <w:rPr>
          <w:rFonts w:ascii="Times New Roman" w:hAnsi="Times New Roman"/>
          <w:sz w:val="24"/>
          <w:szCs w:val="24"/>
          <w:rtl w:val="0"/>
          <w:lang w:val="en-US"/>
        </w:rPr>
        <w:t xml:space="preserve"> performance it is important to differentiate between outcomes, outputs, activities and inputs. Outcome usually measure the real value an organization is creating like financial profitability and satisfied customers and are key to organizational high performance.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Factors to consider when implementing flexible working to the employee workforce include the flexible working options that the organization can support. It is a requirement that firms either small or large should review that alternatives and options that they can offer and their conditions. This include an office that is located different from where the manager is located or working from home. Therefore as a human resource, I will consider the best percentage of the organization workforce that will work remotely or at home or in other flexible working means. </w:t>
      </w:r>
    </w:p>
    <w:p>
      <w:pPr>
        <w:pStyle w:val="Body"/>
        <w:spacing w:line="480" w:lineRule="auto"/>
        <w:ind w:firstLine="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sz w:val="24"/>
          <w:szCs w:val="24"/>
          <w:rtl w:val="0"/>
          <w:lang w:val="en-US"/>
        </w:rPr>
        <w:t xml:space="preserve">Another factor that should be considered is assessment of the flexible work arrangement. According to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Bilan et al (2020 pp. 780-791) adopting a transparent and efficient assessment systems that allows any employee to apply for a flexible working conditions is essential. Therefore, as a human resource I will consider the various operational needs of the work. Another consideration include whether the various deliverables for a specific role matches a flexible working arrangement. Notably, flexible working conditions has to have advantages for both the employees and the organization.</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Strategies to promote employee engagement whiles implementing flexible working</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Enhanced workers engagement leading to their overall productivity and satisfaction have revealed that the recent models of flexible work environment especially the ones adopted amidst the covid-19 pandemic would not be end anytime soon. Strategies to promote employee engagement whiles implementing flexible working include focusing on efficient communication. Effective Communication was essential before and during the pandemic</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sz w:val="24"/>
          <w:szCs w:val="24"/>
          <w:rtl w:val="0"/>
          <w:lang w:val="en-US"/>
        </w:rPr>
        <w:t xml:space="preserve"> Specifically, organization leadership should have regular check-ins with the people working remotely so as to communicate openly, share knowledge and efficiently solve various challenges that may arise. </w:t>
      </w:r>
    </w:p>
    <w:p>
      <w:pPr>
        <w:pStyle w:val="Body"/>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Another strategy is collaboration. Due to the fact that workers may be located in different locations or maybe working at different works it may be easy for them to feel disconnected from one another. Therefore, organization management can solve this by ensuring a team brief, encouraging video meeting that would increase employee engagement, utilize common and shared dashboards</w:t>
      </w:r>
      <w:r>
        <w:rPr>
          <w:rFonts w:ascii="Times New Roman" w:hAnsi="Times New Roman"/>
          <w:outline w:val="0"/>
          <w:color w:val="222222"/>
          <w:sz w:val="24"/>
          <w:szCs w:val="24"/>
          <w:u w:color="222222"/>
          <w:shd w:val="clear" w:color="auto" w:fill="ffffff"/>
          <w:rtl w:val="0"/>
          <w:lang w:val="de-DE"/>
          <w14:textFill>
            <w14:solidFill>
              <w14:srgbClr w14:val="222222"/>
            </w14:solidFill>
          </w14:textFill>
        </w:rPr>
        <w:t xml:space="preserve"> (Spreitzer et al. 2017 pp. 473-499)</w:t>
      </w:r>
      <w:r>
        <w:rPr>
          <w:rFonts w:ascii="Times New Roman" w:hAnsi="Times New Roman"/>
          <w:sz w:val="24"/>
          <w:szCs w:val="24"/>
          <w:rtl w:val="0"/>
          <w:lang w:val="en-US"/>
        </w:rPr>
        <w:t xml:space="preserve">. Another strategy is establishing a community aiming at improving the workers engagement. It is essential that neither the remote teams nor the in-person becomes isolated from one another. Therefore, the human resource are required to ensure that the do not focus on one team on expense of the other. Notably, a great method of establishing a community and a team culture is to regularly spend time on coffee breaks, virtual happy hours or other team building activities. Consequently, when the covid-19 crisis is no longer looming, it will be essential to make time to see the remote employees in person. For instance, if the human resource is traveling to the same location as the remote workers, they can set time to see them and meet for lunch or a cup of coffee. Additionally, if the human resource usually have a virtual; check in at the time that they are visiting, they can conduct a face to face meeting. </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en-US"/>
        </w:rPr>
        <w:t>How the firm can evaluate employee value proposition in order to implement a pay structure</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EVP refers to the balance between benefits and rewards that are received by workers in return to the workplace performance. Organizations usually develop EVP to offer reliable platform for employer experience management and branding thereby acting as a magnet attracting job candidates. A corporate brand preposition refers to a foundational idea highlighting the identifying and unique attributes of the organization. Pay and rewards usually cover all benefits that employers gives to workers</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 xml:space="preserve"> (Shields et al. 2020)</w:t>
      </w:r>
      <w:r>
        <w:rPr>
          <w:rFonts w:ascii="Times New Roman" w:hAnsi="Times New Roman"/>
          <w:sz w:val="24"/>
          <w:szCs w:val="24"/>
          <w:rtl w:val="0"/>
          <w:lang w:val="en-US"/>
        </w:rPr>
        <w:t xml:space="preserve">. They include the financial benefits like sick pay, paid leave, pensions, wages and non-pay benefits such as ongoing training, development opportunities, flexible working and appraisals. For payments to be successful factors such as convenience, security, customer information, technology, infrastructure, cost and reliability of the method of payment should be considered. A pay scale or salary structure refers to a system that employers usually apply to determine workers compensation. A salary structure considers things such as pay of similar positions, length of employment and merit. The main types of salary structures most organizations use are market based, broadband and traditional.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Firms can evaluate employee value proposition in order to implement a pay structure using goal based metrics. Goal based metrics usually measure employee productivity and focus on indicators such as unmet goals, completion rate and goals activated. Another method is measuring the quality of work. The quality id work done by an employee can cause organization loss or gain of customers and may impact the service delivery or product offering standard. Another way is using the engagement metrics. Performance appraisals are essential in surveying the extent of workers engagement across various teams in the organization. </w:t>
      </w:r>
    </w:p>
    <w:p>
      <w:pPr>
        <w:pStyle w:val="Body"/>
        <w:spacing w:line="480" w:lineRule="auto"/>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fr-FR"/>
        </w:rPr>
        <w:t xml:space="preserve">Conclusion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 conclusion, in building successful organizations few ingredients such as effective human resource professionals are essential. Profitable firms respects the fact that the point of having an effective human resource management is to guarantee that the firm workers are more productive and happier thereby leading to delightful customers. From the paper it is notable that flexible working conditions usually enable workers to be active at the times when they are most productive instead of restricting them to various work schedules that are not conducive and efficient to their personal style of working. It is notable that flexible models of work have emerged being the organization norms and have already proved to be an essential part of the wat organizations work amidst the covid-19 pandemic. In the future, human resource will be required to emphasize on connectedness, collaboration and communication thereby establishing a sustainable culture, productivity and team engagement. From the paper it is notable that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example of a company that has improved workplace culture due to the company flexibility is amazon. Additionally, </w:t>
      </w:r>
      <w:r>
        <w:rPr>
          <w:rFonts w:ascii="Times New Roman" w:hAnsi="Times New Roman"/>
          <w:sz w:val="24"/>
          <w:szCs w:val="24"/>
          <w:rtl w:val="0"/>
          <w:lang w:val="en-US"/>
        </w:rPr>
        <w:t xml:space="preserve">an example of a company that reduces operational costs by allowing workers to work from home is Google. Therefore,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is notable that there are numerous </w:t>
      </w:r>
      <w:r>
        <w:rPr>
          <w:rFonts w:ascii="Times New Roman" w:hAnsi="Times New Roman"/>
          <w:sz w:val="24"/>
          <w:szCs w:val="24"/>
          <w:rtl w:val="0"/>
          <w:lang w:val="en-US"/>
        </w:rPr>
        <w:t xml:space="preserve">benefits of adopting flexible working policies into the organization and organizations should consider embracing flexible working to the employee workforce. </w:t>
      </w: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ind w:firstLine="720"/>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b w:val="1"/>
          <w:bCs w:val="1"/>
          <w:sz w:val="24"/>
          <w:szCs w:val="24"/>
        </w:rPr>
      </w:pPr>
      <w:r>
        <w:rPr>
          <w:rFonts w:ascii="Times New Roman" w:hAnsi="Times New Roman"/>
          <w:b w:val="1"/>
          <w:bCs w:val="1"/>
          <w:sz w:val="24"/>
          <w:szCs w:val="24"/>
          <w:rtl w:val="0"/>
          <w:lang w:val="da-DK"/>
        </w:rPr>
        <w:t xml:space="preserve">Reference List </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Awada, M., Lucas, G., Becerik-Gerber, B. and Roll, S., 2021. Working from home during the COVID-19 pandemic: Impact on office worker productivity and work experience.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Work</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 (Preprint), pp.1-19.</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Bilan, Y., Mishchuk, H., Roshchyk, I. and Joshi, O., 2020. Hiring and retaining skilled employees in SMEs: problems in human resource practices and links with organizational success.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Verslas: Teorija ir praktika/Business: Theory and Practice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21</w:t>
      </w:r>
      <w:r>
        <w:rPr>
          <w:rFonts w:ascii="Times New Roman" w:hAnsi="Times New Roman"/>
          <w:outline w:val="0"/>
          <w:color w:val="222222"/>
          <w:sz w:val="24"/>
          <w:szCs w:val="24"/>
          <w:u w:color="222222"/>
          <w:shd w:val="clear" w:color="auto" w:fill="ffffff"/>
          <w:rtl w:val="0"/>
          <w14:textFill>
            <w14:solidFill>
              <w14:srgbClr w14:val="222222"/>
            </w14:solidFill>
          </w14:textFill>
        </w:rPr>
        <w:t>(2), pp.780-791.</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Contreras, F., Baykal, E. and Abid, G., 2020. E-leadership and teleworking in times of COVID-19 and beyond: What we know and where do we go.</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Frontiers in Psychology</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11</w:t>
      </w:r>
      <w:r>
        <w:rPr>
          <w:rFonts w:ascii="Times New Roman" w:hAnsi="Times New Roman"/>
          <w:outline w:val="0"/>
          <w:color w:val="222222"/>
          <w:sz w:val="24"/>
          <w:szCs w:val="24"/>
          <w:u w:color="222222"/>
          <w:shd w:val="clear" w:color="auto" w:fill="ffffff"/>
          <w:rtl w:val="0"/>
          <w14:textFill>
            <w14:solidFill>
              <w14:srgbClr w14:val="222222"/>
            </w14:solidFill>
          </w14:textFill>
        </w:rPr>
        <w:t>, p.590271.</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Huang, A. and Farboudi Jahromi, M., 2021. Resilience building in service firms during and post COVID-19.</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The Service Industries Journal</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41</w:t>
      </w:r>
      <w:r>
        <w:rPr>
          <w:rFonts w:ascii="Times New Roman" w:hAnsi="Times New Roman"/>
          <w:outline w:val="0"/>
          <w:color w:val="222222"/>
          <w:sz w:val="24"/>
          <w:szCs w:val="24"/>
          <w:u w:color="222222"/>
          <w:shd w:val="clear" w:color="auto" w:fill="ffffff"/>
          <w:rtl w:val="0"/>
          <w14:textFill>
            <w14:solidFill>
              <w14:srgbClr w14:val="222222"/>
            </w14:solidFill>
          </w14:textFill>
        </w:rPr>
        <w:t>(1-2), pp.138-167.</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Keogh, K. and Sonenberg, L., 2020. Designing multi-agent system organisations for flexible runtime behaviour.</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Applied Sciences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10</w:t>
      </w:r>
      <w:r>
        <w:rPr>
          <w:rFonts w:ascii="Times New Roman" w:hAnsi="Times New Roman"/>
          <w:outline w:val="0"/>
          <w:color w:val="222222"/>
          <w:sz w:val="24"/>
          <w:szCs w:val="24"/>
          <w:u w:color="222222"/>
          <w:shd w:val="clear" w:color="auto" w:fill="ffffff"/>
          <w:rtl w:val="0"/>
          <w14:textFill>
            <w14:solidFill>
              <w14:srgbClr w14:val="222222"/>
            </w14:solidFill>
          </w14:textFill>
        </w:rPr>
        <w:t>(15), p.5335.</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14:textFill>
            <w14:solidFill>
              <w14:srgbClr w14:val="222222"/>
            </w14:solidFill>
          </w14:textFill>
        </w:rPr>
        <w:t>O</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Reilly III, C.A. and Tushman, M.L., 2021.</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Lead and disrupt: How to solve the innovator's dilemma</w:t>
      </w:r>
      <w:r>
        <w:rPr>
          <w:rFonts w:ascii="Times New Roman" w:hAnsi="Times New Roman"/>
          <w:outline w:val="0"/>
          <w:color w:val="222222"/>
          <w:sz w:val="24"/>
          <w:szCs w:val="24"/>
          <w:u w:color="222222"/>
          <w:shd w:val="clear" w:color="auto" w:fill="ffffff"/>
          <w:rtl w:val="0"/>
          <w14:textFill>
            <w14:solidFill>
              <w14:srgbClr w14:val="222222"/>
            </w14:solidFill>
          </w14:textFill>
        </w:rPr>
        <w:t>. Stanford University Press.</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Pavlova, O., 2020. The impact of flexible working arrangements on competitive advantages of organization. In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14th prof. Vladas Gronskas International scientific conference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outline w:val="0"/>
          <w:color w:val="222222"/>
          <w:sz w:val="24"/>
          <w:szCs w:val="24"/>
          <w:u w:color="222222"/>
          <w:shd w:val="clear" w:color="auto" w:fill="ffffff"/>
          <w:rtl w:val="0"/>
          <w14:textFill>
            <w14:solidFill>
              <w14:srgbClr w14:val="222222"/>
            </w14:solidFill>
          </w14:textFill>
        </w:rPr>
        <w:t>(pp. 55-61).</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Shields, J., Rooney, J., Brown, M. and Kaine, S., 2020.</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Managing Employee Performance and Reward: Systems, Practices and Prospects</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 Cambridge University Press.</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Spreitzer, G.M., Cameron, L. and Garrett, L., 2017. Alternative work arrangements: Two images of the new world of work.</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Annual Review of Organizational Psychology and Organizational Behavior</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4</w:t>
      </w:r>
      <w:r>
        <w:rPr>
          <w:rFonts w:ascii="Times New Roman" w:hAnsi="Times New Roman"/>
          <w:outline w:val="0"/>
          <w:color w:val="222222"/>
          <w:sz w:val="24"/>
          <w:szCs w:val="24"/>
          <w:u w:color="222222"/>
          <w:shd w:val="clear" w:color="auto" w:fill="ffffff"/>
          <w:rtl w:val="0"/>
          <w14:textFill>
            <w14:solidFill>
              <w14:srgbClr w14:val="222222"/>
            </w14:solidFill>
          </w14:textFill>
        </w:rPr>
        <w:t>, pp.473-499.</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Weideman, M. and Hofmeyr, K.B., 2020. The influence of flexible work arrangements on employee engagement: An exploratory study.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SA journal of human resource management</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18</w:t>
      </w:r>
      <w:r>
        <w:rPr>
          <w:rFonts w:ascii="Times New Roman" w:hAnsi="Times New Roman"/>
          <w:outline w:val="0"/>
          <w:color w:val="222222"/>
          <w:sz w:val="24"/>
          <w:szCs w:val="24"/>
          <w:u w:color="222222"/>
          <w:shd w:val="clear" w:color="auto" w:fill="ffffff"/>
          <w:rtl w:val="0"/>
          <w14:textFill>
            <w14:solidFill>
              <w14:srgbClr w14:val="222222"/>
            </w14:solidFill>
          </w14:textFill>
        </w:rPr>
        <w:t>(1), pp.1-18.</w:t>
      </w:r>
    </w:p>
    <w:p>
      <w:pPr>
        <w:pStyle w:val="Body"/>
        <w:spacing w:line="480" w:lineRule="auto"/>
        <w:ind w:left="720" w:hanging="720"/>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Yang, L., Holtz, D., Jaffe, S., Suri, S., Sinha, S., Weston, J., Joyce, C., Shah, N., Sherman, K., Hecht, B. and Teevan, J., 2022. The effects of remote work on collaboration among information workers.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Nature human behaviour</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6</w:t>
      </w:r>
      <w:r>
        <w:rPr>
          <w:rFonts w:ascii="Times New Roman" w:hAnsi="Times New Roman"/>
          <w:outline w:val="0"/>
          <w:color w:val="222222"/>
          <w:sz w:val="24"/>
          <w:szCs w:val="24"/>
          <w:u w:color="222222"/>
          <w:shd w:val="clear" w:color="auto" w:fill="ffffff"/>
          <w:rtl w:val="0"/>
          <w14:textFill>
            <w14:solidFill>
              <w14:srgbClr w14:val="222222"/>
            </w14:solidFill>
          </w14:textFill>
        </w:rPr>
        <w:t>(1), pp.43-54.</w:t>
      </w:r>
    </w:p>
    <w:p>
      <w:pPr>
        <w:pStyle w:val="Body"/>
        <w:spacing w:line="480" w:lineRule="auto"/>
        <w:ind w:left="720" w:hanging="720"/>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rPr>
          <w:rFonts w:ascii="Times New Roman" w:cs="Times New Roman" w:hAnsi="Times New Roman" w:eastAsia="Times New Roman"/>
          <w:sz w:val="24"/>
          <w:szCs w:val="24"/>
        </w:rPr>
      </w:pPr>
    </w:p>
    <w:p>
      <w:pPr>
        <w:pStyle w:val="Body"/>
        <w:spacing w:line="480" w:lineRule="auto"/>
      </w:pPr>
      <w:r>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340"/>
        <w:tab w:val="clear" w:pos="9360"/>
      </w:tabs>
      <w:jc w:val="right"/>
    </w:pPr>
    <w:r>
      <w:rPr>
        <w:rFonts w:ascii="Times New Roman" w:hAnsi="Times New Roman"/>
        <w:sz w:val="24"/>
        <w:szCs w:val="24"/>
        <w:rtl w:val="0"/>
        <w:lang w:val="en-US"/>
      </w:rPr>
      <w:t>Implementing Flexible Working Strategies</w:t>
    </w:r>
    <w:r>
      <w:rPr>
        <w:rtl w:val="0"/>
        <w:lang w:val="en-US"/>
      </w:rPr>
      <w:t xml:space="preserve"> </w:t>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