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152422D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1607482D" w:rsidR="005E6C44" w:rsidRPr="004C3A0B" w:rsidRDefault="004635CB" w:rsidP="00A91894">
            <w:pPr>
              <w:rPr>
                <w:rFonts w:ascii="Arial" w:hAnsi="Arial" w:cs="Arial"/>
                <w:sz w:val="22"/>
                <w:szCs w:val="22"/>
              </w:rPr>
            </w:pPr>
            <w:r>
              <w:rPr>
                <w:rFonts w:ascii="Arial" w:hAnsi="Arial" w:cs="Arial"/>
                <w:sz w:val="22"/>
                <w:szCs w:val="22"/>
              </w:rPr>
              <w:t>Alin Florin Carare</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4D36217E" w:rsidR="005E6C44" w:rsidRDefault="00711A9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BBB2354" w:rsidR="005E6C44" w:rsidRDefault="00711A98" w:rsidP="00A91894">
            <w:pPr>
              <w:rPr>
                <w:rFonts w:ascii="Arial" w:hAnsi="Arial" w:cs="Arial"/>
                <w:sz w:val="22"/>
                <w:szCs w:val="22"/>
              </w:rPr>
            </w:pPr>
            <w:r>
              <w:rPr>
                <w:rFonts w:ascii="Arial" w:hAnsi="Arial" w:cs="Arial"/>
                <w:sz w:val="22"/>
                <w:szCs w:val="22"/>
              </w:rPr>
              <w:t>IIL</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090BDA4B" w:rsidR="005E6C44" w:rsidRDefault="00711A98" w:rsidP="00A91894">
            <w:pPr>
              <w:rPr>
                <w:rFonts w:ascii="Arial" w:hAnsi="Arial" w:cs="Arial"/>
                <w:sz w:val="22"/>
                <w:szCs w:val="22"/>
              </w:rPr>
            </w:pPr>
            <w:r>
              <w:rPr>
                <w:rFonts w:ascii="Arial" w:hAnsi="Arial" w:cs="Arial"/>
                <w:sz w:val="22"/>
                <w:szCs w:val="22"/>
              </w:rPr>
              <w:t>Birmingham</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581EFC53" w:rsidR="005E6C44" w:rsidRDefault="00064222" w:rsidP="00A91894">
            <w:pPr>
              <w:rPr>
                <w:rFonts w:ascii="Arial" w:hAnsi="Arial" w:cs="Arial"/>
                <w:sz w:val="22"/>
                <w:szCs w:val="22"/>
              </w:rPr>
            </w:pPr>
            <w:hyperlink r:id="rId11" w:history="1">
              <w:r w:rsidRPr="003160D8">
                <w:rPr>
                  <w:rStyle w:val="Hyperlink"/>
                  <w:rFonts w:ascii="Arial" w:hAnsi="Arial" w:cs="Arial"/>
                  <w:sz w:val="22"/>
                  <w:szCs w:val="22"/>
                </w:rPr>
                <w:t>2246440@student.uwtsd.ac.uk</w:t>
              </w:r>
            </w:hyperlink>
            <w:r w:rsidR="00711A98">
              <w:rPr>
                <w:rFonts w:ascii="Arial" w:hAnsi="Arial" w:cs="Arial"/>
                <w:sz w:val="22"/>
                <w:szCs w:val="22"/>
              </w:rPr>
              <w:t xml:space="preserve"> </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6649CE00" w:rsidR="005E6C44" w:rsidRPr="004C3A0B" w:rsidRDefault="008E2F16" w:rsidP="00A91894">
            <w:pPr>
              <w:rPr>
                <w:rFonts w:ascii="Arial" w:hAnsi="Arial" w:cs="Arial"/>
                <w:sz w:val="22"/>
                <w:szCs w:val="22"/>
              </w:rPr>
            </w:pPr>
            <w:r>
              <w:rPr>
                <w:rFonts w:ascii="Arial" w:hAnsi="Arial" w:cs="Arial"/>
                <w:sz w:val="22"/>
                <w:szCs w:val="22"/>
              </w:rPr>
              <w:t>2246440</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8253629" w:rsidR="005E6C44" w:rsidRPr="004C3A0B" w:rsidRDefault="00711A98" w:rsidP="00A91894">
            <w:pPr>
              <w:rPr>
                <w:rFonts w:ascii="Arial" w:hAnsi="Arial" w:cs="Arial"/>
                <w:sz w:val="22"/>
                <w:szCs w:val="22"/>
              </w:rPr>
            </w:pPr>
            <w:r>
              <w:rPr>
                <w:rFonts w:ascii="Arial" w:hAnsi="Arial" w:cs="Arial"/>
                <w:sz w:val="22"/>
                <w:szCs w:val="22"/>
              </w:rPr>
              <w:t xml:space="preserve">BA(Hons) Business Management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38B98AD6" w:rsidR="005E6C44" w:rsidRPr="004C3A0B" w:rsidRDefault="00711A98" w:rsidP="00A91894">
            <w:pPr>
              <w:rPr>
                <w:rFonts w:ascii="Arial" w:hAnsi="Arial" w:cs="Arial"/>
                <w:sz w:val="22"/>
                <w:szCs w:val="22"/>
              </w:rPr>
            </w:pPr>
            <w:r>
              <w:rPr>
                <w:rFonts w:ascii="Arial" w:hAnsi="Arial" w:cs="Arial"/>
                <w:sz w:val="22"/>
                <w:szCs w:val="22"/>
              </w:rPr>
              <w:t xml:space="preserve">Dr Sampath Rodrigo </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C85E2DD" w:rsidR="005E6C44" w:rsidRPr="00065801" w:rsidRDefault="00C8596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0B4F6A5A" w:rsidR="005E6C44" w:rsidRPr="00065801" w:rsidRDefault="00C8596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276BDD2F" w:rsidR="003F6F7B" w:rsidRPr="00AD2368" w:rsidRDefault="00AD2368" w:rsidP="00A91894">
            <w:pPr>
              <w:autoSpaceDE w:val="0"/>
              <w:autoSpaceDN w:val="0"/>
              <w:adjustRightInd w:val="0"/>
              <w:jc w:val="center"/>
              <w:rPr>
                <w:rFonts w:ascii="Arial" w:hAnsi="Arial" w:cs="Arial"/>
                <w:sz w:val="22"/>
                <w:szCs w:val="22"/>
              </w:rPr>
            </w:pPr>
            <w:r w:rsidRPr="00AD2368">
              <w:rPr>
                <w:rFonts w:ascii="Arial" w:hAnsi="Arial" w:cs="Arial"/>
                <w:sz w:val="22"/>
                <w:szCs w:val="22"/>
              </w:rPr>
              <w:t>N/A</w:t>
            </w: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02AF97C" w:rsidR="003F6F7B" w:rsidRPr="00AD2368" w:rsidRDefault="00AD2368" w:rsidP="00A91894">
            <w:pPr>
              <w:autoSpaceDE w:val="0"/>
              <w:autoSpaceDN w:val="0"/>
              <w:adjustRightInd w:val="0"/>
              <w:jc w:val="center"/>
              <w:rPr>
                <w:rFonts w:ascii="Arial" w:hAnsi="Arial" w:cs="Arial"/>
                <w:sz w:val="22"/>
                <w:szCs w:val="22"/>
              </w:rPr>
            </w:pPr>
            <w:r w:rsidRPr="00AD2368">
              <w:rPr>
                <w:rFonts w:ascii="Arial" w:hAnsi="Arial" w:cs="Arial"/>
                <w:sz w:val="22"/>
                <w:szCs w:val="22"/>
              </w:rPr>
              <w:t>N/A</w:t>
            </w: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4F65C0C1" w:rsidR="003F6F7B" w:rsidRPr="00AD2368" w:rsidRDefault="00AD2368" w:rsidP="00A91894">
            <w:pPr>
              <w:autoSpaceDE w:val="0"/>
              <w:autoSpaceDN w:val="0"/>
              <w:adjustRightInd w:val="0"/>
              <w:jc w:val="center"/>
              <w:rPr>
                <w:rFonts w:ascii="Arial" w:hAnsi="Arial" w:cs="Arial"/>
                <w:sz w:val="22"/>
                <w:szCs w:val="22"/>
              </w:rPr>
            </w:pPr>
            <w:r w:rsidRPr="00AD2368">
              <w:rPr>
                <w:rFonts w:ascii="Arial" w:hAnsi="Arial" w:cs="Arial"/>
                <w:sz w:val="22"/>
                <w:szCs w:val="22"/>
              </w:rPr>
              <w:t>N/A</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42C38D0" w:rsidR="005E6C44" w:rsidRPr="002B55BF" w:rsidRDefault="00711A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6763A487" w:rsidR="005E6C44" w:rsidRPr="002B55BF" w:rsidRDefault="00711A9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1B1CB6A6" w:rsidR="00835382" w:rsidRDefault="00AD2368"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35A1A6D4" w:rsidR="00835382" w:rsidRDefault="00AD2368" w:rsidP="00A91894">
            <w:pPr>
              <w:autoSpaceDE w:val="0"/>
              <w:autoSpaceDN w:val="0"/>
              <w:adjustRightInd w:val="0"/>
              <w:rPr>
                <w:rFonts w:ascii="Arial" w:hAnsi="Arial" w:cs="Arial"/>
                <w:bCs/>
                <w:sz w:val="22"/>
                <w:szCs w:val="22"/>
              </w:rPr>
            </w:pPr>
            <w:r>
              <w:rPr>
                <w:rFonts w:ascii="Arial" w:hAnsi="Arial" w:cs="Arial"/>
                <w:bCs/>
                <w:sz w:val="22"/>
                <w:szCs w:val="22"/>
              </w:rPr>
              <w:t>N/A</w:t>
            </w: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38E16262" w:rsidR="00807192" w:rsidRDefault="00AD2368"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C8596E"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62FCE04F" w:rsidR="00807192" w:rsidRPr="004C3A0B" w:rsidRDefault="00A9482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C8596E"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207D261B" w:rsidR="00807192" w:rsidRPr="004C3A0B" w:rsidRDefault="00A9482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C8596E"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C8596E"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E36F986" w:rsidR="004C3D85" w:rsidRPr="00185260" w:rsidRDefault="009B0DBF" w:rsidP="00A91894">
            <w:pPr>
              <w:rPr>
                <w:rFonts w:ascii="Arial" w:hAnsi="Arial" w:cs="Arial"/>
                <w:i/>
                <w:iCs/>
                <w:sz w:val="22"/>
                <w:szCs w:val="22"/>
              </w:rPr>
            </w:pPr>
            <w:r w:rsidRPr="00C30CB0">
              <w:rPr>
                <w:b/>
                <w:bCs/>
              </w:rPr>
              <w:t>EVALUATING THE OPPORTUNITIES AND RISKS OF DAO IMPLEMENTATION IN THE UK'S FINANCIAL SERVICES SECTOR</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0C1C401" w:rsidR="004C3D85" w:rsidRPr="00D839CD" w:rsidRDefault="009B0DBF" w:rsidP="00A91894">
            <w:pPr>
              <w:rPr>
                <w:rFonts w:ascii="Arial" w:hAnsi="Arial" w:cs="Arial"/>
                <w:sz w:val="22"/>
                <w:szCs w:val="22"/>
              </w:rPr>
            </w:pPr>
            <w:r>
              <w:rPr>
                <w:rFonts w:ascii="Arial" w:hAnsi="Arial" w:cs="Arial"/>
                <w:sz w:val="22"/>
                <w:szCs w:val="22"/>
              </w:rPr>
              <w:t>01</w:t>
            </w:r>
            <w:r w:rsidR="00711A98">
              <w:rPr>
                <w:rFonts w:ascii="Arial" w:hAnsi="Arial" w:cs="Arial"/>
                <w:sz w:val="22"/>
                <w:szCs w:val="22"/>
              </w:rPr>
              <w:t>/09/2025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25E63E6" w:rsidR="004C3D85" w:rsidRPr="004C3A0B" w:rsidRDefault="009B0DBF" w:rsidP="00A91894">
            <w:pPr>
              <w:rPr>
                <w:rFonts w:ascii="Arial" w:hAnsi="Arial" w:cs="Arial"/>
                <w:sz w:val="22"/>
                <w:szCs w:val="22"/>
              </w:rPr>
            </w:pPr>
            <w:r>
              <w:rPr>
                <w:rFonts w:ascii="Arial" w:hAnsi="Arial" w:cs="Arial"/>
                <w:sz w:val="22"/>
                <w:szCs w:val="22"/>
              </w:rPr>
              <w:t>31</w:t>
            </w:r>
            <w:r w:rsidR="00711A98">
              <w:rPr>
                <w:rFonts w:ascii="Arial" w:hAnsi="Arial" w:cs="Arial"/>
                <w:sz w:val="22"/>
                <w:szCs w:val="22"/>
              </w:rPr>
              <w:t>/03/2026</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39FAA3A4" w14:textId="2E8C7E88" w:rsidR="00F96C3F" w:rsidRPr="00390BDD" w:rsidRDefault="00390BDD" w:rsidP="00A91894">
            <w:pPr>
              <w:rPr>
                <w:rFonts w:ascii="Arial" w:hAnsi="Arial" w:cs="Arial"/>
                <w:color w:val="000000" w:themeColor="text1"/>
              </w:rPr>
            </w:pPr>
            <w:r w:rsidRPr="00390BDD">
              <w:rPr>
                <w:rFonts w:ascii="Arial" w:hAnsi="Arial" w:cs="Arial"/>
                <w:color w:val="000000" w:themeColor="text1"/>
              </w:rPr>
              <w:t>The central purpose of this research is to evaluate the practical and regulatory challenges of introducing Decentralised Autonomous Organizations (DAOs) into the UK's financial system.</w:t>
            </w:r>
          </w:p>
          <w:p w14:paraId="5F64A457" w14:textId="14A81E5C" w:rsidR="00F96C3F" w:rsidRPr="002A152D" w:rsidDel="00425DA7" w:rsidRDefault="00F96C3F" w:rsidP="00A91894">
            <w:pPr>
              <w:rPr>
                <w:rFonts w:ascii="Arial" w:hAnsi="Arial" w:cs="Arial"/>
              </w:rPr>
            </w:pP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015E4E9" w14:textId="6E02EC06" w:rsidR="00185260" w:rsidRDefault="00185260" w:rsidP="00185260">
            <w:pPr>
              <w:rPr>
                <w:rFonts w:ascii="Arial" w:hAnsi="Arial" w:cs="Arial"/>
                <w:color w:val="EE0000"/>
              </w:rPr>
            </w:pPr>
          </w:p>
          <w:p w14:paraId="042F7B79" w14:textId="2A2AF420" w:rsidR="00FF3D2B" w:rsidRPr="00FF3D2B" w:rsidRDefault="00FF3D2B" w:rsidP="00185260">
            <w:pPr>
              <w:rPr>
                <w:rFonts w:ascii="Arial" w:hAnsi="Arial" w:cs="Arial"/>
                <w:color w:val="000000" w:themeColor="text1"/>
              </w:rPr>
            </w:pPr>
            <w:r w:rsidRPr="00FF3D2B">
              <w:rPr>
                <w:rFonts w:ascii="Arial" w:hAnsi="Arial" w:cs="Arial"/>
                <w:color w:val="000000" w:themeColor="text1"/>
              </w:rPr>
              <w:t>What are the main benefits and serious dangers involved in implementing Decentralised Autonomous Organizations (DAOs) within the UK's regulated financial services sector, and how must the current laws and regulations be changed to safely allow this technology?</w:t>
            </w:r>
          </w:p>
          <w:p w14:paraId="62FB67EE" w14:textId="77777777" w:rsidR="00185260" w:rsidRPr="00185260" w:rsidRDefault="00185260" w:rsidP="00185260">
            <w:pPr>
              <w:rPr>
                <w:rFonts w:ascii="Arial" w:hAnsi="Arial" w:cs="Arial"/>
                <w:color w:val="EE0000"/>
              </w:rPr>
            </w:pP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2739ED" w:rsidRDefault="00F96C3F" w:rsidP="00A91894">
            <w:pPr>
              <w:autoSpaceDE w:val="0"/>
              <w:autoSpaceDN w:val="0"/>
              <w:adjustRightInd w:val="0"/>
              <w:rPr>
                <w:rFonts w:ascii="Arial" w:hAnsi="Arial" w:cs="Arial"/>
                <w:b/>
                <w:bCs/>
                <w:sz w:val="22"/>
                <w:szCs w:val="22"/>
              </w:rPr>
            </w:pPr>
            <w:r w:rsidRPr="002739ED">
              <w:rPr>
                <w:rFonts w:ascii="Arial" w:hAnsi="Arial" w:cs="Arial"/>
                <w:b/>
                <w:bCs/>
                <w:sz w:val="22"/>
                <w:szCs w:val="22"/>
              </w:rPr>
              <w:t>Aims of Research Activity</w:t>
            </w:r>
          </w:p>
          <w:p w14:paraId="1360C387" w14:textId="054A470A" w:rsidR="008D0E2C" w:rsidRPr="002739ED" w:rsidRDefault="008D0E2C" w:rsidP="008D0E2C">
            <w:pPr>
              <w:rPr>
                <w:rFonts w:ascii="Arial" w:hAnsi="Arial" w:cs="Arial"/>
                <w:color w:val="000000" w:themeColor="text1"/>
              </w:rPr>
            </w:pPr>
          </w:p>
          <w:p w14:paraId="7E9782C2" w14:textId="071AF0C3" w:rsidR="008D0E2C" w:rsidRPr="002739ED" w:rsidRDefault="008D0E2C" w:rsidP="002739ED">
            <w:pPr>
              <w:rPr>
                <w:rFonts w:ascii="Arial" w:hAnsi="Arial" w:cs="Arial"/>
                <w:color w:val="000000" w:themeColor="text1"/>
              </w:rPr>
            </w:pPr>
            <w:r w:rsidRPr="002739ED">
              <w:rPr>
                <w:rFonts w:ascii="Arial" w:hAnsi="Arial" w:cs="Arial"/>
                <w:color w:val="000000" w:themeColor="text1"/>
              </w:rPr>
              <w:t>Spot the Benefits: To clearly figure out how DAOs can genuinely make UK finance faster, cheaper, and more competitive, separating the real advantages from the hype.</w:t>
            </w:r>
          </w:p>
          <w:p w14:paraId="15805347" w14:textId="77777777" w:rsidR="008D0E2C" w:rsidRPr="002739ED" w:rsidRDefault="008D0E2C" w:rsidP="002739ED">
            <w:pPr>
              <w:rPr>
                <w:rFonts w:ascii="Arial" w:hAnsi="Arial" w:cs="Arial"/>
                <w:color w:val="000000" w:themeColor="text1"/>
              </w:rPr>
            </w:pPr>
            <w:r w:rsidRPr="002739ED">
              <w:rPr>
                <w:rFonts w:ascii="Arial" w:hAnsi="Arial" w:cs="Arial"/>
                <w:color w:val="000000" w:themeColor="text1"/>
              </w:rPr>
              <w:t>Identify the Danger Zones: To run a close check on the three biggest problems: the legal mess (who is liable?), the governance headache (who makes the rules?), and the tech flaws (can the code be hacked?).</w:t>
            </w:r>
          </w:p>
          <w:p w14:paraId="77078C81" w14:textId="77777777" w:rsidR="008D0E2C" w:rsidRPr="002739ED" w:rsidRDefault="008D0E2C" w:rsidP="002739ED">
            <w:pPr>
              <w:rPr>
                <w:rFonts w:ascii="Arial" w:hAnsi="Arial" w:cs="Arial"/>
                <w:color w:val="000000" w:themeColor="text1"/>
              </w:rPr>
            </w:pPr>
            <w:r w:rsidRPr="002739ED">
              <w:rPr>
                <w:rFonts w:ascii="Arial" w:hAnsi="Arial" w:cs="Arial"/>
                <w:color w:val="000000" w:themeColor="text1"/>
              </w:rPr>
              <w:t>Check the Rulebook: To see exactly where the UK's current laws and regulations are failing to address the unique way DAOs are structured and run.</w:t>
            </w:r>
          </w:p>
          <w:p w14:paraId="5B3AD6B8" w14:textId="77777777" w:rsidR="00185260" w:rsidRPr="002739ED" w:rsidRDefault="00185260" w:rsidP="00185260">
            <w:pPr>
              <w:rPr>
                <w:rFonts w:ascii="Arial" w:hAnsi="Arial" w:cs="Arial"/>
                <w:color w:val="EE0000"/>
              </w:rPr>
            </w:pPr>
          </w:p>
          <w:p w14:paraId="68975C9B" w14:textId="77777777" w:rsidR="00F96C3F" w:rsidRPr="002739ED" w:rsidRDefault="00F96C3F" w:rsidP="00A91894">
            <w:pPr>
              <w:rPr>
                <w:rFonts w:ascii="Arial" w:hAnsi="Arial" w:cs="Arial"/>
              </w:rPr>
            </w:pPr>
          </w:p>
          <w:p w14:paraId="11C896B4" w14:textId="77777777" w:rsidR="00F96C3F" w:rsidRPr="002739ED" w:rsidRDefault="00F96C3F" w:rsidP="00A91894">
            <w:pPr>
              <w:rPr>
                <w:rFonts w:ascii="Arial" w:hAnsi="Arial" w:cs="Arial"/>
                <w:sz w:val="22"/>
                <w:szCs w:val="22"/>
              </w:rPr>
            </w:pPr>
          </w:p>
          <w:p w14:paraId="574A3C8C" w14:textId="77777777" w:rsidR="00F96C3F" w:rsidRPr="002739ED" w:rsidRDefault="00F96C3F" w:rsidP="00A91894">
            <w:pPr>
              <w:rPr>
                <w:rFonts w:ascii="Arial" w:hAnsi="Arial" w:cs="Arial"/>
              </w:rPr>
            </w:pPr>
            <w:r w:rsidRPr="002739ED">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2A9B626A" w14:textId="77777777" w:rsidR="00596198" w:rsidRPr="002739ED" w:rsidRDefault="00596198" w:rsidP="002739ED">
            <w:pPr>
              <w:rPr>
                <w:rFonts w:ascii="Arial" w:hAnsi="Arial" w:cs="Arial"/>
                <w:color w:val="000000" w:themeColor="text1"/>
              </w:rPr>
            </w:pPr>
            <w:r w:rsidRPr="002739ED">
              <w:rPr>
                <w:rFonts w:ascii="Arial" w:hAnsi="Arial" w:cs="Arial"/>
                <w:color w:val="000000" w:themeColor="text1"/>
              </w:rPr>
              <w:t>Find the Examples: We'll search for and map out the most promising, real-world ways DAOs could be used in UK financial services, like in digital asset funds.</w:t>
            </w:r>
          </w:p>
          <w:p w14:paraId="3683D0ED" w14:textId="7B415180" w:rsidR="00185260" w:rsidRPr="00B138F6" w:rsidRDefault="00596198" w:rsidP="00185260">
            <w:pPr>
              <w:rPr>
                <w:rFonts w:ascii="Arial" w:hAnsi="Arial" w:cs="Arial"/>
                <w:color w:val="000000" w:themeColor="text1"/>
              </w:rPr>
            </w:pPr>
            <w:r w:rsidRPr="002739ED">
              <w:rPr>
                <w:rFonts w:ascii="Arial" w:hAnsi="Arial" w:cs="Arial"/>
                <w:color w:val="000000" w:themeColor="text1"/>
              </w:rPr>
              <w:t>Build a Risk Map: We'll use academic and industry research to create a simple, clear risk matrix covering the technical, legal, and operational problems.</w:t>
            </w: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155CEA69" w14:textId="77777777" w:rsidR="00F96C3F"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p w14:paraId="221BAD43" w14:textId="77777777" w:rsidR="00670952" w:rsidRDefault="00670952" w:rsidP="00A91894">
            <w:pPr>
              <w:rPr>
                <w:rFonts w:ascii="Arial" w:hAnsi="Arial" w:cs="Arial"/>
                <w:sz w:val="22"/>
                <w:szCs w:val="22"/>
              </w:rPr>
            </w:pPr>
          </w:p>
          <w:p w14:paraId="580C33AD" w14:textId="573EE6AB" w:rsidR="00670952" w:rsidRPr="004C3A0B" w:rsidRDefault="00670952" w:rsidP="00A91894">
            <w:pPr>
              <w:rPr>
                <w:rFonts w:ascii="Arial" w:hAnsi="Arial" w:cs="Arial"/>
                <w:sz w:val="22"/>
                <w:szCs w:val="22"/>
              </w:rPr>
            </w:pP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59DDBBE0" w14:textId="35DA12C8" w:rsidR="000C5D87" w:rsidRPr="000C5D87" w:rsidRDefault="000C5D87" w:rsidP="000C5D87">
            <w:pPr>
              <w:rPr>
                <w:rFonts w:ascii="Arial" w:hAnsi="Arial" w:cs="Arial"/>
                <w:sz w:val="22"/>
                <w:szCs w:val="22"/>
              </w:rPr>
            </w:pPr>
            <w:r w:rsidRPr="000C5D87">
              <w:rPr>
                <w:rFonts w:ascii="Arial" w:hAnsi="Arial" w:cs="Arial"/>
                <w:sz w:val="22"/>
                <w:szCs w:val="22"/>
              </w:rPr>
              <w:t xml:space="preserve">This project uses a Systematic Literature Review approach combined with Thematic Analysis. The most important thing to know is </w:t>
            </w:r>
            <w:r w:rsidR="00D77DBB">
              <w:rPr>
                <w:rFonts w:ascii="Arial" w:hAnsi="Arial" w:cs="Arial"/>
                <w:sz w:val="22"/>
                <w:szCs w:val="22"/>
              </w:rPr>
              <w:t xml:space="preserve">I </w:t>
            </w:r>
            <w:r w:rsidRPr="000C5D87">
              <w:rPr>
                <w:rFonts w:ascii="Arial" w:hAnsi="Arial" w:cs="Arial"/>
                <w:sz w:val="22"/>
                <w:szCs w:val="22"/>
              </w:rPr>
              <w:t xml:space="preserve">will not involve talking to any people, running surveys, or conducting interviews. </w:t>
            </w:r>
            <w:r w:rsidR="00D77DBB">
              <w:rPr>
                <w:rFonts w:ascii="Arial" w:hAnsi="Arial" w:cs="Arial"/>
                <w:sz w:val="22"/>
                <w:szCs w:val="22"/>
              </w:rPr>
              <w:t>I will</w:t>
            </w:r>
            <w:r w:rsidRPr="000C5D87">
              <w:rPr>
                <w:rFonts w:ascii="Arial" w:hAnsi="Arial" w:cs="Arial"/>
                <w:sz w:val="22"/>
                <w:szCs w:val="22"/>
              </w:rPr>
              <w:t xml:space="preserve"> focus entirely on existing, publicly available written materials.</w:t>
            </w:r>
          </w:p>
          <w:p w14:paraId="26343F11" w14:textId="67B44441" w:rsidR="000C5D87" w:rsidRPr="000C5D87" w:rsidRDefault="00E9490A" w:rsidP="000C5D87">
            <w:pPr>
              <w:rPr>
                <w:rFonts w:ascii="Arial" w:hAnsi="Arial" w:cs="Arial"/>
                <w:sz w:val="22"/>
                <w:szCs w:val="22"/>
              </w:rPr>
            </w:pPr>
            <w:r>
              <w:rPr>
                <w:rFonts w:ascii="Arial" w:hAnsi="Arial" w:cs="Arial"/>
                <w:sz w:val="22"/>
                <w:szCs w:val="22"/>
              </w:rPr>
              <w:t>I</w:t>
            </w:r>
            <w:r w:rsidR="000C5D87" w:rsidRPr="000C5D87">
              <w:rPr>
                <w:rFonts w:ascii="Arial" w:hAnsi="Arial" w:cs="Arial"/>
                <w:sz w:val="22"/>
                <w:szCs w:val="22"/>
              </w:rPr>
              <w:t xml:space="preserve"> will systematically gather three main types of documents using targeted searches </w:t>
            </w:r>
            <w:r>
              <w:rPr>
                <w:rFonts w:ascii="Arial" w:hAnsi="Arial" w:cs="Arial"/>
                <w:sz w:val="22"/>
                <w:szCs w:val="22"/>
              </w:rPr>
              <w:t>from</w:t>
            </w:r>
          </w:p>
          <w:p w14:paraId="4EE7E9FB" w14:textId="7929FFE4" w:rsidR="000C5D87" w:rsidRPr="000C5D87" w:rsidRDefault="000C5D87" w:rsidP="002708CB">
            <w:pPr>
              <w:rPr>
                <w:rFonts w:ascii="Arial" w:hAnsi="Arial" w:cs="Arial"/>
                <w:sz w:val="22"/>
                <w:szCs w:val="22"/>
              </w:rPr>
            </w:pPr>
            <w:r w:rsidRPr="000C5D87">
              <w:rPr>
                <w:rFonts w:ascii="Arial" w:hAnsi="Arial" w:cs="Arial"/>
                <w:sz w:val="22"/>
                <w:szCs w:val="22"/>
              </w:rPr>
              <w:t>Academic Papers</w:t>
            </w:r>
            <w:r w:rsidR="002708CB">
              <w:rPr>
                <w:rFonts w:ascii="Arial" w:hAnsi="Arial" w:cs="Arial"/>
                <w:sz w:val="22"/>
                <w:szCs w:val="22"/>
              </w:rPr>
              <w:t>,</w:t>
            </w:r>
            <w:r w:rsidR="00E9490A" w:rsidRPr="002708CB">
              <w:rPr>
                <w:rFonts w:ascii="Arial" w:hAnsi="Arial" w:cs="Arial"/>
                <w:sz w:val="22"/>
                <w:szCs w:val="22"/>
              </w:rPr>
              <w:t xml:space="preserve"> </w:t>
            </w:r>
            <w:r w:rsidRPr="000C5D87">
              <w:rPr>
                <w:rFonts w:ascii="Arial" w:hAnsi="Arial" w:cs="Arial"/>
                <w:sz w:val="22"/>
                <w:szCs w:val="22"/>
              </w:rPr>
              <w:t>Official UK Documents</w:t>
            </w:r>
            <w:r w:rsidR="002708CB">
              <w:rPr>
                <w:rFonts w:ascii="Arial" w:hAnsi="Arial" w:cs="Arial"/>
                <w:b/>
                <w:bCs/>
                <w:sz w:val="22"/>
                <w:szCs w:val="22"/>
              </w:rPr>
              <w:t xml:space="preserve"> </w:t>
            </w:r>
            <w:r w:rsidRPr="000C5D87">
              <w:rPr>
                <w:rFonts w:ascii="Arial" w:hAnsi="Arial" w:cs="Arial"/>
                <w:sz w:val="22"/>
                <w:szCs w:val="22"/>
              </w:rPr>
              <w:t>and risk reports from major law firms and financial consultants. These documents offer the most up-to-date, practical view of the market's opportunities and risks.</w:t>
            </w:r>
          </w:p>
          <w:p w14:paraId="7B8F8AB4" w14:textId="3569F0D6" w:rsidR="000C5D87" w:rsidRPr="000C5D87" w:rsidRDefault="000C5D87" w:rsidP="000C5D87">
            <w:pPr>
              <w:rPr>
                <w:rFonts w:ascii="Arial" w:hAnsi="Arial" w:cs="Arial"/>
                <w:sz w:val="22"/>
                <w:szCs w:val="22"/>
              </w:rPr>
            </w:pPr>
            <w:r w:rsidRPr="000C5D87">
              <w:rPr>
                <w:rFonts w:ascii="Arial" w:hAnsi="Arial" w:cs="Arial"/>
                <w:sz w:val="22"/>
                <w:szCs w:val="22"/>
              </w:rPr>
              <w:t>Once gathered, all documents will be processed using Thematic Analysis</w:t>
            </w:r>
            <w:r w:rsidR="00435A7D">
              <w:rPr>
                <w:rFonts w:ascii="Arial" w:hAnsi="Arial" w:cs="Arial"/>
                <w:sz w:val="22"/>
                <w:szCs w:val="22"/>
              </w:rPr>
              <w:t>.</w:t>
            </w:r>
          </w:p>
          <w:p w14:paraId="4CC90F61" w14:textId="708C21F7" w:rsidR="000C5D87" w:rsidRPr="000C5D87" w:rsidRDefault="00435A7D" w:rsidP="00435A7D">
            <w:pPr>
              <w:rPr>
                <w:rFonts w:ascii="Arial" w:hAnsi="Arial" w:cs="Arial"/>
                <w:sz w:val="22"/>
                <w:szCs w:val="22"/>
              </w:rPr>
            </w:pPr>
            <w:r>
              <w:rPr>
                <w:rFonts w:ascii="Arial" w:hAnsi="Arial" w:cs="Arial"/>
                <w:sz w:val="22"/>
                <w:szCs w:val="22"/>
              </w:rPr>
              <w:t xml:space="preserve">I </w:t>
            </w:r>
            <w:r w:rsidR="000C5D87" w:rsidRPr="000C5D87">
              <w:rPr>
                <w:rFonts w:ascii="Arial" w:hAnsi="Arial" w:cs="Arial"/>
                <w:sz w:val="22"/>
                <w:szCs w:val="22"/>
              </w:rPr>
              <w:t>will read and extract all relevant text related to opportunities, risks, and regulatory gaps</w:t>
            </w:r>
            <w:r w:rsidR="000A420B">
              <w:rPr>
                <w:rFonts w:ascii="Arial" w:hAnsi="Arial" w:cs="Arial"/>
                <w:sz w:val="22"/>
                <w:szCs w:val="22"/>
              </w:rPr>
              <w:t>.</w:t>
            </w:r>
          </w:p>
          <w:p w14:paraId="70AD0309" w14:textId="7A53E425" w:rsidR="000C5D87" w:rsidRPr="000C5D87" w:rsidRDefault="000C5D87" w:rsidP="000A420B">
            <w:pPr>
              <w:rPr>
                <w:rFonts w:ascii="Arial" w:hAnsi="Arial" w:cs="Arial"/>
                <w:sz w:val="22"/>
                <w:szCs w:val="22"/>
              </w:rPr>
            </w:pPr>
            <w:r w:rsidRPr="000C5D87">
              <w:rPr>
                <w:rFonts w:ascii="Arial" w:hAnsi="Arial" w:cs="Arial"/>
                <w:sz w:val="22"/>
                <w:szCs w:val="22"/>
              </w:rPr>
              <w:t xml:space="preserve">Finally, </w:t>
            </w:r>
            <w:r w:rsidR="000A420B">
              <w:rPr>
                <w:rFonts w:ascii="Arial" w:hAnsi="Arial" w:cs="Arial"/>
                <w:sz w:val="22"/>
                <w:szCs w:val="22"/>
              </w:rPr>
              <w:t>i</w:t>
            </w:r>
            <w:r w:rsidRPr="000C5D87">
              <w:rPr>
                <w:rFonts w:ascii="Arial" w:hAnsi="Arial" w:cs="Arial"/>
                <w:sz w:val="22"/>
                <w:szCs w:val="22"/>
              </w:rPr>
              <w:t xml:space="preserve"> will synthesize these into the main themes that form the basis of </w:t>
            </w:r>
            <w:r w:rsidR="003938BB">
              <w:rPr>
                <w:rFonts w:ascii="Arial" w:hAnsi="Arial" w:cs="Arial"/>
                <w:sz w:val="22"/>
                <w:szCs w:val="22"/>
              </w:rPr>
              <w:t>my</w:t>
            </w:r>
            <w:r w:rsidRPr="000C5D87">
              <w:rPr>
                <w:rFonts w:ascii="Arial" w:hAnsi="Arial" w:cs="Arial"/>
                <w:sz w:val="22"/>
                <w:szCs w:val="22"/>
              </w:rPr>
              <w:t xml:space="preserve"> final findings, allowing  to build the comprehensive risk and opportunity matrix required by the project objectives.</w:t>
            </w:r>
          </w:p>
          <w:p w14:paraId="385A7485" w14:textId="77777777" w:rsidR="000C5D87" w:rsidRPr="000C5D87" w:rsidRDefault="000C5D87" w:rsidP="000C5D87">
            <w:pPr>
              <w:rPr>
                <w:rFonts w:ascii="Arial" w:hAnsi="Arial" w:cs="Arial"/>
                <w:sz w:val="22"/>
                <w:szCs w:val="22"/>
              </w:rPr>
            </w:pPr>
            <w:r w:rsidRPr="000C5D87">
              <w:rPr>
                <w:rFonts w:ascii="Arial" w:hAnsi="Arial" w:cs="Arial"/>
                <w:sz w:val="22"/>
                <w:szCs w:val="22"/>
              </w:rPr>
              <w:t>This process ensures we handle the public data rigorously and transparently, providing a strong foundation for our conclusions.</w:t>
            </w:r>
          </w:p>
          <w:p w14:paraId="009C481E" w14:textId="13CED318" w:rsidR="00F96C3F" w:rsidRPr="004C3A0B" w:rsidRDefault="00C8596E" w:rsidP="00A91894">
            <w:pPr>
              <w:rPr>
                <w:rFonts w:ascii="Arial" w:hAnsi="Arial" w:cs="Arial"/>
                <w:sz w:val="22"/>
                <w:szCs w:val="22"/>
              </w:rPr>
            </w:pPr>
            <w:r>
              <w:rPr>
                <w:rFonts w:ascii="Arial" w:hAnsi="Arial" w:cs="Arial"/>
                <w:b/>
                <w:bCs/>
                <w:i/>
                <w:iCs/>
                <w:sz w:val="22"/>
                <w:szCs w:val="22"/>
              </w:rPr>
              <w:t xml:space="preserve">I </w:t>
            </w:r>
            <w:r w:rsidRPr="00C8596E">
              <w:rPr>
                <w:rFonts w:ascii="Arial" w:hAnsi="Arial" w:cs="Arial"/>
                <w:b/>
                <w:bCs/>
                <w:i/>
                <w:iCs/>
                <w:sz w:val="22"/>
                <w:szCs w:val="22"/>
              </w:rPr>
              <w:t>only using Secondary Research, not Primary Research</w:t>
            </w:r>
            <w:r>
              <w:rPr>
                <w:rFonts w:ascii="Arial" w:hAnsi="Arial" w:cs="Arial"/>
                <w:b/>
                <w:bCs/>
                <w:i/>
                <w:iCs/>
                <w:sz w:val="22"/>
                <w:szCs w:val="22"/>
              </w:rPr>
              <w:t>.</w:t>
            </w: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0BAAA47D" w:rsidR="00B23BFF" w:rsidRPr="004C3A0B" w:rsidRDefault="00B23BFF" w:rsidP="00A91894">
            <w:pPr>
              <w:rPr>
                <w:rFonts w:ascii="Arial" w:hAnsi="Arial" w:cs="Arial"/>
                <w:sz w:val="22"/>
                <w:szCs w:val="22"/>
              </w:rPr>
            </w:pP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0B407C68" w:rsidR="00B23BFF" w:rsidRPr="004C3A0B" w:rsidRDefault="00185260" w:rsidP="00A91894">
            <w:pPr>
              <w:rPr>
                <w:rFonts w:ascii="Arial" w:hAnsi="Arial" w:cs="Arial"/>
                <w:sz w:val="22"/>
                <w:szCs w:val="22"/>
              </w:rPr>
            </w:pPr>
            <w:r>
              <w:rPr>
                <w:rFonts w:ascii="Arial" w:hAnsi="Arial" w:cs="Arial"/>
                <w:sz w:val="22"/>
                <w:szCs w:val="22"/>
              </w:rPr>
              <w:t>N/A</w:t>
            </w: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1A353B84" w:rsidR="00B23BFF" w:rsidRDefault="00254C74" w:rsidP="00A91894">
            <w:pPr>
              <w:rPr>
                <w:rFonts w:ascii="Arial" w:hAnsi="Arial" w:cs="Arial"/>
                <w:sz w:val="22"/>
                <w:szCs w:val="22"/>
              </w:rPr>
            </w:pPr>
            <w:r>
              <w:rPr>
                <w:rFonts w:ascii="Arial" w:hAnsi="Arial" w:cs="Arial"/>
                <w:sz w:val="22"/>
                <w:szCs w:val="22"/>
              </w:rPr>
              <w:t>N/A</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F9A17B5" w:rsidR="004942B0" w:rsidRPr="00090CF7" w:rsidRDefault="00254C7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C8596E"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6A248488" w:rsidR="004A7DD5" w:rsidRPr="00090CF7" w:rsidRDefault="00185260" w:rsidP="00A91894">
            <w:pPr>
              <w:rPr>
                <w:rFonts w:ascii="Arial" w:hAnsi="Arial" w:cs="Arial"/>
                <w:sz w:val="22"/>
                <w:szCs w:val="22"/>
              </w:rPr>
            </w:pPr>
            <w:r>
              <w:rPr>
                <w:rFonts w:ascii="Arial" w:hAnsi="Arial" w:cs="Arial"/>
                <w:sz w:val="22"/>
                <w:szCs w:val="22"/>
              </w:rPr>
              <w:t>N/A</w:t>
            </w: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343FB543" w:rsidR="00D107AC" w:rsidRPr="00392C8E" w:rsidRDefault="00254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6FE01E88" w:rsidR="00D107AC" w:rsidRPr="00392C8E" w:rsidRDefault="00254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1547515B" w:rsidR="00D107AC" w:rsidRPr="00392C8E" w:rsidRDefault="00254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29B7B41F" w:rsidR="00D107AC" w:rsidRPr="00392C8E" w:rsidRDefault="00254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3352918E" w:rsidR="00D107AC" w:rsidRPr="00392C8E" w:rsidRDefault="00254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73F7238C" w:rsidR="00D107AC" w:rsidRPr="00392C8E" w:rsidRDefault="00254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1F4EBB54" w:rsidR="00D107AC" w:rsidRPr="00392C8E" w:rsidRDefault="00254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Default="00D107AC" w:rsidP="00A91894">
            <w:pPr>
              <w:rPr>
                <w:rFonts w:ascii="Arial" w:hAnsi="Arial" w:cs="Arial"/>
              </w:rPr>
            </w:pPr>
          </w:p>
          <w:p w14:paraId="19C90ACD" w14:textId="14F38C7E" w:rsidR="00D107AC" w:rsidRDefault="00254C74" w:rsidP="00A91894">
            <w:pPr>
              <w:rPr>
                <w:rFonts w:ascii="Arial" w:hAnsi="Arial" w:cs="Arial"/>
              </w:rPr>
            </w:pPr>
            <w:r>
              <w:rPr>
                <w:rFonts w:ascii="Arial" w:hAnsi="Arial" w:cs="Arial"/>
              </w:rPr>
              <w:t>N/A</w:t>
            </w: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5E28148E" w:rsidR="00C11423" w:rsidRPr="00392C8E" w:rsidRDefault="00254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79374629" w:rsidR="00C11423" w:rsidRPr="00392C8E" w:rsidRDefault="00254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7D4C3B30" w:rsidR="00770C66" w:rsidRPr="00392C8E" w:rsidRDefault="00254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1DF3E7B6" w:rsidR="00770C66" w:rsidRPr="00392C8E" w:rsidRDefault="00254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2E26E8C2" w:rsidR="00D107AC"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C7863E8" w:rsidR="00770C66"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42D0D611" w:rsidR="00770C66"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06DC3DD6" w:rsidR="00770C66"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1E0D31B5" w:rsidR="00770C66"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4A83D9C6" w:rsidR="00770C66"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07321EF8" w:rsidR="00770C66"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6BC14761" w:rsidR="00770C66"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FF0C12D" w:rsidR="00770C66"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5C38393F" w:rsidR="00770C66"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2439692" w:rsidR="00770C66"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4C3E695" w:rsidR="00770C66"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09E897E3" w:rsidR="00770C66"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142D650D" w:rsidR="00ED0C5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539341F0" w:rsidR="00ED0C5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136BF87" w:rsidR="00ED0C5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4844FA2E" w:rsidR="00ED0C5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0FEBC685" w:rsidR="00ED0C5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93270AE" w:rsidR="00ED0C5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50160229" w:rsidR="00ED0C5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6076A220" w:rsidR="00ED0C5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40434436" w:rsidR="00ED0C5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12204417" w:rsidR="00025F69" w:rsidRDefault="00185260" w:rsidP="00A91894">
            <w:pPr>
              <w:rPr>
                <w:rFonts w:ascii="Arial" w:hAnsi="Arial" w:cs="Arial"/>
                <w:sz w:val="22"/>
                <w:szCs w:val="22"/>
              </w:rPr>
            </w:pPr>
            <w:r>
              <w:rPr>
                <w:rFonts w:ascii="Arial" w:hAnsi="Arial" w:cs="Arial"/>
                <w:sz w:val="22"/>
                <w:szCs w:val="22"/>
              </w:rPr>
              <w:t>N/A</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4AF013DC" w:rsidR="00025F69" w:rsidRDefault="00185260" w:rsidP="00A91894">
            <w:pPr>
              <w:rPr>
                <w:rFonts w:ascii="Arial" w:hAnsi="Arial" w:cs="Arial"/>
                <w:sz w:val="22"/>
                <w:szCs w:val="22"/>
              </w:rPr>
            </w:pPr>
            <w:r>
              <w:rPr>
                <w:rFonts w:ascii="Arial" w:hAnsi="Arial" w:cs="Arial"/>
                <w:sz w:val="22"/>
                <w:szCs w:val="22"/>
              </w:rPr>
              <w:t>N/A</w:t>
            </w: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3FC32432" w:rsidR="00025F69" w:rsidRDefault="00185260" w:rsidP="00A91894">
            <w:pPr>
              <w:rPr>
                <w:rFonts w:ascii="Arial" w:hAnsi="Arial" w:cs="Arial"/>
                <w:sz w:val="22"/>
                <w:szCs w:val="22"/>
              </w:rPr>
            </w:pPr>
            <w:r>
              <w:rPr>
                <w:rFonts w:ascii="Arial" w:hAnsi="Arial" w:cs="Arial"/>
                <w:sz w:val="22"/>
                <w:szCs w:val="22"/>
              </w:rPr>
              <w:t>N/A</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77D93ED7" w14:textId="70F67A71" w:rsidR="00025F6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31AB7545" w14:textId="156A1367" w:rsidR="00025F6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6E2B0EB7" w:rsidR="00025F6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322DBA54" w:rsidR="00025F6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254E6FF8" w:rsidR="00025F6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6A02DB44" w:rsidR="00025F6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1C33CC4C" w:rsidR="00025F6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2027DAA3" w:rsidR="00025F6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4C103CEE" w:rsidR="00025F6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E8D797" w:rsidR="00025F69" w:rsidRDefault="00185260" w:rsidP="00A91894">
            <w:pPr>
              <w:rPr>
                <w:rFonts w:ascii="Arial" w:hAnsi="Arial" w:cs="Arial"/>
                <w:sz w:val="22"/>
                <w:szCs w:val="22"/>
              </w:rPr>
            </w:pPr>
            <w:r>
              <w:rPr>
                <w:rFonts w:ascii="Arial" w:hAnsi="Arial" w:cs="Arial"/>
                <w:sz w:val="22"/>
                <w:szCs w:val="22"/>
              </w:rPr>
              <w:t>N/A</w:t>
            </w: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34AC31A1" w:rsidR="00382031"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7FD589BE" w:rsidR="00382031"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5DC19F31" w:rsidR="00382031"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22DC15B9" w:rsidR="00382031"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511B8891" w:rsidR="008C1A38" w:rsidRPr="00FD519A" w:rsidRDefault="00C8596E"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0DFF4894" w:rsidR="008C1A38" w:rsidRDefault="00C8596E"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5EDD6147" w14:textId="08C0C0E0" w:rsidR="006C528C" w:rsidRDefault="006C528C" w:rsidP="00A91894">
            <w:pPr>
              <w:rPr>
                <w:rFonts w:ascii="Arial" w:hAnsi="Arial" w:cs="Arial"/>
                <w:sz w:val="22"/>
                <w:szCs w:val="22"/>
              </w:rPr>
            </w:pPr>
            <w:r>
              <w:rPr>
                <w:rFonts w:ascii="Arial" w:hAnsi="Arial" w:cs="Arial"/>
                <w:sz w:val="22"/>
                <w:szCs w:val="22"/>
              </w:rPr>
              <w:t>N/A</w:t>
            </w: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593E5E60" w:rsidR="00003E64" w:rsidRDefault="006C528C" w:rsidP="00A91894">
            <w:pPr>
              <w:rPr>
                <w:rFonts w:ascii="Arial" w:hAnsi="Arial" w:cs="Arial"/>
                <w:sz w:val="22"/>
                <w:szCs w:val="22"/>
              </w:rPr>
            </w:pPr>
            <w:r>
              <w:rPr>
                <w:rFonts w:ascii="Arial" w:hAnsi="Arial" w:cs="Arial"/>
                <w:sz w:val="22"/>
                <w:szCs w:val="22"/>
              </w:rPr>
              <w:t>N/A</w:t>
            </w: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w:t>
            </w:r>
            <w:r w:rsidRPr="004C3A0B">
              <w:rPr>
                <w:rFonts w:ascii="Arial" w:hAnsi="Arial" w:cs="Arial"/>
                <w:bCs/>
                <w:sz w:val="22"/>
                <w:szCs w:val="22"/>
              </w:rPr>
              <w:lastRenderedPageBreak/>
              <w:t xml:space="preserve">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2E8704CF" w14:textId="77777777" w:rsidR="006C528C" w:rsidRDefault="006C528C" w:rsidP="006C528C">
            <w:pPr>
              <w:rPr>
                <w:rFonts w:ascii="Arial" w:hAnsi="Arial" w:cs="Arial"/>
                <w:sz w:val="22"/>
                <w:szCs w:val="22"/>
              </w:rPr>
            </w:pPr>
            <w:r>
              <w:rPr>
                <w:rFonts w:ascii="Arial" w:hAnsi="Arial" w:cs="Arial"/>
                <w:sz w:val="22"/>
                <w:szCs w:val="22"/>
              </w:rPr>
              <w:t>N/A</w:t>
            </w:r>
          </w:p>
          <w:p w14:paraId="4473EE3A" w14:textId="77777777" w:rsidR="006C528C" w:rsidRDefault="006C528C"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0CD03598" w14:textId="77777777" w:rsidR="006C528C" w:rsidRDefault="006C528C" w:rsidP="006C528C">
            <w:pPr>
              <w:rPr>
                <w:rFonts w:ascii="Arial" w:hAnsi="Arial" w:cs="Arial"/>
                <w:sz w:val="22"/>
                <w:szCs w:val="22"/>
              </w:rPr>
            </w:pPr>
            <w:r>
              <w:rPr>
                <w:rFonts w:ascii="Arial" w:hAnsi="Arial" w:cs="Arial"/>
                <w:sz w:val="22"/>
                <w:szCs w:val="22"/>
              </w:rPr>
              <w:t>N/A</w:t>
            </w: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2AA4CB22" w14:textId="77777777" w:rsidR="006C528C" w:rsidRDefault="006C528C" w:rsidP="006C528C">
            <w:pPr>
              <w:rPr>
                <w:rFonts w:ascii="Arial" w:hAnsi="Arial" w:cs="Arial"/>
                <w:sz w:val="22"/>
                <w:szCs w:val="22"/>
              </w:rPr>
            </w:pPr>
            <w:r>
              <w:rPr>
                <w:rFonts w:ascii="Arial" w:hAnsi="Arial" w:cs="Arial"/>
                <w:sz w:val="22"/>
                <w:szCs w:val="22"/>
              </w:rPr>
              <w:t>N/A</w:t>
            </w: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969C73" w14:textId="77777777" w:rsidR="006C528C" w:rsidRDefault="0094056C" w:rsidP="006C528C">
            <w:pPr>
              <w:rPr>
                <w:rFonts w:ascii="Arial" w:hAnsi="Arial" w:cs="Arial"/>
                <w:sz w:val="22"/>
                <w:szCs w:val="22"/>
              </w:rPr>
            </w:pPr>
            <w:r>
              <w:rPr>
                <w:rFonts w:ascii="Arial" w:hAnsi="Arial" w:cs="Arial"/>
                <w:sz w:val="22"/>
                <w:szCs w:val="22"/>
              </w:rPr>
              <w:t>Risk to the University:</w:t>
            </w:r>
            <w:r w:rsidR="006C528C">
              <w:rPr>
                <w:rFonts w:ascii="Arial" w:hAnsi="Arial" w:cs="Arial"/>
                <w:sz w:val="22"/>
                <w:szCs w:val="22"/>
              </w:rPr>
              <w:t xml:space="preserve"> </w:t>
            </w:r>
          </w:p>
          <w:p w14:paraId="30358B1C" w14:textId="58FA4785" w:rsidR="006C528C" w:rsidRDefault="006C528C" w:rsidP="006C528C">
            <w:pPr>
              <w:rPr>
                <w:rFonts w:ascii="Arial" w:hAnsi="Arial" w:cs="Arial"/>
                <w:sz w:val="22"/>
                <w:szCs w:val="22"/>
              </w:rPr>
            </w:pPr>
            <w:r>
              <w:rPr>
                <w:rFonts w:ascii="Arial" w:hAnsi="Arial" w:cs="Arial"/>
                <w:sz w:val="22"/>
                <w:szCs w:val="22"/>
              </w:rPr>
              <w:t>N/A</w:t>
            </w:r>
          </w:p>
          <w:p w14:paraId="731D466A" w14:textId="11267FDA" w:rsidR="0094056C" w:rsidRDefault="0094056C" w:rsidP="00A91894">
            <w:pPr>
              <w:autoSpaceDE w:val="0"/>
              <w:autoSpaceDN w:val="0"/>
              <w:adjustRightInd w:val="0"/>
              <w:rPr>
                <w:rFonts w:ascii="Arial" w:hAnsi="Arial" w:cs="Arial"/>
                <w:sz w:val="22"/>
                <w:szCs w:val="22"/>
              </w:rPr>
            </w:pP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7A5E9B9" w14:textId="77777777" w:rsidR="006C528C" w:rsidRDefault="006C528C" w:rsidP="006C528C">
            <w:pPr>
              <w:rPr>
                <w:rFonts w:ascii="Arial" w:hAnsi="Arial" w:cs="Arial"/>
                <w:sz w:val="22"/>
                <w:szCs w:val="22"/>
              </w:rPr>
            </w:pPr>
          </w:p>
          <w:p w14:paraId="0D037709" w14:textId="70FCA72A" w:rsidR="006C528C" w:rsidRDefault="006C528C" w:rsidP="006C528C">
            <w:pPr>
              <w:rPr>
                <w:rFonts w:ascii="Arial" w:hAnsi="Arial" w:cs="Arial"/>
                <w:sz w:val="22"/>
                <w:szCs w:val="22"/>
              </w:rPr>
            </w:pPr>
            <w:r>
              <w:rPr>
                <w:rFonts w:ascii="Arial" w:hAnsi="Arial" w:cs="Arial"/>
                <w:sz w:val="22"/>
                <w:szCs w:val="22"/>
              </w:rPr>
              <w:t>N/A</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2304349A" w14:textId="77777777" w:rsidR="006C528C" w:rsidRDefault="006C528C" w:rsidP="006C528C">
            <w:pPr>
              <w:rPr>
                <w:rFonts w:ascii="Arial" w:hAnsi="Arial" w:cs="Arial"/>
                <w:sz w:val="22"/>
                <w:szCs w:val="22"/>
              </w:rPr>
            </w:pPr>
            <w:r>
              <w:rPr>
                <w:rFonts w:ascii="Arial" w:hAnsi="Arial" w:cs="Arial"/>
                <w:sz w:val="22"/>
                <w:szCs w:val="22"/>
              </w:rPr>
              <w:t>N/A</w:t>
            </w: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7362BBFA" w14:textId="77777777" w:rsidR="006C528C" w:rsidRDefault="006C528C" w:rsidP="006C528C">
            <w:pPr>
              <w:rPr>
                <w:rFonts w:ascii="Arial" w:hAnsi="Arial" w:cs="Arial"/>
                <w:sz w:val="22"/>
                <w:szCs w:val="22"/>
              </w:rPr>
            </w:pPr>
            <w:r>
              <w:rPr>
                <w:rFonts w:ascii="Arial" w:hAnsi="Arial" w:cs="Arial"/>
                <w:sz w:val="22"/>
                <w:szCs w:val="22"/>
              </w:rPr>
              <w:t>N/A</w:t>
            </w: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C8596E"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C8596E"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B394A94" w:rsidR="006930C2" w:rsidRPr="00392C8E" w:rsidRDefault="00C8596E"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6C528C">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5FEF1164" w14:textId="77777777" w:rsidR="006C528C" w:rsidRDefault="006C528C" w:rsidP="006C528C">
            <w:pPr>
              <w:rPr>
                <w:rFonts w:ascii="Arial" w:hAnsi="Arial" w:cs="Arial"/>
                <w:sz w:val="22"/>
                <w:szCs w:val="22"/>
              </w:rPr>
            </w:pPr>
            <w:r>
              <w:rPr>
                <w:rFonts w:ascii="Arial" w:hAnsi="Arial" w:cs="Arial"/>
                <w:sz w:val="22"/>
                <w:szCs w:val="22"/>
              </w:rPr>
              <w:t>N/A</w:t>
            </w: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717B0C75" w14:textId="77777777" w:rsidR="006C528C" w:rsidRDefault="006C528C" w:rsidP="006C528C">
            <w:pPr>
              <w:rPr>
                <w:rFonts w:ascii="Arial" w:hAnsi="Arial" w:cs="Arial"/>
                <w:sz w:val="22"/>
                <w:szCs w:val="22"/>
              </w:rPr>
            </w:pPr>
            <w:r>
              <w:rPr>
                <w:rFonts w:ascii="Arial" w:hAnsi="Arial" w:cs="Arial"/>
                <w:sz w:val="22"/>
                <w:szCs w:val="22"/>
              </w:rPr>
              <w:t>N/A</w:t>
            </w: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1A06375D" w14:textId="77777777" w:rsidR="006C528C" w:rsidRDefault="006C528C" w:rsidP="006C528C">
            <w:pPr>
              <w:rPr>
                <w:rFonts w:ascii="Arial" w:hAnsi="Arial" w:cs="Arial"/>
                <w:sz w:val="22"/>
                <w:szCs w:val="22"/>
              </w:rPr>
            </w:pPr>
            <w:r>
              <w:rPr>
                <w:rFonts w:ascii="Arial" w:hAnsi="Arial" w:cs="Arial"/>
                <w:sz w:val="22"/>
                <w:szCs w:val="22"/>
              </w:rPr>
              <w:t>N/A</w:t>
            </w:r>
          </w:p>
          <w:p w14:paraId="5EF1133A" w14:textId="77777777" w:rsidR="006C528C" w:rsidRDefault="006C528C"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6C528C">
              <w:rPr>
                <w:rFonts w:ascii="MS Gothic" w:eastAsia="MS Gothic" w:hAnsi="MS Gothic" w:cs="Arial" w:hint="eastAsia"/>
                <w:sz w:val="22"/>
                <w:szCs w:val="22"/>
                <w:highlight w:val="yellow"/>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6C528C">
              <w:rPr>
                <w:rFonts w:ascii="MS Gothic" w:eastAsia="MS Gothic" w:hAnsi="MS Gothic" w:cs="Arial" w:hint="eastAsia"/>
                <w:sz w:val="22"/>
                <w:szCs w:val="22"/>
                <w:highlight w:val="yellow"/>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lastRenderedPageBreak/>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76DC9D39"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7AB6225A"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121A12D1"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6829C21D"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591D0CCC"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48C8AF5B"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41CF9E2B"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09B9A957"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219E880E"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39A536E"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0B23ACDA"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22094DD6"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2C695D3D"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3DCE42F4"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5C3E6294"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47DCD3B3"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7DB24986" w14:textId="77777777" w:rsidR="006C528C" w:rsidRDefault="006C528C" w:rsidP="006C528C">
            <w:pPr>
              <w:rPr>
                <w:rFonts w:ascii="Arial" w:hAnsi="Arial" w:cs="Arial"/>
                <w:sz w:val="22"/>
                <w:szCs w:val="22"/>
              </w:rPr>
            </w:pPr>
            <w:r>
              <w:rPr>
                <w:rFonts w:ascii="Arial" w:hAnsi="Arial" w:cs="Arial"/>
                <w:sz w:val="22"/>
                <w:szCs w:val="22"/>
              </w:rPr>
              <w:t>N/A</w:t>
            </w: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3BBB8F2B" w14:textId="77777777" w:rsidR="006C528C" w:rsidRDefault="006C528C" w:rsidP="006C528C">
            <w:pPr>
              <w:rPr>
                <w:rFonts w:ascii="Arial" w:hAnsi="Arial" w:cs="Arial"/>
                <w:sz w:val="22"/>
                <w:szCs w:val="22"/>
              </w:rPr>
            </w:pPr>
            <w:r>
              <w:rPr>
                <w:rFonts w:ascii="Arial" w:hAnsi="Arial" w:cs="Arial"/>
                <w:sz w:val="22"/>
                <w:szCs w:val="22"/>
              </w:rPr>
              <w:t>N/A</w:t>
            </w: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25703745" w14:textId="77777777" w:rsidR="006C528C" w:rsidRDefault="006C528C" w:rsidP="006C528C">
            <w:pPr>
              <w:rPr>
                <w:rFonts w:ascii="Arial" w:hAnsi="Arial" w:cs="Arial"/>
                <w:sz w:val="22"/>
                <w:szCs w:val="22"/>
              </w:rPr>
            </w:pPr>
            <w:r>
              <w:rPr>
                <w:rFonts w:ascii="Arial" w:hAnsi="Arial" w:cs="Arial"/>
                <w:sz w:val="22"/>
                <w:szCs w:val="22"/>
              </w:rPr>
              <w:t>N/A</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5D0512F4" w14:textId="77777777" w:rsidR="006C528C" w:rsidRDefault="006C528C" w:rsidP="006C528C">
            <w:pPr>
              <w:rPr>
                <w:rFonts w:ascii="Arial" w:hAnsi="Arial" w:cs="Arial"/>
                <w:sz w:val="22"/>
                <w:szCs w:val="22"/>
              </w:rPr>
            </w:pPr>
            <w:r>
              <w:rPr>
                <w:rFonts w:ascii="Arial" w:hAnsi="Arial" w:cs="Arial"/>
                <w:sz w:val="22"/>
                <w:szCs w:val="22"/>
              </w:rPr>
              <w:t>N/A</w:t>
            </w: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26B50005" w14:textId="77777777" w:rsidR="006C528C" w:rsidRDefault="006C528C" w:rsidP="006C528C">
            <w:pPr>
              <w:rPr>
                <w:rFonts w:ascii="Arial" w:hAnsi="Arial" w:cs="Arial"/>
                <w:sz w:val="22"/>
                <w:szCs w:val="22"/>
              </w:rPr>
            </w:pPr>
            <w:r>
              <w:rPr>
                <w:rFonts w:ascii="Arial" w:hAnsi="Arial" w:cs="Arial"/>
                <w:sz w:val="22"/>
                <w:szCs w:val="22"/>
              </w:rPr>
              <w:t>N/A</w:t>
            </w: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788039B" w:rsidR="00240C32" w:rsidRPr="00C71BCC" w:rsidRDefault="00C8596E"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6C528C">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5A0EF317" w:rsidR="00240C32" w:rsidRPr="00C71BCC" w:rsidRDefault="00C8596E"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6C528C">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21395BF2" w:rsidR="004D0161" w:rsidRPr="004C3A0B" w:rsidRDefault="00D94C01" w:rsidP="00A91894">
            <w:pPr>
              <w:spacing w:before="100" w:beforeAutospacing="1" w:after="100" w:afterAutospacing="1"/>
              <w:rPr>
                <w:rFonts w:ascii="Arial" w:hAnsi="Arial" w:cs="Arial"/>
                <w:sz w:val="22"/>
                <w:szCs w:val="22"/>
              </w:rPr>
            </w:pPr>
            <w:r w:rsidRPr="00D94C01">
              <w:rPr>
                <w:rFonts w:ascii="Arial" w:hAnsi="Arial" w:cs="Arial"/>
                <w:color w:val="000000" w:themeColor="text1"/>
                <w:sz w:val="22"/>
                <w:szCs w:val="22"/>
              </w:rPr>
              <w:t>Alin Florin Carare</w:t>
            </w:r>
            <w:r w:rsidR="006C528C" w:rsidRPr="00D94C01">
              <w:rPr>
                <w:rFonts w:ascii="Arial" w:hAnsi="Arial" w:cs="Arial"/>
                <w:color w:val="000000" w:themeColor="text1"/>
                <w:sz w:val="22"/>
                <w:szCs w:val="22"/>
              </w:rPr>
              <w:t xml:space="preserve"> </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CD5109C" w14:textId="47D75782" w:rsidR="006C528C" w:rsidRPr="00D94C01" w:rsidRDefault="00D94C01" w:rsidP="00A91894">
            <w:pPr>
              <w:spacing w:before="100" w:beforeAutospacing="1" w:after="100" w:afterAutospacing="1"/>
              <w:rPr>
                <w:rFonts w:ascii="Arial" w:hAnsi="Arial" w:cs="Arial"/>
                <w:color w:val="000000" w:themeColor="text1"/>
                <w:sz w:val="22"/>
                <w:szCs w:val="22"/>
              </w:rPr>
            </w:pPr>
            <w:r w:rsidRPr="00D94C01">
              <w:rPr>
                <w:rFonts w:ascii="Arial" w:hAnsi="Arial" w:cs="Arial"/>
                <w:color w:val="000000" w:themeColor="text1"/>
                <w:sz w:val="22"/>
                <w:szCs w:val="22"/>
              </w:rPr>
              <w:t>03/11/2025</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0D486C85" w:rsidR="00CC2661" w:rsidRPr="002E13FE" w:rsidRDefault="00092B1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04A37587" w:rsidR="00CC2661" w:rsidRPr="002E13FE" w:rsidRDefault="00092B1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29CBE25D" w:rsidR="00CC2661" w:rsidRPr="002E13FE" w:rsidRDefault="00092B1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lastRenderedPageBreak/>
        <w:t>This form is available electronically from the Academic Office web pages:</w:t>
      </w:r>
      <w:r w:rsidRPr="00431025">
        <w:rPr>
          <w:rFonts w:ascii="Arial" w:hAnsi="Arial" w:cs="Arial"/>
          <w:sz w:val="22"/>
          <w:szCs w:val="22"/>
        </w:rPr>
        <w:t xml:space="preserve"> </w:t>
      </w:r>
      <w:hyperlink r:id="rId17"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8"/>
      <w:footerReference w:type="default" r:id="rId19"/>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E61DFA" w14:textId="77777777" w:rsidR="002F6FAE" w:rsidRDefault="002F6FAE" w:rsidP="00390251">
      <w:r>
        <w:separator/>
      </w:r>
    </w:p>
    <w:p w14:paraId="3C18E6FF" w14:textId="77777777" w:rsidR="002F6FAE" w:rsidRDefault="002F6FAE"/>
  </w:endnote>
  <w:endnote w:type="continuationSeparator" w:id="0">
    <w:p w14:paraId="3D15D81B" w14:textId="77777777" w:rsidR="002F6FAE" w:rsidRDefault="002F6FAE" w:rsidP="00390251">
      <w:r>
        <w:continuationSeparator/>
      </w:r>
    </w:p>
    <w:p w14:paraId="0A1047FF" w14:textId="77777777" w:rsidR="002F6FAE" w:rsidRDefault="002F6FA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21251D" w14:textId="77777777" w:rsidR="002F6FAE" w:rsidRDefault="002F6FAE" w:rsidP="00390251">
      <w:r>
        <w:separator/>
      </w:r>
    </w:p>
    <w:p w14:paraId="539998E2" w14:textId="77777777" w:rsidR="002F6FAE" w:rsidRDefault="002F6FAE"/>
  </w:footnote>
  <w:footnote w:type="continuationSeparator" w:id="0">
    <w:p w14:paraId="5D31CA8E" w14:textId="77777777" w:rsidR="002F6FAE" w:rsidRDefault="002F6FAE" w:rsidP="00390251">
      <w:r>
        <w:continuationSeparator/>
      </w:r>
    </w:p>
    <w:p w14:paraId="5A349016" w14:textId="77777777" w:rsidR="002F6FAE" w:rsidRDefault="002F6FA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F3C19"/>
    <w:multiLevelType w:val="multilevel"/>
    <w:tmpl w:val="9A9CBE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FB0B4D"/>
    <w:multiLevelType w:val="multilevel"/>
    <w:tmpl w:val="78B2B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8B42360"/>
    <w:multiLevelType w:val="multilevel"/>
    <w:tmpl w:val="65749E9C"/>
    <w:lvl w:ilvl="0">
      <w:start w:val="1"/>
      <w:numFmt w:val="decimal"/>
      <w:lvlText w:val="%1."/>
      <w:lvlJc w:val="left"/>
      <w:pPr>
        <w:tabs>
          <w:tab w:val="num" w:pos="720"/>
        </w:tabs>
        <w:ind w:left="720" w:hanging="360"/>
      </w:pPr>
      <w:rPr>
        <w:color w:val="000000" w:themeColor="text1"/>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29164C"/>
    <w:multiLevelType w:val="multilevel"/>
    <w:tmpl w:val="3948D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4184254">
    <w:abstractNumId w:val="13"/>
  </w:num>
  <w:num w:numId="2" w16cid:durableId="1728333486">
    <w:abstractNumId w:val="23"/>
  </w:num>
  <w:num w:numId="3" w16cid:durableId="2107771069">
    <w:abstractNumId w:val="4"/>
  </w:num>
  <w:num w:numId="4" w16cid:durableId="1590388159">
    <w:abstractNumId w:val="28"/>
  </w:num>
  <w:num w:numId="5" w16cid:durableId="82250800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377031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82762882">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92974229">
    <w:abstractNumId w:val="5"/>
  </w:num>
  <w:num w:numId="9" w16cid:durableId="10690729">
    <w:abstractNumId w:val="9"/>
  </w:num>
  <w:num w:numId="10" w16cid:durableId="426462216">
    <w:abstractNumId w:val="10"/>
  </w:num>
  <w:num w:numId="11" w16cid:durableId="735322459">
    <w:abstractNumId w:val="26"/>
  </w:num>
  <w:num w:numId="12" w16cid:durableId="952900351">
    <w:abstractNumId w:val="24"/>
  </w:num>
  <w:num w:numId="13" w16cid:durableId="11493185">
    <w:abstractNumId w:val="25"/>
  </w:num>
  <w:num w:numId="14" w16cid:durableId="1091123490">
    <w:abstractNumId w:val="2"/>
  </w:num>
  <w:num w:numId="15" w16cid:durableId="605036667">
    <w:abstractNumId w:val="7"/>
  </w:num>
  <w:num w:numId="16" w16cid:durableId="1899128793">
    <w:abstractNumId w:val="8"/>
  </w:num>
  <w:num w:numId="17" w16cid:durableId="1357971471">
    <w:abstractNumId w:val="14"/>
  </w:num>
  <w:num w:numId="18" w16cid:durableId="1668708967">
    <w:abstractNumId w:val="16"/>
  </w:num>
  <w:num w:numId="19" w16cid:durableId="2039577746">
    <w:abstractNumId w:val="27"/>
  </w:num>
  <w:num w:numId="20" w16cid:durableId="256642671">
    <w:abstractNumId w:val="6"/>
  </w:num>
  <w:num w:numId="21" w16cid:durableId="823544989">
    <w:abstractNumId w:val="17"/>
  </w:num>
  <w:num w:numId="22" w16cid:durableId="1091582455">
    <w:abstractNumId w:val="22"/>
  </w:num>
  <w:num w:numId="23" w16cid:durableId="874347324">
    <w:abstractNumId w:val="3"/>
  </w:num>
  <w:num w:numId="24" w16cid:durableId="1621493994">
    <w:abstractNumId w:val="11"/>
  </w:num>
  <w:num w:numId="25" w16cid:durableId="376778790">
    <w:abstractNumId w:val="15"/>
  </w:num>
  <w:num w:numId="26" w16cid:durableId="1917277332">
    <w:abstractNumId w:val="29"/>
  </w:num>
  <w:num w:numId="27" w16cid:durableId="1627276136">
    <w:abstractNumId w:val="21"/>
  </w:num>
  <w:num w:numId="28" w16cid:durableId="904225552">
    <w:abstractNumId w:val="19"/>
  </w:num>
  <w:num w:numId="29" w16cid:durableId="1781994173">
    <w:abstractNumId w:val="12"/>
  </w:num>
  <w:num w:numId="30" w16cid:durableId="1704746607">
    <w:abstractNumId w:val="0"/>
  </w:num>
  <w:num w:numId="31" w16cid:durableId="4895162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4222"/>
    <w:rsid w:val="00065801"/>
    <w:rsid w:val="000700F9"/>
    <w:rsid w:val="000710FE"/>
    <w:rsid w:val="00075462"/>
    <w:rsid w:val="00077EA9"/>
    <w:rsid w:val="000819F1"/>
    <w:rsid w:val="0008353C"/>
    <w:rsid w:val="00084DC7"/>
    <w:rsid w:val="000859E5"/>
    <w:rsid w:val="0008799F"/>
    <w:rsid w:val="00090CF7"/>
    <w:rsid w:val="000924DD"/>
    <w:rsid w:val="00092B15"/>
    <w:rsid w:val="00095059"/>
    <w:rsid w:val="00096209"/>
    <w:rsid w:val="000A420B"/>
    <w:rsid w:val="000B0A8F"/>
    <w:rsid w:val="000B38C3"/>
    <w:rsid w:val="000B5723"/>
    <w:rsid w:val="000B58AD"/>
    <w:rsid w:val="000C0C2F"/>
    <w:rsid w:val="000C1C04"/>
    <w:rsid w:val="000C3A29"/>
    <w:rsid w:val="000C5D87"/>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85260"/>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3911"/>
    <w:rsid w:val="001F6460"/>
    <w:rsid w:val="001F79E2"/>
    <w:rsid w:val="001F7F79"/>
    <w:rsid w:val="00200104"/>
    <w:rsid w:val="00204E14"/>
    <w:rsid w:val="002063C3"/>
    <w:rsid w:val="002132F9"/>
    <w:rsid w:val="00213F52"/>
    <w:rsid w:val="00221686"/>
    <w:rsid w:val="00224A9A"/>
    <w:rsid w:val="0023172C"/>
    <w:rsid w:val="00233861"/>
    <w:rsid w:val="00233B1F"/>
    <w:rsid w:val="00240C32"/>
    <w:rsid w:val="00240F9C"/>
    <w:rsid w:val="00254C74"/>
    <w:rsid w:val="00255B51"/>
    <w:rsid w:val="00257ABC"/>
    <w:rsid w:val="002657B4"/>
    <w:rsid w:val="00266AB2"/>
    <w:rsid w:val="002708CB"/>
    <w:rsid w:val="00272EE5"/>
    <w:rsid w:val="002739ED"/>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6FAE"/>
    <w:rsid w:val="002F7554"/>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0BDD"/>
    <w:rsid w:val="00392C8E"/>
    <w:rsid w:val="00392D9A"/>
    <w:rsid w:val="003938BB"/>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071B2"/>
    <w:rsid w:val="00413863"/>
    <w:rsid w:val="00413EEB"/>
    <w:rsid w:val="0041408E"/>
    <w:rsid w:val="0041420E"/>
    <w:rsid w:val="00424773"/>
    <w:rsid w:val="00425DA7"/>
    <w:rsid w:val="0042679B"/>
    <w:rsid w:val="00430FA4"/>
    <w:rsid w:val="00431025"/>
    <w:rsid w:val="00435A7D"/>
    <w:rsid w:val="00442053"/>
    <w:rsid w:val="00442954"/>
    <w:rsid w:val="0045485F"/>
    <w:rsid w:val="00460F5B"/>
    <w:rsid w:val="00462069"/>
    <w:rsid w:val="004632AA"/>
    <w:rsid w:val="004635CB"/>
    <w:rsid w:val="00476398"/>
    <w:rsid w:val="0047697E"/>
    <w:rsid w:val="0048134A"/>
    <w:rsid w:val="00482054"/>
    <w:rsid w:val="0048583B"/>
    <w:rsid w:val="00486107"/>
    <w:rsid w:val="00487E4B"/>
    <w:rsid w:val="004942B0"/>
    <w:rsid w:val="00494691"/>
    <w:rsid w:val="00496976"/>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2C94"/>
    <w:rsid w:val="0055785D"/>
    <w:rsid w:val="00560703"/>
    <w:rsid w:val="00563B3D"/>
    <w:rsid w:val="00564AD3"/>
    <w:rsid w:val="005704BE"/>
    <w:rsid w:val="00571817"/>
    <w:rsid w:val="00573226"/>
    <w:rsid w:val="00574528"/>
    <w:rsid w:val="005756CA"/>
    <w:rsid w:val="00581C49"/>
    <w:rsid w:val="00584B8F"/>
    <w:rsid w:val="005934C5"/>
    <w:rsid w:val="005960A0"/>
    <w:rsid w:val="00596198"/>
    <w:rsid w:val="00596BFA"/>
    <w:rsid w:val="005A76DA"/>
    <w:rsid w:val="005A7AE5"/>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0952"/>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528C"/>
    <w:rsid w:val="006D29FD"/>
    <w:rsid w:val="006D3C97"/>
    <w:rsid w:val="006D4BBB"/>
    <w:rsid w:val="006E0AB0"/>
    <w:rsid w:val="006E1992"/>
    <w:rsid w:val="006F307C"/>
    <w:rsid w:val="006F4828"/>
    <w:rsid w:val="00700361"/>
    <w:rsid w:val="007055BC"/>
    <w:rsid w:val="00711A98"/>
    <w:rsid w:val="00717E6F"/>
    <w:rsid w:val="00720BA7"/>
    <w:rsid w:val="0072211A"/>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D0E2C"/>
    <w:rsid w:val="008E0B2C"/>
    <w:rsid w:val="008E2F16"/>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420E"/>
    <w:rsid w:val="00986EEC"/>
    <w:rsid w:val="00986FD8"/>
    <w:rsid w:val="00994351"/>
    <w:rsid w:val="009955DD"/>
    <w:rsid w:val="009A3300"/>
    <w:rsid w:val="009A3C08"/>
    <w:rsid w:val="009A4E14"/>
    <w:rsid w:val="009A6F5D"/>
    <w:rsid w:val="009B0DBF"/>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24838"/>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482D"/>
    <w:rsid w:val="00A950A9"/>
    <w:rsid w:val="00A95A09"/>
    <w:rsid w:val="00AA0A40"/>
    <w:rsid w:val="00AA0B1C"/>
    <w:rsid w:val="00AA1990"/>
    <w:rsid w:val="00AA2E71"/>
    <w:rsid w:val="00AA4654"/>
    <w:rsid w:val="00AA7E42"/>
    <w:rsid w:val="00AB15E7"/>
    <w:rsid w:val="00AB1B40"/>
    <w:rsid w:val="00AB74BF"/>
    <w:rsid w:val="00AB7553"/>
    <w:rsid w:val="00AC189C"/>
    <w:rsid w:val="00AD2368"/>
    <w:rsid w:val="00AD5672"/>
    <w:rsid w:val="00AD5E63"/>
    <w:rsid w:val="00AD61B0"/>
    <w:rsid w:val="00AE5AB8"/>
    <w:rsid w:val="00AE6BF5"/>
    <w:rsid w:val="00AF62A3"/>
    <w:rsid w:val="00AF7252"/>
    <w:rsid w:val="00B02F8E"/>
    <w:rsid w:val="00B10083"/>
    <w:rsid w:val="00B11122"/>
    <w:rsid w:val="00B138F6"/>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25CD1"/>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596E"/>
    <w:rsid w:val="00C86572"/>
    <w:rsid w:val="00C94680"/>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BB"/>
    <w:rsid w:val="00D77DFD"/>
    <w:rsid w:val="00D81803"/>
    <w:rsid w:val="00D839CD"/>
    <w:rsid w:val="00D84363"/>
    <w:rsid w:val="00D90204"/>
    <w:rsid w:val="00D929F1"/>
    <w:rsid w:val="00D94C0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490A"/>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D2B"/>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8D0E2C"/>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3Char">
    <w:name w:val="Heading 3 Char"/>
    <w:basedOn w:val="DefaultParagraphFont"/>
    <w:link w:val="Heading3"/>
    <w:uiPriority w:val="9"/>
    <w:semiHidden/>
    <w:rsid w:val="008D0E2C"/>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246440@student.uwtsd.ac.uk"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3931</Words>
  <Characters>22190</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26069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Alin Carare</cp:lastModifiedBy>
  <cp:revision>5</cp:revision>
  <cp:lastPrinted>2016-10-24T12:21:00Z</cp:lastPrinted>
  <dcterms:created xsi:type="dcterms:W3CDTF">2025-11-03T19:05:00Z</dcterms:created>
  <dcterms:modified xsi:type="dcterms:W3CDTF">2026-01-31T19:11:00Z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