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81A02" w:rsidRDefault="0085565D" w:rsidP="0085565D">
      <w:pPr>
        <w:spacing w:line="360" w:lineRule="auto"/>
        <w:rPr>
          <w:rFonts w:ascii="Arial" w:hAnsi="Arial" w:cs="Arial"/>
          <w:sz w:val="24"/>
          <w:szCs w:val="24"/>
        </w:rPr>
      </w:pPr>
      <w:r>
        <w:rPr>
          <w:rFonts w:ascii="Arial" w:hAnsi="Arial" w:cs="Arial"/>
          <w:sz w:val="24"/>
          <w:szCs w:val="24"/>
        </w:rPr>
        <w:t>Katie Jones</w:t>
      </w:r>
    </w:p>
    <w:p w:rsidR="0085565D" w:rsidRDefault="0085565D" w:rsidP="0085565D">
      <w:pPr>
        <w:spacing w:line="360" w:lineRule="auto"/>
        <w:rPr>
          <w:rFonts w:ascii="Arial" w:hAnsi="Arial" w:cs="Arial"/>
          <w:sz w:val="24"/>
          <w:szCs w:val="24"/>
        </w:rPr>
      </w:pPr>
      <w:r>
        <w:rPr>
          <w:rFonts w:ascii="Arial" w:hAnsi="Arial" w:cs="Arial"/>
          <w:sz w:val="24"/>
          <w:szCs w:val="24"/>
        </w:rPr>
        <w:t>1704052</w:t>
      </w:r>
    </w:p>
    <w:p w:rsidR="0085565D" w:rsidRDefault="0085565D" w:rsidP="0085565D">
      <w:pPr>
        <w:spacing w:line="360" w:lineRule="auto"/>
        <w:rPr>
          <w:rFonts w:ascii="Arial" w:hAnsi="Arial" w:cs="Arial"/>
          <w:b/>
          <w:sz w:val="24"/>
          <w:szCs w:val="24"/>
          <w:u w:val="single"/>
        </w:rPr>
      </w:pPr>
      <w:r>
        <w:rPr>
          <w:rFonts w:ascii="Arial" w:hAnsi="Arial" w:cs="Arial"/>
          <w:b/>
          <w:sz w:val="24"/>
          <w:szCs w:val="24"/>
          <w:u w:val="single"/>
        </w:rPr>
        <w:t>Mental Health and Well-being in Children and Young People</w:t>
      </w:r>
    </w:p>
    <w:p w:rsidR="0085565D" w:rsidRDefault="0085565D" w:rsidP="0085565D">
      <w:pPr>
        <w:spacing w:line="360" w:lineRule="auto"/>
        <w:rPr>
          <w:rFonts w:ascii="Arial" w:hAnsi="Arial" w:cs="Arial"/>
          <w:sz w:val="24"/>
          <w:szCs w:val="24"/>
        </w:rPr>
      </w:pPr>
      <w:r>
        <w:rPr>
          <w:rFonts w:ascii="Arial" w:hAnsi="Arial" w:cs="Arial"/>
          <w:sz w:val="24"/>
          <w:szCs w:val="24"/>
        </w:rPr>
        <w:t>Attention Deficit Hyperactivity Disorder</w:t>
      </w:r>
    </w:p>
    <w:p w:rsidR="0085565D" w:rsidRDefault="0085565D" w:rsidP="0085565D">
      <w:pPr>
        <w:spacing w:line="360" w:lineRule="auto"/>
        <w:rPr>
          <w:rFonts w:ascii="Arial" w:hAnsi="Arial" w:cs="Arial"/>
          <w:sz w:val="24"/>
          <w:szCs w:val="24"/>
        </w:rPr>
      </w:pPr>
      <w:r>
        <w:rPr>
          <w:rFonts w:ascii="Arial" w:hAnsi="Arial" w:cs="Arial"/>
          <w:sz w:val="24"/>
          <w:szCs w:val="24"/>
        </w:rPr>
        <w:t>This essay will be discussing Attention Deficit Hyperactivity Disorder in children. This easy will explore what ADHD means by definition, what causes the disorder, its characteristics that have been identified and the prevalence rates in the UK.</w:t>
      </w:r>
    </w:p>
    <w:p w:rsidR="0085565D" w:rsidRDefault="0085565D" w:rsidP="0085565D">
      <w:pPr>
        <w:spacing w:line="360" w:lineRule="auto"/>
        <w:rPr>
          <w:rFonts w:ascii="Arial" w:hAnsi="Arial" w:cs="Arial"/>
          <w:sz w:val="24"/>
          <w:szCs w:val="24"/>
        </w:rPr>
      </w:pPr>
    </w:p>
    <w:p w:rsidR="0085565D" w:rsidRDefault="00D62D64" w:rsidP="0085565D">
      <w:pPr>
        <w:spacing w:line="360" w:lineRule="auto"/>
        <w:rPr>
          <w:rFonts w:ascii="Arial" w:hAnsi="Arial" w:cs="Arial"/>
          <w:sz w:val="24"/>
          <w:szCs w:val="24"/>
        </w:rPr>
      </w:pPr>
      <w:r>
        <w:rPr>
          <w:rFonts w:ascii="Arial" w:hAnsi="Arial" w:cs="Arial"/>
          <w:sz w:val="24"/>
          <w:szCs w:val="24"/>
        </w:rPr>
        <w:t>“</w:t>
      </w:r>
      <w:r w:rsidRPr="00D62D64">
        <w:rPr>
          <w:rFonts w:ascii="Arial" w:hAnsi="Arial" w:cs="Arial"/>
          <w:sz w:val="24"/>
          <w:szCs w:val="24"/>
        </w:rPr>
        <w:t>A persistent pattern of inattention and/or hyperactivity-impulsivity that interferes with functioning or development</w:t>
      </w:r>
      <w:r>
        <w:rPr>
          <w:rFonts w:ascii="Arial" w:hAnsi="Arial" w:cs="Arial"/>
          <w:sz w:val="24"/>
          <w:szCs w:val="24"/>
        </w:rPr>
        <w:t>” (DSM 5 Diagnostic Criteria)</w:t>
      </w:r>
    </w:p>
    <w:p w:rsidR="008568F5" w:rsidRDefault="00D62D64" w:rsidP="0085565D">
      <w:pPr>
        <w:spacing w:line="360" w:lineRule="auto"/>
        <w:rPr>
          <w:rFonts w:ascii="Arial" w:hAnsi="Arial" w:cs="Arial"/>
          <w:sz w:val="24"/>
          <w:szCs w:val="24"/>
        </w:rPr>
      </w:pPr>
      <w:r>
        <w:rPr>
          <w:rFonts w:ascii="Arial" w:hAnsi="Arial" w:cs="Arial"/>
          <w:sz w:val="24"/>
          <w:szCs w:val="24"/>
        </w:rPr>
        <w:t>It is a brain development disorder which consists of delays in carrying out tasks also impulsive behaviours. ADHD is split into two components; Attention Deficit and here are some of its characteristics and symptoms: the child may fail to pay attention to detail and therefore make easy mistakes, often</w:t>
      </w:r>
      <w:r w:rsidR="008568F5">
        <w:rPr>
          <w:rFonts w:ascii="Arial" w:hAnsi="Arial" w:cs="Arial"/>
          <w:sz w:val="24"/>
          <w:szCs w:val="24"/>
        </w:rPr>
        <w:t xml:space="preserve"> does not seem to be listening when being spoken to directly, often does not follow instructions and fails to finish school work on time, easily forgetful and distracted. Here are some </w:t>
      </w:r>
      <w:r w:rsidR="007A487A">
        <w:rPr>
          <w:rFonts w:ascii="Arial" w:hAnsi="Arial" w:cs="Arial"/>
          <w:sz w:val="24"/>
          <w:szCs w:val="24"/>
        </w:rPr>
        <w:t>characteristics</w:t>
      </w:r>
      <w:r w:rsidR="008568F5">
        <w:rPr>
          <w:rFonts w:ascii="Arial" w:hAnsi="Arial" w:cs="Arial"/>
          <w:sz w:val="24"/>
          <w:szCs w:val="24"/>
        </w:rPr>
        <w:t xml:space="preserve"> and symptoms of the hyperactivity and impulsiveness; one may experience fidgety, whether its hands, feet, tapping on something, can not keep seated for a duration of </w:t>
      </w:r>
      <w:r w:rsidR="00885F76">
        <w:rPr>
          <w:rFonts w:ascii="Arial" w:hAnsi="Arial" w:cs="Arial"/>
          <w:sz w:val="24"/>
          <w:szCs w:val="24"/>
        </w:rPr>
        <w:t xml:space="preserve">time </w:t>
      </w:r>
      <w:r w:rsidR="008568F5">
        <w:rPr>
          <w:rFonts w:ascii="Arial" w:hAnsi="Arial" w:cs="Arial"/>
          <w:sz w:val="24"/>
          <w:szCs w:val="24"/>
        </w:rPr>
        <w:t xml:space="preserve">that is </w:t>
      </w:r>
      <w:r w:rsidR="007A487A">
        <w:rPr>
          <w:rFonts w:ascii="Arial" w:hAnsi="Arial" w:cs="Arial"/>
          <w:sz w:val="24"/>
          <w:szCs w:val="24"/>
        </w:rPr>
        <w:t>required, for example- in a classroom. Excessive talking, shouts out answers and interrupts others and often a</w:t>
      </w:r>
      <w:r w:rsidR="00BC5BB3">
        <w:rPr>
          <w:rFonts w:ascii="Arial" w:hAnsi="Arial" w:cs="Arial"/>
          <w:sz w:val="24"/>
          <w:szCs w:val="24"/>
        </w:rPr>
        <w:t>ppears</w:t>
      </w:r>
      <w:r w:rsidR="007A487A">
        <w:rPr>
          <w:rFonts w:ascii="Arial" w:hAnsi="Arial" w:cs="Arial"/>
          <w:sz w:val="24"/>
          <w:szCs w:val="24"/>
        </w:rPr>
        <w:t xml:space="preserve"> to be on the go all the time</w:t>
      </w:r>
      <w:r w:rsidR="004C3002">
        <w:rPr>
          <w:rFonts w:ascii="Arial" w:hAnsi="Arial" w:cs="Arial"/>
          <w:sz w:val="24"/>
          <w:szCs w:val="24"/>
        </w:rPr>
        <w:t xml:space="preserve">, </w:t>
      </w:r>
      <w:proofErr w:type="spellStart"/>
      <w:r w:rsidR="004C3002">
        <w:rPr>
          <w:rFonts w:ascii="Arial" w:hAnsi="Arial" w:cs="Arial"/>
          <w:sz w:val="24"/>
          <w:szCs w:val="24"/>
        </w:rPr>
        <w:t>interups</w:t>
      </w:r>
      <w:proofErr w:type="spellEnd"/>
      <w:r w:rsidR="004C3002">
        <w:rPr>
          <w:rFonts w:ascii="Arial" w:hAnsi="Arial" w:cs="Arial"/>
          <w:sz w:val="24"/>
          <w:szCs w:val="24"/>
        </w:rPr>
        <w:t xml:space="preserve"> and intrudes on other, often forgetful in daily activity, has difficulty in paying attention when spoken to or to carry out a task, easily distracted, runs around in inappropriate situations, unable to engage in leisure activity quietly. </w:t>
      </w:r>
    </w:p>
    <w:p w:rsidR="00632E59" w:rsidRDefault="007A487A" w:rsidP="0085565D">
      <w:pPr>
        <w:spacing w:line="360" w:lineRule="auto"/>
        <w:rPr>
          <w:rFonts w:ascii="Arial" w:hAnsi="Arial" w:cs="Arial"/>
          <w:sz w:val="24"/>
          <w:szCs w:val="24"/>
        </w:rPr>
      </w:pPr>
      <w:proofErr w:type="gramStart"/>
      <w:r>
        <w:rPr>
          <w:rFonts w:ascii="Arial" w:hAnsi="Arial" w:cs="Arial"/>
          <w:sz w:val="24"/>
          <w:szCs w:val="24"/>
        </w:rPr>
        <w:t>In order to</w:t>
      </w:r>
      <w:proofErr w:type="gramEnd"/>
      <w:r>
        <w:rPr>
          <w:rFonts w:ascii="Arial" w:hAnsi="Arial" w:cs="Arial"/>
          <w:sz w:val="24"/>
          <w:szCs w:val="24"/>
        </w:rPr>
        <w:t xml:space="preserve"> get a diagnosis, 6 or more of these ADHD traits have to be evident in the </w:t>
      </w:r>
      <w:r w:rsidR="00632E59">
        <w:rPr>
          <w:rFonts w:ascii="Arial" w:hAnsi="Arial" w:cs="Arial"/>
          <w:sz w:val="24"/>
          <w:szCs w:val="24"/>
        </w:rPr>
        <w:t>child’s</w:t>
      </w:r>
      <w:r>
        <w:rPr>
          <w:rFonts w:ascii="Arial" w:hAnsi="Arial" w:cs="Arial"/>
          <w:sz w:val="24"/>
          <w:szCs w:val="24"/>
        </w:rPr>
        <w:t xml:space="preserve"> behaviour for at least 6 months and these behaviours must be noticed in more than one setting, for example; in school and home, social settings, sporting events etc, not just in one setting or the other.</w:t>
      </w:r>
    </w:p>
    <w:p w:rsidR="00632E59" w:rsidRDefault="00632E59" w:rsidP="0085565D">
      <w:pPr>
        <w:spacing w:line="360" w:lineRule="auto"/>
        <w:rPr>
          <w:rFonts w:ascii="Arial" w:hAnsi="Arial" w:cs="Arial"/>
          <w:sz w:val="24"/>
          <w:szCs w:val="24"/>
        </w:rPr>
      </w:pPr>
      <w:r>
        <w:rPr>
          <w:rFonts w:ascii="Arial" w:hAnsi="Arial" w:cs="Arial"/>
          <w:sz w:val="24"/>
          <w:szCs w:val="24"/>
        </w:rPr>
        <w:t>According to Dr Anita Thapar, 1-3% of children are affected by ADHD. Nothing has been proven to directly cause this disorder however, research suggests that perhaps genetics and environmental factors contribute towards the causes of ADHD.</w:t>
      </w:r>
    </w:p>
    <w:p w:rsidR="00632E59" w:rsidRDefault="00632E59" w:rsidP="0085565D">
      <w:pPr>
        <w:spacing w:line="360" w:lineRule="auto"/>
        <w:rPr>
          <w:rFonts w:ascii="Arial" w:hAnsi="Arial" w:cs="Arial"/>
          <w:sz w:val="24"/>
          <w:szCs w:val="24"/>
        </w:rPr>
      </w:pPr>
      <w:r>
        <w:rPr>
          <w:rFonts w:ascii="Arial" w:hAnsi="Arial" w:cs="Arial"/>
          <w:sz w:val="24"/>
          <w:szCs w:val="24"/>
        </w:rPr>
        <w:lastRenderedPageBreak/>
        <w:t xml:space="preserve">As far as genetics </w:t>
      </w:r>
      <w:r w:rsidR="002B0E55">
        <w:rPr>
          <w:rFonts w:ascii="Arial" w:hAnsi="Arial" w:cs="Arial"/>
          <w:sz w:val="24"/>
          <w:szCs w:val="24"/>
        </w:rPr>
        <w:t xml:space="preserve">are concerned, if a parent has been diagnosed as having ADHD, then the offspring is 35-54%likely to inherit the disorder.  We as humans are made up of genes and it is said that those with ADHD, 25-44 of them genes are believed to be involved in the causing of ADHD. These genes are somewhat different in length and versions which behave differently resulting in brain activity which is enough to cause ADHD. </w:t>
      </w:r>
    </w:p>
    <w:p w:rsidR="0088107C" w:rsidRDefault="0088107C" w:rsidP="0085565D">
      <w:pPr>
        <w:spacing w:line="360" w:lineRule="auto"/>
        <w:rPr>
          <w:rFonts w:ascii="Arial" w:hAnsi="Arial" w:cs="Arial"/>
          <w:sz w:val="24"/>
          <w:szCs w:val="24"/>
        </w:rPr>
      </w:pPr>
      <w:r>
        <w:rPr>
          <w:rFonts w:ascii="Arial" w:hAnsi="Arial" w:cs="Arial"/>
          <w:sz w:val="24"/>
          <w:szCs w:val="24"/>
        </w:rPr>
        <w:t xml:space="preserve">Also, research suggests that </w:t>
      </w:r>
      <w:proofErr w:type="gramStart"/>
      <w:r w:rsidR="004C3002">
        <w:rPr>
          <w:rFonts w:ascii="Arial" w:hAnsi="Arial" w:cs="Arial"/>
          <w:sz w:val="24"/>
          <w:szCs w:val="24"/>
        </w:rPr>
        <w:t xml:space="preserve">one </w:t>
      </w:r>
      <w:r>
        <w:rPr>
          <w:rFonts w:ascii="Arial" w:hAnsi="Arial" w:cs="Arial"/>
          <w:sz w:val="24"/>
          <w:szCs w:val="24"/>
        </w:rPr>
        <w:t xml:space="preserve"> environmental</w:t>
      </w:r>
      <w:proofErr w:type="gramEnd"/>
      <w:r>
        <w:rPr>
          <w:rFonts w:ascii="Arial" w:hAnsi="Arial" w:cs="Arial"/>
          <w:sz w:val="24"/>
          <w:szCs w:val="24"/>
        </w:rPr>
        <w:t xml:space="preserve"> cause of ADHD </w:t>
      </w:r>
      <w:r w:rsidR="004C3002">
        <w:rPr>
          <w:rFonts w:ascii="Arial" w:hAnsi="Arial" w:cs="Arial"/>
          <w:sz w:val="24"/>
          <w:szCs w:val="24"/>
        </w:rPr>
        <w:t xml:space="preserve">is </w:t>
      </w:r>
      <w:r>
        <w:rPr>
          <w:rFonts w:ascii="Arial" w:hAnsi="Arial" w:cs="Arial"/>
          <w:sz w:val="24"/>
          <w:szCs w:val="24"/>
        </w:rPr>
        <w:t xml:space="preserve">smoking. For example, if an expectant mother has ADHD and she is smoking during her pregnancy, then she is increasing the risk of the baby developing ADHD. Drinking alcohol and low birth weight are also common factors contributing to the risks. </w:t>
      </w:r>
      <w:r w:rsidR="00CC35ED">
        <w:rPr>
          <w:rFonts w:ascii="Arial" w:hAnsi="Arial" w:cs="Arial"/>
          <w:sz w:val="24"/>
          <w:szCs w:val="24"/>
        </w:rPr>
        <w:t xml:space="preserve">Diet is another environmental factor contributing towards ADHD, sugar levels in foods, </w:t>
      </w:r>
      <w:proofErr w:type="gramStart"/>
      <w:r w:rsidR="00CC35ED">
        <w:rPr>
          <w:rFonts w:ascii="Arial" w:hAnsi="Arial" w:cs="Arial"/>
          <w:sz w:val="24"/>
          <w:szCs w:val="24"/>
        </w:rPr>
        <w:t>additives  etc</w:t>
      </w:r>
      <w:proofErr w:type="gramEnd"/>
      <w:r w:rsidR="00CC35ED">
        <w:rPr>
          <w:rFonts w:ascii="Arial" w:hAnsi="Arial" w:cs="Arial"/>
          <w:sz w:val="24"/>
          <w:szCs w:val="24"/>
        </w:rPr>
        <w:t xml:space="preserve"> all play a part. </w:t>
      </w:r>
    </w:p>
    <w:p w:rsidR="005857BA" w:rsidRDefault="005857BA" w:rsidP="0085565D">
      <w:pPr>
        <w:spacing w:line="360" w:lineRule="auto"/>
        <w:rPr>
          <w:rFonts w:ascii="Arial" w:hAnsi="Arial" w:cs="Arial"/>
          <w:sz w:val="24"/>
          <w:szCs w:val="24"/>
        </w:rPr>
      </w:pPr>
      <w:r>
        <w:rPr>
          <w:rFonts w:ascii="Arial" w:hAnsi="Arial" w:cs="Arial"/>
          <w:sz w:val="24"/>
          <w:szCs w:val="24"/>
        </w:rPr>
        <w:t xml:space="preserve">ADHD is also known to be a neurological disorder. Areas in the brain are said to cause ADHD, the prefrontal cortex, the anterior cingulate cortex, the frontal section of the corpus callosum, the striatum </w:t>
      </w:r>
      <w:proofErr w:type="gramStart"/>
      <w:r>
        <w:rPr>
          <w:rFonts w:ascii="Arial" w:hAnsi="Arial" w:cs="Arial"/>
          <w:sz w:val="24"/>
          <w:szCs w:val="24"/>
        </w:rPr>
        <w:t>and  the</w:t>
      </w:r>
      <w:proofErr w:type="gramEnd"/>
      <w:r>
        <w:rPr>
          <w:rFonts w:ascii="Arial" w:hAnsi="Arial" w:cs="Arial"/>
          <w:sz w:val="24"/>
          <w:szCs w:val="24"/>
        </w:rPr>
        <w:t xml:space="preserve"> cerebellum. </w:t>
      </w:r>
      <w:r w:rsidR="00981A02">
        <w:rPr>
          <w:rFonts w:ascii="Arial" w:hAnsi="Arial" w:cs="Arial"/>
          <w:sz w:val="24"/>
          <w:szCs w:val="24"/>
        </w:rPr>
        <w:t xml:space="preserve">The brain of a child with ADHD appears to be smaller in size and the areas in the brain causing the ADHD </w:t>
      </w:r>
      <w:proofErr w:type="gramStart"/>
      <w:r w:rsidR="00981A02">
        <w:rPr>
          <w:rFonts w:ascii="Arial" w:hAnsi="Arial" w:cs="Arial"/>
          <w:sz w:val="24"/>
          <w:szCs w:val="24"/>
        </w:rPr>
        <w:t>appear</w:t>
      </w:r>
      <w:proofErr w:type="gramEnd"/>
      <w:r w:rsidR="00981A02">
        <w:rPr>
          <w:rFonts w:ascii="Arial" w:hAnsi="Arial" w:cs="Arial"/>
          <w:sz w:val="24"/>
          <w:szCs w:val="24"/>
        </w:rPr>
        <w:t xml:space="preserve"> to be 15-30% smaller. </w:t>
      </w:r>
    </w:p>
    <w:p w:rsidR="0088107C" w:rsidRDefault="0088107C" w:rsidP="0085565D">
      <w:pPr>
        <w:spacing w:line="360" w:lineRule="auto"/>
        <w:rPr>
          <w:rFonts w:ascii="Arial" w:hAnsi="Arial" w:cs="Arial"/>
          <w:sz w:val="24"/>
          <w:szCs w:val="24"/>
        </w:rPr>
      </w:pPr>
      <w:r>
        <w:rPr>
          <w:rFonts w:ascii="Arial" w:hAnsi="Arial" w:cs="Arial"/>
          <w:sz w:val="24"/>
          <w:szCs w:val="24"/>
        </w:rPr>
        <w:t xml:space="preserve">ADHD is common and is more likely to affect boys rather than girls with an estimated prevalence in the UK of 3.6% and 0.9% in children of ages 5-15 years using the DSM </w:t>
      </w:r>
      <w:r w:rsidR="00BC5BB3">
        <w:rPr>
          <w:rFonts w:ascii="Arial" w:hAnsi="Arial" w:cs="Arial"/>
          <w:sz w:val="24"/>
          <w:szCs w:val="24"/>
        </w:rPr>
        <w:t xml:space="preserve">5 criteria. </w:t>
      </w:r>
    </w:p>
    <w:p w:rsidR="003A05A2" w:rsidRDefault="00CE0995" w:rsidP="0085565D">
      <w:pPr>
        <w:spacing w:line="360" w:lineRule="auto"/>
        <w:rPr>
          <w:rFonts w:ascii="Arial" w:hAnsi="Arial" w:cs="Arial"/>
          <w:sz w:val="24"/>
          <w:szCs w:val="24"/>
        </w:rPr>
      </w:pPr>
      <w:r>
        <w:rPr>
          <w:rFonts w:ascii="Arial" w:hAnsi="Arial" w:cs="Arial"/>
          <w:sz w:val="24"/>
          <w:szCs w:val="24"/>
        </w:rPr>
        <w:t xml:space="preserve">In conclusion, </w:t>
      </w:r>
      <w:r w:rsidR="003A05A2">
        <w:rPr>
          <w:rFonts w:ascii="Arial" w:hAnsi="Arial" w:cs="Arial"/>
          <w:sz w:val="24"/>
          <w:szCs w:val="24"/>
        </w:rPr>
        <w:t xml:space="preserve">a brief overview of ADHD has been discussed with </w:t>
      </w:r>
      <w:r>
        <w:rPr>
          <w:rFonts w:ascii="Arial" w:hAnsi="Arial" w:cs="Arial"/>
          <w:sz w:val="24"/>
          <w:szCs w:val="24"/>
        </w:rPr>
        <w:t>many studies around the world have come up with the same thoughts</w:t>
      </w:r>
      <w:r w:rsidR="003A05A2">
        <w:rPr>
          <w:rFonts w:ascii="Arial" w:hAnsi="Arial" w:cs="Arial"/>
          <w:sz w:val="24"/>
          <w:szCs w:val="24"/>
        </w:rPr>
        <w:t xml:space="preserve"> and have similar outcomes. </w:t>
      </w:r>
    </w:p>
    <w:p w:rsidR="003A05A2" w:rsidRDefault="003A05A2" w:rsidP="0085565D">
      <w:pPr>
        <w:spacing w:line="360" w:lineRule="auto"/>
        <w:rPr>
          <w:rFonts w:ascii="Arial" w:hAnsi="Arial" w:cs="Arial"/>
          <w:sz w:val="24"/>
          <w:szCs w:val="24"/>
        </w:rPr>
      </w:pPr>
      <w:r>
        <w:rPr>
          <w:rFonts w:ascii="Arial" w:hAnsi="Arial" w:cs="Arial"/>
          <w:sz w:val="24"/>
          <w:szCs w:val="24"/>
        </w:rPr>
        <w:t xml:space="preserve">One intervention for ADHD would possibly be medication such as Ritalin. Research indicates that this is a very effective as it is a stimulant and is designed </w:t>
      </w:r>
      <w:r w:rsidR="00627455">
        <w:rPr>
          <w:rFonts w:ascii="Arial" w:hAnsi="Arial" w:cs="Arial"/>
          <w:sz w:val="24"/>
          <w:szCs w:val="24"/>
        </w:rPr>
        <w:t>to increase dopamine levels. As Ritalin is a stimulant, this will reduce the symptoms of ADHD particularly the levels of hyperactivity and impulsive behaviours but of course this will require monitoring by the doctor. The usage of Ritalin will need to be monitored  because the child will be taking this medication before, possibly during and after school so the aims of this medicine is to help the child to maintain some form of “normal behaviour” in social settings, helping the child to engage with peers, parents and others like a child would without ADHD</w:t>
      </w:r>
      <w:r w:rsidR="00432394">
        <w:rPr>
          <w:rFonts w:ascii="Arial" w:hAnsi="Arial" w:cs="Arial"/>
          <w:sz w:val="24"/>
          <w:szCs w:val="24"/>
        </w:rPr>
        <w:t xml:space="preserve"> and also it has been proven that controlling ADHD with this </w:t>
      </w:r>
      <w:proofErr w:type="spellStart"/>
      <w:r w:rsidR="00432394">
        <w:rPr>
          <w:rFonts w:ascii="Arial" w:hAnsi="Arial" w:cs="Arial"/>
          <w:sz w:val="24"/>
          <w:szCs w:val="24"/>
        </w:rPr>
        <w:t>medicicne</w:t>
      </w:r>
      <w:proofErr w:type="spellEnd"/>
      <w:r w:rsidR="00432394">
        <w:rPr>
          <w:rFonts w:ascii="Arial" w:hAnsi="Arial" w:cs="Arial"/>
          <w:sz w:val="24"/>
          <w:szCs w:val="24"/>
        </w:rPr>
        <w:t xml:space="preserve"> has resulted in better academic performances</w:t>
      </w:r>
      <w:r w:rsidR="007748F1">
        <w:rPr>
          <w:rFonts w:ascii="Arial" w:hAnsi="Arial" w:cs="Arial"/>
          <w:sz w:val="24"/>
          <w:szCs w:val="24"/>
        </w:rPr>
        <w:t xml:space="preserve">, </w:t>
      </w:r>
      <w:r w:rsidR="007748F1">
        <w:rPr>
          <w:rFonts w:ascii="Arial" w:hAnsi="Arial" w:cs="Arial"/>
          <w:sz w:val="24"/>
          <w:szCs w:val="24"/>
        </w:rPr>
        <w:lastRenderedPageBreak/>
        <w:t xml:space="preserve">however </w:t>
      </w:r>
      <w:r w:rsidR="00885F76">
        <w:rPr>
          <w:rFonts w:ascii="Arial" w:hAnsi="Arial" w:cs="Arial"/>
          <w:sz w:val="24"/>
          <w:szCs w:val="24"/>
        </w:rPr>
        <w:t xml:space="preserve">the long term performance has not much evidence to support. </w:t>
      </w:r>
      <w:r w:rsidR="00627455">
        <w:rPr>
          <w:rFonts w:ascii="Arial" w:hAnsi="Arial" w:cs="Arial"/>
          <w:sz w:val="24"/>
          <w:szCs w:val="24"/>
        </w:rPr>
        <w:t xml:space="preserve"> Often though, a child with ADHD would have another disorder meaning co-morbidity so therefore medication given to treat the ADHD, maybe limited or not working as effective as one would hope. Ritalin, however has its benefits and proves to be effective. </w:t>
      </w:r>
    </w:p>
    <w:p w:rsidR="0070368D" w:rsidRDefault="0070368D" w:rsidP="0085565D">
      <w:pPr>
        <w:spacing w:line="360" w:lineRule="auto"/>
        <w:rPr>
          <w:rFonts w:ascii="Arial" w:hAnsi="Arial" w:cs="Arial"/>
          <w:sz w:val="24"/>
          <w:szCs w:val="24"/>
        </w:rPr>
      </w:pPr>
      <w:r>
        <w:rPr>
          <w:rFonts w:ascii="Arial" w:hAnsi="Arial" w:cs="Arial"/>
          <w:sz w:val="24"/>
          <w:szCs w:val="24"/>
        </w:rPr>
        <w:t xml:space="preserve">Another intervention for ADHD is behavioural parent training. This is where parents are taught positive parenting skills and the right approaches with their child rather than negativity and shouting. The child needs structure, routine, positivity, support </w:t>
      </w:r>
      <w:proofErr w:type="gramStart"/>
      <w:r>
        <w:rPr>
          <w:rFonts w:ascii="Arial" w:hAnsi="Arial" w:cs="Arial"/>
          <w:sz w:val="24"/>
          <w:szCs w:val="24"/>
        </w:rPr>
        <w:t>in order to</w:t>
      </w:r>
      <w:proofErr w:type="gramEnd"/>
      <w:r>
        <w:rPr>
          <w:rFonts w:ascii="Arial" w:hAnsi="Arial" w:cs="Arial"/>
          <w:sz w:val="24"/>
          <w:szCs w:val="24"/>
        </w:rPr>
        <w:t xml:space="preserve"> </w:t>
      </w:r>
      <w:r w:rsidR="005A195A">
        <w:rPr>
          <w:rFonts w:ascii="Arial" w:hAnsi="Arial" w:cs="Arial"/>
          <w:sz w:val="24"/>
          <w:szCs w:val="24"/>
        </w:rPr>
        <w:t>see progress and the same for the parent caring for that child also</w:t>
      </w:r>
      <w:r w:rsidR="004C1703">
        <w:rPr>
          <w:rFonts w:ascii="Arial" w:hAnsi="Arial" w:cs="Arial"/>
          <w:sz w:val="24"/>
          <w:szCs w:val="24"/>
        </w:rPr>
        <w:t>. This intervention has proven to be very successful based on many studies and has helped parents to gain knowledge on ADHD</w:t>
      </w:r>
      <w:r w:rsidR="001C3731">
        <w:rPr>
          <w:rFonts w:ascii="Arial" w:hAnsi="Arial" w:cs="Arial"/>
          <w:sz w:val="24"/>
          <w:szCs w:val="24"/>
        </w:rPr>
        <w:t xml:space="preserve"> and how to cope with the stress ADHD brings.</w:t>
      </w:r>
    </w:p>
    <w:p w:rsidR="005A195A" w:rsidRDefault="005A195A" w:rsidP="0085565D">
      <w:pPr>
        <w:spacing w:line="360" w:lineRule="auto"/>
        <w:rPr>
          <w:rFonts w:ascii="Arial" w:hAnsi="Arial" w:cs="Arial"/>
          <w:sz w:val="24"/>
          <w:szCs w:val="24"/>
        </w:rPr>
      </w:pPr>
      <w:r>
        <w:rPr>
          <w:rFonts w:ascii="Arial" w:hAnsi="Arial" w:cs="Arial"/>
          <w:sz w:val="24"/>
          <w:szCs w:val="24"/>
        </w:rPr>
        <w:t xml:space="preserve">Hinshaw et al 2000, states that with the right parenting techniques, the child’s behaviour improved greatly. </w:t>
      </w:r>
    </w:p>
    <w:p w:rsidR="00D812E0" w:rsidRDefault="00D812E0" w:rsidP="0085565D">
      <w:pPr>
        <w:spacing w:line="360" w:lineRule="auto"/>
        <w:rPr>
          <w:rFonts w:ascii="Arial" w:hAnsi="Arial" w:cs="Arial"/>
          <w:sz w:val="24"/>
          <w:szCs w:val="24"/>
        </w:rPr>
      </w:pPr>
    </w:p>
    <w:p w:rsidR="00D812E0" w:rsidRDefault="00D812E0" w:rsidP="0085565D">
      <w:pPr>
        <w:spacing w:line="360" w:lineRule="auto"/>
        <w:rPr>
          <w:rFonts w:ascii="Arial" w:hAnsi="Arial" w:cs="Arial"/>
          <w:sz w:val="24"/>
          <w:szCs w:val="24"/>
        </w:rPr>
      </w:pPr>
    </w:p>
    <w:p w:rsidR="00D812E0" w:rsidRDefault="00D812E0" w:rsidP="0085565D">
      <w:pPr>
        <w:spacing w:line="360" w:lineRule="auto"/>
        <w:rPr>
          <w:rFonts w:ascii="Arial" w:hAnsi="Arial" w:cs="Arial"/>
          <w:sz w:val="24"/>
          <w:szCs w:val="24"/>
        </w:rPr>
      </w:pPr>
    </w:p>
    <w:p w:rsidR="00D812E0" w:rsidRDefault="00D812E0" w:rsidP="0085565D">
      <w:pPr>
        <w:spacing w:line="360" w:lineRule="auto"/>
        <w:rPr>
          <w:rFonts w:ascii="Arial" w:hAnsi="Arial" w:cs="Arial"/>
          <w:sz w:val="24"/>
          <w:szCs w:val="24"/>
        </w:rPr>
      </w:pPr>
    </w:p>
    <w:p w:rsidR="00D812E0" w:rsidRDefault="00D812E0" w:rsidP="0085565D">
      <w:pPr>
        <w:spacing w:line="360" w:lineRule="auto"/>
        <w:rPr>
          <w:rFonts w:ascii="Arial" w:hAnsi="Arial" w:cs="Arial"/>
          <w:sz w:val="24"/>
          <w:szCs w:val="24"/>
        </w:rPr>
      </w:pPr>
    </w:p>
    <w:p w:rsidR="00D812E0" w:rsidRDefault="00D812E0" w:rsidP="0085565D">
      <w:pPr>
        <w:spacing w:line="360" w:lineRule="auto"/>
        <w:rPr>
          <w:rFonts w:ascii="Arial" w:hAnsi="Arial" w:cs="Arial"/>
          <w:sz w:val="24"/>
          <w:szCs w:val="24"/>
        </w:rPr>
      </w:pPr>
    </w:p>
    <w:p w:rsidR="00D812E0" w:rsidRDefault="00D812E0" w:rsidP="0085565D">
      <w:pPr>
        <w:spacing w:line="360" w:lineRule="auto"/>
        <w:rPr>
          <w:rFonts w:ascii="Arial" w:hAnsi="Arial" w:cs="Arial"/>
          <w:sz w:val="24"/>
          <w:szCs w:val="24"/>
        </w:rPr>
      </w:pPr>
    </w:p>
    <w:p w:rsidR="00D812E0" w:rsidRDefault="00D812E0" w:rsidP="0085565D">
      <w:pPr>
        <w:spacing w:line="360" w:lineRule="auto"/>
        <w:rPr>
          <w:rFonts w:ascii="Arial" w:hAnsi="Arial" w:cs="Arial"/>
          <w:sz w:val="24"/>
          <w:szCs w:val="24"/>
        </w:rPr>
      </w:pPr>
    </w:p>
    <w:p w:rsidR="00D812E0" w:rsidRDefault="00D812E0" w:rsidP="0085565D">
      <w:pPr>
        <w:spacing w:line="360" w:lineRule="auto"/>
        <w:rPr>
          <w:rFonts w:ascii="Arial" w:hAnsi="Arial" w:cs="Arial"/>
          <w:sz w:val="24"/>
          <w:szCs w:val="24"/>
        </w:rPr>
      </w:pPr>
    </w:p>
    <w:p w:rsidR="00D812E0" w:rsidRDefault="00D812E0" w:rsidP="0085565D">
      <w:pPr>
        <w:spacing w:line="360" w:lineRule="auto"/>
        <w:rPr>
          <w:rFonts w:ascii="Arial" w:hAnsi="Arial" w:cs="Arial"/>
          <w:sz w:val="24"/>
          <w:szCs w:val="24"/>
        </w:rPr>
      </w:pPr>
    </w:p>
    <w:p w:rsidR="00D812E0" w:rsidRDefault="00D812E0" w:rsidP="0085565D">
      <w:pPr>
        <w:spacing w:line="360" w:lineRule="auto"/>
        <w:rPr>
          <w:rFonts w:ascii="Arial" w:hAnsi="Arial" w:cs="Arial"/>
          <w:sz w:val="24"/>
          <w:szCs w:val="24"/>
        </w:rPr>
      </w:pPr>
    </w:p>
    <w:p w:rsidR="00D812E0" w:rsidRDefault="00D812E0" w:rsidP="0085565D">
      <w:pPr>
        <w:spacing w:line="360" w:lineRule="auto"/>
        <w:rPr>
          <w:rFonts w:ascii="Arial" w:hAnsi="Arial" w:cs="Arial"/>
          <w:sz w:val="24"/>
          <w:szCs w:val="24"/>
        </w:rPr>
      </w:pPr>
    </w:p>
    <w:p w:rsidR="00D812E0" w:rsidRDefault="00D812E0" w:rsidP="0085565D">
      <w:pPr>
        <w:spacing w:line="360" w:lineRule="auto"/>
        <w:rPr>
          <w:rFonts w:ascii="Arial" w:hAnsi="Arial" w:cs="Arial"/>
          <w:sz w:val="24"/>
          <w:szCs w:val="24"/>
        </w:rPr>
      </w:pPr>
    </w:p>
    <w:p w:rsidR="00D812E0" w:rsidRDefault="00D812E0" w:rsidP="0085565D">
      <w:pPr>
        <w:spacing w:line="360" w:lineRule="auto"/>
        <w:rPr>
          <w:rFonts w:ascii="Arial" w:hAnsi="Arial" w:cs="Arial"/>
          <w:sz w:val="24"/>
          <w:szCs w:val="24"/>
        </w:rPr>
      </w:pPr>
    </w:p>
    <w:p w:rsidR="00D812E0" w:rsidRDefault="00D812E0" w:rsidP="0085565D">
      <w:pPr>
        <w:spacing w:line="360" w:lineRule="auto"/>
        <w:rPr>
          <w:rFonts w:ascii="Arial" w:hAnsi="Arial" w:cs="Arial"/>
          <w:sz w:val="24"/>
          <w:szCs w:val="24"/>
        </w:rPr>
      </w:pPr>
    </w:p>
    <w:p w:rsidR="00D812E0" w:rsidRDefault="00D812E0" w:rsidP="0085565D">
      <w:pPr>
        <w:spacing w:line="360" w:lineRule="auto"/>
        <w:rPr>
          <w:rFonts w:ascii="Arial" w:hAnsi="Arial" w:cs="Arial"/>
          <w:sz w:val="24"/>
          <w:szCs w:val="24"/>
        </w:rPr>
      </w:pPr>
    </w:p>
    <w:p w:rsidR="00D812E0" w:rsidRDefault="00D812E0" w:rsidP="0085565D">
      <w:pPr>
        <w:spacing w:line="360" w:lineRule="auto"/>
        <w:rPr>
          <w:rFonts w:ascii="Arial" w:hAnsi="Arial" w:cs="Arial"/>
          <w:sz w:val="24"/>
          <w:szCs w:val="24"/>
        </w:rPr>
      </w:pPr>
    </w:p>
    <w:p w:rsidR="00D812E0" w:rsidRDefault="00D812E0" w:rsidP="0085565D">
      <w:pPr>
        <w:spacing w:line="360" w:lineRule="auto"/>
        <w:rPr>
          <w:rFonts w:ascii="Arial" w:hAnsi="Arial" w:cs="Arial"/>
          <w:sz w:val="24"/>
          <w:szCs w:val="24"/>
        </w:rPr>
      </w:pPr>
    </w:p>
    <w:p w:rsidR="00D812E0" w:rsidRDefault="00D812E0" w:rsidP="0085565D">
      <w:pPr>
        <w:spacing w:line="360" w:lineRule="auto"/>
        <w:rPr>
          <w:rFonts w:ascii="Arial" w:hAnsi="Arial" w:cs="Arial"/>
          <w:sz w:val="24"/>
          <w:szCs w:val="24"/>
        </w:rPr>
      </w:pPr>
    </w:p>
    <w:p w:rsidR="00D812E0" w:rsidRDefault="00D812E0" w:rsidP="0085565D">
      <w:pPr>
        <w:spacing w:line="360" w:lineRule="auto"/>
        <w:rPr>
          <w:rFonts w:ascii="Arial" w:hAnsi="Arial" w:cs="Arial"/>
          <w:sz w:val="24"/>
          <w:szCs w:val="24"/>
        </w:rPr>
      </w:pPr>
    </w:p>
    <w:p w:rsidR="00D812E0" w:rsidRDefault="00D812E0" w:rsidP="0085565D">
      <w:pPr>
        <w:spacing w:line="360" w:lineRule="auto"/>
        <w:rPr>
          <w:rFonts w:ascii="Arial" w:hAnsi="Arial" w:cs="Arial"/>
          <w:sz w:val="24"/>
          <w:szCs w:val="24"/>
        </w:rPr>
      </w:pPr>
    </w:p>
    <w:p w:rsidR="00D812E0" w:rsidRDefault="00D812E0" w:rsidP="0085565D">
      <w:pPr>
        <w:spacing w:line="360" w:lineRule="auto"/>
        <w:rPr>
          <w:rFonts w:ascii="Arial" w:hAnsi="Arial" w:cs="Arial"/>
          <w:sz w:val="24"/>
          <w:szCs w:val="24"/>
        </w:rPr>
      </w:pPr>
    </w:p>
    <w:p w:rsidR="00D812E0" w:rsidRDefault="00D812E0" w:rsidP="0085565D">
      <w:pPr>
        <w:spacing w:line="360" w:lineRule="auto"/>
        <w:rPr>
          <w:rFonts w:ascii="Arial" w:hAnsi="Arial" w:cs="Arial"/>
          <w:sz w:val="24"/>
          <w:szCs w:val="24"/>
        </w:rPr>
      </w:pPr>
    </w:p>
    <w:p w:rsidR="006379DE" w:rsidRDefault="006379DE" w:rsidP="00D812E0">
      <w:pPr>
        <w:shd w:val="clear" w:color="auto" w:fill="FFFFFF"/>
        <w:spacing w:after="0" w:line="240" w:lineRule="atLeast"/>
        <w:rPr>
          <w:rFonts w:ascii="Arial" w:eastAsia="Times New Roman" w:hAnsi="Arial" w:cs="Arial"/>
          <w:color w:val="006621"/>
          <w:sz w:val="21"/>
          <w:szCs w:val="21"/>
          <w:lang w:eastAsia="en-GB"/>
        </w:rPr>
      </w:pPr>
    </w:p>
    <w:p w:rsidR="006379DE" w:rsidRDefault="006379DE" w:rsidP="00D812E0">
      <w:pPr>
        <w:spacing w:line="360" w:lineRule="auto"/>
        <w:rPr>
          <w:rFonts w:ascii="Arial" w:hAnsi="Arial" w:cs="Arial"/>
          <w:sz w:val="24"/>
          <w:szCs w:val="24"/>
        </w:rPr>
      </w:pPr>
      <w:r w:rsidRPr="00D812E0">
        <w:rPr>
          <w:rFonts w:ascii="Arial" w:eastAsia="Times New Roman" w:hAnsi="Arial" w:cs="Arial"/>
          <w:color w:val="545454"/>
          <w:sz w:val="24"/>
          <w:szCs w:val="24"/>
          <w:shd w:val="clear" w:color="auto" w:fill="FFFFFF"/>
          <w:lang w:eastAsia="en-GB"/>
        </w:rPr>
        <w:br/>
      </w:r>
    </w:p>
    <w:p w:rsidR="006379DE" w:rsidRDefault="006379DE" w:rsidP="00D812E0">
      <w:pPr>
        <w:shd w:val="clear" w:color="auto" w:fill="FFFFFF"/>
        <w:spacing w:after="0" w:line="240" w:lineRule="atLeast"/>
        <w:rPr>
          <w:rFonts w:ascii="Arial" w:eastAsia="Times New Roman" w:hAnsi="Arial" w:cs="Arial"/>
          <w:color w:val="006621"/>
          <w:sz w:val="21"/>
          <w:szCs w:val="21"/>
          <w:lang w:eastAsia="en-GB"/>
        </w:rPr>
      </w:pPr>
    </w:p>
    <w:p w:rsidR="006379DE" w:rsidRDefault="006379DE" w:rsidP="0085565D">
      <w:pPr>
        <w:spacing w:line="360" w:lineRule="auto"/>
        <w:rPr>
          <w:rFonts w:ascii="Arial" w:hAnsi="Arial" w:cs="Arial"/>
          <w:sz w:val="24"/>
          <w:szCs w:val="24"/>
        </w:rPr>
      </w:pPr>
    </w:p>
    <w:p w:rsidR="006379DE" w:rsidRDefault="006379DE" w:rsidP="0085565D">
      <w:pPr>
        <w:spacing w:line="360" w:lineRule="auto"/>
        <w:rPr>
          <w:rFonts w:ascii="Arial" w:hAnsi="Arial" w:cs="Arial"/>
          <w:sz w:val="24"/>
          <w:szCs w:val="24"/>
        </w:rPr>
      </w:pPr>
      <w:r>
        <w:rPr>
          <w:rFonts w:ascii="Arial" w:hAnsi="Arial" w:cs="Arial"/>
          <w:sz w:val="24"/>
          <w:szCs w:val="24"/>
        </w:rPr>
        <w:t>1. Barkley, R (2016). Managing ADHD in School. PESI Publishing and Media</w:t>
      </w:r>
    </w:p>
    <w:p w:rsidR="006379DE" w:rsidRDefault="006379DE" w:rsidP="0085565D">
      <w:pPr>
        <w:spacing w:line="360" w:lineRule="auto"/>
        <w:rPr>
          <w:rFonts w:ascii="Arial" w:hAnsi="Arial" w:cs="Arial"/>
          <w:sz w:val="24"/>
          <w:szCs w:val="24"/>
        </w:rPr>
      </w:pPr>
      <w:r>
        <w:rPr>
          <w:rFonts w:ascii="Arial" w:hAnsi="Arial" w:cs="Arial"/>
          <w:sz w:val="24"/>
          <w:szCs w:val="24"/>
        </w:rPr>
        <w:t>2.</w:t>
      </w:r>
      <w:hyperlink r:id="rId5" w:history="1">
        <w:r w:rsidRPr="002D6C2F">
          <w:rPr>
            <w:rStyle w:val="Hyperlink"/>
            <w:rFonts w:ascii="Arial" w:hAnsi="Arial" w:cs="Arial"/>
            <w:sz w:val="24"/>
            <w:szCs w:val="24"/>
          </w:rPr>
          <w:t>http://adhd-institute.com/assessment-diagnosis/diagnosis/dsm-5/</w:t>
        </w:r>
      </w:hyperlink>
    </w:p>
    <w:p w:rsidR="006379DE" w:rsidRDefault="006379DE" w:rsidP="0085565D">
      <w:pPr>
        <w:spacing w:line="360" w:lineRule="auto"/>
        <w:rPr>
          <w:rFonts w:ascii="Arial" w:hAnsi="Arial" w:cs="Arial"/>
          <w:sz w:val="24"/>
          <w:szCs w:val="24"/>
        </w:rPr>
      </w:pPr>
      <w:r>
        <w:rPr>
          <w:rFonts w:ascii="Arial" w:hAnsi="Arial" w:cs="Arial"/>
          <w:sz w:val="24"/>
          <w:szCs w:val="24"/>
        </w:rPr>
        <w:t xml:space="preserve">3. </w:t>
      </w:r>
      <w:hyperlink r:id="rId6" w:history="1">
        <w:r w:rsidRPr="002D6C2F">
          <w:rPr>
            <w:rStyle w:val="Hyperlink"/>
            <w:rFonts w:ascii="Arial" w:hAnsi="Arial" w:cs="Arial"/>
            <w:sz w:val="24"/>
            <w:szCs w:val="24"/>
          </w:rPr>
          <w:t>https://images.pearsonclinical.com/images/assets/basc- 3/basc3resources/DSM5_DiagnosticCriteria_ADHD.pdf</w:t>
        </w:r>
      </w:hyperlink>
    </w:p>
    <w:p w:rsidR="006379DE" w:rsidRDefault="006379DE" w:rsidP="0085565D">
      <w:pPr>
        <w:spacing w:line="360" w:lineRule="auto"/>
        <w:rPr>
          <w:rFonts w:ascii="Arial" w:hAnsi="Arial" w:cs="Arial"/>
          <w:sz w:val="24"/>
          <w:szCs w:val="24"/>
        </w:rPr>
      </w:pPr>
      <w:r>
        <w:rPr>
          <w:rFonts w:ascii="Arial" w:hAnsi="Arial" w:cs="Arial"/>
          <w:sz w:val="24"/>
          <w:szCs w:val="24"/>
        </w:rPr>
        <w:t>4.</w:t>
      </w:r>
      <w:hyperlink r:id="rId7" w:history="1">
        <w:r w:rsidRPr="002D6C2F">
          <w:rPr>
            <w:rStyle w:val="Hyperlink"/>
            <w:rFonts w:ascii="Arial" w:hAnsi="Arial" w:cs="Arial"/>
            <w:sz w:val="24"/>
            <w:szCs w:val="24"/>
          </w:rPr>
          <w:t>https://www.ncbi.nlm.nih.gov/pmc/articles/PMC3856565</w:t>
        </w:r>
      </w:hyperlink>
    </w:p>
    <w:p w:rsidR="006379DE" w:rsidRDefault="006379DE" w:rsidP="00D812E0">
      <w:pPr>
        <w:shd w:val="clear" w:color="auto" w:fill="FFFFFF"/>
        <w:spacing w:after="0" w:line="240" w:lineRule="atLeast"/>
        <w:rPr>
          <w:rFonts w:ascii="Arial" w:eastAsia="Times New Roman" w:hAnsi="Arial" w:cs="Arial"/>
          <w:color w:val="006621"/>
          <w:sz w:val="21"/>
          <w:szCs w:val="21"/>
          <w:lang w:eastAsia="en-GB"/>
        </w:rPr>
      </w:pPr>
      <w:r>
        <w:rPr>
          <w:rFonts w:ascii="Arial" w:eastAsia="Times New Roman" w:hAnsi="Arial" w:cs="Arial"/>
          <w:color w:val="006621"/>
          <w:sz w:val="21"/>
          <w:szCs w:val="21"/>
          <w:lang w:eastAsia="en-GB"/>
        </w:rPr>
        <w:t xml:space="preserve">5. </w:t>
      </w:r>
      <w:hyperlink r:id="rId8" w:history="1">
        <w:r w:rsidRPr="002D6C2F">
          <w:rPr>
            <w:rStyle w:val="Hyperlink"/>
            <w:rFonts w:ascii="Arial" w:eastAsia="Times New Roman" w:hAnsi="Arial" w:cs="Arial"/>
            <w:sz w:val="21"/>
            <w:szCs w:val="21"/>
            <w:lang w:eastAsia="en-GB"/>
          </w:rPr>
          <w:t>www.excellenceforchildandyouth.ca/file/9236/download?token=YGEsEdeL</w:t>
        </w:r>
      </w:hyperlink>
    </w:p>
    <w:p w:rsidR="006379DE" w:rsidRDefault="006379DE" w:rsidP="00D812E0">
      <w:pPr>
        <w:shd w:val="clear" w:color="auto" w:fill="FFFFFF"/>
        <w:spacing w:after="0" w:line="240" w:lineRule="atLeast"/>
        <w:rPr>
          <w:rFonts w:ascii="Arial" w:eastAsia="Times New Roman" w:hAnsi="Arial" w:cs="Arial"/>
          <w:color w:val="006621"/>
          <w:sz w:val="21"/>
          <w:szCs w:val="21"/>
          <w:lang w:eastAsia="en-GB"/>
        </w:rPr>
      </w:pPr>
      <w:bookmarkStart w:id="0" w:name="_GoBack"/>
      <w:bookmarkEnd w:id="0"/>
    </w:p>
    <w:p w:rsidR="006379DE" w:rsidRPr="00D812E0" w:rsidRDefault="006379DE" w:rsidP="00012D33">
      <w:pPr>
        <w:shd w:val="clear" w:color="auto" w:fill="FFFFFF"/>
        <w:spacing w:after="0" w:line="240" w:lineRule="atLeast"/>
        <w:textAlignment w:val="center"/>
        <w:rPr>
          <w:rFonts w:ascii="Arial" w:eastAsia="Times New Roman" w:hAnsi="Arial" w:cs="Arial"/>
          <w:i/>
          <w:color w:val="808080"/>
          <w:sz w:val="24"/>
          <w:szCs w:val="24"/>
          <w:lang w:eastAsia="en-GB"/>
        </w:rPr>
      </w:pPr>
      <w:r>
        <w:rPr>
          <w:rFonts w:ascii="Arial" w:eastAsia="Times New Roman" w:hAnsi="Arial" w:cs="Arial"/>
          <w:color w:val="808080"/>
          <w:sz w:val="20"/>
          <w:szCs w:val="20"/>
          <w:lang w:eastAsia="en-GB"/>
        </w:rPr>
        <w:t>6.</w:t>
      </w:r>
      <w:r>
        <w:rPr>
          <w:rFonts w:ascii="Arial" w:eastAsia="Times New Roman" w:hAnsi="Arial" w:cs="Arial"/>
          <w:color w:val="808080"/>
          <w:sz w:val="24"/>
          <w:szCs w:val="24"/>
          <w:lang w:eastAsia="en-GB"/>
        </w:rPr>
        <w:t xml:space="preserve"> Daly, P. Creed, T. </w:t>
      </w:r>
      <w:proofErr w:type="spellStart"/>
      <w:r>
        <w:rPr>
          <w:rFonts w:ascii="Arial" w:eastAsia="Times New Roman" w:hAnsi="Arial" w:cs="Arial"/>
          <w:color w:val="808080"/>
          <w:sz w:val="24"/>
          <w:szCs w:val="24"/>
          <w:lang w:eastAsia="en-GB"/>
        </w:rPr>
        <w:t>Xanthpoulos</w:t>
      </w:r>
      <w:proofErr w:type="spellEnd"/>
      <w:r>
        <w:rPr>
          <w:rFonts w:ascii="Arial" w:eastAsia="Times New Roman" w:hAnsi="Arial" w:cs="Arial"/>
          <w:color w:val="808080"/>
          <w:sz w:val="24"/>
          <w:szCs w:val="24"/>
          <w:lang w:eastAsia="en-GB"/>
        </w:rPr>
        <w:t xml:space="preserve"> M. Brown, T. (2007) </w:t>
      </w:r>
      <w:r>
        <w:rPr>
          <w:rFonts w:ascii="Arial" w:eastAsia="Times New Roman" w:hAnsi="Arial" w:cs="Arial"/>
          <w:i/>
          <w:color w:val="808080"/>
          <w:sz w:val="24"/>
          <w:szCs w:val="24"/>
          <w:lang w:eastAsia="en-GB"/>
        </w:rPr>
        <w:t>Psychosocial Treatments for children with Attention Deficit Hyperactivity Disorder. 1-17</w:t>
      </w:r>
    </w:p>
    <w:p w:rsidR="00D62D64" w:rsidRPr="00D62D64" w:rsidRDefault="00D62D64" w:rsidP="0085565D">
      <w:pPr>
        <w:spacing w:line="360" w:lineRule="auto"/>
        <w:rPr>
          <w:rFonts w:ascii="Arial" w:hAnsi="Arial" w:cs="Arial"/>
          <w:sz w:val="24"/>
          <w:szCs w:val="24"/>
        </w:rPr>
      </w:pPr>
    </w:p>
    <w:sectPr w:rsidR="00D62D64" w:rsidRPr="00D62D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147809"/>
    <w:multiLevelType w:val="multilevel"/>
    <w:tmpl w:val="989041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565D"/>
    <w:rsid w:val="00012D33"/>
    <w:rsid w:val="001C3731"/>
    <w:rsid w:val="001C6AFB"/>
    <w:rsid w:val="002B0E55"/>
    <w:rsid w:val="002B7ACE"/>
    <w:rsid w:val="003A05A2"/>
    <w:rsid w:val="00432394"/>
    <w:rsid w:val="004C1703"/>
    <w:rsid w:val="004C3002"/>
    <w:rsid w:val="004D6971"/>
    <w:rsid w:val="00580A29"/>
    <w:rsid w:val="005857BA"/>
    <w:rsid w:val="005A195A"/>
    <w:rsid w:val="00627455"/>
    <w:rsid w:val="00632E59"/>
    <w:rsid w:val="006379DE"/>
    <w:rsid w:val="0070368D"/>
    <w:rsid w:val="007748F1"/>
    <w:rsid w:val="007A487A"/>
    <w:rsid w:val="0085565D"/>
    <w:rsid w:val="008568F5"/>
    <w:rsid w:val="0088107C"/>
    <w:rsid w:val="00885F76"/>
    <w:rsid w:val="00981A02"/>
    <w:rsid w:val="00BC5BB3"/>
    <w:rsid w:val="00CC35ED"/>
    <w:rsid w:val="00CE0995"/>
    <w:rsid w:val="00D62D64"/>
    <w:rsid w:val="00D812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0D1475"/>
  <w15:chartTrackingRefBased/>
  <w15:docId w15:val="{F47DEFAF-2171-47B1-B046-D199189C9F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32E59"/>
    <w:rPr>
      <w:color w:val="0563C1" w:themeColor="hyperlink"/>
      <w:u w:val="single"/>
    </w:rPr>
  </w:style>
  <w:style w:type="character" w:styleId="UnresolvedMention">
    <w:name w:val="Unresolved Mention"/>
    <w:basedOn w:val="DefaultParagraphFont"/>
    <w:uiPriority w:val="99"/>
    <w:semiHidden/>
    <w:unhideWhenUsed/>
    <w:rsid w:val="00632E59"/>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1995546">
      <w:bodyDiv w:val="1"/>
      <w:marLeft w:val="0"/>
      <w:marRight w:val="0"/>
      <w:marTop w:val="0"/>
      <w:marBottom w:val="0"/>
      <w:divBdr>
        <w:top w:val="none" w:sz="0" w:space="0" w:color="auto"/>
        <w:left w:val="none" w:sz="0" w:space="0" w:color="auto"/>
        <w:bottom w:val="none" w:sz="0" w:space="0" w:color="auto"/>
        <w:right w:val="none" w:sz="0" w:space="0" w:color="auto"/>
      </w:divBdr>
      <w:divsChild>
        <w:div w:id="1583225171">
          <w:marLeft w:val="45"/>
          <w:marRight w:val="45"/>
          <w:marTop w:val="15"/>
          <w:marBottom w:val="0"/>
          <w:divBdr>
            <w:top w:val="none" w:sz="0" w:space="0" w:color="auto"/>
            <w:left w:val="none" w:sz="0" w:space="0" w:color="auto"/>
            <w:bottom w:val="none" w:sz="0" w:space="0" w:color="auto"/>
            <w:right w:val="none" w:sz="0" w:space="0" w:color="auto"/>
          </w:divBdr>
          <w:divsChild>
            <w:div w:id="735052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xcellenceforchildandyouth.ca/file/9236/download?token=YGEsEdeL" TargetMode="External"/><Relationship Id="rId3" Type="http://schemas.openxmlformats.org/officeDocument/2006/relationships/settings" Target="settings.xml"/><Relationship Id="rId7" Type="http://schemas.openxmlformats.org/officeDocument/2006/relationships/hyperlink" Target="https://www.ncbi.nlm.nih.gov/pmc/articles/PMC3856565"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images.pearsonclinical.com/images/assets/basc-%203/basc3resources/DSM5_DiagnosticCriteria_ADHD.pdf" TargetMode="External"/><Relationship Id="rId5" Type="http://schemas.openxmlformats.org/officeDocument/2006/relationships/hyperlink" Target="http://adhd-institute.com/assessment-diagnosis/diagnosis/dsm-5/"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589</TotalTime>
  <Pages>4</Pages>
  <Words>949</Words>
  <Characters>5414</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Jones</dc:creator>
  <cp:keywords/>
  <dc:description/>
  <cp:lastModifiedBy>Katie Jones</cp:lastModifiedBy>
  <cp:revision>3</cp:revision>
  <dcterms:created xsi:type="dcterms:W3CDTF">2017-11-23T23:59:00Z</dcterms:created>
  <dcterms:modified xsi:type="dcterms:W3CDTF">2017-11-24T09:48:00Z</dcterms:modified>
</cp:coreProperties>
</file>