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61E88E" w14:textId="77777777" w:rsidR="00F1567B" w:rsidRPr="00F1567B" w:rsidRDefault="00F1567B">
      <w:pPr>
        <w:rPr>
          <w:rFonts w:ascii="Arial" w:hAnsi="Arial" w:cs="Arial"/>
          <w:sz w:val="24"/>
          <w:szCs w:val="24"/>
        </w:rPr>
      </w:pPr>
      <w:r w:rsidRPr="00F1567B">
        <w:rPr>
          <w:rFonts w:ascii="Arial" w:hAnsi="Arial" w:cs="Arial"/>
          <w:sz w:val="24"/>
          <w:szCs w:val="24"/>
        </w:rPr>
        <w:t>EAEEE4006C</w:t>
      </w:r>
    </w:p>
    <w:p w14:paraId="63236766" w14:textId="77777777" w:rsidR="00F1567B" w:rsidRDefault="00F1567B">
      <w:pPr>
        <w:rPr>
          <w:rFonts w:ascii="Arial" w:hAnsi="Arial" w:cs="Arial"/>
          <w:sz w:val="24"/>
          <w:szCs w:val="24"/>
        </w:rPr>
      </w:pPr>
      <w:r w:rsidRPr="00F1567B">
        <w:rPr>
          <w:rFonts w:ascii="Arial" w:hAnsi="Arial" w:cs="Arial"/>
          <w:sz w:val="24"/>
          <w:szCs w:val="24"/>
        </w:rPr>
        <w:t>Benefits of bilingualism</w:t>
      </w:r>
    </w:p>
    <w:p w14:paraId="1805FD42" w14:textId="1324C884" w:rsidR="009C2B60" w:rsidRDefault="00C43F99">
      <w:pPr>
        <w:rPr>
          <w:rFonts w:ascii="Arial" w:hAnsi="Arial" w:cs="Arial"/>
          <w:sz w:val="24"/>
          <w:szCs w:val="24"/>
        </w:rPr>
      </w:pPr>
      <w:r>
        <w:rPr>
          <w:rFonts w:ascii="Arial" w:hAnsi="Arial" w:cs="Arial"/>
          <w:sz w:val="24"/>
          <w:szCs w:val="24"/>
        </w:rPr>
        <w:t xml:space="preserve">This was a useful piece of information from </w:t>
      </w:r>
      <w:proofErr w:type="spellStart"/>
      <w:r>
        <w:rPr>
          <w:rFonts w:ascii="Arial" w:hAnsi="Arial" w:cs="Arial"/>
          <w:sz w:val="24"/>
          <w:szCs w:val="24"/>
        </w:rPr>
        <w:t>Bonfiglio</w:t>
      </w:r>
      <w:proofErr w:type="spellEnd"/>
      <w:r w:rsidR="003A30EC">
        <w:rPr>
          <w:rFonts w:ascii="Arial" w:hAnsi="Arial" w:cs="Arial"/>
          <w:sz w:val="24"/>
          <w:szCs w:val="24"/>
        </w:rPr>
        <w:t xml:space="preserve"> </w:t>
      </w:r>
      <w:r>
        <w:rPr>
          <w:rFonts w:ascii="Arial" w:hAnsi="Arial" w:cs="Arial"/>
          <w:sz w:val="24"/>
          <w:szCs w:val="24"/>
        </w:rPr>
        <w:t>(2017) there are many benefits of being bilingual or being able to speak more t</w:t>
      </w:r>
      <w:r w:rsidR="00BC428A">
        <w:rPr>
          <w:rFonts w:ascii="Arial" w:hAnsi="Arial" w:cs="Arial"/>
          <w:sz w:val="24"/>
          <w:szCs w:val="24"/>
        </w:rPr>
        <w:t>han</w:t>
      </w:r>
      <w:r>
        <w:rPr>
          <w:rFonts w:ascii="Arial" w:hAnsi="Arial" w:cs="Arial"/>
          <w:sz w:val="24"/>
          <w:szCs w:val="24"/>
        </w:rPr>
        <w:t xml:space="preserve"> one language.</w:t>
      </w:r>
      <w:r w:rsidR="003A30EC">
        <w:rPr>
          <w:rFonts w:ascii="Arial" w:hAnsi="Arial" w:cs="Arial"/>
          <w:sz w:val="24"/>
          <w:szCs w:val="24"/>
        </w:rPr>
        <w:t xml:space="preserve"> Something that was thought at being a hurdle has now been said to have many advantages for both children and adults.</w:t>
      </w:r>
    </w:p>
    <w:p w14:paraId="38D184CD" w14:textId="1EDDDDE1" w:rsidR="00C43F99" w:rsidRDefault="009C2B60">
      <w:pPr>
        <w:rPr>
          <w:rFonts w:ascii="Arial" w:hAnsi="Arial" w:cs="Arial"/>
          <w:sz w:val="24"/>
          <w:szCs w:val="24"/>
        </w:rPr>
      </w:pPr>
      <w:r>
        <w:rPr>
          <w:rFonts w:ascii="Arial" w:hAnsi="Arial" w:cs="Arial"/>
          <w:sz w:val="24"/>
          <w:szCs w:val="24"/>
        </w:rPr>
        <w:t>Speaking a second language can support a better attention span and you can multi-task better than someone who speaks one language. As a bilingual person you can switch from one language to the other.</w:t>
      </w:r>
    </w:p>
    <w:p w14:paraId="58E06C4F" w14:textId="5D018626" w:rsidR="00C43F99" w:rsidRDefault="002A72B2" w:rsidP="00C43F99">
      <w:pPr>
        <w:rPr>
          <w:rFonts w:ascii="Arial" w:hAnsi="Arial" w:cs="Arial"/>
          <w:sz w:val="24"/>
          <w:szCs w:val="24"/>
        </w:rPr>
      </w:pPr>
      <w:r>
        <w:rPr>
          <w:rFonts w:ascii="Arial" w:hAnsi="Arial" w:cs="Arial"/>
          <w:sz w:val="24"/>
          <w:szCs w:val="24"/>
        </w:rPr>
        <w:t xml:space="preserve">There are </w:t>
      </w:r>
      <w:r w:rsidR="00530AD6">
        <w:rPr>
          <w:rFonts w:ascii="Arial" w:hAnsi="Arial" w:cs="Arial"/>
          <w:sz w:val="24"/>
          <w:szCs w:val="24"/>
        </w:rPr>
        <w:t>cognitive</w:t>
      </w:r>
      <w:r>
        <w:rPr>
          <w:rFonts w:ascii="Arial" w:hAnsi="Arial" w:cs="Arial"/>
          <w:sz w:val="24"/>
          <w:szCs w:val="24"/>
        </w:rPr>
        <w:t xml:space="preserve"> </w:t>
      </w:r>
      <w:r w:rsidR="00C423BF">
        <w:rPr>
          <w:rFonts w:ascii="Arial" w:hAnsi="Arial" w:cs="Arial"/>
          <w:sz w:val="24"/>
          <w:szCs w:val="24"/>
        </w:rPr>
        <w:t xml:space="preserve">benefits that effect bilingual children and bilingual adults. </w:t>
      </w:r>
      <w:r w:rsidR="00E32B0D">
        <w:rPr>
          <w:rFonts w:ascii="Arial" w:hAnsi="Arial" w:cs="Arial"/>
          <w:sz w:val="24"/>
          <w:szCs w:val="24"/>
        </w:rPr>
        <w:t xml:space="preserve">From a very young age children tend to adjust better to change </w:t>
      </w:r>
      <w:r w:rsidR="00B80403">
        <w:rPr>
          <w:rFonts w:ascii="Arial" w:hAnsi="Arial" w:cs="Arial"/>
          <w:sz w:val="24"/>
          <w:szCs w:val="24"/>
        </w:rPr>
        <w:t>in the env</w:t>
      </w:r>
      <w:r w:rsidR="00530AD6">
        <w:rPr>
          <w:rFonts w:ascii="Arial" w:hAnsi="Arial" w:cs="Arial"/>
          <w:sz w:val="24"/>
          <w:szCs w:val="24"/>
        </w:rPr>
        <w:t>ironment.</w:t>
      </w:r>
      <w:r w:rsidR="001A59AB">
        <w:rPr>
          <w:rFonts w:ascii="Arial" w:hAnsi="Arial" w:cs="Arial"/>
          <w:sz w:val="24"/>
          <w:szCs w:val="24"/>
        </w:rPr>
        <w:t xml:space="preserve"> Being bilingual </w:t>
      </w:r>
      <w:r w:rsidR="005E355C">
        <w:rPr>
          <w:rFonts w:ascii="Arial" w:hAnsi="Arial" w:cs="Arial"/>
          <w:sz w:val="24"/>
          <w:szCs w:val="24"/>
        </w:rPr>
        <w:t xml:space="preserve">can mean being more focused and </w:t>
      </w:r>
      <w:r w:rsidR="001A59AB">
        <w:rPr>
          <w:rFonts w:ascii="Arial" w:hAnsi="Arial" w:cs="Arial"/>
          <w:sz w:val="24"/>
          <w:szCs w:val="24"/>
        </w:rPr>
        <w:t>can give you an educational advantage</w:t>
      </w:r>
      <w:r w:rsidR="00617607">
        <w:rPr>
          <w:rFonts w:ascii="Arial" w:hAnsi="Arial" w:cs="Arial"/>
          <w:sz w:val="24"/>
          <w:szCs w:val="24"/>
        </w:rPr>
        <w:t xml:space="preserve"> at school and or further education</w:t>
      </w:r>
      <w:r w:rsidR="007512CF">
        <w:rPr>
          <w:rFonts w:ascii="Arial" w:hAnsi="Arial" w:cs="Arial"/>
          <w:sz w:val="24"/>
          <w:szCs w:val="24"/>
        </w:rPr>
        <w:t xml:space="preserve">. </w:t>
      </w:r>
    </w:p>
    <w:p w14:paraId="1E843AD8" w14:textId="6FAB061A" w:rsidR="00A911D2" w:rsidRDefault="008E26A5" w:rsidP="00C43F99">
      <w:pPr>
        <w:rPr>
          <w:rFonts w:ascii="Arial" w:hAnsi="Arial" w:cs="Arial"/>
          <w:sz w:val="24"/>
          <w:szCs w:val="24"/>
        </w:rPr>
      </w:pPr>
      <w:proofErr w:type="spellStart"/>
      <w:r>
        <w:rPr>
          <w:rFonts w:ascii="Arial" w:hAnsi="Arial" w:cs="Arial"/>
          <w:sz w:val="24"/>
          <w:szCs w:val="24"/>
        </w:rPr>
        <w:t>Bonfiglio</w:t>
      </w:r>
      <w:proofErr w:type="spellEnd"/>
      <w:r>
        <w:rPr>
          <w:rFonts w:ascii="Arial" w:hAnsi="Arial" w:cs="Arial"/>
          <w:sz w:val="24"/>
          <w:szCs w:val="24"/>
        </w:rPr>
        <w:t xml:space="preserve"> also says in their article that </w:t>
      </w:r>
      <w:r w:rsidR="0019081B">
        <w:rPr>
          <w:rFonts w:ascii="Arial" w:hAnsi="Arial" w:cs="Arial"/>
          <w:sz w:val="24"/>
          <w:szCs w:val="24"/>
        </w:rPr>
        <w:t xml:space="preserve">speaking an additional language has numerous employment benefits. </w:t>
      </w:r>
      <w:r w:rsidR="003C4DA5">
        <w:rPr>
          <w:rFonts w:ascii="Arial" w:hAnsi="Arial" w:cs="Arial"/>
          <w:sz w:val="24"/>
          <w:szCs w:val="24"/>
        </w:rPr>
        <w:t xml:space="preserve">More job opportunities but this will depend on what languages you speak. </w:t>
      </w:r>
      <w:r w:rsidR="00524D52">
        <w:rPr>
          <w:rFonts w:ascii="Arial" w:hAnsi="Arial" w:cs="Arial"/>
          <w:sz w:val="24"/>
          <w:szCs w:val="24"/>
        </w:rPr>
        <w:t>Communication is key, especially those with international offices</w:t>
      </w:r>
      <w:r w:rsidR="00CB3691">
        <w:rPr>
          <w:rFonts w:ascii="Arial" w:hAnsi="Arial" w:cs="Arial"/>
          <w:sz w:val="24"/>
          <w:szCs w:val="24"/>
        </w:rPr>
        <w:t>, bilingualism is a high priority.</w:t>
      </w:r>
    </w:p>
    <w:p w14:paraId="46406EAE" w14:textId="77777777" w:rsidR="00F079F5" w:rsidRDefault="00991F11" w:rsidP="00C43F99">
      <w:pPr>
        <w:rPr>
          <w:rFonts w:ascii="Arial" w:hAnsi="Arial" w:cs="Arial"/>
          <w:sz w:val="24"/>
          <w:szCs w:val="24"/>
        </w:rPr>
      </w:pPr>
      <w:r>
        <w:rPr>
          <w:rFonts w:ascii="Arial" w:hAnsi="Arial" w:cs="Arial"/>
          <w:sz w:val="24"/>
          <w:szCs w:val="24"/>
        </w:rPr>
        <w:t>Studies have also</w:t>
      </w:r>
      <w:r w:rsidR="00D07270">
        <w:rPr>
          <w:rFonts w:ascii="Arial" w:hAnsi="Arial" w:cs="Arial"/>
          <w:sz w:val="24"/>
          <w:szCs w:val="24"/>
        </w:rPr>
        <w:t xml:space="preserve"> shown </w:t>
      </w:r>
      <w:r w:rsidR="00CC3F3A">
        <w:rPr>
          <w:rFonts w:ascii="Arial" w:hAnsi="Arial" w:cs="Arial"/>
          <w:sz w:val="24"/>
          <w:szCs w:val="24"/>
        </w:rPr>
        <w:t xml:space="preserve">that </w:t>
      </w:r>
      <w:r w:rsidR="00D07270">
        <w:rPr>
          <w:rFonts w:ascii="Arial" w:hAnsi="Arial" w:cs="Arial"/>
          <w:sz w:val="24"/>
          <w:szCs w:val="24"/>
        </w:rPr>
        <w:t xml:space="preserve">being bilingual </w:t>
      </w:r>
      <w:r w:rsidR="00342366">
        <w:rPr>
          <w:rFonts w:ascii="Arial" w:hAnsi="Arial" w:cs="Arial"/>
          <w:sz w:val="24"/>
          <w:szCs w:val="24"/>
        </w:rPr>
        <w:t>helps in</w:t>
      </w:r>
      <w:r w:rsidR="00B726A3">
        <w:rPr>
          <w:rFonts w:ascii="Arial" w:hAnsi="Arial" w:cs="Arial"/>
          <w:sz w:val="24"/>
          <w:szCs w:val="24"/>
        </w:rPr>
        <w:t xml:space="preserve"> the delay </w:t>
      </w:r>
      <w:r w:rsidR="000326F9">
        <w:rPr>
          <w:rFonts w:ascii="Arial" w:hAnsi="Arial" w:cs="Arial"/>
          <w:sz w:val="24"/>
          <w:szCs w:val="24"/>
        </w:rPr>
        <w:t>of</w:t>
      </w:r>
      <w:r w:rsidR="00B726A3">
        <w:rPr>
          <w:rFonts w:ascii="Arial" w:hAnsi="Arial" w:cs="Arial"/>
          <w:sz w:val="24"/>
          <w:szCs w:val="24"/>
        </w:rPr>
        <w:t xml:space="preserve"> D</w:t>
      </w:r>
      <w:r w:rsidR="000D536B">
        <w:rPr>
          <w:rFonts w:ascii="Arial" w:hAnsi="Arial" w:cs="Arial"/>
          <w:sz w:val="24"/>
          <w:szCs w:val="24"/>
        </w:rPr>
        <w:t>e</w:t>
      </w:r>
      <w:r w:rsidR="00B726A3">
        <w:rPr>
          <w:rFonts w:ascii="Arial" w:hAnsi="Arial" w:cs="Arial"/>
          <w:sz w:val="24"/>
          <w:szCs w:val="24"/>
        </w:rPr>
        <w:t>mentia</w:t>
      </w:r>
      <w:r w:rsidR="0077704E">
        <w:rPr>
          <w:rFonts w:ascii="Arial" w:hAnsi="Arial" w:cs="Arial"/>
          <w:sz w:val="24"/>
          <w:szCs w:val="24"/>
        </w:rPr>
        <w:t xml:space="preserve"> and</w:t>
      </w:r>
      <w:r w:rsidR="00B726A3">
        <w:rPr>
          <w:rFonts w:ascii="Arial" w:hAnsi="Arial" w:cs="Arial"/>
          <w:sz w:val="24"/>
          <w:szCs w:val="24"/>
        </w:rPr>
        <w:t xml:space="preserve"> Alzh</w:t>
      </w:r>
      <w:r w:rsidR="0015393C">
        <w:rPr>
          <w:rFonts w:ascii="Arial" w:hAnsi="Arial" w:cs="Arial"/>
          <w:sz w:val="24"/>
          <w:szCs w:val="24"/>
        </w:rPr>
        <w:t>e</w:t>
      </w:r>
      <w:r w:rsidR="00B726A3">
        <w:rPr>
          <w:rFonts w:ascii="Arial" w:hAnsi="Arial" w:cs="Arial"/>
          <w:sz w:val="24"/>
          <w:szCs w:val="24"/>
        </w:rPr>
        <w:t>imer</w:t>
      </w:r>
      <w:r w:rsidR="000D536B">
        <w:rPr>
          <w:rFonts w:ascii="Arial" w:hAnsi="Arial" w:cs="Arial"/>
          <w:sz w:val="24"/>
          <w:szCs w:val="24"/>
        </w:rPr>
        <w:t>’</w:t>
      </w:r>
      <w:r w:rsidR="00B726A3">
        <w:rPr>
          <w:rFonts w:ascii="Arial" w:hAnsi="Arial" w:cs="Arial"/>
          <w:sz w:val="24"/>
          <w:szCs w:val="24"/>
        </w:rPr>
        <w:t>s disease</w:t>
      </w:r>
      <w:r w:rsidR="000D536B">
        <w:rPr>
          <w:rFonts w:ascii="Arial" w:hAnsi="Arial" w:cs="Arial"/>
          <w:sz w:val="24"/>
          <w:szCs w:val="24"/>
        </w:rPr>
        <w:t xml:space="preserve"> and</w:t>
      </w:r>
      <w:r w:rsidR="000326F9">
        <w:rPr>
          <w:rFonts w:ascii="Arial" w:hAnsi="Arial" w:cs="Arial"/>
          <w:sz w:val="24"/>
          <w:szCs w:val="24"/>
        </w:rPr>
        <w:t xml:space="preserve"> </w:t>
      </w:r>
      <w:r w:rsidR="006C7D07">
        <w:rPr>
          <w:rFonts w:ascii="Arial" w:hAnsi="Arial" w:cs="Arial"/>
          <w:sz w:val="24"/>
          <w:szCs w:val="24"/>
        </w:rPr>
        <w:t>furthermore</w:t>
      </w:r>
      <w:r w:rsidR="000326F9">
        <w:rPr>
          <w:rFonts w:ascii="Arial" w:hAnsi="Arial" w:cs="Arial"/>
          <w:sz w:val="24"/>
          <w:szCs w:val="24"/>
        </w:rPr>
        <w:t xml:space="preserve"> aids the recovery of patients</w:t>
      </w:r>
      <w:r w:rsidR="00732865">
        <w:rPr>
          <w:rFonts w:ascii="Arial" w:hAnsi="Arial" w:cs="Arial"/>
          <w:sz w:val="24"/>
          <w:szCs w:val="24"/>
        </w:rPr>
        <w:t xml:space="preserve"> who have suffered strokes</w:t>
      </w:r>
      <w:r w:rsidR="008828C8">
        <w:rPr>
          <w:rFonts w:ascii="Arial" w:hAnsi="Arial" w:cs="Arial"/>
          <w:sz w:val="24"/>
          <w:szCs w:val="24"/>
        </w:rPr>
        <w:t>, increasing the recovery rate of the patients.</w:t>
      </w:r>
      <w:r w:rsidR="00EB7870">
        <w:rPr>
          <w:rFonts w:ascii="Arial" w:hAnsi="Arial" w:cs="Arial"/>
          <w:sz w:val="24"/>
          <w:szCs w:val="24"/>
        </w:rPr>
        <w:t xml:space="preserve"> </w:t>
      </w:r>
    </w:p>
    <w:p w14:paraId="08875F2D" w14:textId="7501199C" w:rsidR="00D723D3" w:rsidRDefault="00EB7870" w:rsidP="00C43F99">
      <w:pPr>
        <w:rPr>
          <w:rFonts w:ascii="Arial" w:hAnsi="Arial" w:cs="Arial"/>
          <w:sz w:val="24"/>
          <w:szCs w:val="24"/>
        </w:rPr>
      </w:pPr>
      <w:r w:rsidRPr="00EB7870">
        <w:rPr>
          <w:rFonts w:ascii="Arial" w:hAnsi="Arial" w:cs="Arial"/>
          <w:sz w:val="24"/>
          <w:szCs w:val="24"/>
        </w:rPr>
        <w:t xml:space="preserve">A study carried out in 2010 by the Baycrest’s </w:t>
      </w:r>
      <w:proofErr w:type="spellStart"/>
      <w:r w:rsidRPr="00EB7870">
        <w:rPr>
          <w:rFonts w:ascii="Arial" w:hAnsi="Arial" w:cs="Arial"/>
          <w:sz w:val="24"/>
          <w:szCs w:val="24"/>
        </w:rPr>
        <w:t>Rotman</w:t>
      </w:r>
      <w:proofErr w:type="spellEnd"/>
      <w:r w:rsidRPr="00EB7870">
        <w:rPr>
          <w:rFonts w:ascii="Arial" w:hAnsi="Arial" w:cs="Arial"/>
          <w:sz w:val="24"/>
          <w:szCs w:val="24"/>
        </w:rPr>
        <w:t xml:space="preserve"> Research institute concluded that a delay in the onset of Alzheimer’s disease of up to five years was possible when the persons affected had spoken two or more languages regularly over many years, this study was based on the clinical records of over 200 patients with probable Alzheimer’s disease. (ScienceDaily, 2010).</w:t>
      </w:r>
    </w:p>
    <w:p w14:paraId="503F5193" w14:textId="1BCCCBF9" w:rsidR="000C05EC" w:rsidRDefault="00047B0D" w:rsidP="00C43F99">
      <w:pPr>
        <w:rPr>
          <w:rFonts w:ascii="Arial" w:hAnsi="Arial" w:cs="Arial"/>
          <w:sz w:val="24"/>
          <w:szCs w:val="24"/>
        </w:rPr>
      </w:pPr>
      <w:r>
        <w:rPr>
          <w:rFonts w:ascii="Arial" w:hAnsi="Arial" w:cs="Arial"/>
          <w:sz w:val="24"/>
          <w:szCs w:val="24"/>
        </w:rPr>
        <w:t xml:space="preserve">Another benefit of bilingualism can mean that you may see the world </w:t>
      </w:r>
      <w:r w:rsidR="00E674BA">
        <w:rPr>
          <w:rFonts w:ascii="Arial" w:hAnsi="Arial" w:cs="Arial"/>
          <w:sz w:val="24"/>
          <w:szCs w:val="24"/>
        </w:rPr>
        <w:t xml:space="preserve">and areas around in different ways, it </w:t>
      </w:r>
      <w:r w:rsidR="00CE1D5C">
        <w:rPr>
          <w:rFonts w:ascii="Arial" w:hAnsi="Arial" w:cs="Arial"/>
          <w:sz w:val="24"/>
          <w:szCs w:val="24"/>
        </w:rPr>
        <w:t>may</w:t>
      </w:r>
      <w:r w:rsidR="00E674BA">
        <w:rPr>
          <w:rFonts w:ascii="Arial" w:hAnsi="Arial" w:cs="Arial"/>
          <w:sz w:val="24"/>
          <w:szCs w:val="24"/>
        </w:rPr>
        <w:t xml:space="preserve"> feel like having </w:t>
      </w:r>
      <w:r w:rsidR="004B72C0">
        <w:rPr>
          <w:rFonts w:ascii="Arial" w:hAnsi="Arial" w:cs="Arial"/>
          <w:sz w:val="24"/>
          <w:szCs w:val="24"/>
        </w:rPr>
        <w:t>two different personalities.</w:t>
      </w:r>
      <w:r w:rsidR="005E39E3">
        <w:rPr>
          <w:rFonts w:ascii="Arial" w:hAnsi="Arial" w:cs="Arial"/>
          <w:sz w:val="24"/>
          <w:szCs w:val="24"/>
        </w:rPr>
        <w:t xml:space="preserve"> They can cope with change and be more open minded </w:t>
      </w:r>
      <w:r w:rsidR="00EE1F37">
        <w:rPr>
          <w:rFonts w:ascii="Arial" w:hAnsi="Arial" w:cs="Arial"/>
          <w:sz w:val="24"/>
          <w:szCs w:val="24"/>
        </w:rPr>
        <w:t>to new things and experiences as they have more than one view of the world</w:t>
      </w:r>
      <w:r w:rsidR="00BC3383">
        <w:rPr>
          <w:rFonts w:ascii="Arial" w:hAnsi="Arial" w:cs="Arial"/>
          <w:sz w:val="24"/>
          <w:szCs w:val="24"/>
        </w:rPr>
        <w:t xml:space="preserve"> and they</w:t>
      </w:r>
      <w:r w:rsidR="00BF1032">
        <w:rPr>
          <w:rFonts w:ascii="Arial" w:hAnsi="Arial" w:cs="Arial"/>
          <w:sz w:val="24"/>
          <w:szCs w:val="24"/>
        </w:rPr>
        <w:t>’re surroundings</w:t>
      </w:r>
      <w:r w:rsidR="00EE1F37">
        <w:rPr>
          <w:rFonts w:ascii="Arial" w:hAnsi="Arial" w:cs="Arial"/>
          <w:sz w:val="24"/>
          <w:szCs w:val="24"/>
        </w:rPr>
        <w:t>.</w:t>
      </w:r>
      <w:r w:rsidR="001B751F">
        <w:rPr>
          <w:rFonts w:ascii="Arial" w:hAnsi="Arial" w:cs="Arial"/>
          <w:sz w:val="24"/>
          <w:szCs w:val="24"/>
        </w:rPr>
        <w:t xml:space="preserve"> </w:t>
      </w:r>
      <w:r w:rsidR="0093065B">
        <w:rPr>
          <w:rFonts w:ascii="Arial" w:hAnsi="Arial" w:cs="Arial"/>
          <w:sz w:val="24"/>
          <w:szCs w:val="24"/>
        </w:rPr>
        <w:t xml:space="preserve"> </w:t>
      </w:r>
    </w:p>
    <w:p w14:paraId="48B5D8E9" w14:textId="4015C410" w:rsidR="004C2C61" w:rsidRPr="00C43F99" w:rsidRDefault="000C05EC" w:rsidP="00C43F99">
      <w:pPr>
        <w:rPr>
          <w:rFonts w:ascii="Arial" w:hAnsi="Arial" w:cs="Arial"/>
          <w:sz w:val="24"/>
          <w:szCs w:val="24"/>
        </w:rPr>
      </w:pPr>
      <w:r w:rsidRPr="004C2C61">
        <w:rPr>
          <w:rFonts w:ascii="Arial" w:hAnsi="Arial" w:cs="Arial"/>
          <w:sz w:val="24"/>
          <w:szCs w:val="24"/>
        </w:rPr>
        <w:t xml:space="preserve"> </w:t>
      </w:r>
      <w:r w:rsidR="004C2C61" w:rsidRPr="004C2C61">
        <w:rPr>
          <w:rFonts w:ascii="Arial" w:hAnsi="Arial" w:cs="Arial"/>
          <w:sz w:val="24"/>
          <w:szCs w:val="24"/>
        </w:rPr>
        <w:t>“To have another language is to possess a second soul”</w:t>
      </w:r>
      <w:r w:rsidR="00EB3B59">
        <w:rPr>
          <w:rFonts w:ascii="Arial" w:hAnsi="Arial" w:cs="Arial"/>
          <w:sz w:val="24"/>
          <w:szCs w:val="24"/>
        </w:rPr>
        <w:t xml:space="preserve"> (Charlemagne, no date)</w:t>
      </w:r>
    </w:p>
    <w:p w14:paraId="3F5AEC7C" w14:textId="3871C312" w:rsidR="00671828" w:rsidRDefault="00671828" w:rsidP="00C43F99">
      <w:pPr>
        <w:rPr>
          <w:rFonts w:ascii="Arial" w:hAnsi="Arial" w:cs="Arial"/>
          <w:sz w:val="24"/>
          <w:szCs w:val="24"/>
        </w:rPr>
      </w:pPr>
      <w:r>
        <w:rPr>
          <w:rFonts w:ascii="Arial" w:hAnsi="Arial" w:cs="Arial"/>
          <w:sz w:val="24"/>
          <w:szCs w:val="24"/>
        </w:rPr>
        <w:t xml:space="preserve">It may be beneficial </w:t>
      </w:r>
      <w:r w:rsidR="00240B74">
        <w:rPr>
          <w:rFonts w:ascii="Arial" w:hAnsi="Arial" w:cs="Arial"/>
          <w:sz w:val="24"/>
          <w:szCs w:val="24"/>
        </w:rPr>
        <w:t>in many parts of the world to have the ability to speak a second language. Having this natural ability to speak more than one language will also</w:t>
      </w:r>
      <w:r w:rsidR="0042290E">
        <w:rPr>
          <w:rFonts w:ascii="Arial" w:hAnsi="Arial" w:cs="Arial"/>
          <w:sz w:val="24"/>
          <w:szCs w:val="24"/>
        </w:rPr>
        <w:t xml:space="preserve"> make it much easier to learn new languages </w:t>
      </w:r>
      <w:r w:rsidR="00465827">
        <w:rPr>
          <w:rFonts w:ascii="Arial" w:hAnsi="Arial" w:cs="Arial"/>
          <w:sz w:val="24"/>
          <w:szCs w:val="24"/>
        </w:rPr>
        <w:t xml:space="preserve">easier than monolinguals, this is because having </w:t>
      </w:r>
      <w:r w:rsidR="00B729B8">
        <w:rPr>
          <w:rFonts w:ascii="Arial" w:hAnsi="Arial" w:cs="Arial"/>
          <w:sz w:val="24"/>
          <w:szCs w:val="24"/>
        </w:rPr>
        <w:t>good language skills reinforce each other and the ability to learn new languages</w:t>
      </w:r>
      <w:r w:rsidR="000324D3">
        <w:rPr>
          <w:rFonts w:ascii="Arial" w:hAnsi="Arial" w:cs="Arial"/>
          <w:sz w:val="24"/>
          <w:szCs w:val="24"/>
        </w:rPr>
        <w:t>.</w:t>
      </w:r>
    </w:p>
    <w:p w14:paraId="7F556B2B" w14:textId="489C4902" w:rsidR="00A451AD" w:rsidRDefault="00B4620F" w:rsidP="00C43F99">
      <w:pPr>
        <w:rPr>
          <w:rFonts w:ascii="Arial" w:hAnsi="Arial" w:cs="Arial"/>
          <w:sz w:val="24"/>
          <w:szCs w:val="24"/>
        </w:rPr>
      </w:pPr>
      <w:r>
        <w:rPr>
          <w:rFonts w:ascii="Arial" w:hAnsi="Arial" w:cs="Arial"/>
          <w:sz w:val="24"/>
          <w:szCs w:val="24"/>
        </w:rPr>
        <w:t>(</w:t>
      </w:r>
      <w:proofErr w:type="spellStart"/>
      <w:r>
        <w:rPr>
          <w:rFonts w:ascii="Arial" w:hAnsi="Arial" w:cs="Arial"/>
          <w:sz w:val="24"/>
          <w:szCs w:val="24"/>
        </w:rPr>
        <w:t>Trautner</w:t>
      </w:r>
      <w:proofErr w:type="spellEnd"/>
      <w:r>
        <w:rPr>
          <w:rFonts w:ascii="Arial" w:hAnsi="Arial" w:cs="Arial"/>
          <w:sz w:val="24"/>
          <w:szCs w:val="24"/>
        </w:rPr>
        <w:t>, 2019)</w:t>
      </w:r>
      <w:r w:rsidR="00183D61">
        <w:rPr>
          <w:rFonts w:ascii="Arial" w:hAnsi="Arial" w:cs="Arial"/>
          <w:sz w:val="24"/>
          <w:szCs w:val="24"/>
        </w:rPr>
        <w:t xml:space="preserve"> Says that b</w:t>
      </w:r>
      <w:r w:rsidR="00A451AD" w:rsidRPr="00A451AD">
        <w:rPr>
          <w:rFonts w:ascii="Arial" w:hAnsi="Arial" w:cs="Arial"/>
          <w:sz w:val="24"/>
          <w:szCs w:val="24"/>
        </w:rPr>
        <w:t>etween the ages of 0-3, the brains of young children are uniquely suited to learn a second language as the brain is in its most flexible stage.</w:t>
      </w:r>
      <w:r w:rsidR="00E271DC">
        <w:rPr>
          <w:rFonts w:ascii="Arial" w:hAnsi="Arial" w:cs="Arial"/>
          <w:sz w:val="24"/>
          <w:szCs w:val="24"/>
        </w:rPr>
        <w:t xml:space="preserve"> </w:t>
      </w:r>
      <w:r w:rsidR="00D20CB4">
        <w:rPr>
          <w:rFonts w:ascii="Arial" w:hAnsi="Arial" w:cs="Arial"/>
          <w:sz w:val="24"/>
          <w:szCs w:val="24"/>
        </w:rPr>
        <w:t>Children may be able to</w:t>
      </w:r>
      <w:r w:rsidR="00E271DC" w:rsidRPr="00E271DC">
        <w:rPr>
          <w:rFonts w:ascii="Arial" w:hAnsi="Arial" w:cs="Arial"/>
          <w:sz w:val="24"/>
          <w:szCs w:val="24"/>
        </w:rPr>
        <w:t xml:space="preserve"> learn a second language as easy as they learned to walk and learn their primary language.</w:t>
      </w:r>
    </w:p>
    <w:p w14:paraId="2EA9B2FC" w14:textId="3F443E8B" w:rsidR="0011251B" w:rsidRDefault="0011251B" w:rsidP="00C43F99">
      <w:pPr>
        <w:rPr>
          <w:rFonts w:ascii="Arial" w:hAnsi="Arial" w:cs="Arial"/>
          <w:sz w:val="24"/>
          <w:szCs w:val="24"/>
        </w:rPr>
      </w:pPr>
    </w:p>
    <w:p w14:paraId="382041E6" w14:textId="77777777" w:rsidR="0011251B" w:rsidRDefault="0011251B" w:rsidP="00C43F99">
      <w:pPr>
        <w:rPr>
          <w:rFonts w:ascii="Arial" w:hAnsi="Arial" w:cs="Arial"/>
          <w:sz w:val="24"/>
          <w:szCs w:val="24"/>
        </w:rPr>
      </w:pPr>
      <w:bookmarkStart w:id="0" w:name="_GoBack"/>
      <w:bookmarkEnd w:id="0"/>
    </w:p>
    <w:p w14:paraId="1EAB9B4E" w14:textId="77777777" w:rsidR="00A451AD" w:rsidRDefault="00A451AD" w:rsidP="00C43F99">
      <w:pPr>
        <w:rPr>
          <w:rFonts w:ascii="Arial" w:hAnsi="Arial" w:cs="Arial"/>
          <w:sz w:val="24"/>
          <w:szCs w:val="24"/>
        </w:rPr>
      </w:pPr>
    </w:p>
    <w:p w14:paraId="62DA24DE" w14:textId="75F57ADA" w:rsidR="00DA6E39" w:rsidRDefault="006C702D" w:rsidP="00C43F99">
      <w:pPr>
        <w:rPr>
          <w:rFonts w:ascii="Arial" w:hAnsi="Arial" w:cs="Arial"/>
          <w:sz w:val="24"/>
          <w:szCs w:val="24"/>
        </w:rPr>
      </w:pPr>
      <w:r>
        <w:rPr>
          <w:rFonts w:ascii="Arial" w:hAnsi="Arial" w:cs="Arial"/>
          <w:sz w:val="24"/>
          <w:szCs w:val="24"/>
        </w:rPr>
        <w:t>Th</w:t>
      </w:r>
      <w:r w:rsidR="00054CB3">
        <w:rPr>
          <w:rFonts w:ascii="Arial" w:hAnsi="Arial" w:cs="Arial"/>
          <w:sz w:val="24"/>
          <w:szCs w:val="24"/>
        </w:rPr>
        <w:t xml:space="preserve">e </w:t>
      </w:r>
      <w:r>
        <w:rPr>
          <w:rFonts w:ascii="Arial" w:hAnsi="Arial" w:cs="Arial"/>
          <w:sz w:val="24"/>
          <w:szCs w:val="24"/>
        </w:rPr>
        <w:t>ad</w:t>
      </w:r>
      <w:r w:rsidR="00054CB3">
        <w:rPr>
          <w:rFonts w:ascii="Arial" w:hAnsi="Arial" w:cs="Arial"/>
          <w:sz w:val="24"/>
          <w:szCs w:val="24"/>
        </w:rPr>
        <w:t xml:space="preserve">vantage of being bilingual </w:t>
      </w:r>
      <w:r w:rsidR="002D1BC9">
        <w:rPr>
          <w:rFonts w:ascii="Arial" w:hAnsi="Arial" w:cs="Arial"/>
          <w:sz w:val="24"/>
          <w:szCs w:val="24"/>
        </w:rPr>
        <w:t>allows you to raise your children bilingually</w:t>
      </w:r>
      <w:r w:rsidR="00B63C84">
        <w:rPr>
          <w:rFonts w:ascii="Arial" w:hAnsi="Arial" w:cs="Arial"/>
          <w:sz w:val="24"/>
          <w:szCs w:val="24"/>
        </w:rPr>
        <w:t>, therefo</w:t>
      </w:r>
      <w:r w:rsidR="00C172ED">
        <w:rPr>
          <w:rFonts w:ascii="Arial" w:hAnsi="Arial" w:cs="Arial"/>
          <w:sz w:val="24"/>
          <w:szCs w:val="24"/>
        </w:rPr>
        <w:t>r</w:t>
      </w:r>
      <w:r w:rsidR="00B63C84">
        <w:rPr>
          <w:rFonts w:ascii="Arial" w:hAnsi="Arial" w:cs="Arial"/>
          <w:sz w:val="24"/>
          <w:szCs w:val="24"/>
        </w:rPr>
        <w:t xml:space="preserve">e increasing the chance that they will then raise </w:t>
      </w:r>
      <w:r w:rsidR="00CE3E68">
        <w:rPr>
          <w:rFonts w:ascii="Arial" w:hAnsi="Arial" w:cs="Arial"/>
          <w:sz w:val="24"/>
          <w:szCs w:val="24"/>
        </w:rPr>
        <w:t>their</w:t>
      </w:r>
      <w:r w:rsidR="00B63C84">
        <w:rPr>
          <w:rFonts w:ascii="Arial" w:hAnsi="Arial" w:cs="Arial"/>
          <w:sz w:val="24"/>
          <w:szCs w:val="24"/>
        </w:rPr>
        <w:t xml:space="preserve"> own children bilingually in the years ahead</w:t>
      </w:r>
      <w:r w:rsidR="00E65B29">
        <w:rPr>
          <w:rFonts w:ascii="Arial" w:hAnsi="Arial" w:cs="Arial"/>
          <w:sz w:val="24"/>
          <w:szCs w:val="24"/>
        </w:rPr>
        <w:t>.</w:t>
      </w:r>
      <w:r w:rsidR="002D1BC9">
        <w:rPr>
          <w:rFonts w:ascii="Arial" w:hAnsi="Arial" w:cs="Arial"/>
          <w:sz w:val="24"/>
          <w:szCs w:val="24"/>
        </w:rPr>
        <w:t xml:space="preserve"> </w:t>
      </w:r>
      <w:r w:rsidR="00786AA3">
        <w:rPr>
          <w:rFonts w:ascii="Arial" w:hAnsi="Arial" w:cs="Arial"/>
          <w:sz w:val="24"/>
          <w:szCs w:val="24"/>
        </w:rPr>
        <w:t>means you can raise biling</w:t>
      </w:r>
      <w:r w:rsidR="00D20C63">
        <w:rPr>
          <w:rFonts w:ascii="Arial" w:hAnsi="Arial" w:cs="Arial"/>
          <w:sz w:val="24"/>
          <w:szCs w:val="24"/>
        </w:rPr>
        <w:t xml:space="preserve">ual children. </w:t>
      </w:r>
    </w:p>
    <w:p w14:paraId="650C574C" w14:textId="77777777" w:rsidR="00C43F99" w:rsidRPr="00C43F99" w:rsidRDefault="00C43F99" w:rsidP="00C43F99">
      <w:pPr>
        <w:rPr>
          <w:rFonts w:ascii="Arial" w:hAnsi="Arial" w:cs="Arial"/>
          <w:sz w:val="24"/>
          <w:szCs w:val="24"/>
        </w:rPr>
      </w:pPr>
    </w:p>
    <w:p w14:paraId="63447E97" w14:textId="77777777" w:rsidR="00C43F99" w:rsidRPr="00C43F99" w:rsidRDefault="00C43F99" w:rsidP="00C43F99">
      <w:pPr>
        <w:rPr>
          <w:rFonts w:ascii="Arial" w:hAnsi="Arial" w:cs="Arial"/>
          <w:sz w:val="24"/>
          <w:szCs w:val="24"/>
        </w:rPr>
      </w:pPr>
    </w:p>
    <w:p w14:paraId="55B94830" w14:textId="77777777" w:rsidR="00C43F99" w:rsidRPr="00C43F99" w:rsidRDefault="00C43F99" w:rsidP="00C43F99">
      <w:pPr>
        <w:rPr>
          <w:rFonts w:ascii="Arial" w:hAnsi="Arial" w:cs="Arial"/>
          <w:sz w:val="24"/>
          <w:szCs w:val="24"/>
        </w:rPr>
      </w:pPr>
    </w:p>
    <w:p w14:paraId="40133167" w14:textId="77777777" w:rsidR="00C43F99" w:rsidRPr="00C43F99" w:rsidRDefault="00C43F99" w:rsidP="00C43F99">
      <w:pPr>
        <w:rPr>
          <w:rFonts w:ascii="Arial" w:hAnsi="Arial" w:cs="Arial"/>
          <w:sz w:val="24"/>
          <w:szCs w:val="24"/>
        </w:rPr>
      </w:pPr>
    </w:p>
    <w:p w14:paraId="3B5B1FB3" w14:textId="77777777" w:rsidR="00C43F99" w:rsidRPr="00C43F99" w:rsidRDefault="00C43F99" w:rsidP="00C43F99">
      <w:pPr>
        <w:rPr>
          <w:rFonts w:ascii="Arial" w:hAnsi="Arial" w:cs="Arial"/>
          <w:sz w:val="24"/>
          <w:szCs w:val="24"/>
        </w:rPr>
      </w:pPr>
    </w:p>
    <w:p w14:paraId="31DBE35B" w14:textId="77777777" w:rsidR="00C43F99" w:rsidRPr="00C43F99" w:rsidRDefault="00C43F99" w:rsidP="00C43F99">
      <w:pPr>
        <w:rPr>
          <w:rFonts w:ascii="Arial" w:hAnsi="Arial" w:cs="Arial"/>
          <w:sz w:val="24"/>
          <w:szCs w:val="24"/>
        </w:rPr>
      </w:pPr>
    </w:p>
    <w:p w14:paraId="5BADDEEB" w14:textId="77777777" w:rsidR="00C43F99" w:rsidRPr="00C43F99" w:rsidRDefault="00C43F99" w:rsidP="00C43F99">
      <w:pPr>
        <w:rPr>
          <w:rFonts w:ascii="Arial" w:hAnsi="Arial" w:cs="Arial"/>
          <w:sz w:val="24"/>
          <w:szCs w:val="24"/>
        </w:rPr>
      </w:pPr>
    </w:p>
    <w:p w14:paraId="384DB470" w14:textId="77777777" w:rsidR="00C43F99" w:rsidRPr="00C43F99" w:rsidRDefault="00C43F99" w:rsidP="00C43F99">
      <w:pPr>
        <w:rPr>
          <w:rFonts w:ascii="Arial" w:hAnsi="Arial" w:cs="Arial"/>
          <w:sz w:val="24"/>
          <w:szCs w:val="24"/>
        </w:rPr>
      </w:pPr>
    </w:p>
    <w:p w14:paraId="18100914" w14:textId="77777777" w:rsidR="00C43F99" w:rsidRPr="00F1567B" w:rsidRDefault="00C43F99" w:rsidP="00C43F99">
      <w:pPr>
        <w:rPr>
          <w:rFonts w:ascii="Arial" w:hAnsi="Arial" w:cs="Arial"/>
          <w:sz w:val="24"/>
          <w:szCs w:val="24"/>
        </w:rPr>
      </w:pPr>
    </w:p>
    <w:sectPr w:rsidR="00C43F99" w:rsidRPr="00F156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67B"/>
    <w:rsid w:val="0000554A"/>
    <w:rsid w:val="000324D3"/>
    <w:rsid w:val="000326F9"/>
    <w:rsid w:val="0004230E"/>
    <w:rsid w:val="00047B0D"/>
    <w:rsid w:val="00051367"/>
    <w:rsid w:val="00054CB3"/>
    <w:rsid w:val="000A20E7"/>
    <w:rsid w:val="000C05EC"/>
    <w:rsid w:val="000C31E0"/>
    <w:rsid w:val="000D536B"/>
    <w:rsid w:val="0011251B"/>
    <w:rsid w:val="0015393C"/>
    <w:rsid w:val="001667F5"/>
    <w:rsid w:val="00183D61"/>
    <w:rsid w:val="0019081B"/>
    <w:rsid w:val="001A59AB"/>
    <w:rsid w:val="001B751F"/>
    <w:rsid w:val="00240B74"/>
    <w:rsid w:val="002503B8"/>
    <w:rsid w:val="002A12E5"/>
    <w:rsid w:val="002A72B2"/>
    <w:rsid w:val="002B790F"/>
    <w:rsid w:val="002D1BC9"/>
    <w:rsid w:val="00324808"/>
    <w:rsid w:val="00342366"/>
    <w:rsid w:val="003745BB"/>
    <w:rsid w:val="0039184B"/>
    <w:rsid w:val="003A30EC"/>
    <w:rsid w:val="003C16CD"/>
    <w:rsid w:val="003C4DA5"/>
    <w:rsid w:val="003D49D6"/>
    <w:rsid w:val="00400864"/>
    <w:rsid w:val="0042290E"/>
    <w:rsid w:val="00422CC7"/>
    <w:rsid w:val="00430610"/>
    <w:rsid w:val="00465827"/>
    <w:rsid w:val="00466695"/>
    <w:rsid w:val="00475361"/>
    <w:rsid w:val="004B72C0"/>
    <w:rsid w:val="004C2C61"/>
    <w:rsid w:val="004F1BE6"/>
    <w:rsid w:val="00524D52"/>
    <w:rsid w:val="00530AD6"/>
    <w:rsid w:val="00545342"/>
    <w:rsid w:val="005B02DC"/>
    <w:rsid w:val="005E355C"/>
    <w:rsid w:val="005E39E3"/>
    <w:rsid w:val="00617607"/>
    <w:rsid w:val="0063766F"/>
    <w:rsid w:val="006500AC"/>
    <w:rsid w:val="00671828"/>
    <w:rsid w:val="00686971"/>
    <w:rsid w:val="006A3BD7"/>
    <w:rsid w:val="006B4ECB"/>
    <w:rsid w:val="006C702D"/>
    <w:rsid w:val="006C7D07"/>
    <w:rsid w:val="006E00A2"/>
    <w:rsid w:val="006F7B7B"/>
    <w:rsid w:val="00732865"/>
    <w:rsid w:val="007512CF"/>
    <w:rsid w:val="0077704E"/>
    <w:rsid w:val="00786AA3"/>
    <w:rsid w:val="008828C8"/>
    <w:rsid w:val="008E26A5"/>
    <w:rsid w:val="008E6B39"/>
    <w:rsid w:val="0093065B"/>
    <w:rsid w:val="009422CE"/>
    <w:rsid w:val="00991F11"/>
    <w:rsid w:val="009A0FC8"/>
    <w:rsid w:val="009C2B60"/>
    <w:rsid w:val="00A451AD"/>
    <w:rsid w:val="00A552B6"/>
    <w:rsid w:val="00A911D2"/>
    <w:rsid w:val="00A95161"/>
    <w:rsid w:val="00AD390E"/>
    <w:rsid w:val="00B11BD8"/>
    <w:rsid w:val="00B4620F"/>
    <w:rsid w:val="00B600DB"/>
    <w:rsid w:val="00B63C84"/>
    <w:rsid w:val="00B726A3"/>
    <w:rsid w:val="00B729B8"/>
    <w:rsid w:val="00B75159"/>
    <w:rsid w:val="00B80403"/>
    <w:rsid w:val="00BC22C2"/>
    <w:rsid w:val="00BC3383"/>
    <w:rsid w:val="00BC428A"/>
    <w:rsid w:val="00BD4B6D"/>
    <w:rsid w:val="00BE692B"/>
    <w:rsid w:val="00BF1032"/>
    <w:rsid w:val="00C172ED"/>
    <w:rsid w:val="00C423BF"/>
    <w:rsid w:val="00C43F99"/>
    <w:rsid w:val="00C94518"/>
    <w:rsid w:val="00CB3691"/>
    <w:rsid w:val="00CC3F3A"/>
    <w:rsid w:val="00CE1D5C"/>
    <w:rsid w:val="00CE3E68"/>
    <w:rsid w:val="00D07270"/>
    <w:rsid w:val="00D20C63"/>
    <w:rsid w:val="00D20CB4"/>
    <w:rsid w:val="00D723D3"/>
    <w:rsid w:val="00D8583D"/>
    <w:rsid w:val="00DA6E39"/>
    <w:rsid w:val="00E271DC"/>
    <w:rsid w:val="00E32B0D"/>
    <w:rsid w:val="00E65B29"/>
    <w:rsid w:val="00E674BA"/>
    <w:rsid w:val="00EA3A76"/>
    <w:rsid w:val="00EB3B59"/>
    <w:rsid w:val="00EB7870"/>
    <w:rsid w:val="00EE1F37"/>
    <w:rsid w:val="00F079F5"/>
    <w:rsid w:val="00F1567B"/>
    <w:rsid w:val="00F54975"/>
    <w:rsid w:val="00F9237F"/>
    <w:rsid w:val="00F964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D090D"/>
  <w15:chartTrackingRefBased/>
  <w15:docId w15:val="{1A720F7C-F421-44D1-BDC1-758EE31CC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322</TotalTime>
  <Pages>2</Pages>
  <Words>436</Words>
  <Characters>2487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loynton</dc:creator>
  <cp:keywords/>
  <dc:description/>
  <cp:lastModifiedBy>rhian loynton</cp:lastModifiedBy>
  <cp:revision>120</cp:revision>
  <dcterms:created xsi:type="dcterms:W3CDTF">2019-04-08T11:59:00Z</dcterms:created>
  <dcterms:modified xsi:type="dcterms:W3CDTF">2019-04-08T17:49:00Z</dcterms:modified>
</cp:coreProperties>
</file>