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F7F1D" w14:textId="5B92BC6B" w:rsidR="009B5CA1" w:rsidRDefault="009B5CA1"/>
    <w:p w14:paraId="275333BB" w14:textId="3DF46520" w:rsidR="009F6751" w:rsidRDefault="009F6751"/>
    <w:p w14:paraId="63D84E72" w14:textId="7C4652BD" w:rsidR="009F6751" w:rsidRDefault="009F6751"/>
    <w:p w14:paraId="30E10902" w14:textId="44235E61" w:rsidR="009F6751" w:rsidRDefault="009F6751"/>
    <w:p w14:paraId="000FDB3C" w14:textId="77777777" w:rsidR="009F6751" w:rsidRDefault="009F6751" w:rsidP="009F6751">
      <w:pPr>
        <w:tabs>
          <w:tab w:val="left" w:pos="2040"/>
        </w:tabs>
        <w:jc w:val="both"/>
        <w:rPr>
          <w:b/>
          <w:i/>
          <w:sz w:val="52"/>
          <w:szCs w:val="52"/>
        </w:rPr>
      </w:pPr>
    </w:p>
    <w:p w14:paraId="4D1C14BC" w14:textId="77777777" w:rsidR="009F6751" w:rsidRDefault="009F6751" w:rsidP="009F6751">
      <w:pPr>
        <w:tabs>
          <w:tab w:val="left" w:pos="2040"/>
        </w:tabs>
        <w:jc w:val="both"/>
        <w:rPr>
          <w:b/>
          <w:i/>
          <w:sz w:val="52"/>
          <w:szCs w:val="52"/>
        </w:rPr>
      </w:pPr>
    </w:p>
    <w:p w14:paraId="45926622" w14:textId="7B5A2A77" w:rsidR="009F6751" w:rsidRDefault="009F6751" w:rsidP="009F6751">
      <w:pPr>
        <w:tabs>
          <w:tab w:val="left" w:pos="2040"/>
        </w:tabs>
        <w:jc w:val="both"/>
        <w:rPr>
          <w:b/>
          <w:i/>
          <w:sz w:val="52"/>
          <w:szCs w:val="52"/>
        </w:rPr>
      </w:pPr>
      <w:r>
        <w:rPr>
          <w:b/>
          <w:i/>
          <w:sz w:val="52"/>
          <w:szCs w:val="52"/>
        </w:rPr>
        <w:t xml:space="preserve">Student Name: Nicoleta Claudia Burcus </w:t>
      </w:r>
    </w:p>
    <w:p w14:paraId="1C6506B6" w14:textId="77777777" w:rsidR="009F6751" w:rsidRDefault="009F6751" w:rsidP="009F6751">
      <w:pPr>
        <w:tabs>
          <w:tab w:val="left" w:pos="2040"/>
        </w:tabs>
        <w:jc w:val="both"/>
        <w:rPr>
          <w:b/>
          <w:i/>
          <w:sz w:val="52"/>
          <w:szCs w:val="52"/>
        </w:rPr>
      </w:pPr>
      <w:r>
        <w:rPr>
          <w:b/>
          <w:i/>
          <w:sz w:val="52"/>
          <w:szCs w:val="52"/>
        </w:rPr>
        <w:t>Student Number: 1806385</w:t>
      </w:r>
    </w:p>
    <w:p w14:paraId="6ABF3E38" w14:textId="77777777" w:rsidR="009F6751" w:rsidRPr="000D72C4" w:rsidRDefault="009F6751" w:rsidP="009F6751">
      <w:pPr>
        <w:tabs>
          <w:tab w:val="left" w:pos="2040"/>
        </w:tabs>
        <w:jc w:val="both"/>
        <w:rPr>
          <w:b/>
          <w:i/>
          <w:sz w:val="52"/>
          <w:szCs w:val="52"/>
        </w:rPr>
      </w:pPr>
      <w:r w:rsidRPr="000D72C4">
        <w:rPr>
          <w:b/>
          <w:i/>
          <w:sz w:val="52"/>
          <w:szCs w:val="52"/>
        </w:rPr>
        <w:t xml:space="preserve">Lecturer Name: </w:t>
      </w:r>
      <w:proofErr w:type="spellStart"/>
      <w:r>
        <w:rPr>
          <w:b/>
          <w:i/>
          <w:sz w:val="52"/>
          <w:szCs w:val="52"/>
        </w:rPr>
        <w:t>Yajesh</w:t>
      </w:r>
      <w:proofErr w:type="spellEnd"/>
      <w:r>
        <w:rPr>
          <w:b/>
          <w:i/>
          <w:sz w:val="52"/>
          <w:szCs w:val="52"/>
        </w:rPr>
        <w:t xml:space="preserve"> Kumar</w:t>
      </w:r>
    </w:p>
    <w:p w14:paraId="45C2DCD6" w14:textId="77777777" w:rsidR="009F6751" w:rsidRDefault="009F6751" w:rsidP="009F6751">
      <w:pPr>
        <w:tabs>
          <w:tab w:val="left" w:pos="2040"/>
        </w:tabs>
        <w:jc w:val="both"/>
        <w:rPr>
          <w:b/>
          <w:i/>
          <w:sz w:val="52"/>
          <w:szCs w:val="52"/>
        </w:rPr>
      </w:pPr>
      <w:r>
        <w:rPr>
          <w:b/>
          <w:i/>
          <w:sz w:val="52"/>
          <w:szCs w:val="52"/>
        </w:rPr>
        <w:t xml:space="preserve">Module Title: Community Engagement </w:t>
      </w:r>
    </w:p>
    <w:p w14:paraId="5F9EC632" w14:textId="77777777" w:rsidR="009F6751" w:rsidRDefault="009F6751" w:rsidP="009F6751">
      <w:pPr>
        <w:tabs>
          <w:tab w:val="left" w:pos="2040"/>
        </w:tabs>
        <w:jc w:val="both"/>
        <w:rPr>
          <w:b/>
          <w:i/>
          <w:sz w:val="52"/>
          <w:szCs w:val="52"/>
        </w:rPr>
      </w:pPr>
      <w:r>
        <w:rPr>
          <w:b/>
          <w:i/>
          <w:sz w:val="52"/>
          <w:szCs w:val="52"/>
        </w:rPr>
        <w:t>Module Code: LCBB4002</w:t>
      </w:r>
    </w:p>
    <w:p w14:paraId="1BE8821D" w14:textId="2C1FD376" w:rsidR="009F6751" w:rsidRDefault="009F6751"/>
    <w:p w14:paraId="5C002524" w14:textId="77777777" w:rsidR="009F6751" w:rsidRDefault="009F6751">
      <w:pPr>
        <w:spacing w:line="259" w:lineRule="auto"/>
      </w:pPr>
      <w:r>
        <w:br w:type="page"/>
      </w:r>
    </w:p>
    <w:p w14:paraId="45280A4C" w14:textId="7690C0F8" w:rsidR="009F6751" w:rsidRDefault="00913147">
      <w:pPr>
        <w:rPr>
          <w:b/>
          <w:i/>
          <w:sz w:val="48"/>
          <w:szCs w:val="48"/>
        </w:rPr>
      </w:pPr>
      <w:r w:rsidRPr="00E1493C">
        <w:rPr>
          <w:b/>
          <w:i/>
          <w:sz w:val="48"/>
          <w:szCs w:val="48"/>
        </w:rPr>
        <w:lastRenderedPageBreak/>
        <w:t>Introduction</w:t>
      </w:r>
    </w:p>
    <w:p w14:paraId="25527C99" w14:textId="010A1840" w:rsidR="00564731" w:rsidRDefault="00564731">
      <w:pPr>
        <w:rPr>
          <w:sz w:val="28"/>
          <w:szCs w:val="28"/>
        </w:rPr>
      </w:pPr>
      <w:r w:rsidRPr="00E1493C">
        <w:rPr>
          <w:sz w:val="28"/>
          <w:szCs w:val="28"/>
        </w:rPr>
        <w:t xml:space="preserve">Community engagement </w:t>
      </w:r>
      <w:r w:rsidR="007609EE" w:rsidRPr="00E1493C">
        <w:rPr>
          <w:sz w:val="28"/>
          <w:szCs w:val="28"/>
        </w:rPr>
        <w:t xml:space="preserve">says about the </w:t>
      </w:r>
      <w:r w:rsidR="00E1493C" w:rsidRPr="00E1493C">
        <w:rPr>
          <w:sz w:val="28"/>
          <w:szCs w:val="28"/>
        </w:rPr>
        <w:t xml:space="preserve">dynamic relation </w:t>
      </w:r>
      <w:r w:rsidR="007609EE" w:rsidRPr="00E1493C">
        <w:rPr>
          <w:sz w:val="28"/>
          <w:szCs w:val="28"/>
        </w:rPr>
        <w:t>process of working in group for addressing the issues that impact the well-being of some group</w:t>
      </w:r>
      <w:r w:rsidR="00E1493C" w:rsidRPr="00E1493C">
        <w:rPr>
          <w:sz w:val="28"/>
          <w:szCs w:val="28"/>
        </w:rPr>
        <w:t>s</w:t>
      </w:r>
      <w:r w:rsidR="00E1493C">
        <w:rPr>
          <w:sz w:val="28"/>
          <w:szCs w:val="28"/>
        </w:rPr>
        <w:t>.</w:t>
      </w:r>
    </w:p>
    <w:p w14:paraId="656B6D1B" w14:textId="20478C6D" w:rsidR="00E1493C" w:rsidRDefault="00E1493C">
      <w:pPr>
        <w:rPr>
          <w:sz w:val="28"/>
          <w:szCs w:val="28"/>
        </w:rPr>
      </w:pPr>
      <w:r>
        <w:rPr>
          <w:sz w:val="28"/>
          <w:szCs w:val="28"/>
        </w:rPr>
        <w:t>It facilitates for involvement,</w:t>
      </w:r>
      <w:r w:rsidRPr="00E1493C">
        <w:rPr>
          <w:sz w:val="28"/>
          <w:szCs w:val="28"/>
        </w:rPr>
        <w:t xml:space="preserve"> </w:t>
      </w:r>
      <w:r>
        <w:rPr>
          <w:sz w:val="28"/>
          <w:szCs w:val="28"/>
        </w:rPr>
        <w:t>communication, community and interaction, for a range of an organisational and social outcomes.</w:t>
      </w:r>
      <w:r w:rsidR="00173E89">
        <w:rPr>
          <w:sz w:val="28"/>
          <w:szCs w:val="28"/>
        </w:rPr>
        <w:t xml:space="preserve"> This model will consider a reflective cycle called ‘’</w:t>
      </w:r>
      <w:r w:rsidR="00173E89" w:rsidRPr="00173E89">
        <w:rPr>
          <w:rFonts w:cstheme="minorHAnsi"/>
          <w:color w:val="212529"/>
          <w:sz w:val="28"/>
          <w:szCs w:val="28"/>
          <w:shd w:val="clear" w:color="auto" w:fill="FFFFFF"/>
        </w:rPr>
        <w:t>The Kolb Cycle or The Experiential Learning Cycle</w:t>
      </w:r>
      <w:r w:rsidR="00173E89">
        <w:rPr>
          <w:rFonts w:cstheme="minorHAnsi"/>
          <w:color w:val="212529"/>
          <w:sz w:val="28"/>
          <w:szCs w:val="28"/>
          <w:shd w:val="clear" w:color="auto" w:fill="FFFFFF"/>
        </w:rPr>
        <w:t>’’.</w:t>
      </w:r>
      <w:r w:rsidR="00173E89">
        <w:rPr>
          <w:sz w:val="28"/>
          <w:szCs w:val="28"/>
        </w:rPr>
        <w:t xml:space="preserve"> </w:t>
      </w:r>
    </w:p>
    <w:p w14:paraId="361877FA" w14:textId="77777777" w:rsidR="00E1493C" w:rsidRDefault="00E1493C">
      <w:pPr>
        <w:rPr>
          <w:sz w:val="28"/>
          <w:szCs w:val="28"/>
        </w:rPr>
      </w:pPr>
    </w:p>
    <w:p w14:paraId="7B510B0A" w14:textId="6B84DE84" w:rsidR="00E1493C" w:rsidRDefault="00E1493C">
      <w:pPr>
        <w:rPr>
          <w:b/>
          <w:i/>
          <w:sz w:val="32"/>
          <w:szCs w:val="32"/>
        </w:rPr>
      </w:pPr>
      <w:r w:rsidRPr="00E1493C">
        <w:rPr>
          <w:b/>
          <w:i/>
          <w:sz w:val="32"/>
          <w:szCs w:val="32"/>
        </w:rPr>
        <w:t>Nature of purpose and reflective practise</w:t>
      </w:r>
    </w:p>
    <w:p w14:paraId="63595EA5" w14:textId="77777777" w:rsidR="005B4BD6" w:rsidRPr="00E1493C" w:rsidRDefault="005B4BD6">
      <w:pPr>
        <w:rPr>
          <w:b/>
          <w:i/>
          <w:sz w:val="32"/>
          <w:szCs w:val="32"/>
        </w:rPr>
      </w:pPr>
    </w:p>
    <w:p w14:paraId="4056E88B" w14:textId="6523F6F8" w:rsidR="00FB7C37" w:rsidRDefault="00173E89">
      <w:pPr>
        <w:rPr>
          <w:sz w:val="28"/>
          <w:szCs w:val="28"/>
        </w:rPr>
      </w:pPr>
      <w:r>
        <w:rPr>
          <w:sz w:val="28"/>
          <w:szCs w:val="28"/>
        </w:rPr>
        <w:t>At a point in 1984 has been published styles of learning by the author David Kolb. His theory is on 2 ways :4 styles of learning separate, and a cycle in 4 steps.</w:t>
      </w:r>
      <w:r w:rsidR="00FB7C37">
        <w:rPr>
          <w:sz w:val="28"/>
          <w:szCs w:val="28"/>
        </w:rPr>
        <w:t xml:space="preserve"> On all these steps, Kolb tells us that the impulse for development of new concepts, is offered by new experience.</w:t>
      </w:r>
    </w:p>
    <w:p w14:paraId="2FC6750A" w14:textId="77777777" w:rsidR="005B4BD6" w:rsidRDefault="005B4BD6">
      <w:pPr>
        <w:rPr>
          <w:sz w:val="28"/>
          <w:szCs w:val="28"/>
        </w:rPr>
      </w:pPr>
    </w:p>
    <w:p w14:paraId="389A765A" w14:textId="7037D4B4" w:rsidR="00FB7C37" w:rsidRDefault="00FB7C37">
      <w:pPr>
        <w:rPr>
          <w:i/>
          <w:sz w:val="28"/>
          <w:szCs w:val="28"/>
          <w:u w:val="single"/>
        </w:rPr>
      </w:pPr>
      <w:r w:rsidRPr="00FB7C37">
        <w:rPr>
          <w:i/>
          <w:sz w:val="28"/>
          <w:szCs w:val="28"/>
          <w:u w:val="single"/>
        </w:rPr>
        <w:t xml:space="preserve">The experiential learning </w:t>
      </w:r>
      <w:proofErr w:type="gramStart"/>
      <w:r w:rsidRPr="00FB7C37">
        <w:rPr>
          <w:i/>
          <w:sz w:val="28"/>
          <w:szCs w:val="28"/>
          <w:u w:val="single"/>
        </w:rPr>
        <w:t>cycl</w:t>
      </w:r>
      <w:r>
        <w:rPr>
          <w:i/>
          <w:sz w:val="28"/>
          <w:szCs w:val="28"/>
          <w:u w:val="single"/>
        </w:rPr>
        <w:t>e</w:t>
      </w:r>
      <w:proofErr w:type="gramEnd"/>
      <w:r>
        <w:rPr>
          <w:i/>
          <w:sz w:val="28"/>
          <w:szCs w:val="28"/>
          <w:u w:val="single"/>
        </w:rPr>
        <w:t xml:space="preserve"> </w:t>
      </w:r>
    </w:p>
    <w:p w14:paraId="28E7F162" w14:textId="77777777" w:rsidR="005B4BD6" w:rsidRDefault="005B4BD6">
      <w:pPr>
        <w:rPr>
          <w:i/>
          <w:sz w:val="28"/>
          <w:szCs w:val="28"/>
          <w:u w:val="single"/>
        </w:rPr>
      </w:pPr>
    </w:p>
    <w:p w14:paraId="4A546335" w14:textId="28E060EA" w:rsidR="00FB7C37" w:rsidRDefault="00FB7C37" w:rsidP="00FB7C37">
      <w:pPr>
        <w:pStyle w:val="ListParagraph"/>
        <w:numPr>
          <w:ilvl w:val="0"/>
          <w:numId w:val="1"/>
        </w:numPr>
        <w:rPr>
          <w:sz w:val="28"/>
          <w:szCs w:val="28"/>
        </w:rPr>
      </w:pPr>
      <w:r w:rsidRPr="005B4BD6">
        <w:rPr>
          <w:b/>
          <w:sz w:val="28"/>
          <w:szCs w:val="28"/>
        </w:rPr>
        <w:t>Concrete experience</w:t>
      </w:r>
      <w:r>
        <w:rPr>
          <w:sz w:val="28"/>
          <w:szCs w:val="28"/>
        </w:rPr>
        <w:t xml:space="preserve"> </w:t>
      </w:r>
      <w:r w:rsidR="005B4BD6">
        <w:rPr>
          <w:sz w:val="28"/>
          <w:szCs w:val="28"/>
        </w:rPr>
        <w:t>(doing/ having an experience).</w:t>
      </w:r>
    </w:p>
    <w:p w14:paraId="09D8717D" w14:textId="086A214E" w:rsidR="00FB7C37" w:rsidRDefault="00FB7C37" w:rsidP="00FB7C37">
      <w:pPr>
        <w:pStyle w:val="ListParagraph"/>
        <w:numPr>
          <w:ilvl w:val="0"/>
          <w:numId w:val="1"/>
        </w:numPr>
        <w:rPr>
          <w:sz w:val="28"/>
          <w:szCs w:val="28"/>
        </w:rPr>
      </w:pPr>
      <w:r w:rsidRPr="005B4BD6">
        <w:rPr>
          <w:b/>
          <w:sz w:val="28"/>
          <w:szCs w:val="28"/>
        </w:rPr>
        <w:t>Reflective observation</w:t>
      </w:r>
      <w:r w:rsidR="005B4BD6">
        <w:rPr>
          <w:sz w:val="28"/>
          <w:szCs w:val="28"/>
        </w:rPr>
        <w:t xml:space="preserve"> (reviewing/reflecting</w:t>
      </w:r>
      <w:r>
        <w:rPr>
          <w:sz w:val="28"/>
          <w:szCs w:val="28"/>
        </w:rPr>
        <w:t xml:space="preserve"> of the new experience</w:t>
      </w:r>
      <w:r w:rsidR="005B4BD6">
        <w:rPr>
          <w:sz w:val="28"/>
          <w:szCs w:val="28"/>
        </w:rPr>
        <w:t>)</w:t>
      </w:r>
      <w:r>
        <w:rPr>
          <w:sz w:val="28"/>
          <w:szCs w:val="28"/>
        </w:rPr>
        <w:t>.</w:t>
      </w:r>
    </w:p>
    <w:p w14:paraId="58A976A3" w14:textId="5B4FB070" w:rsidR="00FB7C37" w:rsidRDefault="00FB7C37" w:rsidP="00FB7C37">
      <w:pPr>
        <w:pStyle w:val="ListParagraph"/>
        <w:numPr>
          <w:ilvl w:val="0"/>
          <w:numId w:val="1"/>
        </w:numPr>
        <w:rPr>
          <w:sz w:val="28"/>
          <w:szCs w:val="28"/>
        </w:rPr>
      </w:pPr>
      <w:r w:rsidRPr="005B4BD6">
        <w:rPr>
          <w:b/>
          <w:sz w:val="28"/>
          <w:szCs w:val="28"/>
        </w:rPr>
        <w:t xml:space="preserve">Abstract conceptualization </w:t>
      </w:r>
      <w:r w:rsidR="005B4BD6">
        <w:rPr>
          <w:sz w:val="28"/>
          <w:szCs w:val="28"/>
        </w:rPr>
        <w:t>(concluding/learning from the experience).</w:t>
      </w:r>
    </w:p>
    <w:p w14:paraId="623120F6" w14:textId="77777777" w:rsidR="00E16236" w:rsidRDefault="005B4BD6" w:rsidP="00E16236">
      <w:pPr>
        <w:pStyle w:val="ListParagraph"/>
        <w:numPr>
          <w:ilvl w:val="0"/>
          <w:numId w:val="1"/>
        </w:numPr>
        <w:rPr>
          <w:sz w:val="28"/>
          <w:szCs w:val="28"/>
        </w:rPr>
      </w:pPr>
      <w:r w:rsidRPr="005B4BD6">
        <w:rPr>
          <w:b/>
          <w:sz w:val="28"/>
          <w:szCs w:val="28"/>
        </w:rPr>
        <w:t>Active experimentation</w:t>
      </w:r>
      <w:r>
        <w:rPr>
          <w:sz w:val="28"/>
          <w:szCs w:val="28"/>
        </w:rPr>
        <w:t xml:space="preserve"> (planning/trying out what you have learned).</w:t>
      </w:r>
      <w:r w:rsidR="001824A8">
        <w:rPr>
          <w:noProof/>
        </w:rPr>
        <w:drawing>
          <wp:inline distT="0" distB="0" distL="0" distR="0" wp14:anchorId="0FAC7359" wp14:editId="65D1DCCB">
            <wp:extent cx="3957955" cy="2759572"/>
            <wp:effectExtent l="0" t="0" r="444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k.jpg"/>
                    <pic:cNvPicPr/>
                  </pic:nvPicPr>
                  <pic:blipFill>
                    <a:blip r:embed="rId5">
                      <a:extLst>
                        <a:ext uri="{28A0092B-C50C-407E-A947-70E740481C1C}">
                          <a14:useLocalDpi xmlns:a14="http://schemas.microsoft.com/office/drawing/2010/main" val="0"/>
                        </a:ext>
                      </a:extLst>
                    </a:blip>
                    <a:stretch>
                      <a:fillRect/>
                    </a:stretch>
                  </pic:blipFill>
                  <pic:spPr>
                    <a:xfrm>
                      <a:off x="0" y="0"/>
                      <a:ext cx="3994851" cy="2785297"/>
                    </a:xfrm>
                    <a:prstGeom prst="rect">
                      <a:avLst/>
                    </a:prstGeom>
                  </pic:spPr>
                </pic:pic>
              </a:graphicData>
            </a:graphic>
          </wp:inline>
        </w:drawing>
      </w:r>
    </w:p>
    <w:p w14:paraId="1ADBCBA6" w14:textId="7D206FB3" w:rsidR="00E16236" w:rsidRDefault="00E16236" w:rsidP="004D044B">
      <w:pPr>
        <w:jc w:val="both"/>
        <w:rPr>
          <w:sz w:val="28"/>
          <w:szCs w:val="28"/>
        </w:rPr>
      </w:pPr>
      <w:r w:rsidRPr="00E16236">
        <w:rPr>
          <w:sz w:val="28"/>
          <w:szCs w:val="28"/>
        </w:rPr>
        <w:lastRenderedPageBreak/>
        <w:t>This</w:t>
      </w:r>
      <w:r>
        <w:rPr>
          <w:sz w:val="28"/>
          <w:szCs w:val="28"/>
        </w:rPr>
        <w:t xml:space="preserve"> model was introduced by David Kolb which a person can easily determinate on which situation he is and can learn that experience. The next step of his reflection are the following models:</w:t>
      </w:r>
    </w:p>
    <w:p w14:paraId="2E7BA7B0" w14:textId="0096E7DB" w:rsidR="00E16236" w:rsidRPr="005D5493" w:rsidRDefault="00E16236" w:rsidP="004D044B">
      <w:pPr>
        <w:pStyle w:val="ListParagraph"/>
        <w:numPr>
          <w:ilvl w:val="0"/>
          <w:numId w:val="5"/>
        </w:numPr>
        <w:jc w:val="both"/>
        <w:rPr>
          <w:sz w:val="28"/>
          <w:szCs w:val="28"/>
        </w:rPr>
      </w:pPr>
      <w:r w:rsidRPr="005D5493">
        <w:rPr>
          <w:b/>
          <w:i/>
          <w:sz w:val="28"/>
          <w:szCs w:val="28"/>
        </w:rPr>
        <w:t xml:space="preserve">Concrete experience </w:t>
      </w:r>
      <w:r w:rsidR="00857B7F" w:rsidRPr="005D5493">
        <w:rPr>
          <w:b/>
          <w:i/>
          <w:sz w:val="28"/>
          <w:szCs w:val="28"/>
        </w:rPr>
        <w:t>-</w:t>
      </w:r>
      <w:r w:rsidRPr="005D5493">
        <w:rPr>
          <w:b/>
          <w:i/>
          <w:sz w:val="28"/>
          <w:szCs w:val="28"/>
        </w:rPr>
        <w:t xml:space="preserve"> </w:t>
      </w:r>
      <w:r w:rsidRPr="005D5493">
        <w:rPr>
          <w:sz w:val="28"/>
          <w:szCs w:val="28"/>
        </w:rPr>
        <w:t xml:space="preserve">in life </w:t>
      </w:r>
      <w:r w:rsidR="00857B7F" w:rsidRPr="005D5493">
        <w:rPr>
          <w:sz w:val="28"/>
          <w:szCs w:val="28"/>
        </w:rPr>
        <w:t>we can learn a lot of experiences, whether is at work or out or at home, a lot of countless opportunities are for us to begin the learning cycle.</w:t>
      </w:r>
    </w:p>
    <w:p w14:paraId="6BF5152C" w14:textId="10D988E2" w:rsidR="00857B7F" w:rsidRPr="005D5493" w:rsidRDefault="00857B7F" w:rsidP="004D044B">
      <w:pPr>
        <w:pStyle w:val="ListParagraph"/>
        <w:numPr>
          <w:ilvl w:val="0"/>
          <w:numId w:val="5"/>
        </w:numPr>
        <w:jc w:val="both"/>
        <w:rPr>
          <w:sz w:val="28"/>
          <w:szCs w:val="28"/>
        </w:rPr>
      </w:pPr>
      <w:r w:rsidRPr="005D5493">
        <w:rPr>
          <w:b/>
          <w:i/>
          <w:sz w:val="28"/>
          <w:szCs w:val="28"/>
        </w:rPr>
        <w:t xml:space="preserve">Reflective observation – </w:t>
      </w:r>
      <w:r w:rsidRPr="005D5493">
        <w:rPr>
          <w:sz w:val="28"/>
          <w:szCs w:val="28"/>
        </w:rPr>
        <w:t>it involves thinking about what we have done and experienced. Other they train themselves or they are naturally good at some things, but some of them need to review or record their experience.</w:t>
      </w:r>
    </w:p>
    <w:p w14:paraId="0464FC6E" w14:textId="55075170" w:rsidR="00857B7F" w:rsidRPr="005D5493" w:rsidRDefault="00857B7F" w:rsidP="004D044B">
      <w:pPr>
        <w:pStyle w:val="ListParagraph"/>
        <w:numPr>
          <w:ilvl w:val="0"/>
          <w:numId w:val="5"/>
        </w:numPr>
        <w:jc w:val="both"/>
        <w:rPr>
          <w:sz w:val="28"/>
          <w:szCs w:val="28"/>
        </w:rPr>
      </w:pPr>
      <w:r w:rsidRPr="005D5493">
        <w:rPr>
          <w:b/>
          <w:i/>
          <w:sz w:val="28"/>
          <w:szCs w:val="28"/>
        </w:rPr>
        <w:t xml:space="preserve">Abstract conceptualization </w:t>
      </w:r>
      <w:r w:rsidR="00797869" w:rsidRPr="005D5493">
        <w:rPr>
          <w:b/>
          <w:i/>
          <w:sz w:val="28"/>
          <w:szCs w:val="28"/>
        </w:rPr>
        <w:t>–</w:t>
      </w:r>
      <w:r w:rsidRPr="005D5493">
        <w:rPr>
          <w:b/>
          <w:i/>
          <w:sz w:val="28"/>
          <w:szCs w:val="28"/>
        </w:rPr>
        <w:t xml:space="preserve"> </w:t>
      </w:r>
      <w:r w:rsidR="00797869" w:rsidRPr="005D5493">
        <w:rPr>
          <w:sz w:val="28"/>
          <w:szCs w:val="28"/>
        </w:rPr>
        <w:t xml:space="preserve">when we go from thinking our experiences to interpreting, just then we </w:t>
      </w:r>
      <w:r w:rsidR="00BA4707" w:rsidRPr="005D5493">
        <w:rPr>
          <w:sz w:val="28"/>
          <w:szCs w:val="28"/>
        </w:rPr>
        <w:t>enter on</w:t>
      </w:r>
      <w:r w:rsidR="00797869" w:rsidRPr="005D5493">
        <w:rPr>
          <w:sz w:val="28"/>
          <w:szCs w:val="28"/>
        </w:rPr>
        <w:t xml:space="preserve"> realm of Kolb meaning of “conceptualization”. The point conceptualize is to make a </w:t>
      </w:r>
      <w:r w:rsidR="00BA4707" w:rsidRPr="005D5493">
        <w:rPr>
          <w:sz w:val="28"/>
          <w:szCs w:val="28"/>
        </w:rPr>
        <w:t>hypothesis</w:t>
      </w:r>
      <w:r w:rsidR="00797869" w:rsidRPr="005D5493">
        <w:rPr>
          <w:sz w:val="28"/>
          <w:szCs w:val="28"/>
        </w:rPr>
        <w:t xml:space="preserve"> for meaning of our experience.</w:t>
      </w:r>
    </w:p>
    <w:p w14:paraId="344458CC" w14:textId="229786E5" w:rsidR="004A0752" w:rsidRPr="005D5493" w:rsidRDefault="00797869" w:rsidP="004D044B">
      <w:pPr>
        <w:pStyle w:val="ListParagraph"/>
        <w:numPr>
          <w:ilvl w:val="0"/>
          <w:numId w:val="5"/>
        </w:numPr>
        <w:jc w:val="both"/>
        <w:rPr>
          <w:sz w:val="28"/>
          <w:szCs w:val="28"/>
        </w:rPr>
      </w:pPr>
      <w:r w:rsidRPr="005D5493">
        <w:rPr>
          <w:b/>
          <w:i/>
          <w:sz w:val="28"/>
          <w:szCs w:val="28"/>
        </w:rPr>
        <w:t xml:space="preserve">Active experimentation </w:t>
      </w:r>
      <w:r w:rsidR="004A0752" w:rsidRPr="005D5493">
        <w:rPr>
          <w:b/>
          <w:i/>
          <w:sz w:val="28"/>
          <w:szCs w:val="28"/>
        </w:rPr>
        <w:t>–</w:t>
      </w:r>
      <w:r w:rsidR="004A0752" w:rsidRPr="005D5493">
        <w:rPr>
          <w:sz w:val="28"/>
          <w:szCs w:val="28"/>
        </w:rPr>
        <w:t xml:space="preserve"> on this experimentation stage of the learning cycle we </w:t>
      </w:r>
      <w:r w:rsidR="00F506AB" w:rsidRPr="005D5493">
        <w:rPr>
          <w:sz w:val="28"/>
          <w:szCs w:val="28"/>
        </w:rPr>
        <w:t>do</w:t>
      </w:r>
      <w:r w:rsidR="004A0752" w:rsidRPr="005D5493">
        <w:rPr>
          <w:sz w:val="28"/>
          <w:szCs w:val="28"/>
        </w:rPr>
        <w:t xml:space="preserve"> hypothesis we want to adopt. Sometimes is not enough just to have the experience because this will take us just to stage 1 of the cycle. Any experience has a potential of yield learning but only if we pass of stages of Kolb’s stages to reflect our experience, interpreting and finally to test them. On the final step, learning from our experiences is taking place the element of reflection, most of us don’t theorize with about </w:t>
      </w:r>
      <w:r w:rsidR="00A54504" w:rsidRPr="005D5493">
        <w:rPr>
          <w:sz w:val="28"/>
          <w:szCs w:val="28"/>
        </w:rPr>
        <w:t>these learnings</w:t>
      </w:r>
      <w:r w:rsidR="00B70B78" w:rsidRPr="005D5493">
        <w:rPr>
          <w:sz w:val="28"/>
          <w:szCs w:val="28"/>
        </w:rPr>
        <w:t xml:space="preserve">, but in </w:t>
      </w:r>
      <w:r w:rsidR="00D9206A" w:rsidRPr="005D5493">
        <w:rPr>
          <w:sz w:val="28"/>
          <w:szCs w:val="28"/>
        </w:rPr>
        <w:t xml:space="preserve">learnings, </w:t>
      </w:r>
      <w:r w:rsidR="00B70B78" w:rsidRPr="005D5493">
        <w:rPr>
          <w:sz w:val="28"/>
          <w:szCs w:val="28"/>
        </w:rPr>
        <w:t>we have Kolb’s cycle without knowing it.</w:t>
      </w:r>
    </w:p>
    <w:p w14:paraId="50EC18BF" w14:textId="0C7E3F04" w:rsidR="00A54504" w:rsidRDefault="00A54504" w:rsidP="00E16236">
      <w:pPr>
        <w:rPr>
          <w:sz w:val="28"/>
          <w:szCs w:val="28"/>
        </w:rPr>
      </w:pPr>
    </w:p>
    <w:p w14:paraId="68AC976B" w14:textId="77777777" w:rsidR="00D9206A" w:rsidRPr="005D5493" w:rsidRDefault="00A54504" w:rsidP="00E16236">
      <w:pPr>
        <w:rPr>
          <w:b/>
          <w:i/>
          <w:sz w:val="36"/>
          <w:szCs w:val="36"/>
        </w:rPr>
      </w:pPr>
      <w:r w:rsidRPr="005D5493">
        <w:rPr>
          <w:b/>
          <w:i/>
          <w:sz w:val="36"/>
          <w:szCs w:val="36"/>
        </w:rPr>
        <w:t xml:space="preserve">Reflection on personal experience </w:t>
      </w:r>
    </w:p>
    <w:p w14:paraId="098BE16B" w14:textId="29FD025F" w:rsidR="00D9206A" w:rsidRDefault="00D9206A" w:rsidP="004D044B">
      <w:pPr>
        <w:jc w:val="both"/>
        <w:rPr>
          <w:rFonts w:cstheme="minorHAnsi"/>
          <w:color w:val="212121"/>
          <w:sz w:val="28"/>
          <w:szCs w:val="28"/>
          <w:shd w:val="clear" w:color="auto" w:fill="FFFFFF"/>
        </w:rPr>
      </w:pPr>
      <w:r w:rsidRPr="00D9206A">
        <w:rPr>
          <w:rFonts w:cstheme="minorHAnsi"/>
          <w:color w:val="212121"/>
          <w:sz w:val="28"/>
          <w:szCs w:val="28"/>
          <w:shd w:val="clear" w:color="auto" w:fill="FFFFFF"/>
        </w:rPr>
        <w:t>I am on the position of Tesco’s Manager of the shop, the issues which I encountered was with a client on the time of purchasing a product, on the shelf he saw a different price when he went by the tilt to pay it. The client was sent to me, telling me his concern and the problem which he encountered</w:t>
      </w:r>
      <w:r w:rsidR="00BF77C3">
        <w:rPr>
          <w:rFonts w:cstheme="minorHAnsi"/>
          <w:color w:val="212121"/>
          <w:sz w:val="28"/>
          <w:szCs w:val="28"/>
          <w:shd w:val="clear" w:color="auto" w:fill="FFFFFF"/>
        </w:rPr>
        <w:t xml:space="preserve">, and I apologies on the name of my staff and in the name of Tesco retail. </w:t>
      </w:r>
    </w:p>
    <w:p w14:paraId="6A50BFB7" w14:textId="7461AA31" w:rsidR="00BF77C3" w:rsidRDefault="00BF77C3" w:rsidP="004D044B">
      <w:pPr>
        <w:jc w:val="both"/>
        <w:rPr>
          <w:rFonts w:cstheme="minorHAnsi"/>
          <w:sz w:val="28"/>
          <w:szCs w:val="28"/>
        </w:rPr>
      </w:pPr>
      <w:r>
        <w:rPr>
          <w:rFonts w:cstheme="minorHAnsi"/>
          <w:sz w:val="28"/>
          <w:szCs w:val="28"/>
        </w:rPr>
        <w:t>I offered him to buy the product which was the original price on it, and for the next month he should receive extra Tesco points on every shopping he was doing, and after this to receive offers vouchers which he can use them any time a year without a expiry date on it to make him come to us and on the following shopping when he wants to buy different products.</w:t>
      </w:r>
    </w:p>
    <w:p w14:paraId="7AC3DBFD" w14:textId="77777777" w:rsidR="00BF77C3" w:rsidRDefault="00BF77C3" w:rsidP="004D044B">
      <w:pPr>
        <w:jc w:val="both"/>
        <w:rPr>
          <w:rFonts w:cstheme="minorHAnsi"/>
          <w:sz w:val="28"/>
          <w:szCs w:val="28"/>
        </w:rPr>
      </w:pPr>
      <w:r>
        <w:rPr>
          <w:rFonts w:cstheme="minorHAnsi"/>
          <w:sz w:val="28"/>
          <w:szCs w:val="28"/>
        </w:rPr>
        <w:lastRenderedPageBreak/>
        <w:t>The client felt more upset not because of the mistake of the price, but just because he lost more time spending to clarify this issue then staying and do some shopping, and he repeatedly told me this argument.</w:t>
      </w:r>
    </w:p>
    <w:p w14:paraId="61CB1E1F" w14:textId="74253E51" w:rsidR="00BF77C3" w:rsidRDefault="00BF77C3" w:rsidP="004D044B">
      <w:pPr>
        <w:jc w:val="both"/>
        <w:rPr>
          <w:rFonts w:cstheme="minorHAnsi"/>
          <w:sz w:val="28"/>
          <w:szCs w:val="28"/>
        </w:rPr>
      </w:pPr>
      <w:r>
        <w:rPr>
          <w:rFonts w:cstheme="minorHAnsi"/>
          <w:sz w:val="28"/>
          <w:szCs w:val="28"/>
        </w:rPr>
        <w:t>I explained him that “clients” are the most important for us to make them happy and to direct them to a better way of shopping</w:t>
      </w:r>
      <w:r w:rsidR="007B36D0">
        <w:rPr>
          <w:rFonts w:cstheme="minorHAnsi"/>
          <w:sz w:val="28"/>
          <w:szCs w:val="28"/>
        </w:rPr>
        <w:t xml:space="preserve"> and this “loss of time” wasn’t for nothing because he received some compulsory benefits.</w:t>
      </w:r>
      <w:r>
        <w:rPr>
          <w:rFonts w:cstheme="minorHAnsi"/>
          <w:sz w:val="28"/>
          <w:szCs w:val="28"/>
        </w:rPr>
        <w:t xml:space="preserve">  </w:t>
      </w:r>
    </w:p>
    <w:p w14:paraId="53D49CBD" w14:textId="1AD57C7C" w:rsidR="00B05CDE" w:rsidRDefault="008D4D0D" w:rsidP="004D044B">
      <w:pPr>
        <w:jc w:val="both"/>
        <w:rPr>
          <w:rFonts w:cstheme="minorHAnsi"/>
          <w:sz w:val="28"/>
          <w:szCs w:val="28"/>
        </w:rPr>
      </w:pPr>
      <w:r>
        <w:rPr>
          <w:rFonts w:cstheme="minorHAnsi"/>
          <w:sz w:val="28"/>
          <w:szCs w:val="28"/>
        </w:rPr>
        <w:t>To avoid incident like which was stated above, for the future the clients not to encounter this mistake, prices will be chanced on the same time on the shelf and on the system.</w:t>
      </w:r>
    </w:p>
    <w:p w14:paraId="57738949" w14:textId="57356DB3" w:rsidR="008D4D0D" w:rsidRDefault="008D4D0D" w:rsidP="004D044B">
      <w:pPr>
        <w:jc w:val="both"/>
        <w:rPr>
          <w:rFonts w:cstheme="minorHAnsi"/>
          <w:sz w:val="28"/>
          <w:szCs w:val="28"/>
        </w:rPr>
      </w:pPr>
      <w:r>
        <w:rPr>
          <w:rFonts w:cstheme="minorHAnsi"/>
          <w:sz w:val="28"/>
          <w:szCs w:val="28"/>
        </w:rPr>
        <w:t>For us was a lesson from which we will be more careful on the future, meanwhile we found solutions not to go throw that road and have only pleased costumers coming to our stores.</w:t>
      </w:r>
    </w:p>
    <w:p w14:paraId="5A83B80F" w14:textId="03AF5FCA" w:rsidR="008D4D0D" w:rsidRDefault="008D4D0D" w:rsidP="004D044B">
      <w:pPr>
        <w:jc w:val="both"/>
        <w:rPr>
          <w:rFonts w:cstheme="minorHAnsi"/>
          <w:sz w:val="28"/>
          <w:szCs w:val="28"/>
        </w:rPr>
      </w:pPr>
      <w:r>
        <w:rPr>
          <w:rFonts w:cstheme="minorHAnsi"/>
          <w:sz w:val="28"/>
          <w:szCs w:val="28"/>
        </w:rPr>
        <w:t>To maintain a good cooperation with the clients we will need to do more research and excel on our approaching inside the store and the customers to be more satisfied.</w:t>
      </w:r>
    </w:p>
    <w:p w14:paraId="79FA77CF" w14:textId="628BABA6" w:rsidR="008D4D0D" w:rsidRDefault="008D4D0D" w:rsidP="004D044B">
      <w:pPr>
        <w:jc w:val="both"/>
        <w:rPr>
          <w:rFonts w:cstheme="minorHAnsi"/>
          <w:sz w:val="28"/>
          <w:szCs w:val="28"/>
        </w:rPr>
      </w:pPr>
      <w:r>
        <w:rPr>
          <w:rFonts w:cstheme="minorHAnsi"/>
          <w:sz w:val="28"/>
          <w:szCs w:val="28"/>
        </w:rPr>
        <w:t xml:space="preserve">Other manners to us and important are communication, interpersonal skills, energy and persistence, ability to handle stress, and </w:t>
      </w:r>
      <w:r w:rsidR="00627611">
        <w:rPr>
          <w:rFonts w:cstheme="minorHAnsi"/>
          <w:sz w:val="28"/>
          <w:szCs w:val="28"/>
        </w:rPr>
        <w:t>problem-solving</w:t>
      </w:r>
      <w:r>
        <w:rPr>
          <w:rFonts w:cstheme="minorHAnsi"/>
          <w:sz w:val="28"/>
          <w:szCs w:val="28"/>
        </w:rPr>
        <w:t xml:space="preserve"> skills in fast paced matter. </w:t>
      </w:r>
      <w:r w:rsidR="00627611">
        <w:rPr>
          <w:rFonts w:cstheme="minorHAnsi"/>
          <w:sz w:val="28"/>
          <w:szCs w:val="28"/>
        </w:rPr>
        <w:t>This skill</w:t>
      </w:r>
      <w:r>
        <w:rPr>
          <w:rFonts w:cstheme="minorHAnsi"/>
          <w:sz w:val="28"/>
          <w:szCs w:val="28"/>
        </w:rPr>
        <w:t xml:space="preserve"> will also help me improve my ability to overcome </w:t>
      </w:r>
      <w:r w:rsidR="00410922">
        <w:rPr>
          <w:rFonts w:cstheme="minorHAnsi"/>
          <w:sz w:val="28"/>
          <w:szCs w:val="28"/>
        </w:rPr>
        <w:t>this problem</w:t>
      </w:r>
      <w:r>
        <w:rPr>
          <w:rFonts w:cstheme="minorHAnsi"/>
          <w:sz w:val="28"/>
          <w:szCs w:val="28"/>
        </w:rPr>
        <w:t xml:space="preserve"> and develop myself </w:t>
      </w:r>
      <w:r w:rsidR="00627611">
        <w:rPr>
          <w:rFonts w:cstheme="minorHAnsi"/>
          <w:sz w:val="28"/>
          <w:szCs w:val="28"/>
        </w:rPr>
        <w:t xml:space="preserve">to give further training to my colleagues. </w:t>
      </w:r>
    </w:p>
    <w:p w14:paraId="4D658DE3" w14:textId="691BC575" w:rsidR="003F2349" w:rsidRDefault="003F2349" w:rsidP="004D044B">
      <w:pPr>
        <w:jc w:val="both"/>
        <w:rPr>
          <w:rFonts w:cstheme="minorHAnsi"/>
          <w:sz w:val="28"/>
          <w:szCs w:val="28"/>
        </w:rPr>
      </w:pPr>
      <w:r>
        <w:rPr>
          <w:rFonts w:cstheme="minorHAnsi"/>
          <w:sz w:val="28"/>
          <w:szCs w:val="28"/>
        </w:rPr>
        <w:t xml:space="preserve">In the future when I will encounter this sort of problem the main skill </w:t>
      </w:r>
      <w:r w:rsidR="002B4192">
        <w:rPr>
          <w:rFonts w:cstheme="minorHAnsi"/>
          <w:sz w:val="28"/>
          <w:szCs w:val="28"/>
        </w:rPr>
        <w:t>which</w:t>
      </w:r>
      <w:r>
        <w:rPr>
          <w:rFonts w:cstheme="minorHAnsi"/>
          <w:sz w:val="28"/>
          <w:szCs w:val="28"/>
        </w:rPr>
        <w:t xml:space="preserve"> I will develop more are the communication skill which is primordial on day to day basis, because we have a transit over 5.000 customers everyday and you never know what their behaviour on the floor will be like, so saying this on every customer we need to have different approach and be positive all time that a customer will leave satisfied </w:t>
      </w:r>
      <w:r w:rsidR="002B4192">
        <w:rPr>
          <w:rFonts w:cstheme="minorHAnsi"/>
          <w:sz w:val="28"/>
          <w:szCs w:val="28"/>
        </w:rPr>
        <w:t>from the store.</w:t>
      </w:r>
    </w:p>
    <w:p w14:paraId="6972FF7B" w14:textId="373D8AC2" w:rsidR="003B1EF2" w:rsidRDefault="003B1EF2" w:rsidP="004D044B">
      <w:pPr>
        <w:jc w:val="both"/>
        <w:rPr>
          <w:rFonts w:cstheme="minorHAnsi"/>
          <w:sz w:val="28"/>
          <w:szCs w:val="28"/>
        </w:rPr>
      </w:pPr>
    </w:p>
    <w:p w14:paraId="4F00FF08" w14:textId="36EDE19F" w:rsidR="0092264E" w:rsidRPr="005D5493" w:rsidRDefault="0092264E" w:rsidP="00E16236">
      <w:pPr>
        <w:rPr>
          <w:rFonts w:cstheme="minorHAnsi"/>
          <w:b/>
          <w:i/>
          <w:sz w:val="36"/>
          <w:szCs w:val="36"/>
        </w:rPr>
      </w:pPr>
      <w:r w:rsidRPr="005D5493">
        <w:rPr>
          <w:rFonts w:cstheme="minorHAnsi"/>
          <w:b/>
          <w:i/>
          <w:sz w:val="36"/>
          <w:szCs w:val="36"/>
        </w:rPr>
        <w:t>Relationship between relevant theory and the experience</w:t>
      </w:r>
    </w:p>
    <w:p w14:paraId="5EF56654" w14:textId="224B11A6" w:rsidR="0092264E" w:rsidRDefault="00307B03" w:rsidP="004D044B">
      <w:pPr>
        <w:jc w:val="both"/>
        <w:rPr>
          <w:rFonts w:cstheme="minorHAnsi"/>
          <w:sz w:val="28"/>
          <w:szCs w:val="28"/>
        </w:rPr>
      </w:pPr>
      <w:r>
        <w:rPr>
          <w:rFonts w:cstheme="minorHAnsi"/>
          <w:sz w:val="28"/>
          <w:szCs w:val="28"/>
        </w:rPr>
        <w:t>I applied above Kolb</w:t>
      </w:r>
      <w:r w:rsidR="00B40E76">
        <w:rPr>
          <w:rFonts w:cstheme="minorHAnsi"/>
          <w:sz w:val="28"/>
          <w:szCs w:val="28"/>
        </w:rPr>
        <w:t>’s</w:t>
      </w:r>
      <w:r>
        <w:rPr>
          <w:rFonts w:cstheme="minorHAnsi"/>
          <w:sz w:val="28"/>
          <w:szCs w:val="28"/>
        </w:rPr>
        <w:t xml:space="preserve"> model of </w:t>
      </w:r>
      <w:r w:rsidR="00B40E76">
        <w:rPr>
          <w:rFonts w:cstheme="minorHAnsi"/>
          <w:sz w:val="28"/>
          <w:szCs w:val="28"/>
        </w:rPr>
        <w:t>reflection, and my personal experience of store manager. On the next sentences I will be talking about relationship between my personal experience going towards Kolb model of reflection, and to diagnose the similarities of my personal experience to see if they are reflective from his theory.</w:t>
      </w:r>
    </w:p>
    <w:p w14:paraId="34F0C580" w14:textId="13D5A22F" w:rsidR="00321AF3" w:rsidRDefault="00321AF3" w:rsidP="00E16236">
      <w:pPr>
        <w:rPr>
          <w:rFonts w:cstheme="minorHAnsi"/>
          <w:sz w:val="28"/>
          <w:szCs w:val="28"/>
        </w:rPr>
      </w:pPr>
    </w:p>
    <w:p w14:paraId="6C5A0369" w14:textId="77777777" w:rsidR="00CD4B80" w:rsidRDefault="00321AF3" w:rsidP="00CD4B80">
      <w:pPr>
        <w:rPr>
          <w:rFonts w:cstheme="minorHAnsi"/>
          <w:sz w:val="28"/>
          <w:szCs w:val="28"/>
        </w:rPr>
      </w:pPr>
      <w:r w:rsidRPr="00CD4B80">
        <w:rPr>
          <w:rFonts w:cstheme="minorHAnsi"/>
          <w:b/>
          <w:i/>
          <w:sz w:val="28"/>
          <w:szCs w:val="28"/>
          <w:u w:val="single"/>
        </w:rPr>
        <w:lastRenderedPageBreak/>
        <w:t>Concrete experience</w:t>
      </w:r>
      <w:r w:rsidRPr="00CD4B80">
        <w:rPr>
          <w:rFonts w:cstheme="minorHAnsi"/>
          <w:b/>
          <w:i/>
          <w:sz w:val="28"/>
          <w:szCs w:val="28"/>
        </w:rPr>
        <w:t xml:space="preserve"> </w:t>
      </w:r>
    </w:p>
    <w:p w14:paraId="05BBA105" w14:textId="1926460C" w:rsidR="00321AF3" w:rsidRPr="00CD4B80" w:rsidRDefault="002E0FC1" w:rsidP="00CD4B80">
      <w:pPr>
        <w:jc w:val="both"/>
        <w:rPr>
          <w:rFonts w:cstheme="minorHAnsi"/>
          <w:sz w:val="28"/>
          <w:szCs w:val="28"/>
        </w:rPr>
      </w:pPr>
      <w:r w:rsidRPr="00CD4B80">
        <w:rPr>
          <w:rFonts w:cstheme="minorHAnsi"/>
          <w:sz w:val="28"/>
          <w:szCs w:val="28"/>
        </w:rPr>
        <w:t xml:space="preserve">As a </w:t>
      </w:r>
      <w:r w:rsidR="00B94F12" w:rsidRPr="00CD4B80">
        <w:rPr>
          <w:rFonts w:cstheme="minorHAnsi"/>
          <w:sz w:val="28"/>
          <w:szCs w:val="28"/>
        </w:rPr>
        <w:t>Store manager at Tesco we face issues which needs to be solved in fast paced matter for the customers to be satisfied. All day I am facing lots of clients directly.</w:t>
      </w:r>
      <w:r w:rsidR="002071EA" w:rsidRPr="00CD4B80">
        <w:rPr>
          <w:rFonts w:cstheme="minorHAnsi"/>
          <w:sz w:val="28"/>
          <w:szCs w:val="28"/>
        </w:rPr>
        <w:t xml:space="preserve"> T</w:t>
      </w:r>
      <w:r w:rsidR="00B94F12" w:rsidRPr="00CD4B80">
        <w:rPr>
          <w:rFonts w:cstheme="minorHAnsi"/>
          <w:sz w:val="28"/>
          <w:szCs w:val="28"/>
        </w:rPr>
        <w:t xml:space="preserve">he strategy is that I </w:t>
      </w:r>
      <w:r w:rsidR="00887E7C" w:rsidRPr="00CD4B80">
        <w:rPr>
          <w:rFonts w:cstheme="minorHAnsi"/>
          <w:sz w:val="28"/>
          <w:szCs w:val="28"/>
        </w:rPr>
        <w:t>enhance</w:t>
      </w:r>
      <w:r w:rsidR="00B94F12" w:rsidRPr="00CD4B80">
        <w:rPr>
          <w:rFonts w:cstheme="minorHAnsi"/>
          <w:sz w:val="28"/>
          <w:szCs w:val="28"/>
        </w:rPr>
        <w:t xml:space="preserve"> with them for a better relation of an organisation with their customers by understanding and learning their needs, influence on what the purchase will </w:t>
      </w:r>
      <w:r w:rsidR="00626E7D" w:rsidRPr="00CD4B80">
        <w:rPr>
          <w:rFonts w:cstheme="minorHAnsi"/>
          <w:sz w:val="28"/>
          <w:szCs w:val="28"/>
        </w:rPr>
        <w:t>be,</w:t>
      </w:r>
      <w:r w:rsidR="00B94F12" w:rsidRPr="00CD4B80">
        <w:rPr>
          <w:rFonts w:cstheme="minorHAnsi"/>
          <w:sz w:val="28"/>
          <w:szCs w:val="28"/>
        </w:rPr>
        <w:t xml:space="preserve"> and environmental factors connected with the customer.</w:t>
      </w:r>
    </w:p>
    <w:p w14:paraId="69801096" w14:textId="5F37F90B" w:rsidR="00B94F12" w:rsidRDefault="00B94F12" w:rsidP="00CD4B80">
      <w:pPr>
        <w:jc w:val="both"/>
        <w:rPr>
          <w:rFonts w:cstheme="minorHAnsi"/>
          <w:sz w:val="28"/>
          <w:szCs w:val="28"/>
        </w:rPr>
      </w:pPr>
      <w:r w:rsidRPr="00B94F12">
        <w:rPr>
          <w:rFonts w:cstheme="minorHAnsi"/>
          <w:sz w:val="28"/>
          <w:szCs w:val="28"/>
        </w:rPr>
        <w:t>I try by putting towards my skills to help in providing a better customer service and try to sell products more effectively.</w:t>
      </w:r>
      <w:r w:rsidR="002071EA">
        <w:rPr>
          <w:rFonts w:cstheme="minorHAnsi"/>
          <w:sz w:val="28"/>
          <w:szCs w:val="28"/>
        </w:rPr>
        <w:t xml:space="preserve"> Helping to identify new customers even if I am home or out (park, cinema, theatre, library, etc)</w:t>
      </w:r>
      <w:r w:rsidR="004E71D5">
        <w:rPr>
          <w:rFonts w:cstheme="minorHAnsi"/>
          <w:sz w:val="28"/>
          <w:szCs w:val="28"/>
        </w:rPr>
        <w:t xml:space="preserve">. </w:t>
      </w:r>
      <w:r w:rsidR="00626E7D">
        <w:rPr>
          <w:rFonts w:cstheme="minorHAnsi"/>
          <w:sz w:val="28"/>
          <w:szCs w:val="28"/>
        </w:rPr>
        <w:t>Th</w:t>
      </w:r>
      <w:r w:rsidR="00331712">
        <w:rPr>
          <w:rFonts w:cstheme="minorHAnsi"/>
          <w:sz w:val="28"/>
          <w:szCs w:val="28"/>
        </w:rPr>
        <w:t xml:space="preserve">e </w:t>
      </w:r>
      <w:r w:rsidR="00626E7D">
        <w:rPr>
          <w:rFonts w:cstheme="minorHAnsi"/>
          <w:sz w:val="28"/>
          <w:szCs w:val="28"/>
        </w:rPr>
        <w:t>effort</w:t>
      </w:r>
      <w:r w:rsidR="004E71D5">
        <w:rPr>
          <w:rFonts w:cstheme="minorHAnsi"/>
          <w:sz w:val="28"/>
          <w:szCs w:val="28"/>
        </w:rPr>
        <w:t xml:space="preserve"> help</w:t>
      </w:r>
      <w:r w:rsidR="00626E7D">
        <w:rPr>
          <w:rFonts w:cstheme="minorHAnsi"/>
          <w:sz w:val="28"/>
          <w:szCs w:val="28"/>
        </w:rPr>
        <w:t xml:space="preserve"> increases profits and revenues to the organisation. By simplifying the sales and market promotions then I can understand the behaviour of our costumers and have clearer and easier preferences for their needs.</w:t>
      </w:r>
    </w:p>
    <w:p w14:paraId="3B161865" w14:textId="05453F83" w:rsidR="00BC4D7D" w:rsidRDefault="00331712" w:rsidP="00CD4B80">
      <w:pPr>
        <w:jc w:val="both"/>
        <w:rPr>
          <w:rFonts w:cstheme="minorHAnsi"/>
          <w:sz w:val="28"/>
          <w:szCs w:val="28"/>
        </w:rPr>
      </w:pPr>
      <w:r>
        <w:rPr>
          <w:rFonts w:cstheme="minorHAnsi"/>
          <w:sz w:val="28"/>
          <w:szCs w:val="28"/>
        </w:rPr>
        <w:t>At Tesco we are trying to help the customers to right thing every time they step inside our stores, by directing them to their necessary purchase, by the end of the day the customer to be satisfied with the service provided from our side. A demanding side where we announce different products is via social network and the most popular ones are Facebook and Twitter, on which we have a real-time accurate manner of posting and promptly responding to our customers, giving them the luxury not to spend more time by coming into store and not having what they desire.</w:t>
      </w:r>
    </w:p>
    <w:p w14:paraId="4CA240AF" w14:textId="4FEF1CE3" w:rsidR="005303F9" w:rsidRDefault="005303F9" w:rsidP="00CD4B80">
      <w:pPr>
        <w:jc w:val="both"/>
        <w:rPr>
          <w:rFonts w:cstheme="minorHAnsi"/>
          <w:sz w:val="28"/>
          <w:szCs w:val="28"/>
        </w:rPr>
      </w:pPr>
      <w:r>
        <w:rPr>
          <w:rFonts w:cstheme="minorHAnsi"/>
          <w:sz w:val="28"/>
          <w:szCs w:val="28"/>
        </w:rPr>
        <w:t>More and more ideas are coming every day to help us improve our customer service by giving them the opportunity to save more time instead of coming into stores and finding their desire products.</w:t>
      </w:r>
    </w:p>
    <w:p w14:paraId="341642E4" w14:textId="5510FD05" w:rsidR="00626E7D" w:rsidRDefault="00626E7D" w:rsidP="00E16236">
      <w:pPr>
        <w:rPr>
          <w:rFonts w:cstheme="minorHAnsi"/>
          <w:sz w:val="28"/>
          <w:szCs w:val="28"/>
        </w:rPr>
      </w:pPr>
    </w:p>
    <w:p w14:paraId="2603D3ED" w14:textId="77777777" w:rsidR="00CD4B80" w:rsidRDefault="00626E7D" w:rsidP="00CD4B80">
      <w:pPr>
        <w:rPr>
          <w:rFonts w:cstheme="minorHAnsi"/>
          <w:b/>
          <w:i/>
          <w:sz w:val="28"/>
          <w:szCs w:val="28"/>
        </w:rPr>
      </w:pPr>
      <w:r w:rsidRPr="00CD4B80">
        <w:rPr>
          <w:rFonts w:cstheme="minorHAnsi"/>
          <w:b/>
          <w:i/>
          <w:sz w:val="28"/>
          <w:szCs w:val="28"/>
          <w:u w:val="single"/>
        </w:rPr>
        <w:t>Reflective observation</w:t>
      </w:r>
      <w:r w:rsidRPr="00CD4B80">
        <w:rPr>
          <w:rFonts w:cstheme="minorHAnsi"/>
          <w:b/>
          <w:i/>
          <w:sz w:val="28"/>
          <w:szCs w:val="28"/>
        </w:rPr>
        <w:t xml:space="preserve"> </w:t>
      </w:r>
    </w:p>
    <w:p w14:paraId="07C77AA4" w14:textId="4B30B104" w:rsidR="00626E7D" w:rsidRPr="00CD4B80" w:rsidRDefault="00626E7D" w:rsidP="00CD4B80">
      <w:pPr>
        <w:jc w:val="both"/>
        <w:rPr>
          <w:rFonts w:cstheme="minorHAnsi"/>
          <w:b/>
          <w:i/>
          <w:sz w:val="28"/>
          <w:szCs w:val="28"/>
        </w:rPr>
      </w:pPr>
      <w:r w:rsidRPr="00CD4B80">
        <w:rPr>
          <w:rFonts w:cstheme="minorHAnsi"/>
          <w:sz w:val="28"/>
          <w:szCs w:val="28"/>
        </w:rPr>
        <w:t>At this point</w:t>
      </w:r>
      <w:r w:rsidR="0040790C" w:rsidRPr="00CD4B80">
        <w:rPr>
          <w:rFonts w:cstheme="minorHAnsi"/>
          <w:sz w:val="28"/>
          <w:szCs w:val="28"/>
        </w:rPr>
        <w:t xml:space="preserve"> I am thinking what a have done and what could I do from times which I experienced. Regarding some issues which a had part of , on that time when a customer complain about a product which </w:t>
      </w:r>
      <w:r w:rsidR="008A4531" w:rsidRPr="00CD4B80">
        <w:rPr>
          <w:rFonts w:cstheme="minorHAnsi"/>
          <w:sz w:val="28"/>
          <w:szCs w:val="28"/>
        </w:rPr>
        <w:t>was</w:t>
      </w:r>
      <w:r w:rsidR="0040790C" w:rsidRPr="00CD4B80">
        <w:rPr>
          <w:rFonts w:cstheme="minorHAnsi"/>
          <w:sz w:val="28"/>
          <w:szCs w:val="28"/>
        </w:rPr>
        <w:t xml:space="preserve"> on different price on the shelf , I clarify with him some points and finally the customer left happy and pleased with the offers which we gave to him , and this a </w:t>
      </w:r>
      <w:r w:rsidR="008A4531" w:rsidRPr="00CD4B80">
        <w:rPr>
          <w:rFonts w:cstheme="minorHAnsi"/>
          <w:sz w:val="28"/>
          <w:szCs w:val="28"/>
        </w:rPr>
        <w:t>success</w:t>
      </w:r>
      <w:r w:rsidR="0040790C" w:rsidRPr="00CD4B80">
        <w:rPr>
          <w:rFonts w:cstheme="minorHAnsi"/>
          <w:sz w:val="28"/>
          <w:szCs w:val="28"/>
        </w:rPr>
        <w:t xml:space="preserve"> for me and my organisation to know a customer is </w:t>
      </w:r>
      <w:r w:rsidR="008A4531" w:rsidRPr="00CD4B80">
        <w:rPr>
          <w:rFonts w:cstheme="minorHAnsi"/>
          <w:sz w:val="28"/>
          <w:szCs w:val="28"/>
        </w:rPr>
        <w:t>satisfied</w:t>
      </w:r>
      <w:r w:rsidR="0040790C" w:rsidRPr="00CD4B80">
        <w:rPr>
          <w:rFonts w:cstheme="minorHAnsi"/>
          <w:sz w:val="28"/>
          <w:szCs w:val="28"/>
        </w:rPr>
        <w:t xml:space="preserve"> with the cooper</w:t>
      </w:r>
      <w:r w:rsidR="008A4531" w:rsidRPr="00CD4B80">
        <w:rPr>
          <w:rFonts w:cstheme="minorHAnsi"/>
          <w:sz w:val="28"/>
          <w:szCs w:val="28"/>
        </w:rPr>
        <w:t>ation necessary to have a product.</w:t>
      </w:r>
    </w:p>
    <w:p w14:paraId="46C0BBD6" w14:textId="27326D88" w:rsidR="008A4531" w:rsidRDefault="008A4531" w:rsidP="00CD4B80">
      <w:pPr>
        <w:jc w:val="both"/>
        <w:rPr>
          <w:rFonts w:cstheme="minorHAnsi"/>
          <w:sz w:val="28"/>
          <w:szCs w:val="28"/>
        </w:rPr>
      </w:pPr>
      <w:r>
        <w:rPr>
          <w:rFonts w:cstheme="minorHAnsi"/>
          <w:sz w:val="28"/>
          <w:szCs w:val="28"/>
        </w:rPr>
        <w:lastRenderedPageBreak/>
        <w:t xml:space="preserve">Some managers they are naturally born for this kind of jobs, but on the other side I’ve needed to learn and have a </w:t>
      </w:r>
      <w:r w:rsidR="00CD4B80">
        <w:rPr>
          <w:rFonts w:cstheme="minorHAnsi"/>
          <w:sz w:val="28"/>
          <w:szCs w:val="28"/>
        </w:rPr>
        <w:t>lot of</w:t>
      </w:r>
      <w:r>
        <w:rPr>
          <w:rFonts w:cstheme="minorHAnsi"/>
          <w:sz w:val="28"/>
          <w:szCs w:val="28"/>
        </w:rPr>
        <w:t xml:space="preserve"> intensive practice and learnings to reach this level of professionalism. I had to record my past experiences and deal with them on a way to develop new skills for customer service to be satisfied.</w:t>
      </w:r>
    </w:p>
    <w:p w14:paraId="6465AA43" w14:textId="77777777" w:rsidR="00CD4B80" w:rsidRDefault="008A4531" w:rsidP="00CD4B80">
      <w:pPr>
        <w:rPr>
          <w:rFonts w:cstheme="minorHAnsi"/>
          <w:b/>
          <w:i/>
          <w:sz w:val="28"/>
          <w:szCs w:val="28"/>
        </w:rPr>
      </w:pPr>
      <w:r w:rsidRPr="00CD4B80">
        <w:rPr>
          <w:rFonts w:cstheme="minorHAnsi"/>
          <w:b/>
          <w:i/>
          <w:sz w:val="28"/>
          <w:szCs w:val="28"/>
          <w:u w:val="single"/>
        </w:rPr>
        <w:t>Abstract conceptualization</w:t>
      </w:r>
      <w:r w:rsidRPr="00CD4B80">
        <w:rPr>
          <w:rFonts w:cstheme="minorHAnsi"/>
          <w:b/>
          <w:i/>
          <w:sz w:val="28"/>
          <w:szCs w:val="28"/>
        </w:rPr>
        <w:t xml:space="preserve"> </w:t>
      </w:r>
    </w:p>
    <w:p w14:paraId="44659B21" w14:textId="14F4F1D2" w:rsidR="008A4531" w:rsidRPr="00CD4B80" w:rsidRDefault="008A4531" w:rsidP="00CD4B80">
      <w:pPr>
        <w:jc w:val="both"/>
        <w:rPr>
          <w:rFonts w:cstheme="minorHAnsi"/>
          <w:sz w:val="28"/>
          <w:szCs w:val="28"/>
        </w:rPr>
      </w:pPr>
      <w:r w:rsidRPr="00CD4B80">
        <w:rPr>
          <w:rFonts w:cstheme="minorHAnsi"/>
          <w:b/>
          <w:i/>
          <w:sz w:val="28"/>
          <w:szCs w:val="28"/>
        </w:rPr>
        <w:t xml:space="preserve"> </w:t>
      </w:r>
      <w:r w:rsidR="00CD4B80">
        <w:rPr>
          <w:rFonts w:cstheme="minorHAnsi"/>
          <w:sz w:val="28"/>
          <w:szCs w:val="28"/>
        </w:rPr>
        <w:t>M</w:t>
      </w:r>
      <w:r w:rsidR="007B09E0" w:rsidRPr="00CD4B80">
        <w:rPr>
          <w:rFonts w:cstheme="minorHAnsi"/>
          <w:sz w:val="28"/>
          <w:szCs w:val="28"/>
        </w:rPr>
        <w:t xml:space="preserve">any things which I learned from my experiences is that you always need to face day by day different types of behaviour and we need to adapt to </w:t>
      </w:r>
      <w:r w:rsidR="003A517E" w:rsidRPr="00CD4B80">
        <w:rPr>
          <w:rFonts w:cstheme="minorHAnsi"/>
          <w:sz w:val="28"/>
          <w:szCs w:val="28"/>
        </w:rPr>
        <w:t>them and</w:t>
      </w:r>
      <w:r w:rsidR="007B09E0" w:rsidRPr="00CD4B80">
        <w:rPr>
          <w:rFonts w:cstheme="minorHAnsi"/>
          <w:sz w:val="28"/>
          <w:szCs w:val="28"/>
        </w:rPr>
        <w:t xml:space="preserve"> saying this </w:t>
      </w:r>
      <w:r w:rsidR="003A517E" w:rsidRPr="00CD4B80">
        <w:rPr>
          <w:rFonts w:cstheme="minorHAnsi"/>
          <w:sz w:val="28"/>
          <w:szCs w:val="28"/>
        </w:rPr>
        <w:t>our skills which we enhance every day to our work they will be chanced on different circumstances.</w:t>
      </w:r>
    </w:p>
    <w:p w14:paraId="37FAF239" w14:textId="4F59B026" w:rsidR="003A517E" w:rsidRDefault="003A517E" w:rsidP="00CD4B80">
      <w:pPr>
        <w:jc w:val="both"/>
        <w:rPr>
          <w:rFonts w:cstheme="minorHAnsi"/>
          <w:sz w:val="28"/>
          <w:szCs w:val="28"/>
        </w:rPr>
      </w:pPr>
      <w:r>
        <w:rPr>
          <w:rFonts w:cstheme="minorHAnsi"/>
          <w:sz w:val="28"/>
          <w:szCs w:val="28"/>
        </w:rPr>
        <w:t xml:space="preserve">Concluding </w:t>
      </w:r>
      <w:r w:rsidR="000A26B1">
        <w:rPr>
          <w:rFonts w:cstheme="minorHAnsi"/>
          <w:sz w:val="28"/>
          <w:szCs w:val="28"/>
        </w:rPr>
        <w:t>this fact of an experience</w:t>
      </w:r>
      <w:r>
        <w:rPr>
          <w:rFonts w:cstheme="minorHAnsi"/>
          <w:sz w:val="28"/>
          <w:szCs w:val="28"/>
        </w:rPr>
        <w:t>, I had to learn as well from my team members, colleagues and put in to practise, as well how I trained and mentored some of my members of the team to have a highly focused skills to be develop on the work place.</w:t>
      </w:r>
    </w:p>
    <w:p w14:paraId="5E8B7810" w14:textId="68F12A5F" w:rsidR="003A517E" w:rsidRDefault="003A517E" w:rsidP="00CD4B80">
      <w:pPr>
        <w:jc w:val="both"/>
        <w:rPr>
          <w:rFonts w:cstheme="minorHAnsi"/>
          <w:sz w:val="28"/>
          <w:szCs w:val="28"/>
        </w:rPr>
      </w:pPr>
      <w:r>
        <w:rPr>
          <w:rFonts w:cstheme="minorHAnsi"/>
          <w:sz w:val="28"/>
          <w:szCs w:val="28"/>
        </w:rPr>
        <w:t>I can make a hypothesis of</w:t>
      </w:r>
      <w:r w:rsidR="000A26B1">
        <w:rPr>
          <w:rFonts w:cstheme="minorHAnsi"/>
          <w:sz w:val="28"/>
          <w:szCs w:val="28"/>
        </w:rPr>
        <w:t xml:space="preserve"> a</w:t>
      </w:r>
      <w:r>
        <w:rPr>
          <w:rFonts w:cstheme="minorHAnsi"/>
          <w:sz w:val="28"/>
          <w:szCs w:val="28"/>
        </w:rPr>
        <w:t xml:space="preserve"> m</w:t>
      </w:r>
      <w:r w:rsidR="000A26B1">
        <w:rPr>
          <w:rFonts w:cstheme="minorHAnsi"/>
          <w:sz w:val="28"/>
          <w:szCs w:val="28"/>
        </w:rPr>
        <w:t xml:space="preserve">eaning experience that drive me years by making the right choices and see what was positive and negative on my approaching to </w:t>
      </w:r>
      <w:r w:rsidR="00516C47">
        <w:rPr>
          <w:rFonts w:cstheme="minorHAnsi"/>
          <w:sz w:val="28"/>
          <w:szCs w:val="28"/>
        </w:rPr>
        <w:t>this professional skill</w:t>
      </w:r>
      <w:r w:rsidR="000A26B1">
        <w:rPr>
          <w:rFonts w:cstheme="minorHAnsi"/>
          <w:sz w:val="28"/>
          <w:szCs w:val="28"/>
        </w:rPr>
        <w:t>.</w:t>
      </w:r>
    </w:p>
    <w:p w14:paraId="06F375F4" w14:textId="77777777" w:rsidR="00CD4B80" w:rsidRDefault="00CD4B80" w:rsidP="00CD4B80">
      <w:pPr>
        <w:jc w:val="both"/>
        <w:rPr>
          <w:rFonts w:cstheme="minorHAnsi"/>
          <w:sz w:val="28"/>
          <w:szCs w:val="28"/>
        </w:rPr>
      </w:pPr>
    </w:p>
    <w:p w14:paraId="36E20574" w14:textId="77777777" w:rsidR="00CD4B80" w:rsidRDefault="000A26B1" w:rsidP="00CD4B80">
      <w:pPr>
        <w:rPr>
          <w:rFonts w:cstheme="minorHAnsi"/>
          <w:b/>
          <w:i/>
          <w:sz w:val="28"/>
          <w:szCs w:val="28"/>
        </w:rPr>
      </w:pPr>
      <w:r w:rsidRPr="00CD4B80">
        <w:rPr>
          <w:rFonts w:cstheme="minorHAnsi"/>
          <w:b/>
          <w:i/>
          <w:sz w:val="28"/>
          <w:szCs w:val="28"/>
          <w:u w:val="single"/>
        </w:rPr>
        <w:t>Active ex</w:t>
      </w:r>
      <w:r w:rsidR="00516C47" w:rsidRPr="00CD4B80">
        <w:rPr>
          <w:rFonts w:cstheme="minorHAnsi"/>
          <w:b/>
          <w:i/>
          <w:sz w:val="28"/>
          <w:szCs w:val="28"/>
          <w:u w:val="single"/>
        </w:rPr>
        <w:t>perimentation</w:t>
      </w:r>
      <w:r w:rsidR="00516C47" w:rsidRPr="00CD4B80">
        <w:rPr>
          <w:rFonts w:cstheme="minorHAnsi"/>
          <w:b/>
          <w:i/>
          <w:sz w:val="28"/>
          <w:szCs w:val="28"/>
        </w:rPr>
        <w:t xml:space="preserve"> </w:t>
      </w:r>
    </w:p>
    <w:p w14:paraId="0BDA0B93" w14:textId="46EAC05A" w:rsidR="000A26B1" w:rsidRPr="00CD4B80" w:rsidRDefault="00516C47" w:rsidP="00CD4B80">
      <w:pPr>
        <w:jc w:val="both"/>
        <w:rPr>
          <w:sz w:val="28"/>
          <w:szCs w:val="28"/>
        </w:rPr>
      </w:pPr>
      <w:r w:rsidRPr="00CD4B80">
        <w:rPr>
          <w:rFonts w:cstheme="minorHAnsi"/>
          <w:b/>
          <w:i/>
          <w:sz w:val="28"/>
          <w:szCs w:val="28"/>
        </w:rPr>
        <w:t xml:space="preserve"> </w:t>
      </w:r>
      <w:r w:rsidR="00102C4F" w:rsidRPr="00CD4B80">
        <w:rPr>
          <w:rFonts w:cstheme="minorHAnsi"/>
          <w:sz w:val="28"/>
          <w:szCs w:val="28"/>
        </w:rPr>
        <w:t xml:space="preserve">On the final step, </w:t>
      </w:r>
      <w:r w:rsidR="00102C4F" w:rsidRPr="00CD4B80">
        <w:rPr>
          <w:sz w:val="28"/>
          <w:szCs w:val="28"/>
        </w:rPr>
        <w:t>learning from our experiences is taking place the element of reflection</w:t>
      </w:r>
      <w:r w:rsidR="00102C4F" w:rsidRPr="00CD4B80">
        <w:rPr>
          <w:sz w:val="28"/>
          <w:szCs w:val="28"/>
        </w:rPr>
        <w:t xml:space="preserve"> which using Kolb’s theory sometimes we do not realize that we have his cycle already on our methodology.</w:t>
      </w:r>
    </w:p>
    <w:p w14:paraId="28082D73" w14:textId="38C24BD7" w:rsidR="00102C4F" w:rsidRDefault="00102C4F" w:rsidP="00CD4B80">
      <w:pPr>
        <w:jc w:val="both"/>
        <w:rPr>
          <w:rFonts w:cstheme="minorHAnsi"/>
          <w:sz w:val="28"/>
          <w:szCs w:val="28"/>
        </w:rPr>
      </w:pPr>
      <w:r>
        <w:rPr>
          <w:rFonts w:cstheme="minorHAnsi"/>
          <w:sz w:val="28"/>
          <w:szCs w:val="28"/>
        </w:rPr>
        <w:t xml:space="preserve">Putting in practise all the experiences finally we can be more cooperant and have a better communication throw our members of work and most important give our best skills and show professionalism towards our </w:t>
      </w:r>
      <w:r w:rsidR="00D72A3F">
        <w:rPr>
          <w:rFonts w:cstheme="minorHAnsi"/>
          <w:sz w:val="28"/>
          <w:szCs w:val="28"/>
        </w:rPr>
        <w:t>customers</w:t>
      </w:r>
      <w:r>
        <w:rPr>
          <w:rFonts w:cstheme="minorHAnsi"/>
          <w:sz w:val="28"/>
          <w:szCs w:val="28"/>
        </w:rPr>
        <w:t>.</w:t>
      </w:r>
      <w:r w:rsidR="00D72A3F">
        <w:rPr>
          <w:rFonts w:cstheme="minorHAnsi"/>
          <w:sz w:val="28"/>
          <w:szCs w:val="28"/>
        </w:rPr>
        <w:t xml:space="preserve"> Slowly learning </w:t>
      </w:r>
      <w:r w:rsidR="005D5493">
        <w:rPr>
          <w:rFonts w:cstheme="minorHAnsi"/>
          <w:sz w:val="28"/>
          <w:szCs w:val="28"/>
        </w:rPr>
        <w:t>all</w:t>
      </w:r>
      <w:r w:rsidR="00D72A3F">
        <w:rPr>
          <w:rFonts w:cstheme="minorHAnsi"/>
          <w:sz w:val="28"/>
          <w:szCs w:val="28"/>
        </w:rPr>
        <w:t xml:space="preserve"> those skills can give us the faster thinking and approaching to all the issues which occurs on our organisation.</w:t>
      </w:r>
    </w:p>
    <w:p w14:paraId="20F5CD68" w14:textId="3048D262" w:rsidR="007F4222" w:rsidRDefault="007F4222" w:rsidP="00CD4B80">
      <w:pPr>
        <w:jc w:val="both"/>
        <w:rPr>
          <w:rFonts w:cstheme="minorHAnsi"/>
          <w:sz w:val="28"/>
          <w:szCs w:val="28"/>
        </w:rPr>
      </w:pPr>
      <w:r>
        <w:rPr>
          <w:rFonts w:cstheme="minorHAnsi"/>
          <w:sz w:val="28"/>
          <w:szCs w:val="28"/>
        </w:rPr>
        <w:t>On the experimentation cycle we start on phase 1 , but if do not want to exceled on what we propose to go on higher ranks we can just stay and be happy with this stage .It matters if your experience can be focused on much more things than staying in one place, but to explore different things and learn from most of the stuff which comes in contact with ourselves.</w:t>
      </w:r>
    </w:p>
    <w:p w14:paraId="74BBB8FD" w14:textId="60B4B55F" w:rsidR="007F4222" w:rsidRDefault="007F4222" w:rsidP="00E16236">
      <w:pPr>
        <w:rPr>
          <w:rFonts w:cstheme="minorHAnsi"/>
          <w:sz w:val="28"/>
          <w:szCs w:val="28"/>
        </w:rPr>
      </w:pPr>
    </w:p>
    <w:p w14:paraId="36D91F22" w14:textId="77777777" w:rsidR="00CD4B80" w:rsidRDefault="00CD4B80" w:rsidP="00E16236">
      <w:pPr>
        <w:rPr>
          <w:rFonts w:cstheme="minorHAnsi"/>
          <w:b/>
          <w:i/>
          <w:sz w:val="40"/>
          <w:szCs w:val="40"/>
        </w:rPr>
      </w:pPr>
    </w:p>
    <w:p w14:paraId="146C124F" w14:textId="77777777" w:rsidR="00CD4B80" w:rsidRDefault="00CD4B80" w:rsidP="00E16236">
      <w:pPr>
        <w:rPr>
          <w:rFonts w:cstheme="minorHAnsi"/>
          <w:b/>
          <w:i/>
          <w:sz w:val="40"/>
          <w:szCs w:val="40"/>
        </w:rPr>
      </w:pPr>
    </w:p>
    <w:p w14:paraId="0F9EFA45" w14:textId="0DB95148" w:rsidR="007F4222" w:rsidRDefault="00CD4B80" w:rsidP="00E16236">
      <w:pPr>
        <w:rPr>
          <w:rFonts w:cstheme="minorHAnsi"/>
          <w:b/>
          <w:i/>
          <w:sz w:val="40"/>
          <w:szCs w:val="40"/>
        </w:rPr>
      </w:pPr>
      <w:r>
        <w:rPr>
          <w:rFonts w:cstheme="minorHAnsi"/>
          <w:b/>
          <w:i/>
          <w:sz w:val="40"/>
          <w:szCs w:val="40"/>
        </w:rPr>
        <w:t xml:space="preserve">   </w:t>
      </w:r>
      <w:r w:rsidR="007F4222" w:rsidRPr="007F4222">
        <w:rPr>
          <w:rFonts w:cstheme="minorHAnsi"/>
          <w:b/>
          <w:i/>
          <w:sz w:val="40"/>
          <w:szCs w:val="40"/>
        </w:rPr>
        <w:t>Conclusion</w:t>
      </w:r>
    </w:p>
    <w:p w14:paraId="30235AF2" w14:textId="77777777" w:rsidR="00C15528" w:rsidRDefault="00C15528" w:rsidP="00E16236">
      <w:pPr>
        <w:rPr>
          <w:rFonts w:cstheme="minorHAnsi"/>
          <w:sz w:val="28"/>
          <w:szCs w:val="28"/>
        </w:rPr>
      </w:pPr>
    </w:p>
    <w:p w14:paraId="6C8F7BF2" w14:textId="56FC8266" w:rsidR="007F4222" w:rsidRDefault="007F4222" w:rsidP="004D044B">
      <w:pPr>
        <w:jc w:val="both"/>
        <w:rPr>
          <w:rFonts w:cstheme="minorHAnsi"/>
          <w:sz w:val="28"/>
          <w:szCs w:val="28"/>
        </w:rPr>
      </w:pPr>
      <w:r>
        <w:rPr>
          <w:rFonts w:cstheme="minorHAnsi"/>
          <w:sz w:val="28"/>
          <w:szCs w:val="28"/>
        </w:rPr>
        <w:t>In conclusion, to have a successful company we need to adapt customer requirements, to check the market and the opponents all the time.</w:t>
      </w:r>
    </w:p>
    <w:p w14:paraId="08D968F9" w14:textId="3E776E84" w:rsidR="007F4222" w:rsidRDefault="007F4222" w:rsidP="004D044B">
      <w:pPr>
        <w:jc w:val="both"/>
        <w:rPr>
          <w:rFonts w:cstheme="minorHAnsi"/>
          <w:sz w:val="28"/>
          <w:szCs w:val="28"/>
        </w:rPr>
      </w:pPr>
      <w:r>
        <w:rPr>
          <w:rFonts w:cstheme="minorHAnsi"/>
          <w:sz w:val="28"/>
          <w:szCs w:val="28"/>
        </w:rPr>
        <w:t>To be all the time in top of the market, we need to evolve and progress</w:t>
      </w:r>
      <w:r w:rsidR="00052FD4">
        <w:rPr>
          <w:rFonts w:cstheme="minorHAnsi"/>
          <w:sz w:val="28"/>
          <w:szCs w:val="28"/>
        </w:rPr>
        <w:t>, to maintain all the time chances and come with new ideas to attract and keep the customer happy and satisfied.</w:t>
      </w:r>
    </w:p>
    <w:p w14:paraId="06D7A150" w14:textId="1EA750E1" w:rsidR="00052FD4" w:rsidRPr="00052FD4" w:rsidRDefault="00052FD4" w:rsidP="004D044B">
      <w:pPr>
        <w:jc w:val="both"/>
        <w:rPr>
          <w:rFonts w:cstheme="minorHAnsi"/>
          <w:sz w:val="28"/>
          <w:szCs w:val="28"/>
        </w:rPr>
      </w:pPr>
      <w:r w:rsidRPr="00052FD4">
        <w:rPr>
          <w:rFonts w:cstheme="minorHAnsi"/>
          <w:color w:val="212529"/>
          <w:sz w:val="28"/>
          <w:szCs w:val="28"/>
          <w:shd w:val="clear" w:color="auto" w:fill="FFFFFF"/>
        </w:rPr>
        <w:t>Marketing is</w:t>
      </w:r>
      <w:r>
        <w:rPr>
          <w:rFonts w:cstheme="minorHAnsi"/>
          <w:color w:val="212529"/>
          <w:sz w:val="28"/>
          <w:szCs w:val="28"/>
          <w:shd w:val="clear" w:color="auto" w:fill="FFFFFF"/>
        </w:rPr>
        <w:t xml:space="preserve"> very </w:t>
      </w:r>
      <w:r w:rsidRPr="00052FD4">
        <w:rPr>
          <w:rFonts w:cstheme="minorHAnsi"/>
          <w:color w:val="212529"/>
          <w:sz w:val="28"/>
          <w:szCs w:val="28"/>
          <w:shd w:val="clear" w:color="auto" w:fill="FFFFFF"/>
        </w:rPr>
        <w:t xml:space="preserve">important tool for </w:t>
      </w:r>
      <w:r>
        <w:rPr>
          <w:rFonts w:cstheme="minorHAnsi"/>
          <w:color w:val="212529"/>
          <w:sz w:val="28"/>
          <w:szCs w:val="28"/>
          <w:shd w:val="clear" w:color="auto" w:fill="FFFFFF"/>
        </w:rPr>
        <w:t>all</w:t>
      </w:r>
      <w:r w:rsidRPr="00052FD4">
        <w:rPr>
          <w:rFonts w:cstheme="minorHAnsi"/>
          <w:color w:val="212529"/>
          <w:sz w:val="28"/>
          <w:szCs w:val="28"/>
          <w:shd w:val="clear" w:color="auto" w:fill="FFFFFF"/>
        </w:rPr>
        <w:t xml:space="preserve"> organization to reach its target customers</w:t>
      </w:r>
      <w:r>
        <w:rPr>
          <w:rFonts w:cstheme="minorHAnsi"/>
          <w:color w:val="212529"/>
          <w:sz w:val="28"/>
          <w:szCs w:val="28"/>
          <w:shd w:val="clear" w:color="auto" w:fill="FFFFFF"/>
        </w:rPr>
        <w:t>.</w:t>
      </w:r>
    </w:p>
    <w:p w14:paraId="1E5C8162" w14:textId="1FB48CEF" w:rsidR="007F4222" w:rsidRPr="007F4222" w:rsidRDefault="007F4222" w:rsidP="00E16236">
      <w:pPr>
        <w:rPr>
          <w:rFonts w:cstheme="minorHAnsi"/>
          <w:sz w:val="28"/>
          <w:szCs w:val="28"/>
        </w:rPr>
      </w:pPr>
      <w:r>
        <w:rPr>
          <w:rFonts w:cstheme="minorHAnsi"/>
          <w:sz w:val="28"/>
          <w:szCs w:val="28"/>
        </w:rPr>
        <w:t xml:space="preserve"> </w:t>
      </w:r>
    </w:p>
    <w:p w14:paraId="75533B15" w14:textId="77777777" w:rsidR="007F4222" w:rsidRDefault="007F4222" w:rsidP="00E16236">
      <w:pPr>
        <w:rPr>
          <w:rFonts w:cstheme="minorHAnsi"/>
          <w:sz w:val="28"/>
          <w:szCs w:val="28"/>
        </w:rPr>
      </w:pPr>
    </w:p>
    <w:p w14:paraId="0E642947" w14:textId="10D5CE2C" w:rsidR="007F4222" w:rsidRPr="00516C47" w:rsidRDefault="007F4222" w:rsidP="00E16236">
      <w:pPr>
        <w:rPr>
          <w:rFonts w:cstheme="minorHAnsi"/>
          <w:sz w:val="28"/>
          <w:szCs w:val="28"/>
        </w:rPr>
      </w:pPr>
      <w:r>
        <w:rPr>
          <w:rFonts w:cstheme="minorHAnsi"/>
          <w:sz w:val="28"/>
          <w:szCs w:val="28"/>
        </w:rPr>
        <w:t xml:space="preserve"> </w:t>
      </w:r>
    </w:p>
    <w:p w14:paraId="0AD0163C" w14:textId="77777777" w:rsidR="000A26B1" w:rsidRPr="003A517E" w:rsidRDefault="000A26B1" w:rsidP="00E16236">
      <w:pPr>
        <w:rPr>
          <w:rFonts w:cstheme="minorHAnsi"/>
          <w:sz w:val="28"/>
          <w:szCs w:val="28"/>
        </w:rPr>
      </w:pPr>
    </w:p>
    <w:p w14:paraId="7D5C661D" w14:textId="77777777" w:rsidR="008A4531" w:rsidRDefault="008A4531" w:rsidP="00E16236">
      <w:pPr>
        <w:rPr>
          <w:rFonts w:cstheme="minorHAnsi"/>
          <w:sz w:val="28"/>
          <w:szCs w:val="28"/>
        </w:rPr>
      </w:pPr>
    </w:p>
    <w:p w14:paraId="265A0986" w14:textId="77777777" w:rsidR="008A4531" w:rsidRPr="00626E7D" w:rsidRDefault="008A4531" w:rsidP="00E16236">
      <w:pPr>
        <w:rPr>
          <w:rFonts w:cstheme="minorHAnsi"/>
          <w:sz w:val="28"/>
          <w:szCs w:val="28"/>
        </w:rPr>
      </w:pPr>
    </w:p>
    <w:p w14:paraId="290F1D35" w14:textId="77777777" w:rsidR="008D4D0D" w:rsidRPr="00D9206A" w:rsidRDefault="008D4D0D" w:rsidP="00E16236">
      <w:pPr>
        <w:rPr>
          <w:rFonts w:cstheme="minorHAnsi"/>
          <w:sz w:val="28"/>
          <w:szCs w:val="28"/>
        </w:rPr>
      </w:pPr>
    </w:p>
    <w:p w14:paraId="2E2C77C5" w14:textId="1694D80F" w:rsidR="005B4BD6" w:rsidRDefault="005B4BD6" w:rsidP="005B4BD6">
      <w:pPr>
        <w:ind w:left="360"/>
        <w:rPr>
          <w:sz w:val="28"/>
          <w:szCs w:val="28"/>
        </w:rPr>
      </w:pPr>
    </w:p>
    <w:p w14:paraId="3EDE3BFF" w14:textId="77777777" w:rsidR="005B4BD6" w:rsidRPr="005B4BD6" w:rsidRDefault="005B4BD6" w:rsidP="005B4BD6">
      <w:pPr>
        <w:ind w:left="360"/>
        <w:rPr>
          <w:sz w:val="28"/>
          <w:szCs w:val="28"/>
        </w:rPr>
      </w:pPr>
    </w:p>
    <w:p w14:paraId="1C7EAACE" w14:textId="426B59B5" w:rsidR="005B4BD6" w:rsidRDefault="005B4BD6" w:rsidP="005B4BD6">
      <w:pPr>
        <w:pStyle w:val="ListParagraph"/>
        <w:rPr>
          <w:sz w:val="28"/>
          <w:szCs w:val="28"/>
        </w:rPr>
      </w:pPr>
    </w:p>
    <w:p w14:paraId="2B5D496D" w14:textId="34D697D1" w:rsidR="005B4BD6" w:rsidRDefault="005B4BD6" w:rsidP="005B4BD6">
      <w:pPr>
        <w:pStyle w:val="ListParagraph"/>
        <w:rPr>
          <w:sz w:val="28"/>
          <w:szCs w:val="28"/>
        </w:rPr>
      </w:pPr>
    </w:p>
    <w:p w14:paraId="278AEFC3" w14:textId="181CE695" w:rsidR="005B4BD6" w:rsidRDefault="005B4BD6" w:rsidP="005B4BD6">
      <w:pPr>
        <w:pStyle w:val="ListParagraph"/>
        <w:rPr>
          <w:sz w:val="28"/>
          <w:szCs w:val="28"/>
        </w:rPr>
      </w:pPr>
    </w:p>
    <w:p w14:paraId="78A2A4CA" w14:textId="0BEE4A33" w:rsidR="00FB7C37" w:rsidRDefault="00FB7C37">
      <w:pPr>
        <w:rPr>
          <w:sz w:val="28"/>
          <w:szCs w:val="28"/>
        </w:rPr>
      </w:pPr>
    </w:p>
    <w:p w14:paraId="1B57DB67" w14:textId="77777777" w:rsidR="00F506AB" w:rsidRDefault="005303F9">
      <w:pPr>
        <w:rPr>
          <w:b/>
          <w:i/>
          <w:sz w:val="72"/>
          <w:szCs w:val="72"/>
        </w:rPr>
      </w:pPr>
      <w:r>
        <w:rPr>
          <w:b/>
          <w:i/>
          <w:sz w:val="72"/>
          <w:szCs w:val="72"/>
        </w:rPr>
        <w:t xml:space="preserve">    </w:t>
      </w:r>
    </w:p>
    <w:p w14:paraId="5318E872" w14:textId="77777777" w:rsidR="00CD4B80" w:rsidRDefault="00CD4B80">
      <w:pPr>
        <w:rPr>
          <w:b/>
          <w:i/>
          <w:sz w:val="72"/>
          <w:szCs w:val="72"/>
        </w:rPr>
      </w:pPr>
    </w:p>
    <w:p w14:paraId="4FA12BD7" w14:textId="2703567D" w:rsidR="005303F9" w:rsidRPr="00C15528" w:rsidRDefault="00CD4B80">
      <w:pPr>
        <w:rPr>
          <w:b/>
          <w:i/>
          <w:sz w:val="72"/>
          <w:szCs w:val="72"/>
        </w:rPr>
      </w:pPr>
      <w:r>
        <w:rPr>
          <w:b/>
          <w:i/>
          <w:sz w:val="72"/>
          <w:szCs w:val="72"/>
        </w:rPr>
        <w:lastRenderedPageBreak/>
        <w:t xml:space="preserve">                 </w:t>
      </w:r>
      <w:bookmarkStart w:id="0" w:name="_GoBack"/>
      <w:bookmarkEnd w:id="0"/>
      <w:r w:rsidR="005303F9">
        <w:rPr>
          <w:b/>
          <w:i/>
          <w:sz w:val="72"/>
          <w:szCs w:val="72"/>
        </w:rPr>
        <w:t xml:space="preserve"> </w:t>
      </w:r>
      <w:r w:rsidR="005303F9" w:rsidRPr="00206990">
        <w:rPr>
          <w:b/>
          <w:i/>
          <w:sz w:val="44"/>
          <w:szCs w:val="44"/>
        </w:rPr>
        <w:t>References</w:t>
      </w:r>
    </w:p>
    <w:p w14:paraId="7ED75F3C" w14:textId="7BFED422" w:rsidR="005303F9" w:rsidRPr="00206990" w:rsidRDefault="005303F9" w:rsidP="00206990">
      <w:pPr>
        <w:pStyle w:val="ListParagraph"/>
        <w:numPr>
          <w:ilvl w:val="0"/>
          <w:numId w:val="4"/>
        </w:numPr>
        <w:rPr>
          <w:rFonts w:cstheme="minorHAnsi"/>
          <w:i/>
          <w:color w:val="000000" w:themeColor="text1"/>
          <w:sz w:val="24"/>
          <w:szCs w:val="24"/>
        </w:rPr>
      </w:pPr>
      <w:r w:rsidRPr="00206990">
        <w:rPr>
          <w:rFonts w:cstheme="minorHAnsi"/>
          <w:i/>
          <w:color w:val="000000" w:themeColor="text1"/>
          <w:sz w:val="24"/>
          <w:szCs w:val="24"/>
        </w:rPr>
        <w:t xml:space="preserve">Kolb, D. A. (1976). The Learning Style Inventory: Technical Manual. </w:t>
      </w:r>
      <w:proofErr w:type="spellStart"/>
      <w:r w:rsidRPr="00206990">
        <w:rPr>
          <w:rFonts w:cstheme="minorHAnsi"/>
          <w:i/>
          <w:color w:val="000000" w:themeColor="text1"/>
          <w:sz w:val="24"/>
          <w:szCs w:val="24"/>
        </w:rPr>
        <w:t>McBer</w:t>
      </w:r>
      <w:proofErr w:type="spellEnd"/>
      <w:r w:rsidRPr="00206990">
        <w:rPr>
          <w:rFonts w:cstheme="minorHAnsi"/>
          <w:i/>
          <w:color w:val="000000" w:themeColor="text1"/>
          <w:sz w:val="24"/>
          <w:szCs w:val="24"/>
        </w:rPr>
        <w:t xml:space="preserve"> &amp; Co, Boston, MA. </w:t>
      </w:r>
    </w:p>
    <w:p w14:paraId="313F54A0" w14:textId="77777777" w:rsidR="005303F9" w:rsidRPr="00206990" w:rsidRDefault="005303F9" w:rsidP="00206990">
      <w:pPr>
        <w:pStyle w:val="ListParagraph"/>
        <w:numPr>
          <w:ilvl w:val="0"/>
          <w:numId w:val="4"/>
        </w:numPr>
        <w:rPr>
          <w:rFonts w:cstheme="minorHAnsi"/>
          <w:i/>
          <w:color w:val="000000" w:themeColor="text1"/>
          <w:sz w:val="24"/>
          <w:szCs w:val="24"/>
        </w:rPr>
      </w:pPr>
      <w:r w:rsidRPr="00206990">
        <w:rPr>
          <w:rFonts w:cstheme="minorHAnsi"/>
          <w:i/>
          <w:color w:val="000000" w:themeColor="text1"/>
          <w:sz w:val="24"/>
          <w:szCs w:val="24"/>
        </w:rPr>
        <w:t>Kolb, D. A. (1981). Learning styles and disciplinary differences. The modern American college, 232-255.</w:t>
      </w:r>
    </w:p>
    <w:p w14:paraId="03967374" w14:textId="05B75983" w:rsidR="005303F9" w:rsidRPr="00206990" w:rsidRDefault="005303F9" w:rsidP="00206990">
      <w:pPr>
        <w:pStyle w:val="ListParagraph"/>
        <w:numPr>
          <w:ilvl w:val="0"/>
          <w:numId w:val="4"/>
        </w:numPr>
        <w:rPr>
          <w:rFonts w:cstheme="minorHAnsi"/>
          <w:i/>
          <w:color w:val="000000" w:themeColor="text1"/>
          <w:sz w:val="24"/>
          <w:szCs w:val="24"/>
        </w:rPr>
      </w:pPr>
      <w:r w:rsidRPr="00206990">
        <w:rPr>
          <w:rFonts w:cstheme="minorHAnsi"/>
          <w:i/>
          <w:color w:val="000000" w:themeColor="text1"/>
          <w:sz w:val="24"/>
          <w:szCs w:val="24"/>
        </w:rPr>
        <w:t xml:space="preserve">Kolb, D. A. (1984). Experiential learning: Experience as the source of learning and development (Vol. 1). Englewood Cliffs, NJ: Prentice-Hall. </w:t>
      </w:r>
    </w:p>
    <w:p w14:paraId="1DCA047A" w14:textId="77777777" w:rsidR="005303F9" w:rsidRPr="00206990" w:rsidRDefault="005303F9" w:rsidP="00206990">
      <w:pPr>
        <w:pStyle w:val="ListParagraph"/>
        <w:numPr>
          <w:ilvl w:val="0"/>
          <w:numId w:val="4"/>
        </w:numPr>
        <w:rPr>
          <w:rFonts w:cstheme="minorHAnsi"/>
          <w:i/>
          <w:color w:val="000000" w:themeColor="text1"/>
          <w:sz w:val="24"/>
          <w:szCs w:val="24"/>
        </w:rPr>
      </w:pPr>
      <w:r w:rsidRPr="00206990">
        <w:rPr>
          <w:rFonts w:cstheme="minorHAnsi"/>
          <w:i/>
          <w:color w:val="000000" w:themeColor="text1"/>
          <w:sz w:val="24"/>
          <w:szCs w:val="24"/>
        </w:rPr>
        <w:t xml:space="preserve">Kolb, D. A., &amp; Fry, R. E. (1974). Toward an applied theory of experiential learning. MIT Alfred P. Sloan School of Management. </w:t>
      </w:r>
    </w:p>
    <w:p w14:paraId="519BE913" w14:textId="1ADC5B51" w:rsidR="00E1493C" w:rsidRPr="00206990" w:rsidRDefault="005303F9" w:rsidP="00206990">
      <w:pPr>
        <w:pStyle w:val="ListParagraph"/>
        <w:numPr>
          <w:ilvl w:val="0"/>
          <w:numId w:val="4"/>
        </w:numPr>
        <w:rPr>
          <w:rFonts w:cstheme="minorHAnsi"/>
          <w:i/>
          <w:color w:val="000000" w:themeColor="text1"/>
          <w:sz w:val="24"/>
          <w:szCs w:val="24"/>
        </w:rPr>
      </w:pPr>
      <w:r w:rsidRPr="00206990">
        <w:rPr>
          <w:rFonts w:cstheme="minorHAnsi"/>
          <w:i/>
          <w:color w:val="000000" w:themeColor="text1"/>
          <w:sz w:val="24"/>
          <w:szCs w:val="24"/>
        </w:rPr>
        <w:t xml:space="preserve">Kolb, D. A., Rubin, I. M., &amp; McIntyre, J. M. (1984). Organizational psychology: readings on human </w:t>
      </w:r>
      <w:proofErr w:type="spellStart"/>
      <w:r w:rsidRPr="00206990">
        <w:rPr>
          <w:rFonts w:cstheme="minorHAnsi"/>
          <w:i/>
          <w:color w:val="000000" w:themeColor="text1"/>
          <w:sz w:val="24"/>
          <w:szCs w:val="24"/>
        </w:rPr>
        <w:t>behavior</w:t>
      </w:r>
      <w:proofErr w:type="spellEnd"/>
      <w:r w:rsidRPr="00206990">
        <w:rPr>
          <w:rFonts w:cstheme="minorHAnsi"/>
          <w:i/>
          <w:color w:val="000000" w:themeColor="text1"/>
          <w:sz w:val="24"/>
          <w:szCs w:val="24"/>
        </w:rPr>
        <w:t xml:space="preserve"> in organizations. Prentice Hall.</w:t>
      </w:r>
    </w:p>
    <w:p w14:paraId="07CD0386" w14:textId="77777777" w:rsidR="00206990" w:rsidRPr="00206990" w:rsidRDefault="005303F9" w:rsidP="00206990">
      <w:pPr>
        <w:pStyle w:val="ListParagraph"/>
        <w:numPr>
          <w:ilvl w:val="0"/>
          <w:numId w:val="4"/>
        </w:numPr>
        <w:rPr>
          <w:rFonts w:cstheme="minorHAnsi"/>
          <w:i/>
          <w:color w:val="444950"/>
          <w:sz w:val="24"/>
          <w:szCs w:val="24"/>
        </w:rPr>
      </w:pPr>
      <w:proofErr w:type="spellStart"/>
      <w:r w:rsidRPr="00206990">
        <w:rPr>
          <w:rFonts w:cstheme="minorHAnsi"/>
          <w:i/>
          <w:color w:val="444950"/>
          <w:sz w:val="24"/>
          <w:szCs w:val="24"/>
        </w:rPr>
        <w:t>Asongu</w:t>
      </w:r>
      <w:proofErr w:type="spellEnd"/>
      <w:r w:rsidRPr="00206990">
        <w:rPr>
          <w:rFonts w:cstheme="minorHAnsi"/>
          <w:i/>
          <w:color w:val="444950"/>
          <w:sz w:val="24"/>
          <w:szCs w:val="24"/>
        </w:rPr>
        <w:t>, S. &amp; Nwachukwu, J., 2016. The role of lifelong learning on political stability and non-violence: evidence from Africa. Journal of Economic Studies,43(1), pp. 141-164.</w:t>
      </w:r>
    </w:p>
    <w:p w14:paraId="09F40910" w14:textId="75581C12" w:rsidR="00206990" w:rsidRPr="00206990" w:rsidRDefault="005303F9" w:rsidP="00206990">
      <w:pPr>
        <w:pStyle w:val="ListParagraph"/>
        <w:numPr>
          <w:ilvl w:val="0"/>
          <w:numId w:val="4"/>
        </w:numPr>
        <w:rPr>
          <w:rFonts w:cstheme="minorHAnsi"/>
          <w:i/>
          <w:color w:val="444950"/>
          <w:sz w:val="24"/>
          <w:szCs w:val="24"/>
        </w:rPr>
      </w:pPr>
      <w:proofErr w:type="spellStart"/>
      <w:r w:rsidRPr="00206990">
        <w:rPr>
          <w:rFonts w:cstheme="minorHAnsi"/>
          <w:i/>
          <w:color w:val="444950"/>
          <w:sz w:val="24"/>
          <w:szCs w:val="24"/>
        </w:rPr>
        <w:t>Beardwell</w:t>
      </w:r>
      <w:proofErr w:type="spellEnd"/>
      <w:r w:rsidRPr="00206990">
        <w:rPr>
          <w:rFonts w:cstheme="minorHAnsi"/>
          <w:i/>
          <w:color w:val="444950"/>
          <w:sz w:val="24"/>
          <w:szCs w:val="24"/>
        </w:rPr>
        <w:t>, J. &amp; Claydon, T., 2007. Human Resource Management: A Contemporary Approach. 5th Edition ed. London: FT Press.</w:t>
      </w:r>
    </w:p>
    <w:p w14:paraId="29CCD510" w14:textId="0C2BA3CE" w:rsidR="00206990" w:rsidRDefault="00206990" w:rsidP="00206990">
      <w:pPr>
        <w:pStyle w:val="ListParagraph"/>
        <w:numPr>
          <w:ilvl w:val="0"/>
          <w:numId w:val="4"/>
        </w:numPr>
        <w:rPr>
          <w:rFonts w:cstheme="minorHAnsi"/>
          <w:i/>
          <w:color w:val="444950"/>
          <w:sz w:val="24"/>
          <w:szCs w:val="24"/>
        </w:rPr>
      </w:pPr>
      <w:r w:rsidRPr="00206990">
        <w:rPr>
          <w:rFonts w:cstheme="minorHAnsi"/>
          <w:i/>
          <w:color w:val="444950"/>
          <w:sz w:val="24"/>
          <w:szCs w:val="24"/>
        </w:rPr>
        <w:t xml:space="preserve">Chen, C. &amp; Wu, C., 2015. Effects of different video lecture types on sustained attention, emotion, cognitive load, and learning </w:t>
      </w:r>
      <w:proofErr w:type="spellStart"/>
      <w:proofErr w:type="gramStart"/>
      <w:r w:rsidRPr="00206990">
        <w:rPr>
          <w:rFonts w:cstheme="minorHAnsi"/>
          <w:i/>
          <w:color w:val="444950"/>
          <w:sz w:val="24"/>
          <w:szCs w:val="24"/>
        </w:rPr>
        <w:t>performance.Computers</w:t>
      </w:r>
      <w:proofErr w:type="spellEnd"/>
      <w:proofErr w:type="gramEnd"/>
      <w:r w:rsidRPr="00206990">
        <w:rPr>
          <w:rFonts w:cstheme="minorHAnsi"/>
          <w:i/>
          <w:color w:val="444950"/>
          <w:sz w:val="24"/>
          <w:szCs w:val="24"/>
        </w:rPr>
        <w:t xml:space="preserve"> &amp; Education, 80(1), pp. 108-121.</w:t>
      </w:r>
    </w:p>
    <w:p w14:paraId="59D8A1B8" w14:textId="4CE7761A" w:rsidR="00206990" w:rsidRPr="00206990" w:rsidRDefault="005303F9" w:rsidP="00206990">
      <w:pPr>
        <w:pStyle w:val="ListParagraph"/>
        <w:numPr>
          <w:ilvl w:val="0"/>
          <w:numId w:val="4"/>
        </w:numPr>
        <w:rPr>
          <w:rFonts w:cstheme="minorHAnsi"/>
          <w:i/>
          <w:color w:val="444950"/>
          <w:sz w:val="24"/>
          <w:szCs w:val="24"/>
        </w:rPr>
      </w:pPr>
      <w:r w:rsidRPr="00206990">
        <w:rPr>
          <w:rFonts w:cstheme="minorHAnsi"/>
          <w:i/>
          <w:color w:val="444950"/>
          <w:sz w:val="24"/>
          <w:szCs w:val="24"/>
        </w:rPr>
        <w:t>Boxall., 2008. The Oxford Handbook of Human Resource Management. Oxford: Oxford University Press.</w:t>
      </w:r>
    </w:p>
    <w:p w14:paraId="3A9D287A" w14:textId="77777777" w:rsidR="002C68E9" w:rsidRDefault="005303F9" w:rsidP="00206990">
      <w:pPr>
        <w:pStyle w:val="ListParagraph"/>
        <w:numPr>
          <w:ilvl w:val="0"/>
          <w:numId w:val="4"/>
        </w:numPr>
        <w:rPr>
          <w:rFonts w:cstheme="minorHAnsi"/>
          <w:i/>
          <w:color w:val="444950"/>
          <w:sz w:val="24"/>
          <w:szCs w:val="24"/>
        </w:rPr>
      </w:pPr>
      <w:r w:rsidRPr="00206990">
        <w:rPr>
          <w:rFonts w:cstheme="minorHAnsi"/>
          <w:i/>
          <w:color w:val="444950"/>
          <w:sz w:val="24"/>
          <w:szCs w:val="24"/>
        </w:rPr>
        <w:t xml:space="preserve">Kolb, D., 2014. Experiential learning: Experience as the source of learning and </w:t>
      </w:r>
      <w:proofErr w:type="spellStart"/>
      <w:proofErr w:type="gramStart"/>
      <w:r w:rsidRPr="00206990">
        <w:rPr>
          <w:rFonts w:cstheme="minorHAnsi"/>
          <w:i/>
          <w:color w:val="444950"/>
          <w:sz w:val="24"/>
          <w:szCs w:val="24"/>
        </w:rPr>
        <w:t>development.London</w:t>
      </w:r>
      <w:proofErr w:type="spellEnd"/>
      <w:proofErr w:type="gramEnd"/>
      <w:r w:rsidRPr="00206990">
        <w:rPr>
          <w:rFonts w:cstheme="minorHAnsi"/>
          <w:i/>
          <w:color w:val="444950"/>
          <w:sz w:val="24"/>
          <w:szCs w:val="24"/>
        </w:rPr>
        <w:t>: FT Press.</w:t>
      </w:r>
    </w:p>
    <w:p w14:paraId="10CEFBE3" w14:textId="3A269FE5" w:rsidR="00206990" w:rsidRPr="00206990" w:rsidRDefault="005303F9" w:rsidP="00206990">
      <w:pPr>
        <w:pStyle w:val="ListParagraph"/>
        <w:numPr>
          <w:ilvl w:val="0"/>
          <w:numId w:val="4"/>
        </w:numPr>
        <w:rPr>
          <w:rFonts w:cstheme="minorHAnsi"/>
          <w:i/>
          <w:color w:val="444950"/>
          <w:sz w:val="24"/>
          <w:szCs w:val="24"/>
        </w:rPr>
      </w:pPr>
      <w:r w:rsidRPr="00206990">
        <w:rPr>
          <w:rFonts w:cstheme="minorHAnsi"/>
          <w:i/>
          <w:color w:val="444950"/>
          <w:sz w:val="24"/>
          <w:szCs w:val="24"/>
        </w:rPr>
        <w:t xml:space="preserve">Lozano, J. et al., 2016. Governments and corporate social responsibility: Public policies beyond regulation and voluntary </w:t>
      </w:r>
      <w:proofErr w:type="spellStart"/>
      <w:proofErr w:type="gramStart"/>
      <w:r w:rsidRPr="00206990">
        <w:rPr>
          <w:rFonts w:cstheme="minorHAnsi"/>
          <w:i/>
          <w:color w:val="444950"/>
          <w:sz w:val="24"/>
          <w:szCs w:val="24"/>
        </w:rPr>
        <w:t>compliance.London</w:t>
      </w:r>
      <w:proofErr w:type="spellEnd"/>
      <w:proofErr w:type="gramEnd"/>
      <w:r w:rsidRPr="00206990">
        <w:rPr>
          <w:rFonts w:cstheme="minorHAnsi"/>
          <w:i/>
          <w:color w:val="444950"/>
          <w:sz w:val="24"/>
          <w:szCs w:val="24"/>
        </w:rPr>
        <w:t>: Springer.</w:t>
      </w:r>
    </w:p>
    <w:p w14:paraId="34EB51C5" w14:textId="5E4AC443" w:rsidR="00206990" w:rsidRPr="00206990" w:rsidRDefault="005303F9" w:rsidP="00206990">
      <w:pPr>
        <w:pStyle w:val="ListParagraph"/>
        <w:numPr>
          <w:ilvl w:val="0"/>
          <w:numId w:val="4"/>
        </w:numPr>
        <w:rPr>
          <w:rFonts w:cstheme="minorHAnsi"/>
          <w:i/>
          <w:color w:val="444950"/>
          <w:sz w:val="24"/>
          <w:szCs w:val="24"/>
        </w:rPr>
      </w:pPr>
      <w:proofErr w:type="spellStart"/>
      <w:r w:rsidRPr="00206990">
        <w:rPr>
          <w:rFonts w:cstheme="minorHAnsi"/>
          <w:i/>
          <w:color w:val="444950"/>
          <w:sz w:val="24"/>
          <w:szCs w:val="24"/>
        </w:rPr>
        <w:t>Mankin</w:t>
      </w:r>
      <w:proofErr w:type="spellEnd"/>
      <w:r w:rsidRPr="00206990">
        <w:rPr>
          <w:rFonts w:cstheme="minorHAnsi"/>
          <w:i/>
          <w:color w:val="444950"/>
          <w:sz w:val="24"/>
          <w:szCs w:val="24"/>
        </w:rPr>
        <w:t xml:space="preserve">, D., 2009. Human Resource Development. ISBN: 9780199283286 ed. </w:t>
      </w:r>
      <w:proofErr w:type="spellStart"/>
      <w:proofErr w:type="gramStart"/>
      <w:r w:rsidRPr="00206990">
        <w:rPr>
          <w:rFonts w:cstheme="minorHAnsi"/>
          <w:i/>
          <w:color w:val="444950"/>
          <w:sz w:val="24"/>
          <w:szCs w:val="24"/>
        </w:rPr>
        <w:t>s.l.:OUP</w:t>
      </w:r>
      <w:proofErr w:type="spellEnd"/>
      <w:proofErr w:type="gramEnd"/>
      <w:r w:rsidRPr="00206990">
        <w:rPr>
          <w:rFonts w:cstheme="minorHAnsi"/>
          <w:i/>
          <w:color w:val="444950"/>
          <w:sz w:val="24"/>
          <w:szCs w:val="24"/>
        </w:rPr>
        <w:t xml:space="preserve"> Oxford.</w:t>
      </w:r>
    </w:p>
    <w:p w14:paraId="2C1EBCCE" w14:textId="77ED1BA7" w:rsidR="00206990" w:rsidRPr="00206990" w:rsidRDefault="005303F9" w:rsidP="00206990">
      <w:pPr>
        <w:pStyle w:val="ListParagraph"/>
        <w:numPr>
          <w:ilvl w:val="0"/>
          <w:numId w:val="4"/>
        </w:numPr>
        <w:rPr>
          <w:rFonts w:cstheme="minorHAnsi"/>
          <w:i/>
          <w:color w:val="444950"/>
          <w:sz w:val="24"/>
          <w:szCs w:val="24"/>
        </w:rPr>
      </w:pPr>
      <w:r w:rsidRPr="00206990">
        <w:rPr>
          <w:rFonts w:cstheme="minorHAnsi"/>
          <w:i/>
          <w:color w:val="444950"/>
          <w:sz w:val="24"/>
          <w:szCs w:val="24"/>
        </w:rPr>
        <w:t xml:space="preserve">Michael, A., 2009. A Handbook of Human Resource Management Practice. 11th Edition ed. London: Kogan </w:t>
      </w:r>
      <w:proofErr w:type="spellStart"/>
      <w:proofErr w:type="gramStart"/>
      <w:r w:rsidRPr="00206990">
        <w:rPr>
          <w:rFonts w:cstheme="minorHAnsi"/>
          <w:i/>
          <w:color w:val="444950"/>
          <w:sz w:val="24"/>
          <w:szCs w:val="24"/>
        </w:rPr>
        <w:t>page.Tesco</w:t>
      </w:r>
      <w:proofErr w:type="spellEnd"/>
      <w:proofErr w:type="gramEnd"/>
      <w:r w:rsidRPr="00206990">
        <w:rPr>
          <w:rFonts w:cstheme="minorHAnsi"/>
          <w:i/>
          <w:color w:val="444950"/>
          <w:sz w:val="24"/>
          <w:szCs w:val="24"/>
        </w:rPr>
        <w:t xml:space="preserve">, 2015. Annual report, London: </w:t>
      </w:r>
      <w:proofErr w:type="spellStart"/>
      <w:r w:rsidRPr="00206990">
        <w:rPr>
          <w:rFonts w:cstheme="minorHAnsi"/>
          <w:i/>
          <w:color w:val="444950"/>
          <w:sz w:val="24"/>
          <w:szCs w:val="24"/>
        </w:rPr>
        <w:t>Tesco.Tesco</w:t>
      </w:r>
      <w:proofErr w:type="spellEnd"/>
      <w:r w:rsidRPr="00206990">
        <w:rPr>
          <w:rFonts w:cstheme="minorHAnsi"/>
          <w:i/>
          <w:color w:val="444950"/>
          <w:sz w:val="24"/>
          <w:szCs w:val="24"/>
        </w:rPr>
        <w:t>, 2016. Facebook. [Online]</w:t>
      </w:r>
      <w:r w:rsidR="00206990" w:rsidRPr="00206990">
        <w:rPr>
          <w:rFonts w:cstheme="minorHAnsi"/>
          <w:i/>
          <w:color w:val="444950"/>
          <w:sz w:val="24"/>
          <w:szCs w:val="24"/>
        </w:rPr>
        <w:t xml:space="preserve"> </w:t>
      </w:r>
      <w:r w:rsidRPr="00206990">
        <w:rPr>
          <w:rFonts w:cstheme="minorHAnsi"/>
          <w:i/>
          <w:color w:val="444950"/>
          <w:sz w:val="24"/>
          <w:szCs w:val="24"/>
        </w:rPr>
        <w:t xml:space="preserve">Available at: </w:t>
      </w:r>
      <w:hyperlink r:id="rId6" w:tgtFrame="_blank" w:history="1">
        <w:r w:rsidRPr="00206990">
          <w:rPr>
            <w:rStyle w:val="Hyperlink"/>
            <w:rFonts w:cstheme="minorHAnsi"/>
            <w:i/>
            <w:color w:val="365899"/>
            <w:sz w:val="24"/>
            <w:szCs w:val="24"/>
            <w:u w:val="none"/>
          </w:rPr>
          <w:t>https://www.facebook.com/tesco</w:t>
        </w:r>
      </w:hyperlink>
      <w:r w:rsidR="00206990" w:rsidRPr="00206990">
        <w:rPr>
          <w:rFonts w:cstheme="minorHAnsi"/>
          <w:i/>
          <w:color w:val="444950"/>
          <w:sz w:val="24"/>
          <w:szCs w:val="24"/>
        </w:rPr>
        <w:t xml:space="preserve"> </w:t>
      </w:r>
      <w:r w:rsidRPr="00206990">
        <w:rPr>
          <w:rFonts w:cstheme="minorHAnsi"/>
          <w:i/>
          <w:color w:val="444950"/>
          <w:sz w:val="24"/>
          <w:szCs w:val="24"/>
        </w:rPr>
        <w:t>[Accessed 26 October 201</w:t>
      </w:r>
      <w:r w:rsidR="00206990" w:rsidRPr="00206990">
        <w:rPr>
          <w:rFonts w:cstheme="minorHAnsi"/>
          <w:i/>
          <w:color w:val="444950"/>
          <w:sz w:val="24"/>
          <w:szCs w:val="24"/>
        </w:rPr>
        <w:t>8</w:t>
      </w:r>
      <w:r w:rsidRPr="00206990">
        <w:rPr>
          <w:rFonts w:cstheme="minorHAnsi"/>
          <w:i/>
          <w:color w:val="444950"/>
          <w:sz w:val="24"/>
          <w:szCs w:val="24"/>
        </w:rPr>
        <w:t>].</w:t>
      </w:r>
    </w:p>
    <w:p w14:paraId="07CB0BDB" w14:textId="77777777" w:rsidR="00206990" w:rsidRPr="00206990" w:rsidRDefault="00206990" w:rsidP="00206990">
      <w:pPr>
        <w:pStyle w:val="ListParagraph"/>
        <w:numPr>
          <w:ilvl w:val="0"/>
          <w:numId w:val="4"/>
        </w:numPr>
        <w:rPr>
          <w:rFonts w:cstheme="minorHAnsi"/>
          <w:i/>
          <w:sz w:val="24"/>
          <w:szCs w:val="24"/>
        </w:rPr>
      </w:pPr>
      <w:proofErr w:type="spellStart"/>
      <w:proofErr w:type="gramStart"/>
      <w:r w:rsidRPr="00206990">
        <w:rPr>
          <w:rFonts w:cstheme="minorHAnsi"/>
          <w:i/>
          <w:sz w:val="24"/>
          <w:szCs w:val="24"/>
        </w:rPr>
        <w:t>Elms,J</w:t>
      </w:r>
      <w:proofErr w:type="spellEnd"/>
      <w:r w:rsidRPr="00206990">
        <w:rPr>
          <w:rFonts w:cstheme="minorHAnsi"/>
          <w:i/>
          <w:sz w:val="24"/>
          <w:szCs w:val="24"/>
        </w:rPr>
        <w:t>.</w:t>
      </w:r>
      <w:proofErr w:type="gramEnd"/>
      <w:r w:rsidRPr="00206990">
        <w:rPr>
          <w:rFonts w:cstheme="minorHAnsi"/>
          <w:i/>
          <w:sz w:val="24"/>
          <w:szCs w:val="24"/>
        </w:rPr>
        <w:t xml:space="preserve"> </w:t>
      </w:r>
      <w:proofErr w:type="spellStart"/>
      <w:r w:rsidRPr="00206990">
        <w:rPr>
          <w:rFonts w:cstheme="minorHAnsi"/>
          <w:i/>
          <w:sz w:val="24"/>
          <w:szCs w:val="24"/>
        </w:rPr>
        <w:t>Canning,C</w:t>
      </w:r>
      <w:proofErr w:type="spellEnd"/>
      <w:r w:rsidRPr="00206990">
        <w:rPr>
          <w:rFonts w:cstheme="minorHAnsi"/>
          <w:i/>
          <w:sz w:val="24"/>
          <w:szCs w:val="24"/>
        </w:rPr>
        <w:t xml:space="preserve">. </w:t>
      </w:r>
      <w:proofErr w:type="spellStart"/>
      <w:r w:rsidRPr="00206990">
        <w:rPr>
          <w:rFonts w:cstheme="minorHAnsi"/>
          <w:i/>
          <w:sz w:val="24"/>
          <w:szCs w:val="24"/>
        </w:rPr>
        <w:t>Kervenoael,R</w:t>
      </w:r>
      <w:proofErr w:type="spellEnd"/>
      <w:r w:rsidRPr="00206990">
        <w:rPr>
          <w:rFonts w:cstheme="minorHAnsi"/>
          <w:i/>
          <w:sz w:val="24"/>
          <w:szCs w:val="24"/>
        </w:rPr>
        <w:t xml:space="preserve">. </w:t>
      </w:r>
      <w:proofErr w:type="spellStart"/>
      <w:r w:rsidRPr="00206990">
        <w:rPr>
          <w:rFonts w:cstheme="minorHAnsi"/>
          <w:i/>
          <w:sz w:val="24"/>
          <w:szCs w:val="24"/>
        </w:rPr>
        <w:t>Whysall,P</w:t>
      </w:r>
      <w:proofErr w:type="spellEnd"/>
      <w:r w:rsidRPr="00206990">
        <w:rPr>
          <w:rFonts w:cstheme="minorHAnsi"/>
          <w:i/>
          <w:sz w:val="24"/>
          <w:szCs w:val="24"/>
        </w:rPr>
        <w:t xml:space="preserve">. and </w:t>
      </w:r>
      <w:proofErr w:type="spellStart"/>
      <w:r w:rsidRPr="00206990">
        <w:rPr>
          <w:rFonts w:cstheme="minorHAnsi"/>
          <w:i/>
          <w:sz w:val="24"/>
          <w:szCs w:val="24"/>
        </w:rPr>
        <w:t>Hallsworth,A</w:t>
      </w:r>
      <w:proofErr w:type="spellEnd"/>
      <w:r w:rsidRPr="00206990">
        <w:rPr>
          <w:rFonts w:cstheme="minorHAnsi"/>
          <w:i/>
          <w:sz w:val="24"/>
          <w:szCs w:val="24"/>
        </w:rPr>
        <w:t>. (2010) ‘International Journal of Retail &amp; Distribution Management’, Vol. 38 Is: 11/12, pp.817 – 827.</w:t>
      </w:r>
    </w:p>
    <w:p w14:paraId="2325BEA4" w14:textId="77777777" w:rsidR="00206990" w:rsidRPr="00206990" w:rsidRDefault="00206990" w:rsidP="00206990">
      <w:pPr>
        <w:pStyle w:val="ListParagraph"/>
        <w:numPr>
          <w:ilvl w:val="0"/>
          <w:numId w:val="4"/>
        </w:numPr>
        <w:rPr>
          <w:rFonts w:cstheme="minorHAnsi"/>
          <w:i/>
          <w:sz w:val="24"/>
          <w:szCs w:val="24"/>
        </w:rPr>
      </w:pPr>
      <w:r w:rsidRPr="00206990">
        <w:rPr>
          <w:rFonts w:cstheme="minorHAnsi"/>
          <w:i/>
          <w:sz w:val="24"/>
          <w:szCs w:val="24"/>
        </w:rPr>
        <w:t xml:space="preserve">Global Intelligence (2013) Emerging Retail Trends in Brazil 2013-14, Available from: </w:t>
      </w:r>
      <w:hyperlink r:id="rId7" w:history="1">
        <w:r w:rsidRPr="00206990">
          <w:rPr>
            <w:rStyle w:val="Hyperlink"/>
            <w:rFonts w:cstheme="minorHAnsi"/>
            <w:i/>
            <w:sz w:val="24"/>
            <w:szCs w:val="24"/>
          </w:rPr>
          <w:t>http://www.globalintelligence.com/insights/all/emerging-retail-trends-in-brazil-for-2013-14</w:t>
        </w:r>
      </w:hyperlink>
      <w:r w:rsidRPr="00206990">
        <w:rPr>
          <w:rFonts w:cstheme="minorHAnsi"/>
          <w:i/>
          <w:sz w:val="24"/>
          <w:szCs w:val="24"/>
        </w:rPr>
        <w:t xml:space="preserve"> (Accessed on 29 December 2018).</w:t>
      </w:r>
    </w:p>
    <w:p w14:paraId="2FAB16AC" w14:textId="3A3C6A8A" w:rsidR="00206990" w:rsidRPr="00206990" w:rsidRDefault="00206990" w:rsidP="00206990">
      <w:pPr>
        <w:pStyle w:val="ListParagraph"/>
        <w:numPr>
          <w:ilvl w:val="0"/>
          <w:numId w:val="4"/>
        </w:numPr>
        <w:rPr>
          <w:rFonts w:cstheme="minorHAnsi"/>
          <w:i/>
          <w:sz w:val="24"/>
          <w:szCs w:val="24"/>
        </w:rPr>
      </w:pPr>
      <w:r w:rsidRPr="00206990">
        <w:rPr>
          <w:rFonts w:cstheme="minorHAnsi"/>
          <w:i/>
          <w:sz w:val="24"/>
          <w:szCs w:val="24"/>
        </w:rPr>
        <w:t xml:space="preserve">Quelch, J. (2010) “Tesco PLC: Fresh &amp; Easy in the United State”, Harvard Business Review, Case Study, pp. 1-21, Available from: </w:t>
      </w:r>
      <w:hyperlink r:id="rId8" w:history="1">
        <w:r w:rsidRPr="00206990">
          <w:rPr>
            <w:rStyle w:val="Hyperlink"/>
            <w:rFonts w:cstheme="minorHAnsi"/>
            <w:i/>
            <w:sz w:val="24"/>
            <w:szCs w:val="24"/>
          </w:rPr>
          <w:t>http://hbr.org/product/tesco-plc-fresh-easy-in-the-united-states/an/511009-PDF-ENG</w:t>
        </w:r>
      </w:hyperlink>
      <w:r w:rsidRPr="00206990">
        <w:rPr>
          <w:rFonts w:cstheme="minorHAnsi"/>
          <w:i/>
          <w:sz w:val="24"/>
          <w:szCs w:val="24"/>
        </w:rPr>
        <w:t xml:space="preserve"> (Accessed on 04 December 2018)</w:t>
      </w:r>
    </w:p>
    <w:p w14:paraId="5A5AA448" w14:textId="77777777" w:rsidR="00206990" w:rsidRPr="00206990" w:rsidRDefault="00206990" w:rsidP="00206990">
      <w:pPr>
        <w:pStyle w:val="ListParagraph"/>
        <w:numPr>
          <w:ilvl w:val="0"/>
          <w:numId w:val="4"/>
        </w:numPr>
        <w:jc w:val="both"/>
        <w:rPr>
          <w:rFonts w:cstheme="minorHAnsi"/>
          <w:i/>
          <w:sz w:val="24"/>
          <w:szCs w:val="24"/>
        </w:rPr>
      </w:pPr>
      <w:proofErr w:type="spellStart"/>
      <w:proofErr w:type="gramStart"/>
      <w:r w:rsidRPr="00206990">
        <w:rPr>
          <w:rFonts w:cstheme="minorHAnsi"/>
          <w:i/>
          <w:sz w:val="24"/>
          <w:szCs w:val="24"/>
        </w:rPr>
        <w:t>Twist,D</w:t>
      </w:r>
      <w:proofErr w:type="spellEnd"/>
      <w:proofErr w:type="gramEnd"/>
      <w:r w:rsidRPr="00206990">
        <w:rPr>
          <w:rFonts w:cstheme="minorHAnsi"/>
          <w:i/>
          <w:sz w:val="24"/>
          <w:szCs w:val="24"/>
        </w:rPr>
        <w:t xml:space="preserve"> (2005) "The impact of radio frequency identification on supply chain facilities", Journal of Facilities Management, Vol. 3 Is: 3, pp.226 – 239.</w:t>
      </w:r>
    </w:p>
    <w:p w14:paraId="3AD00B9F" w14:textId="77777777" w:rsidR="00206990" w:rsidRPr="00206990" w:rsidRDefault="00206990" w:rsidP="00206990">
      <w:pPr>
        <w:rPr>
          <w:rFonts w:asciiTheme="majorBidi" w:hAnsiTheme="majorBidi"/>
          <w:szCs w:val="24"/>
        </w:rPr>
      </w:pPr>
    </w:p>
    <w:p w14:paraId="3D7CAB41" w14:textId="77777777" w:rsidR="00206990" w:rsidRPr="00206990" w:rsidRDefault="00206990" w:rsidP="00206990">
      <w:pPr>
        <w:rPr>
          <w:rFonts w:asciiTheme="majorBidi" w:hAnsiTheme="majorBidi"/>
          <w:szCs w:val="24"/>
        </w:rPr>
      </w:pPr>
    </w:p>
    <w:p w14:paraId="10DBABCC" w14:textId="77777777" w:rsidR="00206990" w:rsidRPr="00206990" w:rsidRDefault="00206990" w:rsidP="00206990">
      <w:pPr>
        <w:rPr>
          <w:rFonts w:ascii="Helvetica" w:hAnsi="Helvetica" w:cs="Helvetica"/>
          <w:color w:val="444950"/>
          <w:sz w:val="18"/>
          <w:szCs w:val="18"/>
        </w:rPr>
      </w:pPr>
    </w:p>
    <w:p w14:paraId="51762F29" w14:textId="77777777" w:rsidR="00206990" w:rsidRPr="005303F9" w:rsidRDefault="00206990">
      <w:pPr>
        <w:rPr>
          <w:color w:val="000000" w:themeColor="text1"/>
          <w:sz w:val="28"/>
          <w:szCs w:val="28"/>
        </w:rPr>
      </w:pPr>
    </w:p>
    <w:sectPr w:rsidR="00206990" w:rsidRPr="00530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D5A78"/>
    <w:multiLevelType w:val="hybridMultilevel"/>
    <w:tmpl w:val="106A0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9F5A48"/>
    <w:multiLevelType w:val="hybridMultilevel"/>
    <w:tmpl w:val="783E7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F1F3C"/>
    <w:multiLevelType w:val="hybridMultilevel"/>
    <w:tmpl w:val="47285F8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3" w15:restartNumberingAfterBreak="0">
    <w:nsid w:val="4A1268ED"/>
    <w:multiLevelType w:val="hybridMultilevel"/>
    <w:tmpl w:val="20B40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9D3669"/>
    <w:multiLevelType w:val="hybridMultilevel"/>
    <w:tmpl w:val="B4F005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6E2832A6"/>
    <w:multiLevelType w:val="hybridMultilevel"/>
    <w:tmpl w:val="7982D6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A1"/>
    <w:rsid w:val="00052FD4"/>
    <w:rsid w:val="000A26B1"/>
    <w:rsid w:val="00102C4F"/>
    <w:rsid w:val="00173E89"/>
    <w:rsid w:val="001824A8"/>
    <w:rsid w:val="00206990"/>
    <w:rsid w:val="002071EA"/>
    <w:rsid w:val="002B4192"/>
    <w:rsid w:val="002C68E9"/>
    <w:rsid w:val="002E0FC1"/>
    <w:rsid w:val="00307B03"/>
    <w:rsid w:val="00321AF3"/>
    <w:rsid w:val="00331712"/>
    <w:rsid w:val="003A517E"/>
    <w:rsid w:val="003B1EF2"/>
    <w:rsid w:val="003C1109"/>
    <w:rsid w:val="003F2349"/>
    <w:rsid w:val="0040790C"/>
    <w:rsid w:val="00410922"/>
    <w:rsid w:val="00495184"/>
    <w:rsid w:val="004A0752"/>
    <w:rsid w:val="004D044B"/>
    <w:rsid w:val="004E71D5"/>
    <w:rsid w:val="00516C47"/>
    <w:rsid w:val="005303F9"/>
    <w:rsid w:val="00564731"/>
    <w:rsid w:val="005A7FDF"/>
    <w:rsid w:val="005B4BD6"/>
    <w:rsid w:val="005D5493"/>
    <w:rsid w:val="00626E7D"/>
    <w:rsid w:val="00627611"/>
    <w:rsid w:val="007609EE"/>
    <w:rsid w:val="00794C15"/>
    <w:rsid w:val="00797869"/>
    <w:rsid w:val="007B09E0"/>
    <w:rsid w:val="007B36D0"/>
    <w:rsid w:val="007F4222"/>
    <w:rsid w:val="00857B7F"/>
    <w:rsid w:val="00887E7C"/>
    <w:rsid w:val="008A4531"/>
    <w:rsid w:val="008D4D0D"/>
    <w:rsid w:val="008E11E2"/>
    <w:rsid w:val="00913147"/>
    <w:rsid w:val="0092264E"/>
    <w:rsid w:val="009B5CA1"/>
    <w:rsid w:val="009F6751"/>
    <w:rsid w:val="00A54504"/>
    <w:rsid w:val="00AF6DA2"/>
    <w:rsid w:val="00B05CDE"/>
    <w:rsid w:val="00B40E76"/>
    <w:rsid w:val="00B63989"/>
    <w:rsid w:val="00B70B78"/>
    <w:rsid w:val="00B94F12"/>
    <w:rsid w:val="00BA4707"/>
    <w:rsid w:val="00BC4D7D"/>
    <w:rsid w:val="00BF77C3"/>
    <w:rsid w:val="00C12507"/>
    <w:rsid w:val="00C15528"/>
    <w:rsid w:val="00CD4B80"/>
    <w:rsid w:val="00D24DE7"/>
    <w:rsid w:val="00D72A3F"/>
    <w:rsid w:val="00D9206A"/>
    <w:rsid w:val="00DD312F"/>
    <w:rsid w:val="00E1493C"/>
    <w:rsid w:val="00E16236"/>
    <w:rsid w:val="00E93E4C"/>
    <w:rsid w:val="00F506AB"/>
    <w:rsid w:val="00FB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BECE1"/>
  <w15:chartTrackingRefBased/>
  <w15:docId w15:val="{4150C323-8AF3-4966-8E54-0D71A9E98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675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C37"/>
    <w:pPr>
      <w:ind w:left="720"/>
      <w:contextualSpacing/>
    </w:pPr>
  </w:style>
  <w:style w:type="character" w:styleId="Hyperlink">
    <w:name w:val="Hyperlink"/>
    <w:basedOn w:val="DefaultParagraphFont"/>
    <w:uiPriority w:val="99"/>
    <w:semiHidden/>
    <w:unhideWhenUsed/>
    <w:rsid w:val="005303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br.org/product/tesco-plc-fresh-easy-in-the-united-states/an/511009-PDF-ENG" TargetMode="External"/><Relationship Id="rId3" Type="http://schemas.openxmlformats.org/officeDocument/2006/relationships/settings" Target="settings.xml"/><Relationship Id="rId7" Type="http://schemas.openxmlformats.org/officeDocument/2006/relationships/hyperlink" Target="http://www.globalintelligence.com/insights/all/emerging-retail-trends-in-brazil-for-2013-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acebook.com/tesco"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1129</TotalTime>
  <Pages>9</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burcus</dc:creator>
  <cp:keywords/>
  <dc:description/>
  <cp:lastModifiedBy>daniel burcus</cp:lastModifiedBy>
  <cp:revision>54</cp:revision>
  <dcterms:created xsi:type="dcterms:W3CDTF">2019-01-05T20:20:00Z</dcterms:created>
  <dcterms:modified xsi:type="dcterms:W3CDTF">2019-01-06T18:57:00Z</dcterms:modified>
</cp:coreProperties>
</file>