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0749D3" w14:textId="77777777" w:rsidR="00AD3E8E" w:rsidRDefault="00AD3E8E">
      <w:pPr>
        <w:rPr>
          <w:b/>
          <w:bCs/>
        </w:rPr>
      </w:pPr>
      <w:r>
        <w:rPr>
          <w:b/>
          <w:bCs/>
        </w:rPr>
        <w:t>Name: Sarah Thomas</w:t>
      </w:r>
    </w:p>
    <w:p w14:paraId="0AA6C104" w14:textId="77777777" w:rsidR="00AD3E8E" w:rsidRDefault="00AD3E8E">
      <w:pPr>
        <w:rPr>
          <w:b/>
          <w:bCs/>
        </w:rPr>
      </w:pPr>
      <w:r>
        <w:rPr>
          <w:b/>
          <w:bCs/>
        </w:rPr>
        <w:t>Student Number: 1550798</w:t>
      </w:r>
    </w:p>
    <w:p w14:paraId="499058FF" w14:textId="77777777" w:rsidR="00AD3E8E" w:rsidRDefault="00AD3E8E">
      <w:pPr>
        <w:rPr>
          <w:b/>
          <w:bCs/>
        </w:rPr>
      </w:pPr>
      <w:r>
        <w:rPr>
          <w:b/>
          <w:bCs/>
        </w:rPr>
        <w:t>Word Count: 900</w:t>
      </w:r>
    </w:p>
    <w:p w14:paraId="33D33BBF" w14:textId="32DFB4FB" w:rsidR="00AD3E8E" w:rsidRDefault="00AD3E8E">
      <w:pPr>
        <w:rPr>
          <w:b/>
          <w:bCs/>
        </w:rPr>
      </w:pPr>
      <w:r>
        <w:rPr>
          <w:b/>
          <w:bCs/>
        </w:rPr>
        <w:t>I confirm that this is all my own work</w:t>
      </w:r>
      <w:r>
        <w:rPr>
          <w:b/>
          <w:bCs/>
        </w:rPr>
        <w:br w:type="page"/>
      </w:r>
    </w:p>
    <w:p w14:paraId="06FE45F4" w14:textId="77777777" w:rsidR="00AD3E8E" w:rsidRDefault="00AD3E8E"/>
    <w:tbl>
      <w:tblPr>
        <w:tblStyle w:val="GridTable5Dark-Accent1"/>
        <w:tblW w:w="15534" w:type="dxa"/>
        <w:tblCellMar>
          <w:top w:w="113" w:type="dxa"/>
          <w:bottom w:w="113" w:type="dxa"/>
        </w:tblCellMar>
        <w:tblLook w:val="04A0" w:firstRow="1" w:lastRow="0" w:firstColumn="1" w:lastColumn="0" w:noHBand="0" w:noVBand="1"/>
      </w:tblPr>
      <w:tblGrid>
        <w:gridCol w:w="1864"/>
        <w:gridCol w:w="5290"/>
        <w:gridCol w:w="4113"/>
        <w:gridCol w:w="4267"/>
      </w:tblGrid>
      <w:tr w:rsidR="001D1C02" w:rsidRPr="001D1C02" w14:paraId="1463761A" w14:textId="77777777" w:rsidTr="00824D0B">
        <w:trPr>
          <w:cnfStyle w:val="100000000000" w:firstRow="1" w:lastRow="0" w:firstColumn="0" w:lastColumn="0" w:oddVBand="0" w:evenVBand="0" w:oddHBand="0" w:evenHBand="0" w:firstRowFirstColumn="0" w:firstRowLastColumn="0" w:lastRowFirstColumn="0" w:lastRowLastColumn="0"/>
          <w:trHeight w:val="2063"/>
        </w:trPr>
        <w:tc>
          <w:tcPr>
            <w:cnfStyle w:val="001000000000" w:firstRow="0" w:lastRow="0" w:firstColumn="1" w:lastColumn="0" w:oddVBand="0" w:evenVBand="0" w:oddHBand="0" w:evenHBand="0" w:firstRowFirstColumn="0" w:firstRowLastColumn="0" w:lastRowFirstColumn="0" w:lastRowLastColumn="0"/>
            <w:tcW w:w="1864" w:type="dxa"/>
            <w:shd w:val="clear" w:color="auto" w:fill="1F3864" w:themeFill="accent1" w:themeFillShade="80"/>
            <w:vAlign w:val="center"/>
          </w:tcPr>
          <w:p w14:paraId="2A55575F" w14:textId="11E5B165" w:rsidR="001D1C02" w:rsidRPr="001D1C02" w:rsidRDefault="001D1C02" w:rsidP="001D1C02">
            <w:pPr>
              <w:jc w:val="center"/>
              <w:rPr>
                <w:rFonts w:ascii="Arial" w:hAnsi="Arial" w:cs="Arial"/>
                <w:sz w:val="28"/>
                <w:szCs w:val="28"/>
              </w:rPr>
            </w:pPr>
            <w:r w:rsidRPr="001D1C02">
              <w:rPr>
                <w:rFonts w:ascii="Arial" w:hAnsi="Arial" w:cs="Arial"/>
                <w:sz w:val="28"/>
                <w:szCs w:val="28"/>
              </w:rPr>
              <w:t>Aim</w:t>
            </w:r>
          </w:p>
        </w:tc>
        <w:tc>
          <w:tcPr>
            <w:tcW w:w="13670" w:type="dxa"/>
            <w:gridSpan w:val="3"/>
            <w:shd w:val="clear" w:color="auto" w:fill="1F3864" w:themeFill="accent1" w:themeFillShade="80"/>
            <w:vAlign w:val="center"/>
          </w:tcPr>
          <w:p w14:paraId="56C07AA7" w14:textId="77777777" w:rsidR="001D1C02" w:rsidRPr="001D1C02" w:rsidRDefault="001D1C02" w:rsidP="001D1C02">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sz w:val="40"/>
                <w:szCs w:val="40"/>
                <w:lang w:eastAsia="en-GB"/>
                <w14:ligatures w14:val="none"/>
              </w:rPr>
            </w:pPr>
            <w:r w:rsidRPr="001D1C02">
              <w:rPr>
                <w:rFonts w:ascii="Arial" w:eastAsia="Times New Roman" w:hAnsi="Arial" w:cs="Arial"/>
                <w:kern w:val="0"/>
                <w:sz w:val="36"/>
                <w:szCs w:val="36"/>
                <w:lang w:eastAsia="en-GB"/>
                <w14:ligatures w14:val="none"/>
              </w:rPr>
              <w:t>Creating a culture with the shared vision to meet these needs in a Service resilient for the future.</w:t>
            </w:r>
          </w:p>
          <w:p w14:paraId="423C0A49" w14:textId="18A9EF26" w:rsidR="001D1C02" w:rsidRPr="00F81D93" w:rsidRDefault="001D1C02" w:rsidP="00560FBE">
            <w:pPr>
              <w:pStyle w:val="ListParagraph"/>
              <w:numPr>
                <w:ilvl w:val="0"/>
                <w:numId w:val="2"/>
              </w:num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8"/>
                <w:szCs w:val="28"/>
              </w:rPr>
            </w:pPr>
            <w:r w:rsidRPr="00F81D93">
              <w:rPr>
                <w:rFonts w:ascii="Arial" w:eastAsia="Times New Roman" w:hAnsi="Arial" w:cs="Arial"/>
                <w:b w:val="0"/>
                <w:bCs w:val="0"/>
                <w:kern w:val="0"/>
                <w:sz w:val="28"/>
                <w:szCs w:val="28"/>
                <w:lang w:eastAsia="en-GB"/>
                <w14:ligatures w14:val="none"/>
              </w:rPr>
              <w:t>To rebuild organisational culture, taking the strong positive identity within the Service, built around strong teams saving lives, re-modelled for a world of changing needs and changing opportunities</w:t>
            </w:r>
          </w:p>
        </w:tc>
      </w:tr>
      <w:tr w:rsidR="001D1C02" w:rsidRPr="001D1C02" w14:paraId="0770D005" w14:textId="77777777" w:rsidTr="00BD3664">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864" w:type="dxa"/>
            <w:shd w:val="clear" w:color="auto" w:fill="1F3864" w:themeFill="accent1" w:themeFillShade="80"/>
            <w:vAlign w:val="center"/>
          </w:tcPr>
          <w:p w14:paraId="46B68648" w14:textId="0CED5FCE" w:rsidR="001D1C02" w:rsidRPr="001D1C02" w:rsidRDefault="001D1C02" w:rsidP="001D1C02">
            <w:pPr>
              <w:jc w:val="center"/>
              <w:rPr>
                <w:rFonts w:ascii="Arial" w:hAnsi="Arial" w:cs="Arial"/>
                <w:sz w:val="28"/>
                <w:szCs w:val="28"/>
              </w:rPr>
            </w:pPr>
            <w:r w:rsidRPr="001D1C02">
              <w:rPr>
                <w:rFonts w:ascii="Arial" w:hAnsi="Arial" w:cs="Arial"/>
                <w:sz w:val="28"/>
                <w:szCs w:val="28"/>
              </w:rPr>
              <w:t>Strategy</w:t>
            </w:r>
          </w:p>
        </w:tc>
        <w:tc>
          <w:tcPr>
            <w:tcW w:w="5290" w:type="dxa"/>
            <w:vAlign w:val="center"/>
          </w:tcPr>
          <w:p w14:paraId="634A52E5" w14:textId="426FE220" w:rsidR="001D1C02" w:rsidRPr="00F81D93" w:rsidRDefault="001D1C02" w:rsidP="00F81D93">
            <w:pPr>
              <w:pStyle w:val="NormalWeb"/>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rPr>
            </w:pPr>
            <w:r w:rsidRPr="00F81D93">
              <w:rPr>
                <w:rFonts w:ascii="Arial" w:hAnsi="Arial" w:cs="Arial"/>
                <w:color w:val="000000"/>
              </w:rPr>
              <w:t>To establish two-way communication channels, both horizontally and vertically through the organisation</w:t>
            </w:r>
          </w:p>
        </w:tc>
        <w:tc>
          <w:tcPr>
            <w:tcW w:w="8380" w:type="dxa"/>
            <w:gridSpan w:val="2"/>
            <w:vAlign w:val="center"/>
          </w:tcPr>
          <w:p w14:paraId="7D4627C6" w14:textId="43753824" w:rsidR="001D1C02" w:rsidRPr="00F81D93" w:rsidRDefault="001D1C02" w:rsidP="00F81D93">
            <w:pPr>
              <w:pStyle w:val="NormalWeb"/>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F81D93">
              <w:rPr>
                <w:rFonts w:ascii="Arial" w:hAnsi="Arial" w:cs="Arial"/>
                <w:color w:val="000000"/>
              </w:rPr>
              <w:t>To create an integrated organisation, where the contribution of all is recognised and valued</w:t>
            </w:r>
          </w:p>
        </w:tc>
      </w:tr>
      <w:tr w:rsidR="00562F7D" w:rsidRPr="001D1C02" w14:paraId="1BF9435F" w14:textId="77777777" w:rsidTr="00BD3664">
        <w:trPr>
          <w:trHeight w:val="1252"/>
        </w:trPr>
        <w:tc>
          <w:tcPr>
            <w:cnfStyle w:val="001000000000" w:firstRow="0" w:lastRow="0" w:firstColumn="1" w:lastColumn="0" w:oddVBand="0" w:evenVBand="0" w:oddHBand="0" w:evenHBand="0" w:firstRowFirstColumn="0" w:firstRowLastColumn="0" w:lastRowFirstColumn="0" w:lastRowLastColumn="0"/>
            <w:tcW w:w="1864" w:type="dxa"/>
            <w:shd w:val="clear" w:color="auto" w:fill="1F3864" w:themeFill="accent1" w:themeFillShade="80"/>
            <w:vAlign w:val="center"/>
          </w:tcPr>
          <w:p w14:paraId="0DE8F150" w14:textId="47F5CD39" w:rsidR="001D1C02" w:rsidRPr="001D1C02" w:rsidRDefault="001D1C02" w:rsidP="001D1C02">
            <w:pPr>
              <w:jc w:val="center"/>
              <w:rPr>
                <w:rFonts w:ascii="Arial" w:hAnsi="Arial" w:cs="Arial"/>
                <w:sz w:val="28"/>
                <w:szCs w:val="28"/>
              </w:rPr>
            </w:pPr>
            <w:r w:rsidRPr="001D1C02">
              <w:rPr>
                <w:rFonts w:ascii="Arial" w:hAnsi="Arial" w:cs="Arial"/>
                <w:sz w:val="28"/>
                <w:szCs w:val="28"/>
              </w:rPr>
              <w:t>Actions</w:t>
            </w:r>
          </w:p>
        </w:tc>
        <w:tc>
          <w:tcPr>
            <w:tcW w:w="5290" w:type="dxa"/>
            <w:vAlign w:val="center"/>
          </w:tcPr>
          <w:p w14:paraId="3C7E44F5" w14:textId="019E2F4A" w:rsidR="001D1C02" w:rsidRPr="00F81D93" w:rsidRDefault="001D1C02" w:rsidP="00F81D93">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F81D93">
              <w:rPr>
                <w:rFonts w:ascii="Arial" w:hAnsi="Arial" w:cs="Arial"/>
                <w:color w:val="000000"/>
              </w:rPr>
              <w:t>Communication to be improved through multiple channels, with the means for staff to communicate more directly and more regularly with senior leadership.</w:t>
            </w:r>
          </w:p>
        </w:tc>
        <w:tc>
          <w:tcPr>
            <w:tcW w:w="4113" w:type="dxa"/>
            <w:vAlign w:val="center"/>
          </w:tcPr>
          <w:p w14:paraId="53283C00" w14:textId="5C2E671B" w:rsidR="001D1C02" w:rsidRPr="00F81D93" w:rsidRDefault="001D1C02" w:rsidP="00A91EC6">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F81D93">
              <w:rPr>
                <w:rFonts w:ascii="Arial" w:hAnsi="Arial" w:cs="Arial"/>
                <w:color w:val="000000"/>
              </w:rPr>
              <w:t xml:space="preserve">Restructure </w:t>
            </w:r>
            <w:r w:rsidR="00A91EC6">
              <w:rPr>
                <w:rFonts w:ascii="Arial" w:hAnsi="Arial" w:cs="Arial"/>
                <w:color w:val="000000"/>
              </w:rPr>
              <w:t>–</w:t>
            </w:r>
            <w:r w:rsidRPr="00F81D93">
              <w:rPr>
                <w:rFonts w:ascii="Arial" w:hAnsi="Arial" w:cs="Arial"/>
                <w:color w:val="000000"/>
              </w:rPr>
              <w:t xml:space="preserve"> </w:t>
            </w:r>
            <w:r w:rsidR="00A91EC6">
              <w:rPr>
                <w:rFonts w:ascii="Arial" w:hAnsi="Arial" w:cs="Arial"/>
                <w:color w:val="000000"/>
              </w:rPr>
              <w:t xml:space="preserve">with </w:t>
            </w:r>
            <w:r w:rsidRPr="00F81D93">
              <w:rPr>
                <w:rFonts w:ascii="Arial" w:hAnsi="Arial" w:cs="Arial"/>
                <w:color w:val="000000"/>
              </w:rPr>
              <w:t>integration of HR, People Development and Training Delivery</w:t>
            </w:r>
            <w:r w:rsidR="00A91EC6">
              <w:rPr>
                <w:rFonts w:ascii="Arial" w:hAnsi="Arial" w:cs="Arial"/>
                <w:color w:val="000000"/>
              </w:rPr>
              <w:t xml:space="preserve"> Departments</w:t>
            </w:r>
          </w:p>
        </w:tc>
        <w:tc>
          <w:tcPr>
            <w:tcW w:w="4267" w:type="dxa"/>
            <w:vAlign w:val="center"/>
          </w:tcPr>
          <w:p w14:paraId="4992B367" w14:textId="554F69B8" w:rsidR="001D1C02" w:rsidRPr="00F81D93" w:rsidRDefault="001D1C02" w:rsidP="00A91EC6">
            <w:pPr>
              <w:pStyle w:val="NormalWeb"/>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F81D93">
              <w:rPr>
                <w:rFonts w:ascii="Arial" w:hAnsi="Arial" w:cs="Arial"/>
                <w:color w:val="000000"/>
              </w:rPr>
              <w:t>Re develop non-operational training for the delivery of comprehensive training packages for all employees</w:t>
            </w:r>
          </w:p>
        </w:tc>
      </w:tr>
    </w:tbl>
    <w:p w14:paraId="17B22BE1" w14:textId="709E7186" w:rsidR="003F271C" w:rsidRDefault="00AD5536">
      <w:pPr>
        <w:rPr>
          <w:rFonts w:ascii="Arial" w:hAnsi="Arial" w:cs="Arial"/>
          <w:sz w:val="28"/>
          <w:szCs w:val="28"/>
        </w:rPr>
      </w:pPr>
      <w:r w:rsidRPr="001D1C02">
        <w:rPr>
          <w:rFonts w:ascii="Arial" w:hAnsi="Arial" w:cs="Arial"/>
          <w:noProof/>
          <w:sz w:val="28"/>
          <w:szCs w:val="28"/>
        </w:rPr>
        <mc:AlternateContent>
          <mc:Choice Requires="wps">
            <w:drawing>
              <wp:anchor distT="0" distB="0" distL="114300" distR="114300" simplePos="0" relativeHeight="251661312" behindDoc="0" locked="0" layoutInCell="1" allowOverlap="1" wp14:anchorId="0B815449" wp14:editId="7D33901D">
                <wp:simplePos x="0" y="0"/>
                <wp:positionH relativeFrom="column">
                  <wp:posOffset>8411210</wp:posOffset>
                </wp:positionH>
                <wp:positionV relativeFrom="paragraph">
                  <wp:posOffset>54477</wp:posOffset>
                </wp:positionV>
                <wp:extent cx="247650" cy="300251"/>
                <wp:effectExtent l="19050" t="0" r="19050" b="43180"/>
                <wp:wrapNone/>
                <wp:docPr id="570948653" name="Arrow: Down 2"/>
                <wp:cNvGraphicFramePr/>
                <a:graphic xmlns:a="http://schemas.openxmlformats.org/drawingml/2006/main">
                  <a:graphicData uri="http://schemas.microsoft.com/office/word/2010/wordprocessingShape">
                    <wps:wsp>
                      <wps:cNvSpPr/>
                      <wps:spPr>
                        <a:xfrm>
                          <a:off x="0" y="0"/>
                          <a:ext cx="247650" cy="300251"/>
                        </a:xfrm>
                        <a:prstGeom prst="downArrow">
                          <a:avLst/>
                        </a:prstGeom>
                        <a:solidFill>
                          <a:srgbClr val="CC0099"/>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EE0960"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2" o:spid="_x0000_s1026" type="#_x0000_t67" style="position:absolute;margin-left:662.3pt;margin-top:4.3pt;width:19.5pt;height:23.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" adj="12692" fillcolor="#c09" strokecolor="#09101d [484]" strokeweight="1pt"/>
            </w:pict>
          </mc:Fallback>
        </mc:AlternateContent>
      </w:r>
      <w:r w:rsidRPr="001D1C02">
        <w:rPr>
          <w:rFonts w:ascii="Arial" w:hAnsi="Arial" w:cs="Arial"/>
          <w:noProof/>
          <w:sz w:val="28"/>
          <w:szCs w:val="28"/>
        </w:rPr>
        <mc:AlternateContent>
          <mc:Choice Requires="wps">
            <w:drawing>
              <wp:anchor distT="0" distB="0" distL="114300" distR="114300" simplePos="0" relativeHeight="251670528" behindDoc="0" locked="0" layoutInCell="1" allowOverlap="1" wp14:anchorId="4C19B208" wp14:editId="289A9788">
                <wp:simplePos x="0" y="0"/>
                <wp:positionH relativeFrom="column">
                  <wp:posOffset>2590165</wp:posOffset>
                </wp:positionH>
                <wp:positionV relativeFrom="paragraph">
                  <wp:posOffset>52735</wp:posOffset>
                </wp:positionV>
                <wp:extent cx="247650" cy="300251"/>
                <wp:effectExtent l="19050" t="0" r="19050" b="43180"/>
                <wp:wrapNone/>
                <wp:docPr id="670842766" name="Arrow: Down 2"/>
                <wp:cNvGraphicFramePr/>
                <a:graphic xmlns:a="http://schemas.openxmlformats.org/drawingml/2006/main">
                  <a:graphicData uri="http://schemas.microsoft.com/office/word/2010/wordprocessingShape">
                    <wps:wsp>
                      <wps:cNvSpPr/>
                      <wps:spPr>
                        <a:xfrm>
                          <a:off x="0" y="0"/>
                          <a:ext cx="247650" cy="300251"/>
                        </a:xfrm>
                        <a:prstGeom prst="downArrow">
                          <a:avLst/>
                        </a:prstGeom>
                        <a:solidFill>
                          <a:srgbClr val="CC0099"/>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BD5E4E" id="Arrow: Down 2" o:spid="_x0000_s1026" type="#_x0000_t67" style="position:absolute;margin-left:203.95pt;margin-top:4.15pt;width:19.5pt;height:23.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" adj="12692" fillcolor="#c09" strokecolor="#09101d [484]" strokeweight="1pt"/>
            </w:pict>
          </mc:Fallback>
        </mc:AlternateContent>
      </w:r>
      <w:r w:rsidR="00F93585" w:rsidRPr="001D1C02">
        <w:rPr>
          <w:rFonts w:ascii="Arial" w:hAnsi="Arial" w:cs="Arial"/>
          <w:noProof/>
          <w:sz w:val="28"/>
          <w:szCs w:val="28"/>
        </w:rPr>
        <mc:AlternateContent>
          <mc:Choice Requires="wps">
            <w:drawing>
              <wp:anchor distT="0" distB="0" distL="114300" distR="114300" simplePos="0" relativeHeight="251672576" behindDoc="0" locked="0" layoutInCell="1" allowOverlap="1" wp14:anchorId="243777BF" wp14:editId="2655F65F">
                <wp:simplePos x="0" y="0"/>
                <wp:positionH relativeFrom="column">
                  <wp:posOffset>5617845</wp:posOffset>
                </wp:positionH>
                <wp:positionV relativeFrom="paragraph">
                  <wp:posOffset>48452</wp:posOffset>
                </wp:positionV>
                <wp:extent cx="247650" cy="300251"/>
                <wp:effectExtent l="19050" t="0" r="19050" b="43180"/>
                <wp:wrapNone/>
                <wp:docPr id="1411051454" name="Arrow: Down 2"/>
                <wp:cNvGraphicFramePr/>
                <a:graphic xmlns:a="http://schemas.openxmlformats.org/drawingml/2006/main">
                  <a:graphicData uri="http://schemas.microsoft.com/office/word/2010/wordprocessingShape">
                    <wps:wsp>
                      <wps:cNvSpPr/>
                      <wps:spPr>
                        <a:xfrm>
                          <a:off x="0" y="0"/>
                          <a:ext cx="247650" cy="300251"/>
                        </a:xfrm>
                        <a:prstGeom prst="downArrow">
                          <a:avLst/>
                        </a:prstGeom>
                        <a:solidFill>
                          <a:srgbClr val="CC0099"/>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D1D6EE" id="Arrow: Down 2" o:spid="_x0000_s1026" type="#_x0000_t67" style="position:absolute;margin-left:442.35pt;margin-top:3.8pt;width:19.5pt;height:23.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" adj="12692" fillcolor="#c09" strokecolor="#09101d [484]" strokeweight="1pt"/>
            </w:pict>
          </mc:Fallback>
        </mc:AlternateContent>
      </w:r>
    </w:p>
    <w:p w14:paraId="18F52BF7" w14:textId="0304B8E0" w:rsidR="003F271C" w:rsidRDefault="00B030C2">
      <w:pPr>
        <w:rPr>
          <w:rFonts w:ascii="Arial" w:hAnsi="Arial" w:cs="Arial"/>
          <w:sz w:val="28"/>
          <w:szCs w:val="28"/>
        </w:rPr>
      </w:pPr>
      <w:r w:rsidRPr="001D1C02">
        <w:rPr>
          <w:rFonts w:ascii="Arial" w:hAnsi="Arial" w:cs="Arial"/>
          <w:noProof/>
          <w:sz w:val="28"/>
          <w:szCs w:val="28"/>
        </w:rPr>
        <mc:AlternateContent>
          <mc:Choice Requires="wps">
            <w:drawing>
              <wp:anchor distT="0" distB="0" distL="114300" distR="114300" simplePos="0" relativeHeight="251664384" behindDoc="0" locked="0" layoutInCell="1" allowOverlap="1" wp14:anchorId="286336EB" wp14:editId="5BA89D3F">
                <wp:simplePos x="0" y="0"/>
                <wp:positionH relativeFrom="column">
                  <wp:posOffset>1667898</wp:posOffset>
                </wp:positionH>
                <wp:positionV relativeFrom="paragraph">
                  <wp:posOffset>159830</wp:posOffset>
                </wp:positionV>
                <wp:extent cx="2700655" cy="10885615"/>
                <wp:effectExtent l="0" t="0" r="23495" b="11430"/>
                <wp:wrapNone/>
                <wp:docPr id="541637171" name="Rectangle 3"/>
                <wp:cNvGraphicFramePr/>
                <a:graphic xmlns:a="http://schemas.openxmlformats.org/drawingml/2006/main">
                  <a:graphicData uri="http://schemas.microsoft.com/office/word/2010/wordprocessingShape">
                    <wps:wsp>
                      <wps:cNvSpPr/>
                      <wps:spPr>
                        <a:xfrm>
                          <a:off x="0" y="0"/>
                          <a:ext cx="2700655" cy="10885615"/>
                        </a:xfrm>
                        <a:prstGeom prst="rect">
                          <a:avLst/>
                        </a:prstGeom>
                        <a:solidFill>
                          <a:schemeClr val="accent1">
                            <a:lumMod val="5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222BF5B2" w14:textId="77777777" w:rsidR="001D1C02" w:rsidRPr="003C120F" w:rsidRDefault="001D1C02" w:rsidP="00560FBE">
                            <w:pPr>
                              <w:pStyle w:val="NormalWeb"/>
                              <w:jc w:val="center"/>
                              <w:rPr>
                                <w:rFonts w:ascii="Arial" w:hAnsi="Arial" w:cs="Arial"/>
                                <w:sz w:val="25"/>
                                <w:szCs w:val="25"/>
                              </w:rPr>
                            </w:pPr>
                            <w:r w:rsidRPr="003C120F">
                              <w:rPr>
                                <w:rFonts w:ascii="Arial" w:hAnsi="Arial" w:cs="Arial"/>
                                <w:sz w:val="25"/>
                                <w:szCs w:val="25"/>
                              </w:rPr>
                              <w:t>Communication</w:t>
                            </w:r>
                          </w:p>
                          <w:p w14:paraId="18E2CC8B" w14:textId="6CE1DFF4" w:rsidR="001D1C02" w:rsidRPr="003C120F" w:rsidRDefault="001D1C02" w:rsidP="001D1C02">
                            <w:pPr>
                              <w:jc w:val="center"/>
                              <w:rPr>
                                <w:rStyle w:val="oypena"/>
                                <w:rFonts w:ascii="Arial" w:hAnsi="Arial" w:cs="Arial"/>
                                <w:color w:val="FFFFFF" w:themeColor="background1"/>
                                <w:sz w:val="25"/>
                                <w:szCs w:val="25"/>
                              </w:rPr>
                            </w:pPr>
                            <w:r w:rsidRPr="003C120F">
                              <w:rPr>
                                <w:rStyle w:val="oypena"/>
                                <w:rFonts w:ascii="Arial" w:hAnsi="Arial" w:cs="Arial"/>
                                <w:color w:val="FFFFFF" w:themeColor="background1"/>
                                <w:sz w:val="25"/>
                                <w:szCs w:val="25"/>
                              </w:rPr>
                              <w:t>“Contemporary views acknowledge communication as the basis of all organisational activities” (Keyton 2014)</w:t>
                            </w:r>
                          </w:p>
                          <w:p w14:paraId="06DB10E3" w14:textId="3CC1B2FC" w:rsidR="00ED5B05" w:rsidRDefault="001D1C02" w:rsidP="001D1C02">
                            <w:pPr>
                              <w:jc w:val="center"/>
                              <w:rPr>
                                <w:rStyle w:val="oypena"/>
                                <w:rFonts w:ascii="Arial" w:hAnsi="Arial" w:cs="Arial"/>
                                <w:color w:val="FFFFFF" w:themeColor="background1"/>
                                <w:sz w:val="25"/>
                                <w:szCs w:val="25"/>
                              </w:rPr>
                            </w:pPr>
                            <w:r w:rsidRPr="003C120F">
                              <w:rPr>
                                <w:rStyle w:val="oypena"/>
                                <w:rFonts w:ascii="Arial" w:hAnsi="Arial" w:cs="Arial"/>
                                <w:color w:val="FFFFFF" w:themeColor="background1"/>
                                <w:sz w:val="25"/>
                                <w:szCs w:val="25"/>
                              </w:rPr>
                              <w:t xml:space="preserve">For a healthy and productive working environment, we </w:t>
                            </w:r>
                            <w:r w:rsidR="002573FB" w:rsidRPr="003C120F">
                              <w:rPr>
                                <w:rStyle w:val="oypena"/>
                                <w:rFonts w:ascii="Arial" w:hAnsi="Arial" w:cs="Arial"/>
                                <w:color w:val="FFFFFF" w:themeColor="background1"/>
                                <w:sz w:val="25"/>
                                <w:szCs w:val="25"/>
                              </w:rPr>
                              <w:t xml:space="preserve">know we </w:t>
                            </w:r>
                            <w:r w:rsidRPr="003C120F">
                              <w:rPr>
                                <w:rStyle w:val="oypena"/>
                                <w:rFonts w:ascii="Arial" w:hAnsi="Arial" w:cs="Arial"/>
                                <w:color w:val="FFFFFF" w:themeColor="background1"/>
                                <w:sz w:val="25"/>
                                <w:szCs w:val="25"/>
                              </w:rPr>
                              <w:t>need an engaged workforce, who feel empowered and able to express their views in an environment of mutual respect (Paley</w:t>
                            </w:r>
                            <w:r w:rsidR="00094D47" w:rsidRPr="003C120F">
                              <w:rPr>
                                <w:rStyle w:val="oypena"/>
                                <w:rFonts w:ascii="Arial" w:hAnsi="Arial" w:cs="Arial"/>
                                <w:color w:val="FFFFFF" w:themeColor="background1"/>
                                <w:sz w:val="25"/>
                                <w:szCs w:val="25"/>
                              </w:rPr>
                              <w:t>, 2019</w:t>
                            </w:r>
                            <w:r w:rsidRPr="003C120F">
                              <w:rPr>
                                <w:rStyle w:val="oypena"/>
                                <w:rFonts w:ascii="Arial" w:hAnsi="Arial" w:cs="Arial"/>
                                <w:color w:val="FFFFFF" w:themeColor="background1"/>
                                <w:sz w:val="25"/>
                                <w:szCs w:val="25"/>
                              </w:rPr>
                              <w:t xml:space="preserve"> p.169). </w:t>
                            </w:r>
                            <w:r w:rsidR="00D97644">
                              <w:rPr>
                                <w:rStyle w:val="oypena"/>
                                <w:rFonts w:ascii="Arial" w:hAnsi="Arial" w:cs="Arial"/>
                                <w:color w:val="FFFFFF" w:themeColor="background1"/>
                                <w:sz w:val="25"/>
                                <w:szCs w:val="25"/>
                              </w:rPr>
                              <w:t xml:space="preserve"> Communication is a re</w:t>
                            </w:r>
                            <w:r w:rsidR="002C30FC">
                              <w:rPr>
                                <w:rStyle w:val="oypena"/>
                                <w:rFonts w:ascii="Arial" w:hAnsi="Arial" w:cs="Arial"/>
                                <w:color w:val="FFFFFF" w:themeColor="background1"/>
                                <w:sz w:val="25"/>
                                <w:szCs w:val="25"/>
                              </w:rPr>
                              <w:t>cognised contributor to levels of employee engagement. (CIP</w:t>
                            </w:r>
                            <w:r w:rsidR="00ED5B05">
                              <w:rPr>
                                <w:rStyle w:val="oypena"/>
                                <w:rFonts w:ascii="Arial" w:hAnsi="Arial" w:cs="Arial"/>
                                <w:color w:val="FFFFFF" w:themeColor="background1"/>
                                <w:sz w:val="25"/>
                                <w:szCs w:val="25"/>
                              </w:rPr>
                              <w:t>D, 2023</w:t>
                            </w:r>
                            <w:r w:rsidR="00010A3B">
                              <w:rPr>
                                <w:rStyle w:val="oypena"/>
                                <w:rFonts w:ascii="Arial" w:hAnsi="Arial" w:cs="Arial"/>
                                <w:color w:val="FFFFFF" w:themeColor="background1"/>
                                <w:sz w:val="25"/>
                                <w:szCs w:val="25"/>
                              </w:rPr>
                              <w:t>a</w:t>
                            </w:r>
                            <w:r w:rsidR="00ED5B05">
                              <w:rPr>
                                <w:rStyle w:val="oypena"/>
                                <w:rFonts w:ascii="Arial" w:hAnsi="Arial" w:cs="Arial"/>
                                <w:color w:val="FFFFFF" w:themeColor="background1"/>
                                <w:sz w:val="25"/>
                                <w:szCs w:val="25"/>
                              </w:rPr>
                              <w:t xml:space="preserve">). </w:t>
                            </w:r>
                          </w:p>
                          <w:p w14:paraId="477B269C" w14:textId="34A6BC96" w:rsidR="00403EBB" w:rsidRDefault="002573FB" w:rsidP="001D1C02">
                            <w:pPr>
                              <w:jc w:val="center"/>
                              <w:rPr>
                                <w:rFonts w:ascii="Arial" w:hAnsi="Arial" w:cs="Arial"/>
                                <w:sz w:val="24"/>
                                <w:szCs w:val="24"/>
                              </w:rPr>
                            </w:pPr>
                            <w:r w:rsidRPr="003C120F">
                              <w:rPr>
                                <w:rStyle w:val="oypena"/>
                                <w:rFonts w:ascii="Arial" w:hAnsi="Arial" w:cs="Arial"/>
                                <w:color w:val="FFFFFF" w:themeColor="background1"/>
                                <w:sz w:val="25"/>
                                <w:szCs w:val="25"/>
                              </w:rPr>
                              <w:t>T</w:t>
                            </w:r>
                            <w:r w:rsidR="001D1C02" w:rsidRPr="003C120F">
                              <w:rPr>
                                <w:rStyle w:val="oypena"/>
                                <w:rFonts w:ascii="Arial" w:hAnsi="Arial" w:cs="Arial"/>
                                <w:color w:val="FFFFFF" w:themeColor="background1"/>
                                <w:sz w:val="25"/>
                                <w:szCs w:val="25"/>
                              </w:rPr>
                              <w:t xml:space="preserve">he MAWWFRS </w:t>
                            </w:r>
                            <w:r w:rsidR="00FE68B6" w:rsidRPr="003C120F">
                              <w:rPr>
                                <w:rStyle w:val="oypena"/>
                                <w:rFonts w:ascii="Arial" w:hAnsi="Arial" w:cs="Arial"/>
                                <w:color w:val="FFFFFF" w:themeColor="background1"/>
                                <w:sz w:val="25"/>
                                <w:szCs w:val="25"/>
                              </w:rPr>
                              <w:t>C</w:t>
                            </w:r>
                            <w:r w:rsidR="001D1C02" w:rsidRPr="003C120F">
                              <w:rPr>
                                <w:rStyle w:val="oypena"/>
                                <w:rFonts w:ascii="Arial" w:hAnsi="Arial" w:cs="Arial"/>
                                <w:color w:val="FFFFFF" w:themeColor="background1"/>
                                <w:sz w:val="25"/>
                                <w:szCs w:val="25"/>
                              </w:rPr>
                              <w:t>ulture Audit report</w:t>
                            </w:r>
                            <w:r w:rsidR="00FE68B6" w:rsidRPr="003C120F">
                              <w:rPr>
                                <w:rStyle w:val="oypena"/>
                                <w:rFonts w:ascii="Arial" w:hAnsi="Arial" w:cs="Arial"/>
                                <w:color w:val="FFFFFF" w:themeColor="background1"/>
                                <w:sz w:val="25"/>
                                <w:szCs w:val="25"/>
                              </w:rPr>
                              <w:t xml:space="preserve"> (</w:t>
                            </w:r>
                            <w:r w:rsidR="00F44187">
                              <w:rPr>
                                <w:rFonts w:ascii="Arial" w:hAnsi="Arial" w:cs="Arial"/>
                                <w:sz w:val="24"/>
                                <w:szCs w:val="24"/>
                              </w:rPr>
                              <w:t>Opinion Research Services</w:t>
                            </w:r>
                            <w:r w:rsidR="00F44187">
                              <w:rPr>
                                <w:rFonts w:ascii="Arial" w:hAnsi="Arial" w:cs="Arial"/>
                                <w:sz w:val="24"/>
                                <w:szCs w:val="24"/>
                              </w:rPr>
                              <w:t>,</w:t>
                            </w:r>
                            <w:r w:rsidR="00F44187" w:rsidRPr="003C120F">
                              <w:rPr>
                                <w:rStyle w:val="oypena"/>
                                <w:rFonts w:ascii="Arial" w:hAnsi="Arial" w:cs="Arial"/>
                                <w:color w:val="FFFFFF" w:themeColor="background1"/>
                                <w:sz w:val="25"/>
                                <w:szCs w:val="25"/>
                              </w:rPr>
                              <w:t xml:space="preserve"> </w:t>
                            </w:r>
                            <w:r w:rsidR="00FE68B6" w:rsidRPr="003C120F">
                              <w:rPr>
                                <w:rStyle w:val="oypena"/>
                                <w:rFonts w:ascii="Arial" w:hAnsi="Arial" w:cs="Arial"/>
                                <w:color w:val="FFFFFF" w:themeColor="background1"/>
                                <w:sz w:val="25"/>
                                <w:szCs w:val="25"/>
                              </w:rPr>
                              <w:t>2023)</w:t>
                            </w:r>
                            <w:r w:rsidR="001D1C02" w:rsidRPr="003C120F">
                              <w:rPr>
                                <w:rStyle w:val="oypena"/>
                                <w:rFonts w:ascii="Arial" w:hAnsi="Arial" w:cs="Arial"/>
                                <w:color w:val="FFFFFF" w:themeColor="background1"/>
                                <w:sz w:val="25"/>
                                <w:szCs w:val="25"/>
                              </w:rPr>
                              <w:t xml:space="preserve"> showed that we do not do enough to make sure we communicate with all our staff and that they can communicate with Service leadership</w:t>
                            </w:r>
                            <w:r w:rsidR="00F77ED2">
                              <w:rPr>
                                <w:rStyle w:val="oypena"/>
                                <w:rFonts w:ascii="Arial" w:hAnsi="Arial" w:cs="Arial"/>
                                <w:color w:val="FFFFFF" w:themeColor="background1"/>
                                <w:sz w:val="25"/>
                                <w:szCs w:val="25"/>
                              </w:rPr>
                              <w:t xml:space="preserve"> - t</w:t>
                            </w:r>
                            <w:r w:rsidR="00403EBB" w:rsidRPr="00405D84">
                              <w:rPr>
                                <w:rFonts w:ascii="Arial" w:hAnsi="Arial" w:cs="Arial"/>
                                <w:sz w:val="24"/>
                                <w:szCs w:val="24"/>
                              </w:rPr>
                              <w:t xml:space="preserve">he Cultural </w:t>
                            </w:r>
                            <w:r w:rsidR="00F77ED2">
                              <w:rPr>
                                <w:rFonts w:ascii="Arial" w:hAnsi="Arial" w:cs="Arial"/>
                                <w:sz w:val="24"/>
                                <w:szCs w:val="24"/>
                              </w:rPr>
                              <w:t>A</w:t>
                            </w:r>
                            <w:r w:rsidR="00403EBB" w:rsidRPr="00405D84">
                              <w:rPr>
                                <w:rFonts w:ascii="Arial" w:hAnsi="Arial" w:cs="Arial"/>
                                <w:sz w:val="24"/>
                                <w:szCs w:val="24"/>
                              </w:rPr>
                              <w:t>udit found that over half of employees relied upon informal means of communication and hearsay for Service news</w:t>
                            </w:r>
                            <w:r w:rsidR="00403EBB">
                              <w:rPr>
                                <w:rFonts w:ascii="Arial" w:hAnsi="Arial" w:cs="Arial"/>
                                <w:sz w:val="24"/>
                                <w:szCs w:val="24"/>
                              </w:rPr>
                              <w:t xml:space="preserve"> (</w:t>
                            </w:r>
                            <w:r w:rsidR="00F44187">
                              <w:rPr>
                                <w:rFonts w:ascii="Arial" w:hAnsi="Arial" w:cs="Arial"/>
                                <w:sz w:val="24"/>
                                <w:szCs w:val="24"/>
                              </w:rPr>
                              <w:t>Opinion Research Services</w:t>
                            </w:r>
                            <w:r w:rsidR="00403EBB">
                              <w:rPr>
                                <w:rFonts w:ascii="Arial" w:hAnsi="Arial" w:cs="Arial"/>
                                <w:sz w:val="24"/>
                                <w:szCs w:val="24"/>
                              </w:rPr>
                              <w:t xml:space="preserve"> 2023, p.82)</w:t>
                            </w:r>
                            <w:r w:rsidR="00403EBB" w:rsidRPr="00405D84">
                              <w:rPr>
                                <w:rFonts w:ascii="Arial" w:hAnsi="Arial" w:cs="Arial"/>
                                <w:sz w:val="24"/>
                                <w:szCs w:val="24"/>
                              </w:rPr>
                              <w:t>.</w:t>
                            </w:r>
                          </w:p>
                          <w:p w14:paraId="4B09EAAD" w14:textId="01CA5E91" w:rsidR="00D63767" w:rsidRPr="003C120F" w:rsidRDefault="001E7F29" w:rsidP="001D1C02">
                            <w:pPr>
                              <w:jc w:val="center"/>
                              <w:rPr>
                                <w:rStyle w:val="oypena"/>
                                <w:rFonts w:ascii="Arial" w:hAnsi="Arial" w:cs="Arial"/>
                                <w:color w:val="FFFFFF" w:themeColor="background1"/>
                                <w:sz w:val="25"/>
                                <w:szCs w:val="25"/>
                              </w:rPr>
                            </w:pPr>
                            <w:r>
                              <w:rPr>
                                <w:rFonts w:ascii="Arial" w:hAnsi="Arial" w:cs="Arial"/>
                                <w:sz w:val="24"/>
                                <w:szCs w:val="24"/>
                              </w:rPr>
                              <w:t xml:space="preserve">Keyton (2014) </w:t>
                            </w:r>
                            <w:r w:rsidR="00387EEC">
                              <w:rPr>
                                <w:rFonts w:ascii="Arial" w:hAnsi="Arial" w:cs="Arial"/>
                                <w:sz w:val="24"/>
                                <w:szCs w:val="24"/>
                              </w:rPr>
                              <w:t xml:space="preserve">describes how all aspects of communication are transmitters of culture. </w:t>
                            </w:r>
                            <w:r w:rsidR="00C23D36">
                              <w:rPr>
                                <w:rFonts w:ascii="Arial" w:hAnsi="Arial" w:cs="Arial"/>
                                <w:sz w:val="24"/>
                                <w:szCs w:val="24"/>
                              </w:rPr>
                              <w:t xml:space="preserve">The culture survey suggests an over reliance on </w:t>
                            </w:r>
                            <w:r w:rsidR="00E00097">
                              <w:rPr>
                                <w:rFonts w:ascii="Arial" w:hAnsi="Arial" w:cs="Arial"/>
                                <w:sz w:val="24"/>
                                <w:szCs w:val="24"/>
                              </w:rPr>
                              <w:t>hearsay over clear coherent communication</w:t>
                            </w:r>
                            <w:r w:rsidR="0096525C">
                              <w:rPr>
                                <w:rFonts w:ascii="Arial" w:hAnsi="Arial" w:cs="Arial"/>
                                <w:sz w:val="24"/>
                                <w:szCs w:val="24"/>
                              </w:rPr>
                              <w:t xml:space="preserve"> of Service matters</w:t>
                            </w:r>
                            <w:r w:rsidR="000357E1">
                              <w:rPr>
                                <w:rFonts w:ascii="Arial" w:hAnsi="Arial" w:cs="Arial"/>
                                <w:sz w:val="24"/>
                                <w:szCs w:val="24"/>
                              </w:rPr>
                              <w:t>.</w:t>
                            </w:r>
                            <w:r w:rsidR="0096525C">
                              <w:rPr>
                                <w:rFonts w:ascii="Arial" w:hAnsi="Arial" w:cs="Arial"/>
                                <w:sz w:val="24"/>
                                <w:szCs w:val="24"/>
                              </w:rPr>
                              <w:t xml:space="preserve"> </w:t>
                            </w:r>
                            <w:r w:rsidR="000357E1">
                              <w:rPr>
                                <w:rFonts w:ascii="Arial" w:hAnsi="Arial" w:cs="Arial"/>
                                <w:sz w:val="24"/>
                                <w:szCs w:val="24"/>
                              </w:rPr>
                              <w:t>The Survey also tells us that this is not an element of culture that our staff want</w:t>
                            </w:r>
                            <w:r w:rsidR="00A83BBF">
                              <w:rPr>
                                <w:rFonts w:ascii="Arial" w:hAnsi="Arial" w:cs="Arial"/>
                                <w:sz w:val="24"/>
                                <w:szCs w:val="24"/>
                              </w:rPr>
                              <w:t xml:space="preserve"> or value</w:t>
                            </w:r>
                            <w:r w:rsidR="00041E64">
                              <w:rPr>
                                <w:rFonts w:ascii="Arial" w:hAnsi="Arial" w:cs="Arial"/>
                                <w:sz w:val="24"/>
                                <w:szCs w:val="24"/>
                              </w:rPr>
                              <w:t xml:space="preserve"> (</w:t>
                            </w:r>
                            <w:r w:rsidR="00F44187">
                              <w:rPr>
                                <w:rFonts w:ascii="Arial" w:hAnsi="Arial" w:cs="Arial"/>
                                <w:sz w:val="24"/>
                                <w:szCs w:val="24"/>
                              </w:rPr>
                              <w:t>Opinion Research Services</w:t>
                            </w:r>
                            <w:r w:rsidR="00540738">
                              <w:rPr>
                                <w:rFonts w:ascii="Arial" w:hAnsi="Arial" w:cs="Arial"/>
                                <w:sz w:val="24"/>
                                <w:szCs w:val="24"/>
                              </w:rPr>
                              <w:t xml:space="preserve"> 2023, p.84)</w:t>
                            </w:r>
                            <w:r w:rsidR="000357E1">
                              <w:rPr>
                                <w:rFonts w:ascii="Arial" w:hAnsi="Arial" w:cs="Arial"/>
                                <w:sz w:val="24"/>
                                <w:szCs w:val="24"/>
                              </w:rPr>
                              <w:t>.</w:t>
                            </w:r>
                          </w:p>
                          <w:p w14:paraId="507461BA" w14:textId="09F59234" w:rsidR="008E6312" w:rsidRDefault="008E6312" w:rsidP="001D1C02">
                            <w:pPr>
                              <w:jc w:val="center"/>
                              <w:rPr>
                                <w:rStyle w:val="oypena"/>
                                <w:rFonts w:ascii="Arial" w:hAnsi="Arial" w:cs="Arial"/>
                                <w:color w:val="FFFFFF" w:themeColor="background1"/>
                                <w:sz w:val="25"/>
                                <w:szCs w:val="25"/>
                              </w:rPr>
                            </w:pPr>
                            <w:r w:rsidRPr="003C120F">
                              <w:rPr>
                                <w:rStyle w:val="oypena"/>
                                <w:rFonts w:ascii="Arial" w:hAnsi="Arial" w:cs="Arial"/>
                                <w:color w:val="FFFFFF" w:themeColor="background1"/>
                                <w:sz w:val="25"/>
                                <w:szCs w:val="25"/>
                              </w:rPr>
                              <w:t xml:space="preserve">Communication </w:t>
                            </w:r>
                            <w:r w:rsidR="0089760C" w:rsidRPr="003C120F">
                              <w:rPr>
                                <w:rStyle w:val="oypena"/>
                                <w:rFonts w:ascii="Arial" w:hAnsi="Arial" w:cs="Arial"/>
                                <w:color w:val="FFFFFF" w:themeColor="background1"/>
                                <w:sz w:val="25"/>
                                <w:szCs w:val="25"/>
                              </w:rPr>
                              <w:t>in an organisation is complex,</w:t>
                            </w:r>
                            <w:r w:rsidR="00BE50BD" w:rsidRPr="003C120F">
                              <w:rPr>
                                <w:rStyle w:val="oypena"/>
                                <w:rFonts w:ascii="Arial" w:hAnsi="Arial" w:cs="Arial"/>
                                <w:color w:val="FFFFFF" w:themeColor="background1"/>
                                <w:sz w:val="25"/>
                                <w:szCs w:val="25"/>
                              </w:rPr>
                              <w:t xml:space="preserve"> messages carry different significance for all of us depending on </w:t>
                            </w:r>
                            <w:r w:rsidR="00FA4514" w:rsidRPr="003C120F">
                              <w:rPr>
                                <w:rStyle w:val="oypena"/>
                                <w:rFonts w:ascii="Arial" w:hAnsi="Arial" w:cs="Arial"/>
                                <w:color w:val="FFFFFF" w:themeColor="background1"/>
                                <w:sz w:val="25"/>
                                <w:szCs w:val="25"/>
                              </w:rPr>
                              <w:t>our role and position,</w:t>
                            </w:r>
                            <w:r w:rsidR="0089760C" w:rsidRPr="003C120F">
                              <w:rPr>
                                <w:rStyle w:val="oypena"/>
                                <w:rFonts w:ascii="Arial" w:hAnsi="Arial" w:cs="Arial"/>
                                <w:color w:val="FFFFFF" w:themeColor="background1"/>
                                <w:sz w:val="25"/>
                                <w:szCs w:val="25"/>
                              </w:rPr>
                              <w:t xml:space="preserve"> and to give</w:t>
                            </w:r>
                            <w:r w:rsidR="00A847D0" w:rsidRPr="003C120F">
                              <w:rPr>
                                <w:rStyle w:val="oypena"/>
                                <w:rFonts w:ascii="Arial" w:hAnsi="Arial" w:cs="Arial"/>
                                <w:color w:val="FFFFFF" w:themeColor="background1"/>
                                <w:sz w:val="25"/>
                                <w:szCs w:val="25"/>
                              </w:rPr>
                              <w:t xml:space="preserve"> or receive</w:t>
                            </w:r>
                            <w:r w:rsidR="0089760C" w:rsidRPr="003C120F">
                              <w:rPr>
                                <w:rStyle w:val="oypena"/>
                                <w:rFonts w:ascii="Arial" w:hAnsi="Arial" w:cs="Arial"/>
                                <w:color w:val="FFFFFF" w:themeColor="background1"/>
                                <w:sz w:val="25"/>
                                <w:szCs w:val="25"/>
                              </w:rPr>
                              <w:t xml:space="preserve"> a message is not enough – we have to take the time to ensure that i</w:t>
                            </w:r>
                            <w:r w:rsidR="009860FB" w:rsidRPr="003C120F">
                              <w:rPr>
                                <w:rStyle w:val="oypena"/>
                                <w:rFonts w:ascii="Arial" w:hAnsi="Arial" w:cs="Arial"/>
                                <w:color w:val="FFFFFF" w:themeColor="background1"/>
                                <w:sz w:val="25"/>
                                <w:szCs w:val="25"/>
                              </w:rPr>
                              <w:t>t is understood</w:t>
                            </w:r>
                            <w:r w:rsidR="00FA4514" w:rsidRPr="003C120F">
                              <w:rPr>
                                <w:rStyle w:val="oypena"/>
                                <w:rFonts w:ascii="Arial" w:hAnsi="Arial" w:cs="Arial"/>
                                <w:color w:val="FFFFFF" w:themeColor="background1"/>
                                <w:sz w:val="25"/>
                                <w:szCs w:val="25"/>
                              </w:rPr>
                              <w:t xml:space="preserve">, and we have to listen to, and </w:t>
                            </w:r>
                            <w:r w:rsidR="00AC1BCC" w:rsidRPr="003C120F">
                              <w:rPr>
                                <w:rStyle w:val="oypena"/>
                                <w:rFonts w:ascii="Arial" w:hAnsi="Arial" w:cs="Arial"/>
                                <w:color w:val="FFFFFF" w:themeColor="background1"/>
                                <w:sz w:val="25"/>
                                <w:szCs w:val="25"/>
                              </w:rPr>
                              <w:t>seek to understand</w:t>
                            </w:r>
                            <w:r w:rsidR="00FA4514" w:rsidRPr="003C120F">
                              <w:rPr>
                                <w:rStyle w:val="oypena"/>
                                <w:rFonts w:ascii="Arial" w:hAnsi="Arial" w:cs="Arial"/>
                                <w:color w:val="FFFFFF" w:themeColor="background1"/>
                                <w:sz w:val="25"/>
                                <w:szCs w:val="25"/>
                              </w:rPr>
                              <w:t xml:space="preserve"> the response</w:t>
                            </w:r>
                            <w:r w:rsidR="0076475A" w:rsidRPr="003C120F">
                              <w:rPr>
                                <w:rStyle w:val="oypena"/>
                                <w:rFonts w:ascii="Arial" w:hAnsi="Arial" w:cs="Arial"/>
                                <w:color w:val="FFFFFF" w:themeColor="background1"/>
                                <w:sz w:val="25"/>
                                <w:szCs w:val="25"/>
                              </w:rPr>
                              <w:t xml:space="preserve"> (Keyton, 2014)</w:t>
                            </w:r>
                            <w:r w:rsidR="00AC1BCC" w:rsidRPr="003C120F">
                              <w:rPr>
                                <w:rStyle w:val="oypena"/>
                                <w:rFonts w:ascii="Arial" w:hAnsi="Arial" w:cs="Arial"/>
                                <w:color w:val="FFFFFF" w:themeColor="background1"/>
                                <w:sz w:val="25"/>
                                <w:szCs w:val="25"/>
                              </w:rPr>
                              <w:t xml:space="preserve">. </w:t>
                            </w:r>
                          </w:p>
                          <w:p w14:paraId="78084F6D" w14:textId="77777777" w:rsidR="00E057DC" w:rsidRDefault="00E057DC" w:rsidP="00E057DC">
                            <w:pPr>
                              <w:jc w:val="center"/>
                              <w:rPr>
                                <w:rStyle w:val="oypena"/>
                                <w:rFonts w:ascii="Arial" w:hAnsi="Arial" w:cs="Arial"/>
                                <w:color w:val="FFFFFF" w:themeColor="background1"/>
                                <w:sz w:val="25"/>
                                <w:szCs w:val="25"/>
                              </w:rPr>
                            </w:pPr>
                            <w:r w:rsidRPr="003C120F">
                              <w:rPr>
                                <w:rStyle w:val="oypena"/>
                                <w:rFonts w:ascii="Arial" w:hAnsi="Arial" w:cs="Arial"/>
                                <w:color w:val="FFFFFF" w:themeColor="background1"/>
                                <w:sz w:val="25"/>
                                <w:szCs w:val="25"/>
                              </w:rPr>
                              <w:t>We also need to make sure that communication within and across departments is better, so that we can all work together towards shared goals in a changing environment.</w:t>
                            </w:r>
                          </w:p>
                          <w:p w14:paraId="67AC4F45" w14:textId="77777777" w:rsidR="00BF3428" w:rsidRPr="003C120F" w:rsidRDefault="00BF3428" w:rsidP="00E057DC">
                            <w:pPr>
                              <w:jc w:val="center"/>
                              <w:rPr>
                                <w:rStyle w:val="oypena"/>
                                <w:rFonts w:ascii="Arial" w:hAnsi="Arial" w:cs="Arial"/>
                                <w:color w:val="FFFFFF" w:themeColor="background1"/>
                                <w:sz w:val="25"/>
                                <w:szCs w:val="25"/>
                              </w:rPr>
                            </w:pPr>
                          </w:p>
                          <w:p w14:paraId="357C2E48" w14:textId="77777777" w:rsidR="00E057DC" w:rsidRPr="003C120F" w:rsidRDefault="00E057DC" w:rsidP="001D1C02">
                            <w:pPr>
                              <w:jc w:val="center"/>
                              <w:rPr>
                                <w:rStyle w:val="oypena"/>
                                <w:rFonts w:ascii="Arial" w:hAnsi="Arial" w:cs="Arial"/>
                                <w:color w:val="FFFFFF" w:themeColor="background1"/>
                                <w:sz w:val="25"/>
                                <w:szCs w:val="25"/>
                              </w:rPr>
                            </w:pPr>
                          </w:p>
                          <w:p w14:paraId="19106473" w14:textId="77777777" w:rsidR="00560FBE" w:rsidRPr="001D1C02" w:rsidRDefault="00560FBE" w:rsidP="001D1C02">
                            <w:pPr>
                              <w:jc w:val="center"/>
                              <w:rPr>
                                <w:rFonts w:ascii="Arial" w:hAnsi="Arial" w:cs="Arial"/>
                                <w:color w:val="FFFFFF" w:themeColor="background1"/>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6336EB" id="Rectangle 3" o:spid="_x0000_s1026" style="position:absolute;margin-left:131.35pt;margin-top:12.6pt;width:212.65pt;height:857.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" fillcolor="#1f3763 [1604]" strokecolor="#09101d [484]" strokeweight="1pt">
                <v:textbox>
                  <w:txbxContent>
                    <w:p w14:paraId="222BF5B2" w14:textId="77777777" w:rsidR="001D1C02" w:rsidRPr="003C120F" w:rsidRDefault="001D1C02" w:rsidP="00560FBE">
                      <w:pPr>
                        <w:pStyle w:val="NormalWeb"/>
                        <w:jc w:val="center"/>
                        <w:rPr>
                          <w:rFonts w:ascii="Arial" w:hAnsi="Arial" w:cs="Arial"/>
                          <w:sz w:val="25"/>
                          <w:szCs w:val="25"/>
                        </w:rPr>
                      </w:pPr>
                      <w:r w:rsidRPr="003C120F">
                        <w:rPr>
                          <w:rFonts w:ascii="Arial" w:hAnsi="Arial" w:cs="Arial"/>
                          <w:sz w:val="25"/>
                          <w:szCs w:val="25"/>
                        </w:rPr>
                        <w:t>Communication</w:t>
                      </w:r>
                    </w:p>
                    <w:p w14:paraId="18E2CC8B" w14:textId="6CE1DFF4" w:rsidR="001D1C02" w:rsidRPr="003C120F" w:rsidRDefault="001D1C02" w:rsidP="001D1C02">
                      <w:pPr>
                        <w:jc w:val="center"/>
                        <w:rPr>
                          <w:rStyle w:val="oypena"/>
                          <w:rFonts w:ascii="Arial" w:hAnsi="Arial" w:cs="Arial"/>
                          <w:color w:val="FFFFFF" w:themeColor="background1"/>
                          <w:sz w:val="25"/>
                          <w:szCs w:val="25"/>
                        </w:rPr>
                      </w:pPr>
                      <w:r w:rsidRPr="003C120F">
                        <w:rPr>
                          <w:rStyle w:val="oypena"/>
                          <w:rFonts w:ascii="Arial" w:hAnsi="Arial" w:cs="Arial"/>
                          <w:color w:val="FFFFFF" w:themeColor="background1"/>
                          <w:sz w:val="25"/>
                          <w:szCs w:val="25"/>
                        </w:rPr>
                        <w:t>“Contemporary views acknowledge communication as the basis of all organisational activities” (Keyton 2014)</w:t>
                      </w:r>
                    </w:p>
                    <w:p w14:paraId="06DB10E3" w14:textId="3CC1B2FC" w:rsidR="00ED5B05" w:rsidRDefault="001D1C02" w:rsidP="001D1C02">
                      <w:pPr>
                        <w:jc w:val="center"/>
                        <w:rPr>
                          <w:rStyle w:val="oypena"/>
                          <w:rFonts w:ascii="Arial" w:hAnsi="Arial" w:cs="Arial"/>
                          <w:color w:val="FFFFFF" w:themeColor="background1"/>
                          <w:sz w:val="25"/>
                          <w:szCs w:val="25"/>
                        </w:rPr>
                      </w:pPr>
                      <w:r w:rsidRPr="003C120F">
                        <w:rPr>
                          <w:rStyle w:val="oypena"/>
                          <w:rFonts w:ascii="Arial" w:hAnsi="Arial" w:cs="Arial"/>
                          <w:color w:val="FFFFFF" w:themeColor="background1"/>
                          <w:sz w:val="25"/>
                          <w:szCs w:val="25"/>
                        </w:rPr>
                        <w:t xml:space="preserve">For a healthy and productive working environment, we </w:t>
                      </w:r>
                      <w:r w:rsidR="002573FB" w:rsidRPr="003C120F">
                        <w:rPr>
                          <w:rStyle w:val="oypena"/>
                          <w:rFonts w:ascii="Arial" w:hAnsi="Arial" w:cs="Arial"/>
                          <w:color w:val="FFFFFF" w:themeColor="background1"/>
                          <w:sz w:val="25"/>
                          <w:szCs w:val="25"/>
                        </w:rPr>
                        <w:t xml:space="preserve">know we </w:t>
                      </w:r>
                      <w:r w:rsidRPr="003C120F">
                        <w:rPr>
                          <w:rStyle w:val="oypena"/>
                          <w:rFonts w:ascii="Arial" w:hAnsi="Arial" w:cs="Arial"/>
                          <w:color w:val="FFFFFF" w:themeColor="background1"/>
                          <w:sz w:val="25"/>
                          <w:szCs w:val="25"/>
                        </w:rPr>
                        <w:t>need an engaged workforce, who feel empowered and able to express their views in an environment of mutual respect (Paley</w:t>
                      </w:r>
                      <w:r w:rsidR="00094D47" w:rsidRPr="003C120F">
                        <w:rPr>
                          <w:rStyle w:val="oypena"/>
                          <w:rFonts w:ascii="Arial" w:hAnsi="Arial" w:cs="Arial"/>
                          <w:color w:val="FFFFFF" w:themeColor="background1"/>
                          <w:sz w:val="25"/>
                          <w:szCs w:val="25"/>
                        </w:rPr>
                        <w:t>, 2019</w:t>
                      </w:r>
                      <w:r w:rsidRPr="003C120F">
                        <w:rPr>
                          <w:rStyle w:val="oypena"/>
                          <w:rFonts w:ascii="Arial" w:hAnsi="Arial" w:cs="Arial"/>
                          <w:color w:val="FFFFFF" w:themeColor="background1"/>
                          <w:sz w:val="25"/>
                          <w:szCs w:val="25"/>
                        </w:rPr>
                        <w:t xml:space="preserve"> p.169). </w:t>
                      </w:r>
                      <w:r w:rsidR="00D97644">
                        <w:rPr>
                          <w:rStyle w:val="oypena"/>
                          <w:rFonts w:ascii="Arial" w:hAnsi="Arial" w:cs="Arial"/>
                          <w:color w:val="FFFFFF" w:themeColor="background1"/>
                          <w:sz w:val="25"/>
                          <w:szCs w:val="25"/>
                        </w:rPr>
                        <w:t xml:space="preserve"> Communication is a re</w:t>
                      </w:r>
                      <w:r w:rsidR="002C30FC">
                        <w:rPr>
                          <w:rStyle w:val="oypena"/>
                          <w:rFonts w:ascii="Arial" w:hAnsi="Arial" w:cs="Arial"/>
                          <w:color w:val="FFFFFF" w:themeColor="background1"/>
                          <w:sz w:val="25"/>
                          <w:szCs w:val="25"/>
                        </w:rPr>
                        <w:t>cognised contributor to levels of employee engagement. (CIP</w:t>
                      </w:r>
                      <w:r w:rsidR="00ED5B05">
                        <w:rPr>
                          <w:rStyle w:val="oypena"/>
                          <w:rFonts w:ascii="Arial" w:hAnsi="Arial" w:cs="Arial"/>
                          <w:color w:val="FFFFFF" w:themeColor="background1"/>
                          <w:sz w:val="25"/>
                          <w:szCs w:val="25"/>
                        </w:rPr>
                        <w:t>D, 2023</w:t>
                      </w:r>
                      <w:r w:rsidR="00010A3B">
                        <w:rPr>
                          <w:rStyle w:val="oypena"/>
                          <w:rFonts w:ascii="Arial" w:hAnsi="Arial" w:cs="Arial"/>
                          <w:color w:val="FFFFFF" w:themeColor="background1"/>
                          <w:sz w:val="25"/>
                          <w:szCs w:val="25"/>
                        </w:rPr>
                        <w:t>a</w:t>
                      </w:r>
                      <w:r w:rsidR="00ED5B05">
                        <w:rPr>
                          <w:rStyle w:val="oypena"/>
                          <w:rFonts w:ascii="Arial" w:hAnsi="Arial" w:cs="Arial"/>
                          <w:color w:val="FFFFFF" w:themeColor="background1"/>
                          <w:sz w:val="25"/>
                          <w:szCs w:val="25"/>
                        </w:rPr>
                        <w:t xml:space="preserve">). </w:t>
                      </w:r>
                    </w:p>
                    <w:p w14:paraId="477B269C" w14:textId="34A6BC96" w:rsidR="00403EBB" w:rsidRDefault="002573FB" w:rsidP="001D1C02">
                      <w:pPr>
                        <w:jc w:val="center"/>
                        <w:rPr>
                          <w:rFonts w:ascii="Arial" w:hAnsi="Arial" w:cs="Arial"/>
                          <w:sz w:val="24"/>
                          <w:szCs w:val="24"/>
                        </w:rPr>
                      </w:pPr>
                      <w:r w:rsidRPr="003C120F">
                        <w:rPr>
                          <w:rStyle w:val="oypena"/>
                          <w:rFonts w:ascii="Arial" w:hAnsi="Arial" w:cs="Arial"/>
                          <w:color w:val="FFFFFF" w:themeColor="background1"/>
                          <w:sz w:val="25"/>
                          <w:szCs w:val="25"/>
                        </w:rPr>
                        <w:t>T</w:t>
                      </w:r>
                      <w:r w:rsidR="001D1C02" w:rsidRPr="003C120F">
                        <w:rPr>
                          <w:rStyle w:val="oypena"/>
                          <w:rFonts w:ascii="Arial" w:hAnsi="Arial" w:cs="Arial"/>
                          <w:color w:val="FFFFFF" w:themeColor="background1"/>
                          <w:sz w:val="25"/>
                          <w:szCs w:val="25"/>
                        </w:rPr>
                        <w:t xml:space="preserve">he MAWWFRS </w:t>
                      </w:r>
                      <w:r w:rsidR="00FE68B6" w:rsidRPr="003C120F">
                        <w:rPr>
                          <w:rStyle w:val="oypena"/>
                          <w:rFonts w:ascii="Arial" w:hAnsi="Arial" w:cs="Arial"/>
                          <w:color w:val="FFFFFF" w:themeColor="background1"/>
                          <w:sz w:val="25"/>
                          <w:szCs w:val="25"/>
                        </w:rPr>
                        <w:t>C</w:t>
                      </w:r>
                      <w:r w:rsidR="001D1C02" w:rsidRPr="003C120F">
                        <w:rPr>
                          <w:rStyle w:val="oypena"/>
                          <w:rFonts w:ascii="Arial" w:hAnsi="Arial" w:cs="Arial"/>
                          <w:color w:val="FFFFFF" w:themeColor="background1"/>
                          <w:sz w:val="25"/>
                          <w:szCs w:val="25"/>
                        </w:rPr>
                        <w:t>ulture Audit report</w:t>
                      </w:r>
                      <w:r w:rsidR="00FE68B6" w:rsidRPr="003C120F">
                        <w:rPr>
                          <w:rStyle w:val="oypena"/>
                          <w:rFonts w:ascii="Arial" w:hAnsi="Arial" w:cs="Arial"/>
                          <w:color w:val="FFFFFF" w:themeColor="background1"/>
                          <w:sz w:val="25"/>
                          <w:szCs w:val="25"/>
                        </w:rPr>
                        <w:t xml:space="preserve"> (</w:t>
                      </w:r>
                      <w:r w:rsidR="00F44187">
                        <w:rPr>
                          <w:rFonts w:ascii="Arial" w:hAnsi="Arial" w:cs="Arial"/>
                          <w:sz w:val="24"/>
                          <w:szCs w:val="24"/>
                        </w:rPr>
                        <w:t>Opinion Research Services</w:t>
                      </w:r>
                      <w:r w:rsidR="00F44187">
                        <w:rPr>
                          <w:rFonts w:ascii="Arial" w:hAnsi="Arial" w:cs="Arial"/>
                          <w:sz w:val="24"/>
                          <w:szCs w:val="24"/>
                        </w:rPr>
                        <w:t>,</w:t>
                      </w:r>
                      <w:r w:rsidR="00F44187" w:rsidRPr="003C120F">
                        <w:rPr>
                          <w:rStyle w:val="oypena"/>
                          <w:rFonts w:ascii="Arial" w:hAnsi="Arial" w:cs="Arial"/>
                          <w:color w:val="FFFFFF" w:themeColor="background1"/>
                          <w:sz w:val="25"/>
                          <w:szCs w:val="25"/>
                        </w:rPr>
                        <w:t xml:space="preserve"> </w:t>
                      </w:r>
                      <w:r w:rsidR="00FE68B6" w:rsidRPr="003C120F">
                        <w:rPr>
                          <w:rStyle w:val="oypena"/>
                          <w:rFonts w:ascii="Arial" w:hAnsi="Arial" w:cs="Arial"/>
                          <w:color w:val="FFFFFF" w:themeColor="background1"/>
                          <w:sz w:val="25"/>
                          <w:szCs w:val="25"/>
                        </w:rPr>
                        <w:t>2023)</w:t>
                      </w:r>
                      <w:r w:rsidR="001D1C02" w:rsidRPr="003C120F">
                        <w:rPr>
                          <w:rStyle w:val="oypena"/>
                          <w:rFonts w:ascii="Arial" w:hAnsi="Arial" w:cs="Arial"/>
                          <w:color w:val="FFFFFF" w:themeColor="background1"/>
                          <w:sz w:val="25"/>
                          <w:szCs w:val="25"/>
                        </w:rPr>
                        <w:t xml:space="preserve"> showed that we do not do enough to make sure we communicate with all our staff and that they can communicate with Service leadership</w:t>
                      </w:r>
                      <w:r w:rsidR="00F77ED2">
                        <w:rPr>
                          <w:rStyle w:val="oypena"/>
                          <w:rFonts w:ascii="Arial" w:hAnsi="Arial" w:cs="Arial"/>
                          <w:color w:val="FFFFFF" w:themeColor="background1"/>
                          <w:sz w:val="25"/>
                          <w:szCs w:val="25"/>
                        </w:rPr>
                        <w:t xml:space="preserve"> - t</w:t>
                      </w:r>
                      <w:r w:rsidR="00403EBB" w:rsidRPr="00405D84">
                        <w:rPr>
                          <w:rFonts w:ascii="Arial" w:hAnsi="Arial" w:cs="Arial"/>
                          <w:sz w:val="24"/>
                          <w:szCs w:val="24"/>
                        </w:rPr>
                        <w:t xml:space="preserve">he Cultural </w:t>
                      </w:r>
                      <w:r w:rsidR="00F77ED2">
                        <w:rPr>
                          <w:rFonts w:ascii="Arial" w:hAnsi="Arial" w:cs="Arial"/>
                          <w:sz w:val="24"/>
                          <w:szCs w:val="24"/>
                        </w:rPr>
                        <w:t>A</w:t>
                      </w:r>
                      <w:r w:rsidR="00403EBB" w:rsidRPr="00405D84">
                        <w:rPr>
                          <w:rFonts w:ascii="Arial" w:hAnsi="Arial" w:cs="Arial"/>
                          <w:sz w:val="24"/>
                          <w:szCs w:val="24"/>
                        </w:rPr>
                        <w:t>udit found that over half of employees relied upon informal means of communication and hearsay for Service news</w:t>
                      </w:r>
                      <w:r w:rsidR="00403EBB">
                        <w:rPr>
                          <w:rFonts w:ascii="Arial" w:hAnsi="Arial" w:cs="Arial"/>
                          <w:sz w:val="24"/>
                          <w:szCs w:val="24"/>
                        </w:rPr>
                        <w:t xml:space="preserve"> (</w:t>
                      </w:r>
                      <w:r w:rsidR="00F44187">
                        <w:rPr>
                          <w:rFonts w:ascii="Arial" w:hAnsi="Arial" w:cs="Arial"/>
                          <w:sz w:val="24"/>
                          <w:szCs w:val="24"/>
                        </w:rPr>
                        <w:t>Opinion Research Services</w:t>
                      </w:r>
                      <w:r w:rsidR="00403EBB">
                        <w:rPr>
                          <w:rFonts w:ascii="Arial" w:hAnsi="Arial" w:cs="Arial"/>
                          <w:sz w:val="24"/>
                          <w:szCs w:val="24"/>
                        </w:rPr>
                        <w:t xml:space="preserve"> 2023, p.82)</w:t>
                      </w:r>
                      <w:r w:rsidR="00403EBB" w:rsidRPr="00405D84">
                        <w:rPr>
                          <w:rFonts w:ascii="Arial" w:hAnsi="Arial" w:cs="Arial"/>
                          <w:sz w:val="24"/>
                          <w:szCs w:val="24"/>
                        </w:rPr>
                        <w:t>.</w:t>
                      </w:r>
                    </w:p>
                    <w:p w14:paraId="4B09EAAD" w14:textId="01CA5E91" w:rsidR="00D63767" w:rsidRPr="003C120F" w:rsidRDefault="001E7F29" w:rsidP="001D1C02">
                      <w:pPr>
                        <w:jc w:val="center"/>
                        <w:rPr>
                          <w:rStyle w:val="oypena"/>
                          <w:rFonts w:ascii="Arial" w:hAnsi="Arial" w:cs="Arial"/>
                          <w:color w:val="FFFFFF" w:themeColor="background1"/>
                          <w:sz w:val="25"/>
                          <w:szCs w:val="25"/>
                        </w:rPr>
                      </w:pPr>
                      <w:r>
                        <w:rPr>
                          <w:rFonts w:ascii="Arial" w:hAnsi="Arial" w:cs="Arial"/>
                          <w:sz w:val="24"/>
                          <w:szCs w:val="24"/>
                        </w:rPr>
                        <w:t xml:space="preserve">Keyton (2014) </w:t>
                      </w:r>
                      <w:r w:rsidR="00387EEC">
                        <w:rPr>
                          <w:rFonts w:ascii="Arial" w:hAnsi="Arial" w:cs="Arial"/>
                          <w:sz w:val="24"/>
                          <w:szCs w:val="24"/>
                        </w:rPr>
                        <w:t xml:space="preserve">describes how all aspects of communication are transmitters of culture. </w:t>
                      </w:r>
                      <w:r w:rsidR="00C23D36">
                        <w:rPr>
                          <w:rFonts w:ascii="Arial" w:hAnsi="Arial" w:cs="Arial"/>
                          <w:sz w:val="24"/>
                          <w:szCs w:val="24"/>
                        </w:rPr>
                        <w:t xml:space="preserve">The culture survey suggests an over reliance on </w:t>
                      </w:r>
                      <w:r w:rsidR="00E00097">
                        <w:rPr>
                          <w:rFonts w:ascii="Arial" w:hAnsi="Arial" w:cs="Arial"/>
                          <w:sz w:val="24"/>
                          <w:szCs w:val="24"/>
                        </w:rPr>
                        <w:t>hearsay over clear coherent communication</w:t>
                      </w:r>
                      <w:r w:rsidR="0096525C">
                        <w:rPr>
                          <w:rFonts w:ascii="Arial" w:hAnsi="Arial" w:cs="Arial"/>
                          <w:sz w:val="24"/>
                          <w:szCs w:val="24"/>
                        </w:rPr>
                        <w:t xml:space="preserve"> of Service matters</w:t>
                      </w:r>
                      <w:r w:rsidR="000357E1">
                        <w:rPr>
                          <w:rFonts w:ascii="Arial" w:hAnsi="Arial" w:cs="Arial"/>
                          <w:sz w:val="24"/>
                          <w:szCs w:val="24"/>
                        </w:rPr>
                        <w:t>.</w:t>
                      </w:r>
                      <w:r w:rsidR="0096525C">
                        <w:rPr>
                          <w:rFonts w:ascii="Arial" w:hAnsi="Arial" w:cs="Arial"/>
                          <w:sz w:val="24"/>
                          <w:szCs w:val="24"/>
                        </w:rPr>
                        <w:t xml:space="preserve"> </w:t>
                      </w:r>
                      <w:r w:rsidR="000357E1">
                        <w:rPr>
                          <w:rFonts w:ascii="Arial" w:hAnsi="Arial" w:cs="Arial"/>
                          <w:sz w:val="24"/>
                          <w:szCs w:val="24"/>
                        </w:rPr>
                        <w:t>The Survey also tells us that this is not an element of culture that our staff want</w:t>
                      </w:r>
                      <w:r w:rsidR="00A83BBF">
                        <w:rPr>
                          <w:rFonts w:ascii="Arial" w:hAnsi="Arial" w:cs="Arial"/>
                          <w:sz w:val="24"/>
                          <w:szCs w:val="24"/>
                        </w:rPr>
                        <w:t xml:space="preserve"> or value</w:t>
                      </w:r>
                      <w:r w:rsidR="00041E64">
                        <w:rPr>
                          <w:rFonts w:ascii="Arial" w:hAnsi="Arial" w:cs="Arial"/>
                          <w:sz w:val="24"/>
                          <w:szCs w:val="24"/>
                        </w:rPr>
                        <w:t xml:space="preserve"> (</w:t>
                      </w:r>
                      <w:r w:rsidR="00F44187">
                        <w:rPr>
                          <w:rFonts w:ascii="Arial" w:hAnsi="Arial" w:cs="Arial"/>
                          <w:sz w:val="24"/>
                          <w:szCs w:val="24"/>
                        </w:rPr>
                        <w:t>Opinion Research Services</w:t>
                      </w:r>
                      <w:r w:rsidR="00540738">
                        <w:rPr>
                          <w:rFonts w:ascii="Arial" w:hAnsi="Arial" w:cs="Arial"/>
                          <w:sz w:val="24"/>
                          <w:szCs w:val="24"/>
                        </w:rPr>
                        <w:t xml:space="preserve"> 2023, p.84)</w:t>
                      </w:r>
                      <w:r w:rsidR="000357E1">
                        <w:rPr>
                          <w:rFonts w:ascii="Arial" w:hAnsi="Arial" w:cs="Arial"/>
                          <w:sz w:val="24"/>
                          <w:szCs w:val="24"/>
                        </w:rPr>
                        <w:t>.</w:t>
                      </w:r>
                    </w:p>
                    <w:p w14:paraId="507461BA" w14:textId="09F59234" w:rsidR="008E6312" w:rsidRDefault="008E6312" w:rsidP="001D1C02">
                      <w:pPr>
                        <w:jc w:val="center"/>
                        <w:rPr>
                          <w:rStyle w:val="oypena"/>
                          <w:rFonts w:ascii="Arial" w:hAnsi="Arial" w:cs="Arial"/>
                          <w:color w:val="FFFFFF" w:themeColor="background1"/>
                          <w:sz w:val="25"/>
                          <w:szCs w:val="25"/>
                        </w:rPr>
                      </w:pPr>
                      <w:r w:rsidRPr="003C120F">
                        <w:rPr>
                          <w:rStyle w:val="oypena"/>
                          <w:rFonts w:ascii="Arial" w:hAnsi="Arial" w:cs="Arial"/>
                          <w:color w:val="FFFFFF" w:themeColor="background1"/>
                          <w:sz w:val="25"/>
                          <w:szCs w:val="25"/>
                        </w:rPr>
                        <w:t xml:space="preserve">Communication </w:t>
                      </w:r>
                      <w:r w:rsidR="0089760C" w:rsidRPr="003C120F">
                        <w:rPr>
                          <w:rStyle w:val="oypena"/>
                          <w:rFonts w:ascii="Arial" w:hAnsi="Arial" w:cs="Arial"/>
                          <w:color w:val="FFFFFF" w:themeColor="background1"/>
                          <w:sz w:val="25"/>
                          <w:szCs w:val="25"/>
                        </w:rPr>
                        <w:t>in an organisation is complex,</w:t>
                      </w:r>
                      <w:r w:rsidR="00BE50BD" w:rsidRPr="003C120F">
                        <w:rPr>
                          <w:rStyle w:val="oypena"/>
                          <w:rFonts w:ascii="Arial" w:hAnsi="Arial" w:cs="Arial"/>
                          <w:color w:val="FFFFFF" w:themeColor="background1"/>
                          <w:sz w:val="25"/>
                          <w:szCs w:val="25"/>
                        </w:rPr>
                        <w:t xml:space="preserve"> messages carry different significance for all of us depending on </w:t>
                      </w:r>
                      <w:r w:rsidR="00FA4514" w:rsidRPr="003C120F">
                        <w:rPr>
                          <w:rStyle w:val="oypena"/>
                          <w:rFonts w:ascii="Arial" w:hAnsi="Arial" w:cs="Arial"/>
                          <w:color w:val="FFFFFF" w:themeColor="background1"/>
                          <w:sz w:val="25"/>
                          <w:szCs w:val="25"/>
                        </w:rPr>
                        <w:t>our role and position,</w:t>
                      </w:r>
                      <w:r w:rsidR="0089760C" w:rsidRPr="003C120F">
                        <w:rPr>
                          <w:rStyle w:val="oypena"/>
                          <w:rFonts w:ascii="Arial" w:hAnsi="Arial" w:cs="Arial"/>
                          <w:color w:val="FFFFFF" w:themeColor="background1"/>
                          <w:sz w:val="25"/>
                          <w:szCs w:val="25"/>
                        </w:rPr>
                        <w:t xml:space="preserve"> and to give</w:t>
                      </w:r>
                      <w:r w:rsidR="00A847D0" w:rsidRPr="003C120F">
                        <w:rPr>
                          <w:rStyle w:val="oypena"/>
                          <w:rFonts w:ascii="Arial" w:hAnsi="Arial" w:cs="Arial"/>
                          <w:color w:val="FFFFFF" w:themeColor="background1"/>
                          <w:sz w:val="25"/>
                          <w:szCs w:val="25"/>
                        </w:rPr>
                        <w:t xml:space="preserve"> or receive</w:t>
                      </w:r>
                      <w:r w:rsidR="0089760C" w:rsidRPr="003C120F">
                        <w:rPr>
                          <w:rStyle w:val="oypena"/>
                          <w:rFonts w:ascii="Arial" w:hAnsi="Arial" w:cs="Arial"/>
                          <w:color w:val="FFFFFF" w:themeColor="background1"/>
                          <w:sz w:val="25"/>
                          <w:szCs w:val="25"/>
                        </w:rPr>
                        <w:t xml:space="preserve"> a message is not enough – we have to take the time to ensure that i</w:t>
                      </w:r>
                      <w:r w:rsidR="009860FB" w:rsidRPr="003C120F">
                        <w:rPr>
                          <w:rStyle w:val="oypena"/>
                          <w:rFonts w:ascii="Arial" w:hAnsi="Arial" w:cs="Arial"/>
                          <w:color w:val="FFFFFF" w:themeColor="background1"/>
                          <w:sz w:val="25"/>
                          <w:szCs w:val="25"/>
                        </w:rPr>
                        <w:t>t is understood</w:t>
                      </w:r>
                      <w:r w:rsidR="00FA4514" w:rsidRPr="003C120F">
                        <w:rPr>
                          <w:rStyle w:val="oypena"/>
                          <w:rFonts w:ascii="Arial" w:hAnsi="Arial" w:cs="Arial"/>
                          <w:color w:val="FFFFFF" w:themeColor="background1"/>
                          <w:sz w:val="25"/>
                          <w:szCs w:val="25"/>
                        </w:rPr>
                        <w:t xml:space="preserve">, and we have to listen to, and </w:t>
                      </w:r>
                      <w:r w:rsidR="00AC1BCC" w:rsidRPr="003C120F">
                        <w:rPr>
                          <w:rStyle w:val="oypena"/>
                          <w:rFonts w:ascii="Arial" w:hAnsi="Arial" w:cs="Arial"/>
                          <w:color w:val="FFFFFF" w:themeColor="background1"/>
                          <w:sz w:val="25"/>
                          <w:szCs w:val="25"/>
                        </w:rPr>
                        <w:t>seek to understand</w:t>
                      </w:r>
                      <w:r w:rsidR="00FA4514" w:rsidRPr="003C120F">
                        <w:rPr>
                          <w:rStyle w:val="oypena"/>
                          <w:rFonts w:ascii="Arial" w:hAnsi="Arial" w:cs="Arial"/>
                          <w:color w:val="FFFFFF" w:themeColor="background1"/>
                          <w:sz w:val="25"/>
                          <w:szCs w:val="25"/>
                        </w:rPr>
                        <w:t xml:space="preserve"> the response</w:t>
                      </w:r>
                      <w:r w:rsidR="0076475A" w:rsidRPr="003C120F">
                        <w:rPr>
                          <w:rStyle w:val="oypena"/>
                          <w:rFonts w:ascii="Arial" w:hAnsi="Arial" w:cs="Arial"/>
                          <w:color w:val="FFFFFF" w:themeColor="background1"/>
                          <w:sz w:val="25"/>
                          <w:szCs w:val="25"/>
                        </w:rPr>
                        <w:t xml:space="preserve"> (Keyton, 2014)</w:t>
                      </w:r>
                      <w:r w:rsidR="00AC1BCC" w:rsidRPr="003C120F">
                        <w:rPr>
                          <w:rStyle w:val="oypena"/>
                          <w:rFonts w:ascii="Arial" w:hAnsi="Arial" w:cs="Arial"/>
                          <w:color w:val="FFFFFF" w:themeColor="background1"/>
                          <w:sz w:val="25"/>
                          <w:szCs w:val="25"/>
                        </w:rPr>
                        <w:t xml:space="preserve">. </w:t>
                      </w:r>
                    </w:p>
                    <w:p w14:paraId="78084F6D" w14:textId="77777777" w:rsidR="00E057DC" w:rsidRDefault="00E057DC" w:rsidP="00E057DC">
                      <w:pPr>
                        <w:jc w:val="center"/>
                        <w:rPr>
                          <w:rStyle w:val="oypena"/>
                          <w:rFonts w:ascii="Arial" w:hAnsi="Arial" w:cs="Arial"/>
                          <w:color w:val="FFFFFF" w:themeColor="background1"/>
                          <w:sz w:val="25"/>
                          <w:szCs w:val="25"/>
                        </w:rPr>
                      </w:pPr>
                      <w:r w:rsidRPr="003C120F">
                        <w:rPr>
                          <w:rStyle w:val="oypena"/>
                          <w:rFonts w:ascii="Arial" w:hAnsi="Arial" w:cs="Arial"/>
                          <w:color w:val="FFFFFF" w:themeColor="background1"/>
                          <w:sz w:val="25"/>
                          <w:szCs w:val="25"/>
                        </w:rPr>
                        <w:t>We also need to make sure that communication within and across departments is better, so that we can all work together towards shared goals in a changing environment.</w:t>
                      </w:r>
                    </w:p>
                    <w:p w14:paraId="67AC4F45" w14:textId="77777777" w:rsidR="00BF3428" w:rsidRPr="003C120F" w:rsidRDefault="00BF3428" w:rsidP="00E057DC">
                      <w:pPr>
                        <w:jc w:val="center"/>
                        <w:rPr>
                          <w:rStyle w:val="oypena"/>
                          <w:rFonts w:ascii="Arial" w:hAnsi="Arial" w:cs="Arial"/>
                          <w:color w:val="FFFFFF" w:themeColor="background1"/>
                          <w:sz w:val="25"/>
                          <w:szCs w:val="25"/>
                        </w:rPr>
                      </w:pPr>
                    </w:p>
                    <w:p w14:paraId="357C2E48" w14:textId="77777777" w:rsidR="00E057DC" w:rsidRPr="003C120F" w:rsidRDefault="00E057DC" w:rsidP="001D1C02">
                      <w:pPr>
                        <w:jc w:val="center"/>
                        <w:rPr>
                          <w:rStyle w:val="oypena"/>
                          <w:rFonts w:ascii="Arial" w:hAnsi="Arial" w:cs="Arial"/>
                          <w:color w:val="FFFFFF" w:themeColor="background1"/>
                          <w:sz w:val="25"/>
                          <w:szCs w:val="25"/>
                        </w:rPr>
                      </w:pPr>
                    </w:p>
                    <w:p w14:paraId="19106473" w14:textId="77777777" w:rsidR="00560FBE" w:rsidRPr="001D1C02" w:rsidRDefault="00560FBE" w:rsidP="001D1C02">
                      <w:pPr>
                        <w:jc w:val="center"/>
                        <w:rPr>
                          <w:rFonts w:ascii="Arial" w:hAnsi="Arial" w:cs="Arial"/>
                          <w:color w:val="FFFFFF" w:themeColor="background1"/>
                          <w:sz w:val="28"/>
                          <w:szCs w:val="28"/>
                        </w:rPr>
                      </w:pPr>
                    </w:p>
                  </w:txbxContent>
                </v:textbox>
              </v:rect>
            </w:pict>
          </mc:Fallback>
        </mc:AlternateContent>
      </w:r>
      <w:r w:rsidR="00824D0B" w:rsidRPr="001D1C02">
        <w:rPr>
          <w:rFonts w:ascii="Arial" w:hAnsi="Arial" w:cs="Arial"/>
          <w:noProof/>
          <w:sz w:val="28"/>
          <w:szCs w:val="28"/>
        </w:rPr>
        <mc:AlternateContent>
          <mc:Choice Requires="wps">
            <w:drawing>
              <wp:anchor distT="0" distB="0" distL="114300" distR="114300" simplePos="0" relativeHeight="251666432" behindDoc="0" locked="0" layoutInCell="1" allowOverlap="1" wp14:anchorId="0D13F1C0" wp14:editId="32D47F8E">
                <wp:simplePos x="0" y="0"/>
                <wp:positionH relativeFrom="column">
                  <wp:posOffset>4447309</wp:posOffset>
                </wp:positionH>
                <wp:positionV relativeFrom="paragraph">
                  <wp:posOffset>159856</wp:posOffset>
                </wp:positionV>
                <wp:extent cx="2652395" cy="10873930"/>
                <wp:effectExtent l="0" t="0" r="14605" b="22860"/>
                <wp:wrapNone/>
                <wp:docPr id="987093568" name="Rectangle 3"/>
                <wp:cNvGraphicFramePr/>
                <a:graphic xmlns:a="http://schemas.openxmlformats.org/drawingml/2006/main">
                  <a:graphicData uri="http://schemas.microsoft.com/office/word/2010/wordprocessingShape">
                    <wps:wsp>
                      <wps:cNvSpPr/>
                      <wps:spPr>
                        <a:xfrm>
                          <a:off x="0" y="0"/>
                          <a:ext cx="2652395" cy="10873930"/>
                        </a:xfrm>
                        <a:prstGeom prst="rect">
                          <a:avLst/>
                        </a:prstGeom>
                        <a:solidFill>
                          <a:schemeClr val="accent1">
                            <a:lumMod val="5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0FEA5CF8" w14:textId="562D8021" w:rsidR="001D1C02" w:rsidRPr="002731AC" w:rsidRDefault="001D1C02" w:rsidP="001D1C02">
                            <w:pPr>
                              <w:jc w:val="center"/>
                              <w:rPr>
                                <w:rFonts w:ascii="Arial" w:hAnsi="Arial" w:cs="Arial"/>
                                <w:sz w:val="24"/>
                                <w:szCs w:val="24"/>
                              </w:rPr>
                            </w:pPr>
                            <w:r w:rsidRPr="002731AC">
                              <w:rPr>
                                <w:rFonts w:ascii="Arial" w:hAnsi="Arial" w:cs="Arial"/>
                                <w:sz w:val="24"/>
                                <w:szCs w:val="24"/>
                              </w:rPr>
                              <w:t>Integration</w:t>
                            </w:r>
                          </w:p>
                          <w:p w14:paraId="617BC708" w14:textId="13AA72C5" w:rsidR="001D1C02" w:rsidRPr="002731AC" w:rsidRDefault="001D1C02" w:rsidP="001D1C02">
                            <w:pPr>
                              <w:jc w:val="center"/>
                              <w:rPr>
                                <w:rFonts w:ascii="Arial" w:hAnsi="Arial" w:cs="Arial"/>
                                <w:sz w:val="24"/>
                                <w:szCs w:val="24"/>
                              </w:rPr>
                            </w:pPr>
                            <w:r w:rsidRPr="002731AC">
                              <w:rPr>
                                <w:rFonts w:ascii="Arial" w:hAnsi="Arial" w:cs="Arial"/>
                                <w:sz w:val="24"/>
                                <w:szCs w:val="24"/>
                              </w:rPr>
                              <w:t>HR Transformation – which was started in 2020</w:t>
                            </w:r>
                            <w:r w:rsidR="00562F7D" w:rsidRPr="002731AC">
                              <w:rPr>
                                <w:rFonts w:ascii="Arial" w:hAnsi="Arial" w:cs="Arial"/>
                                <w:sz w:val="24"/>
                                <w:szCs w:val="24"/>
                              </w:rPr>
                              <w:t>,</w:t>
                            </w:r>
                            <w:r w:rsidRPr="002731AC">
                              <w:rPr>
                                <w:rFonts w:ascii="Arial" w:hAnsi="Arial" w:cs="Arial"/>
                                <w:sz w:val="24"/>
                                <w:szCs w:val="24"/>
                              </w:rPr>
                              <w:t xml:space="preserve"> has not been found to be of benefit to managers. This was referred to specifically in the culture survey (</w:t>
                            </w:r>
                            <w:r w:rsidR="00F44187">
                              <w:rPr>
                                <w:rFonts w:ascii="Arial" w:hAnsi="Arial" w:cs="Arial"/>
                                <w:sz w:val="24"/>
                                <w:szCs w:val="24"/>
                              </w:rPr>
                              <w:t>Opinion Research Services</w:t>
                            </w:r>
                            <w:r w:rsidR="00F44187">
                              <w:rPr>
                                <w:rFonts w:ascii="Arial" w:hAnsi="Arial" w:cs="Arial"/>
                                <w:sz w:val="24"/>
                                <w:szCs w:val="24"/>
                              </w:rPr>
                              <w:t>,</w:t>
                            </w:r>
                            <w:r w:rsidRPr="002731AC">
                              <w:rPr>
                                <w:rFonts w:ascii="Arial" w:hAnsi="Arial" w:cs="Arial"/>
                                <w:sz w:val="24"/>
                                <w:szCs w:val="24"/>
                              </w:rPr>
                              <w:t xml:space="preserve"> 2023, p. 90). </w:t>
                            </w:r>
                          </w:p>
                          <w:p w14:paraId="7527AE21" w14:textId="6BCD3071" w:rsidR="000A04FD" w:rsidRPr="002731AC" w:rsidRDefault="000A04FD" w:rsidP="000A04FD">
                            <w:pPr>
                              <w:jc w:val="center"/>
                              <w:rPr>
                                <w:rFonts w:ascii="Arial" w:hAnsi="Arial" w:cs="Arial"/>
                                <w:sz w:val="24"/>
                                <w:szCs w:val="24"/>
                              </w:rPr>
                            </w:pPr>
                            <w:r w:rsidRPr="002731AC">
                              <w:rPr>
                                <w:rFonts w:ascii="Arial" w:hAnsi="Arial" w:cs="Arial"/>
                                <w:sz w:val="24"/>
                                <w:szCs w:val="24"/>
                              </w:rPr>
                              <w:t xml:space="preserve">We have the expertise in the organisation for training and people development – so why aren’t we using those skills to </w:t>
                            </w:r>
                            <w:r w:rsidR="007373D3" w:rsidRPr="002731AC">
                              <w:rPr>
                                <w:rFonts w:ascii="Arial" w:hAnsi="Arial" w:cs="Arial"/>
                                <w:sz w:val="24"/>
                                <w:szCs w:val="24"/>
                              </w:rPr>
                              <w:t>develop</w:t>
                            </w:r>
                            <w:r w:rsidRPr="002731AC">
                              <w:rPr>
                                <w:rFonts w:ascii="Arial" w:hAnsi="Arial" w:cs="Arial"/>
                                <w:sz w:val="24"/>
                                <w:szCs w:val="24"/>
                              </w:rPr>
                              <w:t xml:space="preserve"> our </w:t>
                            </w:r>
                            <w:r w:rsidR="007373D3" w:rsidRPr="002731AC">
                              <w:rPr>
                                <w:rFonts w:ascii="Arial" w:hAnsi="Arial" w:cs="Arial"/>
                                <w:sz w:val="24"/>
                                <w:szCs w:val="24"/>
                              </w:rPr>
                              <w:t>people</w:t>
                            </w:r>
                            <w:r w:rsidRPr="002731AC">
                              <w:rPr>
                                <w:rFonts w:ascii="Arial" w:hAnsi="Arial" w:cs="Arial"/>
                                <w:sz w:val="24"/>
                                <w:szCs w:val="24"/>
                              </w:rPr>
                              <w:t xml:space="preserve"> beyond operational development</w:t>
                            </w:r>
                            <w:r w:rsidR="007373D3" w:rsidRPr="002731AC">
                              <w:rPr>
                                <w:rFonts w:ascii="Arial" w:hAnsi="Arial" w:cs="Arial"/>
                                <w:sz w:val="24"/>
                                <w:szCs w:val="24"/>
                              </w:rPr>
                              <w:t>, so that our support departments are better equipped to deliver</w:t>
                            </w:r>
                            <w:r w:rsidRPr="002731AC">
                              <w:rPr>
                                <w:rFonts w:ascii="Arial" w:hAnsi="Arial" w:cs="Arial"/>
                                <w:sz w:val="24"/>
                                <w:szCs w:val="24"/>
                              </w:rPr>
                              <w:t>?</w:t>
                            </w:r>
                          </w:p>
                          <w:p w14:paraId="017F87BF" w14:textId="7EFA3F9D" w:rsidR="000A04FD" w:rsidRDefault="000A04FD" w:rsidP="000A04FD">
                            <w:pPr>
                              <w:jc w:val="center"/>
                              <w:rPr>
                                <w:rFonts w:ascii="Arial" w:hAnsi="Arial" w:cs="Arial"/>
                                <w:sz w:val="24"/>
                                <w:szCs w:val="24"/>
                              </w:rPr>
                            </w:pPr>
                            <w:r w:rsidRPr="002731AC">
                              <w:rPr>
                                <w:rFonts w:ascii="Arial" w:hAnsi="Arial" w:cs="Arial"/>
                                <w:sz w:val="24"/>
                                <w:szCs w:val="24"/>
                              </w:rPr>
                              <w:t>Learning from past experience, and listening to the feedback from staff, let’s create a new environment to bring our operational development excellence into play, to support our talented HR professionals to really deliver as they want to; modernising our HR function into a people focused centre of excellence</w:t>
                            </w:r>
                            <w:r w:rsidR="00562F7D" w:rsidRPr="002731AC">
                              <w:rPr>
                                <w:rFonts w:ascii="Arial" w:hAnsi="Arial" w:cs="Arial"/>
                                <w:sz w:val="24"/>
                                <w:szCs w:val="24"/>
                              </w:rPr>
                              <w:t>.</w:t>
                            </w:r>
                          </w:p>
                          <w:p w14:paraId="36072D7B" w14:textId="6A51E1BD" w:rsidR="00265CE5" w:rsidRDefault="00AD397D" w:rsidP="000A04FD">
                            <w:pPr>
                              <w:jc w:val="center"/>
                              <w:rPr>
                                <w:rFonts w:ascii="Arial" w:hAnsi="Arial" w:cs="Arial"/>
                                <w:sz w:val="24"/>
                                <w:szCs w:val="24"/>
                              </w:rPr>
                            </w:pPr>
                            <w:r w:rsidRPr="002731AC">
                              <w:rPr>
                                <w:rFonts w:ascii="Arial" w:hAnsi="Arial" w:cs="Arial"/>
                                <w:sz w:val="24"/>
                                <w:szCs w:val="24"/>
                              </w:rPr>
                              <w:t xml:space="preserve">Organisation re-design is a </w:t>
                            </w:r>
                            <w:r w:rsidR="00A3565E" w:rsidRPr="002731AC">
                              <w:rPr>
                                <w:rFonts w:ascii="Arial" w:hAnsi="Arial" w:cs="Arial"/>
                                <w:sz w:val="24"/>
                                <w:szCs w:val="24"/>
                              </w:rPr>
                              <w:t>significant</w:t>
                            </w:r>
                            <w:r w:rsidR="00BA34F2" w:rsidRPr="002731AC">
                              <w:rPr>
                                <w:rFonts w:ascii="Arial" w:hAnsi="Arial" w:cs="Arial"/>
                                <w:sz w:val="24"/>
                                <w:szCs w:val="24"/>
                              </w:rPr>
                              <w:t xml:space="preserve"> undertaking and a disruptive process</w:t>
                            </w:r>
                            <w:r w:rsidR="00A3565E" w:rsidRPr="002731AC">
                              <w:rPr>
                                <w:rFonts w:ascii="Arial" w:hAnsi="Arial" w:cs="Arial"/>
                                <w:sz w:val="24"/>
                                <w:szCs w:val="24"/>
                              </w:rPr>
                              <w:t xml:space="preserve">, not to be undertaken lightly. However, it is appropriate to consider </w:t>
                            </w:r>
                            <w:r w:rsidR="000846C0" w:rsidRPr="002731AC">
                              <w:rPr>
                                <w:rFonts w:ascii="Arial" w:hAnsi="Arial" w:cs="Arial"/>
                                <w:sz w:val="24"/>
                                <w:szCs w:val="24"/>
                              </w:rPr>
                              <w:t>organisat</w:t>
                            </w:r>
                            <w:r w:rsidR="00AD2614" w:rsidRPr="002731AC">
                              <w:rPr>
                                <w:rFonts w:ascii="Arial" w:hAnsi="Arial" w:cs="Arial"/>
                                <w:sz w:val="24"/>
                                <w:szCs w:val="24"/>
                              </w:rPr>
                              <w:t>i</w:t>
                            </w:r>
                            <w:r w:rsidR="000846C0" w:rsidRPr="002731AC">
                              <w:rPr>
                                <w:rFonts w:ascii="Arial" w:hAnsi="Arial" w:cs="Arial"/>
                                <w:sz w:val="24"/>
                                <w:szCs w:val="24"/>
                              </w:rPr>
                              <w:t>on design when adapting to change</w:t>
                            </w:r>
                            <w:r w:rsidR="00F93585" w:rsidRPr="002731AC">
                              <w:rPr>
                                <w:rFonts w:ascii="Arial" w:hAnsi="Arial" w:cs="Arial"/>
                                <w:sz w:val="24"/>
                                <w:szCs w:val="24"/>
                              </w:rPr>
                              <w:t xml:space="preserve"> (CIPD, 2023</w:t>
                            </w:r>
                            <w:r w:rsidR="000541F7">
                              <w:rPr>
                                <w:rFonts w:ascii="Arial" w:hAnsi="Arial" w:cs="Arial"/>
                                <w:sz w:val="24"/>
                                <w:szCs w:val="24"/>
                              </w:rPr>
                              <w:t>b</w:t>
                            </w:r>
                            <w:r w:rsidR="00F93585" w:rsidRPr="002731AC">
                              <w:rPr>
                                <w:rFonts w:ascii="Arial" w:hAnsi="Arial" w:cs="Arial"/>
                                <w:sz w:val="24"/>
                                <w:szCs w:val="24"/>
                              </w:rPr>
                              <w:t>)</w:t>
                            </w:r>
                            <w:r w:rsidR="000846C0" w:rsidRPr="002731AC">
                              <w:rPr>
                                <w:rFonts w:ascii="Arial" w:hAnsi="Arial" w:cs="Arial"/>
                                <w:sz w:val="24"/>
                                <w:szCs w:val="24"/>
                              </w:rPr>
                              <w:t xml:space="preserve">. It is </w:t>
                            </w:r>
                            <w:r w:rsidR="00AD2614" w:rsidRPr="002731AC">
                              <w:rPr>
                                <w:rFonts w:ascii="Arial" w:hAnsi="Arial" w:cs="Arial"/>
                                <w:sz w:val="24"/>
                                <w:szCs w:val="24"/>
                              </w:rPr>
                              <w:t>clear that, as an organisation we want to change and modernise some elements of our culture, and operationally we need to adapt to changing risks</w:t>
                            </w:r>
                            <w:r w:rsidR="00F67324" w:rsidRPr="002731AC">
                              <w:rPr>
                                <w:rFonts w:ascii="Arial" w:hAnsi="Arial" w:cs="Arial"/>
                                <w:sz w:val="24"/>
                                <w:szCs w:val="24"/>
                              </w:rPr>
                              <w:t>.</w:t>
                            </w:r>
                          </w:p>
                          <w:p w14:paraId="5EA6BD91" w14:textId="5827CD32" w:rsidR="00950125" w:rsidRPr="002731AC" w:rsidRDefault="00F11C9A" w:rsidP="00950125">
                            <w:pPr>
                              <w:jc w:val="center"/>
                              <w:rPr>
                                <w:rFonts w:ascii="Arial" w:hAnsi="Arial" w:cs="Arial"/>
                                <w:sz w:val="24"/>
                                <w:szCs w:val="24"/>
                              </w:rPr>
                            </w:pPr>
                            <w:r>
                              <w:rPr>
                                <w:rFonts w:ascii="Arial" w:hAnsi="Arial" w:cs="Arial"/>
                                <w:sz w:val="24"/>
                                <w:szCs w:val="24"/>
                              </w:rPr>
                              <w:t xml:space="preserve">A reimagined </w:t>
                            </w:r>
                            <w:r w:rsidR="00B7737F">
                              <w:rPr>
                                <w:rFonts w:ascii="Arial" w:hAnsi="Arial" w:cs="Arial"/>
                                <w:sz w:val="24"/>
                                <w:szCs w:val="24"/>
                              </w:rPr>
                              <w:t xml:space="preserve">‘Organisational Development, People and Culture Directorate’ </w:t>
                            </w:r>
                            <w:r w:rsidR="00950125">
                              <w:rPr>
                                <w:rFonts w:ascii="Arial" w:hAnsi="Arial" w:cs="Arial"/>
                                <w:sz w:val="24"/>
                                <w:szCs w:val="24"/>
                              </w:rPr>
                              <w:t>would i</w:t>
                            </w:r>
                            <w:r w:rsidR="00950125" w:rsidRPr="00337214">
                              <w:rPr>
                                <w:rFonts w:ascii="Arial" w:hAnsi="Arial" w:cs="Arial"/>
                                <w:sz w:val="24"/>
                                <w:szCs w:val="24"/>
                              </w:rPr>
                              <w:t>mprove focus on ensuring the organisation and people within it have the skills fit for the future and are resilient to change.</w:t>
                            </w:r>
                          </w:p>
                          <w:p w14:paraId="032C7B75" w14:textId="28DB75B9" w:rsidR="00562F7D" w:rsidRPr="003C120F" w:rsidRDefault="00562F7D" w:rsidP="000A04FD">
                            <w:pPr>
                              <w:jc w:val="center"/>
                              <w:rPr>
                                <w:rFonts w:ascii="Arial" w:hAnsi="Arial" w:cs="Arial"/>
                                <w:sz w:val="25"/>
                                <w:szCs w:val="25"/>
                              </w:rPr>
                            </w:pPr>
                            <w:r w:rsidRPr="002731AC">
                              <w:rPr>
                                <w:rFonts w:ascii="Arial" w:hAnsi="Arial" w:cs="Arial"/>
                                <w:sz w:val="24"/>
                                <w:szCs w:val="24"/>
                              </w:rPr>
                              <w:t>Creating a new directorate we can introduce new expertise into the organisation at a high level. We can spread the load so that leaders can best use their expertise, and have the time to devote to listening and working with their teams to deliver the best possible Fire and Rescue Service for the communities of mid and</w:t>
                            </w:r>
                            <w:r w:rsidRPr="003C120F">
                              <w:rPr>
                                <w:rFonts w:ascii="Arial" w:hAnsi="Arial" w:cs="Arial"/>
                                <w:sz w:val="25"/>
                                <w:szCs w:val="25"/>
                              </w:rPr>
                              <w:t xml:space="preserve"> </w:t>
                            </w:r>
                            <w:r w:rsidRPr="002731AC">
                              <w:rPr>
                                <w:rFonts w:ascii="Arial" w:hAnsi="Arial" w:cs="Arial"/>
                                <w:sz w:val="24"/>
                                <w:szCs w:val="24"/>
                              </w:rPr>
                              <w:t>west Wales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13F1C0" id="_x0000_s1027" style="position:absolute;margin-left:350.2pt;margin-top:12.6pt;width:208.85pt;height:856.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" fillcolor="#1f3763 [1604]" strokecolor="#09101d [484]" strokeweight="1pt">
                <v:textbox>
                  <w:txbxContent>
                    <w:p w14:paraId="0FEA5CF8" w14:textId="562D8021" w:rsidR="001D1C02" w:rsidRPr="002731AC" w:rsidRDefault="001D1C02" w:rsidP="001D1C02">
                      <w:pPr>
                        <w:jc w:val="center"/>
                        <w:rPr>
                          <w:rFonts w:ascii="Arial" w:hAnsi="Arial" w:cs="Arial"/>
                          <w:sz w:val="24"/>
                          <w:szCs w:val="24"/>
                        </w:rPr>
                      </w:pPr>
                      <w:r w:rsidRPr="002731AC">
                        <w:rPr>
                          <w:rFonts w:ascii="Arial" w:hAnsi="Arial" w:cs="Arial"/>
                          <w:sz w:val="24"/>
                          <w:szCs w:val="24"/>
                        </w:rPr>
                        <w:t>Integration</w:t>
                      </w:r>
                    </w:p>
                    <w:p w14:paraId="617BC708" w14:textId="13AA72C5" w:rsidR="001D1C02" w:rsidRPr="002731AC" w:rsidRDefault="001D1C02" w:rsidP="001D1C02">
                      <w:pPr>
                        <w:jc w:val="center"/>
                        <w:rPr>
                          <w:rFonts w:ascii="Arial" w:hAnsi="Arial" w:cs="Arial"/>
                          <w:sz w:val="24"/>
                          <w:szCs w:val="24"/>
                        </w:rPr>
                      </w:pPr>
                      <w:r w:rsidRPr="002731AC">
                        <w:rPr>
                          <w:rFonts w:ascii="Arial" w:hAnsi="Arial" w:cs="Arial"/>
                          <w:sz w:val="24"/>
                          <w:szCs w:val="24"/>
                        </w:rPr>
                        <w:t>HR Transformation – which was started in 2020</w:t>
                      </w:r>
                      <w:r w:rsidR="00562F7D" w:rsidRPr="002731AC">
                        <w:rPr>
                          <w:rFonts w:ascii="Arial" w:hAnsi="Arial" w:cs="Arial"/>
                          <w:sz w:val="24"/>
                          <w:szCs w:val="24"/>
                        </w:rPr>
                        <w:t>,</w:t>
                      </w:r>
                      <w:r w:rsidRPr="002731AC">
                        <w:rPr>
                          <w:rFonts w:ascii="Arial" w:hAnsi="Arial" w:cs="Arial"/>
                          <w:sz w:val="24"/>
                          <w:szCs w:val="24"/>
                        </w:rPr>
                        <w:t xml:space="preserve"> has not been found to be of benefit to managers. This was referred to specifically in the culture survey (</w:t>
                      </w:r>
                      <w:r w:rsidR="00F44187">
                        <w:rPr>
                          <w:rFonts w:ascii="Arial" w:hAnsi="Arial" w:cs="Arial"/>
                          <w:sz w:val="24"/>
                          <w:szCs w:val="24"/>
                        </w:rPr>
                        <w:t>Opinion Research Services</w:t>
                      </w:r>
                      <w:r w:rsidR="00F44187">
                        <w:rPr>
                          <w:rFonts w:ascii="Arial" w:hAnsi="Arial" w:cs="Arial"/>
                          <w:sz w:val="24"/>
                          <w:szCs w:val="24"/>
                        </w:rPr>
                        <w:t>,</w:t>
                      </w:r>
                      <w:r w:rsidRPr="002731AC">
                        <w:rPr>
                          <w:rFonts w:ascii="Arial" w:hAnsi="Arial" w:cs="Arial"/>
                          <w:sz w:val="24"/>
                          <w:szCs w:val="24"/>
                        </w:rPr>
                        <w:t xml:space="preserve"> 2023, p. 90). </w:t>
                      </w:r>
                    </w:p>
                    <w:p w14:paraId="7527AE21" w14:textId="6BCD3071" w:rsidR="000A04FD" w:rsidRPr="002731AC" w:rsidRDefault="000A04FD" w:rsidP="000A04FD">
                      <w:pPr>
                        <w:jc w:val="center"/>
                        <w:rPr>
                          <w:rFonts w:ascii="Arial" w:hAnsi="Arial" w:cs="Arial"/>
                          <w:sz w:val="24"/>
                          <w:szCs w:val="24"/>
                        </w:rPr>
                      </w:pPr>
                      <w:r w:rsidRPr="002731AC">
                        <w:rPr>
                          <w:rFonts w:ascii="Arial" w:hAnsi="Arial" w:cs="Arial"/>
                          <w:sz w:val="24"/>
                          <w:szCs w:val="24"/>
                        </w:rPr>
                        <w:t xml:space="preserve">We have the expertise in the organisation for training and people development – so why aren’t we using those skills to </w:t>
                      </w:r>
                      <w:r w:rsidR="007373D3" w:rsidRPr="002731AC">
                        <w:rPr>
                          <w:rFonts w:ascii="Arial" w:hAnsi="Arial" w:cs="Arial"/>
                          <w:sz w:val="24"/>
                          <w:szCs w:val="24"/>
                        </w:rPr>
                        <w:t>develop</w:t>
                      </w:r>
                      <w:r w:rsidRPr="002731AC">
                        <w:rPr>
                          <w:rFonts w:ascii="Arial" w:hAnsi="Arial" w:cs="Arial"/>
                          <w:sz w:val="24"/>
                          <w:szCs w:val="24"/>
                        </w:rPr>
                        <w:t xml:space="preserve"> our </w:t>
                      </w:r>
                      <w:r w:rsidR="007373D3" w:rsidRPr="002731AC">
                        <w:rPr>
                          <w:rFonts w:ascii="Arial" w:hAnsi="Arial" w:cs="Arial"/>
                          <w:sz w:val="24"/>
                          <w:szCs w:val="24"/>
                        </w:rPr>
                        <w:t>people</w:t>
                      </w:r>
                      <w:r w:rsidRPr="002731AC">
                        <w:rPr>
                          <w:rFonts w:ascii="Arial" w:hAnsi="Arial" w:cs="Arial"/>
                          <w:sz w:val="24"/>
                          <w:szCs w:val="24"/>
                        </w:rPr>
                        <w:t xml:space="preserve"> beyond operational development</w:t>
                      </w:r>
                      <w:r w:rsidR="007373D3" w:rsidRPr="002731AC">
                        <w:rPr>
                          <w:rFonts w:ascii="Arial" w:hAnsi="Arial" w:cs="Arial"/>
                          <w:sz w:val="24"/>
                          <w:szCs w:val="24"/>
                        </w:rPr>
                        <w:t>, so that our support departments are better equipped to deliver</w:t>
                      </w:r>
                      <w:r w:rsidRPr="002731AC">
                        <w:rPr>
                          <w:rFonts w:ascii="Arial" w:hAnsi="Arial" w:cs="Arial"/>
                          <w:sz w:val="24"/>
                          <w:szCs w:val="24"/>
                        </w:rPr>
                        <w:t>?</w:t>
                      </w:r>
                    </w:p>
                    <w:p w14:paraId="017F87BF" w14:textId="7EFA3F9D" w:rsidR="000A04FD" w:rsidRDefault="000A04FD" w:rsidP="000A04FD">
                      <w:pPr>
                        <w:jc w:val="center"/>
                        <w:rPr>
                          <w:rFonts w:ascii="Arial" w:hAnsi="Arial" w:cs="Arial"/>
                          <w:sz w:val="24"/>
                          <w:szCs w:val="24"/>
                        </w:rPr>
                      </w:pPr>
                      <w:r w:rsidRPr="002731AC">
                        <w:rPr>
                          <w:rFonts w:ascii="Arial" w:hAnsi="Arial" w:cs="Arial"/>
                          <w:sz w:val="24"/>
                          <w:szCs w:val="24"/>
                        </w:rPr>
                        <w:t>Learning from past experience, and listening to the feedback from staff, let’s create a new environment to bring our operational development excellence into play, to support our talented HR professionals to really deliver as they want to; modernising our HR function into a people focused centre of excellence</w:t>
                      </w:r>
                      <w:r w:rsidR="00562F7D" w:rsidRPr="002731AC">
                        <w:rPr>
                          <w:rFonts w:ascii="Arial" w:hAnsi="Arial" w:cs="Arial"/>
                          <w:sz w:val="24"/>
                          <w:szCs w:val="24"/>
                        </w:rPr>
                        <w:t>.</w:t>
                      </w:r>
                    </w:p>
                    <w:p w14:paraId="36072D7B" w14:textId="6A51E1BD" w:rsidR="00265CE5" w:rsidRDefault="00AD397D" w:rsidP="000A04FD">
                      <w:pPr>
                        <w:jc w:val="center"/>
                        <w:rPr>
                          <w:rFonts w:ascii="Arial" w:hAnsi="Arial" w:cs="Arial"/>
                          <w:sz w:val="24"/>
                          <w:szCs w:val="24"/>
                        </w:rPr>
                      </w:pPr>
                      <w:r w:rsidRPr="002731AC">
                        <w:rPr>
                          <w:rFonts w:ascii="Arial" w:hAnsi="Arial" w:cs="Arial"/>
                          <w:sz w:val="24"/>
                          <w:szCs w:val="24"/>
                        </w:rPr>
                        <w:t xml:space="preserve">Organisation re-design is a </w:t>
                      </w:r>
                      <w:r w:rsidR="00A3565E" w:rsidRPr="002731AC">
                        <w:rPr>
                          <w:rFonts w:ascii="Arial" w:hAnsi="Arial" w:cs="Arial"/>
                          <w:sz w:val="24"/>
                          <w:szCs w:val="24"/>
                        </w:rPr>
                        <w:t>significant</w:t>
                      </w:r>
                      <w:r w:rsidR="00BA34F2" w:rsidRPr="002731AC">
                        <w:rPr>
                          <w:rFonts w:ascii="Arial" w:hAnsi="Arial" w:cs="Arial"/>
                          <w:sz w:val="24"/>
                          <w:szCs w:val="24"/>
                        </w:rPr>
                        <w:t xml:space="preserve"> undertaking and a disruptive process</w:t>
                      </w:r>
                      <w:r w:rsidR="00A3565E" w:rsidRPr="002731AC">
                        <w:rPr>
                          <w:rFonts w:ascii="Arial" w:hAnsi="Arial" w:cs="Arial"/>
                          <w:sz w:val="24"/>
                          <w:szCs w:val="24"/>
                        </w:rPr>
                        <w:t xml:space="preserve">, not to be undertaken lightly. However, it is appropriate to consider </w:t>
                      </w:r>
                      <w:r w:rsidR="000846C0" w:rsidRPr="002731AC">
                        <w:rPr>
                          <w:rFonts w:ascii="Arial" w:hAnsi="Arial" w:cs="Arial"/>
                          <w:sz w:val="24"/>
                          <w:szCs w:val="24"/>
                        </w:rPr>
                        <w:t>organisat</w:t>
                      </w:r>
                      <w:r w:rsidR="00AD2614" w:rsidRPr="002731AC">
                        <w:rPr>
                          <w:rFonts w:ascii="Arial" w:hAnsi="Arial" w:cs="Arial"/>
                          <w:sz w:val="24"/>
                          <w:szCs w:val="24"/>
                        </w:rPr>
                        <w:t>i</w:t>
                      </w:r>
                      <w:r w:rsidR="000846C0" w:rsidRPr="002731AC">
                        <w:rPr>
                          <w:rFonts w:ascii="Arial" w:hAnsi="Arial" w:cs="Arial"/>
                          <w:sz w:val="24"/>
                          <w:szCs w:val="24"/>
                        </w:rPr>
                        <w:t>on design when adapting to change</w:t>
                      </w:r>
                      <w:r w:rsidR="00F93585" w:rsidRPr="002731AC">
                        <w:rPr>
                          <w:rFonts w:ascii="Arial" w:hAnsi="Arial" w:cs="Arial"/>
                          <w:sz w:val="24"/>
                          <w:szCs w:val="24"/>
                        </w:rPr>
                        <w:t xml:space="preserve"> (CIPD, 2023</w:t>
                      </w:r>
                      <w:r w:rsidR="000541F7">
                        <w:rPr>
                          <w:rFonts w:ascii="Arial" w:hAnsi="Arial" w:cs="Arial"/>
                          <w:sz w:val="24"/>
                          <w:szCs w:val="24"/>
                        </w:rPr>
                        <w:t>b</w:t>
                      </w:r>
                      <w:r w:rsidR="00F93585" w:rsidRPr="002731AC">
                        <w:rPr>
                          <w:rFonts w:ascii="Arial" w:hAnsi="Arial" w:cs="Arial"/>
                          <w:sz w:val="24"/>
                          <w:szCs w:val="24"/>
                        </w:rPr>
                        <w:t>)</w:t>
                      </w:r>
                      <w:r w:rsidR="000846C0" w:rsidRPr="002731AC">
                        <w:rPr>
                          <w:rFonts w:ascii="Arial" w:hAnsi="Arial" w:cs="Arial"/>
                          <w:sz w:val="24"/>
                          <w:szCs w:val="24"/>
                        </w:rPr>
                        <w:t xml:space="preserve">. It is </w:t>
                      </w:r>
                      <w:r w:rsidR="00AD2614" w:rsidRPr="002731AC">
                        <w:rPr>
                          <w:rFonts w:ascii="Arial" w:hAnsi="Arial" w:cs="Arial"/>
                          <w:sz w:val="24"/>
                          <w:szCs w:val="24"/>
                        </w:rPr>
                        <w:t>clear that, as an organisation we want to change and modernise some elements of our culture, and operationally we need to adapt to changing risks</w:t>
                      </w:r>
                      <w:r w:rsidR="00F67324" w:rsidRPr="002731AC">
                        <w:rPr>
                          <w:rFonts w:ascii="Arial" w:hAnsi="Arial" w:cs="Arial"/>
                          <w:sz w:val="24"/>
                          <w:szCs w:val="24"/>
                        </w:rPr>
                        <w:t>.</w:t>
                      </w:r>
                    </w:p>
                    <w:p w14:paraId="5EA6BD91" w14:textId="5827CD32" w:rsidR="00950125" w:rsidRPr="002731AC" w:rsidRDefault="00F11C9A" w:rsidP="00950125">
                      <w:pPr>
                        <w:jc w:val="center"/>
                        <w:rPr>
                          <w:rFonts w:ascii="Arial" w:hAnsi="Arial" w:cs="Arial"/>
                          <w:sz w:val="24"/>
                          <w:szCs w:val="24"/>
                        </w:rPr>
                      </w:pPr>
                      <w:r>
                        <w:rPr>
                          <w:rFonts w:ascii="Arial" w:hAnsi="Arial" w:cs="Arial"/>
                          <w:sz w:val="24"/>
                          <w:szCs w:val="24"/>
                        </w:rPr>
                        <w:t xml:space="preserve">A reimagined </w:t>
                      </w:r>
                      <w:r w:rsidR="00B7737F">
                        <w:rPr>
                          <w:rFonts w:ascii="Arial" w:hAnsi="Arial" w:cs="Arial"/>
                          <w:sz w:val="24"/>
                          <w:szCs w:val="24"/>
                        </w:rPr>
                        <w:t xml:space="preserve">‘Organisational Development, People and Culture Directorate’ </w:t>
                      </w:r>
                      <w:r w:rsidR="00950125">
                        <w:rPr>
                          <w:rFonts w:ascii="Arial" w:hAnsi="Arial" w:cs="Arial"/>
                          <w:sz w:val="24"/>
                          <w:szCs w:val="24"/>
                        </w:rPr>
                        <w:t>would i</w:t>
                      </w:r>
                      <w:r w:rsidR="00950125" w:rsidRPr="00337214">
                        <w:rPr>
                          <w:rFonts w:ascii="Arial" w:hAnsi="Arial" w:cs="Arial"/>
                          <w:sz w:val="24"/>
                          <w:szCs w:val="24"/>
                        </w:rPr>
                        <w:t>mprove focus on ensuring the organisation and people within it have the skills fit for the future and are resilient to change.</w:t>
                      </w:r>
                    </w:p>
                    <w:p w14:paraId="032C7B75" w14:textId="28DB75B9" w:rsidR="00562F7D" w:rsidRPr="003C120F" w:rsidRDefault="00562F7D" w:rsidP="000A04FD">
                      <w:pPr>
                        <w:jc w:val="center"/>
                        <w:rPr>
                          <w:rFonts w:ascii="Arial" w:hAnsi="Arial" w:cs="Arial"/>
                          <w:sz w:val="25"/>
                          <w:szCs w:val="25"/>
                        </w:rPr>
                      </w:pPr>
                      <w:r w:rsidRPr="002731AC">
                        <w:rPr>
                          <w:rFonts w:ascii="Arial" w:hAnsi="Arial" w:cs="Arial"/>
                          <w:sz w:val="24"/>
                          <w:szCs w:val="24"/>
                        </w:rPr>
                        <w:t>Creating a new directorate we can introduce new expertise into the organisation at a high level. We can spread the load so that leaders can best use their expertise, and have the time to devote to listening and working with their teams to deliver the best possible Fire and Rescue Service for the communities of mid and</w:t>
                      </w:r>
                      <w:r w:rsidRPr="003C120F">
                        <w:rPr>
                          <w:rFonts w:ascii="Arial" w:hAnsi="Arial" w:cs="Arial"/>
                          <w:sz w:val="25"/>
                          <w:szCs w:val="25"/>
                        </w:rPr>
                        <w:t xml:space="preserve"> </w:t>
                      </w:r>
                      <w:r w:rsidRPr="002731AC">
                        <w:rPr>
                          <w:rFonts w:ascii="Arial" w:hAnsi="Arial" w:cs="Arial"/>
                          <w:sz w:val="24"/>
                          <w:szCs w:val="24"/>
                        </w:rPr>
                        <w:t>west Wales</w:t>
                      </w:r>
                    </w:p>
                  </w:txbxContent>
                </v:textbox>
              </v:rect>
            </w:pict>
          </mc:Fallback>
        </mc:AlternateContent>
      </w:r>
      <w:r w:rsidR="00CE5F3A" w:rsidRPr="001D1C02">
        <w:rPr>
          <w:rFonts w:ascii="Arial" w:hAnsi="Arial" w:cs="Arial"/>
          <w:noProof/>
          <w:sz w:val="28"/>
          <w:szCs w:val="28"/>
        </w:rPr>
        <mc:AlternateContent>
          <mc:Choice Requires="wps">
            <w:drawing>
              <wp:anchor distT="0" distB="0" distL="114300" distR="114300" simplePos="0" relativeHeight="251668480" behindDoc="0" locked="0" layoutInCell="1" allowOverlap="1" wp14:anchorId="06AF1F8B" wp14:editId="48A5AF65">
                <wp:simplePos x="0" y="0"/>
                <wp:positionH relativeFrom="column">
                  <wp:posOffset>7170288</wp:posOffset>
                </wp:positionH>
                <wp:positionV relativeFrom="paragraph">
                  <wp:posOffset>146379</wp:posOffset>
                </wp:positionV>
                <wp:extent cx="2673985" cy="10886145"/>
                <wp:effectExtent l="0" t="0" r="12065" b="10795"/>
                <wp:wrapNone/>
                <wp:docPr id="1695454988" name="Rectangle 3"/>
                <wp:cNvGraphicFramePr/>
                <a:graphic xmlns:a="http://schemas.openxmlformats.org/drawingml/2006/main">
                  <a:graphicData uri="http://schemas.microsoft.com/office/word/2010/wordprocessingShape">
                    <wps:wsp>
                      <wps:cNvSpPr/>
                      <wps:spPr>
                        <a:xfrm>
                          <a:off x="0" y="0"/>
                          <a:ext cx="2673985" cy="10886145"/>
                        </a:xfrm>
                        <a:prstGeom prst="rect">
                          <a:avLst/>
                        </a:prstGeom>
                        <a:solidFill>
                          <a:schemeClr val="accent1">
                            <a:lumMod val="5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454F3F36" w14:textId="5CD13E7B" w:rsidR="001D1C02" w:rsidRPr="003C120F" w:rsidRDefault="001D1C02" w:rsidP="001D1C02">
                            <w:pPr>
                              <w:jc w:val="center"/>
                              <w:rPr>
                                <w:rFonts w:ascii="Arial" w:hAnsi="Arial" w:cs="Arial"/>
                                <w:sz w:val="25"/>
                                <w:szCs w:val="25"/>
                              </w:rPr>
                            </w:pPr>
                            <w:r w:rsidRPr="003C120F">
                              <w:rPr>
                                <w:rFonts w:ascii="Arial" w:hAnsi="Arial" w:cs="Arial"/>
                                <w:sz w:val="25"/>
                                <w:szCs w:val="25"/>
                              </w:rPr>
                              <w:t>Collaboration</w:t>
                            </w:r>
                          </w:p>
                          <w:p w14:paraId="646A1BA4" w14:textId="27F34104" w:rsidR="000A04FD" w:rsidRPr="003C120F" w:rsidRDefault="000A04FD" w:rsidP="001D1C02">
                            <w:pPr>
                              <w:jc w:val="center"/>
                              <w:rPr>
                                <w:rFonts w:ascii="Arial" w:hAnsi="Arial" w:cs="Arial"/>
                                <w:sz w:val="25"/>
                                <w:szCs w:val="25"/>
                              </w:rPr>
                            </w:pPr>
                            <w:r w:rsidRPr="003C120F">
                              <w:rPr>
                                <w:rFonts w:ascii="Arial" w:hAnsi="Arial" w:cs="Arial"/>
                                <w:sz w:val="25"/>
                                <w:szCs w:val="25"/>
                              </w:rPr>
                              <w:t xml:space="preserve">As a Service we know that we do better when we work as a team – this is part of the operational way of doing things. </w:t>
                            </w:r>
                          </w:p>
                          <w:p w14:paraId="3E3B4CE5" w14:textId="74D81D77" w:rsidR="006C2E98" w:rsidRPr="003C120F" w:rsidRDefault="001A0FA9" w:rsidP="00AE6F5F">
                            <w:pPr>
                              <w:jc w:val="center"/>
                              <w:rPr>
                                <w:rFonts w:ascii="Arial" w:hAnsi="Arial" w:cs="Arial"/>
                                <w:sz w:val="25"/>
                                <w:szCs w:val="25"/>
                              </w:rPr>
                            </w:pPr>
                            <w:r w:rsidRPr="003C120F">
                              <w:rPr>
                                <w:rFonts w:ascii="Arial" w:hAnsi="Arial" w:cs="Arial"/>
                                <w:sz w:val="25"/>
                                <w:szCs w:val="25"/>
                              </w:rPr>
                              <w:t>We want to be better at being one team – not divided by whether we wear a uniform or not.</w:t>
                            </w:r>
                          </w:p>
                          <w:p w14:paraId="34858943" w14:textId="77777777" w:rsidR="007373D3" w:rsidRPr="003C120F" w:rsidRDefault="001A0FA9" w:rsidP="001A0FA9">
                            <w:pPr>
                              <w:jc w:val="center"/>
                              <w:rPr>
                                <w:rFonts w:ascii="Arial" w:hAnsi="Arial" w:cs="Arial"/>
                                <w:sz w:val="25"/>
                                <w:szCs w:val="25"/>
                              </w:rPr>
                            </w:pPr>
                            <w:r w:rsidRPr="003C120F">
                              <w:rPr>
                                <w:rFonts w:ascii="Arial" w:hAnsi="Arial" w:cs="Arial"/>
                                <w:sz w:val="25"/>
                                <w:szCs w:val="25"/>
                              </w:rPr>
                              <w:t>When we learn together, we learn from each other, and find new ways forward - shared learning is how we establish, or re-establish culture (Schein, 2017, p.</w:t>
                            </w:r>
                            <w:r w:rsidR="007373D3" w:rsidRPr="003C120F">
                              <w:rPr>
                                <w:rFonts w:ascii="Arial" w:hAnsi="Arial" w:cs="Arial"/>
                                <w:sz w:val="25"/>
                                <w:szCs w:val="25"/>
                              </w:rPr>
                              <w:t>6)</w:t>
                            </w:r>
                            <w:r w:rsidRPr="003C120F">
                              <w:rPr>
                                <w:rFonts w:ascii="Arial" w:hAnsi="Arial" w:cs="Arial"/>
                                <w:sz w:val="25"/>
                                <w:szCs w:val="25"/>
                              </w:rPr>
                              <w:t>.</w:t>
                            </w:r>
                          </w:p>
                          <w:p w14:paraId="72C24B36" w14:textId="328C38C4" w:rsidR="00AE6F5F" w:rsidRPr="003C120F" w:rsidRDefault="00AE6F5F" w:rsidP="001A0FA9">
                            <w:pPr>
                              <w:jc w:val="center"/>
                              <w:rPr>
                                <w:rFonts w:ascii="Arial" w:hAnsi="Arial" w:cs="Arial"/>
                                <w:sz w:val="25"/>
                                <w:szCs w:val="25"/>
                              </w:rPr>
                            </w:pPr>
                            <w:r w:rsidRPr="003C120F">
                              <w:rPr>
                                <w:rFonts w:ascii="Arial" w:hAnsi="Arial" w:cs="Arial"/>
                                <w:sz w:val="25"/>
                                <w:szCs w:val="25"/>
                              </w:rPr>
                              <w:t xml:space="preserve">We can create </w:t>
                            </w:r>
                            <w:r w:rsidR="005F0EDF" w:rsidRPr="003C120F">
                              <w:rPr>
                                <w:rFonts w:ascii="Arial" w:hAnsi="Arial" w:cs="Arial"/>
                                <w:sz w:val="25"/>
                                <w:szCs w:val="25"/>
                              </w:rPr>
                              <w:t>opportunities for both learning, and networking within the organisation</w:t>
                            </w:r>
                            <w:r w:rsidR="00B12CE5" w:rsidRPr="003C120F">
                              <w:rPr>
                                <w:rFonts w:ascii="Arial" w:hAnsi="Arial" w:cs="Arial"/>
                                <w:sz w:val="25"/>
                                <w:szCs w:val="25"/>
                              </w:rPr>
                              <w:t xml:space="preserve">, so that as well as the formal elements of a course, we get to share what’s happening elsewhere in the Service, and get to know our colleagues better. </w:t>
                            </w:r>
                            <w:r w:rsidR="00A36890" w:rsidRPr="003C120F">
                              <w:rPr>
                                <w:rFonts w:ascii="Arial" w:hAnsi="Arial" w:cs="Arial"/>
                                <w:sz w:val="25"/>
                                <w:szCs w:val="25"/>
                              </w:rPr>
                              <w:t>Stronger links create better resilience, and helps us to share resources</w:t>
                            </w:r>
                            <w:r w:rsidR="002626DC" w:rsidRPr="003C120F">
                              <w:rPr>
                                <w:rFonts w:ascii="Arial" w:hAnsi="Arial" w:cs="Arial"/>
                                <w:sz w:val="25"/>
                                <w:szCs w:val="25"/>
                              </w:rPr>
                              <w:t xml:space="preserve"> in future, to meet other challenges. (CIPD, 2019)</w:t>
                            </w:r>
                          </w:p>
                          <w:p w14:paraId="7F1CE980" w14:textId="35CAAA0F" w:rsidR="002573FB" w:rsidRPr="003C120F" w:rsidRDefault="007373D3" w:rsidP="007373D3">
                            <w:pPr>
                              <w:jc w:val="center"/>
                              <w:rPr>
                                <w:rFonts w:ascii="Arial" w:hAnsi="Arial" w:cs="Arial"/>
                                <w:sz w:val="25"/>
                                <w:szCs w:val="25"/>
                              </w:rPr>
                            </w:pPr>
                            <w:r w:rsidRPr="003C120F">
                              <w:rPr>
                                <w:rFonts w:ascii="Arial" w:hAnsi="Arial" w:cs="Arial"/>
                                <w:sz w:val="25"/>
                                <w:szCs w:val="25"/>
                              </w:rPr>
                              <w:t>We also know that Line Managers need better training to equip them to manage with confidence</w:t>
                            </w:r>
                            <w:r w:rsidR="002573FB" w:rsidRPr="003C120F">
                              <w:rPr>
                                <w:rFonts w:ascii="Arial" w:hAnsi="Arial" w:cs="Arial"/>
                                <w:sz w:val="25"/>
                                <w:szCs w:val="25"/>
                              </w:rPr>
                              <w:t>. Managing people is hard, and expectations today are constantly changing, so the development process is never ending (Mullins 2019, p. 659).</w:t>
                            </w:r>
                            <w:r w:rsidRPr="003C120F">
                              <w:rPr>
                                <w:rFonts w:ascii="Arial" w:hAnsi="Arial" w:cs="Arial"/>
                                <w:sz w:val="25"/>
                                <w:szCs w:val="25"/>
                              </w:rPr>
                              <w:t xml:space="preserve"> </w:t>
                            </w:r>
                          </w:p>
                          <w:p w14:paraId="75B8D634" w14:textId="0D01AEF6" w:rsidR="007373D3" w:rsidRPr="003C120F" w:rsidRDefault="002573FB" w:rsidP="007373D3">
                            <w:pPr>
                              <w:jc w:val="center"/>
                              <w:rPr>
                                <w:rFonts w:ascii="Arial" w:hAnsi="Arial" w:cs="Arial"/>
                                <w:sz w:val="25"/>
                                <w:szCs w:val="25"/>
                              </w:rPr>
                            </w:pPr>
                            <w:r w:rsidRPr="003C120F">
                              <w:rPr>
                                <w:rFonts w:ascii="Arial" w:hAnsi="Arial" w:cs="Arial"/>
                                <w:sz w:val="25"/>
                                <w:szCs w:val="25"/>
                              </w:rPr>
                              <w:t>We also know</w:t>
                            </w:r>
                            <w:r w:rsidR="007373D3" w:rsidRPr="003C120F">
                              <w:rPr>
                                <w:rFonts w:ascii="Arial" w:hAnsi="Arial" w:cs="Arial"/>
                                <w:sz w:val="25"/>
                                <w:szCs w:val="25"/>
                              </w:rPr>
                              <w:t xml:space="preserve"> that other HR training is not reaching everyone that it should. (</w:t>
                            </w:r>
                            <w:r w:rsidR="00F44187">
                              <w:rPr>
                                <w:rFonts w:ascii="Arial" w:hAnsi="Arial" w:cs="Arial"/>
                                <w:sz w:val="24"/>
                                <w:szCs w:val="24"/>
                              </w:rPr>
                              <w:t>Opinion Research Services</w:t>
                            </w:r>
                            <w:r w:rsidR="00F44187">
                              <w:rPr>
                                <w:rFonts w:ascii="Arial" w:hAnsi="Arial" w:cs="Arial"/>
                                <w:sz w:val="24"/>
                                <w:szCs w:val="24"/>
                              </w:rPr>
                              <w:t>,</w:t>
                            </w:r>
                            <w:r w:rsidR="007373D3" w:rsidRPr="003C120F">
                              <w:rPr>
                                <w:rFonts w:ascii="Arial" w:hAnsi="Arial" w:cs="Arial"/>
                                <w:sz w:val="25"/>
                                <w:szCs w:val="25"/>
                              </w:rPr>
                              <w:t xml:space="preserve"> 2023, p. 11)</w:t>
                            </w:r>
                          </w:p>
                          <w:p w14:paraId="248EED69" w14:textId="4C7920F2" w:rsidR="007373D3" w:rsidRPr="003C120F" w:rsidRDefault="007373D3" w:rsidP="007373D3">
                            <w:pPr>
                              <w:jc w:val="center"/>
                              <w:rPr>
                                <w:rFonts w:ascii="Arial" w:hAnsi="Arial" w:cs="Arial"/>
                                <w:sz w:val="25"/>
                                <w:szCs w:val="25"/>
                              </w:rPr>
                            </w:pPr>
                            <w:r w:rsidRPr="003C120F">
                              <w:rPr>
                                <w:rFonts w:ascii="Arial" w:hAnsi="Arial" w:cs="Arial"/>
                                <w:sz w:val="25"/>
                                <w:szCs w:val="25"/>
                              </w:rPr>
                              <w:t xml:space="preserve">We will collaboratively develop new training packages, including induction training, to be delivered in a shared learning environment, so that support staff can learn from the experiences of operational staff and vice versa, and we can develop new ways of thinking together. </w:t>
                            </w:r>
                          </w:p>
                          <w:p w14:paraId="6F0EC455" w14:textId="77777777" w:rsidR="007373D3" w:rsidRDefault="007373D3" w:rsidP="001A0FA9">
                            <w:pPr>
                              <w:jc w:val="center"/>
                              <w:rPr>
                                <w:rFonts w:ascii="Arial" w:hAnsi="Arial" w:cs="Arial"/>
                                <w:sz w:val="28"/>
                                <w:szCs w:val="28"/>
                              </w:rPr>
                            </w:pPr>
                          </w:p>
                          <w:p w14:paraId="1903AAC2" w14:textId="7CE33C19" w:rsidR="001A0FA9" w:rsidRDefault="001A0FA9" w:rsidP="001A0FA9">
                            <w:pPr>
                              <w:jc w:val="center"/>
                              <w:rPr>
                                <w:rFonts w:ascii="Arial" w:hAnsi="Arial" w:cs="Arial"/>
                                <w:sz w:val="28"/>
                                <w:szCs w:val="28"/>
                              </w:rPr>
                            </w:pPr>
                            <w:r>
                              <w:rPr>
                                <w:rFonts w:ascii="Arial" w:hAnsi="Arial" w:cs="Arial"/>
                                <w:sz w:val="28"/>
                                <w:szCs w:val="28"/>
                              </w:rPr>
                              <w:t xml:space="preserve"> </w:t>
                            </w:r>
                          </w:p>
                          <w:p w14:paraId="5DA1119D" w14:textId="77777777" w:rsidR="000A04FD" w:rsidRPr="000A04FD" w:rsidRDefault="000A04FD" w:rsidP="001D1C02">
                            <w:pPr>
                              <w:jc w:val="center"/>
                              <w:rPr>
                                <w:rFonts w:ascii="Arial" w:hAnsi="Arial" w:cs="Arial"/>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AF1F8B" id="_x0000_s1028" style="position:absolute;margin-left:564.6pt;margin-top:11.55pt;width:210.55pt;height:857.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" fillcolor="#1f3763 [1604]" strokecolor="#09101d [484]" strokeweight="1pt">
                <v:textbox>
                  <w:txbxContent>
                    <w:p w14:paraId="454F3F36" w14:textId="5CD13E7B" w:rsidR="001D1C02" w:rsidRPr="003C120F" w:rsidRDefault="001D1C02" w:rsidP="001D1C02">
                      <w:pPr>
                        <w:jc w:val="center"/>
                        <w:rPr>
                          <w:rFonts w:ascii="Arial" w:hAnsi="Arial" w:cs="Arial"/>
                          <w:sz w:val="25"/>
                          <w:szCs w:val="25"/>
                        </w:rPr>
                      </w:pPr>
                      <w:r w:rsidRPr="003C120F">
                        <w:rPr>
                          <w:rFonts w:ascii="Arial" w:hAnsi="Arial" w:cs="Arial"/>
                          <w:sz w:val="25"/>
                          <w:szCs w:val="25"/>
                        </w:rPr>
                        <w:t>Collaboration</w:t>
                      </w:r>
                    </w:p>
                    <w:p w14:paraId="646A1BA4" w14:textId="27F34104" w:rsidR="000A04FD" w:rsidRPr="003C120F" w:rsidRDefault="000A04FD" w:rsidP="001D1C02">
                      <w:pPr>
                        <w:jc w:val="center"/>
                        <w:rPr>
                          <w:rFonts w:ascii="Arial" w:hAnsi="Arial" w:cs="Arial"/>
                          <w:sz w:val="25"/>
                          <w:szCs w:val="25"/>
                        </w:rPr>
                      </w:pPr>
                      <w:r w:rsidRPr="003C120F">
                        <w:rPr>
                          <w:rFonts w:ascii="Arial" w:hAnsi="Arial" w:cs="Arial"/>
                          <w:sz w:val="25"/>
                          <w:szCs w:val="25"/>
                        </w:rPr>
                        <w:t xml:space="preserve">As a Service we know that we do better when we work as a team – this is part of the operational way of doing things. </w:t>
                      </w:r>
                    </w:p>
                    <w:p w14:paraId="3E3B4CE5" w14:textId="74D81D77" w:rsidR="006C2E98" w:rsidRPr="003C120F" w:rsidRDefault="001A0FA9" w:rsidP="00AE6F5F">
                      <w:pPr>
                        <w:jc w:val="center"/>
                        <w:rPr>
                          <w:rFonts w:ascii="Arial" w:hAnsi="Arial" w:cs="Arial"/>
                          <w:sz w:val="25"/>
                          <w:szCs w:val="25"/>
                        </w:rPr>
                      </w:pPr>
                      <w:r w:rsidRPr="003C120F">
                        <w:rPr>
                          <w:rFonts w:ascii="Arial" w:hAnsi="Arial" w:cs="Arial"/>
                          <w:sz w:val="25"/>
                          <w:szCs w:val="25"/>
                        </w:rPr>
                        <w:t>We want to be better at being one team – not divided by whether we wear a uniform or not.</w:t>
                      </w:r>
                    </w:p>
                    <w:p w14:paraId="34858943" w14:textId="77777777" w:rsidR="007373D3" w:rsidRPr="003C120F" w:rsidRDefault="001A0FA9" w:rsidP="001A0FA9">
                      <w:pPr>
                        <w:jc w:val="center"/>
                        <w:rPr>
                          <w:rFonts w:ascii="Arial" w:hAnsi="Arial" w:cs="Arial"/>
                          <w:sz w:val="25"/>
                          <w:szCs w:val="25"/>
                        </w:rPr>
                      </w:pPr>
                      <w:r w:rsidRPr="003C120F">
                        <w:rPr>
                          <w:rFonts w:ascii="Arial" w:hAnsi="Arial" w:cs="Arial"/>
                          <w:sz w:val="25"/>
                          <w:szCs w:val="25"/>
                        </w:rPr>
                        <w:t>When we learn together, we learn from each other, and find new ways forward - shared learning is how we establish, or re-establish culture (Schein, 2017, p.</w:t>
                      </w:r>
                      <w:r w:rsidR="007373D3" w:rsidRPr="003C120F">
                        <w:rPr>
                          <w:rFonts w:ascii="Arial" w:hAnsi="Arial" w:cs="Arial"/>
                          <w:sz w:val="25"/>
                          <w:szCs w:val="25"/>
                        </w:rPr>
                        <w:t>6)</w:t>
                      </w:r>
                      <w:r w:rsidRPr="003C120F">
                        <w:rPr>
                          <w:rFonts w:ascii="Arial" w:hAnsi="Arial" w:cs="Arial"/>
                          <w:sz w:val="25"/>
                          <w:szCs w:val="25"/>
                        </w:rPr>
                        <w:t>.</w:t>
                      </w:r>
                    </w:p>
                    <w:p w14:paraId="72C24B36" w14:textId="328C38C4" w:rsidR="00AE6F5F" w:rsidRPr="003C120F" w:rsidRDefault="00AE6F5F" w:rsidP="001A0FA9">
                      <w:pPr>
                        <w:jc w:val="center"/>
                        <w:rPr>
                          <w:rFonts w:ascii="Arial" w:hAnsi="Arial" w:cs="Arial"/>
                          <w:sz w:val="25"/>
                          <w:szCs w:val="25"/>
                        </w:rPr>
                      </w:pPr>
                      <w:r w:rsidRPr="003C120F">
                        <w:rPr>
                          <w:rFonts w:ascii="Arial" w:hAnsi="Arial" w:cs="Arial"/>
                          <w:sz w:val="25"/>
                          <w:szCs w:val="25"/>
                        </w:rPr>
                        <w:t xml:space="preserve">We can create </w:t>
                      </w:r>
                      <w:r w:rsidR="005F0EDF" w:rsidRPr="003C120F">
                        <w:rPr>
                          <w:rFonts w:ascii="Arial" w:hAnsi="Arial" w:cs="Arial"/>
                          <w:sz w:val="25"/>
                          <w:szCs w:val="25"/>
                        </w:rPr>
                        <w:t>opportunities for both learning, and networking within the organisation</w:t>
                      </w:r>
                      <w:r w:rsidR="00B12CE5" w:rsidRPr="003C120F">
                        <w:rPr>
                          <w:rFonts w:ascii="Arial" w:hAnsi="Arial" w:cs="Arial"/>
                          <w:sz w:val="25"/>
                          <w:szCs w:val="25"/>
                        </w:rPr>
                        <w:t xml:space="preserve">, so that as well as the formal elements of a course, we get to share what’s happening elsewhere in the Service, and get to know our colleagues better. </w:t>
                      </w:r>
                      <w:r w:rsidR="00A36890" w:rsidRPr="003C120F">
                        <w:rPr>
                          <w:rFonts w:ascii="Arial" w:hAnsi="Arial" w:cs="Arial"/>
                          <w:sz w:val="25"/>
                          <w:szCs w:val="25"/>
                        </w:rPr>
                        <w:t>Stronger links create better resilience, and helps us to share resources</w:t>
                      </w:r>
                      <w:r w:rsidR="002626DC" w:rsidRPr="003C120F">
                        <w:rPr>
                          <w:rFonts w:ascii="Arial" w:hAnsi="Arial" w:cs="Arial"/>
                          <w:sz w:val="25"/>
                          <w:szCs w:val="25"/>
                        </w:rPr>
                        <w:t xml:space="preserve"> in future, to meet other challenges. (CIPD, 2019)</w:t>
                      </w:r>
                    </w:p>
                    <w:p w14:paraId="7F1CE980" w14:textId="35CAAA0F" w:rsidR="002573FB" w:rsidRPr="003C120F" w:rsidRDefault="007373D3" w:rsidP="007373D3">
                      <w:pPr>
                        <w:jc w:val="center"/>
                        <w:rPr>
                          <w:rFonts w:ascii="Arial" w:hAnsi="Arial" w:cs="Arial"/>
                          <w:sz w:val="25"/>
                          <w:szCs w:val="25"/>
                        </w:rPr>
                      </w:pPr>
                      <w:r w:rsidRPr="003C120F">
                        <w:rPr>
                          <w:rFonts w:ascii="Arial" w:hAnsi="Arial" w:cs="Arial"/>
                          <w:sz w:val="25"/>
                          <w:szCs w:val="25"/>
                        </w:rPr>
                        <w:t>We also know that Line Managers need better training to equip them to manage with confidence</w:t>
                      </w:r>
                      <w:r w:rsidR="002573FB" w:rsidRPr="003C120F">
                        <w:rPr>
                          <w:rFonts w:ascii="Arial" w:hAnsi="Arial" w:cs="Arial"/>
                          <w:sz w:val="25"/>
                          <w:szCs w:val="25"/>
                        </w:rPr>
                        <w:t>. Managing people is hard, and expectations today are constantly changing, so the development process is never ending (Mullins 2019, p. 659).</w:t>
                      </w:r>
                      <w:r w:rsidRPr="003C120F">
                        <w:rPr>
                          <w:rFonts w:ascii="Arial" w:hAnsi="Arial" w:cs="Arial"/>
                          <w:sz w:val="25"/>
                          <w:szCs w:val="25"/>
                        </w:rPr>
                        <w:t xml:space="preserve"> </w:t>
                      </w:r>
                    </w:p>
                    <w:p w14:paraId="75B8D634" w14:textId="0D01AEF6" w:rsidR="007373D3" w:rsidRPr="003C120F" w:rsidRDefault="002573FB" w:rsidP="007373D3">
                      <w:pPr>
                        <w:jc w:val="center"/>
                        <w:rPr>
                          <w:rFonts w:ascii="Arial" w:hAnsi="Arial" w:cs="Arial"/>
                          <w:sz w:val="25"/>
                          <w:szCs w:val="25"/>
                        </w:rPr>
                      </w:pPr>
                      <w:r w:rsidRPr="003C120F">
                        <w:rPr>
                          <w:rFonts w:ascii="Arial" w:hAnsi="Arial" w:cs="Arial"/>
                          <w:sz w:val="25"/>
                          <w:szCs w:val="25"/>
                        </w:rPr>
                        <w:t>We also know</w:t>
                      </w:r>
                      <w:r w:rsidR="007373D3" w:rsidRPr="003C120F">
                        <w:rPr>
                          <w:rFonts w:ascii="Arial" w:hAnsi="Arial" w:cs="Arial"/>
                          <w:sz w:val="25"/>
                          <w:szCs w:val="25"/>
                        </w:rPr>
                        <w:t xml:space="preserve"> that other HR training is not reaching everyone that it should. (</w:t>
                      </w:r>
                      <w:r w:rsidR="00F44187">
                        <w:rPr>
                          <w:rFonts w:ascii="Arial" w:hAnsi="Arial" w:cs="Arial"/>
                          <w:sz w:val="24"/>
                          <w:szCs w:val="24"/>
                        </w:rPr>
                        <w:t>Opinion Research Services</w:t>
                      </w:r>
                      <w:r w:rsidR="00F44187">
                        <w:rPr>
                          <w:rFonts w:ascii="Arial" w:hAnsi="Arial" w:cs="Arial"/>
                          <w:sz w:val="24"/>
                          <w:szCs w:val="24"/>
                        </w:rPr>
                        <w:t>,</w:t>
                      </w:r>
                      <w:r w:rsidR="007373D3" w:rsidRPr="003C120F">
                        <w:rPr>
                          <w:rFonts w:ascii="Arial" w:hAnsi="Arial" w:cs="Arial"/>
                          <w:sz w:val="25"/>
                          <w:szCs w:val="25"/>
                        </w:rPr>
                        <w:t xml:space="preserve"> 2023, p. 11)</w:t>
                      </w:r>
                    </w:p>
                    <w:p w14:paraId="248EED69" w14:textId="4C7920F2" w:rsidR="007373D3" w:rsidRPr="003C120F" w:rsidRDefault="007373D3" w:rsidP="007373D3">
                      <w:pPr>
                        <w:jc w:val="center"/>
                        <w:rPr>
                          <w:rFonts w:ascii="Arial" w:hAnsi="Arial" w:cs="Arial"/>
                          <w:sz w:val="25"/>
                          <w:szCs w:val="25"/>
                        </w:rPr>
                      </w:pPr>
                      <w:r w:rsidRPr="003C120F">
                        <w:rPr>
                          <w:rFonts w:ascii="Arial" w:hAnsi="Arial" w:cs="Arial"/>
                          <w:sz w:val="25"/>
                          <w:szCs w:val="25"/>
                        </w:rPr>
                        <w:t xml:space="preserve">We will collaboratively develop new training packages, including induction training, to be delivered in a shared learning environment, so that support staff can learn from the experiences of operational staff and vice versa, and we can develop new ways of thinking together. </w:t>
                      </w:r>
                    </w:p>
                    <w:p w14:paraId="6F0EC455" w14:textId="77777777" w:rsidR="007373D3" w:rsidRDefault="007373D3" w:rsidP="001A0FA9">
                      <w:pPr>
                        <w:jc w:val="center"/>
                        <w:rPr>
                          <w:rFonts w:ascii="Arial" w:hAnsi="Arial" w:cs="Arial"/>
                          <w:sz w:val="28"/>
                          <w:szCs w:val="28"/>
                        </w:rPr>
                      </w:pPr>
                    </w:p>
                    <w:p w14:paraId="1903AAC2" w14:textId="7CE33C19" w:rsidR="001A0FA9" w:rsidRDefault="001A0FA9" w:rsidP="001A0FA9">
                      <w:pPr>
                        <w:jc w:val="center"/>
                        <w:rPr>
                          <w:rFonts w:ascii="Arial" w:hAnsi="Arial" w:cs="Arial"/>
                          <w:sz w:val="28"/>
                          <w:szCs w:val="28"/>
                        </w:rPr>
                      </w:pPr>
                      <w:r>
                        <w:rPr>
                          <w:rFonts w:ascii="Arial" w:hAnsi="Arial" w:cs="Arial"/>
                          <w:sz w:val="28"/>
                          <w:szCs w:val="28"/>
                        </w:rPr>
                        <w:t xml:space="preserve"> </w:t>
                      </w:r>
                    </w:p>
                    <w:p w14:paraId="5DA1119D" w14:textId="77777777" w:rsidR="000A04FD" w:rsidRPr="000A04FD" w:rsidRDefault="000A04FD" w:rsidP="001D1C02">
                      <w:pPr>
                        <w:jc w:val="center"/>
                        <w:rPr>
                          <w:rFonts w:ascii="Arial" w:hAnsi="Arial" w:cs="Arial"/>
                          <w:sz w:val="28"/>
                          <w:szCs w:val="28"/>
                        </w:rPr>
                      </w:pPr>
                    </w:p>
                  </w:txbxContent>
                </v:textbox>
              </v:rect>
            </w:pict>
          </mc:Fallback>
        </mc:AlternateContent>
      </w:r>
    </w:p>
    <w:p w14:paraId="0D0D2F99" w14:textId="5D24419D" w:rsidR="003F271C" w:rsidRDefault="003F271C">
      <w:pPr>
        <w:rPr>
          <w:rFonts w:ascii="Arial" w:hAnsi="Arial" w:cs="Arial"/>
          <w:sz w:val="28"/>
          <w:szCs w:val="28"/>
        </w:rPr>
      </w:pPr>
    </w:p>
    <w:p w14:paraId="505D4DCE" w14:textId="0B4AA892" w:rsidR="003F271C" w:rsidRDefault="003F271C">
      <w:pPr>
        <w:rPr>
          <w:rFonts w:ascii="Arial" w:hAnsi="Arial" w:cs="Arial"/>
          <w:sz w:val="28"/>
          <w:szCs w:val="28"/>
        </w:rPr>
      </w:pPr>
    </w:p>
    <w:p w14:paraId="675BB588" w14:textId="1A06ABF6" w:rsidR="003F271C" w:rsidRDefault="00DF4945">
      <w:pPr>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673600" behindDoc="0" locked="0" layoutInCell="1" allowOverlap="1" wp14:anchorId="66B80F0C" wp14:editId="4FE9300F">
                <wp:simplePos x="0" y="0"/>
                <wp:positionH relativeFrom="column">
                  <wp:posOffset>-400050</wp:posOffset>
                </wp:positionH>
                <wp:positionV relativeFrom="paragraph">
                  <wp:posOffset>177165</wp:posOffset>
                </wp:positionV>
                <wp:extent cx="1857252" cy="7448550"/>
                <wp:effectExtent l="19050" t="0" r="29210" b="19050"/>
                <wp:wrapNone/>
                <wp:docPr id="130352531" name="Parallelogram 5"/>
                <wp:cNvGraphicFramePr/>
                <a:graphic xmlns:a="http://schemas.openxmlformats.org/drawingml/2006/main">
                  <a:graphicData uri="http://schemas.microsoft.com/office/word/2010/wordprocessingShape">
                    <wps:wsp>
                      <wps:cNvSpPr/>
                      <wps:spPr>
                        <a:xfrm>
                          <a:off x="0" y="0"/>
                          <a:ext cx="1857252" cy="7448550"/>
                        </a:xfrm>
                        <a:prstGeom prst="parallelogram">
                          <a:avLst/>
                        </a:prstGeom>
                        <a:solidFill>
                          <a:srgbClr val="CC0099"/>
                        </a:solidFill>
                      </wps:spPr>
                      <wps:style>
                        <a:lnRef idx="2">
                          <a:schemeClr val="accent1">
                            <a:shade val="15000"/>
                          </a:schemeClr>
                        </a:lnRef>
                        <a:fillRef idx="1">
                          <a:schemeClr val="accent1"/>
                        </a:fillRef>
                        <a:effectRef idx="0">
                          <a:schemeClr val="accent1"/>
                        </a:effectRef>
                        <a:fontRef idx="minor">
                          <a:schemeClr val="lt1"/>
                        </a:fontRef>
                      </wps:style>
                      <wps:txbx>
                        <w:txbxContent>
                          <w:p w14:paraId="26AE8BBE" w14:textId="5FDB7167" w:rsidR="007A7EE2" w:rsidRPr="00DF4945" w:rsidRDefault="00BD3664" w:rsidP="00946406">
                            <w:pPr>
                              <w:jc w:val="center"/>
                              <w:rPr>
                                <w:rFonts w:ascii="Arial" w:hAnsi="Arial" w:cs="Arial"/>
                                <w:b/>
                                <w:bCs/>
                                <w:color w:val="1F3864" w:themeColor="accent1" w:themeShade="80"/>
                                <w:sz w:val="28"/>
                                <w:szCs w:val="28"/>
                              </w:rPr>
                            </w:pPr>
                            <w:r>
                              <w:rPr>
                                <w:rFonts w:ascii="Arial" w:hAnsi="Arial" w:cs="Arial"/>
                                <w:b/>
                                <w:bCs/>
                                <w:color w:val="1F3864" w:themeColor="accent1" w:themeShade="80"/>
                                <w:sz w:val="28"/>
                                <w:szCs w:val="28"/>
                              </w:rPr>
                              <w:t xml:space="preserve">Mid and West Wales Fire and Rescue </w:t>
                            </w:r>
                            <w:r w:rsidR="007A7EE2" w:rsidRPr="00DF4945">
                              <w:rPr>
                                <w:rFonts w:ascii="Arial" w:hAnsi="Arial" w:cs="Arial"/>
                                <w:b/>
                                <w:bCs/>
                                <w:color w:val="1F3864" w:themeColor="accent1" w:themeShade="80"/>
                                <w:sz w:val="28"/>
                                <w:szCs w:val="28"/>
                              </w:rPr>
                              <w:t xml:space="preserve">Service </w:t>
                            </w:r>
                            <w:r w:rsidR="00EC5FD3" w:rsidRPr="00DF4945">
                              <w:rPr>
                                <w:rFonts w:ascii="Arial" w:hAnsi="Arial" w:cs="Arial"/>
                                <w:b/>
                                <w:bCs/>
                                <w:color w:val="1F3864" w:themeColor="accent1" w:themeShade="80"/>
                                <w:sz w:val="28"/>
                                <w:szCs w:val="28"/>
                              </w:rPr>
                              <w:t>V</w:t>
                            </w:r>
                            <w:r w:rsidR="00946406" w:rsidRPr="00DF4945">
                              <w:rPr>
                                <w:rFonts w:ascii="Arial" w:hAnsi="Arial" w:cs="Arial"/>
                                <w:b/>
                                <w:bCs/>
                                <w:color w:val="1F3864" w:themeColor="accent1" w:themeShade="80"/>
                                <w:sz w:val="28"/>
                                <w:szCs w:val="28"/>
                              </w:rPr>
                              <w:t xml:space="preserve">ision: </w:t>
                            </w:r>
                          </w:p>
                          <w:p w14:paraId="308D3A28" w14:textId="075B12C3" w:rsidR="00946406" w:rsidRDefault="007A7EE2" w:rsidP="00946406">
                            <w:pPr>
                              <w:jc w:val="center"/>
                              <w:rPr>
                                <w:rFonts w:ascii="Arial" w:hAnsi="Arial" w:cs="Arial"/>
                                <w:b/>
                                <w:bCs/>
                                <w:color w:val="1F3864" w:themeColor="accent1" w:themeShade="80"/>
                                <w:sz w:val="28"/>
                                <w:szCs w:val="28"/>
                              </w:rPr>
                            </w:pPr>
                            <w:r w:rsidRPr="00DF4945">
                              <w:rPr>
                                <w:rFonts w:ascii="Arial" w:hAnsi="Arial" w:cs="Arial"/>
                                <w:b/>
                                <w:bCs/>
                                <w:color w:val="1F3864" w:themeColor="accent1" w:themeShade="80"/>
                                <w:sz w:val="28"/>
                                <w:szCs w:val="28"/>
                              </w:rPr>
                              <w:t>T</w:t>
                            </w:r>
                            <w:r w:rsidR="00946406" w:rsidRPr="00DF4945">
                              <w:rPr>
                                <w:rFonts w:ascii="Arial" w:hAnsi="Arial" w:cs="Arial"/>
                                <w:b/>
                                <w:bCs/>
                                <w:color w:val="1F3864" w:themeColor="accent1" w:themeShade="80"/>
                                <w:sz w:val="28"/>
                                <w:szCs w:val="28"/>
                              </w:rPr>
                              <w:t>o deliver the best possible Fire and Rescue Service for the communities of mid and west Wales</w:t>
                            </w:r>
                          </w:p>
                          <w:p w14:paraId="3C98C3F2" w14:textId="58131B28" w:rsidR="000B7446" w:rsidRPr="00260E19" w:rsidRDefault="00A821A7" w:rsidP="00946406">
                            <w:pPr>
                              <w:jc w:val="center"/>
                              <w:rPr>
                                <w:rFonts w:ascii="Arial" w:hAnsi="Arial" w:cs="Arial"/>
                                <w:b/>
                                <w:bCs/>
                                <w:sz w:val="20"/>
                                <w:szCs w:val="20"/>
                              </w:rPr>
                            </w:pPr>
                            <w:r w:rsidRPr="00260E19">
                              <w:rPr>
                                <w:rFonts w:ascii="Arial" w:hAnsi="Arial" w:cs="Arial"/>
                                <w:b/>
                                <w:bCs/>
                                <w:color w:val="1F3864" w:themeColor="accent1" w:themeShade="80"/>
                                <w:sz w:val="20"/>
                                <w:szCs w:val="20"/>
                              </w:rPr>
                              <w:t>(</w:t>
                            </w:r>
                            <w:r w:rsidR="00372841" w:rsidRPr="00260E19">
                              <w:rPr>
                                <w:rFonts w:ascii="Arial" w:hAnsi="Arial" w:cs="Arial"/>
                                <w:b/>
                                <w:bCs/>
                                <w:color w:val="1F3864" w:themeColor="accent1" w:themeShade="80"/>
                                <w:sz w:val="20"/>
                                <w:szCs w:val="20"/>
                              </w:rPr>
                              <w:t>M</w:t>
                            </w:r>
                            <w:r w:rsidR="00824D0B" w:rsidRPr="00260E19">
                              <w:rPr>
                                <w:rFonts w:ascii="Arial" w:hAnsi="Arial" w:cs="Arial"/>
                                <w:b/>
                                <w:bCs/>
                                <w:color w:val="1F3864" w:themeColor="accent1" w:themeShade="80"/>
                                <w:sz w:val="20"/>
                                <w:szCs w:val="20"/>
                              </w:rPr>
                              <w:t>A</w:t>
                            </w:r>
                            <w:r w:rsidR="00372841" w:rsidRPr="00260E19">
                              <w:rPr>
                                <w:rFonts w:ascii="Arial" w:hAnsi="Arial" w:cs="Arial"/>
                                <w:b/>
                                <w:bCs/>
                                <w:color w:val="1F3864" w:themeColor="accent1" w:themeShade="80"/>
                                <w:sz w:val="20"/>
                                <w:szCs w:val="20"/>
                              </w:rPr>
                              <w:t>WWF</w:t>
                            </w:r>
                            <w:r w:rsidR="00824D0B" w:rsidRPr="00260E19">
                              <w:rPr>
                                <w:rFonts w:ascii="Arial" w:hAnsi="Arial" w:cs="Arial"/>
                                <w:b/>
                                <w:bCs/>
                                <w:color w:val="1F3864" w:themeColor="accent1" w:themeShade="80"/>
                                <w:sz w:val="20"/>
                                <w:szCs w:val="20"/>
                              </w:rPr>
                              <w:t>R</w:t>
                            </w:r>
                            <w:r w:rsidR="00372841" w:rsidRPr="00260E19">
                              <w:rPr>
                                <w:rFonts w:ascii="Arial" w:hAnsi="Arial" w:cs="Arial"/>
                                <w:b/>
                                <w:bCs/>
                                <w:color w:val="1F3864" w:themeColor="accent1" w:themeShade="80"/>
                                <w:sz w:val="20"/>
                                <w:szCs w:val="20"/>
                              </w:rPr>
                              <w:t>S</w:t>
                            </w:r>
                            <w:r w:rsidR="00C309D2">
                              <w:rPr>
                                <w:rFonts w:ascii="Arial" w:hAnsi="Arial" w:cs="Arial"/>
                                <w:b/>
                                <w:bCs/>
                                <w:color w:val="1F3864" w:themeColor="accent1" w:themeShade="80"/>
                                <w:sz w:val="20"/>
                                <w:szCs w:val="20"/>
                              </w:rPr>
                              <w:t xml:space="preserve"> </w:t>
                            </w:r>
                            <w:r w:rsidR="00260E19">
                              <w:rPr>
                                <w:rFonts w:ascii="Arial" w:hAnsi="Arial" w:cs="Arial"/>
                                <w:b/>
                                <w:bCs/>
                                <w:color w:val="1F3864" w:themeColor="accent1" w:themeShade="80"/>
                                <w:sz w:val="20"/>
                                <w:szCs w:val="20"/>
                              </w:rPr>
                              <w:t xml:space="preserve">no </w:t>
                            </w:r>
                            <w:r w:rsidR="004B63BE">
                              <w:rPr>
                                <w:rFonts w:ascii="Arial" w:hAnsi="Arial" w:cs="Arial"/>
                                <w:b/>
                                <w:bCs/>
                                <w:color w:val="1F3864" w:themeColor="accent1" w:themeShade="80"/>
                                <w:sz w:val="20"/>
                                <w:szCs w:val="20"/>
                              </w:rPr>
                              <w:t>d</w:t>
                            </w:r>
                            <w:r w:rsidR="00260E19">
                              <w:rPr>
                                <w:rFonts w:ascii="Arial" w:hAnsi="Arial" w:cs="Arial"/>
                                <w:b/>
                                <w:bCs/>
                                <w:color w:val="1F3864" w:themeColor="accent1" w:themeShade="80"/>
                                <w:sz w:val="20"/>
                                <w:szCs w:val="20"/>
                              </w:rPr>
                              <w:t>ate</w:t>
                            </w:r>
                            <w:r w:rsidR="00C309D2">
                              <w:rPr>
                                <w:rFonts w:ascii="Arial" w:hAnsi="Arial" w:cs="Arial"/>
                                <w:b/>
                                <w:bCs/>
                                <w:color w:val="1F3864" w:themeColor="accent1" w:themeShade="80"/>
                                <w:sz w:val="20"/>
                                <w:szCs w:val="20"/>
                              </w:rPr>
                              <w:t xml:space="preserve">, p. </w:t>
                            </w:r>
                            <w:r w:rsidR="004B63BE">
                              <w:rPr>
                                <w:rFonts w:ascii="Arial" w:hAnsi="Arial" w:cs="Arial"/>
                                <w:b/>
                                <w:bCs/>
                                <w:color w:val="1F3864" w:themeColor="accent1" w:themeShade="80"/>
                                <w:sz w:val="20"/>
                                <w:szCs w:val="20"/>
                              </w:rPr>
                              <w:t>8</w:t>
                            </w:r>
                            <w:r w:rsidRPr="00260E19">
                              <w:rPr>
                                <w:rFonts w:ascii="Arial" w:hAnsi="Arial" w:cs="Arial"/>
                                <w:b/>
                                <w:bCs/>
                                <w:color w:val="1F3864" w:themeColor="accent1" w:themeShade="80"/>
                                <w:sz w:val="20"/>
                                <w:szCs w:val="20"/>
                              </w:rPr>
                              <w:t>)</w:t>
                            </w:r>
                          </w:p>
                          <w:p w14:paraId="29EF73F2" w14:textId="34FCE008" w:rsidR="00EC5FD3" w:rsidRDefault="00EC5FD3" w:rsidP="00EC5FD3">
                            <w:pPr>
                              <w:jc w:val="center"/>
                              <w:rPr>
                                <w:color w:val="1F3864" w:themeColor="accent1" w:themeShade="80"/>
                              </w:rPr>
                            </w:pPr>
                          </w:p>
                          <w:p w14:paraId="2053FBEE" w14:textId="77777777" w:rsidR="00946406" w:rsidRPr="00EC5FD3" w:rsidRDefault="00946406" w:rsidP="00EC5FD3">
                            <w:pPr>
                              <w:jc w:val="center"/>
                              <w:rPr>
                                <w:color w:val="1F3864" w:themeColor="accent1" w:themeShade="8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B80F0C"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Parallelogram 5" o:spid="_x0000_s1029" type="#_x0000_t7" style="position:absolute;margin-left:-31.5pt;margin-top:13.95pt;width:146.25pt;height:586.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" fillcolor="#c09" strokecolor="#09101d [484]" strokeweight="1pt">
                <v:textbox>
                  <w:txbxContent>
                    <w:p w14:paraId="26AE8BBE" w14:textId="5FDB7167" w:rsidR="007A7EE2" w:rsidRPr="00DF4945" w:rsidRDefault="00BD3664" w:rsidP="00946406">
                      <w:pPr>
                        <w:jc w:val="center"/>
                        <w:rPr>
                          <w:rFonts w:ascii="Arial" w:hAnsi="Arial" w:cs="Arial"/>
                          <w:b/>
                          <w:bCs/>
                          <w:color w:val="1F3864" w:themeColor="accent1" w:themeShade="80"/>
                          <w:sz w:val="28"/>
                          <w:szCs w:val="28"/>
                        </w:rPr>
                      </w:pPr>
                      <w:r>
                        <w:rPr>
                          <w:rFonts w:ascii="Arial" w:hAnsi="Arial" w:cs="Arial"/>
                          <w:b/>
                          <w:bCs/>
                          <w:color w:val="1F3864" w:themeColor="accent1" w:themeShade="80"/>
                          <w:sz w:val="28"/>
                          <w:szCs w:val="28"/>
                        </w:rPr>
                        <w:t xml:space="preserve">Mid and West Wales Fire and Rescue </w:t>
                      </w:r>
                      <w:r w:rsidR="007A7EE2" w:rsidRPr="00DF4945">
                        <w:rPr>
                          <w:rFonts w:ascii="Arial" w:hAnsi="Arial" w:cs="Arial"/>
                          <w:b/>
                          <w:bCs/>
                          <w:color w:val="1F3864" w:themeColor="accent1" w:themeShade="80"/>
                          <w:sz w:val="28"/>
                          <w:szCs w:val="28"/>
                        </w:rPr>
                        <w:t xml:space="preserve">Service </w:t>
                      </w:r>
                      <w:r w:rsidR="00EC5FD3" w:rsidRPr="00DF4945">
                        <w:rPr>
                          <w:rFonts w:ascii="Arial" w:hAnsi="Arial" w:cs="Arial"/>
                          <w:b/>
                          <w:bCs/>
                          <w:color w:val="1F3864" w:themeColor="accent1" w:themeShade="80"/>
                          <w:sz w:val="28"/>
                          <w:szCs w:val="28"/>
                        </w:rPr>
                        <w:t>V</w:t>
                      </w:r>
                      <w:r w:rsidR="00946406" w:rsidRPr="00DF4945">
                        <w:rPr>
                          <w:rFonts w:ascii="Arial" w:hAnsi="Arial" w:cs="Arial"/>
                          <w:b/>
                          <w:bCs/>
                          <w:color w:val="1F3864" w:themeColor="accent1" w:themeShade="80"/>
                          <w:sz w:val="28"/>
                          <w:szCs w:val="28"/>
                        </w:rPr>
                        <w:t xml:space="preserve">ision: </w:t>
                      </w:r>
                    </w:p>
                    <w:p w14:paraId="308D3A28" w14:textId="075B12C3" w:rsidR="00946406" w:rsidRDefault="007A7EE2" w:rsidP="00946406">
                      <w:pPr>
                        <w:jc w:val="center"/>
                        <w:rPr>
                          <w:rFonts w:ascii="Arial" w:hAnsi="Arial" w:cs="Arial"/>
                          <w:b/>
                          <w:bCs/>
                          <w:color w:val="1F3864" w:themeColor="accent1" w:themeShade="80"/>
                          <w:sz w:val="28"/>
                          <w:szCs w:val="28"/>
                        </w:rPr>
                      </w:pPr>
                      <w:r w:rsidRPr="00DF4945">
                        <w:rPr>
                          <w:rFonts w:ascii="Arial" w:hAnsi="Arial" w:cs="Arial"/>
                          <w:b/>
                          <w:bCs/>
                          <w:color w:val="1F3864" w:themeColor="accent1" w:themeShade="80"/>
                          <w:sz w:val="28"/>
                          <w:szCs w:val="28"/>
                        </w:rPr>
                        <w:t>T</w:t>
                      </w:r>
                      <w:r w:rsidR="00946406" w:rsidRPr="00DF4945">
                        <w:rPr>
                          <w:rFonts w:ascii="Arial" w:hAnsi="Arial" w:cs="Arial"/>
                          <w:b/>
                          <w:bCs/>
                          <w:color w:val="1F3864" w:themeColor="accent1" w:themeShade="80"/>
                          <w:sz w:val="28"/>
                          <w:szCs w:val="28"/>
                        </w:rPr>
                        <w:t>o deliver the best possible Fire and Rescue Service for the communities of mid and west Wales</w:t>
                      </w:r>
                    </w:p>
                    <w:p w14:paraId="3C98C3F2" w14:textId="58131B28" w:rsidR="000B7446" w:rsidRPr="00260E19" w:rsidRDefault="00A821A7" w:rsidP="00946406">
                      <w:pPr>
                        <w:jc w:val="center"/>
                        <w:rPr>
                          <w:rFonts w:ascii="Arial" w:hAnsi="Arial" w:cs="Arial"/>
                          <w:b/>
                          <w:bCs/>
                          <w:sz w:val="20"/>
                          <w:szCs w:val="20"/>
                        </w:rPr>
                      </w:pPr>
                      <w:r w:rsidRPr="00260E19">
                        <w:rPr>
                          <w:rFonts w:ascii="Arial" w:hAnsi="Arial" w:cs="Arial"/>
                          <w:b/>
                          <w:bCs/>
                          <w:color w:val="1F3864" w:themeColor="accent1" w:themeShade="80"/>
                          <w:sz w:val="20"/>
                          <w:szCs w:val="20"/>
                        </w:rPr>
                        <w:t>(</w:t>
                      </w:r>
                      <w:r w:rsidR="00372841" w:rsidRPr="00260E19">
                        <w:rPr>
                          <w:rFonts w:ascii="Arial" w:hAnsi="Arial" w:cs="Arial"/>
                          <w:b/>
                          <w:bCs/>
                          <w:color w:val="1F3864" w:themeColor="accent1" w:themeShade="80"/>
                          <w:sz w:val="20"/>
                          <w:szCs w:val="20"/>
                        </w:rPr>
                        <w:t>M</w:t>
                      </w:r>
                      <w:r w:rsidR="00824D0B" w:rsidRPr="00260E19">
                        <w:rPr>
                          <w:rFonts w:ascii="Arial" w:hAnsi="Arial" w:cs="Arial"/>
                          <w:b/>
                          <w:bCs/>
                          <w:color w:val="1F3864" w:themeColor="accent1" w:themeShade="80"/>
                          <w:sz w:val="20"/>
                          <w:szCs w:val="20"/>
                        </w:rPr>
                        <w:t>A</w:t>
                      </w:r>
                      <w:r w:rsidR="00372841" w:rsidRPr="00260E19">
                        <w:rPr>
                          <w:rFonts w:ascii="Arial" w:hAnsi="Arial" w:cs="Arial"/>
                          <w:b/>
                          <w:bCs/>
                          <w:color w:val="1F3864" w:themeColor="accent1" w:themeShade="80"/>
                          <w:sz w:val="20"/>
                          <w:szCs w:val="20"/>
                        </w:rPr>
                        <w:t>WWF</w:t>
                      </w:r>
                      <w:r w:rsidR="00824D0B" w:rsidRPr="00260E19">
                        <w:rPr>
                          <w:rFonts w:ascii="Arial" w:hAnsi="Arial" w:cs="Arial"/>
                          <w:b/>
                          <w:bCs/>
                          <w:color w:val="1F3864" w:themeColor="accent1" w:themeShade="80"/>
                          <w:sz w:val="20"/>
                          <w:szCs w:val="20"/>
                        </w:rPr>
                        <w:t>R</w:t>
                      </w:r>
                      <w:r w:rsidR="00372841" w:rsidRPr="00260E19">
                        <w:rPr>
                          <w:rFonts w:ascii="Arial" w:hAnsi="Arial" w:cs="Arial"/>
                          <w:b/>
                          <w:bCs/>
                          <w:color w:val="1F3864" w:themeColor="accent1" w:themeShade="80"/>
                          <w:sz w:val="20"/>
                          <w:szCs w:val="20"/>
                        </w:rPr>
                        <w:t>S</w:t>
                      </w:r>
                      <w:r w:rsidR="00C309D2">
                        <w:rPr>
                          <w:rFonts w:ascii="Arial" w:hAnsi="Arial" w:cs="Arial"/>
                          <w:b/>
                          <w:bCs/>
                          <w:color w:val="1F3864" w:themeColor="accent1" w:themeShade="80"/>
                          <w:sz w:val="20"/>
                          <w:szCs w:val="20"/>
                        </w:rPr>
                        <w:t xml:space="preserve"> </w:t>
                      </w:r>
                      <w:r w:rsidR="00260E19">
                        <w:rPr>
                          <w:rFonts w:ascii="Arial" w:hAnsi="Arial" w:cs="Arial"/>
                          <w:b/>
                          <w:bCs/>
                          <w:color w:val="1F3864" w:themeColor="accent1" w:themeShade="80"/>
                          <w:sz w:val="20"/>
                          <w:szCs w:val="20"/>
                        </w:rPr>
                        <w:t xml:space="preserve">no </w:t>
                      </w:r>
                      <w:r w:rsidR="004B63BE">
                        <w:rPr>
                          <w:rFonts w:ascii="Arial" w:hAnsi="Arial" w:cs="Arial"/>
                          <w:b/>
                          <w:bCs/>
                          <w:color w:val="1F3864" w:themeColor="accent1" w:themeShade="80"/>
                          <w:sz w:val="20"/>
                          <w:szCs w:val="20"/>
                        </w:rPr>
                        <w:t>d</w:t>
                      </w:r>
                      <w:r w:rsidR="00260E19">
                        <w:rPr>
                          <w:rFonts w:ascii="Arial" w:hAnsi="Arial" w:cs="Arial"/>
                          <w:b/>
                          <w:bCs/>
                          <w:color w:val="1F3864" w:themeColor="accent1" w:themeShade="80"/>
                          <w:sz w:val="20"/>
                          <w:szCs w:val="20"/>
                        </w:rPr>
                        <w:t>ate</w:t>
                      </w:r>
                      <w:r w:rsidR="00C309D2">
                        <w:rPr>
                          <w:rFonts w:ascii="Arial" w:hAnsi="Arial" w:cs="Arial"/>
                          <w:b/>
                          <w:bCs/>
                          <w:color w:val="1F3864" w:themeColor="accent1" w:themeShade="80"/>
                          <w:sz w:val="20"/>
                          <w:szCs w:val="20"/>
                        </w:rPr>
                        <w:t xml:space="preserve">, p. </w:t>
                      </w:r>
                      <w:r w:rsidR="004B63BE">
                        <w:rPr>
                          <w:rFonts w:ascii="Arial" w:hAnsi="Arial" w:cs="Arial"/>
                          <w:b/>
                          <w:bCs/>
                          <w:color w:val="1F3864" w:themeColor="accent1" w:themeShade="80"/>
                          <w:sz w:val="20"/>
                          <w:szCs w:val="20"/>
                        </w:rPr>
                        <w:t>8</w:t>
                      </w:r>
                      <w:r w:rsidRPr="00260E19">
                        <w:rPr>
                          <w:rFonts w:ascii="Arial" w:hAnsi="Arial" w:cs="Arial"/>
                          <w:b/>
                          <w:bCs/>
                          <w:color w:val="1F3864" w:themeColor="accent1" w:themeShade="80"/>
                          <w:sz w:val="20"/>
                          <w:szCs w:val="20"/>
                        </w:rPr>
                        <w:t>)</w:t>
                      </w:r>
                    </w:p>
                    <w:p w14:paraId="29EF73F2" w14:textId="34FCE008" w:rsidR="00EC5FD3" w:rsidRDefault="00EC5FD3" w:rsidP="00EC5FD3">
                      <w:pPr>
                        <w:jc w:val="center"/>
                        <w:rPr>
                          <w:color w:val="1F3864" w:themeColor="accent1" w:themeShade="80"/>
                        </w:rPr>
                      </w:pPr>
                    </w:p>
                    <w:p w14:paraId="2053FBEE" w14:textId="77777777" w:rsidR="00946406" w:rsidRPr="00EC5FD3" w:rsidRDefault="00946406" w:rsidP="00EC5FD3">
                      <w:pPr>
                        <w:jc w:val="center"/>
                        <w:rPr>
                          <w:color w:val="1F3864" w:themeColor="accent1" w:themeShade="80"/>
                        </w:rPr>
                      </w:pPr>
                    </w:p>
                  </w:txbxContent>
                </v:textbox>
              </v:shape>
            </w:pict>
          </mc:Fallback>
        </mc:AlternateContent>
      </w:r>
    </w:p>
    <w:p w14:paraId="4FBA1E73" w14:textId="4AAB5E81" w:rsidR="003F271C" w:rsidRDefault="003F271C">
      <w:pPr>
        <w:rPr>
          <w:rFonts w:ascii="Arial" w:hAnsi="Arial" w:cs="Arial"/>
          <w:sz w:val="28"/>
          <w:szCs w:val="28"/>
        </w:rPr>
      </w:pPr>
    </w:p>
    <w:p w14:paraId="4F9FEC42" w14:textId="65BFC103" w:rsidR="003F271C" w:rsidRDefault="003F271C">
      <w:pPr>
        <w:rPr>
          <w:rFonts w:ascii="Arial" w:hAnsi="Arial" w:cs="Arial"/>
          <w:sz w:val="28"/>
          <w:szCs w:val="28"/>
        </w:rPr>
      </w:pPr>
    </w:p>
    <w:p w14:paraId="7F11F885" w14:textId="6DE40B72" w:rsidR="003F271C" w:rsidRDefault="003F271C">
      <w:pPr>
        <w:rPr>
          <w:rFonts w:ascii="Arial" w:hAnsi="Arial" w:cs="Arial"/>
          <w:sz w:val="28"/>
          <w:szCs w:val="28"/>
        </w:rPr>
      </w:pPr>
    </w:p>
    <w:p w14:paraId="6C9E970A" w14:textId="1A818BEF" w:rsidR="003F271C" w:rsidRDefault="003F271C">
      <w:pPr>
        <w:rPr>
          <w:rFonts w:ascii="Arial" w:hAnsi="Arial" w:cs="Arial"/>
          <w:sz w:val="28"/>
          <w:szCs w:val="28"/>
        </w:rPr>
      </w:pPr>
    </w:p>
    <w:p w14:paraId="1D955221" w14:textId="1E28B078" w:rsidR="003F271C" w:rsidRDefault="003F271C">
      <w:pPr>
        <w:rPr>
          <w:rFonts w:ascii="Arial" w:hAnsi="Arial" w:cs="Arial"/>
          <w:sz w:val="28"/>
          <w:szCs w:val="28"/>
        </w:rPr>
      </w:pPr>
    </w:p>
    <w:p w14:paraId="36F7C0F1" w14:textId="31DEDB82" w:rsidR="003F271C" w:rsidRDefault="003F271C">
      <w:pPr>
        <w:rPr>
          <w:rFonts w:ascii="Arial" w:hAnsi="Arial" w:cs="Arial"/>
          <w:sz w:val="28"/>
          <w:szCs w:val="28"/>
        </w:rPr>
      </w:pPr>
    </w:p>
    <w:p w14:paraId="134DD810" w14:textId="409D8DD6" w:rsidR="003F271C" w:rsidRDefault="003F271C">
      <w:pPr>
        <w:rPr>
          <w:rFonts w:ascii="Arial" w:hAnsi="Arial" w:cs="Arial"/>
          <w:sz w:val="28"/>
          <w:szCs w:val="28"/>
        </w:rPr>
      </w:pPr>
    </w:p>
    <w:p w14:paraId="7564FB1D" w14:textId="77777777" w:rsidR="003F271C" w:rsidRDefault="003F271C">
      <w:pPr>
        <w:rPr>
          <w:rFonts w:ascii="Arial" w:hAnsi="Arial" w:cs="Arial"/>
          <w:sz w:val="28"/>
          <w:szCs w:val="28"/>
        </w:rPr>
      </w:pPr>
    </w:p>
    <w:p w14:paraId="7FDC6979" w14:textId="77777777" w:rsidR="003F271C" w:rsidRDefault="003F271C">
      <w:pPr>
        <w:rPr>
          <w:rFonts w:ascii="Arial" w:hAnsi="Arial" w:cs="Arial"/>
          <w:sz w:val="28"/>
          <w:szCs w:val="28"/>
        </w:rPr>
      </w:pPr>
    </w:p>
    <w:p w14:paraId="08AE6578" w14:textId="77777777" w:rsidR="003F271C" w:rsidRDefault="003F271C">
      <w:pPr>
        <w:rPr>
          <w:rFonts w:ascii="Arial" w:hAnsi="Arial" w:cs="Arial"/>
          <w:sz w:val="28"/>
          <w:szCs w:val="28"/>
        </w:rPr>
      </w:pPr>
    </w:p>
    <w:p w14:paraId="725C654D" w14:textId="77777777" w:rsidR="003F271C" w:rsidRDefault="003F271C">
      <w:pPr>
        <w:rPr>
          <w:rFonts w:ascii="Arial" w:hAnsi="Arial" w:cs="Arial"/>
          <w:sz w:val="28"/>
          <w:szCs w:val="28"/>
        </w:rPr>
      </w:pPr>
    </w:p>
    <w:p w14:paraId="6FA50C69" w14:textId="77777777" w:rsidR="003F271C" w:rsidRDefault="003F271C">
      <w:pPr>
        <w:rPr>
          <w:rFonts w:ascii="Arial" w:hAnsi="Arial" w:cs="Arial"/>
          <w:sz w:val="28"/>
          <w:szCs w:val="28"/>
        </w:rPr>
      </w:pPr>
    </w:p>
    <w:p w14:paraId="2D219476" w14:textId="77777777" w:rsidR="003F271C" w:rsidRDefault="003F271C">
      <w:pPr>
        <w:rPr>
          <w:rFonts w:ascii="Arial" w:hAnsi="Arial" w:cs="Arial"/>
          <w:sz w:val="28"/>
          <w:szCs w:val="28"/>
        </w:rPr>
      </w:pPr>
    </w:p>
    <w:p w14:paraId="1E8FE14A" w14:textId="77777777" w:rsidR="003F271C" w:rsidRDefault="003F271C">
      <w:pPr>
        <w:rPr>
          <w:rFonts w:ascii="Arial" w:hAnsi="Arial" w:cs="Arial"/>
          <w:sz w:val="28"/>
          <w:szCs w:val="28"/>
        </w:rPr>
      </w:pPr>
    </w:p>
    <w:p w14:paraId="123161B3" w14:textId="77777777" w:rsidR="003F271C" w:rsidRDefault="003F271C">
      <w:pPr>
        <w:rPr>
          <w:rFonts w:ascii="Arial" w:hAnsi="Arial" w:cs="Arial"/>
          <w:sz w:val="28"/>
          <w:szCs w:val="28"/>
        </w:rPr>
      </w:pPr>
    </w:p>
    <w:p w14:paraId="74B0674A" w14:textId="77777777" w:rsidR="003F271C" w:rsidRDefault="003F271C">
      <w:pPr>
        <w:rPr>
          <w:rFonts w:ascii="Arial" w:hAnsi="Arial" w:cs="Arial"/>
          <w:sz w:val="28"/>
          <w:szCs w:val="28"/>
        </w:rPr>
      </w:pPr>
    </w:p>
    <w:p w14:paraId="36F7B812" w14:textId="77777777" w:rsidR="003F271C" w:rsidRDefault="003F271C">
      <w:pPr>
        <w:rPr>
          <w:rFonts w:ascii="Arial" w:hAnsi="Arial" w:cs="Arial"/>
          <w:sz w:val="28"/>
          <w:szCs w:val="28"/>
        </w:rPr>
      </w:pPr>
    </w:p>
    <w:p w14:paraId="12060D3B" w14:textId="77777777" w:rsidR="003F271C" w:rsidRDefault="003F271C">
      <w:pPr>
        <w:rPr>
          <w:rFonts w:ascii="Arial" w:hAnsi="Arial" w:cs="Arial"/>
          <w:sz w:val="28"/>
          <w:szCs w:val="28"/>
        </w:rPr>
      </w:pPr>
    </w:p>
    <w:p w14:paraId="793F0C21" w14:textId="77777777" w:rsidR="003F271C" w:rsidRDefault="003F271C">
      <w:pPr>
        <w:rPr>
          <w:rFonts w:ascii="Arial" w:hAnsi="Arial" w:cs="Arial"/>
          <w:sz w:val="28"/>
          <w:szCs w:val="28"/>
        </w:rPr>
      </w:pPr>
    </w:p>
    <w:p w14:paraId="49A88497" w14:textId="77777777" w:rsidR="003F271C" w:rsidRDefault="003F271C">
      <w:pPr>
        <w:rPr>
          <w:rFonts w:ascii="Arial" w:hAnsi="Arial" w:cs="Arial"/>
          <w:sz w:val="28"/>
          <w:szCs w:val="28"/>
        </w:rPr>
      </w:pPr>
    </w:p>
    <w:p w14:paraId="74DF375D" w14:textId="77777777" w:rsidR="003F271C" w:rsidRDefault="003F271C">
      <w:pPr>
        <w:rPr>
          <w:rFonts w:ascii="Arial" w:hAnsi="Arial" w:cs="Arial"/>
          <w:sz w:val="28"/>
          <w:szCs w:val="28"/>
        </w:rPr>
      </w:pPr>
    </w:p>
    <w:p w14:paraId="09D74EBB" w14:textId="77777777" w:rsidR="003F271C" w:rsidRDefault="003F271C">
      <w:pPr>
        <w:rPr>
          <w:rFonts w:ascii="Arial" w:hAnsi="Arial" w:cs="Arial"/>
          <w:sz w:val="28"/>
          <w:szCs w:val="28"/>
        </w:rPr>
      </w:pPr>
    </w:p>
    <w:p w14:paraId="670289AA" w14:textId="77777777" w:rsidR="003F271C" w:rsidRDefault="003F271C">
      <w:pPr>
        <w:rPr>
          <w:rFonts w:ascii="Arial" w:hAnsi="Arial" w:cs="Arial"/>
          <w:sz w:val="28"/>
          <w:szCs w:val="28"/>
        </w:rPr>
      </w:pPr>
    </w:p>
    <w:p w14:paraId="23E2A4F3" w14:textId="77777777" w:rsidR="003F271C" w:rsidRDefault="003F271C">
      <w:pPr>
        <w:rPr>
          <w:rFonts w:ascii="Arial" w:hAnsi="Arial" w:cs="Arial"/>
          <w:sz w:val="28"/>
          <w:szCs w:val="28"/>
        </w:rPr>
      </w:pPr>
    </w:p>
    <w:p w14:paraId="237E1D77" w14:textId="77777777" w:rsidR="003F271C" w:rsidRDefault="003F271C">
      <w:pPr>
        <w:rPr>
          <w:rFonts w:ascii="Arial" w:hAnsi="Arial" w:cs="Arial"/>
          <w:sz w:val="28"/>
          <w:szCs w:val="28"/>
        </w:rPr>
      </w:pPr>
    </w:p>
    <w:p w14:paraId="6DABF7C4" w14:textId="77777777" w:rsidR="00A91EC6" w:rsidRDefault="00A91EC6">
      <w:pPr>
        <w:rPr>
          <w:rFonts w:ascii="Arial" w:hAnsi="Arial" w:cs="Arial"/>
          <w:sz w:val="28"/>
          <w:szCs w:val="28"/>
        </w:rPr>
      </w:pPr>
    </w:p>
    <w:p w14:paraId="100DC078" w14:textId="77777777" w:rsidR="00A91EC6" w:rsidRDefault="00A91EC6">
      <w:pPr>
        <w:rPr>
          <w:rFonts w:ascii="Arial" w:hAnsi="Arial" w:cs="Arial"/>
          <w:sz w:val="28"/>
          <w:szCs w:val="28"/>
        </w:rPr>
      </w:pPr>
    </w:p>
    <w:p w14:paraId="067E22E9" w14:textId="77777777" w:rsidR="00A91EC6" w:rsidRDefault="00A91EC6">
      <w:pPr>
        <w:rPr>
          <w:rFonts w:ascii="Arial" w:hAnsi="Arial" w:cs="Arial"/>
          <w:sz w:val="28"/>
          <w:szCs w:val="28"/>
        </w:rPr>
      </w:pPr>
    </w:p>
    <w:p w14:paraId="31635838" w14:textId="77777777" w:rsidR="00935EC2" w:rsidRDefault="00935EC2">
      <w:pPr>
        <w:rPr>
          <w:rFonts w:ascii="Arial" w:hAnsi="Arial" w:cs="Arial"/>
          <w:sz w:val="28"/>
          <w:szCs w:val="28"/>
        </w:rPr>
      </w:pPr>
    </w:p>
    <w:p w14:paraId="0A83EB53" w14:textId="77777777" w:rsidR="00AD3E8E" w:rsidRDefault="00AD3E8E" w:rsidP="00AD3E8E">
      <w:pPr>
        <w:rPr>
          <w:rFonts w:ascii="Arial" w:hAnsi="Arial" w:cs="Arial"/>
          <w:b/>
          <w:bCs/>
          <w:sz w:val="28"/>
          <w:szCs w:val="28"/>
          <w:u w:val="single"/>
        </w:rPr>
      </w:pPr>
      <w:r w:rsidRPr="003F271C">
        <w:rPr>
          <w:rFonts w:ascii="Arial" w:hAnsi="Arial" w:cs="Arial"/>
          <w:b/>
          <w:bCs/>
          <w:sz w:val="28"/>
          <w:szCs w:val="28"/>
          <w:u w:val="single"/>
        </w:rPr>
        <w:t>Reference List</w:t>
      </w:r>
    </w:p>
    <w:p w14:paraId="01E78122" w14:textId="77777777" w:rsidR="00AD3E8E" w:rsidRPr="00D56235" w:rsidRDefault="00AD3E8E" w:rsidP="00AD3E8E">
      <w:pPr>
        <w:rPr>
          <w:rFonts w:ascii="Arial" w:hAnsi="Arial" w:cs="Arial"/>
          <w:sz w:val="24"/>
          <w:szCs w:val="24"/>
        </w:rPr>
      </w:pPr>
      <w:r w:rsidRPr="00D56235">
        <w:rPr>
          <w:rFonts w:ascii="Arial" w:hAnsi="Arial" w:cs="Arial"/>
          <w:sz w:val="24"/>
          <w:szCs w:val="24"/>
        </w:rPr>
        <w:t xml:space="preserve">CIPD (2019) Working effectively across boundaries. Available at: </w:t>
      </w:r>
      <w:hyperlink r:id="rId5" w:history="1">
        <w:r w:rsidRPr="00D56235">
          <w:rPr>
            <w:rStyle w:val="Hyperlink"/>
            <w:rFonts w:ascii="Arial" w:hAnsi="Arial" w:cs="Arial"/>
            <w:sz w:val="24"/>
            <w:szCs w:val="24"/>
            <w:u w:val="none"/>
          </w:rPr>
          <w:t>Working effectively across boundaries | CIPD</w:t>
        </w:r>
      </w:hyperlink>
      <w:r w:rsidRPr="00D56235">
        <w:rPr>
          <w:rFonts w:ascii="Arial" w:hAnsi="Arial" w:cs="Arial"/>
          <w:sz w:val="24"/>
          <w:szCs w:val="24"/>
        </w:rPr>
        <w:t>. Accessed on 18/02/2024.</w:t>
      </w:r>
    </w:p>
    <w:p w14:paraId="2951AEC0" w14:textId="77777777" w:rsidR="00AD3E8E" w:rsidRPr="00D56235" w:rsidRDefault="00AD3E8E" w:rsidP="00AD3E8E">
      <w:pPr>
        <w:rPr>
          <w:rFonts w:ascii="Arial" w:hAnsi="Arial" w:cs="Arial"/>
          <w:sz w:val="24"/>
          <w:szCs w:val="24"/>
        </w:rPr>
      </w:pPr>
      <w:r w:rsidRPr="00D56235">
        <w:rPr>
          <w:rFonts w:ascii="Arial" w:hAnsi="Arial" w:cs="Arial"/>
          <w:sz w:val="24"/>
          <w:szCs w:val="24"/>
        </w:rPr>
        <w:t xml:space="preserve">CIPD (2023a) Employee Communication. Available at: </w:t>
      </w:r>
      <w:hyperlink r:id="rId6" w:history="1">
        <w:r w:rsidRPr="00D56235">
          <w:rPr>
            <w:rStyle w:val="Hyperlink"/>
            <w:rFonts w:ascii="Arial" w:hAnsi="Arial" w:cs="Arial"/>
            <w:sz w:val="24"/>
            <w:szCs w:val="24"/>
          </w:rPr>
          <w:t>Employee communication | CIPD</w:t>
        </w:r>
      </w:hyperlink>
      <w:r w:rsidRPr="00D56235">
        <w:rPr>
          <w:rFonts w:ascii="Arial" w:hAnsi="Arial" w:cs="Arial"/>
          <w:sz w:val="24"/>
          <w:szCs w:val="24"/>
        </w:rPr>
        <w:t>. Accessed on 18/02/2024.</w:t>
      </w:r>
    </w:p>
    <w:p w14:paraId="3DA9B479" w14:textId="77777777" w:rsidR="00AD3E8E" w:rsidRPr="00D56235" w:rsidRDefault="00AD3E8E" w:rsidP="00AD3E8E">
      <w:pPr>
        <w:rPr>
          <w:rFonts w:ascii="Arial" w:hAnsi="Arial" w:cs="Arial"/>
          <w:sz w:val="24"/>
          <w:szCs w:val="24"/>
        </w:rPr>
      </w:pPr>
      <w:r w:rsidRPr="00D56235">
        <w:rPr>
          <w:rFonts w:ascii="Arial" w:hAnsi="Arial" w:cs="Arial"/>
          <w:sz w:val="24"/>
          <w:szCs w:val="24"/>
        </w:rPr>
        <w:t xml:space="preserve">CIPD (2023b) Organisation Design. Available at: </w:t>
      </w:r>
      <w:hyperlink r:id="rId7" w:history="1">
        <w:r w:rsidRPr="00D56235">
          <w:rPr>
            <w:rStyle w:val="Hyperlink"/>
            <w:rFonts w:ascii="Arial" w:hAnsi="Arial" w:cs="Arial"/>
            <w:sz w:val="24"/>
            <w:szCs w:val="24"/>
          </w:rPr>
          <w:t>Organisation design | Factsheets | CIPD</w:t>
        </w:r>
      </w:hyperlink>
      <w:r w:rsidRPr="00D56235">
        <w:rPr>
          <w:rFonts w:ascii="Arial" w:hAnsi="Arial" w:cs="Arial"/>
          <w:sz w:val="24"/>
          <w:szCs w:val="24"/>
        </w:rPr>
        <w:t>. Accessed on 18/02/2024.</w:t>
      </w:r>
    </w:p>
    <w:p w14:paraId="327D63B2" w14:textId="77777777" w:rsidR="00AD3E8E" w:rsidRPr="00D56235" w:rsidRDefault="00AD3E8E" w:rsidP="00AD3E8E">
      <w:pPr>
        <w:rPr>
          <w:rFonts w:ascii="Arial" w:hAnsi="Arial" w:cs="Arial"/>
          <w:sz w:val="24"/>
          <w:szCs w:val="24"/>
        </w:rPr>
      </w:pPr>
      <w:r w:rsidRPr="00D56235">
        <w:rPr>
          <w:rFonts w:ascii="Arial" w:hAnsi="Arial" w:cs="Arial"/>
          <w:sz w:val="24"/>
          <w:szCs w:val="24"/>
        </w:rPr>
        <w:t xml:space="preserve">Keyton, J. (2014). Available at: </w:t>
      </w:r>
      <w:hyperlink r:id="rId8" w:history="1">
        <w:r w:rsidRPr="00D56235">
          <w:rPr>
            <w:rStyle w:val="Hyperlink"/>
            <w:rFonts w:ascii="Arial" w:hAnsi="Arial" w:cs="Arial"/>
            <w:sz w:val="24"/>
            <w:szCs w:val="24"/>
          </w:rPr>
          <w:t>Communication, Organizational Culture, and Organizational Climate | The Oxford Handbook of Organizational Climate and Culture | Oxford Academic (oup.com)</w:t>
        </w:r>
      </w:hyperlink>
      <w:r w:rsidRPr="00D56235">
        <w:rPr>
          <w:rFonts w:ascii="Arial" w:hAnsi="Arial" w:cs="Arial"/>
          <w:sz w:val="24"/>
          <w:szCs w:val="24"/>
        </w:rPr>
        <w:t>. Accessed on 18/02/2024.</w:t>
      </w:r>
    </w:p>
    <w:p w14:paraId="0F66600F" w14:textId="77777777" w:rsidR="00AD3E8E" w:rsidRPr="00D56235" w:rsidRDefault="00AD3E8E" w:rsidP="00AD3E8E">
      <w:pPr>
        <w:rPr>
          <w:rFonts w:ascii="Arial" w:hAnsi="Arial" w:cs="Arial"/>
          <w:sz w:val="24"/>
          <w:szCs w:val="24"/>
        </w:rPr>
      </w:pPr>
      <w:r w:rsidRPr="00D56235">
        <w:rPr>
          <w:rFonts w:ascii="Arial" w:hAnsi="Arial" w:cs="Arial"/>
          <w:sz w:val="24"/>
          <w:szCs w:val="24"/>
        </w:rPr>
        <w:t xml:space="preserve">MAWWFRS (No date). Community Risk Management Plan 2040 (Draft). Available at: </w:t>
      </w:r>
      <w:hyperlink r:id="rId9" w:history="1">
        <w:r w:rsidRPr="00D56235">
          <w:rPr>
            <w:rStyle w:val="Hyperlink"/>
            <w:rFonts w:ascii="Arial" w:hAnsi="Arial" w:cs="Arial"/>
            <w:sz w:val="24"/>
            <w:szCs w:val="24"/>
          </w:rPr>
          <w:t>jr1672-crmp-consultation-report-english-v2.pdf (mawwfire.gov.uk)</w:t>
        </w:r>
      </w:hyperlink>
      <w:r w:rsidRPr="00D56235">
        <w:rPr>
          <w:rFonts w:ascii="Arial" w:hAnsi="Arial" w:cs="Arial"/>
          <w:sz w:val="24"/>
          <w:szCs w:val="24"/>
        </w:rPr>
        <w:t>. Accessed on 18/02/2024</w:t>
      </w:r>
    </w:p>
    <w:p w14:paraId="657FE25C" w14:textId="77777777" w:rsidR="00AD3E8E" w:rsidRPr="00D56235" w:rsidRDefault="00AD3E8E" w:rsidP="00AD3E8E">
      <w:pPr>
        <w:rPr>
          <w:rFonts w:ascii="Arial" w:hAnsi="Arial" w:cs="Arial"/>
          <w:sz w:val="24"/>
          <w:szCs w:val="24"/>
        </w:rPr>
      </w:pPr>
      <w:r>
        <w:rPr>
          <w:rFonts w:ascii="Arial" w:hAnsi="Arial" w:cs="Arial"/>
          <w:sz w:val="24"/>
          <w:szCs w:val="24"/>
        </w:rPr>
        <w:t>Opinion Research Services</w:t>
      </w:r>
      <w:r w:rsidRPr="00D56235">
        <w:rPr>
          <w:rFonts w:ascii="Arial" w:hAnsi="Arial" w:cs="Arial"/>
          <w:sz w:val="24"/>
          <w:szCs w:val="24"/>
        </w:rPr>
        <w:t xml:space="preserve"> (2023) Cultural Audit Report. Available at: </w:t>
      </w:r>
      <w:hyperlink r:id="rId10" w:history="1">
        <w:r w:rsidRPr="00D56235">
          <w:rPr>
            <w:rStyle w:val="Hyperlink"/>
            <w:rFonts w:ascii="Arial" w:hAnsi="Arial" w:cs="Arial"/>
            <w:sz w:val="24"/>
            <w:szCs w:val="24"/>
          </w:rPr>
          <w:t>Mid West Wales FRS - Cultural Audit 2023 - Final report (August 2023).pdf</w:t>
        </w:r>
      </w:hyperlink>
      <w:r w:rsidRPr="00D56235">
        <w:rPr>
          <w:rFonts w:ascii="Arial" w:hAnsi="Arial" w:cs="Arial"/>
          <w:sz w:val="24"/>
          <w:szCs w:val="24"/>
        </w:rPr>
        <w:t>. Accessed on 18/02/2024.</w:t>
      </w:r>
    </w:p>
    <w:p w14:paraId="761BC520" w14:textId="77777777" w:rsidR="00AD3E8E" w:rsidRPr="00D56235" w:rsidRDefault="00AD3E8E" w:rsidP="00AD3E8E">
      <w:pPr>
        <w:rPr>
          <w:rFonts w:ascii="Arial" w:hAnsi="Arial" w:cs="Arial"/>
          <w:sz w:val="24"/>
          <w:szCs w:val="24"/>
        </w:rPr>
      </w:pPr>
      <w:r w:rsidRPr="00D56235">
        <w:rPr>
          <w:rFonts w:ascii="Arial" w:hAnsi="Arial" w:cs="Arial"/>
          <w:sz w:val="24"/>
          <w:szCs w:val="24"/>
        </w:rPr>
        <w:t xml:space="preserve">Mullins, L.J. (2019) </w:t>
      </w:r>
      <w:r w:rsidRPr="00D56235">
        <w:rPr>
          <w:rFonts w:ascii="Arial" w:hAnsi="Arial" w:cs="Arial"/>
          <w:i/>
          <w:iCs/>
          <w:sz w:val="24"/>
          <w:szCs w:val="24"/>
        </w:rPr>
        <w:t xml:space="preserve"> Organisational behaviour in the Workplace.</w:t>
      </w:r>
      <w:r w:rsidRPr="00D56235">
        <w:rPr>
          <w:rFonts w:ascii="Arial" w:hAnsi="Arial" w:cs="Arial"/>
          <w:sz w:val="24"/>
          <w:szCs w:val="24"/>
        </w:rPr>
        <w:t xml:space="preserve"> Twelfth Edition. Pearson.</w:t>
      </w:r>
    </w:p>
    <w:p w14:paraId="2266576F" w14:textId="77777777" w:rsidR="00AD3E8E" w:rsidRPr="00D56235" w:rsidRDefault="00AD3E8E" w:rsidP="00AD3E8E">
      <w:pPr>
        <w:rPr>
          <w:rFonts w:ascii="Arial" w:hAnsi="Arial" w:cs="Arial"/>
          <w:sz w:val="24"/>
          <w:szCs w:val="24"/>
        </w:rPr>
      </w:pPr>
      <w:r w:rsidRPr="00D56235">
        <w:rPr>
          <w:rFonts w:ascii="Arial" w:hAnsi="Arial" w:cs="Arial"/>
          <w:sz w:val="24"/>
          <w:szCs w:val="24"/>
        </w:rPr>
        <w:t xml:space="preserve">Payley, N. (2019) </w:t>
      </w:r>
      <w:r w:rsidRPr="00D56235">
        <w:rPr>
          <w:rFonts w:ascii="Arial" w:hAnsi="Arial" w:cs="Arial"/>
          <w:i/>
          <w:iCs/>
          <w:sz w:val="24"/>
          <w:szCs w:val="24"/>
        </w:rPr>
        <w:t>Timeless Leadership Truths: The origins and applications of Business Strategy.</w:t>
      </w:r>
      <w:r w:rsidRPr="00D56235">
        <w:rPr>
          <w:rFonts w:ascii="Arial" w:hAnsi="Arial" w:cs="Arial"/>
          <w:sz w:val="24"/>
          <w:szCs w:val="24"/>
        </w:rPr>
        <w:t xml:space="preserve"> New York &amp; Abingdon, Routledge/Productivity Press. Available at: </w:t>
      </w:r>
      <w:hyperlink r:id="rId11" w:history="1">
        <w:r w:rsidRPr="00D56235">
          <w:rPr>
            <w:rStyle w:val="Hyperlink"/>
            <w:rFonts w:ascii="Arial" w:hAnsi="Arial" w:cs="Arial"/>
            <w:sz w:val="24"/>
            <w:szCs w:val="24"/>
          </w:rPr>
          <w:t>ProQuest Ebook Central - Reader</w:t>
        </w:r>
      </w:hyperlink>
      <w:r w:rsidRPr="00D56235">
        <w:rPr>
          <w:rFonts w:ascii="Arial" w:hAnsi="Arial" w:cs="Arial"/>
          <w:sz w:val="24"/>
          <w:szCs w:val="24"/>
        </w:rPr>
        <w:t>. Accessed on 18/02/2024.</w:t>
      </w:r>
    </w:p>
    <w:p w14:paraId="4B350C13" w14:textId="77777777" w:rsidR="00AD3E8E" w:rsidRPr="00147E8A" w:rsidRDefault="00AD3E8E" w:rsidP="00AD3E8E">
      <w:pPr>
        <w:ind w:right="89"/>
        <w:rPr>
          <w:rFonts w:ascii="Arial" w:hAnsi="Arial" w:cs="Arial"/>
          <w:sz w:val="24"/>
          <w:szCs w:val="24"/>
        </w:rPr>
      </w:pPr>
      <w:r w:rsidRPr="00D56235">
        <w:rPr>
          <w:rFonts w:ascii="Arial" w:hAnsi="Arial" w:cs="Arial"/>
          <w:sz w:val="24"/>
          <w:szCs w:val="24"/>
        </w:rPr>
        <w:t>Schein, E.</w:t>
      </w:r>
      <w:r>
        <w:rPr>
          <w:rFonts w:ascii="Arial" w:hAnsi="Arial" w:cs="Arial"/>
          <w:sz w:val="24"/>
          <w:szCs w:val="24"/>
        </w:rPr>
        <w:t>H. &amp; Schein P.A.</w:t>
      </w:r>
      <w:r w:rsidRPr="00D56235">
        <w:rPr>
          <w:rFonts w:ascii="Arial" w:hAnsi="Arial" w:cs="Arial"/>
          <w:sz w:val="24"/>
          <w:szCs w:val="24"/>
        </w:rPr>
        <w:t xml:space="preserve"> (201</w:t>
      </w:r>
      <w:r>
        <w:rPr>
          <w:rFonts w:ascii="Arial" w:hAnsi="Arial" w:cs="Arial"/>
          <w:sz w:val="24"/>
          <w:szCs w:val="24"/>
        </w:rPr>
        <w:t>6</w:t>
      </w:r>
      <w:r w:rsidRPr="00D56235">
        <w:rPr>
          <w:rFonts w:ascii="Arial" w:hAnsi="Arial" w:cs="Arial"/>
          <w:sz w:val="24"/>
          <w:szCs w:val="24"/>
        </w:rPr>
        <w:t>)</w:t>
      </w:r>
      <w:r>
        <w:rPr>
          <w:rFonts w:ascii="Arial" w:hAnsi="Arial" w:cs="Arial"/>
          <w:sz w:val="24"/>
          <w:szCs w:val="24"/>
        </w:rPr>
        <w:t xml:space="preserve"> </w:t>
      </w:r>
      <w:r>
        <w:rPr>
          <w:rFonts w:ascii="Arial" w:hAnsi="Arial" w:cs="Arial"/>
          <w:i/>
          <w:iCs/>
          <w:sz w:val="24"/>
          <w:szCs w:val="24"/>
        </w:rPr>
        <w:t xml:space="preserve">Organizational Culture and Leadership. </w:t>
      </w:r>
      <w:r>
        <w:rPr>
          <w:rFonts w:ascii="Arial" w:hAnsi="Arial" w:cs="Arial"/>
          <w:sz w:val="24"/>
          <w:szCs w:val="24"/>
        </w:rPr>
        <w:t xml:space="preserve">Fifth Edition. Hoboken, New Jersey. John Wiley and Sons Incorporated. </w:t>
      </w:r>
      <w:r w:rsidRPr="00147E8A">
        <w:rPr>
          <w:rFonts w:ascii="Arial" w:hAnsi="Arial" w:cs="Arial"/>
          <w:sz w:val="24"/>
          <w:szCs w:val="24"/>
        </w:rPr>
        <w:t xml:space="preserve">Available at: </w:t>
      </w:r>
      <w:hyperlink r:id="rId12" w:history="1">
        <w:r w:rsidRPr="00147E8A">
          <w:rPr>
            <w:rStyle w:val="Hyperlink"/>
            <w:rFonts w:ascii="Arial" w:hAnsi="Arial" w:cs="Arial"/>
            <w:sz w:val="24"/>
            <w:szCs w:val="24"/>
          </w:rPr>
          <w:t>ProQuest Ebook Central - Reader</w:t>
        </w:r>
      </w:hyperlink>
      <w:r w:rsidRPr="00147E8A">
        <w:rPr>
          <w:rFonts w:ascii="Arial" w:hAnsi="Arial" w:cs="Arial"/>
          <w:sz w:val="24"/>
          <w:szCs w:val="24"/>
        </w:rPr>
        <w:t>. Accessed on 19/02/2024.</w:t>
      </w:r>
    </w:p>
    <w:p w14:paraId="45AC50FD" w14:textId="77777777" w:rsidR="00AD3E8E" w:rsidRPr="004B23F7" w:rsidRDefault="00AD3E8E">
      <w:pPr>
        <w:rPr>
          <w:rFonts w:ascii="Arial" w:hAnsi="Arial" w:cs="Arial"/>
          <w:sz w:val="24"/>
          <w:szCs w:val="24"/>
        </w:rPr>
      </w:pPr>
    </w:p>
    <w:p w14:paraId="36F44556" w14:textId="77777777" w:rsidR="00521D4F" w:rsidRPr="00334F7A" w:rsidRDefault="00521D4F">
      <w:pPr>
        <w:rPr>
          <w:rFonts w:ascii="Arial" w:hAnsi="Arial" w:cs="Arial"/>
          <w:sz w:val="24"/>
          <w:szCs w:val="24"/>
        </w:rPr>
      </w:pPr>
    </w:p>
    <w:sectPr w:rsidR="00521D4F" w:rsidRPr="00334F7A" w:rsidSect="00560FBE">
      <w:pgSz w:w="16838" w:h="23811" w:code="8"/>
      <w:pgMar w:top="720" w:right="720" w:bottom="720" w:left="720" w:header="57" w:footer="340" w:gutter="0"/>
      <w:paperSrc w:first="257" w:other="257"/>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746F5A"/>
    <w:multiLevelType w:val="multilevel"/>
    <w:tmpl w:val="55B8D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1A51F39"/>
    <w:multiLevelType w:val="hybridMultilevel"/>
    <w:tmpl w:val="3EB61746"/>
    <w:lvl w:ilvl="0" w:tplc="4692A00A">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96182174">
    <w:abstractNumId w:val="0"/>
  </w:num>
  <w:num w:numId="2" w16cid:durableId="14966506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1B04"/>
    <w:rsid w:val="00010A3B"/>
    <w:rsid w:val="000219D5"/>
    <w:rsid w:val="000357E1"/>
    <w:rsid w:val="00041E64"/>
    <w:rsid w:val="000541F7"/>
    <w:rsid w:val="000676BD"/>
    <w:rsid w:val="000846C0"/>
    <w:rsid w:val="00094D47"/>
    <w:rsid w:val="000A04FD"/>
    <w:rsid w:val="000B7446"/>
    <w:rsid w:val="000D5A45"/>
    <w:rsid w:val="000F1F41"/>
    <w:rsid w:val="001207FC"/>
    <w:rsid w:val="001A0FA9"/>
    <w:rsid w:val="001B15CF"/>
    <w:rsid w:val="001B1B04"/>
    <w:rsid w:val="001C24AF"/>
    <w:rsid w:val="001D1C02"/>
    <w:rsid w:val="001E7F29"/>
    <w:rsid w:val="002573FB"/>
    <w:rsid w:val="00260E19"/>
    <w:rsid w:val="002626DC"/>
    <w:rsid w:val="00265CE5"/>
    <w:rsid w:val="002731AC"/>
    <w:rsid w:val="002C30FC"/>
    <w:rsid w:val="00334F7A"/>
    <w:rsid w:val="003402DB"/>
    <w:rsid w:val="00372841"/>
    <w:rsid w:val="00387EEC"/>
    <w:rsid w:val="003C120F"/>
    <w:rsid w:val="003F271C"/>
    <w:rsid w:val="00403EBB"/>
    <w:rsid w:val="004A75AE"/>
    <w:rsid w:val="004B23F7"/>
    <w:rsid w:val="004B63BE"/>
    <w:rsid w:val="00504D4B"/>
    <w:rsid w:val="00521D4F"/>
    <w:rsid w:val="00540738"/>
    <w:rsid w:val="005523AB"/>
    <w:rsid w:val="00560FBE"/>
    <w:rsid w:val="00562F7D"/>
    <w:rsid w:val="005C37EA"/>
    <w:rsid w:val="005F0EDF"/>
    <w:rsid w:val="006158F7"/>
    <w:rsid w:val="00635A64"/>
    <w:rsid w:val="006454AB"/>
    <w:rsid w:val="006C2E98"/>
    <w:rsid w:val="006F5F39"/>
    <w:rsid w:val="007373D3"/>
    <w:rsid w:val="0076475A"/>
    <w:rsid w:val="007A7EE2"/>
    <w:rsid w:val="00824D0B"/>
    <w:rsid w:val="00824D70"/>
    <w:rsid w:val="00842442"/>
    <w:rsid w:val="00865FC5"/>
    <w:rsid w:val="0089760C"/>
    <w:rsid w:val="008E3CA0"/>
    <w:rsid w:val="008E6312"/>
    <w:rsid w:val="00935EC2"/>
    <w:rsid w:val="00936C3B"/>
    <w:rsid w:val="00937204"/>
    <w:rsid w:val="00946406"/>
    <w:rsid w:val="00950125"/>
    <w:rsid w:val="0096525C"/>
    <w:rsid w:val="009860FB"/>
    <w:rsid w:val="00A3565E"/>
    <w:rsid w:val="00A36890"/>
    <w:rsid w:val="00A6165A"/>
    <w:rsid w:val="00A821A7"/>
    <w:rsid w:val="00A83BBF"/>
    <w:rsid w:val="00A847D0"/>
    <w:rsid w:val="00A91EC6"/>
    <w:rsid w:val="00AA0E9D"/>
    <w:rsid w:val="00AA33CB"/>
    <w:rsid w:val="00AB4908"/>
    <w:rsid w:val="00AC1BCC"/>
    <w:rsid w:val="00AD2614"/>
    <w:rsid w:val="00AD397D"/>
    <w:rsid w:val="00AD3E8E"/>
    <w:rsid w:val="00AD5536"/>
    <w:rsid w:val="00AE6F5F"/>
    <w:rsid w:val="00B030C2"/>
    <w:rsid w:val="00B07686"/>
    <w:rsid w:val="00B12CE5"/>
    <w:rsid w:val="00B225A7"/>
    <w:rsid w:val="00B7737F"/>
    <w:rsid w:val="00BA34F2"/>
    <w:rsid w:val="00BD3664"/>
    <w:rsid w:val="00BD5AF8"/>
    <w:rsid w:val="00BE50BD"/>
    <w:rsid w:val="00BF3428"/>
    <w:rsid w:val="00C10847"/>
    <w:rsid w:val="00C23D36"/>
    <w:rsid w:val="00C309D2"/>
    <w:rsid w:val="00C8001A"/>
    <w:rsid w:val="00CD5E94"/>
    <w:rsid w:val="00CE5F3A"/>
    <w:rsid w:val="00D56235"/>
    <w:rsid w:val="00D63767"/>
    <w:rsid w:val="00D97644"/>
    <w:rsid w:val="00DD3B14"/>
    <w:rsid w:val="00DF4945"/>
    <w:rsid w:val="00E00097"/>
    <w:rsid w:val="00E057DC"/>
    <w:rsid w:val="00E10260"/>
    <w:rsid w:val="00EA2386"/>
    <w:rsid w:val="00EB74FD"/>
    <w:rsid w:val="00EC5FD3"/>
    <w:rsid w:val="00EC7432"/>
    <w:rsid w:val="00ED5B05"/>
    <w:rsid w:val="00F11C9A"/>
    <w:rsid w:val="00F346FB"/>
    <w:rsid w:val="00F37147"/>
    <w:rsid w:val="00F44187"/>
    <w:rsid w:val="00F54571"/>
    <w:rsid w:val="00F67324"/>
    <w:rsid w:val="00F77ED2"/>
    <w:rsid w:val="00F81D93"/>
    <w:rsid w:val="00F93585"/>
    <w:rsid w:val="00FA4514"/>
    <w:rsid w:val="00FE68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043F99"/>
  <w15:chartTrackingRefBased/>
  <w15:docId w15:val="{A01C4335-56CE-45AC-95D2-F1D381FDBC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B1B04"/>
    <w:rPr>
      <w:color w:val="0000FF"/>
      <w:u w:val="single"/>
    </w:rPr>
  </w:style>
  <w:style w:type="table" w:styleId="TableGrid">
    <w:name w:val="Table Grid"/>
    <w:basedOn w:val="TableNormal"/>
    <w:uiPriority w:val="39"/>
    <w:rsid w:val="001D1C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1D1C02"/>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5Dark-Accent1">
    <w:name w:val="Grid Table 5 Dark Accent 1"/>
    <w:basedOn w:val="TableNormal"/>
    <w:uiPriority w:val="50"/>
    <w:rsid w:val="001D1C0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paragraph" w:styleId="NormalWeb">
    <w:name w:val="Normal (Web)"/>
    <w:basedOn w:val="Normal"/>
    <w:uiPriority w:val="99"/>
    <w:unhideWhenUsed/>
    <w:rsid w:val="001D1C0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oypena">
    <w:name w:val="oypena"/>
    <w:basedOn w:val="DefaultParagraphFont"/>
    <w:rsid w:val="001D1C02"/>
  </w:style>
  <w:style w:type="paragraph" w:styleId="ListParagraph">
    <w:name w:val="List Paragraph"/>
    <w:basedOn w:val="Normal"/>
    <w:uiPriority w:val="34"/>
    <w:qFormat/>
    <w:rsid w:val="001D1C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97948">
      <w:bodyDiv w:val="1"/>
      <w:marLeft w:val="0"/>
      <w:marRight w:val="0"/>
      <w:marTop w:val="0"/>
      <w:marBottom w:val="0"/>
      <w:divBdr>
        <w:top w:val="none" w:sz="0" w:space="0" w:color="auto"/>
        <w:left w:val="none" w:sz="0" w:space="0" w:color="auto"/>
        <w:bottom w:val="none" w:sz="0" w:space="0" w:color="auto"/>
        <w:right w:val="none" w:sz="0" w:space="0" w:color="auto"/>
      </w:divBdr>
      <w:divsChild>
        <w:div w:id="1173186394">
          <w:marLeft w:val="0"/>
          <w:marRight w:val="0"/>
          <w:marTop w:val="0"/>
          <w:marBottom w:val="0"/>
          <w:divBdr>
            <w:top w:val="none" w:sz="0" w:space="0" w:color="auto"/>
            <w:left w:val="none" w:sz="0" w:space="0" w:color="auto"/>
            <w:bottom w:val="none" w:sz="0" w:space="0" w:color="auto"/>
            <w:right w:val="none" w:sz="0" w:space="0" w:color="auto"/>
          </w:divBdr>
        </w:div>
      </w:divsChild>
    </w:div>
    <w:div w:id="46728101">
      <w:bodyDiv w:val="1"/>
      <w:marLeft w:val="0"/>
      <w:marRight w:val="0"/>
      <w:marTop w:val="0"/>
      <w:marBottom w:val="0"/>
      <w:divBdr>
        <w:top w:val="none" w:sz="0" w:space="0" w:color="auto"/>
        <w:left w:val="none" w:sz="0" w:space="0" w:color="auto"/>
        <w:bottom w:val="none" w:sz="0" w:space="0" w:color="auto"/>
        <w:right w:val="none" w:sz="0" w:space="0" w:color="auto"/>
      </w:divBdr>
      <w:divsChild>
        <w:div w:id="1873420824">
          <w:marLeft w:val="0"/>
          <w:marRight w:val="0"/>
          <w:marTop w:val="0"/>
          <w:marBottom w:val="0"/>
          <w:divBdr>
            <w:top w:val="none" w:sz="0" w:space="0" w:color="auto"/>
            <w:left w:val="none" w:sz="0" w:space="0" w:color="auto"/>
            <w:bottom w:val="none" w:sz="0" w:space="0" w:color="auto"/>
            <w:right w:val="none" w:sz="0" w:space="0" w:color="auto"/>
          </w:divBdr>
        </w:div>
      </w:divsChild>
    </w:div>
    <w:div w:id="140316569">
      <w:bodyDiv w:val="1"/>
      <w:marLeft w:val="0"/>
      <w:marRight w:val="0"/>
      <w:marTop w:val="0"/>
      <w:marBottom w:val="0"/>
      <w:divBdr>
        <w:top w:val="none" w:sz="0" w:space="0" w:color="auto"/>
        <w:left w:val="none" w:sz="0" w:space="0" w:color="auto"/>
        <w:bottom w:val="none" w:sz="0" w:space="0" w:color="auto"/>
        <w:right w:val="none" w:sz="0" w:space="0" w:color="auto"/>
      </w:divBdr>
      <w:divsChild>
        <w:div w:id="1418482964">
          <w:marLeft w:val="0"/>
          <w:marRight w:val="0"/>
          <w:marTop w:val="0"/>
          <w:marBottom w:val="0"/>
          <w:divBdr>
            <w:top w:val="none" w:sz="0" w:space="0" w:color="auto"/>
            <w:left w:val="none" w:sz="0" w:space="0" w:color="auto"/>
            <w:bottom w:val="none" w:sz="0" w:space="0" w:color="auto"/>
            <w:right w:val="none" w:sz="0" w:space="0" w:color="auto"/>
          </w:divBdr>
        </w:div>
      </w:divsChild>
    </w:div>
    <w:div w:id="156270057">
      <w:bodyDiv w:val="1"/>
      <w:marLeft w:val="0"/>
      <w:marRight w:val="0"/>
      <w:marTop w:val="0"/>
      <w:marBottom w:val="0"/>
      <w:divBdr>
        <w:top w:val="none" w:sz="0" w:space="0" w:color="auto"/>
        <w:left w:val="none" w:sz="0" w:space="0" w:color="auto"/>
        <w:bottom w:val="none" w:sz="0" w:space="0" w:color="auto"/>
        <w:right w:val="none" w:sz="0" w:space="0" w:color="auto"/>
      </w:divBdr>
      <w:divsChild>
        <w:div w:id="455373068">
          <w:marLeft w:val="0"/>
          <w:marRight w:val="0"/>
          <w:marTop w:val="0"/>
          <w:marBottom w:val="0"/>
          <w:divBdr>
            <w:top w:val="none" w:sz="0" w:space="0" w:color="auto"/>
            <w:left w:val="none" w:sz="0" w:space="0" w:color="auto"/>
            <w:bottom w:val="none" w:sz="0" w:space="0" w:color="auto"/>
            <w:right w:val="none" w:sz="0" w:space="0" w:color="auto"/>
          </w:divBdr>
        </w:div>
      </w:divsChild>
    </w:div>
    <w:div w:id="921064968">
      <w:bodyDiv w:val="1"/>
      <w:marLeft w:val="0"/>
      <w:marRight w:val="0"/>
      <w:marTop w:val="0"/>
      <w:marBottom w:val="0"/>
      <w:divBdr>
        <w:top w:val="none" w:sz="0" w:space="0" w:color="auto"/>
        <w:left w:val="none" w:sz="0" w:space="0" w:color="auto"/>
        <w:bottom w:val="none" w:sz="0" w:space="0" w:color="auto"/>
        <w:right w:val="none" w:sz="0" w:space="0" w:color="auto"/>
      </w:divBdr>
      <w:divsChild>
        <w:div w:id="1106116693">
          <w:marLeft w:val="0"/>
          <w:marRight w:val="0"/>
          <w:marTop w:val="0"/>
          <w:marBottom w:val="0"/>
          <w:divBdr>
            <w:top w:val="none" w:sz="0" w:space="0" w:color="auto"/>
            <w:left w:val="none" w:sz="0" w:space="0" w:color="auto"/>
            <w:bottom w:val="none" w:sz="0" w:space="0" w:color="auto"/>
            <w:right w:val="none" w:sz="0" w:space="0" w:color="auto"/>
          </w:divBdr>
        </w:div>
      </w:divsChild>
    </w:div>
    <w:div w:id="933705191">
      <w:bodyDiv w:val="1"/>
      <w:marLeft w:val="0"/>
      <w:marRight w:val="0"/>
      <w:marTop w:val="0"/>
      <w:marBottom w:val="0"/>
      <w:divBdr>
        <w:top w:val="none" w:sz="0" w:space="0" w:color="auto"/>
        <w:left w:val="none" w:sz="0" w:space="0" w:color="auto"/>
        <w:bottom w:val="none" w:sz="0" w:space="0" w:color="auto"/>
        <w:right w:val="none" w:sz="0" w:space="0" w:color="auto"/>
      </w:divBdr>
      <w:divsChild>
        <w:div w:id="684091451">
          <w:marLeft w:val="0"/>
          <w:marRight w:val="0"/>
          <w:marTop w:val="0"/>
          <w:marBottom w:val="0"/>
          <w:divBdr>
            <w:top w:val="none" w:sz="0" w:space="0" w:color="auto"/>
            <w:left w:val="none" w:sz="0" w:space="0" w:color="auto"/>
            <w:bottom w:val="none" w:sz="0" w:space="0" w:color="auto"/>
            <w:right w:val="none" w:sz="0" w:space="0" w:color="auto"/>
          </w:divBdr>
        </w:div>
      </w:divsChild>
    </w:div>
    <w:div w:id="1602373015">
      <w:bodyDiv w:val="1"/>
      <w:marLeft w:val="0"/>
      <w:marRight w:val="0"/>
      <w:marTop w:val="0"/>
      <w:marBottom w:val="0"/>
      <w:divBdr>
        <w:top w:val="none" w:sz="0" w:space="0" w:color="auto"/>
        <w:left w:val="none" w:sz="0" w:space="0" w:color="auto"/>
        <w:bottom w:val="none" w:sz="0" w:space="0" w:color="auto"/>
        <w:right w:val="none" w:sz="0" w:space="0" w:color="auto"/>
      </w:divBdr>
      <w:divsChild>
        <w:div w:id="1698387823">
          <w:marLeft w:val="0"/>
          <w:marRight w:val="0"/>
          <w:marTop w:val="0"/>
          <w:marBottom w:val="0"/>
          <w:divBdr>
            <w:top w:val="none" w:sz="0" w:space="0" w:color="auto"/>
            <w:left w:val="none" w:sz="0" w:space="0" w:color="auto"/>
            <w:bottom w:val="none" w:sz="0" w:space="0" w:color="auto"/>
            <w:right w:val="none" w:sz="0" w:space="0" w:color="auto"/>
          </w:divBdr>
        </w:div>
      </w:divsChild>
    </w:div>
    <w:div w:id="1653289467">
      <w:bodyDiv w:val="1"/>
      <w:marLeft w:val="0"/>
      <w:marRight w:val="0"/>
      <w:marTop w:val="0"/>
      <w:marBottom w:val="0"/>
      <w:divBdr>
        <w:top w:val="none" w:sz="0" w:space="0" w:color="auto"/>
        <w:left w:val="none" w:sz="0" w:space="0" w:color="auto"/>
        <w:bottom w:val="none" w:sz="0" w:space="0" w:color="auto"/>
        <w:right w:val="none" w:sz="0" w:space="0" w:color="auto"/>
      </w:divBdr>
      <w:divsChild>
        <w:div w:id="20319553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ademic.oup.com/edited-volume/28132/chapter/21232294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ipd.org/uk/knowledge/factsheets/organisational-development-design-factsheet/" TargetMode="External"/><Relationship Id="rId12" Type="http://schemas.openxmlformats.org/officeDocument/2006/relationships/hyperlink" Target="https://ebookcentral.proquest.com/lib/trinity/reader.action?docID=476658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ipd.org/uk/knowledge/factsheets/employee-communication/" TargetMode="External"/><Relationship Id="rId11" Type="http://schemas.openxmlformats.org/officeDocument/2006/relationships/hyperlink" Target="https://ebookcentral.proquest.com/lib/trinity/reader.action?docID=5847310" TargetMode="External"/><Relationship Id="rId5" Type="http://schemas.openxmlformats.org/officeDocument/2006/relationships/hyperlink" Target="https://www.cipd.org/uk/knowledge/bitesize-research/working-across-boundaries/" TargetMode="External"/><Relationship Id="rId10" Type="http://schemas.openxmlformats.org/officeDocument/2006/relationships/hyperlink" Target="file:///C:\Users\9995591\OneDrive%20-%20Mid%20and%20West%20Wales%20Fire%20and%20Rescue%20Service\My%20Training%20info\CIPD%20L%207\Mod%202%20-%20Organisational%20Culture\Mid%20West%20Wales%20FRS%20-%20Cultural%20Audit%202023%20-%20Final%20report%20(August%202023).pdf" TargetMode="External"/><Relationship Id="rId4" Type="http://schemas.openxmlformats.org/officeDocument/2006/relationships/webSettings" Target="webSettings.xml"/><Relationship Id="rId9" Type="http://schemas.openxmlformats.org/officeDocument/2006/relationships/hyperlink" Target="https://www.mawwfire.gov.uk/media/8045/jr1672-crmp-consultation-report-english-v2.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241</TotalTime>
  <Pages>3</Pages>
  <Words>505</Words>
  <Characters>2880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Thomas</dc:creator>
  <cp:keywords/>
  <dc:description/>
  <cp:lastModifiedBy>Sarah Thomas</cp:lastModifiedBy>
  <cp:revision>112</cp:revision>
  <cp:lastPrinted>2024-02-19T23:44:00Z</cp:lastPrinted>
  <dcterms:created xsi:type="dcterms:W3CDTF">2024-02-18T19:37:00Z</dcterms:created>
  <dcterms:modified xsi:type="dcterms:W3CDTF">2024-02-19T23:45:00Z</dcterms:modified>
</cp:coreProperties>
</file>