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noProof/>
        </w:rPr>
        <w:id w:val="574097293"/>
        <w:docPartObj>
          <w:docPartGallery w:val="Cover Pages"/>
          <w:docPartUnique/>
        </w:docPartObj>
      </w:sdtPr>
      <w:sdtContent>
        <w:p w14:paraId="36ECA2B9" w14:textId="77777777" w:rsidR="00584772" w:rsidRDefault="00584772" w:rsidP="00584772">
          <w:pPr>
            <w:spacing w:line="360" w:lineRule="auto"/>
            <w:jc w:val="center"/>
            <w:rPr>
              <w:rFonts w:ascii="Arial" w:eastAsia="Arial" w:hAnsi="Arial" w:cs="Arial"/>
              <w:b/>
              <w:bCs/>
              <w:color w:val="000000" w:themeColor="text1"/>
              <w:kern w:val="0"/>
              <w:sz w:val="24"/>
              <w:szCs w:val="24"/>
              <w:lang w:val="en-GB" w:eastAsia="ja-JP"/>
              <w14:ligatures w14:val="none"/>
            </w:rPr>
          </w:pPr>
          <w:r>
            <w:rPr>
              <w:noProof/>
            </w:rPr>
            <w:drawing>
              <wp:inline distT="0" distB="0" distL="0" distR="0" wp14:anchorId="369F6EE1" wp14:editId="581B3C7C">
                <wp:extent cx="2760345" cy="1898650"/>
                <wp:effectExtent l="0" t="0" r="1905" b="6350"/>
                <wp:docPr id="1305730976"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30976" name="Picture 1" descr="A logo of a university&#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784331" cy="1915148"/>
                        </a:xfrm>
                        <a:prstGeom prst="rect">
                          <a:avLst/>
                        </a:prstGeom>
                      </pic:spPr>
                    </pic:pic>
                  </a:graphicData>
                </a:graphic>
              </wp:inline>
            </w:drawing>
          </w:r>
          <w:r w:rsidRPr="00584772">
            <w:rPr>
              <w:rFonts w:ascii="Arial" w:eastAsia="Arial" w:hAnsi="Arial" w:cs="Arial"/>
              <w:b/>
              <w:bCs/>
              <w:color w:val="000000" w:themeColor="text1"/>
              <w:kern w:val="0"/>
              <w:sz w:val="24"/>
              <w:szCs w:val="24"/>
              <w:lang w:val="en-GB" w:eastAsia="ja-JP"/>
              <w14:ligatures w14:val="none"/>
            </w:rPr>
            <w:t xml:space="preserve"> </w:t>
          </w:r>
        </w:p>
        <w:p w14:paraId="4CE367B2" w14:textId="77777777" w:rsidR="00584772" w:rsidRDefault="00584772" w:rsidP="00584772">
          <w:pPr>
            <w:spacing w:line="360" w:lineRule="auto"/>
            <w:jc w:val="center"/>
            <w:rPr>
              <w:rFonts w:ascii="Arial" w:eastAsia="Arial" w:hAnsi="Arial" w:cs="Arial"/>
              <w:b/>
              <w:bCs/>
              <w:color w:val="000000" w:themeColor="text1"/>
              <w:kern w:val="0"/>
              <w:sz w:val="24"/>
              <w:szCs w:val="24"/>
              <w:lang w:val="en-GB" w:eastAsia="ja-JP"/>
              <w14:ligatures w14:val="none"/>
            </w:rPr>
          </w:pPr>
        </w:p>
        <w:p w14:paraId="28A62205" w14:textId="7A2A132F" w:rsidR="00584772" w:rsidRPr="0069757F" w:rsidRDefault="00584772" w:rsidP="00584772">
          <w:pPr>
            <w:spacing w:line="360" w:lineRule="auto"/>
            <w:jc w:val="center"/>
            <w:rPr>
              <w:rFonts w:ascii="Arial" w:eastAsia="Arial" w:hAnsi="Arial" w:cs="Arial"/>
              <w:b/>
              <w:bCs/>
              <w:color w:val="000000" w:themeColor="text1"/>
              <w:kern w:val="0"/>
              <w:sz w:val="28"/>
              <w:szCs w:val="28"/>
              <w:lang w:eastAsia="ja-JP"/>
              <w14:ligatures w14:val="none"/>
            </w:rPr>
          </w:pPr>
          <w:r w:rsidRPr="0069757F">
            <w:rPr>
              <w:rFonts w:ascii="Arial" w:eastAsia="Arial" w:hAnsi="Arial" w:cs="Arial"/>
              <w:b/>
              <w:bCs/>
              <w:color w:val="000000" w:themeColor="text1"/>
              <w:kern w:val="0"/>
              <w:sz w:val="28"/>
              <w:szCs w:val="28"/>
              <w:lang w:eastAsia="ja-JP"/>
              <w14:ligatures w14:val="none"/>
            </w:rPr>
            <w:t>Case Report on the Disappearance of Dr. Dana Hart</w:t>
          </w:r>
        </w:p>
        <w:p w14:paraId="0459306B" w14:textId="77777777" w:rsidR="00584772" w:rsidRDefault="00584772" w:rsidP="00584772">
          <w:pPr>
            <w:spacing w:line="360" w:lineRule="auto"/>
            <w:jc w:val="center"/>
            <w:rPr>
              <w:rFonts w:ascii="Arial" w:eastAsia="Arial" w:hAnsi="Arial" w:cs="Arial"/>
              <w:b/>
              <w:bCs/>
              <w:color w:val="000000" w:themeColor="text1"/>
              <w:kern w:val="0"/>
              <w:sz w:val="24"/>
              <w:szCs w:val="24"/>
              <w:lang w:eastAsia="ja-JP"/>
              <w14:ligatures w14:val="none"/>
            </w:rPr>
          </w:pPr>
        </w:p>
        <w:p w14:paraId="48A75E00" w14:textId="77777777" w:rsidR="00584772" w:rsidRDefault="00584772" w:rsidP="00584772">
          <w:pPr>
            <w:spacing w:line="360" w:lineRule="auto"/>
            <w:jc w:val="center"/>
            <w:rPr>
              <w:rFonts w:ascii="Arial" w:eastAsia="Arial" w:hAnsi="Arial" w:cs="Arial"/>
              <w:b/>
              <w:bCs/>
              <w:color w:val="000000" w:themeColor="text1"/>
              <w:kern w:val="0"/>
              <w:sz w:val="24"/>
              <w:szCs w:val="24"/>
              <w:lang w:val="en-GB" w:eastAsia="ja-JP"/>
              <w14:ligatures w14:val="none"/>
            </w:rPr>
          </w:pPr>
        </w:p>
        <w:p w14:paraId="62A244DA" w14:textId="77777777" w:rsidR="00584772" w:rsidRDefault="00584772" w:rsidP="00584772">
          <w:pPr>
            <w:spacing w:line="360" w:lineRule="auto"/>
            <w:jc w:val="center"/>
            <w:rPr>
              <w:rFonts w:ascii="Arial" w:eastAsia="Arial" w:hAnsi="Arial" w:cs="Arial"/>
              <w:b/>
              <w:bCs/>
              <w:color w:val="000000" w:themeColor="text1"/>
              <w:kern w:val="0"/>
              <w:sz w:val="24"/>
              <w:szCs w:val="24"/>
              <w:lang w:val="en-GB" w:eastAsia="ja-JP"/>
              <w14:ligatures w14:val="none"/>
            </w:rPr>
          </w:pPr>
        </w:p>
        <w:p w14:paraId="3B16C1FC" w14:textId="2F2B5BF7" w:rsidR="00584772" w:rsidRPr="00584772" w:rsidRDefault="00584772" w:rsidP="00584772">
          <w:pPr>
            <w:spacing w:line="360" w:lineRule="auto"/>
            <w:jc w:val="both"/>
            <w:rPr>
              <w:rFonts w:ascii="Arial" w:hAnsi="Arial" w:cs="Arial"/>
              <w:b/>
              <w:bCs/>
              <w:noProof/>
              <w:sz w:val="24"/>
              <w:szCs w:val="24"/>
              <w:lang w:val="en-GB"/>
            </w:rPr>
          </w:pPr>
          <w:r w:rsidRPr="00584772">
            <w:rPr>
              <w:rFonts w:ascii="Arial" w:hAnsi="Arial" w:cs="Arial"/>
              <w:b/>
              <w:bCs/>
              <w:noProof/>
              <w:sz w:val="24"/>
              <w:szCs w:val="24"/>
              <w:lang w:val="en-GB"/>
            </w:rPr>
            <w:t>Module Name:</w:t>
          </w:r>
          <w:r w:rsidRPr="00584772">
            <w:rPr>
              <w:rFonts w:ascii="Arial" w:hAnsi="Arial" w:cs="Arial"/>
              <w:noProof/>
              <w:sz w:val="24"/>
              <w:szCs w:val="24"/>
              <w:lang w:val="en-GB"/>
            </w:rPr>
            <w:t xml:space="preserve"> Academic Skills for the Digital Era – BMSW4013</w:t>
          </w:r>
        </w:p>
        <w:p w14:paraId="731CB883" w14:textId="77777777" w:rsidR="00584772" w:rsidRPr="00584772" w:rsidRDefault="00584772" w:rsidP="00584772">
          <w:pPr>
            <w:spacing w:line="360" w:lineRule="auto"/>
            <w:jc w:val="both"/>
            <w:rPr>
              <w:rFonts w:ascii="Arial" w:hAnsi="Arial" w:cs="Arial"/>
              <w:noProof/>
              <w:sz w:val="24"/>
              <w:szCs w:val="24"/>
              <w:lang w:val="en-GB"/>
            </w:rPr>
          </w:pPr>
          <w:r w:rsidRPr="00584772">
            <w:rPr>
              <w:rFonts w:ascii="Arial" w:hAnsi="Arial" w:cs="Arial"/>
              <w:b/>
              <w:bCs/>
              <w:noProof/>
              <w:sz w:val="24"/>
              <w:szCs w:val="24"/>
              <w:lang w:val="en-GB"/>
            </w:rPr>
            <w:t>Student name</w:t>
          </w:r>
          <w:r w:rsidRPr="00584772">
            <w:rPr>
              <w:rFonts w:ascii="Arial" w:hAnsi="Arial" w:cs="Arial"/>
              <w:noProof/>
              <w:sz w:val="24"/>
              <w:szCs w:val="24"/>
              <w:lang w:val="en-GB"/>
            </w:rPr>
            <w:t>: Evelinne Alice Dicu</w:t>
          </w:r>
        </w:p>
        <w:p w14:paraId="2FDF5CDF" w14:textId="77777777" w:rsidR="00584772" w:rsidRPr="00584772" w:rsidRDefault="00584772" w:rsidP="00584772">
          <w:pPr>
            <w:spacing w:line="360" w:lineRule="auto"/>
            <w:jc w:val="both"/>
            <w:rPr>
              <w:rFonts w:ascii="Arial" w:hAnsi="Arial" w:cs="Arial"/>
              <w:noProof/>
              <w:sz w:val="24"/>
              <w:szCs w:val="24"/>
              <w:lang w:val="en-GB"/>
            </w:rPr>
          </w:pPr>
          <w:r w:rsidRPr="00584772">
            <w:rPr>
              <w:rFonts w:ascii="Arial" w:hAnsi="Arial" w:cs="Arial"/>
              <w:b/>
              <w:bCs/>
              <w:noProof/>
              <w:sz w:val="24"/>
              <w:szCs w:val="24"/>
              <w:lang w:val="en-GB"/>
            </w:rPr>
            <w:t>Lecturer name</w:t>
          </w:r>
          <w:r w:rsidRPr="00584772">
            <w:rPr>
              <w:rFonts w:ascii="Arial" w:hAnsi="Arial" w:cs="Arial"/>
              <w:noProof/>
              <w:sz w:val="24"/>
              <w:szCs w:val="24"/>
              <w:lang w:val="en-GB"/>
            </w:rPr>
            <w:t>: Ffion Cumberpatch</w:t>
          </w:r>
        </w:p>
        <w:p w14:paraId="652C8E49" w14:textId="3B2EF580" w:rsidR="00553755" w:rsidRDefault="00553755" w:rsidP="00584772">
          <w:pPr>
            <w:spacing w:line="360" w:lineRule="auto"/>
            <w:jc w:val="center"/>
            <w:rPr>
              <w:noProof/>
            </w:rPr>
          </w:pPr>
          <w:r>
            <w:rPr>
              <w:noProof/>
            </w:rPr>
            <w:br w:type="page"/>
          </w:r>
        </w:p>
      </w:sdtContent>
    </w:sdt>
    <w:p w14:paraId="218C73F8" w14:textId="77777777" w:rsidR="00610C1A"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lastRenderedPageBreak/>
        <w:t xml:space="preserve">Case Report: </w:t>
      </w:r>
      <w:r w:rsidRPr="00BA46BC">
        <w:rPr>
          <w:rFonts w:ascii="Arial" w:hAnsi="Arial" w:cs="Arial"/>
          <w:sz w:val="24"/>
          <w:szCs w:val="24"/>
        </w:rPr>
        <w:t>The Disappearance of Dr. Dana Hart</w:t>
      </w:r>
    </w:p>
    <w:p w14:paraId="51BED5D8" w14:textId="23DAF241" w:rsidR="007F4918" w:rsidRPr="007F4918" w:rsidRDefault="007F4918" w:rsidP="000F40DE">
      <w:pPr>
        <w:spacing w:line="360" w:lineRule="auto"/>
        <w:jc w:val="both"/>
        <w:rPr>
          <w:rFonts w:ascii="Arial" w:hAnsi="Arial" w:cs="Arial"/>
          <w:b/>
          <w:bCs/>
          <w:sz w:val="24"/>
          <w:szCs w:val="24"/>
        </w:rPr>
      </w:pPr>
      <w:r w:rsidRPr="007F4918">
        <w:rPr>
          <w:rFonts w:ascii="Arial" w:hAnsi="Arial" w:cs="Arial"/>
          <w:sz w:val="24"/>
          <w:szCs w:val="24"/>
        </w:rPr>
        <w:br/>
      </w:r>
      <w:r w:rsidRPr="007F4918">
        <w:rPr>
          <w:rFonts w:ascii="Arial" w:hAnsi="Arial" w:cs="Arial"/>
          <w:b/>
          <w:bCs/>
          <w:sz w:val="24"/>
          <w:szCs w:val="24"/>
        </w:rPr>
        <w:t xml:space="preserve">Case Number: </w:t>
      </w:r>
      <w:r w:rsidRPr="00BA46BC">
        <w:rPr>
          <w:rFonts w:ascii="Arial" w:hAnsi="Arial" w:cs="Arial"/>
          <w:sz w:val="24"/>
          <w:szCs w:val="24"/>
        </w:rPr>
        <w:t>0425-DDH</w:t>
      </w:r>
    </w:p>
    <w:p w14:paraId="211EAD04" w14:textId="3F3B7D68" w:rsidR="007F4918" w:rsidRPr="007F4918" w:rsidRDefault="007F4918" w:rsidP="000F40DE">
      <w:pPr>
        <w:spacing w:line="360" w:lineRule="auto"/>
        <w:jc w:val="both"/>
        <w:rPr>
          <w:rFonts w:ascii="Arial" w:hAnsi="Arial" w:cs="Arial"/>
          <w:sz w:val="24"/>
          <w:szCs w:val="24"/>
        </w:rPr>
      </w:pPr>
    </w:p>
    <w:p w14:paraId="30E03B5C"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Executive Summary</w:t>
      </w:r>
    </w:p>
    <w:p w14:paraId="5A85C502" w14:textId="311007F0" w:rsidR="00BA46BC" w:rsidRDefault="00BA46BC" w:rsidP="000F40DE">
      <w:pPr>
        <w:spacing w:line="360" w:lineRule="auto"/>
        <w:jc w:val="both"/>
        <w:rPr>
          <w:rFonts w:ascii="Arial" w:hAnsi="Arial" w:cs="Arial"/>
          <w:sz w:val="24"/>
          <w:szCs w:val="24"/>
          <w:lang w:val="en-GB"/>
        </w:rPr>
      </w:pPr>
      <w:r w:rsidRPr="00BA46BC">
        <w:rPr>
          <w:rFonts w:ascii="Arial" w:hAnsi="Arial" w:cs="Arial"/>
          <w:sz w:val="24"/>
          <w:szCs w:val="24"/>
          <w:lang w:val="en-GB"/>
        </w:rPr>
        <w:t>Dr. Dana Hart, a renowned AI expert known for creating the innovative Harmony AI system, has disappeared under mysterious circumstances. She strongly supported ethical principles in the development and use of AI in medicine and educat</w:t>
      </w:r>
      <w:r w:rsidR="003877D9">
        <w:rPr>
          <w:rFonts w:ascii="Arial" w:hAnsi="Arial" w:cs="Arial"/>
          <w:sz w:val="24"/>
          <w:szCs w:val="24"/>
          <w:lang w:val="en-GB"/>
        </w:rPr>
        <w:t>io</w:t>
      </w:r>
      <w:r w:rsidRPr="00BA46BC">
        <w:rPr>
          <w:rFonts w:ascii="Arial" w:hAnsi="Arial" w:cs="Arial"/>
          <w:sz w:val="24"/>
          <w:szCs w:val="24"/>
          <w:lang w:val="en-GB"/>
        </w:rPr>
        <w:t>n, often disagreeing with big companies. Investigations found workplace conflicts, online threats, and isolation from colleagues. Concerns about cybersecurity exist, and there are discrepancies in witness testimony. Experts urge her to conduct interviews with key employees, assess corporate ethics, and authenticate her digital documentation. This story illustrates the grave risks faced by individuals advocating for transparency and ethical practices in long-standing corporate environments.</w:t>
      </w:r>
    </w:p>
    <w:p w14:paraId="23493E3D" w14:textId="2753F25E" w:rsidR="007F4918" w:rsidRPr="00BA46BC" w:rsidRDefault="00000000" w:rsidP="000F40DE">
      <w:pPr>
        <w:spacing w:line="360" w:lineRule="auto"/>
        <w:jc w:val="both"/>
        <w:rPr>
          <w:rFonts w:ascii="Arial" w:hAnsi="Arial" w:cs="Arial"/>
          <w:sz w:val="24"/>
          <w:szCs w:val="24"/>
          <w:lang w:val="en-GB"/>
        </w:rPr>
      </w:pPr>
      <w:r>
        <w:rPr>
          <w:noProof/>
        </w:rPr>
        <w:pict w14:anchorId="20A33930">
          <v:rect id="_x0000_s1026" style="position:absolute;left:0;text-align:left;margin-left:0;margin-top:0;width:3276.75pt;height:.1pt;z-index:251659264;mso-position-horizontal:left;mso-position-horizontal-relative:text;mso-position-vertical-relative:text" o:hralign="center" o:hrstd="t" o:hr="t" fillcolor="#a0a0a0" stroked="f">
            <w10:wrap type="square" side="right"/>
          </v:rect>
        </w:pict>
      </w:r>
    </w:p>
    <w:p w14:paraId="4BE56833"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1. Introduction</w:t>
      </w:r>
    </w:p>
    <w:p w14:paraId="21C016DE" w14:textId="7ABDBAAD" w:rsidR="003877D9" w:rsidRDefault="003877D9" w:rsidP="000F40DE">
      <w:pPr>
        <w:spacing w:line="360" w:lineRule="auto"/>
        <w:jc w:val="both"/>
        <w:rPr>
          <w:rFonts w:ascii="Arial" w:hAnsi="Arial" w:cs="Arial"/>
          <w:sz w:val="24"/>
          <w:szCs w:val="24"/>
        </w:rPr>
      </w:pPr>
      <w:r w:rsidRPr="007F4918">
        <w:rPr>
          <w:rFonts w:ascii="Arial" w:hAnsi="Arial" w:cs="Arial"/>
          <w:sz w:val="24"/>
          <w:szCs w:val="24"/>
        </w:rPr>
        <w:t xml:space="preserve">Dr. Dana Hart was last seen on January 5, 2025, after leaving </w:t>
      </w:r>
      <w:proofErr w:type="spellStart"/>
      <w:r w:rsidRPr="007F4918">
        <w:rPr>
          <w:rFonts w:ascii="Arial" w:hAnsi="Arial" w:cs="Arial"/>
          <w:sz w:val="24"/>
          <w:szCs w:val="24"/>
        </w:rPr>
        <w:t>NovaTech</w:t>
      </w:r>
      <w:proofErr w:type="spellEnd"/>
      <w:r w:rsidRPr="007F4918">
        <w:rPr>
          <w:rFonts w:ascii="Arial" w:hAnsi="Arial" w:cs="Arial"/>
          <w:sz w:val="24"/>
          <w:szCs w:val="24"/>
        </w:rPr>
        <w:t xml:space="preserve"> Industries at 9:30 PM. Known for her ethical concerns regarding AI applications, she had ongoing disputes with corporate executives. On January 6, 2025, she was reported missing</w:t>
      </w:r>
      <w:r>
        <w:rPr>
          <w:rFonts w:ascii="Arial" w:hAnsi="Arial" w:cs="Arial"/>
          <w:sz w:val="24"/>
          <w:szCs w:val="24"/>
        </w:rPr>
        <w:t xml:space="preserve"> by her assistant Peter Singh,</w:t>
      </w:r>
      <w:r w:rsidRPr="007F4918">
        <w:rPr>
          <w:rFonts w:ascii="Arial" w:hAnsi="Arial" w:cs="Arial"/>
          <w:sz w:val="24"/>
          <w:szCs w:val="24"/>
        </w:rPr>
        <w:t xml:space="preserve"> </w:t>
      </w:r>
      <w:r w:rsidR="0069757F" w:rsidRPr="0069757F">
        <w:rPr>
          <w:rFonts w:ascii="Arial" w:hAnsi="Arial" w:cs="Arial"/>
          <w:sz w:val="24"/>
          <w:szCs w:val="24"/>
        </w:rPr>
        <w:t>when her chaotic lab was discovered</w:t>
      </w:r>
      <w:r w:rsidR="0069757F">
        <w:rPr>
          <w:rFonts w:ascii="Arial" w:hAnsi="Arial" w:cs="Arial"/>
          <w:sz w:val="24"/>
          <w:szCs w:val="24"/>
        </w:rPr>
        <w:t xml:space="preserve">. </w:t>
      </w:r>
      <w:r w:rsidRPr="007F4918">
        <w:rPr>
          <w:rFonts w:ascii="Arial" w:hAnsi="Arial" w:cs="Arial"/>
          <w:sz w:val="24"/>
          <w:szCs w:val="24"/>
        </w:rPr>
        <w:t>This report analyses potential motives, witness testimonies, and key evidence to determine the circumstances surrounding her disappearance.</w:t>
      </w:r>
    </w:p>
    <w:p w14:paraId="329BAC22" w14:textId="77777777" w:rsidR="00BA46BC" w:rsidRPr="003877D9" w:rsidRDefault="00BA46BC" w:rsidP="000F40DE">
      <w:pPr>
        <w:spacing w:line="360" w:lineRule="auto"/>
        <w:jc w:val="both"/>
        <w:rPr>
          <w:rFonts w:ascii="Arial" w:hAnsi="Arial" w:cs="Arial"/>
          <w:sz w:val="24"/>
          <w:szCs w:val="24"/>
        </w:rPr>
      </w:pPr>
    </w:p>
    <w:p w14:paraId="188481EF" w14:textId="77777777" w:rsidR="00BA46BC" w:rsidRDefault="00BA46BC" w:rsidP="000F40DE">
      <w:pPr>
        <w:spacing w:line="360" w:lineRule="auto"/>
        <w:jc w:val="both"/>
        <w:rPr>
          <w:rFonts w:ascii="Arial" w:hAnsi="Arial" w:cs="Arial"/>
          <w:sz w:val="24"/>
          <w:szCs w:val="24"/>
          <w:lang w:val="en-GB"/>
        </w:rPr>
      </w:pPr>
    </w:p>
    <w:p w14:paraId="01C1B6B5" w14:textId="77777777" w:rsidR="00BA46BC" w:rsidRDefault="00BA46BC" w:rsidP="000F40DE">
      <w:pPr>
        <w:spacing w:line="360" w:lineRule="auto"/>
        <w:jc w:val="both"/>
        <w:rPr>
          <w:rFonts w:ascii="Arial" w:hAnsi="Arial" w:cs="Arial"/>
          <w:sz w:val="24"/>
          <w:szCs w:val="24"/>
          <w:lang w:val="en-GB"/>
        </w:rPr>
      </w:pPr>
    </w:p>
    <w:p w14:paraId="4EF70DD2" w14:textId="77777777" w:rsidR="00BA46BC" w:rsidRPr="00BA46BC" w:rsidRDefault="00BA46BC" w:rsidP="000F40DE">
      <w:pPr>
        <w:spacing w:line="360" w:lineRule="auto"/>
        <w:jc w:val="both"/>
        <w:rPr>
          <w:rFonts w:ascii="Arial" w:hAnsi="Arial" w:cs="Arial"/>
          <w:sz w:val="24"/>
          <w:szCs w:val="24"/>
          <w:lang w:val="en-GB"/>
        </w:rPr>
      </w:pPr>
    </w:p>
    <w:p w14:paraId="25309460"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lastRenderedPageBreak/>
        <w:t>2. Physical Description</w:t>
      </w:r>
    </w:p>
    <w:p w14:paraId="53B8F4CD" w14:textId="417FFD57" w:rsidR="007F4918" w:rsidRPr="007F4918" w:rsidRDefault="007F4918" w:rsidP="000F40DE">
      <w:pPr>
        <w:numPr>
          <w:ilvl w:val="0"/>
          <w:numId w:val="2"/>
        </w:numPr>
        <w:spacing w:line="360" w:lineRule="auto"/>
        <w:jc w:val="both"/>
        <w:rPr>
          <w:rFonts w:ascii="Arial" w:hAnsi="Arial" w:cs="Arial"/>
          <w:sz w:val="24"/>
          <w:szCs w:val="24"/>
        </w:rPr>
      </w:pPr>
      <w:r w:rsidRPr="007F4918">
        <w:rPr>
          <w:rFonts w:ascii="Arial" w:hAnsi="Arial" w:cs="Arial"/>
          <w:b/>
          <w:bCs/>
          <w:sz w:val="24"/>
          <w:szCs w:val="24"/>
        </w:rPr>
        <w:t>Height:</w:t>
      </w:r>
      <w:r w:rsidRPr="007F4918">
        <w:rPr>
          <w:rFonts w:ascii="Arial" w:hAnsi="Arial" w:cs="Arial"/>
          <w:sz w:val="24"/>
          <w:szCs w:val="24"/>
        </w:rPr>
        <w:t xml:space="preserve"> </w:t>
      </w:r>
      <w:r w:rsidR="003877D9">
        <w:rPr>
          <w:rFonts w:ascii="Arial" w:hAnsi="Arial" w:cs="Arial"/>
          <w:sz w:val="24"/>
          <w:szCs w:val="24"/>
        </w:rPr>
        <w:t>170 cm</w:t>
      </w:r>
    </w:p>
    <w:p w14:paraId="799432B6" w14:textId="77777777" w:rsidR="007F4918" w:rsidRPr="007F4918" w:rsidRDefault="007F4918" w:rsidP="000F40DE">
      <w:pPr>
        <w:numPr>
          <w:ilvl w:val="0"/>
          <w:numId w:val="2"/>
        </w:numPr>
        <w:spacing w:line="360" w:lineRule="auto"/>
        <w:jc w:val="both"/>
        <w:rPr>
          <w:rFonts w:ascii="Arial" w:hAnsi="Arial" w:cs="Arial"/>
          <w:sz w:val="24"/>
          <w:szCs w:val="24"/>
        </w:rPr>
      </w:pPr>
      <w:r w:rsidRPr="007F4918">
        <w:rPr>
          <w:rFonts w:ascii="Arial" w:hAnsi="Arial" w:cs="Arial"/>
          <w:b/>
          <w:bCs/>
          <w:sz w:val="24"/>
          <w:szCs w:val="24"/>
        </w:rPr>
        <w:t>Hair Colour:</w:t>
      </w:r>
      <w:r w:rsidRPr="007F4918">
        <w:rPr>
          <w:rFonts w:ascii="Arial" w:hAnsi="Arial" w:cs="Arial"/>
          <w:sz w:val="24"/>
          <w:szCs w:val="24"/>
        </w:rPr>
        <w:t xml:space="preserve"> Dark Brown</w:t>
      </w:r>
    </w:p>
    <w:p w14:paraId="427A4AD9" w14:textId="77777777" w:rsidR="0069757F" w:rsidRDefault="007F4918" w:rsidP="000F40DE">
      <w:pPr>
        <w:numPr>
          <w:ilvl w:val="0"/>
          <w:numId w:val="2"/>
        </w:numPr>
        <w:spacing w:line="360" w:lineRule="auto"/>
        <w:jc w:val="both"/>
        <w:rPr>
          <w:rFonts w:ascii="Arial" w:hAnsi="Arial" w:cs="Arial"/>
          <w:sz w:val="24"/>
          <w:szCs w:val="24"/>
        </w:rPr>
      </w:pPr>
      <w:r w:rsidRPr="007F4918">
        <w:rPr>
          <w:rFonts w:ascii="Arial" w:hAnsi="Arial" w:cs="Arial"/>
          <w:b/>
          <w:bCs/>
          <w:sz w:val="24"/>
          <w:szCs w:val="24"/>
        </w:rPr>
        <w:t xml:space="preserve">Eye </w:t>
      </w:r>
      <w:proofErr w:type="spellStart"/>
      <w:r w:rsidRPr="007F4918">
        <w:rPr>
          <w:rFonts w:ascii="Arial" w:hAnsi="Arial" w:cs="Arial"/>
          <w:b/>
          <w:bCs/>
          <w:sz w:val="24"/>
          <w:szCs w:val="24"/>
        </w:rPr>
        <w:t>Colour</w:t>
      </w:r>
      <w:proofErr w:type="spellEnd"/>
      <w:r w:rsidRPr="007F4918">
        <w:rPr>
          <w:rFonts w:ascii="Arial" w:hAnsi="Arial" w:cs="Arial"/>
          <w:b/>
          <w:bCs/>
          <w:sz w:val="24"/>
          <w:szCs w:val="24"/>
        </w:rPr>
        <w:t>:</w:t>
      </w:r>
      <w:r w:rsidRPr="007F4918">
        <w:rPr>
          <w:rFonts w:ascii="Arial" w:hAnsi="Arial" w:cs="Arial"/>
          <w:sz w:val="24"/>
          <w:szCs w:val="24"/>
        </w:rPr>
        <w:t xml:space="preserve"> Green</w:t>
      </w:r>
    </w:p>
    <w:p w14:paraId="7519FDE8" w14:textId="3D2882FE" w:rsidR="0069757F" w:rsidRPr="0069757F" w:rsidRDefault="007F4918" w:rsidP="000F40DE">
      <w:pPr>
        <w:numPr>
          <w:ilvl w:val="0"/>
          <w:numId w:val="2"/>
        </w:numPr>
        <w:spacing w:line="360" w:lineRule="auto"/>
        <w:jc w:val="both"/>
        <w:rPr>
          <w:rFonts w:ascii="Arial" w:hAnsi="Arial" w:cs="Arial"/>
          <w:sz w:val="24"/>
          <w:szCs w:val="24"/>
        </w:rPr>
      </w:pPr>
      <w:r w:rsidRPr="0069757F">
        <w:rPr>
          <w:rFonts w:ascii="Arial" w:hAnsi="Arial" w:cs="Arial"/>
          <w:b/>
          <w:bCs/>
          <w:sz w:val="24"/>
          <w:szCs w:val="24"/>
        </w:rPr>
        <w:t>Distinctive Features:</w:t>
      </w:r>
      <w:r w:rsidRPr="0069757F">
        <w:rPr>
          <w:rFonts w:ascii="Arial" w:hAnsi="Arial" w:cs="Arial"/>
          <w:sz w:val="24"/>
          <w:szCs w:val="24"/>
        </w:rPr>
        <w:t xml:space="preserve"> </w:t>
      </w:r>
      <w:r w:rsidR="0069757F">
        <w:rPr>
          <w:rFonts w:ascii="Arial" w:hAnsi="Arial" w:cs="Arial"/>
          <w:sz w:val="24"/>
          <w:szCs w:val="24"/>
        </w:rPr>
        <w:t xml:space="preserve">Dr. Hart </w:t>
      </w:r>
      <w:r w:rsidR="0069757F" w:rsidRPr="0069757F">
        <w:rPr>
          <w:rFonts w:ascii="Arial" w:hAnsi="Arial" w:cs="Arial"/>
          <w:sz w:val="24"/>
          <w:szCs w:val="24"/>
        </w:rPr>
        <w:t>was wearing</w:t>
      </w:r>
      <w:r w:rsidR="0069757F">
        <w:rPr>
          <w:rFonts w:ascii="Arial" w:hAnsi="Arial" w:cs="Arial"/>
          <w:sz w:val="24"/>
          <w:szCs w:val="24"/>
        </w:rPr>
        <w:t xml:space="preserve"> </w:t>
      </w:r>
      <w:r w:rsidR="0069757F" w:rsidRPr="0069757F">
        <w:rPr>
          <w:rFonts w:ascii="Arial" w:hAnsi="Arial" w:cs="Arial"/>
          <w:sz w:val="24"/>
          <w:szCs w:val="24"/>
        </w:rPr>
        <w:t>a silver necklace which had the inscription</w:t>
      </w:r>
      <w:r w:rsidR="0069757F">
        <w:rPr>
          <w:rFonts w:ascii="Arial" w:hAnsi="Arial" w:cs="Arial"/>
          <w:sz w:val="24"/>
          <w:szCs w:val="24"/>
        </w:rPr>
        <w:t xml:space="preserve"> </w:t>
      </w:r>
      <w:r w:rsidR="0069757F" w:rsidRPr="0069757F">
        <w:rPr>
          <w:rFonts w:ascii="Arial" w:hAnsi="Arial" w:cs="Arial"/>
          <w:sz w:val="24"/>
          <w:szCs w:val="24"/>
        </w:rPr>
        <w:t>"Innovate with Purpose"</w:t>
      </w:r>
      <w:r w:rsidR="0069757F">
        <w:rPr>
          <w:rFonts w:ascii="Arial" w:hAnsi="Arial" w:cs="Arial"/>
          <w:sz w:val="24"/>
          <w:szCs w:val="24"/>
        </w:rPr>
        <w:t xml:space="preserve">, she was wearing </w:t>
      </w:r>
      <w:r w:rsidR="00042750">
        <w:rPr>
          <w:rFonts w:ascii="Arial" w:hAnsi="Arial" w:cs="Arial"/>
          <w:sz w:val="24"/>
          <w:szCs w:val="24"/>
        </w:rPr>
        <w:t>the necklace all</w:t>
      </w:r>
      <w:r w:rsidR="0069757F">
        <w:rPr>
          <w:rFonts w:ascii="Arial" w:hAnsi="Arial" w:cs="Arial"/>
          <w:sz w:val="24"/>
          <w:szCs w:val="24"/>
        </w:rPr>
        <w:t xml:space="preserve"> the </w:t>
      </w:r>
      <w:r w:rsidR="00042750">
        <w:rPr>
          <w:rFonts w:ascii="Arial" w:hAnsi="Arial" w:cs="Arial"/>
          <w:sz w:val="24"/>
          <w:szCs w:val="24"/>
        </w:rPr>
        <w:t>time.</w:t>
      </w:r>
      <w:r w:rsidR="0069757F">
        <w:rPr>
          <w:rFonts w:ascii="Arial" w:hAnsi="Arial" w:cs="Arial"/>
          <w:sz w:val="24"/>
          <w:szCs w:val="24"/>
        </w:rPr>
        <w:t xml:space="preserve"> </w:t>
      </w:r>
    </w:p>
    <w:p w14:paraId="335845FF" w14:textId="012EAA31" w:rsidR="00B906ED" w:rsidRPr="0069757F" w:rsidRDefault="00B906ED" w:rsidP="000F40DE">
      <w:pPr>
        <w:numPr>
          <w:ilvl w:val="0"/>
          <w:numId w:val="2"/>
        </w:numPr>
        <w:spacing w:line="360" w:lineRule="auto"/>
        <w:jc w:val="center"/>
        <w:rPr>
          <w:rFonts w:ascii="Arial" w:hAnsi="Arial" w:cs="Arial"/>
          <w:sz w:val="24"/>
          <w:szCs w:val="24"/>
        </w:rPr>
      </w:pPr>
      <w:r>
        <w:rPr>
          <w:noProof/>
        </w:rPr>
        <w:drawing>
          <wp:inline distT="0" distB="0" distL="0" distR="0" wp14:anchorId="078D3405" wp14:editId="4F116B26">
            <wp:extent cx="1790383" cy="2048510"/>
            <wp:effectExtent l="0" t="0" r="635" b="8890"/>
            <wp:docPr id="1224510923" name="Picture 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10923" name="Picture 6" descr="A screenshot of a compu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5971" cy="2066345"/>
                    </a:xfrm>
                    <a:prstGeom prst="rect">
                      <a:avLst/>
                    </a:prstGeom>
                    <a:noFill/>
                    <a:ln>
                      <a:noFill/>
                    </a:ln>
                  </pic:spPr>
                </pic:pic>
              </a:graphicData>
            </a:graphic>
          </wp:inline>
        </w:drawing>
      </w:r>
    </w:p>
    <w:p w14:paraId="6627812B" w14:textId="77777777" w:rsidR="007F4918" w:rsidRPr="007F4918" w:rsidRDefault="007F4918" w:rsidP="000F40DE">
      <w:pPr>
        <w:spacing w:line="360" w:lineRule="auto"/>
        <w:jc w:val="center"/>
        <w:rPr>
          <w:rFonts w:ascii="Arial" w:hAnsi="Arial" w:cs="Arial"/>
          <w:sz w:val="24"/>
          <w:szCs w:val="24"/>
        </w:rPr>
      </w:pPr>
      <w:r w:rsidRPr="007F4918">
        <w:rPr>
          <w:rFonts w:ascii="Arial" w:hAnsi="Arial" w:cs="Arial"/>
          <w:i/>
          <w:iCs/>
          <w:sz w:val="24"/>
          <w:szCs w:val="24"/>
        </w:rPr>
        <w:t>(See Figure 1: Missing Person Poster of Dr. Dana Hart)</w:t>
      </w:r>
    </w:p>
    <w:p w14:paraId="14934815" w14:textId="7364AC4D" w:rsidR="007F4918" w:rsidRPr="007F4918" w:rsidRDefault="007F4918" w:rsidP="000F40DE">
      <w:pPr>
        <w:spacing w:line="360" w:lineRule="auto"/>
        <w:jc w:val="both"/>
        <w:rPr>
          <w:rFonts w:ascii="Arial" w:hAnsi="Arial" w:cs="Arial"/>
          <w:sz w:val="24"/>
          <w:szCs w:val="24"/>
        </w:rPr>
      </w:pPr>
    </w:p>
    <w:p w14:paraId="714111F6"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3. Detective Involvement</w:t>
      </w:r>
    </w:p>
    <w:p w14:paraId="190130BA" w14:textId="47E9FA04" w:rsidR="00BA46BC" w:rsidRPr="000F40DE" w:rsidRDefault="00BA46BC" w:rsidP="000F40DE">
      <w:pPr>
        <w:spacing w:line="360" w:lineRule="auto"/>
        <w:jc w:val="both"/>
        <w:rPr>
          <w:rFonts w:ascii="Arial" w:hAnsi="Arial" w:cs="Arial"/>
          <w:sz w:val="24"/>
          <w:szCs w:val="24"/>
          <w:lang w:val="en-GB"/>
        </w:rPr>
      </w:pPr>
      <w:r w:rsidRPr="00BA46BC">
        <w:rPr>
          <w:rFonts w:ascii="Arial" w:hAnsi="Arial" w:cs="Arial"/>
          <w:sz w:val="24"/>
          <w:szCs w:val="24"/>
          <w:lang w:val="en-GB"/>
        </w:rPr>
        <w:t>The probe is being led by Detective Inspector Evelyn Sharp, who has previously conducted corporate fraud investigations. She diligently examines to establish if Dr. Hart's absence was caused by voluntary activities, workplace disagreements, or external threats.</w:t>
      </w:r>
    </w:p>
    <w:p w14:paraId="05B76B8D" w14:textId="7832EF8B" w:rsidR="007F4918" w:rsidRPr="007F4918" w:rsidRDefault="007F4918" w:rsidP="000F40DE">
      <w:pPr>
        <w:spacing w:line="360" w:lineRule="auto"/>
        <w:jc w:val="both"/>
        <w:rPr>
          <w:rFonts w:ascii="Arial" w:hAnsi="Arial" w:cs="Arial"/>
          <w:sz w:val="24"/>
          <w:szCs w:val="24"/>
        </w:rPr>
      </w:pPr>
    </w:p>
    <w:p w14:paraId="68A5B69E" w14:textId="77777777" w:rsid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4. Witness Accounts</w:t>
      </w:r>
    </w:p>
    <w:p w14:paraId="6B437446" w14:textId="77777777" w:rsidR="00BA46BC" w:rsidRPr="00BA46BC" w:rsidRDefault="00BA46BC" w:rsidP="000F40DE">
      <w:pPr>
        <w:numPr>
          <w:ilvl w:val="0"/>
          <w:numId w:val="7"/>
        </w:numPr>
        <w:spacing w:line="360" w:lineRule="auto"/>
        <w:jc w:val="both"/>
        <w:rPr>
          <w:rFonts w:ascii="Arial" w:hAnsi="Arial" w:cs="Arial"/>
          <w:sz w:val="24"/>
          <w:szCs w:val="24"/>
          <w:lang w:val="en-GB"/>
        </w:rPr>
      </w:pPr>
      <w:r w:rsidRPr="00BA46BC">
        <w:rPr>
          <w:rFonts w:ascii="Arial" w:hAnsi="Arial" w:cs="Arial"/>
          <w:sz w:val="24"/>
          <w:szCs w:val="24"/>
          <w:lang w:val="en-GB"/>
        </w:rPr>
        <w:t>Peter Singh (lab assistant) was the last person to see Dr. Hart, and he observed that she was anxious about an executive meeting.</w:t>
      </w:r>
    </w:p>
    <w:p w14:paraId="15D099EB" w14:textId="77777777" w:rsidR="00BA46BC" w:rsidRPr="00BA46BC" w:rsidRDefault="00BA46BC" w:rsidP="000F40DE">
      <w:pPr>
        <w:numPr>
          <w:ilvl w:val="0"/>
          <w:numId w:val="7"/>
        </w:numPr>
        <w:spacing w:line="360" w:lineRule="auto"/>
        <w:jc w:val="both"/>
        <w:rPr>
          <w:rFonts w:ascii="Arial" w:hAnsi="Arial" w:cs="Arial"/>
          <w:sz w:val="24"/>
          <w:szCs w:val="24"/>
          <w:lang w:val="en-GB"/>
        </w:rPr>
      </w:pPr>
      <w:r w:rsidRPr="00BA46BC">
        <w:rPr>
          <w:rFonts w:ascii="Arial" w:hAnsi="Arial" w:cs="Arial"/>
          <w:sz w:val="24"/>
          <w:szCs w:val="24"/>
          <w:lang w:val="en-GB"/>
        </w:rPr>
        <w:lastRenderedPageBreak/>
        <w:t>Cynthia Ramirez (neighbour) saw a strange SUV parked outside Dr. Hart's house the night before she vanished.</w:t>
      </w:r>
    </w:p>
    <w:p w14:paraId="7EAD82D7" w14:textId="77777777" w:rsidR="00BA46BC" w:rsidRPr="00BA46BC" w:rsidRDefault="00BA46BC" w:rsidP="000F40DE">
      <w:pPr>
        <w:numPr>
          <w:ilvl w:val="0"/>
          <w:numId w:val="7"/>
        </w:numPr>
        <w:spacing w:line="360" w:lineRule="auto"/>
        <w:jc w:val="both"/>
        <w:rPr>
          <w:rFonts w:ascii="Arial" w:hAnsi="Arial" w:cs="Arial"/>
          <w:sz w:val="24"/>
          <w:szCs w:val="24"/>
          <w:lang w:val="en-GB"/>
        </w:rPr>
      </w:pPr>
      <w:r w:rsidRPr="00BA46BC">
        <w:rPr>
          <w:rFonts w:ascii="Arial" w:hAnsi="Arial" w:cs="Arial"/>
          <w:sz w:val="24"/>
          <w:szCs w:val="24"/>
          <w:lang w:val="en-GB"/>
        </w:rPr>
        <w:t>Dr. Fox Alaric, a prominent researcher in the field, had ongoing disagreements with Dr. Hart regarding ethical considerations in AI development.</w:t>
      </w:r>
    </w:p>
    <w:p w14:paraId="61817454" w14:textId="77777777" w:rsidR="00BA46BC" w:rsidRPr="00BA46BC" w:rsidRDefault="00BA46BC" w:rsidP="000F40DE">
      <w:pPr>
        <w:numPr>
          <w:ilvl w:val="0"/>
          <w:numId w:val="7"/>
        </w:numPr>
        <w:spacing w:line="360" w:lineRule="auto"/>
        <w:jc w:val="both"/>
        <w:rPr>
          <w:rFonts w:ascii="Arial" w:hAnsi="Arial" w:cs="Arial"/>
          <w:sz w:val="24"/>
          <w:szCs w:val="24"/>
          <w:lang w:val="en-GB"/>
        </w:rPr>
      </w:pPr>
      <w:r w:rsidRPr="00BA46BC">
        <w:rPr>
          <w:rFonts w:ascii="Arial" w:hAnsi="Arial" w:cs="Arial"/>
          <w:sz w:val="24"/>
          <w:szCs w:val="24"/>
          <w:lang w:val="en-GB"/>
        </w:rPr>
        <w:t>Dr. Avery Cho (</w:t>
      </w:r>
      <w:proofErr w:type="spellStart"/>
      <w:r w:rsidRPr="00BA46BC">
        <w:rPr>
          <w:rFonts w:ascii="Arial" w:hAnsi="Arial" w:cs="Arial"/>
          <w:sz w:val="24"/>
          <w:szCs w:val="24"/>
          <w:lang w:val="en-GB"/>
        </w:rPr>
        <w:t>NovaTech</w:t>
      </w:r>
      <w:proofErr w:type="spellEnd"/>
      <w:r w:rsidRPr="00BA46BC">
        <w:rPr>
          <w:rFonts w:ascii="Arial" w:hAnsi="Arial" w:cs="Arial"/>
          <w:sz w:val="24"/>
          <w:szCs w:val="24"/>
          <w:lang w:val="en-GB"/>
        </w:rPr>
        <w:t xml:space="preserve"> Executive) said that Dr. Hart oversold AI threats but acknowledged she left work at 9:30 p.m.</w:t>
      </w:r>
    </w:p>
    <w:p w14:paraId="3E58AF08" w14:textId="77777777" w:rsidR="00BA46BC" w:rsidRPr="00BA46BC" w:rsidRDefault="00BA46BC" w:rsidP="000F40DE">
      <w:pPr>
        <w:numPr>
          <w:ilvl w:val="0"/>
          <w:numId w:val="7"/>
        </w:numPr>
        <w:spacing w:line="360" w:lineRule="auto"/>
        <w:jc w:val="both"/>
        <w:rPr>
          <w:rFonts w:ascii="Arial" w:hAnsi="Arial" w:cs="Arial"/>
          <w:sz w:val="24"/>
          <w:szCs w:val="24"/>
          <w:lang w:val="en-GB"/>
        </w:rPr>
      </w:pPr>
      <w:r w:rsidRPr="00BA46BC">
        <w:rPr>
          <w:rFonts w:ascii="Arial" w:hAnsi="Arial" w:cs="Arial"/>
          <w:sz w:val="24"/>
          <w:szCs w:val="24"/>
          <w:lang w:val="en-GB"/>
        </w:rPr>
        <w:t>Jamie Patel (Colleague) said that Dr. Hart's stance on human control in AI might have made her a target.</w:t>
      </w:r>
    </w:p>
    <w:p w14:paraId="6B3F8AB0" w14:textId="73CD4DF2" w:rsidR="00BA46BC" w:rsidRPr="000F40DE" w:rsidRDefault="00BA46BC" w:rsidP="000F40DE">
      <w:pPr>
        <w:numPr>
          <w:ilvl w:val="0"/>
          <w:numId w:val="7"/>
        </w:numPr>
        <w:spacing w:line="360" w:lineRule="auto"/>
        <w:jc w:val="both"/>
        <w:rPr>
          <w:rFonts w:ascii="Arial" w:hAnsi="Arial" w:cs="Arial"/>
          <w:sz w:val="24"/>
          <w:szCs w:val="24"/>
        </w:rPr>
      </w:pPr>
      <w:r w:rsidRPr="00BA46BC">
        <w:rPr>
          <w:rFonts w:ascii="Arial" w:hAnsi="Arial" w:cs="Arial"/>
          <w:sz w:val="24"/>
          <w:szCs w:val="24"/>
          <w:lang w:val="en-GB"/>
        </w:rPr>
        <w:t xml:space="preserve">Felix Morgan (CEO, </w:t>
      </w:r>
      <w:proofErr w:type="spellStart"/>
      <w:r w:rsidRPr="00BA46BC">
        <w:rPr>
          <w:rFonts w:ascii="Arial" w:hAnsi="Arial" w:cs="Arial"/>
          <w:sz w:val="24"/>
          <w:szCs w:val="24"/>
          <w:lang w:val="en-GB"/>
        </w:rPr>
        <w:t>NovaTech</w:t>
      </w:r>
      <w:proofErr w:type="spellEnd"/>
      <w:r w:rsidRPr="00BA46BC">
        <w:rPr>
          <w:rFonts w:ascii="Arial" w:hAnsi="Arial" w:cs="Arial"/>
          <w:sz w:val="24"/>
          <w:szCs w:val="24"/>
          <w:lang w:val="en-GB"/>
        </w:rPr>
        <w:t xml:space="preserve">) acknowledged her efforts while dismissing her views as alarmist. He got an urgent email from her around 8:30 p.m., before she </w:t>
      </w:r>
      <w:r w:rsidR="000F40DE" w:rsidRPr="000F40DE">
        <w:rPr>
          <w:rFonts w:ascii="Arial" w:hAnsi="Arial" w:cs="Arial"/>
          <w:sz w:val="24"/>
          <w:szCs w:val="24"/>
          <w:lang w:val="en"/>
        </w:rPr>
        <w:t>disappeared</w:t>
      </w:r>
      <w:r w:rsidR="000F40DE">
        <w:rPr>
          <w:rFonts w:ascii="Arial" w:hAnsi="Arial" w:cs="Arial"/>
          <w:sz w:val="24"/>
          <w:szCs w:val="24"/>
          <w:lang w:val="en"/>
        </w:rPr>
        <w:t>.</w:t>
      </w:r>
    </w:p>
    <w:p w14:paraId="2BDBE352" w14:textId="77777777" w:rsidR="00BA46BC" w:rsidRPr="007F4918" w:rsidRDefault="00BA46BC" w:rsidP="000F40DE">
      <w:pPr>
        <w:spacing w:line="360" w:lineRule="auto"/>
        <w:jc w:val="both"/>
        <w:rPr>
          <w:rFonts w:ascii="Arial" w:hAnsi="Arial" w:cs="Arial"/>
          <w:b/>
          <w:bCs/>
          <w:sz w:val="24"/>
          <w:szCs w:val="24"/>
        </w:rPr>
      </w:pPr>
    </w:p>
    <w:p w14:paraId="6A41D21D" w14:textId="778A561F"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5. Scene Observations &amp; Missing Items</w:t>
      </w:r>
    </w:p>
    <w:p w14:paraId="7174188A" w14:textId="7D10993D" w:rsidR="00BA46BC" w:rsidRPr="00BA46BC" w:rsidRDefault="00BA46BC" w:rsidP="000F40DE">
      <w:pPr>
        <w:numPr>
          <w:ilvl w:val="0"/>
          <w:numId w:val="8"/>
        </w:numPr>
        <w:spacing w:line="360" w:lineRule="auto"/>
        <w:jc w:val="both"/>
        <w:rPr>
          <w:rFonts w:ascii="Arial" w:hAnsi="Arial" w:cs="Arial"/>
          <w:sz w:val="24"/>
          <w:szCs w:val="24"/>
          <w:lang w:val="en-GB"/>
        </w:rPr>
      </w:pPr>
      <w:r w:rsidRPr="00BA46BC">
        <w:rPr>
          <w:rFonts w:ascii="Arial" w:hAnsi="Arial" w:cs="Arial"/>
          <w:sz w:val="24"/>
          <w:szCs w:val="24"/>
          <w:lang w:val="en-GB"/>
        </w:rPr>
        <w:t xml:space="preserve">Papers were </w:t>
      </w:r>
      <w:r w:rsidR="000F40DE">
        <w:rPr>
          <w:rFonts w:ascii="Arial" w:hAnsi="Arial" w:cs="Arial"/>
          <w:sz w:val="24"/>
          <w:szCs w:val="24"/>
          <w:lang w:val="en-GB"/>
        </w:rPr>
        <w:t>spread</w:t>
      </w:r>
      <w:r w:rsidRPr="00BA46BC">
        <w:rPr>
          <w:rFonts w:ascii="Arial" w:hAnsi="Arial" w:cs="Arial"/>
          <w:sz w:val="24"/>
          <w:szCs w:val="24"/>
          <w:lang w:val="en-GB"/>
        </w:rPr>
        <w:t xml:space="preserve"> across the room, and drawers lay open, suggesting a hurried search had taken place.</w:t>
      </w:r>
    </w:p>
    <w:p w14:paraId="77AD8290" w14:textId="00D3A92F" w:rsidR="00B906ED" w:rsidRPr="00BA46BC" w:rsidRDefault="00BA46BC" w:rsidP="000F40DE">
      <w:pPr>
        <w:numPr>
          <w:ilvl w:val="0"/>
          <w:numId w:val="8"/>
        </w:numPr>
        <w:spacing w:line="360" w:lineRule="auto"/>
        <w:jc w:val="both"/>
        <w:rPr>
          <w:rFonts w:ascii="Arial" w:hAnsi="Arial" w:cs="Arial"/>
          <w:sz w:val="24"/>
          <w:szCs w:val="24"/>
          <w:lang w:val="en-GB"/>
        </w:rPr>
      </w:pPr>
      <w:r w:rsidRPr="00BA46BC">
        <w:rPr>
          <w:rFonts w:ascii="Arial" w:hAnsi="Arial" w:cs="Arial"/>
          <w:sz w:val="24"/>
          <w:szCs w:val="24"/>
          <w:lang w:val="en-GB"/>
        </w:rPr>
        <w:t>Advanced AI technology equipment was unharmed, indicating a specific target.</w:t>
      </w:r>
      <w:r w:rsidR="000F40DE">
        <w:rPr>
          <w:rFonts w:ascii="Arial" w:hAnsi="Arial" w:cs="Arial"/>
          <w:sz w:val="24"/>
          <w:szCs w:val="24"/>
          <w:lang w:val="en-GB"/>
        </w:rPr>
        <w:t xml:space="preserve"> </w:t>
      </w:r>
    </w:p>
    <w:p w14:paraId="27226C99" w14:textId="6EACF3C2" w:rsidR="00B906ED" w:rsidRPr="007F4918" w:rsidRDefault="00B906ED" w:rsidP="000F40DE">
      <w:pPr>
        <w:spacing w:line="360" w:lineRule="auto"/>
        <w:jc w:val="center"/>
        <w:rPr>
          <w:rFonts w:ascii="Arial" w:hAnsi="Arial" w:cs="Arial"/>
          <w:sz w:val="24"/>
          <w:szCs w:val="24"/>
        </w:rPr>
      </w:pPr>
      <w:r>
        <w:rPr>
          <w:noProof/>
        </w:rPr>
        <w:drawing>
          <wp:inline distT="0" distB="0" distL="0" distR="0" wp14:anchorId="7C1052EF" wp14:editId="2B36C084">
            <wp:extent cx="3078915" cy="1396365"/>
            <wp:effectExtent l="0" t="0" r="7620" b="0"/>
            <wp:docPr id="450129709" name="Picture 7" descr="A room with a large desk and a large table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29709" name="Picture 7" descr="A room with a large desk and a large table with a blue scree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06023" cy="1408659"/>
                    </a:xfrm>
                    <a:prstGeom prst="rect">
                      <a:avLst/>
                    </a:prstGeom>
                    <a:noFill/>
                    <a:ln>
                      <a:noFill/>
                    </a:ln>
                  </pic:spPr>
                </pic:pic>
              </a:graphicData>
            </a:graphic>
          </wp:inline>
        </w:drawing>
      </w:r>
    </w:p>
    <w:p w14:paraId="341697AB" w14:textId="74098402" w:rsidR="007F4918" w:rsidRDefault="007F4918" w:rsidP="000F40DE">
      <w:pPr>
        <w:spacing w:line="360" w:lineRule="auto"/>
        <w:jc w:val="center"/>
        <w:rPr>
          <w:rFonts w:ascii="Arial" w:hAnsi="Arial" w:cs="Arial"/>
          <w:i/>
          <w:iCs/>
          <w:sz w:val="24"/>
          <w:szCs w:val="24"/>
        </w:rPr>
      </w:pPr>
      <w:r w:rsidRPr="007F4918">
        <w:rPr>
          <w:rFonts w:ascii="Arial" w:hAnsi="Arial" w:cs="Arial"/>
          <w:i/>
          <w:iCs/>
          <w:sz w:val="24"/>
          <w:szCs w:val="24"/>
        </w:rPr>
        <w:t xml:space="preserve">(See Figure 2: Dr. Hart’s Office </w:t>
      </w:r>
      <w:r w:rsidR="00B03D3E">
        <w:rPr>
          <w:rFonts w:ascii="Arial" w:hAnsi="Arial" w:cs="Arial"/>
          <w:i/>
          <w:iCs/>
          <w:sz w:val="24"/>
          <w:szCs w:val="24"/>
        </w:rPr>
        <w:t>after her disappearance</w:t>
      </w:r>
      <w:r w:rsidRPr="007F4918">
        <w:rPr>
          <w:rFonts w:ascii="Arial" w:hAnsi="Arial" w:cs="Arial"/>
          <w:i/>
          <w:iCs/>
          <w:sz w:val="24"/>
          <w:szCs w:val="24"/>
        </w:rPr>
        <w:t>)</w:t>
      </w:r>
    </w:p>
    <w:p w14:paraId="5DE74761" w14:textId="77777777" w:rsidR="000F40DE" w:rsidRDefault="000F40DE" w:rsidP="000F40DE">
      <w:pPr>
        <w:spacing w:line="360" w:lineRule="auto"/>
        <w:jc w:val="center"/>
        <w:rPr>
          <w:rFonts w:ascii="Arial" w:hAnsi="Arial" w:cs="Arial"/>
          <w:i/>
          <w:iCs/>
          <w:sz w:val="24"/>
          <w:szCs w:val="24"/>
        </w:rPr>
      </w:pPr>
    </w:p>
    <w:p w14:paraId="7C317355" w14:textId="77777777" w:rsidR="000F40DE" w:rsidRDefault="000F40DE" w:rsidP="000F40DE">
      <w:pPr>
        <w:spacing w:line="360" w:lineRule="auto"/>
        <w:jc w:val="center"/>
        <w:rPr>
          <w:rFonts w:ascii="Arial" w:hAnsi="Arial" w:cs="Arial"/>
          <w:i/>
          <w:iCs/>
          <w:sz w:val="24"/>
          <w:szCs w:val="24"/>
        </w:rPr>
      </w:pPr>
    </w:p>
    <w:p w14:paraId="17ECC2E6" w14:textId="77777777" w:rsidR="000F40DE" w:rsidRPr="007F4918" w:rsidRDefault="000F40DE" w:rsidP="000F40DE">
      <w:pPr>
        <w:spacing w:line="360" w:lineRule="auto"/>
        <w:jc w:val="center"/>
        <w:rPr>
          <w:rFonts w:ascii="Arial" w:hAnsi="Arial" w:cs="Arial"/>
          <w:sz w:val="24"/>
          <w:szCs w:val="24"/>
        </w:rPr>
      </w:pPr>
    </w:p>
    <w:p w14:paraId="61C55D0D"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lastRenderedPageBreak/>
        <w:t>6. Possible Motives</w:t>
      </w:r>
    </w:p>
    <w:p w14:paraId="73CD16C5" w14:textId="77777777" w:rsidR="00BA46BC" w:rsidRPr="00BA46BC" w:rsidRDefault="00BA46BC" w:rsidP="000F40DE">
      <w:pPr>
        <w:numPr>
          <w:ilvl w:val="0"/>
          <w:numId w:val="9"/>
        </w:numPr>
        <w:spacing w:line="360" w:lineRule="auto"/>
        <w:jc w:val="both"/>
        <w:rPr>
          <w:rFonts w:ascii="Arial" w:hAnsi="Arial" w:cs="Arial"/>
          <w:sz w:val="24"/>
          <w:szCs w:val="24"/>
          <w:lang w:val="en-GB"/>
        </w:rPr>
      </w:pPr>
      <w:r w:rsidRPr="00BA46BC">
        <w:rPr>
          <w:rFonts w:ascii="Arial" w:hAnsi="Arial" w:cs="Arial"/>
          <w:sz w:val="24"/>
          <w:szCs w:val="24"/>
          <w:lang w:val="en-GB"/>
        </w:rPr>
        <w:t xml:space="preserve">Workplace Conflict and Whistleblowing: According to </w:t>
      </w:r>
      <w:proofErr w:type="spellStart"/>
      <w:r w:rsidRPr="00BA46BC">
        <w:rPr>
          <w:rFonts w:ascii="Arial" w:hAnsi="Arial" w:cs="Arial"/>
          <w:sz w:val="24"/>
          <w:szCs w:val="24"/>
          <w:lang w:val="en-GB"/>
        </w:rPr>
        <w:t>Bartneck</w:t>
      </w:r>
      <w:proofErr w:type="spellEnd"/>
      <w:r w:rsidRPr="00BA46BC">
        <w:rPr>
          <w:rFonts w:ascii="Arial" w:hAnsi="Arial" w:cs="Arial"/>
          <w:sz w:val="24"/>
          <w:szCs w:val="24"/>
          <w:lang w:val="en-GB"/>
        </w:rPr>
        <w:t xml:space="preserve"> (2021), Dr. Hart opposed certain AI applications in healthcare and education, resulting in her alienation from the professional community.</w:t>
      </w:r>
    </w:p>
    <w:p w14:paraId="1DEF7A55" w14:textId="77777777" w:rsidR="00BA46BC" w:rsidRPr="00BA46BC" w:rsidRDefault="00BA46BC" w:rsidP="000F40DE">
      <w:pPr>
        <w:numPr>
          <w:ilvl w:val="0"/>
          <w:numId w:val="9"/>
        </w:numPr>
        <w:spacing w:line="360" w:lineRule="auto"/>
        <w:jc w:val="both"/>
        <w:rPr>
          <w:rFonts w:ascii="Arial" w:hAnsi="Arial" w:cs="Arial"/>
          <w:sz w:val="24"/>
          <w:szCs w:val="24"/>
          <w:lang w:val="en-GB"/>
        </w:rPr>
      </w:pPr>
      <w:r w:rsidRPr="00BA46BC">
        <w:rPr>
          <w:rFonts w:ascii="Arial" w:hAnsi="Arial" w:cs="Arial"/>
          <w:sz w:val="24"/>
          <w:szCs w:val="24"/>
          <w:lang w:val="en-GB"/>
        </w:rPr>
        <w:t>External Threats: Her advocacy for ethical AI may have drawn the attention of corporate or governmental entities (Bryson, 2018).</w:t>
      </w:r>
    </w:p>
    <w:p w14:paraId="0734BE9D" w14:textId="77777777" w:rsidR="00BA46BC" w:rsidRPr="00BA46BC" w:rsidRDefault="00BA46BC" w:rsidP="000F40DE">
      <w:pPr>
        <w:numPr>
          <w:ilvl w:val="0"/>
          <w:numId w:val="9"/>
        </w:numPr>
        <w:spacing w:line="360" w:lineRule="auto"/>
        <w:jc w:val="both"/>
        <w:rPr>
          <w:rFonts w:ascii="Arial" w:hAnsi="Arial" w:cs="Arial"/>
          <w:sz w:val="24"/>
          <w:szCs w:val="24"/>
          <w:lang w:val="en-GB"/>
        </w:rPr>
      </w:pPr>
      <w:r w:rsidRPr="00BA46BC">
        <w:rPr>
          <w:rFonts w:ascii="Arial" w:hAnsi="Arial" w:cs="Arial"/>
          <w:sz w:val="24"/>
          <w:szCs w:val="24"/>
          <w:lang w:val="en-GB"/>
        </w:rPr>
        <w:t xml:space="preserve">Cybersecurity risks include the possibility of digital surveillance or hacking activity linked to her research (Taddeo and </w:t>
      </w:r>
      <w:proofErr w:type="spellStart"/>
      <w:r w:rsidRPr="00BA46BC">
        <w:rPr>
          <w:rFonts w:ascii="Arial" w:hAnsi="Arial" w:cs="Arial"/>
          <w:sz w:val="24"/>
          <w:szCs w:val="24"/>
          <w:lang w:val="en-GB"/>
        </w:rPr>
        <w:t>Floridi</w:t>
      </w:r>
      <w:proofErr w:type="spellEnd"/>
      <w:r w:rsidRPr="00BA46BC">
        <w:rPr>
          <w:rFonts w:ascii="Arial" w:hAnsi="Arial" w:cs="Arial"/>
          <w:sz w:val="24"/>
          <w:szCs w:val="24"/>
          <w:lang w:val="en-GB"/>
        </w:rPr>
        <w:t>, 2018).</w:t>
      </w:r>
    </w:p>
    <w:p w14:paraId="0D813533" w14:textId="77777777" w:rsidR="00BA46BC" w:rsidRPr="00BA46BC" w:rsidRDefault="00BA46BC" w:rsidP="000F40DE">
      <w:pPr>
        <w:numPr>
          <w:ilvl w:val="0"/>
          <w:numId w:val="9"/>
        </w:numPr>
        <w:spacing w:line="360" w:lineRule="auto"/>
        <w:jc w:val="both"/>
        <w:rPr>
          <w:rFonts w:ascii="Arial" w:hAnsi="Arial" w:cs="Arial"/>
          <w:sz w:val="24"/>
          <w:szCs w:val="24"/>
          <w:lang w:val="en-GB"/>
        </w:rPr>
      </w:pPr>
      <w:r w:rsidRPr="00BA46BC">
        <w:rPr>
          <w:rFonts w:ascii="Arial" w:hAnsi="Arial" w:cs="Arial"/>
          <w:sz w:val="24"/>
          <w:szCs w:val="24"/>
          <w:lang w:val="en-GB"/>
        </w:rPr>
        <w:t>Voluntary Disappearance: Driven by escalating stress and mounting professional obligations, Dr. Hart may have made the decision to vanish of her own accord.</w:t>
      </w:r>
    </w:p>
    <w:p w14:paraId="30E2A6CB" w14:textId="77777777" w:rsidR="00BA46BC" w:rsidRPr="00BA46BC" w:rsidRDefault="00BA46BC" w:rsidP="000F40DE">
      <w:pPr>
        <w:numPr>
          <w:ilvl w:val="0"/>
          <w:numId w:val="9"/>
        </w:numPr>
        <w:spacing w:line="360" w:lineRule="auto"/>
        <w:jc w:val="both"/>
        <w:rPr>
          <w:rFonts w:ascii="Arial" w:hAnsi="Arial" w:cs="Arial"/>
          <w:sz w:val="24"/>
          <w:szCs w:val="24"/>
          <w:lang w:val="en-GB"/>
        </w:rPr>
      </w:pPr>
      <w:r w:rsidRPr="00BA46BC">
        <w:rPr>
          <w:rFonts w:ascii="Arial" w:hAnsi="Arial" w:cs="Arial"/>
          <w:sz w:val="24"/>
          <w:szCs w:val="24"/>
          <w:lang w:val="en-GB"/>
        </w:rPr>
        <w:t>Concerns about AI taking over decision-making from humans in academic and research settings have been raised by Newman et al. (2023).</w:t>
      </w:r>
    </w:p>
    <w:p w14:paraId="1C810458" w14:textId="77777777" w:rsidR="000E751E" w:rsidRPr="007F4918" w:rsidRDefault="000E751E" w:rsidP="000F40DE">
      <w:pPr>
        <w:spacing w:line="360" w:lineRule="auto"/>
        <w:jc w:val="both"/>
        <w:rPr>
          <w:rFonts w:ascii="Arial" w:hAnsi="Arial" w:cs="Arial"/>
          <w:sz w:val="24"/>
          <w:szCs w:val="24"/>
        </w:rPr>
      </w:pPr>
    </w:p>
    <w:p w14:paraId="3EAB23FF"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7. Recommendations for Further Investigation</w:t>
      </w:r>
    </w:p>
    <w:p w14:paraId="7C951D69" w14:textId="77777777" w:rsidR="00BA46BC" w:rsidRPr="00BA46BC" w:rsidRDefault="00BA46BC" w:rsidP="000F40DE">
      <w:pPr>
        <w:pStyle w:val="ListParagraph"/>
        <w:numPr>
          <w:ilvl w:val="0"/>
          <w:numId w:val="10"/>
        </w:numPr>
        <w:spacing w:line="360" w:lineRule="auto"/>
        <w:jc w:val="both"/>
        <w:rPr>
          <w:rFonts w:ascii="Arial" w:hAnsi="Arial" w:cs="Arial"/>
          <w:sz w:val="24"/>
          <w:szCs w:val="24"/>
          <w:lang w:val="en-GB"/>
        </w:rPr>
      </w:pPr>
      <w:r w:rsidRPr="00BA46BC">
        <w:rPr>
          <w:rFonts w:ascii="Arial" w:hAnsi="Arial" w:cs="Arial"/>
          <w:sz w:val="24"/>
          <w:szCs w:val="24"/>
          <w:lang w:val="en-GB"/>
        </w:rPr>
        <w:t>Emails, encrypted messages, and digital logs should all be examined for forensic purposes.</w:t>
      </w:r>
    </w:p>
    <w:p w14:paraId="6D0C4D52" w14:textId="77777777" w:rsidR="000E751E" w:rsidRDefault="000E751E" w:rsidP="000F40DE">
      <w:pPr>
        <w:spacing w:line="360" w:lineRule="auto"/>
        <w:ind w:left="720"/>
        <w:jc w:val="both"/>
        <w:rPr>
          <w:rFonts w:ascii="Arial" w:hAnsi="Arial" w:cs="Arial"/>
          <w:b/>
          <w:bCs/>
          <w:sz w:val="24"/>
          <w:szCs w:val="24"/>
        </w:rPr>
      </w:pPr>
    </w:p>
    <w:p w14:paraId="55E5D3A1" w14:textId="65AE835A" w:rsidR="000E751E" w:rsidRDefault="000E751E" w:rsidP="000F40DE">
      <w:pPr>
        <w:spacing w:line="360" w:lineRule="auto"/>
        <w:ind w:left="720"/>
        <w:jc w:val="center"/>
        <w:rPr>
          <w:rFonts w:ascii="Arial" w:hAnsi="Arial" w:cs="Arial"/>
          <w:sz w:val="24"/>
          <w:szCs w:val="24"/>
        </w:rPr>
      </w:pPr>
      <w:r>
        <w:rPr>
          <w:noProof/>
        </w:rPr>
        <w:drawing>
          <wp:inline distT="0" distB="0" distL="0" distR="0" wp14:anchorId="5F62D7A0" wp14:editId="72EB9D5F">
            <wp:extent cx="3981450" cy="2109470"/>
            <wp:effectExtent l="0" t="0" r="0" b="5080"/>
            <wp:docPr id="105058517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85177" name="Picture 1" descr="A screenshot of a comput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93546" cy="2115879"/>
                    </a:xfrm>
                    <a:prstGeom prst="rect">
                      <a:avLst/>
                    </a:prstGeom>
                    <a:noFill/>
                    <a:ln>
                      <a:noFill/>
                    </a:ln>
                  </pic:spPr>
                </pic:pic>
              </a:graphicData>
            </a:graphic>
          </wp:inline>
        </w:drawing>
      </w:r>
    </w:p>
    <w:p w14:paraId="15DF326C" w14:textId="38868A02" w:rsidR="000E751E" w:rsidRPr="007F4918" w:rsidRDefault="000E751E" w:rsidP="000F40DE">
      <w:pPr>
        <w:spacing w:line="360" w:lineRule="auto"/>
        <w:jc w:val="center"/>
        <w:rPr>
          <w:rFonts w:ascii="Arial" w:hAnsi="Arial" w:cs="Arial"/>
          <w:sz w:val="24"/>
          <w:szCs w:val="24"/>
        </w:rPr>
      </w:pPr>
      <w:r w:rsidRPr="007F4918">
        <w:rPr>
          <w:rFonts w:ascii="Arial" w:hAnsi="Arial" w:cs="Arial"/>
          <w:i/>
          <w:iCs/>
          <w:sz w:val="24"/>
          <w:szCs w:val="24"/>
        </w:rPr>
        <w:t xml:space="preserve">(See Figure </w:t>
      </w:r>
      <w:r>
        <w:rPr>
          <w:rFonts w:ascii="Arial" w:hAnsi="Arial" w:cs="Arial"/>
          <w:i/>
          <w:iCs/>
          <w:sz w:val="24"/>
          <w:szCs w:val="24"/>
        </w:rPr>
        <w:t>3</w:t>
      </w:r>
      <w:r w:rsidRPr="007F4918">
        <w:rPr>
          <w:rFonts w:ascii="Arial" w:hAnsi="Arial" w:cs="Arial"/>
          <w:i/>
          <w:iCs/>
          <w:sz w:val="24"/>
          <w:szCs w:val="24"/>
        </w:rPr>
        <w:t xml:space="preserve">: </w:t>
      </w:r>
      <w:r>
        <w:rPr>
          <w:rFonts w:ascii="Arial" w:hAnsi="Arial" w:cs="Arial"/>
          <w:i/>
          <w:iCs/>
          <w:sz w:val="24"/>
          <w:szCs w:val="24"/>
        </w:rPr>
        <w:t>Evidence of threat</w:t>
      </w:r>
      <w:r w:rsidRPr="007F4918">
        <w:rPr>
          <w:rFonts w:ascii="Arial" w:hAnsi="Arial" w:cs="Arial"/>
          <w:i/>
          <w:iCs/>
          <w:sz w:val="24"/>
          <w:szCs w:val="24"/>
        </w:rPr>
        <w:t>)</w:t>
      </w:r>
    </w:p>
    <w:p w14:paraId="19C8790F" w14:textId="77777777" w:rsidR="00BA46BC" w:rsidRPr="00BA46BC" w:rsidRDefault="00BA46BC" w:rsidP="000F40DE">
      <w:pPr>
        <w:numPr>
          <w:ilvl w:val="0"/>
          <w:numId w:val="11"/>
        </w:numPr>
        <w:spacing w:line="360" w:lineRule="auto"/>
        <w:jc w:val="both"/>
        <w:rPr>
          <w:rFonts w:ascii="Arial" w:hAnsi="Arial" w:cs="Arial"/>
          <w:sz w:val="24"/>
          <w:szCs w:val="24"/>
          <w:lang w:val="en-GB"/>
        </w:rPr>
      </w:pPr>
      <w:r w:rsidRPr="00BA46BC">
        <w:rPr>
          <w:rFonts w:ascii="Arial" w:hAnsi="Arial" w:cs="Arial"/>
          <w:sz w:val="24"/>
          <w:szCs w:val="24"/>
          <w:lang w:val="en-GB"/>
        </w:rPr>
        <w:lastRenderedPageBreak/>
        <w:t xml:space="preserve">Corporate ethics audit: Examine </w:t>
      </w:r>
      <w:proofErr w:type="spellStart"/>
      <w:r w:rsidRPr="00BA46BC">
        <w:rPr>
          <w:rFonts w:ascii="Arial" w:hAnsi="Arial" w:cs="Arial"/>
          <w:sz w:val="24"/>
          <w:szCs w:val="24"/>
          <w:lang w:val="en-GB"/>
        </w:rPr>
        <w:t>NovaTech's</w:t>
      </w:r>
      <w:proofErr w:type="spellEnd"/>
      <w:r w:rsidRPr="00BA46BC">
        <w:rPr>
          <w:rFonts w:ascii="Arial" w:hAnsi="Arial" w:cs="Arial"/>
          <w:sz w:val="24"/>
          <w:szCs w:val="24"/>
          <w:lang w:val="en-GB"/>
        </w:rPr>
        <w:t xml:space="preserve"> internal policies and AI project records.</w:t>
      </w:r>
    </w:p>
    <w:p w14:paraId="3AD8E6E0" w14:textId="77777777" w:rsidR="00BA46BC" w:rsidRPr="00BA46BC" w:rsidRDefault="00BA46BC" w:rsidP="000F40DE">
      <w:pPr>
        <w:numPr>
          <w:ilvl w:val="0"/>
          <w:numId w:val="11"/>
        </w:numPr>
        <w:spacing w:line="360" w:lineRule="auto"/>
        <w:jc w:val="both"/>
        <w:rPr>
          <w:rFonts w:ascii="Arial" w:hAnsi="Arial" w:cs="Arial"/>
          <w:sz w:val="24"/>
          <w:szCs w:val="24"/>
          <w:lang w:val="en-GB"/>
        </w:rPr>
      </w:pPr>
      <w:r w:rsidRPr="00BA46BC">
        <w:rPr>
          <w:rFonts w:ascii="Arial" w:hAnsi="Arial" w:cs="Arial"/>
          <w:sz w:val="24"/>
          <w:szCs w:val="24"/>
          <w:lang w:val="en-GB"/>
        </w:rPr>
        <w:t>Interviews: Conduct additional interviews with colleagues, students, and family members to gather more evidence of conflicts, isolation, or stress.</w:t>
      </w:r>
    </w:p>
    <w:p w14:paraId="2E1E0295" w14:textId="77777777" w:rsidR="00BA46BC" w:rsidRPr="00BA46BC" w:rsidRDefault="00BA46BC" w:rsidP="000F40DE">
      <w:pPr>
        <w:numPr>
          <w:ilvl w:val="0"/>
          <w:numId w:val="11"/>
        </w:numPr>
        <w:spacing w:line="360" w:lineRule="auto"/>
        <w:jc w:val="both"/>
        <w:rPr>
          <w:rFonts w:ascii="Arial" w:hAnsi="Arial" w:cs="Arial"/>
          <w:sz w:val="24"/>
          <w:szCs w:val="24"/>
          <w:lang w:val="en-GB"/>
        </w:rPr>
      </w:pPr>
      <w:r w:rsidRPr="00BA46BC">
        <w:rPr>
          <w:rFonts w:ascii="Arial" w:hAnsi="Arial" w:cs="Arial"/>
          <w:sz w:val="24"/>
          <w:szCs w:val="24"/>
          <w:lang w:val="en-GB"/>
        </w:rPr>
        <w:t xml:space="preserve">Cybersecurity Examination: </w:t>
      </w:r>
      <w:proofErr w:type="gramStart"/>
      <w:r w:rsidRPr="00BA46BC">
        <w:rPr>
          <w:rFonts w:ascii="Arial" w:hAnsi="Arial" w:cs="Arial"/>
          <w:sz w:val="24"/>
          <w:szCs w:val="24"/>
          <w:lang w:val="en-GB"/>
        </w:rPr>
        <w:t>Look into</w:t>
      </w:r>
      <w:proofErr w:type="gramEnd"/>
      <w:r w:rsidRPr="00BA46BC">
        <w:rPr>
          <w:rFonts w:ascii="Arial" w:hAnsi="Arial" w:cs="Arial"/>
          <w:sz w:val="24"/>
          <w:szCs w:val="24"/>
          <w:lang w:val="en-GB"/>
        </w:rPr>
        <w:t xml:space="preserve"> potential hacking attempts or unauthorised surveillance.</w:t>
      </w:r>
    </w:p>
    <w:p w14:paraId="5055D47C" w14:textId="77777777" w:rsidR="00BA46BC" w:rsidRPr="00BA46BC" w:rsidRDefault="00BA46BC" w:rsidP="000F40DE">
      <w:pPr>
        <w:numPr>
          <w:ilvl w:val="0"/>
          <w:numId w:val="11"/>
        </w:numPr>
        <w:spacing w:line="360" w:lineRule="auto"/>
        <w:jc w:val="both"/>
        <w:rPr>
          <w:rFonts w:ascii="Arial" w:hAnsi="Arial" w:cs="Arial"/>
          <w:sz w:val="24"/>
          <w:szCs w:val="24"/>
          <w:lang w:val="en-GB"/>
        </w:rPr>
      </w:pPr>
      <w:r w:rsidRPr="00BA46BC">
        <w:rPr>
          <w:rFonts w:ascii="Arial" w:hAnsi="Arial" w:cs="Arial"/>
          <w:sz w:val="24"/>
          <w:szCs w:val="24"/>
          <w:lang w:val="en-GB"/>
        </w:rPr>
        <w:t>Law Enforcement Coordination: Examine corporate and government involvement.</w:t>
      </w:r>
    </w:p>
    <w:p w14:paraId="4106A4D1" w14:textId="77777777" w:rsidR="00610C1A" w:rsidRPr="007F4918" w:rsidRDefault="00610C1A" w:rsidP="000F40DE">
      <w:pPr>
        <w:spacing w:line="360" w:lineRule="auto"/>
        <w:jc w:val="both"/>
        <w:rPr>
          <w:rFonts w:ascii="Arial" w:hAnsi="Arial" w:cs="Arial"/>
          <w:sz w:val="24"/>
          <w:szCs w:val="24"/>
        </w:rPr>
      </w:pPr>
    </w:p>
    <w:p w14:paraId="2503E277"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8. Conclusion</w:t>
      </w:r>
    </w:p>
    <w:p w14:paraId="5B4B3FCF" w14:textId="74EA6571" w:rsidR="000E751E" w:rsidRPr="007F4918" w:rsidRDefault="007F4918" w:rsidP="000F40DE">
      <w:pPr>
        <w:spacing w:line="360" w:lineRule="auto"/>
        <w:jc w:val="both"/>
        <w:rPr>
          <w:rFonts w:ascii="Arial" w:hAnsi="Arial" w:cs="Arial"/>
          <w:sz w:val="24"/>
          <w:szCs w:val="24"/>
        </w:rPr>
      </w:pPr>
      <w:r w:rsidRPr="007F4918">
        <w:rPr>
          <w:rFonts w:ascii="Arial" w:hAnsi="Arial" w:cs="Arial"/>
          <w:sz w:val="24"/>
          <w:szCs w:val="24"/>
        </w:rPr>
        <w:t>Dr. Hart’s disappearance is a complex case entangled in corporate ethics, AI advancements, and personal stressors. Whether she was silenced, abducted, or voluntarily vanished, the case highlights the dangers faced by those advocating for ethical transparency in high-risk fields. A multidisciplinary investigative approach is essential to uncovering the truth and ensuring protection for researchers in the AI industry.</w:t>
      </w:r>
    </w:p>
    <w:p w14:paraId="0B47150E" w14:textId="3C04C137" w:rsidR="007F4918" w:rsidRPr="007F4918" w:rsidRDefault="007F4918" w:rsidP="000F40DE">
      <w:pPr>
        <w:spacing w:line="360" w:lineRule="auto"/>
        <w:jc w:val="both"/>
        <w:rPr>
          <w:rFonts w:ascii="Arial" w:hAnsi="Arial" w:cs="Arial"/>
          <w:sz w:val="24"/>
          <w:szCs w:val="24"/>
        </w:rPr>
      </w:pPr>
    </w:p>
    <w:p w14:paraId="40FF7D12" w14:textId="77777777" w:rsidR="007F4918" w:rsidRPr="007F4918" w:rsidRDefault="007F4918" w:rsidP="000F40DE">
      <w:pPr>
        <w:spacing w:line="360" w:lineRule="auto"/>
        <w:jc w:val="both"/>
        <w:rPr>
          <w:rFonts w:ascii="Arial" w:hAnsi="Arial" w:cs="Arial"/>
          <w:b/>
          <w:bCs/>
          <w:sz w:val="24"/>
          <w:szCs w:val="24"/>
        </w:rPr>
      </w:pPr>
      <w:r w:rsidRPr="007F4918">
        <w:rPr>
          <w:rFonts w:ascii="Arial" w:hAnsi="Arial" w:cs="Arial"/>
          <w:b/>
          <w:bCs/>
          <w:sz w:val="24"/>
          <w:szCs w:val="24"/>
        </w:rPr>
        <w:t>9. List of Figures</w:t>
      </w:r>
    </w:p>
    <w:tbl>
      <w:tblPr>
        <w:tblW w:w="9225" w:type="dxa"/>
        <w:tblCellSpacing w:w="15" w:type="dxa"/>
        <w:tblCellMar>
          <w:top w:w="15" w:type="dxa"/>
          <w:left w:w="15" w:type="dxa"/>
          <w:bottom w:w="15" w:type="dxa"/>
          <w:right w:w="15" w:type="dxa"/>
        </w:tblCellMar>
        <w:tblLook w:val="04A0" w:firstRow="1" w:lastRow="0" w:firstColumn="1" w:lastColumn="0" w:noHBand="0" w:noVBand="1"/>
      </w:tblPr>
      <w:tblGrid>
        <w:gridCol w:w="2451"/>
        <w:gridCol w:w="5892"/>
        <w:gridCol w:w="882"/>
      </w:tblGrid>
      <w:tr w:rsidR="007F4918" w:rsidRPr="007F4918" w14:paraId="4BFFD6A4" w14:textId="77777777" w:rsidTr="00B03D3E">
        <w:trPr>
          <w:trHeight w:val="467"/>
          <w:tblHeader/>
          <w:tblCellSpacing w:w="15" w:type="dxa"/>
        </w:trPr>
        <w:tc>
          <w:tcPr>
            <w:tcW w:w="0" w:type="auto"/>
            <w:vAlign w:val="center"/>
            <w:hideMark/>
          </w:tcPr>
          <w:p w14:paraId="246E0437" w14:textId="77777777" w:rsidR="007F4918" w:rsidRPr="007F4918" w:rsidRDefault="007F4918" w:rsidP="000F40DE">
            <w:pPr>
              <w:spacing w:line="360" w:lineRule="auto"/>
              <w:jc w:val="center"/>
              <w:rPr>
                <w:rFonts w:ascii="Arial" w:hAnsi="Arial" w:cs="Arial"/>
                <w:b/>
                <w:bCs/>
                <w:sz w:val="24"/>
                <w:szCs w:val="24"/>
              </w:rPr>
            </w:pPr>
            <w:r w:rsidRPr="007F4918">
              <w:rPr>
                <w:rFonts w:ascii="Arial" w:hAnsi="Arial" w:cs="Arial"/>
                <w:b/>
                <w:bCs/>
                <w:sz w:val="24"/>
                <w:szCs w:val="24"/>
              </w:rPr>
              <w:t>Figure Number</w:t>
            </w:r>
          </w:p>
        </w:tc>
        <w:tc>
          <w:tcPr>
            <w:tcW w:w="0" w:type="auto"/>
            <w:vAlign w:val="center"/>
            <w:hideMark/>
          </w:tcPr>
          <w:p w14:paraId="2BA4824E" w14:textId="77777777" w:rsidR="007F4918" w:rsidRPr="007F4918" w:rsidRDefault="007F4918" w:rsidP="000F40DE">
            <w:pPr>
              <w:spacing w:line="360" w:lineRule="auto"/>
              <w:jc w:val="center"/>
              <w:rPr>
                <w:rFonts w:ascii="Arial" w:hAnsi="Arial" w:cs="Arial"/>
                <w:b/>
                <w:bCs/>
                <w:sz w:val="24"/>
                <w:szCs w:val="24"/>
              </w:rPr>
            </w:pPr>
            <w:r w:rsidRPr="007F4918">
              <w:rPr>
                <w:rFonts w:ascii="Arial" w:hAnsi="Arial" w:cs="Arial"/>
                <w:b/>
                <w:bCs/>
                <w:sz w:val="24"/>
                <w:szCs w:val="24"/>
              </w:rPr>
              <w:t>Description</w:t>
            </w:r>
          </w:p>
        </w:tc>
        <w:tc>
          <w:tcPr>
            <w:tcW w:w="0" w:type="auto"/>
            <w:vAlign w:val="center"/>
            <w:hideMark/>
          </w:tcPr>
          <w:p w14:paraId="6127B962" w14:textId="77777777" w:rsidR="007F4918" w:rsidRPr="007F4918" w:rsidRDefault="007F4918" w:rsidP="000F40DE">
            <w:pPr>
              <w:spacing w:line="360" w:lineRule="auto"/>
              <w:jc w:val="center"/>
              <w:rPr>
                <w:rFonts w:ascii="Arial" w:hAnsi="Arial" w:cs="Arial"/>
                <w:b/>
                <w:bCs/>
                <w:sz w:val="24"/>
                <w:szCs w:val="24"/>
              </w:rPr>
            </w:pPr>
            <w:r w:rsidRPr="007F4918">
              <w:rPr>
                <w:rFonts w:ascii="Arial" w:hAnsi="Arial" w:cs="Arial"/>
                <w:b/>
                <w:bCs/>
                <w:sz w:val="24"/>
                <w:szCs w:val="24"/>
              </w:rPr>
              <w:t>Page</w:t>
            </w:r>
          </w:p>
        </w:tc>
      </w:tr>
      <w:tr w:rsidR="007F4918" w:rsidRPr="007F4918" w14:paraId="0D4DFC24" w14:textId="77777777" w:rsidTr="00B03D3E">
        <w:trPr>
          <w:trHeight w:val="477"/>
          <w:tblCellSpacing w:w="15" w:type="dxa"/>
        </w:trPr>
        <w:tc>
          <w:tcPr>
            <w:tcW w:w="0" w:type="auto"/>
            <w:vAlign w:val="center"/>
            <w:hideMark/>
          </w:tcPr>
          <w:p w14:paraId="30DA3CF4" w14:textId="77777777" w:rsidR="007F4918" w:rsidRPr="007F4918" w:rsidRDefault="007F4918" w:rsidP="000F40DE">
            <w:pPr>
              <w:spacing w:line="360" w:lineRule="auto"/>
              <w:jc w:val="center"/>
              <w:rPr>
                <w:rFonts w:ascii="Arial" w:hAnsi="Arial" w:cs="Arial"/>
                <w:sz w:val="24"/>
                <w:szCs w:val="24"/>
              </w:rPr>
            </w:pPr>
            <w:r w:rsidRPr="007F4918">
              <w:rPr>
                <w:rFonts w:ascii="Arial" w:hAnsi="Arial" w:cs="Arial"/>
                <w:sz w:val="24"/>
                <w:szCs w:val="24"/>
              </w:rPr>
              <w:t>Figure 1</w:t>
            </w:r>
          </w:p>
        </w:tc>
        <w:tc>
          <w:tcPr>
            <w:tcW w:w="0" w:type="auto"/>
            <w:vAlign w:val="center"/>
            <w:hideMark/>
          </w:tcPr>
          <w:p w14:paraId="3F611B48" w14:textId="77777777" w:rsidR="007F4918" w:rsidRPr="007F4918" w:rsidRDefault="007F4918" w:rsidP="000F40DE">
            <w:pPr>
              <w:spacing w:line="360" w:lineRule="auto"/>
              <w:jc w:val="center"/>
              <w:rPr>
                <w:rFonts w:ascii="Arial" w:hAnsi="Arial" w:cs="Arial"/>
                <w:sz w:val="24"/>
                <w:szCs w:val="24"/>
              </w:rPr>
            </w:pPr>
            <w:r w:rsidRPr="007F4918">
              <w:rPr>
                <w:rFonts w:ascii="Arial" w:hAnsi="Arial" w:cs="Arial"/>
                <w:sz w:val="24"/>
                <w:szCs w:val="24"/>
              </w:rPr>
              <w:t>Missing Person Poster of Dr. Dana Hart</w:t>
            </w:r>
          </w:p>
        </w:tc>
        <w:tc>
          <w:tcPr>
            <w:tcW w:w="0" w:type="auto"/>
            <w:vAlign w:val="center"/>
            <w:hideMark/>
          </w:tcPr>
          <w:p w14:paraId="0B606D4E" w14:textId="01F32313" w:rsidR="007F4918" w:rsidRPr="007F4918" w:rsidRDefault="00B906ED" w:rsidP="000F40DE">
            <w:pPr>
              <w:spacing w:line="360" w:lineRule="auto"/>
              <w:jc w:val="center"/>
              <w:rPr>
                <w:rFonts w:ascii="Arial" w:hAnsi="Arial" w:cs="Arial"/>
                <w:sz w:val="24"/>
                <w:szCs w:val="24"/>
              </w:rPr>
            </w:pPr>
            <w:r>
              <w:rPr>
                <w:rFonts w:ascii="Arial" w:hAnsi="Arial" w:cs="Arial"/>
                <w:sz w:val="24"/>
                <w:szCs w:val="24"/>
              </w:rPr>
              <w:t>2</w:t>
            </w:r>
          </w:p>
        </w:tc>
      </w:tr>
      <w:tr w:rsidR="007F4918" w:rsidRPr="007F4918" w14:paraId="240FD231" w14:textId="77777777" w:rsidTr="00B03D3E">
        <w:trPr>
          <w:trHeight w:val="467"/>
          <w:tblCellSpacing w:w="15" w:type="dxa"/>
        </w:trPr>
        <w:tc>
          <w:tcPr>
            <w:tcW w:w="0" w:type="auto"/>
            <w:vAlign w:val="center"/>
            <w:hideMark/>
          </w:tcPr>
          <w:p w14:paraId="03CEAA67" w14:textId="77777777" w:rsidR="007F4918" w:rsidRPr="007F4918" w:rsidRDefault="007F4918" w:rsidP="000F40DE">
            <w:pPr>
              <w:spacing w:line="360" w:lineRule="auto"/>
              <w:jc w:val="center"/>
              <w:rPr>
                <w:rFonts w:ascii="Arial" w:hAnsi="Arial" w:cs="Arial"/>
                <w:sz w:val="24"/>
                <w:szCs w:val="24"/>
              </w:rPr>
            </w:pPr>
            <w:r w:rsidRPr="007F4918">
              <w:rPr>
                <w:rFonts w:ascii="Arial" w:hAnsi="Arial" w:cs="Arial"/>
                <w:sz w:val="24"/>
                <w:szCs w:val="24"/>
              </w:rPr>
              <w:t>Figure 2</w:t>
            </w:r>
          </w:p>
        </w:tc>
        <w:tc>
          <w:tcPr>
            <w:tcW w:w="0" w:type="auto"/>
            <w:vAlign w:val="center"/>
            <w:hideMark/>
          </w:tcPr>
          <w:p w14:paraId="2A6BE32C" w14:textId="77777777" w:rsidR="007F4918" w:rsidRPr="007F4918" w:rsidRDefault="007F4918" w:rsidP="000F40DE">
            <w:pPr>
              <w:spacing w:line="360" w:lineRule="auto"/>
              <w:jc w:val="center"/>
              <w:rPr>
                <w:rFonts w:ascii="Arial" w:hAnsi="Arial" w:cs="Arial"/>
                <w:sz w:val="24"/>
                <w:szCs w:val="24"/>
              </w:rPr>
            </w:pPr>
            <w:r w:rsidRPr="007F4918">
              <w:rPr>
                <w:rFonts w:ascii="Arial" w:hAnsi="Arial" w:cs="Arial"/>
                <w:sz w:val="24"/>
                <w:szCs w:val="24"/>
              </w:rPr>
              <w:t>Dr. Hart’s Office Post-Disappearance</w:t>
            </w:r>
          </w:p>
        </w:tc>
        <w:tc>
          <w:tcPr>
            <w:tcW w:w="0" w:type="auto"/>
            <w:vAlign w:val="center"/>
            <w:hideMark/>
          </w:tcPr>
          <w:p w14:paraId="07F6D9D7" w14:textId="330CF285" w:rsidR="007F4918" w:rsidRPr="007F4918" w:rsidRDefault="00B906ED" w:rsidP="000F40DE">
            <w:pPr>
              <w:spacing w:line="360" w:lineRule="auto"/>
              <w:jc w:val="center"/>
              <w:rPr>
                <w:rFonts w:ascii="Arial" w:hAnsi="Arial" w:cs="Arial"/>
                <w:sz w:val="24"/>
                <w:szCs w:val="24"/>
              </w:rPr>
            </w:pPr>
            <w:r>
              <w:rPr>
                <w:rFonts w:ascii="Arial" w:hAnsi="Arial" w:cs="Arial"/>
                <w:sz w:val="24"/>
                <w:szCs w:val="24"/>
              </w:rPr>
              <w:t>3</w:t>
            </w:r>
          </w:p>
        </w:tc>
      </w:tr>
      <w:tr w:rsidR="000E751E" w:rsidRPr="007F4918" w14:paraId="6DC30B73" w14:textId="77777777" w:rsidTr="00B03D3E">
        <w:trPr>
          <w:trHeight w:val="467"/>
          <w:tblCellSpacing w:w="15" w:type="dxa"/>
        </w:trPr>
        <w:tc>
          <w:tcPr>
            <w:tcW w:w="0" w:type="auto"/>
            <w:vAlign w:val="center"/>
          </w:tcPr>
          <w:p w14:paraId="16B86B83" w14:textId="163A48CB" w:rsidR="000E751E" w:rsidRPr="007F4918" w:rsidRDefault="000E751E" w:rsidP="000F40DE">
            <w:pPr>
              <w:spacing w:line="360" w:lineRule="auto"/>
              <w:jc w:val="center"/>
              <w:rPr>
                <w:rFonts w:ascii="Arial" w:hAnsi="Arial" w:cs="Arial"/>
                <w:sz w:val="24"/>
                <w:szCs w:val="24"/>
              </w:rPr>
            </w:pPr>
            <w:r w:rsidRPr="007F4918">
              <w:rPr>
                <w:rFonts w:ascii="Arial" w:hAnsi="Arial" w:cs="Arial"/>
                <w:sz w:val="24"/>
                <w:szCs w:val="24"/>
              </w:rPr>
              <w:t xml:space="preserve">Figure </w:t>
            </w:r>
            <w:r>
              <w:rPr>
                <w:rFonts w:ascii="Arial" w:hAnsi="Arial" w:cs="Arial"/>
                <w:sz w:val="24"/>
                <w:szCs w:val="24"/>
              </w:rPr>
              <w:t>3</w:t>
            </w:r>
          </w:p>
        </w:tc>
        <w:tc>
          <w:tcPr>
            <w:tcW w:w="0" w:type="auto"/>
            <w:vAlign w:val="center"/>
          </w:tcPr>
          <w:p w14:paraId="3C014719" w14:textId="08A0161F" w:rsidR="000E751E" w:rsidRPr="007F4918" w:rsidRDefault="000E751E" w:rsidP="000F40DE">
            <w:pPr>
              <w:spacing w:line="360" w:lineRule="auto"/>
              <w:jc w:val="center"/>
              <w:rPr>
                <w:rFonts w:ascii="Arial" w:hAnsi="Arial" w:cs="Arial"/>
                <w:sz w:val="24"/>
                <w:szCs w:val="24"/>
              </w:rPr>
            </w:pPr>
            <w:r>
              <w:rPr>
                <w:rFonts w:ascii="Arial" w:hAnsi="Arial" w:cs="Arial"/>
                <w:sz w:val="24"/>
                <w:szCs w:val="24"/>
              </w:rPr>
              <w:t>Evidence of threat</w:t>
            </w:r>
          </w:p>
        </w:tc>
        <w:tc>
          <w:tcPr>
            <w:tcW w:w="0" w:type="auto"/>
            <w:vAlign w:val="center"/>
          </w:tcPr>
          <w:p w14:paraId="18116100" w14:textId="55074E90" w:rsidR="000E751E" w:rsidRDefault="000E751E" w:rsidP="000F40DE">
            <w:pPr>
              <w:spacing w:line="360" w:lineRule="auto"/>
              <w:jc w:val="center"/>
              <w:rPr>
                <w:rFonts w:ascii="Arial" w:hAnsi="Arial" w:cs="Arial"/>
                <w:sz w:val="24"/>
                <w:szCs w:val="24"/>
              </w:rPr>
            </w:pPr>
            <w:r>
              <w:rPr>
                <w:rFonts w:ascii="Arial" w:hAnsi="Arial" w:cs="Arial"/>
                <w:sz w:val="24"/>
                <w:szCs w:val="24"/>
              </w:rPr>
              <w:t>4</w:t>
            </w:r>
          </w:p>
        </w:tc>
      </w:tr>
    </w:tbl>
    <w:p w14:paraId="0DFF676A" w14:textId="02C789F9" w:rsidR="007F4918" w:rsidRDefault="007F4918" w:rsidP="00584772">
      <w:pPr>
        <w:spacing w:line="360" w:lineRule="auto"/>
        <w:jc w:val="both"/>
        <w:rPr>
          <w:rFonts w:ascii="Arial" w:hAnsi="Arial" w:cs="Arial"/>
          <w:sz w:val="24"/>
          <w:szCs w:val="24"/>
        </w:rPr>
      </w:pPr>
    </w:p>
    <w:p w14:paraId="34EB3FCB" w14:textId="77777777" w:rsidR="00B03D3E" w:rsidRDefault="00B03D3E" w:rsidP="00584772">
      <w:pPr>
        <w:spacing w:line="360" w:lineRule="auto"/>
        <w:jc w:val="both"/>
        <w:rPr>
          <w:rFonts w:ascii="Arial" w:hAnsi="Arial" w:cs="Arial"/>
          <w:sz w:val="24"/>
          <w:szCs w:val="24"/>
        </w:rPr>
      </w:pPr>
    </w:p>
    <w:p w14:paraId="2E822B41" w14:textId="77777777" w:rsidR="000F40DE" w:rsidRDefault="000F40DE" w:rsidP="00584772">
      <w:pPr>
        <w:spacing w:line="360" w:lineRule="auto"/>
        <w:jc w:val="both"/>
        <w:rPr>
          <w:rFonts w:ascii="Arial" w:hAnsi="Arial" w:cs="Arial"/>
          <w:sz w:val="24"/>
          <w:szCs w:val="24"/>
        </w:rPr>
      </w:pPr>
    </w:p>
    <w:p w14:paraId="0AA41463" w14:textId="77777777" w:rsidR="000F40DE" w:rsidRPr="007F4918" w:rsidRDefault="000F40DE" w:rsidP="00584772">
      <w:pPr>
        <w:spacing w:line="360" w:lineRule="auto"/>
        <w:jc w:val="both"/>
        <w:rPr>
          <w:rFonts w:ascii="Arial" w:hAnsi="Arial" w:cs="Arial"/>
          <w:sz w:val="24"/>
          <w:szCs w:val="24"/>
        </w:rPr>
      </w:pPr>
    </w:p>
    <w:p w14:paraId="1A2EF72C" w14:textId="77777777" w:rsidR="007F4918" w:rsidRPr="007F4918" w:rsidRDefault="007F4918" w:rsidP="00584772">
      <w:pPr>
        <w:spacing w:line="360" w:lineRule="auto"/>
        <w:jc w:val="both"/>
        <w:rPr>
          <w:rFonts w:ascii="Arial" w:hAnsi="Arial" w:cs="Arial"/>
          <w:b/>
          <w:bCs/>
          <w:sz w:val="24"/>
          <w:szCs w:val="24"/>
        </w:rPr>
      </w:pPr>
      <w:r w:rsidRPr="007F4918">
        <w:rPr>
          <w:rFonts w:ascii="Arial" w:hAnsi="Arial" w:cs="Arial"/>
          <w:b/>
          <w:bCs/>
          <w:sz w:val="24"/>
          <w:szCs w:val="24"/>
        </w:rPr>
        <w:lastRenderedPageBreak/>
        <w:t>10. Reference List</w:t>
      </w:r>
    </w:p>
    <w:p w14:paraId="32687BC4" w14:textId="77777777" w:rsidR="004A16ED" w:rsidRPr="004A16ED" w:rsidRDefault="004A16ED" w:rsidP="00584772">
      <w:pPr>
        <w:spacing w:line="360" w:lineRule="auto"/>
        <w:rPr>
          <w:rFonts w:ascii="Arial" w:hAnsi="Arial" w:cs="Arial"/>
          <w:sz w:val="24"/>
          <w:szCs w:val="24"/>
        </w:rPr>
      </w:pPr>
      <w:r w:rsidRPr="004A16ED">
        <w:rPr>
          <w:rFonts w:ascii="Arial" w:hAnsi="Arial" w:cs="Arial"/>
          <w:sz w:val="24"/>
          <w:szCs w:val="24"/>
        </w:rPr>
        <w:t>Bartneck, C. (2021) An Introduction to Ethics in Robotics and AI. 1st edn. Cham: Springer.</w:t>
      </w:r>
    </w:p>
    <w:p w14:paraId="6D60D90E" w14:textId="25A8C504" w:rsidR="004A16ED" w:rsidRPr="004A16ED" w:rsidRDefault="004A16ED" w:rsidP="00584772">
      <w:pPr>
        <w:spacing w:line="360" w:lineRule="auto"/>
        <w:rPr>
          <w:rFonts w:ascii="Arial" w:hAnsi="Arial" w:cs="Arial"/>
          <w:sz w:val="24"/>
          <w:szCs w:val="24"/>
        </w:rPr>
      </w:pPr>
      <w:r w:rsidRPr="004A16ED">
        <w:rPr>
          <w:rFonts w:ascii="Arial" w:hAnsi="Arial" w:cs="Arial"/>
          <w:sz w:val="24"/>
          <w:szCs w:val="24"/>
        </w:rPr>
        <w:t>Bryson, J.J. (</w:t>
      </w:r>
      <w:r w:rsidR="004B0C36" w:rsidRPr="000E751E">
        <w:rPr>
          <w:rFonts w:ascii="Arial" w:hAnsi="Arial" w:cs="Arial"/>
          <w:sz w:val="24"/>
          <w:szCs w:val="24"/>
        </w:rPr>
        <w:t xml:space="preserve">2018) </w:t>
      </w:r>
      <w:r w:rsidRPr="004A16ED">
        <w:rPr>
          <w:rFonts w:ascii="Arial" w:hAnsi="Arial" w:cs="Arial"/>
          <w:sz w:val="24"/>
          <w:szCs w:val="24"/>
        </w:rPr>
        <w:t>AI and Ethics: The Imperative for Transparent Design and Governance’, Ethics and Information Technology, 20(1), pp. 39-55. Available at: [DOI or URL if applicable].</w:t>
      </w:r>
    </w:p>
    <w:p w14:paraId="3773D989" w14:textId="18C009B0" w:rsidR="004A16ED" w:rsidRPr="004A16ED" w:rsidRDefault="004A16ED" w:rsidP="00584772">
      <w:pPr>
        <w:spacing w:line="360" w:lineRule="auto"/>
        <w:rPr>
          <w:rFonts w:ascii="Arial" w:hAnsi="Arial" w:cs="Arial"/>
          <w:sz w:val="24"/>
          <w:szCs w:val="24"/>
        </w:rPr>
      </w:pPr>
      <w:r w:rsidRPr="004A16ED">
        <w:rPr>
          <w:rFonts w:ascii="Arial" w:hAnsi="Arial" w:cs="Arial"/>
          <w:sz w:val="24"/>
          <w:szCs w:val="24"/>
        </w:rPr>
        <w:t>Hersh, M. (</w:t>
      </w:r>
      <w:r w:rsidR="004B0C36" w:rsidRPr="000E751E">
        <w:rPr>
          <w:rFonts w:ascii="Arial" w:hAnsi="Arial" w:cs="Arial"/>
          <w:sz w:val="24"/>
          <w:szCs w:val="24"/>
        </w:rPr>
        <w:t xml:space="preserve">2017) </w:t>
      </w:r>
      <w:r w:rsidRPr="004A16ED">
        <w:rPr>
          <w:rFonts w:ascii="Arial" w:hAnsi="Arial" w:cs="Arial"/>
          <w:sz w:val="24"/>
          <w:szCs w:val="24"/>
        </w:rPr>
        <w:t>Professionals at Risk: Workplace Stress and Voluntary Disappearances, Journal of Occupational Health, 22(2), pp. 78-92. Available at: [DOI or URL if applicable].</w:t>
      </w:r>
    </w:p>
    <w:p w14:paraId="726D2286" w14:textId="11AE33F0" w:rsidR="004A16ED" w:rsidRPr="004A16ED" w:rsidRDefault="004A16ED" w:rsidP="00584772">
      <w:pPr>
        <w:spacing w:line="360" w:lineRule="auto"/>
        <w:rPr>
          <w:rFonts w:ascii="Arial" w:hAnsi="Arial" w:cs="Arial"/>
          <w:sz w:val="24"/>
          <w:szCs w:val="24"/>
        </w:rPr>
      </w:pPr>
      <w:r w:rsidRPr="004A16ED">
        <w:rPr>
          <w:rFonts w:ascii="Arial" w:hAnsi="Arial" w:cs="Arial"/>
          <w:sz w:val="24"/>
          <w:szCs w:val="24"/>
        </w:rPr>
        <w:t>Newman, M., Smith, R. and Carter, J. (</w:t>
      </w:r>
      <w:r w:rsidR="004B0C36" w:rsidRPr="000E751E">
        <w:rPr>
          <w:rFonts w:ascii="Arial" w:hAnsi="Arial" w:cs="Arial"/>
          <w:sz w:val="24"/>
          <w:szCs w:val="24"/>
        </w:rPr>
        <w:t xml:space="preserve">2023) </w:t>
      </w:r>
      <w:r w:rsidRPr="004A16ED">
        <w:rPr>
          <w:rFonts w:ascii="Arial" w:hAnsi="Arial" w:cs="Arial"/>
          <w:sz w:val="24"/>
          <w:szCs w:val="24"/>
        </w:rPr>
        <w:t>The Ethical Implications of Using Generative Chatbots in Higher Education, AI &amp; Society Journal, 38(4), pp. 120-135. Available at: [DOI or URL if applicable].</w:t>
      </w:r>
    </w:p>
    <w:p w14:paraId="5FD27300" w14:textId="77777777" w:rsidR="004A16ED" w:rsidRPr="004A16ED" w:rsidRDefault="004A16ED" w:rsidP="00584772">
      <w:pPr>
        <w:spacing w:line="360" w:lineRule="auto"/>
        <w:rPr>
          <w:rFonts w:ascii="Arial" w:hAnsi="Arial" w:cs="Arial"/>
          <w:sz w:val="24"/>
          <w:szCs w:val="24"/>
        </w:rPr>
      </w:pPr>
      <w:r w:rsidRPr="004A16ED">
        <w:rPr>
          <w:rFonts w:ascii="Arial" w:hAnsi="Arial" w:cs="Arial"/>
          <w:sz w:val="24"/>
          <w:szCs w:val="24"/>
        </w:rPr>
        <w:t>Taddeo, M. and Floridi, L. (2018) The Ethics of Cybersecurity: AI, Privacy, and Surveillance. Cham: Springer International Publishing.</w:t>
      </w:r>
    </w:p>
    <w:p w14:paraId="21E3FE67" w14:textId="77777777" w:rsidR="00D71D9E" w:rsidRPr="007F4918" w:rsidRDefault="00D71D9E" w:rsidP="00584772">
      <w:pPr>
        <w:spacing w:line="360" w:lineRule="auto"/>
        <w:jc w:val="both"/>
        <w:rPr>
          <w:rFonts w:ascii="Arial" w:hAnsi="Arial" w:cs="Arial"/>
          <w:sz w:val="24"/>
          <w:szCs w:val="24"/>
        </w:rPr>
      </w:pPr>
    </w:p>
    <w:sectPr w:rsidR="00D71D9E" w:rsidRPr="007F4918" w:rsidSect="00553755">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C4F35" w14:textId="77777777" w:rsidR="0092205A" w:rsidRDefault="0092205A" w:rsidP="00B906ED">
      <w:pPr>
        <w:spacing w:after="0" w:line="240" w:lineRule="auto"/>
      </w:pPr>
      <w:r>
        <w:separator/>
      </w:r>
    </w:p>
  </w:endnote>
  <w:endnote w:type="continuationSeparator" w:id="0">
    <w:p w14:paraId="70C99E3A" w14:textId="77777777" w:rsidR="0092205A" w:rsidRDefault="0092205A" w:rsidP="00B90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33705"/>
      <w:docPartObj>
        <w:docPartGallery w:val="Page Numbers (Bottom of Page)"/>
        <w:docPartUnique/>
      </w:docPartObj>
    </w:sdtPr>
    <w:sdtEndPr>
      <w:rPr>
        <w:noProof/>
      </w:rPr>
    </w:sdtEndPr>
    <w:sdtContent>
      <w:p w14:paraId="66813539" w14:textId="5791792D" w:rsidR="00B906ED" w:rsidRDefault="00B906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231EBE" w14:textId="77777777" w:rsidR="00B906ED" w:rsidRDefault="00B90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D0DE7" w14:textId="77777777" w:rsidR="0092205A" w:rsidRDefault="0092205A" w:rsidP="00B906ED">
      <w:pPr>
        <w:spacing w:after="0" w:line="240" w:lineRule="auto"/>
      </w:pPr>
      <w:r>
        <w:separator/>
      </w:r>
    </w:p>
  </w:footnote>
  <w:footnote w:type="continuationSeparator" w:id="0">
    <w:p w14:paraId="6FE3CB68" w14:textId="77777777" w:rsidR="0092205A" w:rsidRDefault="0092205A" w:rsidP="00B90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C4408"/>
    <w:multiLevelType w:val="multilevel"/>
    <w:tmpl w:val="44781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363CF"/>
    <w:multiLevelType w:val="hybridMultilevel"/>
    <w:tmpl w:val="731C5394"/>
    <w:lvl w:ilvl="0" w:tplc="BBCABBF4">
      <w:start w:val="1"/>
      <w:numFmt w:val="bullet"/>
      <w:lvlText w:val=""/>
      <w:lvlJc w:val="left"/>
      <w:pPr>
        <w:ind w:left="1440" w:hanging="360"/>
      </w:pPr>
      <w:rPr>
        <w:rFonts w:ascii="Symbol" w:hAnsi="Symbol" w:hint="default"/>
        <w:sz w:val="20"/>
        <w:szCs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8D7B20"/>
    <w:multiLevelType w:val="multilevel"/>
    <w:tmpl w:val="7D3E5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C1CC6"/>
    <w:multiLevelType w:val="multilevel"/>
    <w:tmpl w:val="3030E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0B26CF"/>
    <w:multiLevelType w:val="multilevel"/>
    <w:tmpl w:val="271CE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74C66"/>
    <w:multiLevelType w:val="multilevel"/>
    <w:tmpl w:val="5902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2E4E23"/>
    <w:multiLevelType w:val="multilevel"/>
    <w:tmpl w:val="CE646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F4283B"/>
    <w:multiLevelType w:val="multilevel"/>
    <w:tmpl w:val="3156F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37542D"/>
    <w:multiLevelType w:val="multilevel"/>
    <w:tmpl w:val="103A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027B0F"/>
    <w:multiLevelType w:val="multilevel"/>
    <w:tmpl w:val="75D62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252A20"/>
    <w:multiLevelType w:val="multilevel"/>
    <w:tmpl w:val="A2A4D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915046">
    <w:abstractNumId w:val="4"/>
  </w:num>
  <w:num w:numId="2" w16cid:durableId="379289467">
    <w:abstractNumId w:val="7"/>
  </w:num>
  <w:num w:numId="3" w16cid:durableId="155925785">
    <w:abstractNumId w:val="8"/>
  </w:num>
  <w:num w:numId="4" w16cid:durableId="257523288">
    <w:abstractNumId w:val="5"/>
  </w:num>
  <w:num w:numId="5" w16cid:durableId="252975195">
    <w:abstractNumId w:val="9"/>
  </w:num>
  <w:num w:numId="6" w16cid:durableId="602807157">
    <w:abstractNumId w:val="2"/>
  </w:num>
  <w:num w:numId="7" w16cid:durableId="23752339">
    <w:abstractNumId w:val="10"/>
  </w:num>
  <w:num w:numId="8" w16cid:durableId="1063407848">
    <w:abstractNumId w:val="6"/>
  </w:num>
  <w:num w:numId="9" w16cid:durableId="1396583188">
    <w:abstractNumId w:val="3"/>
  </w:num>
  <w:num w:numId="10" w16cid:durableId="1660111546">
    <w:abstractNumId w:val="1"/>
  </w:num>
  <w:num w:numId="11" w16cid:durableId="206798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18"/>
    <w:rsid w:val="00023DDE"/>
    <w:rsid w:val="00042750"/>
    <w:rsid w:val="00062AC5"/>
    <w:rsid w:val="000A6C5A"/>
    <w:rsid w:val="000E751E"/>
    <w:rsid w:val="000F40DE"/>
    <w:rsid w:val="002056D6"/>
    <w:rsid w:val="003877D9"/>
    <w:rsid w:val="004A16ED"/>
    <w:rsid w:val="004B0C36"/>
    <w:rsid w:val="004B52BB"/>
    <w:rsid w:val="004C487D"/>
    <w:rsid w:val="00553755"/>
    <w:rsid w:val="00584772"/>
    <w:rsid w:val="00610C1A"/>
    <w:rsid w:val="0069757F"/>
    <w:rsid w:val="0078591F"/>
    <w:rsid w:val="007F4918"/>
    <w:rsid w:val="0092205A"/>
    <w:rsid w:val="00AF6BBC"/>
    <w:rsid w:val="00B03D3E"/>
    <w:rsid w:val="00B3120B"/>
    <w:rsid w:val="00B42918"/>
    <w:rsid w:val="00B906ED"/>
    <w:rsid w:val="00BA46BC"/>
    <w:rsid w:val="00BF2328"/>
    <w:rsid w:val="00C57AB4"/>
    <w:rsid w:val="00D2403A"/>
    <w:rsid w:val="00D71D9E"/>
    <w:rsid w:val="00D8596A"/>
    <w:rsid w:val="00E008FC"/>
    <w:rsid w:val="00E73DE2"/>
    <w:rsid w:val="00FE4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40AA72"/>
  <w15:chartTrackingRefBased/>
  <w15:docId w15:val="{F3993B28-7E47-49BD-88C4-D26F0B5CA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91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49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49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49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49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4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91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49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49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49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49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4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918"/>
    <w:rPr>
      <w:rFonts w:eastAsiaTheme="majorEastAsia" w:cstheme="majorBidi"/>
      <w:color w:val="272727" w:themeColor="text1" w:themeTint="D8"/>
    </w:rPr>
  </w:style>
  <w:style w:type="paragraph" w:styleId="Title">
    <w:name w:val="Title"/>
    <w:basedOn w:val="Normal"/>
    <w:next w:val="Normal"/>
    <w:link w:val="TitleChar"/>
    <w:uiPriority w:val="10"/>
    <w:qFormat/>
    <w:rsid w:val="007F4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918"/>
    <w:pPr>
      <w:spacing w:before="160"/>
      <w:jc w:val="center"/>
    </w:pPr>
    <w:rPr>
      <w:i/>
      <w:iCs/>
      <w:color w:val="404040" w:themeColor="text1" w:themeTint="BF"/>
    </w:rPr>
  </w:style>
  <w:style w:type="character" w:customStyle="1" w:styleId="QuoteChar">
    <w:name w:val="Quote Char"/>
    <w:basedOn w:val="DefaultParagraphFont"/>
    <w:link w:val="Quote"/>
    <w:uiPriority w:val="29"/>
    <w:rsid w:val="007F4918"/>
    <w:rPr>
      <w:i/>
      <w:iCs/>
      <w:color w:val="404040" w:themeColor="text1" w:themeTint="BF"/>
    </w:rPr>
  </w:style>
  <w:style w:type="paragraph" w:styleId="ListParagraph">
    <w:name w:val="List Paragraph"/>
    <w:basedOn w:val="Normal"/>
    <w:uiPriority w:val="34"/>
    <w:qFormat/>
    <w:rsid w:val="007F4918"/>
    <w:pPr>
      <w:ind w:left="720"/>
      <w:contextualSpacing/>
    </w:pPr>
  </w:style>
  <w:style w:type="character" w:styleId="IntenseEmphasis">
    <w:name w:val="Intense Emphasis"/>
    <w:basedOn w:val="DefaultParagraphFont"/>
    <w:uiPriority w:val="21"/>
    <w:qFormat/>
    <w:rsid w:val="007F4918"/>
    <w:rPr>
      <w:i/>
      <w:iCs/>
      <w:color w:val="2F5496" w:themeColor="accent1" w:themeShade="BF"/>
    </w:rPr>
  </w:style>
  <w:style w:type="paragraph" w:styleId="IntenseQuote">
    <w:name w:val="Intense Quote"/>
    <w:basedOn w:val="Normal"/>
    <w:next w:val="Normal"/>
    <w:link w:val="IntenseQuoteChar"/>
    <w:uiPriority w:val="30"/>
    <w:qFormat/>
    <w:rsid w:val="007F49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4918"/>
    <w:rPr>
      <w:i/>
      <w:iCs/>
      <w:color w:val="2F5496" w:themeColor="accent1" w:themeShade="BF"/>
    </w:rPr>
  </w:style>
  <w:style w:type="character" w:styleId="IntenseReference">
    <w:name w:val="Intense Reference"/>
    <w:basedOn w:val="DefaultParagraphFont"/>
    <w:uiPriority w:val="32"/>
    <w:qFormat/>
    <w:rsid w:val="007F4918"/>
    <w:rPr>
      <w:b/>
      <w:bCs/>
      <w:smallCaps/>
      <w:color w:val="2F5496" w:themeColor="accent1" w:themeShade="BF"/>
      <w:spacing w:val="5"/>
    </w:rPr>
  </w:style>
  <w:style w:type="paragraph" w:styleId="Header">
    <w:name w:val="header"/>
    <w:basedOn w:val="Normal"/>
    <w:link w:val="HeaderChar"/>
    <w:uiPriority w:val="99"/>
    <w:unhideWhenUsed/>
    <w:rsid w:val="00B906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06ED"/>
  </w:style>
  <w:style w:type="paragraph" w:styleId="Footer">
    <w:name w:val="footer"/>
    <w:basedOn w:val="Normal"/>
    <w:link w:val="FooterChar"/>
    <w:uiPriority w:val="99"/>
    <w:unhideWhenUsed/>
    <w:rsid w:val="00B906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06ED"/>
  </w:style>
  <w:style w:type="paragraph" w:styleId="NoSpacing">
    <w:name w:val="No Spacing"/>
    <w:link w:val="NoSpacingChar"/>
    <w:uiPriority w:val="1"/>
    <w:qFormat/>
    <w:rsid w:val="00553755"/>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53755"/>
    <w:rPr>
      <w:rFonts w:eastAsiaTheme="minorEastAsia"/>
      <w:kern w:val="0"/>
      <w14:ligatures w14:val="none"/>
    </w:rPr>
  </w:style>
  <w:style w:type="paragraph" w:styleId="HTMLPreformatted">
    <w:name w:val="HTML Preformatted"/>
    <w:basedOn w:val="Normal"/>
    <w:link w:val="HTMLPreformattedChar"/>
    <w:uiPriority w:val="99"/>
    <w:semiHidden/>
    <w:unhideWhenUsed/>
    <w:rsid w:val="000F40D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F40DE"/>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940212">
      <w:bodyDiv w:val="1"/>
      <w:marLeft w:val="0"/>
      <w:marRight w:val="0"/>
      <w:marTop w:val="0"/>
      <w:marBottom w:val="0"/>
      <w:divBdr>
        <w:top w:val="none" w:sz="0" w:space="0" w:color="auto"/>
        <w:left w:val="none" w:sz="0" w:space="0" w:color="auto"/>
        <w:bottom w:val="none" w:sz="0" w:space="0" w:color="auto"/>
        <w:right w:val="none" w:sz="0" w:space="0" w:color="auto"/>
      </w:divBdr>
    </w:div>
    <w:div w:id="205484185">
      <w:bodyDiv w:val="1"/>
      <w:marLeft w:val="0"/>
      <w:marRight w:val="0"/>
      <w:marTop w:val="0"/>
      <w:marBottom w:val="0"/>
      <w:divBdr>
        <w:top w:val="none" w:sz="0" w:space="0" w:color="auto"/>
        <w:left w:val="none" w:sz="0" w:space="0" w:color="auto"/>
        <w:bottom w:val="none" w:sz="0" w:space="0" w:color="auto"/>
        <w:right w:val="none" w:sz="0" w:space="0" w:color="auto"/>
      </w:divBdr>
    </w:div>
    <w:div w:id="340938834">
      <w:bodyDiv w:val="1"/>
      <w:marLeft w:val="0"/>
      <w:marRight w:val="0"/>
      <w:marTop w:val="0"/>
      <w:marBottom w:val="0"/>
      <w:divBdr>
        <w:top w:val="none" w:sz="0" w:space="0" w:color="auto"/>
        <w:left w:val="none" w:sz="0" w:space="0" w:color="auto"/>
        <w:bottom w:val="none" w:sz="0" w:space="0" w:color="auto"/>
        <w:right w:val="none" w:sz="0" w:space="0" w:color="auto"/>
      </w:divBdr>
    </w:div>
    <w:div w:id="406149780">
      <w:bodyDiv w:val="1"/>
      <w:marLeft w:val="0"/>
      <w:marRight w:val="0"/>
      <w:marTop w:val="0"/>
      <w:marBottom w:val="0"/>
      <w:divBdr>
        <w:top w:val="none" w:sz="0" w:space="0" w:color="auto"/>
        <w:left w:val="none" w:sz="0" w:space="0" w:color="auto"/>
        <w:bottom w:val="none" w:sz="0" w:space="0" w:color="auto"/>
        <w:right w:val="none" w:sz="0" w:space="0" w:color="auto"/>
      </w:divBdr>
    </w:div>
    <w:div w:id="456530143">
      <w:bodyDiv w:val="1"/>
      <w:marLeft w:val="0"/>
      <w:marRight w:val="0"/>
      <w:marTop w:val="0"/>
      <w:marBottom w:val="0"/>
      <w:divBdr>
        <w:top w:val="none" w:sz="0" w:space="0" w:color="auto"/>
        <w:left w:val="none" w:sz="0" w:space="0" w:color="auto"/>
        <w:bottom w:val="none" w:sz="0" w:space="0" w:color="auto"/>
        <w:right w:val="none" w:sz="0" w:space="0" w:color="auto"/>
      </w:divBdr>
    </w:div>
    <w:div w:id="631667992">
      <w:bodyDiv w:val="1"/>
      <w:marLeft w:val="0"/>
      <w:marRight w:val="0"/>
      <w:marTop w:val="0"/>
      <w:marBottom w:val="0"/>
      <w:divBdr>
        <w:top w:val="none" w:sz="0" w:space="0" w:color="auto"/>
        <w:left w:val="none" w:sz="0" w:space="0" w:color="auto"/>
        <w:bottom w:val="none" w:sz="0" w:space="0" w:color="auto"/>
        <w:right w:val="none" w:sz="0" w:space="0" w:color="auto"/>
      </w:divBdr>
    </w:div>
    <w:div w:id="639574895">
      <w:bodyDiv w:val="1"/>
      <w:marLeft w:val="0"/>
      <w:marRight w:val="0"/>
      <w:marTop w:val="0"/>
      <w:marBottom w:val="0"/>
      <w:divBdr>
        <w:top w:val="none" w:sz="0" w:space="0" w:color="auto"/>
        <w:left w:val="none" w:sz="0" w:space="0" w:color="auto"/>
        <w:bottom w:val="none" w:sz="0" w:space="0" w:color="auto"/>
        <w:right w:val="none" w:sz="0" w:space="0" w:color="auto"/>
      </w:divBdr>
    </w:div>
    <w:div w:id="654577949">
      <w:bodyDiv w:val="1"/>
      <w:marLeft w:val="0"/>
      <w:marRight w:val="0"/>
      <w:marTop w:val="0"/>
      <w:marBottom w:val="0"/>
      <w:divBdr>
        <w:top w:val="none" w:sz="0" w:space="0" w:color="auto"/>
        <w:left w:val="none" w:sz="0" w:space="0" w:color="auto"/>
        <w:bottom w:val="none" w:sz="0" w:space="0" w:color="auto"/>
        <w:right w:val="none" w:sz="0" w:space="0" w:color="auto"/>
      </w:divBdr>
    </w:div>
    <w:div w:id="688144795">
      <w:bodyDiv w:val="1"/>
      <w:marLeft w:val="0"/>
      <w:marRight w:val="0"/>
      <w:marTop w:val="0"/>
      <w:marBottom w:val="0"/>
      <w:divBdr>
        <w:top w:val="none" w:sz="0" w:space="0" w:color="auto"/>
        <w:left w:val="none" w:sz="0" w:space="0" w:color="auto"/>
        <w:bottom w:val="none" w:sz="0" w:space="0" w:color="auto"/>
        <w:right w:val="none" w:sz="0" w:space="0" w:color="auto"/>
      </w:divBdr>
    </w:div>
    <w:div w:id="689530785">
      <w:bodyDiv w:val="1"/>
      <w:marLeft w:val="0"/>
      <w:marRight w:val="0"/>
      <w:marTop w:val="0"/>
      <w:marBottom w:val="0"/>
      <w:divBdr>
        <w:top w:val="none" w:sz="0" w:space="0" w:color="auto"/>
        <w:left w:val="none" w:sz="0" w:space="0" w:color="auto"/>
        <w:bottom w:val="none" w:sz="0" w:space="0" w:color="auto"/>
        <w:right w:val="none" w:sz="0" w:space="0" w:color="auto"/>
      </w:divBdr>
    </w:div>
    <w:div w:id="912013416">
      <w:bodyDiv w:val="1"/>
      <w:marLeft w:val="0"/>
      <w:marRight w:val="0"/>
      <w:marTop w:val="0"/>
      <w:marBottom w:val="0"/>
      <w:divBdr>
        <w:top w:val="none" w:sz="0" w:space="0" w:color="auto"/>
        <w:left w:val="none" w:sz="0" w:space="0" w:color="auto"/>
        <w:bottom w:val="none" w:sz="0" w:space="0" w:color="auto"/>
        <w:right w:val="none" w:sz="0" w:space="0" w:color="auto"/>
      </w:divBdr>
    </w:div>
    <w:div w:id="921644137">
      <w:bodyDiv w:val="1"/>
      <w:marLeft w:val="0"/>
      <w:marRight w:val="0"/>
      <w:marTop w:val="0"/>
      <w:marBottom w:val="0"/>
      <w:divBdr>
        <w:top w:val="none" w:sz="0" w:space="0" w:color="auto"/>
        <w:left w:val="none" w:sz="0" w:space="0" w:color="auto"/>
        <w:bottom w:val="none" w:sz="0" w:space="0" w:color="auto"/>
        <w:right w:val="none" w:sz="0" w:space="0" w:color="auto"/>
      </w:divBdr>
    </w:div>
    <w:div w:id="1046904092">
      <w:bodyDiv w:val="1"/>
      <w:marLeft w:val="0"/>
      <w:marRight w:val="0"/>
      <w:marTop w:val="0"/>
      <w:marBottom w:val="0"/>
      <w:divBdr>
        <w:top w:val="none" w:sz="0" w:space="0" w:color="auto"/>
        <w:left w:val="none" w:sz="0" w:space="0" w:color="auto"/>
        <w:bottom w:val="none" w:sz="0" w:space="0" w:color="auto"/>
        <w:right w:val="none" w:sz="0" w:space="0" w:color="auto"/>
      </w:divBdr>
    </w:div>
    <w:div w:id="1142115329">
      <w:bodyDiv w:val="1"/>
      <w:marLeft w:val="0"/>
      <w:marRight w:val="0"/>
      <w:marTop w:val="0"/>
      <w:marBottom w:val="0"/>
      <w:divBdr>
        <w:top w:val="none" w:sz="0" w:space="0" w:color="auto"/>
        <w:left w:val="none" w:sz="0" w:space="0" w:color="auto"/>
        <w:bottom w:val="none" w:sz="0" w:space="0" w:color="auto"/>
        <w:right w:val="none" w:sz="0" w:space="0" w:color="auto"/>
      </w:divBdr>
    </w:div>
    <w:div w:id="1201699312">
      <w:bodyDiv w:val="1"/>
      <w:marLeft w:val="0"/>
      <w:marRight w:val="0"/>
      <w:marTop w:val="0"/>
      <w:marBottom w:val="0"/>
      <w:divBdr>
        <w:top w:val="none" w:sz="0" w:space="0" w:color="auto"/>
        <w:left w:val="none" w:sz="0" w:space="0" w:color="auto"/>
        <w:bottom w:val="none" w:sz="0" w:space="0" w:color="auto"/>
        <w:right w:val="none" w:sz="0" w:space="0" w:color="auto"/>
      </w:divBdr>
    </w:div>
    <w:div w:id="1283421273">
      <w:bodyDiv w:val="1"/>
      <w:marLeft w:val="0"/>
      <w:marRight w:val="0"/>
      <w:marTop w:val="0"/>
      <w:marBottom w:val="0"/>
      <w:divBdr>
        <w:top w:val="none" w:sz="0" w:space="0" w:color="auto"/>
        <w:left w:val="none" w:sz="0" w:space="0" w:color="auto"/>
        <w:bottom w:val="none" w:sz="0" w:space="0" w:color="auto"/>
        <w:right w:val="none" w:sz="0" w:space="0" w:color="auto"/>
      </w:divBdr>
    </w:div>
    <w:div w:id="1328946741">
      <w:bodyDiv w:val="1"/>
      <w:marLeft w:val="0"/>
      <w:marRight w:val="0"/>
      <w:marTop w:val="0"/>
      <w:marBottom w:val="0"/>
      <w:divBdr>
        <w:top w:val="none" w:sz="0" w:space="0" w:color="auto"/>
        <w:left w:val="none" w:sz="0" w:space="0" w:color="auto"/>
        <w:bottom w:val="none" w:sz="0" w:space="0" w:color="auto"/>
        <w:right w:val="none" w:sz="0" w:space="0" w:color="auto"/>
      </w:divBdr>
    </w:div>
    <w:div w:id="1420523520">
      <w:bodyDiv w:val="1"/>
      <w:marLeft w:val="0"/>
      <w:marRight w:val="0"/>
      <w:marTop w:val="0"/>
      <w:marBottom w:val="0"/>
      <w:divBdr>
        <w:top w:val="none" w:sz="0" w:space="0" w:color="auto"/>
        <w:left w:val="none" w:sz="0" w:space="0" w:color="auto"/>
        <w:bottom w:val="none" w:sz="0" w:space="0" w:color="auto"/>
        <w:right w:val="none" w:sz="0" w:space="0" w:color="auto"/>
      </w:divBdr>
    </w:div>
    <w:div w:id="1483504302">
      <w:bodyDiv w:val="1"/>
      <w:marLeft w:val="0"/>
      <w:marRight w:val="0"/>
      <w:marTop w:val="0"/>
      <w:marBottom w:val="0"/>
      <w:divBdr>
        <w:top w:val="none" w:sz="0" w:space="0" w:color="auto"/>
        <w:left w:val="none" w:sz="0" w:space="0" w:color="auto"/>
        <w:bottom w:val="none" w:sz="0" w:space="0" w:color="auto"/>
        <w:right w:val="none" w:sz="0" w:space="0" w:color="auto"/>
      </w:divBdr>
    </w:div>
    <w:div w:id="1527525967">
      <w:bodyDiv w:val="1"/>
      <w:marLeft w:val="0"/>
      <w:marRight w:val="0"/>
      <w:marTop w:val="0"/>
      <w:marBottom w:val="0"/>
      <w:divBdr>
        <w:top w:val="none" w:sz="0" w:space="0" w:color="auto"/>
        <w:left w:val="none" w:sz="0" w:space="0" w:color="auto"/>
        <w:bottom w:val="none" w:sz="0" w:space="0" w:color="auto"/>
        <w:right w:val="none" w:sz="0" w:space="0" w:color="auto"/>
      </w:divBdr>
    </w:div>
    <w:div w:id="1548182426">
      <w:bodyDiv w:val="1"/>
      <w:marLeft w:val="0"/>
      <w:marRight w:val="0"/>
      <w:marTop w:val="0"/>
      <w:marBottom w:val="0"/>
      <w:divBdr>
        <w:top w:val="none" w:sz="0" w:space="0" w:color="auto"/>
        <w:left w:val="none" w:sz="0" w:space="0" w:color="auto"/>
        <w:bottom w:val="none" w:sz="0" w:space="0" w:color="auto"/>
        <w:right w:val="none" w:sz="0" w:space="0" w:color="auto"/>
      </w:divBdr>
    </w:div>
    <w:div w:id="1572153821">
      <w:bodyDiv w:val="1"/>
      <w:marLeft w:val="0"/>
      <w:marRight w:val="0"/>
      <w:marTop w:val="0"/>
      <w:marBottom w:val="0"/>
      <w:divBdr>
        <w:top w:val="none" w:sz="0" w:space="0" w:color="auto"/>
        <w:left w:val="none" w:sz="0" w:space="0" w:color="auto"/>
        <w:bottom w:val="none" w:sz="0" w:space="0" w:color="auto"/>
        <w:right w:val="none" w:sz="0" w:space="0" w:color="auto"/>
      </w:divBdr>
    </w:div>
    <w:div w:id="1588422054">
      <w:bodyDiv w:val="1"/>
      <w:marLeft w:val="0"/>
      <w:marRight w:val="0"/>
      <w:marTop w:val="0"/>
      <w:marBottom w:val="0"/>
      <w:divBdr>
        <w:top w:val="none" w:sz="0" w:space="0" w:color="auto"/>
        <w:left w:val="none" w:sz="0" w:space="0" w:color="auto"/>
        <w:bottom w:val="none" w:sz="0" w:space="0" w:color="auto"/>
        <w:right w:val="none" w:sz="0" w:space="0" w:color="auto"/>
      </w:divBdr>
    </w:div>
    <w:div w:id="1674068294">
      <w:bodyDiv w:val="1"/>
      <w:marLeft w:val="0"/>
      <w:marRight w:val="0"/>
      <w:marTop w:val="0"/>
      <w:marBottom w:val="0"/>
      <w:divBdr>
        <w:top w:val="none" w:sz="0" w:space="0" w:color="auto"/>
        <w:left w:val="none" w:sz="0" w:space="0" w:color="auto"/>
        <w:bottom w:val="none" w:sz="0" w:space="0" w:color="auto"/>
        <w:right w:val="none" w:sz="0" w:space="0" w:color="auto"/>
      </w:divBdr>
    </w:div>
    <w:div w:id="1679112006">
      <w:bodyDiv w:val="1"/>
      <w:marLeft w:val="0"/>
      <w:marRight w:val="0"/>
      <w:marTop w:val="0"/>
      <w:marBottom w:val="0"/>
      <w:divBdr>
        <w:top w:val="none" w:sz="0" w:space="0" w:color="auto"/>
        <w:left w:val="none" w:sz="0" w:space="0" w:color="auto"/>
        <w:bottom w:val="none" w:sz="0" w:space="0" w:color="auto"/>
        <w:right w:val="none" w:sz="0" w:space="0" w:color="auto"/>
      </w:divBdr>
    </w:div>
    <w:div w:id="1688865888">
      <w:bodyDiv w:val="1"/>
      <w:marLeft w:val="0"/>
      <w:marRight w:val="0"/>
      <w:marTop w:val="0"/>
      <w:marBottom w:val="0"/>
      <w:divBdr>
        <w:top w:val="none" w:sz="0" w:space="0" w:color="auto"/>
        <w:left w:val="none" w:sz="0" w:space="0" w:color="auto"/>
        <w:bottom w:val="none" w:sz="0" w:space="0" w:color="auto"/>
        <w:right w:val="none" w:sz="0" w:space="0" w:color="auto"/>
      </w:divBdr>
    </w:div>
    <w:div w:id="1723022134">
      <w:bodyDiv w:val="1"/>
      <w:marLeft w:val="0"/>
      <w:marRight w:val="0"/>
      <w:marTop w:val="0"/>
      <w:marBottom w:val="0"/>
      <w:divBdr>
        <w:top w:val="none" w:sz="0" w:space="0" w:color="auto"/>
        <w:left w:val="none" w:sz="0" w:space="0" w:color="auto"/>
        <w:bottom w:val="none" w:sz="0" w:space="0" w:color="auto"/>
        <w:right w:val="none" w:sz="0" w:space="0" w:color="auto"/>
      </w:divBdr>
    </w:div>
    <w:div w:id="1958679685">
      <w:bodyDiv w:val="1"/>
      <w:marLeft w:val="0"/>
      <w:marRight w:val="0"/>
      <w:marTop w:val="0"/>
      <w:marBottom w:val="0"/>
      <w:divBdr>
        <w:top w:val="none" w:sz="0" w:space="0" w:color="auto"/>
        <w:left w:val="none" w:sz="0" w:space="0" w:color="auto"/>
        <w:bottom w:val="none" w:sz="0" w:space="0" w:color="auto"/>
        <w:right w:val="none" w:sz="0" w:space="0" w:color="auto"/>
      </w:divBdr>
    </w:div>
    <w:div w:id="1970092615">
      <w:bodyDiv w:val="1"/>
      <w:marLeft w:val="0"/>
      <w:marRight w:val="0"/>
      <w:marTop w:val="0"/>
      <w:marBottom w:val="0"/>
      <w:divBdr>
        <w:top w:val="none" w:sz="0" w:space="0" w:color="auto"/>
        <w:left w:val="none" w:sz="0" w:space="0" w:color="auto"/>
        <w:bottom w:val="none" w:sz="0" w:space="0" w:color="auto"/>
        <w:right w:val="none" w:sz="0" w:space="0" w:color="auto"/>
      </w:divBdr>
    </w:div>
    <w:div w:id="1987586041">
      <w:bodyDiv w:val="1"/>
      <w:marLeft w:val="0"/>
      <w:marRight w:val="0"/>
      <w:marTop w:val="0"/>
      <w:marBottom w:val="0"/>
      <w:divBdr>
        <w:top w:val="none" w:sz="0" w:space="0" w:color="auto"/>
        <w:left w:val="none" w:sz="0" w:space="0" w:color="auto"/>
        <w:bottom w:val="none" w:sz="0" w:space="0" w:color="auto"/>
        <w:right w:val="none" w:sz="0" w:space="0" w:color="auto"/>
      </w:divBdr>
    </w:div>
    <w:div w:id="2041661906">
      <w:bodyDiv w:val="1"/>
      <w:marLeft w:val="0"/>
      <w:marRight w:val="0"/>
      <w:marTop w:val="0"/>
      <w:marBottom w:val="0"/>
      <w:divBdr>
        <w:top w:val="none" w:sz="0" w:space="0" w:color="auto"/>
        <w:left w:val="none" w:sz="0" w:space="0" w:color="auto"/>
        <w:bottom w:val="none" w:sz="0" w:space="0" w:color="auto"/>
        <w:right w:val="none" w:sz="0" w:space="0" w:color="auto"/>
      </w:divBdr>
    </w:div>
    <w:div w:id="2064285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886</Words>
  <Characters>5054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Alice Dicu</dc:creator>
  <cp:keywords/>
  <dc:description/>
  <cp:lastModifiedBy>Evelinne Alice Dicu</cp:lastModifiedBy>
  <cp:revision>4</cp:revision>
  <dcterms:created xsi:type="dcterms:W3CDTF">2025-02-28T19:29:00Z</dcterms:created>
  <dcterms:modified xsi:type="dcterms:W3CDTF">2025-02-28T20:16:00Z</dcterms:modified>
</cp:coreProperties>
</file>