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233478"/>
        <w:docPartObj>
          <w:docPartGallery w:val="Cover Pages"/>
          <w:docPartUnique/>
        </w:docPartObj>
      </w:sdtPr>
      <w:sdtContent>
        <w:p w14:paraId="63B79673" w14:textId="151C5DC0" w:rsidR="00470BE9" w:rsidRDefault="00470BE9">
          <w:r>
            <w:rPr>
              <w:noProof/>
            </w:rPr>
            <mc:AlternateContent>
              <mc:Choice Requires="wpg">
                <w:drawing>
                  <wp:anchor distT="0" distB="0" distL="114300" distR="114300" simplePos="0" relativeHeight="251659264" behindDoc="1" locked="0" layoutInCell="1" allowOverlap="1" wp14:anchorId="1513B2DD" wp14:editId="2FC1902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50A783" w14:textId="21A38B41" w:rsidR="00470BE9" w:rsidRPr="00470BE9" w:rsidRDefault="00470BE9">
                                      <w:pPr>
                                        <w:pStyle w:val="NoSpacing"/>
                                        <w:spacing w:before="120"/>
                                        <w:jc w:val="center"/>
                                        <w:rPr>
                                          <w:color w:val="FFFFFF" w:themeColor="background1"/>
                                          <w:sz w:val="72"/>
                                          <w:szCs w:val="72"/>
                                        </w:rPr>
                                      </w:pPr>
                                      <w:r w:rsidRPr="00470BE9">
                                        <w:rPr>
                                          <w:color w:val="FFFFFF" w:themeColor="background1"/>
                                          <w:sz w:val="72"/>
                                          <w:szCs w:val="72"/>
                                        </w:rPr>
                                        <w:t xml:space="preserve">Caitlin Carter </w:t>
                                      </w:r>
                                    </w:p>
                                  </w:sdtContent>
                                </w:sdt>
                                <w:p w14:paraId="0F374155" w14:textId="226956A8" w:rsidR="00470BE9" w:rsidRDefault="00470BE9">
                                  <w:pPr>
                                    <w:pStyle w:val="NoSpacing"/>
                                    <w:spacing w:before="120"/>
                                    <w:jc w:val="center"/>
                                    <w:rPr>
                                      <w:color w:val="FFFFFF" w:themeColor="background1"/>
                                    </w:rPr>
                                  </w:pPr>
                                  <w:sdt>
                                    <w:sdtPr>
                                      <w:rPr>
                                        <w:caps/>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Pr="00470BE9">
                                        <w:rPr>
                                          <w:caps/>
                                          <w:color w:val="FFFFFF" w:themeColor="background1"/>
                                          <w:sz w:val="44"/>
                                          <w:szCs w:val="44"/>
                                        </w:rPr>
                                        <w:t>(2003634)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6572DBA" w14:textId="4E3DF45B" w:rsidR="00470BE9" w:rsidRDefault="00470BE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analysing the use of the word ‘terrorism’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513B2D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50A783" w14:textId="21A38B41" w:rsidR="00470BE9" w:rsidRPr="00470BE9" w:rsidRDefault="00470BE9">
                                <w:pPr>
                                  <w:pStyle w:val="NoSpacing"/>
                                  <w:spacing w:before="120"/>
                                  <w:jc w:val="center"/>
                                  <w:rPr>
                                    <w:color w:val="FFFFFF" w:themeColor="background1"/>
                                    <w:sz w:val="72"/>
                                    <w:szCs w:val="72"/>
                                  </w:rPr>
                                </w:pPr>
                                <w:r w:rsidRPr="00470BE9">
                                  <w:rPr>
                                    <w:color w:val="FFFFFF" w:themeColor="background1"/>
                                    <w:sz w:val="72"/>
                                    <w:szCs w:val="72"/>
                                  </w:rPr>
                                  <w:t xml:space="preserve">Caitlin Carter </w:t>
                                </w:r>
                              </w:p>
                            </w:sdtContent>
                          </w:sdt>
                          <w:p w14:paraId="0F374155" w14:textId="226956A8" w:rsidR="00470BE9" w:rsidRDefault="00470BE9">
                            <w:pPr>
                              <w:pStyle w:val="NoSpacing"/>
                              <w:spacing w:before="120"/>
                              <w:jc w:val="center"/>
                              <w:rPr>
                                <w:color w:val="FFFFFF" w:themeColor="background1"/>
                              </w:rPr>
                            </w:pPr>
                            <w:sdt>
                              <w:sdtPr>
                                <w:rPr>
                                  <w:caps/>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Pr="00470BE9">
                                  <w:rPr>
                                    <w:caps/>
                                    <w:color w:val="FFFFFF" w:themeColor="background1"/>
                                    <w:sz w:val="44"/>
                                    <w:szCs w:val="44"/>
                                  </w:rPr>
                                  <w:t>(2003634)</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6572DBA" w14:textId="4E3DF45B" w:rsidR="00470BE9" w:rsidRDefault="00470BE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analysing the use of the word ‘terrorism’</w:t>
                                </w:r>
                              </w:p>
                            </w:sdtContent>
                          </w:sdt>
                        </w:txbxContent>
                      </v:textbox>
                    </v:shape>
                    <w10:wrap anchorx="page" anchory="page"/>
                  </v:group>
                </w:pict>
              </mc:Fallback>
            </mc:AlternateContent>
          </w:r>
        </w:p>
        <w:p w14:paraId="24A6E271" w14:textId="7D6B323C" w:rsidR="00470BE9" w:rsidRDefault="00470BE9">
          <w:r>
            <w:br w:type="page"/>
          </w:r>
        </w:p>
      </w:sdtContent>
    </w:sdt>
    <w:p w14:paraId="555A770E" w14:textId="57B8A492" w:rsidR="00F6116F" w:rsidRPr="007F5BA2" w:rsidRDefault="00BA41E2">
      <w:pPr>
        <w:rPr>
          <w:sz w:val="24"/>
          <w:szCs w:val="24"/>
        </w:rPr>
      </w:pPr>
      <w:r w:rsidRPr="007F5BA2">
        <w:rPr>
          <w:sz w:val="24"/>
          <w:szCs w:val="24"/>
        </w:rPr>
        <w:lastRenderedPageBreak/>
        <w:t xml:space="preserve">Made apparent by Chenoweth et al (2019), </w:t>
      </w:r>
      <w:r w:rsidR="00C25EAB" w:rsidRPr="007F5BA2">
        <w:rPr>
          <w:sz w:val="24"/>
          <w:szCs w:val="24"/>
        </w:rPr>
        <w:t xml:space="preserve">there is no single consensus </w:t>
      </w:r>
      <w:r w:rsidR="00AD001A" w:rsidRPr="007F5BA2">
        <w:rPr>
          <w:sz w:val="24"/>
          <w:szCs w:val="24"/>
        </w:rPr>
        <w:t xml:space="preserve">to exist that </w:t>
      </w:r>
      <w:r w:rsidR="00C25EAB" w:rsidRPr="007F5BA2">
        <w:rPr>
          <w:sz w:val="24"/>
          <w:szCs w:val="24"/>
        </w:rPr>
        <w:t>defin</w:t>
      </w:r>
      <w:r w:rsidR="00AD001A" w:rsidRPr="007F5BA2">
        <w:rPr>
          <w:sz w:val="24"/>
          <w:szCs w:val="24"/>
        </w:rPr>
        <w:t>es</w:t>
      </w:r>
      <w:r w:rsidR="00C25EAB" w:rsidRPr="007F5BA2">
        <w:rPr>
          <w:sz w:val="24"/>
          <w:szCs w:val="24"/>
        </w:rPr>
        <w:t xml:space="preserve"> the term ‘terrorism’</w:t>
      </w:r>
      <w:r w:rsidR="00AD001A" w:rsidRPr="007F5BA2">
        <w:rPr>
          <w:sz w:val="24"/>
          <w:szCs w:val="24"/>
        </w:rPr>
        <w:t xml:space="preserve">. </w:t>
      </w:r>
      <w:r w:rsidR="007D69BB" w:rsidRPr="007F5BA2">
        <w:rPr>
          <w:sz w:val="24"/>
          <w:szCs w:val="24"/>
        </w:rPr>
        <w:t>According to Jackson (2016) opinions surrounding the matter of the definition of terrorism still remains widely divided and unagreeable.</w:t>
      </w:r>
      <w:r w:rsidR="003269ED" w:rsidRPr="007F5BA2">
        <w:rPr>
          <w:sz w:val="24"/>
          <w:szCs w:val="24"/>
        </w:rPr>
        <w:t xml:space="preserve"> The issues with formerly developing an adeq</w:t>
      </w:r>
      <w:r w:rsidR="004811CE" w:rsidRPr="007F5BA2">
        <w:rPr>
          <w:sz w:val="24"/>
          <w:szCs w:val="24"/>
        </w:rPr>
        <w:t xml:space="preserve">uate definition for terrorism surrounds the courts, as they do not hold the knowledge to be able to fully establish </w:t>
      </w:r>
      <w:r w:rsidR="00470BE9" w:rsidRPr="007F5BA2">
        <w:rPr>
          <w:sz w:val="24"/>
          <w:szCs w:val="24"/>
        </w:rPr>
        <w:t xml:space="preserve">the term </w:t>
      </w:r>
      <w:r w:rsidR="004811CE" w:rsidRPr="007F5BA2">
        <w:rPr>
          <w:sz w:val="24"/>
          <w:szCs w:val="24"/>
        </w:rPr>
        <w:t>terrorism (Ho</w:t>
      </w:r>
      <w:r w:rsidR="00A87DDA" w:rsidRPr="007F5BA2">
        <w:rPr>
          <w:sz w:val="24"/>
          <w:szCs w:val="24"/>
        </w:rPr>
        <w:t>dgson</w:t>
      </w:r>
      <w:r w:rsidR="00437234" w:rsidRPr="007F5BA2">
        <w:rPr>
          <w:sz w:val="24"/>
          <w:szCs w:val="24"/>
        </w:rPr>
        <w:t>.</w:t>
      </w:r>
      <w:r w:rsidR="00A87DDA" w:rsidRPr="007F5BA2">
        <w:rPr>
          <w:sz w:val="24"/>
          <w:szCs w:val="24"/>
        </w:rPr>
        <w:t>,</w:t>
      </w:r>
      <w:r w:rsidR="004240C7" w:rsidRPr="007F5BA2">
        <w:rPr>
          <w:sz w:val="24"/>
          <w:szCs w:val="24"/>
        </w:rPr>
        <w:t xml:space="preserve"> Tadros</w:t>
      </w:r>
      <w:r w:rsidR="00437234" w:rsidRPr="007F5BA2">
        <w:rPr>
          <w:sz w:val="24"/>
          <w:szCs w:val="24"/>
        </w:rPr>
        <w:t>,</w:t>
      </w:r>
      <w:r w:rsidR="00A87DDA" w:rsidRPr="007F5BA2">
        <w:rPr>
          <w:sz w:val="24"/>
          <w:szCs w:val="24"/>
        </w:rPr>
        <w:t xml:space="preserve"> 2013).</w:t>
      </w:r>
      <w:r w:rsidR="00635866" w:rsidRPr="007F5BA2">
        <w:rPr>
          <w:sz w:val="24"/>
          <w:szCs w:val="24"/>
        </w:rPr>
        <w:t xml:space="preserve"> </w:t>
      </w:r>
      <w:r w:rsidR="00094796" w:rsidRPr="007F5BA2">
        <w:rPr>
          <w:sz w:val="24"/>
          <w:szCs w:val="24"/>
        </w:rPr>
        <w:t xml:space="preserve">It was argued </w:t>
      </w:r>
      <w:r w:rsidR="00183E92" w:rsidRPr="007F5BA2">
        <w:rPr>
          <w:sz w:val="24"/>
          <w:szCs w:val="24"/>
        </w:rPr>
        <w:t xml:space="preserve">by Chenoweth et al (2019) </w:t>
      </w:r>
      <w:r w:rsidR="00094796" w:rsidRPr="007F5BA2">
        <w:rPr>
          <w:sz w:val="24"/>
          <w:szCs w:val="24"/>
        </w:rPr>
        <w:t xml:space="preserve">that if the term was to be </w:t>
      </w:r>
      <w:r w:rsidR="002B3F8A" w:rsidRPr="007F5BA2">
        <w:rPr>
          <w:sz w:val="24"/>
          <w:szCs w:val="24"/>
        </w:rPr>
        <w:t xml:space="preserve">globally </w:t>
      </w:r>
      <w:r w:rsidR="00094796" w:rsidRPr="007F5BA2">
        <w:rPr>
          <w:sz w:val="24"/>
          <w:szCs w:val="24"/>
        </w:rPr>
        <w:t>defined it would have to be agreed by social negotiati</w:t>
      </w:r>
      <w:r w:rsidR="00F35F8D" w:rsidRPr="007F5BA2">
        <w:rPr>
          <w:sz w:val="24"/>
          <w:szCs w:val="24"/>
        </w:rPr>
        <w:t>on</w:t>
      </w:r>
      <w:r w:rsidR="00094796" w:rsidRPr="007F5BA2">
        <w:rPr>
          <w:sz w:val="24"/>
          <w:szCs w:val="24"/>
        </w:rPr>
        <w:t xml:space="preserve">, with another arguing that this would be </w:t>
      </w:r>
      <w:r w:rsidR="00221619" w:rsidRPr="007F5BA2">
        <w:rPr>
          <w:sz w:val="24"/>
          <w:szCs w:val="24"/>
        </w:rPr>
        <w:t xml:space="preserve">highly </w:t>
      </w:r>
      <w:r w:rsidR="00094796" w:rsidRPr="007F5BA2">
        <w:rPr>
          <w:sz w:val="24"/>
          <w:szCs w:val="24"/>
        </w:rPr>
        <w:t>unattainable</w:t>
      </w:r>
      <w:r w:rsidR="008F329B" w:rsidRPr="007F5BA2">
        <w:rPr>
          <w:sz w:val="24"/>
          <w:szCs w:val="24"/>
        </w:rPr>
        <w:t xml:space="preserve">. </w:t>
      </w:r>
      <w:r w:rsidR="007E35F8" w:rsidRPr="007F5BA2">
        <w:rPr>
          <w:sz w:val="24"/>
          <w:szCs w:val="24"/>
        </w:rPr>
        <w:t xml:space="preserve">The need for one legal definition worldwide regarding the term terrorism is always increasing. Hodgson </w:t>
      </w:r>
      <w:r w:rsidR="00437234" w:rsidRPr="007F5BA2">
        <w:rPr>
          <w:sz w:val="24"/>
          <w:szCs w:val="24"/>
        </w:rPr>
        <w:t xml:space="preserve">et al </w:t>
      </w:r>
      <w:r w:rsidR="007E35F8" w:rsidRPr="007F5BA2">
        <w:rPr>
          <w:sz w:val="24"/>
          <w:szCs w:val="24"/>
        </w:rPr>
        <w:t>(2013) highlights the importance of this as a solid definition would allow professionals to dic</w:t>
      </w:r>
      <w:r w:rsidR="009118BF" w:rsidRPr="007F5BA2">
        <w:rPr>
          <w:sz w:val="24"/>
          <w:szCs w:val="24"/>
        </w:rPr>
        <w:t>tate which acts carried out fall under ‘terrorism’</w:t>
      </w:r>
      <w:r w:rsidR="00580CCC" w:rsidRPr="007F5BA2">
        <w:rPr>
          <w:sz w:val="24"/>
          <w:szCs w:val="24"/>
        </w:rPr>
        <w:t xml:space="preserve">, therefore terming the individuals or groups as </w:t>
      </w:r>
      <w:r w:rsidR="00F1086F" w:rsidRPr="007F5BA2">
        <w:rPr>
          <w:sz w:val="24"/>
          <w:szCs w:val="24"/>
        </w:rPr>
        <w:t>terrorists or not</w:t>
      </w:r>
      <w:r w:rsidR="0001505D" w:rsidRPr="007F5BA2">
        <w:rPr>
          <w:sz w:val="24"/>
          <w:szCs w:val="24"/>
        </w:rPr>
        <w:t xml:space="preserve"> </w:t>
      </w:r>
      <w:r w:rsidR="000932BA" w:rsidRPr="007F5BA2">
        <w:rPr>
          <w:sz w:val="24"/>
          <w:szCs w:val="24"/>
        </w:rPr>
        <w:t>worldwide</w:t>
      </w:r>
      <w:r w:rsidR="00F1086F" w:rsidRPr="007F5BA2">
        <w:rPr>
          <w:sz w:val="24"/>
          <w:szCs w:val="24"/>
        </w:rPr>
        <w:t xml:space="preserve">. </w:t>
      </w:r>
    </w:p>
    <w:p w14:paraId="699C2737" w14:textId="4CCB0C38" w:rsidR="00F6116F" w:rsidRPr="007F5BA2" w:rsidRDefault="00F6116F">
      <w:pPr>
        <w:rPr>
          <w:sz w:val="24"/>
          <w:szCs w:val="24"/>
        </w:rPr>
      </w:pPr>
      <w:r w:rsidRPr="007F5BA2">
        <w:rPr>
          <w:sz w:val="24"/>
          <w:szCs w:val="24"/>
        </w:rPr>
        <w:t>This means that it is virtually impossible for every countries jurisdiction; official power to make legal decisions, to reach a consensus</w:t>
      </w:r>
      <w:r w:rsidR="00E97F62" w:rsidRPr="007F5BA2">
        <w:rPr>
          <w:sz w:val="24"/>
          <w:szCs w:val="24"/>
        </w:rPr>
        <w:t xml:space="preserve"> regarding this </w:t>
      </w:r>
      <w:r w:rsidR="00760187" w:rsidRPr="007F5BA2">
        <w:rPr>
          <w:sz w:val="24"/>
          <w:szCs w:val="24"/>
        </w:rPr>
        <w:t>issue</w:t>
      </w:r>
      <w:r w:rsidRPr="007F5BA2">
        <w:rPr>
          <w:sz w:val="24"/>
          <w:szCs w:val="24"/>
        </w:rPr>
        <w:t xml:space="preserve"> (Jackson, 2016). Additionally, Jackson (2016) states that when aiming for a definition of the term there are two perspectives; objective and subjective. Objectivists believe that terrorism is a formation of political violence and finding a definition from this view is not only possible but it is crucial to combat terrorism. On the other hand, subjectivists are in contrast as they believe that the term is to aid political agendas.</w:t>
      </w:r>
      <w:r w:rsidR="003A4FB7" w:rsidRPr="007F5BA2">
        <w:rPr>
          <w:sz w:val="24"/>
          <w:szCs w:val="24"/>
        </w:rPr>
        <w:t xml:space="preserve"> </w:t>
      </w:r>
      <w:r w:rsidR="00F63CD7" w:rsidRPr="007F5BA2">
        <w:rPr>
          <w:sz w:val="24"/>
          <w:szCs w:val="24"/>
        </w:rPr>
        <w:t>Around the world there are numerous terror organisations, examples include; Al Qaeda, Islamic State and the Irish Republican Army. However, the main focus will be surrounding Islamic State, giving attention to their ideology, structure and method, whil</w:t>
      </w:r>
      <w:r w:rsidR="00C8355F" w:rsidRPr="007F5BA2">
        <w:rPr>
          <w:sz w:val="24"/>
          <w:szCs w:val="24"/>
        </w:rPr>
        <w:t>st</w:t>
      </w:r>
      <w:r w:rsidR="00F63CD7" w:rsidRPr="007F5BA2">
        <w:rPr>
          <w:sz w:val="24"/>
          <w:szCs w:val="24"/>
        </w:rPr>
        <w:t xml:space="preserve"> coming to a conclusion regarding whether they should or should not be termed as a ‘terrorist’.</w:t>
      </w:r>
    </w:p>
    <w:p w14:paraId="6D4F159C" w14:textId="57BA16D0" w:rsidR="00880D1E" w:rsidRPr="007F5BA2" w:rsidRDefault="00AE4C42">
      <w:pPr>
        <w:rPr>
          <w:sz w:val="24"/>
          <w:szCs w:val="24"/>
        </w:rPr>
      </w:pPr>
      <w:r w:rsidRPr="007F5BA2">
        <w:rPr>
          <w:sz w:val="24"/>
          <w:szCs w:val="24"/>
        </w:rPr>
        <w:t xml:space="preserve">The United Kingdom currently </w:t>
      </w:r>
      <w:r w:rsidR="00DB614A" w:rsidRPr="007F5BA2">
        <w:rPr>
          <w:sz w:val="24"/>
          <w:szCs w:val="24"/>
        </w:rPr>
        <w:t xml:space="preserve">follow the Terrorism Act [2000] which </w:t>
      </w:r>
      <w:r w:rsidR="00150964" w:rsidRPr="007F5BA2">
        <w:rPr>
          <w:sz w:val="24"/>
          <w:szCs w:val="24"/>
        </w:rPr>
        <w:t>replaced the Terrorism Act [19</w:t>
      </w:r>
      <w:r w:rsidR="001D71A8" w:rsidRPr="007F5BA2">
        <w:rPr>
          <w:sz w:val="24"/>
          <w:szCs w:val="24"/>
        </w:rPr>
        <w:t>89].</w:t>
      </w:r>
      <w:r w:rsidR="00C16645" w:rsidRPr="007F5BA2">
        <w:rPr>
          <w:sz w:val="24"/>
          <w:szCs w:val="24"/>
        </w:rPr>
        <w:t xml:space="preserve"> The United Kingdom define ‘terrorism’ as a </w:t>
      </w:r>
      <w:r w:rsidR="00D03913" w:rsidRPr="007F5BA2">
        <w:rPr>
          <w:sz w:val="24"/>
          <w:szCs w:val="24"/>
        </w:rPr>
        <w:t>form of an Act (Gov UK 2021).</w:t>
      </w:r>
      <w:r w:rsidR="001D71A8" w:rsidRPr="007F5BA2">
        <w:rPr>
          <w:sz w:val="24"/>
          <w:szCs w:val="24"/>
        </w:rPr>
        <w:t xml:space="preserve"> </w:t>
      </w:r>
      <w:r w:rsidR="00B235F3" w:rsidRPr="007F5BA2">
        <w:rPr>
          <w:sz w:val="24"/>
          <w:szCs w:val="24"/>
        </w:rPr>
        <w:t>According to Horne (2010) t</w:t>
      </w:r>
      <w:r w:rsidR="001D71A8" w:rsidRPr="007F5BA2">
        <w:rPr>
          <w:sz w:val="24"/>
          <w:szCs w:val="24"/>
        </w:rPr>
        <w:t xml:space="preserve">he </w:t>
      </w:r>
      <w:r w:rsidR="00616152" w:rsidRPr="007F5BA2">
        <w:rPr>
          <w:sz w:val="24"/>
          <w:szCs w:val="24"/>
        </w:rPr>
        <w:t>current Terrorism Act</w:t>
      </w:r>
      <w:r w:rsidR="00FB503C" w:rsidRPr="007F5BA2">
        <w:rPr>
          <w:sz w:val="24"/>
          <w:szCs w:val="24"/>
        </w:rPr>
        <w:t xml:space="preserve"> </w:t>
      </w:r>
      <w:r w:rsidR="00B60451" w:rsidRPr="007F5BA2">
        <w:rPr>
          <w:sz w:val="24"/>
          <w:szCs w:val="24"/>
        </w:rPr>
        <w:t>was heav</w:t>
      </w:r>
      <w:r w:rsidR="00015660" w:rsidRPr="007F5BA2">
        <w:rPr>
          <w:sz w:val="24"/>
          <w:szCs w:val="24"/>
        </w:rPr>
        <w:t xml:space="preserve">ily amended </w:t>
      </w:r>
      <w:r w:rsidR="00B235F3" w:rsidRPr="007F5BA2">
        <w:rPr>
          <w:sz w:val="24"/>
          <w:szCs w:val="24"/>
        </w:rPr>
        <w:t xml:space="preserve">in order to </w:t>
      </w:r>
      <w:r w:rsidR="00244C2B" w:rsidRPr="007F5BA2">
        <w:rPr>
          <w:sz w:val="24"/>
          <w:szCs w:val="24"/>
        </w:rPr>
        <w:t xml:space="preserve">ensure all previous anti-terror laws </w:t>
      </w:r>
      <w:r w:rsidR="0003566E" w:rsidRPr="007F5BA2">
        <w:rPr>
          <w:sz w:val="24"/>
          <w:szCs w:val="24"/>
        </w:rPr>
        <w:t xml:space="preserve">are </w:t>
      </w:r>
      <w:r w:rsidR="0015056A" w:rsidRPr="007F5BA2">
        <w:rPr>
          <w:sz w:val="24"/>
          <w:szCs w:val="24"/>
        </w:rPr>
        <w:t xml:space="preserve">together to reduce the need for </w:t>
      </w:r>
      <w:r w:rsidR="000B0C42" w:rsidRPr="007F5BA2">
        <w:rPr>
          <w:sz w:val="24"/>
          <w:szCs w:val="24"/>
        </w:rPr>
        <w:t xml:space="preserve">redevelopment. </w:t>
      </w:r>
      <w:r w:rsidR="002A5D6D" w:rsidRPr="007F5BA2">
        <w:rPr>
          <w:sz w:val="24"/>
          <w:szCs w:val="24"/>
        </w:rPr>
        <w:t xml:space="preserve">The </w:t>
      </w:r>
      <w:r w:rsidR="00AF7CF7" w:rsidRPr="007F5BA2">
        <w:rPr>
          <w:sz w:val="24"/>
          <w:szCs w:val="24"/>
        </w:rPr>
        <w:t xml:space="preserve">amendment of the Act has saw </w:t>
      </w:r>
      <w:r w:rsidR="00497550" w:rsidRPr="007F5BA2">
        <w:rPr>
          <w:sz w:val="24"/>
          <w:szCs w:val="24"/>
        </w:rPr>
        <w:t xml:space="preserve">the </w:t>
      </w:r>
      <w:r w:rsidR="00AF7CF7" w:rsidRPr="007F5BA2">
        <w:rPr>
          <w:sz w:val="24"/>
          <w:szCs w:val="24"/>
        </w:rPr>
        <w:t>consequences</w:t>
      </w:r>
      <w:r w:rsidR="00CB0862" w:rsidRPr="007F5BA2">
        <w:rPr>
          <w:sz w:val="24"/>
          <w:szCs w:val="24"/>
        </w:rPr>
        <w:t xml:space="preserve"> for terrorism</w:t>
      </w:r>
      <w:r w:rsidR="00016BB9" w:rsidRPr="007F5BA2">
        <w:rPr>
          <w:sz w:val="24"/>
          <w:szCs w:val="24"/>
        </w:rPr>
        <w:t xml:space="preserve"> magnified</w:t>
      </w:r>
      <w:r w:rsidR="00CB0862" w:rsidRPr="007F5BA2">
        <w:rPr>
          <w:sz w:val="24"/>
          <w:szCs w:val="24"/>
        </w:rPr>
        <w:t xml:space="preserve">, which was seen in the </w:t>
      </w:r>
      <w:r w:rsidR="00B65A2F" w:rsidRPr="007F5BA2">
        <w:rPr>
          <w:sz w:val="24"/>
          <w:szCs w:val="24"/>
        </w:rPr>
        <w:t xml:space="preserve">7/7 bombings. </w:t>
      </w:r>
      <w:r w:rsidR="004E5A31" w:rsidRPr="007F5BA2">
        <w:rPr>
          <w:sz w:val="24"/>
          <w:szCs w:val="24"/>
        </w:rPr>
        <w:t xml:space="preserve">The CPS (2020) suggested that </w:t>
      </w:r>
      <w:r w:rsidR="000F2E47" w:rsidRPr="007F5BA2">
        <w:rPr>
          <w:sz w:val="24"/>
          <w:szCs w:val="24"/>
        </w:rPr>
        <w:t xml:space="preserve">terrorism </w:t>
      </w:r>
      <w:r w:rsidR="00A03B80">
        <w:rPr>
          <w:sz w:val="24"/>
          <w:szCs w:val="24"/>
        </w:rPr>
        <w:t>is</w:t>
      </w:r>
      <w:r w:rsidR="000F2E47" w:rsidRPr="007F5BA2">
        <w:rPr>
          <w:sz w:val="24"/>
          <w:szCs w:val="24"/>
        </w:rPr>
        <w:t xml:space="preserve"> </w:t>
      </w:r>
      <w:r w:rsidR="00F3156F" w:rsidRPr="007F5BA2">
        <w:rPr>
          <w:sz w:val="24"/>
          <w:szCs w:val="24"/>
        </w:rPr>
        <w:t xml:space="preserve">“the use or threat </w:t>
      </w:r>
      <w:r w:rsidR="00CF6A9C" w:rsidRPr="007F5BA2">
        <w:rPr>
          <w:sz w:val="24"/>
          <w:szCs w:val="24"/>
        </w:rPr>
        <w:t>of action</w:t>
      </w:r>
      <w:r w:rsidR="00B51D1E" w:rsidRPr="007F5BA2">
        <w:rPr>
          <w:sz w:val="24"/>
          <w:szCs w:val="24"/>
        </w:rPr>
        <w:t xml:space="preserve"> which is designed to influence the Government or intimidate the public” in the United Kingdom. </w:t>
      </w:r>
      <w:r w:rsidR="00716164" w:rsidRPr="007F5BA2">
        <w:rPr>
          <w:sz w:val="24"/>
          <w:szCs w:val="24"/>
        </w:rPr>
        <w:t xml:space="preserve">For instance, serious violence shown towards both individuals or property and </w:t>
      </w:r>
      <w:r w:rsidR="00CE5AF0" w:rsidRPr="007F5BA2">
        <w:rPr>
          <w:sz w:val="24"/>
          <w:szCs w:val="24"/>
        </w:rPr>
        <w:t xml:space="preserve">the creation of </w:t>
      </w:r>
      <w:r w:rsidR="00AB035F" w:rsidRPr="007F5BA2">
        <w:rPr>
          <w:sz w:val="24"/>
          <w:szCs w:val="24"/>
        </w:rPr>
        <w:t xml:space="preserve">significant risks. </w:t>
      </w:r>
      <w:r w:rsidR="00F87244" w:rsidRPr="007F5BA2">
        <w:rPr>
          <w:sz w:val="24"/>
          <w:szCs w:val="24"/>
        </w:rPr>
        <w:t>According to Gov UK (</w:t>
      </w:r>
      <w:r w:rsidR="00405CEA" w:rsidRPr="007F5BA2">
        <w:rPr>
          <w:sz w:val="24"/>
          <w:szCs w:val="24"/>
        </w:rPr>
        <w:t xml:space="preserve">2021) </w:t>
      </w:r>
      <w:r w:rsidR="00F65974" w:rsidRPr="007F5BA2">
        <w:rPr>
          <w:sz w:val="24"/>
          <w:szCs w:val="24"/>
        </w:rPr>
        <w:t xml:space="preserve">under the Terrorism Act [2000] the </w:t>
      </w:r>
      <w:r w:rsidR="00523039" w:rsidRPr="007F5BA2">
        <w:rPr>
          <w:sz w:val="24"/>
          <w:szCs w:val="24"/>
        </w:rPr>
        <w:t xml:space="preserve">Home Secretary is allowed to proscribe organisations </w:t>
      </w:r>
      <w:r w:rsidR="00BC308B" w:rsidRPr="007F5BA2">
        <w:rPr>
          <w:sz w:val="24"/>
          <w:szCs w:val="24"/>
        </w:rPr>
        <w:t xml:space="preserve">if it is believed they are involved with terrorism. </w:t>
      </w:r>
    </w:p>
    <w:p w14:paraId="638782B2" w14:textId="2826E0DE" w:rsidR="00E338F7" w:rsidRPr="007F5BA2" w:rsidRDefault="00E21E41">
      <w:pPr>
        <w:rPr>
          <w:sz w:val="24"/>
          <w:szCs w:val="24"/>
        </w:rPr>
      </w:pPr>
      <w:r w:rsidRPr="007F5BA2">
        <w:rPr>
          <w:sz w:val="24"/>
          <w:szCs w:val="24"/>
        </w:rPr>
        <w:t xml:space="preserve">The main argument in the case of R v Gul [2013] was that the United </w:t>
      </w:r>
      <w:r w:rsidR="00251A6C" w:rsidRPr="007F5BA2">
        <w:rPr>
          <w:sz w:val="24"/>
          <w:szCs w:val="24"/>
        </w:rPr>
        <w:t>Kingdom’s</w:t>
      </w:r>
      <w:r w:rsidRPr="007F5BA2">
        <w:rPr>
          <w:sz w:val="24"/>
          <w:szCs w:val="24"/>
        </w:rPr>
        <w:t xml:space="preserve"> definition </w:t>
      </w:r>
      <w:r w:rsidR="00DD349F" w:rsidRPr="007F5BA2">
        <w:rPr>
          <w:sz w:val="24"/>
          <w:szCs w:val="24"/>
        </w:rPr>
        <w:t xml:space="preserve">of ‘terrorism’ did not have the same meaning as international laws. </w:t>
      </w:r>
      <w:r w:rsidR="004C3C72" w:rsidRPr="007F5BA2">
        <w:rPr>
          <w:sz w:val="24"/>
          <w:szCs w:val="24"/>
        </w:rPr>
        <w:t>Therefore, d</w:t>
      </w:r>
      <w:r w:rsidR="00744209" w:rsidRPr="007F5BA2">
        <w:rPr>
          <w:sz w:val="24"/>
          <w:szCs w:val="24"/>
        </w:rPr>
        <w:t>uring the case of R v Gul</w:t>
      </w:r>
      <w:r w:rsidR="00A415E5" w:rsidRPr="007F5BA2">
        <w:rPr>
          <w:sz w:val="24"/>
          <w:szCs w:val="24"/>
        </w:rPr>
        <w:t xml:space="preserve"> [2013]</w:t>
      </w:r>
      <w:r w:rsidR="007638C2" w:rsidRPr="007F5BA2">
        <w:rPr>
          <w:sz w:val="24"/>
          <w:szCs w:val="24"/>
        </w:rPr>
        <w:t xml:space="preserve"> </w:t>
      </w:r>
      <w:r w:rsidR="00985E8D" w:rsidRPr="007F5BA2">
        <w:rPr>
          <w:sz w:val="24"/>
          <w:szCs w:val="24"/>
        </w:rPr>
        <w:t xml:space="preserve">it was made apparent of the issue held with the term ‘terrorism’ </w:t>
      </w:r>
      <w:r w:rsidR="00ED430B" w:rsidRPr="007F5BA2">
        <w:rPr>
          <w:sz w:val="24"/>
          <w:szCs w:val="24"/>
        </w:rPr>
        <w:t xml:space="preserve">in section one of the Terrorism Act [2000]. </w:t>
      </w:r>
      <w:r w:rsidR="005C502D" w:rsidRPr="007F5BA2">
        <w:rPr>
          <w:sz w:val="24"/>
          <w:szCs w:val="24"/>
        </w:rPr>
        <w:t xml:space="preserve">English (2013) </w:t>
      </w:r>
      <w:r w:rsidR="003436BA" w:rsidRPr="007F5BA2">
        <w:rPr>
          <w:sz w:val="24"/>
          <w:szCs w:val="24"/>
        </w:rPr>
        <w:t>identified that</w:t>
      </w:r>
      <w:r w:rsidR="00DF3068" w:rsidRPr="007F5BA2">
        <w:rPr>
          <w:sz w:val="24"/>
          <w:szCs w:val="24"/>
        </w:rPr>
        <w:t xml:space="preserve"> Mr. Gul argued that </w:t>
      </w:r>
      <w:r w:rsidR="00A3739A" w:rsidRPr="007F5BA2">
        <w:rPr>
          <w:sz w:val="24"/>
          <w:szCs w:val="24"/>
        </w:rPr>
        <w:t xml:space="preserve">section one of the act was </w:t>
      </w:r>
      <w:r w:rsidR="00EB1D45" w:rsidRPr="007F5BA2">
        <w:rPr>
          <w:sz w:val="24"/>
          <w:szCs w:val="24"/>
        </w:rPr>
        <w:t>too broad</w:t>
      </w:r>
      <w:r w:rsidR="00A12A29" w:rsidRPr="007F5BA2">
        <w:rPr>
          <w:sz w:val="24"/>
          <w:szCs w:val="24"/>
        </w:rPr>
        <w:t xml:space="preserve">. However, the court argued that this section of the act was deliberately </w:t>
      </w:r>
      <w:r w:rsidR="00F13C8F" w:rsidRPr="007F5BA2">
        <w:rPr>
          <w:sz w:val="24"/>
          <w:szCs w:val="24"/>
        </w:rPr>
        <w:t xml:space="preserve">drafted widely as terrorism very well can </w:t>
      </w:r>
      <w:r w:rsidR="004E5CB9" w:rsidRPr="007F5BA2">
        <w:rPr>
          <w:sz w:val="24"/>
          <w:szCs w:val="24"/>
        </w:rPr>
        <w:t>take</w:t>
      </w:r>
      <w:r w:rsidR="00C25BC1" w:rsidRPr="007F5BA2">
        <w:rPr>
          <w:sz w:val="24"/>
          <w:szCs w:val="24"/>
        </w:rPr>
        <w:t xml:space="preserve"> action in</w:t>
      </w:r>
      <w:r w:rsidR="004E5CB9" w:rsidRPr="007F5BA2">
        <w:rPr>
          <w:sz w:val="24"/>
          <w:szCs w:val="24"/>
        </w:rPr>
        <w:t xml:space="preserve"> unforeseeable forms. </w:t>
      </w:r>
      <w:r w:rsidR="003F4EFB" w:rsidRPr="007F5BA2">
        <w:rPr>
          <w:sz w:val="24"/>
          <w:szCs w:val="24"/>
        </w:rPr>
        <w:t xml:space="preserve">The result of this case came to the conclusion that </w:t>
      </w:r>
      <w:r w:rsidR="006164BA" w:rsidRPr="007F5BA2">
        <w:rPr>
          <w:sz w:val="24"/>
          <w:szCs w:val="24"/>
        </w:rPr>
        <w:t>the definition would remain broad unless it conflicted with the European Co</w:t>
      </w:r>
      <w:r w:rsidR="00F86EBD" w:rsidRPr="007F5BA2">
        <w:rPr>
          <w:sz w:val="24"/>
          <w:szCs w:val="24"/>
        </w:rPr>
        <w:t>nvention</w:t>
      </w:r>
      <w:r w:rsidR="006164BA" w:rsidRPr="007F5BA2">
        <w:rPr>
          <w:sz w:val="24"/>
          <w:szCs w:val="24"/>
        </w:rPr>
        <w:t xml:space="preserve"> of Human Rights. </w:t>
      </w:r>
      <w:r w:rsidR="00C83DE0" w:rsidRPr="007F5BA2">
        <w:rPr>
          <w:sz w:val="24"/>
          <w:szCs w:val="24"/>
        </w:rPr>
        <w:t xml:space="preserve">As there is no international </w:t>
      </w:r>
      <w:r w:rsidR="00C83DE0" w:rsidRPr="007F5BA2">
        <w:rPr>
          <w:sz w:val="24"/>
          <w:szCs w:val="24"/>
        </w:rPr>
        <w:lastRenderedPageBreak/>
        <w:t xml:space="preserve">definition, </w:t>
      </w:r>
      <w:r w:rsidR="00672C37" w:rsidRPr="007F5BA2">
        <w:rPr>
          <w:sz w:val="24"/>
          <w:szCs w:val="24"/>
        </w:rPr>
        <w:t>the United Kingdom would not be allowed to criminalise individuals carrying out terrorist acts abroad.</w:t>
      </w:r>
    </w:p>
    <w:p w14:paraId="35AAB5FB" w14:textId="00B0F76E" w:rsidR="00D50650" w:rsidRPr="007F5BA2" w:rsidRDefault="00326339">
      <w:pPr>
        <w:rPr>
          <w:sz w:val="24"/>
          <w:szCs w:val="24"/>
        </w:rPr>
      </w:pPr>
      <w:r w:rsidRPr="007F5BA2">
        <w:rPr>
          <w:sz w:val="24"/>
          <w:szCs w:val="24"/>
        </w:rPr>
        <w:t xml:space="preserve">International law </w:t>
      </w:r>
      <w:r w:rsidR="00D91B41" w:rsidRPr="007F5BA2">
        <w:rPr>
          <w:sz w:val="24"/>
          <w:szCs w:val="24"/>
        </w:rPr>
        <w:t xml:space="preserve">have had </w:t>
      </w:r>
      <w:r w:rsidR="00770479" w:rsidRPr="007F5BA2">
        <w:rPr>
          <w:sz w:val="24"/>
          <w:szCs w:val="24"/>
        </w:rPr>
        <w:t xml:space="preserve">multiple ineffective attempts to define ‘terrorism’ </w:t>
      </w:r>
      <w:r w:rsidR="00990D9B" w:rsidRPr="007F5BA2">
        <w:rPr>
          <w:sz w:val="24"/>
          <w:szCs w:val="24"/>
        </w:rPr>
        <w:t xml:space="preserve">(Saul, B 2005). </w:t>
      </w:r>
      <w:r w:rsidR="001F3A6A" w:rsidRPr="007F5BA2">
        <w:rPr>
          <w:sz w:val="24"/>
          <w:szCs w:val="24"/>
        </w:rPr>
        <w:t>Proposed by Le</w:t>
      </w:r>
      <w:r w:rsidR="00D50650" w:rsidRPr="007F5BA2">
        <w:rPr>
          <w:sz w:val="24"/>
          <w:szCs w:val="24"/>
        </w:rPr>
        <w:t xml:space="preserve">vitt (1986) </w:t>
      </w:r>
      <w:r w:rsidR="00471556" w:rsidRPr="007F5BA2">
        <w:rPr>
          <w:sz w:val="24"/>
          <w:szCs w:val="24"/>
        </w:rPr>
        <w:t xml:space="preserve">while the United States have attempted to define terrorism, </w:t>
      </w:r>
      <w:r w:rsidR="002F4E11" w:rsidRPr="007F5BA2">
        <w:rPr>
          <w:sz w:val="24"/>
          <w:szCs w:val="24"/>
        </w:rPr>
        <w:t>two routes are always taken. The first being</w:t>
      </w:r>
      <w:r w:rsidR="00EA51B5" w:rsidRPr="007F5BA2">
        <w:rPr>
          <w:sz w:val="24"/>
          <w:szCs w:val="24"/>
        </w:rPr>
        <w:t xml:space="preserve"> a deductive approach, with</w:t>
      </w:r>
      <w:r w:rsidR="002F4E11" w:rsidRPr="007F5BA2">
        <w:rPr>
          <w:sz w:val="24"/>
          <w:szCs w:val="24"/>
        </w:rPr>
        <w:t xml:space="preserve"> the aim of a generic </w:t>
      </w:r>
      <w:r w:rsidR="001973DE" w:rsidRPr="007F5BA2">
        <w:rPr>
          <w:sz w:val="24"/>
          <w:szCs w:val="24"/>
        </w:rPr>
        <w:t>definition which every terrorist act would</w:t>
      </w:r>
      <w:r w:rsidR="00136DA2" w:rsidRPr="007F5BA2">
        <w:rPr>
          <w:sz w:val="24"/>
          <w:szCs w:val="24"/>
        </w:rPr>
        <w:t xml:space="preserve"> slot in to. The second route involves</w:t>
      </w:r>
      <w:r w:rsidR="00EA51B5" w:rsidRPr="007F5BA2">
        <w:rPr>
          <w:sz w:val="24"/>
          <w:szCs w:val="24"/>
        </w:rPr>
        <w:t xml:space="preserve"> a ind</w:t>
      </w:r>
      <w:r w:rsidR="0072461E" w:rsidRPr="007F5BA2">
        <w:rPr>
          <w:sz w:val="24"/>
          <w:szCs w:val="24"/>
        </w:rPr>
        <w:t xml:space="preserve">uctive approach, which would include an open framework </w:t>
      </w:r>
      <w:r w:rsidR="00911E1F" w:rsidRPr="007F5BA2">
        <w:rPr>
          <w:sz w:val="24"/>
          <w:szCs w:val="24"/>
        </w:rPr>
        <w:t xml:space="preserve">for defining terrorist acts. </w:t>
      </w:r>
    </w:p>
    <w:p w14:paraId="2AB7A7B8" w14:textId="744A5E77" w:rsidR="00132C83" w:rsidRPr="007F5BA2" w:rsidRDefault="00613CB9">
      <w:pPr>
        <w:rPr>
          <w:sz w:val="24"/>
          <w:szCs w:val="24"/>
        </w:rPr>
      </w:pPr>
      <w:r w:rsidRPr="007F5BA2">
        <w:rPr>
          <w:sz w:val="24"/>
          <w:szCs w:val="24"/>
        </w:rPr>
        <w:t>According to C</w:t>
      </w:r>
      <w:r w:rsidR="002F25DE" w:rsidRPr="007F5BA2">
        <w:rPr>
          <w:sz w:val="24"/>
          <w:szCs w:val="24"/>
        </w:rPr>
        <w:t>onnable et al (2017) the United states responded to Islamic State with a coalition</w:t>
      </w:r>
      <w:r w:rsidR="004511A9" w:rsidRPr="007F5BA2">
        <w:rPr>
          <w:sz w:val="24"/>
          <w:szCs w:val="24"/>
        </w:rPr>
        <w:t xml:space="preserve">, which is a temporary alliance. </w:t>
      </w:r>
      <w:r w:rsidR="00AE04A1" w:rsidRPr="007F5BA2">
        <w:rPr>
          <w:sz w:val="24"/>
          <w:szCs w:val="24"/>
        </w:rPr>
        <w:t xml:space="preserve">Additionally, </w:t>
      </w:r>
      <w:r w:rsidR="00AD679C" w:rsidRPr="007F5BA2">
        <w:rPr>
          <w:sz w:val="24"/>
          <w:szCs w:val="24"/>
        </w:rPr>
        <w:t xml:space="preserve">Lister (2015) </w:t>
      </w:r>
      <w:r w:rsidR="00356EC6" w:rsidRPr="007F5BA2">
        <w:rPr>
          <w:sz w:val="24"/>
          <w:szCs w:val="24"/>
        </w:rPr>
        <w:t xml:space="preserve">proposed that the United States </w:t>
      </w:r>
      <w:r w:rsidR="000F0236" w:rsidRPr="007F5BA2">
        <w:rPr>
          <w:sz w:val="24"/>
          <w:szCs w:val="24"/>
        </w:rPr>
        <w:t xml:space="preserve">had held a re-evaluation of their ‘anti-IS strategy’ </w:t>
      </w:r>
      <w:r w:rsidR="007C6DA9" w:rsidRPr="007F5BA2">
        <w:rPr>
          <w:sz w:val="24"/>
          <w:szCs w:val="24"/>
        </w:rPr>
        <w:t>as a result of the caliphate declared by Islamic State</w:t>
      </w:r>
      <w:r w:rsidR="004C7BAA" w:rsidRPr="007F5BA2">
        <w:rPr>
          <w:sz w:val="24"/>
          <w:szCs w:val="24"/>
        </w:rPr>
        <w:t xml:space="preserve"> in ???</w:t>
      </w:r>
      <w:r w:rsidR="007C6DA9" w:rsidRPr="007F5BA2">
        <w:rPr>
          <w:sz w:val="24"/>
          <w:szCs w:val="24"/>
        </w:rPr>
        <w:t xml:space="preserve">. </w:t>
      </w:r>
      <w:r w:rsidR="00C04474" w:rsidRPr="007F5BA2">
        <w:rPr>
          <w:sz w:val="24"/>
          <w:szCs w:val="24"/>
        </w:rPr>
        <w:t>According to Lewis (2014) th</w:t>
      </w:r>
      <w:r w:rsidR="005F46C7" w:rsidRPr="007F5BA2">
        <w:rPr>
          <w:sz w:val="24"/>
          <w:szCs w:val="24"/>
        </w:rPr>
        <w:t xml:space="preserve">is strategy is part of counter-terrorism </w:t>
      </w:r>
      <w:r w:rsidR="004C7BAA" w:rsidRPr="007F5BA2">
        <w:rPr>
          <w:sz w:val="24"/>
          <w:szCs w:val="24"/>
        </w:rPr>
        <w:t xml:space="preserve">put </w:t>
      </w:r>
      <w:r w:rsidR="005F46C7" w:rsidRPr="007F5BA2">
        <w:rPr>
          <w:sz w:val="24"/>
          <w:szCs w:val="24"/>
        </w:rPr>
        <w:t>in place to defeat Islamic State</w:t>
      </w:r>
      <w:r w:rsidR="00CC2BD3" w:rsidRPr="007F5BA2">
        <w:rPr>
          <w:sz w:val="24"/>
          <w:szCs w:val="24"/>
        </w:rPr>
        <w:t xml:space="preserve">, this is because </w:t>
      </w:r>
      <w:r w:rsidR="00F90A01" w:rsidRPr="007F5BA2">
        <w:rPr>
          <w:sz w:val="24"/>
          <w:szCs w:val="24"/>
        </w:rPr>
        <w:t xml:space="preserve">the organisation is now a direct threat to the United States (Lewis, 2014). </w:t>
      </w:r>
    </w:p>
    <w:p w14:paraId="155B444E" w14:textId="37619A26" w:rsidR="009F7D11" w:rsidRPr="007F5BA2" w:rsidRDefault="009F7D11">
      <w:pPr>
        <w:rPr>
          <w:sz w:val="24"/>
          <w:szCs w:val="24"/>
        </w:rPr>
      </w:pPr>
      <w:r w:rsidRPr="007F5BA2">
        <w:rPr>
          <w:sz w:val="24"/>
          <w:szCs w:val="24"/>
        </w:rPr>
        <w:t xml:space="preserve">Currently termed a terrorist organisation </w:t>
      </w:r>
      <w:r w:rsidR="0038430B" w:rsidRPr="007F5BA2">
        <w:rPr>
          <w:sz w:val="24"/>
          <w:szCs w:val="24"/>
        </w:rPr>
        <w:t>by the United Kingdom are Islamic State</w:t>
      </w:r>
      <w:r w:rsidR="00311232" w:rsidRPr="007F5BA2">
        <w:rPr>
          <w:sz w:val="24"/>
          <w:szCs w:val="24"/>
        </w:rPr>
        <w:t xml:space="preserve"> as</w:t>
      </w:r>
      <w:r w:rsidR="005C692F" w:rsidRPr="007F5BA2">
        <w:rPr>
          <w:sz w:val="24"/>
          <w:szCs w:val="24"/>
        </w:rPr>
        <w:t xml:space="preserve"> Gov UK (2021) identified that</w:t>
      </w:r>
      <w:r w:rsidR="00311232" w:rsidRPr="007F5BA2">
        <w:rPr>
          <w:sz w:val="24"/>
          <w:szCs w:val="24"/>
        </w:rPr>
        <w:t xml:space="preserve"> they are classified as a ‘proscribed organisation’ under the Terrorism Act [2000]. </w:t>
      </w:r>
      <w:r w:rsidR="005C692F" w:rsidRPr="007F5BA2">
        <w:rPr>
          <w:sz w:val="24"/>
          <w:szCs w:val="24"/>
        </w:rPr>
        <w:t xml:space="preserve">Islamic State </w:t>
      </w:r>
      <w:r w:rsidR="00B41D3A" w:rsidRPr="007F5BA2">
        <w:rPr>
          <w:sz w:val="24"/>
          <w:szCs w:val="24"/>
        </w:rPr>
        <w:t xml:space="preserve">have been formerly known as Islamic State in Iraq and Al-Sham (ISIL), Deash and ISIS (Atwan, 2015). Byman (2016) </w:t>
      </w:r>
      <w:r w:rsidR="00736241" w:rsidRPr="007F5BA2">
        <w:rPr>
          <w:sz w:val="24"/>
          <w:szCs w:val="24"/>
        </w:rPr>
        <w:t xml:space="preserve">implied that </w:t>
      </w:r>
      <w:r w:rsidR="00B41D3A" w:rsidRPr="007F5BA2">
        <w:rPr>
          <w:sz w:val="24"/>
          <w:szCs w:val="24"/>
        </w:rPr>
        <w:t>although the group change their organisation name frequently, they should not be identified as a new group or new threat</w:t>
      </w:r>
      <w:r w:rsidR="00AF229A" w:rsidRPr="007F5BA2">
        <w:rPr>
          <w:sz w:val="24"/>
          <w:szCs w:val="24"/>
        </w:rPr>
        <w:t>.</w:t>
      </w:r>
      <w:r w:rsidR="005A774C" w:rsidRPr="007F5BA2">
        <w:rPr>
          <w:sz w:val="24"/>
          <w:szCs w:val="24"/>
        </w:rPr>
        <w:t xml:space="preserve"> With Lewis (2014) claiming that Islamic States threat is continuously increasing</w:t>
      </w:r>
      <w:r w:rsidR="001A5BDD" w:rsidRPr="007F5BA2">
        <w:rPr>
          <w:sz w:val="24"/>
          <w:szCs w:val="24"/>
        </w:rPr>
        <w:t xml:space="preserve">, as according to Jeffrey (2020) </w:t>
      </w:r>
      <w:r w:rsidR="00C17517" w:rsidRPr="007F5BA2">
        <w:rPr>
          <w:sz w:val="24"/>
          <w:szCs w:val="24"/>
        </w:rPr>
        <w:t xml:space="preserve">the organisation now have approximately between 8,000 to 16,000 </w:t>
      </w:r>
      <w:r w:rsidR="00B463A9" w:rsidRPr="007F5BA2">
        <w:rPr>
          <w:sz w:val="24"/>
          <w:szCs w:val="24"/>
        </w:rPr>
        <w:t xml:space="preserve">members. </w:t>
      </w:r>
    </w:p>
    <w:p w14:paraId="46F814DD" w14:textId="26800BE4" w:rsidR="00326D8D" w:rsidRPr="007F5BA2" w:rsidRDefault="00AF229A">
      <w:pPr>
        <w:rPr>
          <w:sz w:val="24"/>
          <w:szCs w:val="24"/>
        </w:rPr>
      </w:pPr>
      <w:r w:rsidRPr="007F5BA2">
        <w:rPr>
          <w:sz w:val="24"/>
          <w:szCs w:val="24"/>
        </w:rPr>
        <w:t>In order to first argue the organisation as a terrorist, their ideology must be identified. Chen</w:t>
      </w:r>
      <w:r w:rsidR="00224CF3" w:rsidRPr="007F5BA2">
        <w:rPr>
          <w:sz w:val="24"/>
          <w:szCs w:val="24"/>
        </w:rPr>
        <w:t>oweth et al (2019) expressed that in order to determine a terrorists behaviour or conduct, a compound of factors must be determined, for exampl</w:t>
      </w:r>
      <w:r w:rsidR="000676B2" w:rsidRPr="007F5BA2">
        <w:rPr>
          <w:sz w:val="24"/>
          <w:szCs w:val="24"/>
        </w:rPr>
        <w:t>e, what motivates them.</w:t>
      </w:r>
      <w:r w:rsidR="00CC4283" w:rsidRPr="007F5BA2">
        <w:rPr>
          <w:sz w:val="24"/>
          <w:szCs w:val="24"/>
        </w:rPr>
        <w:t xml:space="preserve"> </w:t>
      </w:r>
      <w:r w:rsidR="009D7674" w:rsidRPr="007F5BA2">
        <w:rPr>
          <w:sz w:val="24"/>
          <w:szCs w:val="24"/>
        </w:rPr>
        <w:t>Clarke (2009) suggests that all acts of terrorism differ in motives, goals, methods and targets.</w:t>
      </w:r>
      <w:r w:rsidR="00856A64" w:rsidRPr="007F5BA2">
        <w:rPr>
          <w:sz w:val="24"/>
          <w:szCs w:val="24"/>
        </w:rPr>
        <w:t xml:space="preserve"> Barcelo et al (2015) stated that</w:t>
      </w:r>
      <w:r w:rsidR="00263222" w:rsidRPr="007F5BA2">
        <w:rPr>
          <w:sz w:val="24"/>
          <w:szCs w:val="24"/>
        </w:rPr>
        <w:t xml:space="preserve"> the</w:t>
      </w:r>
      <w:r w:rsidR="00856A64" w:rsidRPr="007F5BA2">
        <w:rPr>
          <w:sz w:val="24"/>
          <w:szCs w:val="24"/>
        </w:rPr>
        <w:t xml:space="preserve"> </w:t>
      </w:r>
      <w:r w:rsidR="004103EC" w:rsidRPr="007F5BA2">
        <w:rPr>
          <w:sz w:val="24"/>
          <w:szCs w:val="24"/>
        </w:rPr>
        <w:t xml:space="preserve">terror attacks implemented </w:t>
      </w:r>
      <w:r w:rsidR="0025648A" w:rsidRPr="007F5BA2">
        <w:rPr>
          <w:sz w:val="24"/>
          <w:szCs w:val="24"/>
        </w:rPr>
        <w:t>are showing their ideological goals</w:t>
      </w:r>
      <w:r w:rsidR="00263222" w:rsidRPr="007F5BA2">
        <w:rPr>
          <w:sz w:val="24"/>
          <w:szCs w:val="24"/>
        </w:rPr>
        <w:t xml:space="preserve"> to future supporters</w:t>
      </w:r>
      <w:r w:rsidR="00C8696F" w:rsidRPr="007F5BA2">
        <w:rPr>
          <w:sz w:val="24"/>
          <w:szCs w:val="24"/>
        </w:rPr>
        <w:t xml:space="preserve"> as they believe it to be a sign of strength</w:t>
      </w:r>
      <w:r w:rsidR="00263222" w:rsidRPr="007F5BA2">
        <w:rPr>
          <w:sz w:val="24"/>
          <w:szCs w:val="24"/>
        </w:rPr>
        <w:t xml:space="preserve">. </w:t>
      </w:r>
      <w:r w:rsidR="007A3E89" w:rsidRPr="007F5BA2">
        <w:rPr>
          <w:sz w:val="24"/>
          <w:szCs w:val="24"/>
        </w:rPr>
        <w:t xml:space="preserve">Argued by </w:t>
      </w:r>
      <w:r w:rsidR="008F49E4" w:rsidRPr="007F5BA2">
        <w:rPr>
          <w:sz w:val="24"/>
          <w:szCs w:val="24"/>
        </w:rPr>
        <w:t>Bynman (2016) Islamic States</w:t>
      </w:r>
      <w:r w:rsidR="007A3E89" w:rsidRPr="007F5BA2">
        <w:rPr>
          <w:sz w:val="24"/>
          <w:szCs w:val="24"/>
        </w:rPr>
        <w:t xml:space="preserve">’ </w:t>
      </w:r>
      <w:r w:rsidR="008F49E4" w:rsidRPr="007F5BA2">
        <w:rPr>
          <w:sz w:val="24"/>
          <w:szCs w:val="24"/>
        </w:rPr>
        <w:t xml:space="preserve">ideology is powerful, </w:t>
      </w:r>
      <w:r w:rsidR="007A3E89" w:rsidRPr="007F5BA2">
        <w:rPr>
          <w:sz w:val="24"/>
          <w:szCs w:val="24"/>
        </w:rPr>
        <w:t xml:space="preserve">by </w:t>
      </w:r>
      <w:r w:rsidR="008F49E4" w:rsidRPr="007F5BA2">
        <w:rPr>
          <w:sz w:val="24"/>
          <w:szCs w:val="24"/>
        </w:rPr>
        <w:t xml:space="preserve">being heavily rooted in Salafism; known as Jihadism, but their ideology does hold multiple weaknesses. </w:t>
      </w:r>
      <w:r w:rsidR="00793548" w:rsidRPr="007F5BA2">
        <w:rPr>
          <w:sz w:val="24"/>
          <w:szCs w:val="24"/>
        </w:rPr>
        <w:t xml:space="preserve">The Rand Corporation </w:t>
      </w:r>
      <w:r w:rsidR="00485BCD" w:rsidRPr="007F5BA2">
        <w:rPr>
          <w:sz w:val="24"/>
          <w:szCs w:val="24"/>
        </w:rPr>
        <w:t xml:space="preserve">(2018) suggested that </w:t>
      </w:r>
      <w:r w:rsidR="009B70E0" w:rsidRPr="007F5BA2">
        <w:rPr>
          <w:sz w:val="24"/>
          <w:szCs w:val="24"/>
        </w:rPr>
        <w:t>Islamic State are a Jihadist organisation</w:t>
      </w:r>
      <w:r w:rsidR="00DC6B3E" w:rsidRPr="007F5BA2">
        <w:rPr>
          <w:sz w:val="24"/>
          <w:szCs w:val="24"/>
        </w:rPr>
        <w:t>, which hold</w:t>
      </w:r>
      <w:r w:rsidR="00E42A76" w:rsidRPr="007F5BA2">
        <w:rPr>
          <w:sz w:val="24"/>
          <w:szCs w:val="24"/>
        </w:rPr>
        <w:t>s</w:t>
      </w:r>
      <w:r w:rsidR="00DC6B3E" w:rsidRPr="007F5BA2">
        <w:rPr>
          <w:sz w:val="24"/>
          <w:szCs w:val="24"/>
        </w:rPr>
        <w:t xml:space="preserve"> a</w:t>
      </w:r>
      <w:r w:rsidR="00D10BB1" w:rsidRPr="007F5BA2">
        <w:rPr>
          <w:sz w:val="24"/>
          <w:szCs w:val="24"/>
        </w:rPr>
        <w:t>n</w:t>
      </w:r>
      <w:r w:rsidR="00DC6B3E" w:rsidRPr="007F5BA2">
        <w:rPr>
          <w:sz w:val="24"/>
          <w:szCs w:val="24"/>
        </w:rPr>
        <w:t xml:space="preserve"> extremely violent ideology,</w:t>
      </w:r>
      <w:r w:rsidR="001E780D" w:rsidRPr="007F5BA2">
        <w:rPr>
          <w:sz w:val="24"/>
          <w:szCs w:val="24"/>
        </w:rPr>
        <w:t xml:space="preserve"> asserting power over </w:t>
      </w:r>
      <w:r w:rsidR="00D10BB1" w:rsidRPr="007F5BA2">
        <w:rPr>
          <w:sz w:val="24"/>
          <w:szCs w:val="24"/>
        </w:rPr>
        <w:t xml:space="preserve">Muslims to gain authority. </w:t>
      </w:r>
      <w:r w:rsidR="00326D8D" w:rsidRPr="007F5BA2">
        <w:rPr>
          <w:sz w:val="24"/>
          <w:szCs w:val="24"/>
        </w:rPr>
        <w:t xml:space="preserve">As Islamic State are a heavily Jihadist organisation, it is found by Lewis (2014) that they share </w:t>
      </w:r>
      <w:r w:rsidR="00506A30" w:rsidRPr="007F5BA2">
        <w:rPr>
          <w:sz w:val="24"/>
          <w:szCs w:val="24"/>
        </w:rPr>
        <w:t>similar ideological beliefs with</w:t>
      </w:r>
      <w:r w:rsidR="00E42A76" w:rsidRPr="007F5BA2">
        <w:rPr>
          <w:sz w:val="24"/>
          <w:szCs w:val="24"/>
        </w:rPr>
        <w:t xml:space="preserve"> the </w:t>
      </w:r>
      <w:r w:rsidR="00506A30" w:rsidRPr="007F5BA2">
        <w:rPr>
          <w:sz w:val="24"/>
          <w:szCs w:val="24"/>
        </w:rPr>
        <w:t>terror group</w:t>
      </w:r>
      <w:r w:rsidR="00E42A76" w:rsidRPr="007F5BA2">
        <w:rPr>
          <w:sz w:val="24"/>
          <w:szCs w:val="24"/>
        </w:rPr>
        <w:t xml:space="preserve"> Al-Qaeda</w:t>
      </w:r>
      <w:r w:rsidR="00506A30" w:rsidRPr="007F5BA2">
        <w:rPr>
          <w:sz w:val="24"/>
          <w:szCs w:val="24"/>
        </w:rPr>
        <w:t xml:space="preserve">. </w:t>
      </w:r>
      <w:r w:rsidR="00C33824" w:rsidRPr="007F5BA2">
        <w:rPr>
          <w:sz w:val="24"/>
          <w:szCs w:val="24"/>
        </w:rPr>
        <w:t>According to Lahoud (</w:t>
      </w:r>
      <w:r w:rsidR="00485DEA" w:rsidRPr="007F5BA2">
        <w:rPr>
          <w:sz w:val="24"/>
          <w:szCs w:val="24"/>
        </w:rPr>
        <w:t xml:space="preserve">2010) </w:t>
      </w:r>
      <w:r w:rsidR="007D42E2" w:rsidRPr="007F5BA2">
        <w:rPr>
          <w:sz w:val="24"/>
          <w:szCs w:val="24"/>
        </w:rPr>
        <w:t xml:space="preserve">jihadist ideology holds three </w:t>
      </w:r>
      <w:r w:rsidR="00661046" w:rsidRPr="007F5BA2">
        <w:rPr>
          <w:sz w:val="24"/>
          <w:szCs w:val="24"/>
        </w:rPr>
        <w:t xml:space="preserve">main sections that lead to </w:t>
      </w:r>
      <w:r w:rsidR="004775D0" w:rsidRPr="007F5BA2">
        <w:rPr>
          <w:sz w:val="24"/>
          <w:szCs w:val="24"/>
        </w:rPr>
        <w:t xml:space="preserve">promoting </w:t>
      </w:r>
      <w:r w:rsidR="0084667B" w:rsidRPr="007F5BA2">
        <w:rPr>
          <w:sz w:val="24"/>
          <w:szCs w:val="24"/>
        </w:rPr>
        <w:t>jihadism</w:t>
      </w:r>
      <w:r w:rsidR="0083430F" w:rsidRPr="007F5BA2">
        <w:rPr>
          <w:sz w:val="24"/>
          <w:szCs w:val="24"/>
        </w:rPr>
        <w:t xml:space="preserve">. </w:t>
      </w:r>
      <w:r w:rsidR="00E3041F" w:rsidRPr="007F5BA2">
        <w:rPr>
          <w:sz w:val="24"/>
          <w:szCs w:val="24"/>
        </w:rPr>
        <w:t xml:space="preserve">Firstly, a strong commitment to the cause, followed by </w:t>
      </w:r>
      <w:r w:rsidR="00364292" w:rsidRPr="007F5BA2">
        <w:rPr>
          <w:sz w:val="24"/>
          <w:szCs w:val="24"/>
        </w:rPr>
        <w:t>an independence of expressing religion</w:t>
      </w:r>
      <w:r w:rsidR="001905CE" w:rsidRPr="007F5BA2">
        <w:rPr>
          <w:sz w:val="24"/>
          <w:szCs w:val="24"/>
        </w:rPr>
        <w:t xml:space="preserve">. The last section requires </w:t>
      </w:r>
      <w:r w:rsidR="00386095" w:rsidRPr="007F5BA2">
        <w:rPr>
          <w:sz w:val="24"/>
          <w:szCs w:val="24"/>
        </w:rPr>
        <w:t xml:space="preserve">a formal declaration </w:t>
      </w:r>
      <w:r w:rsidR="00BC5F27" w:rsidRPr="007F5BA2">
        <w:rPr>
          <w:sz w:val="24"/>
          <w:szCs w:val="24"/>
        </w:rPr>
        <w:t xml:space="preserve">in defensive warfare. </w:t>
      </w:r>
    </w:p>
    <w:p w14:paraId="68A23EAE" w14:textId="29D5EE3A" w:rsidR="00DE6CED" w:rsidRPr="007F5BA2" w:rsidRDefault="000676B2">
      <w:pPr>
        <w:rPr>
          <w:sz w:val="24"/>
          <w:szCs w:val="24"/>
        </w:rPr>
      </w:pPr>
      <w:r w:rsidRPr="007F5BA2">
        <w:rPr>
          <w:sz w:val="24"/>
          <w:szCs w:val="24"/>
        </w:rPr>
        <w:t xml:space="preserve">Furthermore, Chenoweth et al (2019) indicated that in comparison to violent individuals, terrorists </w:t>
      </w:r>
      <w:r w:rsidR="009C28E5" w:rsidRPr="007F5BA2">
        <w:rPr>
          <w:sz w:val="24"/>
          <w:szCs w:val="24"/>
        </w:rPr>
        <w:t>are politically focused.</w:t>
      </w:r>
      <w:r w:rsidR="004D0715" w:rsidRPr="007F5BA2">
        <w:rPr>
          <w:sz w:val="24"/>
          <w:szCs w:val="24"/>
        </w:rPr>
        <w:t xml:space="preserve"> </w:t>
      </w:r>
      <w:r w:rsidR="003130D5" w:rsidRPr="007F5BA2">
        <w:rPr>
          <w:sz w:val="24"/>
          <w:szCs w:val="24"/>
        </w:rPr>
        <w:t xml:space="preserve">Gerges (2016) stated that </w:t>
      </w:r>
      <w:r w:rsidR="00EC2199" w:rsidRPr="007F5BA2">
        <w:rPr>
          <w:sz w:val="24"/>
          <w:szCs w:val="24"/>
        </w:rPr>
        <w:t xml:space="preserve">during mid 2014 Islamic State gained </w:t>
      </w:r>
      <w:r w:rsidR="005A20CC" w:rsidRPr="007F5BA2">
        <w:rPr>
          <w:sz w:val="24"/>
          <w:szCs w:val="24"/>
        </w:rPr>
        <w:t xml:space="preserve">energy and strength </w:t>
      </w:r>
      <w:r w:rsidR="00737DA1" w:rsidRPr="007F5BA2">
        <w:rPr>
          <w:sz w:val="24"/>
          <w:szCs w:val="24"/>
        </w:rPr>
        <w:t xml:space="preserve">from political developments. </w:t>
      </w:r>
      <w:r w:rsidR="004D0715" w:rsidRPr="007F5BA2">
        <w:rPr>
          <w:sz w:val="24"/>
          <w:szCs w:val="24"/>
        </w:rPr>
        <w:t>Additionally,</w:t>
      </w:r>
      <w:r w:rsidR="009C28E5" w:rsidRPr="007F5BA2">
        <w:rPr>
          <w:sz w:val="24"/>
          <w:szCs w:val="24"/>
        </w:rPr>
        <w:t xml:space="preserve"> </w:t>
      </w:r>
      <w:r w:rsidR="00C637EC" w:rsidRPr="007F5BA2">
        <w:rPr>
          <w:sz w:val="24"/>
          <w:szCs w:val="24"/>
        </w:rPr>
        <w:t>Wagemakers (</w:t>
      </w:r>
      <w:r w:rsidR="00E46D24" w:rsidRPr="007F5BA2">
        <w:rPr>
          <w:sz w:val="24"/>
          <w:szCs w:val="24"/>
        </w:rPr>
        <w:t xml:space="preserve">2015) </w:t>
      </w:r>
      <w:r w:rsidR="00434CBC" w:rsidRPr="007F5BA2">
        <w:rPr>
          <w:sz w:val="24"/>
          <w:szCs w:val="24"/>
        </w:rPr>
        <w:t xml:space="preserve">indicated that Islamic State are politically focused as </w:t>
      </w:r>
      <w:r w:rsidR="00EE5C72" w:rsidRPr="007F5BA2">
        <w:rPr>
          <w:sz w:val="24"/>
          <w:szCs w:val="24"/>
        </w:rPr>
        <w:t xml:space="preserve">their caliphate </w:t>
      </w:r>
      <w:r w:rsidR="00B76EDA" w:rsidRPr="007F5BA2">
        <w:rPr>
          <w:sz w:val="24"/>
          <w:szCs w:val="24"/>
        </w:rPr>
        <w:t>was</w:t>
      </w:r>
      <w:r w:rsidR="00E0127C" w:rsidRPr="007F5BA2">
        <w:rPr>
          <w:sz w:val="24"/>
          <w:szCs w:val="24"/>
        </w:rPr>
        <w:t xml:space="preserve"> created to carry out their </w:t>
      </w:r>
      <w:r w:rsidR="00B76EDA" w:rsidRPr="007F5BA2">
        <w:rPr>
          <w:sz w:val="24"/>
          <w:szCs w:val="24"/>
        </w:rPr>
        <w:t>classic Islamic political thought, where t</w:t>
      </w:r>
      <w:r w:rsidR="00E0127C" w:rsidRPr="007F5BA2">
        <w:rPr>
          <w:sz w:val="24"/>
          <w:szCs w:val="24"/>
        </w:rPr>
        <w:t xml:space="preserve">here should be no other source of </w:t>
      </w:r>
      <w:r w:rsidR="00B7446D" w:rsidRPr="007F5BA2">
        <w:rPr>
          <w:sz w:val="24"/>
          <w:szCs w:val="24"/>
        </w:rPr>
        <w:t xml:space="preserve">political </w:t>
      </w:r>
      <w:r w:rsidR="00B7446D" w:rsidRPr="007F5BA2">
        <w:rPr>
          <w:sz w:val="24"/>
          <w:szCs w:val="24"/>
        </w:rPr>
        <w:lastRenderedPageBreak/>
        <w:t xml:space="preserve">authority. </w:t>
      </w:r>
      <w:r w:rsidR="00E42A76" w:rsidRPr="007F5BA2">
        <w:rPr>
          <w:sz w:val="24"/>
          <w:szCs w:val="24"/>
        </w:rPr>
        <w:t xml:space="preserve">As the United Kingdom have been </w:t>
      </w:r>
      <w:r w:rsidR="00CA4609" w:rsidRPr="007F5BA2">
        <w:rPr>
          <w:sz w:val="24"/>
          <w:szCs w:val="24"/>
        </w:rPr>
        <w:t>faced with multiple terror attacks</w:t>
      </w:r>
      <w:r w:rsidR="00E94B92" w:rsidRPr="007F5BA2">
        <w:rPr>
          <w:sz w:val="24"/>
          <w:szCs w:val="24"/>
        </w:rPr>
        <w:t xml:space="preserve">, right wing politicians have suggested </w:t>
      </w:r>
      <w:r w:rsidR="00E1277D" w:rsidRPr="007F5BA2">
        <w:rPr>
          <w:sz w:val="24"/>
          <w:szCs w:val="24"/>
        </w:rPr>
        <w:t xml:space="preserve">tougher punishments. However, left wing politicians </w:t>
      </w:r>
      <w:r w:rsidR="005A2907" w:rsidRPr="007F5BA2">
        <w:rPr>
          <w:sz w:val="24"/>
          <w:szCs w:val="24"/>
        </w:rPr>
        <w:t>have discussed that foreign wars are to blame for these distressi</w:t>
      </w:r>
      <w:r w:rsidR="00DE6CED" w:rsidRPr="007F5BA2">
        <w:rPr>
          <w:sz w:val="24"/>
          <w:szCs w:val="24"/>
        </w:rPr>
        <w:t>ng attacks and events (</w:t>
      </w:r>
      <w:r w:rsidR="008000B8" w:rsidRPr="007F5BA2">
        <w:rPr>
          <w:sz w:val="24"/>
          <w:szCs w:val="24"/>
        </w:rPr>
        <w:t xml:space="preserve">Rifkind, 2020). </w:t>
      </w:r>
    </w:p>
    <w:p w14:paraId="62709161" w14:textId="36C4C599" w:rsidR="008F49E4" w:rsidRPr="007F5BA2" w:rsidRDefault="00E02AFE" w:rsidP="00482DCC">
      <w:pPr>
        <w:rPr>
          <w:sz w:val="24"/>
          <w:szCs w:val="24"/>
        </w:rPr>
      </w:pPr>
      <w:r w:rsidRPr="007F5BA2">
        <w:rPr>
          <w:sz w:val="24"/>
          <w:szCs w:val="24"/>
        </w:rPr>
        <w:t xml:space="preserve">In addition, Jeffrey (2014) believes that Islamic State are motivated to recruit members </w:t>
      </w:r>
      <w:r w:rsidR="0070049D" w:rsidRPr="007F5BA2">
        <w:rPr>
          <w:sz w:val="24"/>
          <w:szCs w:val="24"/>
        </w:rPr>
        <w:t>from their anti-sh</w:t>
      </w:r>
      <w:r w:rsidR="00A0238A" w:rsidRPr="007F5BA2">
        <w:rPr>
          <w:sz w:val="24"/>
          <w:szCs w:val="24"/>
        </w:rPr>
        <w:t>iaism ideology.</w:t>
      </w:r>
      <w:r w:rsidR="00735CB6" w:rsidRPr="007F5BA2">
        <w:rPr>
          <w:sz w:val="24"/>
          <w:szCs w:val="24"/>
        </w:rPr>
        <w:t xml:space="preserve"> While </w:t>
      </w:r>
      <w:r w:rsidR="00482DCC" w:rsidRPr="007F5BA2">
        <w:rPr>
          <w:sz w:val="24"/>
          <w:szCs w:val="24"/>
        </w:rPr>
        <w:t xml:space="preserve">Islamic State hold many goals, according to Jeffrey (2020) a main goal is to </w:t>
      </w:r>
      <w:r w:rsidR="000D2CDA" w:rsidRPr="007F5BA2">
        <w:rPr>
          <w:sz w:val="24"/>
          <w:szCs w:val="24"/>
        </w:rPr>
        <w:t xml:space="preserve">grow and advance </w:t>
      </w:r>
      <w:r w:rsidR="00B80384" w:rsidRPr="007F5BA2">
        <w:rPr>
          <w:sz w:val="24"/>
          <w:szCs w:val="24"/>
        </w:rPr>
        <w:t xml:space="preserve">global </w:t>
      </w:r>
      <w:r w:rsidR="006069F6" w:rsidRPr="007F5BA2">
        <w:rPr>
          <w:sz w:val="24"/>
          <w:szCs w:val="24"/>
        </w:rPr>
        <w:t>accomplishment. They aim to do this by introducing</w:t>
      </w:r>
      <w:r w:rsidR="00506C5D" w:rsidRPr="007F5BA2">
        <w:rPr>
          <w:sz w:val="24"/>
          <w:szCs w:val="24"/>
        </w:rPr>
        <w:t xml:space="preserve"> new terrorists or potential terrorist </w:t>
      </w:r>
      <w:r w:rsidR="00BC0A89" w:rsidRPr="007F5BA2">
        <w:rPr>
          <w:sz w:val="24"/>
          <w:szCs w:val="24"/>
        </w:rPr>
        <w:t>beyond current recruitment areas</w:t>
      </w:r>
      <w:r w:rsidR="00222794" w:rsidRPr="007F5BA2">
        <w:rPr>
          <w:sz w:val="24"/>
          <w:szCs w:val="24"/>
        </w:rPr>
        <w:t xml:space="preserve">, which they will then be able to train. </w:t>
      </w:r>
      <w:r w:rsidR="00735CB6" w:rsidRPr="007F5BA2">
        <w:rPr>
          <w:sz w:val="24"/>
          <w:szCs w:val="24"/>
        </w:rPr>
        <w:t xml:space="preserve">As Byman (2015) suggested that </w:t>
      </w:r>
      <w:r w:rsidR="00F50308" w:rsidRPr="007F5BA2">
        <w:rPr>
          <w:sz w:val="24"/>
          <w:szCs w:val="24"/>
        </w:rPr>
        <w:t xml:space="preserve">the organisation’s </w:t>
      </w:r>
      <w:r w:rsidR="000C5E90" w:rsidRPr="007F5BA2">
        <w:rPr>
          <w:sz w:val="24"/>
          <w:szCs w:val="24"/>
        </w:rPr>
        <w:t>influence is growing</w:t>
      </w:r>
      <w:r w:rsidR="009E3305" w:rsidRPr="007F5BA2">
        <w:rPr>
          <w:sz w:val="24"/>
          <w:szCs w:val="24"/>
        </w:rPr>
        <w:t xml:space="preserve">. </w:t>
      </w:r>
      <w:r w:rsidR="00856A64" w:rsidRPr="007F5BA2">
        <w:rPr>
          <w:sz w:val="24"/>
          <w:szCs w:val="24"/>
        </w:rPr>
        <w:t>However,</w:t>
      </w:r>
      <w:r w:rsidR="009301D6" w:rsidRPr="007F5BA2">
        <w:rPr>
          <w:sz w:val="24"/>
          <w:szCs w:val="24"/>
        </w:rPr>
        <w:t xml:space="preserve"> Barcelo et al (2018_ implying that by Islamic State carrying out and ordering terror attacks, it could </w:t>
      </w:r>
      <w:r w:rsidR="00AD0A0E" w:rsidRPr="007F5BA2">
        <w:rPr>
          <w:sz w:val="24"/>
          <w:szCs w:val="24"/>
        </w:rPr>
        <w:t xml:space="preserve">be an indicator </w:t>
      </w:r>
      <w:r w:rsidR="00856A64" w:rsidRPr="007F5BA2">
        <w:rPr>
          <w:sz w:val="24"/>
          <w:szCs w:val="24"/>
        </w:rPr>
        <w:t xml:space="preserve">that they are extremely violent, therefore reducing their own supporters and chances of recruitment. </w:t>
      </w:r>
      <w:r w:rsidR="00D948C9" w:rsidRPr="007F5BA2">
        <w:rPr>
          <w:sz w:val="24"/>
          <w:szCs w:val="24"/>
        </w:rPr>
        <w:t xml:space="preserve">Furthermore, </w:t>
      </w:r>
      <w:r w:rsidR="005C4DD6" w:rsidRPr="007F5BA2">
        <w:rPr>
          <w:sz w:val="24"/>
          <w:szCs w:val="24"/>
        </w:rPr>
        <w:t xml:space="preserve">Pipes (2004) implied that </w:t>
      </w:r>
      <w:r w:rsidR="00D948C9" w:rsidRPr="007F5BA2">
        <w:rPr>
          <w:sz w:val="24"/>
          <w:szCs w:val="24"/>
        </w:rPr>
        <w:t xml:space="preserve">the </w:t>
      </w:r>
      <w:r w:rsidR="00F02519" w:rsidRPr="007F5BA2">
        <w:rPr>
          <w:sz w:val="24"/>
          <w:szCs w:val="24"/>
        </w:rPr>
        <w:t xml:space="preserve">Jihadist group’s </w:t>
      </w:r>
      <w:r w:rsidR="003A5345" w:rsidRPr="007F5BA2">
        <w:rPr>
          <w:sz w:val="24"/>
          <w:szCs w:val="24"/>
        </w:rPr>
        <w:t xml:space="preserve">conclusive goal is to </w:t>
      </w:r>
      <w:r w:rsidR="00A7485F" w:rsidRPr="007F5BA2">
        <w:rPr>
          <w:sz w:val="24"/>
          <w:szCs w:val="24"/>
        </w:rPr>
        <w:t>spread and solicit the Islamic law internationally</w:t>
      </w:r>
      <w:r w:rsidR="005C4DD6" w:rsidRPr="007F5BA2">
        <w:rPr>
          <w:sz w:val="24"/>
          <w:szCs w:val="24"/>
        </w:rPr>
        <w:t xml:space="preserve">, which is their biggest threat. </w:t>
      </w:r>
      <w:r w:rsidR="00954B27" w:rsidRPr="007F5BA2">
        <w:rPr>
          <w:sz w:val="24"/>
          <w:szCs w:val="24"/>
        </w:rPr>
        <w:t xml:space="preserve">Byman (2015) implied that during 2011 </w:t>
      </w:r>
      <w:r w:rsidR="00115A44" w:rsidRPr="007F5BA2">
        <w:rPr>
          <w:sz w:val="24"/>
          <w:szCs w:val="24"/>
        </w:rPr>
        <w:t>Islamic State</w:t>
      </w:r>
      <w:r w:rsidR="00482B84" w:rsidRPr="007F5BA2">
        <w:rPr>
          <w:sz w:val="24"/>
          <w:szCs w:val="24"/>
        </w:rPr>
        <w:t xml:space="preserve">’s aspirations and intent increased, followed by their </w:t>
      </w:r>
      <w:r w:rsidR="005A5949" w:rsidRPr="007F5BA2">
        <w:rPr>
          <w:sz w:val="24"/>
          <w:szCs w:val="24"/>
        </w:rPr>
        <w:t>organisation as they gained power over Syria</w:t>
      </w:r>
      <w:r w:rsidR="001B1BF1" w:rsidRPr="007F5BA2">
        <w:rPr>
          <w:sz w:val="24"/>
          <w:szCs w:val="24"/>
        </w:rPr>
        <w:t xml:space="preserve">. </w:t>
      </w:r>
      <w:r w:rsidR="004526D9" w:rsidRPr="007F5BA2">
        <w:rPr>
          <w:sz w:val="24"/>
          <w:szCs w:val="24"/>
        </w:rPr>
        <w:t>The organisation</w:t>
      </w:r>
      <w:r w:rsidR="009E18DA" w:rsidRPr="007F5BA2">
        <w:rPr>
          <w:sz w:val="24"/>
          <w:szCs w:val="24"/>
        </w:rPr>
        <w:t xml:space="preserve">’s goals </w:t>
      </w:r>
      <w:r w:rsidR="005A3420" w:rsidRPr="007F5BA2">
        <w:rPr>
          <w:sz w:val="24"/>
          <w:szCs w:val="24"/>
        </w:rPr>
        <w:t xml:space="preserve">is deemed to be politically focused, as they are aiming for </w:t>
      </w:r>
      <w:r w:rsidR="005879A8" w:rsidRPr="007F5BA2">
        <w:rPr>
          <w:sz w:val="24"/>
          <w:szCs w:val="24"/>
        </w:rPr>
        <w:t xml:space="preserve">their own government where Muslims would </w:t>
      </w:r>
      <w:r w:rsidR="00F60C06" w:rsidRPr="007F5BA2">
        <w:rPr>
          <w:sz w:val="24"/>
          <w:szCs w:val="24"/>
        </w:rPr>
        <w:t xml:space="preserve">be under Islamic legislation. </w:t>
      </w:r>
      <w:r w:rsidR="00312E11" w:rsidRPr="007F5BA2">
        <w:rPr>
          <w:sz w:val="24"/>
          <w:szCs w:val="24"/>
        </w:rPr>
        <w:t xml:space="preserve">Thus, terming Islamic State to be ‘terrorists’ </w:t>
      </w:r>
      <w:r w:rsidR="00CA618F" w:rsidRPr="007F5BA2">
        <w:rPr>
          <w:sz w:val="24"/>
          <w:szCs w:val="24"/>
        </w:rPr>
        <w:t xml:space="preserve">as their motives and goals lead to them controlling </w:t>
      </w:r>
      <w:r w:rsidR="005B02BE" w:rsidRPr="007F5BA2">
        <w:rPr>
          <w:sz w:val="24"/>
          <w:szCs w:val="24"/>
        </w:rPr>
        <w:t>terri</w:t>
      </w:r>
      <w:r w:rsidR="000041A7" w:rsidRPr="007F5BA2">
        <w:rPr>
          <w:sz w:val="24"/>
          <w:szCs w:val="24"/>
        </w:rPr>
        <w:t xml:space="preserve">tory gained by carrying out acts of extreme violence, </w:t>
      </w:r>
      <w:r w:rsidR="001E30BA" w:rsidRPr="007F5BA2">
        <w:rPr>
          <w:sz w:val="24"/>
          <w:szCs w:val="24"/>
        </w:rPr>
        <w:t xml:space="preserve">while remaining a threat internationally. </w:t>
      </w:r>
    </w:p>
    <w:p w14:paraId="2534049A" w14:textId="2AEA3642" w:rsidR="00FE7B39" w:rsidRPr="007F5BA2" w:rsidRDefault="00FE7B39" w:rsidP="00E35AE7">
      <w:pPr>
        <w:rPr>
          <w:sz w:val="24"/>
          <w:szCs w:val="24"/>
        </w:rPr>
      </w:pPr>
      <w:r w:rsidRPr="007F5BA2">
        <w:rPr>
          <w:sz w:val="24"/>
          <w:szCs w:val="24"/>
        </w:rPr>
        <w:t>Secondly</w:t>
      </w:r>
      <w:r w:rsidR="008872E2" w:rsidRPr="007F5BA2">
        <w:rPr>
          <w:sz w:val="24"/>
          <w:szCs w:val="24"/>
        </w:rPr>
        <w:t xml:space="preserve">, Islamic states structure involves an event </w:t>
      </w:r>
      <w:r w:rsidR="00AA1D86" w:rsidRPr="007F5BA2">
        <w:rPr>
          <w:sz w:val="24"/>
          <w:szCs w:val="24"/>
        </w:rPr>
        <w:t xml:space="preserve">which </w:t>
      </w:r>
      <w:r w:rsidR="00823EE6" w:rsidRPr="007F5BA2">
        <w:rPr>
          <w:sz w:val="24"/>
          <w:szCs w:val="24"/>
        </w:rPr>
        <w:t xml:space="preserve">occurred in Manchester at the end of a concert in the arena. </w:t>
      </w:r>
      <w:r w:rsidR="003E39EC" w:rsidRPr="007F5BA2">
        <w:rPr>
          <w:sz w:val="24"/>
          <w:szCs w:val="24"/>
        </w:rPr>
        <w:t>This tragic event occurred in March 2017, carried out by a 22 year old British Muslim, Salman Ramadan Abedi</w:t>
      </w:r>
      <w:r w:rsidR="00463986" w:rsidRPr="007F5BA2">
        <w:rPr>
          <w:sz w:val="24"/>
          <w:szCs w:val="24"/>
        </w:rPr>
        <w:t xml:space="preserve"> (Parveen, 2011). The attack was carried out by Salman Abedi detonating a bomb which was placed inside </w:t>
      </w:r>
      <w:r w:rsidR="004654DD" w:rsidRPr="007F5BA2">
        <w:rPr>
          <w:sz w:val="24"/>
          <w:szCs w:val="24"/>
        </w:rPr>
        <w:t xml:space="preserve">a rucksack at the time of the attack. This happened due to the fact that </w:t>
      </w:r>
      <w:r w:rsidR="00951773" w:rsidRPr="007F5BA2">
        <w:rPr>
          <w:sz w:val="24"/>
          <w:szCs w:val="24"/>
        </w:rPr>
        <w:t xml:space="preserve">Islamic State had radicalised Salman Abedi. Anderson (2017) </w:t>
      </w:r>
      <w:r w:rsidR="008C44E6" w:rsidRPr="007F5BA2">
        <w:rPr>
          <w:sz w:val="24"/>
          <w:szCs w:val="24"/>
        </w:rPr>
        <w:t>implied that the media,</w:t>
      </w:r>
      <w:r w:rsidR="008E7882" w:rsidRPr="007F5BA2">
        <w:rPr>
          <w:sz w:val="24"/>
          <w:szCs w:val="24"/>
        </w:rPr>
        <w:t xml:space="preserve"> the</w:t>
      </w:r>
      <w:r w:rsidR="008C44E6" w:rsidRPr="007F5BA2">
        <w:rPr>
          <w:sz w:val="24"/>
          <w:szCs w:val="24"/>
        </w:rPr>
        <w:t xml:space="preserve"> United Kingdom Government and public services</w:t>
      </w:r>
      <w:r w:rsidR="00563FCA" w:rsidRPr="007F5BA2">
        <w:rPr>
          <w:sz w:val="24"/>
          <w:szCs w:val="24"/>
        </w:rPr>
        <w:t xml:space="preserve"> all</w:t>
      </w:r>
      <w:r w:rsidR="008C44E6" w:rsidRPr="007F5BA2">
        <w:rPr>
          <w:sz w:val="24"/>
          <w:szCs w:val="24"/>
        </w:rPr>
        <w:t xml:space="preserve"> recognised this to be an act of terrorism under UK legislation</w:t>
      </w:r>
      <w:r w:rsidR="00125C0C" w:rsidRPr="007F5BA2">
        <w:rPr>
          <w:sz w:val="24"/>
          <w:szCs w:val="24"/>
        </w:rPr>
        <w:t>. Therefore, claiming Islamic State to be termed as a ‘terrorist’.</w:t>
      </w:r>
    </w:p>
    <w:p w14:paraId="3EE4A15E" w14:textId="191CEAA1" w:rsidR="00884057" w:rsidRPr="007F5BA2" w:rsidRDefault="00723449" w:rsidP="00E35AE7">
      <w:pPr>
        <w:rPr>
          <w:sz w:val="24"/>
          <w:szCs w:val="24"/>
        </w:rPr>
      </w:pPr>
      <w:r w:rsidRPr="007F5BA2">
        <w:rPr>
          <w:sz w:val="24"/>
          <w:szCs w:val="24"/>
        </w:rPr>
        <w:t>The first legal response to acts of terrorism only date back to the 20</w:t>
      </w:r>
      <w:r w:rsidRPr="007F5BA2">
        <w:rPr>
          <w:sz w:val="24"/>
          <w:szCs w:val="24"/>
          <w:vertAlign w:val="superscript"/>
        </w:rPr>
        <w:t>th</w:t>
      </w:r>
      <w:r w:rsidRPr="007F5BA2">
        <w:rPr>
          <w:sz w:val="24"/>
          <w:szCs w:val="24"/>
        </w:rPr>
        <w:t xml:space="preserve"> century (Golder</w:t>
      </w:r>
      <w:r w:rsidR="00302612" w:rsidRPr="007F5BA2">
        <w:rPr>
          <w:sz w:val="24"/>
          <w:szCs w:val="24"/>
        </w:rPr>
        <w:t>.</w:t>
      </w:r>
      <w:r w:rsidRPr="007F5BA2">
        <w:rPr>
          <w:sz w:val="24"/>
          <w:szCs w:val="24"/>
        </w:rPr>
        <w:t>, George,</w:t>
      </w:r>
      <w:r w:rsidR="00302612" w:rsidRPr="007F5BA2">
        <w:rPr>
          <w:sz w:val="24"/>
          <w:szCs w:val="24"/>
        </w:rPr>
        <w:t xml:space="preserve"> </w:t>
      </w:r>
      <w:r w:rsidRPr="007F5BA2">
        <w:rPr>
          <w:sz w:val="24"/>
          <w:szCs w:val="24"/>
        </w:rPr>
        <w:t xml:space="preserve">2004). </w:t>
      </w:r>
      <w:r w:rsidR="00BF79DD" w:rsidRPr="007F5BA2">
        <w:rPr>
          <w:sz w:val="24"/>
          <w:szCs w:val="24"/>
        </w:rPr>
        <w:t xml:space="preserve">While looking at the terror attack in Manchester, </w:t>
      </w:r>
      <w:r w:rsidR="00841633" w:rsidRPr="007F5BA2">
        <w:rPr>
          <w:sz w:val="24"/>
          <w:szCs w:val="24"/>
        </w:rPr>
        <w:t xml:space="preserve">Anderson (2017) </w:t>
      </w:r>
      <w:r w:rsidR="002C0135" w:rsidRPr="007F5BA2">
        <w:rPr>
          <w:sz w:val="24"/>
          <w:szCs w:val="24"/>
        </w:rPr>
        <w:t>suggested that t</w:t>
      </w:r>
      <w:r w:rsidR="008B3988" w:rsidRPr="007F5BA2">
        <w:rPr>
          <w:sz w:val="24"/>
          <w:szCs w:val="24"/>
        </w:rPr>
        <w:t xml:space="preserve">he United Kingdom </w:t>
      </w:r>
      <w:r w:rsidR="00BF79DD" w:rsidRPr="007F5BA2">
        <w:rPr>
          <w:sz w:val="24"/>
          <w:szCs w:val="24"/>
        </w:rPr>
        <w:t xml:space="preserve">public </w:t>
      </w:r>
      <w:r w:rsidR="008B3988" w:rsidRPr="007F5BA2">
        <w:rPr>
          <w:sz w:val="24"/>
          <w:szCs w:val="24"/>
        </w:rPr>
        <w:t>services</w:t>
      </w:r>
      <w:r w:rsidR="00BF79DD" w:rsidRPr="007F5BA2">
        <w:rPr>
          <w:sz w:val="24"/>
          <w:szCs w:val="24"/>
        </w:rPr>
        <w:t>, especially the police force</w:t>
      </w:r>
      <w:r w:rsidR="008B3988" w:rsidRPr="007F5BA2">
        <w:rPr>
          <w:sz w:val="24"/>
          <w:szCs w:val="24"/>
        </w:rPr>
        <w:t xml:space="preserve"> reacted </w:t>
      </w:r>
      <w:r w:rsidR="00E0089D" w:rsidRPr="007F5BA2">
        <w:rPr>
          <w:sz w:val="24"/>
          <w:szCs w:val="24"/>
        </w:rPr>
        <w:t>rapidly to this attack</w:t>
      </w:r>
      <w:r w:rsidR="004613C1" w:rsidRPr="007F5BA2">
        <w:rPr>
          <w:sz w:val="24"/>
          <w:szCs w:val="24"/>
        </w:rPr>
        <w:t xml:space="preserve">. </w:t>
      </w:r>
      <w:r w:rsidR="009C0B97" w:rsidRPr="007F5BA2">
        <w:rPr>
          <w:sz w:val="24"/>
          <w:szCs w:val="24"/>
        </w:rPr>
        <w:t xml:space="preserve">While the city of Manchester came together in solidarity, it was found that Salman Abedi had already been a person of interest </w:t>
      </w:r>
      <w:r w:rsidR="00461B4D" w:rsidRPr="007F5BA2">
        <w:rPr>
          <w:sz w:val="24"/>
          <w:szCs w:val="24"/>
        </w:rPr>
        <w:t xml:space="preserve">on the MI5 radar prior to the attack. </w:t>
      </w:r>
      <w:r w:rsidR="0053098E" w:rsidRPr="007F5BA2">
        <w:rPr>
          <w:sz w:val="24"/>
          <w:szCs w:val="24"/>
        </w:rPr>
        <w:t xml:space="preserve">This led to the MI5 and police force </w:t>
      </w:r>
      <w:r w:rsidR="007A74E4" w:rsidRPr="007F5BA2">
        <w:rPr>
          <w:sz w:val="24"/>
          <w:szCs w:val="24"/>
        </w:rPr>
        <w:t xml:space="preserve">facing serious </w:t>
      </w:r>
      <w:r w:rsidR="00D70572" w:rsidRPr="007F5BA2">
        <w:rPr>
          <w:sz w:val="24"/>
          <w:szCs w:val="24"/>
        </w:rPr>
        <w:t xml:space="preserve">developments. </w:t>
      </w:r>
      <w:r w:rsidR="005F5132" w:rsidRPr="007F5BA2">
        <w:rPr>
          <w:sz w:val="24"/>
          <w:szCs w:val="24"/>
        </w:rPr>
        <w:t xml:space="preserve">A main development recommended was </w:t>
      </w:r>
      <w:r w:rsidR="00130BAD" w:rsidRPr="007F5BA2">
        <w:rPr>
          <w:sz w:val="24"/>
          <w:szCs w:val="24"/>
        </w:rPr>
        <w:t>to complete all investigations of terror threats</w:t>
      </w:r>
      <w:r w:rsidR="00D37A59" w:rsidRPr="007F5BA2">
        <w:rPr>
          <w:sz w:val="24"/>
          <w:szCs w:val="24"/>
        </w:rPr>
        <w:t xml:space="preserve">, regardless of their ideology. </w:t>
      </w:r>
    </w:p>
    <w:p w14:paraId="1AE50E20" w14:textId="276D41F0" w:rsidR="003E662C" w:rsidRPr="007F5BA2" w:rsidRDefault="00FE6182" w:rsidP="00E35AE7">
      <w:pPr>
        <w:rPr>
          <w:sz w:val="24"/>
          <w:szCs w:val="24"/>
        </w:rPr>
      </w:pPr>
      <w:r w:rsidRPr="007F5BA2">
        <w:rPr>
          <w:sz w:val="24"/>
          <w:szCs w:val="24"/>
        </w:rPr>
        <w:t xml:space="preserve">In order to prevent future terror attacks </w:t>
      </w:r>
      <w:r w:rsidR="00236810" w:rsidRPr="007F5BA2">
        <w:rPr>
          <w:sz w:val="24"/>
          <w:szCs w:val="24"/>
        </w:rPr>
        <w:t xml:space="preserve">the United Kingdom Government introduced </w:t>
      </w:r>
      <w:r w:rsidR="00A35230" w:rsidRPr="007F5BA2">
        <w:rPr>
          <w:sz w:val="24"/>
          <w:szCs w:val="24"/>
        </w:rPr>
        <w:t xml:space="preserve">during 2006 </w:t>
      </w:r>
      <w:r w:rsidR="00236810" w:rsidRPr="007F5BA2">
        <w:rPr>
          <w:sz w:val="24"/>
          <w:szCs w:val="24"/>
        </w:rPr>
        <w:t xml:space="preserve">a ‘terror threat level’ ranging from one to five. Currently, the United Kingdom is at a level </w:t>
      </w:r>
      <w:r w:rsidR="00DA07E9" w:rsidRPr="007F5BA2">
        <w:rPr>
          <w:sz w:val="24"/>
          <w:szCs w:val="24"/>
        </w:rPr>
        <w:t>three, which is substantial (</w:t>
      </w:r>
      <w:r w:rsidR="002E5C87" w:rsidRPr="007F5BA2">
        <w:rPr>
          <w:sz w:val="24"/>
          <w:szCs w:val="24"/>
        </w:rPr>
        <w:t>Government Digital Service, 2012)</w:t>
      </w:r>
      <w:r w:rsidR="007F1D21" w:rsidRPr="007F5BA2">
        <w:rPr>
          <w:sz w:val="24"/>
          <w:szCs w:val="24"/>
        </w:rPr>
        <w:t xml:space="preserve">. </w:t>
      </w:r>
      <w:r w:rsidR="007F5BA2">
        <w:rPr>
          <w:sz w:val="24"/>
          <w:szCs w:val="24"/>
        </w:rPr>
        <w:t xml:space="preserve">Additionally, </w:t>
      </w:r>
      <w:r w:rsidR="007D06D4">
        <w:rPr>
          <w:sz w:val="24"/>
          <w:szCs w:val="24"/>
        </w:rPr>
        <w:t xml:space="preserve">the United Kingdom introduced the Counter-Terrorism and Border Security Act [2019]. This held the aim of ensuring </w:t>
      </w:r>
      <w:r w:rsidR="009611ED">
        <w:rPr>
          <w:sz w:val="24"/>
          <w:szCs w:val="24"/>
        </w:rPr>
        <w:t xml:space="preserve">that the police force </w:t>
      </w:r>
      <w:r w:rsidR="00EE4323">
        <w:rPr>
          <w:sz w:val="24"/>
          <w:szCs w:val="24"/>
        </w:rPr>
        <w:t xml:space="preserve">and intelligence agencies, such as the MI5, are able to safeguard the country </w:t>
      </w:r>
      <w:r w:rsidR="00ED2052">
        <w:rPr>
          <w:sz w:val="24"/>
          <w:szCs w:val="24"/>
        </w:rPr>
        <w:t>from threats relating to terrorism and acts of extreme violence.</w:t>
      </w:r>
    </w:p>
    <w:p w14:paraId="671ADFE3" w14:textId="288C6C01" w:rsidR="00072DAC" w:rsidRPr="007F5BA2" w:rsidRDefault="00072DAC" w:rsidP="00E35AE7">
      <w:pPr>
        <w:rPr>
          <w:sz w:val="24"/>
          <w:szCs w:val="24"/>
        </w:rPr>
      </w:pPr>
      <w:r w:rsidRPr="007F5BA2">
        <w:rPr>
          <w:sz w:val="24"/>
          <w:szCs w:val="24"/>
        </w:rPr>
        <w:lastRenderedPageBreak/>
        <w:t xml:space="preserve">Lastly, Islamic States method consists of lone wolf attacks, Phillips (2011) suggests that a lone wolf attacker will be more likely to choose acts including bombing, hostage situations, unconventional attacks or armed attacks. </w:t>
      </w:r>
      <w:r w:rsidR="006503A5" w:rsidRPr="007F5BA2">
        <w:rPr>
          <w:sz w:val="24"/>
          <w:szCs w:val="24"/>
        </w:rPr>
        <w:t xml:space="preserve">Cohen (2012) suggests that </w:t>
      </w:r>
      <w:r w:rsidR="0037175A" w:rsidRPr="007F5BA2">
        <w:rPr>
          <w:sz w:val="24"/>
          <w:szCs w:val="24"/>
        </w:rPr>
        <w:t xml:space="preserve">by individuals having access to the internet </w:t>
      </w:r>
      <w:r w:rsidR="0084720E" w:rsidRPr="007F5BA2">
        <w:rPr>
          <w:sz w:val="24"/>
          <w:szCs w:val="24"/>
        </w:rPr>
        <w:t xml:space="preserve">it is now </w:t>
      </w:r>
      <w:r w:rsidR="00833CD8" w:rsidRPr="007F5BA2">
        <w:rPr>
          <w:sz w:val="24"/>
          <w:szCs w:val="24"/>
        </w:rPr>
        <w:t>more straightforward and effortless</w:t>
      </w:r>
      <w:r w:rsidR="00FD5C29" w:rsidRPr="007F5BA2">
        <w:rPr>
          <w:sz w:val="24"/>
          <w:szCs w:val="24"/>
        </w:rPr>
        <w:t xml:space="preserve"> to become involved in these extreme views</w:t>
      </w:r>
      <w:r w:rsidR="00F5179C" w:rsidRPr="007F5BA2">
        <w:rPr>
          <w:sz w:val="24"/>
          <w:szCs w:val="24"/>
        </w:rPr>
        <w:t xml:space="preserve">, which often then leads to a radicalisation process. </w:t>
      </w:r>
      <w:r w:rsidR="00A0575F" w:rsidRPr="007F5BA2">
        <w:rPr>
          <w:sz w:val="24"/>
          <w:szCs w:val="24"/>
        </w:rPr>
        <w:t>Additionally relating to lone wolf terrorism, Spaaij (2009) found that</w:t>
      </w:r>
      <w:r w:rsidR="00F94D07" w:rsidRPr="007F5BA2">
        <w:rPr>
          <w:sz w:val="24"/>
          <w:szCs w:val="24"/>
        </w:rPr>
        <w:t xml:space="preserve"> lone wolf terrorists </w:t>
      </w:r>
      <w:r w:rsidR="00906D8D" w:rsidRPr="007F5BA2">
        <w:rPr>
          <w:sz w:val="24"/>
          <w:szCs w:val="24"/>
        </w:rPr>
        <w:t>usually have a high level of psychological disturbance.</w:t>
      </w:r>
    </w:p>
    <w:p w14:paraId="600A2755" w14:textId="4B8DD1A0" w:rsidR="0038109D" w:rsidRPr="007F5BA2" w:rsidRDefault="00775394" w:rsidP="0038109D">
      <w:pPr>
        <w:rPr>
          <w:sz w:val="24"/>
          <w:szCs w:val="24"/>
        </w:rPr>
      </w:pPr>
      <w:r w:rsidRPr="007F5BA2">
        <w:rPr>
          <w:sz w:val="24"/>
          <w:szCs w:val="24"/>
        </w:rPr>
        <w:t xml:space="preserve">According to </w:t>
      </w:r>
      <w:r w:rsidR="00EF1680" w:rsidRPr="007F5BA2">
        <w:rPr>
          <w:sz w:val="24"/>
          <w:szCs w:val="24"/>
        </w:rPr>
        <w:t xml:space="preserve">Veldhuis (2009) </w:t>
      </w:r>
      <w:r w:rsidR="000B2099" w:rsidRPr="007F5BA2">
        <w:rPr>
          <w:sz w:val="24"/>
          <w:szCs w:val="24"/>
        </w:rPr>
        <w:t xml:space="preserve">the events of two terrorist attack in the early 2000’s </w:t>
      </w:r>
      <w:r w:rsidR="000A746D" w:rsidRPr="007F5BA2">
        <w:rPr>
          <w:sz w:val="24"/>
          <w:szCs w:val="24"/>
        </w:rPr>
        <w:t xml:space="preserve">caused a European public debate. This debate resulted in two </w:t>
      </w:r>
      <w:r w:rsidR="00B37696" w:rsidRPr="007F5BA2">
        <w:rPr>
          <w:sz w:val="24"/>
          <w:szCs w:val="24"/>
        </w:rPr>
        <w:t xml:space="preserve">fresh </w:t>
      </w:r>
      <w:r w:rsidR="00A628FB" w:rsidRPr="007F5BA2">
        <w:rPr>
          <w:sz w:val="24"/>
          <w:szCs w:val="24"/>
        </w:rPr>
        <w:t xml:space="preserve">concepts; Home-grown terrorism and radicalisation. </w:t>
      </w:r>
      <w:r w:rsidR="00BD7422" w:rsidRPr="007F5BA2">
        <w:rPr>
          <w:sz w:val="24"/>
          <w:szCs w:val="24"/>
        </w:rPr>
        <w:t xml:space="preserve">Radicalisation has become a main source regarding studies involving terrorism (Kundani, 2012). </w:t>
      </w:r>
      <w:r w:rsidR="005E45FD" w:rsidRPr="007F5BA2">
        <w:rPr>
          <w:sz w:val="24"/>
          <w:szCs w:val="24"/>
        </w:rPr>
        <w:t>Juita (</w:t>
      </w:r>
      <w:r w:rsidR="00AA36C7" w:rsidRPr="007F5BA2">
        <w:rPr>
          <w:sz w:val="24"/>
          <w:szCs w:val="24"/>
        </w:rPr>
        <w:t xml:space="preserve">2021) implied that the development and evolution of technology </w:t>
      </w:r>
      <w:r w:rsidR="006E26AA" w:rsidRPr="007F5BA2">
        <w:rPr>
          <w:sz w:val="24"/>
          <w:szCs w:val="24"/>
        </w:rPr>
        <w:t xml:space="preserve">and connections has seen </w:t>
      </w:r>
      <w:r w:rsidR="00C025C1" w:rsidRPr="007F5BA2">
        <w:rPr>
          <w:sz w:val="24"/>
          <w:szCs w:val="24"/>
        </w:rPr>
        <w:t>warfare; the engagement in</w:t>
      </w:r>
      <w:r w:rsidR="00EC4F11" w:rsidRPr="007F5BA2">
        <w:rPr>
          <w:sz w:val="24"/>
          <w:szCs w:val="24"/>
        </w:rPr>
        <w:t xml:space="preserve">volved with war or conflicts, convert from </w:t>
      </w:r>
      <w:r w:rsidR="00DD49F5" w:rsidRPr="007F5BA2">
        <w:rPr>
          <w:sz w:val="24"/>
          <w:szCs w:val="24"/>
        </w:rPr>
        <w:t xml:space="preserve">conventional to a psychological warfare. </w:t>
      </w:r>
      <w:r w:rsidR="00BD7422" w:rsidRPr="007F5BA2">
        <w:rPr>
          <w:sz w:val="24"/>
          <w:szCs w:val="24"/>
        </w:rPr>
        <w:t>As a Government funded strategy known as counter-terrorism was developed as a</w:t>
      </w:r>
      <w:r w:rsidR="00FF16B5" w:rsidRPr="007F5BA2">
        <w:rPr>
          <w:sz w:val="24"/>
          <w:szCs w:val="24"/>
        </w:rPr>
        <w:t xml:space="preserve">n attempt to obstruct terrorism. A main source enabling terrorist groups, in this case Islamic State, to radicalise individuals efficiently and effectively </w:t>
      </w:r>
      <w:r w:rsidR="0037671E" w:rsidRPr="007F5BA2">
        <w:rPr>
          <w:sz w:val="24"/>
          <w:szCs w:val="24"/>
        </w:rPr>
        <w:t xml:space="preserve">is technological advancements. </w:t>
      </w:r>
      <w:r w:rsidR="006F7AED" w:rsidRPr="007F5BA2">
        <w:rPr>
          <w:sz w:val="24"/>
          <w:szCs w:val="24"/>
        </w:rPr>
        <w:t xml:space="preserve">Milton (2016) found that </w:t>
      </w:r>
      <w:r w:rsidR="00CA6C98" w:rsidRPr="007F5BA2">
        <w:rPr>
          <w:sz w:val="24"/>
          <w:szCs w:val="24"/>
        </w:rPr>
        <w:t xml:space="preserve">Islamic States </w:t>
      </w:r>
      <w:r w:rsidR="004730C3" w:rsidRPr="007F5BA2">
        <w:rPr>
          <w:sz w:val="24"/>
          <w:szCs w:val="24"/>
        </w:rPr>
        <w:t xml:space="preserve">propaganda </w:t>
      </w:r>
      <w:r w:rsidR="00804D51" w:rsidRPr="007F5BA2">
        <w:rPr>
          <w:sz w:val="24"/>
          <w:szCs w:val="24"/>
        </w:rPr>
        <w:t xml:space="preserve">attempts with regards to their enemies, sympathizers and supporters resulted to be </w:t>
      </w:r>
      <w:r w:rsidR="00E35819" w:rsidRPr="007F5BA2">
        <w:rPr>
          <w:sz w:val="24"/>
          <w:szCs w:val="24"/>
        </w:rPr>
        <w:t>disturbing and dis</w:t>
      </w:r>
      <w:r w:rsidR="00363D71" w:rsidRPr="007F5BA2">
        <w:rPr>
          <w:sz w:val="24"/>
          <w:szCs w:val="24"/>
        </w:rPr>
        <w:t xml:space="preserve">tracting. </w:t>
      </w:r>
      <w:r w:rsidR="0037671E" w:rsidRPr="007F5BA2">
        <w:rPr>
          <w:sz w:val="24"/>
          <w:szCs w:val="24"/>
        </w:rPr>
        <w:t>As proposed by Wilkinson (2007) there is a direct link between terrorism and the media</w:t>
      </w:r>
      <w:r w:rsidR="00FD3342" w:rsidRPr="007F5BA2">
        <w:rPr>
          <w:sz w:val="24"/>
          <w:szCs w:val="24"/>
        </w:rPr>
        <w:t>. E</w:t>
      </w:r>
      <w:r w:rsidR="0037671E" w:rsidRPr="007F5BA2">
        <w:rPr>
          <w:sz w:val="24"/>
          <w:szCs w:val="24"/>
        </w:rPr>
        <w:t xml:space="preserve">laborating on this Wilkinson (2007) explains </w:t>
      </w:r>
      <w:r w:rsidR="00776F81" w:rsidRPr="007F5BA2">
        <w:rPr>
          <w:sz w:val="24"/>
          <w:szCs w:val="24"/>
        </w:rPr>
        <w:t xml:space="preserve">how terrorist groups are able to use technology and social media as a platform for their propaganda war, becoming </w:t>
      </w:r>
      <w:r w:rsidR="001667D6" w:rsidRPr="007F5BA2">
        <w:rPr>
          <w:sz w:val="24"/>
          <w:szCs w:val="24"/>
        </w:rPr>
        <w:t>a form of manipulation and radicalisation.</w:t>
      </w:r>
      <w:r w:rsidR="00FD3342" w:rsidRPr="007F5BA2">
        <w:rPr>
          <w:sz w:val="24"/>
          <w:szCs w:val="24"/>
        </w:rPr>
        <w:t xml:space="preserve"> </w:t>
      </w:r>
      <w:r w:rsidR="000625FE" w:rsidRPr="007F5BA2">
        <w:rPr>
          <w:sz w:val="24"/>
          <w:szCs w:val="24"/>
        </w:rPr>
        <w:t xml:space="preserve">Juita (2021) stated that Islamic State </w:t>
      </w:r>
      <w:r w:rsidR="00712C53" w:rsidRPr="007F5BA2">
        <w:rPr>
          <w:sz w:val="24"/>
          <w:szCs w:val="24"/>
        </w:rPr>
        <w:t xml:space="preserve">had </w:t>
      </w:r>
      <w:r w:rsidR="00762C1D" w:rsidRPr="007F5BA2">
        <w:rPr>
          <w:sz w:val="24"/>
          <w:szCs w:val="24"/>
        </w:rPr>
        <w:t xml:space="preserve">captivated </w:t>
      </w:r>
      <w:r w:rsidR="0092572C" w:rsidRPr="007F5BA2">
        <w:rPr>
          <w:sz w:val="24"/>
          <w:szCs w:val="24"/>
        </w:rPr>
        <w:t xml:space="preserve">attention globally as a result of their </w:t>
      </w:r>
      <w:r w:rsidR="005D60DE" w:rsidRPr="007F5BA2">
        <w:rPr>
          <w:sz w:val="24"/>
          <w:szCs w:val="24"/>
        </w:rPr>
        <w:t xml:space="preserve">advanced approach to </w:t>
      </w:r>
      <w:r w:rsidR="00F41FB3" w:rsidRPr="007F5BA2">
        <w:rPr>
          <w:sz w:val="24"/>
          <w:szCs w:val="24"/>
        </w:rPr>
        <w:t>the use of the internet, particularly Twitter.</w:t>
      </w:r>
      <w:r w:rsidR="001667D6" w:rsidRPr="007F5BA2">
        <w:rPr>
          <w:sz w:val="24"/>
          <w:szCs w:val="24"/>
        </w:rPr>
        <w:t xml:space="preserve"> An example</w:t>
      </w:r>
      <w:r w:rsidR="00F41FB3" w:rsidRPr="007F5BA2">
        <w:rPr>
          <w:sz w:val="24"/>
          <w:szCs w:val="24"/>
        </w:rPr>
        <w:t xml:space="preserve"> where Islamic State</w:t>
      </w:r>
      <w:r w:rsidR="00B23DD7" w:rsidRPr="007F5BA2">
        <w:rPr>
          <w:sz w:val="24"/>
          <w:szCs w:val="24"/>
        </w:rPr>
        <w:t xml:space="preserve"> successfully</w:t>
      </w:r>
      <w:r w:rsidR="00F41FB3" w:rsidRPr="007F5BA2">
        <w:rPr>
          <w:sz w:val="24"/>
          <w:szCs w:val="24"/>
        </w:rPr>
        <w:t xml:space="preserve"> carried out radicalisation</w:t>
      </w:r>
      <w:r w:rsidR="001667D6" w:rsidRPr="007F5BA2">
        <w:rPr>
          <w:sz w:val="24"/>
          <w:szCs w:val="24"/>
        </w:rPr>
        <w:t xml:space="preserve"> would b</w:t>
      </w:r>
      <w:r w:rsidR="00B23DD7" w:rsidRPr="007F5BA2">
        <w:rPr>
          <w:sz w:val="24"/>
          <w:szCs w:val="24"/>
        </w:rPr>
        <w:t xml:space="preserve">e </w:t>
      </w:r>
      <w:r w:rsidR="001667D6" w:rsidRPr="007F5BA2">
        <w:rPr>
          <w:sz w:val="24"/>
          <w:szCs w:val="24"/>
        </w:rPr>
        <w:t>Shamima Begum, who travelled to Syria in 2015 in order to support Islamic State (Sabbagh</w:t>
      </w:r>
      <w:r w:rsidR="000718BC" w:rsidRPr="007F5BA2">
        <w:rPr>
          <w:sz w:val="24"/>
          <w:szCs w:val="24"/>
        </w:rPr>
        <w:t xml:space="preserve">, 2021). Lister (2015) stated that the power of Islamic State has seen just below 20,000 Muslims from around ninety countries join the terrorist organisation. </w:t>
      </w:r>
      <w:r w:rsidR="009E3774" w:rsidRPr="007F5BA2">
        <w:rPr>
          <w:sz w:val="24"/>
          <w:szCs w:val="24"/>
        </w:rPr>
        <w:t xml:space="preserve">Byman (2016) shared that Islamic state has more supporters and recruits than other terrorist groups, such as Al Qaeda, there for having successfully achieved more than Al Qaeda ever did. </w:t>
      </w:r>
    </w:p>
    <w:p w14:paraId="1B29F848" w14:textId="6FE7B677" w:rsidR="00FF6506" w:rsidRPr="007F5BA2" w:rsidRDefault="0085615B" w:rsidP="0038109D">
      <w:pPr>
        <w:rPr>
          <w:sz w:val="24"/>
          <w:szCs w:val="24"/>
        </w:rPr>
      </w:pPr>
      <w:r w:rsidRPr="007F5BA2">
        <w:rPr>
          <w:sz w:val="24"/>
          <w:szCs w:val="24"/>
        </w:rPr>
        <w:t xml:space="preserve">Furthermore, </w:t>
      </w:r>
      <w:r w:rsidR="000C74F0" w:rsidRPr="007F5BA2">
        <w:rPr>
          <w:sz w:val="24"/>
          <w:szCs w:val="24"/>
        </w:rPr>
        <w:t>Islamic State</w:t>
      </w:r>
      <w:r w:rsidRPr="007F5BA2">
        <w:rPr>
          <w:sz w:val="24"/>
          <w:szCs w:val="24"/>
        </w:rPr>
        <w:t xml:space="preserve"> c</w:t>
      </w:r>
      <w:r w:rsidR="00985742" w:rsidRPr="007F5BA2">
        <w:rPr>
          <w:sz w:val="24"/>
          <w:szCs w:val="24"/>
        </w:rPr>
        <w:t>ould be used to</w:t>
      </w:r>
      <w:r w:rsidR="000C74F0" w:rsidRPr="007F5BA2">
        <w:rPr>
          <w:sz w:val="24"/>
          <w:szCs w:val="24"/>
        </w:rPr>
        <w:t xml:space="preserve"> term them as a terrorist </w:t>
      </w:r>
      <w:r w:rsidR="0075611B" w:rsidRPr="007F5BA2">
        <w:rPr>
          <w:sz w:val="24"/>
          <w:szCs w:val="24"/>
        </w:rPr>
        <w:t>due to the fact that they carry out acts of extreme violence</w:t>
      </w:r>
      <w:r w:rsidR="00242F9F" w:rsidRPr="007F5BA2">
        <w:rPr>
          <w:sz w:val="24"/>
          <w:szCs w:val="24"/>
        </w:rPr>
        <w:t xml:space="preserve">, which under the United Kingdom’s definition allows them to be termed as one. </w:t>
      </w:r>
      <w:r w:rsidR="00332544" w:rsidRPr="007F5BA2">
        <w:rPr>
          <w:sz w:val="24"/>
          <w:szCs w:val="24"/>
        </w:rPr>
        <w:t xml:space="preserve">Evidence of this was shown by </w:t>
      </w:r>
      <w:r w:rsidR="00242F9F" w:rsidRPr="007F5BA2">
        <w:rPr>
          <w:sz w:val="24"/>
          <w:szCs w:val="24"/>
        </w:rPr>
        <w:t>Rosen</w:t>
      </w:r>
      <w:r w:rsidR="00332544" w:rsidRPr="007F5BA2">
        <w:rPr>
          <w:sz w:val="24"/>
          <w:szCs w:val="24"/>
        </w:rPr>
        <w:t xml:space="preserve">blatt et al (2019), as suggested that during 2016 the organisations leader at the time, </w:t>
      </w:r>
      <w:r w:rsidR="00A41F27" w:rsidRPr="007F5BA2">
        <w:rPr>
          <w:sz w:val="24"/>
          <w:szCs w:val="24"/>
        </w:rPr>
        <w:t>Abu Mohamed al-Ad</w:t>
      </w:r>
      <w:r w:rsidR="00FF6506" w:rsidRPr="007F5BA2">
        <w:rPr>
          <w:sz w:val="24"/>
          <w:szCs w:val="24"/>
        </w:rPr>
        <w:t>nani</w:t>
      </w:r>
      <w:r w:rsidR="00352E98" w:rsidRPr="007F5BA2">
        <w:rPr>
          <w:sz w:val="24"/>
          <w:szCs w:val="24"/>
        </w:rPr>
        <w:t xml:space="preserve"> inspired and motivated supporters to carry out terror attacks</w:t>
      </w:r>
      <w:r w:rsidR="0003682A" w:rsidRPr="007F5BA2">
        <w:rPr>
          <w:sz w:val="24"/>
          <w:szCs w:val="24"/>
        </w:rPr>
        <w:t xml:space="preserve"> through the use of propaganda</w:t>
      </w:r>
      <w:r w:rsidR="00352E98" w:rsidRPr="007F5BA2">
        <w:rPr>
          <w:sz w:val="24"/>
          <w:szCs w:val="24"/>
        </w:rPr>
        <w:t xml:space="preserve">. Which did </w:t>
      </w:r>
      <w:r w:rsidR="00760EE6" w:rsidRPr="007F5BA2">
        <w:rPr>
          <w:sz w:val="24"/>
          <w:szCs w:val="24"/>
        </w:rPr>
        <w:t xml:space="preserve">unfortunately </w:t>
      </w:r>
      <w:r w:rsidR="000640BA" w:rsidRPr="007F5BA2">
        <w:rPr>
          <w:sz w:val="24"/>
          <w:szCs w:val="24"/>
        </w:rPr>
        <w:t xml:space="preserve">lead to extreme violence. </w:t>
      </w:r>
      <w:r w:rsidR="00A32DB4" w:rsidRPr="007F5BA2">
        <w:rPr>
          <w:sz w:val="24"/>
          <w:szCs w:val="24"/>
        </w:rPr>
        <w:t xml:space="preserve">One attack during this period killed </w:t>
      </w:r>
      <w:r w:rsidR="0003682A" w:rsidRPr="007F5BA2">
        <w:rPr>
          <w:sz w:val="24"/>
          <w:szCs w:val="24"/>
        </w:rPr>
        <w:t xml:space="preserve">43 individuals in an airport in France. </w:t>
      </w:r>
    </w:p>
    <w:p w14:paraId="25E28358" w14:textId="3E389146" w:rsidR="007D356E" w:rsidRPr="007F5BA2" w:rsidRDefault="007D356E" w:rsidP="0038109D">
      <w:pPr>
        <w:rPr>
          <w:sz w:val="24"/>
          <w:szCs w:val="24"/>
        </w:rPr>
      </w:pPr>
      <w:r w:rsidRPr="007F5BA2">
        <w:rPr>
          <w:sz w:val="24"/>
          <w:szCs w:val="24"/>
        </w:rPr>
        <w:t xml:space="preserve">On the other hand, when looking at whether Islamic State should be termed as ‘terrorists’, Byman (2016) states that the groups fundamental nature is being misapprehended. By labelling the group as ‘terrorists’ it is becoming misleading. Due to the misunderstanding from nations, the groups threat has not decreased despite efforts. </w:t>
      </w:r>
    </w:p>
    <w:p w14:paraId="24E7B9F6" w14:textId="1E578193" w:rsidR="00AE704E" w:rsidRPr="007F5BA2" w:rsidRDefault="00AE704E" w:rsidP="0038109D">
      <w:pPr>
        <w:rPr>
          <w:sz w:val="24"/>
          <w:szCs w:val="24"/>
        </w:rPr>
      </w:pPr>
      <w:r w:rsidRPr="007F5BA2">
        <w:rPr>
          <w:sz w:val="24"/>
          <w:szCs w:val="24"/>
        </w:rPr>
        <w:t xml:space="preserve">To conclude, Islamic State would be termed as a ‘terrorist’ under </w:t>
      </w:r>
      <w:r w:rsidR="00470F43" w:rsidRPr="007F5BA2">
        <w:rPr>
          <w:sz w:val="24"/>
          <w:szCs w:val="24"/>
        </w:rPr>
        <w:t>both national and international definitions, due to the fact that terrorist groups are politically focused</w:t>
      </w:r>
      <w:r w:rsidR="00F95307" w:rsidRPr="007F5BA2">
        <w:rPr>
          <w:sz w:val="24"/>
          <w:szCs w:val="24"/>
        </w:rPr>
        <w:t xml:space="preserve">, which </w:t>
      </w:r>
      <w:r w:rsidR="00F95307" w:rsidRPr="007F5BA2">
        <w:rPr>
          <w:sz w:val="24"/>
          <w:szCs w:val="24"/>
        </w:rPr>
        <w:lastRenderedPageBreak/>
        <w:t xml:space="preserve">the organisation </w:t>
      </w:r>
      <w:r w:rsidR="008207FF" w:rsidRPr="007F5BA2">
        <w:rPr>
          <w:sz w:val="24"/>
          <w:szCs w:val="24"/>
        </w:rPr>
        <w:t xml:space="preserve">prove to be </w:t>
      </w:r>
      <w:r w:rsidR="00F95307" w:rsidRPr="007F5BA2">
        <w:rPr>
          <w:sz w:val="24"/>
          <w:szCs w:val="24"/>
        </w:rPr>
        <w:t xml:space="preserve">(Wagemakers, 2015). </w:t>
      </w:r>
      <w:r w:rsidR="008207FF" w:rsidRPr="007F5BA2">
        <w:rPr>
          <w:sz w:val="24"/>
          <w:szCs w:val="24"/>
        </w:rPr>
        <w:t xml:space="preserve">This is shown by their aim of creating a new government to control Muslims under Islamic Law. Additionally, </w:t>
      </w:r>
      <w:r w:rsidR="00740094" w:rsidRPr="007F5BA2">
        <w:rPr>
          <w:sz w:val="24"/>
          <w:szCs w:val="24"/>
        </w:rPr>
        <w:t xml:space="preserve">Connable et al (2017) stated that the organisation are still relentlessly motivating and influencing vulnerable individuals to commit </w:t>
      </w:r>
      <w:r w:rsidR="008B0C55" w:rsidRPr="007F5BA2">
        <w:rPr>
          <w:sz w:val="24"/>
          <w:szCs w:val="24"/>
        </w:rPr>
        <w:t>acts of violence</w:t>
      </w:r>
      <w:r w:rsidR="00C27005" w:rsidRPr="007F5BA2">
        <w:rPr>
          <w:sz w:val="24"/>
          <w:szCs w:val="24"/>
        </w:rPr>
        <w:t>, shown with their methods such as lone wolf attacks</w:t>
      </w:r>
      <w:r w:rsidR="008B0C55" w:rsidRPr="007F5BA2">
        <w:rPr>
          <w:sz w:val="24"/>
          <w:szCs w:val="24"/>
        </w:rPr>
        <w:t xml:space="preserve">. Therefore, causing a threat to the public, meaning that they </w:t>
      </w:r>
      <w:r w:rsidR="000C6BFC" w:rsidRPr="007F5BA2">
        <w:rPr>
          <w:sz w:val="24"/>
          <w:szCs w:val="24"/>
        </w:rPr>
        <w:t xml:space="preserve">should be termed a ‘terrorist’. Although, Bruce (2013) implied that a consensus definition still remains elusive, Islamic State </w:t>
      </w:r>
      <w:r w:rsidR="00DE12CC" w:rsidRPr="007F5BA2">
        <w:rPr>
          <w:sz w:val="24"/>
          <w:szCs w:val="24"/>
        </w:rPr>
        <w:t>will remain formerly known as terrorists</w:t>
      </w:r>
      <w:r w:rsidR="00A32FEF" w:rsidRPr="007F5BA2">
        <w:rPr>
          <w:sz w:val="24"/>
          <w:szCs w:val="24"/>
        </w:rPr>
        <w:t xml:space="preserve">. </w:t>
      </w:r>
    </w:p>
    <w:p w14:paraId="70959B81" w14:textId="2B595C73" w:rsidR="004C0686" w:rsidRPr="004C0686" w:rsidRDefault="00744209" w:rsidP="004C0686">
      <w:pPr>
        <w:rPr>
          <w:sz w:val="24"/>
          <w:szCs w:val="24"/>
        </w:rPr>
      </w:pPr>
      <w:r w:rsidRPr="007F5BA2">
        <w:rPr>
          <w:sz w:val="24"/>
          <w:szCs w:val="24"/>
        </w:rPr>
        <w:t xml:space="preserve">Reference List </w:t>
      </w:r>
    </w:p>
    <w:p w14:paraId="367BA93D" w14:textId="77777777" w:rsidR="004C0686" w:rsidRDefault="004C0686" w:rsidP="004C0686">
      <w:pPr>
        <w:pStyle w:val="NormalWeb"/>
        <w:spacing w:before="0" w:beforeAutospacing="0" w:after="240" w:afterAutospacing="0" w:line="360" w:lineRule="auto"/>
      </w:pPr>
      <w:r>
        <w:t xml:space="preserve">Anderson, D. (2017). </w:t>
      </w:r>
      <w:r>
        <w:rPr>
          <w:i/>
          <w:iCs/>
        </w:rPr>
        <w:t>INDEPENDENT ASSESSMENT OF MI5 AND POLICE INTERNAL REVIEWS UNCLASSIFIED</w:t>
      </w:r>
      <w:r>
        <w:t>. Available at: https://assets.publishing.service.gov.uk/government/uploads/system/uploads/attachment_data/file/664682/Attacks_in_London_and_Manchester_Open_Report.pdf [Accessed 26 Oct. 2021].</w:t>
      </w:r>
    </w:p>
    <w:p w14:paraId="411848ED" w14:textId="77777777" w:rsidR="004C0686" w:rsidRDefault="004C0686" w:rsidP="004C0686">
      <w:pPr>
        <w:pStyle w:val="NormalWeb"/>
        <w:spacing w:before="0" w:beforeAutospacing="0" w:after="240" w:afterAutospacing="0" w:line="360" w:lineRule="auto"/>
      </w:pPr>
      <w:r>
        <w:t xml:space="preserve">Atwan, A., B (2015). </w:t>
      </w:r>
      <w:r>
        <w:rPr>
          <w:i/>
          <w:iCs/>
        </w:rPr>
        <w:t>Islamic State: The Digital Caliphate</w:t>
      </w:r>
      <w:r>
        <w:t>. [online] All De Gruter. Available at: https://www.degruyter.com/document/doi/10.1525/9780520964037/html [Accessed 10 Oct. 2021].</w:t>
      </w:r>
    </w:p>
    <w:p w14:paraId="5BB275AD" w14:textId="77777777" w:rsidR="004C0686" w:rsidRDefault="004C0686" w:rsidP="004C0686">
      <w:pPr>
        <w:pStyle w:val="NormalWeb"/>
        <w:spacing w:before="0" w:beforeAutospacing="0" w:after="240" w:afterAutospacing="0" w:line="360" w:lineRule="auto"/>
      </w:pPr>
      <w:r>
        <w:t xml:space="preserve">Barceló, J. and Labzina, E. (2018). Do Islamic State’s Deadly Attacks Disengage, Deter, or Mobilize Supporters? </w:t>
      </w:r>
      <w:r>
        <w:rPr>
          <w:i/>
          <w:iCs/>
        </w:rPr>
        <w:t>British Journal of Political Science</w:t>
      </w:r>
      <w:r>
        <w:t>, [online] pp.1–21. Available at: https://www.cambridge.org/core/journals/british-journal-of-political-science/article/do-islamic-states-deadly-attacks-disengage-deter-or-mobilize-supporters/89B42A345D48594BE295AAF215CA3D87/core-reader [Accessed 1 Nov. 2021].</w:t>
      </w:r>
    </w:p>
    <w:p w14:paraId="685955EC" w14:textId="77777777" w:rsidR="004C0686" w:rsidRDefault="004C0686" w:rsidP="004C0686">
      <w:pPr>
        <w:pStyle w:val="NormalWeb"/>
        <w:spacing w:before="0" w:beforeAutospacing="0" w:after="240" w:afterAutospacing="0" w:line="360" w:lineRule="auto"/>
      </w:pPr>
      <w:r>
        <w:t xml:space="preserve">Bruce, G. (2013). </w:t>
      </w:r>
      <w:r>
        <w:rPr>
          <w:i/>
          <w:iCs/>
        </w:rPr>
        <w:t>Definition of terrorism social and political efforts</w:t>
      </w:r>
      <w:r>
        <w:t>. [online] Informit. Available at: https://search.informit.org/doi/abs/10.3316/informit.395319674228847 [Accessed 24 Oct. 2021].</w:t>
      </w:r>
    </w:p>
    <w:p w14:paraId="4642240A" w14:textId="77777777" w:rsidR="004C0686" w:rsidRDefault="004C0686" w:rsidP="004C0686">
      <w:pPr>
        <w:pStyle w:val="NormalWeb"/>
        <w:spacing w:before="0" w:beforeAutospacing="0" w:after="240" w:afterAutospacing="0" w:line="360" w:lineRule="auto"/>
      </w:pPr>
      <w:r>
        <w:t xml:space="preserve">Byman, D. (2016). Understanding the Islamic State—A Review Essay. </w:t>
      </w:r>
      <w:r>
        <w:rPr>
          <w:i/>
          <w:iCs/>
        </w:rPr>
        <w:t>International Security</w:t>
      </w:r>
      <w:r>
        <w:t>, 40(4), pp.127–165.</w:t>
      </w:r>
    </w:p>
    <w:p w14:paraId="726D5D49" w14:textId="77777777" w:rsidR="004C0686" w:rsidRDefault="004C0686" w:rsidP="004C0686">
      <w:pPr>
        <w:pStyle w:val="NormalWeb"/>
        <w:spacing w:before="0" w:beforeAutospacing="0" w:after="240" w:afterAutospacing="0" w:line="360" w:lineRule="auto"/>
      </w:pPr>
      <w:r>
        <w:t xml:space="preserve">Byman, D.L. (2015). </w:t>
      </w:r>
      <w:r>
        <w:rPr>
          <w:i/>
          <w:iCs/>
        </w:rPr>
        <w:t>Comparing Al Qaeda and ISIS: Different goals, different targets</w:t>
      </w:r>
      <w:r>
        <w:t>. [online] Brookings. Available at: https://www.brookings.edu/testimonies/comparing-al-qaeda-and-isis-different-goals-different-targets/ [Accessed 1 Nov. 2021].</w:t>
      </w:r>
    </w:p>
    <w:p w14:paraId="68A0A890" w14:textId="77777777" w:rsidR="004C0686" w:rsidRDefault="004C0686" w:rsidP="004C0686">
      <w:pPr>
        <w:pStyle w:val="NormalWeb"/>
        <w:spacing w:before="0" w:beforeAutospacing="0" w:after="240" w:afterAutospacing="0" w:line="360" w:lineRule="auto"/>
      </w:pPr>
      <w:r>
        <w:t xml:space="preserve">Chenoweth, E., English, R., Gofas, A. and Kalyvas, S., V (2019). </w:t>
      </w:r>
      <w:r>
        <w:rPr>
          <w:i/>
          <w:iCs/>
        </w:rPr>
        <w:t>The Oxford handbook of Terrorism</w:t>
      </w:r>
      <w:r>
        <w:t>. Oxford University Press.</w:t>
      </w:r>
    </w:p>
    <w:p w14:paraId="766F7DA4" w14:textId="77777777" w:rsidR="004C0686" w:rsidRDefault="004C0686" w:rsidP="004C0686">
      <w:pPr>
        <w:pStyle w:val="NormalWeb"/>
        <w:spacing w:before="0" w:beforeAutospacing="0" w:after="240" w:afterAutospacing="0" w:line="360" w:lineRule="auto"/>
      </w:pPr>
      <w:r>
        <w:lastRenderedPageBreak/>
        <w:t xml:space="preserve">Clarke, L. (2013). </w:t>
      </w:r>
      <w:r>
        <w:rPr>
          <w:i/>
          <w:iCs/>
        </w:rPr>
        <w:t>Why has Defining Terrorism Proved so Difficult?</w:t>
      </w:r>
      <w:r>
        <w:t xml:space="preserve"> [online] E-International Relations. Available at: https://www.e-ir.info/2009/05/14/why-has-defining-terrorism-proved-so-difficult/ [Accessed 8 Oct. 2021].</w:t>
      </w:r>
    </w:p>
    <w:p w14:paraId="2E33FAE9" w14:textId="77777777" w:rsidR="004C0686" w:rsidRDefault="004C0686" w:rsidP="004C0686">
      <w:pPr>
        <w:pStyle w:val="NormalWeb"/>
        <w:spacing w:before="0" w:beforeAutospacing="0" w:after="240" w:afterAutospacing="0" w:line="360" w:lineRule="auto"/>
      </w:pPr>
      <w:r>
        <w:t xml:space="preserve">Cohen, K. (2012). </w:t>
      </w:r>
      <w:r>
        <w:rPr>
          <w:i/>
          <w:iCs/>
        </w:rPr>
        <w:t>Who will be a lone wolf terrorist</w:t>
      </w:r>
      <w:r>
        <w:t>. Sweden: Swedish Defence Research Agency.</w:t>
      </w:r>
    </w:p>
    <w:p w14:paraId="1B2D79B7" w14:textId="77777777" w:rsidR="004C0686" w:rsidRDefault="004C0686" w:rsidP="004C0686">
      <w:pPr>
        <w:pStyle w:val="NormalWeb"/>
        <w:spacing w:before="0" w:beforeAutospacing="0" w:after="240" w:afterAutospacing="0" w:line="360" w:lineRule="auto"/>
      </w:pPr>
      <w:r>
        <w:t xml:space="preserve">Connable, B., Lander, N. and Jackson, K. (2017). </w:t>
      </w:r>
      <w:r>
        <w:rPr>
          <w:i/>
          <w:iCs/>
        </w:rPr>
        <w:t>Beating the Islamic State Selecting a New Strategy for Iraq and Syria</w:t>
      </w:r>
      <w:r>
        <w:t>. [online] RAND Cororation. Available at: https://www.rand.org/content/dam/rand/pubs/research_reports/RR1500/RR1562/RAND_RR1562.pdf [Accessed 24 Oct. 2021].</w:t>
      </w:r>
    </w:p>
    <w:p w14:paraId="3AA31661" w14:textId="77777777" w:rsidR="004C0686" w:rsidRDefault="004C0686" w:rsidP="004C0686">
      <w:pPr>
        <w:pStyle w:val="NormalWeb"/>
        <w:spacing w:before="0" w:beforeAutospacing="0" w:after="240" w:afterAutospacing="0" w:line="360" w:lineRule="auto"/>
      </w:pPr>
      <w:r>
        <w:t xml:space="preserve">CPS (2020). </w:t>
      </w:r>
      <w:r>
        <w:rPr>
          <w:i/>
          <w:iCs/>
        </w:rPr>
        <w:t>Terrorism | The Crown Prosecution Service</w:t>
      </w:r>
      <w:r>
        <w:t>. [online] www.cps.gov.uk. Available at: https://www.cps.gov.uk/crime-info/terrorism [Accessed 21 Oct. 2021].</w:t>
      </w:r>
    </w:p>
    <w:p w14:paraId="1D9E6A39" w14:textId="77777777" w:rsidR="004C0686" w:rsidRDefault="004C0686" w:rsidP="004C0686">
      <w:pPr>
        <w:pStyle w:val="NormalWeb"/>
        <w:spacing w:before="0" w:beforeAutospacing="0" w:after="240" w:afterAutospacing="0" w:line="360" w:lineRule="auto"/>
      </w:pPr>
      <w:r>
        <w:t xml:space="preserve">English, R. (2013). </w:t>
      </w:r>
      <w:r>
        <w:rPr>
          <w:i/>
          <w:iCs/>
        </w:rPr>
        <w:t>Supreme Court considers definition of “terrorism.”</w:t>
      </w:r>
      <w:r>
        <w:t xml:space="preserve"> [online] UK Human Rights Blog. Available at: https://ukhumanrightsblog.com/2013/10/23/supreme-court-considers-definition-of-terrorism/ [Accessed 26 Oct. 2021].</w:t>
      </w:r>
    </w:p>
    <w:p w14:paraId="615DBE28" w14:textId="77777777" w:rsidR="004C0686" w:rsidRDefault="004C0686" w:rsidP="004C0686">
      <w:pPr>
        <w:pStyle w:val="NormalWeb"/>
        <w:spacing w:before="0" w:beforeAutospacing="0" w:after="240" w:afterAutospacing="0" w:line="360" w:lineRule="auto"/>
      </w:pPr>
      <w:r>
        <w:t xml:space="preserve">GERGES, F.A. (2016). </w:t>
      </w:r>
      <w:r>
        <w:rPr>
          <w:i/>
          <w:iCs/>
        </w:rPr>
        <w:t>ISIS: A History</w:t>
      </w:r>
      <w:r>
        <w:t xml:space="preserve">. REV - Revised ed. [online] </w:t>
      </w:r>
      <w:r>
        <w:rPr>
          <w:i/>
          <w:iCs/>
        </w:rPr>
        <w:t>JSTOR</w:t>
      </w:r>
      <w:r>
        <w:t>. Princeton University Press. Available at: https://www.jstor.org/stable/j.ctvc77bfb.8 [Accessed 26 Oct. 2021].</w:t>
      </w:r>
    </w:p>
    <w:p w14:paraId="6455003C" w14:textId="77777777" w:rsidR="004C0686" w:rsidRDefault="004C0686" w:rsidP="004C0686">
      <w:pPr>
        <w:pStyle w:val="NormalWeb"/>
        <w:spacing w:before="0" w:beforeAutospacing="0" w:after="240" w:afterAutospacing="0" w:line="360" w:lineRule="auto"/>
      </w:pPr>
      <w:r>
        <w:t xml:space="preserve">Golder, B. and George, W. (2004). What is Terrorism - Problems of Legal Definition. </w:t>
      </w:r>
      <w:r>
        <w:rPr>
          <w:i/>
          <w:iCs/>
        </w:rPr>
        <w:t>University of New South Wales Law Journal</w:t>
      </w:r>
      <w:r>
        <w:t>, [online] 27(2), p.270. Available at: https://heinonline.org/HOL/LandingPage?handle=hein.journals/swales27&amp;div=29&amp;id=&amp;page= [Accessed 24 Oct. 2021].</w:t>
      </w:r>
    </w:p>
    <w:p w14:paraId="2BF6F9BB" w14:textId="77777777" w:rsidR="004C0686" w:rsidRDefault="004C0686" w:rsidP="004C0686">
      <w:pPr>
        <w:pStyle w:val="NormalWeb"/>
        <w:spacing w:before="0" w:beforeAutospacing="0" w:after="240" w:afterAutospacing="0" w:line="360" w:lineRule="auto"/>
      </w:pPr>
      <w:r>
        <w:t xml:space="preserve">Gov UK (2021). </w:t>
      </w:r>
      <w:r>
        <w:rPr>
          <w:i/>
          <w:iCs/>
        </w:rPr>
        <w:t>Proscribed terrorist groups or organisations</w:t>
      </w:r>
      <w:r>
        <w:t>. [online] GOV.UK. Available at: https://www.gov.uk/government/publications/proscribed-terror-groups-or-organisations--2/proscribed-terrorist-groups-or-organisations-accessible-version [Accessed 22 Oct. 2021].</w:t>
      </w:r>
    </w:p>
    <w:p w14:paraId="3CD73F0B" w14:textId="77777777" w:rsidR="004C0686" w:rsidRDefault="004C0686" w:rsidP="004C0686">
      <w:pPr>
        <w:pStyle w:val="NormalWeb"/>
        <w:spacing w:before="0" w:beforeAutospacing="0" w:after="240" w:afterAutospacing="0" w:line="360" w:lineRule="auto"/>
      </w:pPr>
      <w:r>
        <w:t xml:space="preserve">Government Digital Service (2012). </w:t>
      </w:r>
      <w:r>
        <w:rPr>
          <w:i/>
          <w:iCs/>
        </w:rPr>
        <w:t>Terrorism and national emergencies</w:t>
      </w:r>
      <w:r>
        <w:t>. [online] GOV.UK. Available at: https://www.gov.uk/terrorism-national-emergency [Accessed 26 Oct. 2021].</w:t>
      </w:r>
    </w:p>
    <w:p w14:paraId="289A671C" w14:textId="77777777" w:rsidR="004C0686" w:rsidRDefault="004C0686" w:rsidP="004C0686">
      <w:pPr>
        <w:pStyle w:val="NormalWeb"/>
        <w:spacing w:before="0" w:beforeAutospacing="0" w:after="240" w:afterAutospacing="0" w:line="360" w:lineRule="auto"/>
      </w:pPr>
      <w:r>
        <w:lastRenderedPageBreak/>
        <w:t xml:space="preserve">Hodgson, J.S. and Tadros, V. (2013). The Impossibility of Defining Terrorism. </w:t>
      </w:r>
      <w:r>
        <w:rPr>
          <w:i/>
          <w:iCs/>
        </w:rPr>
        <w:t>New Criminal Law Review</w:t>
      </w:r>
      <w:r>
        <w:t>, [online] 16(3), pp.494–526. Available at: https://online.ucpress.edu/nclr/article-abstract/16/3/494/68797/The-Impossibility-of-Defining-Terrorism [Accessed 10 Oct. 2021].</w:t>
      </w:r>
    </w:p>
    <w:p w14:paraId="4672560B" w14:textId="77777777" w:rsidR="004C0686" w:rsidRDefault="004C0686" w:rsidP="004C0686">
      <w:pPr>
        <w:pStyle w:val="NormalWeb"/>
        <w:spacing w:before="0" w:beforeAutospacing="0" w:after="240" w:afterAutospacing="0" w:line="360" w:lineRule="auto"/>
      </w:pPr>
      <w:r>
        <w:t xml:space="preserve">Horne, A. (2010). </w:t>
      </w:r>
      <w:r>
        <w:rPr>
          <w:i/>
          <w:iCs/>
        </w:rPr>
        <w:t>Key Issues for the New Parliament 2010</w:t>
      </w:r>
      <w:r>
        <w:t>. [online] House of Commons Library Research. Available at: https://www.parliament.uk/globalassets/documents/commons/lib/research/key_issues/key-issues-reviewing-counter-terrorism-legislation.pdf [Accessed 21 Oct. 2021].</w:t>
      </w:r>
    </w:p>
    <w:p w14:paraId="2B5BB8AB" w14:textId="77777777" w:rsidR="004C0686" w:rsidRDefault="004C0686" w:rsidP="004C0686">
      <w:pPr>
        <w:pStyle w:val="NormalWeb"/>
        <w:spacing w:before="0" w:beforeAutospacing="0" w:after="240" w:afterAutospacing="0" w:line="360" w:lineRule="auto"/>
      </w:pPr>
      <w:r>
        <w:t xml:space="preserve">Jackson, T. (2016). </w:t>
      </w:r>
      <w:r>
        <w:rPr>
          <w:i/>
          <w:iCs/>
        </w:rPr>
        <w:t>Routledge Handbook of Critical Terrorism Studies</w:t>
      </w:r>
      <w:r>
        <w:t>. New York &amp; London: Taylor &amp; Francis Group Publishing.</w:t>
      </w:r>
    </w:p>
    <w:p w14:paraId="78C83556" w14:textId="77777777" w:rsidR="004C0686" w:rsidRDefault="004C0686" w:rsidP="004C0686">
      <w:pPr>
        <w:pStyle w:val="NormalWeb"/>
        <w:spacing w:before="0" w:beforeAutospacing="0" w:after="240" w:afterAutospacing="0" w:line="360" w:lineRule="auto"/>
      </w:pPr>
      <w:r>
        <w:t xml:space="preserve">Jeffrey, J., F (2020). </w:t>
      </w:r>
      <w:r>
        <w:rPr>
          <w:i/>
          <w:iCs/>
        </w:rPr>
        <w:t>Part 1: The Future of ISIS | Wilson Center</w:t>
      </w:r>
      <w:r>
        <w:t>. [online] www.wilsoncenter.org. Available at: https://www.wilsoncenter.org/article/part-1-future-isis [Accessed 26 Oct. 2021].</w:t>
      </w:r>
    </w:p>
    <w:p w14:paraId="33B30D71" w14:textId="77777777" w:rsidR="004C0686" w:rsidRDefault="004C0686" w:rsidP="004C0686">
      <w:pPr>
        <w:pStyle w:val="NormalWeb"/>
        <w:spacing w:before="0" w:beforeAutospacing="0" w:after="240" w:afterAutospacing="0" w:line="360" w:lineRule="auto"/>
      </w:pPr>
      <w:r>
        <w:t xml:space="preserve">Juita, D.N.S. (2021). The United Kingdom’s response to the 2014-2018 Islamic State Terrorist Group attacks. </w:t>
      </w:r>
      <w:r>
        <w:rPr>
          <w:i/>
          <w:iCs/>
        </w:rPr>
        <w:t>Masyarakat, Kebudayaan dan Politik</w:t>
      </w:r>
      <w:r>
        <w:t>, 34(1), p.93.</w:t>
      </w:r>
    </w:p>
    <w:p w14:paraId="771782C9" w14:textId="77777777" w:rsidR="004C0686" w:rsidRDefault="004C0686" w:rsidP="004C0686">
      <w:pPr>
        <w:pStyle w:val="NormalWeb"/>
        <w:spacing w:before="0" w:beforeAutospacing="0" w:after="240" w:afterAutospacing="0" w:line="360" w:lineRule="auto"/>
      </w:pPr>
      <w:r>
        <w:t xml:space="preserve">Kundnani, A. (2012). Radicalisation: the journey of a concept. </w:t>
      </w:r>
      <w:r>
        <w:rPr>
          <w:i/>
          <w:iCs/>
        </w:rPr>
        <w:t>Race &amp; Class</w:t>
      </w:r>
      <w:r>
        <w:t>, [online] 54(2), pp.3–25. Available at: https://sprw.files.wordpress.com/2016/06/radicalisation_-the-journey-of-a-concept_race-and-class_2012.pdf.</w:t>
      </w:r>
    </w:p>
    <w:p w14:paraId="5C0157F2" w14:textId="77777777" w:rsidR="004C0686" w:rsidRDefault="004C0686" w:rsidP="004C0686">
      <w:pPr>
        <w:pStyle w:val="NormalWeb"/>
        <w:spacing w:before="0" w:beforeAutospacing="0" w:after="240" w:afterAutospacing="0" w:line="360" w:lineRule="auto"/>
      </w:pPr>
      <w:r>
        <w:t xml:space="preserve">Lahoud, N. (2010). </w:t>
      </w:r>
      <w:r>
        <w:rPr>
          <w:i/>
          <w:iCs/>
        </w:rPr>
        <w:t>The Strengths and Weaknesses of Jihadist Ideology</w:t>
      </w:r>
      <w:r>
        <w:t>. [online] Combating Terrorism Center at West Point. Available at: https://ctc.usma.edu/the-strengths-and-weaknesses-of-jihadist-ideology/ [Accessed 28 Oct. 2021].</w:t>
      </w:r>
    </w:p>
    <w:p w14:paraId="3A97D3BA" w14:textId="77777777" w:rsidR="004C0686" w:rsidRDefault="004C0686" w:rsidP="004C0686">
      <w:pPr>
        <w:pStyle w:val="NormalWeb"/>
        <w:spacing w:before="0" w:beforeAutospacing="0" w:after="240" w:afterAutospacing="0" w:line="360" w:lineRule="auto"/>
      </w:pPr>
      <w:r>
        <w:t xml:space="preserve">Levitt, G. (1986). Is Terrorism Worth Defining. </w:t>
      </w:r>
      <w:r>
        <w:rPr>
          <w:i/>
          <w:iCs/>
        </w:rPr>
        <w:t>Ohio Northern University Law Review</w:t>
      </w:r>
      <w:r>
        <w:t>, [online] 13, p.97. Available at: https://heinonline.org/HOL/LandingPage?handle=hein.journals/onulr13&amp;div=15&amp;id=&amp;page=.</w:t>
      </w:r>
    </w:p>
    <w:p w14:paraId="6DA2673A" w14:textId="77777777" w:rsidR="004C0686" w:rsidRDefault="004C0686" w:rsidP="004C0686">
      <w:pPr>
        <w:pStyle w:val="NormalWeb"/>
        <w:spacing w:before="0" w:beforeAutospacing="0" w:after="240" w:afterAutospacing="0" w:line="360" w:lineRule="auto"/>
      </w:pPr>
      <w:r>
        <w:t xml:space="preserve">Lewis, J. (2014). </w:t>
      </w:r>
      <w:r>
        <w:rPr>
          <w:i/>
          <w:iCs/>
        </w:rPr>
        <w:t>MIDDLE EAST SECURITY REPORT 21 The IslamIc sTaTe: a counTer-sTraTegy for a counTer-sTaTe</w:t>
      </w:r>
      <w:r>
        <w:t>. [online] Available at: https://www.understandingwar.org/sites/default/files/Lewis-Center%20of%20gravity.pdf [Accessed 26 Oct. 2021].</w:t>
      </w:r>
    </w:p>
    <w:p w14:paraId="0A5F020D" w14:textId="77777777" w:rsidR="004C0686" w:rsidRDefault="004C0686" w:rsidP="004C0686">
      <w:pPr>
        <w:pStyle w:val="NormalWeb"/>
        <w:spacing w:before="0" w:beforeAutospacing="0" w:after="240" w:afterAutospacing="0" w:line="360" w:lineRule="auto"/>
      </w:pPr>
      <w:r>
        <w:lastRenderedPageBreak/>
        <w:t xml:space="preserve">Lister, C. (2015). Long Way from Success: Assessing the War on the Islamic State. </w:t>
      </w:r>
      <w:r>
        <w:rPr>
          <w:i/>
          <w:iCs/>
        </w:rPr>
        <w:t>Perspectives on Terrorism</w:t>
      </w:r>
      <w:r>
        <w:t>, [online] 9(4), pp.3–13. Available at: https://www.jstor.org/stable/26297410?seq=1#metadata_info_tab_contents [Accessed 24 Oct. 2021].</w:t>
      </w:r>
    </w:p>
    <w:p w14:paraId="79DE6870" w14:textId="77777777" w:rsidR="004C0686" w:rsidRDefault="004C0686" w:rsidP="004C0686">
      <w:pPr>
        <w:pStyle w:val="NormalWeb"/>
        <w:spacing w:before="0" w:beforeAutospacing="0" w:after="240" w:afterAutospacing="0" w:line="360" w:lineRule="auto"/>
      </w:pPr>
      <w:r>
        <w:t xml:space="preserve">Milton, D. (2016). </w:t>
      </w:r>
      <w:r>
        <w:rPr>
          <w:i/>
          <w:iCs/>
        </w:rPr>
        <w:t>Communication Breakdown: Unraveling the Islamic States Media Efforts</w:t>
      </w:r>
      <w:r>
        <w:t>. [online] apps.dtic.mil. Available at: https://apps.dtic.mil/sti/citations/AD1018942 [Accessed 26 Oct. 2021].</w:t>
      </w:r>
    </w:p>
    <w:p w14:paraId="645987F9" w14:textId="77777777" w:rsidR="004C0686" w:rsidRDefault="004C0686" w:rsidP="004C0686">
      <w:pPr>
        <w:pStyle w:val="NormalWeb"/>
        <w:spacing w:before="0" w:beforeAutospacing="0" w:after="240" w:afterAutospacing="0" w:line="360" w:lineRule="auto"/>
      </w:pPr>
      <w:r>
        <w:t xml:space="preserve">Parveen, N. (2021). </w:t>
      </w:r>
      <w:r>
        <w:rPr>
          <w:i/>
          <w:iCs/>
        </w:rPr>
        <w:t>Manchester Arena bomber should have been identified as threat, inquiry finds</w:t>
      </w:r>
      <w:r>
        <w:t>. [online] the Guardian. Available at: https://www.theguardian.com/uk-news/2021/jun/17/manchester-arena-attacker-should-have-been-identified-as-threat-inquiry-finds [Accessed 8 Oct. 2021].</w:t>
      </w:r>
    </w:p>
    <w:p w14:paraId="59C23BE3" w14:textId="77777777" w:rsidR="004C0686" w:rsidRDefault="004C0686" w:rsidP="004C0686">
      <w:pPr>
        <w:pStyle w:val="NormalWeb"/>
        <w:spacing w:before="0" w:beforeAutospacing="0" w:after="240" w:afterAutospacing="0" w:line="360" w:lineRule="auto"/>
      </w:pPr>
      <w:r>
        <w:t xml:space="preserve">Phillips, P., J (2011). Lone Wolf Terrorism. </w:t>
      </w:r>
      <w:r>
        <w:rPr>
          <w:i/>
          <w:iCs/>
        </w:rPr>
        <w:t>All De Gruter</w:t>
      </w:r>
      <w:r>
        <w:t>. [online] Available at: https://www.degruyter.com/document/doi/10.2202/1554-8597.1207/html.</w:t>
      </w:r>
    </w:p>
    <w:p w14:paraId="0B806AE7" w14:textId="77777777" w:rsidR="004C0686" w:rsidRDefault="004C0686" w:rsidP="004C0686">
      <w:pPr>
        <w:pStyle w:val="NormalWeb"/>
        <w:spacing w:before="0" w:beforeAutospacing="0" w:after="240" w:afterAutospacing="0" w:line="360" w:lineRule="auto"/>
      </w:pPr>
      <w:r>
        <w:t xml:space="preserve">Pipes, D. (2004). </w:t>
      </w:r>
      <w:r>
        <w:rPr>
          <w:i/>
          <w:iCs/>
        </w:rPr>
        <w:t>The Islamic States of America?</w:t>
      </w:r>
      <w:r>
        <w:t xml:space="preserve"> [online] Available at: http://www.thesocialcontract.com/pdf/fifteen-two/xv-2-98.pdf [Accessed 26 Oct. 2021].</w:t>
      </w:r>
    </w:p>
    <w:p w14:paraId="5891E7EC" w14:textId="77777777" w:rsidR="004C0686" w:rsidRDefault="004C0686" w:rsidP="004C0686">
      <w:pPr>
        <w:pStyle w:val="NormalWeb"/>
        <w:spacing w:before="0" w:beforeAutospacing="0" w:after="240" w:afterAutospacing="0" w:line="360" w:lineRule="auto"/>
      </w:pPr>
      <w:r>
        <w:t xml:space="preserve">Rand Corporation (2018). </w:t>
      </w:r>
      <w:r>
        <w:rPr>
          <w:i/>
          <w:iCs/>
        </w:rPr>
        <w:t>The Islamic State (Terrorist Organization)</w:t>
      </w:r>
      <w:r>
        <w:t>. [online] Rand.org. Available at: https://www.rand.org/topics/the-islamic-state-terrorist-organization.html [Accessed 26 Oct. 2021].</w:t>
      </w:r>
    </w:p>
    <w:p w14:paraId="707B37ED" w14:textId="77777777" w:rsidR="004C0686" w:rsidRDefault="004C0686" w:rsidP="004C0686">
      <w:pPr>
        <w:pStyle w:val="NormalWeb"/>
        <w:spacing w:before="0" w:beforeAutospacing="0" w:after="240" w:afterAutospacing="0" w:line="360" w:lineRule="auto"/>
      </w:pPr>
      <w:r>
        <w:t xml:space="preserve">Rifkind, G. (2020). </w:t>
      </w:r>
      <w:r>
        <w:rPr>
          <w:i/>
          <w:iCs/>
        </w:rPr>
        <w:t>The Psychology of Political Extremism: What Would Sigmund Freud have Thought About Islamic State?</w:t>
      </w:r>
      <w:r>
        <w:t xml:space="preserve"> [online] </w:t>
      </w:r>
      <w:r>
        <w:rPr>
          <w:i/>
          <w:iCs/>
        </w:rPr>
        <w:t>Google Books</w:t>
      </w:r>
      <w:r>
        <w:t>. Routledge. Available at: https://books.google.co.uk/books?hl=en&amp;lr=&amp;id=Pg4HEAAAQBAJ&amp;oi=fnd&amp;pg=PP1&amp;dq=what+motivates+islamic+state&amp;ots=mCaXkMhzJK&amp;sig=KKsZGeV7ldRulS93U7_Vxxx-5Q4#v=onepage&amp;q=what%20motivates%20islamic%20state&amp;f=false [Accessed 1 Nov. 2021].</w:t>
      </w:r>
    </w:p>
    <w:p w14:paraId="421D6E37" w14:textId="77777777" w:rsidR="004C0686" w:rsidRDefault="004C0686" w:rsidP="004C0686">
      <w:pPr>
        <w:pStyle w:val="NormalWeb"/>
        <w:spacing w:before="0" w:beforeAutospacing="0" w:after="240" w:afterAutospacing="0" w:line="360" w:lineRule="auto"/>
      </w:pPr>
      <w:r>
        <w:t xml:space="preserve">Rosenblatt, N., Winter, C. and Basra, R. (2019). Islamic State Propaganda and Attacks: How Are They Connected? </w:t>
      </w:r>
      <w:r>
        <w:rPr>
          <w:i/>
          <w:iCs/>
        </w:rPr>
        <w:t>Perspectives on Terrorism</w:t>
      </w:r>
      <w:r>
        <w:t>, [online] 13(5), pp.39–60. Available at: https://www.jstor.org/stable/26798577?seq=1#metadata_info_tab_contents.</w:t>
      </w:r>
    </w:p>
    <w:p w14:paraId="7E1A1C34" w14:textId="77777777" w:rsidR="004C0686" w:rsidRDefault="004C0686" w:rsidP="004C0686">
      <w:pPr>
        <w:pStyle w:val="NormalWeb"/>
        <w:spacing w:before="0" w:beforeAutospacing="0" w:after="240" w:afterAutospacing="0" w:line="360" w:lineRule="auto"/>
      </w:pPr>
      <w:r>
        <w:t xml:space="preserve">Sabbagh, D. (2021). </w:t>
      </w:r>
      <w:r>
        <w:rPr>
          <w:i/>
          <w:iCs/>
        </w:rPr>
        <w:t>Shamima Begum says she wants to prove innocence in UK courts</w:t>
      </w:r>
      <w:r>
        <w:t>. [online] the Guardian. Available at: https://www.theguardian.com/uk-</w:t>
      </w:r>
      <w:r>
        <w:lastRenderedPageBreak/>
        <w:t>news/2021/sep/15/shamima-begum-says-she-wants-to-prove-innocence-in-uk-courts [Accessed 9 Oct. 2021].</w:t>
      </w:r>
    </w:p>
    <w:p w14:paraId="4AB8EA21" w14:textId="77777777" w:rsidR="004C0686" w:rsidRDefault="004C0686" w:rsidP="004C0686">
      <w:pPr>
        <w:pStyle w:val="NormalWeb"/>
        <w:spacing w:before="0" w:beforeAutospacing="0" w:after="240" w:afterAutospacing="0" w:line="360" w:lineRule="auto"/>
      </w:pPr>
      <w:r>
        <w:t xml:space="preserve">Saul, B. (2005). ATTEMPTS TO DEFINE “TERRORISM” IN INTERNATIONAL LAW. </w:t>
      </w:r>
      <w:r>
        <w:rPr>
          <w:i/>
          <w:iCs/>
        </w:rPr>
        <w:t>Netherlands International Law Review</w:t>
      </w:r>
      <w:r>
        <w:t>, 52(1), pp.57–83.</w:t>
      </w:r>
    </w:p>
    <w:p w14:paraId="32FADBEA" w14:textId="77777777" w:rsidR="004C0686" w:rsidRDefault="004C0686" w:rsidP="004C0686">
      <w:pPr>
        <w:pStyle w:val="NormalWeb"/>
        <w:spacing w:before="0" w:beforeAutospacing="0" w:after="240" w:afterAutospacing="0" w:line="360" w:lineRule="auto"/>
      </w:pPr>
      <w:r>
        <w:t xml:space="preserve">Spaaij, R. (2009). </w:t>
      </w:r>
      <w:r>
        <w:rPr>
          <w:i/>
          <w:iCs/>
        </w:rPr>
        <w:t>The enigma of Lone Wolf Terrorism: An assessment</w:t>
      </w:r>
      <w:r>
        <w:t>. [online] Taylor &amp; Francis Online. Available at: https://www.tandfonline.com/doi/full/10.1080/1057610X.2010.501426?needAccess=true [Accessed 29 Oct. 2021].</w:t>
      </w:r>
    </w:p>
    <w:p w14:paraId="5CD3775F" w14:textId="77777777" w:rsidR="004C0686" w:rsidRDefault="004C0686" w:rsidP="004C0686">
      <w:pPr>
        <w:pStyle w:val="NormalWeb"/>
        <w:spacing w:before="0" w:beforeAutospacing="0" w:after="240" w:afterAutospacing="0" w:line="360" w:lineRule="auto"/>
      </w:pPr>
      <w:r>
        <w:t xml:space="preserve">Veldhuis, T. and Staun, J. (2009). </w:t>
      </w:r>
      <w:r>
        <w:rPr>
          <w:i/>
          <w:iCs/>
        </w:rPr>
        <w:t>Islamist Radicalisation: A Root Cause Model</w:t>
      </w:r>
      <w:r>
        <w:t>. [online] Available at: https://www.diis.dk/files/media/publications/import/islamist_radicalisation.veldhuis_and_staun.pdf [Accessed 24 Oct. 2021].</w:t>
      </w:r>
    </w:p>
    <w:p w14:paraId="37976FC6" w14:textId="77777777" w:rsidR="004C0686" w:rsidRDefault="004C0686" w:rsidP="004C0686">
      <w:pPr>
        <w:pStyle w:val="NormalWeb"/>
        <w:spacing w:before="0" w:beforeAutospacing="0" w:after="240" w:afterAutospacing="0" w:line="360" w:lineRule="auto"/>
      </w:pPr>
      <w:r>
        <w:t xml:space="preserve">Wagemakers, J. (2015). The Concept of Bayʻa in the Islamic State’s Ideology. </w:t>
      </w:r>
      <w:r>
        <w:rPr>
          <w:i/>
          <w:iCs/>
        </w:rPr>
        <w:t>Perspectives on Terrorism</w:t>
      </w:r>
      <w:r>
        <w:t>, [online] 9(4), pp.98–106. Available at: https://www.jstor.org/stable/26297418?seq=3#metadata_info_tab_contents [Accessed 26 Oct. 2021].</w:t>
      </w:r>
    </w:p>
    <w:p w14:paraId="5328472B" w14:textId="2BBA05A6" w:rsidR="00ED2052" w:rsidRPr="007F5BA2" w:rsidRDefault="004C0686" w:rsidP="004C0686">
      <w:pPr>
        <w:pStyle w:val="NormalWeb"/>
        <w:spacing w:before="0" w:beforeAutospacing="0" w:after="240" w:afterAutospacing="0" w:line="360" w:lineRule="auto"/>
      </w:pPr>
      <w:r>
        <w:t xml:space="preserve">Wilkinson, P. (1997). The media and terrorism: A reassessment. </w:t>
      </w:r>
      <w:r>
        <w:rPr>
          <w:i/>
          <w:iCs/>
        </w:rPr>
        <w:t>Terrorism and Political Violence</w:t>
      </w:r>
      <w:r>
        <w:t>, 9(2), pp.51–64.</w:t>
      </w:r>
    </w:p>
    <w:p w14:paraId="19CF7FAE" w14:textId="27EFE9ED" w:rsidR="00744209" w:rsidRPr="007F5BA2" w:rsidRDefault="00744209">
      <w:pPr>
        <w:rPr>
          <w:sz w:val="24"/>
          <w:szCs w:val="24"/>
        </w:rPr>
      </w:pPr>
      <w:r w:rsidRPr="007F5BA2">
        <w:rPr>
          <w:sz w:val="24"/>
          <w:szCs w:val="24"/>
        </w:rPr>
        <w:t xml:space="preserve">Case Law </w:t>
      </w:r>
    </w:p>
    <w:p w14:paraId="7A778C71" w14:textId="5D8E8879" w:rsidR="00744209" w:rsidRPr="007F5BA2" w:rsidRDefault="00744209">
      <w:pPr>
        <w:rPr>
          <w:sz w:val="24"/>
          <w:szCs w:val="24"/>
        </w:rPr>
      </w:pPr>
      <w:r w:rsidRPr="007F5BA2">
        <w:rPr>
          <w:sz w:val="24"/>
          <w:szCs w:val="24"/>
        </w:rPr>
        <w:t xml:space="preserve">R v Gul </w:t>
      </w:r>
      <w:r w:rsidR="00A415E5" w:rsidRPr="007F5BA2">
        <w:rPr>
          <w:sz w:val="24"/>
          <w:szCs w:val="24"/>
        </w:rPr>
        <w:t>[2013]</w:t>
      </w:r>
    </w:p>
    <w:p w14:paraId="352C371B" w14:textId="4203AEA2" w:rsidR="00DB614A" w:rsidRPr="007F5BA2" w:rsidRDefault="00DB614A">
      <w:pPr>
        <w:rPr>
          <w:sz w:val="24"/>
          <w:szCs w:val="24"/>
        </w:rPr>
      </w:pPr>
      <w:r w:rsidRPr="007F5BA2">
        <w:rPr>
          <w:sz w:val="24"/>
          <w:szCs w:val="24"/>
        </w:rPr>
        <w:t>Terrorism Act [2000]</w:t>
      </w:r>
    </w:p>
    <w:p w14:paraId="15443E8D" w14:textId="717F0D52" w:rsidR="00EB3FEB" w:rsidRDefault="001D71A8">
      <w:pPr>
        <w:rPr>
          <w:sz w:val="24"/>
          <w:szCs w:val="24"/>
        </w:rPr>
      </w:pPr>
      <w:r w:rsidRPr="007F5BA2">
        <w:rPr>
          <w:sz w:val="24"/>
          <w:szCs w:val="24"/>
        </w:rPr>
        <w:t xml:space="preserve">Terrorism Act [1989] </w:t>
      </w:r>
    </w:p>
    <w:p w14:paraId="30495A93" w14:textId="4DED8C9A" w:rsidR="007D06D4" w:rsidRPr="007F5BA2" w:rsidRDefault="007D06D4">
      <w:pPr>
        <w:rPr>
          <w:sz w:val="24"/>
          <w:szCs w:val="24"/>
        </w:rPr>
      </w:pPr>
      <w:r>
        <w:rPr>
          <w:sz w:val="24"/>
          <w:szCs w:val="24"/>
        </w:rPr>
        <w:t>Counter-Terrorism and Border Security Act [2019]</w:t>
      </w:r>
    </w:p>
    <w:p w14:paraId="5E9AB0B6" w14:textId="39611490" w:rsidR="00744E15" w:rsidRPr="009514D4" w:rsidRDefault="00744E15"/>
    <w:sectPr w:rsidR="00744E15" w:rsidRPr="009514D4" w:rsidSect="00470BE9">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AE1B6" w14:textId="77777777" w:rsidR="0060109B" w:rsidRDefault="0060109B" w:rsidP="00CC365D">
      <w:pPr>
        <w:spacing w:after="0" w:line="240" w:lineRule="auto"/>
      </w:pPr>
      <w:r>
        <w:separator/>
      </w:r>
    </w:p>
  </w:endnote>
  <w:endnote w:type="continuationSeparator" w:id="0">
    <w:p w14:paraId="115DEA06" w14:textId="77777777" w:rsidR="0060109B" w:rsidRDefault="0060109B" w:rsidP="00CC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507119"/>
      <w:docPartObj>
        <w:docPartGallery w:val="Page Numbers (Bottom of Page)"/>
        <w:docPartUnique/>
      </w:docPartObj>
    </w:sdtPr>
    <w:sdtEndPr>
      <w:rPr>
        <w:noProof/>
      </w:rPr>
    </w:sdtEndPr>
    <w:sdtContent>
      <w:p w14:paraId="780F2029" w14:textId="13A4C8A1" w:rsidR="007F5BA2" w:rsidRDefault="007F5B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D31FD" w14:textId="77777777" w:rsidR="007F5BA2" w:rsidRDefault="007F5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46E66" w14:textId="77777777" w:rsidR="0060109B" w:rsidRDefault="0060109B" w:rsidP="00CC365D">
      <w:pPr>
        <w:spacing w:after="0" w:line="240" w:lineRule="auto"/>
      </w:pPr>
      <w:r>
        <w:separator/>
      </w:r>
    </w:p>
  </w:footnote>
  <w:footnote w:type="continuationSeparator" w:id="0">
    <w:p w14:paraId="3D3DEF9D" w14:textId="77777777" w:rsidR="0060109B" w:rsidRDefault="0060109B" w:rsidP="00CC3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99AA" w14:textId="478038D9" w:rsidR="00CC365D" w:rsidRDefault="003C7E87">
    <w:pPr>
      <w:pStyle w:val="Header"/>
    </w:pPr>
    <w:r>
      <w:t>Caitlin Carter (2003634)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847AF"/>
    <w:multiLevelType w:val="hybridMultilevel"/>
    <w:tmpl w:val="7F22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65D"/>
    <w:rsid w:val="000041A7"/>
    <w:rsid w:val="0001505D"/>
    <w:rsid w:val="00015660"/>
    <w:rsid w:val="00016BB9"/>
    <w:rsid w:val="00027F74"/>
    <w:rsid w:val="00034F9D"/>
    <w:rsid w:val="0003566E"/>
    <w:rsid w:val="0003682A"/>
    <w:rsid w:val="00036C0C"/>
    <w:rsid w:val="00043365"/>
    <w:rsid w:val="00044090"/>
    <w:rsid w:val="00052EC7"/>
    <w:rsid w:val="00061680"/>
    <w:rsid w:val="000625FE"/>
    <w:rsid w:val="000640BA"/>
    <w:rsid w:val="000676B2"/>
    <w:rsid w:val="000718BC"/>
    <w:rsid w:val="00071DAF"/>
    <w:rsid w:val="000726CD"/>
    <w:rsid w:val="00072DAC"/>
    <w:rsid w:val="000740A9"/>
    <w:rsid w:val="000932BA"/>
    <w:rsid w:val="00094796"/>
    <w:rsid w:val="000A707E"/>
    <w:rsid w:val="000A746D"/>
    <w:rsid w:val="000B0C42"/>
    <w:rsid w:val="000B2099"/>
    <w:rsid w:val="000C267B"/>
    <w:rsid w:val="000C5E90"/>
    <w:rsid w:val="000C6BFC"/>
    <w:rsid w:val="000C74F0"/>
    <w:rsid w:val="000D073A"/>
    <w:rsid w:val="000D2000"/>
    <w:rsid w:val="000D2CDA"/>
    <w:rsid w:val="000F0236"/>
    <w:rsid w:val="000F2E47"/>
    <w:rsid w:val="000F4AEB"/>
    <w:rsid w:val="000F4F85"/>
    <w:rsid w:val="000F7B15"/>
    <w:rsid w:val="00115A44"/>
    <w:rsid w:val="00115ADE"/>
    <w:rsid w:val="00125C0C"/>
    <w:rsid w:val="00130BAD"/>
    <w:rsid w:val="00132C83"/>
    <w:rsid w:val="00136254"/>
    <w:rsid w:val="00136DA2"/>
    <w:rsid w:val="00144182"/>
    <w:rsid w:val="0015056A"/>
    <w:rsid w:val="00150964"/>
    <w:rsid w:val="00160A61"/>
    <w:rsid w:val="00161A0C"/>
    <w:rsid w:val="001645EE"/>
    <w:rsid w:val="0016670C"/>
    <w:rsid w:val="001667D6"/>
    <w:rsid w:val="001716FD"/>
    <w:rsid w:val="00176BB7"/>
    <w:rsid w:val="001777F8"/>
    <w:rsid w:val="00183E92"/>
    <w:rsid w:val="00185B77"/>
    <w:rsid w:val="001905CE"/>
    <w:rsid w:val="001973DE"/>
    <w:rsid w:val="001A2075"/>
    <w:rsid w:val="001A5BDD"/>
    <w:rsid w:val="001A6C9D"/>
    <w:rsid w:val="001A7217"/>
    <w:rsid w:val="001B1BF1"/>
    <w:rsid w:val="001B4C26"/>
    <w:rsid w:val="001B7247"/>
    <w:rsid w:val="001B7CBD"/>
    <w:rsid w:val="001C6742"/>
    <w:rsid w:val="001D71A8"/>
    <w:rsid w:val="001E00D1"/>
    <w:rsid w:val="001E30BA"/>
    <w:rsid w:val="001E780D"/>
    <w:rsid w:val="001F0D1F"/>
    <w:rsid w:val="001F3A6A"/>
    <w:rsid w:val="001F6715"/>
    <w:rsid w:val="0020559F"/>
    <w:rsid w:val="00206A63"/>
    <w:rsid w:val="002155D1"/>
    <w:rsid w:val="002160EE"/>
    <w:rsid w:val="00221619"/>
    <w:rsid w:val="00222794"/>
    <w:rsid w:val="00224CF3"/>
    <w:rsid w:val="00230916"/>
    <w:rsid w:val="00236810"/>
    <w:rsid w:val="002423A8"/>
    <w:rsid w:val="00242F9F"/>
    <w:rsid w:val="00244C2B"/>
    <w:rsid w:val="00250F55"/>
    <w:rsid w:val="00251A6C"/>
    <w:rsid w:val="0025648A"/>
    <w:rsid w:val="00263222"/>
    <w:rsid w:val="00267C2C"/>
    <w:rsid w:val="00272850"/>
    <w:rsid w:val="00274F4C"/>
    <w:rsid w:val="00277A24"/>
    <w:rsid w:val="002824B5"/>
    <w:rsid w:val="00292AF7"/>
    <w:rsid w:val="002A226C"/>
    <w:rsid w:val="002A263B"/>
    <w:rsid w:val="002A5D6D"/>
    <w:rsid w:val="002A619D"/>
    <w:rsid w:val="002A792D"/>
    <w:rsid w:val="002B3F8A"/>
    <w:rsid w:val="002B6866"/>
    <w:rsid w:val="002C0135"/>
    <w:rsid w:val="002C0C0D"/>
    <w:rsid w:val="002C7EAC"/>
    <w:rsid w:val="002D40B0"/>
    <w:rsid w:val="002E5C87"/>
    <w:rsid w:val="002E6EF1"/>
    <w:rsid w:val="002F25DE"/>
    <w:rsid w:val="002F3FCB"/>
    <w:rsid w:val="002F4E11"/>
    <w:rsid w:val="002F5B56"/>
    <w:rsid w:val="002F734E"/>
    <w:rsid w:val="00300F8F"/>
    <w:rsid w:val="00302612"/>
    <w:rsid w:val="00311232"/>
    <w:rsid w:val="00312E11"/>
    <w:rsid w:val="003130D5"/>
    <w:rsid w:val="00313AEB"/>
    <w:rsid w:val="00315B0B"/>
    <w:rsid w:val="00317BD4"/>
    <w:rsid w:val="00325604"/>
    <w:rsid w:val="00326339"/>
    <w:rsid w:val="003269ED"/>
    <w:rsid w:val="00326D8D"/>
    <w:rsid w:val="00332544"/>
    <w:rsid w:val="0034295C"/>
    <w:rsid w:val="003436BA"/>
    <w:rsid w:val="00352E98"/>
    <w:rsid w:val="00355922"/>
    <w:rsid w:val="00356EC6"/>
    <w:rsid w:val="00363D71"/>
    <w:rsid w:val="00364292"/>
    <w:rsid w:val="0037175A"/>
    <w:rsid w:val="003738CF"/>
    <w:rsid w:val="0037671E"/>
    <w:rsid w:val="0038109D"/>
    <w:rsid w:val="0038430B"/>
    <w:rsid w:val="00386095"/>
    <w:rsid w:val="00387850"/>
    <w:rsid w:val="00396436"/>
    <w:rsid w:val="003A19C0"/>
    <w:rsid w:val="003A4FB7"/>
    <w:rsid w:val="003A5345"/>
    <w:rsid w:val="003B0D76"/>
    <w:rsid w:val="003C6742"/>
    <w:rsid w:val="003C783A"/>
    <w:rsid w:val="003C7E87"/>
    <w:rsid w:val="003E39EC"/>
    <w:rsid w:val="003E489B"/>
    <w:rsid w:val="003E662C"/>
    <w:rsid w:val="003F4EFB"/>
    <w:rsid w:val="00401DF3"/>
    <w:rsid w:val="00402160"/>
    <w:rsid w:val="00404E10"/>
    <w:rsid w:val="00405CEA"/>
    <w:rsid w:val="00405E20"/>
    <w:rsid w:val="00406E8E"/>
    <w:rsid w:val="004103EC"/>
    <w:rsid w:val="00411397"/>
    <w:rsid w:val="004240C7"/>
    <w:rsid w:val="00424DBB"/>
    <w:rsid w:val="0042691A"/>
    <w:rsid w:val="0043212F"/>
    <w:rsid w:val="00434CBC"/>
    <w:rsid w:val="00437234"/>
    <w:rsid w:val="004511A9"/>
    <w:rsid w:val="004526D9"/>
    <w:rsid w:val="004613C1"/>
    <w:rsid w:val="00461B4D"/>
    <w:rsid w:val="00463986"/>
    <w:rsid w:val="004654DD"/>
    <w:rsid w:val="00470BE9"/>
    <w:rsid w:val="00470F43"/>
    <w:rsid w:val="00471556"/>
    <w:rsid w:val="004716AC"/>
    <w:rsid w:val="004730C3"/>
    <w:rsid w:val="004775D0"/>
    <w:rsid w:val="00480B76"/>
    <w:rsid w:val="00480EAD"/>
    <w:rsid w:val="004811CE"/>
    <w:rsid w:val="00482B84"/>
    <w:rsid w:val="00482DCC"/>
    <w:rsid w:val="0048507C"/>
    <w:rsid w:val="00485BCD"/>
    <w:rsid w:val="00485DEA"/>
    <w:rsid w:val="00486BDD"/>
    <w:rsid w:val="00497550"/>
    <w:rsid w:val="004C0686"/>
    <w:rsid w:val="004C1611"/>
    <w:rsid w:val="004C3C72"/>
    <w:rsid w:val="004C6F52"/>
    <w:rsid w:val="004C7BAA"/>
    <w:rsid w:val="004D0715"/>
    <w:rsid w:val="004E5864"/>
    <w:rsid w:val="004E5A31"/>
    <w:rsid w:val="004E5CB9"/>
    <w:rsid w:val="004E6A3D"/>
    <w:rsid w:val="004F2EA8"/>
    <w:rsid w:val="004F5F3D"/>
    <w:rsid w:val="00506A30"/>
    <w:rsid w:val="00506C5D"/>
    <w:rsid w:val="00516475"/>
    <w:rsid w:val="005211E6"/>
    <w:rsid w:val="00523039"/>
    <w:rsid w:val="0052692F"/>
    <w:rsid w:val="0053098E"/>
    <w:rsid w:val="005328A4"/>
    <w:rsid w:val="005373F9"/>
    <w:rsid w:val="005560D1"/>
    <w:rsid w:val="00556132"/>
    <w:rsid w:val="00563FCA"/>
    <w:rsid w:val="005705F3"/>
    <w:rsid w:val="00580CCC"/>
    <w:rsid w:val="00581137"/>
    <w:rsid w:val="00581AF6"/>
    <w:rsid w:val="00581C46"/>
    <w:rsid w:val="005879A8"/>
    <w:rsid w:val="005A1261"/>
    <w:rsid w:val="005A20CC"/>
    <w:rsid w:val="005A2907"/>
    <w:rsid w:val="005A2994"/>
    <w:rsid w:val="005A3420"/>
    <w:rsid w:val="005A5949"/>
    <w:rsid w:val="005A774C"/>
    <w:rsid w:val="005A7B2F"/>
    <w:rsid w:val="005B02BE"/>
    <w:rsid w:val="005C4DD6"/>
    <w:rsid w:val="005C502D"/>
    <w:rsid w:val="005C692F"/>
    <w:rsid w:val="005C6963"/>
    <w:rsid w:val="005D5D59"/>
    <w:rsid w:val="005D60DE"/>
    <w:rsid w:val="005E45FD"/>
    <w:rsid w:val="005F1ACB"/>
    <w:rsid w:val="005F46C7"/>
    <w:rsid w:val="005F5132"/>
    <w:rsid w:val="0060109B"/>
    <w:rsid w:val="006069F6"/>
    <w:rsid w:val="00606AEB"/>
    <w:rsid w:val="0061204E"/>
    <w:rsid w:val="00612222"/>
    <w:rsid w:val="00613CB9"/>
    <w:rsid w:val="00616152"/>
    <w:rsid w:val="006164BA"/>
    <w:rsid w:val="00625B4F"/>
    <w:rsid w:val="00632397"/>
    <w:rsid w:val="00633747"/>
    <w:rsid w:val="00635866"/>
    <w:rsid w:val="00641995"/>
    <w:rsid w:val="006462BE"/>
    <w:rsid w:val="006503A5"/>
    <w:rsid w:val="00651EF9"/>
    <w:rsid w:val="00661046"/>
    <w:rsid w:val="00672C0E"/>
    <w:rsid w:val="00672C37"/>
    <w:rsid w:val="00695AD8"/>
    <w:rsid w:val="0069652A"/>
    <w:rsid w:val="006A4580"/>
    <w:rsid w:val="006C0779"/>
    <w:rsid w:val="006C0C0D"/>
    <w:rsid w:val="006C589C"/>
    <w:rsid w:val="006C677F"/>
    <w:rsid w:val="006D6DDB"/>
    <w:rsid w:val="006E26AA"/>
    <w:rsid w:val="006F48A1"/>
    <w:rsid w:val="006F7AED"/>
    <w:rsid w:val="0070049D"/>
    <w:rsid w:val="00700C01"/>
    <w:rsid w:val="00705ACA"/>
    <w:rsid w:val="007062B6"/>
    <w:rsid w:val="00710F62"/>
    <w:rsid w:val="00712C53"/>
    <w:rsid w:val="00716164"/>
    <w:rsid w:val="007202CA"/>
    <w:rsid w:val="00720C8A"/>
    <w:rsid w:val="00721668"/>
    <w:rsid w:val="007224E0"/>
    <w:rsid w:val="00722E85"/>
    <w:rsid w:val="00723449"/>
    <w:rsid w:val="0072461E"/>
    <w:rsid w:val="00735CB6"/>
    <w:rsid w:val="00736241"/>
    <w:rsid w:val="00737DA1"/>
    <w:rsid w:val="00740094"/>
    <w:rsid w:val="007440A5"/>
    <w:rsid w:val="00744209"/>
    <w:rsid w:val="00744E15"/>
    <w:rsid w:val="00753D7E"/>
    <w:rsid w:val="0075611B"/>
    <w:rsid w:val="007565E6"/>
    <w:rsid w:val="0075688F"/>
    <w:rsid w:val="00756C76"/>
    <w:rsid w:val="00760187"/>
    <w:rsid w:val="00760EE6"/>
    <w:rsid w:val="00762C1D"/>
    <w:rsid w:val="00763838"/>
    <w:rsid w:val="007638C2"/>
    <w:rsid w:val="00770479"/>
    <w:rsid w:val="007726E2"/>
    <w:rsid w:val="0077506E"/>
    <w:rsid w:val="00775394"/>
    <w:rsid w:val="00776B7B"/>
    <w:rsid w:val="00776F81"/>
    <w:rsid w:val="00777BD5"/>
    <w:rsid w:val="00781668"/>
    <w:rsid w:val="007901CB"/>
    <w:rsid w:val="00793548"/>
    <w:rsid w:val="007A09A7"/>
    <w:rsid w:val="007A3E89"/>
    <w:rsid w:val="007A74E4"/>
    <w:rsid w:val="007C0B1C"/>
    <w:rsid w:val="007C59CF"/>
    <w:rsid w:val="007C6DA9"/>
    <w:rsid w:val="007D06D4"/>
    <w:rsid w:val="007D356E"/>
    <w:rsid w:val="007D42E2"/>
    <w:rsid w:val="007D5741"/>
    <w:rsid w:val="007D69BB"/>
    <w:rsid w:val="007E35F8"/>
    <w:rsid w:val="007F1D21"/>
    <w:rsid w:val="007F39BF"/>
    <w:rsid w:val="007F5BA2"/>
    <w:rsid w:val="008000B8"/>
    <w:rsid w:val="00804D51"/>
    <w:rsid w:val="00806162"/>
    <w:rsid w:val="00812B8F"/>
    <w:rsid w:val="0081541D"/>
    <w:rsid w:val="00816320"/>
    <w:rsid w:val="008207FF"/>
    <w:rsid w:val="00823EE6"/>
    <w:rsid w:val="0082674D"/>
    <w:rsid w:val="00833CD8"/>
    <w:rsid w:val="0083430F"/>
    <w:rsid w:val="00841633"/>
    <w:rsid w:val="0084667B"/>
    <w:rsid w:val="0084720E"/>
    <w:rsid w:val="00847D22"/>
    <w:rsid w:val="0085615B"/>
    <w:rsid w:val="00856A64"/>
    <w:rsid w:val="00860572"/>
    <w:rsid w:val="0086086A"/>
    <w:rsid w:val="00870C61"/>
    <w:rsid w:val="00872D83"/>
    <w:rsid w:val="00875B3F"/>
    <w:rsid w:val="00880771"/>
    <w:rsid w:val="00880D1E"/>
    <w:rsid w:val="00883B01"/>
    <w:rsid w:val="00884057"/>
    <w:rsid w:val="008872E2"/>
    <w:rsid w:val="008969BF"/>
    <w:rsid w:val="008B0C55"/>
    <w:rsid w:val="008B29F0"/>
    <w:rsid w:val="008B3988"/>
    <w:rsid w:val="008B51A1"/>
    <w:rsid w:val="008B528A"/>
    <w:rsid w:val="008B60D0"/>
    <w:rsid w:val="008C44E6"/>
    <w:rsid w:val="008D3E3A"/>
    <w:rsid w:val="008D73FC"/>
    <w:rsid w:val="008E7882"/>
    <w:rsid w:val="008F329B"/>
    <w:rsid w:val="008F49E4"/>
    <w:rsid w:val="00904453"/>
    <w:rsid w:val="00906D8D"/>
    <w:rsid w:val="009118BF"/>
    <w:rsid w:val="00911E1F"/>
    <w:rsid w:val="00914A28"/>
    <w:rsid w:val="009204E5"/>
    <w:rsid w:val="00923626"/>
    <w:rsid w:val="00924BB7"/>
    <w:rsid w:val="0092572C"/>
    <w:rsid w:val="009301D6"/>
    <w:rsid w:val="00940162"/>
    <w:rsid w:val="0094201A"/>
    <w:rsid w:val="009514D4"/>
    <w:rsid w:val="00951773"/>
    <w:rsid w:val="00954B27"/>
    <w:rsid w:val="009611ED"/>
    <w:rsid w:val="00970A32"/>
    <w:rsid w:val="00982B8B"/>
    <w:rsid w:val="00985742"/>
    <w:rsid w:val="00985E8D"/>
    <w:rsid w:val="00990D9B"/>
    <w:rsid w:val="009A5308"/>
    <w:rsid w:val="009A67EC"/>
    <w:rsid w:val="009B0C52"/>
    <w:rsid w:val="009B297F"/>
    <w:rsid w:val="009B70E0"/>
    <w:rsid w:val="009C0B97"/>
    <w:rsid w:val="009C28E5"/>
    <w:rsid w:val="009C4CA1"/>
    <w:rsid w:val="009C4E7D"/>
    <w:rsid w:val="009C5B9E"/>
    <w:rsid w:val="009C740B"/>
    <w:rsid w:val="009D25D7"/>
    <w:rsid w:val="009D3290"/>
    <w:rsid w:val="009D4AD7"/>
    <w:rsid w:val="009D7674"/>
    <w:rsid w:val="009D7C3C"/>
    <w:rsid w:val="009E18DA"/>
    <w:rsid w:val="009E32A6"/>
    <w:rsid w:val="009E3305"/>
    <w:rsid w:val="009E3774"/>
    <w:rsid w:val="009F7D11"/>
    <w:rsid w:val="00A0238A"/>
    <w:rsid w:val="00A03B80"/>
    <w:rsid w:val="00A0575F"/>
    <w:rsid w:val="00A12A29"/>
    <w:rsid w:val="00A1610E"/>
    <w:rsid w:val="00A2445B"/>
    <w:rsid w:val="00A32DB4"/>
    <w:rsid w:val="00A32FEF"/>
    <w:rsid w:val="00A35230"/>
    <w:rsid w:val="00A3721F"/>
    <w:rsid w:val="00A3739A"/>
    <w:rsid w:val="00A415E5"/>
    <w:rsid w:val="00A41F27"/>
    <w:rsid w:val="00A46957"/>
    <w:rsid w:val="00A55B23"/>
    <w:rsid w:val="00A56960"/>
    <w:rsid w:val="00A606FD"/>
    <w:rsid w:val="00A60F3D"/>
    <w:rsid w:val="00A628FB"/>
    <w:rsid w:val="00A72696"/>
    <w:rsid w:val="00A7485F"/>
    <w:rsid w:val="00A75DB3"/>
    <w:rsid w:val="00A87B18"/>
    <w:rsid w:val="00A87DDA"/>
    <w:rsid w:val="00A91A48"/>
    <w:rsid w:val="00A9340B"/>
    <w:rsid w:val="00A95E8B"/>
    <w:rsid w:val="00AA186E"/>
    <w:rsid w:val="00AA1D86"/>
    <w:rsid w:val="00AA36C7"/>
    <w:rsid w:val="00AB035F"/>
    <w:rsid w:val="00AC65E4"/>
    <w:rsid w:val="00AD001A"/>
    <w:rsid w:val="00AD0A0E"/>
    <w:rsid w:val="00AD14A2"/>
    <w:rsid w:val="00AD679C"/>
    <w:rsid w:val="00AE04A1"/>
    <w:rsid w:val="00AE49E4"/>
    <w:rsid w:val="00AE4C42"/>
    <w:rsid w:val="00AE704E"/>
    <w:rsid w:val="00AF229A"/>
    <w:rsid w:val="00AF4C43"/>
    <w:rsid w:val="00AF7CF7"/>
    <w:rsid w:val="00B04CAB"/>
    <w:rsid w:val="00B105D1"/>
    <w:rsid w:val="00B166AA"/>
    <w:rsid w:val="00B17321"/>
    <w:rsid w:val="00B17DF8"/>
    <w:rsid w:val="00B235F3"/>
    <w:rsid w:val="00B2376C"/>
    <w:rsid w:val="00B23DD7"/>
    <w:rsid w:val="00B27E67"/>
    <w:rsid w:val="00B35E8D"/>
    <w:rsid w:val="00B37696"/>
    <w:rsid w:val="00B41C4F"/>
    <w:rsid w:val="00B41D3A"/>
    <w:rsid w:val="00B463A9"/>
    <w:rsid w:val="00B47455"/>
    <w:rsid w:val="00B51D1E"/>
    <w:rsid w:val="00B60451"/>
    <w:rsid w:val="00B65A2F"/>
    <w:rsid w:val="00B708A4"/>
    <w:rsid w:val="00B71591"/>
    <w:rsid w:val="00B73B87"/>
    <w:rsid w:val="00B7446D"/>
    <w:rsid w:val="00B76EDA"/>
    <w:rsid w:val="00B80384"/>
    <w:rsid w:val="00B8050C"/>
    <w:rsid w:val="00B806FF"/>
    <w:rsid w:val="00B8674D"/>
    <w:rsid w:val="00BA41E2"/>
    <w:rsid w:val="00BB3505"/>
    <w:rsid w:val="00BC0A89"/>
    <w:rsid w:val="00BC308B"/>
    <w:rsid w:val="00BC42B5"/>
    <w:rsid w:val="00BC5F27"/>
    <w:rsid w:val="00BD7422"/>
    <w:rsid w:val="00BD7676"/>
    <w:rsid w:val="00BE0AAD"/>
    <w:rsid w:val="00BF1AB4"/>
    <w:rsid w:val="00BF7141"/>
    <w:rsid w:val="00BF79DD"/>
    <w:rsid w:val="00C01F94"/>
    <w:rsid w:val="00C025C1"/>
    <w:rsid w:val="00C04474"/>
    <w:rsid w:val="00C0705F"/>
    <w:rsid w:val="00C1640F"/>
    <w:rsid w:val="00C16645"/>
    <w:rsid w:val="00C17517"/>
    <w:rsid w:val="00C24298"/>
    <w:rsid w:val="00C24DB9"/>
    <w:rsid w:val="00C25BC1"/>
    <w:rsid w:val="00C25EAB"/>
    <w:rsid w:val="00C27005"/>
    <w:rsid w:val="00C331AC"/>
    <w:rsid w:val="00C33824"/>
    <w:rsid w:val="00C404D2"/>
    <w:rsid w:val="00C637EC"/>
    <w:rsid w:val="00C8355F"/>
    <w:rsid w:val="00C83DE0"/>
    <w:rsid w:val="00C8696F"/>
    <w:rsid w:val="00CA0337"/>
    <w:rsid w:val="00CA4609"/>
    <w:rsid w:val="00CA618F"/>
    <w:rsid w:val="00CA6C98"/>
    <w:rsid w:val="00CB0862"/>
    <w:rsid w:val="00CB4937"/>
    <w:rsid w:val="00CC2BD3"/>
    <w:rsid w:val="00CC365D"/>
    <w:rsid w:val="00CC4283"/>
    <w:rsid w:val="00CC75F9"/>
    <w:rsid w:val="00CD25F6"/>
    <w:rsid w:val="00CD7CCF"/>
    <w:rsid w:val="00CE5AF0"/>
    <w:rsid w:val="00CF58C8"/>
    <w:rsid w:val="00CF6A9C"/>
    <w:rsid w:val="00CF7632"/>
    <w:rsid w:val="00D03913"/>
    <w:rsid w:val="00D04C48"/>
    <w:rsid w:val="00D10BB1"/>
    <w:rsid w:val="00D25591"/>
    <w:rsid w:val="00D27469"/>
    <w:rsid w:val="00D37A59"/>
    <w:rsid w:val="00D415DD"/>
    <w:rsid w:val="00D47E74"/>
    <w:rsid w:val="00D50650"/>
    <w:rsid w:val="00D51382"/>
    <w:rsid w:val="00D659A1"/>
    <w:rsid w:val="00D70572"/>
    <w:rsid w:val="00D803FB"/>
    <w:rsid w:val="00D87656"/>
    <w:rsid w:val="00D9087E"/>
    <w:rsid w:val="00D91B41"/>
    <w:rsid w:val="00D91CE0"/>
    <w:rsid w:val="00D948C9"/>
    <w:rsid w:val="00DA07E9"/>
    <w:rsid w:val="00DA45C1"/>
    <w:rsid w:val="00DB614A"/>
    <w:rsid w:val="00DB78F2"/>
    <w:rsid w:val="00DC1D6B"/>
    <w:rsid w:val="00DC6B3E"/>
    <w:rsid w:val="00DD349F"/>
    <w:rsid w:val="00DD49F5"/>
    <w:rsid w:val="00DE12CC"/>
    <w:rsid w:val="00DE261B"/>
    <w:rsid w:val="00DE6CED"/>
    <w:rsid w:val="00DF3068"/>
    <w:rsid w:val="00DF73BC"/>
    <w:rsid w:val="00E0089D"/>
    <w:rsid w:val="00E0127C"/>
    <w:rsid w:val="00E02AFE"/>
    <w:rsid w:val="00E05F59"/>
    <w:rsid w:val="00E1277D"/>
    <w:rsid w:val="00E21E41"/>
    <w:rsid w:val="00E25CB0"/>
    <w:rsid w:val="00E3041F"/>
    <w:rsid w:val="00E338F7"/>
    <w:rsid w:val="00E35819"/>
    <w:rsid w:val="00E35AE7"/>
    <w:rsid w:val="00E36037"/>
    <w:rsid w:val="00E42A76"/>
    <w:rsid w:val="00E4578B"/>
    <w:rsid w:val="00E46D24"/>
    <w:rsid w:val="00E54AD8"/>
    <w:rsid w:val="00E60577"/>
    <w:rsid w:val="00E730A0"/>
    <w:rsid w:val="00E77B81"/>
    <w:rsid w:val="00E83D42"/>
    <w:rsid w:val="00E94B92"/>
    <w:rsid w:val="00E97F62"/>
    <w:rsid w:val="00EA23C0"/>
    <w:rsid w:val="00EA51B5"/>
    <w:rsid w:val="00EA6D3E"/>
    <w:rsid w:val="00EB1D45"/>
    <w:rsid w:val="00EB3FEB"/>
    <w:rsid w:val="00EC0D30"/>
    <w:rsid w:val="00EC2199"/>
    <w:rsid w:val="00EC4F11"/>
    <w:rsid w:val="00ED2052"/>
    <w:rsid w:val="00ED3541"/>
    <w:rsid w:val="00ED430B"/>
    <w:rsid w:val="00EE147E"/>
    <w:rsid w:val="00EE4323"/>
    <w:rsid w:val="00EE5C72"/>
    <w:rsid w:val="00EF1680"/>
    <w:rsid w:val="00F02519"/>
    <w:rsid w:val="00F1086F"/>
    <w:rsid w:val="00F13C8F"/>
    <w:rsid w:val="00F16725"/>
    <w:rsid w:val="00F3156F"/>
    <w:rsid w:val="00F35F8D"/>
    <w:rsid w:val="00F41FB3"/>
    <w:rsid w:val="00F422BF"/>
    <w:rsid w:val="00F5026E"/>
    <w:rsid w:val="00F50308"/>
    <w:rsid w:val="00F5179C"/>
    <w:rsid w:val="00F52007"/>
    <w:rsid w:val="00F60C06"/>
    <w:rsid w:val="00F6116F"/>
    <w:rsid w:val="00F63A3A"/>
    <w:rsid w:val="00F63CD7"/>
    <w:rsid w:val="00F65974"/>
    <w:rsid w:val="00F7132C"/>
    <w:rsid w:val="00F71DF0"/>
    <w:rsid w:val="00F778BE"/>
    <w:rsid w:val="00F839F4"/>
    <w:rsid w:val="00F86EBD"/>
    <w:rsid w:val="00F87244"/>
    <w:rsid w:val="00F90A01"/>
    <w:rsid w:val="00F92AA2"/>
    <w:rsid w:val="00F92CEF"/>
    <w:rsid w:val="00F94D07"/>
    <w:rsid w:val="00F95307"/>
    <w:rsid w:val="00FA276C"/>
    <w:rsid w:val="00FB503C"/>
    <w:rsid w:val="00FD3342"/>
    <w:rsid w:val="00FD5C29"/>
    <w:rsid w:val="00FE33F7"/>
    <w:rsid w:val="00FE387C"/>
    <w:rsid w:val="00FE6182"/>
    <w:rsid w:val="00FE7B39"/>
    <w:rsid w:val="00FF16B5"/>
    <w:rsid w:val="00FF6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955E4"/>
  <w15:chartTrackingRefBased/>
  <w15:docId w15:val="{192C84B3-3B00-4F60-A7E9-B5181345F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65D"/>
  </w:style>
  <w:style w:type="paragraph" w:styleId="Footer">
    <w:name w:val="footer"/>
    <w:basedOn w:val="Normal"/>
    <w:link w:val="FooterChar"/>
    <w:uiPriority w:val="99"/>
    <w:unhideWhenUsed/>
    <w:rsid w:val="00CC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65D"/>
  </w:style>
  <w:style w:type="character" w:styleId="Hyperlink">
    <w:name w:val="Hyperlink"/>
    <w:basedOn w:val="DefaultParagraphFont"/>
    <w:uiPriority w:val="99"/>
    <w:semiHidden/>
    <w:unhideWhenUsed/>
    <w:rsid w:val="00BE0AAD"/>
    <w:rPr>
      <w:color w:val="0000FF"/>
      <w:u w:val="single"/>
    </w:rPr>
  </w:style>
  <w:style w:type="paragraph" w:styleId="ListParagraph">
    <w:name w:val="List Paragraph"/>
    <w:basedOn w:val="Normal"/>
    <w:uiPriority w:val="34"/>
    <w:qFormat/>
    <w:rsid w:val="00E35AE7"/>
    <w:pPr>
      <w:ind w:left="720"/>
      <w:contextualSpacing/>
    </w:pPr>
  </w:style>
  <w:style w:type="character" w:styleId="FollowedHyperlink">
    <w:name w:val="FollowedHyperlink"/>
    <w:basedOn w:val="DefaultParagraphFont"/>
    <w:uiPriority w:val="99"/>
    <w:semiHidden/>
    <w:unhideWhenUsed/>
    <w:rsid w:val="004240C7"/>
    <w:rPr>
      <w:color w:val="954F72" w:themeColor="followedHyperlink"/>
      <w:u w:val="single"/>
    </w:rPr>
  </w:style>
  <w:style w:type="paragraph" w:styleId="NoSpacing">
    <w:name w:val="No Spacing"/>
    <w:link w:val="NoSpacingChar"/>
    <w:uiPriority w:val="1"/>
    <w:qFormat/>
    <w:rsid w:val="00470B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0BE9"/>
    <w:rPr>
      <w:rFonts w:eastAsiaTheme="minorEastAsia"/>
      <w:lang w:val="en-US"/>
    </w:rPr>
  </w:style>
  <w:style w:type="paragraph" w:styleId="NormalWeb">
    <w:name w:val="Normal (Web)"/>
    <w:basedOn w:val="Normal"/>
    <w:uiPriority w:val="99"/>
    <w:unhideWhenUsed/>
    <w:rsid w:val="004C06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475844">
      <w:bodyDiv w:val="1"/>
      <w:marLeft w:val="0"/>
      <w:marRight w:val="0"/>
      <w:marTop w:val="0"/>
      <w:marBottom w:val="0"/>
      <w:divBdr>
        <w:top w:val="none" w:sz="0" w:space="0" w:color="auto"/>
        <w:left w:val="none" w:sz="0" w:space="0" w:color="auto"/>
        <w:bottom w:val="none" w:sz="0" w:space="0" w:color="auto"/>
        <w:right w:val="none" w:sz="0" w:space="0" w:color="auto"/>
      </w:divBdr>
      <w:divsChild>
        <w:div w:id="1649826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77BD47-76D6-44B9-986E-8BF9B4340F25}">
  <ds:schemaRefs>
    <ds:schemaRef ds:uri="http://schemas.microsoft.com/sharepoint/v3/contenttype/forms"/>
  </ds:schemaRefs>
</ds:datastoreItem>
</file>

<file path=customXml/itemProps2.xml><?xml version="1.0" encoding="utf-8"?>
<ds:datastoreItem xmlns:ds="http://schemas.openxmlformats.org/officeDocument/2006/customXml" ds:itemID="{EDAD8E02-57EA-4C8D-B2D6-BE8F00D91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2ABB9F-132E-43C2-8E06-931695966982}">
  <ds:schemaRefs>
    <ds:schemaRef ds:uri="7b23fa32-4003-4364-bee1-595462966394"/>
    <ds:schemaRef ds:uri="http://schemas.microsoft.com/office/infopath/2007/PartnerControls"/>
    <ds:schemaRef ds:uri="http://purl.org/dc/terms/"/>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f54e4810-f1f5-4bce-aa8e-e4722dc561b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3470</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the use of the word ‘terrorism’</dc:title>
  <dc:subject/>
  <dc:creator>Caitlin Carter</dc:creator>
  <cp:keywords/>
  <dc:description/>
  <cp:lastModifiedBy>Caitlin Carter (2003634)</cp:lastModifiedBy>
  <cp:revision>614</cp:revision>
  <dcterms:created xsi:type="dcterms:W3CDTF">2021-10-08T12:37:00Z</dcterms:created>
  <dcterms:modified xsi:type="dcterms:W3CDTF">2021-11-02T13:50:00Z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