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11197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11197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11197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7C3B3899" w14:textId="40CE0F4C" w:rsidR="00384BA8" w:rsidRPr="00A42F82" w:rsidRDefault="00384BA8" w:rsidP="003010C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AFE7688" w14:textId="77777777" w:rsidR="000C324D" w:rsidRPr="00A42F82" w:rsidRDefault="000C324D" w:rsidP="0011197A">
            <w:pPr>
              <w:rPr>
                <w:rFonts w:ascii="Arial" w:hAnsi="Arial" w:cs="Arial"/>
                <w:sz w:val="22"/>
                <w:szCs w:val="22"/>
              </w:rPr>
            </w:pPr>
          </w:p>
        </w:tc>
      </w:tr>
      <w:tr w:rsidR="000C324D" w:rsidRPr="00A42F82" w14:paraId="3F3A0C37" w14:textId="77777777" w:rsidTr="000C324D">
        <w:tc>
          <w:tcPr>
            <w:tcW w:w="10435" w:type="dxa"/>
          </w:tcPr>
          <w:p w14:paraId="2E745051" w14:textId="344CBAA7" w:rsidR="000C324D" w:rsidRPr="00A42F82" w:rsidRDefault="000C324D" w:rsidP="0011197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B63EBB9" w:rsidR="005E6C44" w:rsidRPr="00A42F82" w:rsidRDefault="00D54657" w:rsidP="00A91894">
            <w:pPr>
              <w:rPr>
                <w:rFonts w:ascii="Arial" w:hAnsi="Arial" w:cs="Arial"/>
                <w:sz w:val="22"/>
                <w:szCs w:val="22"/>
              </w:rPr>
            </w:pPr>
            <w:r>
              <w:rPr>
                <w:rFonts w:ascii="Arial" w:hAnsi="Arial" w:cs="Arial"/>
                <w:sz w:val="22"/>
                <w:szCs w:val="22"/>
              </w:rPr>
              <w:t>Shamala Kousar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D002087" w:rsidR="005E6C44" w:rsidRPr="00A42F82" w:rsidRDefault="00D5465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2CD4D76" w:rsidR="005E6C44" w:rsidRPr="00A42F82" w:rsidRDefault="0018016B" w:rsidP="00A91894">
            <w:pPr>
              <w:rPr>
                <w:rFonts w:ascii="Arial" w:hAnsi="Arial" w:cs="Arial"/>
                <w:sz w:val="22"/>
                <w:szCs w:val="22"/>
              </w:rPr>
            </w:pPr>
            <w:r>
              <w:rPr>
                <w:rFonts w:ascii="Arial" w:hAnsi="Arial" w:cs="Arial"/>
                <w:sz w:val="22"/>
                <w:szCs w:val="22"/>
              </w:rPr>
              <w:t xml:space="preserve">Institute of inner city learning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1EB1890" w:rsidR="005E6C44" w:rsidRPr="00A42F82" w:rsidRDefault="00E63795" w:rsidP="00A91894">
            <w:pPr>
              <w:rPr>
                <w:rFonts w:ascii="Arial" w:hAnsi="Arial" w:cs="Arial"/>
                <w:sz w:val="22"/>
                <w:szCs w:val="22"/>
              </w:rPr>
            </w:pPr>
            <w:r>
              <w:rPr>
                <w:rFonts w:ascii="Arial" w:hAnsi="Arial" w:cs="Arial"/>
                <w:sz w:val="22"/>
                <w:szCs w:val="22"/>
              </w:rPr>
              <w:t xml:space="preserve">Birmingham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4939EF0" w:rsidR="005E6C44" w:rsidRPr="00A42F82" w:rsidRDefault="00E63795" w:rsidP="00A91894">
            <w:pPr>
              <w:rPr>
                <w:rFonts w:ascii="Arial" w:hAnsi="Arial" w:cs="Arial"/>
                <w:sz w:val="22"/>
                <w:szCs w:val="22"/>
              </w:rPr>
            </w:pPr>
            <w:r>
              <w:rPr>
                <w:rFonts w:ascii="Arial" w:hAnsi="Arial" w:cs="Arial"/>
                <w:sz w:val="22"/>
                <w:szCs w:val="22"/>
              </w:rPr>
              <w:t>2209106@student</w:t>
            </w:r>
            <w:r w:rsidR="00B20909">
              <w:rPr>
                <w:rFonts w:ascii="Arial" w:hAnsi="Arial" w:cs="Arial"/>
                <w:sz w:val="22"/>
                <w:szCs w:val="22"/>
              </w:rPr>
              <w: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8F9BFD6" w:rsidR="005E6C44" w:rsidRPr="00A42F82" w:rsidRDefault="00B20909" w:rsidP="00A91894">
            <w:pPr>
              <w:rPr>
                <w:rFonts w:ascii="Arial" w:hAnsi="Arial" w:cs="Arial"/>
                <w:sz w:val="22"/>
                <w:szCs w:val="22"/>
              </w:rPr>
            </w:pPr>
            <w:r>
              <w:rPr>
                <w:rFonts w:ascii="Arial" w:hAnsi="Arial" w:cs="Arial"/>
                <w:sz w:val="22"/>
                <w:szCs w:val="22"/>
              </w:rPr>
              <w:t>07304059412</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942AD6D" w:rsidR="005E6C44" w:rsidRPr="00A42F82" w:rsidRDefault="006B7D75" w:rsidP="00A91894">
            <w:pPr>
              <w:rPr>
                <w:rFonts w:ascii="Arial" w:hAnsi="Arial" w:cs="Arial"/>
                <w:sz w:val="22"/>
                <w:szCs w:val="22"/>
              </w:rPr>
            </w:pPr>
            <w:r>
              <w:rPr>
                <w:rFonts w:ascii="Arial" w:hAnsi="Arial" w:cs="Arial"/>
                <w:sz w:val="22"/>
                <w:szCs w:val="22"/>
              </w:rPr>
              <w:t>2209106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FA448F2" w:rsidR="005E6C44" w:rsidRPr="00A42F82" w:rsidRDefault="006B7D75" w:rsidP="00A91894">
            <w:pPr>
              <w:rPr>
                <w:rFonts w:ascii="Arial" w:hAnsi="Arial" w:cs="Arial"/>
                <w:sz w:val="22"/>
                <w:szCs w:val="22"/>
              </w:rPr>
            </w:pPr>
            <w:r>
              <w:rPr>
                <w:rFonts w:ascii="Arial" w:hAnsi="Arial" w:cs="Arial"/>
                <w:sz w:val="22"/>
                <w:szCs w:val="22"/>
              </w:rPr>
              <w:t>Bachelor Leadership and Management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50CDC74" w:rsidR="005E6C44" w:rsidRPr="00A42F82" w:rsidRDefault="006B7D75" w:rsidP="00A91894">
            <w:pPr>
              <w:rPr>
                <w:rFonts w:ascii="Arial" w:hAnsi="Arial" w:cs="Arial"/>
                <w:sz w:val="22"/>
                <w:szCs w:val="22"/>
              </w:rPr>
            </w:pPr>
            <w:r>
              <w:rPr>
                <w:rFonts w:ascii="Arial" w:hAnsi="Arial" w:cs="Arial"/>
                <w:sz w:val="22"/>
                <w:szCs w:val="22"/>
              </w:rPr>
              <w:t>Dr Mazen Joureih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7B67619" w:rsidR="005E6C44" w:rsidRPr="00A42F82" w:rsidRDefault="0059692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612D85A" w:rsidR="005E6C44" w:rsidRPr="00A42F82" w:rsidRDefault="0059692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2C9F0F31" w:rsidR="003F6F7B"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8"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A9B72B7" w:rsidR="005E6C44"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14B7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053CBB31" w:rsidR="00807192" w:rsidRPr="00A42F82" w:rsidRDefault="00963A0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14B7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08DD28D8" w:rsidR="00807192" w:rsidRPr="00A42F82" w:rsidRDefault="00963A0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2012F0E1" w:rsidR="00807192" w:rsidRPr="00A42F82" w:rsidRDefault="00963A0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1B5F2EF7" w:rsidR="00807192" w:rsidRPr="00A42F82" w:rsidRDefault="00963A0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914B7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6ECA8239" w:rsidR="00807192" w:rsidRPr="00A42F82" w:rsidRDefault="00963A0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14B7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601FF3EC" w:rsidR="00807192" w:rsidRPr="00A42F82" w:rsidRDefault="00963A0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0654080C" w:rsidR="004C3D85" w:rsidRPr="00A42F82" w:rsidRDefault="00963A05"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DE0406" w:rsidRDefault="004C3D85" w:rsidP="00A91894">
            <w:pPr>
              <w:rPr>
                <w:rFonts w:ascii="Arial" w:hAnsi="Arial" w:cs="Arial"/>
                <w:sz w:val="22"/>
                <w:szCs w:val="22"/>
              </w:rPr>
            </w:pPr>
            <w:r w:rsidRPr="00DE0406">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AA2156D" w:rsidR="004C3D85" w:rsidRPr="00963A05" w:rsidRDefault="00973CEE" w:rsidP="00A91894">
            <w:pPr>
              <w:rPr>
                <w:rFonts w:ascii="Arial" w:hAnsi="Arial" w:cs="Arial"/>
                <w:sz w:val="22"/>
                <w:szCs w:val="22"/>
                <w:highlight w:val="yellow"/>
              </w:rPr>
            </w:pPr>
            <w:r>
              <w:t>To investigate the relationship between flexible working arra</w:t>
            </w:r>
            <w:r w:rsidR="008A3F44">
              <w:t xml:space="preserve">ngements </w:t>
            </w:r>
            <w:r>
              <w:t>and their impact on employee productivity and reten</w:t>
            </w:r>
            <w:r w:rsidR="008A3F44">
              <w:t xml:space="preserve">tion rates </w:t>
            </w:r>
            <w:r>
              <w:t>in the UK retail sector: a case study on</w:t>
            </w:r>
            <w:r w:rsidR="008A3F44">
              <w:t xml:space="preserve"> Tesco</w:t>
            </w:r>
            <w:r>
              <w:t>.</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E0406" w:rsidRDefault="004C3D85" w:rsidP="00A91894">
            <w:pPr>
              <w:rPr>
                <w:rFonts w:ascii="Arial" w:hAnsi="Arial" w:cs="Arial"/>
                <w:sz w:val="22"/>
                <w:szCs w:val="22"/>
              </w:rPr>
            </w:pPr>
            <w:r w:rsidRPr="00DE0406">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B9C29DC" w:rsidR="004C3D85" w:rsidRPr="00DE0406" w:rsidRDefault="0011197A" w:rsidP="00A91894">
            <w:pPr>
              <w:rPr>
                <w:rFonts w:ascii="Arial" w:hAnsi="Arial" w:cs="Arial"/>
                <w:sz w:val="22"/>
                <w:szCs w:val="22"/>
              </w:rPr>
            </w:pPr>
            <w:r w:rsidRPr="00DE0406">
              <w:rPr>
                <w:rFonts w:ascii="Arial" w:hAnsi="Arial" w:cs="Arial"/>
                <w:sz w:val="22"/>
                <w:szCs w:val="22"/>
              </w:rPr>
              <w:t>27/09/25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E0406" w:rsidRDefault="004C3D85" w:rsidP="00A91894">
            <w:pPr>
              <w:rPr>
                <w:rFonts w:ascii="Arial" w:hAnsi="Arial" w:cs="Arial"/>
                <w:sz w:val="22"/>
                <w:szCs w:val="22"/>
              </w:rPr>
            </w:pPr>
            <w:r w:rsidRPr="00DE0406">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ECFD28E" w:rsidR="004C3D85" w:rsidRPr="00DE0406" w:rsidRDefault="001F5B58" w:rsidP="00A91894">
            <w:pPr>
              <w:rPr>
                <w:rFonts w:ascii="Arial" w:hAnsi="Arial" w:cs="Arial"/>
                <w:sz w:val="22"/>
                <w:szCs w:val="22"/>
              </w:rPr>
            </w:pPr>
            <w:r w:rsidRPr="00DE0406">
              <w:rPr>
                <w:rFonts w:ascii="Arial" w:hAnsi="Arial" w:cs="Arial"/>
                <w:sz w:val="22"/>
                <w:szCs w:val="22"/>
              </w:rPr>
              <w:t>27/3/26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DE0406" w:rsidRDefault="00F96C3F" w:rsidP="00A91894">
            <w:pPr>
              <w:spacing w:before="120" w:after="120"/>
              <w:rPr>
                <w:rFonts w:ascii="Arial" w:hAnsi="Arial" w:cs="Arial"/>
                <w:b/>
                <w:sz w:val="22"/>
                <w:szCs w:val="22"/>
              </w:rPr>
            </w:pPr>
            <w:r w:rsidRPr="00DE0406">
              <w:rPr>
                <w:rFonts w:ascii="Arial" w:hAnsi="Arial" w:cs="Arial"/>
                <w:b/>
                <w:sz w:val="22"/>
                <w:szCs w:val="22"/>
              </w:rPr>
              <w:t>Introduction to the Research (maximum 300 words</w:t>
            </w:r>
            <w:r w:rsidR="00C33319" w:rsidRPr="00DE0406">
              <w:rPr>
                <w:rFonts w:ascii="Arial" w:hAnsi="Arial" w:cs="Arial"/>
                <w:b/>
                <w:sz w:val="22"/>
                <w:szCs w:val="22"/>
              </w:rPr>
              <w:t xml:space="preserve"> per section</w:t>
            </w:r>
            <w:r w:rsidRPr="00DE0406">
              <w:rPr>
                <w:rFonts w:ascii="Arial" w:hAnsi="Arial" w:cs="Arial"/>
                <w:b/>
                <w:sz w:val="22"/>
                <w:szCs w:val="22"/>
              </w:rPr>
              <w:t>)</w:t>
            </w:r>
          </w:p>
          <w:p w14:paraId="1E00F6A4" w14:textId="5905E39E" w:rsidR="00F96C3F" w:rsidRPr="00DE0406" w:rsidRDefault="00F96C3F" w:rsidP="00A91894">
            <w:pPr>
              <w:spacing w:before="120" w:after="120"/>
              <w:rPr>
                <w:rFonts w:ascii="Arial" w:hAnsi="Arial" w:cs="Arial"/>
                <w:b/>
                <w:sz w:val="22"/>
                <w:szCs w:val="22"/>
              </w:rPr>
            </w:pPr>
            <w:r w:rsidRPr="00DE0406">
              <w:rPr>
                <w:rFonts w:ascii="Arial" w:hAnsi="Arial" w:cs="Arial"/>
                <w:b/>
                <w:sz w:val="22"/>
                <w:szCs w:val="22"/>
              </w:rPr>
              <w:t xml:space="preserve">Ensure that you write for a </w:t>
            </w:r>
            <w:r w:rsidRPr="00DE0406">
              <w:rPr>
                <w:rFonts w:ascii="Arial" w:hAnsi="Arial" w:cs="Arial"/>
                <w:b/>
                <w:sz w:val="22"/>
                <w:szCs w:val="22"/>
                <w:u w:val="single"/>
              </w:rPr>
              <w:t>Non-Specialist Audience</w:t>
            </w:r>
            <w:r w:rsidRPr="00DE0406">
              <w:rPr>
                <w:rFonts w:ascii="Arial" w:hAnsi="Arial" w:cs="Arial"/>
                <w:b/>
                <w:sz w:val="22"/>
                <w:szCs w:val="22"/>
              </w:rPr>
              <w:t xml:space="preserve"> when outli</w:t>
            </w:r>
            <w:r w:rsidR="00807192" w:rsidRPr="00DE0406">
              <w:rPr>
                <w:rFonts w:ascii="Arial" w:hAnsi="Arial" w:cs="Arial"/>
                <w:b/>
                <w:sz w:val="22"/>
                <w:szCs w:val="22"/>
              </w:rPr>
              <w:t xml:space="preserve">ning your response to the </w:t>
            </w:r>
            <w:r w:rsidRPr="00DE0406">
              <w:rPr>
                <w:rFonts w:ascii="Arial" w:hAnsi="Arial" w:cs="Arial"/>
                <w:b/>
                <w:sz w:val="22"/>
                <w:szCs w:val="22"/>
              </w:rPr>
              <w:t>points below:</w:t>
            </w:r>
          </w:p>
          <w:p w14:paraId="2602BA09" w14:textId="77777777" w:rsidR="00F96C3F" w:rsidRPr="00DE0406" w:rsidRDefault="00F96C3F" w:rsidP="00A91894">
            <w:pPr>
              <w:pStyle w:val="ListParagraph"/>
              <w:numPr>
                <w:ilvl w:val="0"/>
                <w:numId w:val="26"/>
              </w:numPr>
              <w:ind w:left="0"/>
              <w:contextualSpacing w:val="0"/>
              <w:rPr>
                <w:rFonts w:ascii="Arial" w:hAnsi="Arial" w:cs="Arial"/>
                <w:i/>
              </w:rPr>
            </w:pPr>
            <w:r w:rsidRPr="00DE0406">
              <w:rPr>
                <w:rFonts w:ascii="Arial" w:hAnsi="Arial" w:cs="Arial"/>
                <w:i/>
              </w:rPr>
              <w:t>Purpose of Research Activity</w:t>
            </w:r>
          </w:p>
          <w:p w14:paraId="51A7B78C" w14:textId="77777777" w:rsidR="00F96C3F" w:rsidRPr="00DE0406" w:rsidRDefault="00F96C3F" w:rsidP="00A91894">
            <w:pPr>
              <w:pStyle w:val="ListParagraph"/>
              <w:numPr>
                <w:ilvl w:val="0"/>
                <w:numId w:val="26"/>
              </w:numPr>
              <w:ind w:left="0"/>
              <w:contextualSpacing w:val="0"/>
              <w:rPr>
                <w:rFonts w:ascii="Arial" w:hAnsi="Arial" w:cs="Arial"/>
                <w:i/>
              </w:rPr>
            </w:pPr>
            <w:r w:rsidRPr="00DE0406">
              <w:rPr>
                <w:rFonts w:ascii="Arial" w:hAnsi="Arial" w:cs="Arial"/>
                <w:i/>
              </w:rPr>
              <w:t>Proposed Research Question</w:t>
            </w:r>
          </w:p>
          <w:p w14:paraId="2A394C41" w14:textId="77777777" w:rsidR="00F96C3F" w:rsidRPr="00DE0406" w:rsidRDefault="00F96C3F" w:rsidP="00A91894">
            <w:pPr>
              <w:pStyle w:val="ListParagraph"/>
              <w:numPr>
                <w:ilvl w:val="0"/>
                <w:numId w:val="26"/>
              </w:numPr>
              <w:ind w:left="0"/>
              <w:contextualSpacing w:val="0"/>
              <w:rPr>
                <w:rFonts w:ascii="Arial" w:hAnsi="Arial" w:cs="Arial"/>
                <w:i/>
              </w:rPr>
            </w:pPr>
            <w:r w:rsidRPr="00DE0406">
              <w:rPr>
                <w:rFonts w:ascii="Arial" w:hAnsi="Arial" w:cs="Arial"/>
                <w:i/>
              </w:rPr>
              <w:t>Aims of Research Activity</w:t>
            </w:r>
          </w:p>
          <w:p w14:paraId="732F1DA5" w14:textId="77777777" w:rsidR="00F96C3F" w:rsidRPr="00DE0406" w:rsidRDefault="00F96C3F" w:rsidP="00A91894">
            <w:pPr>
              <w:pStyle w:val="ListParagraph"/>
              <w:numPr>
                <w:ilvl w:val="0"/>
                <w:numId w:val="26"/>
              </w:numPr>
              <w:spacing w:after="240"/>
              <w:ind w:left="0" w:hanging="357"/>
              <w:contextualSpacing w:val="0"/>
              <w:rPr>
                <w:rFonts w:ascii="Arial" w:hAnsi="Arial" w:cs="Arial"/>
                <w:i/>
              </w:rPr>
            </w:pPr>
            <w:r w:rsidRPr="00DE0406">
              <w:rPr>
                <w:rFonts w:ascii="Arial" w:hAnsi="Arial" w:cs="Arial"/>
                <w:i/>
              </w:rPr>
              <w:t>Objectives of Research Activity</w:t>
            </w:r>
          </w:p>
          <w:p w14:paraId="71914072" w14:textId="77777777" w:rsidR="00F96C3F" w:rsidRPr="00DE0406" w:rsidRDefault="00F96C3F" w:rsidP="00A91894">
            <w:pPr>
              <w:spacing w:after="120"/>
              <w:rPr>
                <w:rFonts w:ascii="Arial" w:hAnsi="Arial" w:cs="Arial"/>
                <w:sz w:val="22"/>
                <w:szCs w:val="22"/>
              </w:rPr>
            </w:pPr>
            <w:r w:rsidRPr="00DE0406">
              <w:rPr>
                <w:rFonts w:ascii="Arial" w:hAnsi="Arial" w:cs="Arial"/>
                <w:sz w:val="22"/>
                <w:szCs w:val="22"/>
              </w:rPr>
              <w:t xml:space="preserve">Demonstrate, briefly, how </w:t>
            </w:r>
            <w:r w:rsidRPr="00DE0406">
              <w:rPr>
                <w:rFonts w:ascii="Arial" w:hAnsi="Arial" w:cs="Arial"/>
                <w:b/>
                <w:sz w:val="22"/>
                <w:szCs w:val="22"/>
                <w:u w:val="single"/>
              </w:rPr>
              <w:t>Existing Research</w:t>
            </w:r>
            <w:r w:rsidRPr="00DE0406">
              <w:rPr>
                <w:rFonts w:ascii="Arial" w:hAnsi="Arial" w:cs="Arial"/>
                <w:sz w:val="22"/>
                <w:szCs w:val="22"/>
              </w:rPr>
              <w:t xml:space="preserve"> has informed the proposed activity and explain</w:t>
            </w:r>
          </w:p>
          <w:p w14:paraId="6C6238D7" w14:textId="77777777" w:rsidR="00F96C3F" w:rsidRPr="00DE0406" w:rsidRDefault="00F96C3F" w:rsidP="00A91894">
            <w:pPr>
              <w:pStyle w:val="ListParagraph"/>
              <w:numPr>
                <w:ilvl w:val="0"/>
                <w:numId w:val="26"/>
              </w:numPr>
              <w:ind w:left="0"/>
              <w:contextualSpacing w:val="0"/>
              <w:rPr>
                <w:rFonts w:ascii="Arial" w:hAnsi="Arial" w:cs="Arial"/>
                <w:i/>
              </w:rPr>
            </w:pPr>
            <w:r w:rsidRPr="00DE0406">
              <w:rPr>
                <w:rFonts w:ascii="Arial" w:hAnsi="Arial" w:cs="Arial"/>
                <w:i/>
              </w:rPr>
              <w:t xml:space="preserve">What the research activity will add to the body of knowledge </w:t>
            </w:r>
          </w:p>
          <w:p w14:paraId="0F2B91CF" w14:textId="77777777" w:rsidR="00F96C3F" w:rsidRPr="00DE0406" w:rsidRDefault="00F96C3F" w:rsidP="00A91894">
            <w:pPr>
              <w:pStyle w:val="ListParagraph"/>
              <w:numPr>
                <w:ilvl w:val="0"/>
                <w:numId w:val="26"/>
              </w:numPr>
              <w:ind w:left="0"/>
              <w:contextualSpacing w:val="0"/>
              <w:rPr>
                <w:rFonts w:ascii="Arial" w:hAnsi="Arial" w:cs="Arial"/>
              </w:rPr>
            </w:pPr>
            <w:r w:rsidRPr="00DE0406">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0648158B" w:rsidR="00F96C3F" w:rsidRPr="00A42F82" w:rsidRDefault="00973CEE" w:rsidP="00A91894">
            <w:pPr>
              <w:rPr>
                <w:rFonts w:ascii="Arial" w:hAnsi="Arial" w:cs="Arial"/>
              </w:rPr>
            </w:pPr>
            <w:r w:rsidRPr="00973CEE">
              <w:rPr>
                <w:rFonts w:ascii="Arial" w:hAnsi="Arial" w:cs="Arial"/>
              </w:rPr>
              <w:t>This study seeks to address the question of how flexible working policy practised in corporate functions at Tesco impacts on employee productivity and staff retention rate. This paper will explore the correlation between different categories of flexible working arrangements E.g. remote work, hybrid schedules and flexible hours and measurable workplace results. The present study touches upon the topical task of modern times, because shows of organizations of the UK retail industry in these conditions adjust to working options after the end of the pandemic and, at the same time, endeavor to maintain their level of organizational performance and staff satisfaction.</w:t>
            </w:r>
          </w:p>
          <w:p w14:paraId="39FAA3A4" w14:textId="77777777" w:rsidR="00F96C3F" w:rsidRPr="00A42F82" w:rsidRDefault="00F96C3F" w:rsidP="00A91894">
            <w:pPr>
              <w:rPr>
                <w:rFonts w:ascii="Arial" w:hAnsi="Arial" w:cs="Arial"/>
              </w:rPr>
            </w:pPr>
          </w:p>
          <w:p w14:paraId="5F64A457" w14:textId="26A6E9C1" w:rsidR="00F96C3F" w:rsidRPr="00A42F82" w:rsidDel="00425DA7" w:rsidRDefault="00F96C3F" w:rsidP="00A91894">
            <w:pPr>
              <w:rPr>
                <w:rFonts w:ascii="Arial" w:hAnsi="Arial" w:cs="Arial"/>
              </w:rPr>
            </w:pP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6F779BD4" w14:textId="18FBC708" w:rsidR="008A3F44" w:rsidRPr="008A3F44" w:rsidRDefault="008A3F44" w:rsidP="008A3F44">
            <w:pPr>
              <w:pStyle w:val="ListParagraph"/>
              <w:numPr>
                <w:ilvl w:val="0"/>
                <w:numId w:val="29"/>
              </w:numPr>
            </w:pPr>
            <w:r w:rsidRPr="008A3F44">
              <w:t>What is the concept of flexible working arrangements, and how is it relevant to the UK retail sector, particularly at Tesco?</w:t>
            </w:r>
          </w:p>
          <w:p w14:paraId="5AA218A3" w14:textId="0683CE56" w:rsidR="008A3F44" w:rsidRPr="008A3F44" w:rsidRDefault="008A3F44" w:rsidP="008A3F44">
            <w:pPr>
              <w:pStyle w:val="ListParagraph"/>
              <w:numPr>
                <w:ilvl w:val="0"/>
                <w:numId w:val="29"/>
              </w:numPr>
            </w:pPr>
            <w:r w:rsidRPr="008A3F44">
              <w:t>What challenges does Tesco face in the absence of effective flexible working policies, and how do these challenges affect employee productivity and retention?</w:t>
            </w:r>
          </w:p>
          <w:p w14:paraId="1798128A" w14:textId="16F67337" w:rsidR="008A3F44" w:rsidRPr="008A3F44" w:rsidRDefault="008A3F44" w:rsidP="008A3F44">
            <w:pPr>
              <w:pStyle w:val="ListParagraph"/>
              <w:numPr>
                <w:ilvl w:val="0"/>
                <w:numId w:val="29"/>
              </w:numPr>
            </w:pPr>
            <w:r w:rsidRPr="008A3F44">
              <w:t>What are the different flexible working arrangements implemented by Tesco, and how effective are they in enhancing employee productivity and retention rates?</w:t>
            </w:r>
          </w:p>
          <w:p w14:paraId="400BEC22" w14:textId="126A1C59" w:rsidR="008A3F44" w:rsidRPr="008A3F44" w:rsidRDefault="008A3F44" w:rsidP="008A3F44">
            <w:pPr>
              <w:pStyle w:val="ListParagraph"/>
              <w:numPr>
                <w:ilvl w:val="0"/>
                <w:numId w:val="29"/>
              </w:numPr>
            </w:pPr>
            <w:r w:rsidRPr="008A3F44">
              <w:t>What is the relationship between flexible working arrangements and employee productivity and retention within Tesco’s workforce in the UK retail sector?</w:t>
            </w:r>
          </w:p>
          <w:p w14:paraId="246EB071" w14:textId="45D0DEB1" w:rsidR="008A3F44" w:rsidRPr="008A3F44" w:rsidRDefault="008A3F44" w:rsidP="008A3F44">
            <w:pPr>
              <w:pStyle w:val="ListParagraph"/>
              <w:numPr>
                <w:ilvl w:val="0"/>
                <w:numId w:val="29"/>
              </w:numPr>
            </w:pPr>
            <w:r w:rsidRPr="008A3F44">
              <w:t>What strategies or improvements in flexible working practices can Tesco implement to further enhance employee productivity and retention rates?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07B5142C"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444AFE3" w14:textId="77777777" w:rsidR="00973CEE" w:rsidRDefault="00973CEE" w:rsidP="00A91894">
            <w:r>
              <w:t>To investigate the relationship between flexible working arrangements and their impact on employee productivity and retention rates in the UK retail sector, using Tesco plc as a case study.</w:t>
            </w:r>
          </w:p>
          <w:p w14:paraId="17C2F4E2" w14:textId="77777777" w:rsidR="00973CEE" w:rsidRDefault="00973CEE" w:rsidP="00A91894"/>
          <w:p w14:paraId="5C7C4506" w14:textId="77777777" w:rsidR="00973CEE" w:rsidRDefault="00973CEE" w:rsidP="00A91894"/>
          <w:p w14:paraId="13E23852" w14:textId="276BFE28" w:rsidR="00F96C3F" w:rsidRPr="00A42F82" w:rsidRDefault="00973CEE" w:rsidP="00A91894">
            <w:pPr>
              <w:rPr>
                <w:rFonts w:ascii="Arial" w:hAnsi="Arial" w:cs="Arial"/>
              </w:rPr>
            </w:pPr>
            <w:r>
              <w:t xml:space="preserve">The research will </w:t>
            </w:r>
            <w:r w:rsidR="008A3F44">
              <w:t>analyse</w:t>
            </w:r>
            <w:r>
              <w:t xml:space="preserve"> post-pandemic workplace policies and their effectiveness in maintaining business performance while supporting employee wellbeing in retail corporate environments.</w:t>
            </w:r>
          </w:p>
          <w:p w14:paraId="68975C9B" w14:textId="77777777" w:rsidR="00F96C3F" w:rsidRPr="00A42F82" w:rsidRDefault="00F96C3F" w:rsidP="00A91894">
            <w:pPr>
              <w:rPr>
                <w:rFonts w:ascii="Arial" w:hAnsi="Arial" w:cs="Arial"/>
              </w:rPr>
            </w:pPr>
          </w:p>
          <w:p w14:paraId="574A3C8C" w14:textId="7E6F98EC" w:rsidR="00F96C3F" w:rsidRPr="00A42F82" w:rsidRDefault="00F96C3F" w:rsidP="00A91894">
            <w:pPr>
              <w:rPr>
                <w:rFonts w:ascii="Arial" w:hAnsi="Arial" w:cs="Arial"/>
              </w:rPr>
            </w:pP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48EC53E" w14:textId="6EE6962D" w:rsidR="008A3F44" w:rsidRPr="008A3F44" w:rsidRDefault="008A3F44" w:rsidP="008A3F44">
            <w:pPr>
              <w:pStyle w:val="ListParagraph"/>
              <w:numPr>
                <w:ilvl w:val="0"/>
                <w:numId w:val="28"/>
              </w:numPr>
            </w:pPr>
            <w:r w:rsidRPr="008A3F44">
              <w:t>To define and understand the concept of flexible working arrangements and its relevance to the UK retail sector, specifically at Tesco.</w:t>
            </w:r>
          </w:p>
          <w:p w14:paraId="2431D1B0" w14:textId="59AA32B5" w:rsidR="008A3F44" w:rsidRPr="008A3F44" w:rsidRDefault="008A3F44" w:rsidP="008A3F44">
            <w:pPr>
              <w:pStyle w:val="ListParagraph"/>
              <w:numPr>
                <w:ilvl w:val="0"/>
                <w:numId w:val="28"/>
              </w:numPr>
            </w:pPr>
            <w:r w:rsidRPr="008A3F44">
              <w:t>To identify the challenges faced by Tesco in the absence of effective flexible working policies and their impact on employee productivity and retention.</w:t>
            </w:r>
          </w:p>
          <w:p w14:paraId="26461D30" w14:textId="4825B258" w:rsidR="008A3F44" w:rsidRPr="008A3F44" w:rsidRDefault="008A3F44" w:rsidP="008A3F44">
            <w:pPr>
              <w:pStyle w:val="ListParagraph"/>
              <w:numPr>
                <w:ilvl w:val="0"/>
                <w:numId w:val="28"/>
              </w:numPr>
            </w:pPr>
            <w:r w:rsidRPr="008A3F44">
              <w:t>To investigate the various flexible working arrangements implemented by Tesco and assess their effectiveness in enhancing employee productivity and retention rates.</w:t>
            </w:r>
          </w:p>
          <w:p w14:paraId="6ADA8284" w14:textId="08F03E87" w:rsidR="008A3F44" w:rsidRPr="008A3F44" w:rsidRDefault="008A3F44" w:rsidP="008A3F44">
            <w:pPr>
              <w:pStyle w:val="ListParagraph"/>
              <w:numPr>
                <w:ilvl w:val="0"/>
                <w:numId w:val="28"/>
              </w:numPr>
            </w:pPr>
            <w:r w:rsidRPr="008A3F44">
              <w:t>To evaluate the relationship between flexible working arrangements and employee productivity and retention within Tesco’s workforce in the UK retail sector.</w:t>
            </w:r>
          </w:p>
          <w:p w14:paraId="5BCDF81D" w14:textId="0052D2C7" w:rsidR="008A3F44" w:rsidRPr="008A3F44" w:rsidRDefault="008A3F44" w:rsidP="008A3F44">
            <w:pPr>
              <w:pStyle w:val="ListParagraph"/>
              <w:numPr>
                <w:ilvl w:val="0"/>
                <w:numId w:val="28"/>
              </w:numPr>
            </w:pPr>
            <w:r w:rsidRPr="008A3F44">
              <w:t>To recommend strategies or improvements in flexible working practices that could further enhance employee productivity and retention rates at Tesco.</w:t>
            </w:r>
          </w:p>
          <w:p w14:paraId="72272B05" w14:textId="77777777" w:rsidR="00F96C3F" w:rsidRPr="00A42F82" w:rsidRDefault="00F96C3F" w:rsidP="00A91894">
            <w:pPr>
              <w:rPr>
                <w:rFonts w:ascii="Arial" w:hAnsi="Arial" w:cs="Arial"/>
                <w:sz w:val="22"/>
                <w:szCs w:val="22"/>
              </w:rPr>
            </w:pPr>
          </w:p>
          <w:p w14:paraId="195CBC88" w14:textId="450C7DE2" w:rsidR="00F96C3F" w:rsidRPr="00A42F82" w:rsidRDefault="00F96C3F" w:rsidP="00A91894">
            <w:pPr>
              <w:rPr>
                <w:rFonts w:ascii="Arial" w:hAnsi="Arial" w:cs="Arial"/>
                <w:sz w:val="22"/>
                <w:szCs w:val="22"/>
              </w:rPr>
            </w:pP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D154177" w14:textId="77777777" w:rsidR="008A3F44" w:rsidRPr="008A3F44" w:rsidRDefault="008A3F44" w:rsidP="008A3F44">
            <w:pPr>
              <w:rPr>
                <w:rFonts w:ascii="Arial" w:hAnsi="Arial" w:cs="Arial"/>
                <w:sz w:val="22"/>
                <w:szCs w:val="22"/>
              </w:rPr>
            </w:pPr>
            <w:r w:rsidRPr="008A3F44">
              <w:rPr>
                <w:rFonts w:ascii="Arial" w:hAnsi="Arial" w:cs="Arial"/>
                <w:sz w:val="22"/>
                <w:szCs w:val="22"/>
              </w:rPr>
              <w:t>The research will use a secondary qualitative research design which will utilize the documents analysis and thematic content analysis of publicly available material to explore the flexible working arrangements and its effects in Tesco.</w:t>
            </w:r>
          </w:p>
          <w:p w14:paraId="337D658C" w14:textId="77777777" w:rsidR="008A3F44" w:rsidRPr="008A3F44" w:rsidRDefault="008A3F44" w:rsidP="008A3F44">
            <w:pPr>
              <w:rPr>
                <w:rFonts w:ascii="Arial" w:hAnsi="Arial" w:cs="Arial"/>
                <w:sz w:val="22"/>
                <w:szCs w:val="22"/>
              </w:rPr>
            </w:pPr>
          </w:p>
          <w:p w14:paraId="555413B4" w14:textId="518343CD" w:rsidR="008A3F44" w:rsidRPr="00A47296" w:rsidRDefault="00A47296" w:rsidP="00A47296">
            <w:pPr>
              <w:spacing w:before="100" w:beforeAutospacing="1" w:after="100" w:afterAutospacing="1"/>
              <w:rPr>
                <w:sz w:val="24"/>
                <w:szCs w:val="24"/>
                <w:lang w:val="en-IN" w:eastAsia="en-IN"/>
              </w:rPr>
            </w:pPr>
            <w:r w:rsidRPr="00A47296">
              <w:rPr>
                <w:b/>
                <w:bCs/>
                <w:sz w:val="24"/>
                <w:szCs w:val="24"/>
                <w:lang w:val="en-IN" w:eastAsia="en-IN"/>
              </w:rPr>
              <w:t>Secondary Qualitative Data Sources:</w:t>
            </w:r>
          </w:p>
          <w:p w14:paraId="1584B6F0" w14:textId="77777777" w:rsidR="008A3F44" w:rsidRPr="00A47296" w:rsidRDefault="008A3F44" w:rsidP="00A47296">
            <w:pPr>
              <w:pStyle w:val="ListParagraph"/>
              <w:numPr>
                <w:ilvl w:val="0"/>
                <w:numId w:val="33"/>
              </w:numPr>
              <w:rPr>
                <w:rFonts w:ascii="Arial" w:hAnsi="Arial" w:cs="Arial"/>
              </w:rPr>
            </w:pPr>
            <w:r w:rsidRPr="00A47296">
              <w:rPr>
                <w:rFonts w:ascii="Arial" w:hAnsi="Arial" w:cs="Arial"/>
              </w:rPr>
              <w:t xml:space="preserve">Annual reports and corporate statements of Tesco plc (20192025) will be analysed in terms of narrative material related to the policies of flexible working and employee performance.  </w:t>
            </w:r>
          </w:p>
          <w:p w14:paraId="1F6AC0CC" w14:textId="77777777" w:rsidR="008A3F44" w:rsidRPr="00A47296" w:rsidRDefault="008A3F44" w:rsidP="00A47296">
            <w:pPr>
              <w:pStyle w:val="ListParagraph"/>
              <w:numPr>
                <w:ilvl w:val="0"/>
                <w:numId w:val="33"/>
              </w:numPr>
              <w:rPr>
                <w:rFonts w:ascii="Arial" w:hAnsi="Arial" w:cs="Arial"/>
              </w:rPr>
            </w:pPr>
            <w:r w:rsidRPr="00A47296">
              <w:rPr>
                <w:rFonts w:ascii="Arial" w:hAnsi="Arial" w:cs="Arial"/>
              </w:rPr>
              <w:t xml:space="preserve">Flexibility programs press releases and policies distributed by companies are going to be gathered.  </w:t>
            </w:r>
          </w:p>
          <w:p w14:paraId="5D732102" w14:textId="77777777" w:rsidR="008A3F44" w:rsidRPr="00A47296" w:rsidRDefault="008A3F44" w:rsidP="00A47296">
            <w:pPr>
              <w:pStyle w:val="ListParagraph"/>
              <w:numPr>
                <w:ilvl w:val="0"/>
                <w:numId w:val="33"/>
              </w:numPr>
              <w:rPr>
                <w:rFonts w:ascii="Arial" w:hAnsi="Arial" w:cs="Arial"/>
              </w:rPr>
            </w:pPr>
            <w:r w:rsidRPr="00A47296">
              <w:rPr>
                <w:rFonts w:ascii="Arial" w:hAnsi="Arial" w:cs="Arial"/>
              </w:rPr>
              <w:t xml:space="preserve">It will include industry case studies, and qualitative reports on flexible working provided by organisations like the CIPD, McKinsey and Deloitte on the retail industry.  </w:t>
            </w:r>
          </w:p>
          <w:p w14:paraId="24C62DD5" w14:textId="77777777" w:rsidR="008A3F44" w:rsidRPr="00A47296" w:rsidRDefault="008A3F44" w:rsidP="00A47296">
            <w:pPr>
              <w:pStyle w:val="ListParagraph"/>
              <w:numPr>
                <w:ilvl w:val="0"/>
                <w:numId w:val="33"/>
              </w:numPr>
              <w:rPr>
                <w:rFonts w:ascii="Arial" w:hAnsi="Arial" w:cs="Arial"/>
              </w:rPr>
            </w:pPr>
            <w:r w:rsidRPr="00A47296">
              <w:rPr>
                <w:rFonts w:ascii="Arial" w:hAnsi="Arial" w:cs="Arial"/>
              </w:rPr>
              <w:t xml:space="preserve">Documents and white papers on flexible working in the context of the retail industry by government policies will be looked through.  </w:t>
            </w:r>
          </w:p>
          <w:p w14:paraId="61D911A1" w14:textId="77777777" w:rsidR="008A3F44" w:rsidRPr="00A47296" w:rsidRDefault="008A3F44" w:rsidP="00A47296">
            <w:pPr>
              <w:pStyle w:val="ListParagraph"/>
              <w:numPr>
                <w:ilvl w:val="0"/>
                <w:numId w:val="33"/>
              </w:numPr>
              <w:rPr>
                <w:rFonts w:ascii="Arial" w:hAnsi="Arial" w:cs="Arial"/>
              </w:rPr>
            </w:pPr>
            <w:r w:rsidRPr="00A47296">
              <w:rPr>
                <w:rFonts w:ascii="Arial" w:hAnsi="Arial" w:cs="Arial"/>
              </w:rPr>
              <w:t xml:space="preserve">Alternative articles in academic journals offering qualitative information on the efficacy of flexible working will be used.  </w:t>
            </w:r>
          </w:p>
          <w:p w14:paraId="5F8631BE" w14:textId="77777777" w:rsidR="008A3F44" w:rsidRPr="00A47296" w:rsidRDefault="008A3F44" w:rsidP="00A47296">
            <w:pPr>
              <w:pStyle w:val="ListParagraph"/>
              <w:numPr>
                <w:ilvl w:val="0"/>
                <w:numId w:val="33"/>
              </w:numPr>
              <w:rPr>
                <w:rFonts w:ascii="Arial" w:hAnsi="Arial" w:cs="Arial"/>
              </w:rPr>
            </w:pPr>
            <w:r w:rsidRPr="00A47296">
              <w:rPr>
                <w:rFonts w:ascii="Arial" w:hAnsi="Arial" w:cs="Arial"/>
              </w:rPr>
              <w:t xml:space="preserve">Corporate sustainability reports which include the employee experience stories and policy descriptions will be evaluated.  </w:t>
            </w:r>
          </w:p>
          <w:p w14:paraId="3A2F2136" w14:textId="77777777" w:rsidR="008A3F44" w:rsidRPr="00A47296" w:rsidRDefault="008A3F44" w:rsidP="00A47296">
            <w:pPr>
              <w:pStyle w:val="ListParagraph"/>
              <w:numPr>
                <w:ilvl w:val="0"/>
                <w:numId w:val="33"/>
              </w:numPr>
              <w:rPr>
                <w:rFonts w:ascii="Arial" w:hAnsi="Arial" w:cs="Arial"/>
              </w:rPr>
            </w:pPr>
            <w:r w:rsidRPr="00A47296">
              <w:rPr>
                <w:rFonts w:ascii="Arial" w:hAnsi="Arial" w:cs="Arial"/>
              </w:rPr>
              <w:t xml:space="preserve">Interviews with Tesco executives regarding work policies contained in business articles and news articles will be reviewed.  </w:t>
            </w:r>
          </w:p>
          <w:p w14:paraId="3D19F0A1" w14:textId="77777777" w:rsidR="008A3F44" w:rsidRPr="00A47296" w:rsidRDefault="008A3F44" w:rsidP="00A47296">
            <w:pPr>
              <w:pStyle w:val="ListParagraph"/>
              <w:numPr>
                <w:ilvl w:val="0"/>
                <w:numId w:val="33"/>
              </w:numPr>
              <w:rPr>
                <w:rFonts w:ascii="Arial" w:hAnsi="Arial" w:cs="Arial"/>
              </w:rPr>
            </w:pPr>
            <w:r w:rsidRPr="00A47296">
              <w:rPr>
                <w:rFonts w:ascii="Arial" w:hAnsi="Arial" w:cs="Arial"/>
              </w:rPr>
              <w:t>Reports of the employee engagement survey including qualitative comments will be taken into account.</w:t>
            </w:r>
          </w:p>
          <w:p w14:paraId="27312C6D" w14:textId="77777777" w:rsidR="008A3F44" w:rsidRPr="008A3F44" w:rsidRDefault="008A3F44" w:rsidP="008A3F44">
            <w:pPr>
              <w:rPr>
                <w:rFonts w:ascii="Arial" w:hAnsi="Arial" w:cs="Arial"/>
                <w:sz w:val="22"/>
                <w:szCs w:val="22"/>
              </w:rPr>
            </w:pPr>
          </w:p>
          <w:p w14:paraId="24822691" w14:textId="77777777" w:rsidR="008A3F44" w:rsidRPr="00A47296" w:rsidRDefault="008A3F44" w:rsidP="008A3F44">
            <w:pPr>
              <w:rPr>
                <w:rFonts w:ascii="Arial" w:hAnsi="Arial" w:cs="Arial"/>
                <w:b/>
                <w:sz w:val="22"/>
                <w:szCs w:val="22"/>
              </w:rPr>
            </w:pPr>
            <w:r w:rsidRPr="00A47296">
              <w:rPr>
                <w:rFonts w:ascii="Arial" w:hAnsi="Arial" w:cs="Arial"/>
                <w:b/>
                <w:sz w:val="22"/>
                <w:szCs w:val="22"/>
              </w:rPr>
              <w:t>The methods of qualitative analysis:</w:t>
            </w:r>
          </w:p>
          <w:p w14:paraId="300E61C4" w14:textId="77777777" w:rsidR="008A3F44" w:rsidRPr="008A3F44" w:rsidRDefault="008A3F44" w:rsidP="008A3F44">
            <w:pPr>
              <w:rPr>
                <w:rFonts w:ascii="Arial" w:hAnsi="Arial" w:cs="Arial"/>
                <w:sz w:val="22"/>
                <w:szCs w:val="22"/>
              </w:rPr>
            </w:pPr>
          </w:p>
          <w:p w14:paraId="32C974EB" w14:textId="77777777" w:rsidR="008A3F44" w:rsidRPr="00A47296" w:rsidRDefault="008A3F44" w:rsidP="00A47296">
            <w:pPr>
              <w:pStyle w:val="ListParagraph"/>
              <w:numPr>
                <w:ilvl w:val="0"/>
                <w:numId w:val="31"/>
              </w:numPr>
              <w:rPr>
                <w:rFonts w:ascii="Arial" w:hAnsi="Arial" w:cs="Arial"/>
              </w:rPr>
            </w:pPr>
            <w:r w:rsidRPr="00A47296">
              <w:rPr>
                <w:rFonts w:ascii="Arial" w:hAnsi="Arial" w:cs="Arial"/>
              </w:rPr>
              <w:t xml:space="preserve">Thematic Analysis: common themes will be determined in the corporate communications about the advantages, issues, and success of flexible working.  </w:t>
            </w:r>
          </w:p>
          <w:p w14:paraId="7597379B" w14:textId="77777777" w:rsidR="008A3F44" w:rsidRPr="00A47296" w:rsidRDefault="008A3F44" w:rsidP="00A47296">
            <w:pPr>
              <w:pStyle w:val="ListParagraph"/>
              <w:numPr>
                <w:ilvl w:val="0"/>
                <w:numId w:val="31"/>
              </w:numPr>
              <w:rPr>
                <w:rFonts w:ascii="Arial" w:hAnsi="Arial" w:cs="Arial"/>
              </w:rPr>
            </w:pPr>
            <w:r w:rsidRPr="00A47296">
              <w:rPr>
                <w:rFonts w:ascii="Arial" w:hAnsi="Arial" w:cs="Arial"/>
              </w:rPr>
              <w:t xml:space="preserve">Content Analysis: the systematic review of the ways, in which Tesco talks about flexible working policies in official documents and communications will be done.  </w:t>
            </w:r>
          </w:p>
          <w:p w14:paraId="453D2627" w14:textId="77777777" w:rsidR="008A3F44" w:rsidRPr="00A47296" w:rsidRDefault="008A3F44" w:rsidP="00A47296">
            <w:pPr>
              <w:pStyle w:val="ListParagraph"/>
              <w:numPr>
                <w:ilvl w:val="0"/>
                <w:numId w:val="31"/>
              </w:numPr>
              <w:rPr>
                <w:rFonts w:ascii="Arial" w:hAnsi="Arial" w:cs="Arial"/>
              </w:rPr>
            </w:pPr>
            <w:r w:rsidRPr="00A47296">
              <w:rPr>
                <w:rFonts w:ascii="Arial" w:hAnsi="Arial" w:cs="Arial"/>
              </w:rPr>
              <w:lastRenderedPageBreak/>
              <w:t xml:space="preserve">Discourse Analysis: the framing and the language that has been applied describing the effects of the flexible working approach on productivity and retention would be analysed.  </w:t>
            </w:r>
          </w:p>
          <w:p w14:paraId="55ED6EEC" w14:textId="77777777" w:rsidR="008A3F44" w:rsidRPr="00A47296" w:rsidRDefault="008A3F44" w:rsidP="00A47296">
            <w:pPr>
              <w:pStyle w:val="ListParagraph"/>
              <w:numPr>
                <w:ilvl w:val="0"/>
                <w:numId w:val="31"/>
              </w:numPr>
              <w:rPr>
                <w:rFonts w:ascii="Arial" w:hAnsi="Arial" w:cs="Arial"/>
              </w:rPr>
            </w:pPr>
            <w:r w:rsidRPr="00A47296">
              <w:rPr>
                <w:rFonts w:ascii="Arial" w:hAnsi="Arial" w:cs="Arial"/>
              </w:rPr>
              <w:t xml:space="preserve">Comparative Case Study Analysis: the reports comparing the approach of Tesco compared to that of other large retailers in UK will be analyzed qualitatively.  </w:t>
            </w:r>
          </w:p>
          <w:p w14:paraId="10C53BE3" w14:textId="77777777" w:rsidR="008A3F44" w:rsidRPr="00A47296" w:rsidRDefault="008A3F44" w:rsidP="00A47296">
            <w:pPr>
              <w:pStyle w:val="ListParagraph"/>
              <w:numPr>
                <w:ilvl w:val="0"/>
                <w:numId w:val="31"/>
              </w:numPr>
              <w:rPr>
                <w:rFonts w:ascii="Arial" w:hAnsi="Arial" w:cs="Arial"/>
              </w:rPr>
            </w:pPr>
            <w:r w:rsidRPr="00A47296">
              <w:rPr>
                <w:rFonts w:ascii="Arial" w:hAnsi="Arial" w:cs="Arial"/>
              </w:rPr>
              <w:t>Policy Document Analysis: Tesco flexible working policies would have been analyzed by looked into corporate documentation, to trace their development.</w:t>
            </w:r>
          </w:p>
          <w:p w14:paraId="7997395F" w14:textId="77777777" w:rsidR="008A3F44" w:rsidRPr="00A47296" w:rsidRDefault="008A3F44" w:rsidP="008A3F44">
            <w:pPr>
              <w:rPr>
                <w:rFonts w:ascii="Arial" w:hAnsi="Arial" w:cs="Arial"/>
                <w:b/>
                <w:sz w:val="22"/>
                <w:szCs w:val="22"/>
              </w:rPr>
            </w:pPr>
          </w:p>
          <w:p w14:paraId="3980DD69" w14:textId="77777777" w:rsidR="008A3F44" w:rsidRPr="00A47296" w:rsidRDefault="008A3F44" w:rsidP="008A3F44">
            <w:pPr>
              <w:rPr>
                <w:rFonts w:ascii="Arial" w:hAnsi="Arial" w:cs="Arial"/>
                <w:b/>
                <w:sz w:val="22"/>
                <w:szCs w:val="22"/>
              </w:rPr>
            </w:pPr>
            <w:r w:rsidRPr="00A47296">
              <w:rPr>
                <w:rFonts w:ascii="Arial" w:hAnsi="Arial" w:cs="Arial"/>
                <w:b/>
                <w:sz w:val="22"/>
                <w:szCs w:val="22"/>
              </w:rPr>
              <w:t>Research Focus Areas:</w:t>
            </w:r>
          </w:p>
          <w:p w14:paraId="1FBACE34" w14:textId="77777777" w:rsidR="008A3F44" w:rsidRPr="008A3F44" w:rsidRDefault="008A3F44" w:rsidP="008A3F44">
            <w:pPr>
              <w:rPr>
                <w:rFonts w:ascii="Arial" w:hAnsi="Arial" w:cs="Arial"/>
                <w:sz w:val="22"/>
                <w:szCs w:val="22"/>
              </w:rPr>
            </w:pPr>
          </w:p>
          <w:p w14:paraId="5C855830" w14:textId="77777777" w:rsidR="008A3F44" w:rsidRPr="00A47296" w:rsidRDefault="008A3F44" w:rsidP="00A47296">
            <w:pPr>
              <w:pStyle w:val="ListParagraph"/>
              <w:numPr>
                <w:ilvl w:val="0"/>
                <w:numId w:val="30"/>
              </w:numPr>
              <w:rPr>
                <w:rFonts w:ascii="Arial" w:hAnsi="Arial" w:cs="Arial"/>
              </w:rPr>
            </w:pPr>
            <w:r w:rsidRPr="00A47296">
              <w:rPr>
                <w:rFonts w:ascii="Arial" w:hAnsi="Arial" w:cs="Arial"/>
              </w:rPr>
              <w:t xml:space="preserve">It will look into the company history of flexible work implementation and how it was met by employees.  </w:t>
            </w:r>
          </w:p>
          <w:p w14:paraId="0295053B" w14:textId="77777777" w:rsidR="008A3F44" w:rsidRPr="00A47296" w:rsidRDefault="008A3F44" w:rsidP="00A47296">
            <w:pPr>
              <w:pStyle w:val="ListParagraph"/>
              <w:numPr>
                <w:ilvl w:val="0"/>
                <w:numId w:val="30"/>
              </w:numPr>
              <w:rPr>
                <w:rFonts w:ascii="Arial" w:hAnsi="Arial" w:cs="Arial"/>
              </w:rPr>
            </w:pPr>
            <w:r w:rsidRPr="00A47296">
              <w:rPr>
                <w:rFonts w:ascii="Arial" w:hAnsi="Arial" w:cs="Arial"/>
              </w:rPr>
              <w:t xml:space="preserve">Descriptions of productivity changes and views of managers will be performed qualitatively.  </w:t>
            </w:r>
          </w:p>
          <w:p w14:paraId="29F6491B" w14:textId="77777777" w:rsidR="008A3F44" w:rsidRPr="00A47296" w:rsidRDefault="008A3F44" w:rsidP="00A47296">
            <w:pPr>
              <w:pStyle w:val="ListParagraph"/>
              <w:numPr>
                <w:ilvl w:val="0"/>
                <w:numId w:val="30"/>
              </w:numPr>
              <w:rPr>
                <w:rFonts w:ascii="Arial" w:hAnsi="Arial" w:cs="Arial"/>
              </w:rPr>
            </w:pPr>
            <w:r w:rsidRPr="00A47296">
              <w:rPr>
                <w:rFonts w:ascii="Arial" w:hAnsi="Arial" w:cs="Arial"/>
              </w:rPr>
              <w:t xml:space="preserve">Themes of engagement that are published surveys that have surfaced as a reaction of employees will be explored.  </w:t>
            </w:r>
          </w:p>
          <w:p w14:paraId="685F4BC7" w14:textId="77777777" w:rsidR="008A3F44" w:rsidRPr="00A47296" w:rsidRDefault="008A3F44" w:rsidP="00A47296">
            <w:pPr>
              <w:pStyle w:val="ListParagraph"/>
              <w:numPr>
                <w:ilvl w:val="0"/>
                <w:numId w:val="30"/>
              </w:numPr>
              <w:rPr>
                <w:rFonts w:ascii="Arial" w:hAnsi="Arial" w:cs="Arial"/>
              </w:rPr>
            </w:pPr>
            <w:r w:rsidRPr="00A47296">
              <w:rPr>
                <w:rFonts w:ascii="Arial" w:hAnsi="Arial" w:cs="Arial"/>
              </w:rPr>
              <w:t xml:space="preserve">Communication leadership about the efficacy of flexible working will be discussed.  </w:t>
            </w:r>
          </w:p>
          <w:p w14:paraId="2AEB0043" w14:textId="77777777" w:rsidR="008A3F44" w:rsidRPr="00A47296" w:rsidRDefault="008A3F44" w:rsidP="00A47296">
            <w:pPr>
              <w:pStyle w:val="ListParagraph"/>
              <w:numPr>
                <w:ilvl w:val="0"/>
                <w:numId w:val="30"/>
              </w:numPr>
              <w:rPr>
                <w:rFonts w:ascii="Arial" w:hAnsi="Arial" w:cs="Arial"/>
              </w:rPr>
            </w:pPr>
            <w:r w:rsidRPr="00A47296">
              <w:rPr>
                <w:rFonts w:ascii="Arial" w:hAnsi="Arial" w:cs="Arial"/>
              </w:rPr>
              <w:t xml:space="preserve">Change in company culture associated with changes involved into the usage of flexible working will be explored.  </w:t>
            </w:r>
          </w:p>
          <w:p w14:paraId="1475E48E" w14:textId="77777777" w:rsidR="008A3F44" w:rsidRPr="00A47296" w:rsidRDefault="008A3F44" w:rsidP="00A47296">
            <w:pPr>
              <w:pStyle w:val="ListParagraph"/>
              <w:numPr>
                <w:ilvl w:val="0"/>
                <w:numId w:val="30"/>
              </w:numPr>
              <w:rPr>
                <w:rFonts w:ascii="Arial" w:hAnsi="Arial" w:cs="Arial"/>
              </w:rPr>
            </w:pPr>
            <w:r w:rsidRPr="00A47296">
              <w:rPr>
                <w:rFonts w:ascii="Arial" w:hAnsi="Arial" w:cs="Arial"/>
              </w:rPr>
              <w:t>The issues and success stretches in the corporate reports and case studies will be taken into account.</w:t>
            </w:r>
          </w:p>
          <w:p w14:paraId="09CDE9BD" w14:textId="77777777" w:rsidR="008A3F44" w:rsidRPr="008A3F44" w:rsidRDefault="008A3F44" w:rsidP="008A3F44">
            <w:pPr>
              <w:rPr>
                <w:rFonts w:ascii="Arial" w:hAnsi="Arial" w:cs="Arial"/>
                <w:sz w:val="22"/>
                <w:szCs w:val="22"/>
              </w:rPr>
            </w:pPr>
          </w:p>
          <w:p w14:paraId="3B8CBC72" w14:textId="77777777" w:rsidR="008A3F44" w:rsidRPr="00A47296" w:rsidRDefault="008A3F44" w:rsidP="008A3F44">
            <w:pPr>
              <w:rPr>
                <w:rFonts w:ascii="Arial" w:hAnsi="Arial" w:cs="Arial"/>
                <w:b/>
                <w:sz w:val="22"/>
                <w:szCs w:val="22"/>
              </w:rPr>
            </w:pPr>
            <w:r w:rsidRPr="00A47296">
              <w:rPr>
                <w:rFonts w:ascii="Arial" w:hAnsi="Arial" w:cs="Arial"/>
                <w:b/>
                <w:sz w:val="22"/>
                <w:szCs w:val="22"/>
              </w:rPr>
              <w:t>Data Collection Process:</w:t>
            </w:r>
          </w:p>
          <w:p w14:paraId="21263184" w14:textId="77777777" w:rsidR="008A3F44" w:rsidRPr="008A3F44" w:rsidRDefault="008A3F44" w:rsidP="008A3F44">
            <w:pPr>
              <w:rPr>
                <w:rFonts w:ascii="Arial" w:hAnsi="Arial" w:cs="Arial"/>
                <w:sz w:val="22"/>
                <w:szCs w:val="22"/>
              </w:rPr>
            </w:pPr>
          </w:p>
          <w:p w14:paraId="51464F19" w14:textId="77777777" w:rsidR="008A3F44" w:rsidRPr="008A3F44" w:rsidRDefault="008A3F44" w:rsidP="008A3F44">
            <w:pPr>
              <w:rPr>
                <w:rFonts w:ascii="Arial" w:hAnsi="Arial" w:cs="Arial"/>
                <w:sz w:val="22"/>
                <w:szCs w:val="22"/>
              </w:rPr>
            </w:pPr>
            <w:r w:rsidRPr="008A3F44">
              <w:rPr>
                <w:rFonts w:ascii="Arial" w:hAnsi="Arial" w:cs="Arial"/>
                <w:sz w:val="22"/>
                <w:szCs w:val="22"/>
              </w:rPr>
              <w:t>All information is going to be retrieved through publicly available resources, such as corporate web sites, business databases, learning repositories and governmental publications. The documents will be analyzed and coded accordingly regarding the themes of flexible working arrangements, the impact of productive work, the impact of flexible work on retention.</w:t>
            </w:r>
          </w:p>
          <w:p w14:paraId="11554A20" w14:textId="77777777" w:rsidR="008A3F44" w:rsidRPr="008A3F44" w:rsidRDefault="008A3F44" w:rsidP="008A3F44">
            <w:pPr>
              <w:rPr>
                <w:rFonts w:ascii="Arial" w:hAnsi="Arial" w:cs="Arial"/>
                <w:sz w:val="22"/>
                <w:szCs w:val="22"/>
              </w:rPr>
            </w:pPr>
          </w:p>
          <w:p w14:paraId="10097183" w14:textId="77777777" w:rsidR="008A3F44" w:rsidRPr="00A47296" w:rsidRDefault="008A3F44" w:rsidP="008A3F44">
            <w:pPr>
              <w:rPr>
                <w:rFonts w:ascii="Arial" w:hAnsi="Arial" w:cs="Arial"/>
                <w:b/>
                <w:sz w:val="22"/>
                <w:szCs w:val="22"/>
              </w:rPr>
            </w:pPr>
            <w:r w:rsidRPr="00A47296">
              <w:rPr>
                <w:rFonts w:ascii="Arial" w:hAnsi="Arial" w:cs="Arial"/>
                <w:b/>
                <w:sz w:val="22"/>
                <w:szCs w:val="22"/>
              </w:rPr>
              <w:t>Analytical Framework:</w:t>
            </w:r>
          </w:p>
          <w:p w14:paraId="555477CB" w14:textId="77777777" w:rsidR="008A3F44" w:rsidRPr="008A3F44" w:rsidRDefault="008A3F44" w:rsidP="008A3F44">
            <w:pPr>
              <w:rPr>
                <w:rFonts w:ascii="Arial" w:hAnsi="Arial" w:cs="Arial"/>
                <w:sz w:val="22"/>
                <w:szCs w:val="22"/>
              </w:rPr>
            </w:pPr>
          </w:p>
          <w:p w14:paraId="6B1E3320" w14:textId="24849258" w:rsidR="00F96C3F" w:rsidRPr="00A42F82" w:rsidRDefault="008A3F44" w:rsidP="008A3F44">
            <w:pPr>
              <w:rPr>
                <w:rFonts w:ascii="Arial" w:hAnsi="Arial" w:cs="Arial"/>
                <w:sz w:val="22"/>
                <w:szCs w:val="22"/>
              </w:rPr>
            </w:pPr>
            <w:r w:rsidRPr="008A3F44">
              <w:rPr>
                <w:rFonts w:ascii="Arial" w:hAnsi="Arial" w:cs="Arial"/>
                <w:sz w:val="22"/>
                <w:szCs w:val="22"/>
              </w:rPr>
              <w:t>To achieve that, the research will use inductive thematic analysis to discover patterns and themes in the description and evaluation of flexible working arrangements in the corporate communications and external assessment of Tesco. This qualitative design will bring in depth information on the organisational experience of flexible working implementation. The research is not going to be carried out using primary information gathering i.e. interviews, questionnaires, and personal interactions with Tesco employees therefore reducing the chances of being subjected to face ethical harm. All the sources of the data will be cited and retrieved via authentic scholarly and business databases.</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DE0406" w:rsidRDefault="00B23BFF" w:rsidP="00A91894">
            <w:pPr>
              <w:spacing w:before="120"/>
              <w:rPr>
                <w:rFonts w:ascii="Arial" w:hAnsi="Arial" w:cs="Arial"/>
                <w:b/>
                <w:sz w:val="22"/>
                <w:szCs w:val="22"/>
              </w:rPr>
            </w:pPr>
            <w:r w:rsidRPr="00DE0406">
              <w:rPr>
                <w:rFonts w:ascii="Arial" w:hAnsi="Arial" w:cs="Arial"/>
                <w:b/>
                <w:sz w:val="22"/>
                <w:szCs w:val="22"/>
              </w:rPr>
              <w:t>Location of research activity</w:t>
            </w:r>
          </w:p>
          <w:p w14:paraId="4EE279B5" w14:textId="77777777" w:rsidR="00B23BFF" w:rsidRPr="00DE0406" w:rsidRDefault="00B23BFF" w:rsidP="00A91894">
            <w:pPr>
              <w:rPr>
                <w:rFonts w:ascii="Arial" w:hAnsi="Arial" w:cs="Arial"/>
                <w:sz w:val="22"/>
                <w:szCs w:val="22"/>
              </w:rPr>
            </w:pPr>
            <w:r w:rsidRPr="00DE0406">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963A05" w:rsidRDefault="00B23BFF" w:rsidP="00A91894">
            <w:pPr>
              <w:rPr>
                <w:rFonts w:ascii="Arial" w:hAnsi="Arial" w:cs="Arial"/>
                <w:sz w:val="22"/>
                <w:szCs w:val="22"/>
                <w:highlight w:val="yellow"/>
              </w:rPr>
            </w:pPr>
          </w:p>
          <w:p w14:paraId="6B6F0CA2" w14:textId="5D257538" w:rsidR="00B23BFF" w:rsidRPr="00DE0406" w:rsidRDefault="008A3F44" w:rsidP="00A91894">
            <w:pPr>
              <w:rPr>
                <w:rFonts w:ascii="Arial" w:hAnsi="Arial" w:cs="Arial"/>
                <w:sz w:val="22"/>
                <w:szCs w:val="22"/>
              </w:rPr>
            </w:pPr>
            <w:r w:rsidRPr="00DE0406">
              <w:rPr>
                <w:rFonts w:ascii="Arial" w:hAnsi="Arial" w:cs="Arial"/>
                <w:sz w:val="22"/>
                <w:szCs w:val="22"/>
              </w:rPr>
              <w:t>UK</w:t>
            </w:r>
          </w:p>
          <w:p w14:paraId="1E4484B6" w14:textId="592427C0" w:rsidR="00B23BFF" w:rsidRPr="00963A05" w:rsidRDefault="00B23BFF" w:rsidP="00A91894">
            <w:pPr>
              <w:rPr>
                <w:rFonts w:ascii="Arial" w:hAnsi="Arial" w:cs="Arial"/>
                <w:b/>
                <w:sz w:val="22"/>
                <w:szCs w:val="22"/>
                <w:highlight w:val="yellow"/>
              </w:rPr>
            </w:pP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0AB5C6DA" w:rsidR="00B23BFF" w:rsidRPr="00A42F82" w:rsidRDefault="00963A05" w:rsidP="00A91894">
            <w:pPr>
              <w:rPr>
                <w:rFonts w:ascii="Arial" w:hAnsi="Arial" w:cs="Arial"/>
                <w:sz w:val="22"/>
                <w:szCs w:val="22"/>
              </w:rPr>
            </w:pPr>
            <w:r>
              <w:rPr>
                <w:rFonts w:ascii="Arial" w:hAnsi="Arial" w:cs="Arial"/>
                <w:sz w:val="22"/>
                <w:szCs w:val="22"/>
              </w:rPr>
              <w:t xml:space="preserve">No </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30CAC197" w:rsidR="00B23BFF" w:rsidRPr="00A42F82" w:rsidRDefault="00B23BFF"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86EFF8E" w:rsidR="004942B0" w:rsidRPr="00A42F82" w:rsidRDefault="00963A0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914B7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BC9EFF6" w14:textId="07CE76BF" w:rsidR="004A7DD5" w:rsidRPr="00A42F82" w:rsidRDefault="004A7DD5" w:rsidP="00A91894">
            <w:pPr>
              <w:autoSpaceDE w:val="0"/>
              <w:autoSpaceDN w:val="0"/>
              <w:adjustRightInd w:val="0"/>
              <w:rPr>
                <w:rFonts w:ascii="Arial" w:hAnsi="Arial" w:cs="Arial"/>
                <w:bCs/>
                <w:sz w:val="22"/>
                <w:szCs w:val="22"/>
              </w:rPr>
            </w:pP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CC94D2F" w:rsidR="00D107AC"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DCEDBD0" w:rsidR="00D107AC"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5DAEB54A" w:rsidR="00D107AC"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4553E7C4" w:rsidR="00D107AC"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8F291C7" w:rsidR="00D107AC"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1EAE5DC" w:rsidR="00D107AC"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28BD9FF" w:rsidR="00D107AC"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30D1DD06" w:rsidR="00D107AC" w:rsidRPr="00A42F82" w:rsidRDefault="00D107AC" w:rsidP="00DE0406">
            <w:pPr>
              <w:autoSpaceDE w:val="0"/>
              <w:autoSpaceDN w:val="0"/>
              <w:adjustRightInd w:val="0"/>
              <w:rPr>
                <w:rFonts w:ascii="Arial" w:hAnsi="Arial" w:cs="Arial"/>
                <w:b/>
                <w:bCs/>
                <w:sz w:val="22"/>
                <w:szCs w:val="22"/>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2C6CCE10" w:rsidR="00C11423"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4448B03F" w:rsidR="00C11423"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618602B6" w:rsidR="00770C66"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5B85710" w:rsidR="00770C66"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D61FDC7" w:rsidR="00D107AC"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41915B4" w:rsidR="00770C66"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BF47A67" w:rsidR="00770C66"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2EA6DCC" w:rsidR="00770C66"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00DD372" w:rsidR="00770C66"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0F8A92A" w:rsidR="00770C66"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41570FE" w:rsidR="00770C66"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054A99C" w:rsidR="00770C66"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52D86F0" w:rsidR="00770C66"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9834FE0" w:rsidR="00770C66"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43E96F9" w:rsidR="00770C66"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0A574C8" w:rsidR="00770C66"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A065B87" w:rsidR="00770C66"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11B330B" w14:textId="58CD2CAE" w:rsidR="00770C66" w:rsidRPr="00A42F82" w:rsidRDefault="00770C66" w:rsidP="00A91894">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5051028" w:rsidR="00ED0C59"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16E04CA3" w:rsidR="00ED0C59"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747F7207" w:rsidR="00ED0C59"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1715235D" w:rsidR="00ED0C59"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B982A62" w:rsidR="00ED0C59"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2E7DA18" w:rsidR="00ED0C59"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213B8FA" w:rsidR="00ED0C59"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177CC7B" w:rsidR="00ED0C59"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37A34BF" w:rsidR="00ED0C59"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0893456E" w:rsidR="00ED0C59" w:rsidRPr="00A42F82" w:rsidRDefault="00ED0C59" w:rsidP="00A91894">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333A6B9" w:rsidR="00025F69" w:rsidRPr="00A42F82" w:rsidRDefault="00963A05" w:rsidP="00A91894">
            <w:pPr>
              <w:rPr>
                <w:rFonts w:ascii="Arial" w:hAnsi="Arial" w:cs="Arial"/>
                <w:sz w:val="22"/>
                <w:szCs w:val="22"/>
              </w:rPr>
            </w:pPr>
            <w:r>
              <w:rPr>
                <w:rFonts w:ascii="Arial" w:hAnsi="Arial" w:cs="Arial"/>
                <w:sz w:val="22"/>
                <w:szCs w:val="22"/>
              </w:rPr>
              <w:t xml:space="preserve">Not applicable </w:t>
            </w:r>
          </w:p>
          <w:p w14:paraId="6F476CC9" w14:textId="77777777" w:rsidR="00025F69" w:rsidRPr="00A42F82" w:rsidRDefault="00025F69" w:rsidP="00A91894">
            <w:pPr>
              <w:rPr>
                <w:rFonts w:ascii="Arial" w:hAnsi="Arial" w:cs="Arial"/>
                <w:sz w:val="22"/>
                <w:szCs w:val="22"/>
              </w:rPr>
            </w:pPr>
          </w:p>
          <w:p w14:paraId="22254D4A" w14:textId="20E98BD6"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2C7F69F7" w14:textId="77777777" w:rsidR="00963A05" w:rsidRPr="00A42F82" w:rsidRDefault="00963A05" w:rsidP="00963A05">
            <w:pPr>
              <w:rPr>
                <w:rFonts w:ascii="Arial" w:hAnsi="Arial" w:cs="Arial"/>
                <w:sz w:val="22"/>
                <w:szCs w:val="22"/>
              </w:rPr>
            </w:pPr>
            <w:r>
              <w:rPr>
                <w:rFonts w:ascii="Arial" w:hAnsi="Arial" w:cs="Arial"/>
                <w:sz w:val="22"/>
                <w:szCs w:val="22"/>
              </w:rPr>
              <w:t xml:space="preserve">Not applicable </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15ACA415"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52EA7060" w14:textId="77777777" w:rsidR="00963A05" w:rsidRPr="00A42F82" w:rsidRDefault="00963A05" w:rsidP="00963A05">
            <w:pPr>
              <w:rPr>
                <w:rFonts w:ascii="Arial" w:hAnsi="Arial" w:cs="Arial"/>
                <w:sz w:val="22"/>
                <w:szCs w:val="22"/>
              </w:rPr>
            </w:pPr>
            <w:r>
              <w:rPr>
                <w:rFonts w:ascii="Arial" w:hAnsi="Arial" w:cs="Arial"/>
                <w:sz w:val="22"/>
                <w:szCs w:val="22"/>
              </w:rPr>
              <w:t xml:space="preserve">Not applicable </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40AEAE7A"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31011652" w:rsidR="00025F69"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5A99933F" w:rsidR="00025F69"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4FF597D2" w:rsidR="00025F69"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0C7F2A89" w:rsidR="00025F69"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4F06DD9B" w:rsidR="00025F69"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0D0033F8" w:rsidR="00025F69"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43491094" w:rsidR="00025F69"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3A39109A" w:rsidR="00025F69"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03EF3D06" w:rsidR="00025F69"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30470B8A" w:rsidR="00025F69" w:rsidRPr="00A42F82" w:rsidRDefault="00025F69" w:rsidP="00A91894">
            <w:pPr>
              <w:autoSpaceDE w:val="0"/>
              <w:autoSpaceDN w:val="0"/>
              <w:adjustRightInd w:val="0"/>
              <w:rPr>
                <w:rFonts w:ascii="Arial" w:hAnsi="Arial" w:cs="Arial"/>
              </w:rPr>
            </w:pP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1509E7E6" w:rsidR="00382031"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2B9AB00E" w:rsidR="00382031"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01ACCB19" w:rsidR="00382031"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4882ACB1" w:rsidR="00382031"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283D19BB" w14:textId="6E6B7E57" w:rsidR="00382031" w:rsidRPr="00A42F82" w:rsidRDefault="00382031" w:rsidP="00A91894">
            <w:pPr>
              <w:autoSpaceDE w:val="0"/>
              <w:autoSpaceDN w:val="0"/>
              <w:adjustRightInd w:val="0"/>
              <w:rPr>
                <w:rFonts w:ascii="Arial" w:hAnsi="Arial" w:cs="Arial"/>
              </w:rPr>
            </w:pP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914B79"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28AA87A" w:rsidR="008C1A38" w:rsidRPr="00A42F82" w:rsidRDefault="00914B79"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63A0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3FD50B0D" w14:textId="77777777" w:rsidR="00963A05" w:rsidRPr="00A42F82" w:rsidRDefault="00963A05" w:rsidP="00963A05">
            <w:pPr>
              <w:rPr>
                <w:rFonts w:ascii="Arial" w:hAnsi="Arial" w:cs="Arial"/>
                <w:sz w:val="22"/>
                <w:szCs w:val="22"/>
              </w:rPr>
            </w:pPr>
            <w:r>
              <w:rPr>
                <w:rFonts w:ascii="Arial" w:hAnsi="Arial" w:cs="Arial"/>
                <w:sz w:val="22"/>
                <w:szCs w:val="22"/>
              </w:rPr>
              <w:t xml:space="preserve">Not applicable </w:t>
            </w:r>
          </w:p>
          <w:p w14:paraId="77BB44A6" w14:textId="77777777" w:rsidR="00003E64" w:rsidRPr="00A42F82" w:rsidRDefault="00003E64" w:rsidP="00A91894">
            <w:pPr>
              <w:rPr>
                <w:rFonts w:ascii="Arial" w:hAnsi="Arial" w:cs="Arial"/>
                <w:sz w:val="22"/>
                <w:szCs w:val="22"/>
              </w:rPr>
            </w:pPr>
          </w:p>
          <w:p w14:paraId="6645975A" w14:textId="2DC3A98B" w:rsidR="00003E64" w:rsidRPr="00A42F82" w:rsidRDefault="00003E64" w:rsidP="00DE0406">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4A42B639" w14:textId="77777777" w:rsidR="00963A05" w:rsidRPr="00A42F82" w:rsidRDefault="00963A05" w:rsidP="00963A05">
            <w:pPr>
              <w:rPr>
                <w:rFonts w:ascii="Arial" w:hAnsi="Arial" w:cs="Arial"/>
                <w:sz w:val="22"/>
                <w:szCs w:val="22"/>
              </w:rPr>
            </w:pPr>
            <w:r>
              <w:rPr>
                <w:rFonts w:ascii="Arial" w:hAnsi="Arial" w:cs="Arial"/>
                <w:sz w:val="22"/>
                <w:szCs w:val="22"/>
              </w:rPr>
              <w:t xml:space="preserve">Not applicable </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562B0B6E"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08E3DDD7" w14:textId="5FA8B7DA" w:rsidR="00963A05" w:rsidRPr="00A42F82" w:rsidRDefault="00963A05" w:rsidP="00963A05">
            <w:pPr>
              <w:rPr>
                <w:rFonts w:ascii="Arial" w:hAnsi="Arial" w:cs="Arial"/>
                <w:sz w:val="22"/>
                <w:szCs w:val="22"/>
              </w:rPr>
            </w:pPr>
            <w:r>
              <w:rPr>
                <w:rFonts w:ascii="Arial" w:hAnsi="Arial" w:cs="Arial"/>
                <w:sz w:val="22"/>
                <w:szCs w:val="22"/>
              </w:rPr>
              <w:t>No</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660D8D98" w:rsidR="00003E64" w:rsidRPr="00A42F82" w:rsidRDefault="00003E64"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618D1572" w14:textId="55C832A8" w:rsidR="00963A05" w:rsidRPr="00A42F82" w:rsidRDefault="00963A05" w:rsidP="00963A05">
            <w:pPr>
              <w:rPr>
                <w:rFonts w:ascii="Arial" w:hAnsi="Arial" w:cs="Arial"/>
                <w:sz w:val="22"/>
                <w:szCs w:val="22"/>
              </w:rPr>
            </w:pPr>
            <w:r>
              <w:rPr>
                <w:rFonts w:ascii="Arial" w:hAnsi="Arial" w:cs="Arial"/>
                <w:sz w:val="22"/>
                <w:szCs w:val="22"/>
              </w:rPr>
              <w:t>No</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58A0F1FB"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7BCFB8AC" w14:textId="2EDD835D" w:rsidR="00963A05" w:rsidRPr="00A42F82" w:rsidRDefault="00963A05" w:rsidP="00963A05">
            <w:pPr>
              <w:rPr>
                <w:rFonts w:ascii="Arial" w:hAnsi="Arial" w:cs="Arial"/>
                <w:sz w:val="22"/>
                <w:szCs w:val="22"/>
              </w:rPr>
            </w:pPr>
            <w:r>
              <w:rPr>
                <w:rFonts w:ascii="Arial" w:hAnsi="Arial" w:cs="Arial"/>
                <w:sz w:val="22"/>
                <w:szCs w:val="22"/>
              </w:rPr>
              <w:t>No</w:t>
            </w:r>
          </w:p>
          <w:p w14:paraId="6058A74A" w14:textId="77777777" w:rsidR="00003E64" w:rsidRPr="00A42F82" w:rsidRDefault="00003E64" w:rsidP="00A91894">
            <w:pPr>
              <w:rPr>
                <w:rFonts w:ascii="Arial" w:hAnsi="Arial" w:cs="Arial"/>
                <w:sz w:val="22"/>
                <w:szCs w:val="22"/>
              </w:rPr>
            </w:pPr>
          </w:p>
          <w:p w14:paraId="4416A3BD" w14:textId="6BB011D9" w:rsidR="00003E64" w:rsidRPr="00A42F82" w:rsidRDefault="00003E64"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1D02777" w14:textId="44A6EA62" w:rsidR="00963A05" w:rsidRPr="00A42F82" w:rsidRDefault="00963A05" w:rsidP="00963A05">
            <w:pPr>
              <w:rPr>
                <w:rFonts w:ascii="Arial" w:hAnsi="Arial" w:cs="Arial"/>
                <w:sz w:val="22"/>
                <w:szCs w:val="22"/>
              </w:rPr>
            </w:pPr>
            <w:r>
              <w:rPr>
                <w:rFonts w:ascii="Arial" w:hAnsi="Arial" w:cs="Arial"/>
                <w:sz w:val="22"/>
                <w:szCs w:val="22"/>
              </w:rPr>
              <w:t xml:space="preserve">No </w:t>
            </w:r>
          </w:p>
          <w:p w14:paraId="74A8C135" w14:textId="77777777" w:rsidR="0094056C" w:rsidRPr="00A42F82" w:rsidRDefault="0094056C" w:rsidP="00A91894">
            <w:pPr>
              <w:rPr>
                <w:rFonts w:ascii="Arial" w:hAnsi="Arial" w:cs="Arial"/>
                <w:sz w:val="22"/>
                <w:szCs w:val="22"/>
              </w:rPr>
            </w:pPr>
          </w:p>
          <w:p w14:paraId="3CC70174" w14:textId="65B1E49D"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1FA2C917" w:rsidR="0094056C" w:rsidRPr="00A42F82" w:rsidRDefault="0094056C" w:rsidP="00DE0406">
            <w:pPr>
              <w:autoSpaceDE w:val="0"/>
              <w:autoSpaceDN w:val="0"/>
              <w:adjustRightInd w:val="0"/>
              <w:rPr>
                <w:rFonts w:ascii="Arial" w:hAnsi="Arial" w:cs="Arial"/>
              </w:rPr>
            </w:pPr>
            <w:r w:rsidRPr="00A42F82">
              <w:rPr>
                <w:rFonts w:ascii="Arial" w:hAnsi="Arial" w:cs="Arial"/>
                <w:i/>
                <w:color w:val="808080"/>
                <w:sz w:val="18"/>
                <w:szCs w:val="18"/>
              </w:rPr>
              <w:t>(</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3FCBB5C" w14:textId="62D1FDC3" w:rsidR="00963A05" w:rsidRPr="00A42F82" w:rsidRDefault="00963A05" w:rsidP="00963A05">
            <w:pPr>
              <w:rPr>
                <w:rFonts w:ascii="Arial" w:hAnsi="Arial" w:cs="Arial"/>
                <w:sz w:val="22"/>
                <w:szCs w:val="22"/>
              </w:rPr>
            </w:pPr>
            <w:r>
              <w:rPr>
                <w:rFonts w:ascii="Arial" w:hAnsi="Arial" w:cs="Arial"/>
                <w:sz w:val="22"/>
                <w:szCs w:val="22"/>
              </w:rPr>
              <w:t xml:space="preserve">No </w:t>
            </w:r>
          </w:p>
          <w:p w14:paraId="46E6515B" w14:textId="77777777" w:rsidR="00003E64" w:rsidRPr="00A42F82" w:rsidRDefault="00003E64" w:rsidP="00A91894">
            <w:pPr>
              <w:rPr>
                <w:rFonts w:ascii="Arial" w:hAnsi="Arial" w:cs="Arial"/>
                <w:sz w:val="22"/>
                <w:szCs w:val="22"/>
              </w:rPr>
            </w:pPr>
          </w:p>
          <w:p w14:paraId="03328CC0" w14:textId="60C4F03B"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0F6D6BE2" w:rsidR="00003E64" w:rsidRPr="00A42F82" w:rsidRDefault="00003E64" w:rsidP="00482197">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914B7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914B7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91DE7E0" w:rsidR="006930C2" w:rsidRPr="00A42F82" w:rsidRDefault="00914B7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963A05">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4DBF332" w14:textId="77777777" w:rsidR="00963A05" w:rsidRPr="00A42F82" w:rsidRDefault="00963A05" w:rsidP="00963A05">
            <w:pPr>
              <w:rPr>
                <w:rFonts w:ascii="Arial" w:hAnsi="Arial" w:cs="Arial"/>
                <w:sz w:val="22"/>
                <w:szCs w:val="22"/>
              </w:rPr>
            </w:pPr>
            <w:r>
              <w:rPr>
                <w:rFonts w:ascii="Arial" w:hAnsi="Arial" w:cs="Arial"/>
                <w:sz w:val="22"/>
                <w:szCs w:val="22"/>
              </w:rPr>
              <w:t xml:space="preserve">Not applicable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1A2EFF33" w:rsidR="006930C2" w:rsidRPr="00A42F82" w:rsidRDefault="006930C2" w:rsidP="00DE0406">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288EDD88" w14:textId="77777777" w:rsidR="00963A05" w:rsidRPr="00A42F82" w:rsidRDefault="00963A05" w:rsidP="00963A05">
            <w:pPr>
              <w:rPr>
                <w:rFonts w:ascii="Arial" w:hAnsi="Arial" w:cs="Arial"/>
                <w:sz w:val="22"/>
                <w:szCs w:val="22"/>
              </w:rPr>
            </w:pPr>
            <w:r>
              <w:rPr>
                <w:rFonts w:ascii="Arial" w:hAnsi="Arial" w:cs="Arial"/>
                <w:sz w:val="22"/>
                <w:szCs w:val="22"/>
              </w:rPr>
              <w:t xml:space="preserve">Not applicable </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B9B4560"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251F39C6" w14:textId="77777777" w:rsidR="00963A05" w:rsidRPr="00A42F82" w:rsidRDefault="00963A05" w:rsidP="00963A05">
            <w:pPr>
              <w:rPr>
                <w:rFonts w:ascii="Arial" w:hAnsi="Arial" w:cs="Arial"/>
                <w:sz w:val="22"/>
                <w:szCs w:val="22"/>
              </w:rPr>
            </w:pPr>
            <w:r>
              <w:rPr>
                <w:rFonts w:ascii="Arial" w:hAnsi="Arial" w:cs="Arial"/>
                <w:sz w:val="22"/>
                <w:szCs w:val="22"/>
              </w:rPr>
              <w:t xml:space="preserve">Not applicable </w:t>
            </w:r>
          </w:p>
          <w:p w14:paraId="42DEDDB3" w14:textId="77777777" w:rsidR="006930C2" w:rsidRPr="00A42F82" w:rsidRDefault="006930C2" w:rsidP="00A91894">
            <w:pPr>
              <w:rPr>
                <w:rFonts w:ascii="Arial" w:hAnsi="Arial" w:cs="Arial"/>
                <w:sz w:val="22"/>
                <w:szCs w:val="22"/>
              </w:rPr>
            </w:pPr>
          </w:p>
          <w:p w14:paraId="4B749E1A" w14:textId="5CADD19D"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963A05">
              <w:rPr>
                <w:rFonts w:ascii="Segoe UI Symbol" w:eastAsia="MS Gothic" w:hAnsi="Segoe UI Symbol" w:cs="Segoe UI Symbol"/>
                <w:sz w:val="22"/>
                <w:szCs w:val="22"/>
                <w:highlight w:val="yellow"/>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49BBBC63" w:rsidR="006930C2" w:rsidRPr="00A42F82" w:rsidRDefault="006930C2" w:rsidP="00DE0406">
            <w:pPr>
              <w:autoSpaceDE w:val="0"/>
              <w:autoSpaceDN w:val="0"/>
              <w:adjustRightInd w:val="0"/>
              <w:rPr>
                <w:rFonts w:ascii="Arial" w:hAnsi="Arial" w:cs="Arial"/>
                <w:i/>
              </w:rPr>
            </w:pP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963A05">
              <w:rPr>
                <w:rFonts w:ascii="Segoe UI Symbol" w:eastAsia="MS Gothic" w:hAnsi="Segoe UI Symbol" w:cs="Segoe UI Symbol"/>
                <w:sz w:val="22"/>
                <w:szCs w:val="22"/>
                <w:highlight w:val="yellow"/>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26748D15" w14:textId="1B6E7571" w:rsidR="006930C2" w:rsidRPr="00A42F82" w:rsidRDefault="006930C2" w:rsidP="00A91894">
            <w:pPr>
              <w:autoSpaceDE w:val="0"/>
              <w:autoSpaceDN w:val="0"/>
              <w:adjustRightInd w:val="0"/>
              <w:rPr>
                <w:rFonts w:ascii="Arial" w:hAnsi="Arial" w:cs="Arial"/>
              </w:rPr>
            </w:pP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8CEC66C" w:rsidR="004D0161"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7234B85" w:rsidR="004D0161"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346E9B19" w:rsidR="004D0161"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7CDC8523" w:rsidR="004D0161"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72DCF8BE" w:rsidR="004D0161"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13ED511C" w:rsidR="004D0161"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5BCFDB34" w:rsidR="004D0161"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DE0406" w:rsidRDefault="004D0161" w:rsidP="00A91894">
            <w:pPr>
              <w:autoSpaceDE w:val="0"/>
              <w:autoSpaceDN w:val="0"/>
              <w:adjustRightInd w:val="0"/>
              <w:rPr>
                <w:rFonts w:ascii="Arial" w:hAnsi="Arial" w:cs="Arial"/>
                <w:b/>
                <w:bCs/>
                <w:sz w:val="22"/>
                <w:szCs w:val="22"/>
              </w:rPr>
            </w:pPr>
            <w:r w:rsidRPr="00DE0406">
              <w:rPr>
                <w:rFonts w:ascii="Arial" w:hAnsi="Arial" w:cs="Arial"/>
                <w:bCs/>
                <w:sz w:val="22"/>
                <w:szCs w:val="22"/>
              </w:rPr>
              <w:t xml:space="preserve">For all stored data, explain the measures in place to ensure the security of the data collected, data confidentiality, including details of </w:t>
            </w:r>
            <w:r w:rsidR="002063C3" w:rsidRPr="00DE0406">
              <w:rPr>
                <w:rFonts w:ascii="Arial" w:hAnsi="Arial" w:cs="Arial"/>
                <w:bCs/>
                <w:sz w:val="22"/>
                <w:szCs w:val="22"/>
              </w:rPr>
              <w:t xml:space="preserve">backup procedures, </w:t>
            </w:r>
            <w:r w:rsidRPr="00DE0406">
              <w:rPr>
                <w:rFonts w:ascii="Arial" w:hAnsi="Arial" w:cs="Arial"/>
                <w:bCs/>
                <w:sz w:val="22"/>
                <w:szCs w:val="22"/>
                <w:shd w:val="clear" w:color="auto" w:fill="F2F2F2" w:themeFill="background1" w:themeFillShade="F2"/>
              </w:rPr>
              <w:t>password</w:t>
            </w:r>
            <w:r w:rsidRPr="00DE0406">
              <w:rPr>
                <w:rFonts w:ascii="Arial" w:hAnsi="Arial" w:cs="Arial"/>
                <w:bCs/>
                <w:sz w:val="22"/>
                <w:szCs w:val="22"/>
              </w:rPr>
              <w:t xml:space="preserve"> protection, encryption, anonymisation and pseudonymisation</w:t>
            </w:r>
            <w:r w:rsidRPr="00DE0406">
              <w:rPr>
                <w:rFonts w:ascii="Arial" w:hAnsi="Arial" w:cs="Arial"/>
                <w:sz w:val="22"/>
                <w:szCs w:val="22"/>
              </w:rPr>
              <w:t>:</w:t>
            </w:r>
          </w:p>
        </w:tc>
      </w:tr>
      <w:tr w:rsidR="004D0161" w:rsidRPr="00A42F82" w14:paraId="75B7636A" w14:textId="77777777" w:rsidTr="00DE0406">
        <w:trPr>
          <w:trHeight w:val="728"/>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AC36444" w:rsidR="004D0161" w:rsidRPr="00DE0406" w:rsidRDefault="00DE0406" w:rsidP="00DE0406">
            <w:pPr>
              <w:rPr>
                <w:highlight w:val="yellow"/>
              </w:rPr>
            </w:pPr>
            <w:r w:rsidRPr="00DE0406">
              <w:t>All secondary data collected will be stored securely on password-protected devices and UWTSD-approved cloud storage systems. Data will be backed up regularly and encrypted where necessary. No personal data will be collected as the research focuses on aggregate organizational data and publicly available information.</w:t>
            </w:r>
          </w:p>
          <w:p w14:paraId="3993C9F4" w14:textId="388E5ED4" w:rsidR="004D0161" w:rsidRPr="00963A05" w:rsidRDefault="00DE0406" w:rsidP="00A91894">
            <w:pPr>
              <w:autoSpaceDE w:val="0"/>
              <w:autoSpaceDN w:val="0"/>
              <w:adjustRightInd w:val="0"/>
              <w:rPr>
                <w:rFonts w:ascii="Arial" w:hAnsi="Arial" w:cs="Arial"/>
                <w:b/>
                <w:bCs/>
                <w:sz w:val="22"/>
                <w:szCs w:val="22"/>
                <w:highlight w:val="yellow"/>
              </w:rPr>
            </w:pPr>
            <w:r>
              <w:rPr>
                <w:rFonts w:ascii="Arial" w:hAnsi="Arial" w:cs="Arial"/>
                <w:i/>
                <w:color w:val="808080"/>
                <w:sz w:val="18"/>
                <w:szCs w:val="18"/>
                <w:highlight w:val="yellow"/>
              </w:rPr>
              <w:t xml:space="preserve"> </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C467DEB" w:rsidR="004D0161"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7F15604" w:rsidR="004D0161"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A0A9981" w:rsidR="004D0161"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52BB335" w:rsidR="004D0161"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2A2D387" w:rsidR="004D0161"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50E4BB9" w:rsidR="004D0161"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8E627CF" w:rsidR="004D0161"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C5FC65B" w:rsidR="004D0161" w:rsidRPr="00A42F82" w:rsidRDefault="00963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DE0406" w:rsidRDefault="004D0161" w:rsidP="00A91894">
            <w:pPr>
              <w:spacing w:before="120" w:after="120"/>
              <w:rPr>
                <w:rFonts w:ascii="Arial" w:hAnsi="Arial" w:cs="Arial"/>
                <w:bCs/>
                <w:sz w:val="22"/>
                <w:szCs w:val="22"/>
              </w:rPr>
            </w:pPr>
            <w:r w:rsidRPr="00DE0406">
              <w:rPr>
                <w:rFonts w:ascii="Arial" w:hAnsi="Arial" w:cs="Arial"/>
                <w:sz w:val="22"/>
                <w:szCs w:val="22"/>
              </w:rPr>
              <w:t>If YES</w:t>
            </w:r>
            <w:r w:rsidRPr="00DE0406">
              <w:rPr>
                <w:rFonts w:ascii="Arial" w:hAnsi="Arial" w:cs="Arial"/>
                <w:b/>
                <w:bCs/>
                <w:sz w:val="22"/>
                <w:szCs w:val="22"/>
              </w:rPr>
              <w:t xml:space="preserve"> </w:t>
            </w:r>
            <w:r w:rsidRPr="00DE0406">
              <w:rPr>
                <w:rFonts w:ascii="Arial" w:hAnsi="Arial" w:cs="Arial"/>
                <w:sz w:val="22"/>
                <w:szCs w:val="22"/>
              </w:rPr>
              <w:t xml:space="preserve">to any question, please provide full details, </w:t>
            </w:r>
            <w:r w:rsidRPr="00DE0406">
              <w:rPr>
                <w:rFonts w:ascii="Arial" w:hAnsi="Arial" w:cs="Arial"/>
                <w:bCs/>
                <w:sz w:val="22"/>
                <w:szCs w:val="22"/>
              </w:rPr>
              <w:t xml:space="preserve">explaining how this will be conducted in accordance with the </w:t>
            </w:r>
            <w:r w:rsidR="002063C3" w:rsidRPr="00DE0406">
              <w:rPr>
                <w:rFonts w:ascii="Arial" w:hAnsi="Arial" w:cs="Arial"/>
                <w:bCs/>
                <w:sz w:val="22"/>
                <w:szCs w:val="22"/>
              </w:rPr>
              <w:t>GDPR and Data Protection Act (2018)</w:t>
            </w:r>
            <w:r w:rsidR="00C33319" w:rsidRPr="00DE0406">
              <w:rPr>
                <w:rFonts w:ascii="Arial" w:hAnsi="Arial" w:cs="Arial"/>
                <w:bCs/>
                <w:sz w:val="22"/>
                <w:szCs w:val="22"/>
              </w:rPr>
              <w:t xml:space="preserve"> (and</w:t>
            </w:r>
            <w:r w:rsidRPr="00DE0406">
              <w:rPr>
                <w:rFonts w:ascii="Arial" w:hAnsi="Arial" w:cs="Arial"/>
                <w:bCs/>
                <w:sz w:val="22"/>
                <w:szCs w:val="22"/>
              </w:rPr>
              <w:t xml:space="preserve"> any international equivalent</w:t>
            </w:r>
            <w:r w:rsidR="00C33319" w:rsidRPr="00DE0406">
              <w:rPr>
                <w:rFonts w:ascii="Arial" w:hAnsi="Arial" w:cs="Arial"/>
                <w:bCs/>
                <w:sz w:val="22"/>
                <w:szCs w:val="22"/>
              </w:rPr>
              <w:t>s, where appropriate</w:t>
            </w:r>
            <w:r w:rsidRPr="00DE0406">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23413F4" w:rsidR="004D0161" w:rsidRPr="00DE0406" w:rsidRDefault="00DE0406" w:rsidP="00DE0406">
            <w:pPr>
              <w:rPr>
                <w:highlight w:val="yellow"/>
              </w:rPr>
            </w:pPr>
            <w:r w:rsidRPr="00DE0406">
              <w:t>Data transfer will occur through secure university systems and legitimate academic databases. All downloaded reports and datasets will be stored in accordance with GDPR guidelines, focusing only on aggregate, non-personal organizational data.</w:t>
            </w:r>
          </w:p>
          <w:p w14:paraId="5D52B1AE" w14:textId="77777777" w:rsidR="004D0161" w:rsidRPr="00963A05" w:rsidRDefault="004D0161" w:rsidP="00A91894">
            <w:pPr>
              <w:autoSpaceDE w:val="0"/>
              <w:autoSpaceDN w:val="0"/>
              <w:adjustRightInd w:val="0"/>
              <w:rPr>
                <w:rFonts w:ascii="Arial" w:hAnsi="Arial" w:cs="Arial"/>
                <w:sz w:val="22"/>
                <w:szCs w:val="22"/>
                <w:highlight w:val="yellow"/>
              </w:rPr>
            </w:pPr>
          </w:p>
          <w:p w14:paraId="48775553" w14:textId="77777777" w:rsidR="004D0161" w:rsidRPr="00963A05" w:rsidRDefault="004D0161" w:rsidP="00A91894">
            <w:pPr>
              <w:autoSpaceDE w:val="0"/>
              <w:autoSpaceDN w:val="0"/>
              <w:adjustRightInd w:val="0"/>
              <w:rPr>
                <w:rFonts w:ascii="Arial" w:hAnsi="Arial" w:cs="Arial"/>
                <w:sz w:val="22"/>
                <w:szCs w:val="22"/>
                <w:highlight w:val="yellow"/>
              </w:rPr>
            </w:pPr>
          </w:p>
          <w:p w14:paraId="25112752" w14:textId="102B3528" w:rsidR="004D0161" w:rsidRPr="00963A05" w:rsidRDefault="00DE0406" w:rsidP="00A91894">
            <w:pPr>
              <w:autoSpaceDE w:val="0"/>
              <w:autoSpaceDN w:val="0"/>
              <w:adjustRightInd w:val="0"/>
              <w:rPr>
                <w:rFonts w:ascii="Arial" w:hAnsi="Arial" w:cs="Arial"/>
                <w:highlight w:val="yellow"/>
              </w:rPr>
            </w:pPr>
            <w:r>
              <w:rPr>
                <w:rFonts w:ascii="Arial" w:hAnsi="Arial" w:cs="Arial"/>
                <w:i/>
                <w:color w:val="808080"/>
                <w:sz w:val="18"/>
                <w:szCs w:val="18"/>
                <w:highlight w:val="yellow"/>
              </w:rPr>
              <w:t xml:space="preserve"> </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DE0406" w:rsidRDefault="004D0161" w:rsidP="00A91894">
            <w:pPr>
              <w:autoSpaceDE w:val="0"/>
              <w:autoSpaceDN w:val="0"/>
              <w:adjustRightInd w:val="0"/>
              <w:rPr>
                <w:rFonts w:ascii="Arial" w:hAnsi="Arial" w:cs="Arial"/>
                <w:sz w:val="22"/>
                <w:szCs w:val="22"/>
              </w:rPr>
            </w:pPr>
            <w:r w:rsidRPr="00DE0406">
              <w:rPr>
                <w:rFonts w:ascii="Arial" w:hAnsi="Arial" w:cs="Arial"/>
                <w:bCs/>
                <w:sz w:val="22"/>
                <w:szCs w:val="22"/>
              </w:rPr>
              <w:t>List all who will have access to the data generated by the research activity</w:t>
            </w:r>
            <w:r w:rsidRPr="00DE0406">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29C42F7F" w:rsidR="004D0161" w:rsidRPr="00DE0406" w:rsidRDefault="00DE0406" w:rsidP="00DE0406">
            <w:pPr>
              <w:rPr>
                <w:highlight w:val="yellow"/>
              </w:rPr>
            </w:pPr>
            <w:r w:rsidRPr="00DE0406">
              <w:t>Data will be accessed only by the principal researcher and assigned supervisor. All data sources will be properly documented and referenced.</w:t>
            </w:r>
          </w:p>
          <w:p w14:paraId="24E47BBD" w14:textId="77777777" w:rsidR="004D0161" w:rsidRPr="00963A05" w:rsidRDefault="004D0161" w:rsidP="00A91894">
            <w:pPr>
              <w:autoSpaceDE w:val="0"/>
              <w:autoSpaceDN w:val="0"/>
              <w:adjustRightInd w:val="0"/>
              <w:rPr>
                <w:rFonts w:ascii="Arial" w:hAnsi="Arial" w:cs="Arial"/>
                <w:sz w:val="22"/>
                <w:szCs w:val="22"/>
                <w:highlight w:val="yellow"/>
              </w:rPr>
            </w:pPr>
          </w:p>
          <w:p w14:paraId="7F9CFD02" w14:textId="7CFB4668" w:rsidR="004D0161" w:rsidRPr="00963A05" w:rsidRDefault="00DE0406" w:rsidP="00A91894">
            <w:pPr>
              <w:autoSpaceDE w:val="0"/>
              <w:autoSpaceDN w:val="0"/>
              <w:adjustRightInd w:val="0"/>
              <w:rPr>
                <w:rFonts w:ascii="Arial" w:hAnsi="Arial" w:cs="Arial"/>
                <w:sz w:val="22"/>
                <w:szCs w:val="22"/>
                <w:highlight w:val="yellow"/>
              </w:rPr>
            </w:pPr>
            <w:r>
              <w:rPr>
                <w:rFonts w:ascii="Arial" w:hAnsi="Arial" w:cs="Arial"/>
                <w:i/>
                <w:color w:val="808080"/>
                <w:sz w:val="18"/>
                <w:szCs w:val="18"/>
                <w:highlight w:val="yellow"/>
              </w:rPr>
              <w:t xml:space="preserve"> </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DE0406" w:rsidRDefault="004D0161" w:rsidP="00A91894">
            <w:pPr>
              <w:autoSpaceDE w:val="0"/>
              <w:autoSpaceDN w:val="0"/>
              <w:adjustRightInd w:val="0"/>
              <w:rPr>
                <w:rFonts w:ascii="Arial" w:hAnsi="Arial" w:cs="Arial"/>
                <w:sz w:val="22"/>
                <w:szCs w:val="22"/>
              </w:rPr>
            </w:pPr>
            <w:r w:rsidRPr="00DE0406">
              <w:rPr>
                <w:rFonts w:ascii="Arial" w:hAnsi="Arial" w:cs="Arial"/>
                <w:bCs/>
                <w:sz w:val="22"/>
                <w:szCs w:val="22"/>
              </w:rPr>
              <w:t>List who will have control of, and act as custodian(s) for, data generated by the research activity</w:t>
            </w:r>
            <w:r w:rsidRPr="00DE0406">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16BE977D" w:rsidR="004D0161" w:rsidRPr="00963A05" w:rsidRDefault="00DE0406" w:rsidP="00A91894">
            <w:pPr>
              <w:autoSpaceDE w:val="0"/>
              <w:autoSpaceDN w:val="0"/>
              <w:adjustRightInd w:val="0"/>
              <w:rPr>
                <w:rFonts w:ascii="Arial" w:hAnsi="Arial" w:cs="Arial"/>
                <w:sz w:val="22"/>
                <w:szCs w:val="22"/>
                <w:highlight w:val="yellow"/>
              </w:rPr>
            </w:pPr>
            <w:r w:rsidRPr="00DE0406">
              <w:rPr>
                <w:rFonts w:ascii="Arial" w:hAnsi="Arial" w:cs="Arial"/>
                <w:sz w:val="22"/>
                <w:szCs w:val="22"/>
              </w:rPr>
              <w:t>The principal researcher will act as primary custodian, with the assigned supervisor having oversight access as required for academic supervision purposes.</w:t>
            </w:r>
          </w:p>
          <w:p w14:paraId="06744ECB" w14:textId="77777777" w:rsidR="004D0161" w:rsidRPr="00963A05" w:rsidRDefault="004D0161" w:rsidP="00A91894">
            <w:pPr>
              <w:autoSpaceDE w:val="0"/>
              <w:autoSpaceDN w:val="0"/>
              <w:adjustRightInd w:val="0"/>
              <w:rPr>
                <w:rFonts w:ascii="Arial" w:hAnsi="Arial" w:cs="Arial"/>
                <w:sz w:val="22"/>
                <w:szCs w:val="22"/>
                <w:highlight w:val="yellow"/>
              </w:rPr>
            </w:pPr>
          </w:p>
          <w:p w14:paraId="36FF8269" w14:textId="77777777" w:rsidR="004D0161" w:rsidRPr="00963A05" w:rsidRDefault="004D0161" w:rsidP="00A91894">
            <w:pPr>
              <w:autoSpaceDE w:val="0"/>
              <w:autoSpaceDN w:val="0"/>
              <w:adjustRightInd w:val="0"/>
              <w:rPr>
                <w:rFonts w:ascii="Arial" w:hAnsi="Arial" w:cs="Arial"/>
                <w:sz w:val="22"/>
                <w:szCs w:val="22"/>
                <w:highlight w:val="yellow"/>
              </w:rPr>
            </w:pPr>
          </w:p>
          <w:p w14:paraId="033AC69F" w14:textId="53BFA004" w:rsidR="004D0161" w:rsidRPr="00963A05" w:rsidRDefault="00DE0406" w:rsidP="00A91894">
            <w:pPr>
              <w:autoSpaceDE w:val="0"/>
              <w:autoSpaceDN w:val="0"/>
              <w:adjustRightInd w:val="0"/>
              <w:rPr>
                <w:rFonts w:ascii="Arial" w:hAnsi="Arial" w:cs="Arial"/>
                <w:sz w:val="22"/>
                <w:szCs w:val="22"/>
                <w:highlight w:val="yellow"/>
              </w:rPr>
            </w:pPr>
            <w:r>
              <w:rPr>
                <w:rFonts w:ascii="Arial" w:hAnsi="Arial" w:cs="Arial"/>
                <w:i/>
                <w:color w:val="808080"/>
                <w:sz w:val="18"/>
                <w:szCs w:val="18"/>
                <w:highlight w:val="yellow"/>
              </w:rPr>
              <w:t xml:space="preserve"> </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DE0406" w:rsidRDefault="004D0161" w:rsidP="00A91894">
            <w:pPr>
              <w:autoSpaceDE w:val="0"/>
              <w:autoSpaceDN w:val="0"/>
              <w:adjustRightInd w:val="0"/>
              <w:rPr>
                <w:rFonts w:ascii="Arial" w:hAnsi="Arial" w:cs="Arial"/>
                <w:sz w:val="22"/>
                <w:szCs w:val="22"/>
              </w:rPr>
            </w:pPr>
            <w:r w:rsidRPr="00DE0406">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26C39D94" w:rsidR="004D0161" w:rsidRPr="00DE0406" w:rsidRDefault="00DE0406" w:rsidP="00DE0406">
            <w:pPr>
              <w:rPr>
                <w:highlight w:val="yellow"/>
              </w:rPr>
            </w:pPr>
            <w:r w:rsidRPr="00DE0406">
              <w:t>Data will be stored on university-approved systems for the duration of the research project plus the required retention period as specified by UWTSD policies. No personal data will be archived as the study focuses on organizational-level metrics and publicly available information.</w:t>
            </w:r>
          </w:p>
          <w:p w14:paraId="40B86DC0" w14:textId="77777777" w:rsidR="004D0161" w:rsidRPr="00963A05" w:rsidRDefault="004D0161" w:rsidP="00A91894">
            <w:pPr>
              <w:autoSpaceDE w:val="0"/>
              <w:autoSpaceDN w:val="0"/>
              <w:adjustRightInd w:val="0"/>
              <w:rPr>
                <w:rFonts w:ascii="Arial" w:hAnsi="Arial" w:cs="Arial"/>
                <w:sz w:val="22"/>
                <w:szCs w:val="22"/>
                <w:highlight w:val="yellow"/>
              </w:rPr>
            </w:pPr>
          </w:p>
          <w:p w14:paraId="7E572E05" w14:textId="77777777" w:rsidR="004D0161" w:rsidRPr="00963A05" w:rsidRDefault="004D0161" w:rsidP="00A91894">
            <w:pPr>
              <w:autoSpaceDE w:val="0"/>
              <w:autoSpaceDN w:val="0"/>
              <w:adjustRightInd w:val="0"/>
              <w:rPr>
                <w:rFonts w:ascii="Arial" w:hAnsi="Arial" w:cs="Arial"/>
                <w:sz w:val="22"/>
                <w:szCs w:val="22"/>
                <w:highlight w:val="yellow"/>
              </w:rPr>
            </w:pPr>
          </w:p>
          <w:p w14:paraId="718D7CC2" w14:textId="09EB7AC7" w:rsidR="004D0161" w:rsidRPr="00963A05" w:rsidRDefault="00DE0406" w:rsidP="00A91894">
            <w:pPr>
              <w:autoSpaceDE w:val="0"/>
              <w:autoSpaceDN w:val="0"/>
              <w:adjustRightInd w:val="0"/>
              <w:rPr>
                <w:rFonts w:ascii="Arial" w:hAnsi="Arial" w:cs="Arial"/>
                <w:sz w:val="22"/>
                <w:szCs w:val="22"/>
                <w:highlight w:val="yellow"/>
              </w:rPr>
            </w:pPr>
            <w:r>
              <w:rPr>
                <w:rFonts w:ascii="Arial" w:hAnsi="Arial" w:cs="Arial"/>
                <w:i/>
                <w:color w:val="808080"/>
                <w:sz w:val="18"/>
                <w:szCs w:val="18"/>
                <w:highlight w:val="yellow"/>
              </w:rPr>
              <w:t xml:space="preserve"> </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DE0406" w:rsidRDefault="004D0161" w:rsidP="00A91894">
            <w:pPr>
              <w:autoSpaceDE w:val="0"/>
              <w:autoSpaceDN w:val="0"/>
              <w:adjustRightInd w:val="0"/>
              <w:rPr>
                <w:rFonts w:ascii="Arial" w:hAnsi="Arial" w:cs="Arial"/>
                <w:sz w:val="22"/>
                <w:szCs w:val="22"/>
              </w:rPr>
            </w:pPr>
            <w:r w:rsidRPr="00DE0406">
              <w:rPr>
                <w:rFonts w:ascii="Arial" w:hAnsi="Arial" w:cs="Arial"/>
                <w:sz w:val="22"/>
                <w:szCs w:val="22"/>
              </w:rPr>
              <w:t xml:space="preserve">Please indicate if your data will be stored in the UWTSD Research Data Repository (see </w:t>
            </w:r>
            <w:hyperlink r:id="rId9" w:history="1">
              <w:r w:rsidRPr="00DE0406">
                <w:rPr>
                  <w:rStyle w:val="Hyperlink"/>
                  <w:rFonts w:ascii="Arial" w:hAnsi="Arial" w:cs="Arial"/>
                  <w:color w:val="000000"/>
                  <w:sz w:val="22"/>
                  <w:szCs w:val="22"/>
                </w:rPr>
                <w:t>https://researchdata.uwtsd.ac.uk/</w:t>
              </w:r>
            </w:hyperlink>
            <w:r w:rsidRPr="00DE0406">
              <w:rPr>
                <w:rFonts w:ascii="Arial" w:hAnsi="Arial" w:cs="Arial"/>
                <w:color w:val="000000"/>
                <w:sz w:val="22"/>
                <w:szCs w:val="22"/>
              </w:rPr>
              <w:t xml:space="preserve"> ).   If so please explain. (</w:t>
            </w:r>
            <w:r w:rsidRPr="00DE0406">
              <w:rPr>
                <w:rFonts w:ascii="Arial" w:hAnsi="Arial" w:cs="Arial"/>
                <w:i/>
                <w:color w:val="000000"/>
                <w:sz w:val="22"/>
                <w:szCs w:val="22"/>
              </w:rPr>
              <w:t>Most relevant to academic staff)</w:t>
            </w:r>
            <w:r w:rsidRPr="00DE0406">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20772CED" w:rsidR="004D0161" w:rsidRPr="00DE0406" w:rsidRDefault="00DE0406" w:rsidP="00DE0406">
            <w:pPr>
              <w:rPr>
                <w:highlight w:val="yellow"/>
              </w:rPr>
            </w:pPr>
            <w:r w:rsidRPr="00DE0406">
              <w:t>Relevant anonymized datasets and analysis results may be deposited in the UWTSD Research Data Repository upon completion, supporting transparency and future research in retail sector management studies.</w:t>
            </w:r>
          </w:p>
          <w:p w14:paraId="5A4490C9" w14:textId="77777777" w:rsidR="004D0161" w:rsidRPr="00963A05" w:rsidRDefault="004D0161" w:rsidP="00A91894">
            <w:pPr>
              <w:autoSpaceDE w:val="0"/>
              <w:autoSpaceDN w:val="0"/>
              <w:adjustRightInd w:val="0"/>
              <w:rPr>
                <w:rFonts w:ascii="Arial" w:hAnsi="Arial" w:cs="Arial"/>
                <w:sz w:val="22"/>
                <w:szCs w:val="22"/>
                <w:highlight w:val="yellow"/>
              </w:rPr>
            </w:pPr>
          </w:p>
          <w:p w14:paraId="487434F5" w14:textId="670417EC" w:rsidR="004D0161" w:rsidRPr="00963A05" w:rsidRDefault="00DE0406" w:rsidP="00A91894">
            <w:pPr>
              <w:autoSpaceDE w:val="0"/>
              <w:autoSpaceDN w:val="0"/>
              <w:adjustRightInd w:val="0"/>
              <w:rPr>
                <w:rFonts w:ascii="Arial" w:hAnsi="Arial" w:cs="Arial"/>
                <w:sz w:val="22"/>
                <w:szCs w:val="22"/>
                <w:highlight w:val="yellow"/>
              </w:rPr>
            </w:pPr>
            <w:r>
              <w:rPr>
                <w:rFonts w:ascii="Arial" w:hAnsi="Arial" w:cs="Arial"/>
                <w:i/>
                <w:color w:val="808080"/>
                <w:sz w:val="18"/>
                <w:szCs w:val="18"/>
                <w:highlight w:val="yellow"/>
              </w:rPr>
              <w:t xml:space="preserve"> </w:t>
            </w:r>
          </w:p>
        </w:tc>
      </w:tr>
      <w:tr w:rsidR="00240C32" w:rsidRPr="00A42F82" w14:paraId="10497B75" w14:textId="77777777" w:rsidTr="0011197A">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0"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33288E1" w:rsidR="00240C32" w:rsidRPr="00A42F82" w:rsidRDefault="00914B7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963A05">
                  <w:rPr>
                    <w:rFonts w:ascii="MS Gothic" w:eastAsia="MS Gothic" w:hAnsi="MS Gothic" w:cs="Arial" w:hint="eastAsia"/>
                  </w:rPr>
                  <w:t>☒</w:t>
                </w:r>
              </w:sdtContent>
            </w:sdt>
          </w:p>
        </w:tc>
      </w:tr>
      <w:tr w:rsidR="00240C32" w:rsidRPr="00A42F82" w14:paraId="4A7B4A39" w14:textId="77777777" w:rsidTr="0011197A">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18E567" w:rsidR="00240C32" w:rsidRPr="00A42F82" w:rsidRDefault="00914B7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963A0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F6D58AF" w:rsidR="004D0161" w:rsidRPr="00A42F82" w:rsidRDefault="004D0161" w:rsidP="003010CC">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D2B86A7" w:rsidR="004D0161" w:rsidRPr="00A42F82" w:rsidRDefault="0059692F" w:rsidP="00A91894">
            <w:pPr>
              <w:spacing w:before="100" w:beforeAutospacing="1" w:after="100" w:afterAutospacing="1"/>
              <w:rPr>
                <w:rFonts w:ascii="Arial" w:hAnsi="Arial" w:cs="Arial"/>
                <w:sz w:val="22"/>
                <w:szCs w:val="22"/>
              </w:rPr>
            </w:pPr>
            <w:r>
              <w:rPr>
                <w:rFonts w:ascii="Arial" w:hAnsi="Arial" w:cs="Arial"/>
                <w:sz w:val="22"/>
                <w:szCs w:val="22"/>
              </w:rPr>
              <w:t>Shamala Kousar</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4201FE04" w:rsidR="004D0161" w:rsidRPr="00A42F82" w:rsidRDefault="009573A1" w:rsidP="00A91894">
            <w:pPr>
              <w:spacing w:before="100" w:beforeAutospacing="1" w:after="100" w:afterAutospacing="1"/>
              <w:rPr>
                <w:rFonts w:ascii="Arial" w:hAnsi="Arial" w:cs="Arial"/>
                <w:sz w:val="22"/>
                <w:szCs w:val="22"/>
              </w:rPr>
            </w:pPr>
            <w:r>
              <w:rPr>
                <w:rFonts w:ascii="Arial" w:hAnsi="Arial" w:cs="Arial"/>
                <w:sz w:val="22"/>
                <w:szCs w:val="22"/>
              </w:rPr>
              <w:t>07/10/2025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981B49D" w:rsidR="00CC2661" w:rsidRPr="00A42F82" w:rsidRDefault="00963A0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BCC8088" w:rsidR="00CC2661" w:rsidRPr="00A42F82" w:rsidRDefault="00963A0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EB3AC92" w:rsidR="00CC2661" w:rsidRPr="00A42F82" w:rsidRDefault="00963A0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04FE402F" w:rsidR="00CC2661" w:rsidRPr="00A42F82" w:rsidRDefault="00963A0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2BF93BA" w:rsidR="00743859" w:rsidRPr="00A42F82" w:rsidRDefault="00963A05"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CCF7781" w:rsidR="00743859" w:rsidRPr="00A42F82" w:rsidRDefault="00963A0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990487D" w:rsidR="00743859" w:rsidRPr="00A42F82" w:rsidRDefault="00963A0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11197A">
        <w:tc>
          <w:tcPr>
            <w:tcW w:w="10485" w:type="dxa"/>
            <w:shd w:val="clear" w:color="auto" w:fill="D9D9D9" w:themeFill="background1" w:themeFillShade="D9"/>
          </w:tcPr>
          <w:p w14:paraId="7CC1AF04" w14:textId="14B186A3" w:rsidR="00B64389" w:rsidRPr="00A42F82" w:rsidRDefault="00B64389" w:rsidP="0011197A">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445374C8"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1"/>
      <w:footerReference w:type="default" r:id="rId1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45336D" w14:textId="77777777" w:rsidR="00764496" w:rsidRDefault="00764496" w:rsidP="00390251">
      <w:r>
        <w:separator/>
      </w:r>
    </w:p>
    <w:p w14:paraId="05D2E99E" w14:textId="77777777" w:rsidR="00764496" w:rsidRDefault="00764496"/>
  </w:endnote>
  <w:endnote w:type="continuationSeparator" w:id="0">
    <w:p w14:paraId="7C68BDDF" w14:textId="77777777" w:rsidR="00764496" w:rsidRDefault="00764496" w:rsidP="00390251">
      <w:r>
        <w:continuationSeparator/>
      </w:r>
    </w:p>
    <w:p w14:paraId="59491A0F" w14:textId="77777777" w:rsidR="00764496" w:rsidRDefault="0076449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92F7BA7" w:rsidR="0011197A" w:rsidRDefault="0011197A"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E0406">
      <w:rPr>
        <w:rStyle w:val="PageNumber"/>
        <w:rFonts w:ascii="Arial" w:hAnsi="Arial" w:cs="Arial"/>
        <w:noProof/>
      </w:rPr>
      <w:t>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AF33D6" w14:textId="77777777" w:rsidR="00764496" w:rsidRDefault="00764496" w:rsidP="00390251">
      <w:r>
        <w:separator/>
      </w:r>
    </w:p>
    <w:p w14:paraId="4664A023" w14:textId="77777777" w:rsidR="00764496" w:rsidRDefault="00764496"/>
  </w:footnote>
  <w:footnote w:type="continuationSeparator" w:id="0">
    <w:p w14:paraId="10B3E242" w14:textId="77777777" w:rsidR="00764496" w:rsidRDefault="00764496" w:rsidP="00390251">
      <w:r>
        <w:continuationSeparator/>
      </w:r>
    </w:p>
    <w:p w14:paraId="5FFBC5AE" w14:textId="77777777" w:rsidR="00764496" w:rsidRDefault="0076449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1610508" w:rsidR="0011197A" w:rsidRPr="00965F27" w:rsidRDefault="0011197A" w:rsidP="00965F27">
    <w:pPr>
      <w:pStyle w:val="Header"/>
      <w:jc w:val="right"/>
      <w:rPr>
        <w:rFonts w:ascii="Arial" w:hAnsi="Arial" w:cs="Arial"/>
        <w:b/>
        <w:bCs/>
        <w:sz w:val="22"/>
        <w:szCs w:val="22"/>
      </w:rPr>
    </w:pP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71DD8"/>
    <w:multiLevelType w:val="hybridMultilevel"/>
    <w:tmpl w:val="491E583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8F77A3"/>
    <w:multiLevelType w:val="hybridMultilevel"/>
    <w:tmpl w:val="12E05B9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CC608E"/>
    <w:multiLevelType w:val="hybridMultilevel"/>
    <w:tmpl w:val="D45ED24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8FA3225"/>
    <w:multiLevelType w:val="multilevel"/>
    <w:tmpl w:val="E4A4F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314C03"/>
    <w:multiLevelType w:val="hybridMultilevel"/>
    <w:tmpl w:val="BE52C8F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3F1DB1"/>
    <w:multiLevelType w:val="hybridMultilevel"/>
    <w:tmpl w:val="9FF4DEF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6444173">
    <w:abstractNumId w:val="12"/>
  </w:num>
  <w:num w:numId="2" w16cid:durableId="1386757782">
    <w:abstractNumId w:val="24"/>
  </w:num>
  <w:num w:numId="3" w16cid:durableId="1354962428">
    <w:abstractNumId w:val="3"/>
  </w:num>
  <w:num w:numId="4" w16cid:durableId="1124083117">
    <w:abstractNumId w:val="29"/>
  </w:num>
  <w:num w:numId="5" w16cid:durableId="78173221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047059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2065801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632706878">
    <w:abstractNumId w:val="4"/>
  </w:num>
  <w:num w:numId="9" w16cid:durableId="69233629">
    <w:abstractNumId w:val="9"/>
  </w:num>
  <w:num w:numId="10" w16cid:durableId="984429015">
    <w:abstractNumId w:val="10"/>
  </w:num>
  <w:num w:numId="11" w16cid:durableId="674918704">
    <w:abstractNumId w:val="27"/>
  </w:num>
  <w:num w:numId="12" w16cid:durableId="1349873321">
    <w:abstractNumId w:val="25"/>
  </w:num>
  <w:num w:numId="13" w16cid:durableId="1893034049">
    <w:abstractNumId w:val="26"/>
  </w:num>
  <w:num w:numId="14" w16cid:durableId="1205945494">
    <w:abstractNumId w:val="1"/>
  </w:num>
  <w:num w:numId="15" w16cid:durableId="2057510361">
    <w:abstractNumId w:val="7"/>
  </w:num>
  <w:num w:numId="16" w16cid:durableId="312179360">
    <w:abstractNumId w:val="8"/>
  </w:num>
  <w:num w:numId="17" w16cid:durableId="866135519">
    <w:abstractNumId w:val="13"/>
  </w:num>
  <w:num w:numId="18" w16cid:durableId="1067345044">
    <w:abstractNumId w:val="16"/>
  </w:num>
  <w:num w:numId="19" w16cid:durableId="1568147998">
    <w:abstractNumId w:val="28"/>
  </w:num>
  <w:num w:numId="20" w16cid:durableId="1586526234">
    <w:abstractNumId w:val="5"/>
  </w:num>
  <w:num w:numId="21" w16cid:durableId="1984504003">
    <w:abstractNumId w:val="17"/>
  </w:num>
  <w:num w:numId="22" w16cid:durableId="1753312623">
    <w:abstractNumId w:val="23"/>
  </w:num>
  <w:num w:numId="23" w16cid:durableId="1732607366">
    <w:abstractNumId w:val="2"/>
  </w:num>
  <w:num w:numId="24" w16cid:durableId="181743259">
    <w:abstractNumId w:val="11"/>
  </w:num>
  <w:num w:numId="25" w16cid:durableId="117577417">
    <w:abstractNumId w:val="14"/>
  </w:num>
  <w:num w:numId="26" w16cid:durableId="1885478494">
    <w:abstractNumId w:val="30"/>
  </w:num>
  <w:num w:numId="27" w16cid:durableId="489634152">
    <w:abstractNumId w:val="22"/>
  </w:num>
  <w:num w:numId="28" w16cid:durableId="1198854864">
    <w:abstractNumId w:val="15"/>
  </w:num>
  <w:num w:numId="29" w16cid:durableId="1110465169">
    <w:abstractNumId w:val="20"/>
  </w:num>
  <w:num w:numId="30" w16cid:durableId="2100253090">
    <w:abstractNumId w:val="0"/>
  </w:num>
  <w:num w:numId="31" w16cid:durableId="1505314052">
    <w:abstractNumId w:val="6"/>
  </w:num>
  <w:num w:numId="32" w16cid:durableId="716857784">
    <w:abstractNumId w:val="19"/>
  </w:num>
  <w:num w:numId="33" w16cid:durableId="2012639121">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YxtrA0sTAyNLAwMTRR0lEKTi0uzszPAykwrAUAHLhM2CwAAAA="/>
  </w:docVars>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3F27"/>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197A"/>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16B"/>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5B58"/>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10CC"/>
    <w:rsid w:val="00303350"/>
    <w:rsid w:val="003171A8"/>
    <w:rsid w:val="00321836"/>
    <w:rsid w:val="003257BD"/>
    <w:rsid w:val="003264AE"/>
    <w:rsid w:val="003268ED"/>
    <w:rsid w:val="00326D28"/>
    <w:rsid w:val="003302A1"/>
    <w:rsid w:val="00331A88"/>
    <w:rsid w:val="00332956"/>
    <w:rsid w:val="003408DD"/>
    <w:rsid w:val="003505BC"/>
    <w:rsid w:val="00354F34"/>
    <w:rsid w:val="00361382"/>
    <w:rsid w:val="003656A9"/>
    <w:rsid w:val="00376A31"/>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6018"/>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2197"/>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92F"/>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7D7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4496"/>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3F44"/>
    <w:rsid w:val="008A795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573A1"/>
    <w:rsid w:val="0096006D"/>
    <w:rsid w:val="00961B2E"/>
    <w:rsid w:val="00963A05"/>
    <w:rsid w:val="00965F27"/>
    <w:rsid w:val="00973CEE"/>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47296"/>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909"/>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465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0406"/>
    <w:rsid w:val="00DE6682"/>
    <w:rsid w:val="00DF26D2"/>
    <w:rsid w:val="00E0333A"/>
    <w:rsid w:val="00E12E9F"/>
    <w:rsid w:val="00E16786"/>
    <w:rsid w:val="00E17AFC"/>
    <w:rsid w:val="00E239F4"/>
    <w:rsid w:val="00E31847"/>
    <w:rsid w:val="00E32138"/>
    <w:rsid w:val="00E43EC5"/>
    <w:rsid w:val="00E454A7"/>
    <w:rsid w:val="00E45AB0"/>
    <w:rsid w:val="00E57EF4"/>
    <w:rsid w:val="00E63795"/>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8C7"/>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3A05"/>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paragraph" w:customStyle="1" w:styleId="whitespace-normal">
    <w:name w:val="whitespace-normal"/>
    <w:basedOn w:val="Normal"/>
    <w:rsid w:val="00A47296"/>
    <w:pPr>
      <w:spacing w:before="100" w:beforeAutospacing="1" w:after="100" w:afterAutospacing="1"/>
    </w:pPr>
    <w:rPr>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85702512">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8431033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78400782">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8C9330A-9D42-4E43-B419-2C23E296F75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4426</Words>
  <Characters>25377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2025-10-07T08:25:00Z</dcterms:created>
  <dcterms:modified xsi:type="dcterms:W3CDTF">2025-10-07T08:25:00Z</dcterms:modified>
</cp:coreProperties>
</file>