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2078D" w14:textId="77777777" w:rsidR="00833FB1" w:rsidRDefault="00833FB1"/>
    <w:p w14:paraId="6548DA1A" w14:textId="77777777" w:rsidR="00833FB1" w:rsidRDefault="00833FB1"/>
    <w:p w14:paraId="64BFEBC1" w14:textId="77777777" w:rsidR="00833FB1" w:rsidRDefault="00833FB1"/>
    <w:p w14:paraId="4FFAD195" w14:textId="77777777" w:rsidR="00833FB1" w:rsidRDefault="00833FB1"/>
    <w:p w14:paraId="19A58DF4" w14:textId="77777777" w:rsidR="00833FB1" w:rsidRDefault="00833FB1"/>
    <w:p w14:paraId="5E5F9453" w14:textId="77777777" w:rsidR="00833FB1" w:rsidRDefault="00833FB1"/>
    <w:p w14:paraId="49D81753" w14:textId="77777777" w:rsidR="00833FB1" w:rsidRDefault="00833FB1"/>
    <w:p w14:paraId="52548C9C" w14:textId="1249E1E2" w:rsidR="00964464" w:rsidRDefault="00AF2533" w:rsidP="00833FB1">
      <w:pPr>
        <w:jc w:val="center"/>
        <w:rPr>
          <w:i/>
          <w:iCs/>
          <w:sz w:val="44"/>
          <w:szCs w:val="44"/>
        </w:rPr>
      </w:pPr>
      <w:r w:rsidRPr="00833FB1">
        <w:rPr>
          <w:i/>
          <w:iCs/>
          <w:noProof/>
          <w:sz w:val="44"/>
          <w:szCs w:val="44"/>
        </w:rPr>
        <w:drawing>
          <wp:anchor distT="0" distB="0" distL="114300" distR="114300" simplePos="0" relativeHeight="251659264" behindDoc="1" locked="0" layoutInCell="1" allowOverlap="1" wp14:anchorId="30E8FA28" wp14:editId="78904617">
            <wp:simplePos x="0" y="0"/>
            <wp:positionH relativeFrom="margin">
              <wp:align>center</wp:align>
            </wp:positionH>
            <wp:positionV relativeFrom="margin">
              <wp:align>top</wp:align>
            </wp:positionV>
            <wp:extent cx="1762125" cy="17621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762125" cy="1762125"/>
                    </a:xfrm>
                    <a:prstGeom prst="rect">
                      <a:avLst/>
                    </a:prstGeom>
                  </pic:spPr>
                </pic:pic>
              </a:graphicData>
            </a:graphic>
            <wp14:sizeRelH relativeFrom="margin">
              <wp14:pctWidth>0</wp14:pctWidth>
            </wp14:sizeRelH>
            <wp14:sizeRelV relativeFrom="margin">
              <wp14:pctHeight>0</wp14:pctHeight>
            </wp14:sizeRelV>
          </wp:anchor>
        </w:drawing>
      </w:r>
      <w:r w:rsidR="00833FB1" w:rsidRPr="00833FB1">
        <w:rPr>
          <w:i/>
          <w:iCs/>
          <w:sz w:val="44"/>
          <w:szCs w:val="44"/>
        </w:rPr>
        <w:t xml:space="preserve">The Global Business Environment </w:t>
      </w:r>
    </w:p>
    <w:p w14:paraId="376B6103" w14:textId="74A5F4BF" w:rsidR="00833FB1" w:rsidRPr="00833FB1" w:rsidRDefault="00833FB1" w:rsidP="00833FB1">
      <w:pPr>
        <w:jc w:val="center"/>
        <w:rPr>
          <w:i/>
          <w:iCs/>
          <w:sz w:val="44"/>
          <w:szCs w:val="44"/>
        </w:rPr>
      </w:pPr>
      <w:r>
        <w:rPr>
          <w:i/>
          <w:iCs/>
          <w:sz w:val="44"/>
          <w:szCs w:val="44"/>
        </w:rPr>
        <w:t>-BMW Motors-</w:t>
      </w:r>
    </w:p>
    <w:p w14:paraId="7129BFC5" w14:textId="69AEE47F" w:rsidR="00833FB1" w:rsidRPr="00833FB1" w:rsidRDefault="00833FB1" w:rsidP="00833FB1">
      <w:pPr>
        <w:jc w:val="center"/>
        <w:rPr>
          <w:i/>
          <w:iCs/>
          <w:sz w:val="44"/>
          <w:szCs w:val="44"/>
        </w:rPr>
      </w:pPr>
    </w:p>
    <w:p w14:paraId="7580C6C2" w14:textId="67B3E428" w:rsidR="00833FB1" w:rsidRPr="00833FB1" w:rsidRDefault="00833FB1" w:rsidP="00833FB1">
      <w:pPr>
        <w:jc w:val="center"/>
        <w:rPr>
          <w:i/>
          <w:iCs/>
          <w:sz w:val="44"/>
          <w:szCs w:val="44"/>
        </w:rPr>
      </w:pPr>
      <w:r w:rsidRPr="00833FB1">
        <w:rPr>
          <w:i/>
          <w:iCs/>
          <w:sz w:val="44"/>
          <w:szCs w:val="44"/>
        </w:rPr>
        <w:t>LCBB4005</w:t>
      </w:r>
    </w:p>
    <w:p w14:paraId="7B44C937" w14:textId="18E83865" w:rsidR="00833FB1" w:rsidRPr="00833FB1" w:rsidRDefault="00833FB1" w:rsidP="00833FB1">
      <w:pPr>
        <w:jc w:val="center"/>
        <w:rPr>
          <w:i/>
          <w:iCs/>
          <w:sz w:val="44"/>
          <w:szCs w:val="44"/>
        </w:rPr>
      </w:pPr>
    </w:p>
    <w:p w14:paraId="1FC84672" w14:textId="6C7283D3" w:rsidR="00833FB1" w:rsidRPr="00833FB1" w:rsidRDefault="00833FB1" w:rsidP="00833FB1">
      <w:pPr>
        <w:jc w:val="center"/>
        <w:rPr>
          <w:i/>
          <w:iCs/>
          <w:sz w:val="44"/>
          <w:szCs w:val="44"/>
        </w:rPr>
      </w:pPr>
      <w:r w:rsidRPr="00833FB1">
        <w:rPr>
          <w:i/>
          <w:iCs/>
          <w:sz w:val="44"/>
          <w:szCs w:val="44"/>
        </w:rPr>
        <w:t>Student’s Name &amp; ID Number:</w:t>
      </w:r>
    </w:p>
    <w:p w14:paraId="0038291F" w14:textId="1CB4BCC7" w:rsidR="00833FB1" w:rsidRDefault="00E77F6B" w:rsidP="00833FB1">
      <w:pPr>
        <w:jc w:val="center"/>
        <w:rPr>
          <w:i/>
          <w:iCs/>
          <w:sz w:val="44"/>
          <w:szCs w:val="44"/>
        </w:rPr>
      </w:pPr>
      <w:r>
        <w:rPr>
          <w:i/>
          <w:iCs/>
          <w:sz w:val="44"/>
          <w:szCs w:val="44"/>
        </w:rPr>
        <w:t>George Safca 2029360</w:t>
      </w:r>
    </w:p>
    <w:p w14:paraId="55A1F983" w14:textId="41EE0A5B" w:rsidR="00833FB1" w:rsidRDefault="00833FB1" w:rsidP="00833FB1">
      <w:pPr>
        <w:jc w:val="center"/>
        <w:rPr>
          <w:i/>
          <w:iCs/>
          <w:sz w:val="44"/>
          <w:szCs w:val="44"/>
        </w:rPr>
      </w:pPr>
    </w:p>
    <w:p w14:paraId="641010E2" w14:textId="5764A769" w:rsidR="00833FB1" w:rsidRDefault="00833FB1" w:rsidP="00833FB1">
      <w:pPr>
        <w:jc w:val="center"/>
        <w:rPr>
          <w:i/>
          <w:iCs/>
          <w:sz w:val="44"/>
          <w:szCs w:val="44"/>
        </w:rPr>
      </w:pPr>
    </w:p>
    <w:p w14:paraId="4B7743E8" w14:textId="3974F02D" w:rsidR="00833FB1" w:rsidRDefault="00833FB1" w:rsidP="00833FB1">
      <w:pPr>
        <w:jc w:val="center"/>
        <w:rPr>
          <w:i/>
          <w:iCs/>
          <w:sz w:val="44"/>
          <w:szCs w:val="44"/>
        </w:rPr>
      </w:pPr>
    </w:p>
    <w:p w14:paraId="562EC078" w14:textId="5A9A986E" w:rsidR="00833FB1" w:rsidRDefault="00833FB1" w:rsidP="00833FB1">
      <w:pPr>
        <w:jc w:val="center"/>
        <w:rPr>
          <w:i/>
          <w:iCs/>
          <w:sz w:val="44"/>
          <w:szCs w:val="44"/>
        </w:rPr>
      </w:pPr>
    </w:p>
    <w:p w14:paraId="77D68FD2" w14:textId="7D585FA6" w:rsidR="00833FB1" w:rsidRDefault="00833FB1" w:rsidP="00833FB1">
      <w:pPr>
        <w:jc w:val="center"/>
        <w:rPr>
          <w:i/>
          <w:iCs/>
          <w:sz w:val="44"/>
          <w:szCs w:val="44"/>
        </w:rPr>
      </w:pPr>
    </w:p>
    <w:p w14:paraId="425A66F4" w14:textId="212C7E07" w:rsidR="00833FB1" w:rsidRDefault="00833FB1" w:rsidP="00833FB1">
      <w:pPr>
        <w:jc w:val="center"/>
        <w:rPr>
          <w:i/>
          <w:iCs/>
          <w:sz w:val="44"/>
          <w:szCs w:val="44"/>
        </w:rPr>
      </w:pPr>
    </w:p>
    <w:p w14:paraId="42EB8EC9" w14:textId="61D1905B" w:rsidR="00833FB1" w:rsidRDefault="00833FB1" w:rsidP="00833FB1">
      <w:pPr>
        <w:jc w:val="center"/>
        <w:rPr>
          <w:i/>
          <w:iCs/>
          <w:sz w:val="44"/>
          <w:szCs w:val="44"/>
        </w:rPr>
      </w:pPr>
    </w:p>
    <w:sdt>
      <w:sdtPr>
        <w:rPr>
          <w:rFonts w:ascii="Arial" w:eastAsiaTheme="minorHAnsi" w:hAnsi="Arial" w:cstheme="minorBidi"/>
          <w:color w:val="auto"/>
          <w:sz w:val="24"/>
          <w:szCs w:val="22"/>
        </w:rPr>
        <w:id w:val="518203329"/>
        <w:docPartObj>
          <w:docPartGallery w:val="Table of Contents"/>
          <w:docPartUnique/>
        </w:docPartObj>
      </w:sdtPr>
      <w:sdtEndPr>
        <w:rPr>
          <w:b/>
          <w:bCs/>
          <w:noProof/>
        </w:rPr>
      </w:sdtEndPr>
      <w:sdtContent>
        <w:p w14:paraId="76A758B6" w14:textId="62EF3FDB" w:rsidR="00A92AE4" w:rsidRDefault="00A92AE4">
          <w:pPr>
            <w:pStyle w:val="TOCHeading"/>
          </w:pPr>
          <w:r>
            <w:t>Table of Contents</w:t>
          </w:r>
        </w:p>
        <w:p w14:paraId="1F36F105" w14:textId="2AAA4910" w:rsidR="00A92AE4" w:rsidRDefault="00A92AE4">
          <w:pPr>
            <w:pStyle w:val="TOC1"/>
            <w:tabs>
              <w:tab w:val="right" w:leader="dot" w:pos="9350"/>
            </w:tabs>
            <w:rPr>
              <w:noProof/>
            </w:rPr>
          </w:pPr>
          <w:r>
            <w:fldChar w:fldCharType="begin"/>
          </w:r>
          <w:r>
            <w:instrText xml:space="preserve"> TOC \o "1-3" \h \z \u </w:instrText>
          </w:r>
          <w:r>
            <w:fldChar w:fldCharType="separate"/>
          </w:r>
          <w:hyperlink w:anchor="_Toc92889630" w:history="1">
            <w:r w:rsidRPr="003A541D">
              <w:rPr>
                <w:rStyle w:val="Hyperlink"/>
                <w:noProof/>
              </w:rPr>
              <w:t>Executive Summary</w:t>
            </w:r>
            <w:r>
              <w:rPr>
                <w:noProof/>
                <w:webHidden/>
              </w:rPr>
              <w:tab/>
            </w:r>
            <w:r>
              <w:rPr>
                <w:noProof/>
                <w:webHidden/>
              </w:rPr>
              <w:fldChar w:fldCharType="begin"/>
            </w:r>
            <w:r>
              <w:rPr>
                <w:noProof/>
                <w:webHidden/>
              </w:rPr>
              <w:instrText xml:space="preserve"> PAGEREF _Toc92889630 \h </w:instrText>
            </w:r>
            <w:r>
              <w:rPr>
                <w:noProof/>
                <w:webHidden/>
              </w:rPr>
            </w:r>
            <w:r>
              <w:rPr>
                <w:noProof/>
                <w:webHidden/>
              </w:rPr>
              <w:fldChar w:fldCharType="separate"/>
            </w:r>
            <w:r>
              <w:rPr>
                <w:noProof/>
                <w:webHidden/>
              </w:rPr>
              <w:t>3</w:t>
            </w:r>
            <w:r>
              <w:rPr>
                <w:noProof/>
                <w:webHidden/>
              </w:rPr>
              <w:fldChar w:fldCharType="end"/>
            </w:r>
          </w:hyperlink>
        </w:p>
        <w:p w14:paraId="19C90564" w14:textId="606B9A4E" w:rsidR="00A92AE4" w:rsidRDefault="00311129">
          <w:pPr>
            <w:pStyle w:val="TOC1"/>
            <w:tabs>
              <w:tab w:val="right" w:leader="dot" w:pos="9350"/>
            </w:tabs>
            <w:rPr>
              <w:noProof/>
            </w:rPr>
          </w:pPr>
          <w:hyperlink w:anchor="_Toc92889631" w:history="1">
            <w:r w:rsidR="00A92AE4" w:rsidRPr="003A541D">
              <w:rPr>
                <w:rStyle w:val="Hyperlink"/>
                <w:noProof/>
              </w:rPr>
              <w:t>Introduction</w:t>
            </w:r>
            <w:r w:rsidR="00A92AE4">
              <w:rPr>
                <w:noProof/>
                <w:webHidden/>
              </w:rPr>
              <w:tab/>
            </w:r>
            <w:r w:rsidR="00A92AE4">
              <w:rPr>
                <w:noProof/>
                <w:webHidden/>
              </w:rPr>
              <w:fldChar w:fldCharType="begin"/>
            </w:r>
            <w:r w:rsidR="00A92AE4">
              <w:rPr>
                <w:noProof/>
                <w:webHidden/>
              </w:rPr>
              <w:instrText xml:space="preserve"> PAGEREF _Toc92889631 \h </w:instrText>
            </w:r>
            <w:r w:rsidR="00A92AE4">
              <w:rPr>
                <w:noProof/>
                <w:webHidden/>
              </w:rPr>
            </w:r>
            <w:r w:rsidR="00A92AE4">
              <w:rPr>
                <w:noProof/>
                <w:webHidden/>
              </w:rPr>
              <w:fldChar w:fldCharType="separate"/>
            </w:r>
            <w:r w:rsidR="00A92AE4">
              <w:rPr>
                <w:noProof/>
                <w:webHidden/>
              </w:rPr>
              <w:t>3</w:t>
            </w:r>
            <w:r w:rsidR="00A92AE4">
              <w:rPr>
                <w:noProof/>
                <w:webHidden/>
              </w:rPr>
              <w:fldChar w:fldCharType="end"/>
            </w:r>
          </w:hyperlink>
        </w:p>
        <w:p w14:paraId="4FE08620" w14:textId="260BB4F7" w:rsidR="00A92AE4" w:rsidRDefault="00311129">
          <w:pPr>
            <w:pStyle w:val="TOC1"/>
            <w:tabs>
              <w:tab w:val="right" w:leader="dot" w:pos="9350"/>
            </w:tabs>
            <w:rPr>
              <w:noProof/>
            </w:rPr>
          </w:pPr>
          <w:hyperlink w:anchor="_Toc92889632" w:history="1">
            <w:r w:rsidR="00A92AE4" w:rsidRPr="003A541D">
              <w:rPr>
                <w:rStyle w:val="Hyperlink"/>
                <w:noProof/>
              </w:rPr>
              <w:t>SWOT Analysis - BMW</w:t>
            </w:r>
            <w:r w:rsidR="00A92AE4">
              <w:rPr>
                <w:noProof/>
                <w:webHidden/>
              </w:rPr>
              <w:tab/>
            </w:r>
            <w:r w:rsidR="00A92AE4">
              <w:rPr>
                <w:noProof/>
                <w:webHidden/>
              </w:rPr>
              <w:fldChar w:fldCharType="begin"/>
            </w:r>
            <w:r w:rsidR="00A92AE4">
              <w:rPr>
                <w:noProof/>
                <w:webHidden/>
              </w:rPr>
              <w:instrText xml:space="preserve"> PAGEREF _Toc92889632 \h </w:instrText>
            </w:r>
            <w:r w:rsidR="00A92AE4">
              <w:rPr>
                <w:noProof/>
                <w:webHidden/>
              </w:rPr>
            </w:r>
            <w:r w:rsidR="00A92AE4">
              <w:rPr>
                <w:noProof/>
                <w:webHidden/>
              </w:rPr>
              <w:fldChar w:fldCharType="separate"/>
            </w:r>
            <w:r w:rsidR="00A92AE4">
              <w:rPr>
                <w:noProof/>
                <w:webHidden/>
              </w:rPr>
              <w:t>4</w:t>
            </w:r>
            <w:r w:rsidR="00A92AE4">
              <w:rPr>
                <w:noProof/>
                <w:webHidden/>
              </w:rPr>
              <w:fldChar w:fldCharType="end"/>
            </w:r>
          </w:hyperlink>
        </w:p>
        <w:p w14:paraId="73864753" w14:textId="2F876DB7" w:rsidR="00A92AE4" w:rsidRDefault="00311129">
          <w:pPr>
            <w:pStyle w:val="TOC2"/>
            <w:tabs>
              <w:tab w:val="right" w:leader="dot" w:pos="9350"/>
            </w:tabs>
            <w:rPr>
              <w:noProof/>
            </w:rPr>
          </w:pPr>
          <w:hyperlink w:anchor="_Toc92889633" w:history="1">
            <w:r w:rsidR="00A92AE4" w:rsidRPr="003A541D">
              <w:rPr>
                <w:rStyle w:val="Hyperlink"/>
                <w:noProof/>
              </w:rPr>
              <w:t>Strengths</w:t>
            </w:r>
            <w:r w:rsidR="00A92AE4">
              <w:rPr>
                <w:noProof/>
                <w:webHidden/>
              </w:rPr>
              <w:tab/>
            </w:r>
            <w:r w:rsidR="00A92AE4">
              <w:rPr>
                <w:noProof/>
                <w:webHidden/>
              </w:rPr>
              <w:fldChar w:fldCharType="begin"/>
            </w:r>
            <w:r w:rsidR="00A92AE4">
              <w:rPr>
                <w:noProof/>
                <w:webHidden/>
              </w:rPr>
              <w:instrText xml:space="preserve"> PAGEREF _Toc92889633 \h </w:instrText>
            </w:r>
            <w:r w:rsidR="00A92AE4">
              <w:rPr>
                <w:noProof/>
                <w:webHidden/>
              </w:rPr>
            </w:r>
            <w:r w:rsidR="00A92AE4">
              <w:rPr>
                <w:noProof/>
                <w:webHidden/>
              </w:rPr>
              <w:fldChar w:fldCharType="separate"/>
            </w:r>
            <w:r w:rsidR="00A92AE4">
              <w:rPr>
                <w:noProof/>
                <w:webHidden/>
              </w:rPr>
              <w:t>4</w:t>
            </w:r>
            <w:r w:rsidR="00A92AE4">
              <w:rPr>
                <w:noProof/>
                <w:webHidden/>
              </w:rPr>
              <w:fldChar w:fldCharType="end"/>
            </w:r>
          </w:hyperlink>
        </w:p>
        <w:p w14:paraId="016B22DB" w14:textId="1267E46A" w:rsidR="00A92AE4" w:rsidRDefault="00311129">
          <w:pPr>
            <w:pStyle w:val="TOC2"/>
            <w:tabs>
              <w:tab w:val="right" w:leader="dot" w:pos="9350"/>
            </w:tabs>
            <w:rPr>
              <w:noProof/>
            </w:rPr>
          </w:pPr>
          <w:hyperlink w:anchor="_Toc92889634" w:history="1">
            <w:r w:rsidR="00A92AE4" w:rsidRPr="003A541D">
              <w:rPr>
                <w:rStyle w:val="Hyperlink"/>
                <w:noProof/>
              </w:rPr>
              <w:t>Weaknesses</w:t>
            </w:r>
            <w:r w:rsidR="00A92AE4">
              <w:rPr>
                <w:noProof/>
                <w:webHidden/>
              </w:rPr>
              <w:tab/>
            </w:r>
            <w:r w:rsidR="00A92AE4">
              <w:rPr>
                <w:noProof/>
                <w:webHidden/>
              </w:rPr>
              <w:fldChar w:fldCharType="begin"/>
            </w:r>
            <w:r w:rsidR="00A92AE4">
              <w:rPr>
                <w:noProof/>
                <w:webHidden/>
              </w:rPr>
              <w:instrText xml:space="preserve"> PAGEREF _Toc92889634 \h </w:instrText>
            </w:r>
            <w:r w:rsidR="00A92AE4">
              <w:rPr>
                <w:noProof/>
                <w:webHidden/>
              </w:rPr>
            </w:r>
            <w:r w:rsidR="00A92AE4">
              <w:rPr>
                <w:noProof/>
                <w:webHidden/>
              </w:rPr>
              <w:fldChar w:fldCharType="separate"/>
            </w:r>
            <w:r w:rsidR="00A92AE4">
              <w:rPr>
                <w:noProof/>
                <w:webHidden/>
              </w:rPr>
              <w:t>5</w:t>
            </w:r>
            <w:r w:rsidR="00A92AE4">
              <w:rPr>
                <w:noProof/>
                <w:webHidden/>
              </w:rPr>
              <w:fldChar w:fldCharType="end"/>
            </w:r>
          </w:hyperlink>
        </w:p>
        <w:p w14:paraId="0624EE06" w14:textId="75313EDF" w:rsidR="00A92AE4" w:rsidRDefault="00311129">
          <w:pPr>
            <w:pStyle w:val="TOC2"/>
            <w:tabs>
              <w:tab w:val="right" w:leader="dot" w:pos="9350"/>
            </w:tabs>
            <w:rPr>
              <w:noProof/>
            </w:rPr>
          </w:pPr>
          <w:hyperlink w:anchor="_Toc92889635" w:history="1">
            <w:r w:rsidR="00A92AE4" w:rsidRPr="003A541D">
              <w:rPr>
                <w:rStyle w:val="Hyperlink"/>
                <w:noProof/>
              </w:rPr>
              <w:t>Opportunities</w:t>
            </w:r>
            <w:r w:rsidR="00A92AE4">
              <w:rPr>
                <w:noProof/>
                <w:webHidden/>
              </w:rPr>
              <w:tab/>
            </w:r>
            <w:r w:rsidR="00A92AE4">
              <w:rPr>
                <w:noProof/>
                <w:webHidden/>
              </w:rPr>
              <w:fldChar w:fldCharType="begin"/>
            </w:r>
            <w:r w:rsidR="00A92AE4">
              <w:rPr>
                <w:noProof/>
                <w:webHidden/>
              </w:rPr>
              <w:instrText xml:space="preserve"> PAGEREF _Toc92889635 \h </w:instrText>
            </w:r>
            <w:r w:rsidR="00A92AE4">
              <w:rPr>
                <w:noProof/>
                <w:webHidden/>
              </w:rPr>
            </w:r>
            <w:r w:rsidR="00A92AE4">
              <w:rPr>
                <w:noProof/>
                <w:webHidden/>
              </w:rPr>
              <w:fldChar w:fldCharType="separate"/>
            </w:r>
            <w:r w:rsidR="00A92AE4">
              <w:rPr>
                <w:noProof/>
                <w:webHidden/>
              </w:rPr>
              <w:t>5</w:t>
            </w:r>
            <w:r w:rsidR="00A92AE4">
              <w:rPr>
                <w:noProof/>
                <w:webHidden/>
              </w:rPr>
              <w:fldChar w:fldCharType="end"/>
            </w:r>
          </w:hyperlink>
        </w:p>
        <w:p w14:paraId="51CC1414" w14:textId="7E6EE64B" w:rsidR="00A92AE4" w:rsidRDefault="00311129">
          <w:pPr>
            <w:pStyle w:val="TOC2"/>
            <w:tabs>
              <w:tab w:val="right" w:leader="dot" w:pos="9350"/>
            </w:tabs>
            <w:rPr>
              <w:noProof/>
            </w:rPr>
          </w:pPr>
          <w:hyperlink w:anchor="_Toc92889636" w:history="1">
            <w:r w:rsidR="00A92AE4" w:rsidRPr="003A541D">
              <w:rPr>
                <w:rStyle w:val="Hyperlink"/>
                <w:noProof/>
              </w:rPr>
              <w:t>Threats</w:t>
            </w:r>
            <w:r w:rsidR="00A92AE4">
              <w:rPr>
                <w:noProof/>
                <w:webHidden/>
              </w:rPr>
              <w:tab/>
            </w:r>
            <w:r w:rsidR="00A92AE4">
              <w:rPr>
                <w:noProof/>
                <w:webHidden/>
              </w:rPr>
              <w:fldChar w:fldCharType="begin"/>
            </w:r>
            <w:r w:rsidR="00A92AE4">
              <w:rPr>
                <w:noProof/>
                <w:webHidden/>
              </w:rPr>
              <w:instrText xml:space="preserve"> PAGEREF _Toc92889636 \h </w:instrText>
            </w:r>
            <w:r w:rsidR="00A92AE4">
              <w:rPr>
                <w:noProof/>
                <w:webHidden/>
              </w:rPr>
            </w:r>
            <w:r w:rsidR="00A92AE4">
              <w:rPr>
                <w:noProof/>
                <w:webHidden/>
              </w:rPr>
              <w:fldChar w:fldCharType="separate"/>
            </w:r>
            <w:r w:rsidR="00A92AE4">
              <w:rPr>
                <w:noProof/>
                <w:webHidden/>
              </w:rPr>
              <w:t>6</w:t>
            </w:r>
            <w:r w:rsidR="00A92AE4">
              <w:rPr>
                <w:noProof/>
                <w:webHidden/>
              </w:rPr>
              <w:fldChar w:fldCharType="end"/>
            </w:r>
          </w:hyperlink>
        </w:p>
        <w:p w14:paraId="1D2B1592" w14:textId="4B8D0481" w:rsidR="00A92AE4" w:rsidRDefault="00311129">
          <w:pPr>
            <w:pStyle w:val="TOC1"/>
            <w:tabs>
              <w:tab w:val="right" w:leader="dot" w:pos="9350"/>
            </w:tabs>
            <w:rPr>
              <w:noProof/>
            </w:rPr>
          </w:pPr>
          <w:hyperlink w:anchor="_Toc92889637" w:history="1">
            <w:r w:rsidR="00A92AE4" w:rsidRPr="003A541D">
              <w:rPr>
                <w:rStyle w:val="Hyperlink"/>
                <w:noProof/>
              </w:rPr>
              <w:t>PESTLE</w:t>
            </w:r>
            <w:r w:rsidR="00A92AE4">
              <w:rPr>
                <w:noProof/>
                <w:webHidden/>
              </w:rPr>
              <w:tab/>
            </w:r>
            <w:r w:rsidR="00A92AE4">
              <w:rPr>
                <w:noProof/>
                <w:webHidden/>
              </w:rPr>
              <w:fldChar w:fldCharType="begin"/>
            </w:r>
            <w:r w:rsidR="00A92AE4">
              <w:rPr>
                <w:noProof/>
                <w:webHidden/>
              </w:rPr>
              <w:instrText xml:space="preserve"> PAGEREF _Toc92889637 \h </w:instrText>
            </w:r>
            <w:r w:rsidR="00A92AE4">
              <w:rPr>
                <w:noProof/>
                <w:webHidden/>
              </w:rPr>
            </w:r>
            <w:r w:rsidR="00A92AE4">
              <w:rPr>
                <w:noProof/>
                <w:webHidden/>
              </w:rPr>
              <w:fldChar w:fldCharType="separate"/>
            </w:r>
            <w:r w:rsidR="00A92AE4">
              <w:rPr>
                <w:noProof/>
                <w:webHidden/>
              </w:rPr>
              <w:t>6</w:t>
            </w:r>
            <w:r w:rsidR="00A92AE4">
              <w:rPr>
                <w:noProof/>
                <w:webHidden/>
              </w:rPr>
              <w:fldChar w:fldCharType="end"/>
            </w:r>
          </w:hyperlink>
        </w:p>
        <w:p w14:paraId="18E75583" w14:textId="2949C32E" w:rsidR="00A92AE4" w:rsidRDefault="00311129">
          <w:pPr>
            <w:pStyle w:val="TOC2"/>
            <w:tabs>
              <w:tab w:val="right" w:leader="dot" w:pos="9350"/>
            </w:tabs>
            <w:rPr>
              <w:noProof/>
            </w:rPr>
          </w:pPr>
          <w:hyperlink w:anchor="_Toc92889638" w:history="1">
            <w:r w:rsidR="00A92AE4" w:rsidRPr="003A541D">
              <w:rPr>
                <w:rStyle w:val="Hyperlink"/>
                <w:noProof/>
              </w:rPr>
              <w:t>Political</w:t>
            </w:r>
            <w:r w:rsidR="00A92AE4">
              <w:rPr>
                <w:noProof/>
                <w:webHidden/>
              </w:rPr>
              <w:tab/>
            </w:r>
            <w:r w:rsidR="00A92AE4">
              <w:rPr>
                <w:noProof/>
                <w:webHidden/>
              </w:rPr>
              <w:fldChar w:fldCharType="begin"/>
            </w:r>
            <w:r w:rsidR="00A92AE4">
              <w:rPr>
                <w:noProof/>
                <w:webHidden/>
              </w:rPr>
              <w:instrText xml:space="preserve"> PAGEREF _Toc92889638 \h </w:instrText>
            </w:r>
            <w:r w:rsidR="00A92AE4">
              <w:rPr>
                <w:noProof/>
                <w:webHidden/>
              </w:rPr>
            </w:r>
            <w:r w:rsidR="00A92AE4">
              <w:rPr>
                <w:noProof/>
                <w:webHidden/>
              </w:rPr>
              <w:fldChar w:fldCharType="separate"/>
            </w:r>
            <w:r w:rsidR="00A92AE4">
              <w:rPr>
                <w:noProof/>
                <w:webHidden/>
              </w:rPr>
              <w:t>6</w:t>
            </w:r>
            <w:r w:rsidR="00A92AE4">
              <w:rPr>
                <w:noProof/>
                <w:webHidden/>
              </w:rPr>
              <w:fldChar w:fldCharType="end"/>
            </w:r>
          </w:hyperlink>
        </w:p>
        <w:p w14:paraId="7DC84366" w14:textId="3B7D1E3E" w:rsidR="00A92AE4" w:rsidRDefault="00311129">
          <w:pPr>
            <w:pStyle w:val="TOC2"/>
            <w:tabs>
              <w:tab w:val="right" w:leader="dot" w:pos="9350"/>
            </w:tabs>
            <w:rPr>
              <w:noProof/>
            </w:rPr>
          </w:pPr>
          <w:hyperlink w:anchor="_Toc92889639" w:history="1">
            <w:r w:rsidR="00A92AE4" w:rsidRPr="003A541D">
              <w:rPr>
                <w:rStyle w:val="Hyperlink"/>
                <w:noProof/>
              </w:rPr>
              <w:t>Economical</w:t>
            </w:r>
            <w:r w:rsidR="00A92AE4">
              <w:rPr>
                <w:noProof/>
                <w:webHidden/>
              </w:rPr>
              <w:tab/>
            </w:r>
            <w:r w:rsidR="00A92AE4">
              <w:rPr>
                <w:noProof/>
                <w:webHidden/>
              </w:rPr>
              <w:fldChar w:fldCharType="begin"/>
            </w:r>
            <w:r w:rsidR="00A92AE4">
              <w:rPr>
                <w:noProof/>
                <w:webHidden/>
              </w:rPr>
              <w:instrText xml:space="preserve"> PAGEREF _Toc92889639 \h </w:instrText>
            </w:r>
            <w:r w:rsidR="00A92AE4">
              <w:rPr>
                <w:noProof/>
                <w:webHidden/>
              </w:rPr>
            </w:r>
            <w:r w:rsidR="00A92AE4">
              <w:rPr>
                <w:noProof/>
                <w:webHidden/>
              </w:rPr>
              <w:fldChar w:fldCharType="separate"/>
            </w:r>
            <w:r w:rsidR="00A92AE4">
              <w:rPr>
                <w:noProof/>
                <w:webHidden/>
              </w:rPr>
              <w:t>6</w:t>
            </w:r>
            <w:r w:rsidR="00A92AE4">
              <w:rPr>
                <w:noProof/>
                <w:webHidden/>
              </w:rPr>
              <w:fldChar w:fldCharType="end"/>
            </w:r>
          </w:hyperlink>
        </w:p>
        <w:p w14:paraId="06CEA4D5" w14:textId="2F793F22" w:rsidR="00A92AE4" w:rsidRDefault="00311129">
          <w:pPr>
            <w:pStyle w:val="TOC2"/>
            <w:tabs>
              <w:tab w:val="right" w:leader="dot" w:pos="9350"/>
            </w:tabs>
            <w:rPr>
              <w:noProof/>
            </w:rPr>
          </w:pPr>
          <w:hyperlink w:anchor="_Toc92889640" w:history="1">
            <w:r w:rsidR="00A92AE4" w:rsidRPr="003A541D">
              <w:rPr>
                <w:rStyle w:val="Hyperlink"/>
                <w:noProof/>
              </w:rPr>
              <w:t>Social</w:t>
            </w:r>
            <w:r w:rsidR="00A92AE4">
              <w:rPr>
                <w:noProof/>
                <w:webHidden/>
              </w:rPr>
              <w:tab/>
            </w:r>
            <w:r w:rsidR="00A92AE4">
              <w:rPr>
                <w:noProof/>
                <w:webHidden/>
              </w:rPr>
              <w:fldChar w:fldCharType="begin"/>
            </w:r>
            <w:r w:rsidR="00A92AE4">
              <w:rPr>
                <w:noProof/>
                <w:webHidden/>
              </w:rPr>
              <w:instrText xml:space="preserve"> PAGEREF _Toc92889640 \h </w:instrText>
            </w:r>
            <w:r w:rsidR="00A92AE4">
              <w:rPr>
                <w:noProof/>
                <w:webHidden/>
              </w:rPr>
            </w:r>
            <w:r w:rsidR="00A92AE4">
              <w:rPr>
                <w:noProof/>
                <w:webHidden/>
              </w:rPr>
              <w:fldChar w:fldCharType="separate"/>
            </w:r>
            <w:r w:rsidR="00A92AE4">
              <w:rPr>
                <w:noProof/>
                <w:webHidden/>
              </w:rPr>
              <w:t>6</w:t>
            </w:r>
            <w:r w:rsidR="00A92AE4">
              <w:rPr>
                <w:noProof/>
                <w:webHidden/>
              </w:rPr>
              <w:fldChar w:fldCharType="end"/>
            </w:r>
          </w:hyperlink>
        </w:p>
        <w:p w14:paraId="40962DC3" w14:textId="65180C06" w:rsidR="00A92AE4" w:rsidRDefault="00311129">
          <w:pPr>
            <w:pStyle w:val="TOC2"/>
            <w:tabs>
              <w:tab w:val="right" w:leader="dot" w:pos="9350"/>
            </w:tabs>
            <w:rPr>
              <w:noProof/>
            </w:rPr>
          </w:pPr>
          <w:hyperlink w:anchor="_Toc92889641" w:history="1">
            <w:r w:rsidR="00A92AE4" w:rsidRPr="003A541D">
              <w:rPr>
                <w:rStyle w:val="Hyperlink"/>
                <w:noProof/>
              </w:rPr>
              <w:t>Technological</w:t>
            </w:r>
            <w:r w:rsidR="00A92AE4">
              <w:rPr>
                <w:noProof/>
                <w:webHidden/>
              </w:rPr>
              <w:tab/>
            </w:r>
            <w:r w:rsidR="00A92AE4">
              <w:rPr>
                <w:noProof/>
                <w:webHidden/>
              </w:rPr>
              <w:fldChar w:fldCharType="begin"/>
            </w:r>
            <w:r w:rsidR="00A92AE4">
              <w:rPr>
                <w:noProof/>
                <w:webHidden/>
              </w:rPr>
              <w:instrText xml:space="preserve"> PAGEREF _Toc92889641 \h </w:instrText>
            </w:r>
            <w:r w:rsidR="00A92AE4">
              <w:rPr>
                <w:noProof/>
                <w:webHidden/>
              </w:rPr>
            </w:r>
            <w:r w:rsidR="00A92AE4">
              <w:rPr>
                <w:noProof/>
                <w:webHidden/>
              </w:rPr>
              <w:fldChar w:fldCharType="separate"/>
            </w:r>
            <w:r w:rsidR="00A92AE4">
              <w:rPr>
                <w:noProof/>
                <w:webHidden/>
              </w:rPr>
              <w:t>7</w:t>
            </w:r>
            <w:r w:rsidR="00A92AE4">
              <w:rPr>
                <w:noProof/>
                <w:webHidden/>
              </w:rPr>
              <w:fldChar w:fldCharType="end"/>
            </w:r>
          </w:hyperlink>
        </w:p>
        <w:p w14:paraId="5C665606" w14:textId="0FE1EB21" w:rsidR="00A92AE4" w:rsidRDefault="00311129">
          <w:pPr>
            <w:pStyle w:val="TOC2"/>
            <w:tabs>
              <w:tab w:val="right" w:leader="dot" w:pos="9350"/>
            </w:tabs>
            <w:rPr>
              <w:noProof/>
            </w:rPr>
          </w:pPr>
          <w:hyperlink w:anchor="_Toc92889642" w:history="1">
            <w:r w:rsidR="00A92AE4" w:rsidRPr="003A541D">
              <w:rPr>
                <w:rStyle w:val="Hyperlink"/>
                <w:noProof/>
              </w:rPr>
              <w:t>Legal</w:t>
            </w:r>
            <w:r w:rsidR="00A92AE4">
              <w:rPr>
                <w:noProof/>
                <w:webHidden/>
              </w:rPr>
              <w:tab/>
            </w:r>
            <w:r w:rsidR="00A92AE4">
              <w:rPr>
                <w:noProof/>
                <w:webHidden/>
              </w:rPr>
              <w:fldChar w:fldCharType="begin"/>
            </w:r>
            <w:r w:rsidR="00A92AE4">
              <w:rPr>
                <w:noProof/>
                <w:webHidden/>
              </w:rPr>
              <w:instrText xml:space="preserve"> PAGEREF _Toc92889642 \h </w:instrText>
            </w:r>
            <w:r w:rsidR="00A92AE4">
              <w:rPr>
                <w:noProof/>
                <w:webHidden/>
              </w:rPr>
            </w:r>
            <w:r w:rsidR="00A92AE4">
              <w:rPr>
                <w:noProof/>
                <w:webHidden/>
              </w:rPr>
              <w:fldChar w:fldCharType="separate"/>
            </w:r>
            <w:r w:rsidR="00A92AE4">
              <w:rPr>
                <w:noProof/>
                <w:webHidden/>
              </w:rPr>
              <w:t>7</w:t>
            </w:r>
            <w:r w:rsidR="00A92AE4">
              <w:rPr>
                <w:noProof/>
                <w:webHidden/>
              </w:rPr>
              <w:fldChar w:fldCharType="end"/>
            </w:r>
          </w:hyperlink>
        </w:p>
        <w:p w14:paraId="5CFF0942" w14:textId="255F2C7E" w:rsidR="00A92AE4" w:rsidRDefault="00311129">
          <w:pPr>
            <w:pStyle w:val="TOC2"/>
            <w:tabs>
              <w:tab w:val="right" w:leader="dot" w:pos="9350"/>
            </w:tabs>
            <w:rPr>
              <w:noProof/>
            </w:rPr>
          </w:pPr>
          <w:hyperlink w:anchor="_Toc92889643" w:history="1">
            <w:r w:rsidR="00A92AE4" w:rsidRPr="003A541D">
              <w:rPr>
                <w:rStyle w:val="Hyperlink"/>
                <w:noProof/>
              </w:rPr>
              <w:t>Environmental</w:t>
            </w:r>
            <w:r w:rsidR="00A92AE4">
              <w:rPr>
                <w:noProof/>
                <w:webHidden/>
              </w:rPr>
              <w:tab/>
            </w:r>
            <w:r w:rsidR="00A92AE4">
              <w:rPr>
                <w:noProof/>
                <w:webHidden/>
              </w:rPr>
              <w:fldChar w:fldCharType="begin"/>
            </w:r>
            <w:r w:rsidR="00A92AE4">
              <w:rPr>
                <w:noProof/>
                <w:webHidden/>
              </w:rPr>
              <w:instrText xml:space="preserve"> PAGEREF _Toc92889643 \h </w:instrText>
            </w:r>
            <w:r w:rsidR="00A92AE4">
              <w:rPr>
                <w:noProof/>
                <w:webHidden/>
              </w:rPr>
            </w:r>
            <w:r w:rsidR="00A92AE4">
              <w:rPr>
                <w:noProof/>
                <w:webHidden/>
              </w:rPr>
              <w:fldChar w:fldCharType="separate"/>
            </w:r>
            <w:r w:rsidR="00A92AE4">
              <w:rPr>
                <w:noProof/>
                <w:webHidden/>
              </w:rPr>
              <w:t>7</w:t>
            </w:r>
            <w:r w:rsidR="00A92AE4">
              <w:rPr>
                <w:noProof/>
                <w:webHidden/>
              </w:rPr>
              <w:fldChar w:fldCharType="end"/>
            </w:r>
          </w:hyperlink>
        </w:p>
        <w:p w14:paraId="3F130417" w14:textId="1852AE5A" w:rsidR="00A92AE4" w:rsidRDefault="00311129">
          <w:pPr>
            <w:pStyle w:val="TOC1"/>
            <w:tabs>
              <w:tab w:val="right" w:leader="dot" w:pos="9350"/>
            </w:tabs>
            <w:rPr>
              <w:noProof/>
            </w:rPr>
          </w:pPr>
          <w:hyperlink w:anchor="_Toc92889644" w:history="1">
            <w:r w:rsidR="00A92AE4" w:rsidRPr="003A541D">
              <w:rPr>
                <w:rStyle w:val="Hyperlink"/>
                <w:noProof/>
              </w:rPr>
              <w:t>Porter’s 5 Forces</w:t>
            </w:r>
            <w:r w:rsidR="00A92AE4">
              <w:rPr>
                <w:noProof/>
                <w:webHidden/>
              </w:rPr>
              <w:tab/>
            </w:r>
            <w:r w:rsidR="00A92AE4">
              <w:rPr>
                <w:noProof/>
                <w:webHidden/>
              </w:rPr>
              <w:fldChar w:fldCharType="begin"/>
            </w:r>
            <w:r w:rsidR="00A92AE4">
              <w:rPr>
                <w:noProof/>
                <w:webHidden/>
              </w:rPr>
              <w:instrText xml:space="preserve"> PAGEREF _Toc92889644 \h </w:instrText>
            </w:r>
            <w:r w:rsidR="00A92AE4">
              <w:rPr>
                <w:noProof/>
                <w:webHidden/>
              </w:rPr>
            </w:r>
            <w:r w:rsidR="00A92AE4">
              <w:rPr>
                <w:noProof/>
                <w:webHidden/>
              </w:rPr>
              <w:fldChar w:fldCharType="separate"/>
            </w:r>
            <w:r w:rsidR="00A92AE4">
              <w:rPr>
                <w:noProof/>
                <w:webHidden/>
              </w:rPr>
              <w:t>7</w:t>
            </w:r>
            <w:r w:rsidR="00A92AE4">
              <w:rPr>
                <w:noProof/>
                <w:webHidden/>
              </w:rPr>
              <w:fldChar w:fldCharType="end"/>
            </w:r>
          </w:hyperlink>
        </w:p>
        <w:p w14:paraId="5790BB66" w14:textId="4CC3EFE5" w:rsidR="00A92AE4" w:rsidRDefault="00311129">
          <w:pPr>
            <w:pStyle w:val="TOC2"/>
            <w:tabs>
              <w:tab w:val="right" w:leader="dot" w:pos="9350"/>
            </w:tabs>
            <w:rPr>
              <w:noProof/>
            </w:rPr>
          </w:pPr>
          <w:hyperlink w:anchor="_Toc92889645" w:history="1">
            <w:r w:rsidR="00A92AE4" w:rsidRPr="003A541D">
              <w:rPr>
                <w:rStyle w:val="Hyperlink"/>
                <w:noProof/>
              </w:rPr>
              <w:t>Bargaining the power of suppliers</w:t>
            </w:r>
            <w:r w:rsidR="00A92AE4">
              <w:rPr>
                <w:noProof/>
                <w:webHidden/>
              </w:rPr>
              <w:tab/>
            </w:r>
            <w:r w:rsidR="00A92AE4">
              <w:rPr>
                <w:noProof/>
                <w:webHidden/>
              </w:rPr>
              <w:fldChar w:fldCharType="begin"/>
            </w:r>
            <w:r w:rsidR="00A92AE4">
              <w:rPr>
                <w:noProof/>
                <w:webHidden/>
              </w:rPr>
              <w:instrText xml:space="preserve"> PAGEREF _Toc92889645 \h </w:instrText>
            </w:r>
            <w:r w:rsidR="00A92AE4">
              <w:rPr>
                <w:noProof/>
                <w:webHidden/>
              </w:rPr>
            </w:r>
            <w:r w:rsidR="00A92AE4">
              <w:rPr>
                <w:noProof/>
                <w:webHidden/>
              </w:rPr>
              <w:fldChar w:fldCharType="separate"/>
            </w:r>
            <w:r w:rsidR="00A92AE4">
              <w:rPr>
                <w:noProof/>
                <w:webHidden/>
              </w:rPr>
              <w:t>8</w:t>
            </w:r>
            <w:r w:rsidR="00A92AE4">
              <w:rPr>
                <w:noProof/>
                <w:webHidden/>
              </w:rPr>
              <w:fldChar w:fldCharType="end"/>
            </w:r>
          </w:hyperlink>
        </w:p>
        <w:p w14:paraId="6672181C" w14:textId="3CFB66A0" w:rsidR="00A92AE4" w:rsidRDefault="00311129">
          <w:pPr>
            <w:pStyle w:val="TOC2"/>
            <w:tabs>
              <w:tab w:val="right" w:leader="dot" w:pos="9350"/>
            </w:tabs>
            <w:rPr>
              <w:noProof/>
            </w:rPr>
          </w:pPr>
          <w:hyperlink w:anchor="_Toc92889646" w:history="1">
            <w:r w:rsidR="00A92AE4" w:rsidRPr="003A541D">
              <w:rPr>
                <w:rStyle w:val="Hyperlink"/>
                <w:noProof/>
              </w:rPr>
              <w:t>Bargaining power of buyers</w:t>
            </w:r>
            <w:r w:rsidR="00A92AE4">
              <w:rPr>
                <w:noProof/>
                <w:webHidden/>
              </w:rPr>
              <w:tab/>
            </w:r>
            <w:r w:rsidR="00A92AE4">
              <w:rPr>
                <w:noProof/>
                <w:webHidden/>
              </w:rPr>
              <w:fldChar w:fldCharType="begin"/>
            </w:r>
            <w:r w:rsidR="00A92AE4">
              <w:rPr>
                <w:noProof/>
                <w:webHidden/>
              </w:rPr>
              <w:instrText xml:space="preserve"> PAGEREF _Toc92889646 \h </w:instrText>
            </w:r>
            <w:r w:rsidR="00A92AE4">
              <w:rPr>
                <w:noProof/>
                <w:webHidden/>
              </w:rPr>
            </w:r>
            <w:r w:rsidR="00A92AE4">
              <w:rPr>
                <w:noProof/>
                <w:webHidden/>
              </w:rPr>
              <w:fldChar w:fldCharType="separate"/>
            </w:r>
            <w:r w:rsidR="00A92AE4">
              <w:rPr>
                <w:noProof/>
                <w:webHidden/>
              </w:rPr>
              <w:t>8</w:t>
            </w:r>
            <w:r w:rsidR="00A92AE4">
              <w:rPr>
                <w:noProof/>
                <w:webHidden/>
              </w:rPr>
              <w:fldChar w:fldCharType="end"/>
            </w:r>
          </w:hyperlink>
        </w:p>
        <w:p w14:paraId="4213E521" w14:textId="054D8A21" w:rsidR="00A92AE4" w:rsidRDefault="00311129">
          <w:pPr>
            <w:pStyle w:val="TOC2"/>
            <w:tabs>
              <w:tab w:val="right" w:leader="dot" w:pos="9350"/>
            </w:tabs>
            <w:rPr>
              <w:noProof/>
            </w:rPr>
          </w:pPr>
          <w:hyperlink w:anchor="_Toc92889647" w:history="1">
            <w:r w:rsidR="00A92AE4" w:rsidRPr="003A541D">
              <w:rPr>
                <w:rStyle w:val="Hyperlink"/>
                <w:noProof/>
              </w:rPr>
              <w:t>Threat of substitutes</w:t>
            </w:r>
            <w:r w:rsidR="00A92AE4">
              <w:rPr>
                <w:noProof/>
                <w:webHidden/>
              </w:rPr>
              <w:tab/>
            </w:r>
            <w:r w:rsidR="00A92AE4">
              <w:rPr>
                <w:noProof/>
                <w:webHidden/>
              </w:rPr>
              <w:fldChar w:fldCharType="begin"/>
            </w:r>
            <w:r w:rsidR="00A92AE4">
              <w:rPr>
                <w:noProof/>
                <w:webHidden/>
              </w:rPr>
              <w:instrText xml:space="preserve"> PAGEREF _Toc92889647 \h </w:instrText>
            </w:r>
            <w:r w:rsidR="00A92AE4">
              <w:rPr>
                <w:noProof/>
                <w:webHidden/>
              </w:rPr>
            </w:r>
            <w:r w:rsidR="00A92AE4">
              <w:rPr>
                <w:noProof/>
                <w:webHidden/>
              </w:rPr>
              <w:fldChar w:fldCharType="separate"/>
            </w:r>
            <w:r w:rsidR="00A92AE4">
              <w:rPr>
                <w:noProof/>
                <w:webHidden/>
              </w:rPr>
              <w:t>8</w:t>
            </w:r>
            <w:r w:rsidR="00A92AE4">
              <w:rPr>
                <w:noProof/>
                <w:webHidden/>
              </w:rPr>
              <w:fldChar w:fldCharType="end"/>
            </w:r>
          </w:hyperlink>
        </w:p>
        <w:p w14:paraId="1049FF9A" w14:textId="6E6FAA66" w:rsidR="00A92AE4" w:rsidRDefault="00311129">
          <w:pPr>
            <w:pStyle w:val="TOC2"/>
            <w:tabs>
              <w:tab w:val="right" w:leader="dot" w:pos="9350"/>
            </w:tabs>
            <w:rPr>
              <w:noProof/>
            </w:rPr>
          </w:pPr>
          <w:hyperlink w:anchor="_Toc92889648" w:history="1">
            <w:r w:rsidR="00A92AE4" w:rsidRPr="003A541D">
              <w:rPr>
                <w:rStyle w:val="Hyperlink"/>
                <w:noProof/>
              </w:rPr>
              <w:t>Threat of new entrants</w:t>
            </w:r>
            <w:r w:rsidR="00A92AE4">
              <w:rPr>
                <w:noProof/>
                <w:webHidden/>
              </w:rPr>
              <w:tab/>
            </w:r>
            <w:r w:rsidR="00A92AE4">
              <w:rPr>
                <w:noProof/>
                <w:webHidden/>
              </w:rPr>
              <w:fldChar w:fldCharType="begin"/>
            </w:r>
            <w:r w:rsidR="00A92AE4">
              <w:rPr>
                <w:noProof/>
                <w:webHidden/>
              </w:rPr>
              <w:instrText xml:space="preserve"> PAGEREF _Toc92889648 \h </w:instrText>
            </w:r>
            <w:r w:rsidR="00A92AE4">
              <w:rPr>
                <w:noProof/>
                <w:webHidden/>
              </w:rPr>
            </w:r>
            <w:r w:rsidR="00A92AE4">
              <w:rPr>
                <w:noProof/>
                <w:webHidden/>
              </w:rPr>
              <w:fldChar w:fldCharType="separate"/>
            </w:r>
            <w:r w:rsidR="00A92AE4">
              <w:rPr>
                <w:noProof/>
                <w:webHidden/>
              </w:rPr>
              <w:t>9</w:t>
            </w:r>
            <w:r w:rsidR="00A92AE4">
              <w:rPr>
                <w:noProof/>
                <w:webHidden/>
              </w:rPr>
              <w:fldChar w:fldCharType="end"/>
            </w:r>
          </w:hyperlink>
        </w:p>
        <w:p w14:paraId="01DF7DE8" w14:textId="21FD44C3" w:rsidR="00A92AE4" w:rsidRDefault="00311129">
          <w:pPr>
            <w:pStyle w:val="TOC1"/>
            <w:tabs>
              <w:tab w:val="right" w:leader="dot" w:pos="9350"/>
            </w:tabs>
            <w:rPr>
              <w:noProof/>
            </w:rPr>
          </w:pPr>
          <w:hyperlink w:anchor="_Toc92889649" w:history="1">
            <w:r w:rsidR="00A92AE4" w:rsidRPr="003A541D">
              <w:rPr>
                <w:rStyle w:val="Hyperlink"/>
                <w:noProof/>
              </w:rPr>
              <w:t>Conclusion</w:t>
            </w:r>
            <w:r w:rsidR="00A92AE4">
              <w:rPr>
                <w:noProof/>
                <w:webHidden/>
              </w:rPr>
              <w:tab/>
            </w:r>
            <w:r w:rsidR="00A92AE4">
              <w:rPr>
                <w:noProof/>
                <w:webHidden/>
              </w:rPr>
              <w:fldChar w:fldCharType="begin"/>
            </w:r>
            <w:r w:rsidR="00A92AE4">
              <w:rPr>
                <w:noProof/>
                <w:webHidden/>
              </w:rPr>
              <w:instrText xml:space="preserve"> PAGEREF _Toc92889649 \h </w:instrText>
            </w:r>
            <w:r w:rsidR="00A92AE4">
              <w:rPr>
                <w:noProof/>
                <w:webHidden/>
              </w:rPr>
            </w:r>
            <w:r w:rsidR="00A92AE4">
              <w:rPr>
                <w:noProof/>
                <w:webHidden/>
              </w:rPr>
              <w:fldChar w:fldCharType="separate"/>
            </w:r>
            <w:r w:rsidR="00A92AE4">
              <w:rPr>
                <w:noProof/>
                <w:webHidden/>
              </w:rPr>
              <w:t>9</w:t>
            </w:r>
            <w:r w:rsidR="00A92AE4">
              <w:rPr>
                <w:noProof/>
                <w:webHidden/>
              </w:rPr>
              <w:fldChar w:fldCharType="end"/>
            </w:r>
          </w:hyperlink>
        </w:p>
        <w:p w14:paraId="75EDE147" w14:textId="1C3B94A4" w:rsidR="00A92AE4" w:rsidRDefault="00311129">
          <w:pPr>
            <w:pStyle w:val="TOC1"/>
            <w:tabs>
              <w:tab w:val="right" w:leader="dot" w:pos="9350"/>
            </w:tabs>
            <w:rPr>
              <w:noProof/>
            </w:rPr>
          </w:pPr>
          <w:hyperlink w:anchor="_Toc92889650" w:history="1">
            <w:r w:rsidR="00A92AE4" w:rsidRPr="003A541D">
              <w:rPr>
                <w:rStyle w:val="Hyperlink"/>
                <w:noProof/>
              </w:rPr>
              <w:t>References</w:t>
            </w:r>
            <w:r w:rsidR="00A92AE4">
              <w:rPr>
                <w:noProof/>
                <w:webHidden/>
              </w:rPr>
              <w:tab/>
            </w:r>
            <w:r w:rsidR="00A92AE4">
              <w:rPr>
                <w:noProof/>
                <w:webHidden/>
              </w:rPr>
              <w:fldChar w:fldCharType="begin"/>
            </w:r>
            <w:r w:rsidR="00A92AE4">
              <w:rPr>
                <w:noProof/>
                <w:webHidden/>
              </w:rPr>
              <w:instrText xml:space="preserve"> PAGEREF _Toc92889650 \h </w:instrText>
            </w:r>
            <w:r w:rsidR="00A92AE4">
              <w:rPr>
                <w:noProof/>
                <w:webHidden/>
              </w:rPr>
            </w:r>
            <w:r w:rsidR="00A92AE4">
              <w:rPr>
                <w:noProof/>
                <w:webHidden/>
              </w:rPr>
              <w:fldChar w:fldCharType="separate"/>
            </w:r>
            <w:r w:rsidR="00A92AE4">
              <w:rPr>
                <w:noProof/>
                <w:webHidden/>
              </w:rPr>
              <w:t>10</w:t>
            </w:r>
            <w:r w:rsidR="00A92AE4">
              <w:rPr>
                <w:noProof/>
                <w:webHidden/>
              </w:rPr>
              <w:fldChar w:fldCharType="end"/>
            </w:r>
          </w:hyperlink>
        </w:p>
        <w:p w14:paraId="0D034478" w14:textId="41152312" w:rsidR="00A92AE4" w:rsidRDefault="00A92AE4">
          <w:r>
            <w:rPr>
              <w:b/>
              <w:bCs/>
              <w:noProof/>
            </w:rPr>
            <w:fldChar w:fldCharType="end"/>
          </w:r>
        </w:p>
      </w:sdtContent>
    </w:sdt>
    <w:p w14:paraId="3F9BDD02" w14:textId="2B6D9AF7" w:rsidR="00833FB1" w:rsidRDefault="00833FB1" w:rsidP="00833FB1">
      <w:pPr>
        <w:jc w:val="center"/>
        <w:rPr>
          <w:i/>
          <w:iCs/>
          <w:sz w:val="44"/>
          <w:szCs w:val="44"/>
        </w:rPr>
      </w:pPr>
    </w:p>
    <w:p w14:paraId="26DECD8C" w14:textId="4C804934" w:rsidR="00A92AE4" w:rsidRDefault="00A92AE4" w:rsidP="00833FB1">
      <w:pPr>
        <w:jc w:val="center"/>
        <w:rPr>
          <w:i/>
          <w:iCs/>
          <w:sz w:val="44"/>
          <w:szCs w:val="44"/>
        </w:rPr>
      </w:pPr>
    </w:p>
    <w:p w14:paraId="70852575" w14:textId="3EFAE3FA" w:rsidR="00A92AE4" w:rsidRDefault="00A92AE4" w:rsidP="00833FB1">
      <w:pPr>
        <w:jc w:val="center"/>
        <w:rPr>
          <w:i/>
          <w:iCs/>
          <w:sz w:val="44"/>
          <w:szCs w:val="44"/>
        </w:rPr>
      </w:pPr>
    </w:p>
    <w:p w14:paraId="3A08CC02" w14:textId="7E872890" w:rsidR="00A92AE4" w:rsidRDefault="00A92AE4" w:rsidP="00833FB1">
      <w:pPr>
        <w:jc w:val="center"/>
        <w:rPr>
          <w:i/>
          <w:iCs/>
          <w:sz w:val="44"/>
          <w:szCs w:val="44"/>
        </w:rPr>
      </w:pPr>
    </w:p>
    <w:p w14:paraId="222C133A" w14:textId="77777777" w:rsidR="00A92AE4" w:rsidRDefault="00A92AE4" w:rsidP="00833FB1">
      <w:pPr>
        <w:jc w:val="center"/>
        <w:rPr>
          <w:i/>
          <w:iCs/>
          <w:sz w:val="44"/>
          <w:szCs w:val="44"/>
        </w:rPr>
      </w:pPr>
    </w:p>
    <w:p w14:paraId="482B29F4" w14:textId="1DAB35F4" w:rsidR="00833FB1" w:rsidRDefault="00833FB1" w:rsidP="00833FB1">
      <w:pPr>
        <w:pStyle w:val="Title"/>
        <w:jc w:val="center"/>
      </w:pPr>
      <w:r>
        <w:lastRenderedPageBreak/>
        <w:t>BMW Motors</w:t>
      </w:r>
    </w:p>
    <w:p w14:paraId="4C41A124" w14:textId="0CCFB135" w:rsidR="00833FB1" w:rsidRDefault="00833FB1" w:rsidP="00833FB1"/>
    <w:p w14:paraId="39B283B3" w14:textId="18F8B2F2" w:rsidR="00833FB1" w:rsidRDefault="00833FB1" w:rsidP="00A92AE4">
      <w:pPr>
        <w:pStyle w:val="Heading1"/>
      </w:pPr>
      <w:bookmarkStart w:id="0" w:name="_Toc92889630"/>
      <w:r>
        <w:t>Executive Summary</w:t>
      </w:r>
      <w:bookmarkEnd w:id="0"/>
    </w:p>
    <w:p w14:paraId="1073372B" w14:textId="2DE12BD3" w:rsidR="00833FB1" w:rsidRDefault="00833FB1" w:rsidP="00833FB1">
      <w:pPr>
        <w:spacing w:line="360" w:lineRule="auto"/>
      </w:pPr>
      <w:r>
        <w:t>The following report is having as a main subject BMW company which is an automotive mogul i</w:t>
      </w:r>
      <w:r w:rsidR="00A92AE4">
        <w:t xml:space="preserve">n </w:t>
      </w:r>
      <w:r>
        <w:t>the industry. As the company activates all around the world and it is doing international trading the report will underpin the SWOT Analysis in order to highlight the main strengths that the company has in fro</w:t>
      </w:r>
      <w:r w:rsidR="00A92AE4">
        <w:t>n</w:t>
      </w:r>
      <w:r>
        <w:t xml:space="preserve">t of the competition, as well as the weaknesses and how the issues can be solved, </w:t>
      </w:r>
      <w:r w:rsidR="00A92AE4">
        <w:t>s</w:t>
      </w:r>
      <w:r>
        <w:t>o solutions will be provided in order to transform weaknesses in opportunities that is the following discussed topic in the SWOT analysis meant to highlight what are the things BMW can</w:t>
      </w:r>
      <w:r w:rsidR="00A92AE4">
        <w:t xml:space="preserve"> </w:t>
      </w:r>
      <w:r>
        <w:t>ta</w:t>
      </w:r>
      <w:r w:rsidR="00A92AE4">
        <w:t>k</w:t>
      </w:r>
      <w:r>
        <w:t>e advantage of. The threats are a different section that will be discussed as the international trade process is implying threats that the company should be aware of. (Kenton, 2021)</w:t>
      </w:r>
    </w:p>
    <w:p w14:paraId="4E712FC6" w14:textId="0A3B9422" w:rsidR="00833FB1" w:rsidRDefault="00833FB1" w:rsidP="00833FB1">
      <w:pPr>
        <w:spacing w:line="360" w:lineRule="auto"/>
      </w:pPr>
      <w:r>
        <w:t xml:space="preserve">Further, there will be made the PESTLE Analysis which is meant to explain the external factors that influence the company’s activity from several points of view such as Political, </w:t>
      </w:r>
      <w:r w:rsidR="00E77F6B">
        <w:t>Economic</w:t>
      </w:r>
      <w:r>
        <w:t>, Social, Technological, Legal and Environmental. By this analysis, BMW com</w:t>
      </w:r>
      <w:r w:rsidR="00A92AE4">
        <w:t>p</w:t>
      </w:r>
      <w:r>
        <w:t>any can be aware of the disruption factors that may c</w:t>
      </w:r>
      <w:r w:rsidR="00A92AE4">
        <w:t>a</w:t>
      </w:r>
      <w:r>
        <w:t>use issues during the trade process or launching a new product. (Pathak, 2020)</w:t>
      </w:r>
    </w:p>
    <w:p w14:paraId="045847CC" w14:textId="65470642" w:rsidR="00833FB1" w:rsidRDefault="00833FB1" w:rsidP="00833FB1">
      <w:pPr>
        <w:spacing w:line="360" w:lineRule="auto"/>
      </w:pPr>
      <w:r>
        <w:t>Porter’s Five Forces will be desc</w:t>
      </w:r>
      <w:r w:rsidR="00A92AE4">
        <w:t>r</w:t>
      </w:r>
      <w:r>
        <w:t>ibed as well in order to identify what kind of competition</w:t>
      </w:r>
      <w:r w:rsidR="00A92AE4">
        <w:t xml:space="preserve"> </w:t>
      </w:r>
      <w:r>
        <w:t>is threatening BMW company and what should be implemented in order to overcome them. (Market Links, 2021)</w:t>
      </w:r>
    </w:p>
    <w:p w14:paraId="49C71934" w14:textId="77777777" w:rsidR="00833FB1" w:rsidRDefault="00833FB1" w:rsidP="00833FB1">
      <w:pPr>
        <w:spacing w:line="360" w:lineRule="auto"/>
      </w:pPr>
    </w:p>
    <w:p w14:paraId="761EAD4A" w14:textId="77777777" w:rsidR="00833FB1" w:rsidRDefault="00833FB1" w:rsidP="00833FB1">
      <w:pPr>
        <w:spacing w:line="360" w:lineRule="auto"/>
      </w:pPr>
    </w:p>
    <w:p w14:paraId="11EAE214" w14:textId="77777777" w:rsidR="00833FB1" w:rsidRDefault="00833FB1" w:rsidP="00833FB1">
      <w:pPr>
        <w:spacing w:line="360" w:lineRule="auto"/>
      </w:pPr>
    </w:p>
    <w:p w14:paraId="7AEFC5D8" w14:textId="77777777" w:rsidR="00833FB1" w:rsidRDefault="00833FB1" w:rsidP="00A92AE4">
      <w:pPr>
        <w:pStyle w:val="Heading1"/>
      </w:pPr>
      <w:bookmarkStart w:id="1" w:name="_Toc92889631"/>
      <w:r>
        <w:t>Introduction</w:t>
      </w:r>
      <w:bookmarkEnd w:id="1"/>
    </w:p>
    <w:p w14:paraId="5B85F298" w14:textId="77777777" w:rsidR="00833FB1" w:rsidRDefault="00833FB1" w:rsidP="00833FB1">
      <w:pPr>
        <w:spacing w:line="360" w:lineRule="auto"/>
      </w:pPr>
    </w:p>
    <w:p w14:paraId="3CB88643" w14:textId="2791EB0A" w:rsidR="00833FB1" w:rsidRDefault="00833FB1" w:rsidP="00833FB1">
      <w:pPr>
        <w:spacing w:line="360" w:lineRule="auto"/>
      </w:pPr>
      <w:r>
        <w:t>BMW com</w:t>
      </w:r>
      <w:r w:rsidR="00A92AE4">
        <w:t>p</w:t>
      </w:r>
      <w:r>
        <w:t xml:space="preserve">any’s full name is Bayerische Motoren Werke </w:t>
      </w:r>
      <w:r w:rsidR="002621D0">
        <w:t>AG,</w:t>
      </w:r>
      <w:r>
        <w:t xml:space="preserve"> and it is based in Munich, Germany. The company that was a small business at it’s first, was founded in 1916 and </w:t>
      </w:r>
      <w:r>
        <w:lastRenderedPageBreak/>
        <w:t xml:space="preserve">in these </w:t>
      </w:r>
      <w:r w:rsidR="00E77F6B">
        <w:t>days,</w:t>
      </w:r>
      <w:r>
        <w:t xml:space="preserve"> it become one of the biggest worldwide producers of luxury cars and motorcycles. The main purpose of the company when it was in its early development was to produce aircraft engines but for obvio</w:t>
      </w:r>
      <w:r w:rsidR="00A92AE4">
        <w:t>u</w:t>
      </w:r>
      <w:r>
        <w:t>s reasons, the main occupation and path have been changed. (BMW, 2021)</w:t>
      </w:r>
    </w:p>
    <w:p w14:paraId="3AFA55A6" w14:textId="5A6E2902" w:rsidR="00833FB1" w:rsidRDefault="00833FB1" w:rsidP="00833FB1">
      <w:pPr>
        <w:spacing w:line="360" w:lineRule="auto"/>
      </w:pPr>
      <w:r>
        <w:t>Actually, the logo of the BMW com</w:t>
      </w:r>
      <w:r w:rsidR="00A92AE4">
        <w:t>p</w:t>
      </w:r>
      <w:r>
        <w:t xml:space="preserve">any </w:t>
      </w:r>
      <w:r w:rsidR="00E77F6B">
        <w:t>has</w:t>
      </w:r>
      <w:r>
        <w:t xml:space="preserve"> been staying the same as it was in the begi</w:t>
      </w:r>
      <w:r w:rsidR="00A92AE4">
        <w:t>n</w:t>
      </w:r>
      <w:r>
        <w:t xml:space="preserve">ning due to the fact that it represents a tribute to the first occupation of the </w:t>
      </w:r>
      <w:r w:rsidR="00E77F6B">
        <w:t>company,</w:t>
      </w:r>
      <w:r w:rsidR="00A92AE4">
        <w:t xml:space="preserve"> </w:t>
      </w:r>
      <w:r>
        <w:t>and it encapsulates the propeller of a plane with t</w:t>
      </w:r>
      <w:r w:rsidR="00A92AE4">
        <w:t>h</w:t>
      </w:r>
      <w:r>
        <w:t>e color</w:t>
      </w:r>
      <w:r w:rsidR="00A92AE4">
        <w:t>s</w:t>
      </w:r>
      <w:r>
        <w:t xml:space="preserve"> of the Bavarian’s flag. (McCauley, 2020)</w:t>
      </w:r>
    </w:p>
    <w:p w14:paraId="1C1B0755" w14:textId="0066C8EE" w:rsidR="00833FB1" w:rsidRDefault="00833FB1" w:rsidP="00833FB1">
      <w:pPr>
        <w:spacing w:line="360" w:lineRule="auto"/>
      </w:pPr>
      <w:r>
        <w:t>Actually, the change of the industry was made due to the fac</w:t>
      </w:r>
      <w:r w:rsidR="00A92AE4">
        <w:t>t</w:t>
      </w:r>
      <w:r>
        <w:t xml:space="preserve"> that after the World War I and due to the Treaty of Versailles, BMW was not allowed to produce warplanes and its engines. (Sen, 2021)</w:t>
      </w:r>
    </w:p>
    <w:p w14:paraId="786FC2D2" w14:textId="4BBC8C35" w:rsidR="00833FB1" w:rsidRDefault="00833FB1" w:rsidP="00833FB1">
      <w:pPr>
        <w:spacing w:line="360" w:lineRule="auto"/>
      </w:pPr>
      <w:r>
        <w:t>Moreover, as a proof of innovation, BMW launched its first electric car in 1972 and it was the electric version of BMW 1602 but unfortunately, the in</w:t>
      </w:r>
      <w:r w:rsidR="00A92AE4">
        <w:t>d</w:t>
      </w:r>
      <w:r>
        <w:t xml:space="preserve">ustry of electric cars was not so developed then as it is </w:t>
      </w:r>
      <w:r w:rsidR="002621D0">
        <w:t>now,</w:t>
      </w:r>
      <w:r>
        <w:t xml:space="preserve"> and it was not a product to be purchased but an engineering innovation. (Pattni, 2015)</w:t>
      </w:r>
    </w:p>
    <w:p w14:paraId="7291FB8E" w14:textId="77777777" w:rsidR="00833FB1" w:rsidRDefault="00833FB1" w:rsidP="00833FB1">
      <w:pPr>
        <w:spacing w:line="360" w:lineRule="auto"/>
      </w:pPr>
    </w:p>
    <w:p w14:paraId="656C6DCB" w14:textId="77777777" w:rsidR="00833FB1" w:rsidRDefault="00833FB1" w:rsidP="00833FB1">
      <w:pPr>
        <w:spacing w:line="360" w:lineRule="auto"/>
      </w:pPr>
    </w:p>
    <w:p w14:paraId="0BBD04A7" w14:textId="77777777" w:rsidR="00833FB1" w:rsidRDefault="00833FB1" w:rsidP="00833FB1">
      <w:pPr>
        <w:spacing w:line="360" w:lineRule="auto"/>
      </w:pPr>
    </w:p>
    <w:p w14:paraId="6D683077" w14:textId="77777777" w:rsidR="00833FB1" w:rsidRDefault="00833FB1" w:rsidP="00A92AE4">
      <w:pPr>
        <w:pStyle w:val="Heading1"/>
      </w:pPr>
      <w:bookmarkStart w:id="2" w:name="_Toc92889632"/>
      <w:r>
        <w:t>SWOT Analysis - BMW</w:t>
      </w:r>
      <w:bookmarkEnd w:id="2"/>
      <w:r>
        <w:t xml:space="preserve"> </w:t>
      </w:r>
    </w:p>
    <w:p w14:paraId="51182F1A" w14:textId="77777777" w:rsidR="00833FB1" w:rsidRDefault="00833FB1" w:rsidP="00833FB1">
      <w:pPr>
        <w:spacing w:line="360" w:lineRule="auto"/>
      </w:pPr>
    </w:p>
    <w:p w14:paraId="0802A07C" w14:textId="664E1B66" w:rsidR="00833FB1" w:rsidRDefault="00833FB1" w:rsidP="00A92AE4">
      <w:pPr>
        <w:pStyle w:val="Heading2"/>
      </w:pPr>
      <w:bookmarkStart w:id="3" w:name="_Toc92889633"/>
      <w:r>
        <w:t>Strengths</w:t>
      </w:r>
      <w:bookmarkEnd w:id="3"/>
    </w:p>
    <w:p w14:paraId="67D35C3B" w14:textId="08CE1D7E" w:rsidR="00833FB1" w:rsidRDefault="00833FB1" w:rsidP="00833FB1">
      <w:pPr>
        <w:spacing w:line="360" w:lineRule="auto"/>
      </w:pPr>
      <w:r>
        <w:t>The biggest asset of BMW company</w:t>
      </w:r>
      <w:r w:rsidR="00A92AE4">
        <w:t xml:space="preserve"> </w:t>
      </w:r>
      <w:r>
        <w:t>is the fact t</w:t>
      </w:r>
      <w:r w:rsidR="00A92AE4">
        <w:t>h</w:t>
      </w:r>
      <w:r>
        <w:t>at it has created a strong brand image and recognition on the international worldwide market. This happens because of the fact that the company was able to produce high-quality cars that made consumers be happy and satisfied about them and in t</w:t>
      </w:r>
      <w:r w:rsidR="00A92AE4">
        <w:t>hese</w:t>
      </w:r>
      <w:r>
        <w:t xml:space="preserve"> days, in any country there are numerous BMW branded cars on the streets.  (Pica9, 2020)</w:t>
      </w:r>
    </w:p>
    <w:p w14:paraId="63DAB604" w14:textId="57D36A8C" w:rsidR="00833FB1" w:rsidRDefault="00833FB1" w:rsidP="00833FB1">
      <w:pPr>
        <w:spacing w:line="360" w:lineRule="auto"/>
      </w:pPr>
      <w:r>
        <w:lastRenderedPageBreak/>
        <w:t>The fact that the company was able to create brad equity and delivering h</w:t>
      </w:r>
      <w:r w:rsidR="00A92AE4">
        <w:t>i</w:t>
      </w:r>
      <w:r>
        <w:t>gh-quality cars with perfect engineering and a great driving experience have merged to become one of the most valuable automotive brands in the world. (McIntyre, 2018)</w:t>
      </w:r>
    </w:p>
    <w:p w14:paraId="6C674467" w14:textId="77777777" w:rsidR="00833FB1" w:rsidRDefault="00833FB1" w:rsidP="00833FB1">
      <w:pPr>
        <w:spacing w:line="360" w:lineRule="auto"/>
      </w:pPr>
    </w:p>
    <w:p w14:paraId="3E7E5316" w14:textId="2F7499C7" w:rsidR="00833FB1" w:rsidRDefault="00833FB1" w:rsidP="009C0D64">
      <w:pPr>
        <w:pStyle w:val="Heading2"/>
      </w:pPr>
      <w:bookmarkStart w:id="4" w:name="_Toc92889634"/>
      <w:r>
        <w:t>Weaknesses</w:t>
      </w:r>
      <w:bookmarkEnd w:id="4"/>
    </w:p>
    <w:p w14:paraId="14215A08" w14:textId="632577DF" w:rsidR="00833FB1" w:rsidRDefault="00833FB1" w:rsidP="00833FB1">
      <w:pPr>
        <w:spacing w:line="360" w:lineRule="auto"/>
      </w:pPr>
      <w:r>
        <w:t>Negative publicity is a weak poi</w:t>
      </w:r>
      <w:r w:rsidR="009C0D64">
        <w:t>n</w:t>
      </w:r>
      <w:r>
        <w:t xml:space="preserve">t of BMW company due to the fact that in the </w:t>
      </w:r>
      <w:r w:rsidR="009C0D64">
        <w:t>p</w:t>
      </w:r>
      <w:r>
        <w:t>ast, the company showed lack of diplomacy and stated t</w:t>
      </w:r>
      <w:r w:rsidR="009C0D64">
        <w:t>h</w:t>
      </w:r>
      <w:r>
        <w:t>at people who consider any model under BMW brand ugly or not performant enough are stupid and do not have enough knowledge to be able to</w:t>
      </w:r>
      <w:r w:rsidR="009C0D64">
        <w:t xml:space="preserve"> </w:t>
      </w:r>
      <w:r>
        <w:t xml:space="preserve">drive a car. This was a very </w:t>
      </w:r>
      <w:r w:rsidR="009C0D64">
        <w:t>th</w:t>
      </w:r>
      <w:r>
        <w:t>ough episode in which BMW was involved and it affected the way some people treat the company. (Schrader, 2020).</w:t>
      </w:r>
    </w:p>
    <w:p w14:paraId="5E87A6FE" w14:textId="731EC69B" w:rsidR="00833FB1" w:rsidRDefault="00833FB1" w:rsidP="00833FB1">
      <w:pPr>
        <w:spacing w:line="360" w:lineRule="auto"/>
      </w:pPr>
      <w:r>
        <w:t>BMW is also acting against the law which generates lack of confidence from the consumers part that may start lookin</w:t>
      </w:r>
      <w:r w:rsidR="009C0D64">
        <w:t>g</w:t>
      </w:r>
      <w:r>
        <w:t xml:space="preserve"> to </w:t>
      </w:r>
      <w:r w:rsidR="009C0D64">
        <w:t>b</w:t>
      </w:r>
      <w:r>
        <w:t>uy cars from other brands from competition s</w:t>
      </w:r>
      <w:r w:rsidR="009C0D64">
        <w:t>u</w:t>
      </w:r>
      <w:r>
        <w:t xml:space="preserve">ch as Mercedes, Audi or Tesla due to </w:t>
      </w:r>
      <w:r w:rsidR="009C0D64">
        <w:t>t</w:t>
      </w:r>
      <w:r>
        <w:t>he fact collusion over emissions is a legal process intended by the European Government started against the company. (New York Times, 2021)</w:t>
      </w:r>
    </w:p>
    <w:p w14:paraId="51C6DD0E" w14:textId="77777777" w:rsidR="00833FB1" w:rsidRDefault="00833FB1" w:rsidP="00833FB1">
      <w:pPr>
        <w:spacing w:line="360" w:lineRule="auto"/>
      </w:pPr>
    </w:p>
    <w:p w14:paraId="0F4CF67E" w14:textId="5EE1FD9C" w:rsidR="00833FB1" w:rsidRDefault="00833FB1" w:rsidP="009C0D64">
      <w:pPr>
        <w:pStyle w:val="Heading2"/>
      </w:pPr>
      <w:bookmarkStart w:id="5" w:name="_Toc92889635"/>
      <w:r>
        <w:t>Opportunities</w:t>
      </w:r>
      <w:bookmarkEnd w:id="5"/>
    </w:p>
    <w:p w14:paraId="0306A374" w14:textId="46344904" w:rsidR="00833FB1" w:rsidRDefault="00833FB1" w:rsidP="00833FB1">
      <w:pPr>
        <w:spacing w:line="360" w:lineRule="auto"/>
      </w:pPr>
      <w:r>
        <w:t>The Self Driving sector is gaining more and more fans as people tend to expect for innovation when it comes to automotive industry. As Tesla already developed the</w:t>
      </w:r>
      <w:r w:rsidR="009C0D64">
        <w:t>i</w:t>
      </w:r>
      <w:r>
        <w:t>r self-drive car and had success it may be a path t</w:t>
      </w:r>
      <w:r w:rsidR="009C0D64">
        <w:t>h</w:t>
      </w:r>
      <w:r>
        <w:t xml:space="preserve">at BMW can follow in order to get more engaged with their consumers and expand in the niche for achieving more </w:t>
      </w:r>
      <w:r w:rsidR="009C0D64">
        <w:t>success</w:t>
      </w:r>
      <w:r>
        <w:t>. At the same time, penetrating the self-driving sector means highlights the fact that BMW company is able to adapt to the changes in c</w:t>
      </w:r>
      <w:r w:rsidR="009C0D64">
        <w:t>o</w:t>
      </w:r>
      <w:r>
        <w:t>nsumers behavior. (Hayes, 2019)</w:t>
      </w:r>
    </w:p>
    <w:p w14:paraId="30B954A3" w14:textId="317FDAB9" w:rsidR="00833FB1" w:rsidRDefault="00833FB1" w:rsidP="00833FB1">
      <w:pPr>
        <w:spacing w:line="360" w:lineRule="auto"/>
      </w:pPr>
      <w:r>
        <w:t>Developing more models of electric cars at decent prices so consumers that aim to buy a luxury car t</w:t>
      </w:r>
      <w:r w:rsidR="009C0D64">
        <w:t>h</w:t>
      </w:r>
      <w:r>
        <w:t xml:space="preserve">at is also </w:t>
      </w:r>
      <w:r w:rsidR="00E77F6B">
        <w:t>environmentally</w:t>
      </w:r>
      <w:r>
        <w:t xml:space="preserve"> friendly is a great opportunity for BMW to expand in the electric car market. (Skidmore, 2021)</w:t>
      </w:r>
    </w:p>
    <w:p w14:paraId="003928AF" w14:textId="77777777" w:rsidR="00833FB1" w:rsidRDefault="00833FB1" w:rsidP="00833FB1">
      <w:pPr>
        <w:spacing w:line="360" w:lineRule="auto"/>
      </w:pPr>
    </w:p>
    <w:p w14:paraId="75D21084" w14:textId="1F451977" w:rsidR="00833FB1" w:rsidRDefault="00833FB1" w:rsidP="009C0D64">
      <w:pPr>
        <w:pStyle w:val="Heading2"/>
      </w:pPr>
      <w:bookmarkStart w:id="6" w:name="_Toc92889636"/>
      <w:r>
        <w:lastRenderedPageBreak/>
        <w:t>Threats</w:t>
      </w:r>
      <w:bookmarkEnd w:id="6"/>
    </w:p>
    <w:p w14:paraId="16D088DF" w14:textId="3791DE7E" w:rsidR="00833FB1" w:rsidRDefault="00833FB1" w:rsidP="00833FB1">
      <w:pPr>
        <w:spacing w:line="360" w:lineRule="auto"/>
      </w:pPr>
      <w:r>
        <w:t>The main threat of BMW company are t</w:t>
      </w:r>
      <w:r w:rsidR="009C0D64">
        <w:t>h</w:t>
      </w:r>
      <w:r>
        <w:t>e competitors such as Mercedes and Audi that have also a great brand value and image and do not stop continuing to be innovative in the automotive industry. At the same time, raising the manufacturing costs are a threat for the company as they are correlated with the rate of profit. BMW company have been suffering big loses u</w:t>
      </w:r>
      <w:r w:rsidR="009C0D64">
        <w:t>p</w:t>
      </w:r>
      <w:r>
        <w:t xml:space="preserve"> to 48% due to raising of the manufacturing costs. (Reuters, 2019)</w:t>
      </w:r>
    </w:p>
    <w:p w14:paraId="558DF4E8" w14:textId="77777777" w:rsidR="00833FB1" w:rsidRDefault="00833FB1" w:rsidP="00833FB1">
      <w:pPr>
        <w:spacing w:line="360" w:lineRule="auto"/>
      </w:pPr>
    </w:p>
    <w:p w14:paraId="41F95048" w14:textId="77777777" w:rsidR="00833FB1" w:rsidRDefault="00833FB1" w:rsidP="009C0D64">
      <w:pPr>
        <w:pStyle w:val="Heading1"/>
      </w:pPr>
      <w:bookmarkStart w:id="7" w:name="_Toc92889637"/>
      <w:r>
        <w:t>PESTLE</w:t>
      </w:r>
      <w:bookmarkEnd w:id="7"/>
      <w:r>
        <w:t xml:space="preserve"> </w:t>
      </w:r>
    </w:p>
    <w:p w14:paraId="1489B87E" w14:textId="77777777" w:rsidR="00833FB1" w:rsidRDefault="00833FB1" w:rsidP="00833FB1">
      <w:pPr>
        <w:spacing w:line="360" w:lineRule="auto"/>
      </w:pPr>
    </w:p>
    <w:p w14:paraId="3E97F487" w14:textId="5F208605" w:rsidR="00833FB1" w:rsidRDefault="00833FB1" w:rsidP="009C0D64">
      <w:pPr>
        <w:pStyle w:val="Heading2"/>
      </w:pPr>
      <w:bookmarkStart w:id="8" w:name="_Toc92889638"/>
      <w:r>
        <w:t>Political</w:t>
      </w:r>
      <w:bookmarkEnd w:id="8"/>
    </w:p>
    <w:p w14:paraId="668CC3BF" w14:textId="2E005DF0" w:rsidR="00833FB1" w:rsidRDefault="00833FB1" w:rsidP="00833FB1">
      <w:pPr>
        <w:spacing w:line="360" w:lineRule="auto"/>
      </w:pPr>
      <w:r>
        <w:t>From the political point of view, BMW should be aware of all the regulations and policies implemented by several Governments wh</w:t>
      </w:r>
      <w:r w:rsidR="009C0D64">
        <w:t>i</w:t>
      </w:r>
      <w:r>
        <w:t>ch can lead into loses for the com</w:t>
      </w:r>
      <w:r w:rsidR="009C0D64">
        <w:t>p</w:t>
      </w:r>
      <w:r>
        <w:t>any as the political related to</w:t>
      </w:r>
      <w:r w:rsidR="009C0D64">
        <w:t>p</w:t>
      </w:r>
      <w:r>
        <w:t>ics ma</w:t>
      </w:r>
      <w:r w:rsidR="009C0D64">
        <w:t>y</w:t>
      </w:r>
      <w:r>
        <w:t xml:space="preserve"> directly affect different kind of projects that aim in developing the company. (Free Pestel Analysis, 2021)</w:t>
      </w:r>
    </w:p>
    <w:p w14:paraId="5E4DD1D9" w14:textId="77777777" w:rsidR="00833FB1" w:rsidRDefault="00833FB1" w:rsidP="00833FB1">
      <w:pPr>
        <w:spacing w:line="360" w:lineRule="auto"/>
      </w:pPr>
    </w:p>
    <w:p w14:paraId="25D341F3" w14:textId="75C914F3" w:rsidR="00833FB1" w:rsidRDefault="00833FB1" w:rsidP="009C0D64">
      <w:pPr>
        <w:pStyle w:val="Heading2"/>
      </w:pPr>
      <w:bookmarkStart w:id="9" w:name="_Toc92889639"/>
      <w:r>
        <w:t>Economical</w:t>
      </w:r>
      <w:bookmarkEnd w:id="9"/>
    </w:p>
    <w:p w14:paraId="3495C8FE" w14:textId="29CA3528" w:rsidR="00833FB1" w:rsidRDefault="00833FB1" w:rsidP="00833FB1">
      <w:pPr>
        <w:spacing w:line="360" w:lineRule="auto"/>
      </w:pPr>
      <w:r>
        <w:t>The economical aspect is the biggest concern for BMW company due to the fact tgat it is affected hy the economic fluctuations. As in the past an ascending path of the European economy helped BMW to increase their profits, the current Covid-19 Pandemic situation have been leading to loses. Mor</w:t>
      </w:r>
      <w:r w:rsidR="009C0D64">
        <w:t>e</w:t>
      </w:r>
      <w:r>
        <w:t>over, the fluctuation of the Gross Domestic Price is also generating loss for BMW. (Write Pass, 2012)</w:t>
      </w:r>
    </w:p>
    <w:p w14:paraId="42B72FF8" w14:textId="77777777" w:rsidR="00833FB1" w:rsidRDefault="00833FB1" w:rsidP="00833FB1">
      <w:pPr>
        <w:spacing w:line="360" w:lineRule="auto"/>
      </w:pPr>
    </w:p>
    <w:p w14:paraId="1B79A7CC" w14:textId="57BD2D32" w:rsidR="00833FB1" w:rsidRDefault="00833FB1" w:rsidP="009C0D64">
      <w:pPr>
        <w:pStyle w:val="Heading2"/>
      </w:pPr>
      <w:bookmarkStart w:id="10" w:name="_Toc92889640"/>
      <w:r>
        <w:t>Social</w:t>
      </w:r>
      <w:bookmarkEnd w:id="10"/>
    </w:p>
    <w:p w14:paraId="252702A5" w14:textId="1BB12444" w:rsidR="00833FB1" w:rsidRDefault="00833FB1" w:rsidP="00833FB1">
      <w:pPr>
        <w:spacing w:line="360" w:lineRule="auto"/>
      </w:pPr>
      <w:r>
        <w:t>Usually, the chang</w:t>
      </w:r>
      <w:r w:rsidR="009C0D64">
        <w:t>e</w:t>
      </w:r>
      <w:r>
        <w:t>s in consumers behavior are the external factors that may affect in a positive or negative way BMW company and for th</w:t>
      </w:r>
      <w:r w:rsidR="009C0D64">
        <w:t>e</w:t>
      </w:r>
      <w:r>
        <w:t>s</w:t>
      </w:r>
      <w:r w:rsidR="009C0D64">
        <w:t>e</w:t>
      </w:r>
      <w:r>
        <w:t xml:space="preserve"> reasons it should be innovative and able to adapt to the changes, otherwise competition will do it and the company will lose their loyal consumers. Moreover, as BMW is present in all the countries around the world, they have to invest in marketing strategies in order to fit the cultural differences </w:t>
      </w:r>
      <w:r>
        <w:lastRenderedPageBreak/>
        <w:t>so consumers will be attracted. This implies spending huge amounts</w:t>
      </w:r>
      <w:r w:rsidR="009C0D64">
        <w:t xml:space="preserve"> </w:t>
      </w:r>
      <w:r>
        <w:t>of mo</w:t>
      </w:r>
      <w:r w:rsidR="009C0D64">
        <w:t>ne</w:t>
      </w:r>
      <w:r>
        <w:t xml:space="preserve">y </w:t>
      </w:r>
      <w:r w:rsidR="009C0D64">
        <w:t>f</w:t>
      </w:r>
      <w:r>
        <w:t>or developing marketin</w:t>
      </w:r>
      <w:r w:rsidR="009C0D64">
        <w:t xml:space="preserve">g </w:t>
      </w:r>
      <w:r>
        <w:t>strategies. (Write Pass, 2012)</w:t>
      </w:r>
    </w:p>
    <w:p w14:paraId="6A5E9F65" w14:textId="77777777" w:rsidR="00833FB1" w:rsidRDefault="00833FB1" w:rsidP="00833FB1">
      <w:pPr>
        <w:spacing w:line="360" w:lineRule="auto"/>
      </w:pPr>
    </w:p>
    <w:p w14:paraId="1F52B432" w14:textId="2FC85C31" w:rsidR="00833FB1" w:rsidRDefault="00833FB1" w:rsidP="009C0D64">
      <w:pPr>
        <w:pStyle w:val="Heading2"/>
      </w:pPr>
      <w:bookmarkStart w:id="11" w:name="_Toc92889641"/>
      <w:r>
        <w:t>Technological</w:t>
      </w:r>
      <w:bookmarkEnd w:id="11"/>
    </w:p>
    <w:p w14:paraId="42D7B602" w14:textId="5C74D5C9" w:rsidR="00833FB1" w:rsidRDefault="00833FB1" w:rsidP="00833FB1">
      <w:pPr>
        <w:spacing w:line="360" w:lineRule="auto"/>
      </w:pPr>
      <w:r>
        <w:t xml:space="preserve">It is a very well-known fact that </w:t>
      </w:r>
      <w:r w:rsidR="009C0D64">
        <w:t xml:space="preserve">consumers which </w:t>
      </w:r>
      <w:r>
        <w:t>seek to buy a luxury car will have high ex</w:t>
      </w:r>
      <w:r w:rsidR="009C0D64">
        <w:t>p</w:t>
      </w:r>
      <w:r>
        <w:t>ectation from it such as self-drive, Wi-fi, Bluetooth and other similar kind of amenities. For this reason, BMW should be able to meet all the client</w:t>
      </w:r>
      <w:r w:rsidR="009C0D64">
        <w:t>’</w:t>
      </w:r>
      <w:r>
        <w:t>s requirements which may generate a decrease at the level of profit. Due to the fact that in the same case innovation is compulsory, BMW was forced in developing hybrid cars with self-assist and self</w:t>
      </w:r>
      <w:r w:rsidR="009C0D64">
        <w:t>-</w:t>
      </w:r>
      <w:r>
        <w:t>driving which increased the costs of manufacturing the cars. (Free Pestel Analysis, 2021)</w:t>
      </w:r>
    </w:p>
    <w:p w14:paraId="6AC1CF67" w14:textId="77777777" w:rsidR="00833FB1" w:rsidRDefault="00833FB1" w:rsidP="00833FB1">
      <w:pPr>
        <w:spacing w:line="360" w:lineRule="auto"/>
      </w:pPr>
    </w:p>
    <w:p w14:paraId="283E9F66" w14:textId="77777777" w:rsidR="00833FB1" w:rsidRDefault="00833FB1" w:rsidP="00833FB1">
      <w:pPr>
        <w:spacing w:line="360" w:lineRule="auto"/>
      </w:pPr>
    </w:p>
    <w:p w14:paraId="16DED56B" w14:textId="578B692F" w:rsidR="00833FB1" w:rsidRDefault="00833FB1" w:rsidP="009C0D64">
      <w:pPr>
        <w:pStyle w:val="Heading2"/>
      </w:pPr>
      <w:bookmarkStart w:id="12" w:name="_Toc92889642"/>
      <w:r>
        <w:t>Legal</w:t>
      </w:r>
      <w:bookmarkEnd w:id="12"/>
    </w:p>
    <w:p w14:paraId="7DAE27FC" w14:textId="33508770" w:rsidR="00833FB1" w:rsidRDefault="00833FB1" w:rsidP="00833FB1">
      <w:pPr>
        <w:spacing w:line="360" w:lineRule="auto"/>
      </w:pPr>
      <w:r>
        <w:t xml:space="preserve">Once BMW company sells product worldwide, it should follow all the regulations of each country separately, otherwise, countries may </w:t>
      </w:r>
      <w:r w:rsidR="00E77F6B">
        <w:t>forbid</w:t>
      </w:r>
      <w:r w:rsidR="009C0D64">
        <w:t xml:space="preserve"> </w:t>
      </w:r>
      <w:r>
        <w:t xml:space="preserve">selling BMW cars which means huge </w:t>
      </w:r>
      <w:r w:rsidR="00E77F6B">
        <w:t>losses</w:t>
      </w:r>
      <w:r>
        <w:t xml:space="preserve"> for the com</w:t>
      </w:r>
      <w:r w:rsidR="00B771E0">
        <w:t>p</w:t>
      </w:r>
      <w:r>
        <w:t>any and affects at the same time the brand image and recognition. (Shaw, 2020)</w:t>
      </w:r>
    </w:p>
    <w:p w14:paraId="0230D323" w14:textId="77777777" w:rsidR="00833FB1" w:rsidRDefault="00833FB1" w:rsidP="00833FB1">
      <w:pPr>
        <w:spacing w:line="360" w:lineRule="auto"/>
      </w:pPr>
    </w:p>
    <w:p w14:paraId="4951991E" w14:textId="57F65575" w:rsidR="00833FB1" w:rsidRDefault="00833FB1" w:rsidP="00B771E0">
      <w:pPr>
        <w:pStyle w:val="Heading2"/>
      </w:pPr>
      <w:bookmarkStart w:id="13" w:name="_Toc92889643"/>
      <w:r>
        <w:t>Environmental</w:t>
      </w:r>
      <w:bookmarkEnd w:id="13"/>
    </w:p>
    <w:p w14:paraId="5A6BE2DF" w14:textId="0DBE48AA" w:rsidR="00833FB1" w:rsidRDefault="00833FB1" w:rsidP="00833FB1">
      <w:pPr>
        <w:spacing w:line="360" w:lineRule="auto"/>
      </w:pPr>
      <w:r>
        <w:t>As the health of the planet is the</w:t>
      </w:r>
      <w:r w:rsidR="00B771E0">
        <w:t xml:space="preserve"> main</w:t>
      </w:r>
      <w:r>
        <w:t xml:space="preserve"> discussed to</w:t>
      </w:r>
      <w:r w:rsidR="00B771E0">
        <w:t>p</w:t>
      </w:r>
      <w:r>
        <w:t>ic of the</w:t>
      </w:r>
      <w:r w:rsidR="00B771E0">
        <w:t xml:space="preserve"> </w:t>
      </w:r>
      <w:r>
        <w:t>entire population, BMW have been developing hybrid cars in order to sustain the environm</w:t>
      </w:r>
      <w:r w:rsidR="00B771E0">
        <w:t>en</w:t>
      </w:r>
      <w:r>
        <w:t>tal-friendly movement and c</w:t>
      </w:r>
      <w:r w:rsidR="00B771E0">
        <w:t>o</w:t>
      </w:r>
      <w:r>
        <w:t>nsumers seem to receive the news very happy as the sa</w:t>
      </w:r>
      <w:r w:rsidR="00B771E0">
        <w:t>le</w:t>
      </w:r>
      <w:r>
        <w:t>s of BMW hybrid cars increased with more t</w:t>
      </w:r>
      <w:r w:rsidR="00B771E0">
        <w:t>h</w:t>
      </w:r>
      <w:r>
        <w:t>an 50% since the Covid-19 Pandemic have started. (Shaw, 2020)</w:t>
      </w:r>
    </w:p>
    <w:p w14:paraId="5C921AE4" w14:textId="77777777" w:rsidR="00833FB1" w:rsidRDefault="00833FB1" w:rsidP="00833FB1">
      <w:pPr>
        <w:spacing w:line="360" w:lineRule="auto"/>
      </w:pPr>
    </w:p>
    <w:p w14:paraId="6C1E747E" w14:textId="77777777" w:rsidR="00833FB1" w:rsidRDefault="00833FB1" w:rsidP="00B771E0">
      <w:pPr>
        <w:pStyle w:val="Heading1"/>
      </w:pPr>
      <w:bookmarkStart w:id="14" w:name="_Toc92889644"/>
      <w:r>
        <w:t>Porter’s 5 Forces</w:t>
      </w:r>
      <w:bookmarkEnd w:id="14"/>
    </w:p>
    <w:p w14:paraId="6767F38B" w14:textId="77777777" w:rsidR="00833FB1" w:rsidRDefault="00833FB1" w:rsidP="00833FB1">
      <w:pPr>
        <w:spacing w:line="360" w:lineRule="auto"/>
      </w:pPr>
    </w:p>
    <w:p w14:paraId="19F6F962" w14:textId="77777777" w:rsidR="00833FB1" w:rsidRDefault="00833FB1" w:rsidP="00B771E0">
      <w:pPr>
        <w:pStyle w:val="Heading2"/>
      </w:pPr>
      <w:bookmarkStart w:id="15" w:name="_Toc92889645"/>
      <w:r>
        <w:lastRenderedPageBreak/>
        <w:t>Bargaining the power of suppliers</w:t>
      </w:r>
      <w:bookmarkEnd w:id="15"/>
    </w:p>
    <w:p w14:paraId="07E0017F" w14:textId="03593AC7" w:rsidR="00833FB1" w:rsidRDefault="00833FB1" w:rsidP="00833FB1">
      <w:pPr>
        <w:spacing w:line="360" w:lineRule="auto"/>
      </w:pPr>
      <w:r>
        <w:t>First of all, it is important to be mentioned t</w:t>
      </w:r>
      <w:r w:rsidR="00B771E0">
        <w:t>h</w:t>
      </w:r>
      <w:r>
        <w:t xml:space="preserve">at in the automotive industry the supplier </w:t>
      </w:r>
      <w:r w:rsidR="00E77F6B">
        <w:t>is</w:t>
      </w:r>
      <w:r>
        <w:t xml:space="preserve"> a bigger concern than the bargaining power of buyers and more in the case of BMW that work</w:t>
      </w:r>
      <w:r w:rsidR="00B771E0">
        <w:t>s</w:t>
      </w:r>
      <w:r>
        <w:t xml:space="preserve"> with a </w:t>
      </w:r>
      <w:r w:rsidR="00E77F6B">
        <w:t>high number of suppliers</w:t>
      </w:r>
      <w:r>
        <w:t xml:space="preserve">, over 11,000 located in more than 70 countries. For this reason, BMW should create the code of conduct and hand it to their suppliers in order to be followed in order to remain the suppliers of BMW. One of the most known </w:t>
      </w:r>
      <w:r w:rsidR="00E77F6B">
        <w:t>suppliers</w:t>
      </w:r>
      <w:r>
        <w:t xml:space="preserve"> of BMW is in </w:t>
      </w:r>
      <w:r w:rsidR="00B771E0">
        <w:t>C</w:t>
      </w:r>
      <w:r>
        <w:t xml:space="preserve">hina and it is called BMW Brilliance and it is the joint venture with Brilliant Automotive that produces car </w:t>
      </w:r>
      <w:r w:rsidR="00B771E0">
        <w:t>part</w:t>
      </w:r>
      <w:r>
        <w:t>s only for BMW. (BMW Group, 2020)</w:t>
      </w:r>
    </w:p>
    <w:p w14:paraId="1F2E5A92" w14:textId="77777777" w:rsidR="00833FB1" w:rsidRDefault="00833FB1" w:rsidP="00833FB1">
      <w:pPr>
        <w:spacing w:line="360" w:lineRule="auto"/>
      </w:pPr>
    </w:p>
    <w:p w14:paraId="7736514E" w14:textId="1D5AB064" w:rsidR="00833FB1" w:rsidRDefault="00833FB1" w:rsidP="00B771E0">
      <w:pPr>
        <w:pStyle w:val="Heading2"/>
      </w:pPr>
      <w:bookmarkStart w:id="16" w:name="_Toc92889646"/>
      <w:r>
        <w:t>Bargaining power of buyers</w:t>
      </w:r>
      <w:bookmarkEnd w:id="16"/>
    </w:p>
    <w:p w14:paraId="79DA1897" w14:textId="10E799D2" w:rsidR="00833FB1" w:rsidRDefault="00833FB1" w:rsidP="00833FB1">
      <w:pPr>
        <w:spacing w:line="360" w:lineRule="auto"/>
      </w:pPr>
      <w:r>
        <w:t xml:space="preserve">As BMW is a </w:t>
      </w:r>
      <w:r w:rsidR="00B771E0">
        <w:t>g</w:t>
      </w:r>
      <w:r>
        <w:t>lobal business, The power of buyers and customers is the one that conduct the firm to making profit or registering loses. The bargaining power of buyers have been increasing in the past decade due to the fact that the market offers multi</w:t>
      </w:r>
      <w:r w:rsidR="00B771E0">
        <w:t>p</w:t>
      </w:r>
      <w:r>
        <w:t>le op</w:t>
      </w:r>
      <w:r w:rsidR="00B771E0">
        <w:t>t</w:t>
      </w:r>
      <w:r>
        <w:t>ions and con</w:t>
      </w:r>
      <w:r w:rsidR="00B771E0">
        <w:t>s</w:t>
      </w:r>
      <w:r>
        <w:t>umers are more and more documented regarding the latest trends when it comes to automotive industry. BMW invests in marketing and developing innovative products due to the fact that the company relies on the whole experience of the customer which seems that os a real success as more and more b</w:t>
      </w:r>
      <w:r w:rsidR="00B771E0">
        <w:t>uy</w:t>
      </w:r>
      <w:r>
        <w:t>ers are</w:t>
      </w:r>
      <w:r w:rsidR="00B771E0">
        <w:t xml:space="preserve"> </w:t>
      </w:r>
      <w:r>
        <w:t>intere</w:t>
      </w:r>
      <w:r w:rsidR="00B771E0">
        <w:t>s</w:t>
      </w:r>
      <w:r>
        <w:t>ted in buying BMW braded cars. (Pratap, 2021)</w:t>
      </w:r>
    </w:p>
    <w:p w14:paraId="03DE3BAE" w14:textId="77777777" w:rsidR="00833FB1" w:rsidRDefault="00833FB1" w:rsidP="00833FB1">
      <w:pPr>
        <w:spacing w:line="360" w:lineRule="auto"/>
      </w:pPr>
    </w:p>
    <w:p w14:paraId="7FA42619" w14:textId="77777777" w:rsidR="00833FB1" w:rsidRDefault="00833FB1" w:rsidP="00B771E0">
      <w:pPr>
        <w:pStyle w:val="Heading2"/>
      </w:pPr>
      <w:bookmarkStart w:id="17" w:name="_Toc92889647"/>
      <w:r>
        <w:t>Threat of substitutes</w:t>
      </w:r>
      <w:bookmarkEnd w:id="17"/>
    </w:p>
    <w:p w14:paraId="2E7F9AF4" w14:textId="7B91A458" w:rsidR="00833FB1" w:rsidRDefault="00833FB1" w:rsidP="00833FB1">
      <w:pPr>
        <w:spacing w:line="360" w:lineRule="auto"/>
      </w:pPr>
      <w:r>
        <w:t>As the substitutes are considered the competi</w:t>
      </w:r>
      <w:r w:rsidR="00B771E0">
        <w:t>ti</w:t>
      </w:r>
      <w:r>
        <w:t>on companies that are very closely following BMW’s activity, the threat of substitutes is high. More options being available on the market it is threatening BMW in matter of customer dem</w:t>
      </w:r>
      <w:r w:rsidR="00B771E0">
        <w:t>a</w:t>
      </w:r>
      <w:r>
        <w:t>nd and profitability. One of the most uncommon threat of substitutes are also the alternative ways of t</w:t>
      </w:r>
      <w:r w:rsidR="00B771E0">
        <w:t>r</w:t>
      </w:r>
      <w:r>
        <w:t>ansportation such as subways, trains that have been evolvin</w:t>
      </w:r>
      <w:r w:rsidR="00B771E0">
        <w:t xml:space="preserve">g </w:t>
      </w:r>
      <w:r>
        <w:t>and become one of the most relaxing transportation methods on short distances but also the airpla</w:t>
      </w:r>
      <w:r w:rsidR="00B771E0">
        <w:t>n</w:t>
      </w:r>
      <w:r>
        <w:t>es that allow people to travel faster and safer than by using a car. (Pratap, 2021)</w:t>
      </w:r>
    </w:p>
    <w:p w14:paraId="00F12CE3" w14:textId="77777777" w:rsidR="00833FB1" w:rsidRDefault="00833FB1" w:rsidP="00833FB1">
      <w:pPr>
        <w:spacing w:line="360" w:lineRule="auto"/>
      </w:pPr>
    </w:p>
    <w:p w14:paraId="3F53B4FD" w14:textId="77777777" w:rsidR="00833FB1" w:rsidRDefault="00833FB1" w:rsidP="00B771E0">
      <w:pPr>
        <w:pStyle w:val="Heading2"/>
      </w:pPr>
      <w:bookmarkStart w:id="18" w:name="_Toc92889648"/>
      <w:r>
        <w:lastRenderedPageBreak/>
        <w:t>Threat of new entrants</w:t>
      </w:r>
      <w:bookmarkEnd w:id="18"/>
    </w:p>
    <w:p w14:paraId="580E9807" w14:textId="5CE5B7BA" w:rsidR="00833FB1" w:rsidRDefault="00833FB1" w:rsidP="00833FB1">
      <w:pPr>
        <w:spacing w:line="360" w:lineRule="auto"/>
      </w:pPr>
      <w:r>
        <w:t>First of all, BMW is a very big brand recognized worldwide and because of this fact new entrants should invest a huge amount of capital and other re</w:t>
      </w:r>
      <w:r w:rsidR="00B771E0">
        <w:t>s</w:t>
      </w:r>
      <w:r>
        <w:t xml:space="preserve">ources in order to become a </w:t>
      </w:r>
      <w:r w:rsidR="00B771E0">
        <w:t>fi</w:t>
      </w:r>
      <w:r>
        <w:t>erce competition of BMW Motors. The higher entry and exit bar</w:t>
      </w:r>
      <w:r w:rsidR="00B771E0">
        <w:t>ri</w:t>
      </w:r>
      <w:r>
        <w:t>ers are also som</w:t>
      </w:r>
      <w:r w:rsidR="00B771E0">
        <w:t>e</w:t>
      </w:r>
      <w:r>
        <w:t xml:space="preserve"> factors t</w:t>
      </w:r>
      <w:r w:rsidR="00B771E0">
        <w:t>h</w:t>
      </w:r>
      <w:r>
        <w:t>at new entrants in the automotive industry are hard to pass as it requires a lot of t</w:t>
      </w:r>
      <w:r w:rsidR="00B771E0">
        <w:t>i</w:t>
      </w:r>
      <w:r>
        <w:t xml:space="preserve">me, </w:t>
      </w:r>
      <w:r w:rsidR="00B771E0">
        <w:t>s</w:t>
      </w:r>
      <w:r>
        <w:t>trategies in order to create a brand image and time to ma</w:t>
      </w:r>
      <w:r w:rsidR="00B771E0">
        <w:t>k</w:t>
      </w:r>
      <w:r>
        <w:t>e it happen. These factors are discouraging new entrants to penetrate the market and for this reason, this is not a concern for BMW company. (Dudovskiy, 2016)</w:t>
      </w:r>
    </w:p>
    <w:p w14:paraId="63001ED4" w14:textId="77777777" w:rsidR="00833FB1" w:rsidRDefault="00833FB1" w:rsidP="00833FB1">
      <w:pPr>
        <w:spacing w:line="360" w:lineRule="auto"/>
      </w:pPr>
    </w:p>
    <w:p w14:paraId="16ABA467" w14:textId="77777777" w:rsidR="00833FB1" w:rsidRDefault="00833FB1" w:rsidP="00E62F7E">
      <w:pPr>
        <w:pStyle w:val="Heading1"/>
      </w:pPr>
      <w:bookmarkStart w:id="19" w:name="_Toc92889649"/>
      <w:r>
        <w:t>Conclusion</w:t>
      </w:r>
      <w:bookmarkEnd w:id="19"/>
    </w:p>
    <w:p w14:paraId="03C6AFCC" w14:textId="75EB49FC" w:rsidR="00833FB1" w:rsidRDefault="00833FB1" w:rsidP="00833FB1">
      <w:pPr>
        <w:spacing w:line="360" w:lineRule="auto"/>
      </w:pPr>
      <w:r>
        <w:t xml:space="preserve">BMW group is a strong company that have been working for more than a century in order </w:t>
      </w:r>
      <w:r w:rsidR="00E62F7E">
        <w:t>t</w:t>
      </w:r>
      <w:r>
        <w:t>o develop a name and a brand in</w:t>
      </w:r>
      <w:r w:rsidR="00E62F7E">
        <w:t xml:space="preserve"> </w:t>
      </w:r>
      <w:r>
        <w:t>the industry by de</w:t>
      </w:r>
      <w:r w:rsidR="00E62F7E">
        <w:t>v</w:t>
      </w:r>
      <w:r>
        <w:t>eloping always latest technology cars and satisfy their customers. Despite of this fact, the company should be aware</w:t>
      </w:r>
      <w:r w:rsidR="00E62F7E">
        <w:t xml:space="preserve"> </w:t>
      </w:r>
      <w:r>
        <w:t>of the internal and external disrupting factors in order to be able to work on what is going wrong and make an opportunity out of it in order to remain at the to</w:t>
      </w:r>
      <w:r w:rsidR="00E62F7E">
        <w:t xml:space="preserve">p </w:t>
      </w:r>
      <w:r>
        <w:t xml:space="preserve">best luxury automotive brands. </w:t>
      </w:r>
    </w:p>
    <w:p w14:paraId="7852D13D" w14:textId="77777777" w:rsidR="00833FB1" w:rsidRDefault="00833FB1" w:rsidP="00833FB1">
      <w:pPr>
        <w:spacing w:line="360" w:lineRule="auto"/>
      </w:pPr>
    </w:p>
    <w:p w14:paraId="47BCCF5D" w14:textId="06302B81" w:rsidR="00833FB1" w:rsidRDefault="00833FB1" w:rsidP="00833FB1">
      <w:pPr>
        <w:spacing w:line="360" w:lineRule="auto"/>
      </w:pPr>
    </w:p>
    <w:p w14:paraId="0101B07C" w14:textId="38DC3680" w:rsidR="00A92AE4" w:rsidRDefault="00A92AE4" w:rsidP="00833FB1">
      <w:pPr>
        <w:spacing w:line="360" w:lineRule="auto"/>
      </w:pPr>
    </w:p>
    <w:p w14:paraId="7323A1D7" w14:textId="3FBDD047" w:rsidR="00A92AE4" w:rsidRDefault="00A92AE4" w:rsidP="00833FB1">
      <w:pPr>
        <w:spacing w:line="360" w:lineRule="auto"/>
      </w:pPr>
    </w:p>
    <w:p w14:paraId="6FEBFB7F" w14:textId="26D23EB2" w:rsidR="00A92AE4" w:rsidRDefault="00A92AE4" w:rsidP="00833FB1">
      <w:pPr>
        <w:spacing w:line="360" w:lineRule="auto"/>
      </w:pPr>
    </w:p>
    <w:p w14:paraId="6ABC06A8" w14:textId="2EB0D24E" w:rsidR="00A92AE4" w:rsidRDefault="00A92AE4" w:rsidP="00833FB1">
      <w:pPr>
        <w:spacing w:line="360" w:lineRule="auto"/>
      </w:pPr>
    </w:p>
    <w:p w14:paraId="5080CC3B" w14:textId="2DF25310" w:rsidR="00A92AE4" w:rsidRDefault="00A92AE4" w:rsidP="00833FB1">
      <w:pPr>
        <w:spacing w:line="360" w:lineRule="auto"/>
      </w:pPr>
    </w:p>
    <w:p w14:paraId="44695531" w14:textId="77777777" w:rsidR="00A92AE4" w:rsidRDefault="00A92AE4" w:rsidP="00833FB1">
      <w:pPr>
        <w:spacing w:line="360" w:lineRule="auto"/>
      </w:pPr>
    </w:p>
    <w:p w14:paraId="316BF2A9" w14:textId="77777777" w:rsidR="00833FB1" w:rsidRDefault="00833FB1" w:rsidP="00833FB1">
      <w:pPr>
        <w:pStyle w:val="Heading1"/>
      </w:pPr>
      <w:bookmarkStart w:id="20" w:name="_Toc92889650"/>
      <w:r>
        <w:lastRenderedPageBreak/>
        <w:t>References</w:t>
      </w:r>
      <w:bookmarkEnd w:id="20"/>
    </w:p>
    <w:p w14:paraId="0231CE93" w14:textId="40C631D7" w:rsidR="00833FB1" w:rsidRDefault="00833FB1" w:rsidP="00833FB1">
      <w:pPr>
        <w:spacing w:line="360" w:lineRule="auto"/>
      </w:pPr>
      <w:r>
        <w:t xml:space="preserve">BMW Group, (2020), </w:t>
      </w:r>
      <w:r w:rsidRPr="00833FB1">
        <w:rPr>
          <w:i/>
          <w:iCs/>
        </w:rPr>
        <w:t>BMW Brilliance Automotive doubles production capacity for high-voltage batteries in China</w:t>
      </w:r>
      <w:r>
        <w:t xml:space="preserve">, </w:t>
      </w:r>
      <w:r w:rsidR="00E77F6B">
        <w:t>published</w:t>
      </w:r>
      <w:r>
        <w:t xml:space="preserve"> </w:t>
      </w:r>
      <w:r w:rsidR="00E77F6B">
        <w:t>in</w:t>
      </w:r>
      <w:r>
        <w:t xml:space="preserve"> September 14tg, Accessed on January 11th</w:t>
      </w:r>
      <w:r w:rsidR="00E77F6B">
        <w:t>, 2022</w:t>
      </w:r>
      <w:r>
        <w:t xml:space="preserve">. </w:t>
      </w:r>
    </w:p>
    <w:p w14:paraId="4BCE9094" w14:textId="12225163" w:rsidR="00833FB1" w:rsidRDefault="00833FB1" w:rsidP="00833FB1">
      <w:pPr>
        <w:spacing w:line="360" w:lineRule="auto"/>
      </w:pPr>
      <w:r>
        <w:t xml:space="preserve">BMW, (2021), </w:t>
      </w:r>
      <w:r w:rsidRPr="00833FB1">
        <w:rPr>
          <w:i/>
          <w:iCs/>
        </w:rPr>
        <w:t>BMW Group Report,</w:t>
      </w:r>
      <w:r>
        <w:t xml:space="preserve"> pp. 9, 130, 136, Accessed on January 10th</w:t>
      </w:r>
      <w:r w:rsidR="002621D0">
        <w:t>, 2022</w:t>
      </w:r>
      <w:r>
        <w:t xml:space="preserve">. </w:t>
      </w:r>
    </w:p>
    <w:p w14:paraId="4E8D59EE" w14:textId="4401AF0F" w:rsidR="00833FB1" w:rsidRPr="00833FB1" w:rsidRDefault="00833FB1" w:rsidP="00833FB1">
      <w:pPr>
        <w:spacing w:line="360" w:lineRule="auto"/>
      </w:pPr>
      <w:r>
        <w:t xml:space="preserve">Dudovskiy J., (2016), </w:t>
      </w:r>
      <w:r w:rsidRPr="00833FB1">
        <w:rPr>
          <w:i/>
          <w:iCs/>
        </w:rPr>
        <w:t>BMW Porter’s Five Forces Analysis</w:t>
      </w:r>
      <w:r>
        <w:t xml:space="preserve">, </w:t>
      </w:r>
      <w:r w:rsidR="00E77F6B">
        <w:t>published</w:t>
      </w:r>
      <w:r>
        <w:t xml:space="preserve"> on April 25th, Accessed on January 11th</w:t>
      </w:r>
      <w:r w:rsidR="00E77F6B">
        <w:t>, 2022</w:t>
      </w:r>
      <w:r>
        <w:t>.</w:t>
      </w:r>
    </w:p>
    <w:p w14:paraId="1FBFD9FA" w14:textId="0FA5B762" w:rsidR="00833FB1" w:rsidRDefault="00833FB1" w:rsidP="00833FB1">
      <w:pPr>
        <w:spacing w:line="360" w:lineRule="auto"/>
      </w:pPr>
      <w:r>
        <w:t xml:space="preserve">Free Pestel Analysis, (2021), </w:t>
      </w:r>
      <w:r w:rsidRPr="00833FB1">
        <w:rPr>
          <w:i/>
          <w:iCs/>
        </w:rPr>
        <w:t>PESTEL Analysis for BMW</w:t>
      </w:r>
      <w:r>
        <w:t xml:space="preserve">, </w:t>
      </w:r>
      <w:r w:rsidR="00E77F6B">
        <w:t>published</w:t>
      </w:r>
      <w:r>
        <w:t xml:space="preserve"> on July 16th, Accessed on January 10</w:t>
      </w:r>
      <w:r w:rsidRPr="00E77F6B">
        <w:rPr>
          <w:vertAlign w:val="superscript"/>
        </w:rPr>
        <w:t>th</w:t>
      </w:r>
      <w:r w:rsidR="00E77F6B">
        <w:t>,</w:t>
      </w:r>
      <w:r>
        <w:t xml:space="preserve"> 2022. </w:t>
      </w:r>
    </w:p>
    <w:p w14:paraId="1E1A0F7C" w14:textId="77777777" w:rsidR="00833FB1" w:rsidRDefault="00833FB1" w:rsidP="00833FB1">
      <w:pPr>
        <w:spacing w:line="360" w:lineRule="auto"/>
      </w:pPr>
      <w:r>
        <w:t xml:space="preserve">Hayes A., (2019), </w:t>
      </w:r>
      <w:r w:rsidRPr="00833FB1">
        <w:rPr>
          <w:i/>
          <w:iCs/>
        </w:rPr>
        <w:t>Self-Driving Cars Could Change the Auto Industry (GM, F),</w:t>
      </w:r>
      <w:r>
        <w:t xml:space="preserve"> Updated on June 25th, Accessed on January 10tg 2022. </w:t>
      </w:r>
    </w:p>
    <w:p w14:paraId="68D0BC58" w14:textId="77777777" w:rsidR="00833FB1" w:rsidRDefault="00833FB1" w:rsidP="00833FB1">
      <w:pPr>
        <w:spacing w:line="360" w:lineRule="auto"/>
      </w:pPr>
      <w:r>
        <w:t xml:space="preserve">Kenton W., (2021), </w:t>
      </w:r>
      <w:r w:rsidRPr="00833FB1">
        <w:rPr>
          <w:i/>
          <w:iCs/>
        </w:rPr>
        <w:t>Strength, Weakness, Opportunity, and Threat (SWOT) Analysis</w:t>
      </w:r>
      <w:r>
        <w:t>, Updated on March 29th, Accessed on January 10th 2022.</w:t>
      </w:r>
    </w:p>
    <w:p w14:paraId="2AD673EE" w14:textId="77777777" w:rsidR="00833FB1" w:rsidRDefault="00833FB1" w:rsidP="00833FB1">
      <w:pPr>
        <w:spacing w:line="360" w:lineRule="auto"/>
      </w:pPr>
      <w:r>
        <w:t xml:space="preserve">Market Links, (2021), </w:t>
      </w:r>
      <w:r w:rsidRPr="00833FB1">
        <w:rPr>
          <w:i/>
          <w:iCs/>
        </w:rPr>
        <w:t>3.1.4. Porter’s Five Forces,</w:t>
      </w:r>
      <w:r>
        <w:t xml:space="preserve"> Accessed on January 10th 2022.</w:t>
      </w:r>
    </w:p>
    <w:p w14:paraId="002A43E3" w14:textId="2ADBF0D4" w:rsidR="00833FB1" w:rsidRDefault="00833FB1" w:rsidP="00833FB1">
      <w:pPr>
        <w:spacing w:line="360" w:lineRule="auto"/>
      </w:pPr>
      <w:r>
        <w:t>McCauley J., (2020</w:t>
      </w:r>
      <w:r w:rsidRPr="00833FB1">
        <w:rPr>
          <w:i/>
          <w:iCs/>
        </w:rPr>
        <w:t>), BMW reveals the truth behind its logo</w:t>
      </w:r>
      <w:r>
        <w:t>, Accessed on January 10th 2022.</w:t>
      </w:r>
    </w:p>
    <w:p w14:paraId="707B0772" w14:textId="15089EFE" w:rsidR="00833FB1" w:rsidRDefault="00833FB1" w:rsidP="00833FB1">
      <w:pPr>
        <w:spacing w:line="360" w:lineRule="auto"/>
      </w:pPr>
      <w:r>
        <w:t xml:space="preserve">McIntyre D. A., (2018), </w:t>
      </w:r>
      <w:r w:rsidRPr="00833FB1">
        <w:rPr>
          <w:i/>
          <w:iCs/>
        </w:rPr>
        <w:t>Toyota, Mercedes and BMW top list of world’s most valuable ca</w:t>
      </w:r>
      <w:r>
        <w:rPr>
          <w:i/>
          <w:iCs/>
        </w:rPr>
        <w:t>r</w:t>
      </w:r>
      <w:r w:rsidRPr="00833FB1">
        <w:rPr>
          <w:i/>
          <w:iCs/>
        </w:rPr>
        <w:t xml:space="preserve"> brands</w:t>
      </w:r>
      <w:r>
        <w:t xml:space="preserve">, </w:t>
      </w:r>
      <w:r w:rsidR="00E77F6B">
        <w:t>published</w:t>
      </w:r>
      <w:r>
        <w:t xml:space="preserve"> on July 24th, Accessed on January 10th</w:t>
      </w:r>
      <w:r w:rsidR="00E77F6B">
        <w:t>, 2022</w:t>
      </w:r>
      <w:r>
        <w:t>.</w:t>
      </w:r>
    </w:p>
    <w:p w14:paraId="3AD99228" w14:textId="06C8318C" w:rsidR="00833FB1" w:rsidRDefault="00833FB1" w:rsidP="00833FB1">
      <w:pPr>
        <w:spacing w:line="360" w:lineRule="auto"/>
      </w:pPr>
      <w:r>
        <w:t xml:space="preserve">New York Times, (2021), </w:t>
      </w:r>
      <w:r w:rsidRPr="00833FB1">
        <w:rPr>
          <w:i/>
          <w:iCs/>
        </w:rPr>
        <w:t>EU Fines Volkswagen and BMW Nearl</w:t>
      </w:r>
      <w:r>
        <w:rPr>
          <w:i/>
          <w:iCs/>
        </w:rPr>
        <w:t xml:space="preserve">y </w:t>
      </w:r>
      <w:r w:rsidRPr="00833FB1">
        <w:rPr>
          <w:i/>
          <w:iCs/>
        </w:rPr>
        <w:t>$1 Billion for Emissions Technology</w:t>
      </w:r>
      <w:r>
        <w:t xml:space="preserve">, </w:t>
      </w:r>
      <w:r w:rsidR="00E77F6B">
        <w:t>published</w:t>
      </w:r>
      <w:r>
        <w:t xml:space="preserve"> on July 8th, Accessed on January 10</w:t>
      </w:r>
      <w:r w:rsidRPr="00E77F6B">
        <w:rPr>
          <w:vertAlign w:val="superscript"/>
        </w:rPr>
        <w:t>th</w:t>
      </w:r>
      <w:r w:rsidR="00E77F6B">
        <w:t>,</w:t>
      </w:r>
      <w:r>
        <w:t xml:space="preserve"> 2022. </w:t>
      </w:r>
    </w:p>
    <w:p w14:paraId="47C8E66B" w14:textId="013289C7" w:rsidR="00833FB1" w:rsidRDefault="00833FB1" w:rsidP="00833FB1">
      <w:pPr>
        <w:spacing w:line="360" w:lineRule="auto"/>
      </w:pPr>
      <w:r>
        <w:t xml:space="preserve">Pathak E., (2020), </w:t>
      </w:r>
      <w:r w:rsidRPr="00833FB1">
        <w:rPr>
          <w:i/>
          <w:iCs/>
        </w:rPr>
        <w:t xml:space="preserve">What is PESTEL Analysis? everything you need to </w:t>
      </w:r>
      <w:r>
        <w:rPr>
          <w:i/>
          <w:iCs/>
        </w:rPr>
        <w:t>k</w:t>
      </w:r>
      <w:r w:rsidRPr="00833FB1">
        <w:rPr>
          <w:i/>
          <w:iCs/>
        </w:rPr>
        <w:t xml:space="preserve">now about it, </w:t>
      </w:r>
      <w:r w:rsidR="00E77F6B">
        <w:t>published</w:t>
      </w:r>
      <w:r>
        <w:t xml:space="preserve"> on December 6</w:t>
      </w:r>
      <w:r w:rsidR="00E77F6B">
        <w:t>th,</w:t>
      </w:r>
      <w:r>
        <w:t xml:space="preserve"> Accessed on January 10th</w:t>
      </w:r>
      <w:r w:rsidR="00E77F6B">
        <w:t>, 2022</w:t>
      </w:r>
      <w:r>
        <w:t xml:space="preserve">. </w:t>
      </w:r>
    </w:p>
    <w:p w14:paraId="013C6134" w14:textId="1B3134EF" w:rsidR="00833FB1" w:rsidRDefault="00833FB1" w:rsidP="00833FB1">
      <w:pPr>
        <w:spacing w:line="360" w:lineRule="auto"/>
      </w:pPr>
      <w:r>
        <w:t xml:space="preserve">Pattni V., (2015), </w:t>
      </w:r>
      <w:r w:rsidRPr="00E62F7E">
        <w:rPr>
          <w:i/>
          <w:iCs/>
        </w:rPr>
        <w:t xml:space="preserve">Meet the all-electric </w:t>
      </w:r>
      <w:r w:rsidR="00E77F6B" w:rsidRPr="00E62F7E">
        <w:rPr>
          <w:i/>
          <w:iCs/>
        </w:rPr>
        <w:t>BMW...</w:t>
      </w:r>
      <w:r w:rsidRPr="00E62F7E">
        <w:rPr>
          <w:i/>
          <w:iCs/>
        </w:rPr>
        <w:t xml:space="preserve"> of 1972,</w:t>
      </w:r>
      <w:r>
        <w:t xml:space="preserve"> Published on March 19th, Accessed on January 10th</w:t>
      </w:r>
      <w:r w:rsidR="00E77F6B">
        <w:t>, 2022</w:t>
      </w:r>
      <w:r>
        <w:t>.</w:t>
      </w:r>
    </w:p>
    <w:p w14:paraId="0469C290" w14:textId="3BAC3BBD" w:rsidR="00833FB1" w:rsidRDefault="00833FB1" w:rsidP="00833FB1">
      <w:pPr>
        <w:spacing w:line="360" w:lineRule="auto"/>
      </w:pPr>
      <w:r>
        <w:t xml:space="preserve">Pica9, (2020), </w:t>
      </w:r>
      <w:r w:rsidRPr="00E62F7E">
        <w:rPr>
          <w:i/>
          <w:iCs/>
        </w:rPr>
        <w:t>How BMW Builds Brand Equity Through Local Marketing</w:t>
      </w:r>
      <w:r>
        <w:t xml:space="preserve">, </w:t>
      </w:r>
      <w:r w:rsidR="00E77F6B">
        <w:t>published</w:t>
      </w:r>
      <w:r>
        <w:t xml:space="preserve"> on February 20th, Accessed on January 10th</w:t>
      </w:r>
      <w:r w:rsidR="00E77F6B">
        <w:t>, 2021</w:t>
      </w:r>
      <w:r>
        <w:t xml:space="preserve">. </w:t>
      </w:r>
    </w:p>
    <w:p w14:paraId="6859CA67" w14:textId="19F0CB7F" w:rsidR="00833FB1" w:rsidRDefault="00833FB1" w:rsidP="00833FB1">
      <w:pPr>
        <w:spacing w:line="360" w:lineRule="auto"/>
      </w:pPr>
      <w:r>
        <w:lastRenderedPageBreak/>
        <w:t xml:space="preserve">Pratap A., (2021), </w:t>
      </w:r>
      <w:r w:rsidRPr="00E62F7E">
        <w:rPr>
          <w:i/>
          <w:iCs/>
        </w:rPr>
        <w:t>Porter’s Five Forces Analysis of BMW Motors</w:t>
      </w:r>
      <w:r>
        <w:t xml:space="preserve">, Updated </w:t>
      </w:r>
      <w:r w:rsidR="00E77F6B">
        <w:t>in</w:t>
      </w:r>
      <w:r>
        <w:t xml:space="preserve"> November 21at, Accessed on January 11th 2022. </w:t>
      </w:r>
    </w:p>
    <w:p w14:paraId="57B6D0AE" w14:textId="77777777" w:rsidR="00833FB1" w:rsidRDefault="00833FB1" w:rsidP="00833FB1">
      <w:pPr>
        <w:spacing w:line="360" w:lineRule="auto"/>
      </w:pPr>
      <w:r>
        <w:t>Reuters, (2019</w:t>
      </w:r>
      <w:r w:rsidRPr="00E62F7E">
        <w:rPr>
          <w:i/>
          <w:iCs/>
        </w:rPr>
        <w:t>), UPDATE 1- BMW warns of difficult 2019 as it posts lower 2018 profit,</w:t>
      </w:r>
      <w:r>
        <w:t xml:space="preserve"> Published on March 15th, Accessed on January 10th 2022. </w:t>
      </w:r>
    </w:p>
    <w:p w14:paraId="1B707616" w14:textId="1F062B1C" w:rsidR="00833FB1" w:rsidRDefault="00833FB1" w:rsidP="00833FB1">
      <w:pPr>
        <w:spacing w:line="360" w:lineRule="auto"/>
      </w:pPr>
      <w:r>
        <w:t xml:space="preserve">Schrader S., 2020, </w:t>
      </w:r>
      <w:r w:rsidRPr="00E62F7E">
        <w:rPr>
          <w:i/>
          <w:iCs/>
        </w:rPr>
        <w:t>BMW Pushes Weirdly Hostile Marketing Campaign to Say You're Dumb for Thinking the</w:t>
      </w:r>
      <w:r w:rsidR="00E62F7E">
        <w:rPr>
          <w:i/>
          <w:iCs/>
        </w:rPr>
        <w:t xml:space="preserve"> BMW</w:t>
      </w:r>
      <w:r w:rsidRPr="00E62F7E">
        <w:rPr>
          <w:i/>
          <w:iCs/>
        </w:rPr>
        <w:t xml:space="preserve"> Is Ugly</w:t>
      </w:r>
      <w:r>
        <w:t xml:space="preserve">, </w:t>
      </w:r>
      <w:r w:rsidR="00E77F6B">
        <w:t>published</w:t>
      </w:r>
      <w:r>
        <w:t xml:space="preserve"> on November 16th, Accessed on January 10th</w:t>
      </w:r>
      <w:r w:rsidR="00E77F6B">
        <w:t>, 2022</w:t>
      </w:r>
      <w:r>
        <w:t xml:space="preserve">. </w:t>
      </w:r>
    </w:p>
    <w:p w14:paraId="446ED96C" w14:textId="10A9B9F2" w:rsidR="00833FB1" w:rsidRDefault="00833FB1" w:rsidP="00833FB1">
      <w:pPr>
        <w:spacing w:line="360" w:lineRule="auto"/>
      </w:pPr>
      <w:r>
        <w:t xml:space="preserve">Sen S., (2021), </w:t>
      </w:r>
      <w:r w:rsidRPr="00E62F7E">
        <w:rPr>
          <w:i/>
          <w:iCs/>
        </w:rPr>
        <w:t>How Treaty of Versailles led to BMW’s first car,</w:t>
      </w:r>
      <w:r>
        <w:t xml:space="preserve"> </w:t>
      </w:r>
      <w:r w:rsidR="00E77F6B">
        <w:t>published</w:t>
      </w:r>
      <w:r>
        <w:t xml:space="preserve"> on September 1st, Accessed on January 10th</w:t>
      </w:r>
      <w:r w:rsidR="00E77F6B">
        <w:t>, 2022</w:t>
      </w:r>
      <w:r>
        <w:t xml:space="preserve">. </w:t>
      </w:r>
    </w:p>
    <w:p w14:paraId="6B97DD3F" w14:textId="7D3D3969" w:rsidR="00833FB1" w:rsidRDefault="00833FB1" w:rsidP="00833FB1">
      <w:pPr>
        <w:spacing w:line="360" w:lineRule="auto"/>
      </w:pPr>
      <w:r>
        <w:t xml:space="preserve">Shaw A. A., (2020), </w:t>
      </w:r>
      <w:r w:rsidRPr="00E62F7E">
        <w:rPr>
          <w:i/>
          <w:iCs/>
        </w:rPr>
        <w:t>PESTLE Analysis of BMW</w:t>
      </w:r>
      <w:r>
        <w:t xml:space="preserve">, </w:t>
      </w:r>
      <w:r w:rsidR="00E77F6B">
        <w:t>published</w:t>
      </w:r>
      <w:r>
        <w:t xml:space="preserve"> on December 24th, Accessed on January 10th</w:t>
      </w:r>
      <w:r w:rsidR="00E77F6B">
        <w:t>, 2022</w:t>
      </w:r>
      <w:r>
        <w:t xml:space="preserve">. </w:t>
      </w:r>
    </w:p>
    <w:p w14:paraId="3C0FB1FF" w14:textId="77777777" w:rsidR="00833FB1" w:rsidRDefault="00833FB1" w:rsidP="00833FB1">
      <w:pPr>
        <w:spacing w:line="360" w:lineRule="auto"/>
      </w:pPr>
      <w:r>
        <w:t xml:space="preserve">Skidmore Z., (2021), </w:t>
      </w:r>
      <w:r w:rsidRPr="00E62F7E">
        <w:rPr>
          <w:i/>
          <w:iCs/>
        </w:rPr>
        <w:t>Electric vehicles sales surge in 2021</w:t>
      </w:r>
      <w:r>
        <w:t xml:space="preserve">, Published on September 15th, Accessed on January 10th 2022. </w:t>
      </w:r>
    </w:p>
    <w:p w14:paraId="412C6412" w14:textId="4F8E56D6" w:rsidR="00833FB1" w:rsidRDefault="00833FB1" w:rsidP="00833FB1">
      <w:pPr>
        <w:spacing w:line="360" w:lineRule="auto"/>
      </w:pPr>
      <w:r>
        <w:t xml:space="preserve">Write Pass, (2012), </w:t>
      </w:r>
      <w:r w:rsidRPr="00E62F7E">
        <w:rPr>
          <w:i/>
          <w:iCs/>
        </w:rPr>
        <w:t>Strategic Analysis (PESTEL, Porter and SWOT) of BMW</w:t>
      </w:r>
      <w:r>
        <w:t xml:space="preserve">, </w:t>
      </w:r>
      <w:r w:rsidR="00E77F6B">
        <w:t>published</w:t>
      </w:r>
      <w:r>
        <w:t xml:space="preserve"> on November 17th, Accessed on January 10th</w:t>
      </w:r>
      <w:r w:rsidR="00E77F6B">
        <w:t>, 2022</w:t>
      </w:r>
      <w:r>
        <w:t xml:space="preserve">. </w:t>
      </w:r>
    </w:p>
    <w:p w14:paraId="6ECC00CE" w14:textId="2347BED2" w:rsidR="00833FB1" w:rsidRDefault="00833FB1" w:rsidP="00833FB1">
      <w:pPr>
        <w:jc w:val="center"/>
        <w:rPr>
          <w:i/>
          <w:iCs/>
          <w:sz w:val="44"/>
          <w:szCs w:val="44"/>
        </w:rPr>
      </w:pPr>
    </w:p>
    <w:p w14:paraId="12704BFE" w14:textId="77777777" w:rsidR="00833FB1" w:rsidRPr="00833FB1" w:rsidRDefault="00833FB1" w:rsidP="00833FB1">
      <w:pPr>
        <w:pStyle w:val="Title"/>
      </w:pPr>
    </w:p>
    <w:sectPr w:rsidR="00833FB1" w:rsidRPr="00833FB1">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15C3E" w14:textId="77777777" w:rsidR="00311129" w:rsidRDefault="00311129" w:rsidP="00AF2533">
      <w:pPr>
        <w:spacing w:after="0" w:line="240" w:lineRule="auto"/>
      </w:pPr>
      <w:r>
        <w:separator/>
      </w:r>
    </w:p>
  </w:endnote>
  <w:endnote w:type="continuationSeparator" w:id="0">
    <w:p w14:paraId="4CEA75DF" w14:textId="77777777" w:rsidR="00311129" w:rsidRDefault="00311129" w:rsidP="00AF2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457841"/>
      <w:docPartObj>
        <w:docPartGallery w:val="Page Numbers (Bottom of Page)"/>
        <w:docPartUnique/>
      </w:docPartObj>
    </w:sdtPr>
    <w:sdtEndPr/>
    <w:sdtContent>
      <w:p w14:paraId="52EB76C2" w14:textId="67E4FB25" w:rsidR="00AF2533" w:rsidRDefault="00833FB1">
        <w:pPr>
          <w:pStyle w:val="Footer"/>
        </w:pPr>
        <w:r>
          <w:rPr>
            <w:noProof/>
          </w:rPr>
          <mc:AlternateContent>
            <mc:Choice Requires="wpg">
              <w:drawing>
                <wp:anchor distT="0" distB="0" distL="114300" distR="114300" simplePos="0" relativeHeight="251661312" behindDoc="0" locked="0" layoutInCell="1" allowOverlap="1" wp14:anchorId="533ACF40" wp14:editId="2360B54B">
                  <wp:simplePos x="0" y="0"/>
                  <wp:positionH relativeFrom="page">
                    <wp:align>center</wp:align>
                  </wp:positionH>
                  <wp:positionV relativeFrom="bottomMargin">
                    <wp:align>center</wp:align>
                  </wp:positionV>
                  <wp:extent cx="7753350" cy="190500"/>
                  <wp:effectExtent l="9525" t="9525" r="9525"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8" y="14978"/>
                            <a:chExt cx="12255" cy="300"/>
                          </a:xfrm>
                        </wpg:grpSpPr>
                        <wps:wsp>
                          <wps:cNvPr id="4" name="Text Box 25"/>
                          <wps:cNvSpPr txBox="1">
                            <a:spLocks noChangeArrowheads="1"/>
                          </wps:cNvSpPr>
                          <wps:spPr bwMode="auto">
                            <a:xfrm>
                              <a:off x="782" y="1499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2D9961" w14:textId="77777777" w:rsidR="00833FB1" w:rsidRDefault="00833FB1">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a:off x="-8" y="14978"/>
                              <a:ext cx="12255" cy="230"/>
                              <a:chOff x="-8" y="14978"/>
                              <a:chExt cx="12255" cy="230"/>
                            </a:xfrm>
                          </wpg:grpSpPr>
                          <wps:wsp>
                            <wps:cNvPr id="6"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7"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533ACF40" id="Group 3" o:spid="_x0000_s1026" style="position:absolute;margin-left:0;margin-top:0;width:610.5pt;height:15pt;z-index:251661312;mso-width-percent:1000;mso-position-horizontal:center;mso-position-horizontal-relative:page;mso-position-vertical:center;mso-position-vertical-relative:bottom-margin-area;mso-width-percent:1000" coordorigin="-8,14978"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">
                  <v:shapetype id="_x0000_t202" coordsize="21600,21600" o:spt="202" path="m,l,21600r21600,l21600,xe">
                    <v:stroke joinstyle="miter"/>
                    <v:path gradientshapeok="t" o:connecttype="rect"/>
                  </v:shapetype>
                  <v:shape id="Text Box 25" o:spid="_x0000_s1027" type="#_x0000_t202" style="position:absolute;left:782;top:14990;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122D9961" w14:textId="77777777" w:rsidR="00833FB1" w:rsidRDefault="00833FB1">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left:-8;top:14978;width:12255;height:230"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1671E" w14:textId="77777777" w:rsidR="00311129" w:rsidRDefault="00311129" w:rsidP="00AF2533">
      <w:pPr>
        <w:spacing w:after="0" w:line="240" w:lineRule="auto"/>
      </w:pPr>
      <w:r>
        <w:separator/>
      </w:r>
    </w:p>
  </w:footnote>
  <w:footnote w:type="continuationSeparator" w:id="0">
    <w:p w14:paraId="51D400B1" w14:textId="77777777" w:rsidR="00311129" w:rsidRDefault="00311129" w:rsidP="00AF25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1B66A" w14:textId="6F371215" w:rsidR="00AF2533" w:rsidRDefault="00AF2533">
    <w:pPr>
      <w:pStyle w:val="Header"/>
    </w:pPr>
    <w:r>
      <w:rPr>
        <w:noProof/>
      </w:rPr>
      <w:drawing>
        <wp:anchor distT="0" distB="0" distL="114300" distR="114300" simplePos="0" relativeHeight="251659264" behindDoc="1" locked="0" layoutInCell="1" allowOverlap="1" wp14:anchorId="2EBDA5B8" wp14:editId="26F24BB5">
          <wp:simplePos x="0" y="0"/>
          <wp:positionH relativeFrom="margin">
            <wp:align>center</wp:align>
          </wp:positionH>
          <wp:positionV relativeFrom="topMargin">
            <wp:align>bottom</wp:align>
          </wp:positionV>
          <wp:extent cx="695325" cy="69532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695325" cy="695325"/>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533"/>
    <w:rsid w:val="001C73D2"/>
    <w:rsid w:val="002621D0"/>
    <w:rsid w:val="00311129"/>
    <w:rsid w:val="00833FB1"/>
    <w:rsid w:val="00964464"/>
    <w:rsid w:val="009C0D64"/>
    <w:rsid w:val="00A92AE4"/>
    <w:rsid w:val="00AF2533"/>
    <w:rsid w:val="00B771E0"/>
    <w:rsid w:val="00E62F7E"/>
    <w:rsid w:val="00E77F6B"/>
    <w:rsid w:val="00EF17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583218"/>
  <w15:chartTrackingRefBased/>
  <w15:docId w15:val="{150036CD-D2A1-4765-B925-548D54C32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F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71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25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2533"/>
  </w:style>
  <w:style w:type="paragraph" w:styleId="Footer">
    <w:name w:val="footer"/>
    <w:basedOn w:val="Normal"/>
    <w:link w:val="FooterChar"/>
    <w:uiPriority w:val="99"/>
    <w:unhideWhenUsed/>
    <w:rsid w:val="00AF25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2533"/>
  </w:style>
  <w:style w:type="paragraph" w:styleId="Title">
    <w:name w:val="Title"/>
    <w:basedOn w:val="Normal"/>
    <w:next w:val="Normal"/>
    <w:link w:val="TitleChar"/>
    <w:uiPriority w:val="10"/>
    <w:qFormat/>
    <w:rsid w:val="00833F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FB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33F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71E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92AE4"/>
    <w:pPr>
      <w:outlineLvl w:val="9"/>
    </w:pPr>
  </w:style>
  <w:style w:type="paragraph" w:styleId="TOC1">
    <w:name w:val="toc 1"/>
    <w:basedOn w:val="Normal"/>
    <w:next w:val="Normal"/>
    <w:autoRedefine/>
    <w:uiPriority w:val="39"/>
    <w:unhideWhenUsed/>
    <w:rsid w:val="00A92AE4"/>
    <w:pPr>
      <w:spacing w:after="100"/>
    </w:pPr>
  </w:style>
  <w:style w:type="paragraph" w:styleId="TOC2">
    <w:name w:val="toc 2"/>
    <w:basedOn w:val="Normal"/>
    <w:next w:val="Normal"/>
    <w:autoRedefine/>
    <w:uiPriority w:val="39"/>
    <w:unhideWhenUsed/>
    <w:rsid w:val="00A92AE4"/>
    <w:pPr>
      <w:spacing w:after="100"/>
      <w:ind w:left="240"/>
    </w:pPr>
  </w:style>
  <w:style w:type="character" w:styleId="Hyperlink">
    <w:name w:val="Hyperlink"/>
    <w:basedOn w:val="DefaultParagraphFont"/>
    <w:uiPriority w:val="99"/>
    <w:unhideWhenUsed/>
    <w:rsid w:val="00A92A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F55E67-D6F5-4030-9741-F72DBEF9C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11</Pages>
  <Words>2250</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George Safca</cp:lastModifiedBy>
  <cp:revision>3</cp:revision>
  <dcterms:created xsi:type="dcterms:W3CDTF">2022-01-12T11:52:00Z</dcterms:created>
  <dcterms:modified xsi:type="dcterms:W3CDTF">2022-01-12T20:38:00Z</dcterms:modified>
</cp:coreProperties>
</file>