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32198" w14:textId="77777777" w:rsidR="004E3FB8" w:rsidRDefault="004E3FB8" w:rsidP="00E52199">
      <w:pPr>
        <w:pStyle w:val="Title"/>
        <w:jc w:val="both"/>
      </w:pPr>
      <w:bookmarkStart w:id="0" w:name="_785h8lz33c7b" w:colFirst="0" w:colLast="0"/>
      <w:bookmarkStart w:id="1" w:name="_d379umy6lkpc" w:colFirst="0" w:colLast="0"/>
      <w:bookmarkStart w:id="2" w:name="_ih1c3qxwb290" w:colFirst="0" w:colLast="0"/>
      <w:bookmarkEnd w:id="0"/>
      <w:bookmarkEnd w:id="1"/>
      <w:bookmarkEnd w:id="2"/>
    </w:p>
    <w:p w14:paraId="39EF6C86" w14:textId="77777777" w:rsidR="00E52199" w:rsidRDefault="00E52199" w:rsidP="00E52199">
      <w:pPr>
        <w:pStyle w:val="Normal1"/>
      </w:pPr>
    </w:p>
    <w:p w14:paraId="2D1A6261" w14:textId="77777777" w:rsidR="00E52199" w:rsidRPr="00E52199" w:rsidRDefault="00E52199" w:rsidP="00E52199">
      <w:pPr>
        <w:pStyle w:val="Normal1"/>
      </w:pPr>
    </w:p>
    <w:p w14:paraId="329C949E" w14:textId="247A3B81" w:rsidR="004E3FB8" w:rsidRDefault="004E3FB8">
      <w:pPr>
        <w:pStyle w:val="Title"/>
      </w:pPr>
      <w:bookmarkStart w:id="3" w:name="_wc1cwx8tyom7" w:colFirst="0" w:colLast="0"/>
      <w:bookmarkEnd w:id="3"/>
    </w:p>
    <w:p w14:paraId="3BFE476B" w14:textId="58843138" w:rsidR="004E3FB8" w:rsidRDefault="00E52199">
      <w:pPr>
        <w:pStyle w:val="Title"/>
      </w:pPr>
      <w:bookmarkStart w:id="4" w:name="_g4xodjxgq9jz" w:colFirst="0" w:colLast="0"/>
      <w:bookmarkEnd w:id="4"/>
      <w:r>
        <w:rPr>
          <w:b w:val="0"/>
          <w:bCs/>
          <w:noProof/>
        </w:rPr>
        <w:drawing>
          <wp:inline distT="0" distB="0" distL="0" distR="0" wp14:anchorId="62610EDA" wp14:editId="4083B569">
            <wp:extent cx="3810000" cy="19050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02CF0798" w14:textId="77777777" w:rsidR="00E52199" w:rsidRDefault="00E52199">
      <w:pPr>
        <w:pStyle w:val="Normal1"/>
      </w:pPr>
    </w:p>
    <w:p w14:paraId="749F3EB1" w14:textId="77777777" w:rsidR="00013E1D" w:rsidRDefault="00013E1D">
      <w:pPr>
        <w:pStyle w:val="Normal1"/>
      </w:pPr>
    </w:p>
    <w:p w14:paraId="39CBC702" w14:textId="77777777" w:rsidR="00013E1D" w:rsidRDefault="00013E1D">
      <w:pPr>
        <w:pStyle w:val="Normal1"/>
      </w:pPr>
    </w:p>
    <w:p w14:paraId="2D72051E" w14:textId="77777777" w:rsidR="00013E1D" w:rsidRDefault="00013E1D">
      <w:pPr>
        <w:pStyle w:val="Normal1"/>
      </w:pPr>
    </w:p>
    <w:p w14:paraId="196138FC" w14:textId="77777777" w:rsidR="00013E1D" w:rsidRDefault="00013E1D">
      <w:pPr>
        <w:pStyle w:val="Normal1"/>
      </w:pPr>
    </w:p>
    <w:p w14:paraId="0057356C" w14:textId="77777777" w:rsidR="00E52199" w:rsidRDefault="00E52199">
      <w:pPr>
        <w:pStyle w:val="Normal1"/>
      </w:pPr>
    </w:p>
    <w:p w14:paraId="09A5D1D1" w14:textId="12298A29" w:rsidR="001707F6" w:rsidRPr="00BB1CB6" w:rsidRDefault="001707F6" w:rsidP="001707F6">
      <w:pPr>
        <w:rPr>
          <w:rFonts w:eastAsia="Calibri"/>
          <w:lang w:val="en-US"/>
        </w:rPr>
      </w:pPr>
      <w:r w:rsidRPr="00BB1CB6">
        <w:rPr>
          <w:rFonts w:eastAsia="Calibri"/>
          <w:lang w:val="en-US"/>
        </w:rPr>
        <w:t>Module name</w:t>
      </w:r>
      <w:r>
        <w:rPr>
          <w:rFonts w:eastAsia="Calibri"/>
          <w:lang w:val="en-US"/>
        </w:rPr>
        <w:t xml:space="preserve">: </w:t>
      </w:r>
      <w:r w:rsidR="007374AB">
        <w:rPr>
          <w:rFonts w:eastAsia="Calibri"/>
          <w:lang w:val="en-US"/>
        </w:rPr>
        <w:t xml:space="preserve">Management </w:t>
      </w:r>
      <w:r w:rsidR="0054254D">
        <w:rPr>
          <w:rFonts w:eastAsia="Calibri"/>
          <w:lang w:val="en-US"/>
        </w:rPr>
        <w:t>E</w:t>
      </w:r>
      <w:r w:rsidR="007374AB">
        <w:rPr>
          <w:rFonts w:eastAsia="Calibri"/>
          <w:lang w:val="en-US"/>
        </w:rPr>
        <w:t>conomics</w:t>
      </w:r>
    </w:p>
    <w:p w14:paraId="396F0030" w14:textId="77777777" w:rsidR="001707F6" w:rsidRPr="00BB1CB6" w:rsidRDefault="001707F6" w:rsidP="001707F6">
      <w:pPr>
        <w:rPr>
          <w:rFonts w:eastAsia="Calibri"/>
        </w:rPr>
      </w:pPr>
      <w:r w:rsidRPr="00BB1CB6">
        <w:rPr>
          <w:rFonts w:eastAsia="Calibri"/>
          <w:lang w:val="en-US"/>
        </w:rPr>
        <w:t xml:space="preserve">Assignment </w:t>
      </w:r>
      <w:r>
        <w:rPr>
          <w:rFonts w:eastAsia="Calibri"/>
          <w:lang w:val="en-US"/>
        </w:rPr>
        <w:t xml:space="preserve">1 </w:t>
      </w:r>
      <w:r w:rsidRPr="00BB1CB6">
        <w:rPr>
          <w:rFonts w:eastAsia="Calibri"/>
          <w:lang w:val="en-US"/>
        </w:rPr>
        <w:t>–</w:t>
      </w:r>
      <w:r>
        <w:rPr>
          <w:rFonts w:eastAsia="Calibri"/>
        </w:rPr>
        <w:t>Written assignment</w:t>
      </w:r>
    </w:p>
    <w:p w14:paraId="7267134B" w14:textId="7FC07FEB" w:rsidR="001707F6" w:rsidRPr="00BB1CB6" w:rsidRDefault="001707F6" w:rsidP="001707F6">
      <w:pPr>
        <w:rPr>
          <w:rFonts w:eastAsia="Calibri"/>
          <w:lang w:val="en-US"/>
        </w:rPr>
      </w:pPr>
      <w:r w:rsidRPr="00BB1CB6">
        <w:rPr>
          <w:rFonts w:eastAsia="Calibri"/>
          <w:lang w:val="en-US"/>
        </w:rPr>
        <w:t xml:space="preserve">Word count : </w:t>
      </w:r>
      <w:r>
        <w:rPr>
          <w:rFonts w:eastAsia="Calibri"/>
          <w:lang w:val="en-US"/>
        </w:rPr>
        <w:t>2</w:t>
      </w:r>
      <w:r w:rsidR="00575FD9">
        <w:rPr>
          <w:rFonts w:eastAsia="Calibri"/>
          <w:lang w:val="en-US"/>
        </w:rPr>
        <w:t>5</w:t>
      </w:r>
      <w:r>
        <w:rPr>
          <w:rFonts w:eastAsia="Calibri"/>
          <w:lang w:val="en-US"/>
        </w:rPr>
        <w:t>00 +/-</w:t>
      </w:r>
    </w:p>
    <w:p w14:paraId="775C06A0" w14:textId="7090DF31" w:rsidR="001707F6" w:rsidRPr="00BB1CB6" w:rsidRDefault="001707F6" w:rsidP="001707F6">
      <w:pPr>
        <w:rPr>
          <w:rFonts w:eastAsia="Calibri"/>
          <w:lang w:val="en-US"/>
        </w:rPr>
      </w:pPr>
      <w:r w:rsidRPr="00BB1CB6">
        <w:rPr>
          <w:rFonts w:eastAsia="Calibri"/>
          <w:lang w:val="en-US"/>
        </w:rPr>
        <w:t>Module code: LCBB</w:t>
      </w:r>
      <w:r>
        <w:rPr>
          <w:rFonts w:eastAsia="Calibri"/>
          <w:lang w:val="en-US"/>
        </w:rPr>
        <w:t>500</w:t>
      </w:r>
      <w:r>
        <w:rPr>
          <w:rFonts w:eastAsia="Calibri"/>
          <w:lang w:val="en-US"/>
        </w:rPr>
        <w:t>8</w:t>
      </w:r>
    </w:p>
    <w:p w14:paraId="20771500" w14:textId="77777777" w:rsidR="001707F6" w:rsidRPr="00BB1CB6" w:rsidRDefault="001707F6" w:rsidP="001707F6">
      <w:pPr>
        <w:rPr>
          <w:rFonts w:eastAsia="Calibri"/>
          <w:lang w:val="en-US"/>
        </w:rPr>
      </w:pPr>
      <w:r w:rsidRPr="00BB1CB6">
        <w:rPr>
          <w:rFonts w:eastAsia="Calibri"/>
          <w:lang w:val="en-US"/>
        </w:rPr>
        <w:t>Lecturer name</w:t>
      </w:r>
      <w:r>
        <w:rPr>
          <w:rFonts w:eastAsia="Calibri"/>
          <w:lang w:val="en-US"/>
        </w:rPr>
        <w:t xml:space="preserve"> : Riaz Bhatti</w:t>
      </w:r>
    </w:p>
    <w:p w14:paraId="136D51A2" w14:textId="77777777" w:rsidR="001707F6" w:rsidRPr="00BB1CB6" w:rsidRDefault="001707F6" w:rsidP="001707F6">
      <w:pPr>
        <w:rPr>
          <w:rFonts w:eastAsia="Calibri"/>
          <w:lang w:val="en-US"/>
        </w:rPr>
      </w:pPr>
      <w:r w:rsidRPr="00BB1CB6">
        <w:rPr>
          <w:rFonts w:eastAsia="Calibri"/>
          <w:lang w:val="en-US"/>
        </w:rPr>
        <w:t>Student name: Mariana Mihaela Cicu</w:t>
      </w:r>
    </w:p>
    <w:p w14:paraId="63E162E8" w14:textId="77777777" w:rsidR="001707F6" w:rsidRDefault="001707F6" w:rsidP="001707F6">
      <w:pPr>
        <w:rPr>
          <w:b/>
          <w:sz w:val="32"/>
        </w:rPr>
      </w:pPr>
      <w:r w:rsidRPr="00BB1CB6">
        <w:rPr>
          <w:rFonts w:eastAsia="Calibri"/>
          <w:lang w:val="en-US"/>
        </w:rPr>
        <w:t>Student ID number : 2028271</w:t>
      </w:r>
    </w:p>
    <w:p w14:paraId="589C3AD1" w14:textId="77777777" w:rsidR="001707F6" w:rsidRDefault="001707F6" w:rsidP="001707F6">
      <w:pPr>
        <w:rPr>
          <w:b/>
          <w:sz w:val="32"/>
        </w:rPr>
      </w:pPr>
    </w:p>
    <w:p w14:paraId="25069B6E" w14:textId="5B63022C" w:rsidR="004E3FB8" w:rsidRDefault="00000000">
      <w:pPr>
        <w:pStyle w:val="Normal1"/>
      </w:pPr>
      <w:r>
        <w:br w:type="page"/>
      </w:r>
    </w:p>
    <w:p w14:paraId="2E191DD0" w14:textId="14998111" w:rsidR="00C30574" w:rsidRDefault="00C30574">
      <w:pPr>
        <w:pStyle w:val="Normal1"/>
      </w:pPr>
    </w:p>
    <w:p w14:paraId="5FF92E1C" w14:textId="77777777" w:rsidR="00C30574" w:rsidRDefault="00C30574">
      <w:pPr>
        <w:pStyle w:val="Normal1"/>
      </w:pPr>
    </w:p>
    <w:p w14:paraId="09859059" w14:textId="77777777" w:rsidR="004E3FB8" w:rsidRDefault="00000000">
      <w:pPr>
        <w:pStyle w:val="Normal1"/>
        <w:jc w:val="center"/>
      </w:pPr>
      <w:r>
        <w:rPr>
          <w:b/>
          <w:u w:val="single"/>
        </w:rPr>
        <w:t>Table of contents</w:t>
      </w:r>
    </w:p>
    <w:sdt>
      <w:sdtPr>
        <w:id w:val="289332046"/>
        <w:docPartObj>
          <w:docPartGallery w:val="Table of Contents"/>
          <w:docPartUnique/>
        </w:docPartObj>
      </w:sdtPr>
      <w:sdtContent>
        <w:p w14:paraId="63FF6173" w14:textId="42A4AA9F" w:rsidR="004E3FB8" w:rsidRDefault="00000000">
          <w:pPr>
            <w:pStyle w:val="Normal1"/>
            <w:widowControl w:val="0"/>
            <w:tabs>
              <w:tab w:val="righ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r9p1wb8cwf68">
            <w:r>
              <w:rPr>
                <w:b/>
                <w:color w:val="000000"/>
              </w:rPr>
              <w:t>Introduction</w:t>
            </w:r>
            <w:r>
              <w:rPr>
                <w:b/>
                <w:color w:val="000000"/>
              </w:rPr>
              <w:tab/>
            </w:r>
          </w:hyperlink>
        </w:p>
        <w:p w14:paraId="574A5EAE" w14:textId="42325EBE" w:rsidR="004E3FB8" w:rsidRDefault="00000000">
          <w:pPr>
            <w:pStyle w:val="Normal1"/>
            <w:widowControl w:val="0"/>
            <w:tabs>
              <w:tab w:val="right" w:pos="12000"/>
            </w:tabs>
            <w:spacing w:before="60"/>
            <w:jc w:val="left"/>
            <w:rPr>
              <w:b/>
              <w:color w:val="000000"/>
            </w:rPr>
          </w:pPr>
          <w:hyperlink w:anchor="_89jcqklc94dt">
            <w:r>
              <w:rPr>
                <w:b/>
                <w:color w:val="000000"/>
              </w:rPr>
              <w:t>Main body</w:t>
            </w:r>
            <w:r>
              <w:rPr>
                <w:b/>
                <w:color w:val="000000"/>
              </w:rPr>
              <w:tab/>
            </w:r>
          </w:hyperlink>
        </w:p>
        <w:p w14:paraId="5B1F143F" w14:textId="216975B8" w:rsidR="004E3FB8" w:rsidRDefault="00000000">
          <w:pPr>
            <w:pStyle w:val="Normal1"/>
            <w:widowControl w:val="0"/>
            <w:tabs>
              <w:tab w:val="right" w:pos="12000"/>
            </w:tabs>
            <w:spacing w:before="60"/>
            <w:ind w:left="360"/>
            <w:jc w:val="left"/>
            <w:rPr>
              <w:color w:val="000000"/>
            </w:rPr>
          </w:pPr>
          <w:hyperlink w:anchor="_w9b1n11v0o0s">
            <w:r>
              <w:rPr>
                <w:color w:val="000000"/>
              </w:rPr>
              <w:t>Describe the business</w:t>
            </w:r>
            <w:r>
              <w:rPr>
                <w:color w:val="000000"/>
              </w:rPr>
              <w:tab/>
            </w:r>
          </w:hyperlink>
        </w:p>
        <w:p w14:paraId="5258A953" w14:textId="65D5CD63" w:rsidR="004E3FB8" w:rsidRDefault="00000000">
          <w:pPr>
            <w:pStyle w:val="Normal1"/>
            <w:widowControl w:val="0"/>
            <w:tabs>
              <w:tab w:val="right" w:pos="12000"/>
            </w:tabs>
            <w:spacing w:before="60"/>
            <w:ind w:left="720"/>
            <w:jc w:val="left"/>
            <w:rPr>
              <w:color w:val="000000"/>
            </w:rPr>
          </w:pPr>
          <w:hyperlink w:anchor="_9g6i1fjz240o">
            <w:r>
              <w:rPr>
                <w:color w:val="000000"/>
              </w:rPr>
              <w:t>What is your chosen product?</w:t>
            </w:r>
            <w:r>
              <w:rPr>
                <w:color w:val="000000"/>
              </w:rPr>
              <w:tab/>
            </w:r>
          </w:hyperlink>
        </w:p>
        <w:p w14:paraId="2E64B955" w14:textId="07C20F43" w:rsidR="004E3FB8" w:rsidRDefault="00000000">
          <w:pPr>
            <w:pStyle w:val="Normal1"/>
            <w:widowControl w:val="0"/>
            <w:tabs>
              <w:tab w:val="right" w:pos="12000"/>
            </w:tabs>
            <w:spacing w:before="60"/>
            <w:ind w:left="720"/>
            <w:jc w:val="left"/>
            <w:rPr>
              <w:color w:val="000000"/>
            </w:rPr>
          </w:pPr>
          <w:hyperlink w:anchor="_7tzlrfvighdu">
            <w:r>
              <w:rPr>
                <w:color w:val="000000"/>
              </w:rPr>
              <w:t>Why did you choose it?</w:t>
            </w:r>
            <w:r>
              <w:rPr>
                <w:color w:val="000000"/>
              </w:rPr>
              <w:tab/>
            </w:r>
          </w:hyperlink>
        </w:p>
        <w:p w14:paraId="6926C619" w14:textId="3AD03C21" w:rsidR="004E3FB8" w:rsidRDefault="00000000">
          <w:pPr>
            <w:pStyle w:val="Normal1"/>
            <w:widowControl w:val="0"/>
            <w:tabs>
              <w:tab w:val="right" w:pos="12000"/>
            </w:tabs>
            <w:spacing w:before="60"/>
            <w:ind w:left="360"/>
            <w:jc w:val="left"/>
            <w:rPr>
              <w:color w:val="000000"/>
            </w:rPr>
          </w:pPr>
          <w:hyperlink w:anchor="_1edqt5z00z0u">
            <w:r>
              <w:rPr>
                <w:color w:val="000000"/>
              </w:rPr>
              <w:t>Identify Demand and Market Equilibrium</w:t>
            </w:r>
            <w:r>
              <w:rPr>
                <w:color w:val="000000"/>
              </w:rPr>
              <w:tab/>
            </w:r>
          </w:hyperlink>
        </w:p>
        <w:p w14:paraId="0F8A8D38" w14:textId="619FA011" w:rsidR="004E3FB8" w:rsidRDefault="00000000">
          <w:pPr>
            <w:pStyle w:val="Normal1"/>
            <w:widowControl w:val="0"/>
            <w:tabs>
              <w:tab w:val="right" w:pos="12000"/>
            </w:tabs>
            <w:spacing w:before="60"/>
            <w:ind w:left="720"/>
            <w:jc w:val="left"/>
            <w:rPr>
              <w:color w:val="000000"/>
            </w:rPr>
          </w:pPr>
          <w:hyperlink w:anchor="_54yc3rstadlu">
            <w:r>
              <w:rPr>
                <w:color w:val="000000"/>
              </w:rPr>
              <w:t>Definition of Market Equilibrium and use of it in Tesco</w:t>
            </w:r>
            <w:r>
              <w:rPr>
                <w:color w:val="000000"/>
              </w:rPr>
              <w:tab/>
            </w:r>
          </w:hyperlink>
        </w:p>
        <w:p w14:paraId="5158528B" w14:textId="43CCA376" w:rsidR="004E3FB8" w:rsidRDefault="00000000">
          <w:pPr>
            <w:pStyle w:val="Normal1"/>
            <w:widowControl w:val="0"/>
            <w:tabs>
              <w:tab w:val="right" w:pos="12000"/>
            </w:tabs>
            <w:spacing w:before="60"/>
            <w:ind w:left="720"/>
            <w:jc w:val="left"/>
            <w:rPr>
              <w:color w:val="000000"/>
            </w:rPr>
          </w:pPr>
          <w:hyperlink w:anchor="_wfoppbljkz4y">
            <w:r>
              <w:rPr>
                <w:color w:val="000000"/>
              </w:rPr>
              <w:t>Demand influencing factors in Tesco's food retailing sector.</w:t>
            </w:r>
            <w:r>
              <w:rPr>
                <w:color w:val="000000"/>
              </w:rPr>
              <w:tab/>
            </w:r>
          </w:hyperlink>
        </w:p>
        <w:p w14:paraId="446376FD" w14:textId="1CA7C64D" w:rsidR="004E3FB8" w:rsidRDefault="00000000">
          <w:pPr>
            <w:pStyle w:val="Normal1"/>
            <w:widowControl w:val="0"/>
            <w:tabs>
              <w:tab w:val="right" w:pos="12000"/>
            </w:tabs>
            <w:spacing w:before="60"/>
            <w:ind w:left="360"/>
            <w:jc w:val="left"/>
            <w:rPr>
              <w:color w:val="000000"/>
            </w:rPr>
          </w:pPr>
          <w:hyperlink w:anchor="_n34yymkuutqu">
            <w:r>
              <w:rPr>
                <w:color w:val="000000"/>
              </w:rPr>
              <w:t>Indicate whether demand is more elastic or more inelastic</w:t>
            </w:r>
            <w:r>
              <w:rPr>
                <w:color w:val="000000"/>
              </w:rPr>
              <w:tab/>
            </w:r>
          </w:hyperlink>
        </w:p>
        <w:p w14:paraId="36D88F3E" w14:textId="6B6F490B" w:rsidR="004E3FB8" w:rsidRDefault="00000000">
          <w:pPr>
            <w:pStyle w:val="Normal1"/>
            <w:widowControl w:val="0"/>
            <w:tabs>
              <w:tab w:val="right" w:pos="12000"/>
            </w:tabs>
            <w:spacing w:before="60"/>
            <w:ind w:left="720"/>
            <w:jc w:val="left"/>
            <w:rPr>
              <w:color w:val="000000"/>
            </w:rPr>
          </w:pPr>
          <w:hyperlink w:anchor="_xnauub4rg2ow">
            <w:r>
              <w:rPr>
                <w:color w:val="000000"/>
              </w:rPr>
              <w:t>Effects of income on the elastic price of the company.</w:t>
            </w:r>
            <w:r>
              <w:rPr>
                <w:color w:val="000000"/>
              </w:rPr>
              <w:tab/>
            </w:r>
          </w:hyperlink>
        </w:p>
        <w:p w14:paraId="2CFC145E" w14:textId="13A3F40F" w:rsidR="004E3FB8" w:rsidRDefault="00000000">
          <w:pPr>
            <w:pStyle w:val="Normal1"/>
            <w:widowControl w:val="0"/>
            <w:tabs>
              <w:tab w:val="right" w:pos="12000"/>
            </w:tabs>
            <w:spacing w:before="60"/>
            <w:ind w:left="720"/>
            <w:jc w:val="left"/>
            <w:rPr>
              <w:color w:val="000000"/>
            </w:rPr>
          </w:pPr>
          <w:hyperlink w:anchor="_3uad0q3rvt8s">
            <w:r>
              <w:rPr>
                <w:color w:val="000000"/>
              </w:rPr>
              <w:t>Substitutes affect the elastic price of the company.</w:t>
            </w:r>
            <w:r>
              <w:rPr>
                <w:color w:val="000000"/>
              </w:rPr>
              <w:tab/>
            </w:r>
          </w:hyperlink>
        </w:p>
        <w:p w14:paraId="5DA621A1" w14:textId="28E4C53B" w:rsidR="004E3FB8" w:rsidRDefault="00000000">
          <w:pPr>
            <w:pStyle w:val="Normal1"/>
            <w:widowControl w:val="0"/>
            <w:tabs>
              <w:tab w:val="right" w:pos="12000"/>
            </w:tabs>
            <w:spacing w:before="60"/>
            <w:ind w:left="720"/>
            <w:jc w:val="left"/>
            <w:rPr>
              <w:color w:val="000000"/>
            </w:rPr>
          </w:pPr>
          <w:hyperlink w:anchor="_5v9s5wg59w2">
            <w:r>
              <w:rPr>
                <w:color w:val="000000"/>
              </w:rPr>
              <w:t>Pricing strategies for the company.</w:t>
            </w:r>
            <w:r>
              <w:rPr>
                <w:color w:val="000000"/>
              </w:rPr>
              <w:tab/>
            </w:r>
          </w:hyperlink>
        </w:p>
        <w:p w14:paraId="49650244" w14:textId="23600ADC" w:rsidR="004E3FB8" w:rsidRDefault="00000000">
          <w:pPr>
            <w:pStyle w:val="Normal1"/>
            <w:widowControl w:val="0"/>
            <w:tabs>
              <w:tab w:val="right" w:pos="12000"/>
            </w:tabs>
            <w:spacing w:before="60"/>
            <w:jc w:val="left"/>
            <w:rPr>
              <w:b/>
              <w:color w:val="000000"/>
            </w:rPr>
          </w:pPr>
          <w:hyperlink w:anchor="_9bf5c0v880z2">
            <w:r>
              <w:rPr>
                <w:b/>
                <w:color w:val="000000"/>
              </w:rPr>
              <w:t>Conclusion</w:t>
            </w:r>
            <w:r>
              <w:rPr>
                <w:b/>
                <w:color w:val="000000"/>
              </w:rPr>
              <w:tab/>
            </w:r>
          </w:hyperlink>
        </w:p>
        <w:p w14:paraId="4314D04E" w14:textId="660751EA" w:rsidR="004E3FB8" w:rsidRDefault="00000000">
          <w:pPr>
            <w:pStyle w:val="Normal1"/>
            <w:widowControl w:val="0"/>
            <w:tabs>
              <w:tab w:val="right" w:pos="12000"/>
            </w:tabs>
            <w:spacing w:before="60"/>
            <w:jc w:val="left"/>
            <w:rPr>
              <w:b/>
              <w:color w:val="000000"/>
            </w:rPr>
          </w:pPr>
          <w:hyperlink w:anchor="_gehmf7g4u7ms">
            <w:r>
              <w:rPr>
                <w:b/>
                <w:color w:val="000000"/>
              </w:rPr>
              <w:t>Reference List</w:t>
            </w:r>
            <w:r>
              <w:rPr>
                <w:b/>
                <w:color w:val="000000"/>
              </w:rPr>
              <w:tab/>
            </w:r>
          </w:hyperlink>
          <w:r>
            <w:fldChar w:fldCharType="end"/>
          </w:r>
        </w:p>
      </w:sdtContent>
    </w:sdt>
    <w:p w14:paraId="108825DE" w14:textId="77777777" w:rsidR="004E3FB8" w:rsidRDefault="004E3FB8">
      <w:pPr>
        <w:pStyle w:val="Normal1"/>
      </w:pPr>
    </w:p>
    <w:p w14:paraId="52216DD8" w14:textId="77777777" w:rsidR="004E3FB8" w:rsidRDefault="00000000">
      <w:pPr>
        <w:pStyle w:val="Normal1"/>
      </w:pPr>
      <w:r>
        <w:br w:type="page"/>
      </w:r>
    </w:p>
    <w:p w14:paraId="677FDA26" w14:textId="77777777" w:rsidR="004E3FB8" w:rsidRPr="00A94577" w:rsidRDefault="00000000" w:rsidP="00A94577">
      <w:pPr>
        <w:pStyle w:val="Heading1"/>
      </w:pPr>
      <w:bookmarkStart w:id="5" w:name="_r9p1wb8cwf68" w:colFirst="0" w:colLast="0"/>
      <w:bookmarkEnd w:id="5"/>
      <w:r w:rsidRPr="00A94577">
        <w:lastRenderedPageBreak/>
        <w:t xml:space="preserve">Introduction </w:t>
      </w:r>
    </w:p>
    <w:p w14:paraId="2EE0C61D" w14:textId="77777777" w:rsidR="004E3FB8" w:rsidRPr="00A94577" w:rsidRDefault="00000000" w:rsidP="00A94577">
      <w:pPr>
        <w:pStyle w:val="Normal1"/>
      </w:pPr>
      <w:r w:rsidRPr="00A94577">
        <w:t xml:space="preserve">The purpose of this assignment is to show the different types of economic aspects of a company. For this study the equilibrium market situation of a market, the demand, and supply of the products and services of a company, and other such aspects will be discussed in this report. For that reason, a company has to be chosen from the given list of companies. For this study, Tesco is chosen to be studied. The study also leads toward a market comparison of the products of the company to its competitors. This assignment will be divided into three parts for describing the factors of the given question. </w:t>
      </w:r>
    </w:p>
    <w:p w14:paraId="001D0601" w14:textId="77777777" w:rsidR="004E3FB8" w:rsidRPr="00A94577" w:rsidRDefault="00000000" w:rsidP="00A94577">
      <w:pPr>
        <w:pStyle w:val="Heading1"/>
      </w:pPr>
      <w:bookmarkStart w:id="6" w:name="_89jcqklc94dt" w:colFirst="0" w:colLast="0"/>
      <w:bookmarkEnd w:id="6"/>
      <w:r w:rsidRPr="00A94577">
        <w:t>Main body</w:t>
      </w:r>
    </w:p>
    <w:p w14:paraId="747C0211" w14:textId="77777777" w:rsidR="004E3FB8" w:rsidRPr="00A94577" w:rsidRDefault="00000000" w:rsidP="00A94577">
      <w:pPr>
        <w:pStyle w:val="Normal1"/>
      </w:pPr>
      <w:r w:rsidRPr="00A94577">
        <w:t xml:space="preserve">The answers to the given factors are discussed below. </w:t>
      </w:r>
    </w:p>
    <w:p w14:paraId="54683EBC" w14:textId="77777777" w:rsidR="004E3FB8" w:rsidRPr="00A94577" w:rsidRDefault="00000000" w:rsidP="00A94577">
      <w:pPr>
        <w:pStyle w:val="Heading2"/>
      </w:pPr>
      <w:bookmarkStart w:id="7" w:name="_w9b1n11v0o0s" w:colFirst="0" w:colLast="0"/>
      <w:bookmarkEnd w:id="7"/>
      <w:r w:rsidRPr="00A94577">
        <w:t>Describe the business</w:t>
      </w:r>
    </w:p>
    <w:p w14:paraId="3E3BA490" w14:textId="77777777" w:rsidR="004E3FB8" w:rsidRPr="00A94577" w:rsidRDefault="00000000" w:rsidP="00A94577">
      <w:pPr>
        <w:pStyle w:val="Heading3"/>
      </w:pPr>
      <w:bookmarkStart w:id="8" w:name="_9g6i1fjz240o" w:colFirst="0" w:colLast="0"/>
      <w:bookmarkEnd w:id="8"/>
      <w:r w:rsidRPr="00A94577">
        <w:t>What is your chosen product?</w:t>
      </w:r>
    </w:p>
    <w:p w14:paraId="1125023B" w14:textId="77777777" w:rsidR="004E3FB8" w:rsidRPr="00A94577" w:rsidRDefault="00000000" w:rsidP="00A94577">
      <w:pPr>
        <w:pStyle w:val="Normal1"/>
      </w:pPr>
      <w:r w:rsidRPr="00A94577">
        <w:t xml:space="preserve">In this study the product that is chosen to discuss different types of economic aspects is Tecso. The sector chosen for the study is the food retailing sector of this company. In the British economy, Tesco is one of the biggest retail companies and is also considered a multinational company. Because of this, it can be said that the sales of this company are also one of the biggest in the economy. In general terms, Tesco is one of the biggest general merchandise retailer companies, which has branches all over the world. The company is well known for its retailing sectors in food and non-food items all over the world. The company also has almost 27 percent of the market shares in the UK retail market, which makes it one of the big four. The company was incorporated in 1919 (Statista, 2023). The founder of the company was Jack Cohan. The company has a diversity of products in its sell list. One of the biggest of them is the retail sector of food items in the UK. The company has almost 8,000 products in the retail sector in food items (Tesco, 2023). The company is also trying to sell its food items at less prices than the market. </w:t>
      </w:r>
    </w:p>
    <w:p w14:paraId="53D343B6" w14:textId="77777777" w:rsidR="004E3FB8" w:rsidRPr="00A94577" w:rsidRDefault="00000000" w:rsidP="00A94577">
      <w:pPr>
        <w:pStyle w:val="Heading3"/>
      </w:pPr>
      <w:bookmarkStart w:id="9" w:name="_7tzlrfvighdu" w:colFirst="0" w:colLast="0"/>
      <w:bookmarkEnd w:id="9"/>
      <w:r w:rsidRPr="00A94577">
        <w:t>Why did you choose it?</w:t>
      </w:r>
    </w:p>
    <w:p w14:paraId="6AD97262" w14:textId="77777777" w:rsidR="004E3FB8" w:rsidRPr="00A94577" w:rsidRDefault="00000000" w:rsidP="00A94577">
      <w:pPr>
        <w:pStyle w:val="Normal1"/>
      </w:pPr>
      <w:r w:rsidRPr="00A94577">
        <w:t xml:space="preserve">In this assignment, the retail sector of Tesco is chosen to be studied. It is because Tesco is one of the biggest food retailing companies in the UK economy. The company is also considered one of the big four companies in the UK retail sector., the company is also well known for selling its products at a lower price to their company (Plc, 2023). Because of that, it can be said that the company has a big amount of goodwill in this sector. The company also has a higher percentage of market share in this sector. </w:t>
      </w:r>
    </w:p>
    <w:p w14:paraId="33060E91" w14:textId="77777777" w:rsidR="004E3FB8" w:rsidRPr="00A94577" w:rsidRDefault="00000000" w:rsidP="00A94577">
      <w:pPr>
        <w:pStyle w:val="Heading2"/>
      </w:pPr>
      <w:bookmarkStart w:id="10" w:name="_1edqt5z00z0u" w:colFirst="0" w:colLast="0"/>
      <w:bookmarkEnd w:id="10"/>
      <w:r w:rsidRPr="00A94577">
        <w:lastRenderedPageBreak/>
        <w:t>Identify Demand and Market Equilibrium</w:t>
      </w:r>
    </w:p>
    <w:p w14:paraId="0A6998FC" w14:textId="77777777" w:rsidR="004E3FB8" w:rsidRPr="00A94577" w:rsidRDefault="00000000" w:rsidP="00A94577">
      <w:pPr>
        <w:pStyle w:val="Heading3"/>
      </w:pPr>
      <w:bookmarkStart w:id="11" w:name="_54yc3rstadlu" w:colFirst="0" w:colLast="0"/>
      <w:bookmarkEnd w:id="11"/>
      <w:r w:rsidRPr="00A94577">
        <w:t>Definition of Market Equilibrium and use of it in Tesco</w:t>
      </w:r>
    </w:p>
    <w:p w14:paraId="101EB9E4" w14:textId="77777777" w:rsidR="004E3FB8" w:rsidRPr="00A94577" w:rsidRDefault="00000000" w:rsidP="00A94577">
      <w:pPr>
        <w:pStyle w:val="Normal1"/>
      </w:pPr>
      <w:r w:rsidRPr="00A94577">
        <w:t xml:space="preserve">A condition of equilibrium can be seen in the market when the demand curve and supply curve of a product or service cross each other. In simpler terms, it can be said that the situation of the market equilibrium can be seen at the point where the demand and supply curves cross each other. In the position of the market equilibrium, the demand value and supply value of a product or service have an equal value. In a real market situation of an economy maintaining a perfect equilibrium situation is difficult. In some cases, it is impossible to achieve this point. From the discussion, it can be said that at the point of equilibrium, the quantity demanded of the product and the quantity supply of that product are both the same. </w:t>
      </w:r>
    </w:p>
    <w:p w14:paraId="05CE181A" w14:textId="77777777" w:rsidR="004E3FB8" w:rsidRPr="00A94577" w:rsidRDefault="00000000" w:rsidP="00A94577">
      <w:pPr>
        <w:pStyle w:val="Normal1"/>
      </w:pPr>
      <w:r w:rsidRPr="00A94577">
        <w:t>The condition in the Tesco retail sector is created below.</w:t>
      </w:r>
    </w:p>
    <w:tbl>
      <w:tblPr>
        <w:tblStyle w:val="Table1"/>
        <w:tblW w:w="6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20"/>
        <w:gridCol w:w="2370"/>
        <w:gridCol w:w="2340"/>
      </w:tblGrid>
      <w:tr w:rsidR="004E3FB8" w:rsidRPr="00A94577" w14:paraId="07AEC41F" w14:textId="77777777">
        <w:trPr>
          <w:trHeight w:val="285"/>
          <w:jc w:val="center"/>
        </w:trPr>
        <w:tc>
          <w:tcPr>
            <w:tcW w:w="6030" w:type="dxa"/>
            <w:gridSpan w:val="3"/>
            <w:tcBorders>
              <w:top w:val="single" w:sz="8" w:space="0" w:color="000000"/>
              <w:left w:val="single" w:sz="8" w:space="0" w:color="000000"/>
              <w:bottom w:val="single" w:sz="8" w:space="0" w:color="000000"/>
              <w:right w:val="single" w:sz="8" w:space="0" w:color="000000"/>
            </w:tcBorders>
            <w:tcMar>
              <w:top w:w="0" w:type="dxa"/>
              <w:left w:w="40" w:type="dxa"/>
              <w:bottom w:w="0" w:type="dxa"/>
              <w:right w:w="40" w:type="dxa"/>
            </w:tcMar>
            <w:vAlign w:val="bottom"/>
          </w:tcPr>
          <w:p w14:paraId="4E7F60BB" w14:textId="77777777" w:rsidR="004E3FB8" w:rsidRPr="00A94577" w:rsidRDefault="00000000" w:rsidP="00A94577">
            <w:pPr>
              <w:pStyle w:val="Normal1"/>
              <w:widowControl w:val="0"/>
              <w:jc w:val="center"/>
              <w:rPr>
                <w:b/>
                <w:u w:val="single"/>
              </w:rPr>
            </w:pPr>
            <w:r w:rsidRPr="00A94577">
              <w:rPr>
                <w:b/>
                <w:u w:val="single"/>
              </w:rPr>
              <w:t>Market Equilibrium data set in Tesco</w:t>
            </w:r>
          </w:p>
        </w:tc>
      </w:tr>
      <w:tr w:rsidR="004E3FB8" w:rsidRPr="00A94577" w14:paraId="215854C0" w14:textId="77777777">
        <w:trPr>
          <w:trHeight w:val="270"/>
          <w:jc w:val="center"/>
        </w:trPr>
        <w:tc>
          <w:tcPr>
            <w:tcW w:w="1320" w:type="dxa"/>
            <w:tcBorders>
              <w:top w:val="single" w:sz="8" w:space="0" w:color="000000"/>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6A69919" w14:textId="77777777" w:rsidR="004E3FB8" w:rsidRPr="00A94577" w:rsidRDefault="00000000" w:rsidP="00A94577">
            <w:pPr>
              <w:pStyle w:val="Normal1"/>
              <w:widowControl w:val="0"/>
              <w:jc w:val="center"/>
              <w:rPr>
                <w:b/>
                <w:u w:val="single"/>
              </w:rPr>
            </w:pPr>
            <w:r w:rsidRPr="00A94577">
              <w:rPr>
                <w:b/>
                <w:u w:val="single"/>
              </w:rPr>
              <w:t>Price (£)</w:t>
            </w:r>
          </w:p>
        </w:tc>
        <w:tc>
          <w:tcPr>
            <w:tcW w:w="2370" w:type="dxa"/>
            <w:tcBorders>
              <w:top w:val="single" w:sz="8" w:space="0" w:color="000000"/>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04C4AFE" w14:textId="77777777" w:rsidR="004E3FB8" w:rsidRPr="00A94577" w:rsidRDefault="00000000" w:rsidP="00A94577">
            <w:pPr>
              <w:pStyle w:val="Normal1"/>
              <w:widowControl w:val="0"/>
              <w:jc w:val="center"/>
              <w:rPr>
                <w:b/>
                <w:u w:val="single"/>
              </w:rPr>
            </w:pPr>
            <w:r w:rsidRPr="00A94577">
              <w:rPr>
                <w:b/>
                <w:u w:val="single"/>
              </w:rPr>
              <w:t>Demanded Quantity</w:t>
            </w:r>
          </w:p>
        </w:tc>
        <w:tc>
          <w:tcPr>
            <w:tcW w:w="2340" w:type="dxa"/>
            <w:tcBorders>
              <w:top w:val="single" w:sz="8" w:space="0" w:color="000000"/>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9E5D63B" w14:textId="77777777" w:rsidR="004E3FB8" w:rsidRPr="00A94577" w:rsidRDefault="00000000" w:rsidP="00A94577">
            <w:pPr>
              <w:pStyle w:val="Normal1"/>
              <w:widowControl w:val="0"/>
              <w:jc w:val="center"/>
              <w:rPr>
                <w:b/>
                <w:u w:val="single"/>
              </w:rPr>
            </w:pPr>
            <w:r w:rsidRPr="00A94577">
              <w:rPr>
                <w:b/>
                <w:u w:val="single"/>
              </w:rPr>
              <w:t>Supplied Quantity</w:t>
            </w:r>
          </w:p>
        </w:tc>
      </w:tr>
      <w:tr w:rsidR="004E3FB8" w:rsidRPr="00A94577" w14:paraId="5FA28038" w14:textId="77777777">
        <w:trPr>
          <w:trHeight w:val="285"/>
          <w:jc w:val="center"/>
        </w:trPr>
        <w:tc>
          <w:tcPr>
            <w:tcW w:w="1320"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4B80FE2" w14:textId="77777777" w:rsidR="004E3FB8" w:rsidRPr="00A94577" w:rsidRDefault="00000000" w:rsidP="00A94577">
            <w:pPr>
              <w:pStyle w:val="Normal1"/>
              <w:widowControl w:val="0"/>
              <w:jc w:val="center"/>
            </w:pPr>
            <w:r w:rsidRPr="00A94577">
              <w:t>85</w:t>
            </w:r>
          </w:p>
        </w:tc>
        <w:tc>
          <w:tcPr>
            <w:tcW w:w="237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4462B8B" w14:textId="77777777" w:rsidR="004E3FB8" w:rsidRPr="00A94577" w:rsidRDefault="00000000" w:rsidP="00A94577">
            <w:pPr>
              <w:pStyle w:val="Normal1"/>
              <w:widowControl w:val="0"/>
              <w:jc w:val="center"/>
            </w:pPr>
            <w:r w:rsidRPr="00A94577">
              <w:t>6,000</w:t>
            </w:r>
          </w:p>
        </w:tc>
        <w:tc>
          <w:tcPr>
            <w:tcW w:w="234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3013031" w14:textId="77777777" w:rsidR="004E3FB8" w:rsidRPr="00A94577" w:rsidRDefault="00000000" w:rsidP="00A94577">
            <w:pPr>
              <w:pStyle w:val="Normal1"/>
              <w:widowControl w:val="0"/>
              <w:jc w:val="center"/>
            </w:pPr>
            <w:r w:rsidRPr="00A94577">
              <w:t>3,500</w:t>
            </w:r>
          </w:p>
        </w:tc>
      </w:tr>
      <w:tr w:rsidR="004E3FB8" w:rsidRPr="00A94577" w14:paraId="3BE2C731" w14:textId="77777777">
        <w:trPr>
          <w:trHeight w:val="285"/>
          <w:jc w:val="center"/>
        </w:trPr>
        <w:tc>
          <w:tcPr>
            <w:tcW w:w="1320"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81DDBEE" w14:textId="77777777" w:rsidR="004E3FB8" w:rsidRPr="00A94577" w:rsidRDefault="00000000" w:rsidP="00A94577">
            <w:pPr>
              <w:pStyle w:val="Normal1"/>
              <w:widowControl w:val="0"/>
              <w:jc w:val="center"/>
            </w:pPr>
            <w:r w:rsidRPr="00A94577">
              <w:t>105</w:t>
            </w:r>
          </w:p>
        </w:tc>
        <w:tc>
          <w:tcPr>
            <w:tcW w:w="237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C8B2668" w14:textId="77777777" w:rsidR="004E3FB8" w:rsidRPr="00A94577" w:rsidRDefault="00000000" w:rsidP="00A94577">
            <w:pPr>
              <w:pStyle w:val="Normal1"/>
              <w:widowControl w:val="0"/>
              <w:jc w:val="center"/>
            </w:pPr>
            <w:r w:rsidRPr="00A94577">
              <w:t>5,500</w:t>
            </w:r>
          </w:p>
        </w:tc>
        <w:tc>
          <w:tcPr>
            <w:tcW w:w="234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14D41D0" w14:textId="77777777" w:rsidR="004E3FB8" w:rsidRPr="00A94577" w:rsidRDefault="00000000" w:rsidP="00A94577">
            <w:pPr>
              <w:pStyle w:val="Normal1"/>
              <w:widowControl w:val="0"/>
              <w:jc w:val="center"/>
            </w:pPr>
            <w:r w:rsidRPr="00A94577">
              <w:t>3,850</w:t>
            </w:r>
          </w:p>
        </w:tc>
      </w:tr>
      <w:tr w:rsidR="004E3FB8" w:rsidRPr="00A94577" w14:paraId="1928085F" w14:textId="77777777">
        <w:trPr>
          <w:trHeight w:val="285"/>
          <w:jc w:val="center"/>
        </w:trPr>
        <w:tc>
          <w:tcPr>
            <w:tcW w:w="1320"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06007BBF" w14:textId="77777777" w:rsidR="004E3FB8" w:rsidRPr="00A94577" w:rsidRDefault="00000000" w:rsidP="00A94577">
            <w:pPr>
              <w:pStyle w:val="Normal1"/>
              <w:widowControl w:val="0"/>
              <w:jc w:val="center"/>
            </w:pPr>
            <w:r w:rsidRPr="00A94577">
              <w:t>130</w:t>
            </w:r>
          </w:p>
        </w:tc>
        <w:tc>
          <w:tcPr>
            <w:tcW w:w="237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B97F2CD" w14:textId="77777777" w:rsidR="004E3FB8" w:rsidRPr="00A94577" w:rsidRDefault="00000000" w:rsidP="00A94577">
            <w:pPr>
              <w:pStyle w:val="Normal1"/>
              <w:widowControl w:val="0"/>
              <w:jc w:val="center"/>
            </w:pPr>
            <w:r w:rsidRPr="00A94577">
              <w:t>5,000</w:t>
            </w:r>
          </w:p>
        </w:tc>
        <w:tc>
          <w:tcPr>
            <w:tcW w:w="234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F4A86F3" w14:textId="77777777" w:rsidR="004E3FB8" w:rsidRPr="00A94577" w:rsidRDefault="00000000" w:rsidP="00A94577">
            <w:pPr>
              <w:pStyle w:val="Normal1"/>
              <w:widowControl w:val="0"/>
              <w:jc w:val="center"/>
            </w:pPr>
            <w:r w:rsidRPr="00A94577">
              <w:t>4,600</w:t>
            </w:r>
          </w:p>
        </w:tc>
      </w:tr>
      <w:tr w:rsidR="004E3FB8" w:rsidRPr="00A94577" w14:paraId="0FB4E7C9" w14:textId="77777777">
        <w:trPr>
          <w:trHeight w:val="285"/>
          <w:jc w:val="center"/>
        </w:trPr>
        <w:tc>
          <w:tcPr>
            <w:tcW w:w="1320"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FD5F429" w14:textId="77777777" w:rsidR="004E3FB8" w:rsidRPr="00A94577" w:rsidRDefault="00000000" w:rsidP="00A94577">
            <w:pPr>
              <w:pStyle w:val="Normal1"/>
              <w:widowControl w:val="0"/>
              <w:jc w:val="center"/>
            </w:pPr>
            <w:r w:rsidRPr="00A94577">
              <w:t>155</w:t>
            </w:r>
          </w:p>
        </w:tc>
        <w:tc>
          <w:tcPr>
            <w:tcW w:w="237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E04A5F5" w14:textId="77777777" w:rsidR="004E3FB8" w:rsidRPr="00A94577" w:rsidRDefault="00000000" w:rsidP="00A94577">
            <w:pPr>
              <w:pStyle w:val="Normal1"/>
              <w:widowControl w:val="0"/>
              <w:jc w:val="center"/>
            </w:pPr>
            <w:r w:rsidRPr="00A94577">
              <w:t>4,500</w:t>
            </w:r>
          </w:p>
        </w:tc>
        <w:tc>
          <w:tcPr>
            <w:tcW w:w="234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35F7268" w14:textId="77777777" w:rsidR="004E3FB8" w:rsidRPr="00A94577" w:rsidRDefault="00000000" w:rsidP="00A94577">
            <w:pPr>
              <w:pStyle w:val="Normal1"/>
              <w:widowControl w:val="0"/>
              <w:jc w:val="center"/>
            </w:pPr>
            <w:r w:rsidRPr="00A94577">
              <w:t>5,700</w:t>
            </w:r>
          </w:p>
        </w:tc>
      </w:tr>
      <w:tr w:rsidR="004E3FB8" w:rsidRPr="00A94577" w14:paraId="06A7F340" w14:textId="77777777">
        <w:trPr>
          <w:trHeight w:val="285"/>
          <w:jc w:val="center"/>
        </w:trPr>
        <w:tc>
          <w:tcPr>
            <w:tcW w:w="1320"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A2CC1FE" w14:textId="77777777" w:rsidR="004E3FB8" w:rsidRPr="00A94577" w:rsidRDefault="00000000" w:rsidP="00A94577">
            <w:pPr>
              <w:pStyle w:val="Normal1"/>
              <w:widowControl w:val="0"/>
              <w:jc w:val="center"/>
            </w:pPr>
            <w:r w:rsidRPr="00A94577">
              <w:t>180</w:t>
            </w:r>
          </w:p>
        </w:tc>
        <w:tc>
          <w:tcPr>
            <w:tcW w:w="237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21AFB0D" w14:textId="77777777" w:rsidR="004E3FB8" w:rsidRPr="00A94577" w:rsidRDefault="00000000" w:rsidP="00A94577">
            <w:pPr>
              <w:pStyle w:val="Normal1"/>
              <w:widowControl w:val="0"/>
              <w:jc w:val="center"/>
            </w:pPr>
            <w:r w:rsidRPr="00A94577">
              <w:t>3,700</w:t>
            </w:r>
          </w:p>
        </w:tc>
        <w:tc>
          <w:tcPr>
            <w:tcW w:w="234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01DEA08" w14:textId="77777777" w:rsidR="004E3FB8" w:rsidRPr="00A94577" w:rsidRDefault="00000000" w:rsidP="00A94577">
            <w:pPr>
              <w:pStyle w:val="Normal1"/>
              <w:widowControl w:val="0"/>
              <w:jc w:val="center"/>
            </w:pPr>
            <w:r w:rsidRPr="00A94577">
              <w:t>6,000</w:t>
            </w:r>
          </w:p>
        </w:tc>
      </w:tr>
    </w:tbl>
    <w:p w14:paraId="742B9685" w14:textId="77777777" w:rsidR="004E3FB8" w:rsidRPr="00A94577" w:rsidRDefault="00000000" w:rsidP="00A94577">
      <w:pPr>
        <w:pStyle w:val="Normal1"/>
        <w:jc w:val="center"/>
        <w:rPr>
          <w:b/>
        </w:rPr>
      </w:pPr>
      <w:r w:rsidRPr="00A94577">
        <w:rPr>
          <w:b/>
        </w:rPr>
        <w:t>Table One: Market Equilibrium data set in Tesco</w:t>
      </w:r>
    </w:p>
    <w:p w14:paraId="473A55F7" w14:textId="77777777" w:rsidR="004E3FB8" w:rsidRPr="00A94577" w:rsidRDefault="00000000" w:rsidP="00A94577">
      <w:pPr>
        <w:pStyle w:val="Normal1"/>
        <w:jc w:val="center"/>
      </w:pPr>
      <w:r w:rsidRPr="00A94577">
        <w:t>(Source: Own prepared, 2023)</w:t>
      </w:r>
    </w:p>
    <w:p w14:paraId="2400C311" w14:textId="77777777" w:rsidR="004E3FB8" w:rsidRPr="00A94577" w:rsidRDefault="00000000" w:rsidP="00A94577">
      <w:pPr>
        <w:pStyle w:val="Normal1"/>
      </w:pPr>
      <w:r w:rsidRPr="00A94577">
        <w:t>This table shows the equilibrium market situation of the Tesco retail sector by using different types of data sets. This aspect can better be understood by the below-given graph.</w:t>
      </w:r>
    </w:p>
    <w:p w14:paraId="4C4830F3" w14:textId="77777777" w:rsidR="004E3FB8" w:rsidRPr="00A94577" w:rsidRDefault="00000000" w:rsidP="00A94577">
      <w:pPr>
        <w:pStyle w:val="Normal1"/>
        <w:jc w:val="center"/>
      </w:pPr>
      <w:r w:rsidRPr="00A94577">
        <w:rPr>
          <w:noProof/>
        </w:rPr>
        <w:drawing>
          <wp:inline distT="114300" distB="114300" distL="114300" distR="114300" wp14:anchorId="11EF5FC5" wp14:editId="2739B6B9">
            <wp:extent cx="3376613" cy="2079924"/>
            <wp:effectExtent l="25400" t="25400" r="25400" b="25400"/>
            <wp:docPr id="2" name="image5.png" descr="Chart"/>
            <wp:cNvGraphicFramePr/>
            <a:graphic xmlns:a="http://schemas.openxmlformats.org/drawingml/2006/main">
              <a:graphicData uri="http://schemas.openxmlformats.org/drawingml/2006/picture">
                <pic:pic xmlns:pic="http://schemas.openxmlformats.org/drawingml/2006/picture">
                  <pic:nvPicPr>
                    <pic:cNvPr id="2" name="image5.png" descr="Chart"/>
                    <pic:cNvPicPr/>
                  </pic:nvPicPr>
                  <pic:blipFill>
                    <a:blip r:embed="rId8"/>
                    <a:stretch>
                      <a:fillRect/>
                    </a:stretch>
                  </pic:blipFill>
                  <pic:spPr>
                    <a:xfrm>
                      <a:off x="0" y="0"/>
                      <a:ext cx="3376613" cy="2079924"/>
                    </a:xfrm>
                    <a:prstGeom prst="rect">
                      <a:avLst/>
                    </a:prstGeom>
                    <a:ln w="25400">
                      <a:solidFill>
                        <a:srgbClr val="000000"/>
                      </a:solidFill>
                      <a:prstDash val="solid"/>
                    </a:ln>
                  </pic:spPr>
                </pic:pic>
              </a:graphicData>
            </a:graphic>
          </wp:inline>
        </w:drawing>
      </w:r>
    </w:p>
    <w:p w14:paraId="088AC8F3" w14:textId="77777777" w:rsidR="004E3FB8" w:rsidRPr="00A94577" w:rsidRDefault="00000000" w:rsidP="00A94577">
      <w:pPr>
        <w:pStyle w:val="Normal1"/>
        <w:jc w:val="center"/>
        <w:rPr>
          <w:b/>
        </w:rPr>
      </w:pPr>
      <w:r w:rsidRPr="00A94577">
        <w:rPr>
          <w:b/>
        </w:rPr>
        <w:t>Figure 1: Market Equilibrium data set in Tesco</w:t>
      </w:r>
    </w:p>
    <w:p w14:paraId="4F4BD09E" w14:textId="77777777" w:rsidR="004E3FB8" w:rsidRPr="00A94577" w:rsidRDefault="00000000" w:rsidP="00A94577">
      <w:pPr>
        <w:pStyle w:val="Normal1"/>
        <w:jc w:val="center"/>
      </w:pPr>
      <w:r w:rsidRPr="00A94577">
        <w:t>(Source: Own prepared, 2023)</w:t>
      </w:r>
    </w:p>
    <w:p w14:paraId="2A8F1C09" w14:textId="77777777" w:rsidR="004E3FB8" w:rsidRPr="00A94577" w:rsidRDefault="00000000" w:rsidP="00A94577">
      <w:pPr>
        <w:pStyle w:val="Normal1"/>
      </w:pPr>
      <w:r w:rsidRPr="00A94577">
        <w:t xml:space="preserve">The market equilibrium situation in the Tesco food retail sector is described by using the graph. </w:t>
      </w:r>
    </w:p>
    <w:p w14:paraId="4F33488E" w14:textId="77777777" w:rsidR="004E3FB8" w:rsidRPr="00A94577" w:rsidRDefault="00000000" w:rsidP="00A94577">
      <w:pPr>
        <w:pStyle w:val="Heading3"/>
      </w:pPr>
      <w:bookmarkStart w:id="12" w:name="_wfoppbljkz4y" w:colFirst="0" w:colLast="0"/>
      <w:bookmarkEnd w:id="12"/>
      <w:r w:rsidRPr="00A94577">
        <w:lastRenderedPageBreak/>
        <w:t>Demand influencing factors in Tesco's food retailing sector.</w:t>
      </w:r>
    </w:p>
    <w:p w14:paraId="7D734DC4" w14:textId="77777777" w:rsidR="004E3FB8" w:rsidRPr="00A94577" w:rsidRDefault="00000000" w:rsidP="00A94577">
      <w:pPr>
        <w:pStyle w:val="Normal1"/>
      </w:pPr>
      <w:r w:rsidRPr="00A94577">
        <w:t>There are various kinds of factors that have a direct implant on the demand for the product of a company. This aspect is also the same for Tesco. Some of the aspects of this are discussed below.</w:t>
      </w:r>
    </w:p>
    <w:p w14:paraId="4B7B64C5" w14:textId="77777777" w:rsidR="004E3FB8" w:rsidRPr="00A94577" w:rsidRDefault="00000000" w:rsidP="00A94577">
      <w:pPr>
        <w:pStyle w:val="Normal1"/>
        <w:numPr>
          <w:ilvl w:val="0"/>
          <w:numId w:val="1"/>
        </w:numPr>
        <w:rPr>
          <w:b/>
          <w:i/>
        </w:rPr>
      </w:pPr>
      <w:r w:rsidRPr="00A94577">
        <w:rPr>
          <w:b/>
          <w:i/>
          <w:u w:val="single"/>
        </w:rPr>
        <w:t>Price of substitutes</w:t>
      </w:r>
    </w:p>
    <w:p w14:paraId="57D5AA1D" w14:textId="77777777" w:rsidR="004E3FB8" w:rsidRPr="00A94577" w:rsidRDefault="00000000" w:rsidP="00A94577">
      <w:pPr>
        <w:pStyle w:val="Normal1"/>
      </w:pPr>
      <w:r w:rsidRPr="00A94577">
        <w:t xml:space="preserve">The aspect of substitute products is the supplementary goods of the products and services that a company is selling. In a perfect market condition, there have to be different types of competitors, who are selling the same products as other companies (Dinarichter, 2022). Because of this, it can be said that the existence of substitute products directly impacts the demand for the original products of a company. Because of this, a market is full of compassion for every kind of company. A company has to set up its price level at a point, which can eliminate the sales of substitute products. </w:t>
      </w:r>
    </w:p>
    <w:p w14:paraId="3AEBFE7D" w14:textId="77777777" w:rsidR="004E3FB8" w:rsidRPr="00A94577" w:rsidRDefault="00000000" w:rsidP="00A94577">
      <w:pPr>
        <w:pStyle w:val="Normal1"/>
      </w:pPr>
      <w:r w:rsidRPr="00A94577">
        <w:t xml:space="preserve">In this the substitute for Tesco food and grocery sales is Walmart. It is also one of the biggest companies in the UK economy. The company also has a large number of sales of food items in their companies. This aspect can be understood by the below-given picture. </w:t>
      </w:r>
    </w:p>
    <w:p w14:paraId="0A8EE717" w14:textId="77777777" w:rsidR="004E3FB8" w:rsidRPr="00A94577" w:rsidRDefault="00000000" w:rsidP="00A94577">
      <w:pPr>
        <w:pStyle w:val="Normal1"/>
        <w:jc w:val="center"/>
      </w:pPr>
      <w:r w:rsidRPr="00A94577">
        <w:rPr>
          <w:noProof/>
        </w:rPr>
        <w:drawing>
          <wp:inline distT="114300" distB="114300" distL="114300" distR="114300" wp14:anchorId="6C23ACD9" wp14:editId="2FAAF246">
            <wp:extent cx="4921789" cy="2975037"/>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4921789" cy="2975037"/>
                    </a:xfrm>
                    <a:prstGeom prst="rect">
                      <a:avLst/>
                    </a:prstGeom>
                    <a:ln w="25400">
                      <a:solidFill>
                        <a:srgbClr val="000000"/>
                      </a:solidFill>
                      <a:prstDash val="solid"/>
                    </a:ln>
                  </pic:spPr>
                </pic:pic>
              </a:graphicData>
            </a:graphic>
          </wp:inline>
        </w:drawing>
      </w:r>
    </w:p>
    <w:p w14:paraId="2744237D" w14:textId="77777777" w:rsidR="004E3FB8" w:rsidRPr="00A94577" w:rsidRDefault="00000000" w:rsidP="00A94577">
      <w:pPr>
        <w:pStyle w:val="Normal1"/>
        <w:jc w:val="center"/>
        <w:rPr>
          <w:b/>
        </w:rPr>
      </w:pPr>
      <w:r w:rsidRPr="00A94577">
        <w:rPr>
          <w:b/>
        </w:rPr>
        <w:t>Figure 2: Market sales in different sectors in Walmart</w:t>
      </w:r>
    </w:p>
    <w:p w14:paraId="7C124CD8" w14:textId="77777777" w:rsidR="004E3FB8" w:rsidRPr="00A94577" w:rsidRDefault="00000000" w:rsidP="00A94577">
      <w:pPr>
        <w:pStyle w:val="Normal1"/>
        <w:jc w:val="center"/>
      </w:pPr>
      <w:r w:rsidRPr="00A94577">
        <w:t>(Source: Ozbun, 2023)</w:t>
      </w:r>
    </w:p>
    <w:p w14:paraId="651B03E3" w14:textId="77777777" w:rsidR="004E3FB8" w:rsidRPr="00A94577" w:rsidRDefault="00000000" w:rsidP="00A94577">
      <w:pPr>
        <w:pStyle w:val="Normal1"/>
      </w:pPr>
      <w:r w:rsidRPr="00A94577">
        <w:t xml:space="preserve">From this picture, it can be said that Walmart has a large number of sales in their food and grocery items sales. </w:t>
      </w:r>
    </w:p>
    <w:p w14:paraId="5870FA66" w14:textId="77777777" w:rsidR="004E3FB8" w:rsidRPr="00A94577" w:rsidRDefault="00000000" w:rsidP="00A94577">
      <w:pPr>
        <w:pStyle w:val="Normal1"/>
        <w:numPr>
          <w:ilvl w:val="0"/>
          <w:numId w:val="1"/>
        </w:numPr>
        <w:rPr>
          <w:b/>
          <w:i/>
        </w:rPr>
      </w:pPr>
      <w:r w:rsidRPr="00A94577">
        <w:rPr>
          <w:b/>
          <w:i/>
          <w:u w:val="single"/>
        </w:rPr>
        <w:t>Price of complements</w:t>
      </w:r>
    </w:p>
    <w:p w14:paraId="0142FA38" w14:textId="77777777" w:rsidR="004E3FB8" w:rsidRPr="00A94577" w:rsidRDefault="00000000" w:rsidP="00A94577">
      <w:pPr>
        <w:pStyle w:val="Normal1"/>
      </w:pPr>
      <w:r w:rsidRPr="00A94577">
        <w:t xml:space="preserve">These types of products are related to the main products of a company. In simpler terms, it can be said that complementary goods are the products that are linked with another product of a </w:t>
      </w:r>
      <w:r w:rsidRPr="00A94577">
        <w:lastRenderedPageBreak/>
        <w:t xml:space="preserve">company. Because of this link, the price change in this type of item is directly implanted in the sales of the connected products of that item (Wall Street Mojo., 2022). From that, it can be said that the complementary products and their linked products are consumed at the same time. Some of the products are sugar, sauce, and other such items that are directly connected with the sales of the different types of products of a company in the retail sector. A decrease in the price of complementary products will increase the demand for this type of product as well as the linked products.  </w:t>
      </w:r>
    </w:p>
    <w:p w14:paraId="0185DDAF" w14:textId="77777777" w:rsidR="004E3FB8" w:rsidRPr="00A94577" w:rsidRDefault="00000000" w:rsidP="00A94577">
      <w:pPr>
        <w:pStyle w:val="Normal1"/>
      </w:pPr>
      <w:r w:rsidRPr="00A94577">
        <w:t>This aspect can also be seen in Tesco's food item sales. The price change in the complementary products is discussed below.</w:t>
      </w:r>
    </w:p>
    <w:tbl>
      <w:tblPr>
        <w:tblStyle w:val="Table2"/>
        <w:tblW w:w="721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525"/>
        <w:gridCol w:w="1875"/>
        <w:gridCol w:w="1815"/>
      </w:tblGrid>
      <w:tr w:rsidR="004E3FB8" w:rsidRPr="00A94577" w14:paraId="2AB835F8" w14:textId="77777777">
        <w:trPr>
          <w:trHeight w:val="285"/>
          <w:jc w:val="center"/>
        </w:trPr>
        <w:tc>
          <w:tcPr>
            <w:tcW w:w="7215" w:type="dxa"/>
            <w:gridSpan w:val="3"/>
            <w:tcBorders>
              <w:top w:val="single" w:sz="8" w:space="0" w:color="000000"/>
              <w:left w:val="single" w:sz="8" w:space="0" w:color="000000"/>
              <w:bottom w:val="single" w:sz="8" w:space="0" w:color="000000"/>
              <w:right w:val="single" w:sz="8" w:space="0" w:color="000000"/>
            </w:tcBorders>
            <w:tcMar>
              <w:top w:w="0" w:type="dxa"/>
              <w:left w:w="40" w:type="dxa"/>
              <w:bottom w:w="0" w:type="dxa"/>
              <w:right w:w="40" w:type="dxa"/>
            </w:tcMar>
            <w:vAlign w:val="bottom"/>
          </w:tcPr>
          <w:p w14:paraId="079643EB" w14:textId="77777777" w:rsidR="004E3FB8" w:rsidRPr="00A94577" w:rsidRDefault="00000000" w:rsidP="00A94577">
            <w:pPr>
              <w:pStyle w:val="Normal1"/>
              <w:widowControl w:val="0"/>
              <w:jc w:val="center"/>
              <w:rPr>
                <w:rFonts w:eastAsia="Calibri"/>
              </w:rPr>
            </w:pPr>
            <w:r w:rsidRPr="00A94577">
              <w:rPr>
                <w:b/>
              </w:rPr>
              <w:t>Price Change in complementary goods in Tesco</w:t>
            </w:r>
          </w:p>
        </w:tc>
      </w:tr>
      <w:tr w:rsidR="004E3FB8" w:rsidRPr="00A94577" w14:paraId="566A765B" w14:textId="77777777">
        <w:trPr>
          <w:trHeight w:val="285"/>
          <w:jc w:val="center"/>
        </w:trPr>
        <w:tc>
          <w:tcPr>
            <w:tcW w:w="3525" w:type="dxa"/>
            <w:tcBorders>
              <w:top w:val="single" w:sz="8" w:space="0" w:color="000000"/>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7FB4101" w14:textId="77777777" w:rsidR="004E3FB8" w:rsidRPr="00A94577" w:rsidRDefault="00000000" w:rsidP="00A94577">
            <w:pPr>
              <w:pStyle w:val="Normal1"/>
              <w:widowControl w:val="0"/>
              <w:jc w:val="center"/>
              <w:rPr>
                <w:rFonts w:eastAsia="Calibri"/>
              </w:rPr>
            </w:pPr>
            <w:r w:rsidRPr="00A94577">
              <w:rPr>
                <w:b/>
              </w:rPr>
              <w:t>Complementary goods list</w:t>
            </w:r>
          </w:p>
        </w:tc>
        <w:tc>
          <w:tcPr>
            <w:tcW w:w="1875" w:type="dxa"/>
            <w:tcBorders>
              <w:top w:val="single" w:sz="8" w:space="0" w:color="000000"/>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CF9C942" w14:textId="77777777" w:rsidR="004E3FB8" w:rsidRPr="00A94577" w:rsidRDefault="00000000" w:rsidP="00A94577">
            <w:pPr>
              <w:pStyle w:val="Normal1"/>
              <w:widowControl w:val="0"/>
              <w:jc w:val="left"/>
              <w:rPr>
                <w:rFonts w:eastAsia="Calibri"/>
              </w:rPr>
            </w:pPr>
            <w:r w:rsidRPr="00A94577">
              <w:rPr>
                <w:b/>
              </w:rPr>
              <w:t>Price (£) in 2020</w:t>
            </w:r>
          </w:p>
        </w:tc>
        <w:tc>
          <w:tcPr>
            <w:tcW w:w="1815" w:type="dxa"/>
            <w:tcBorders>
              <w:top w:val="single" w:sz="8" w:space="0" w:color="000000"/>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5AAD999" w14:textId="77777777" w:rsidR="004E3FB8" w:rsidRPr="00A94577" w:rsidRDefault="00000000" w:rsidP="00A94577">
            <w:pPr>
              <w:pStyle w:val="Normal1"/>
              <w:widowControl w:val="0"/>
              <w:jc w:val="left"/>
              <w:rPr>
                <w:rFonts w:eastAsia="Calibri"/>
              </w:rPr>
            </w:pPr>
            <w:r w:rsidRPr="00A94577">
              <w:rPr>
                <w:b/>
              </w:rPr>
              <w:t>Price (£) in 2022</w:t>
            </w:r>
          </w:p>
        </w:tc>
      </w:tr>
      <w:tr w:rsidR="004E3FB8" w:rsidRPr="00A94577" w14:paraId="4EA2176B"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D4B6E9A" w14:textId="77777777" w:rsidR="004E3FB8" w:rsidRPr="00A94577" w:rsidRDefault="00000000" w:rsidP="00A94577">
            <w:pPr>
              <w:pStyle w:val="Normal1"/>
              <w:widowControl w:val="0"/>
              <w:jc w:val="left"/>
              <w:rPr>
                <w:rFonts w:eastAsia="Calibri"/>
              </w:rPr>
            </w:pPr>
            <w:r w:rsidRPr="00A94577">
              <w:t>Heinz Spaghetti &amp; Sausages</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1DEF936" w14:textId="77777777" w:rsidR="004E3FB8" w:rsidRPr="00A94577" w:rsidRDefault="00000000" w:rsidP="00A94577">
            <w:pPr>
              <w:pStyle w:val="Normal1"/>
              <w:widowControl w:val="0"/>
              <w:jc w:val="center"/>
              <w:rPr>
                <w:rFonts w:eastAsia="Calibri"/>
              </w:rPr>
            </w:pPr>
            <w:r w:rsidRPr="00A94577">
              <w:t>1.25</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20B82B4" w14:textId="77777777" w:rsidR="004E3FB8" w:rsidRPr="00A94577" w:rsidRDefault="00000000" w:rsidP="00A94577">
            <w:pPr>
              <w:pStyle w:val="Normal1"/>
              <w:widowControl w:val="0"/>
              <w:jc w:val="center"/>
              <w:rPr>
                <w:rFonts w:eastAsia="Calibri"/>
              </w:rPr>
            </w:pPr>
            <w:r w:rsidRPr="00A94577">
              <w:t>1.4</w:t>
            </w:r>
          </w:p>
        </w:tc>
      </w:tr>
      <w:tr w:rsidR="004E3FB8" w:rsidRPr="00A94577" w14:paraId="5846430C"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3B695085" w14:textId="77777777" w:rsidR="004E3FB8" w:rsidRPr="00A94577" w:rsidRDefault="00000000" w:rsidP="00A94577">
            <w:pPr>
              <w:pStyle w:val="Normal1"/>
              <w:widowControl w:val="0"/>
              <w:jc w:val="left"/>
              <w:rPr>
                <w:rFonts w:eastAsia="Calibri"/>
              </w:rPr>
            </w:pPr>
            <w:r w:rsidRPr="00A94577">
              <w:t>Auntys Golden Syrup Puddings</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242C054" w14:textId="77777777" w:rsidR="004E3FB8" w:rsidRPr="00A94577" w:rsidRDefault="00000000" w:rsidP="00A94577">
            <w:pPr>
              <w:pStyle w:val="Normal1"/>
              <w:widowControl w:val="0"/>
              <w:jc w:val="center"/>
              <w:rPr>
                <w:rFonts w:eastAsia="Calibri"/>
              </w:rPr>
            </w:pPr>
            <w:r w:rsidRPr="00A94577">
              <w:t>1.0</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5D93154" w14:textId="77777777" w:rsidR="004E3FB8" w:rsidRPr="00A94577" w:rsidRDefault="00000000" w:rsidP="00A94577">
            <w:pPr>
              <w:pStyle w:val="Normal1"/>
              <w:widowControl w:val="0"/>
              <w:jc w:val="center"/>
              <w:rPr>
                <w:rFonts w:eastAsia="Calibri"/>
              </w:rPr>
            </w:pPr>
            <w:r w:rsidRPr="00A94577">
              <w:t>1.5</w:t>
            </w:r>
          </w:p>
        </w:tc>
      </w:tr>
      <w:tr w:rsidR="004E3FB8" w:rsidRPr="00A94577" w14:paraId="4CFBF309"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A8713E7" w14:textId="77777777" w:rsidR="004E3FB8" w:rsidRPr="00A94577" w:rsidRDefault="00000000" w:rsidP="00A94577">
            <w:pPr>
              <w:pStyle w:val="Normal1"/>
              <w:widowControl w:val="0"/>
              <w:jc w:val="left"/>
              <w:rPr>
                <w:rFonts w:eastAsia="Calibri"/>
              </w:rPr>
            </w:pPr>
            <w:r w:rsidRPr="00A94577">
              <w:t>Skimmed Milk</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B135803" w14:textId="77777777" w:rsidR="004E3FB8" w:rsidRPr="00A94577" w:rsidRDefault="00000000" w:rsidP="00A94577">
            <w:pPr>
              <w:pStyle w:val="Normal1"/>
              <w:widowControl w:val="0"/>
              <w:jc w:val="center"/>
              <w:rPr>
                <w:rFonts w:eastAsia="Calibri"/>
              </w:rPr>
            </w:pPr>
            <w:r w:rsidRPr="00A94577">
              <w:t>1.1</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02455CA" w14:textId="77777777" w:rsidR="004E3FB8" w:rsidRPr="00A94577" w:rsidRDefault="00000000" w:rsidP="00A94577">
            <w:pPr>
              <w:pStyle w:val="Normal1"/>
              <w:widowControl w:val="0"/>
              <w:jc w:val="center"/>
              <w:rPr>
                <w:rFonts w:eastAsia="Calibri"/>
              </w:rPr>
            </w:pPr>
            <w:r w:rsidRPr="00A94577">
              <w:t>1.15</w:t>
            </w:r>
          </w:p>
        </w:tc>
      </w:tr>
      <w:tr w:rsidR="004E3FB8" w:rsidRPr="00A94577" w14:paraId="4B363B29"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8A77323" w14:textId="77777777" w:rsidR="004E3FB8" w:rsidRPr="00A94577" w:rsidRDefault="00000000" w:rsidP="00A94577">
            <w:pPr>
              <w:pStyle w:val="Normal1"/>
              <w:widowControl w:val="0"/>
              <w:jc w:val="left"/>
              <w:rPr>
                <w:rFonts w:eastAsia="Calibri"/>
              </w:rPr>
            </w:pPr>
            <w:r w:rsidRPr="00A94577">
              <w:t>Chocolate White Sticks</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AF901DF" w14:textId="77777777" w:rsidR="004E3FB8" w:rsidRPr="00A94577" w:rsidRDefault="00000000" w:rsidP="00A94577">
            <w:pPr>
              <w:pStyle w:val="Normal1"/>
              <w:widowControl w:val="0"/>
              <w:jc w:val="center"/>
              <w:rPr>
                <w:rFonts w:eastAsia="Calibri"/>
              </w:rPr>
            </w:pPr>
            <w:r w:rsidRPr="00A94577">
              <w:t>1.0</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DC9A11A" w14:textId="77777777" w:rsidR="004E3FB8" w:rsidRPr="00A94577" w:rsidRDefault="00000000" w:rsidP="00A94577">
            <w:pPr>
              <w:pStyle w:val="Normal1"/>
              <w:widowControl w:val="0"/>
              <w:jc w:val="center"/>
              <w:rPr>
                <w:rFonts w:eastAsia="Calibri"/>
              </w:rPr>
            </w:pPr>
            <w:r w:rsidRPr="00A94577">
              <w:t>1.2</w:t>
            </w:r>
          </w:p>
        </w:tc>
      </w:tr>
      <w:tr w:rsidR="004E3FB8" w:rsidRPr="00A94577" w14:paraId="7C160680"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A887021" w14:textId="77777777" w:rsidR="004E3FB8" w:rsidRPr="00A94577" w:rsidRDefault="00000000" w:rsidP="00A94577">
            <w:pPr>
              <w:pStyle w:val="Normal1"/>
              <w:widowControl w:val="0"/>
              <w:jc w:val="left"/>
              <w:rPr>
                <w:rFonts w:eastAsia="Calibri"/>
              </w:rPr>
            </w:pPr>
            <w:r w:rsidRPr="00A94577">
              <w:t>Pure Orange Juice</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F4292D4" w14:textId="77777777" w:rsidR="004E3FB8" w:rsidRPr="00A94577" w:rsidRDefault="00000000" w:rsidP="00A94577">
            <w:pPr>
              <w:pStyle w:val="Normal1"/>
              <w:widowControl w:val="0"/>
              <w:jc w:val="center"/>
              <w:rPr>
                <w:rFonts w:eastAsia="Calibri"/>
              </w:rPr>
            </w:pPr>
            <w:r w:rsidRPr="00A94577">
              <w:t>3.0</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807BE23" w14:textId="77777777" w:rsidR="004E3FB8" w:rsidRPr="00A94577" w:rsidRDefault="00000000" w:rsidP="00A94577">
            <w:pPr>
              <w:pStyle w:val="Normal1"/>
              <w:widowControl w:val="0"/>
              <w:jc w:val="center"/>
              <w:rPr>
                <w:rFonts w:eastAsia="Calibri"/>
              </w:rPr>
            </w:pPr>
            <w:r w:rsidRPr="00A94577">
              <w:t>3.3</w:t>
            </w:r>
          </w:p>
        </w:tc>
      </w:tr>
      <w:tr w:rsidR="004E3FB8" w:rsidRPr="00A94577" w14:paraId="5C099EF1"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40448C5" w14:textId="77777777" w:rsidR="004E3FB8" w:rsidRPr="00A94577" w:rsidRDefault="00000000" w:rsidP="00A94577">
            <w:pPr>
              <w:pStyle w:val="Normal1"/>
              <w:widowControl w:val="0"/>
              <w:jc w:val="left"/>
              <w:rPr>
                <w:rFonts w:eastAsia="Calibri"/>
              </w:rPr>
            </w:pPr>
            <w:r w:rsidRPr="00A94577">
              <w:t>Vanilla Cheesecake</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3689989" w14:textId="77777777" w:rsidR="004E3FB8" w:rsidRPr="00A94577" w:rsidRDefault="00000000" w:rsidP="00A94577">
            <w:pPr>
              <w:pStyle w:val="Normal1"/>
              <w:widowControl w:val="0"/>
              <w:jc w:val="center"/>
              <w:rPr>
                <w:rFonts w:eastAsia="Calibri"/>
              </w:rPr>
            </w:pPr>
            <w:r w:rsidRPr="00A94577">
              <w:t>2.0</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ED7133B" w14:textId="77777777" w:rsidR="004E3FB8" w:rsidRPr="00A94577" w:rsidRDefault="00000000" w:rsidP="00A94577">
            <w:pPr>
              <w:pStyle w:val="Normal1"/>
              <w:widowControl w:val="0"/>
              <w:jc w:val="center"/>
              <w:rPr>
                <w:rFonts w:eastAsia="Calibri"/>
              </w:rPr>
            </w:pPr>
            <w:r w:rsidRPr="00A94577">
              <w:t>3.25</w:t>
            </w:r>
          </w:p>
        </w:tc>
      </w:tr>
      <w:tr w:rsidR="004E3FB8" w:rsidRPr="00A94577" w14:paraId="2A1E6981"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8235B97" w14:textId="77777777" w:rsidR="004E3FB8" w:rsidRPr="00A94577" w:rsidRDefault="00000000" w:rsidP="00A94577">
            <w:pPr>
              <w:pStyle w:val="Normal1"/>
              <w:widowControl w:val="0"/>
              <w:jc w:val="left"/>
              <w:rPr>
                <w:rFonts w:eastAsia="Calibri"/>
              </w:rPr>
            </w:pPr>
            <w:r w:rsidRPr="00A94577">
              <w:t>Rice Krispies</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F7D9A1A" w14:textId="77777777" w:rsidR="004E3FB8" w:rsidRPr="00A94577" w:rsidRDefault="00000000" w:rsidP="00A94577">
            <w:pPr>
              <w:pStyle w:val="Normal1"/>
              <w:widowControl w:val="0"/>
              <w:jc w:val="center"/>
              <w:rPr>
                <w:rFonts w:eastAsia="Calibri"/>
              </w:rPr>
            </w:pPr>
            <w:r w:rsidRPr="00A94577">
              <w:t>2.5</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08DC72B" w14:textId="77777777" w:rsidR="004E3FB8" w:rsidRPr="00A94577" w:rsidRDefault="00000000" w:rsidP="00A94577">
            <w:pPr>
              <w:pStyle w:val="Normal1"/>
              <w:widowControl w:val="0"/>
              <w:jc w:val="center"/>
              <w:rPr>
                <w:rFonts w:eastAsia="Calibri"/>
              </w:rPr>
            </w:pPr>
            <w:r w:rsidRPr="00A94577">
              <w:t>3.5</w:t>
            </w:r>
          </w:p>
        </w:tc>
      </w:tr>
      <w:tr w:rsidR="004E3FB8" w:rsidRPr="00A94577" w14:paraId="62A0B981"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BC24C22" w14:textId="77777777" w:rsidR="004E3FB8" w:rsidRPr="00A94577" w:rsidRDefault="00000000" w:rsidP="00A94577">
            <w:pPr>
              <w:pStyle w:val="Normal1"/>
              <w:widowControl w:val="0"/>
              <w:jc w:val="left"/>
              <w:rPr>
                <w:rFonts w:eastAsia="Calibri"/>
              </w:rPr>
            </w:pPr>
            <w:r w:rsidRPr="00A94577">
              <w:t>Mini Meatballs</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7EF9F21" w14:textId="77777777" w:rsidR="004E3FB8" w:rsidRPr="00A94577" w:rsidRDefault="00000000" w:rsidP="00A94577">
            <w:pPr>
              <w:pStyle w:val="Normal1"/>
              <w:widowControl w:val="0"/>
              <w:jc w:val="center"/>
              <w:rPr>
                <w:rFonts w:eastAsia="Calibri"/>
              </w:rPr>
            </w:pPr>
            <w:r w:rsidRPr="00A94577">
              <w:t>2.85</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EB86251" w14:textId="77777777" w:rsidR="004E3FB8" w:rsidRPr="00A94577" w:rsidRDefault="00000000" w:rsidP="00A94577">
            <w:pPr>
              <w:pStyle w:val="Normal1"/>
              <w:widowControl w:val="0"/>
              <w:jc w:val="center"/>
              <w:rPr>
                <w:rFonts w:eastAsia="Calibri"/>
              </w:rPr>
            </w:pPr>
            <w:r w:rsidRPr="00A94577">
              <w:t>2.85</w:t>
            </w:r>
          </w:p>
        </w:tc>
      </w:tr>
      <w:tr w:rsidR="004E3FB8" w:rsidRPr="00A94577" w14:paraId="01ECA0D9"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AF98246" w14:textId="77777777" w:rsidR="004E3FB8" w:rsidRPr="00A94577" w:rsidRDefault="00000000" w:rsidP="00A94577">
            <w:pPr>
              <w:pStyle w:val="Normal1"/>
              <w:widowControl w:val="0"/>
              <w:jc w:val="left"/>
              <w:rPr>
                <w:rFonts w:eastAsia="Calibri"/>
              </w:rPr>
            </w:pPr>
            <w:r w:rsidRPr="00A94577">
              <w:t>Free Range Eggs 15 Pack</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1078D4C" w14:textId="77777777" w:rsidR="004E3FB8" w:rsidRPr="00A94577" w:rsidRDefault="00000000" w:rsidP="00A94577">
            <w:pPr>
              <w:pStyle w:val="Normal1"/>
              <w:widowControl w:val="0"/>
              <w:jc w:val="center"/>
              <w:rPr>
                <w:rFonts w:eastAsia="Calibri"/>
              </w:rPr>
            </w:pPr>
            <w:r w:rsidRPr="00A94577">
              <w:t>2.0</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9C47C97" w14:textId="77777777" w:rsidR="004E3FB8" w:rsidRPr="00A94577" w:rsidRDefault="00000000" w:rsidP="00A94577">
            <w:pPr>
              <w:pStyle w:val="Normal1"/>
              <w:widowControl w:val="0"/>
              <w:jc w:val="center"/>
              <w:rPr>
                <w:rFonts w:eastAsia="Calibri"/>
              </w:rPr>
            </w:pPr>
            <w:r w:rsidRPr="00A94577">
              <w:t>2.0</w:t>
            </w:r>
          </w:p>
        </w:tc>
      </w:tr>
      <w:tr w:rsidR="004E3FB8" w:rsidRPr="00A94577" w14:paraId="489AD7F7" w14:textId="77777777">
        <w:trPr>
          <w:trHeight w:val="285"/>
          <w:jc w:val="center"/>
        </w:trPr>
        <w:tc>
          <w:tcPr>
            <w:tcW w:w="352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DE35F33" w14:textId="77777777" w:rsidR="004E3FB8" w:rsidRPr="00A94577" w:rsidRDefault="00000000" w:rsidP="00A94577">
            <w:pPr>
              <w:pStyle w:val="Normal1"/>
              <w:widowControl w:val="0"/>
              <w:jc w:val="left"/>
              <w:rPr>
                <w:rFonts w:eastAsia="Calibri"/>
              </w:rPr>
            </w:pPr>
            <w:r w:rsidRPr="00A94577">
              <w:t>Granulated Sugar</w:t>
            </w:r>
          </w:p>
        </w:tc>
        <w:tc>
          <w:tcPr>
            <w:tcW w:w="187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6C8147A" w14:textId="77777777" w:rsidR="004E3FB8" w:rsidRPr="00A94577" w:rsidRDefault="00000000" w:rsidP="00A94577">
            <w:pPr>
              <w:pStyle w:val="Normal1"/>
              <w:widowControl w:val="0"/>
              <w:jc w:val="center"/>
              <w:rPr>
                <w:rFonts w:eastAsia="Calibri"/>
              </w:rPr>
            </w:pPr>
            <w:r w:rsidRPr="00A94577">
              <w:t>0.69</w:t>
            </w:r>
          </w:p>
        </w:tc>
        <w:tc>
          <w:tcPr>
            <w:tcW w:w="181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4C65AED" w14:textId="77777777" w:rsidR="004E3FB8" w:rsidRPr="00A94577" w:rsidRDefault="00000000" w:rsidP="00A94577">
            <w:pPr>
              <w:pStyle w:val="Normal1"/>
              <w:widowControl w:val="0"/>
              <w:jc w:val="center"/>
              <w:rPr>
                <w:rFonts w:eastAsia="Calibri"/>
              </w:rPr>
            </w:pPr>
            <w:r w:rsidRPr="00A94577">
              <w:t>0.65</w:t>
            </w:r>
          </w:p>
        </w:tc>
      </w:tr>
    </w:tbl>
    <w:p w14:paraId="775BFC76" w14:textId="77777777" w:rsidR="004E3FB8" w:rsidRPr="00A94577" w:rsidRDefault="00000000" w:rsidP="00A94577">
      <w:pPr>
        <w:pStyle w:val="Normal1"/>
        <w:jc w:val="center"/>
        <w:rPr>
          <w:b/>
        </w:rPr>
      </w:pPr>
      <w:r w:rsidRPr="00A94577">
        <w:rPr>
          <w:b/>
        </w:rPr>
        <w:t>Table Two: Complementary goods price change in Tesco</w:t>
      </w:r>
    </w:p>
    <w:p w14:paraId="1EF143FD" w14:textId="77777777" w:rsidR="004E3FB8" w:rsidRPr="00A94577" w:rsidRDefault="00000000" w:rsidP="00A94577">
      <w:pPr>
        <w:pStyle w:val="Normal1"/>
        <w:jc w:val="center"/>
      </w:pPr>
      <w:r w:rsidRPr="00A94577">
        <w:t>(Source: Manchester Evening News, 2022)</w:t>
      </w:r>
    </w:p>
    <w:p w14:paraId="28CA03F9" w14:textId="77777777" w:rsidR="004E3FB8" w:rsidRPr="00A94577" w:rsidRDefault="00000000" w:rsidP="00A94577">
      <w:pPr>
        <w:pStyle w:val="Normal1"/>
      </w:pPr>
      <w:r w:rsidRPr="00A94577">
        <w:t>From this table, it can be seen that the price changes in different types of supplementary food items in Tesco. This aspect can be understood by the below-given picture</w:t>
      </w:r>
    </w:p>
    <w:p w14:paraId="690730BC" w14:textId="77777777" w:rsidR="004E3FB8" w:rsidRPr="00A94577" w:rsidRDefault="00000000" w:rsidP="00A94577">
      <w:pPr>
        <w:pStyle w:val="Normal1"/>
        <w:jc w:val="center"/>
      </w:pPr>
      <w:r w:rsidRPr="00A94577">
        <w:rPr>
          <w:noProof/>
        </w:rPr>
        <w:lastRenderedPageBreak/>
        <w:drawing>
          <wp:inline distT="114300" distB="114300" distL="114300" distR="114300" wp14:anchorId="4C1D4191" wp14:editId="19694539">
            <wp:extent cx="5896591" cy="3052763"/>
            <wp:effectExtent l="25400" t="25400" r="25400" b="25400"/>
            <wp:docPr id="7" name="image7.png" descr="Chart"/>
            <wp:cNvGraphicFramePr/>
            <a:graphic xmlns:a="http://schemas.openxmlformats.org/drawingml/2006/main">
              <a:graphicData uri="http://schemas.openxmlformats.org/drawingml/2006/picture">
                <pic:pic xmlns:pic="http://schemas.openxmlformats.org/drawingml/2006/picture">
                  <pic:nvPicPr>
                    <pic:cNvPr id="7" name="image7.png" descr="Chart"/>
                    <pic:cNvPicPr/>
                  </pic:nvPicPr>
                  <pic:blipFill>
                    <a:blip r:embed="rId10"/>
                    <a:stretch>
                      <a:fillRect/>
                    </a:stretch>
                  </pic:blipFill>
                  <pic:spPr>
                    <a:xfrm>
                      <a:off x="0" y="0"/>
                      <a:ext cx="5896591" cy="3052763"/>
                    </a:xfrm>
                    <a:prstGeom prst="rect">
                      <a:avLst/>
                    </a:prstGeom>
                    <a:ln w="25400">
                      <a:solidFill>
                        <a:srgbClr val="000000"/>
                      </a:solidFill>
                      <a:prstDash val="solid"/>
                    </a:ln>
                  </pic:spPr>
                </pic:pic>
              </a:graphicData>
            </a:graphic>
          </wp:inline>
        </w:drawing>
      </w:r>
    </w:p>
    <w:p w14:paraId="53E58EDD" w14:textId="77777777" w:rsidR="004E3FB8" w:rsidRPr="00A94577" w:rsidRDefault="00000000" w:rsidP="00A94577">
      <w:pPr>
        <w:pStyle w:val="Normal1"/>
        <w:jc w:val="center"/>
        <w:rPr>
          <w:b/>
        </w:rPr>
      </w:pPr>
      <w:r w:rsidRPr="00A94577">
        <w:rPr>
          <w:b/>
        </w:rPr>
        <w:t>Figure 3: Complementary goods price change in Tesco</w:t>
      </w:r>
    </w:p>
    <w:p w14:paraId="28A683B6" w14:textId="77777777" w:rsidR="004E3FB8" w:rsidRPr="00A94577" w:rsidRDefault="00000000" w:rsidP="00A94577">
      <w:pPr>
        <w:pStyle w:val="Normal1"/>
        <w:jc w:val="center"/>
      </w:pPr>
      <w:r w:rsidRPr="00A94577">
        <w:t>(Source: Manchester Evening News, 2022)</w:t>
      </w:r>
    </w:p>
    <w:p w14:paraId="1717A547" w14:textId="77777777" w:rsidR="004E3FB8" w:rsidRPr="00A94577" w:rsidRDefault="00000000" w:rsidP="00A94577">
      <w:pPr>
        <w:pStyle w:val="Normal1"/>
      </w:pPr>
      <w:r w:rsidRPr="00A94577">
        <w:t xml:space="preserve">From this, it can be seen that some of the complementary products have increased in the current year because of this the price of link items has decreased. </w:t>
      </w:r>
    </w:p>
    <w:p w14:paraId="012C4533" w14:textId="77777777" w:rsidR="004E3FB8" w:rsidRPr="00A94577" w:rsidRDefault="00000000" w:rsidP="00A94577">
      <w:pPr>
        <w:pStyle w:val="Normal1"/>
        <w:numPr>
          <w:ilvl w:val="0"/>
          <w:numId w:val="1"/>
        </w:numPr>
        <w:rPr>
          <w:b/>
          <w:i/>
        </w:rPr>
      </w:pPr>
      <w:r w:rsidRPr="00A94577">
        <w:rPr>
          <w:b/>
          <w:i/>
          <w:u w:val="single"/>
        </w:rPr>
        <w:t>Consumer Income</w:t>
      </w:r>
    </w:p>
    <w:p w14:paraId="1A67760B" w14:textId="77777777" w:rsidR="004E3FB8" w:rsidRPr="00A94577" w:rsidRDefault="00000000" w:rsidP="00A94577">
      <w:pPr>
        <w:pStyle w:val="Normal1"/>
      </w:pPr>
      <w:r w:rsidRPr="00A94577">
        <w:t xml:space="preserve">As for customer income, it also plays a vital role in the demand for the products. In other words, it can be said that the income level of the consumers in an economic system also plays a major role in the demand for products and services (Dinarichter, 2022). If the income level of the consumers is decreased then the demand level made by them is also decreased alongside it. </w:t>
      </w:r>
    </w:p>
    <w:p w14:paraId="0E284689" w14:textId="77777777" w:rsidR="004E3FB8" w:rsidRPr="00A94577" w:rsidRDefault="00000000" w:rsidP="00A94577">
      <w:pPr>
        <w:pStyle w:val="Normal1"/>
      </w:pPr>
      <w:r w:rsidRPr="00A94577">
        <w:t>This aspect is also the same for the company. An increasing amount of income of consumers also leads to a higher amount of sales for the company. This aspect is given below.</w:t>
      </w:r>
    </w:p>
    <w:tbl>
      <w:tblPr>
        <w:tblStyle w:val="Table3"/>
        <w:tblW w:w="441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610"/>
        <w:gridCol w:w="900"/>
        <w:gridCol w:w="900"/>
      </w:tblGrid>
      <w:tr w:rsidR="004E3FB8" w:rsidRPr="00A94577" w14:paraId="4FA507FD" w14:textId="77777777">
        <w:trPr>
          <w:trHeight w:val="285"/>
          <w:jc w:val="center"/>
        </w:trPr>
        <w:tc>
          <w:tcPr>
            <w:tcW w:w="2610" w:type="dxa"/>
            <w:tcBorders>
              <w:top w:val="single" w:sz="8" w:space="0" w:color="000000"/>
              <w:left w:val="single" w:sz="8" w:space="0" w:color="000000"/>
              <w:bottom w:val="single" w:sz="8" w:space="0" w:color="000000"/>
              <w:right w:val="single" w:sz="8" w:space="0" w:color="000000"/>
            </w:tcBorders>
            <w:shd w:val="clear" w:color="auto" w:fill="FFFFFF"/>
            <w:tcMar>
              <w:top w:w="0" w:type="dxa"/>
              <w:left w:w="40" w:type="dxa"/>
              <w:bottom w:w="0" w:type="dxa"/>
              <w:right w:w="40" w:type="dxa"/>
            </w:tcMar>
            <w:vAlign w:val="bottom"/>
          </w:tcPr>
          <w:p w14:paraId="3A26C023" w14:textId="77777777" w:rsidR="004E3FB8" w:rsidRPr="00A94577" w:rsidRDefault="00000000" w:rsidP="00A94577">
            <w:pPr>
              <w:pStyle w:val="Normal1"/>
              <w:widowControl w:val="0"/>
              <w:jc w:val="center"/>
              <w:rPr>
                <w:rFonts w:eastAsia="Calibri"/>
              </w:rPr>
            </w:pPr>
            <w:r w:rsidRPr="00A94577">
              <w:rPr>
                <w:b/>
              </w:rPr>
              <w:t>Sales of Tesco</w:t>
            </w:r>
          </w:p>
        </w:tc>
        <w:tc>
          <w:tcPr>
            <w:tcW w:w="900" w:type="dxa"/>
            <w:tcBorders>
              <w:top w:val="single" w:sz="5" w:space="0" w:color="000000"/>
              <w:left w:val="single" w:sz="8" w:space="0" w:color="000000"/>
              <w:bottom w:val="single" w:sz="5" w:space="0" w:color="000000"/>
              <w:right w:val="single" w:sz="5" w:space="0" w:color="000000"/>
            </w:tcBorders>
            <w:shd w:val="clear" w:color="auto" w:fill="FFFFFF"/>
            <w:tcMar>
              <w:top w:w="0" w:type="dxa"/>
              <w:left w:w="40" w:type="dxa"/>
              <w:bottom w:w="0" w:type="dxa"/>
              <w:right w:w="40" w:type="dxa"/>
            </w:tcMar>
            <w:vAlign w:val="bottom"/>
          </w:tcPr>
          <w:p w14:paraId="7BA5D00C" w14:textId="77777777" w:rsidR="004E3FB8" w:rsidRPr="00A94577" w:rsidRDefault="00000000" w:rsidP="00A94577">
            <w:pPr>
              <w:pStyle w:val="Normal1"/>
              <w:widowControl w:val="0"/>
              <w:jc w:val="center"/>
              <w:rPr>
                <w:rFonts w:eastAsia="Calibri"/>
              </w:rPr>
            </w:pPr>
            <w:r w:rsidRPr="00A94577">
              <w:rPr>
                <w:b/>
              </w:rPr>
              <w:t>2021</w:t>
            </w:r>
          </w:p>
        </w:tc>
        <w:tc>
          <w:tcPr>
            <w:tcW w:w="900" w:type="dxa"/>
            <w:tcBorders>
              <w:top w:val="single" w:sz="5" w:space="0" w:color="000000"/>
              <w:left w:val="single" w:sz="5" w:space="0" w:color="CCCCCC"/>
              <w:bottom w:val="single" w:sz="5" w:space="0" w:color="000000"/>
              <w:right w:val="single" w:sz="5" w:space="0" w:color="000000"/>
            </w:tcBorders>
            <w:shd w:val="clear" w:color="auto" w:fill="FFFFFF"/>
            <w:tcMar>
              <w:top w:w="0" w:type="dxa"/>
              <w:left w:w="40" w:type="dxa"/>
              <w:bottom w:w="0" w:type="dxa"/>
              <w:right w:w="40" w:type="dxa"/>
            </w:tcMar>
            <w:vAlign w:val="bottom"/>
          </w:tcPr>
          <w:p w14:paraId="232B4FE7" w14:textId="77777777" w:rsidR="004E3FB8" w:rsidRPr="00A94577" w:rsidRDefault="00000000" w:rsidP="00A94577">
            <w:pPr>
              <w:pStyle w:val="Normal1"/>
              <w:widowControl w:val="0"/>
              <w:jc w:val="center"/>
              <w:rPr>
                <w:rFonts w:eastAsia="Calibri"/>
              </w:rPr>
            </w:pPr>
            <w:r w:rsidRPr="00A94577">
              <w:rPr>
                <w:b/>
              </w:rPr>
              <w:t>2022</w:t>
            </w:r>
          </w:p>
        </w:tc>
      </w:tr>
      <w:tr w:rsidR="004E3FB8" w:rsidRPr="00A94577" w14:paraId="0019E9DF" w14:textId="77777777">
        <w:trPr>
          <w:trHeight w:val="285"/>
          <w:jc w:val="center"/>
        </w:trPr>
        <w:tc>
          <w:tcPr>
            <w:tcW w:w="2610" w:type="dxa"/>
            <w:tcBorders>
              <w:top w:val="single" w:sz="8" w:space="0" w:color="000000"/>
              <w:left w:val="single" w:sz="5" w:space="0" w:color="000000"/>
              <w:bottom w:val="single" w:sz="5" w:space="0" w:color="000000"/>
              <w:right w:val="single" w:sz="5" w:space="0" w:color="000000"/>
            </w:tcBorders>
            <w:shd w:val="clear" w:color="auto" w:fill="FFFFFF"/>
            <w:tcMar>
              <w:top w:w="0" w:type="dxa"/>
              <w:left w:w="40" w:type="dxa"/>
              <w:bottom w:w="0" w:type="dxa"/>
              <w:right w:w="40" w:type="dxa"/>
            </w:tcMar>
            <w:vAlign w:val="bottom"/>
          </w:tcPr>
          <w:p w14:paraId="09306229" w14:textId="77777777" w:rsidR="004E3FB8" w:rsidRPr="00A94577" w:rsidRDefault="00000000" w:rsidP="00A94577">
            <w:pPr>
              <w:pStyle w:val="Normal1"/>
              <w:widowControl w:val="0"/>
              <w:jc w:val="center"/>
              <w:rPr>
                <w:rFonts w:eastAsia="Calibri"/>
              </w:rPr>
            </w:pPr>
            <w:r w:rsidRPr="00A94577">
              <w:rPr>
                <w:b/>
              </w:rPr>
              <w:t>Financial statistics (£m)</w:t>
            </w:r>
          </w:p>
        </w:tc>
        <w:tc>
          <w:tcPr>
            <w:tcW w:w="900" w:type="dxa"/>
            <w:tcBorders>
              <w:top w:val="single" w:sz="5" w:space="0" w:color="CCCCCC"/>
              <w:left w:val="single" w:sz="5" w:space="0" w:color="CCCCCC"/>
              <w:bottom w:val="single" w:sz="5" w:space="0" w:color="000000"/>
              <w:right w:val="single" w:sz="5" w:space="0" w:color="000000"/>
            </w:tcBorders>
            <w:shd w:val="clear" w:color="auto" w:fill="FFFFFF"/>
            <w:tcMar>
              <w:top w:w="0" w:type="dxa"/>
              <w:left w:w="40" w:type="dxa"/>
              <w:bottom w:w="0" w:type="dxa"/>
              <w:right w:w="40" w:type="dxa"/>
            </w:tcMar>
            <w:vAlign w:val="bottom"/>
          </w:tcPr>
          <w:p w14:paraId="20326BEE" w14:textId="77777777" w:rsidR="004E3FB8" w:rsidRPr="00A94577" w:rsidRDefault="00000000" w:rsidP="00A94577">
            <w:pPr>
              <w:pStyle w:val="Normal1"/>
              <w:widowControl w:val="0"/>
              <w:jc w:val="center"/>
              <w:rPr>
                <w:rFonts w:eastAsia="Calibri"/>
              </w:rPr>
            </w:pPr>
            <w:r w:rsidRPr="00A94577">
              <w:rPr>
                <w:b/>
              </w:rPr>
              <w:t>£</w:t>
            </w:r>
          </w:p>
        </w:tc>
        <w:tc>
          <w:tcPr>
            <w:tcW w:w="900" w:type="dxa"/>
            <w:tcBorders>
              <w:top w:val="single" w:sz="5" w:space="0" w:color="CCCCCC"/>
              <w:left w:val="single" w:sz="5" w:space="0" w:color="CCCCCC"/>
              <w:bottom w:val="single" w:sz="5" w:space="0" w:color="000000"/>
              <w:right w:val="single" w:sz="5" w:space="0" w:color="000000"/>
            </w:tcBorders>
            <w:shd w:val="clear" w:color="auto" w:fill="FFFFFF"/>
            <w:tcMar>
              <w:top w:w="0" w:type="dxa"/>
              <w:left w:w="40" w:type="dxa"/>
              <w:bottom w:w="0" w:type="dxa"/>
              <w:right w:w="40" w:type="dxa"/>
            </w:tcMar>
            <w:vAlign w:val="bottom"/>
          </w:tcPr>
          <w:p w14:paraId="4963434E" w14:textId="77777777" w:rsidR="004E3FB8" w:rsidRPr="00A94577" w:rsidRDefault="00000000" w:rsidP="00A94577">
            <w:pPr>
              <w:pStyle w:val="Normal1"/>
              <w:widowControl w:val="0"/>
              <w:jc w:val="center"/>
              <w:rPr>
                <w:rFonts w:eastAsia="Calibri"/>
              </w:rPr>
            </w:pPr>
            <w:r w:rsidRPr="00A94577">
              <w:rPr>
                <w:b/>
              </w:rPr>
              <w:t>£</w:t>
            </w:r>
          </w:p>
        </w:tc>
      </w:tr>
      <w:tr w:rsidR="004E3FB8" w:rsidRPr="00A94577" w14:paraId="161DDE93" w14:textId="77777777">
        <w:trPr>
          <w:trHeight w:val="285"/>
          <w:jc w:val="center"/>
        </w:trPr>
        <w:tc>
          <w:tcPr>
            <w:tcW w:w="2610" w:type="dxa"/>
            <w:tcBorders>
              <w:top w:val="single" w:sz="5" w:space="0" w:color="CCCCCC"/>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D2DBE04" w14:textId="77777777" w:rsidR="004E3FB8" w:rsidRPr="00A94577" w:rsidRDefault="00000000" w:rsidP="00A94577">
            <w:pPr>
              <w:pStyle w:val="Normal1"/>
              <w:widowControl w:val="0"/>
              <w:jc w:val="left"/>
            </w:pPr>
            <w:r w:rsidRPr="00A94577">
              <w:t>UK &amp; ROI</w:t>
            </w:r>
          </w:p>
        </w:tc>
        <w:tc>
          <w:tcPr>
            <w:tcW w:w="900" w:type="dxa"/>
            <w:tcBorders>
              <w:top w:val="single" w:sz="5" w:space="0" w:color="CCCCCC"/>
              <w:left w:val="single" w:sz="5" w:space="0" w:color="CCCCCC"/>
              <w:bottom w:val="single" w:sz="5" w:space="0" w:color="000000"/>
              <w:right w:val="single" w:sz="5" w:space="0" w:color="000000"/>
            </w:tcBorders>
            <w:shd w:val="clear" w:color="auto" w:fill="FFFFFF"/>
            <w:tcMar>
              <w:top w:w="0" w:type="dxa"/>
              <w:left w:w="40" w:type="dxa"/>
              <w:bottom w:w="0" w:type="dxa"/>
              <w:right w:w="40" w:type="dxa"/>
            </w:tcMar>
            <w:vAlign w:val="bottom"/>
          </w:tcPr>
          <w:p w14:paraId="5EDF8D86" w14:textId="77777777" w:rsidR="004E3FB8" w:rsidRPr="00A94577" w:rsidRDefault="00000000" w:rsidP="00A94577">
            <w:pPr>
              <w:pStyle w:val="Normal1"/>
              <w:widowControl w:val="0"/>
              <w:jc w:val="center"/>
              <w:rPr>
                <w:rFonts w:eastAsia="Calibri"/>
              </w:rPr>
            </w:pPr>
            <w:r w:rsidRPr="00A94577">
              <w:t>48,848</w:t>
            </w:r>
          </w:p>
        </w:tc>
        <w:tc>
          <w:tcPr>
            <w:tcW w:w="900" w:type="dxa"/>
            <w:tcBorders>
              <w:top w:val="single" w:sz="5" w:space="0" w:color="CCCCCC"/>
              <w:left w:val="single" w:sz="5" w:space="0" w:color="CCCCCC"/>
              <w:bottom w:val="single" w:sz="5" w:space="0" w:color="000000"/>
              <w:right w:val="single" w:sz="5" w:space="0" w:color="000000"/>
            </w:tcBorders>
            <w:shd w:val="clear" w:color="auto" w:fill="FFFFFF"/>
            <w:tcMar>
              <w:top w:w="0" w:type="dxa"/>
              <w:left w:w="40" w:type="dxa"/>
              <w:bottom w:w="0" w:type="dxa"/>
              <w:right w:w="40" w:type="dxa"/>
            </w:tcMar>
            <w:vAlign w:val="bottom"/>
          </w:tcPr>
          <w:p w14:paraId="41452EB6" w14:textId="77777777" w:rsidR="004E3FB8" w:rsidRPr="00A94577" w:rsidRDefault="00000000" w:rsidP="00A94577">
            <w:pPr>
              <w:pStyle w:val="Normal1"/>
              <w:widowControl w:val="0"/>
              <w:jc w:val="center"/>
              <w:rPr>
                <w:rFonts w:eastAsia="Calibri"/>
              </w:rPr>
            </w:pPr>
            <w:r w:rsidRPr="00A94577">
              <w:t>49,984</w:t>
            </w:r>
          </w:p>
        </w:tc>
      </w:tr>
      <w:tr w:rsidR="004E3FB8" w:rsidRPr="00A94577" w14:paraId="5B264E27" w14:textId="77777777">
        <w:trPr>
          <w:trHeight w:val="285"/>
          <w:jc w:val="center"/>
        </w:trPr>
        <w:tc>
          <w:tcPr>
            <w:tcW w:w="2610" w:type="dxa"/>
            <w:tcBorders>
              <w:top w:val="single" w:sz="5" w:space="0" w:color="CCCCCC"/>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bottom"/>
          </w:tcPr>
          <w:p w14:paraId="12F07ACE" w14:textId="77777777" w:rsidR="004E3FB8" w:rsidRPr="00A94577" w:rsidRDefault="00000000" w:rsidP="00A94577">
            <w:pPr>
              <w:pStyle w:val="Normal1"/>
              <w:widowControl w:val="0"/>
              <w:jc w:val="left"/>
            </w:pPr>
            <w:r w:rsidRPr="00A94577">
              <w:t>Central Europe</w:t>
            </w:r>
          </w:p>
        </w:tc>
        <w:tc>
          <w:tcPr>
            <w:tcW w:w="9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EA3FCAA" w14:textId="77777777" w:rsidR="004E3FB8" w:rsidRPr="00A94577" w:rsidRDefault="00000000" w:rsidP="00A94577">
            <w:pPr>
              <w:pStyle w:val="Normal1"/>
              <w:widowControl w:val="0"/>
              <w:jc w:val="center"/>
              <w:rPr>
                <w:rFonts w:eastAsia="Calibri"/>
              </w:rPr>
            </w:pPr>
            <w:r w:rsidRPr="00A94577">
              <w:t>3,862</w:t>
            </w:r>
          </w:p>
        </w:tc>
        <w:tc>
          <w:tcPr>
            <w:tcW w:w="9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420D8B4" w14:textId="77777777" w:rsidR="004E3FB8" w:rsidRPr="00A94577" w:rsidRDefault="00000000" w:rsidP="00A94577">
            <w:pPr>
              <w:pStyle w:val="Normal1"/>
              <w:widowControl w:val="0"/>
              <w:jc w:val="center"/>
              <w:rPr>
                <w:rFonts w:eastAsia="Calibri"/>
              </w:rPr>
            </w:pPr>
            <w:r w:rsidRPr="00A94577">
              <w:t>3,862</w:t>
            </w:r>
          </w:p>
        </w:tc>
      </w:tr>
    </w:tbl>
    <w:p w14:paraId="6791030F" w14:textId="77777777" w:rsidR="004E3FB8" w:rsidRPr="00A94577" w:rsidRDefault="00000000" w:rsidP="00A94577">
      <w:pPr>
        <w:pStyle w:val="Normal1"/>
        <w:jc w:val="center"/>
        <w:rPr>
          <w:b/>
        </w:rPr>
      </w:pPr>
      <w:r w:rsidRPr="00A94577">
        <w:rPr>
          <w:b/>
        </w:rPr>
        <w:t>Table Three: Sales change in Tesco</w:t>
      </w:r>
    </w:p>
    <w:p w14:paraId="412F4EEF" w14:textId="77777777" w:rsidR="004E3FB8" w:rsidRPr="00A94577" w:rsidRDefault="00000000" w:rsidP="00A94577">
      <w:pPr>
        <w:pStyle w:val="Normal1"/>
        <w:jc w:val="center"/>
      </w:pPr>
      <w:r w:rsidRPr="00A94577">
        <w:t>(Source: Tesco, 2023)</w:t>
      </w:r>
    </w:p>
    <w:p w14:paraId="4EF403A9" w14:textId="77777777" w:rsidR="004E3FB8" w:rsidRPr="00A94577" w:rsidRDefault="00000000" w:rsidP="00A94577">
      <w:pPr>
        <w:pStyle w:val="Normal1"/>
      </w:pPr>
      <w:r w:rsidRPr="00A94577">
        <w:t>In this table, the sales in the UK increased in the company. From that, it can be said that the income level has increased in that country. This can be understood by the below-given figure.</w:t>
      </w:r>
    </w:p>
    <w:p w14:paraId="023D4643" w14:textId="77777777" w:rsidR="004E3FB8" w:rsidRPr="00A94577" w:rsidRDefault="00000000" w:rsidP="00A94577">
      <w:pPr>
        <w:pStyle w:val="Normal1"/>
        <w:jc w:val="center"/>
      </w:pPr>
      <w:r w:rsidRPr="00A94577">
        <w:rPr>
          <w:noProof/>
        </w:rPr>
        <w:lastRenderedPageBreak/>
        <w:drawing>
          <wp:inline distT="114300" distB="114300" distL="114300" distR="114300" wp14:anchorId="7691649C" wp14:editId="42CDAAC2">
            <wp:extent cx="5407161" cy="3338513"/>
            <wp:effectExtent l="25400" t="25400" r="25400" b="25400"/>
            <wp:docPr id="1" name="image8.png" descr="Chart"/>
            <wp:cNvGraphicFramePr/>
            <a:graphic xmlns:a="http://schemas.openxmlformats.org/drawingml/2006/main">
              <a:graphicData uri="http://schemas.openxmlformats.org/drawingml/2006/picture">
                <pic:pic xmlns:pic="http://schemas.openxmlformats.org/drawingml/2006/picture">
                  <pic:nvPicPr>
                    <pic:cNvPr id="1" name="image8.png" descr="Chart"/>
                    <pic:cNvPicPr/>
                  </pic:nvPicPr>
                  <pic:blipFill>
                    <a:blip r:embed="rId11"/>
                    <a:stretch>
                      <a:fillRect/>
                    </a:stretch>
                  </pic:blipFill>
                  <pic:spPr>
                    <a:xfrm>
                      <a:off x="0" y="0"/>
                      <a:ext cx="5407161" cy="3338513"/>
                    </a:xfrm>
                    <a:prstGeom prst="rect">
                      <a:avLst/>
                    </a:prstGeom>
                    <a:ln w="25400">
                      <a:solidFill>
                        <a:srgbClr val="000000"/>
                      </a:solidFill>
                      <a:prstDash val="solid"/>
                    </a:ln>
                  </pic:spPr>
                </pic:pic>
              </a:graphicData>
            </a:graphic>
          </wp:inline>
        </w:drawing>
      </w:r>
    </w:p>
    <w:p w14:paraId="03BD1FFB" w14:textId="77777777" w:rsidR="004E3FB8" w:rsidRPr="00A94577" w:rsidRDefault="00000000" w:rsidP="00A94577">
      <w:pPr>
        <w:pStyle w:val="Normal1"/>
        <w:jc w:val="center"/>
        <w:rPr>
          <w:b/>
        </w:rPr>
      </w:pPr>
      <w:r w:rsidRPr="00A94577">
        <w:rPr>
          <w:b/>
        </w:rPr>
        <w:t>Figure 4: Sales change in Tesco</w:t>
      </w:r>
    </w:p>
    <w:p w14:paraId="09809709" w14:textId="77777777" w:rsidR="004E3FB8" w:rsidRPr="00A94577" w:rsidRDefault="00000000" w:rsidP="00A94577">
      <w:pPr>
        <w:pStyle w:val="Normal1"/>
        <w:jc w:val="center"/>
      </w:pPr>
      <w:r w:rsidRPr="00A94577">
        <w:t>(Source: Tesco, 2023)</w:t>
      </w:r>
    </w:p>
    <w:p w14:paraId="252EFD3E" w14:textId="77777777" w:rsidR="004E3FB8" w:rsidRPr="00A94577" w:rsidRDefault="00000000" w:rsidP="00A94577">
      <w:pPr>
        <w:pStyle w:val="Normal1"/>
        <w:numPr>
          <w:ilvl w:val="0"/>
          <w:numId w:val="1"/>
        </w:numPr>
        <w:rPr>
          <w:b/>
          <w:i/>
        </w:rPr>
      </w:pPr>
      <w:r w:rsidRPr="00A94577">
        <w:rPr>
          <w:b/>
          <w:i/>
          <w:u w:val="single"/>
        </w:rPr>
        <w:t>Consumer tastes &amp; preferences</w:t>
      </w:r>
    </w:p>
    <w:p w14:paraId="16B5FAF6" w14:textId="77777777" w:rsidR="004E3FB8" w:rsidRPr="00A94577" w:rsidRDefault="00000000" w:rsidP="00A94577">
      <w:pPr>
        <w:pStyle w:val="Normal1"/>
      </w:pPr>
      <w:r w:rsidRPr="00A94577">
        <w:t xml:space="preserve">The aspect of demand for the products and services of a company is highly dependent on consumer preference. In simpler terms, it can be said that the demand for products and services is dependent on customer choices (Shapiro, 1987). The aspect can be changed very rapidly. Because of this, companies have to study the consumer's tastes and preferences for attracting customers to the company. </w:t>
      </w:r>
    </w:p>
    <w:p w14:paraId="5E696E3B" w14:textId="77777777" w:rsidR="004E3FB8" w:rsidRPr="00A94577" w:rsidRDefault="00000000" w:rsidP="00A94577">
      <w:pPr>
        <w:pStyle w:val="Normal1"/>
      </w:pPr>
      <w:r w:rsidRPr="00A94577">
        <w:t xml:space="preserve">This aspect is also the same for the retail sector. Changes in customers' choices can also lead to a decrease in the sales of an item. Tesco is not an exception. They are selling a wide variety of products for matching the customer's tastes and preferences. </w:t>
      </w:r>
    </w:p>
    <w:p w14:paraId="0DB6B67D" w14:textId="77777777" w:rsidR="004E3FB8" w:rsidRPr="00A94577" w:rsidRDefault="00000000" w:rsidP="00A94577">
      <w:pPr>
        <w:pStyle w:val="Normal1"/>
        <w:numPr>
          <w:ilvl w:val="0"/>
          <w:numId w:val="1"/>
        </w:numPr>
        <w:rPr>
          <w:b/>
          <w:i/>
        </w:rPr>
      </w:pPr>
      <w:r w:rsidRPr="00A94577">
        <w:rPr>
          <w:b/>
          <w:i/>
          <w:u w:val="single"/>
        </w:rPr>
        <w:t>Consumer expectations of price</w:t>
      </w:r>
    </w:p>
    <w:p w14:paraId="35837FD9" w14:textId="77777777" w:rsidR="004E3FB8" w:rsidRPr="00A94577" w:rsidRDefault="00000000" w:rsidP="00A94577">
      <w:pPr>
        <w:pStyle w:val="Normal1"/>
      </w:pPr>
      <w:r w:rsidRPr="00A94577">
        <w:t>Consumer expectation is also one of the important factors for the aspect of demand of a company. It means that customers are expected to have different types of aspects for their purchased products (Dinarichter, 2022). One of the most important expectations of that is the price expectation of the customers about a product. It means that the price of a product is expected by a consumer. However, this aspect is difficult for a company to track.</w:t>
      </w:r>
    </w:p>
    <w:p w14:paraId="10CC88A5" w14:textId="77777777" w:rsidR="004E3FB8" w:rsidRPr="00A94577" w:rsidRDefault="00000000" w:rsidP="00A94577">
      <w:pPr>
        <w:pStyle w:val="Normal1"/>
      </w:pPr>
      <w:r w:rsidRPr="00A94577">
        <w:t xml:space="preserve">Tesco is not an exception to this aspect. They also have to predict this type of expectation to better serve their customers. For that reason, they are selling a high variety of substitute products in their company (How &amp; what., 2023). </w:t>
      </w:r>
    </w:p>
    <w:p w14:paraId="11A2C922" w14:textId="77777777" w:rsidR="004E3FB8" w:rsidRPr="00A94577" w:rsidRDefault="00000000" w:rsidP="00A94577">
      <w:pPr>
        <w:pStyle w:val="Normal1"/>
        <w:numPr>
          <w:ilvl w:val="0"/>
          <w:numId w:val="1"/>
        </w:numPr>
        <w:rPr>
          <w:b/>
          <w:i/>
        </w:rPr>
      </w:pPr>
      <w:r w:rsidRPr="00A94577">
        <w:rPr>
          <w:b/>
          <w:i/>
          <w:u w:val="single"/>
        </w:rPr>
        <w:lastRenderedPageBreak/>
        <w:t>Demographics</w:t>
      </w:r>
    </w:p>
    <w:p w14:paraId="2D0AD0C1" w14:textId="77777777" w:rsidR="004E3FB8" w:rsidRPr="00A94577" w:rsidRDefault="00000000" w:rsidP="00A94577">
      <w:pPr>
        <w:pStyle w:val="Normal1"/>
      </w:pPr>
      <w:r w:rsidRPr="00A94577">
        <w:t xml:space="preserve">This aspect is all about the available number of consumers of a specific product or service of a company. In simpler terms, it can be said that this aspect is all about understanding the number of consumers of a product or service in a certain market (Dinarichter, 2022). The numbers of consumers directly impact the demand for the product or service of a company. Because of this reason a company always tries to increase the number of potential consumers of their product to increase the demand for the products (Heien and Pompelli, 1989). </w:t>
      </w:r>
    </w:p>
    <w:p w14:paraId="12F746D2" w14:textId="77777777" w:rsidR="004E3FB8" w:rsidRPr="00A94577" w:rsidRDefault="00000000" w:rsidP="00A94577">
      <w:pPr>
        <w:pStyle w:val="Normal1"/>
      </w:pPr>
      <w:r w:rsidRPr="00A94577">
        <w:t>This aspect is also the same for Tesco. The aspect is discussed below.</w:t>
      </w:r>
    </w:p>
    <w:p w14:paraId="33649D70" w14:textId="77777777" w:rsidR="004E3FB8" w:rsidRPr="00A94577" w:rsidRDefault="00000000" w:rsidP="00A94577">
      <w:pPr>
        <w:pStyle w:val="Normal1"/>
        <w:jc w:val="center"/>
      </w:pPr>
      <w:r w:rsidRPr="00A94577">
        <w:rPr>
          <w:noProof/>
        </w:rPr>
        <w:drawing>
          <wp:inline distT="114300" distB="114300" distL="114300" distR="114300" wp14:anchorId="671CB881" wp14:editId="53DF1982">
            <wp:extent cx="3420900" cy="2160568"/>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2"/>
                    <a:stretch>
                      <a:fillRect/>
                    </a:stretch>
                  </pic:blipFill>
                  <pic:spPr>
                    <a:xfrm>
                      <a:off x="0" y="0"/>
                      <a:ext cx="3420900" cy="2160568"/>
                    </a:xfrm>
                    <a:prstGeom prst="rect">
                      <a:avLst/>
                    </a:prstGeom>
                    <a:ln w="25400">
                      <a:solidFill>
                        <a:srgbClr val="000000"/>
                      </a:solidFill>
                      <a:prstDash val="solid"/>
                    </a:ln>
                  </pic:spPr>
                </pic:pic>
              </a:graphicData>
            </a:graphic>
          </wp:inline>
        </w:drawing>
      </w:r>
    </w:p>
    <w:p w14:paraId="35F89F8A" w14:textId="77777777" w:rsidR="004E3FB8" w:rsidRPr="00A94577" w:rsidRDefault="00000000" w:rsidP="00A94577">
      <w:pPr>
        <w:pStyle w:val="Normal1"/>
        <w:jc w:val="center"/>
        <w:rPr>
          <w:b/>
        </w:rPr>
      </w:pPr>
      <w:r w:rsidRPr="00A94577">
        <w:rPr>
          <w:b/>
        </w:rPr>
        <w:t>Figure 5: Sales growth in Tesco in 2022</w:t>
      </w:r>
    </w:p>
    <w:p w14:paraId="1E0D4069" w14:textId="77777777" w:rsidR="004E3FB8" w:rsidRPr="00A94577" w:rsidRDefault="00000000" w:rsidP="00A94577">
      <w:pPr>
        <w:pStyle w:val="Normal1"/>
        <w:jc w:val="center"/>
      </w:pPr>
      <w:r w:rsidRPr="00A94577">
        <w:t>(Source: Statista, 2023)</w:t>
      </w:r>
    </w:p>
    <w:p w14:paraId="7D6CB65C" w14:textId="77777777" w:rsidR="004E3FB8" w:rsidRPr="00A94577" w:rsidRDefault="00000000" w:rsidP="00A94577">
      <w:pPr>
        <w:pStyle w:val="Normal1"/>
      </w:pPr>
      <w:r w:rsidRPr="00A94577">
        <w:t xml:space="preserve">From this figure, it can be said that the sales growth of the company is higher in 2022, compared to the last year (Statista, 2023). An increasing amount of sales growth indicates a higher number of customers in the company. </w:t>
      </w:r>
    </w:p>
    <w:p w14:paraId="4E9CECCB" w14:textId="77777777" w:rsidR="004E3FB8" w:rsidRPr="00A94577" w:rsidRDefault="00000000" w:rsidP="00A94577">
      <w:pPr>
        <w:pStyle w:val="Heading2"/>
      </w:pPr>
      <w:bookmarkStart w:id="13" w:name="_n34yymkuutqu" w:colFirst="0" w:colLast="0"/>
      <w:bookmarkEnd w:id="13"/>
      <w:r w:rsidRPr="00A94577">
        <w:t>Indicate whether demand is more elastic or more inelastic</w:t>
      </w:r>
    </w:p>
    <w:p w14:paraId="75350DDF" w14:textId="77777777" w:rsidR="004E3FB8" w:rsidRPr="00A94577" w:rsidRDefault="00000000" w:rsidP="00A94577">
      <w:pPr>
        <w:pStyle w:val="Normal1"/>
      </w:pPr>
      <w:r w:rsidRPr="00A94577">
        <w:t xml:space="preserve">The aspects of this question are discussed below. </w:t>
      </w:r>
    </w:p>
    <w:p w14:paraId="0F6213F5" w14:textId="77777777" w:rsidR="004E3FB8" w:rsidRPr="00A94577" w:rsidRDefault="00000000" w:rsidP="00A94577">
      <w:pPr>
        <w:pStyle w:val="Heading3"/>
      </w:pPr>
      <w:bookmarkStart w:id="14" w:name="_xnauub4rg2ow" w:colFirst="0" w:colLast="0"/>
      <w:bookmarkEnd w:id="14"/>
      <w:r w:rsidRPr="00A94577">
        <w:t>Effects of income on the elastic price of the company.</w:t>
      </w:r>
    </w:p>
    <w:p w14:paraId="40A45FDE" w14:textId="77777777" w:rsidR="004E3FB8" w:rsidRPr="00A94577" w:rsidRDefault="00000000" w:rsidP="00A94577">
      <w:pPr>
        <w:pStyle w:val="Normal1"/>
      </w:pPr>
      <w:r w:rsidRPr="00A94577">
        <w:t xml:space="preserve">In terms of economics, the aspect of the eclectic is all about the change in the economic variable item, which is the effect of the change in another economic variable aspect. In simpler terms, it can be said that the elastic situation in a market can happen when the economic variable aspect is changing due to another economic aspect (Corporate Finance Institute, 2023). The aspect of the elastic price is that a small amount of change in the price of a product has a heavy impact on the profitability of the product or service. In simpler terms, it can be said that price elasticity is the aspect of change in the demand and supply due to the change in the price of that product or service (Corporate Finance Institute, 2023). Income is one of the aspects, which is affecting the elastic price of the products and services of a company. In simpler terms, it can </w:t>
      </w:r>
      <w:r w:rsidRPr="00A94577">
        <w:lastRenderedPageBreak/>
        <w:t xml:space="preserve">be said that the aspect of the change in income has a higher impact on the price of elastic for a product or service. It can also mean that the change in the spending level of the consumers directly impacts the demand for that product. Because of that, the elasticity of the price also changed. Because of that reason, it can be said that the income level can change the elasticity level of a product or service. </w:t>
      </w:r>
    </w:p>
    <w:p w14:paraId="7CFE9485" w14:textId="77777777" w:rsidR="004E3FB8" w:rsidRPr="00A94577" w:rsidRDefault="00000000" w:rsidP="00A94577">
      <w:pPr>
        <w:pStyle w:val="Normal1"/>
      </w:pPr>
      <w:r w:rsidRPr="00A94577">
        <w:t>The concept of elasticity applies to different kinds of luxury goods. In simpler terms, the effects of the elasticity of price change can only be seen in luxury products and services. Such as homes, furniture, and other such items. It is the decrease in the price level of this type of product that encourages consumers to purchase them in greater quantities. However, this aspect is not applying to the whole food retail sector of the UK. It is because the sector is considered a necessary product. The effects can be shown using some data sets. The created aspect of this is given below.</w:t>
      </w:r>
    </w:p>
    <w:tbl>
      <w:tblPr>
        <w:tblStyle w:val="Table4"/>
        <w:tblW w:w="902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20"/>
        <w:gridCol w:w="3957"/>
        <w:gridCol w:w="3752"/>
      </w:tblGrid>
      <w:tr w:rsidR="004E3FB8" w:rsidRPr="00A94577" w14:paraId="5EA81202" w14:textId="77777777">
        <w:trPr>
          <w:trHeight w:val="285"/>
        </w:trPr>
        <w:tc>
          <w:tcPr>
            <w:tcW w:w="9028" w:type="dxa"/>
            <w:gridSpan w:val="3"/>
            <w:tcBorders>
              <w:top w:val="single" w:sz="8" w:space="0" w:color="000000"/>
              <w:left w:val="single" w:sz="8" w:space="0" w:color="000000"/>
              <w:bottom w:val="single" w:sz="8" w:space="0" w:color="000000"/>
              <w:right w:val="single" w:sz="8" w:space="0" w:color="000000"/>
            </w:tcBorders>
            <w:tcMar>
              <w:top w:w="0" w:type="dxa"/>
              <w:left w:w="40" w:type="dxa"/>
              <w:bottom w:w="0" w:type="dxa"/>
              <w:right w:w="40" w:type="dxa"/>
            </w:tcMar>
            <w:vAlign w:val="bottom"/>
          </w:tcPr>
          <w:p w14:paraId="4D94C074" w14:textId="77777777" w:rsidR="004E3FB8" w:rsidRPr="00A94577" w:rsidRDefault="00000000" w:rsidP="00A94577">
            <w:pPr>
              <w:pStyle w:val="Normal1"/>
              <w:widowControl w:val="0"/>
              <w:jc w:val="center"/>
              <w:rPr>
                <w:rFonts w:eastAsia="Calibri"/>
              </w:rPr>
            </w:pPr>
            <w:r w:rsidRPr="00A94577">
              <w:rPr>
                <w:b/>
              </w:rPr>
              <w:t>Effects of change in income level in the UK retail market</w:t>
            </w:r>
          </w:p>
        </w:tc>
      </w:tr>
      <w:tr w:rsidR="004E3FB8" w:rsidRPr="00A94577" w14:paraId="1F7539F9" w14:textId="77777777">
        <w:trPr>
          <w:trHeight w:val="285"/>
        </w:trPr>
        <w:tc>
          <w:tcPr>
            <w:tcW w:w="1319" w:type="dxa"/>
            <w:tcBorders>
              <w:top w:val="single" w:sz="8" w:space="0" w:color="000000"/>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0C7B7D5" w14:textId="77777777" w:rsidR="004E3FB8" w:rsidRPr="00A94577" w:rsidRDefault="00000000" w:rsidP="00A94577">
            <w:pPr>
              <w:pStyle w:val="Normal1"/>
              <w:widowControl w:val="0"/>
              <w:jc w:val="center"/>
              <w:rPr>
                <w:rFonts w:eastAsia="Calibri"/>
              </w:rPr>
            </w:pPr>
            <w:r w:rsidRPr="00A94577">
              <w:rPr>
                <w:b/>
              </w:rPr>
              <w:t>Year</w:t>
            </w:r>
          </w:p>
        </w:tc>
        <w:tc>
          <w:tcPr>
            <w:tcW w:w="3957" w:type="dxa"/>
            <w:tcBorders>
              <w:top w:val="single" w:sz="8" w:space="0" w:color="000000"/>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8E44FCE" w14:textId="77777777" w:rsidR="004E3FB8" w:rsidRPr="00A94577" w:rsidRDefault="00000000" w:rsidP="00A94577">
            <w:pPr>
              <w:pStyle w:val="Normal1"/>
              <w:widowControl w:val="0"/>
              <w:jc w:val="center"/>
              <w:rPr>
                <w:rFonts w:eastAsia="Calibri"/>
              </w:rPr>
            </w:pPr>
            <w:r w:rsidRPr="00A94577">
              <w:rPr>
                <w:b/>
              </w:rPr>
              <w:t>Primary Income level</w:t>
            </w:r>
          </w:p>
        </w:tc>
        <w:tc>
          <w:tcPr>
            <w:tcW w:w="3752" w:type="dxa"/>
            <w:tcBorders>
              <w:top w:val="single" w:sz="8" w:space="0" w:color="000000"/>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9D65B31" w14:textId="77777777" w:rsidR="004E3FB8" w:rsidRPr="00A94577" w:rsidRDefault="00000000" w:rsidP="00A94577">
            <w:pPr>
              <w:pStyle w:val="Normal1"/>
              <w:widowControl w:val="0"/>
              <w:jc w:val="center"/>
              <w:rPr>
                <w:rFonts w:eastAsia="Calibri"/>
              </w:rPr>
            </w:pPr>
            <w:r w:rsidRPr="00A94577">
              <w:rPr>
                <w:b/>
              </w:rPr>
              <w:t>Changed Income Level</w:t>
            </w:r>
          </w:p>
        </w:tc>
      </w:tr>
      <w:tr w:rsidR="004E3FB8" w:rsidRPr="00A94577" w14:paraId="74A530BF" w14:textId="77777777">
        <w:trPr>
          <w:trHeight w:val="285"/>
        </w:trPr>
        <w:tc>
          <w:tcPr>
            <w:tcW w:w="1319"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F3DD0C2" w14:textId="77777777" w:rsidR="004E3FB8" w:rsidRPr="00A94577" w:rsidRDefault="00000000" w:rsidP="00A94577">
            <w:pPr>
              <w:pStyle w:val="Normal1"/>
              <w:widowControl w:val="0"/>
              <w:jc w:val="center"/>
              <w:rPr>
                <w:rFonts w:eastAsia="Calibri"/>
              </w:rPr>
            </w:pPr>
            <w:r w:rsidRPr="00A94577">
              <w:t>2016</w:t>
            </w:r>
          </w:p>
        </w:tc>
        <w:tc>
          <w:tcPr>
            <w:tcW w:w="3957"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17E915F" w14:textId="77777777" w:rsidR="004E3FB8" w:rsidRPr="00A94577" w:rsidRDefault="00000000" w:rsidP="00A94577">
            <w:pPr>
              <w:pStyle w:val="Normal1"/>
              <w:widowControl w:val="0"/>
              <w:jc w:val="center"/>
              <w:rPr>
                <w:rFonts w:eastAsia="Calibri"/>
              </w:rPr>
            </w:pPr>
            <w:r w:rsidRPr="00A94577">
              <w:t>15000</w:t>
            </w:r>
          </w:p>
        </w:tc>
        <w:tc>
          <w:tcPr>
            <w:tcW w:w="3752"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F9BBCC1" w14:textId="77777777" w:rsidR="004E3FB8" w:rsidRPr="00A94577" w:rsidRDefault="00000000" w:rsidP="00A94577">
            <w:pPr>
              <w:pStyle w:val="Normal1"/>
              <w:widowControl w:val="0"/>
              <w:jc w:val="center"/>
              <w:rPr>
                <w:rFonts w:eastAsia="Calibri"/>
              </w:rPr>
            </w:pPr>
            <w:r w:rsidRPr="00A94577">
              <w:t>18000</w:t>
            </w:r>
          </w:p>
        </w:tc>
      </w:tr>
      <w:tr w:rsidR="004E3FB8" w:rsidRPr="00A94577" w14:paraId="70515FD5" w14:textId="77777777">
        <w:trPr>
          <w:trHeight w:val="285"/>
        </w:trPr>
        <w:tc>
          <w:tcPr>
            <w:tcW w:w="1319"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004BFA2A" w14:textId="77777777" w:rsidR="004E3FB8" w:rsidRPr="00A94577" w:rsidRDefault="00000000" w:rsidP="00A94577">
            <w:pPr>
              <w:pStyle w:val="Normal1"/>
              <w:widowControl w:val="0"/>
              <w:jc w:val="center"/>
              <w:rPr>
                <w:rFonts w:eastAsia="Calibri"/>
              </w:rPr>
            </w:pPr>
            <w:r w:rsidRPr="00A94577">
              <w:t>2017</w:t>
            </w:r>
          </w:p>
        </w:tc>
        <w:tc>
          <w:tcPr>
            <w:tcW w:w="3957"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DC8CA96" w14:textId="77777777" w:rsidR="004E3FB8" w:rsidRPr="00A94577" w:rsidRDefault="00000000" w:rsidP="00A94577">
            <w:pPr>
              <w:pStyle w:val="Normal1"/>
              <w:widowControl w:val="0"/>
              <w:jc w:val="center"/>
              <w:rPr>
                <w:rFonts w:eastAsia="Calibri"/>
              </w:rPr>
            </w:pPr>
            <w:r w:rsidRPr="00A94577">
              <w:t>17000</w:t>
            </w:r>
          </w:p>
        </w:tc>
        <w:tc>
          <w:tcPr>
            <w:tcW w:w="3752"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B10D894" w14:textId="77777777" w:rsidR="004E3FB8" w:rsidRPr="00A94577" w:rsidRDefault="00000000" w:rsidP="00A94577">
            <w:pPr>
              <w:pStyle w:val="Normal1"/>
              <w:widowControl w:val="0"/>
              <w:jc w:val="center"/>
              <w:rPr>
                <w:rFonts w:eastAsia="Calibri"/>
              </w:rPr>
            </w:pPr>
            <w:r w:rsidRPr="00A94577">
              <w:t>20000</w:t>
            </w:r>
          </w:p>
        </w:tc>
      </w:tr>
      <w:tr w:rsidR="004E3FB8" w:rsidRPr="00A94577" w14:paraId="483FD870" w14:textId="77777777">
        <w:trPr>
          <w:trHeight w:val="285"/>
        </w:trPr>
        <w:tc>
          <w:tcPr>
            <w:tcW w:w="1319"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CD665D0" w14:textId="77777777" w:rsidR="004E3FB8" w:rsidRPr="00A94577" w:rsidRDefault="00000000" w:rsidP="00A94577">
            <w:pPr>
              <w:pStyle w:val="Normal1"/>
              <w:widowControl w:val="0"/>
              <w:jc w:val="center"/>
              <w:rPr>
                <w:rFonts w:eastAsia="Calibri"/>
              </w:rPr>
            </w:pPr>
            <w:r w:rsidRPr="00A94577">
              <w:t>2018</w:t>
            </w:r>
          </w:p>
        </w:tc>
        <w:tc>
          <w:tcPr>
            <w:tcW w:w="3957"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80CCB15" w14:textId="77777777" w:rsidR="004E3FB8" w:rsidRPr="00A94577" w:rsidRDefault="00000000" w:rsidP="00A94577">
            <w:pPr>
              <w:pStyle w:val="Normal1"/>
              <w:widowControl w:val="0"/>
              <w:jc w:val="center"/>
              <w:rPr>
                <w:rFonts w:eastAsia="Calibri"/>
              </w:rPr>
            </w:pPr>
            <w:r w:rsidRPr="00A94577">
              <w:t>20000</w:t>
            </w:r>
          </w:p>
        </w:tc>
        <w:tc>
          <w:tcPr>
            <w:tcW w:w="3752"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DD7BB79" w14:textId="77777777" w:rsidR="004E3FB8" w:rsidRPr="00A94577" w:rsidRDefault="00000000" w:rsidP="00A94577">
            <w:pPr>
              <w:pStyle w:val="Normal1"/>
              <w:widowControl w:val="0"/>
              <w:jc w:val="center"/>
              <w:rPr>
                <w:rFonts w:eastAsia="Calibri"/>
              </w:rPr>
            </w:pPr>
            <w:r w:rsidRPr="00A94577">
              <w:t>23000</w:t>
            </w:r>
          </w:p>
        </w:tc>
      </w:tr>
      <w:tr w:rsidR="004E3FB8" w:rsidRPr="00A94577" w14:paraId="5B8CF5D7" w14:textId="77777777">
        <w:trPr>
          <w:trHeight w:val="285"/>
        </w:trPr>
        <w:tc>
          <w:tcPr>
            <w:tcW w:w="1319"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45F2577" w14:textId="77777777" w:rsidR="004E3FB8" w:rsidRPr="00A94577" w:rsidRDefault="00000000" w:rsidP="00A94577">
            <w:pPr>
              <w:pStyle w:val="Normal1"/>
              <w:widowControl w:val="0"/>
              <w:jc w:val="center"/>
              <w:rPr>
                <w:rFonts w:eastAsia="Calibri"/>
              </w:rPr>
            </w:pPr>
            <w:r w:rsidRPr="00A94577">
              <w:t>2019</w:t>
            </w:r>
          </w:p>
        </w:tc>
        <w:tc>
          <w:tcPr>
            <w:tcW w:w="3957"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12D2BD5" w14:textId="77777777" w:rsidR="004E3FB8" w:rsidRPr="00A94577" w:rsidRDefault="00000000" w:rsidP="00A94577">
            <w:pPr>
              <w:pStyle w:val="Normal1"/>
              <w:widowControl w:val="0"/>
              <w:jc w:val="center"/>
              <w:rPr>
                <w:rFonts w:eastAsia="Calibri"/>
              </w:rPr>
            </w:pPr>
            <w:r w:rsidRPr="00A94577">
              <w:t>21000</w:t>
            </w:r>
          </w:p>
        </w:tc>
        <w:tc>
          <w:tcPr>
            <w:tcW w:w="3752"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CF76FE9" w14:textId="77777777" w:rsidR="004E3FB8" w:rsidRPr="00A94577" w:rsidRDefault="00000000" w:rsidP="00A94577">
            <w:pPr>
              <w:pStyle w:val="Normal1"/>
              <w:widowControl w:val="0"/>
              <w:jc w:val="center"/>
              <w:rPr>
                <w:rFonts w:eastAsia="Calibri"/>
              </w:rPr>
            </w:pPr>
            <w:r w:rsidRPr="00A94577">
              <w:t>25000</w:t>
            </w:r>
          </w:p>
        </w:tc>
      </w:tr>
      <w:tr w:rsidR="004E3FB8" w:rsidRPr="00A94577" w14:paraId="505DA241" w14:textId="77777777">
        <w:trPr>
          <w:trHeight w:val="285"/>
        </w:trPr>
        <w:tc>
          <w:tcPr>
            <w:tcW w:w="1319"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9C01BC9" w14:textId="77777777" w:rsidR="004E3FB8" w:rsidRPr="00A94577" w:rsidRDefault="00000000" w:rsidP="00A94577">
            <w:pPr>
              <w:pStyle w:val="Normal1"/>
              <w:widowControl w:val="0"/>
              <w:jc w:val="center"/>
              <w:rPr>
                <w:rFonts w:eastAsia="Calibri"/>
              </w:rPr>
            </w:pPr>
            <w:r w:rsidRPr="00A94577">
              <w:t>2020</w:t>
            </w:r>
          </w:p>
        </w:tc>
        <w:tc>
          <w:tcPr>
            <w:tcW w:w="3957"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9F6D053" w14:textId="77777777" w:rsidR="004E3FB8" w:rsidRPr="00A94577" w:rsidRDefault="00000000" w:rsidP="00A94577">
            <w:pPr>
              <w:pStyle w:val="Normal1"/>
              <w:widowControl w:val="0"/>
              <w:jc w:val="center"/>
              <w:rPr>
                <w:rFonts w:eastAsia="Calibri"/>
              </w:rPr>
            </w:pPr>
            <w:r w:rsidRPr="00A94577">
              <w:t>24000</w:t>
            </w:r>
          </w:p>
        </w:tc>
        <w:tc>
          <w:tcPr>
            <w:tcW w:w="3752"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CA2E5FB" w14:textId="77777777" w:rsidR="004E3FB8" w:rsidRPr="00A94577" w:rsidRDefault="00000000" w:rsidP="00A94577">
            <w:pPr>
              <w:pStyle w:val="Normal1"/>
              <w:widowControl w:val="0"/>
              <w:jc w:val="center"/>
              <w:rPr>
                <w:rFonts w:eastAsia="Calibri"/>
              </w:rPr>
            </w:pPr>
            <w:r w:rsidRPr="00A94577">
              <w:t>28000</w:t>
            </w:r>
          </w:p>
        </w:tc>
      </w:tr>
    </w:tbl>
    <w:p w14:paraId="332669D0" w14:textId="77777777" w:rsidR="004E3FB8" w:rsidRPr="00A94577" w:rsidRDefault="00000000" w:rsidP="00A94577">
      <w:pPr>
        <w:pStyle w:val="Normal1"/>
        <w:jc w:val="center"/>
        <w:rPr>
          <w:b/>
        </w:rPr>
      </w:pPr>
      <w:r w:rsidRPr="00A94577">
        <w:rPr>
          <w:b/>
        </w:rPr>
        <w:t>Table Four: Effects of change in income level in the UK retail market</w:t>
      </w:r>
    </w:p>
    <w:p w14:paraId="63B60E00" w14:textId="77777777" w:rsidR="004E3FB8" w:rsidRPr="00A94577" w:rsidRDefault="00000000" w:rsidP="00A94577">
      <w:pPr>
        <w:pStyle w:val="Normal1"/>
        <w:jc w:val="center"/>
      </w:pPr>
      <w:r w:rsidRPr="00A94577">
        <w:t>(Source: Own Made, 2023)</w:t>
      </w:r>
    </w:p>
    <w:p w14:paraId="5A44141A" w14:textId="77777777" w:rsidR="004E3FB8" w:rsidRPr="00A94577" w:rsidRDefault="00000000" w:rsidP="00A94577">
      <w:pPr>
        <w:pStyle w:val="Normal1"/>
        <w:jc w:val="center"/>
      </w:pPr>
      <w:r w:rsidRPr="00A94577">
        <w:rPr>
          <w:noProof/>
        </w:rPr>
        <w:drawing>
          <wp:inline distT="114300" distB="114300" distL="114300" distR="114300" wp14:anchorId="30E2789A" wp14:editId="7B3986C1">
            <wp:extent cx="3168488" cy="1954169"/>
            <wp:effectExtent l="25400" t="25400" r="25400" b="25400"/>
            <wp:docPr id="6" name="image6.png" descr="Chart"/>
            <wp:cNvGraphicFramePr/>
            <a:graphic xmlns:a="http://schemas.openxmlformats.org/drawingml/2006/main">
              <a:graphicData uri="http://schemas.openxmlformats.org/drawingml/2006/picture">
                <pic:pic xmlns:pic="http://schemas.openxmlformats.org/drawingml/2006/picture">
                  <pic:nvPicPr>
                    <pic:cNvPr id="6" name="image6.png" descr="Chart"/>
                    <pic:cNvPicPr/>
                  </pic:nvPicPr>
                  <pic:blipFill>
                    <a:blip r:embed="rId13"/>
                    <a:stretch>
                      <a:fillRect/>
                    </a:stretch>
                  </pic:blipFill>
                  <pic:spPr>
                    <a:xfrm>
                      <a:off x="0" y="0"/>
                      <a:ext cx="3168488" cy="1954169"/>
                    </a:xfrm>
                    <a:prstGeom prst="rect">
                      <a:avLst/>
                    </a:prstGeom>
                    <a:ln w="25400">
                      <a:solidFill>
                        <a:srgbClr val="000000"/>
                      </a:solidFill>
                      <a:prstDash val="solid"/>
                    </a:ln>
                  </pic:spPr>
                </pic:pic>
              </a:graphicData>
            </a:graphic>
          </wp:inline>
        </w:drawing>
      </w:r>
    </w:p>
    <w:p w14:paraId="00C41E30" w14:textId="77777777" w:rsidR="004E3FB8" w:rsidRPr="00A94577" w:rsidRDefault="00000000" w:rsidP="00A94577">
      <w:pPr>
        <w:pStyle w:val="Normal1"/>
        <w:jc w:val="center"/>
        <w:rPr>
          <w:b/>
        </w:rPr>
      </w:pPr>
      <w:r w:rsidRPr="00A94577">
        <w:rPr>
          <w:b/>
        </w:rPr>
        <w:t>Figure 6: Effects of change in income level in the UK retail market</w:t>
      </w:r>
    </w:p>
    <w:p w14:paraId="7EC6CAC3" w14:textId="77777777" w:rsidR="004E3FB8" w:rsidRPr="00A94577" w:rsidRDefault="00000000" w:rsidP="00A94577">
      <w:pPr>
        <w:pStyle w:val="Normal1"/>
        <w:jc w:val="center"/>
        <w:rPr>
          <w:b/>
        </w:rPr>
      </w:pPr>
      <w:r w:rsidRPr="00A94577">
        <w:t>(Source: Own Made, 2023)</w:t>
      </w:r>
    </w:p>
    <w:p w14:paraId="2B5D84F1" w14:textId="77777777" w:rsidR="004E3FB8" w:rsidRPr="00A94577" w:rsidRDefault="00000000" w:rsidP="00A94577">
      <w:pPr>
        <w:pStyle w:val="Normal1"/>
      </w:pPr>
      <w:r w:rsidRPr="00A94577">
        <w:t xml:space="preserve">From this table, it can be seen that the effects of the change in the income level on the electricity of the given sector. </w:t>
      </w:r>
    </w:p>
    <w:p w14:paraId="3DC1D85C" w14:textId="77777777" w:rsidR="004E3FB8" w:rsidRPr="00A94577" w:rsidRDefault="00000000" w:rsidP="00A94577">
      <w:pPr>
        <w:pStyle w:val="Heading3"/>
      </w:pPr>
      <w:bookmarkStart w:id="15" w:name="_3uad0q3rvt8s" w:colFirst="0" w:colLast="0"/>
      <w:bookmarkEnd w:id="15"/>
      <w:r w:rsidRPr="00A94577">
        <w:lastRenderedPageBreak/>
        <w:t>Substitutes affect the elastic price of the company.</w:t>
      </w:r>
    </w:p>
    <w:p w14:paraId="50960DD9" w14:textId="77777777" w:rsidR="004E3FB8" w:rsidRPr="00A94577" w:rsidRDefault="00000000" w:rsidP="00A94577">
      <w:pPr>
        <w:pStyle w:val="Normal1"/>
      </w:pPr>
      <w:r w:rsidRPr="00A94577">
        <w:t xml:space="preserve">The effects of the existence of substitutes are also one of the matters, which can directly impact the demand for the elasticity of the product. In simpler terms, it can be said that the existence of substitutes for a product in a market can change the demand elasticity of that product or service in the market. If the substitute product price goes down than the original product then the demand for that product can go down in an economic market. Because of that reason, the existence of a close substitute can decrease the sales of the original product, which can be seen in the decreasing amount of sales value of that product. In a real economic market, various kinds of substitute products exist for an item. The price of that item directly affects the elasticity of that product of a company (Corporate Finance Institute, 2023). These effects can significantly be seen in the close substitute of a product or service, where a small change in the price of the substitute product has a great impact on the revenue of the other product. </w:t>
      </w:r>
    </w:p>
    <w:p w14:paraId="279E222A" w14:textId="77777777" w:rsidR="004E3FB8" w:rsidRPr="00A94577" w:rsidRDefault="00000000" w:rsidP="00A94577">
      <w:pPr>
        <w:pStyle w:val="Normal1"/>
      </w:pPr>
      <w:r w:rsidRPr="00A94577">
        <w:t>This aspect is also related to the sales of food products at Tesco. It is because various companies are selling those kinds of products at different price levels, which can be considered the substitute for the products of the company. These effects are discussed below.</w:t>
      </w:r>
    </w:p>
    <w:tbl>
      <w:tblPr>
        <w:tblStyle w:val="Table5"/>
        <w:tblW w:w="823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975"/>
        <w:gridCol w:w="1020"/>
        <w:gridCol w:w="1050"/>
        <w:gridCol w:w="1035"/>
        <w:gridCol w:w="1035"/>
      </w:tblGrid>
      <w:tr w:rsidR="004E3FB8" w:rsidRPr="00A94577" w14:paraId="49FC5536" w14:textId="77777777">
        <w:trPr>
          <w:trHeight w:val="285"/>
          <w:jc w:val="center"/>
        </w:trPr>
        <w:tc>
          <w:tcPr>
            <w:tcW w:w="3120" w:type="dxa"/>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7891610C" w14:textId="77777777" w:rsidR="004E3FB8" w:rsidRPr="00A94577" w:rsidRDefault="00000000" w:rsidP="00A94577">
            <w:pPr>
              <w:pStyle w:val="Normal1"/>
              <w:widowControl w:val="0"/>
              <w:jc w:val="center"/>
              <w:rPr>
                <w:rFonts w:eastAsia="Calibri"/>
              </w:rPr>
            </w:pPr>
            <w:r w:rsidRPr="00A94577">
              <w:rPr>
                <w:b/>
                <w:u w:val="single"/>
              </w:rPr>
              <w:t>Revenue (in GBP Millions)</w:t>
            </w:r>
          </w:p>
        </w:tc>
        <w:tc>
          <w:tcPr>
            <w:tcW w:w="975"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7C45079C" w14:textId="77777777" w:rsidR="004E3FB8" w:rsidRPr="00A94577" w:rsidRDefault="00000000" w:rsidP="00A94577">
            <w:pPr>
              <w:pStyle w:val="Normal1"/>
              <w:widowControl w:val="0"/>
              <w:jc w:val="center"/>
              <w:rPr>
                <w:rFonts w:eastAsia="Calibri"/>
              </w:rPr>
            </w:pPr>
            <w:r w:rsidRPr="00A94577">
              <w:rPr>
                <w:b/>
                <w:color w:val="333333"/>
                <w:u w:val="single"/>
              </w:rPr>
              <w:t>2022</w:t>
            </w:r>
          </w:p>
        </w:tc>
        <w:tc>
          <w:tcPr>
            <w:tcW w:w="102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7F41EE6B" w14:textId="77777777" w:rsidR="004E3FB8" w:rsidRPr="00A94577" w:rsidRDefault="00000000" w:rsidP="00A94577">
            <w:pPr>
              <w:pStyle w:val="Normal1"/>
              <w:widowControl w:val="0"/>
              <w:jc w:val="center"/>
              <w:rPr>
                <w:rFonts w:eastAsia="Calibri"/>
              </w:rPr>
            </w:pPr>
            <w:r w:rsidRPr="00A94577">
              <w:rPr>
                <w:b/>
                <w:color w:val="333333"/>
                <w:u w:val="single"/>
              </w:rPr>
              <w:t>2021</w:t>
            </w:r>
          </w:p>
        </w:tc>
        <w:tc>
          <w:tcPr>
            <w:tcW w:w="105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1F647DBA" w14:textId="77777777" w:rsidR="004E3FB8" w:rsidRPr="00A94577" w:rsidRDefault="00000000" w:rsidP="00A94577">
            <w:pPr>
              <w:pStyle w:val="Normal1"/>
              <w:widowControl w:val="0"/>
              <w:jc w:val="center"/>
              <w:rPr>
                <w:rFonts w:eastAsia="Calibri"/>
              </w:rPr>
            </w:pPr>
            <w:r w:rsidRPr="00A94577">
              <w:rPr>
                <w:b/>
                <w:color w:val="333333"/>
                <w:u w:val="single"/>
              </w:rPr>
              <w:t>2020</w:t>
            </w:r>
          </w:p>
        </w:tc>
        <w:tc>
          <w:tcPr>
            <w:tcW w:w="1035"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6D380FF9" w14:textId="77777777" w:rsidR="004E3FB8" w:rsidRPr="00A94577" w:rsidRDefault="00000000" w:rsidP="00A94577">
            <w:pPr>
              <w:pStyle w:val="Normal1"/>
              <w:widowControl w:val="0"/>
              <w:jc w:val="center"/>
              <w:rPr>
                <w:rFonts w:eastAsia="Calibri"/>
              </w:rPr>
            </w:pPr>
            <w:r w:rsidRPr="00A94577">
              <w:rPr>
                <w:b/>
                <w:color w:val="333333"/>
                <w:u w:val="single"/>
              </w:rPr>
              <w:t>2019</w:t>
            </w:r>
          </w:p>
        </w:tc>
        <w:tc>
          <w:tcPr>
            <w:tcW w:w="1035"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1AC9C7A2" w14:textId="77777777" w:rsidR="004E3FB8" w:rsidRPr="00A94577" w:rsidRDefault="00000000" w:rsidP="00A94577">
            <w:pPr>
              <w:pStyle w:val="Normal1"/>
              <w:widowControl w:val="0"/>
              <w:jc w:val="center"/>
              <w:rPr>
                <w:rFonts w:eastAsia="Calibri"/>
              </w:rPr>
            </w:pPr>
            <w:r w:rsidRPr="00A94577">
              <w:rPr>
                <w:b/>
                <w:color w:val="333333"/>
                <w:u w:val="single"/>
              </w:rPr>
              <w:t>2018</w:t>
            </w:r>
          </w:p>
        </w:tc>
      </w:tr>
      <w:tr w:rsidR="004E3FB8" w:rsidRPr="00A94577" w14:paraId="12A2D484" w14:textId="77777777">
        <w:trPr>
          <w:trHeight w:val="285"/>
          <w:jc w:val="center"/>
        </w:trPr>
        <w:tc>
          <w:tcPr>
            <w:tcW w:w="312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05DDDC5" w14:textId="77777777" w:rsidR="004E3FB8" w:rsidRPr="00A94577" w:rsidRDefault="00000000" w:rsidP="00A94577">
            <w:pPr>
              <w:pStyle w:val="Normal1"/>
              <w:widowControl w:val="0"/>
              <w:jc w:val="left"/>
              <w:rPr>
                <w:rFonts w:eastAsia="Calibri"/>
              </w:rPr>
            </w:pPr>
            <w:r w:rsidRPr="00A94577">
              <w:t>Tesco PLC</w:t>
            </w:r>
          </w:p>
        </w:tc>
        <w:tc>
          <w:tcPr>
            <w:tcW w:w="97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C11B0A5" w14:textId="77777777" w:rsidR="004E3FB8" w:rsidRPr="00A94577" w:rsidRDefault="00000000" w:rsidP="00A94577">
            <w:pPr>
              <w:pStyle w:val="Normal1"/>
              <w:widowControl w:val="0"/>
              <w:jc w:val="center"/>
              <w:rPr>
                <w:rFonts w:eastAsia="Calibri"/>
              </w:rPr>
            </w:pPr>
            <w:r w:rsidRPr="00A94577">
              <w:t>61,344</w:t>
            </w:r>
          </w:p>
        </w:tc>
        <w:tc>
          <w:tcPr>
            <w:tcW w:w="102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DB2A14E" w14:textId="77777777" w:rsidR="004E3FB8" w:rsidRPr="00A94577" w:rsidRDefault="00000000" w:rsidP="00A94577">
            <w:pPr>
              <w:pStyle w:val="Normal1"/>
              <w:widowControl w:val="0"/>
              <w:jc w:val="center"/>
              <w:rPr>
                <w:rFonts w:eastAsia="Calibri"/>
              </w:rPr>
            </w:pPr>
            <w:r w:rsidRPr="00A94577">
              <w:t>57,887</w:t>
            </w:r>
          </w:p>
        </w:tc>
        <w:tc>
          <w:tcPr>
            <w:tcW w:w="105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8E2EE60" w14:textId="77777777" w:rsidR="004E3FB8" w:rsidRPr="00A94577" w:rsidRDefault="00000000" w:rsidP="00A94577">
            <w:pPr>
              <w:pStyle w:val="Normal1"/>
              <w:widowControl w:val="0"/>
              <w:jc w:val="center"/>
              <w:rPr>
                <w:rFonts w:eastAsia="Calibri"/>
              </w:rPr>
            </w:pPr>
            <w:r w:rsidRPr="00A94577">
              <w:t>58,091</w:t>
            </w:r>
          </w:p>
        </w:tc>
        <w:tc>
          <w:tcPr>
            <w:tcW w:w="103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4DFA5D3" w14:textId="77777777" w:rsidR="004E3FB8" w:rsidRPr="00A94577" w:rsidRDefault="00000000" w:rsidP="00A94577">
            <w:pPr>
              <w:pStyle w:val="Normal1"/>
              <w:widowControl w:val="0"/>
              <w:jc w:val="center"/>
              <w:rPr>
                <w:rFonts w:eastAsia="Calibri"/>
              </w:rPr>
            </w:pPr>
            <w:r w:rsidRPr="00A94577">
              <w:t>63,911</w:t>
            </w:r>
          </w:p>
        </w:tc>
        <w:tc>
          <w:tcPr>
            <w:tcW w:w="103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2E97E66" w14:textId="77777777" w:rsidR="004E3FB8" w:rsidRPr="00A94577" w:rsidRDefault="00000000" w:rsidP="00A94577">
            <w:pPr>
              <w:pStyle w:val="Normal1"/>
              <w:widowControl w:val="0"/>
              <w:jc w:val="center"/>
              <w:rPr>
                <w:rFonts w:eastAsia="Calibri"/>
              </w:rPr>
            </w:pPr>
            <w:r w:rsidRPr="00A94577">
              <w:t>57,493</w:t>
            </w:r>
          </w:p>
        </w:tc>
      </w:tr>
      <w:tr w:rsidR="004E3FB8" w:rsidRPr="00A94577" w14:paraId="0604381C" w14:textId="77777777">
        <w:trPr>
          <w:trHeight w:val="285"/>
          <w:jc w:val="center"/>
        </w:trPr>
        <w:tc>
          <w:tcPr>
            <w:tcW w:w="312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BBF8E0B" w14:textId="77777777" w:rsidR="004E3FB8" w:rsidRPr="00A94577" w:rsidRDefault="00000000" w:rsidP="00A94577">
            <w:pPr>
              <w:pStyle w:val="Normal1"/>
              <w:widowControl w:val="0"/>
              <w:jc w:val="left"/>
              <w:rPr>
                <w:rFonts w:eastAsia="Calibri"/>
              </w:rPr>
            </w:pPr>
            <w:r w:rsidRPr="00A94577">
              <w:t>Sainsbury</w:t>
            </w:r>
          </w:p>
        </w:tc>
        <w:tc>
          <w:tcPr>
            <w:tcW w:w="97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EB8F76A" w14:textId="77777777" w:rsidR="004E3FB8" w:rsidRPr="00A94577" w:rsidRDefault="00000000" w:rsidP="00A94577">
            <w:pPr>
              <w:pStyle w:val="Normal1"/>
              <w:widowControl w:val="0"/>
              <w:jc w:val="center"/>
              <w:rPr>
                <w:rFonts w:eastAsia="Calibri"/>
              </w:rPr>
            </w:pPr>
            <w:r w:rsidRPr="00A94577">
              <w:t>29,895</w:t>
            </w:r>
          </w:p>
        </w:tc>
        <w:tc>
          <w:tcPr>
            <w:tcW w:w="102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8F878EC" w14:textId="77777777" w:rsidR="004E3FB8" w:rsidRPr="00A94577" w:rsidRDefault="00000000" w:rsidP="00A94577">
            <w:pPr>
              <w:pStyle w:val="Normal1"/>
              <w:widowControl w:val="0"/>
              <w:jc w:val="center"/>
              <w:rPr>
                <w:rFonts w:eastAsia="Calibri"/>
              </w:rPr>
            </w:pPr>
            <w:r w:rsidRPr="00A94577">
              <w:t>29,048</w:t>
            </w:r>
          </w:p>
        </w:tc>
        <w:tc>
          <w:tcPr>
            <w:tcW w:w="105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F43C049" w14:textId="77777777" w:rsidR="004E3FB8" w:rsidRPr="00A94577" w:rsidRDefault="00000000" w:rsidP="00A94577">
            <w:pPr>
              <w:pStyle w:val="Normal1"/>
              <w:widowControl w:val="0"/>
              <w:jc w:val="center"/>
              <w:rPr>
                <w:rFonts w:eastAsia="Calibri"/>
              </w:rPr>
            </w:pPr>
            <w:r w:rsidRPr="00A94577">
              <w:t>28,993</w:t>
            </w:r>
          </w:p>
        </w:tc>
        <w:tc>
          <w:tcPr>
            <w:tcW w:w="103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534A675" w14:textId="77777777" w:rsidR="004E3FB8" w:rsidRPr="00A94577" w:rsidRDefault="00000000" w:rsidP="00A94577">
            <w:pPr>
              <w:pStyle w:val="Normal1"/>
              <w:widowControl w:val="0"/>
              <w:jc w:val="center"/>
              <w:rPr>
                <w:rFonts w:eastAsia="Calibri"/>
              </w:rPr>
            </w:pPr>
            <w:r w:rsidRPr="00A94577">
              <w:t>29,007</w:t>
            </w:r>
          </w:p>
        </w:tc>
        <w:tc>
          <w:tcPr>
            <w:tcW w:w="103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FE2AC9A" w14:textId="77777777" w:rsidR="004E3FB8" w:rsidRPr="00A94577" w:rsidRDefault="00000000" w:rsidP="00A94577">
            <w:pPr>
              <w:pStyle w:val="Normal1"/>
              <w:widowControl w:val="0"/>
              <w:jc w:val="center"/>
              <w:rPr>
                <w:rFonts w:eastAsia="Calibri"/>
              </w:rPr>
            </w:pPr>
            <w:r w:rsidRPr="00A94577">
              <w:t>28,459</w:t>
            </w:r>
          </w:p>
        </w:tc>
      </w:tr>
    </w:tbl>
    <w:p w14:paraId="6AE94B6F" w14:textId="77777777" w:rsidR="004E3FB8" w:rsidRPr="00A94577" w:rsidRDefault="00000000" w:rsidP="00A94577">
      <w:pPr>
        <w:pStyle w:val="Normal1"/>
        <w:jc w:val="center"/>
        <w:rPr>
          <w:b/>
        </w:rPr>
      </w:pPr>
      <w:r w:rsidRPr="00A94577">
        <w:rPr>
          <w:b/>
        </w:rPr>
        <w:t>Table Five: Demand change in products</w:t>
      </w:r>
    </w:p>
    <w:p w14:paraId="12FFC32F" w14:textId="77777777" w:rsidR="004E3FB8" w:rsidRPr="00A94577" w:rsidRDefault="00000000" w:rsidP="00A94577">
      <w:pPr>
        <w:pStyle w:val="Normal1"/>
        <w:jc w:val="center"/>
      </w:pPr>
      <w:r w:rsidRPr="00A94577">
        <w:t>(Source: The Wall Street Journal, 2023)</w:t>
      </w:r>
    </w:p>
    <w:p w14:paraId="78EF9E3D" w14:textId="77777777" w:rsidR="004E3FB8" w:rsidRPr="00A94577" w:rsidRDefault="00000000" w:rsidP="00A94577">
      <w:pPr>
        <w:pStyle w:val="Normal1"/>
        <w:jc w:val="center"/>
      </w:pPr>
      <w:r w:rsidRPr="00A94577">
        <w:rPr>
          <w:noProof/>
        </w:rPr>
        <w:drawing>
          <wp:inline distT="114300" distB="114300" distL="114300" distR="114300" wp14:anchorId="68F3A002" wp14:editId="654E5D58">
            <wp:extent cx="4071938" cy="2516214"/>
            <wp:effectExtent l="25400" t="25400" r="25400" b="25400"/>
            <wp:docPr id="3" name="image3.png" descr="Chart"/>
            <wp:cNvGraphicFramePr/>
            <a:graphic xmlns:a="http://schemas.openxmlformats.org/drawingml/2006/main">
              <a:graphicData uri="http://schemas.openxmlformats.org/drawingml/2006/picture">
                <pic:pic xmlns:pic="http://schemas.openxmlformats.org/drawingml/2006/picture">
                  <pic:nvPicPr>
                    <pic:cNvPr id="3" name="image3.png" descr="Chart"/>
                    <pic:cNvPicPr/>
                  </pic:nvPicPr>
                  <pic:blipFill>
                    <a:blip r:embed="rId14"/>
                    <a:stretch>
                      <a:fillRect/>
                    </a:stretch>
                  </pic:blipFill>
                  <pic:spPr>
                    <a:xfrm>
                      <a:off x="0" y="0"/>
                      <a:ext cx="4071938" cy="2516214"/>
                    </a:xfrm>
                    <a:prstGeom prst="rect">
                      <a:avLst/>
                    </a:prstGeom>
                    <a:ln w="25400">
                      <a:solidFill>
                        <a:srgbClr val="000000"/>
                      </a:solidFill>
                      <a:prstDash val="solid"/>
                    </a:ln>
                  </pic:spPr>
                </pic:pic>
              </a:graphicData>
            </a:graphic>
          </wp:inline>
        </w:drawing>
      </w:r>
    </w:p>
    <w:p w14:paraId="1B9684E5" w14:textId="77777777" w:rsidR="004E3FB8" w:rsidRPr="00A94577" w:rsidRDefault="00000000" w:rsidP="00A94577">
      <w:pPr>
        <w:pStyle w:val="Normal1"/>
        <w:jc w:val="center"/>
        <w:rPr>
          <w:b/>
        </w:rPr>
      </w:pPr>
      <w:r w:rsidRPr="00A94577">
        <w:rPr>
          <w:b/>
        </w:rPr>
        <w:t>Figure 7: Demand change in products</w:t>
      </w:r>
    </w:p>
    <w:p w14:paraId="78750D0B" w14:textId="77777777" w:rsidR="004E3FB8" w:rsidRPr="00A94577" w:rsidRDefault="00000000" w:rsidP="00A94577">
      <w:pPr>
        <w:pStyle w:val="Normal1"/>
        <w:jc w:val="center"/>
        <w:rPr>
          <w:b/>
        </w:rPr>
      </w:pPr>
      <w:r w:rsidRPr="00A94577">
        <w:t>(Source: The Wall Street Journal, 2023)</w:t>
      </w:r>
    </w:p>
    <w:p w14:paraId="3D82669E" w14:textId="77777777" w:rsidR="004E3FB8" w:rsidRPr="00A94577" w:rsidRDefault="00000000" w:rsidP="00A94577">
      <w:pPr>
        <w:pStyle w:val="Normal1"/>
      </w:pPr>
      <w:r w:rsidRPr="00A94577">
        <w:t xml:space="preserve">From this, the price change in the substrate products is shown in this given chart and table. </w:t>
      </w:r>
    </w:p>
    <w:p w14:paraId="4EA78C8C" w14:textId="77777777" w:rsidR="004E3FB8" w:rsidRPr="00A94577" w:rsidRDefault="00000000" w:rsidP="00A94577">
      <w:pPr>
        <w:pStyle w:val="Heading3"/>
      </w:pPr>
      <w:bookmarkStart w:id="16" w:name="_5v9s5wg59w2" w:colFirst="0" w:colLast="0"/>
      <w:bookmarkEnd w:id="16"/>
      <w:r w:rsidRPr="00A94577">
        <w:lastRenderedPageBreak/>
        <w:t>Pricing strategies for the company.</w:t>
      </w:r>
    </w:p>
    <w:p w14:paraId="0CC7A5D6" w14:textId="77777777" w:rsidR="004E3FB8" w:rsidRPr="00A94577" w:rsidRDefault="00000000" w:rsidP="00A94577">
      <w:pPr>
        <w:pStyle w:val="Normal1"/>
      </w:pPr>
      <w:r w:rsidRPr="00A94577">
        <w:t>Pricing policies are one of the important aspects of a business for increasing market shares by increasing sales. The process is done by choosing an effective pricing policy for making an effective price level for the products and services of a company. In simpler terms, the technique of pricing policies is the way to choose the way to share price levels for the products and services that a company is selling (Indeed, 2023). There are various types of ways to choose an effective method of charging the price of a product or service of a company. Such as premium pricing policies, penetration policies, skimming policies, bundle pricing, and other such pricing techniques. This aspect has to be chosen by a company for occurring a higher number of sales in their sector.</w:t>
      </w:r>
    </w:p>
    <w:p w14:paraId="6231C773" w14:textId="77777777" w:rsidR="004E3FB8" w:rsidRPr="00A94577" w:rsidRDefault="00000000" w:rsidP="00A94577">
      <w:pPr>
        <w:pStyle w:val="Normal1"/>
      </w:pPr>
      <w:r w:rsidRPr="00A94577">
        <w:t>This aspect is also the same for Tesco. They also have to make different kinds of pricing strategies to effectively price their products and services. In this case, the company is using a cost leadership strategy for its primary pricing policy (How &amp; What., 2023). With the help of this, they can maintain a lower price level than their competitors, without losing the quality of products.</w:t>
      </w:r>
    </w:p>
    <w:p w14:paraId="2ABD7646" w14:textId="77777777" w:rsidR="004E3FB8" w:rsidRPr="00A94577" w:rsidRDefault="00000000" w:rsidP="00A94577">
      <w:pPr>
        <w:pStyle w:val="Normal1"/>
      </w:pPr>
      <w:r w:rsidRPr="00A94577">
        <w:t>This aspect can be understood by seeing their market shares. This aspect is given below.</w:t>
      </w:r>
    </w:p>
    <w:p w14:paraId="416F19B2" w14:textId="77777777" w:rsidR="004E3FB8" w:rsidRPr="00A94577" w:rsidRDefault="00000000" w:rsidP="00A94577">
      <w:pPr>
        <w:pStyle w:val="Normal1"/>
        <w:jc w:val="center"/>
      </w:pPr>
      <w:r w:rsidRPr="00A94577">
        <w:rPr>
          <w:noProof/>
        </w:rPr>
        <w:drawing>
          <wp:inline distT="114300" distB="114300" distL="114300" distR="114300" wp14:anchorId="0A5FD309" wp14:editId="192FC07C">
            <wp:extent cx="5734050" cy="3213162"/>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15"/>
                    <a:stretch>
                      <a:fillRect/>
                    </a:stretch>
                  </pic:blipFill>
                  <pic:spPr>
                    <a:xfrm>
                      <a:off x="0" y="0"/>
                      <a:ext cx="5734050" cy="3213162"/>
                    </a:xfrm>
                    <a:prstGeom prst="rect">
                      <a:avLst/>
                    </a:prstGeom>
                    <a:ln w="25400">
                      <a:solidFill>
                        <a:srgbClr val="000000"/>
                      </a:solidFill>
                      <a:prstDash val="solid"/>
                    </a:ln>
                  </pic:spPr>
                </pic:pic>
              </a:graphicData>
            </a:graphic>
          </wp:inline>
        </w:drawing>
      </w:r>
    </w:p>
    <w:p w14:paraId="5E399954" w14:textId="77777777" w:rsidR="004E3FB8" w:rsidRPr="00A94577" w:rsidRDefault="00000000" w:rsidP="00A94577">
      <w:pPr>
        <w:pStyle w:val="Normal1"/>
        <w:jc w:val="center"/>
        <w:rPr>
          <w:b/>
        </w:rPr>
      </w:pPr>
      <w:r w:rsidRPr="00A94577">
        <w:rPr>
          <w:b/>
        </w:rPr>
        <w:t>Figure 8: Market shares of different companies in the UK</w:t>
      </w:r>
    </w:p>
    <w:p w14:paraId="62BC1949" w14:textId="77777777" w:rsidR="004E3FB8" w:rsidRPr="00A94577" w:rsidRDefault="00000000" w:rsidP="00A94577">
      <w:pPr>
        <w:pStyle w:val="Normal1"/>
        <w:jc w:val="center"/>
      </w:pPr>
      <w:r w:rsidRPr="00A94577">
        <w:t>(Source: Kantar, 2023)</w:t>
      </w:r>
    </w:p>
    <w:p w14:paraId="6522E354" w14:textId="77777777" w:rsidR="004E3FB8" w:rsidRPr="00A94577" w:rsidRDefault="00000000" w:rsidP="00A94577">
      <w:pPr>
        <w:pStyle w:val="Normal1"/>
      </w:pPr>
      <w:r w:rsidRPr="00A94577">
        <w:t xml:space="preserve">From this, it can be seen that Tesco is having a higher amount of market share. It can be said that it is a result of their pricing policies. </w:t>
      </w:r>
    </w:p>
    <w:p w14:paraId="0677F73E" w14:textId="77777777" w:rsidR="004E3FB8" w:rsidRPr="00A94577" w:rsidRDefault="00000000" w:rsidP="00A94577">
      <w:pPr>
        <w:pStyle w:val="Heading1"/>
      </w:pPr>
      <w:bookmarkStart w:id="17" w:name="_9bf5c0v880z2" w:colFirst="0" w:colLast="0"/>
      <w:bookmarkEnd w:id="17"/>
      <w:r w:rsidRPr="00A94577">
        <w:lastRenderedPageBreak/>
        <w:t>Conclusion</w:t>
      </w:r>
    </w:p>
    <w:p w14:paraId="4354C450" w14:textId="77777777" w:rsidR="004E3FB8" w:rsidRPr="00A94577" w:rsidRDefault="00000000" w:rsidP="00A94577">
      <w:pPr>
        <w:pStyle w:val="Normal1"/>
      </w:pPr>
      <w:r w:rsidRPr="00A94577">
        <w:t xml:space="preserve">As for the conclusion of this report, it can be said that different types of economic aspects of the retail sector of food are discussed. For this study the chosen to be studied was Tesco. In the first part of this report, the discussion about the company is done. In the second part of this report demand and market equalism situation of the company is discussed. In the last part of this report, it was discussed about the elasticity of the market. </w:t>
      </w:r>
    </w:p>
    <w:p w14:paraId="25FC1325" w14:textId="77777777" w:rsidR="004E3FB8" w:rsidRPr="00A94577" w:rsidRDefault="00000000" w:rsidP="00A94577">
      <w:pPr>
        <w:pStyle w:val="Normal1"/>
      </w:pPr>
      <w:r w:rsidRPr="00A94577">
        <w:br w:type="page"/>
      </w:r>
    </w:p>
    <w:p w14:paraId="5277435D" w14:textId="77777777" w:rsidR="004E3FB8" w:rsidRPr="00A94577" w:rsidRDefault="00000000" w:rsidP="00A94577">
      <w:pPr>
        <w:pStyle w:val="Heading1"/>
      </w:pPr>
      <w:bookmarkStart w:id="18" w:name="_gehmf7g4u7ms" w:colFirst="0" w:colLast="0"/>
      <w:bookmarkEnd w:id="18"/>
      <w:r w:rsidRPr="00A94577">
        <w:lastRenderedPageBreak/>
        <w:t>Reference List</w:t>
      </w:r>
    </w:p>
    <w:p w14:paraId="62CB5A4B" w14:textId="77777777" w:rsidR="00A94577" w:rsidRPr="00A94577" w:rsidRDefault="00A94577" w:rsidP="00A94577">
      <w:pPr>
        <w:pStyle w:val="Normal1"/>
        <w:spacing w:before="240" w:after="240"/>
      </w:pPr>
      <w:r w:rsidRPr="00A94577">
        <w:t xml:space="preserve">Corporate Finance Institute. (2022) </w:t>
      </w:r>
      <w:r w:rsidRPr="00A94577">
        <w:rPr>
          <w:i/>
        </w:rPr>
        <w:t>Price elasticity</w:t>
      </w:r>
      <w:r w:rsidRPr="00A94577">
        <w:t xml:space="preserve">, </w:t>
      </w:r>
      <w:r w:rsidRPr="00A94577">
        <w:rPr>
          <w:i/>
        </w:rPr>
        <w:t>Corporate Finance Institute</w:t>
      </w:r>
      <w:r w:rsidRPr="00A94577">
        <w:t xml:space="preserve">. Available at: https://corporatefinanceinstitute.com/resources/economics/price-elasticity/ (Accessed: March 21, 2023). </w:t>
      </w:r>
    </w:p>
    <w:p w14:paraId="2E53DA18" w14:textId="77777777" w:rsidR="00A94577" w:rsidRPr="00A94577" w:rsidRDefault="00A94577" w:rsidP="00A94577">
      <w:pPr>
        <w:pStyle w:val="Normal1"/>
        <w:spacing w:before="240" w:after="240"/>
      </w:pPr>
      <w:r w:rsidRPr="00A94577">
        <w:t xml:space="preserve">Corporate Finance Institute. (2023) </w:t>
      </w:r>
      <w:r w:rsidRPr="00A94577">
        <w:rPr>
          <w:i/>
        </w:rPr>
        <w:t>Elasticity</w:t>
      </w:r>
      <w:r w:rsidRPr="00A94577">
        <w:t xml:space="preserve">, </w:t>
      </w:r>
      <w:r w:rsidRPr="00A94577">
        <w:rPr>
          <w:i/>
        </w:rPr>
        <w:t>Corporate Finance Institute</w:t>
      </w:r>
      <w:r w:rsidRPr="00A94577">
        <w:t xml:space="preserve">. Available at: https://corporatefinanceinstitute.com/resources/economics/elasticity/ (Accessed: March 21, 2023). </w:t>
      </w:r>
    </w:p>
    <w:p w14:paraId="61E2A54E" w14:textId="77777777" w:rsidR="00A94577" w:rsidRPr="00A94577" w:rsidRDefault="00A94577" w:rsidP="00A94577">
      <w:pPr>
        <w:pStyle w:val="Normal1"/>
        <w:spacing w:before="240" w:after="240"/>
      </w:pPr>
      <w:r w:rsidRPr="00A94577">
        <w:t xml:space="preserve">Dinarichter. (2022) </w:t>
      </w:r>
      <w:r w:rsidRPr="00A94577">
        <w:rPr>
          <w:i/>
        </w:rPr>
        <w:t>7 factors that influence the demand for consumer goods</w:t>
      </w:r>
      <w:r w:rsidRPr="00A94577">
        <w:t xml:space="preserve">, </w:t>
      </w:r>
      <w:r w:rsidRPr="00A94577">
        <w:rPr>
          <w:i/>
        </w:rPr>
        <w:t>NIQ</w:t>
      </w:r>
      <w:r w:rsidRPr="00A94577">
        <w:t xml:space="preserve">. Available at: https://nielseniq.com/global/en/insights/analysis/2022/7-factors-that-influence-the-demand-of-consumer-goods/#niq-tab-2 (Accessed: March 21, 2023). </w:t>
      </w:r>
    </w:p>
    <w:p w14:paraId="4EEC9254" w14:textId="77777777" w:rsidR="00A94577" w:rsidRPr="00A94577" w:rsidRDefault="00A94577" w:rsidP="00A94577">
      <w:pPr>
        <w:pStyle w:val="Normal1"/>
      </w:pPr>
      <w:r w:rsidRPr="00A94577">
        <w:t>Heien, D. and Pompelli, G. (1989) The Demand for Alcoholic Beverages: Economic and Demographic Effects, Southern Economic Journal, pp. 759–769.</w:t>
      </w:r>
    </w:p>
    <w:p w14:paraId="64B6770E" w14:textId="77777777" w:rsidR="00A94577" w:rsidRPr="00A94577" w:rsidRDefault="00A94577" w:rsidP="00A94577">
      <w:pPr>
        <w:pStyle w:val="Normal1"/>
        <w:spacing w:before="240" w:after="240"/>
      </w:pPr>
      <w:r w:rsidRPr="00A94577">
        <w:t xml:space="preserve">How &amp; What., M. (2023) </w:t>
      </w:r>
      <w:r w:rsidRPr="00A94577">
        <w:rPr>
          <w:i/>
        </w:rPr>
        <w:t>Marketing mix of Tesco (7PS of Tesco)</w:t>
      </w:r>
      <w:r w:rsidRPr="00A94577">
        <w:t xml:space="preserve">, </w:t>
      </w:r>
      <w:r w:rsidRPr="00A94577">
        <w:rPr>
          <w:i/>
        </w:rPr>
        <w:t>www.howandwhat.net</w:t>
      </w:r>
      <w:r w:rsidRPr="00A94577">
        <w:t xml:space="preserve">. Available at: https://www.howandwhat.net/marketing-mix-tesco-tesco-marketing-mix/#:~:text=Cost%20leadership%20is%20Tesco's%20pricing,chain%20efficient%20to%20reduce%20prices. (Accessed: March 21, 2023). </w:t>
      </w:r>
    </w:p>
    <w:p w14:paraId="47024C6C" w14:textId="77777777" w:rsidR="00A94577" w:rsidRPr="00A94577" w:rsidRDefault="00A94577" w:rsidP="00A94577">
      <w:pPr>
        <w:pStyle w:val="Normal1"/>
        <w:spacing w:before="240" w:after="240"/>
      </w:pPr>
      <w:r w:rsidRPr="00A94577">
        <w:t xml:space="preserve">How &amp; what., M. (2023) </w:t>
      </w:r>
      <w:r w:rsidRPr="00A94577">
        <w:rPr>
          <w:i/>
        </w:rPr>
        <w:t>Porter's five forces analysis of Tesco</w:t>
      </w:r>
      <w:r w:rsidRPr="00A94577">
        <w:t xml:space="preserve">, </w:t>
      </w:r>
      <w:r w:rsidRPr="00A94577">
        <w:rPr>
          <w:i/>
        </w:rPr>
        <w:t>www.howandwhat.net</w:t>
      </w:r>
      <w:r w:rsidRPr="00A94577">
        <w:t xml:space="preserve">. Available at: https://www.howandwhat.net/porters-five-forces-analysis-tesco/ (Accessed: March 21, 2023). </w:t>
      </w:r>
    </w:p>
    <w:p w14:paraId="3E3A9A22" w14:textId="77777777" w:rsidR="00A94577" w:rsidRPr="00A94577" w:rsidRDefault="00A94577" w:rsidP="00A94577">
      <w:pPr>
        <w:pStyle w:val="Normal1"/>
        <w:spacing w:before="240" w:after="240"/>
      </w:pPr>
      <w:r w:rsidRPr="00A94577">
        <w:t xml:space="preserve">Indeed. (2023) </w:t>
      </w:r>
      <w:r w:rsidRPr="00A94577">
        <w:rPr>
          <w:i/>
        </w:rPr>
        <w:t>List of 11 types of pricing strategies (with their benefits) | indeed ...</w:t>
      </w:r>
      <w:r w:rsidRPr="00A94577">
        <w:t xml:space="preserve"> Available at: https://indeed.com/career-advice/career-development/types-of-pricing-strategies (Accessed: March 21, 2023). </w:t>
      </w:r>
    </w:p>
    <w:p w14:paraId="6937EE74" w14:textId="77777777" w:rsidR="00A94577" w:rsidRPr="00A94577" w:rsidRDefault="00A94577" w:rsidP="00A94577">
      <w:pPr>
        <w:pStyle w:val="Normal1"/>
        <w:spacing w:before="240" w:after="240"/>
      </w:pPr>
      <w:r w:rsidRPr="00A94577">
        <w:t xml:space="preserve">Kantar. (2023) </w:t>
      </w:r>
      <w:r w:rsidRPr="00A94577">
        <w:rPr>
          <w:i/>
        </w:rPr>
        <w:t>Share</w:t>
      </w:r>
      <w:r w:rsidRPr="00A94577">
        <w:t xml:space="preserve">, </w:t>
      </w:r>
      <w:r w:rsidRPr="00A94577">
        <w:rPr>
          <w:i/>
        </w:rPr>
        <w:t>Kantar</w:t>
      </w:r>
      <w:r w:rsidRPr="00A94577">
        <w:t xml:space="preserve">. Available at: https://www.kantarworldpanel.com/grocery-market-share/great-britain (Accessed: March 21, 2023). </w:t>
      </w:r>
    </w:p>
    <w:p w14:paraId="21C3CBC2" w14:textId="77777777" w:rsidR="00A94577" w:rsidRPr="00A94577" w:rsidRDefault="00A94577" w:rsidP="00A94577">
      <w:pPr>
        <w:pStyle w:val="Normal1"/>
        <w:spacing w:before="240" w:after="240"/>
      </w:pPr>
      <w:r w:rsidRPr="00A94577">
        <w:t xml:space="preserve">Manchester Evening News. (2022) </w:t>
      </w:r>
      <w:r w:rsidRPr="00A94577">
        <w:rPr>
          <w:i/>
        </w:rPr>
        <w:t>Same Tesco items two years apart show how much pre-pandemic prices have risen</w:t>
      </w:r>
      <w:r w:rsidRPr="00A94577">
        <w:t xml:space="preserve">, </w:t>
      </w:r>
      <w:r w:rsidRPr="00A94577">
        <w:rPr>
          <w:i/>
        </w:rPr>
        <w:t>Manchester Evening News</w:t>
      </w:r>
      <w:r w:rsidRPr="00A94577">
        <w:t xml:space="preserve">. Available at: https://www.manchestereveningnews.co.uk/whats-on/shopping/same-tesco-items-two-years-22872631 (Accessed: March 21, 2023). </w:t>
      </w:r>
    </w:p>
    <w:p w14:paraId="6F6C8F5D" w14:textId="77777777" w:rsidR="00A94577" w:rsidRPr="00A94577" w:rsidRDefault="00A94577" w:rsidP="00A94577">
      <w:pPr>
        <w:pStyle w:val="Normal1"/>
        <w:spacing w:before="240" w:after="240"/>
      </w:pPr>
      <w:r w:rsidRPr="00A94577">
        <w:lastRenderedPageBreak/>
        <w:t xml:space="preserve">Ozbun, T. (2023) </w:t>
      </w:r>
      <w:r w:rsidRPr="00A94577">
        <w:rPr>
          <w:i/>
        </w:rPr>
        <w:t>Walmart U.S. sales share by product category 2023</w:t>
      </w:r>
      <w:r w:rsidRPr="00A94577">
        <w:t xml:space="preserve">, </w:t>
      </w:r>
      <w:r w:rsidRPr="00A94577">
        <w:rPr>
          <w:i/>
        </w:rPr>
        <w:t>Statista</w:t>
      </w:r>
      <w:r w:rsidRPr="00A94577">
        <w:t xml:space="preserve">. Available at: https://www.statista.com/statistics/252678/walmarts-net-sales-in-the-us-by-merchandise-unit/ (Accessed: March 21, 2023). </w:t>
      </w:r>
    </w:p>
    <w:p w14:paraId="32C4E456" w14:textId="77777777" w:rsidR="00A94577" w:rsidRPr="00A94577" w:rsidRDefault="00A94577" w:rsidP="00A94577">
      <w:pPr>
        <w:pStyle w:val="Normal1"/>
        <w:spacing w:before="240" w:after="240"/>
      </w:pPr>
      <w:r w:rsidRPr="00A94577">
        <w:t xml:space="preserve">Plc, G.D. (2023) </w:t>
      </w:r>
      <w:r w:rsidRPr="00A94577">
        <w:rPr>
          <w:i/>
        </w:rPr>
        <w:t>Tesco plc Company Profile - Overview</w:t>
      </w:r>
      <w:r w:rsidRPr="00A94577">
        <w:t xml:space="preserve">, </w:t>
      </w:r>
      <w:r w:rsidRPr="00A94577">
        <w:rPr>
          <w:i/>
        </w:rPr>
        <w:t>GlobalData</w:t>
      </w:r>
      <w:r w:rsidRPr="00A94577">
        <w:t xml:space="preserve">. Available at: https://www.globaldata.com/company-profile/tesco-plc/ (Accessed: March 21, 2023). </w:t>
      </w:r>
    </w:p>
    <w:p w14:paraId="46789354" w14:textId="77777777" w:rsidR="00A94577" w:rsidRPr="00A94577" w:rsidRDefault="00A94577" w:rsidP="00A94577">
      <w:pPr>
        <w:pStyle w:val="Normal1"/>
      </w:pPr>
      <w:r w:rsidRPr="00A94577">
        <w:t>Shapiro, M. (1987) Measuring Market Power in U.S. Industry, NBER Working Paper, No. 2212.</w:t>
      </w:r>
    </w:p>
    <w:p w14:paraId="1AB8E06C" w14:textId="77777777" w:rsidR="00A94577" w:rsidRPr="00A94577" w:rsidRDefault="00A94577" w:rsidP="00A94577">
      <w:pPr>
        <w:pStyle w:val="Normal1"/>
        <w:spacing w:before="240" w:after="240"/>
      </w:pPr>
      <w:r w:rsidRPr="00A94577">
        <w:t xml:space="preserve">Statista. (2023) </w:t>
      </w:r>
      <w:r w:rsidRPr="00A94577">
        <w:rPr>
          <w:i/>
        </w:rPr>
        <w:t>Tesco sales growth Great Britain 2022</w:t>
      </w:r>
      <w:r w:rsidRPr="00A94577">
        <w:t xml:space="preserve">, </w:t>
      </w:r>
      <w:r w:rsidRPr="00A94577">
        <w:rPr>
          <w:i/>
        </w:rPr>
        <w:t>Statista</w:t>
      </w:r>
      <w:r w:rsidRPr="00A94577">
        <w:t xml:space="preserve">. Available at: https://www.statista.com/statistics/386598/tesco-sales-percentage-change-great-britain-uk/ (Accessed: March 21, 2023). </w:t>
      </w:r>
    </w:p>
    <w:p w14:paraId="41866015" w14:textId="77777777" w:rsidR="00A94577" w:rsidRPr="00A94577" w:rsidRDefault="00A94577" w:rsidP="00A94577">
      <w:pPr>
        <w:pStyle w:val="Normal1"/>
        <w:spacing w:before="240" w:after="240"/>
      </w:pPr>
      <w:r w:rsidRPr="00A94577">
        <w:t xml:space="preserve">Statista. (2023) </w:t>
      </w:r>
      <w:r w:rsidRPr="00A94577">
        <w:rPr>
          <w:i/>
        </w:rPr>
        <w:t>Topic: Tesco plc</w:t>
      </w:r>
      <w:r w:rsidRPr="00A94577">
        <w:t xml:space="preserve">, </w:t>
      </w:r>
      <w:r w:rsidRPr="00A94577">
        <w:rPr>
          <w:i/>
        </w:rPr>
        <w:t>Statista</w:t>
      </w:r>
      <w:r w:rsidRPr="00A94577">
        <w:t xml:space="preserve">. Available at: https://www.statista.com/topics/3807/tesco-plc/#topicOverview (Accessed: March 21, 2023). </w:t>
      </w:r>
    </w:p>
    <w:p w14:paraId="5B20DF18" w14:textId="77777777" w:rsidR="00A94577" w:rsidRPr="00A94577" w:rsidRDefault="00A94577" w:rsidP="00A94577">
      <w:pPr>
        <w:pStyle w:val="Normal1"/>
        <w:spacing w:before="240" w:after="240"/>
      </w:pPr>
      <w:r w:rsidRPr="00A94577">
        <w:t xml:space="preserve">Tesco. (2023) </w:t>
      </w:r>
      <w:r w:rsidRPr="00A94577">
        <w:rPr>
          <w:i/>
        </w:rPr>
        <w:t>Five Year record</w:t>
      </w:r>
      <w:r w:rsidRPr="00A94577">
        <w:t xml:space="preserve">, </w:t>
      </w:r>
      <w:r w:rsidRPr="00A94577">
        <w:rPr>
          <w:i/>
        </w:rPr>
        <w:t>Tesco PLC</w:t>
      </w:r>
      <w:r w:rsidRPr="00A94577">
        <w:t xml:space="preserve">. Available at: https://www.tescoplc.com/investors/reports-results-and-presentations/financial-performance/five-year-record/ (Accessed: March 21, 2023). </w:t>
      </w:r>
    </w:p>
    <w:p w14:paraId="171B70EA" w14:textId="77777777" w:rsidR="00A94577" w:rsidRPr="00A94577" w:rsidRDefault="00A94577" w:rsidP="00A94577">
      <w:pPr>
        <w:pStyle w:val="Normal1"/>
        <w:spacing w:before="240" w:after="240"/>
      </w:pPr>
      <w:r w:rsidRPr="00A94577">
        <w:t xml:space="preserve">Tesco. (2023) </w:t>
      </w:r>
      <w:r w:rsidRPr="00A94577">
        <w:rPr>
          <w:i/>
        </w:rPr>
        <w:t>Tesco to lock over a thousand everyday products at low prices until 2023</w:t>
      </w:r>
      <w:r w:rsidRPr="00A94577">
        <w:t xml:space="preserve">, </w:t>
      </w:r>
      <w:r w:rsidRPr="00A94577">
        <w:rPr>
          <w:i/>
        </w:rPr>
        <w:t>Tesco PLC</w:t>
      </w:r>
      <w:r w:rsidRPr="00A94577">
        <w:t xml:space="preserve">. Available at: https://www.tescoplc.com/news/2022/tesco-to-lock-over-a-thousand-everyday-products-at-low-prices-until-2023/ (Accessed: March 21, 2023). </w:t>
      </w:r>
    </w:p>
    <w:p w14:paraId="12C788A4" w14:textId="77777777" w:rsidR="00A94577" w:rsidRPr="00A94577" w:rsidRDefault="00A94577" w:rsidP="00A94577">
      <w:pPr>
        <w:pStyle w:val="Normal1"/>
        <w:spacing w:before="240" w:after="240"/>
      </w:pPr>
      <w:r w:rsidRPr="00A94577">
        <w:t xml:space="preserve">The Wall Street Journal. (2023) </w:t>
      </w:r>
      <w:r w:rsidRPr="00A94577">
        <w:rPr>
          <w:i/>
        </w:rPr>
        <w:t>TSCO | Tesco PLC stock price &amp; news - WSJ</w:t>
      </w:r>
      <w:r w:rsidRPr="00A94577">
        <w:t xml:space="preserve">, </w:t>
      </w:r>
      <w:r w:rsidRPr="00A94577">
        <w:rPr>
          <w:i/>
        </w:rPr>
        <w:t>The Wall Street Journal</w:t>
      </w:r>
      <w:r w:rsidRPr="00A94577">
        <w:t xml:space="preserve">. Dow Jones &amp; Company. Available at: https://www.wsj.com/market-data/quotes/uk/TSCO (Accessed: March 21, 2023). </w:t>
      </w:r>
    </w:p>
    <w:p w14:paraId="0BD1C7EF" w14:textId="77777777" w:rsidR="00A94577" w:rsidRPr="00A94577" w:rsidRDefault="00A94577" w:rsidP="00A94577">
      <w:pPr>
        <w:pStyle w:val="Normal1"/>
        <w:spacing w:before="240" w:after="240"/>
      </w:pPr>
      <w:r w:rsidRPr="00A94577">
        <w:t xml:space="preserve">Wall Street Mojo., A.K. (2022) </w:t>
      </w:r>
      <w:r w:rsidRPr="00A94577">
        <w:rPr>
          <w:i/>
        </w:rPr>
        <w:t>Complementary goods</w:t>
      </w:r>
      <w:r w:rsidRPr="00A94577">
        <w:t xml:space="preserve">, </w:t>
      </w:r>
      <w:r w:rsidRPr="00A94577">
        <w:rPr>
          <w:i/>
        </w:rPr>
        <w:t>WallStreetMojo</w:t>
      </w:r>
      <w:r w:rsidRPr="00A94577">
        <w:t xml:space="preserve">. Available at: https://www.wallstreetmojo.com/complementary-goods/ (Accessed: March 21, 2023). </w:t>
      </w:r>
    </w:p>
    <w:p w14:paraId="18EE884B" w14:textId="77777777" w:rsidR="004E3FB8" w:rsidRPr="00A94577" w:rsidRDefault="004E3FB8" w:rsidP="00A94577">
      <w:pPr>
        <w:pStyle w:val="Normal1"/>
      </w:pPr>
    </w:p>
    <w:sectPr w:rsidR="004E3FB8" w:rsidRPr="00A94577" w:rsidSect="00A94577">
      <w:footerReference w:type="default" r:id="rId16"/>
      <w:footerReference w:type="firs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65BAE" w14:textId="77777777" w:rsidR="0096530D" w:rsidRDefault="0096530D">
      <w:pPr>
        <w:spacing w:line="240" w:lineRule="auto"/>
      </w:pPr>
      <w:r>
        <w:separator/>
      </w:r>
    </w:p>
  </w:endnote>
  <w:endnote w:type="continuationSeparator" w:id="0">
    <w:p w14:paraId="7DF0C358" w14:textId="77777777" w:rsidR="0096530D" w:rsidRDefault="009653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3B3CD" w14:textId="77777777" w:rsidR="004E3FB8" w:rsidRDefault="00000000">
    <w:pPr>
      <w:pStyle w:val="Normal1"/>
      <w:jc w:val="right"/>
    </w:pPr>
    <w:r>
      <w:fldChar w:fldCharType="begin"/>
    </w:r>
    <w:r>
      <w:instrText>PAGE</w:instrText>
    </w:r>
    <w:r>
      <w:fldChar w:fldCharType="separate"/>
    </w:r>
    <w:r w:rsidR="00A94577">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9360B" w14:textId="77777777" w:rsidR="004E3FB8" w:rsidRDefault="004E3FB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70C66" w14:textId="77777777" w:rsidR="0096530D" w:rsidRDefault="0096530D">
      <w:pPr>
        <w:spacing w:line="240" w:lineRule="auto"/>
      </w:pPr>
      <w:r>
        <w:separator/>
      </w:r>
    </w:p>
  </w:footnote>
  <w:footnote w:type="continuationSeparator" w:id="0">
    <w:p w14:paraId="28FB95FC" w14:textId="77777777" w:rsidR="0096530D" w:rsidRDefault="009653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F31856"/>
    <w:multiLevelType w:val="hybridMultilevel"/>
    <w:tmpl w:val="00000000"/>
    <w:lvl w:ilvl="0" w:tplc="1F904ED4">
      <w:start w:val="1"/>
      <w:numFmt w:val="lowerLetter"/>
      <w:lvlText w:val="%1)"/>
      <w:lvlJc w:val="left"/>
      <w:pPr>
        <w:ind w:left="720" w:hanging="360"/>
      </w:pPr>
      <w:rPr>
        <w:u w:val="none"/>
      </w:rPr>
    </w:lvl>
    <w:lvl w:ilvl="1" w:tplc="974E3670">
      <w:start w:val="1"/>
      <w:numFmt w:val="lowerRoman"/>
      <w:lvlText w:val="%2)"/>
      <w:lvlJc w:val="right"/>
      <w:pPr>
        <w:ind w:left="1440" w:hanging="360"/>
      </w:pPr>
      <w:rPr>
        <w:u w:val="none"/>
      </w:rPr>
    </w:lvl>
    <w:lvl w:ilvl="2" w:tplc="C436DF50">
      <w:start w:val="1"/>
      <w:numFmt w:val="decimal"/>
      <w:lvlText w:val="%3)"/>
      <w:lvlJc w:val="left"/>
      <w:pPr>
        <w:ind w:left="2160" w:hanging="360"/>
      </w:pPr>
      <w:rPr>
        <w:u w:val="none"/>
      </w:rPr>
    </w:lvl>
    <w:lvl w:ilvl="3" w:tplc="BD2E08FC">
      <w:start w:val="1"/>
      <w:numFmt w:val="lowerLetter"/>
      <w:lvlText w:val="(%4)"/>
      <w:lvlJc w:val="left"/>
      <w:pPr>
        <w:ind w:left="2880" w:hanging="360"/>
      </w:pPr>
      <w:rPr>
        <w:u w:val="none"/>
      </w:rPr>
    </w:lvl>
    <w:lvl w:ilvl="4" w:tplc="1D8AAAD6">
      <w:start w:val="1"/>
      <w:numFmt w:val="lowerRoman"/>
      <w:lvlText w:val="(%5)"/>
      <w:lvlJc w:val="right"/>
      <w:pPr>
        <w:ind w:left="3600" w:hanging="360"/>
      </w:pPr>
      <w:rPr>
        <w:u w:val="none"/>
      </w:rPr>
    </w:lvl>
    <w:lvl w:ilvl="5" w:tplc="4CBC424A">
      <w:start w:val="1"/>
      <w:numFmt w:val="decimal"/>
      <w:lvlText w:val="(%6)"/>
      <w:lvlJc w:val="left"/>
      <w:pPr>
        <w:ind w:left="4320" w:hanging="360"/>
      </w:pPr>
      <w:rPr>
        <w:u w:val="none"/>
      </w:rPr>
    </w:lvl>
    <w:lvl w:ilvl="6" w:tplc="92D45266">
      <w:start w:val="1"/>
      <w:numFmt w:val="lowerLetter"/>
      <w:lvlText w:val="%7."/>
      <w:lvlJc w:val="left"/>
      <w:pPr>
        <w:ind w:left="5040" w:hanging="360"/>
      </w:pPr>
      <w:rPr>
        <w:u w:val="none"/>
      </w:rPr>
    </w:lvl>
    <w:lvl w:ilvl="7" w:tplc="7256C7AC">
      <w:start w:val="1"/>
      <w:numFmt w:val="lowerRoman"/>
      <w:lvlText w:val="%8."/>
      <w:lvlJc w:val="right"/>
      <w:pPr>
        <w:ind w:left="5760" w:hanging="360"/>
      </w:pPr>
      <w:rPr>
        <w:u w:val="none"/>
      </w:rPr>
    </w:lvl>
    <w:lvl w:ilvl="8" w:tplc="CC40620E">
      <w:start w:val="1"/>
      <w:numFmt w:val="decimal"/>
      <w:lvlText w:val="%9."/>
      <w:lvlJc w:val="left"/>
      <w:pPr>
        <w:ind w:left="6480" w:hanging="360"/>
      </w:pPr>
      <w:rPr>
        <w:u w:val="none"/>
      </w:rPr>
    </w:lvl>
  </w:abstractNum>
  <w:num w:numId="1" w16cid:durableId="1797721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FB8"/>
    <w:rsid w:val="00013E1D"/>
    <w:rsid w:val="001707F6"/>
    <w:rsid w:val="00257200"/>
    <w:rsid w:val="003C1360"/>
    <w:rsid w:val="003D532C"/>
    <w:rsid w:val="004E3FB8"/>
    <w:rsid w:val="0054254D"/>
    <w:rsid w:val="00575FD9"/>
    <w:rsid w:val="006D4FF4"/>
    <w:rsid w:val="007374AB"/>
    <w:rsid w:val="008D4ECD"/>
    <w:rsid w:val="0096530D"/>
    <w:rsid w:val="00A92CCA"/>
    <w:rsid w:val="00A94577"/>
    <w:rsid w:val="00AE73D4"/>
    <w:rsid w:val="00C30574"/>
    <w:rsid w:val="00E52199"/>
    <w:rsid w:val="00F75C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0D955"/>
  <w15:docId w15:val="{A9132B0A-E85F-4FA2-BFC3-F1F0CFAE3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u w:val="single"/>
    </w:rPr>
  </w:style>
  <w:style w:type="paragraph" w:styleId="Heading2">
    <w:name w:val="heading 2"/>
    <w:basedOn w:val="Normal1"/>
    <w:next w:val="Normal1"/>
    <w:pPr>
      <w:keepNext/>
      <w:keepLines/>
      <w:outlineLvl w:val="1"/>
    </w:pPr>
    <w:rPr>
      <w:b/>
      <w:i/>
      <w:u w:val="single"/>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2169</TotalTime>
  <Pages>15</Pages>
  <Words>3211</Words>
  <Characters>18306</Characters>
  <Application>Microsoft Office Word</Application>
  <DocSecurity>0</DocSecurity>
  <Lines>152</Lines>
  <Paragraphs>42</Paragraphs>
  <ScaleCrop>false</ScaleCrop>
  <Company/>
  <LinksUpToDate>false</LinksUpToDate>
  <CharactersWithSpaces>21475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Cicu</cp:lastModifiedBy>
  <cp:revision>15</cp:revision>
  <dcterms:created xsi:type="dcterms:W3CDTF">2023-03-21T13:07:00Z</dcterms:created>
  <dcterms:modified xsi:type="dcterms:W3CDTF">2023-03-27T14:46:00Z</dcterms:modified>
</cp:coreProperties>
</file>