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5A33BC" w:rsidP="005251DF">
      <w:pPr>
        <w:spacing w:after="0" w:line="480" w:lineRule="auto"/>
        <w:contextualSpacing/>
        <w:jc w:val="left"/>
        <w:rPr>
          <w:rFonts w:cs="Times New Roman"/>
          <w:szCs w:val="24"/>
          <w:lang w:val="en-GB"/>
        </w:rPr>
      </w:pPr>
    </w:p>
    <w:p w:rsidR="005A33BC" w:rsidRPr="005A33BC" w:rsidRDefault="007A3A68" w:rsidP="005251DF">
      <w:pPr>
        <w:spacing w:after="0" w:line="480" w:lineRule="auto"/>
        <w:contextualSpacing/>
        <w:jc w:val="center"/>
        <w:rPr>
          <w:rFonts w:cs="Times New Roman"/>
          <w:szCs w:val="24"/>
          <w:lang w:val="en-GB"/>
        </w:rPr>
      </w:pPr>
      <w:r>
        <w:rPr>
          <w:rFonts w:cs="Times New Roman"/>
          <w:szCs w:val="24"/>
          <w:lang w:val="en-GB"/>
        </w:rPr>
        <w:t>Employee Performance</w:t>
      </w:r>
    </w:p>
    <w:p w:rsidR="005A33BC" w:rsidRPr="005A33BC" w:rsidRDefault="003A5921" w:rsidP="005251DF">
      <w:pPr>
        <w:spacing w:after="0" w:line="480" w:lineRule="auto"/>
        <w:contextualSpacing/>
        <w:jc w:val="center"/>
        <w:rPr>
          <w:rFonts w:cs="Times New Roman"/>
          <w:szCs w:val="24"/>
          <w:lang w:val="en-GB"/>
        </w:rPr>
      </w:pPr>
      <w:proofErr w:type="spellStart"/>
      <w:r>
        <w:rPr>
          <w:rFonts w:cs="Times New Roman"/>
          <w:szCs w:val="24"/>
          <w:lang w:val="en-GB"/>
        </w:rPr>
        <w:t>Mihaela</w:t>
      </w:r>
      <w:proofErr w:type="spellEnd"/>
      <w:r>
        <w:rPr>
          <w:rFonts w:cs="Times New Roman"/>
          <w:szCs w:val="24"/>
          <w:lang w:val="en-GB"/>
        </w:rPr>
        <w:t xml:space="preserve"> Simona Chort</w:t>
      </w:r>
      <w:r w:rsidR="00BA7ABE">
        <w:rPr>
          <w:rFonts w:cs="Times New Roman"/>
          <w:szCs w:val="24"/>
          <w:lang w:val="en-GB"/>
        </w:rPr>
        <w:t xml:space="preserve"> 1910340</w:t>
      </w:r>
    </w:p>
    <w:p w:rsidR="00B55F7C" w:rsidRDefault="00BA7ABE" w:rsidP="00391921">
      <w:pPr>
        <w:spacing w:after="0" w:line="480" w:lineRule="auto"/>
        <w:contextualSpacing/>
        <w:jc w:val="center"/>
        <w:rPr>
          <w:rFonts w:cs="Times New Roman"/>
          <w:szCs w:val="24"/>
          <w:lang w:val="en-GB"/>
        </w:rPr>
      </w:pPr>
      <w:r>
        <w:rPr>
          <w:rFonts w:cs="Times New Roman"/>
          <w:szCs w:val="24"/>
          <w:lang w:val="en-GB"/>
        </w:rPr>
        <w:t xml:space="preserve">Lecturer name </w:t>
      </w:r>
      <w:r w:rsidR="00B55F7C">
        <w:rPr>
          <w:rFonts w:cs="Times New Roman"/>
          <w:szCs w:val="24"/>
          <w:lang w:val="en-GB"/>
        </w:rPr>
        <w:t xml:space="preserve">Sujeewa </w:t>
      </w:r>
      <w:proofErr w:type="spellStart"/>
      <w:r w:rsidR="00B55F7C">
        <w:rPr>
          <w:rFonts w:cs="Times New Roman"/>
          <w:szCs w:val="24"/>
          <w:lang w:val="en-GB"/>
        </w:rPr>
        <w:t>Herath</w:t>
      </w:r>
      <w:proofErr w:type="spellEnd"/>
    </w:p>
    <w:p w:rsidR="005A33BC" w:rsidRDefault="005A33BC" w:rsidP="005251DF">
      <w:pPr>
        <w:spacing w:after="0" w:line="480" w:lineRule="auto"/>
        <w:contextualSpacing/>
        <w:jc w:val="center"/>
        <w:rPr>
          <w:rFonts w:cs="Times New Roman"/>
          <w:szCs w:val="24"/>
          <w:lang w:val="en-GB"/>
        </w:rPr>
      </w:pPr>
    </w:p>
    <w:p w:rsidR="005A33BC" w:rsidRDefault="000950B8" w:rsidP="005251DF">
      <w:pPr>
        <w:spacing w:after="0" w:line="480" w:lineRule="auto"/>
        <w:contextualSpacing/>
        <w:jc w:val="left"/>
        <w:rPr>
          <w:rFonts w:cs="Times New Roman"/>
          <w:szCs w:val="24"/>
          <w:lang w:val="en-GB"/>
        </w:rPr>
      </w:pPr>
      <w:r>
        <w:rPr>
          <w:rFonts w:cs="Times New Roman"/>
          <w:szCs w:val="24"/>
          <w:lang w:val="en-GB"/>
        </w:rPr>
        <w:br w:type="page"/>
      </w:r>
    </w:p>
    <w:sdt>
      <w:sdtPr>
        <w:rPr>
          <w:rFonts w:ascii="Times New Roman" w:eastAsiaTheme="minorHAnsi" w:hAnsi="Times New Roman" w:cstheme="minorBidi"/>
          <w:color w:val="000000" w:themeColor="text1"/>
          <w:sz w:val="24"/>
          <w:szCs w:val="22"/>
        </w:rPr>
        <w:id w:val="1859934021"/>
        <w:docPartObj>
          <w:docPartGallery w:val="Table of Contents"/>
          <w:docPartUnique/>
        </w:docPartObj>
      </w:sdtPr>
      <w:sdtEndPr>
        <w:rPr>
          <w:b/>
          <w:bCs/>
          <w:noProof/>
        </w:rPr>
      </w:sdtEndPr>
      <w:sdtContent>
        <w:p w:rsidR="005A33BC" w:rsidRDefault="000950B8" w:rsidP="00B50908">
          <w:pPr>
            <w:pStyle w:val="TOCHeading"/>
            <w:spacing w:before="0" w:line="360" w:lineRule="auto"/>
            <w:contextualSpacing/>
            <w:jc w:val="center"/>
            <w:rPr>
              <w:rFonts w:ascii="Times New Roman" w:hAnsi="Times New Roman" w:cs="Times New Roman"/>
              <w:b/>
              <w:bCs/>
              <w:color w:val="auto"/>
              <w:sz w:val="24"/>
              <w:szCs w:val="24"/>
            </w:rPr>
          </w:pPr>
          <w:r w:rsidRPr="005A33BC">
            <w:rPr>
              <w:rFonts w:ascii="Times New Roman" w:hAnsi="Times New Roman" w:cs="Times New Roman"/>
              <w:b/>
              <w:bCs/>
              <w:color w:val="auto"/>
              <w:sz w:val="24"/>
              <w:szCs w:val="24"/>
            </w:rPr>
            <w:t>Table of Contents</w:t>
          </w:r>
        </w:p>
        <w:p w:rsidR="005A33BC" w:rsidRPr="005A33BC" w:rsidRDefault="005A33BC" w:rsidP="00B50908">
          <w:pPr>
            <w:spacing w:after="0" w:line="360" w:lineRule="auto"/>
            <w:contextualSpacing/>
          </w:pPr>
        </w:p>
        <w:p w:rsidR="00966A41" w:rsidRDefault="002C6F8F" w:rsidP="00966A41">
          <w:pPr>
            <w:pStyle w:val="TOC1"/>
            <w:tabs>
              <w:tab w:val="right" w:leader="dot" w:pos="9350"/>
            </w:tabs>
            <w:spacing w:after="0" w:line="360" w:lineRule="auto"/>
            <w:rPr>
              <w:rFonts w:asciiTheme="minorHAnsi" w:eastAsiaTheme="minorEastAsia" w:hAnsiTheme="minorHAnsi"/>
              <w:noProof/>
              <w:color w:val="auto"/>
              <w:sz w:val="22"/>
            </w:rPr>
          </w:pPr>
          <w:r w:rsidRPr="005A33BC">
            <w:rPr>
              <w:rFonts w:cs="Times New Roman"/>
              <w:color w:val="auto"/>
              <w:szCs w:val="24"/>
            </w:rPr>
            <w:fldChar w:fldCharType="begin"/>
          </w:r>
          <w:r w:rsidR="000950B8" w:rsidRPr="005A33BC">
            <w:rPr>
              <w:rFonts w:cs="Times New Roman"/>
              <w:color w:val="auto"/>
              <w:szCs w:val="24"/>
            </w:rPr>
            <w:instrText xml:space="preserve"> TOC \o "1-3" \h \z \u </w:instrText>
          </w:r>
          <w:r w:rsidRPr="005A33BC">
            <w:rPr>
              <w:rFonts w:cs="Times New Roman"/>
              <w:color w:val="auto"/>
              <w:szCs w:val="24"/>
            </w:rPr>
            <w:fldChar w:fldCharType="separate"/>
          </w:r>
          <w:hyperlink w:anchor="_Toc89614654" w:history="1">
            <w:r w:rsidR="00966A41" w:rsidRPr="005F28E1">
              <w:rPr>
                <w:rStyle w:val="Hyperlink"/>
                <w:noProof/>
                <w:lang w:val="en-GB"/>
              </w:rPr>
              <w:t>Component I</w:t>
            </w:r>
            <w:r w:rsidR="00966A41">
              <w:rPr>
                <w:noProof/>
                <w:webHidden/>
              </w:rPr>
              <w:tab/>
            </w:r>
            <w:r w:rsidR="00966A41">
              <w:rPr>
                <w:noProof/>
                <w:webHidden/>
              </w:rPr>
              <w:fldChar w:fldCharType="begin"/>
            </w:r>
            <w:r w:rsidR="00966A41">
              <w:rPr>
                <w:noProof/>
                <w:webHidden/>
              </w:rPr>
              <w:instrText xml:space="preserve"> PAGEREF _Toc89614654 \h </w:instrText>
            </w:r>
            <w:r w:rsidR="00966A41">
              <w:rPr>
                <w:noProof/>
                <w:webHidden/>
              </w:rPr>
            </w:r>
            <w:r w:rsidR="00966A41">
              <w:rPr>
                <w:noProof/>
                <w:webHidden/>
              </w:rPr>
              <w:fldChar w:fldCharType="separate"/>
            </w:r>
            <w:r w:rsidR="00966A41">
              <w:rPr>
                <w:noProof/>
                <w:webHidden/>
              </w:rPr>
              <w:t>3</w:t>
            </w:r>
            <w:r w:rsidR="00966A41">
              <w:rPr>
                <w:noProof/>
                <w:webHidden/>
              </w:rPr>
              <w:fldChar w:fldCharType="end"/>
            </w:r>
          </w:hyperlink>
        </w:p>
        <w:p w:rsidR="00966A41" w:rsidRDefault="0029627A" w:rsidP="00966A41">
          <w:pPr>
            <w:pStyle w:val="TOC1"/>
            <w:tabs>
              <w:tab w:val="left" w:pos="480"/>
              <w:tab w:val="right" w:leader="dot" w:pos="9350"/>
            </w:tabs>
            <w:spacing w:after="0" w:line="360" w:lineRule="auto"/>
            <w:rPr>
              <w:rFonts w:asciiTheme="minorHAnsi" w:eastAsiaTheme="minorEastAsia" w:hAnsiTheme="minorHAnsi"/>
              <w:noProof/>
              <w:color w:val="auto"/>
              <w:sz w:val="22"/>
            </w:rPr>
          </w:pPr>
          <w:hyperlink w:anchor="_Toc89614655" w:history="1">
            <w:r w:rsidR="00966A41" w:rsidRPr="005F28E1">
              <w:rPr>
                <w:rStyle w:val="Hyperlink"/>
                <w:rFonts w:cs="Times New Roman"/>
                <w:noProof/>
                <w:lang w:val="en-GB"/>
              </w:rPr>
              <w:t>1.</w:t>
            </w:r>
            <w:r w:rsidR="00966A41">
              <w:rPr>
                <w:rFonts w:asciiTheme="minorHAnsi" w:eastAsiaTheme="minorEastAsia" w:hAnsiTheme="minorHAnsi"/>
                <w:noProof/>
                <w:color w:val="auto"/>
                <w:sz w:val="22"/>
              </w:rPr>
              <w:tab/>
            </w:r>
            <w:r w:rsidR="00966A41" w:rsidRPr="005F28E1">
              <w:rPr>
                <w:rStyle w:val="Hyperlink"/>
                <w:rFonts w:cs="Times New Roman"/>
                <w:noProof/>
                <w:lang w:val="en-GB"/>
              </w:rPr>
              <w:t>Team member Motivation Factors and Its Role in the Performance Enhancement</w:t>
            </w:r>
            <w:r w:rsidR="00966A41">
              <w:rPr>
                <w:noProof/>
                <w:webHidden/>
              </w:rPr>
              <w:tab/>
            </w:r>
            <w:r w:rsidR="00966A41">
              <w:rPr>
                <w:noProof/>
                <w:webHidden/>
              </w:rPr>
              <w:fldChar w:fldCharType="begin"/>
            </w:r>
            <w:r w:rsidR="00966A41">
              <w:rPr>
                <w:noProof/>
                <w:webHidden/>
              </w:rPr>
              <w:instrText xml:space="preserve"> PAGEREF _Toc89614655 \h </w:instrText>
            </w:r>
            <w:r w:rsidR="00966A41">
              <w:rPr>
                <w:noProof/>
                <w:webHidden/>
              </w:rPr>
            </w:r>
            <w:r w:rsidR="00966A41">
              <w:rPr>
                <w:noProof/>
                <w:webHidden/>
              </w:rPr>
              <w:fldChar w:fldCharType="separate"/>
            </w:r>
            <w:r w:rsidR="00966A41">
              <w:rPr>
                <w:noProof/>
                <w:webHidden/>
              </w:rPr>
              <w:t>3</w:t>
            </w:r>
            <w:r w:rsidR="00966A41">
              <w:rPr>
                <w:noProof/>
                <w:webHidden/>
              </w:rPr>
              <w:fldChar w:fldCharType="end"/>
            </w:r>
          </w:hyperlink>
        </w:p>
        <w:p w:rsidR="00966A41" w:rsidRDefault="0029627A" w:rsidP="00966A41">
          <w:pPr>
            <w:pStyle w:val="TOC1"/>
            <w:tabs>
              <w:tab w:val="left" w:pos="480"/>
              <w:tab w:val="right" w:leader="dot" w:pos="9350"/>
            </w:tabs>
            <w:spacing w:after="0" w:line="360" w:lineRule="auto"/>
            <w:rPr>
              <w:rFonts w:asciiTheme="minorHAnsi" w:eastAsiaTheme="minorEastAsia" w:hAnsiTheme="minorHAnsi"/>
              <w:noProof/>
              <w:color w:val="auto"/>
              <w:sz w:val="22"/>
            </w:rPr>
          </w:pPr>
          <w:hyperlink w:anchor="_Toc89614656" w:history="1">
            <w:r w:rsidR="00966A41" w:rsidRPr="005F28E1">
              <w:rPr>
                <w:rStyle w:val="Hyperlink"/>
                <w:noProof/>
              </w:rPr>
              <w:t>2.</w:t>
            </w:r>
            <w:r w:rsidR="00966A41">
              <w:rPr>
                <w:rFonts w:asciiTheme="minorHAnsi" w:eastAsiaTheme="minorEastAsia" w:hAnsiTheme="minorHAnsi"/>
                <w:noProof/>
                <w:color w:val="auto"/>
                <w:sz w:val="22"/>
              </w:rPr>
              <w:tab/>
            </w:r>
            <w:r w:rsidR="00966A41" w:rsidRPr="005F28E1">
              <w:rPr>
                <w:rStyle w:val="Hyperlink"/>
                <w:noProof/>
                <w:shd w:val="clear" w:color="auto" w:fill="FFFFFF"/>
              </w:rPr>
              <w:t>Role and Importance of Employee Engagement in</w:t>
            </w:r>
            <w:r w:rsidR="00966A41" w:rsidRPr="005F28E1">
              <w:rPr>
                <w:rStyle w:val="Hyperlink"/>
                <w:noProof/>
                <w:lang w:val="en-GB"/>
              </w:rPr>
              <w:t xml:space="preserve"> SASL</w:t>
            </w:r>
            <w:r w:rsidR="00966A41">
              <w:rPr>
                <w:noProof/>
                <w:webHidden/>
              </w:rPr>
              <w:tab/>
            </w:r>
            <w:r w:rsidR="00966A41">
              <w:rPr>
                <w:noProof/>
                <w:webHidden/>
              </w:rPr>
              <w:fldChar w:fldCharType="begin"/>
            </w:r>
            <w:r w:rsidR="00966A41">
              <w:rPr>
                <w:noProof/>
                <w:webHidden/>
              </w:rPr>
              <w:instrText xml:space="preserve"> PAGEREF _Toc89614656 \h </w:instrText>
            </w:r>
            <w:r w:rsidR="00966A41">
              <w:rPr>
                <w:noProof/>
                <w:webHidden/>
              </w:rPr>
            </w:r>
            <w:r w:rsidR="00966A41">
              <w:rPr>
                <w:noProof/>
                <w:webHidden/>
              </w:rPr>
              <w:fldChar w:fldCharType="separate"/>
            </w:r>
            <w:r w:rsidR="00966A41">
              <w:rPr>
                <w:noProof/>
                <w:webHidden/>
              </w:rPr>
              <w:t>4</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57" w:history="1">
            <w:r w:rsidR="00966A41" w:rsidRPr="005F28E1">
              <w:rPr>
                <w:rStyle w:val="Hyperlink"/>
                <w:noProof/>
                <w:lang w:val="en-GB"/>
              </w:rPr>
              <w:t>Retention of Employees</w:t>
            </w:r>
            <w:r w:rsidR="00966A41">
              <w:rPr>
                <w:noProof/>
                <w:webHidden/>
              </w:rPr>
              <w:tab/>
            </w:r>
            <w:r w:rsidR="00966A41">
              <w:rPr>
                <w:noProof/>
                <w:webHidden/>
              </w:rPr>
              <w:fldChar w:fldCharType="begin"/>
            </w:r>
            <w:r w:rsidR="00966A41">
              <w:rPr>
                <w:noProof/>
                <w:webHidden/>
              </w:rPr>
              <w:instrText xml:space="preserve"> PAGEREF _Toc89614657 \h </w:instrText>
            </w:r>
            <w:r w:rsidR="00966A41">
              <w:rPr>
                <w:noProof/>
                <w:webHidden/>
              </w:rPr>
            </w:r>
            <w:r w:rsidR="00966A41">
              <w:rPr>
                <w:noProof/>
                <w:webHidden/>
              </w:rPr>
              <w:fldChar w:fldCharType="separate"/>
            </w:r>
            <w:r w:rsidR="00966A41">
              <w:rPr>
                <w:noProof/>
                <w:webHidden/>
              </w:rPr>
              <w:t>4</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58" w:history="1">
            <w:r w:rsidR="00966A41" w:rsidRPr="005F28E1">
              <w:rPr>
                <w:rStyle w:val="Hyperlink"/>
                <w:noProof/>
                <w:lang w:val="en-GB"/>
              </w:rPr>
              <w:t>Employee Productivity</w:t>
            </w:r>
            <w:r w:rsidR="00966A41">
              <w:rPr>
                <w:noProof/>
                <w:webHidden/>
              </w:rPr>
              <w:tab/>
            </w:r>
            <w:r w:rsidR="00966A41">
              <w:rPr>
                <w:noProof/>
                <w:webHidden/>
              </w:rPr>
              <w:fldChar w:fldCharType="begin"/>
            </w:r>
            <w:r w:rsidR="00966A41">
              <w:rPr>
                <w:noProof/>
                <w:webHidden/>
              </w:rPr>
              <w:instrText xml:space="preserve"> PAGEREF _Toc89614658 \h </w:instrText>
            </w:r>
            <w:r w:rsidR="00966A41">
              <w:rPr>
                <w:noProof/>
                <w:webHidden/>
              </w:rPr>
            </w:r>
            <w:r w:rsidR="00966A41">
              <w:rPr>
                <w:noProof/>
                <w:webHidden/>
              </w:rPr>
              <w:fldChar w:fldCharType="separate"/>
            </w:r>
            <w:r w:rsidR="00966A41">
              <w:rPr>
                <w:noProof/>
                <w:webHidden/>
              </w:rPr>
              <w:t>5</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59" w:history="1">
            <w:r w:rsidR="00966A41" w:rsidRPr="005F28E1">
              <w:rPr>
                <w:rStyle w:val="Hyperlink"/>
                <w:noProof/>
                <w:lang w:val="en-GB"/>
              </w:rPr>
              <w:t>Significance of Employee Engagement</w:t>
            </w:r>
            <w:r w:rsidR="00966A41">
              <w:rPr>
                <w:noProof/>
                <w:webHidden/>
              </w:rPr>
              <w:tab/>
            </w:r>
            <w:r w:rsidR="00966A41">
              <w:rPr>
                <w:noProof/>
                <w:webHidden/>
              </w:rPr>
              <w:fldChar w:fldCharType="begin"/>
            </w:r>
            <w:r w:rsidR="00966A41">
              <w:rPr>
                <w:noProof/>
                <w:webHidden/>
              </w:rPr>
              <w:instrText xml:space="preserve"> PAGEREF _Toc89614659 \h </w:instrText>
            </w:r>
            <w:r w:rsidR="00966A41">
              <w:rPr>
                <w:noProof/>
                <w:webHidden/>
              </w:rPr>
            </w:r>
            <w:r w:rsidR="00966A41">
              <w:rPr>
                <w:noProof/>
                <w:webHidden/>
              </w:rPr>
              <w:fldChar w:fldCharType="separate"/>
            </w:r>
            <w:r w:rsidR="00966A41">
              <w:rPr>
                <w:noProof/>
                <w:webHidden/>
              </w:rPr>
              <w:t>5</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60" w:history="1">
            <w:r w:rsidR="00966A41" w:rsidRPr="005F28E1">
              <w:rPr>
                <w:rStyle w:val="Hyperlink"/>
                <w:noProof/>
                <w:lang w:val="en-GB"/>
              </w:rPr>
              <w:t>Employee Engagement</w:t>
            </w:r>
            <w:r w:rsidR="00966A41">
              <w:rPr>
                <w:noProof/>
                <w:webHidden/>
              </w:rPr>
              <w:tab/>
            </w:r>
            <w:r w:rsidR="00966A41">
              <w:rPr>
                <w:noProof/>
                <w:webHidden/>
              </w:rPr>
              <w:fldChar w:fldCharType="begin"/>
            </w:r>
            <w:r w:rsidR="00966A41">
              <w:rPr>
                <w:noProof/>
                <w:webHidden/>
              </w:rPr>
              <w:instrText xml:space="preserve"> PAGEREF _Toc89614660 \h </w:instrText>
            </w:r>
            <w:r w:rsidR="00966A41">
              <w:rPr>
                <w:noProof/>
                <w:webHidden/>
              </w:rPr>
            </w:r>
            <w:r w:rsidR="00966A41">
              <w:rPr>
                <w:noProof/>
                <w:webHidden/>
              </w:rPr>
              <w:fldChar w:fldCharType="separate"/>
            </w:r>
            <w:r w:rsidR="00966A41">
              <w:rPr>
                <w:noProof/>
                <w:webHidden/>
              </w:rPr>
              <w:t>6</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61" w:history="1">
            <w:r w:rsidR="00966A41" w:rsidRPr="005F28E1">
              <w:rPr>
                <w:rStyle w:val="Hyperlink"/>
                <w:noProof/>
                <w:lang w:val="en-GB"/>
              </w:rPr>
              <w:t>Why is Employee Engagement So Important?</w:t>
            </w:r>
            <w:r w:rsidR="00966A41">
              <w:rPr>
                <w:noProof/>
                <w:webHidden/>
              </w:rPr>
              <w:tab/>
            </w:r>
            <w:r w:rsidR="00966A41">
              <w:rPr>
                <w:noProof/>
                <w:webHidden/>
              </w:rPr>
              <w:fldChar w:fldCharType="begin"/>
            </w:r>
            <w:r w:rsidR="00966A41">
              <w:rPr>
                <w:noProof/>
                <w:webHidden/>
              </w:rPr>
              <w:instrText xml:space="preserve"> PAGEREF _Toc89614661 \h </w:instrText>
            </w:r>
            <w:r w:rsidR="00966A41">
              <w:rPr>
                <w:noProof/>
                <w:webHidden/>
              </w:rPr>
            </w:r>
            <w:r w:rsidR="00966A41">
              <w:rPr>
                <w:noProof/>
                <w:webHidden/>
              </w:rPr>
              <w:fldChar w:fldCharType="separate"/>
            </w:r>
            <w:r w:rsidR="00966A41">
              <w:rPr>
                <w:noProof/>
                <w:webHidden/>
              </w:rPr>
              <w:t>6</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62" w:history="1">
            <w:r w:rsidR="00966A41" w:rsidRPr="005F28E1">
              <w:rPr>
                <w:rStyle w:val="Hyperlink"/>
                <w:noProof/>
                <w:lang w:val="en-GB"/>
              </w:rPr>
              <w:t>Improving Employee Engagement in SASL</w:t>
            </w:r>
            <w:r w:rsidR="00966A41">
              <w:rPr>
                <w:noProof/>
                <w:webHidden/>
              </w:rPr>
              <w:tab/>
            </w:r>
            <w:r w:rsidR="00966A41">
              <w:rPr>
                <w:noProof/>
                <w:webHidden/>
              </w:rPr>
              <w:fldChar w:fldCharType="begin"/>
            </w:r>
            <w:r w:rsidR="00966A41">
              <w:rPr>
                <w:noProof/>
                <w:webHidden/>
              </w:rPr>
              <w:instrText xml:space="preserve"> PAGEREF _Toc89614662 \h </w:instrText>
            </w:r>
            <w:r w:rsidR="00966A41">
              <w:rPr>
                <w:noProof/>
                <w:webHidden/>
              </w:rPr>
            </w:r>
            <w:r w:rsidR="00966A41">
              <w:rPr>
                <w:noProof/>
                <w:webHidden/>
              </w:rPr>
              <w:fldChar w:fldCharType="separate"/>
            </w:r>
            <w:r w:rsidR="00966A41">
              <w:rPr>
                <w:noProof/>
                <w:webHidden/>
              </w:rPr>
              <w:t>7</w:t>
            </w:r>
            <w:r w:rsidR="00966A41">
              <w:rPr>
                <w:noProof/>
                <w:webHidden/>
              </w:rPr>
              <w:fldChar w:fldCharType="end"/>
            </w:r>
          </w:hyperlink>
        </w:p>
        <w:p w:rsidR="00966A41" w:rsidRDefault="0029627A" w:rsidP="00966A41">
          <w:pPr>
            <w:pStyle w:val="TOC1"/>
            <w:tabs>
              <w:tab w:val="left" w:pos="480"/>
              <w:tab w:val="right" w:leader="dot" w:pos="9350"/>
            </w:tabs>
            <w:spacing w:after="0" w:line="360" w:lineRule="auto"/>
            <w:rPr>
              <w:rFonts w:asciiTheme="minorHAnsi" w:eastAsiaTheme="minorEastAsia" w:hAnsiTheme="minorHAnsi"/>
              <w:noProof/>
              <w:color w:val="auto"/>
              <w:sz w:val="22"/>
            </w:rPr>
          </w:pPr>
          <w:hyperlink w:anchor="_Toc89614663" w:history="1">
            <w:r w:rsidR="00966A41" w:rsidRPr="005F28E1">
              <w:rPr>
                <w:rStyle w:val="Hyperlink"/>
                <w:noProof/>
                <w:lang w:val="en-GB"/>
              </w:rPr>
              <w:t>3.</w:t>
            </w:r>
            <w:r w:rsidR="00966A41">
              <w:rPr>
                <w:rFonts w:asciiTheme="minorHAnsi" w:eastAsiaTheme="minorEastAsia" w:hAnsiTheme="minorHAnsi"/>
                <w:noProof/>
                <w:color w:val="auto"/>
                <w:sz w:val="22"/>
              </w:rPr>
              <w:tab/>
            </w:r>
            <w:r w:rsidR="00966A41" w:rsidRPr="005F28E1">
              <w:rPr>
                <w:rStyle w:val="Hyperlink"/>
                <w:noProof/>
                <w:lang w:val="en-GB"/>
              </w:rPr>
              <w:t>Reward Make an Impact on Organisational Performance</w:t>
            </w:r>
            <w:r w:rsidR="00966A41">
              <w:rPr>
                <w:noProof/>
                <w:webHidden/>
              </w:rPr>
              <w:tab/>
            </w:r>
            <w:r w:rsidR="00966A41">
              <w:rPr>
                <w:noProof/>
                <w:webHidden/>
              </w:rPr>
              <w:fldChar w:fldCharType="begin"/>
            </w:r>
            <w:r w:rsidR="00966A41">
              <w:rPr>
                <w:noProof/>
                <w:webHidden/>
              </w:rPr>
              <w:instrText xml:space="preserve"> PAGEREF _Toc89614663 \h </w:instrText>
            </w:r>
            <w:r w:rsidR="00966A41">
              <w:rPr>
                <w:noProof/>
                <w:webHidden/>
              </w:rPr>
            </w:r>
            <w:r w:rsidR="00966A41">
              <w:rPr>
                <w:noProof/>
                <w:webHidden/>
              </w:rPr>
              <w:fldChar w:fldCharType="separate"/>
            </w:r>
            <w:r w:rsidR="00966A41">
              <w:rPr>
                <w:noProof/>
                <w:webHidden/>
              </w:rPr>
              <w:t>8</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64" w:history="1">
            <w:r w:rsidR="00966A41" w:rsidRPr="005F28E1">
              <w:rPr>
                <w:rStyle w:val="Hyperlink"/>
                <w:noProof/>
                <w:lang w:val="en-GB"/>
              </w:rPr>
              <w:t>Theories and Models for Explaining Rewards System</w:t>
            </w:r>
            <w:r w:rsidR="00966A41">
              <w:rPr>
                <w:noProof/>
                <w:webHidden/>
              </w:rPr>
              <w:tab/>
            </w:r>
            <w:r w:rsidR="00966A41">
              <w:rPr>
                <w:noProof/>
                <w:webHidden/>
              </w:rPr>
              <w:fldChar w:fldCharType="begin"/>
            </w:r>
            <w:r w:rsidR="00966A41">
              <w:rPr>
                <w:noProof/>
                <w:webHidden/>
              </w:rPr>
              <w:instrText xml:space="preserve"> PAGEREF _Toc89614664 \h </w:instrText>
            </w:r>
            <w:r w:rsidR="00966A41">
              <w:rPr>
                <w:noProof/>
                <w:webHidden/>
              </w:rPr>
            </w:r>
            <w:r w:rsidR="00966A41">
              <w:rPr>
                <w:noProof/>
                <w:webHidden/>
              </w:rPr>
              <w:fldChar w:fldCharType="separate"/>
            </w:r>
            <w:r w:rsidR="00966A41">
              <w:rPr>
                <w:noProof/>
                <w:webHidden/>
              </w:rPr>
              <w:t>8</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65" w:history="1">
            <w:r w:rsidR="00966A41" w:rsidRPr="005F28E1">
              <w:rPr>
                <w:rStyle w:val="Hyperlink"/>
                <w:noProof/>
                <w:lang w:val="en-GB"/>
              </w:rPr>
              <w:t>The Two-Factor Hypothesis proposed by Herzberg</w:t>
            </w:r>
            <w:r w:rsidR="00966A41">
              <w:rPr>
                <w:noProof/>
                <w:webHidden/>
              </w:rPr>
              <w:tab/>
            </w:r>
            <w:r w:rsidR="00966A41">
              <w:rPr>
                <w:noProof/>
                <w:webHidden/>
              </w:rPr>
              <w:fldChar w:fldCharType="begin"/>
            </w:r>
            <w:r w:rsidR="00966A41">
              <w:rPr>
                <w:noProof/>
                <w:webHidden/>
              </w:rPr>
              <w:instrText xml:space="preserve"> PAGEREF _Toc89614665 \h </w:instrText>
            </w:r>
            <w:r w:rsidR="00966A41">
              <w:rPr>
                <w:noProof/>
                <w:webHidden/>
              </w:rPr>
            </w:r>
            <w:r w:rsidR="00966A41">
              <w:rPr>
                <w:noProof/>
                <w:webHidden/>
              </w:rPr>
              <w:fldChar w:fldCharType="separate"/>
            </w:r>
            <w:r w:rsidR="00966A41">
              <w:rPr>
                <w:noProof/>
                <w:webHidden/>
              </w:rPr>
              <w:t>8</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66" w:history="1">
            <w:r w:rsidR="00966A41" w:rsidRPr="005F28E1">
              <w:rPr>
                <w:rStyle w:val="Hyperlink"/>
                <w:noProof/>
                <w:lang w:val="en-GB"/>
              </w:rPr>
              <w:t>Reward Systems and Organisation Performance</w:t>
            </w:r>
            <w:r w:rsidR="00966A41">
              <w:rPr>
                <w:noProof/>
                <w:webHidden/>
              </w:rPr>
              <w:tab/>
            </w:r>
            <w:r w:rsidR="00966A41">
              <w:rPr>
                <w:noProof/>
                <w:webHidden/>
              </w:rPr>
              <w:fldChar w:fldCharType="begin"/>
            </w:r>
            <w:r w:rsidR="00966A41">
              <w:rPr>
                <w:noProof/>
                <w:webHidden/>
              </w:rPr>
              <w:instrText xml:space="preserve"> PAGEREF _Toc89614666 \h </w:instrText>
            </w:r>
            <w:r w:rsidR="00966A41">
              <w:rPr>
                <w:noProof/>
                <w:webHidden/>
              </w:rPr>
            </w:r>
            <w:r w:rsidR="00966A41">
              <w:rPr>
                <w:noProof/>
                <w:webHidden/>
              </w:rPr>
              <w:fldChar w:fldCharType="separate"/>
            </w:r>
            <w:r w:rsidR="00966A41">
              <w:rPr>
                <w:noProof/>
                <w:webHidden/>
              </w:rPr>
              <w:t>9</w:t>
            </w:r>
            <w:r w:rsidR="00966A41">
              <w:rPr>
                <w:noProof/>
                <w:webHidden/>
              </w:rPr>
              <w:fldChar w:fldCharType="end"/>
            </w:r>
          </w:hyperlink>
        </w:p>
        <w:p w:rsidR="00966A41" w:rsidRDefault="0029627A" w:rsidP="00966A41">
          <w:pPr>
            <w:pStyle w:val="TOC3"/>
            <w:tabs>
              <w:tab w:val="right" w:leader="dot" w:pos="9350"/>
            </w:tabs>
            <w:spacing w:after="0" w:line="360" w:lineRule="auto"/>
            <w:rPr>
              <w:rFonts w:asciiTheme="minorHAnsi" w:eastAsiaTheme="minorEastAsia" w:hAnsiTheme="minorHAnsi"/>
              <w:noProof/>
              <w:color w:val="auto"/>
              <w:sz w:val="22"/>
            </w:rPr>
          </w:pPr>
          <w:hyperlink w:anchor="_Toc89614667" w:history="1">
            <w:r w:rsidR="00966A41" w:rsidRPr="005F28E1">
              <w:rPr>
                <w:rStyle w:val="Hyperlink"/>
                <w:noProof/>
                <w:lang w:val="en-GB"/>
              </w:rPr>
              <w:t>I) Individual and Group Performance Are Influenced by Intrinsic Motivation</w:t>
            </w:r>
            <w:r w:rsidR="00966A41">
              <w:rPr>
                <w:noProof/>
                <w:webHidden/>
              </w:rPr>
              <w:tab/>
            </w:r>
            <w:r w:rsidR="00966A41">
              <w:rPr>
                <w:noProof/>
                <w:webHidden/>
              </w:rPr>
              <w:fldChar w:fldCharType="begin"/>
            </w:r>
            <w:r w:rsidR="00966A41">
              <w:rPr>
                <w:noProof/>
                <w:webHidden/>
              </w:rPr>
              <w:instrText xml:space="preserve"> PAGEREF _Toc89614667 \h </w:instrText>
            </w:r>
            <w:r w:rsidR="00966A41">
              <w:rPr>
                <w:noProof/>
                <w:webHidden/>
              </w:rPr>
            </w:r>
            <w:r w:rsidR="00966A41">
              <w:rPr>
                <w:noProof/>
                <w:webHidden/>
              </w:rPr>
              <w:fldChar w:fldCharType="separate"/>
            </w:r>
            <w:r w:rsidR="00966A41">
              <w:rPr>
                <w:noProof/>
                <w:webHidden/>
              </w:rPr>
              <w:t>9</w:t>
            </w:r>
            <w:r w:rsidR="00966A41">
              <w:rPr>
                <w:noProof/>
                <w:webHidden/>
              </w:rPr>
              <w:fldChar w:fldCharType="end"/>
            </w:r>
          </w:hyperlink>
        </w:p>
        <w:p w:rsidR="00966A41" w:rsidRDefault="0029627A" w:rsidP="00966A41">
          <w:pPr>
            <w:pStyle w:val="TOC3"/>
            <w:tabs>
              <w:tab w:val="right" w:leader="dot" w:pos="9350"/>
            </w:tabs>
            <w:spacing w:after="0" w:line="360" w:lineRule="auto"/>
            <w:rPr>
              <w:rFonts w:asciiTheme="minorHAnsi" w:eastAsiaTheme="minorEastAsia" w:hAnsiTheme="minorHAnsi"/>
              <w:noProof/>
              <w:color w:val="auto"/>
              <w:sz w:val="22"/>
            </w:rPr>
          </w:pPr>
          <w:hyperlink w:anchor="_Toc89614668" w:history="1">
            <w:r w:rsidR="00966A41" w:rsidRPr="005F28E1">
              <w:rPr>
                <w:rStyle w:val="Hyperlink"/>
                <w:noProof/>
                <w:lang w:val="en-GB"/>
              </w:rPr>
              <w:t>(II) Effect of Extrinsic Rewards on Individual and Organisation Performance</w:t>
            </w:r>
            <w:r w:rsidR="00966A41">
              <w:rPr>
                <w:noProof/>
                <w:webHidden/>
              </w:rPr>
              <w:tab/>
            </w:r>
            <w:r w:rsidR="00966A41">
              <w:rPr>
                <w:noProof/>
                <w:webHidden/>
              </w:rPr>
              <w:fldChar w:fldCharType="begin"/>
            </w:r>
            <w:r w:rsidR="00966A41">
              <w:rPr>
                <w:noProof/>
                <w:webHidden/>
              </w:rPr>
              <w:instrText xml:space="preserve"> PAGEREF _Toc89614668 \h </w:instrText>
            </w:r>
            <w:r w:rsidR="00966A41">
              <w:rPr>
                <w:noProof/>
                <w:webHidden/>
              </w:rPr>
            </w:r>
            <w:r w:rsidR="00966A41">
              <w:rPr>
                <w:noProof/>
                <w:webHidden/>
              </w:rPr>
              <w:fldChar w:fldCharType="separate"/>
            </w:r>
            <w:r w:rsidR="00966A41">
              <w:rPr>
                <w:noProof/>
                <w:webHidden/>
              </w:rPr>
              <w:t>10</w:t>
            </w:r>
            <w:r w:rsidR="00966A41">
              <w:rPr>
                <w:noProof/>
                <w:webHidden/>
              </w:rPr>
              <w:fldChar w:fldCharType="end"/>
            </w:r>
          </w:hyperlink>
        </w:p>
        <w:p w:rsidR="00966A41" w:rsidRDefault="0029627A" w:rsidP="00966A41">
          <w:pPr>
            <w:pStyle w:val="TOC1"/>
            <w:tabs>
              <w:tab w:val="right" w:leader="dot" w:pos="9350"/>
            </w:tabs>
            <w:spacing w:after="0" w:line="360" w:lineRule="auto"/>
            <w:rPr>
              <w:rFonts w:asciiTheme="minorHAnsi" w:eastAsiaTheme="minorEastAsia" w:hAnsiTheme="minorHAnsi"/>
              <w:noProof/>
              <w:color w:val="auto"/>
              <w:sz w:val="22"/>
            </w:rPr>
          </w:pPr>
          <w:hyperlink w:anchor="_Toc89614669" w:history="1">
            <w:r w:rsidR="00966A41" w:rsidRPr="005F28E1">
              <w:rPr>
                <w:rStyle w:val="Hyperlink"/>
                <w:noProof/>
                <w:lang w:val="en-GB"/>
              </w:rPr>
              <w:t>Component II</w:t>
            </w:r>
            <w:r w:rsidR="00966A41">
              <w:rPr>
                <w:noProof/>
                <w:webHidden/>
              </w:rPr>
              <w:tab/>
            </w:r>
            <w:r w:rsidR="00966A41">
              <w:rPr>
                <w:noProof/>
                <w:webHidden/>
              </w:rPr>
              <w:fldChar w:fldCharType="begin"/>
            </w:r>
            <w:r w:rsidR="00966A41">
              <w:rPr>
                <w:noProof/>
                <w:webHidden/>
              </w:rPr>
              <w:instrText xml:space="preserve"> PAGEREF _Toc89614669 \h </w:instrText>
            </w:r>
            <w:r w:rsidR="00966A41">
              <w:rPr>
                <w:noProof/>
                <w:webHidden/>
              </w:rPr>
            </w:r>
            <w:r w:rsidR="00966A41">
              <w:rPr>
                <w:noProof/>
                <w:webHidden/>
              </w:rPr>
              <w:fldChar w:fldCharType="separate"/>
            </w:r>
            <w:r w:rsidR="00966A41">
              <w:rPr>
                <w:noProof/>
                <w:webHidden/>
              </w:rPr>
              <w:t>12</w:t>
            </w:r>
            <w:r w:rsidR="00966A41">
              <w:rPr>
                <w:noProof/>
                <w:webHidden/>
              </w:rPr>
              <w:fldChar w:fldCharType="end"/>
            </w:r>
          </w:hyperlink>
        </w:p>
        <w:p w:rsidR="00966A41" w:rsidRDefault="0029627A" w:rsidP="00966A41">
          <w:pPr>
            <w:pStyle w:val="TOC1"/>
            <w:tabs>
              <w:tab w:val="right" w:leader="dot" w:pos="9350"/>
            </w:tabs>
            <w:spacing w:after="0" w:line="360" w:lineRule="auto"/>
            <w:rPr>
              <w:rFonts w:asciiTheme="minorHAnsi" w:eastAsiaTheme="minorEastAsia" w:hAnsiTheme="minorHAnsi"/>
              <w:noProof/>
              <w:color w:val="auto"/>
              <w:sz w:val="22"/>
            </w:rPr>
          </w:pPr>
          <w:hyperlink w:anchor="_Toc89614670" w:history="1">
            <w:r w:rsidR="00966A41" w:rsidRPr="005F28E1">
              <w:rPr>
                <w:rStyle w:val="Hyperlink"/>
                <w:noProof/>
                <w:lang w:val="en-GB"/>
              </w:rPr>
              <w:t>Personal Development Plan (PDP)</w:t>
            </w:r>
            <w:r w:rsidR="00966A41">
              <w:rPr>
                <w:noProof/>
                <w:webHidden/>
              </w:rPr>
              <w:tab/>
            </w:r>
            <w:r w:rsidR="00966A41">
              <w:rPr>
                <w:noProof/>
                <w:webHidden/>
              </w:rPr>
              <w:fldChar w:fldCharType="begin"/>
            </w:r>
            <w:r w:rsidR="00966A41">
              <w:rPr>
                <w:noProof/>
                <w:webHidden/>
              </w:rPr>
              <w:instrText xml:space="preserve"> PAGEREF _Toc89614670 \h </w:instrText>
            </w:r>
            <w:r w:rsidR="00966A41">
              <w:rPr>
                <w:noProof/>
                <w:webHidden/>
              </w:rPr>
            </w:r>
            <w:r w:rsidR="00966A41">
              <w:rPr>
                <w:noProof/>
                <w:webHidden/>
              </w:rPr>
              <w:fldChar w:fldCharType="separate"/>
            </w:r>
            <w:r w:rsidR="00966A41">
              <w:rPr>
                <w:noProof/>
                <w:webHidden/>
              </w:rPr>
              <w:t>12</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71" w:history="1">
            <w:r w:rsidR="00966A41" w:rsidRPr="005F28E1">
              <w:rPr>
                <w:rStyle w:val="Hyperlink"/>
                <w:noProof/>
                <w:lang w:val="en-GB"/>
              </w:rPr>
              <w:t>Reflection on the Results</w:t>
            </w:r>
            <w:r w:rsidR="00966A41">
              <w:rPr>
                <w:noProof/>
                <w:webHidden/>
              </w:rPr>
              <w:tab/>
            </w:r>
            <w:r w:rsidR="00966A41">
              <w:rPr>
                <w:noProof/>
                <w:webHidden/>
              </w:rPr>
              <w:fldChar w:fldCharType="begin"/>
            </w:r>
            <w:r w:rsidR="00966A41">
              <w:rPr>
                <w:noProof/>
                <w:webHidden/>
              </w:rPr>
              <w:instrText xml:space="preserve"> PAGEREF _Toc89614671 \h </w:instrText>
            </w:r>
            <w:r w:rsidR="00966A41">
              <w:rPr>
                <w:noProof/>
                <w:webHidden/>
              </w:rPr>
            </w:r>
            <w:r w:rsidR="00966A41">
              <w:rPr>
                <w:noProof/>
                <w:webHidden/>
              </w:rPr>
              <w:fldChar w:fldCharType="separate"/>
            </w:r>
            <w:r w:rsidR="00966A41">
              <w:rPr>
                <w:noProof/>
                <w:webHidden/>
              </w:rPr>
              <w:t>12</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72" w:history="1">
            <w:r w:rsidR="00966A41" w:rsidRPr="005F28E1">
              <w:rPr>
                <w:rStyle w:val="Hyperlink"/>
                <w:noProof/>
                <w:lang w:val="en-GB"/>
              </w:rPr>
              <w:t>Action Plan</w:t>
            </w:r>
            <w:r w:rsidR="00966A41">
              <w:rPr>
                <w:noProof/>
                <w:webHidden/>
              </w:rPr>
              <w:tab/>
            </w:r>
            <w:r w:rsidR="00966A41">
              <w:rPr>
                <w:noProof/>
                <w:webHidden/>
              </w:rPr>
              <w:fldChar w:fldCharType="begin"/>
            </w:r>
            <w:r w:rsidR="00966A41">
              <w:rPr>
                <w:noProof/>
                <w:webHidden/>
              </w:rPr>
              <w:instrText xml:space="preserve"> PAGEREF _Toc89614672 \h </w:instrText>
            </w:r>
            <w:r w:rsidR="00966A41">
              <w:rPr>
                <w:noProof/>
                <w:webHidden/>
              </w:rPr>
            </w:r>
            <w:r w:rsidR="00966A41">
              <w:rPr>
                <w:noProof/>
                <w:webHidden/>
              </w:rPr>
              <w:fldChar w:fldCharType="separate"/>
            </w:r>
            <w:r w:rsidR="00966A41">
              <w:rPr>
                <w:noProof/>
                <w:webHidden/>
              </w:rPr>
              <w:t>15</w:t>
            </w:r>
            <w:r w:rsidR="00966A41">
              <w:rPr>
                <w:noProof/>
                <w:webHidden/>
              </w:rPr>
              <w:fldChar w:fldCharType="end"/>
            </w:r>
          </w:hyperlink>
        </w:p>
        <w:p w:rsidR="00966A41" w:rsidRDefault="0029627A" w:rsidP="00966A41">
          <w:pPr>
            <w:pStyle w:val="TOC2"/>
            <w:tabs>
              <w:tab w:val="right" w:leader="dot" w:pos="9350"/>
            </w:tabs>
            <w:spacing w:after="0" w:line="360" w:lineRule="auto"/>
            <w:rPr>
              <w:rFonts w:asciiTheme="minorHAnsi" w:eastAsiaTheme="minorEastAsia" w:hAnsiTheme="minorHAnsi"/>
              <w:noProof/>
              <w:color w:val="auto"/>
              <w:sz w:val="22"/>
            </w:rPr>
          </w:pPr>
          <w:hyperlink w:anchor="_Toc89614673" w:history="1">
            <w:r w:rsidR="00966A41" w:rsidRPr="005F28E1">
              <w:rPr>
                <w:rStyle w:val="Hyperlink"/>
                <w:noProof/>
                <w:lang w:val="en-GB"/>
              </w:rPr>
              <w:t>Personal Development Plan Outline</w:t>
            </w:r>
            <w:r w:rsidR="00966A41">
              <w:rPr>
                <w:noProof/>
                <w:webHidden/>
              </w:rPr>
              <w:tab/>
            </w:r>
            <w:r w:rsidR="00966A41">
              <w:rPr>
                <w:noProof/>
                <w:webHidden/>
              </w:rPr>
              <w:fldChar w:fldCharType="begin"/>
            </w:r>
            <w:r w:rsidR="00966A41">
              <w:rPr>
                <w:noProof/>
                <w:webHidden/>
              </w:rPr>
              <w:instrText xml:space="preserve"> PAGEREF _Toc89614673 \h </w:instrText>
            </w:r>
            <w:r w:rsidR="00966A41">
              <w:rPr>
                <w:noProof/>
                <w:webHidden/>
              </w:rPr>
            </w:r>
            <w:r w:rsidR="00966A41">
              <w:rPr>
                <w:noProof/>
                <w:webHidden/>
              </w:rPr>
              <w:fldChar w:fldCharType="separate"/>
            </w:r>
            <w:r w:rsidR="00966A41">
              <w:rPr>
                <w:noProof/>
                <w:webHidden/>
              </w:rPr>
              <w:t>17</w:t>
            </w:r>
            <w:r w:rsidR="00966A41">
              <w:rPr>
                <w:noProof/>
                <w:webHidden/>
              </w:rPr>
              <w:fldChar w:fldCharType="end"/>
            </w:r>
          </w:hyperlink>
        </w:p>
        <w:p w:rsidR="00966A41" w:rsidRDefault="0029627A" w:rsidP="00966A41">
          <w:pPr>
            <w:pStyle w:val="TOC1"/>
            <w:tabs>
              <w:tab w:val="right" w:leader="dot" w:pos="9350"/>
            </w:tabs>
            <w:spacing w:after="0" w:line="360" w:lineRule="auto"/>
            <w:rPr>
              <w:rFonts w:asciiTheme="minorHAnsi" w:eastAsiaTheme="minorEastAsia" w:hAnsiTheme="minorHAnsi"/>
              <w:noProof/>
              <w:color w:val="auto"/>
              <w:sz w:val="22"/>
            </w:rPr>
          </w:pPr>
          <w:hyperlink w:anchor="_Toc89614674" w:history="1">
            <w:r w:rsidR="00966A41" w:rsidRPr="005F28E1">
              <w:rPr>
                <w:rStyle w:val="Hyperlink"/>
                <w:rFonts w:eastAsia="Times New Roman" w:cs="Times New Roman"/>
                <w:bCs/>
                <w:iCs/>
                <w:noProof/>
                <w:lang w:val="en-GB"/>
              </w:rPr>
              <w:t>References</w:t>
            </w:r>
            <w:r w:rsidR="00966A41">
              <w:rPr>
                <w:noProof/>
                <w:webHidden/>
              </w:rPr>
              <w:tab/>
            </w:r>
            <w:r w:rsidR="00966A41">
              <w:rPr>
                <w:noProof/>
                <w:webHidden/>
              </w:rPr>
              <w:fldChar w:fldCharType="begin"/>
            </w:r>
            <w:r w:rsidR="00966A41">
              <w:rPr>
                <w:noProof/>
                <w:webHidden/>
              </w:rPr>
              <w:instrText xml:space="preserve"> PAGEREF _Toc89614674 \h </w:instrText>
            </w:r>
            <w:r w:rsidR="00966A41">
              <w:rPr>
                <w:noProof/>
                <w:webHidden/>
              </w:rPr>
            </w:r>
            <w:r w:rsidR="00966A41">
              <w:rPr>
                <w:noProof/>
                <w:webHidden/>
              </w:rPr>
              <w:fldChar w:fldCharType="separate"/>
            </w:r>
            <w:r w:rsidR="00966A41">
              <w:rPr>
                <w:noProof/>
                <w:webHidden/>
              </w:rPr>
              <w:t>18</w:t>
            </w:r>
            <w:r w:rsidR="00966A41">
              <w:rPr>
                <w:noProof/>
                <w:webHidden/>
              </w:rPr>
              <w:fldChar w:fldCharType="end"/>
            </w:r>
          </w:hyperlink>
        </w:p>
        <w:p w:rsidR="005A33BC" w:rsidRDefault="002C6F8F" w:rsidP="00B50908">
          <w:pPr>
            <w:spacing w:after="0" w:line="360" w:lineRule="auto"/>
            <w:contextualSpacing/>
          </w:pPr>
          <w:r w:rsidRPr="005A33BC">
            <w:rPr>
              <w:rFonts w:cs="Times New Roman"/>
              <w:b/>
              <w:bCs/>
              <w:noProof/>
              <w:color w:val="auto"/>
              <w:szCs w:val="24"/>
            </w:rPr>
            <w:fldChar w:fldCharType="end"/>
          </w:r>
        </w:p>
      </w:sdtContent>
    </w:sdt>
    <w:p w:rsidR="009D69CF" w:rsidRPr="005A33BC" w:rsidRDefault="000950B8" w:rsidP="005251DF">
      <w:pPr>
        <w:spacing w:after="0" w:line="480" w:lineRule="auto"/>
        <w:contextualSpacing/>
        <w:jc w:val="center"/>
        <w:rPr>
          <w:rFonts w:eastAsiaTheme="majorEastAsia" w:cs="Times New Roman"/>
          <w:b/>
          <w:i/>
          <w:szCs w:val="24"/>
          <w:lang w:val="en-GB"/>
        </w:rPr>
      </w:pPr>
      <w:r w:rsidRPr="005A33BC">
        <w:rPr>
          <w:rFonts w:cs="Times New Roman"/>
          <w:szCs w:val="24"/>
          <w:lang w:val="en-GB"/>
        </w:rPr>
        <w:br w:type="page"/>
      </w:r>
    </w:p>
    <w:p w:rsidR="0039331C" w:rsidRDefault="0039331C" w:rsidP="0039331C">
      <w:pPr>
        <w:jc w:val="center"/>
        <w:rPr>
          <w:lang w:val="en-GB"/>
        </w:rPr>
      </w:pPr>
      <w:r>
        <w:rPr>
          <w:lang w:val="en-GB"/>
        </w:rPr>
        <w:lastRenderedPageBreak/>
        <w:t>Employee Performance</w:t>
      </w:r>
    </w:p>
    <w:p w:rsidR="00943C13" w:rsidRDefault="00943C13" w:rsidP="0039331C">
      <w:pPr>
        <w:jc w:val="center"/>
        <w:rPr>
          <w:lang w:val="en-GB"/>
        </w:rPr>
      </w:pPr>
    </w:p>
    <w:p w:rsidR="001C5D21" w:rsidRDefault="00943C13" w:rsidP="00943C13">
      <w:pPr>
        <w:pStyle w:val="Heading1"/>
        <w:spacing w:before="0" w:line="480" w:lineRule="auto"/>
        <w:contextualSpacing/>
        <w:rPr>
          <w:lang w:val="en-GB"/>
        </w:rPr>
      </w:pPr>
      <w:bookmarkStart w:id="0" w:name="_Toc89614654"/>
      <w:r>
        <w:rPr>
          <w:lang w:val="en-GB"/>
        </w:rPr>
        <w:t>Component I</w:t>
      </w:r>
      <w:bookmarkEnd w:id="0"/>
    </w:p>
    <w:p w:rsidR="008456CD" w:rsidRPr="005A33BC" w:rsidRDefault="000950B8" w:rsidP="005251DF">
      <w:pPr>
        <w:pStyle w:val="Heading1"/>
        <w:numPr>
          <w:ilvl w:val="0"/>
          <w:numId w:val="1"/>
        </w:numPr>
        <w:spacing w:before="0" w:line="480" w:lineRule="auto"/>
        <w:contextualSpacing/>
        <w:rPr>
          <w:rFonts w:cs="Times New Roman"/>
          <w:szCs w:val="24"/>
          <w:lang w:val="en-GB"/>
        </w:rPr>
      </w:pPr>
      <w:bookmarkStart w:id="1" w:name="_Toc89614655"/>
      <w:r w:rsidRPr="005A33BC">
        <w:rPr>
          <w:rFonts w:cs="Times New Roman"/>
          <w:szCs w:val="24"/>
          <w:lang w:val="en-GB"/>
        </w:rPr>
        <w:t xml:space="preserve">Team member Motivation Factors and Its Role in </w:t>
      </w:r>
      <w:r w:rsidR="00943C13" w:rsidRPr="005A33BC">
        <w:rPr>
          <w:rFonts w:cs="Times New Roman"/>
          <w:szCs w:val="24"/>
          <w:lang w:val="en-GB"/>
        </w:rPr>
        <w:t>the</w:t>
      </w:r>
      <w:r w:rsidRPr="005A33BC">
        <w:rPr>
          <w:rFonts w:cs="Times New Roman"/>
          <w:szCs w:val="24"/>
          <w:lang w:val="en-GB"/>
        </w:rPr>
        <w:t xml:space="preserve"> Performance Enhancement</w:t>
      </w:r>
      <w:bookmarkEnd w:id="1"/>
      <w:r w:rsidRPr="005A33BC">
        <w:rPr>
          <w:rFonts w:cs="Times New Roman"/>
          <w:szCs w:val="24"/>
          <w:lang w:val="en-GB"/>
        </w:rPr>
        <w:t xml:space="preserve"> </w:t>
      </w:r>
    </w:p>
    <w:p w:rsidR="009D69CF" w:rsidRPr="005A33BC" w:rsidRDefault="000950B8" w:rsidP="005251DF">
      <w:pPr>
        <w:spacing w:after="0" w:line="480" w:lineRule="auto"/>
        <w:ind w:firstLine="720"/>
        <w:contextualSpacing/>
        <w:rPr>
          <w:rFonts w:cs="Times New Roman"/>
          <w:szCs w:val="24"/>
          <w:lang w:val="en-GB"/>
        </w:rPr>
      </w:pPr>
      <w:r w:rsidRPr="005A33BC">
        <w:rPr>
          <w:rFonts w:cs="Times New Roman"/>
          <w:szCs w:val="24"/>
          <w:lang w:val="en-GB"/>
        </w:rPr>
        <w:t xml:space="preserve">The four motivation factors that exist in </w:t>
      </w:r>
      <w:proofErr w:type="spellStart"/>
      <w:r w:rsidRPr="005A33BC">
        <w:rPr>
          <w:rFonts w:cs="Times New Roman"/>
          <w:szCs w:val="24"/>
          <w:lang w:val="en-GB"/>
        </w:rPr>
        <w:t>Sertec</w:t>
      </w:r>
      <w:proofErr w:type="spellEnd"/>
      <w:r w:rsidRPr="005A33BC">
        <w:rPr>
          <w:rFonts w:cs="Times New Roman"/>
          <w:szCs w:val="24"/>
          <w:lang w:val="en-GB"/>
        </w:rPr>
        <w:t xml:space="preserve"> Aluminium Structures Ltd</w:t>
      </w:r>
      <w:r w:rsidR="00A86759">
        <w:rPr>
          <w:rFonts w:cs="Times New Roman"/>
          <w:szCs w:val="24"/>
          <w:lang w:val="en-GB"/>
        </w:rPr>
        <w:t xml:space="preserve"> (SASL)</w:t>
      </w:r>
      <w:r w:rsidRPr="005A33BC">
        <w:rPr>
          <w:rFonts w:cs="Times New Roman"/>
          <w:szCs w:val="24"/>
          <w:lang w:val="en-GB"/>
        </w:rPr>
        <w:t xml:space="preserve"> are leadership style, the intrinsic reward system, the climate of the organisation, and the work structure. The company use these factors to determine the</w:t>
      </w:r>
      <w:r w:rsidR="00F51DD6" w:rsidRPr="005A33BC">
        <w:rPr>
          <w:rFonts w:cs="Times New Roman"/>
          <w:szCs w:val="24"/>
          <w:lang w:val="en-GB"/>
        </w:rPr>
        <w:t xml:space="preserve"> staff motivation levels, eit</w:t>
      </w:r>
      <w:r w:rsidR="00711CD5" w:rsidRPr="005A33BC">
        <w:rPr>
          <w:rFonts w:cs="Times New Roman"/>
          <w:szCs w:val="24"/>
          <w:lang w:val="en-GB"/>
        </w:rPr>
        <w:t>her negative or positive.</w:t>
      </w:r>
      <w:r w:rsidR="0035781F" w:rsidRPr="005A33BC">
        <w:rPr>
          <w:rFonts w:cs="Times New Roman"/>
          <w:szCs w:val="24"/>
          <w:lang w:val="en-GB"/>
        </w:rPr>
        <w:t xml:space="preserve"> Leadership style is the main factor of team member motivation; the company uses this factor to determine the employees' thoughts about the company and how much these employees are motivated to do tasks. When the leadership of the company is upgraded, it impacts the psychological atmosphere of the company, and in return, the performance of employees is enhanced. </w:t>
      </w:r>
      <w:r w:rsidR="00146549" w:rsidRPr="005A33BC">
        <w:rPr>
          <w:rFonts w:cs="Times New Roman"/>
          <w:szCs w:val="24"/>
          <w:lang w:val="en-GB"/>
        </w:rPr>
        <w:t>The work environment of the companies is characterised by the intrinsic structure of rewards</w:t>
      </w:r>
      <w:r w:rsidRPr="005A33BC">
        <w:rPr>
          <w:rFonts w:cs="Times New Roman"/>
          <w:szCs w:val="24"/>
          <w:lang w:val="en-GB"/>
        </w:rPr>
        <w:t xml:space="preserve"> (</w:t>
      </w:r>
      <w:proofErr w:type="spellStart"/>
      <w:r w:rsidRPr="005A33BC">
        <w:rPr>
          <w:rFonts w:cs="Times New Roman"/>
          <w:color w:val="auto"/>
          <w:szCs w:val="24"/>
          <w:shd w:val="clear" w:color="auto" w:fill="FFFFFF"/>
        </w:rPr>
        <w:t>Hitka</w:t>
      </w:r>
      <w:proofErr w:type="spellEnd"/>
      <w:r w:rsidRPr="005A33BC">
        <w:rPr>
          <w:rFonts w:cs="Times New Roman"/>
          <w:color w:val="auto"/>
          <w:szCs w:val="24"/>
          <w:shd w:val="clear" w:color="auto" w:fill="FFFFFF"/>
        </w:rPr>
        <w:t xml:space="preserve"> et al., 2018).</w:t>
      </w:r>
    </w:p>
    <w:p w:rsidR="00A77AE5" w:rsidRDefault="000950B8" w:rsidP="00943C13">
      <w:pPr>
        <w:spacing w:after="0" w:line="480" w:lineRule="auto"/>
        <w:ind w:firstLine="720"/>
        <w:contextualSpacing/>
        <w:rPr>
          <w:rFonts w:cs="Times New Roman"/>
          <w:color w:val="auto"/>
          <w:szCs w:val="24"/>
          <w:shd w:val="clear" w:color="auto" w:fill="FFFFFF"/>
        </w:rPr>
      </w:pPr>
      <w:proofErr w:type="spellStart"/>
      <w:r w:rsidRPr="005A33BC">
        <w:rPr>
          <w:rFonts w:cs="Times New Roman"/>
          <w:szCs w:val="24"/>
          <w:lang w:val="en-GB"/>
        </w:rPr>
        <w:t>Sertec</w:t>
      </w:r>
      <w:proofErr w:type="spellEnd"/>
      <w:r w:rsidRPr="005A33BC">
        <w:rPr>
          <w:rFonts w:cs="Times New Roman"/>
          <w:szCs w:val="24"/>
          <w:lang w:val="en-GB"/>
        </w:rPr>
        <w:t xml:space="preserve"> Aluminium Structures</w:t>
      </w:r>
      <w:r w:rsidR="00700771" w:rsidRPr="005A33BC">
        <w:rPr>
          <w:rFonts w:cs="Times New Roman"/>
          <w:szCs w:val="24"/>
          <w:lang w:val="en-GB"/>
        </w:rPr>
        <w:t xml:space="preserve"> Ltd also uses this structure to improve and enhance the performance of its employees</w:t>
      </w:r>
      <w:r w:rsidR="00E405BF" w:rsidRPr="005A33BC">
        <w:rPr>
          <w:rFonts w:cs="Times New Roman"/>
          <w:szCs w:val="24"/>
          <w:lang w:val="en-GB"/>
        </w:rPr>
        <w:t xml:space="preserve">. This reward system of the company varies with the employees, and also it is different for different positions and departments. </w:t>
      </w:r>
      <w:proofErr w:type="spellStart"/>
      <w:r w:rsidR="00C262CB" w:rsidRPr="005A33BC">
        <w:rPr>
          <w:rFonts w:cs="Times New Roman"/>
          <w:szCs w:val="24"/>
          <w:lang w:val="en-GB"/>
        </w:rPr>
        <w:t>Sertec</w:t>
      </w:r>
      <w:proofErr w:type="spellEnd"/>
      <w:r w:rsidR="00C262CB" w:rsidRPr="005A33BC">
        <w:rPr>
          <w:rFonts w:cs="Times New Roman"/>
          <w:szCs w:val="24"/>
          <w:lang w:val="en-GB"/>
        </w:rPr>
        <w:t xml:space="preserve"> Aluminium Structures Ltd made their company a </w:t>
      </w:r>
      <w:r w:rsidR="009E66B0" w:rsidRPr="005A33BC">
        <w:rPr>
          <w:rFonts w:cs="Times New Roman"/>
          <w:szCs w:val="24"/>
          <w:lang w:val="en-GB"/>
        </w:rPr>
        <w:t xml:space="preserve">perfect place to do work.  They have maintained and created a deliberate organisational climate. In this factor, a peaceful and friendly environment is created by which employees can interact with other team members and the company's management freely. It benefits the company as the team projects and tasks are enhanced due to this. </w:t>
      </w:r>
      <w:r w:rsidR="004F1133" w:rsidRPr="005A33BC">
        <w:rPr>
          <w:rFonts w:cs="Times New Roman"/>
          <w:szCs w:val="24"/>
          <w:lang w:val="en-GB"/>
        </w:rPr>
        <w:t xml:space="preserve">As a good organisation, </w:t>
      </w:r>
      <w:proofErr w:type="spellStart"/>
      <w:r w:rsidR="004F1133" w:rsidRPr="005A33BC">
        <w:rPr>
          <w:rFonts w:cs="Times New Roman"/>
          <w:szCs w:val="24"/>
          <w:lang w:val="en-GB"/>
        </w:rPr>
        <w:t>Sertec</w:t>
      </w:r>
      <w:proofErr w:type="spellEnd"/>
      <w:r w:rsidR="004F1133" w:rsidRPr="005A33BC">
        <w:rPr>
          <w:rFonts w:cs="Times New Roman"/>
          <w:szCs w:val="24"/>
          <w:lang w:val="en-GB"/>
        </w:rPr>
        <w:t xml:space="preserve"> Aluminium Structures Ltd always tries to structure the work with the comparison of the work nature and the team member nature and make it enjoyable </w:t>
      </w:r>
      <w:r w:rsidR="009D69CF" w:rsidRPr="005A33BC">
        <w:rPr>
          <w:rFonts w:cs="Times New Roman"/>
          <w:szCs w:val="24"/>
          <w:lang w:val="en-GB"/>
        </w:rPr>
        <w:t>and exciting</w:t>
      </w:r>
      <w:r w:rsidR="004F1133" w:rsidRPr="005A33BC">
        <w:rPr>
          <w:rFonts w:cs="Times New Roman"/>
          <w:szCs w:val="24"/>
          <w:lang w:val="en-GB"/>
        </w:rPr>
        <w:t xml:space="preserve"> for the employees as much as possible</w:t>
      </w:r>
      <w:r w:rsidR="00A72BEE" w:rsidRPr="005A33BC">
        <w:rPr>
          <w:rFonts w:cs="Times New Roman"/>
          <w:szCs w:val="24"/>
          <w:lang w:val="en-GB"/>
        </w:rPr>
        <w:t xml:space="preserve"> to enhance the performance of their employees </w:t>
      </w:r>
      <w:r w:rsidR="009D69CF" w:rsidRPr="005A33BC">
        <w:rPr>
          <w:rFonts w:cs="Times New Roman"/>
          <w:szCs w:val="24"/>
          <w:lang w:val="en-GB"/>
        </w:rPr>
        <w:t>(</w:t>
      </w:r>
      <w:proofErr w:type="spellStart"/>
      <w:r w:rsidR="009D69CF" w:rsidRPr="005A33BC">
        <w:rPr>
          <w:rFonts w:cs="Times New Roman"/>
          <w:color w:val="auto"/>
          <w:szCs w:val="24"/>
          <w:shd w:val="clear" w:color="auto" w:fill="FFFFFF"/>
        </w:rPr>
        <w:t>Hitka</w:t>
      </w:r>
      <w:proofErr w:type="spellEnd"/>
      <w:r w:rsidR="009D69CF" w:rsidRPr="005A33BC">
        <w:rPr>
          <w:rFonts w:cs="Times New Roman"/>
          <w:color w:val="auto"/>
          <w:szCs w:val="24"/>
          <w:shd w:val="clear" w:color="auto" w:fill="FFFFFF"/>
        </w:rPr>
        <w:t>, et al., 2018).</w:t>
      </w:r>
    </w:p>
    <w:p w:rsidR="00A77AE5" w:rsidRDefault="00A77AE5" w:rsidP="0039331C">
      <w:pPr>
        <w:pStyle w:val="Heading1"/>
        <w:numPr>
          <w:ilvl w:val="0"/>
          <w:numId w:val="1"/>
        </w:numPr>
        <w:spacing w:before="0" w:line="480" w:lineRule="auto"/>
        <w:contextualSpacing/>
        <w:rPr>
          <w:shd w:val="clear" w:color="auto" w:fill="FFFFFF"/>
        </w:rPr>
      </w:pPr>
      <w:bookmarkStart w:id="2" w:name="_Toc89614656"/>
      <w:r>
        <w:rPr>
          <w:shd w:val="clear" w:color="auto" w:fill="FFFFFF"/>
        </w:rPr>
        <w:lastRenderedPageBreak/>
        <w:t>Role and Importance of Employee Engagement</w:t>
      </w:r>
      <w:r w:rsidR="000D2490">
        <w:rPr>
          <w:shd w:val="clear" w:color="auto" w:fill="FFFFFF"/>
        </w:rPr>
        <w:t xml:space="preserve"> in</w:t>
      </w:r>
      <w:r w:rsidR="000D2490" w:rsidRPr="000D2490">
        <w:rPr>
          <w:lang w:val="en-GB"/>
        </w:rPr>
        <w:t xml:space="preserve"> </w:t>
      </w:r>
      <w:r w:rsidR="000D2490">
        <w:rPr>
          <w:lang w:val="en-GB"/>
        </w:rPr>
        <w:t>SASL</w:t>
      </w:r>
      <w:bookmarkEnd w:id="2"/>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One of the best ways to gauge work happiness is to look at the level of employee participation. Nowadays, workers want to be a part of the company they work for, to be enthused about it, to be a part of something larger than </w:t>
      </w:r>
      <w:r w:rsidR="001C5D21" w:rsidRPr="00A77AE5">
        <w:rPr>
          <w:rFonts w:cs="Times New Roman"/>
          <w:szCs w:val="24"/>
          <w:lang w:val="en-GB"/>
        </w:rPr>
        <w:t>them</w:t>
      </w:r>
      <w:r w:rsidRPr="00A77AE5">
        <w:rPr>
          <w:rFonts w:cs="Times New Roman"/>
          <w:szCs w:val="24"/>
          <w:lang w:val="en-GB"/>
        </w:rPr>
        <w:t>, and to be able to choose their own hours and work locations</w:t>
      </w:r>
      <w:r w:rsidR="0039331C">
        <w:rPr>
          <w:rFonts w:cs="Times New Roman"/>
          <w:szCs w:val="24"/>
          <w:lang w:val="en-GB"/>
        </w:rPr>
        <w:t xml:space="preserve"> </w:t>
      </w:r>
      <w:r w:rsidR="001C5D21">
        <w:rPr>
          <w:rFonts w:cs="Times New Roman"/>
          <w:szCs w:val="24"/>
          <w:lang w:val="en-GB"/>
        </w:rPr>
        <w:t>(</w:t>
      </w:r>
      <w:proofErr w:type="spellStart"/>
      <w:r w:rsidR="0039331C">
        <w:rPr>
          <w:rFonts w:cs="Times New Roman"/>
          <w:color w:val="auto"/>
          <w:szCs w:val="24"/>
          <w:shd w:val="clear" w:color="auto" w:fill="FFFFFF"/>
        </w:rPr>
        <w:t>Budur</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Poturak</w:t>
      </w:r>
      <w:proofErr w:type="spellEnd"/>
      <w:r w:rsidR="0039331C">
        <w:rPr>
          <w:rFonts w:cs="Times New Roman"/>
          <w:color w:val="auto"/>
          <w:szCs w:val="24"/>
          <w:shd w:val="clear" w:color="auto" w:fill="FFFFFF"/>
        </w:rPr>
        <w:t>, 2021)</w:t>
      </w:r>
      <w:r w:rsidRPr="00A77AE5">
        <w:rPr>
          <w:rFonts w:cs="Times New Roman"/>
          <w:szCs w:val="24"/>
          <w:lang w:val="en-GB"/>
        </w:rPr>
        <w:t>.</w:t>
      </w:r>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More than three-quarters of respondents in the latest Global Human Capital Trends survey agreed with me that cultivating a sense of belonging in t</w:t>
      </w:r>
      <w:r w:rsidR="000D2490">
        <w:rPr>
          <w:rFonts w:cs="Times New Roman"/>
          <w:szCs w:val="24"/>
          <w:lang w:val="en-GB"/>
        </w:rPr>
        <w:t>he workforce is critical to SASL</w:t>
      </w:r>
      <w:r w:rsidRPr="00A77AE5">
        <w:rPr>
          <w:rFonts w:cs="Times New Roman"/>
          <w:szCs w:val="24"/>
          <w:lang w:val="en-GB"/>
        </w:rPr>
        <w:t xml:space="preserve"> success over the next 12-18 months, and 93% agreed that a sense of belonging determ</w:t>
      </w:r>
      <w:r w:rsidR="000D2490">
        <w:rPr>
          <w:rFonts w:cs="Times New Roman"/>
          <w:szCs w:val="24"/>
          <w:lang w:val="en-GB"/>
        </w:rPr>
        <w:t xml:space="preserve">ines organisational performance. </w:t>
      </w:r>
      <w:r w:rsidRPr="00A77AE5">
        <w:rPr>
          <w:rFonts w:cs="Times New Roman"/>
          <w:szCs w:val="24"/>
          <w:lang w:val="en-GB"/>
        </w:rPr>
        <w:t>Despite the favourable perception of employee participation across the organisation, the majority of workers are unable to do their jobs due to disabilities</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Rizky</w:t>
      </w:r>
      <w:proofErr w:type="spellEnd"/>
      <w:r w:rsidR="0039331C">
        <w:rPr>
          <w:rFonts w:cs="Times New Roman"/>
          <w:color w:val="auto"/>
          <w:szCs w:val="24"/>
          <w:shd w:val="clear" w:color="auto" w:fill="FFFFFF"/>
        </w:rPr>
        <w:t>, et al., 2019)</w:t>
      </w:r>
      <w:r w:rsidRPr="00A77AE5">
        <w:rPr>
          <w:rFonts w:cs="Times New Roman"/>
          <w:szCs w:val="24"/>
          <w:lang w:val="en-GB"/>
        </w:rPr>
        <w:t>. Only 39 percent of the workforce will be working in 2021, up from 36 percent in 2020, according to Gallup. Lack of appreciation by management, poor corporate communication and misalignment may all contribute to low employmen</w:t>
      </w:r>
      <w:r w:rsidR="000D2490">
        <w:rPr>
          <w:rFonts w:cs="Times New Roman"/>
          <w:szCs w:val="24"/>
          <w:lang w:val="en-GB"/>
        </w:rPr>
        <w:t>t of SASL</w:t>
      </w:r>
      <w:r w:rsidRPr="00A77AE5">
        <w:rPr>
          <w:rFonts w:cs="Times New Roman"/>
          <w:szCs w:val="24"/>
          <w:lang w:val="en-GB"/>
        </w:rPr>
        <w:t>. Employer participation</w:t>
      </w:r>
      <w:r w:rsidR="000D2490">
        <w:rPr>
          <w:rFonts w:cs="Times New Roman"/>
          <w:szCs w:val="24"/>
          <w:lang w:val="en-GB"/>
        </w:rPr>
        <w:t xml:space="preserve"> in SASL</w:t>
      </w:r>
      <w:r w:rsidRPr="00A77AE5">
        <w:rPr>
          <w:rFonts w:cs="Times New Roman"/>
          <w:szCs w:val="24"/>
          <w:lang w:val="en-GB"/>
        </w:rPr>
        <w:t xml:space="preserve"> has become more important than ever before due to the long-term benefits that workers provide to the company</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Diamantidis</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Chatzoglou</w:t>
      </w:r>
      <w:proofErr w:type="spellEnd"/>
      <w:r w:rsidR="0039331C">
        <w:rPr>
          <w:rFonts w:cs="Times New Roman"/>
          <w:color w:val="auto"/>
          <w:szCs w:val="24"/>
          <w:shd w:val="clear" w:color="auto" w:fill="FFFFFF"/>
        </w:rPr>
        <w:t>, 2019)</w:t>
      </w:r>
      <w:r w:rsidRPr="00A77AE5">
        <w:rPr>
          <w:rFonts w:cs="Times New Roman"/>
          <w:szCs w:val="24"/>
          <w:lang w:val="en-GB"/>
        </w:rPr>
        <w:t>.</w:t>
      </w:r>
    </w:p>
    <w:p w:rsidR="00A77AE5" w:rsidRPr="00A77AE5" w:rsidRDefault="00A77AE5" w:rsidP="005251DF">
      <w:pPr>
        <w:spacing w:after="0" w:line="480" w:lineRule="auto"/>
        <w:ind w:firstLine="720"/>
        <w:contextualSpacing/>
        <w:rPr>
          <w:rFonts w:cs="Times New Roman"/>
          <w:szCs w:val="24"/>
          <w:lang w:val="en-GB"/>
        </w:rPr>
      </w:pPr>
    </w:p>
    <w:p w:rsidR="00A77AE5" w:rsidRPr="00A77AE5" w:rsidRDefault="00A77AE5" w:rsidP="005251DF">
      <w:pPr>
        <w:pStyle w:val="Heading2"/>
        <w:spacing w:before="0" w:line="480" w:lineRule="auto"/>
        <w:contextualSpacing/>
        <w:rPr>
          <w:lang w:val="en-GB"/>
        </w:rPr>
      </w:pPr>
      <w:bookmarkStart w:id="3" w:name="_Toc89614657"/>
      <w:r w:rsidRPr="00A77AE5">
        <w:rPr>
          <w:lang w:val="en-GB"/>
        </w:rPr>
        <w:t xml:space="preserve">Retention of </w:t>
      </w:r>
      <w:r w:rsidR="00362C70" w:rsidRPr="00A77AE5">
        <w:rPr>
          <w:lang w:val="en-GB"/>
        </w:rPr>
        <w:t>Employees</w:t>
      </w:r>
      <w:bookmarkEnd w:id="3"/>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Retention is one of the primary reasons why HR directors work to improve employee engagement in their firm. Disabled workers are a key contributor to high employee turnover in firms with a high employment rate. Retaining key personnel is essential, since dissatisfied employees are more likely to quit their employment. Employee engagement is a critical element of this equation. A study by Forbes found that motivated workers were more likely to stick with </w:t>
      </w:r>
      <w:r w:rsidRPr="00A77AE5">
        <w:rPr>
          <w:rFonts w:cs="Times New Roman"/>
          <w:szCs w:val="24"/>
          <w:lang w:val="en-GB"/>
        </w:rPr>
        <w:lastRenderedPageBreak/>
        <w:t>their jobs than their employers who were disengaged in their work. This leads to new business obj</w:t>
      </w:r>
      <w:r w:rsidR="000D2490">
        <w:rPr>
          <w:rFonts w:cs="Times New Roman"/>
          <w:szCs w:val="24"/>
          <w:lang w:val="en-GB"/>
        </w:rPr>
        <w:t>ectives and promotes the SASL</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Rozi</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Sunarsi</w:t>
      </w:r>
      <w:proofErr w:type="spellEnd"/>
      <w:r w:rsidR="0039331C">
        <w:rPr>
          <w:rFonts w:cs="Times New Roman"/>
          <w:color w:val="auto"/>
          <w:szCs w:val="24"/>
          <w:shd w:val="clear" w:color="auto" w:fill="FFFFFF"/>
        </w:rPr>
        <w:t>, 2020)</w:t>
      </w:r>
      <w:r w:rsidRPr="00A77AE5">
        <w:rPr>
          <w:rFonts w:cs="Times New Roman"/>
          <w:szCs w:val="24"/>
          <w:lang w:val="en-GB"/>
        </w:rPr>
        <w:t>.</w:t>
      </w:r>
    </w:p>
    <w:p w:rsidR="000D2490" w:rsidRDefault="000D2490" w:rsidP="005251DF">
      <w:pPr>
        <w:spacing w:after="0" w:line="480" w:lineRule="auto"/>
        <w:ind w:firstLine="720"/>
        <w:contextualSpacing/>
        <w:rPr>
          <w:rFonts w:cs="Times New Roman"/>
          <w:szCs w:val="24"/>
          <w:lang w:val="en-GB"/>
        </w:rPr>
      </w:pPr>
    </w:p>
    <w:p w:rsidR="000D2490" w:rsidRDefault="000D2490" w:rsidP="005251DF">
      <w:pPr>
        <w:pStyle w:val="Heading2"/>
        <w:spacing w:before="0" w:line="480" w:lineRule="auto"/>
        <w:contextualSpacing/>
        <w:rPr>
          <w:lang w:val="en-GB"/>
        </w:rPr>
      </w:pPr>
      <w:bookmarkStart w:id="4" w:name="_Toc89614658"/>
      <w:r w:rsidRPr="000D2490">
        <w:rPr>
          <w:lang w:val="en-GB"/>
        </w:rPr>
        <w:t xml:space="preserve">Employee </w:t>
      </w:r>
      <w:r w:rsidR="00362C70" w:rsidRPr="000D2490">
        <w:rPr>
          <w:lang w:val="en-GB"/>
        </w:rPr>
        <w:t>Productivity</w:t>
      </w:r>
      <w:bookmarkEnd w:id="4"/>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As a result, those who work are more likely to earn more money than those who don't. According to Tech</w:t>
      </w:r>
      <w:r w:rsidR="000D2490">
        <w:rPr>
          <w:rFonts w:cs="Times New Roman"/>
          <w:szCs w:val="24"/>
          <w:lang w:val="en-GB"/>
        </w:rPr>
        <w:t xml:space="preserve"> Jury, SASL</w:t>
      </w:r>
      <w:r w:rsidRPr="00A77AE5">
        <w:rPr>
          <w:rFonts w:cs="Times New Roman"/>
          <w:szCs w:val="24"/>
          <w:lang w:val="en-GB"/>
        </w:rPr>
        <w:t xml:space="preserve"> with a high degree of employee participation are 21 percent more lucrative. Involved workers are 38 percent more likely to be productive than those who are not. Is there a monetary value that can be assigned to a person?</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Sendawula</w:t>
      </w:r>
      <w:proofErr w:type="spellEnd"/>
      <w:r w:rsidR="0039331C">
        <w:rPr>
          <w:rFonts w:cs="Times New Roman"/>
          <w:color w:val="auto"/>
          <w:szCs w:val="24"/>
          <w:shd w:val="clear" w:color="auto" w:fill="FFFFFF"/>
        </w:rPr>
        <w:t>, et al., 2018)</w:t>
      </w:r>
    </w:p>
    <w:p w:rsidR="000D2490" w:rsidRDefault="000D2490" w:rsidP="005251DF">
      <w:pPr>
        <w:spacing w:after="0" w:line="480" w:lineRule="auto"/>
        <w:ind w:firstLine="720"/>
        <w:contextualSpacing/>
        <w:rPr>
          <w:rFonts w:cs="Times New Roman"/>
          <w:szCs w:val="24"/>
          <w:lang w:val="en-GB"/>
        </w:rPr>
      </w:pPr>
    </w:p>
    <w:p w:rsidR="00A77AE5" w:rsidRPr="00A77AE5" w:rsidRDefault="000D2490" w:rsidP="005251DF">
      <w:pPr>
        <w:pStyle w:val="Heading2"/>
        <w:spacing w:before="0" w:line="480" w:lineRule="auto"/>
        <w:contextualSpacing/>
        <w:rPr>
          <w:lang w:val="en-GB"/>
        </w:rPr>
      </w:pPr>
      <w:bookmarkStart w:id="5" w:name="_Toc89614659"/>
      <w:r w:rsidRPr="000D2490">
        <w:rPr>
          <w:lang w:val="en-GB"/>
        </w:rPr>
        <w:t xml:space="preserve">Significance of </w:t>
      </w:r>
      <w:r w:rsidR="00362C70" w:rsidRPr="000D2490">
        <w:rPr>
          <w:lang w:val="en-GB"/>
        </w:rPr>
        <w:t>Employee Engagement</w:t>
      </w:r>
      <w:bookmarkEnd w:id="5"/>
    </w:p>
    <w:p w:rsidR="00943C13" w:rsidRDefault="00A77AE5" w:rsidP="00943C13">
      <w:pPr>
        <w:spacing w:after="0" w:line="480" w:lineRule="auto"/>
        <w:ind w:firstLine="720"/>
        <w:contextualSpacing/>
        <w:rPr>
          <w:rFonts w:cs="Times New Roman"/>
          <w:szCs w:val="24"/>
          <w:lang w:val="en-GB"/>
        </w:rPr>
      </w:pPr>
      <w:r w:rsidRPr="00A77AE5">
        <w:rPr>
          <w:rFonts w:cs="Times New Roman"/>
          <w:szCs w:val="24"/>
          <w:lang w:val="en-GB"/>
        </w:rPr>
        <w:t>This leads to improved quality of work when people have a job, since they are more invested in what they do.</w:t>
      </w:r>
      <w:r w:rsidR="000D2490">
        <w:rPr>
          <w:rFonts w:cs="Times New Roman"/>
          <w:szCs w:val="24"/>
          <w:lang w:val="en-GB"/>
        </w:rPr>
        <w:t xml:space="preserve"> </w:t>
      </w:r>
      <w:r w:rsidRPr="00A77AE5">
        <w:rPr>
          <w:rFonts w:cs="Times New Roman"/>
          <w:szCs w:val="24"/>
          <w:lang w:val="en-GB"/>
        </w:rPr>
        <w:t xml:space="preserve">A one-point improvement in the company's rating is linked to a 1.3-point boost in customer satisfaction, according to </w:t>
      </w:r>
      <w:proofErr w:type="spellStart"/>
      <w:r w:rsidRPr="00A77AE5">
        <w:rPr>
          <w:rFonts w:cs="Times New Roman"/>
          <w:szCs w:val="24"/>
          <w:lang w:val="en-GB"/>
        </w:rPr>
        <w:t>Glassdoor</w:t>
      </w:r>
      <w:proofErr w:type="spellEnd"/>
      <w:r w:rsidRPr="00A77AE5">
        <w:rPr>
          <w:rFonts w:cs="Times New Roman"/>
          <w:szCs w:val="24"/>
          <w:lang w:val="en-GB"/>
        </w:rPr>
        <w:t xml:space="preserve"> study. Employees who have been employed tend to be more engaged and put in more effort, but those who have been terminated are more likely to accomplish the absolute minimum to get through the day</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Darma</w:t>
      </w:r>
      <w:proofErr w:type="spellEnd"/>
      <w:r w:rsidR="0039331C">
        <w:rPr>
          <w:rFonts w:cs="Times New Roman"/>
          <w:color w:val="auto"/>
          <w:szCs w:val="24"/>
          <w:shd w:val="clear" w:color="auto" w:fill="FFFFFF"/>
        </w:rPr>
        <w:t>, et al., 2017)</w:t>
      </w:r>
      <w:r w:rsidRPr="00A77AE5">
        <w:rPr>
          <w:rFonts w:cs="Times New Roman"/>
          <w:szCs w:val="24"/>
          <w:lang w:val="en-GB"/>
        </w:rPr>
        <w:t xml:space="preserve">. </w:t>
      </w:r>
    </w:p>
    <w:p w:rsidR="000D2490" w:rsidRDefault="00A77AE5" w:rsidP="00943C13">
      <w:pPr>
        <w:spacing w:after="0" w:line="480" w:lineRule="auto"/>
        <w:ind w:firstLine="720"/>
        <w:contextualSpacing/>
        <w:rPr>
          <w:rFonts w:cs="Times New Roman"/>
          <w:szCs w:val="24"/>
          <w:lang w:val="en-GB"/>
        </w:rPr>
      </w:pPr>
      <w:r w:rsidRPr="00A77AE5">
        <w:rPr>
          <w:rFonts w:cs="Times New Roman"/>
          <w:szCs w:val="24"/>
          <w:lang w:val="en-GB"/>
        </w:rPr>
        <w:t>Whether it's a hospital facility or a factory, this is a reality of life. When it comes to safety and patient safety issues, the Harvard Business Review found that firms with greater levels of employee engagement reported 48% and 41% fewer occurrences, respectively</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Eliyana</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Ma’arif</w:t>
      </w:r>
      <w:proofErr w:type="spellEnd"/>
      <w:r w:rsidR="0039331C">
        <w:rPr>
          <w:rFonts w:cs="Times New Roman"/>
          <w:color w:val="auto"/>
          <w:szCs w:val="24"/>
          <w:shd w:val="clear" w:color="auto" w:fill="FFFFFF"/>
        </w:rPr>
        <w:t>, 2019)</w:t>
      </w:r>
      <w:r w:rsidRPr="00A77AE5">
        <w:rPr>
          <w:rFonts w:cs="Times New Roman"/>
          <w:szCs w:val="24"/>
          <w:lang w:val="en-GB"/>
        </w:rPr>
        <w:t>.</w:t>
      </w:r>
      <w:r w:rsidR="00943C13">
        <w:rPr>
          <w:rFonts w:cs="Times New Roman"/>
          <w:szCs w:val="24"/>
          <w:lang w:val="en-GB"/>
        </w:rPr>
        <w:t xml:space="preserve"> </w:t>
      </w:r>
      <w:r w:rsidR="000D2490">
        <w:rPr>
          <w:rFonts w:cs="Times New Roman"/>
          <w:szCs w:val="24"/>
          <w:lang w:val="en-GB"/>
        </w:rPr>
        <w:t>SASL</w:t>
      </w:r>
      <w:r w:rsidRPr="00A77AE5">
        <w:rPr>
          <w:rFonts w:cs="Times New Roman"/>
          <w:szCs w:val="24"/>
          <w:lang w:val="en-GB"/>
        </w:rPr>
        <w:t xml:space="preserve"> efficiency, quality of work, and ability to retain top people will all improve if you engage in employee participation. According to Gallup, employee participation </w:t>
      </w:r>
      <w:r w:rsidR="000D2490">
        <w:rPr>
          <w:rFonts w:cs="Times New Roman"/>
          <w:szCs w:val="24"/>
          <w:lang w:val="en-GB"/>
        </w:rPr>
        <w:t xml:space="preserve">of SASL </w:t>
      </w:r>
      <w:r w:rsidRPr="00A77AE5">
        <w:rPr>
          <w:rFonts w:cs="Times New Roman"/>
          <w:szCs w:val="24"/>
          <w:lang w:val="en-GB"/>
        </w:rPr>
        <w:t>in 2021 was at 39 percent, the highest level since 2000</w:t>
      </w:r>
      <w:r w:rsidR="0039331C">
        <w:rPr>
          <w:rFonts w:cs="Times New Roman"/>
          <w:szCs w:val="24"/>
          <w:lang w:val="en-GB"/>
        </w:rPr>
        <w:t xml:space="preserve"> </w:t>
      </w:r>
      <w:r w:rsidR="0039331C">
        <w:rPr>
          <w:rFonts w:cs="Times New Roman"/>
          <w:color w:val="auto"/>
          <w:szCs w:val="24"/>
          <w:shd w:val="clear" w:color="auto" w:fill="FFFFFF"/>
        </w:rPr>
        <w:t>(Song, et al., 2019)</w:t>
      </w:r>
      <w:r w:rsidRPr="00A77AE5">
        <w:rPr>
          <w:rFonts w:cs="Times New Roman"/>
          <w:szCs w:val="24"/>
          <w:lang w:val="en-GB"/>
        </w:rPr>
        <w:t>.</w:t>
      </w:r>
      <w:r w:rsidR="000D2490">
        <w:rPr>
          <w:rFonts w:cs="Times New Roman"/>
          <w:szCs w:val="24"/>
          <w:lang w:val="en-GB"/>
        </w:rPr>
        <w:t xml:space="preserve"> </w:t>
      </w:r>
    </w:p>
    <w:p w:rsidR="000D2490" w:rsidRDefault="000D2490" w:rsidP="005251DF">
      <w:pPr>
        <w:spacing w:after="0" w:line="480" w:lineRule="auto"/>
        <w:ind w:firstLine="720"/>
        <w:contextualSpacing/>
        <w:rPr>
          <w:rFonts w:cs="Times New Roman"/>
          <w:szCs w:val="24"/>
          <w:lang w:val="en-GB"/>
        </w:rPr>
      </w:pPr>
    </w:p>
    <w:p w:rsidR="000D2490" w:rsidRDefault="000D2490" w:rsidP="005251DF">
      <w:pPr>
        <w:pStyle w:val="Heading2"/>
        <w:spacing w:before="0" w:line="480" w:lineRule="auto"/>
        <w:contextualSpacing/>
        <w:rPr>
          <w:lang w:val="en-GB"/>
        </w:rPr>
      </w:pPr>
      <w:bookmarkStart w:id="6" w:name="_Toc89614660"/>
      <w:r>
        <w:rPr>
          <w:lang w:val="en-GB"/>
        </w:rPr>
        <w:lastRenderedPageBreak/>
        <w:t>Employee Engagement</w:t>
      </w:r>
      <w:bookmarkEnd w:id="6"/>
    </w:p>
    <w:p w:rsidR="00A77AE5" w:rsidRPr="00A77AE5" w:rsidRDefault="000D2490" w:rsidP="005251DF">
      <w:pPr>
        <w:spacing w:after="0" w:line="480" w:lineRule="auto"/>
        <w:ind w:firstLine="720"/>
        <w:contextualSpacing/>
        <w:rPr>
          <w:rFonts w:cs="Times New Roman"/>
          <w:szCs w:val="24"/>
          <w:lang w:val="en-GB"/>
        </w:rPr>
      </w:pPr>
      <w:r w:rsidRPr="00A77AE5">
        <w:rPr>
          <w:rFonts w:cs="Times New Roman"/>
          <w:szCs w:val="24"/>
          <w:lang w:val="en-GB"/>
        </w:rPr>
        <w:t xml:space="preserve">Employee </w:t>
      </w:r>
      <w:r w:rsidR="00A77AE5" w:rsidRPr="00A77AE5">
        <w:rPr>
          <w:rFonts w:cs="Times New Roman"/>
          <w:szCs w:val="24"/>
          <w:lang w:val="en-GB"/>
        </w:rPr>
        <w:t xml:space="preserve">is "one who is totally engrossed and excited about his job and thus takes good actions to enhance the reputation and interests of the </w:t>
      </w:r>
      <w:r>
        <w:rPr>
          <w:rFonts w:cs="Times New Roman"/>
          <w:szCs w:val="24"/>
          <w:lang w:val="en-GB"/>
        </w:rPr>
        <w:t>SASL</w:t>
      </w:r>
      <w:r w:rsidR="00A77AE5" w:rsidRPr="00A77AE5">
        <w:rPr>
          <w:rFonts w:cs="Times New Roman"/>
          <w:szCs w:val="24"/>
          <w:lang w:val="en-GB"/>
        </w:rPr>
        <w:t xml:space="preserve">. Workplace principles and attitudes are seen positively by an employee. There are many different ways to describe a "decommissioned" person, from someone who is just doing the bare minimum of work (aka a "disengaged" employee) "the </w:t>
      </w:r>
      <w:r>
        <w:rPr>
          <w:rFonts w:cs="Times New Roman"/>
          <w:szCs w:val="24"/>
          <w:lang w:val="en-GB"/>
        </w:rPr>
        <w:t>SASL</w:t>
      </w:r>
      <w:r w:rsidR="00A77AE5" w:rsidRPr="00A77AE5">
        <w:rPr>
          <w:rFonts w:cs="Times New Roman"/>
          <w:szCs w:val="24"/>
          <w:lang w:val="en-GB"/>
        </w:rPr>
        <w:t xml:space="preserve"> job outcomes and reputation" to an individual who is "coasting" When it comes to employee participation, the term has been used interchangeably with terms like "employee pleasure," "employee expe</w:t>
      </w:r>
      <w:r w:rsidR="0039331C">
        <w:rPr>
          <w:rFonts w:cs="Times New Roman"/>
          <w:szCs w:val="24"/>
          <w:lang w:val="en-GB"/>
        </w:rPr>
        <w:t>rience," and "worker engagement</w:t>
      </w:r>
      <w:r w:rsidR="00A77AE5" w:rsidRPr="00A77AE5">
        <w:rPr>
          <w:rFonts w:cs="Times New Roman"/>
          <w:szCs w:val="24"/>
          <w:lang w:val="en-GB"/>
        </w:rPr>
        <w:t>"</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Buil</w:t>
      </w:r>
      <w:proofErr w:type="spellEnd"/>
      <w:r w:rsidR="0039331C">
        <w:rPr>
          <w:rFonts w:cs="Times New Roman"/>
          <w:color w:val="auto"/>
          <w:szCs w:val="24"/>
          <w:shd w:val="clear" w:color="auto" w:fill="FFFFFF"/>
        </w:rPr>
        <w:t>, et al., 2019)</w:t>
      </w:r>
      <w:r w:rsidR="0039331C">
        <w:rPr>
          <w:rFonts w:cs="Times New Roman"/>
          <w:szCs w:val="24"/>
          <w:lang w:val="en-GB"/>
        </w:rPr>
        <w:t>.</w:t>
      </w:r>
    </w:p>
    <w:p w:rsidR="000D2490" w:rsidRDefault="000D2490" w:rsidP="005251DF">
      <w:pPr>
        <w:spacing w:after="0" w:line="480" w:lineRule="auto"/>
        <w:ind w:firstLine="720"/>
        <w:contextualSpacing/>
        <w:rPr>
          <w:rFonts w:cs="Times New Roman"/>
          <w:szCs w:val="24"/>
          <w:lang w:val="en-GB"/>
        </w:rPr>
      </w:pPr>
    </w:p>
    <w:p w:rsidR="00A77AE5" w:rsidRPr="00A77AE5" w:rsidRDefault="000D2490" w:rsidP="005251DF">
      <w:pPr>
        <w:pStyle w:val="Heading2"/>
        <w:spacing w:before="0" w:line="480" w:lineRule="auto"/>
        <w:contextualSpacing/>
        <w:rPr>
          <w:lang w:val="en-GB"/>
        </w:rPr>
      </w:pPr>
      <w:bookmarkStart w:id="7" w:name="_Toc89614661"/>
      <w:r w:rsidRPr="000D2490">
        <w:rPr>
          <w:lang w:val="en-GB"/>
        </w:rPr>
        <w:t xml:space="preserve">Why is </w:t>
      </w:r>
      <w:r w:rsidR="00362C70" w:rsidRPr="000D2490">
        <w:rPr>
          <w:lang w:val="en-GB"/>
        </w:rPr>
        <w:t xml:space="preserve">Employee Engagement </w:t>
      </w:r>
      <w:r w:rsidR="0039331C" w:rsidRPr="000D2490">
        <w:rPr>
          <w:lang w:val="en-GB"/>
        </w:rPr>
        <w:t>So</w:t>
      </w:r>
      <w:r w:rsidRPr="000D2490">
        <w:rPr>
          <w:lang w:val="en-GB"/>
        </w:rPr>
        <w:t xml:space="preserve"> </w:t>
      </w:r>
      <w:r w:rsidR="00362C70" w:rsidRPr="000D2490">
        <w:rPr>
          <w:lang w:val="en-GB"/>
        </w:rPr>
        <w:t>Important</w:t>
      </w:r>
      <w:r w:rsidRPr="000D2490">
        <w:rPr>
          <w:lang w:val="en-GB"/>
        </w:rPr>
        <w:t>?</w:t>
      </w:r>
      <w:bookmarkEnd w:id="7"/>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As long as the workers are pleased and totally committed to their job and their function, it's more than simply a </w:t>
      </w:r>
      <w:r w:rsidR="000D2490" w:rsidRPr="00A77AE5">
        <w:rPr>
          <w:rFonts w:cs="Times New Roman"/>
          <w:szCs w:val="24"/>
          <w:lang w:val="en-GB"/>
        </w:rPr>
        <w:t>pay check</w:t>
      </w:r>
      <w:r w:rsidRPr="00A77AE5">
        <w:rPr>
          <w:rFonts w:cs="Times New Roman"/>
          <w:szCs w:val="24"/>
          <w:lang w:val="en-GB"/>
        </w:rPr>
        <w:t>. Start with employe</w:t>
      </w:r>
      <w:r w:rsidR="000D2490">
        <w:rPr>
          <w:rFonts w:cs="Times New Roman"/>
          <w:szCs w:val="24"/>
          <w:lang w:val="en-GB"/>
        </w:rPr>
        <w:t>e communication if one</w:t>
      </w:r>
      <w:r w:rsidRPr="00A77AE5">
        <w:rPr>
          <w:rFonts w:cs="Times New Roman"/>
          <w:szCs w:val="24"/>
          <w:lang w:val="en-GB"/>
        </w:rPr>
        <w:t xml:space="preserve"> ever wondered why employee engagement is so crucial and how to increase it. The most important way to build solid working connections and increase producti</w:t>
      </w:r>
      <w:r w:rsidR="000D2490">
        <w:rPr>
          <w:rFonts w:cs="Times New Roman"/>
          <w:szCs w:val="24"/>
          <w:lang w:val="en-GB"/>
        </w:rPr>
        <w:t>vity is to communicate with SASL</w:t>
      </w:r>
      <w:r w:rsidRPr="00A77AE5">
        <w:rPr>
          <w:rFonts w:cs="Times New Roman"/>
          <w:szCs w:val="24"/>
          <w:lang w:val="en-GB"/>
        </w:rPr>
        <w:t xml:space="preserve"> </w:t>
      </w:r>
      <w:r w:rsidR="000D2490" w:rsidRPr="00A77AE5">
        <w:rPr>
          <w:rFonts w:cs="Times New Roman"/>
          <w:szCs w:val="24"/>
          <w:lang w:val="en-GB"/>
        </w:rPr>
        <w:t>co-workers</w:t>
      </w:r>
      <w:r w:rsidRPr="00A77AE5">
        <w:rPr>
          <w:rFonts w:cs="Times New Roman"/>
          <w:szCs w:val="24"/>
          <w:lang w:val="en-GB"/>
        </w:rPr>
        <w:t xml:space="preserve"> on a regular basis. Employees may rapidly develop a sense of trust in a </w:t>
      </w:r>
      <w:r w:rsidR="00DA5951">
        <w:rPr>
          <w:rFonts w:cs="Times New Roman"/>
          <w:szCs w:val="24"/>
          <w:lang w:val="en-GB"/>
        </w:rPr>
        <w:t>SASL</w:t>
      </w:r>
      <w:r w:rsidRPr="00A77AE5">
        <w:rPr>
          <w:rFonts w:cs="Times New Roman"/>
          <w:szCs w:val="24"/>
          <w:lang w:val="en-GB"/>
        </w:rPr>
        <w:t xml:space="preserve"> that communicates openly and accurately</w:t>
      </w:r>
      <w:r w:rsidR="0039331C">
        <w:rPr>
          <w:rFonts w:cs="Times New Roman"/>
          <w:szCs w:val="24"/>
          <w:lang w:val="en-GB"/>
        </w:rPr>
        <w:t xml:space="preserve"> </w:t>
      </w:r>
      <w:r w:rsidR="0039331C">
        <w:rPr>
          <w:rFonts w:cs="Times New Roman"/>
          <w:color w:val="auto"/>
          <w:szCs w:val="24"/>
          <w:shd w:val="clear" w:color="auto" w:fill="FFFFFF"/>
        </w:rPr>
        <w:t xml:space="preserve">(Beltrán-Martín and </w:t>
      </w:r>
      <w:proofErr w:type="spellStart"/>
      <w:r w:rsidR="0039331C">
        <w:rPr>
          <w:rFonts w:cs="Times New Roman"/>
          <w:color w:val="auto"/>
          <w:szCs w:val="24"/>
          <w:shd w:val="clear" w:color="auto" w:fill="FFFFFF"/>
        </w:rPr>
        <w:t>Bou-Llusar</w:t>
      </w:r>
      <w:proofErr w:type="spellEnd"/>
      <w:r w:rsidR="0039331C">
        <w:rPr>
          <w:rFonts w:cs="Times New Roman"/>
          <w:color w:val="auto"/>
          <w:szCs w:val="24"/>
          <w:shd w:val="clear" w:color="auto" w:fill="FFFFFF"/>
        </w:rPr>
        <w:t>, 2018)</w:t>
      </w:r>
      <w:r w:rsidRPr="00A77AE5">
        <w:rPr>
          <w:rFonts w:cs="Times New Roman"/>
          <w:szCs w:val="24"/>
          <w:lang w:val="en-GB"/>
        </w:rPr>
        <w:t>.</w:t>
      </w:r>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Executives often overlook the basic challenges of employee participation because they feel that involvement is directly linked to remuneration. A lack of advancement chances or the promise of a greater salary elsewhere is a common belief </w:t>
      </w:r>
      <w:r w:rsidR="00AC2CFB">
        <w:rPr>
          <w:rFonts w:cs="Times New Roman"/>
          <w:szCs w:val="24"/>
          <w:lang w:val="en-GB"/>
        </w:rPr>
        <w:t>amongst</w:t>
      </w:r>
      <w:r w:rsidRPr="00A77AE5">
        <w:rPr>
          <w:rFonts w:cs="Times New Roman"/>
          <w:szCs w:val="24"/>
          <w:lang w:val="en-GB"/>
        </w:rPr>
        <w:t xml:space="preserve"> corporate executives. In order for a </w:t>
      </w:r>
      <w:r w:rsidR="00DA5951">
        <w:rPr>
          <w:rFonts w:cs="Times New Roman"/>
          <w:szCs w:val="24"/>
          <w:lang w:val="en-GB"/>
        </w:rPr>
        <w:t>SASL</w:t>
      </w:r>
      <w:r w:rsidRPr="00A77AE5">
        <w:rPr>
          <w:rFonts w:cs="Times New Roman"/>
          <w:szCs w:val="24"/>
          <w:lang w:val="en-GB"/>
        </w:rPr>
        <w:t xml:space="preserve"> to flourish, both internally and outside, the three most important factors are connection,</w:t>
      </w:r>
      <w:r w:rsidR="00DA5951">
        <w:rPr>
          <w:rFonts w:cs="Times New Roman"/>
          <w:szCs w:val="24"/>
          <w:lang w:val="en-GB"/>
        </w:rPr>
        <w:t xml:space="preserve"> communication, and engagement. </w:t>
      </w:r>
      <w:r w:rsidRPr="00A77AE5">
        <w:rPr>
          <w:rFonts w:cs="Times New Roman"/>
          <w:szCs w:val="24"/>
          <w:lang w:val="en-GB"/>
        </w:rPr>
        <w:t>Studies have shown that employee participation isn't just influenced by a company's culture</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Pawirosumarto</w:t>
      </w:r>
      <w:proofErr w:type="spellEnd"/>
      <w:r w:rsidR="0039331C">
        <w:rPr>
          <w:rFonts w:cs="Times New Roman"/>
          <w:color w:val="auto"/>
          <w:szCs w:val="24"/>
          <w:shd w:val="clear" w:color="auto" w:fill="FFFFFF"/>
        </w:rPr>
        <w:t>, et al., 2017)</w:t>
      </w:r>
      <w:r w:rsidRPr="00A77AE5">
        <w:rPr>
          <w:rFonts w:cs="Times New Roman"/>
          <w:szCs w:val="24"/>
          <w:lang w:val="en-GB"/>
        </w:rPr>
        <w:t xml:space="preserve">. </w:t>
      </w:r>
      <w:r w:rsidR="00AC2CFB">
        <w:rPr>
          <w:rFonts w:cs="Times New Roman"/>
          <w:szCs w:val="24"/>
          <w:lang w:val="en-GB"/>
        </w:rPr>
        <w:t>Amongst</w:t>
      </w:r>
      <w:r w:rsidRPr="00A77AE5">
        <w:rPr>
          <w:rFonts w:cs="Times New Roman"/>
          <w:szCs w:val="24"/>
          <w:lang w:val="en-GB"/>
        </w:rPr>
        <w:t xml:space="preserve"> them:</w:t>
      </w:r>
    </w:p>
    <w:p w:rsidR="00A77AE5" w:rsidRPr="00DA5951" w:rsidRDefault="00A77AE5" w:rsidP="005251DF">
      <w:pPr>
        <w:pStyle w:val="ListParagraph"/>
        <w:numPr>
          <w:ilvl w:val="0"/>
          <w:numId w:val="2"/>
        </w:numPr>
        <w:spacing w:after="0" w:line="480" w:lineRule="auto"/>
        <w:rPr>
          <w:rFonts w:cs="Times New Roman"/>
          <w:szCs w:val="24"/>
          <w:lang w:val="en-GB"/>
        </w:rPr>
      </w:pPr>
      <w:r w:rsidRPr="00DA5951">
        <w:rPr>
          <w:rFonts w:cs="Times New Roman"/>
          <w:szCs w:val="24"/>
          <w:lang w:val="en-GB"/>
        </w:rPr>
        <w:lastRenderedPageBreak/>
        <w:t>Employee trust in the company's leadership,</w:t>
      </w:r>
    </w:p>
    <w:p w:rsidR="00A77AE5" w:rsidRPr="00DA5951" w:rsidRDefault="00DA5951" w:rsidP="005251DF">
      <w:pPr>
        <w:pStyle w:val="ListParagraph"/>
        <w:numPr>
          <w:ilvl w:val="0"/>
          <w:numId w:val="2"/>
        </w:numPr>
        <w:spacing w:after="0" w:line="480" w:lineRule="auto"/>
        <w:rPr>
          <w:rFonts w:cs="Times New Roman"/>
          <w:szCs w:val="24"/>
          <w:lang w:val="en-GB"/>
        </w:rPr>
      </w:pPr>
      <w:r w:rsidRPr="00DA5951">
        <w:rPr>
          <w:rFonts w:cs="Times New Roman"/>
          <w:szCs w:val="24"/>
          <w:lang w:val="en-GB"/>
        </w:rPr>
        <w:t xml:space="preserve">Management </w:t>
      </w:r>
      <w:r w:rsidR="00A77AE5" w:rsidRPr="00DA5951">
        <w:rPr>
          <w:rFonts w:cs="Times New Roman"/>
          <w:szCs w:val="24"/>
          <w:lang w:val="en-GB"/>
        </w:rPr>
        <w:t>teams / supervisors and employees</w:t>
      </w:r>
      <w:r w:rsidRPr="00DA5951">
        <w:rPr>
          <w:rFonts w:cs="Times New Roman"/>
          <w:szCs w:val="24"/>
          <w:lang w:val="en-GB"/>
        </w:rPr>
        <w:t>,</w:t>
      </w:r>
    </w:p>
    <w:p w:rsidR="00A77AE5" w:rsidRPr="00DA5951" w:rsidRDefault="00A77AE5" w:rsidP="005251DF">
      <w:pPr>
        <w:pStyle w:val="ListParagraph"/>
        <w:numPr>
          <w:ilvl w:val="0"/>
          <w:numId w:val="2"/>
        </w:numPr>
        <w:spacing w:after="0" w:line="480" w:lineRule="auto"/>
        <w:rPr>
          <w:rFonts w:cs="Times New Roman"/>
          <w:szCs w:val="24"/>
          <w:lang w:val="en-GB"/>
        </w:rPr>
      </w:pPr>
      <w:r w:rsidRPr="00DA5951">
        <w:rPr>
          <w:rFonts w:cs="Times New Roman"/>
          <w:szCs w:val="24"/>
          <w:lang w:val="en-GB"/>
        </w:rPr>
        <w:t>Employees' pride in being a member of the organisation.</w:t>
      </w:r>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It is obvious from these three characteristics that establishing professional connections via effective, clear, and open communication is at the core of increasing commitment</w:t>
      </w:r>
      <w:r w:rsidR="00DA5951">
        <w:rPr>
          <w:rFonts w:cs="Times New Roman"/>
          <w:szCs w:val="24"/>
          <w:lang w:val="en-GB"/>
        </w:rPr>
        <w:t xml:space="preserve"> in SASL</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Sabuhari</w:t>
      </w:r>
      <w:proofErr w:type="spellEnd"/>
      <w:r w:rsidR="0039331C">
        <w:rPr>
          <w:rFonts w:cs="Times New Roman"/>
          <w:color w:val="auto"/>
          <w:szCs w:val="24"/>
          <w:shd w:val="clear" w:color="auto" w:fill="FFFFFF"/>
        </w:rPr>
        <w:t>, et al., 2020)</w:t>
      </w:r>
      <w:r w:rsidRPr="00A77AE5">
        <w:rPr>
          <w:rFonts w:cs="Times New Roman"/>
          <w:szCs w:val="24"/>
          <w:lang w:val="en-GB"/>
        </w:rPr>
        <w:t>.</w:t>
      </w:r>
    </w:p>
    <w:p w:rsidR="00DA5951" w:rsidRDefault="00DA5951" w:rsidP="005251DF">
      <w:pPr>
        <w:spacing w:after="0" w:line="480" w:lineRule="auto"/>
        <w:ind w:firstLine="720"/>
        <w:contextualSpacing/>
        <w:rPr>
          <w:rFonts w:cs="Times New Roman"/>
          <w:szCs w:val="24"/>
          <w:lang w:val="en-GB"/>
        </w:rPr>
      </w:pPr>
    </w:p>
    <w:p w:rsidR="00A77AE5" w:rsidRPr="00A77AE5" w:rsidRDefault="00DA5951" w:rsidP="005251DF">
      <w:pPr>
        <w:pStyle w:val="Heading2"/>
        <w:spacing w:before="0" w:line="480" w:lineRule="auto"/>
        <w:contextualSpacing/>
        <w:rPr>
          <w:lang w:val="en-GB"/>
        </w:rPr>
      </w:pPr>
      <w:bookmarkStart w:id="8" w:name="_Toc89614662"/>
      <w:r>
        <w:rPr>
          <w:lang w:val="en-GB"/>
        </w:rPr>
        <w:t>Improving</w:t>
      </w:r>
      <w:r w:rsidRPr="00DA5951">
        <w:rPr>
          <w:lang w:val="en-GB"/>
        </w:rPr>
        <w:t xml:space="preserve"> Employee Engagement</w:t>
      </w:r>
      <w:r>
        <w:rPr>
          <w:lang w:val="en-GB"/>
        </w:rPr>
        <w:t xml:space="preserve"> in SASL</w:t>
      </w:r>
      <w:bookmarkEnd w:id="8"/>
    </w:p>
    <w:p w:rsidR="0039331C"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In HR, </w:t>
      </w:r>
      <w:r w:rsidR="00DA5951">
        <w:rPr>
          <w:rFonts w:cs="Times New Roman"/>
          <w:szCs w:val="24"/>
          <w:lang w:val="en-GB"/>
        </w:rPr>
        <w:t>SASL</w:t>
      </w:r>
      <w:r w:rsidRPr="00A77AE5">
        <w:rPr>
          <w:rFonts w:cs="Times New Roman"/>
          <w:szCs w:val="24"/>
          <w:lang w:val="en-GB"/>
        </w:rPr>
        <w:t xml:space="preserve"> need to establish an atmosphere that inspires workers to naturally want to get active and genuinely interested about their job. Impro</w:t>
      </w:r>
      <w:r w:rsidR="00DA5951">
        <w:rPr>
          <w:rFonts w:cs="Times New Roman"/>
          <w:szCs w:val="24"/>
          <w:lang w:val="en-GB"/>
        </w:rPr>
        <w:t>ve employee communication if SASL</w:t>
      </w:r>
      <w:r w:rsidRPr="00A77AE5">
        <w:rPr>
          <w:rFonts w:cs="Times New Roman"/>
          <w:szCs w:val="24"/>
          <w:lang w:val="en-GB"/>
        </w:rPr>
        <w:t xml:space="preserve"> desire high levels of engagement, motivation, trus</w:t>
      </w:r>
      <w:r w:rsidR="00DA5951">
        <w:rPr>
          <w:rFonts w:cs="Times New Roman"/>
          <w:szCs w:val="24"/>
          <w:lang w:val="en-GB"/>
        </w:rPr>
        <w:t xml:space="preserve">t, dedication, and empowerment. </w:t>
      </w:r>
      <w:r w:rsidRPr="00A77AE5">
        <w:rPr>
          <w:rFonts w:cs="Times New Roman"/>
          <w:szCs w:val="24"/>
          <w:lang w:val="en-GB"/>
        </w:rPr>
        <w:t>Additionally, for major corporations, ensuring that staff are aligned with the shifting corporate aims is essential. As a result, internal communication has become even more critical in the modern workplace</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Ramli</w:t>
      </w:r>
      <w:proofErr w:type="spellEnd"/>
      <w:r w:rsidR="0039331C">
        <w:rPr>
          <w:rFonts w:cs="Times New Roman"/>
          <w:color w:val="auto"/>
          <w:szCs w:val="24"/>
          <w:shd w:val="clear" w:color="auto" w:fill="FFFFFF"/>
        </w:rPr>
        <w:t>, 2019)</w:t>
      </w:r>
      <w:r w:rsidRPr="00A77AE5">
        <w:rPr>
          <w:rFonts w:cs="Times New Roman"/>
          <w:szCs w:val="24"/>
          <w:lang w:val="en-GB"/>
        </w:rPr>
        <w:t xml:space="preserve">. </w:t>
      </w:r>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"It was only then</w:t>
      </w:r>
      <w:r w:rsidR="00362C70">
        <w:rPr>
          <w:rFonts w:cs="Times New Roman"/>
          <w:szCs w:val="24"/>
          <w:lang w:val="en-GB"/>
        </w:rPr>
        <w:t xml:space="preserve"> that we became aware of it. SASL</w:t>
      </w:r>
      <w:r w:rsidRPr="00A77AE5">
        <w:rPr>
          <w:rFonts w:cs="Times New Roman"/>
          <w:szCs w:val="24"/>
          <w:lang w:val="en-GB"/>
        </w:rPr>
        <w:t xml:space="preserve"> can't go without it; </w:t>
      </w:r>
      <w:r w:rsidR="00362C70">
        <w:rPr>
          <w:rFonts w:cs="Times New Roman"/>
          <w:szCs w:val="24"/>
          <w:lang w:val="en-GB"/>
        </w:rPr>
        <w:t>SASL</w:t>
      </w:r>
      <w:r w:rsidRPr="00A77AE5">
        <w:rPr>
          <w:rFonts w:cs="Times New Roman"/>
          <w:szCs w:val="24"/>
          <w:lang w:val="en-GB"/>
        </w:rPr>
        <w:t xml:space="preserve"> can't live without it. Every corporate goal, every part of a mission statement, and every core value is infused with it. Nebraska Medicine's Director of Communications Paul </w:t>
      </w:r>
      <w:proofErr w:type="spellStart"/>
      <w:r w:rsidRPr="00A77AE5">
        <w:rPr>
          <w:rFonts w:cs="Times New Roman"/>
          <w:szCs w:val="24"/>
          <w:lang w:val="en-GB"/>
        </w:rPr>
        <w:t>Baltes</w:t>
      </w:r>
      <w:proofErr w:type="spellEnd"/>
      <w:r w:rsidRPr="00A77AE5">
        <w:rPr>
          <w:rFonts w:cs="Times New Roman"/>
          <w:szCs w:val="24"/>
          <w:lang w:val="en-GB"/>
        </w:rPr>
        <w:t xml:space="preserve"> says: "Be thought</w:t>
      </w:r>
      <w:r w:rsidR="00362C70">
        <w:rPr>
          <w:rFonts w:cs="Times New Roman"/>
          <w:szCs w:val="24"/>
          <w:lang w:val="en-GB"/>
        </w:rPr>
        <w:t>ful and comprehensive in how one can</w:t>
      </w:r>
      <w:r w:rsidRPr="00A77AE5">
        <w:rPr>
          <w:rFonts w:cs="Times New Roman"/>
          <w:szCs w:val="24"/>
          <w:lang w:val="en-GB"/>
        </w:rPr>
        <w:t xml:space="preserve"> handle it, both editorially and technologically, an</w:t>
      </w:r>
      <w:r w:rsidR="00362C70">
        <w:rPr>
          <w:rFonts w:cs="Times New Roman"/>
          <w:szCs w:val="24"/>
          <w:lang w:val="en-GB"/>
        </w:rPr>
        <w:t>d your organisation will profit</w:t>
      </w:r>
      <w:r w:rsidRPr="00A77AE5">
        <w:rPr>
          <w:rFonts w:cs="Times New Roman"/>
          <w:szCs w:val="24"/>
          <w:lang w:val="en-GB"/>
        </w:rPr>
        <w:t>"</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Ramli</w:t>
      </w:r>
      <w:proofErr w:type="spellEnd"/>
      <w:r w:rsidR="0039331C">
        <w:rPr>
          <w:rFonts w:cs="Times New Roman"/>
          <w:color w:val="auto"/>
          <w:szCs w:val="24"/>
          <w:shd w:val="clear" w:color="auto" w:fill="FFFFFF"/>
        </w:rPr>
        <w:t>, 2019)</w:t>
      </w:r>
      <w:r w:rsidR="00362C70">
        <w:rPr>
          <w:rFonts w:cs="Times New Roman"/>
          <w:szCs w:val="24"/>
          <w:lang w:val="en-GB"/>
        </w:rPr>
        <w:t>.</w:t>
      </w:r>
    </w:p>
    <w:p w:rsid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In addition, clear expectations can only be established by open communication. As a result of a lack of clear instructions, workers may not know precisely what they should be doing or for how long. They are better able to focus and arrange their workdays thanks to better communication in this area</w:t>
      </w:r>
      <w:r w:rsidR="00362C70">
        <w:rPr>
          <w:rFonts w:cs="Times New Roman"/>
          <w:szCs w:val="24"/>
          <w:lang w:val="en-GB"/>
        </w:rPr>
        <w:t xml:space="preserve"> of SASL</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Sabuhari</w:t>
      </w:r>
      <w:proofErr w:type="spellEnd"/>
      <w:r w:rsidR="0039331C">
        <w:rPr>
          <w:rFonts w:cs="Times New Roman"/>
          <w:color w:val="auto"/>
          <w:szCs w:val="24"/>
          <w:shd w:val="clear" w:color="auto" w:fill="FFFFFF"/>
        </w:rPr>
        <w:t>, et al., 2020)</w:t>
      </w:r>
      <w:r w:rsidRPr="00A77AE5">
        <w:rPr>
          <w:rFonts w:cs="Times New Roman"/>
          <w:szCs w:val="24"/>
          <w:lang w:val="en-GB"/>
        </w:rPr>
        <w:t>.</w:t>
      </w:r>
    </w:p>
    <w:p w:rsidR="00A77AE5" w:rsidRDefault="00A77AE5" w:rsidP="0039331C">
      <w:pPr>
        <w:pStyle w:val="Heading1"/>
        <w:numPr>
          <w:ilvl w:val="0"/>
          <w:numId w:val="1"/>
        </w:numPr>
        <w:spacing w:before="0" w:line="480" w:lineRule="auto"/>
        <w:contextualSpacing/>
        <w:rPr>
          <w:lang w:val="en-GB"/>
        </w:rPr>
      </w:pPr>
      <w:bookmarkStart w:id="9" w:name="_Toc89614663"/>
      <w:r>
        <w:rPr>
          <w:lang w:val="en-GB"/>
        </w:rPr>
        <w:lastRenderedPageBreak/>
        <w:t>Reward Make an Impact on Organisational Performance</w:t>
      </w:r>
      <w:bookmarkEnd w:id="9"/>
    </w:p>
    <w:p w:rsidR="00362C70" w:rsidRDefault="00362C70" w:rsidP="005251DF">
      <w:pPr>
        <w:pStyle w:val="Heading2"/>
        <w:spacing w:before="0" w:line="480" w:lineRule="auto"/>
        <w:contextualSpacing/>
        <w:rPr>
          <w:lang w:val="en-GB"/>
        </w:rPr>
      </w:pPr>
      <w:bookmarkStart w:id="10" w:name="_Toc89614664"/>
      <w:r w:rsidRPr="00362C70">
        <w:rPr>
          <w:lang w:val="en-GB"/>
        </w:rPr>
        <w:t>Theories and Models for Explaining Rewards System</w:t>
      </w:r>
      <w:bookmarkEnd w:id="10"/>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Several ideas have been proposed to explain the link between a company's performance and the manner its workers are rewarded. The theory of expectancies developed by </w:t>
      </w:r>
      <w:proofErr w:type="spellStart"/>
      <w:r w:rsidRPr="00A77AE5">
        <w:rPr>
          <w:rFonts w:cs="Times New Roman"/>
          <w:szCs w:val="24"/>
          <w:lang w:val="en-GB"/>
        </w:rPr>
        <w:t>Vrom</w:t>
      </w:r>
      <w:proofErr w:type="spellEnd"/>
      <w:r w:rsidRPr="00A77AE5">
        <w:rPr>
          <w:rFonts w:cs="Times New Roman"/>
          <w:szCs w:val="24"/>
          <w:lang w:val="en-GB"/>
        </w:rPr>
        <w:t xml:space="preserve">, the two-factor theory developed by </w:t>
      </w:r>
      <w:proofErr w:type="spellStart"/>
      <w:r w:rsidRPr="00A77AE5">
        <w:rPr>
          <w:rFonts w:cs="Times New Roman"/>
          <w:szCs w:val="24"/>
          <w:lang w:val="en-GB"/>
        </w:rPr>
        <w:t>Herzberg</w:t>
      </w:r>
      <w:proofErr w:type="spellEnd"/>
      <w:r w:rsidRPr="00A77AE5">
        <w:rPr>
          <w:rFonts w:cs="Times New Roman"/>
          <w:szCs w:val="24"/>
          <w:lang w:val="en-GB"/>
        </w:rPr>
        <w:t xml:space="preserve">, the Maslow's hierarchy of desires developed by Maslow, and the Fifty-Fifty theory, </w:t>
      </w:r>
      <w:r w:rsidR="00AC2CFB">
        <w:rPr>
          <w:rFonts w:cs="Times New Roman"/>
          <w:szCs w:val="24"/>
          <w:lang w:val="en-GB"/>
        </w:rPr>
        <w:t>amongst</w:t>
      </w:r>
      <w:r w:rsidRPr="00A77AE5">
        <w:rPr>
          <w:rFonts w:cs="Times New Roman"/>
          <w:szCs w:val="24"/>
          <w:lang w:val="en-GB"/>
        </w:rPr>
        <w:t xml:space="preserve"> others, are examples of such theories (Maslow, 1943). The y</w:t>
      </w:r>
      <w:r w:rsidR="0039331C">
        <w:rPr>
          <w:rFonts w:cs="Times New Roman"/>
          <w:szCs w:val="24"/>
          <w:lang w:val="en-GB"/>
        </w:rPr>
        <w:t>ear is 2020</w:t>
      </w:r>
      <w:r w:rsidRPr="00A77AE5">
        <w:rPr>
          <w:rFonts w:cs="Times New Roman"/>
          <w:szCs w:val="24"/>
          <w:lang w:val="en-GB"/>
        </w:rPr>
        <w:t xml:space="preserve">, and </w:t>
      </w:r>
      <w:proofErr w:type="spellStart"/>
      <w:r w:rsidRPr="00A77AE5">
        <w:rPr>
          <w:rFonts w:cs="Times New Roman"/>
          <w:szCs w:val="24"/>
          <w:lang w:val="en-GB"/>
        </w:rPr>
        <w:t>Srivastava</w:t>
      </w:r>
      <w:proofErr w:type="spellEnd"/>
      <w:r w:rsidRPr="00A77AE5">
        <w:rPr>
          <w:rFonts w:cs="Times New Roman"/>
          <w:szCs w:val="24"/>
          <w:lang w:val="en-GB"/>
        </w:rPr>
        <w:t xml:space="preserve"> has published a paper on the subject. Considering that both internal and external variables are expressly mentioned, </w:t>
      </w:r>
      <w:proofErr w:type="spellStart"/>
      <w:r w:rsidRPr="00A77AE5">
        <w:rPr>
          <w:rFonts w:cs="Times New Roman"/>
          <w:szCs w:val="24"/>
          <w:lang w:val="en-GB"/>
        </w:rPr>
        <w:t>Herzberg's</w:t>
      </w:r>
      <w:proofErr w:type="spellEnd"/>
      <w:r w:rsidRPr="00A77AE5">
        <w:rPr>
          <w:rFonts w:cs="Times New Roman"/>
          <w:szCs w:val="24"/>
          <w:lang w:val="en-GB"/>
        </w:rPr>
        <w:t xml:space="preserve"> considerations serve as the driving theory</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Pawirosumarto</w:t>
      </w:r>
      <w:proofErr w:type="spellEnd"/>
      <w:r w:rsidR="0039331C">
        <w:rPr>
          <w:rFonts w:cs="Times New Roman"/>
          <w:color w:val="auto"/>
          <w:szCs w:val="24"/>
          <w:shd w:val="clear" w:color="auto" w:fill="FFFFFF"/>
        </w:rPr>
        <w:t>, et al., 2017)</w:t>
      </w:r>
      <w:r w:rsidRPr="00A77AE5">
        <w:rPr>
          <w:rFonts w:cs="Times New Roman"/>
          <w:szCs w:val="24"/>
          <w:lang w:val="en-GB"/>
        </w:rPr>
        <w:t>. The subject is discussed in more detail.</w:t>
      </w:r>
    </w:p>
    <w:p w:rsidR="006D1E64" w:rsidRDefault="006D1E64" w:rsidP="005251DF">
      <w:pPr>
        <w:pStyle w:val="Heading2"/>
        <w:spacing w:before="0" w:line="480" w:lineRule="auto"/>
        <w:contextualSpacing/>
        <w:rPr>
          <w:lang w:val="en-GB"/>
        </w:rPr>
      </w:pPr>
    </w:p>
    <w:p w:rsidR="00362C70" w:rsidRDefault="00A77AE5" w:rsidP="005251DF">
      <w:pPr>
        <w:pStyle w:val="Heading2"/>
        <w:spacing w:before="0" w:line="480" w:lineRule="auto"/>
        <w:contextualSpacing/>
        <w:rPr>
          <w:lang w:val="en-GB"/>
        </w:rPr>
      </w:pPr>
      <w:bookmarkStart w:id="11" w:name="_Toc89614665"/>
      <w:r w:rsidRPr="00A77AE5">
        <w:rPr>
          <w:lang w:val="en-GB"/>
        </w:rPr>
        <w:t xml:space="preserve">The Two-Factor Hypothesis proposed by </w:t>
      </w:r>
      <w:proofErr w:type="spellStart"/>
      <w:r w:rsidRPr="00A77AE5">
        <w:rPr>
          <w:lang w:val="en-GB"/>
        </w:rPr>
        <w:t>Herzberg</w:t>
      </w:r>
      <w:bookmarkEnd w:id="11"/>
      <w:proofErr w:type="spellEnd"/>
      <w:r w:rsidRPr="00A77AE5">
        <w:rPr>
          <w:lang w:val="en-GB"/>
        </w:rPr>
        <w:t xml:space="preserve"> </w:t>
      </w:r>
    </w:p>
    <w:p w:rsidR="0039331C" w:rsidRDefault="00A77AE5" w:rsidP="005251DF">
      <w:pPr>
        <w:spacing w:after="0" w:line="480" w:lineRule="auto"/>
        <w:ind w:firstLine="720"/>
        <w:contextualSpacing/>
        <w:rPr>
          <w:rFonts w:cs="Times New Roman"/>
          <w:szCs w:val="24"/>
          <w:lang w:val="en-GB"/>
        </w:rPr>
      </w:pPr>
      <w:r w:rsidRPr="00A77AE5">
        <w:rPr>
          <w:rFonts w:cs="Times New Roman"/>
          <w:szCs w:val="24"/>
          <w:lang w:val="en-GB"/>
        </w:rPr>
        <w:t>In accordance with current scientific understanding, humans ha</w:t>
      </w:r>
      <w:r w:rsidR="006D1E64">
        <w:rPr>
          <w:rFonts w:cs="Times New Roman"/>
          <w:szCs w:val="24"/>
          <w:lang w:val="en-GB"/>
        </w:rPr>
        <w:t xml:space="preserve">ve two separate sets of needs. </w:t>
      </w:r>
      <w:r w:rsidRPr="00A77AE5">
        <w:rPr>
          <w:rFonts w:cs="Times New Roman"/>
          <w:szCs w:val="24"/>
          <w:lang w:val="en-GB"/>
        </w:rPr>
        <w:t>They have a strong desire to escape the suffering that t</w:t>
      </w:r>
      <w:r w:rsidR="006D1E64">
        <w:rPr>
          <w:rFonts w:cs="Times New Roman"/>
          <w:szCs w:val="24"/>
          <w:lang w:val="en-GB"/>
        </w:rPr>
        <w:t>hey experience as animals. In his</w:t>
      </w:r>
      <w:r w:rsidRPr="00A77AE5">
        <w:rPr>
          <w:rFonts w:cs="Times New Roman"/>
          <w:szCs w:val="24"/>
          <w:lang w:val="en-GB"/>
        </w:rPr>
        <w:t xml:space="preserve"> study, </w:t>
      </w:r>
      <w:proofErr w:type="spellStart"/>
      <w:r w:rsidRPr="00A77AE5">
        <w:rPr>
          <w:rFonts w:cs="Times New Roman"/>
          <w:szCs w:val="24"/>
          <w:lang w:val="en-GB"/>
        </w:rPr>
        <w:t>Herzberg</w:t>
      </w:r>
      <w:proofErr w:type="spellEnd"/>
      <w:r w:rsidRPr="00A77AE5">
        <w:rPr>
          <w:rFonts w:cs="Times New Roman"/>
          <w:szCs w:val="24"/>
          <w:lang w:val="en-GB"/>
        </w:rPr>
        <w:t xml:space="preserve"> conducted a series of interviews in which she sought replies to a wide range of questions. During his research, </w:t>
      </w:r>
      <w:proofErr w:type="spellStart"/>
      <w:r w:rsidRPr="00A77AE5">
        <w:rPr>
          <w:rFonts w:cs="Times New Roman"/>
          <w:szCs w:val="24"/>
          <w:lang w:val="en-GB"/>
        </w:rPr>
        <w:t>Herzberg</w:t>
      </w:r>
      <w:proofErr w:type="spellEnd"/>
      <w:r w:rsidRPr="00A77AE5">
        <w:rPr>
          <w:rFonts w:cs="Times New Roman"/>
          <w:szCs w:val="24"/>
          <w:lang w:val="en-GB"/>
        </w:rPr>
        <w:t xml:space="preserve"> discovered that the replies people produced when they felt great about their jobs were significantly different from the responses they supplied when they felt bad about their jobs</w:t>
      </w:r>
      <w:r w:rsidR="0039331C">
        <w:rPr>
          <w:rFonts w:cs="Times New Roman"/>
          <w:szCs w:val="24"/>
          <w:lang w:val="en-GB"/>
        </w:rPr>
        <w:t xml:space="preserve"> </w:t>
      </w:r>
      <w:r w:rsidR="0039331C">
        <w:rPr>
          <w:rFonts w:cs="Times New Roman"/>
          <w:color w:val="auto"/>
          <w:szCs w:val="24"/>
          <w:shd w:val="clear" w:color="auto" w:fill="FFFFFF"/>
        </w:rPr>
        <w:t xml:space="preserve">(Beltrán-Martín and </w:t>
      </w:r>
      <w:proofErr w:type="spellStart"/>
      <w:r w:rsidR="0039331C">
        <w:rPr>
          <w:rFonts w:cs="Times New Roman"/>
          <w:color w:val="auto"/>
          <w:szCs w:val="24"/>
          <w:shd w:val="clear" w:color="auto" w:fill="FFFFFF"/>
        </w:rPr>
        <w:t>Bou-Llusar</w:t>
      </w:r>
      <w:proofErr w:type="spellEnd"/>
      <w:r w:rsidR="0039331C">
        <w:rPr>
          <w:rFonts w:cs="Times New Roman"/>
          <w:color w:val="auto"/>
          <w:szCs w:val="24"/>
          <w:shd w:val="clear" w:color="auto" w:fill="FFFFFF"/>
        </w:rPr>
        <w:t>, 2018)</w:t>
      </w:r>
      <w:r w:rsidRPr="00A77AE5">
        <w:rPr>
          <w:rFonts w:cs="Times New Roman"/>
          <w:szCs w:val="24"/>
          <w:lang w:val="en-GB"/>
        </w:rPr>
        <w:t xml:space="preserve">. </w:t>
      </w:r>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Job satisfaction seems to be associated with fundamental traits such as hard work, responsibility, and achievement in the </w:t>
      </w:r>
      <w:r w:rsidR="00362C70">
        <w:rPr>
          <w:rFonts w:cs="Times New Roman"/>
          <w:szCs w:val="24"/>
          <w:lang w:val="en-GB"/>
        </w:rPr>
        <w:t>SASL</w:t>
      </w:r>
      <w:r w:rsidRPr="00A77AE5">
        <w:rPr>
          <w:rFonts w:cs="Times New Roman"/>
          <w:szCs w:val="24"/>
          <w:lang w:val="en-GB"/>
        </w:rPr>
        <w:t xml:space="preserve">. Employees who are satisfied with their occupations are emphatic in their praise for these characteristics. Workplace dissatisfaction is more often attributed to external factors such as management, remuneration, business policies and procedures, and the </w:t>
      </w:r>
      <w:r w:rsidR="006D1E64">
        <w:rPr>
          <w:rFonts w:cs="Times New Roman"/>
          <w:szCs w:val="24"/>
          <w:lang w:val="en-GB"/>
        </w:rPr>
        <w:t>SASL</w:t>
      </w:r>
      <w:r w:rsidRPr="00A77AE5">
        <w:rPr>
          <w:rFonts w:cs="Times New Roman"/>
          <w:szCs w:val="24"/>
          <w:lang w:val="en-GB"/>
        </w:rPr>
        <w:t xml:space="preserve"> environment in which they are now employed</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Buil</w:t>
      </w:r>
      <w:proofErr w:type="spellEnd"/>
      <w:r w:rsidR="0039331C">
        <w:rPr>
          <w:rFonts w:cs="Times New Roman"/>
          <w:color w:val="auto"/>
          <w:szCs w:val="24"/>
          <w:shd w:val="clear" w:color="auto" w:fill="FFFFFF"/>
        </w:rPr>
        <w:t>, et al., 2019)</w:t>
      </w:r>
      <w:r w:rsidRPr="00A77AE5">
        <w:rPr>
          <w:rFonts w:cs="Times New Roman"/>
          <w:szCs w:val="24"/>
          <w:lang w:val="en-GB"/>
        </w:rPr>
        <w:t>.</w:t>
      </w:r>
    </w:p>
    <w:p w:rsidR="00A77AE5" w:rsidRP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lastRenderedPageBreak/>
        <w:t xml:space="preserve">These two dimensions of work performance are relevant to the present inquiry since the hypothesis calls for them to be investigated. Additionally, extrinsic aspects like as remuneration and progress are taken into account, in addition to internal ones such as praise and acknowledgment. Consequently, it is plausible to assume that the intrinsic and extrinsic incentives provided to employees of </w:t>
      </w:r>
      <w:r w:rsidR="006D1E64">
        <w:rPr>
          <w:rFonts w:cs="Times New Roman"/>
          <w:szCs w:val="24"/>
          <w:lang w:val="en-GB"/>
        </w:rPr>
        <w:t>SASL</w:t>
      </w:r>
      <w:r w:rsidRPr="00A77AE5">
        <w:rPr>
          <w:rFonts w:cs="Times New Roman"/>
          <w:szCs w:val="24"/>
          <w:lang w:val="en-GB"/>
        </w:rPr>
        <w:t xml:space="preserve"> will have an influence on their job performance when seen as a whole and extended to the level of the organisation. examines the overall performance of a company or organisation</w:t>
      </w:r>
      <w:r w:rsidR="0039331C">
        <w:rPr>
          <w:rFonts w:cs="Times New Roman"/>
          <w:szCs w:val="24"/>
          <w:lang w:val="en-GB"/>
        </w:rPr>
        <w:t xml:space="preserve"> </w:t>
      </w:r>
      <w:r w:rsidR="0039331C">
        <w:rPr>
          <w:rFonts w:cs="Times New Roman"/>
          <w:color w:val="auto"/>
          <w:szCs w:val="24"/>
          <w:shd w:val="clear" w:color="auto" w:fill="FFFFFF"/>
        </w:rPr>
        <w:t>(Song, et al., 2019)</w:t>
      </w:r>
      <w:r w:rsidR="0039331C">
        <w:rPr>
          <w:rFonts w:cs="Times New Roman"/>
          <w:szCs w:val="24"/>
          <w:lang w:val="en-GB"/>
        </w:rPr>
        <w:t>.</w:t>
      </w:r>
    </w:p>
    <w:p w:rsidR="006D1E64" w:rsidRDefault="006D1E64" w:rsidP="005251DF">
      <w:pPr>
        <w:spacing w:after="0" w:line="480" w:lineRule="auto"/>
        <w:ind w:firstLine="720"/>
        <w:contextualSpacing/>
        <w:rPr>
          <w:rFonts w:cs="Times New Roman"/>
          <w:szCs w:val="24"/>
          <w:lang w:val="en-GB"/>
        </w:rPr>
      </w:pPr>
    </w:p>
    <w:p w:rsidR="006D1E64" w:rsidRDefault="006D1E64" w:rsidP="005251DF">
      <w:pPr>
        <w:pStyle w:val="Heading2"/>
        <w:spacing w:before="0" w:line="480" w:lineRule="auto"/>
        <w:contextualSpacing/>
        <w:rPr>
          <w:lang w:val="en-GB"/>
        </w:rPr>
      </w:pPr>
      <w:bookmarkStart w:id="12" w:name="_Toc89614666"/>
      <w:r w:rsidRPr="006D1E64">
        <w:rPr>
          <w:lang w:val="en-GB"/>
        </w:rPr>
        <w:t>Reward Systems and Organisation Performance</w:t>
      </w:r>
      <w:bookmarkEnd w:id="12"/>
      <w:r w:rsidRPr="006D1E64">
        <w:rPr>
          <w:lang w:val="en-GB"/>
        </w:rPr>
        <w:t xml:space="preserve"> </w:t>
      </w:r>
    </w:p>
    <w:p w:rsid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Success-based pay schemes and merit-based pay schemes have various effects on employees and on the overall performance of the firm. Immediately after that, they go into considerable detail.</w:t>
      </w:r>
    </w:p>
    <w:p w:rsidR="006D1E64" w:rsidRPr="00A77AE5" w:rsidRDefault="006D1E64" w:rsidP="005251DF">
      <w:pPr>
        <w:spacing w:after="0" w:line="480" w:lineRule="auto"/>
        <w:ind w:firstLine="720"/>
        <w:contextualSpacing/>
        <w:rPr>
          <w:rFonts w:cs="Times New Roman"/>
          <w:szCs w:val="24"/>
          <w:lang w:val="en-GB"/>
        </w:rPr>
      </w:pPr>
    </w:p>
    <w:p w:rsidR="00A77AE5" w:rsidRPr="00A77AE5" w:rsidRDefault="006D1E64" w:rsidP="005251DF">
      <w:pPr>
        <w:pStyle w:val="Heading3"/>
        <w:spacing w:before="0" w:line="480" w:lineRule="auto"/>
        <w:contextualSpacing/>
        <w:rPr>
          <w:lang w:val="en-GB"/>
        </w:rPr>
      </w:pPr>
      <w:bookmarkStart w:id="13" w:name="_Toc89614667"/>
      <w:r>
        <w:rPr>
          <w:lang w:val="en-GB"/>
        </w:rPr>
        <w:t xml:space="preserve">I) </w:t>
      </w:r>
      <w:r w:rsidRPr="00A77AE5">
        <w:rPr>
          <w:lang w:val="en-GB"/>
        </w:rPr>
        <w:t>Individual and Group Performance Are Influenced by Intrinsic Mo</w:t>
      </w:r>
      <w:r>
        <w:rPr>
          <w:lang w:val="en-GB"/>
        </w:rPr>
        <w:t>tivation</w:t>
      </w:r>
      <w:bookmarkEnd w:id="13"/>
    </w:p>
    <w:p w:rsidR="0039331C" w:rsidRDefault="00A77AE5" w:rsidP="005251DF">
      <w:pPr>
        <w:spacing w:after="0" w:line="480" w:lineRule="auto"/>
        <w:ind w:firstLine="720"/>
        <w:contextualSpacing/>
        <w:rPr>
          <w:rFonts w:cs="Times New Roman"/>
          <w:szCs w:val="24"/>
          <w:lang w:val="en-GB"/>
        </w:rPr>
      </w:pPr>
      <w:r w:rsidRPr="00A77AE5">
        <w:rPr>
          <w:rFonts w:cs="Times New Roman"/>
          <w:szCs w:val="24"/>
          <w:lang w:val="en-GB"/>
        </w:rPr>
        <w:t>It has been shown that intrinsic incentives have an impact on the performance of both individuals and organisations. Workplaces may reach a point where employees are gaining feelings of self-worth and even self-actual</w:t>
      </w:r>
      <w:r w:rsidR="00AC2CFB">
        <w:rPr>
          <w:rFonts w:cs="Times New Roman"/>
          <w:szCs w:val="24"/>
          <w:lang w:val="en-GB"/>
        </w:rPr>
        <w:t>isa</w:t>
      </w:r>
      <w:r w:rsidRPr="00A77AE5">
        <w:rPr>
          <w:rFonts w:cs="Times New Roman"/>
          <w:szCs w:val="24"/>
          <w:lang w:val="en-GB"/>
        </w:rPr>
        <w:t>tion due to the effect of intrinsic incentives on employees' behaviour</w:t>
      </w:r>
      <w:r w:rsidR="0039331C">
        <w:rPr>
          <w:rFonts w:cs="Times New Roman"/>
          <w:szCs w:val="24"/>
          <w:lang w:val="en-GB"/>
        </w:rPr>
        <w:t xml:space="preserve"> </w:t>
      </w:r>
      <w:r w:rsidR="0039331C">
        <w:rPr>
          <w:rFonts w:cs="Times New Roman"/>
          <w:color w:val="auto"/>
          <w:szCs w:val="24"/>
          <w:shd w:val="clear" w:color="auto" w:fill="FFFFFF"/>
        </w:rPr>
        <w:t>(Song, et al., 2019)</w:t>
      </w:r>
      <w:r w:rsidRPr="00A77AE5">
        <w:rPr>
          <w:rFonts w:cs="Times New Roman"/>
          <w:szCs w:val="24"/>
          <w:lang w:val="en-GB"/>
        </w:rPr>
        <w:t>. Employees and employers profit from providing intrinsic advantages to each other since it motivates and improves both parties, allowing them to take on new tasks and collaborate to create a pleasant environment</w:t>
      </w:r>
      <w:r w:rsidR="006D1E64">
        <w:rPr>
          <w:rFonts w:cs="Times New Roman"/>
          <w:szCs w:val="24"/>
          <w:lang w:val="en-GB"/>
        </w:rPr>
        <w:t xml:space="preserve"> in SASL</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Darma</w:t>
      </w:r>
      <w:proofErr w:type="spellEnd"/>
      <w:r w:rsidR="0039331C">
        <w:rPr>
          <w:rFonts w:cs="Times New Roman"/>
          <w:color w:val="auto"/>
          <w:szCs w:val="24"/>
          <w:shd w:val="clear" w:color="auto" w:fill="FFFFFF"/>
        </w:rPr>
        <w:t>, et al., 2017)</w:t>
      </w:r>
      <w:r w:rsidRPr="00A77AE5">
        <w:rPr>
          <w:rFonts w:cs="Times New Roman"/>
          <w:szCs w:val="24"/>
          <w:lang w:val="en-GB"/>
        </w:rPr>
        <w:t>.</w:t>
      </w:r>
    </w:p>
    <w:p w:rsidR="0039331C"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Moreover, employees who get intrinsic incentives are better able to focus, have stronger endurance, and have greater control over their own behaviour. Extrinsic incentives are more likely to be used as informal recruiters and marketers by employees who get high levels of them, </w:t>
      </w:r>
      <w:r w:rsidRPr="00A77AE5">
        <w:rPr>
          <w:rFonts w:cs="Times New Roman"/>
          <w:szCs w:val="24"/>
          <w:lang w:val="en-GB"/>
        </w:rPr>
        <w:lastRenderedPageBreak/>
        <w:t xml:space="preserve">suggesting the </w:t>
      </w:r>
      <w:r w:rsidR="006D1E64">
        <w:rPr>
          <w:rFonts w:cs="Times New Roman"/>
          <w:szCs w:val="24"/>
          <w:lang w:val="en-GB"/>
        </w:rPr>
        <w:t>SASL</w:t>
      </w:r>
      <w:r w:rsidRPr="00A77AE5">
        <w:rPr>
          <w:rFonts w:cs="Times New Roman"/>
          <w:szCs w:val="24"/>
          <w:lang w:val="en-GB"/>
        </w:rPr>
        <w:t xml:space="preserve"> products and services to others who may be interested in working there</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Eliyana</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Ma’arif</w:t>
      </w:r>
      <w:proofErr w:type="spellEnd"/>
      <w:r w:rsidR="0039331C">
        <w:rPr>
          <w:rFonts w:cs="Times New Roman"/>
          <w:color w:val="auto"/>
          <w:szCs w:val="24"/>
          <w:shd w:val="clear" w:color="auto" w:fill="FFFFFF"/>
        </w:rPr>
        <w:t>, 2019)</w:t>
      </w:r>
      <w:r w:rsidRPr="00A77AE5">
        <w:rPr>
          <w:rFonts w:cs="Times New Roman"/>
          <w:szCs w:val="24"/>
          <w:lang w:val="en-GB"/>
        </w:rPr>
        <w:t xml:space="preserve">. The </w:t>
      </w:r>
      <w:r w:rsidR="006D1E64">
        <w:rPr>
          <w:rFonts w:cs="Times New Roman"/>
          <w:szCs w:val="24"/>
          <w:lang w:val="en-GB"/>
        </w:rPr>
        <w:t>SASL</w:t>
      </w:r>
      <w:r w:rsidRPr="00A77AE5">
        <w:rPr>
          <w:rFonts w:cs="Times New Roman"/>
          <w:szCs w:val="24"/>
          <w:lang w:val="en-GB"/>
        </w:rPr>
        <w:t>, as well as its employees, profit from intrinsic motivations. When workers feel a sense of accomplishment and self-worth, they are more satisfied in their positions, which results in better work outcomes for the organisation</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Sendawula</w:t>
      </w:r>
      <w:proofErr w:type="spellEnd"/>
      <w:r w:rsidR="0039331C">
        <w:rPr>
          <w:rFonts w:cs="Times New Roman"/>
          <w:color w:val="auto"/>
          <w:szCs w:val="24"/>
          <w:shd w:val="clear" w:color="auto" w:fill="FFFFFF"/>
        </w:rPr>
        <w:t>, et al., 2018)</w:t>
      </w:r>
      <w:r w:rsidRPr="00A77AE5">
        <w:rPr>
          <w:rFonts w:cs="Times New Roman"/>
          <w:szCs w:val="24"/>
          <w:lang w:val="en-GB"/>
        </w:rPr>
        <w:t xml:space="preserve">. </w:t>
      </w:r>
    </w:p>
    <w:p w:rsidR="00A77AE5" w:rsidRPr="00A77AE5" w:rsidRDefault="00A77AE5" w:rsidP="00B50908">
      <w:pPr>
        <w:spacing w:after="0" w:line="480" w:lineRule="auto"/>
        <w:ind w:firstLine="720"/>
        <w:contextualSpacing/>
        <w:rPr>
          <w:rFonts w:cs="Times New Roman"/>
          <w:szCs w:val="24"/>
          <w:lang w:val="en-GB"/>
        </w:rPr>
      </w:pPr>
      <w:r w:rsidRPr="00A77AE5">
        <w:rPr>
          <w:rFonts w:cs="Times New Roman"/>
          <w:szCs w:val="24"/>
          <w:lang w:val="en-GB"/>
        </w:rPr>
        <w:t xml:space="preserve">As a consequence of an increase in employee satisfaction, the entire performance of the firm has increased, resulting in an increase in sales and profits at the same time. Because of this, intrinsic incentives make employees feel more satisfied and competent in their jobs. As a result, employees are more engaged, eager, and confident in their job, and the overall performance of the </w:t>
      </w:r>
      <w:r w:rsidR="006D1E64">
        <w:rPr>
          <w:rFonts w:cs="Times New Roman"/>
          <w:szCs w:val="24"/>
          <w:lang w:val="en-GB"/>
        </w:rPr>
        <w:t>SASL</w:t>
      </w:r>
      <w:r w:rsidRPr="00A77AE5">
        <w:rPr>
          <w:rFonts w:cs="Times New Roman"/>
          <w:szCs w:val="24"/>
          <w:lang w:val="en-GB"/>
        </w:rPr>
        <w:t xml:space="preserve"> increases as a result. Rather of depending on extrinsic motivational tactics to improve performance, businesses should pay employees a fair, non-performance-related compensation to encourage them to perform better</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Rozi</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Sunarsi</w:t>
      </w:r>
      <w:proofErr w:type="spellEnd"/>
      <w:r w:rsidR="0039331C">
        <w:rPr>
          <w:rFonts w:cs="Times New Roman"/>
          <w:color w:val="auto"/>
          <w:szCs w:val="24"/>
          <w:shd w:val="clear" w:color="auto" w:fill="FFFFFF"/>
        </w:rPr>
        <w:t>, 2020)</w:t>
      </w:r>
      <w:r w:rsidRPr="00A77AE5">
        <w:rPr>
          <w:rFonts w:cs="Times New Roman"/>
          <w:szCs w:val="24"/>
          <w:lang w:val="en-GB"/>
        </w:rPr>
        <w:t>.</w:t>
      </w:r>
    </w:p>
    <w:p w:rsidR="00A77AE5" w:rsidRPr="00A77AE5" w:rsidRDefault="00A77AE5" w:rsidP="00B50908">
      <w:pPr>
        <w:spacing w:after="0" w:line="480" w:lineRule="auto"/>
        <w:ind w:firstLine="720"/>
        <w:contextualSpacing/>
        <w:rPr>
          <w:rFonts w:cs="Times New Roman"/>
          <w:szCs w:val="24"/>
          <w:lang w:val="en-GB"/>
        </w:rPr>
      </w:pPr>
    </w:p>
    <w:p w:rsidR="006D1E64" w:rsidRDefault="006D1E64" w:rsidP="00B50908">
      <w:pPr>
        <w:pStyle w:val="Heading3"/>
        <w:spacing w:before="0" w:line="480" w:lineRule="auto"/>
        <w:contextualSpacing/>
        <w:rPr>
          <w:lang w:val="en-GB"/>
        </w:rPr>
      </w:pPr>
      <w:bookmarkStart w:id="14" w:name="_Toc89614668"/>
      <w:r>
        <w:rPr>
          <w:lang w:val="en-GB"/>
        </w:rPr>
        <w:t>(II</w:t>
      </w:r>
      <w:r w:rsidRPr="006D1E64">
        <w:rPr>
          <w:lang w:val="en-GB"/>
        </w:rPr>
        <w:t>) Effect of Extrinsic Rewards on Individual and Organ</w:t>
      </w:r>
      <w:r w:rsidR="00AC2CFB">
        <w:rPr>
          <w:lang w:val="en-GB"/>
        </w:rPr>
        <w:t>isa</w:t>
      </w:r>
      <w:r w:rsidRPr="006D1E64">
        <w:rPr>
          <w:lang w:val="en-GB"/>
        </w:rPr>
        <w:t>tion Performance</w:t>
      </w:r>
      <w:bookmarkEnd w:id="14"/>
      <w:r w:rsidRPr="006D1E64">
        <w:rPr>
          <w:lang w:val="en-GB"/>
        </w:rPr>
        <w:t xml:space="preserve"> </w:t>
      </w:r>
    </w:p>
    <w:p w:rsidR="0039331C" w:rsidRDefault="00A77AE5" w:rsidP="00B50908">
      <w:pPr>
        <w:spacing w:after="0" w:line="480" w:lineRule="auto"/>
        <w:ind w:firstLine="720"/>
        <w:contextualSpacing/>
        <w:rPr>
          <w:rFonts w:cs="Times New Roman"/>
          <w:szCs w:val="24"/>
          <w:lang w:val="en-GB"/>
        </w:rPr>
      </w:pPr>
      <w:r w:rsidRPr="00A77AE5">
        <w:rPr>
          <w:rFonts w:cs="Times New Roman"/>
          <w:szCs w:val="24"/>
          <w:lang w:val="en-GB"/>
        </w:rPr>
        <w:t xml:space="preserve">Additional motivations include money (to pay bills), a sense of security and regularity (since the work is safe), and recognition for one's efforts (my job enhances my skills). </w:t>
      </w:r>
      <w:r w:rsidR="00AC2CFB">
        <w:rPr>
          <w:rFonts w:cs="Times New Roman"/>
          <w:szCs w:val="24"/>
          <w:lang w:val="en-GB"/>
        </w:rPr>
        <w:t>Amongst</w:t>
      </w:r>
      <w:r w:rsidRPr="00A77AE5">
        <w:rPr>
          <w:rFonts w:cs="Times New Roman"/>
          <w:szCs w:val="24"/>
          <w:lang w:val="en-GB"/>
        </w:rPr>
        <w:t xml:space="preserve"> other things, extrinsic incentives include those that are generated from the </w:t>
      </w:r>
      <w:r w:rsidR="006D1E64">
        <w:rPr>
          <w:rFonts w:cs="Times New Roman"/>
          <w:szCs w:val="24"/>
          <w:lang w:val="en-GB"/>
        </w:rPr>
        <w:t>SASL</w:t>
      </w:r>
      <w:r w:rsidRPr="00A77AE5">
        <w:rPr>
          <w:rFonts w:cs="Times New Roman"/>
          <w:szCs w:val="24"/>
          <w:lang w:val="en-GB"/>
        </w:rPr>
        <w:t xml:space="preserve"> production and include items such as salary, status, prestige, and job security</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Rizky</w:t>
      </w:r>
      <w:proofErr w:type="spellEnd"/>
      <w:r w:rsidR="0039331C">
        <w:rPr>
          <w:rFonts w:cs="Times New Roman"/>
          <w:color w:val="auto"/>
          <w:szCs w:val="24"/>
          <w:shd w:val="clear" w:color="auto" w:fill="FFFFFF"/>
        </w:rPr>
        <w:t>, et al., 2019)</w:t>
      </w:r>
      <w:r w:rsidRPr="00A77AE5">
        <w:rPr>
          <w:rFonts w:cs="Times New Roman"/>
          <w:szCs w:val="24"/>
          <w:lang w:val="en-GB"/>
        </w:rPr>
        <w:t xml:space="preserve">. Their characteristics may be compared to the hygiene factors established by </w:t>
      </w:r>
      <w:proofErr w:type="spellStart"/>
      <w:r w:rsidRPr="00A77AE5">
        <w:rPr>
          <w:rFonts w:cs="Times New Roman"/>
          <w:szCs w:val="24"/>
          <w:lang w:val="en-GB"/>
        </w:rPr>
        <w:t>Herzberg</w:t>
      </w:r>
      <w:proofErr w:type="spellEnd"/>
      <w:r w:rsidRPr="00A77AE5">
        <w:rPr>
          <w:rFonts w:cs="Times New Roman"/>
          <w:szCs w:val="24"/>
          <w:lang w:val="en-GB"/>
        </w:rPr>
        <w:t xml:space="preserve"> in the context of the workplace (maintenance). Incentives such as cash (extrinsic) incentives and social recognition rewards have an impact on employees' performance</w:t>
      </w:r>
      <w:r w:rsidR="0039331C">
        <w:rPr>
          <w:rFonts w:cs="Times New Roman"/>
          <w:szCs w:val="24"/>
          <w:lang w:val="en-GB"/>
        </w:rPr>
        <w:t xml:space="preserve"> </w:t>
      </w:r>
      <w:r w:rsidR="0039331C">
        <w:rPr>
          <w:rFonts w:cs="Times New Roman"/>
          <w:color w:val="auto"/>
          <w:szCs w:val="24"/>
          <w:shd w:val="clear" w:color="auto" w:fill="FFFFFF"/>
        </w:rPr>
        <w:t>(</w:t>
      </w:r>
      <w:proofErr w:type="spellStart"/>
      <w:r w:rsidR="0039331C">
        <w:rPr>
          <w:rFonts w:cs="Times New Roman"/>
          <w:color w:val="auto"/>
          <w:szCs w:val="24"/>
          <w:shd w:val="clear" w:color="auto" w:fill="FFFFFF"/>
        </w:rPr>
        <w:t>Diamantidis</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Chatzoglou</w:t>
      </w:r>
      <w:proofErr w:type="spellEnd"/>
      <w:r w:rsidR="0039331C">
        <w:rPr>
          <w:rFonts w:cs="Times New Roman"/>
          <w:color w:val="auto"/>
          <w:szCs w:val="24"/>
          <w:shd w:val="clear" w:color="auto" w:fill="FFFFFF"/>
        </w:rPr>
        <w:t>, 2019)</w:t>
      </w:r>
      <w:r w:rsidRPr="00A77AE5">
        <w:rPr>
          <w:rFonts w:cs="Times New Roman"/>
          <w:szCs w:val="24"/>
          <w:lang w:val="en-GB"/>
        </w:rPr>
        <w:t xml:space="preserve">. </w:t>
      </w:r>
    </w:p>
    <w:p w:rsidR="0039331C" w:rsidRDefault="00A77AE5" w:rsidP="005251DF">
      <w:pPr>
        <w:spacing w:after="0" w:line="480" w:lineRule="auto"/>
        <w:ind w:firstLine="720"/>
        <w:contextualSpacing/>
        <w:rPr>
          <w:rFonts w:cs="Times New Roman"/>
          <w:szCs w:val="24"/>
          <w:lang w:val="en-GB"/>
        </w:rPr>
      </w:pPr>
      <w:r w:rsidRPr="00A77AE5">
        <w:rPr>
          <w:rFonts w:cs="Times New Roman"/>
          <w:szCs w:val="24"/>
          <w:lang w:val="en-GB"/>
        </w:rPr>
        <w:t>The use of extrinsic incentives (such as money and recognition) has been widely adopted by many managers as a means of motivating their employees and encouraging emplo</w:t>
      </w:r>
      <w:r w:rsidR="006D1E64">
        <w:rPr>
          <w:rFonts w:cs="Times New Roman"/>
          <w:szCs w:val="24"/>
          <w:lang w:val="en-GB"/>
        </w:rPr>
        <w:t>yee creativity. In SASL it</w:t>
      </w:r>
      <w:r w:rsidRPr="00A77AE5">
        <w:rPr>
          <w:rFonts w:cs="Times New Roman"/>
          <w:szCs w:val="24"/>
          <w:lang w:val="en-GB"/>
        </w:rPr>
        <w:t xml:space="preserve"> has been discovered that extrinsic bonuses increase the creative performance of workers </w:t>
      </w:r>
      <w:r w:rsidRPr="00A77AE5">
        <w:rPr>
          <w:rFonts w:cs="Times New Roman"/>
          <w:szCs w:val="24"/>
          <w:lang w:val="en-GB"/>
        </w:rPr>
        <w:lastRenderedPageBreak/>
        <w:t>and, as a result, contribute to the success of the organisation. The efficacy of teams and individual performance are not well understood, and models do not offer much insight into the kind of rewards that are most advantageous for a particular work group</w:t>
      </w:r>
      <w:r w:rsidR="006D1E64">
        <w:rPr>
          <w:rFonts w:cs="Times New Roman"/>
          <w:szCs w:val="24"/>
          <w:lang w:val="en-GB"/>
        </w:rPr>
        <w:t xml:space="preserve"> in SASL</w:t>
      </w:r>
      <w:r w:rsidR="0039331C">
        <w:rPr>
          <w:rFonts w:cs="Times New Roman"/>
          <w:szCs w:val="24"/>
          <w:lang w:val="en-GB"/>
        </w:rPr>
        <w:t xml:space="preserve"> </w:t>
      </w:r>
      <w:proofErr w:type="spellStart"/>
      <w:r w:rsidR="0039331C">
        <w:rPr>
          <w:rFonts w:cs="Times New Roman"/>
          <w:color w:val="auto"/>
          <w:szCs w:val="24"/>
          <w:shd w:val="clear" w:color="auto" w:fill="FFFFFF"/>
        </w:rPr>
        <w:t>Budur</w:t>
      </w:r>
      <w:proofErr w:type="spellEnd"/>
      <w:r w:rsidR="0039331C">
        <w:rPr>
          <w:rFonts w:cs="Times New Roman"/>
          <w:color w:val="auto"/>
          <w:szCs w:val="24"/>
          <w:shd w:val="clear" w:color="auto" w:fill="FFFFFF"/>
        </w:rPr>
        <w:t xml:space="preserve"> and </w:t>
      </w:r>
      <w:proofErr w:type="spellStart"/>
      <w:r w:rsidR="0039331C">
        <w:rPr>
          <w:rFonts w:cs="Times New Roman"/>
          <w:color w:val="auto"/>
          <w:szCs w:val="24"/>
          <w:shd w:val="clear" w:color="auto" w:fill="FFFFFF"/>
        </w:rPr>
        <w:t>Poturak</w:t>
      </w:r>
      <w:proofErr w:type="spellEnd"/>
      <w:r w:rsidR="0039331C">
        <w:rPr>
          <w:rFonts w:cs="Times New Roman"/>
          <w:color w:val="auto"/>
          <w:szCs w:val="24"/>
          <w:shd w:val="clear" w:color="auto" w:fill="FFFFFF"/>
        </w:rPr>
        <w:t>, 2021)</w:t>
      </w:r>
      <w:r w:rsidRPr="00A77AE5">
        <w:rPr>
          <w:rFonts w:cs="Times New Roman"/>
          <w:szCs w:val="24"/>
          <w:lang w:val="en-GB"/>
        </w:rPr>
        <w:t xml:space="preserve">. </w:t>
      </w:r>
    </w:p>
    <w:p w:rsidR="00A77AE5" w:rsidRDefault="00A77AE5" w:rsidP="005251DF">
      <w:pPr>
        <w:spacing w:after="0" w:line="480" w:lineRule="auto"/>
        <w:ind w:firstLine="720"/>
        <w:contextualSpacing/>
        <w:rPr>
          <w:rFonts w:cs="Times New Roman"/>
          <w:szCs w:val="24"/>
          <w:lang w:val="en-GB"/>
        </w:rPr>
      </w:pPr>
      <w:r w:rsidRPr="00A77AE5">
        <w:rPr>
          <w:rFonts w:cs="Times New Roman"/>
          <w:szCs w:val="24"/>
          <w:lang w:val="en-GB"/>
        </w:rPr>
        <w:t xml:space="preserve">As a result, it is critical to pay close attention to the amount of the reward. </w:t>
      </w:r>
      <w:r w:rsidR="006D1E64">
        <w:rPr>
          <w:rFonts w:cs="Times New Roman"/>
          <w:szCs w:val="24"/>
          <w:lang w:val="en-GB"/>
        </w:rPr>
        <w:t xml:space="preserve">SASL </w:t>
      </w:r>
      <w:r w:rsidR="006D1E64" w:rsidRPr="00A77AE5">
        <w:rPr>
          <w:rFonts w:cs="Times New Roman"/>
          <w:szCs w:val="24"/>
          <w:lang w:val="en-GB"/>
        </w:rPr>
        <w:t xml:space="preserve">management </w:t>
      </w:r>
      <w:r w:rsidRPr="00A77AE5">
        <w:rPr>
          <w:rFonts w:cs="Times New Roman"/>
          <w:szCs w:val="24"/>
          <w:lang w:val="en-GB"/>
        </w:rPr>
        <w:t xml:space="preserve">may utilise incentives such as remuneration, bonuses, recognition, and praise, </w:t>
      </w:r>
      <w:r w:rsidR="00AC2CFB">
        <w:rPr>
          <w:rFonts w:cs="Times New Roman"/>
          <w:szCs w:val="24"/>
          <w:lang w:val="en-GB"/>
        </w:rPr>
        <w:t>amongst</w:t>
      </w:r>
      <w:r w:rsidRPr="00A77AE5">
        <w:rPr>
          <w:rFonts w:cs="Times New Roman"/>
          <w:szCs w:val="24"/>
          <w:lang w:val="en-GB"/>
        </w:rPr>
        <w:t xml:space="preserve"> other things, to motivate employees, according to the researchers. Employers and employees should be worried about the workers' compensation package as a consequence of these developments. To put it another way, it seems that every research yields a few results that suggest that no one award can be judged to have a greater impact on workplace or </w:t>
      </w:r>
      <w:r w:rsidR="006D1E64">
        <w:rPr>
          <w:rFonts w:cs="Times New Roman"/>
          <w:szCs w:val="24"/>
          <w:lang w:val="en-GB"/>
        </w:rPr>
        <w:t>SASL</w:t>
      </w:r>
      <w:r w:rsidRPr="00A77AE5">
        <w:rPr>
          <w:rFonts w:cs="Times New Roman"/>
          <w:szCs w:val="24"/>
          <w:lang w:val="en-GB"/>
        </w:rPr>
        <w:t xml:space="preserve"> performance than the others together</w:t>
      </w:r>
      <w:r w:rsidR="0039331C">
        <w:rPr>
          <w:rFonts w:cs="Times New Roman"/>
          <w:szCs w:val="24"/>
          <w:lang w:val="en-GB"/>
        </w:rPr>
        <w:t xml:space="preserve"> (</w:t>
      </w:r>
      <w:proofErr w:type="spellStart"/>
      <w:r w:rsidR="0039331C">
        <w:rPr>
          <w:rFonts w:cs="Times New Roman"/>
          <w:color w:val="auto"/>
          <w:szCs w:val="24"/>
          <w:shd w:val="clear" w:color="auto" w:fill="FFFFFF"/>
        </w:rPr>
        <w:t>Hitka</w:t>
      </w:r>
      <w:proofErr w:type="spellEnd"/>
      <w:r w:rsidR="0039331C">
        <w:rPr>
          <w:rFonts w:cs="Times New Roman"/>
          <w:color w:val="auto"/>
          <w:szCs w:val="24"/>
          <w:shd w:val="clear" w:color="auto" w:fill="FFFFFF"/>
        </w:rPr>
        <w:t xml:space="preserve"> et al., 2018)</w:t>
      </w:r>
      <w:r w:rsidRPr="00A77AE5">
        <w:rPr>
          <w:rFonts w:cs="Times New Roman"/>
          <w:szCs w:val="24"/>
          <w:lang w:val="en-GB"/>
        </w:rPr>
        <w:t>.</w:t>
      </w:r>
    </w:p>
    <w:p w:rsidR="006D1E64" w:rsidRDefault="006D1E64" w:rsidP="005251DF">
      <w:pPr>
        <w:spacing w:after="0" w:line="480" w:lineRule="auto"/>
        <w:ind w:firstLine="720"/>
        <w:contextualSpacing/>
        <w:rPr>
          <w:rFonts w:cs="Times New Roman"/>
          <w:szCs w:val="24"/>
          <w:lang w:val="en-GB"/>
        </w:rPr>
      </w:pPr>
    </w:p>
    <w:p w:rsidR="00943C13" w:rsidRDefault="00943C13">
      <w:pPr>
        <w:jc w:val="left"/>
        <w:rPr>
          <w:rFonts w:eastAsiaTheme="majorEastAsia" w:cstheme="majorBidi"/>
          <w:b/>
          <w:i/>
          <w:szCs w:val="32"/>
          <w:lang w:val="en-GB"/>
        </w:rPr>
      </w:pPr>
      <w:r>
        <w:rPr>
          <w:lang w:val="en-GB"/>
        </w:rPr>
        <w:br w:type="page"/>
      </w:r>
    </w:p>
    <w:p w:rsidR="00943C13" w:rsidRDefault="00943C13" w:rsidP="005251DF">
      <w:pPr>
        <w:pStyle w:val="Heading1"/>
        <w:spacing w:before="0" w:line="480" w:lineRule="auto"/>
        <w:contextualSpacing/>
        <w:rPr>
          <w:lang w:val="en-GB"/>
        </w:rPr>
      </w:pPr>
      <w:bookmarkStart w:id="15" w:name="_Toc89614669"/>
      <w:r>
        <w:rPr>
          <w:lang w:val="en-GB"/>
        </w:rPr>
        <w:lastRenderedPageBreak/>
        <w:t>Component II</w:t>
      </w:r>
      <w:bookmarkEnd w:id="15"/>
    </w:p>
    <w:p w:rsidR="006D1E64" w:rsidRDefault="007C6DE0" w:rsidP="005251DF">
      <w:pPr>
        <w:pStyle w:val="Heading1"/>
        <w:spacing w:before="0" w:line="480" w:lineRule="auto"/>
        <w:contextualSpacing/>
        <w:rPr>
          <w:lang w:val="en-GB"/>
        </w:rPr>
      </w:pPr>
      <w:bookmarkStart w:id="16" w:name="_Toc89614670"/>
      <w:r w:rsidRPr="000D2490">
        <w:rPr>
          <w:lang w:val="en-GB"/>
        </w:rPr>
        <w:t>Personal</w:t>
      </w:r>
      <w:r w:rsidRPr="006D1E64">
        <w:rPr>
          <w:lang w:val="en-GB"/>
        </w:rPr>
        <w:t xml:space="preserve"> Development Plan </w:t>
      </w:r>
      <w:r w:rsidR="006D1E64" w:rsidRPr="006D1E64">
        <w:rPr>
          <w:lang w:val="en-GB"/>
        </w:rPr>
        <w:t>(PDP)</w:t>
      </w:r>
      <w:bookmarkEnd w:id="16"/>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There are many ways to use a personal develo</w:t>
      </w:r>
      <w:r w:rsidR="006D1E64">
        <w:rPr>
          <w:rFonts w:cs="Times New Roman"/>
          <w:szCs w:val="24"/>
          <w:lang w:val="en-GB"/>
        </w:rPr>
        <w:t>pment plan (PDP) to achieve my</w:t>
      </w:r>
      <w:r w:rsidRPr="000D2490">
        <w:rPr>
          <w:rFonts w:cs="Times New Roman"/>
          <w:szCs w:val="24"/>
          <w:lang w:val="en-GB"/>
        </w:rPr>
        <w:t xml:space="preserve"> objectives, from helping someone plan a new pro</w:t>
      </w:r>
      <w:r w:rsidR="006D1E64">
        <w:rPr>
          <w:rFonts w:cs="Times New Roman"/>
          <w:szCs w:val="24"/>
          <w:lang w:val="en-GB"/>
        </w:rPr>
        <w:t xml:space="preserve">fessional path to enhancing my present skills. If </w:t>
      </w:r>
      <w:r w:rsidR="00943C13">
        <w:rPr>
          <w:rFonts w:cs="Times New Roman"/>
          <w:szCs w:val="24"/>
          <w:lang w:val="en-GB"/>
        </w:rPr>
        <w:t>I</w:t>
      </w:r>
      <w:r w:rsidRPr="000D2490">
        <w:rPr>
          <w:rFonts w:cs="Times New Roman"/>
          <w:szCs w:val="24"/>
          <w:lang w:val="en-GB"/>
        </w:rPr>
        <w:t xml:space="preserve"> want to pursue a certain professional path or area of study</w:t>
      </w:r>
      <w:r w:rsidR="006D1E64">
        <w:rPr>
          <w:rFonts w:cs="Times New Roman"/>
          <w:szCs w:val="24"/>
          <w:lang w:val="en-GB"/>
        </w:rPr>
        <w:t>, a career plan will provide me</w:t>
      </w:r>
      <w:r w:rsidRPr="000D2490">
        <w:rPr>
          <w:rFonts w:cs="Times New Roman"/>
          <w:szCs w:val="24"/>
          <w:lang w:val="en-GB"/>
        </w:rPr>
        <w:t xml:space="preserve"> an objective to strive toward. When it comes to kee</w:t>
      </w:r>
      <w:r w:rsidR="006D1E64">
        <w:rPr>
          <w:rFonts w:cs="Times New Roman"/>
          <w:szCs w:val="24"/>
          <w:lang w:val="en-GB"/>
        </w:rPr>
        <w:t>ping motivated and pursuing my</w:t>
      </w:r>
      <w:r w:rsidRPr="000D2490">
        <w:rPr>
          <w:rFonts w:cs="Times New Roman"/>
          <w:szCs w:val="24"/>
          <w:lang w:val="en-GB"/>
        </w:rPr>
        <w:t xml:space="preserve"> job goals, there is also the challenge of finding the time</w:t>
      </w:r>
      <w:r w:rsidR="006D1E64">
        <w:rPr>
          <w:rFonts w:cs="Times New Roman"/>
          <w:szCs w:val="24"/>
          <w:lang w:val="en-GB"/>
        </w:rPr>
        <w:t xml:space="preserve"> in SASL</w:t>
      </w:r>
      <w:r w:rsidRPr="000D2490">
        <w:rPr>
          <w:rFonts w:cs="Times New Roman"/>
          <w:szCs w:val="24"/>
          <w:lang w:val="en-GB"/>
        </w:rPr>
        <w:t>. W</w:t>
      </w:r>
      <w:r w:rsidR="006D1E64">
        <w:rPr>
          <w:rFonts w:cs="Times New Roman"/>
          <w:szCs w:val="24"/>
          <w:lang w:val="en-GB"/>
        </w:rPr>
        <w:t>ith these qualities in mind, I wi</w:t>
      </w:r>
      <w:r w:rsidRPr="000D2490">
        <w:rPr>
          <w:rFonts w:cs="Times New Roman"/>
          <w:szCs w:val="24"/>
          <w:lang w:val="en-GB"/>
        </w:rPr>
        <w:t xml:space="preserve">ll be able to demonstrate </w:t>
      </w:r>
      <w:r w:rsidR="006D1E64">
        <w:rPr>
          <w:rFonts w:cs="Times New Roman"/>
          <w:szCs w:val="24"/>
          <w:lang w:val="en-GB"/>
        </w:rPr>
        <w:t>my</w:t>
      </w:r>
      <w:r w:rsidRPr="000D2490">
        <w:rPr>
          <w:rFonts w:cs="Times New Roman"/>
          <w:szCs w:val="24"/>
          <w:lang w:val="en-GB"/>
        </w:rPr>
        <w:t xml:space="preserve"> commitment and </w:t>
      </w:r>
      <w:r w:rsidR="006D1E64">
        <w:rPr>
          <w:rFonts w:cs="Times New Roman"/>
          <w:szCs w:val="24"/>
          <w:lang w:val="en-GB"/>
        </w:rPr>
        <w:t xml:space="preserve">passion </w:t>
      </w:r>
      <w:r w:rsidR="00AC2CFB">
        <w:rPr>
          <w:rFonts w:cs="Times New Roman"/>
          <w:szCs w:val="24"/>
          <w:lang w:val="en-GB"/>
        </w:rPr>
        <w:t>whilst</w:t>
      </w:r>
      <w:r w:rsidR="006D1E64">
        <w:rPr>
          <w:rFonts w:cs="Times New Roman"/>
          <w:szCs w:val="24"/>
          <w:lang w:val="en-GB"/>
        </w:rPr>
        <w:t xml:space="preserve"> demonstrating my</w:t>
      </w:r>
      <w:r w:rsidRPr="000D2490">
        <w:rPr>
          <w:rFonts w:cs="Times New Roman"/>
          <w:szCs w:val="24"/>
          <w:lang w:val="en-GB"/>
        </w:rPr>
        <w:t xml:space="preserve"> capacity to learn and st</w:t>
      </w:r>
      <w:r w:rsidR="00635150">
        <w:rPr>
          <w:rFonts w:cs="Times New Roman"/>
          <w:szCs w:val="24"/>
          <w:lang w:val="en-GB"/>
        </w:rPr>
        <w:t>rategis</w:t>
      </w:r>
      <w:r w:rsidR="006D1E64">
        <w:rPr>
          <w:rFonts w:cs="Times New Roman"/>
          <w:szCs w:val="24"/>
          <w:lang w:val="en-GB"/>
        </w:rPr>
        <w:t xml:space="preserve">e. Even if </w:t>
      </w:r>
      <w:r w:rsidR="00476455">
        <w:rPr>
          <w:rFonts w:cs="Times New Roman"/>
          <w:szCs w:val="24"/>
          <w:lang w:val="en-GB"/>
        </w:rPr>
        <w:t>I</w:t>
      </w:r>
      <w:r w:rsidR="006D1E64">
        <w:rPr>
          <w:rFonts w:cs="Times New Roman"/>
          <w:szCs w:val="24"/>
          <w:lang w:val="en-GB"/>
        </w:rPr>
        <w:t xml:space="preserve"> don't meet my</w:t>
      </w:r>
      <w:r w:rsidRPr="000D2490">
        <w:rPr>
          <w:rFonts w:cs="Times New Roman"/>
          <w:szCs w:val="24"/>
          <w:lang w:val="en-GB"/>
        </w:rPr>
        <w:t xml:space="preserve"> objectives, an</w:t>
      </w:r>
      <w:r w:rsidR="006D1E64">
        <w:rPr>
          <w:rFonts w:cs="Times New Roman"/>
          <w:szCs w:val="24"/>
          <w:lang w:val="en-GB"/>
        </w:rPr>
        <w:t xml:space="preserve"> employer may be pleased by y</w:t>
      </w:r>
      <w:r w:rsidRPr="000D2490">
        <w:rPr>
          <w:rFonts w:cs="Times New Roman"/>
          <w:szCs w:val="24"/>
          <w:lang w:val="en-GB"/>
        </w:rPr>
        <w:t xml:space="preserve"> desire to learn and progress, which is </w:t>
      </w:r>
      <w:r w:rsidR="006D1E64">
        <w:rPr>
          <w:rFonts w:cs="Times New Roman"/>
          <w:szCs w:val="24"/>
          <w:lang w:val="en-GB"/>
        </w:rPr>
        <w:t>a terrific approach to take my</w:t>
      </w:r>
      <w:r w:rsidRPr="000D2490">
        <w:rPr>
          <w:rFonts w:cs="Times New Roman"/>
          <w:szCs w:val="24"/>
          <w:lang w:val="en-GB"/>
        </w:rPr>
        <w:t xml:space="preserve"> career to the next level</w:t>
      </w:r>
      <w:r w:rsidR="006D1E64">
        <w:rPr>
          <w:rFonts w:cs="Times New Roman"/>
          <w:szCs w:val="24"/>
          <w:lang w:val="en-GB"/>
        </w:rPr>
        <w:t xml:space="preserve"> in SASL</w:t>
      </w:r>
      <w:r w:rsidRPr="000D2490">
        <w:rPr>
          <w:rFonts w:cs="Times New Roman"/>
          <w:szCs w:val="24"/>
          <w:lang w:val="en-GB"/>
        </w:rPr>
        <w:t xml:space="preserve"> (</w:t>
      </w:r>
      <w:proofErr w:type="spellStart"/>
      <w:r w:rsidRPr="000D2490">
        <w:rPr>
          <w:rFonts w:cs="Times New Roman"/>
          <w:szCs w:val="24"/>
          <w:lang w:val="en-GB"/>
        </w:rPr>
        <w:t>Tasker</w:t>
      </w:r>
      <w:proofErr w:type="spellEnd"/>
      <w:r w:rsidRPr="000D2490">
        <w:rPr>
          <w:rFonts w:cs="Times New Roman"/>
          <w:szCs w:val="24"/>
          <w:lang w:val="en-GB"/>
        </w:rPr>
        <w:t>, 2015).</w:t>
      </w:r>
    </w:p>
    <w:p w:rsidR="000D2490" w:rsidRPr="000D2490" w:rsidRDefault="000D2490" w:rsidP="005251DF">
      <w:pPr>
        <w:spacing w:after="0" w:line="480" w:lineRule="auto"/>
        <w:ind w:firstLine="720"/>
        <w:contextualSpacing/>
        <w:rPr>
          <w:rFonts w:cs="Times New Roman"/>
          <w:szCs w:val="24"/>
          <w:lang w:val="en-GB"/>
        </w:rPr>
      </w:pPr>
    </w:p>
    <w:p w:rsidR="000D2490" w:rsidRPr="000D2490" w:rsidRDefault="000D2490" w:rsidP="005251DF">
      <w:pPr>
        <w:pStyle w:val="Heading2"/>
        <w:spacing w:before="0" w:line="480" w:lineRule="auto"/>
        <w:contextualSpacing/>
        <w:rPr>
          <w:lang w:val="en-GB"/>
        </w:rPr>
      </w:pPr>
      <w:bookmarkStart w:id="17" w:name="_Toc89614671"/>
      <w:r w:rsidRPr="000D2490">
        <w:rPr>
          <w:lang w:val="en-GB"/>
        </w:rPr>
        <w:t xml:space="preserve">Reflection on the </w:t>
      </w:r>
      <w:r w:rsidR="005251DF" w:rsidRPr="000D2490">
        <w:rPr>
          <w:lang w:val="en-GB"/>
        </w:rPr>
        <w:t>Results</w:t>
      </w:r>
      <w:bookmarkEnd w:id="17"/>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My SWOT analysis revealed that I'm a terrific communicator, but I'm lacking in the IT department</w:t>
      </w:r>
      <w:r w:rsidR="007C6DE0">
        <w:rPr>
          <w:rFonts w:cs="Times New Roman"/>
          <w:szCs w:val="24"/>
          <w:lang w:val="en-GB"/>
        </w:rPr>
        <w:t xml:space="preserve"> in SASL</w:t>
      </w:r>
      <w:r w:rsidRPr="000D2490">
        <w:rPr>
          <w:rFonts w:cs="Times New Roman"/>
          <w:szCs w:val="24"/>
          <w:lang w:val="en-GB"/>
        </w:rPr>
        <w:t>. In my definition of IT abilities, I'm not talking about coding, but rather fundamental IT knowledge. As a computer feature, a word processor or the capacity to type is useful. This essay was written on a computer. In order for me to produce compositions at the pace that I want, I need computer litera</w:t>
      </w:r>
      <w:r w:rsidR="007C6DE0">
        <w:rPr>
          <w:rFonts w:cs="Times New Roman"/>
          <w:szCs w:val="24"/>
          <w:lang w:val="en-GB"/>
        </w:rPr>
        <w:t>cy. A growing number of colleague now enable to take online meetings</w:t>
      </w:r>
      <w:r w:rsidRPr="000D2490">
        <w:rPr>
          <w:rFonts w:cs="Times New Roman"/>
          <w:szCs w:val="24"/>
          <w:lang w:val="en-GB"/>
        </w:rPr>
        <w:t xml:space="preserve"> from the comfort of their own homes, allowing them to learn from the convenience of their own home computers.</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To educa</w:t>
      </w:r>
      <w:r w:rsidR="007C6DE0">
        <w:rPr>
          <w:rFonts w:cs="Times New Roman"/>
          <w:szCs w:val="24"/>
          <w:lang w:val="en-GB"/>
        </w:rPr>
        <w:t>te and communicate with employees</w:t>
      </w:r>
      <w:r w:rsidRPr="000D2490">
        <w:rPr>
          <w:rFonts w:cs="Times New Roman"/>
          <w:szCs w:val="24"/>
          <w:lang w:val="en-GB"/>
        </w:rPr>
        <w:t xml:space="preserve"> and each other, computers are an essenti</w:t>
      </w:r>
      <w:r w:rsidR="007C6DE0">
        <w:rPr>
          <w:rFonts w:cs="Times New Roman"/>
          <w:szCs w:val="24"/>
          <w:lang w:val="en-GB"/>
        </w:rPr>
        <w:t>al part of this process. SASL</w:t>
      </w:r>
      <w:r w:rsidRPr="000D2490">
        <w:rPr>
          <w:rFonts w:cs="Times New Roman"/>
          <w:szCs w:val="24"/>
          <w:lang w:val="en-GB"/>
        </w:rPr>
        <w:t xml:space="preserve"> demands</w:t>
      </w:r>
      <w:r w:rsidR="007C6DE0">
        <w:rPr>
          <w:rFonts w:cs="Times New Roman"/>
          <w:szCs w:val="24"/>
          <w:lang w:val="en-GB"/>
        </w:rPr>
        <w:t xml:space="preserve"> for pupils to submit their </w:t>
      </w:r>
      <w:r w:rsidRPr="000D2490">
        <w:rPr>
          <w:rFonts w:cs="Times New Roman"/>
          <w:szCs w:val="24"/>
          <w:lang w:val="en-GB"/>
        </w:rPr>
        <w:t xml:space="preserve">work or </w:t>
      </w:r>
      <w:r w:rsidR="007C6DE0">
        <w:rPr>
          <w:rFonts w:cs="Times New Roman"/>
          <w:szCs w:val="24"/>
          <w:lang w:val="en-GB"/>
        </w:rPr>
        <w:t>file</w:t>
      </w:r>
      <w:r w:rsidRPr="000D2490">
        <w:rPr>
          <w:rFonts w:cs="Times New Roman"/>
          <w:szCs w:val="24"/>
          <w:lang w:val="en-GB"/>
        </w:rPr>
        <w:t xml:space="preserve"> electronically have incre</w:t>
      </w:r>
      <w:r w:rsidR="007C6DE0">
        <w:rPr>
          <w:rFonts w:cs="Times New Roman"/>
          <w:szCs w:val="24"/>
          <w:lang w:val="en-GB"/>
        </w:rPr>
        <w:t xml:space="preserve">ased in recent years. Employer in SASL, for example, may deliver </w:t>
      </w:r>
      <w:r w:rsidRPr="000D2490">
        <w:rPr>
          <w:rFonts w:cs="Times New Roman"/>
          <w:szCs w:val="24"/>
          <w:lang w:val="en-GB"/>
        </w:rPr>
        <w:t xml:space="preserve">work assignments through e-mail. Because of the epidemic, individuals are more at ease than ever utilising internet chat </w:t>
      </w:r>
      <w:r w:rsidRPr="000D2490">
        <w:rPr>
          <w:rFonts w:cs="Times New Roman"/>
          <w:szCs w:val="24"/>
          <w:lang w:val="en-GB"/>
        </w:rPr>
        <w:lastRenderedPageBreak/>
        <w:t>rooms, ICQ, and instant messaging services like Skype (IM). Even video games may now be played online. Using comp</w:t>
      </w:r>
      <w:r w:rsidR="007C6DE0">
        <w:rPr>
          <w:rFonts w:cs="Times New Roman"/>
          <w:szCs w:val="24"/>
          <w:lang w:val="en-GB"/>
        </w:rPr>
        <w:t>uters to connect with employer and colleague</w:t>
      </w:r>
      <w:r w:rsidRPr="000D2490">
        <w:rPr>
          <w:rFonts w:cs="Times New Roman"/>
          <w:szCs w:val="24"/>
          <w:lang w:val="en-GB"/>
        </w:rPr>
        <w:t xml:space="preserve"> is a must f</w:t>
      </w:r>
      <w:r w:rsidR="007C6DE0">
        <w:rPr>
          <w:rFonts w:cs="Times New Roman"/>
          <w:szCs w:val="24"/>
          <w:lang w:val="en-GB"/>
        </w:rPr>
        <w:t>or students to succeed in SASL</w:t>
      </w:r>
      <w:r w:rsidRPr="000D2490">
        <w:rPr>
          <w:rFonts w:cs="Times New Roman"/>
          <w:szCs w:val="24"/>
          <w:lang w:val="en-GB"/>
        </w:rPr>
        <w:t>. Computer skills are also crucial for getting employment after college (Malone, 2021). As we can see when we open the newspapers and hunt for work, almost every profession requires computer proficiency. A computer is a</w:t>
      </w:r>
      <w:r w:rsidR="007C6DE0">
        <w:rPr>
          <w:rFonts w:cs="Times New Roman"/>
          <w:szCs w:val="24"/>
          <w:lang w:val="en-GB"/>
        </w:rPr>
        <w:t xml:space="preserve"> need, regardless of whether one is </w:t>
      </w:r>
      <w:r w:rsidRPr="000D2490">
        <w:rPr>
          <w:rFonts w:cs="Times New Roman"/>
          <w:szCs w:val="24"/>
          <w:lang w:val="en-GB"/>
        </w:rPr>
        <w:t>a receptionist, a salesman, or a warehouse manager. Taking what I've said so far into consideration, I believe my argument is sound and strong</w:t>
      </w:r>
      <w:r w:rsidR="007C6DE0">
        <w:rPr>
          <w:rFonts w:cs="Times New Roman"/>
          <w:szCs w:val="24"/>
          <w:lang w:val="en-GB"/>
        </w:rPr>
        <w:t xml:space="preserve"> according to SASL</w:t>
      </w:r>
      <w:r w:rsidRPr="000D2490">
        <w:rPr>
          <w:rFonts w:cs="Times New Roman"/>
          <w:szCs w:val="24"/>
          <w:lang w:val="en-GB"/>
        </w:rPr>
        <w:t>. Having computer abilities is vital in today's world.</w:t>
      </w:r>
    </w:p>
    <w:p w:rsidR="000D2490" w:rsidRPr="000D2490" w:rsidRDefault="000D2490" w:rsidP="00476455">
      <w:pPr>
        <w:spacing w:after="0" w:line="480" w:lineRule="auto"/>
        <w:ind w:firstLine="720"/>
        <w:contextualSpacing/>
        <w:rPr>
          <w:rFonts w:cs="Times New Roman"/>
          <w:szCs w:val="24"/>
          <w:lang w:val="en-GB"/>
        </w:rPr>
      </w:pPr>
      <w:r w:rsidRPr="000D2490">
        <w:rPr>
          <w:rFonts w:cs="Times New Roman"/>
          <w:szCs w:val="24"/>
          <w:lang w:val="en-GB"/>
        </w:rPr>
        <w:t>My Oceans exam revealed that I had a high level of attention to detail. Conscientiousness is a good indicator of how organised and confident you are (The Big Five Personality Traits Model and Test: Using OCEAN to Match Roles to Characteristics, 2021).</w:t>
      </w:r>
      <w:r w:rsidR="00476455">
        <w:rPr>
          <w:rFonts w:cs="Times New Roman"/>
          <w:szCs w:val="24"/>
          <w:lang w:val="en-GB"/>
        </w:rPr>
        <w:t xml:space="preserve"> </w:t>
      </w:r>
      <w:r w:rsidRPr="000D2490">
        <w:rPr>
          <w:rFonts w:cs="Times New Roman"/>
          <w:szCs w:val="24"/>
          <w:lang w:val="en-GB"/>
        </w:rPr>
        <w:t>As a result, conscious individuals are organised and efficient. A person with a low conscientiousness level tends to be more laid back and carefree.</w:t>
      </w:r>
      <w:r w:rsidR="007C6DE0">
        <w:rPr>
          <w:rFonts w:cs="Times New Roman"/>
          <w:szCs w:val="24"/>
          <w:lang w:val="en-GB"/>
        </w:rPr>
        <w:t xml:space="preserve"> I am</w:t>
      </w:r>
      <w:r w:rsidRPr="000D2490">
        <w:rPr>
          <w:rFonts w:cs="Times New Roman"/>
          <w:szCs w:val="24"/>
          <w:lang w:val="en-GB"/>
        </w:rPr>
        <w:t xml:space="preserve"> open-minded when he is interested and eager to learn about new things. High scores on the opening scale indicate that the innovators and stakeholders are involved in the process. Extroverted individuals thrive in social situations. Extroverts are sociable and outgoing people. Loneliness and reluctance are common characteristics of those with low extroversion. According to my test results, I am an exceptionally outgoing person.</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I'm also a big fan of my own company</w:t>
      </w:r>
      <w:r w:rsidR="007C6DE0">
        <w:rPr>
          <w:rFonts w:cs="Times New Roman"/>
          <w:szCs w:val="24"/>
          <w:lang w:val="en-GB"/>
        </w:rPr>
        <w:t xml:space="preserve"> SASL. The degree to which i</w:t>
      </w:r>
      <w:r w:rsidRPr="000D2490">
        <w:rPr>
          <w:rFonts w:cs="Times New Roman"/>
          <w:szCs w:val="24"/>
          <w:lang w:val="en-GB"/>
        </w:rPr>
        <w:t xml:space="preserve"> agree w</w:t>
      </w:r>
      <w:r w:rsidR="007C6DE0">
        <w:rPr>
          <w:rFonts w:cs="Times New Roman"/>
          <w:szCs w:val="24"/>
          <w:lang w:val="en-GB"/>
        </w:rPr>
        <w:t>ith others is determined by my</w:t>
      </w:r>
      <w:r w:rsidRPr="000D2490">
        <w:rPr>
          <w:rFonts w:cs="Times New Roman"/>
          <w:szCs w:val="24"/>
          <w:lang w:val="en-GB"/>
        </w:rPr>
        <w:t xml:space="preserve"> attitude toward others</w:t>
      </w:r>
      <w:r w:rsidR="007C6DE0">
        <w:rPr>
          <w:rFonts w:cs="Times New Roman"/>
          <w:szCs w:val="24"/>
          <w:lang w:val="en-GB"/>
        </w:rPr>
        <w:t xml:space="preserve"> in my company SASL</w:t>
      </w:r>
      <w:r w:rsidRPr="000D2490">
        <w:rPr>
          <w:rFonts w:cs="Times New Roman"/>
          <w:szCs w:val="24"/>
          <w:lang w:val="en-GB"/>
        </w:rPr>
        <w:t>. The most pleasant folks are those who are kind and welcoming. Analysis and detachment become a way of life for those who are unhappy. There are several ways to cope with our emotions, according to the author. As a rule, persons who are neurotic are more sensitive and prone to anxiety. People who are weakly unstable tend to be more secure.</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lastRenderedPageBreak/>
        <w:t>A resource investigator is an excellent communicator, both internally and externally, as well as a proficient user of technology. Natural negotiators have a knack for seeing fresh angles and forging new connections</w:t>
      </w:r>
      <w:r w:rsidR="007C6DE0">
        <w:rPr>
          <w:rFonts w:cs="Times New Roman"/>
          <w:szCs w:val="24"/>
          <w:lang w:val="en-GB"/>
        </w:rPr>
        <w:t xml:space="preserve"> in SASL. Even if they do not</w:t>
      </w:r>
      <w:r w:rsidRPr="000D2490">
        <w:rPr>
          <w:rFonts w:cs="Times New Roman"/>
          <w:szCs w:val="24"/>
          <w:lang w:val="en-GB"/>
        </w:rPr>
        <w:t xml:space="preserve"> have many unique ideas, they hurry to build on those of others. As a result of their curiosity, curious people are often welcomed because of their nice demeanour.</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 xml:space="preserve">My </w:t>
      </w:r>
      <w:proofErr w:type="spellStart"/>
      <w:r w:rsidRPr="000D2490">
        <w:rPr>
          <w:rFonts w:cs="Times New Roman"/>
          <w:szCs w:val="24"/>
          <w:lang w:val="en-GB"/>
        </w:rPr>
        <w:t>Belbin</w:t>
      </w:r>
      <w:proofErr w:type="spellEnd"/>
      <w:r w:rsidRPr="000D2490">
        <w:rPr>
          <w:rFonts w:cs="Times New Roman"/>
          <w:szCs w:val="24"/>
          <w:lang w:val="en-GB"/>
        </w:rPr>
        <w:t xml:space="preserve"> self-assessment findings revealed that I am an implementer. Structured, disciplined, and intelligent, the performers have a strong grasp of the basics. A strong work ethic and methodical approach to problem </w:t>
      </w:r>
      <w:r w:rsidR="007C6DE0">
        <w:rPr>
          <w:rFonts w:cs="Times New Roman"/>
          <w:szCs w:val="24"/>
          <w:lang w:val="en-GB"/>
        </w:rPr>
        <w:t>solving are vital values to SASL</w:t>
      </w:r>
      <w:r w:rsidRPr="000D2490">
        <w:rPr>
          <w:rFonts w:cs="Times New Roman"/>
          <w:szCs w:val="24"/>
          <w:lang w:val="en-GB"/>
        </w:rPr>
        <w:t xml:space="preserve"> (</w:t>
      </w:r>
      <w:proofErr w:type="spellStart"/>
      <w:r w:rsidRPr="000D2490">
        <w:rPr>
          <w:rFonts w:cs="Times New Roman"/>
          <w:szCs w:val="24"/>
          <w:lang w:val="en-GB"/>
        </w:rPr>
        <w:t>Behavioral</w:t>
      </w:r>
      <w:proofErr w:type="spellEnd"/>
      <w:r w:rsidRPr="000D2490">
        <w:rPr>
          <w:rFonts w:cs="Times New Roman"/>
          <w:szCs w:val="24"/>
          <w:lang w:val="en-GB"/>
        </w:rPr>
        <w:t xml:space="preserve"> vs. Psychometric Tests, 2021). These people are more focused on the organisation than they are on personal interests at the </w:t>
      </w:r>
      <w:r w:rsidR="007C6DE0">
        <w:rPr>
          <w:rFonts w:cs="Times New Roman"/>
          <w:szCs w:val="24"/>
          <w:lang w:val="en-GB"/>
        </w:rPr>
        <w:t>SASL</w:t>
      </w:r>
      <w:r w:rsidR="007C6DE0" w:rsidRPr="000D2490">
        <w:rPr>
          <w:rFonts w:cs="Times New Roman"/>
          <w:szCs w:val="24"/>
          <w:lang w:val="en-GB"/>
        </w:rPr>
        <w:t xml:space="preserve"> </w:t>
      </w:r>
      <w:r w:rsidRPr="000D2490">
        <w:rPr>
          <w:rFonts w:cs="Times New Roman"/>
          <w:szCs w:val="24"/>
          <w:lang w:val="en-GB"/>
        </w:rPr>
        <w:t>organisational level.</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 xml:space="preserve">Because of their durability and adaptability, they have become more popular. They have an edge over their rivals because of the public's view of their viability and significance. Many CEOs are reported to focus on the things they like </w:t>
      </w:r>
      <w:r w:rsidR="00AC2CFB">
        <w:rPr>
          <w:rFonts w:cs="Times New Roman"/>
          <w:szCs w:val="24"/>
          <w:lang w:val="en-GB"/>
        </w:rPr>
        <w:t>whilst</w:t>
      </w:r>
      <w:r w:rsidRPr="000D2490">
        <w:rPr>
          <w:rFonts w:cs="Times New Roman"/>
          <w:szCs w:val="24"/>
          <w:lang w:val="en-GB"/>
        </w:rPr>
        <w:t xml:space="preserve"> ignoring the things they dislike. However, implementers will do what is necessary to get what they want</w:t>
      </w:r>
      <w:r w:rsidR="007C6DE0">
        <w:rPr>
          <w:rFonts w:cs="Times New Roman"/>
          <w:szCs w:val="24"/>
          <w:lang w:val="en-GB"/>
        </w:rPr>
        <w:t xml:space="preserve"> in SASL</w:t>
      </w:r>
      <w:r w:rsidRPr="000D2490">
        <w:rPr>
          <w:rFonts w:cs="Times New Roman"/>
          <w:szCs w:val="24"/>
          <w:lang w:val="en-GB"/>
        </w:rPr>
        <w:t>. Because of their organisational abilities and efficiency in completing all of the essential responsibilities, effective implementers are often promoted to high management positions</w:t>
      </w:r>
      <w:r w:rsidR="007C6DE0">
        <w:rPr>
          <w:rFonts w:cs="Times New Roman"/>
          <w:szCs w:val="24"/>
          <w:lang w:val="en-GB"/>
        </w:rPr>
        <w:t xml:space="preserve"> in SASL</w:t>
      </w:r>
      <w:r w:rsidRPr="000D2490">
        <w:rPr>
          <w:rFonts w:cs="Times New Roman"/>
          <w:szCs w:val="24"/>
          <w:lang w:val="en-GB"/>
        </w:rPr>
        <w:t>.</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As a team member, it is your responsibility to keep interpersonal disputes at bay and to ensure that everyone can contribute to the success of the project</w:t>
      </w:r>
      <w:r w:rsidR="007C6DE0">
        <w:rPr>
          <w:rFonts w:cs="Times New Roman"/>
          <w:szCs w:val="24"/>
          <w:lang w:val="en-GB"/>
        </w:rPr>
        <w:t xml:space="preserve"> in SASL</w:t>
      </w:r>
      <w:r w:rsidRPr="000D2490">
        <w:rPr>
          <w:rFonts w:cs="Times New Roman"/>
          <w:szCs w:val="24"/>
          <w:lang w:val="en-GB"/>
        </w:rPr>
        <w:t xml:space="preserve">. They will try everything to avoid rubbing because of the discomfort it causes. Diplomacy and perceptiveness are two of the talents that a </w:t>
      </w:r>
      <w:r w:rsidR="007C6DE0" w:rsidRPr="000D2490">
        <w:rPr>
          <w:rFonts w:cs="Times New Roman"/>
          <w:szCs w:val="24"/>
          <w:lang w:val="en-GB"/>
        </w:rPr>
        <w:t>team worker</w:t>
      </w:r>
      <w:r w:rsidRPr="000D2490">
        <w:rPr>
          <w:rFonts w:cs="Times New Roman"/>
          <w:szCs w:val="24"/>
          <w:lang w:val="en-GB"/>
        </w:rPr>
        <w:t xml:space="preserve"> must possess.</w:t>
      </w:r>
    </w:p>
    <w:p w:rsidR="000D2490" w:rsidRPr="000D2490" w:rsidRDefault="007C6DE0" w:rsidP="005251DF">
      <w:pPr>
        <w:spacing w:after="0" w:line="480" w:lineRule="auto"/>
        <w:ind w:firstLine="720"/>
        <w:contextualSpacing/>
        <w:rPr>
          <w:rFonts w:cs="Times New Roman"/>
          <w:szCs w:val="24"/>
          <w:lang w:val="en-GB"/>
        </w:rPr>
      </w:pPr>
      <w:r>
        <w:rPr>
          <w:rFonts w:cs="Times New Roman"/>
          <w:szCs w:val="24"/>
          <w:lang w:val="en-GB"/>
        </w:rPr>
        <w:t>As a consequence, SASL</w:t>
      </w:r>
      <w:r w:rsidR="000D2490" w:rsidRPr="000D2490">
        <w:rPr>
          <w:rFonts w:cs="Times New Roman"/>
          <w:szCs w:val="24"/>
          <w:lang w:val="en-GB"/>
        </w:rPr>
        <w:t xml:space="preserve"> bosses are the most popular and admired individuals to work for since they pose no danger to anybody. Worki</w:t>
      </w:r>
      <w:r>
        <w:rPr>
          <w:rFonts w:cs="Times New Roman"/>
          <w:szCs w:val="24"/>
          <w:lang w:val="en-GB"/>
        </w:rPr>
        <w:t>ng together as a team keeps SASL</w:t>
      </w:r>
      <w:r w:rsidR="000D2490" w:rsidRPr="000D2490">
        <w:rPr>
          <w:rFonts w:cs="Times New Roman"/>
          <w:szCs w:val="24"/>
          <w:lang w:val="en-GB"/>
        </w:rPr>
        <w:t xml:space="preserve"> project going forward. Morale rises and cooperation improves when they are there.</w:t>
      </w:r>
    </w:p>
    <w:p w:rsidR="000D2490" w:rsidRPr="000D2490" w:rsidRDefault="000D2490" w:rsidP="005251DF">
      <w:pPr>
        <w:spacing w:after="0" w:line="480" w:lineRule="auto"/>
        <w:ind w:firstLine="720"/>
        <w:contextualSpacing/>
        <w:rPr>
          <w:rFonts w:cs="Times New Roman"/>
          <w:szCs w:val="24"/>
          <w:lang w:val="en-GB"/>
        </w:rPr>
      </w:pPr>
    </w:p>
    <w:p w:rsidR="000D2490" w:rsidRPr="000D2490" w:rsidRDefault="007C6DE0" w:rsidP="005251DF">
      <w:pPr>
        <w:pStyle w:val="Heading2"/>
        <w:spacing w:before="0" w:line="480" w:lineRule="auto"/>
        <w:contextualSpacing/>
        <w:rPr>
          <w:lang w:val="en-GB"/>
        </w:rPr>
      </w:pPr>
      <w:bookmarkStart w:id="18" w:name="_Toc89614672"/>
      <w:r>
        <w:rPr>
          <w:lang w:val="en-GB"/>
        </w:rPr>
        <w:t>Action Plan</w:t>
      </w:r>
      <w:bookmarkEnd w:id="18"/>
    </w:p>
    <w:p w:rsidR="007C6DE0" w:rsidRDefault="000D2490" w:rsidP="005251DF">
      <w:pPr>
        <w:spacing w:after="0" w:line="480" w:lineRule="auto"/>
        <w:ind w:firstLine="720"/>
        <w:contextualSpacing/>
        <w:rPr>
          <w:rFonts w:cs="Times New Roman"/>
          <w:szCs w:val="24"/>
          <w:lang w:val="en-GB"/>
        </w:rPr>
      </w:pPr>
      <w:r w:rsidRPr="000D2490">
        <w:rPr>
          <w:rFonts w:cs="Times New Roman"/>
          <w:szCs w:val="24"/>
          <w:lang w:val="en-GB"/>
        </w:rPr>
        <w:t>Even though I'm pleased with the outcomes of my tests, I do have one last idea. I feel that the results of all four exams performed correctly reflect my talents</w:t>
      </w:r>
      <w:r w:rsidR="007C6DE0">
        <w:rPr>
          <w:rFonts w:cs="Times New Roman"/>
          <w:szCs w:val="24"/>
          <w:lang w:val="en-GB"/>
        </w:rPr>
        <w:t>. SASL</w:t>
      </w:r>
      <w:r w:rsidRPr="000D2490">
        <w:rPr>
          <w:rFonts w:cs="Times New Roman"/>
          <w:szCs w:val="24"/>
          <w:lang w:val="en-GB"/>
        </w:rPr>
        <w:t xml:space="preserve"> can see how I'm going to strengthen my personal and professional skill sets by looking at my Personal Development Plan (PDP). With the support of a well-executed Professional Development Plan (PDP), I want to strengthen my research abilities and communication skills as well as build sound judgement </w:t>
      </w:r>
      <w:r w:rsidR="00AC2CFB">
        <w:rPr>
          <w:rFonts w:cs="Times New Roman"/>
          <w:szCs w:val="24"/>
          <w:lang w:val="en-GB"/>
        </w:rPr>
        <w:t>whilst</w:t>
      </w:r>
      <w:r w:rsidRPr="000D2490">
        <w:rPr>
          <w:rFonts w:cs="Times New Roman"/>
          <w:szCs w:val="24"/>
          <w:lang w:val="en-GB"/>
        </w:rPr>
        <w:t xml:space="preserve"> making decisions about the worth of different options</w:t>
      </w:r>
      <w:r w:rsidR="007C6DE0">
        <w:rPr>
          <w:rFonts w:cs="Times New Roman"/>
          <w:szCs w:val="24"/>
          <w:lang w:val="en-GB"/>
        </w:rPr>
        <w:t xml:space="preserve"> in SASL</w:t>
      </w:r>
      <w:r w:rsidRPr="000D2490">
        <w:rPr>
          <w:rFonts w:cs="Times New Roman"/>
          <w:szCs w:val="24"/>
          <w:lang w:val="en-GB"/>
        </w:rPr>
        <w:t xml:space="preserve">. </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An honest appraisal of my talents and a clear plan of action were the results of the process I was able to recognise the actual nature of lea</w:t>
      </w:r>
      <w:r w:rsidR="007C6DE0">
        <w:rPr>
          <w:rFonts w:cs="Times New Roman"/>
          <w:szCs w:val="24"/>
          <w:lang w:val="en-GB"/>
        </w:rPr>
        <w:t>rning with the help of SASL</w:t>
      </w:r>
      <w:r w:rsidRPr="000D2490">
        <w:rPr>
          <w:rFonts w:cs="Times New Roman"/>
          <w:szCs w:val="24"/>
          <w:lang w:val="en-GB"/>
        </w:rPr>
        <w:t>. For the purpose of assessing my personal development requirements and tracking my progress toward those objectives, I created a Personal Development Plan (PDP). In order to keep track of my progress in acquiring new skills and accomplishing my goals, I created a Personal Development Plan (PDP) that included short-, medium-, and long-term objectives</w:t>
      </w:r>
      <w:r w:rsidR="007C6DE0">
        <w:rPr>
          <w:rFonts w:cs="Times New Roman"/>
          <w:szCs w:val="24"/>
          <w:lang w:val="en-GB"/>
        </w:rPr>
        <w:t xml:space="preserve"> in SASL</w:t>
      </w:r>
      <w:r w:rsidRPr="000D2490">
        <w:rPr>
          <w:rFonts w:cs="Times New Roman"/>
          <w:szCs w:val="24"/>
          <w:lang w:val="en-GB"/>
        </w:rPr>
        <w:t>.</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 xml:space="preserve">In the near future, I want to return to my hometown, work for my old firm, and eventually rise to the position of supervisor. As a result, I'll have several career options open to me within the </w:t>
      </w:r>
      <w:r w:rsidR="007C6DE0">
        <w:rPr>
          <w:rFonts w:cs="Times New Roman"/>
          <w:szCs w:val="24"/>
          <w:lang w:val="en-GB"/>
        </w:rPr>
        <w:t>SASL</w:t>
      </w:r>
      <w:r w:rsidRPr="000D2490">
        <w:rPr>
          <w:rFonts w:cs="Times New Roman"/>
          <w:szCs w:val="24"/>
          <w:lang w:val="en-GB"/>
        </w:rPr>
        <w:t>. To be honest, my ultimate objective is to be the business's manager</w:t>
      </w:r>
      <w:r w:rsidR="00990292">
        <w:rPr>
          <w:rFonts w:cs="Times New Roman"/>
          <w:szCs w:val="24"/>
          <w:lang w:val="en-GB"/>
        </w:rPr>
        <w:t xml:space="preserve"> in SASL</w:t>
      </w:r>
      <w:r w:rsidRPr="000D2490">
        <w:rPr>
          <w:rFonts w:cs="Times New Roman"/>
          <w:szCs w:val="24"/>
          <w:lang w:val="en-GB"/>
        </w:rPr>
        <w:t>.</w:t>
      </w:r>
      <w:r w:rsidR="00990292">
        <w:rPr>
          <w:rFonts w:cs="Times New Roman"/>
          <w:szCs w:val="24"/>
          <w:lang w:val="en-GB"/>
        </w:rPr>
        <w:t xml:space="preserve"> </w:t>
      </w:r>
      <w:r w:rsidRPr="000D2490">
        <w:rPr>
          <w:rFonts w:cs="Times New Roman"/>
          <w:szCs w:val="24"/>
          <w:lang w:val="en-GB"/>
        </w:rPr>
        <w:t>I'll have to learn all of these things every time I start a new position.</w:t>
      </w:r>
    </w:p>
    <w:p w:rsidR="000D2490" w:rsidRP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Attending leadership seminars is a requirement for supervisors. In addition to benefiting myself, my company</w:t>
      </w:r>
      <w:r w:rsidR="00990292">
        <w:rPr>
          <w:rFonts w:cs="Times New Roman"/>
          <w:szCs w:val="24"/>
          <w:lang w:val="en-GB"/>
        </w:rPr>
        <w:t xml:space="preserve"> SASL</w:t>
      </w:r>
      <w:r w:rsidRPr="000D2490">
        <w:rPr>
          <w:rFonts w:cs="Times New Roman"/>
          <w:szCs w:val="24"/>
          <w:lang w:val="en-GB"/>
        </w:rPr>
        <w:t xml:space="preserve"> will gain from my improved performance as a result of these training sessions. There's a lot of room for improvement in my ability to interact with others in my new position (both written and verbal). Keep meticulous notes of everyday actions, and work on your </w:t>
      </w:r>
      <w:r w:rsidRPr="000D2490">
        <w:rPr>
          <w:rFonts w:cs="Times New Roman"/>
          <w:szCs w:val="24"/>
          <w:lang w:val="en-GB"/>
        </w:rPr>
        <w:lastRenderedPageBreak/>
        <w:t>vocal communication abilities, if you're a supervisor! (colleagues and clients). The supervisory position will enhance teamwork and decision-making abilities</w:t>
      </w:r>
      <w:r w:rsidR="00990292">
        <w:rPr>
          <w:rFonts w:cs="Times New Roman"/>
          <w:szCs w:val="24"/>
          <w:lang w:val="en-GB"/>
        </w:rPr>
        <w:t xml:space="preserve"> in SASL</w:t>
      </w:r>
      <w:r w:rsidRPr="000D2490">
        <w:rPr>
          <w:rFonts w:cs="Times New Roman"/>
          <w:szCs w:val="24"/>
          <w:lang w:val="en-GB"/>
        </w:rPr>
        <w:t>.</w:t>
      </w:r>
    </w:p>
    <w:p w:rsidR="000D2490" w:rsidRDefault="000D2490" w:rsidP="005251DF">
      <w:pPr>
        <w:spacing w:after="0" w:line="480" w:lineRule="auto"/>
        <w:ind w:firstLine="720"/>
        <w:contextualSpacing/>
        <w:rPr>
          <w:rFonts w:cs="Times New Roman"/>
          <w:szCs w:val="24"/>
          <w:lang w:val="en-GB"/>
        </w:rPr>
      </w:pPr>
      <w:r w:rsidRPr="000D2490">
        <w:rPr>
          <w:rFonts w:cs="Times New Roman"/>
          <w:szCs w:val="24"/>
          <w:lang w:val="en-GB"/>
        </w:rPr>
        <w:t>Finally, it is my ambition to hold the position of district manager. It's imperative that the remaining 22 be finished by 2022, without sacrificing the organ</w:t>
      </w:r>
      <w:r w:rsidR="00AC2CFB">
        <w:rPr>
          <w:rFonts w:cs="Times New Roman"/>
          <w:szCs w:val="24"/>
          <w:lang w:val="en-GB"/>
        </w:rPr>
        <w:t>isa</w:t>
      </w:r>
      <w:r w:rsidRPr="000D2490">
        <w:rPr>
          <w:rFonts w:cs="Times New Roman"/>
          <w:szCs w:val="24"/>
          <w:lang w:val="en-GB"/>
        </w:rPr>
        <w:t>tion's long-term objectives. Apply before December 31st, 2022 if you're interested. That's a tough one.</w:t>
      </w:r>
      <w:r w:rsidR="00990292">
        <w:rPr>
          <w:rFonts w:cs="Times New Roman"/>
          <w:szCs w:val="24"/>
          <w:lang w:val="en-GB"/>
        </w:rPr>
        <w:t xml:space="preserve"> </w:t>
      </w:r>
      <w:r w:rsidRPr="000D2490">
        <w:rPr>
          <w:rFonts w:cs="Times New Roman"/>
          <w:szCs w:val="24"/>
          <w:lang w:val="en-GB"/>
        </w:rPr>
        <w:t xml:space="preserve">Motivate, lead, and inspire your co-workers by demonstrating your leadership abilities. Help the </w:t>
      </w:r>
      <w:r w:rsidR="00990292">
        <w:rPr>
          <w:rFonts w:cs="Times New Roman"/>
          <w:szCs w:val="24"/>
          <w:lang w:val="en-GB"/>
        </w:rPr>
        <w:t>SASL</w:t>
      </w:r>
      <w:r w:rsidRPr="000D2490">
        <w:rPr>
          <w:rFonts w:cs="Times New Roman"/>
          <w:szCs w:val="24"/>
          <w:lang w:val="en-GB"/>
        </w:rPr>
        <w:t xml:space="preserve"> by organising and writing reports and giving input on suggestions made by the team.</w:t>
      </w:r>
      <w:r w:rsidR="00990292">
        <w:rPr>
          <w:rFonts w:cs="Times New Roman"/>
          <w:szCs w:val="24"/>
          <w:lang w:val="en-GB"/>
        </w:rPr>
        <w:t xml:space="preserve"> </w:t>
      </w:r>
      <w:r w:rsidRPr="000D2490">
        <w:rPr>
          <w:rFonts w:cs="Times New Roman"/>
          <w:szCs w:val="24"/>
          <w:lang w:val="en-GB"/>
        </w:rPr>
        <w:t>My most significant talents are my ability to build trust and faith in others' opinions, as well as my versatility in handling a wide range of responsibilities.</w:t>
      </w:r>
      <w:r w:rsidR="00990292">
        <w:rPr>
          <w:rFonts w:cs="Times New Roman"/>
          <w:szCs w:val="24"/>
          <w:lang w:val="en-GB"/>
        </w:rPr>
        <w:t xml:space="preserve"> </w:t>
      </w:r>
      <w:r w:rsidRPr="000D2490">
        <w:rPr>
          <w:rFonts w:cs="Times New Roman"/>
          <w:szCs w:val="24"/>
          <w:lang w:val="en-GB"/>
        </w:rPr>
        <w:t>These responsibilities may be met in four years without becoming burdensome or distant. I want to use PDP as a tool to assess my strengths, shortcomings, and areas for growth throughout the year, in addition to using it as a career plan.</w:t>
      </w:r>
    </w:p>
    <w:p w:rsidR="00EC512F" w:rsidRDefault="00EC512F">
      <w:pPr>
        <w:jc w:val="left"/>
        <w:rPr>
          <w:rFonts w:eastAsiaTheme="majorEastAsia" w:cstheme="majorBidi"/>
          <w:i/>
          <w:color w:val="auto"/>
          <w:szCs w:val="26"/>
          <w:lang w:val="en-GB"/>
        </w:rPr>
      </w:pPr>
      <w:r>
        <w:rPr>
          <w:lang w:val="en-GB"/>
        </w:rPr>
        <w:br w:type="page"/>
      </w:r>
    </w:p>
    <w:p w:rsidR="003B46C6" w:rsidRPr="003B46C6" w:rsidRDefault="003B46C6" w:rsidP="00EC512F">
      <w:pPr>
        <w:pStyle w:val="Heading2"/>
        <w:spacing w:before="0" w:line="480" w:lineRule="auto"/>
        <w:contextualSpacing/>
        <w:rPr>
          <w:lang w:val="en-GB"/>
        </w:rPr>
      </w:pPr>
      <w:bookmarkStart w:id="19" w:name="_Toc89614673"/>
      <w:r w:rsidRPr="003B46C6">
        <w:rPr>
          <w:lang w:val="en-GB"/>
        </w:rPr>
        <w:lastRenderedPageBreak/>
        <w:t>Personal Development Plan Outline</w:t>
      </w:r>
      <w:bookmarkEnd w:id="19"/>
    </w:p>
    <w:p w:rsidR="009D69CF" w:rsidRPr="005A33BC" w:rsidRDefault="003B46C6" w:rsidP="005251DF">
      <w:pPr>
        <w:spacing w:after="0" w:line="480" w:lineRule="auto"/>
        <w:contextualSpacing/>
        <w:rPr>
          <w:rFonts w:cs="Times New Roman"/>
          <w:szCs w:val="24"/>
          <w:lang w:val="en-GB"/>
        </w:rPr>
      </w:pPr>
      <w:r>
        <w:rPr>
          <w:noProof/>
        </w:rPr>
        <w:drawing>
          <wp:inline distT="0" distB="0" distL="0" distR="0">
            <wp:extent cx="5943600" cy="4219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943600" cy="4219575"/>
                    </a:xfrm>
                    <a:prstGeom prst="rect">
                      <a:avLst/>
                    </a:prstGeom>
                  </pic:spPr>
                </pic:pic>
              </a:graphicData>
            </a:graphic>
          </wp:inline>
        </w:drawing>
      </w:r>
    </w:p>
    <w:p w:rsidR="003B46C6" w:rsidRDefault="003B46C6" w:rsidP="005251DF">
      <w:pPr>
        <w:spacing w:after="0" w:line="480" w:lineRule="auto"/>
        <w:contextualSpacing/>
        <w:jc w:val="left"/>
        <w:rPr>
          <w:rFonts w:eastAsia="Times New Roman" w:cs="Times New Roman"/>
          <w:bCs/>
          <w:iCs/>
          <w:szCs w:val="24"/>
          <w:lang w:val="en-GB"/>
        </w:rPr>
      </w:pPr>
      <w:r>
        <w:rPr>
          <w:rFonts w:eastAsia="Times New Roman" w:cs="Times New Roman"/>
          <w:b/>
          <w:bCs/>
          <w:i/>
          <w:iCs/>
          <w:szCs w:val="24"/>
          <w:lang w:val="en-GB"/>
        </w:rPr>
        <w:br w:type="page"/>
      </w:r>
    </w:p>
    <w:p w:rsidR="009D69CF" w:rsidRPr="005A33BC" w:rsidRDefault="000950B8" w:rsidP="005251DF">
      <w:pPr>
        <w:pStyle w:val="Heading1"/>
        <w:spacing w:before="0" w:line="480" w:lineRule="auto"/>
        <w:contextualSpacing/>
        <w:jc w:val="center"/>
        <w:rPr>
          <w:rFonts w:eastAsia="Times New Roman" w:cs="Times New Roman"/>
          <w:b w:val="0"/>
          <w:bCs/>
          <w:i w:val="0"/>
          <w:iCs/>
          <w:szCs w:val="24"/>
          <w:lang w:val="en-GB"/>
        </w:rPr>
      </w:pPr>
      <w:bookmarkStart w:id="20" w:name="_Toc89614674"/>
      <w:r w:rsidRPr="005A33BC">
        <w:rPr>
          <w:rFonts w:eastAsia="Times New Roman" w:cs="Times New Roman"/>
          <w:b w:val="0"/>
          <w:bCs/>
          <w:i w:val="0"/>
          <w:iCs/>
          <w:szCs w:val="24"/>
          <w:lang w:val="en-GB"/>
        </w:rPr>
        <w:lastRenderedPageBreak/>
        <w:t>References</w:t>
      </w:r>
      <w:bookmarkEnd w:id="20"/>
    </w:p>
    <w:p w:rsidR="009D69CF" w:rsidRPr="005A33BC" w:rsidRDefault="009D69CF" w:rsidP="005251DF">
      <w:pPr>
        <w:spacing w:after="0" w:line="480" w:lineRule="auto"/>
        <w:contextualSpacing/>
        <w:rPr>
          <w:rFonts w:cs="Times New Roman"/>
          <w:szCs w:val="24"/>
          <w:lang w:val="en-GB"/>
        </w:rPr>
      </w:pPr>
    </w:p>
    <w:p w:rsidR="005251DF" w:rsidRPr="005251DF" w:rsidRDefault="005251DF" w:rsidP="005251DF">
      <w:pPr>
        <w:spacing w:after="0" w:line="480" w:lineRule="auto"/>
        <w:ind w:left="720" w:hanging="720"/>
        <w:contextualSpacing/>
        <w:rPr>
          <w:rFonts w:cs="Times New Roman"/>
          <w:color w:val="auto"/>
          <w:szCs w:val="24"/>
          <w:shd w:val="clear" w:color="auto" w:fill="FFFFFF"/>
        </w:rPr>
      </w:pPr>
      <w:r w:rsidRPr="005251DF">
        <w:rPr>
          <w:rFonts w:cs="Times New Roman"/>
          <w:color w:val="auto"/>
          <w:szCs w:val="24"/>
          <w:shd w:val="clear" w:color="auto" w:fill="FFFFFF"/>
        </w:rPr>
        <w:t xml:space="preserve">Beltrán-Martín, I. and </w:t>
      </w:r>
      <w:proofErr w:type="spellStart"/>
      <w:r w:rsidRPr="005251DF">
        <w:rPr>
          <w:rFonts w:cs="Times New Roman"/>
          <w:color w:val="auto"/>
          <w:szCs w:val="24"/>
          <w:shd w:val="clear" w:color="auto" w:fill="FFFFFF"/>
        </w:rPr>
        <w:t>Bou-Llusar</w:t>
      </w:r>
      <w:proofErr w:type="spellEnd"/>
      <w:r w:rsidRPr="005251DF">
        <w:rPr>
          <w:rFonts w:cs="Times New Roman"/>
          <w:color w:val="auto"/>
          <w:szCs w:val="24"/>
          <w:shd w:val="clear" w:color="auto" w:fill="FFFFFF"/>
        </w:rPr>
        <w:t>, J.C., 2018. Examining the intermediate role of employee abilities, motivation and opportunities to participate in the relationship between HR bundles and employee performance. </w:t>
      </w:r>
      <w:r w:rsidRPr="005251DF">
        <w:rPr>
          <w:rFonts w:cs="Times New Roman"/>
          <w:i/>
          <w:iCs/>
          <w:color w:val="auto"/>
          <w:szCs w:val="24"/>
          <w:shd w:val="clear" w:color="auto" w:fill="FFFFFF"/>
        </w:rPr>
        <w:t>BRQ Business Research Quarterly</w:t>
      </w:r>
      <w:r w:rsidRPr="005251DF">
        <w:rPr>
          <w:rFonts w:cs="Times New Roman"/>
          <w:color w:val="auto"/>
          <w:szCs w:val="24"/>
          <w:shd w:val="clear" w:color="auto" w:fill="FFFFFF"/>
        </w:rPr>
        <w:t>, </w:t>
      </w:r>
      <w:r w:rsidRPr="005251DF">
        <w:rPr>
          <w:rFonts w:cs="Times New Roman"/>
          <w:i/>
          <w:iCs/>
          <w:color w:val="auto"/>
          <w:szCs w:val="24"/>
          <w:shd w:val="clear" w:color="auto" w:fill="FFFFFF"/>
        </w:rPr>
        <w:t>21</w:t>
      </w:r>
      <w:r w:rsidRPr="005251DF">
        <w:rPr>
          <w:rFonts w:cs="Times New Roman"/>
          <w:color w:val="auto"/>
          <w:szCs w:val="24"/>
          <w:shd w:val="clear" w:color="auto" w:fill="FFFFFF"/>
        </w:rPr>
        <w:t>(2), pp.99-110.</w:t>
      </w:r>
    </w:p>
    <w:p w:rsidR="005251DF" w:rsidRPr="005251DF" w:rsidRDefault="005251DF" w:rsidP="005251DF">
      <w:pPr>
        <w:spacing w:after="0" w:line="480" w:lineRule="auto"/>
        <w:ind w:left="720" w:hanging="720"/>
        <w:contextualSpacing/>
        <w:rPr>
          <w:rFonts w:eastAsia="Times New Roman" w:cs="Times New Roman"/>
          <w:bCs/>
          <w:color w:val="auto"/>
          <w:kern w:val="36"/>
          <w:szCs w:val="24"/>
          <w:lang w:val="en-GB"/>
        </w:rPr>
      </w:pPr>
      <w:proofErr w:type="spellStart"/>
      <w:r w:rsidRPr="005251DF">
        <w:rPr>
          <w:rFonts w:cs="Times New Roman"/>
          <w:color w:val="auto"/>
          <w:szCs w:val="24"/>
          <w:shd w:val="clear" w:color="auto" w:fill="FFFFFF"/>
        </w:rPr>
        <w:t>Budur</w:t>
      </w:r>
      <w:proofErr w:type="spellEnd"/>
      <w:r w:rsidRPr="005251DF">
        <w:rPr>
          <w:rFonts w:cs="Times New Roman"/>
          <w:color w:val="auto"/>
          <w:szCs w:val="24"/>
          <w:shd w:val="clear" w:color="auto" w:fill="FFFFFF"/>
        </w:rPr>
        <w:t xml:space="preserve">, T. and </w:t>
      </w:r>
      <w:proofErr w:type="spellStart"/>
      <w:r w:rsidRPr="005251DF">
        <w:rPr>
          <w:rFonts w:cs="Times New Roman"/>
          <w:color w:val="auto"/>
          <w:szCs w:val="24"/>
          <w:shd w:val="clear" w:color="auto" w:fill="FFFFFF"/>
        </w:rPr>
        <w:t>Poturak</w:t>
      </w:r>
      <w:proofErr w:type="spellEnd"/>
      <w:r w:rsidRPr="005251DF">
        <w:rPr>
          <w:rFonts w:cs="Times New Roman"/>
          <w:color w:val="auto"/>
          <w:szCs w:val="24"/>
          <w:shd w:val="clear" w:color="auto" w:fill="FFFFFF"/>
        </w:rPr>
        <w:t>, M., 2021. Employee performance and customer loyalty: Mediation effect of customer satisfaction. </w:t>
      </w:r>
      <w:r w:rsidRPr="005251DF">
        <w:rPr>
          <w:rFonts w:cs="Times New Roman"/>
          <w:i/>
          <w:iCs/>
          <w:color w:val="auto"/>
          <w:szCs w:val="24"/>
          <w:shd w:val="clear" w:color="auto" w:fill="FFFFFF"/>
        </w:rPr>
        <w:t>Middle East Journal of Management</w:t>
      </w:r>
      <w:r w:rsidRPr="005251DF">
        <w:rPr>
          <w:rFonts w:cs="Times New Roman"/>
          <w:color w:val="auto"/>
          <w:szCs w:val="24"/>
          <w:shd w:val="clear" w:color="auto" w:fill="FFFFFF"/>
        </w:rPr>
        <w:t>, </w:t>
      </w:r>
      <w:r w:rsidRPr="005251DF">
        <w:rPr>
          <w:rFonts w:cs="Times New Roman"/>
          <w:i/>
          <w:iCs/>
          <w:color w:val="auto"/>
          <w:szCs w:val="24"/>
          <w:shd w:val="clear" w:color="auto" w:fill="FFFFFF"/>
        </w:rPr>
        <w:t>8</w:t>
      </w:r>
      <w:r w:rsidRPr="005251DF">
        <w:rPr>
          <w:rFonts w:cs="Times New Roman"/>
          <w:color w:val="auto"/>
          <w:szCs w:val="24"/>
          <w:shd w:val="clear" w:color="auto" w:fill="FFFFFF"/>
        </w:rPr>
        <w:t>(5), pp.453-474.</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Buil</w:t>
      </w:r>
      <w:proofErr w:type="spellEnd"/>
      <w:r w:rsidRPr="005251DF">
        <w:rPr>
          <w:rFonts w:cs="Times New Roman"/>
          <w:color w:val="auto"/>
          <w:szCs w:val="24"/>
          <w:shd w:val="clear" w:color="auto" w:fill="FFFFFF"/>
        </w:rPr>
        <w:t xml:space="preserve">, I., Martínez, E. and </w:t>
      </w:r>
      <w:proofErr w:type="spellStart"/>
      <w:r w:rsidRPr="005251DF">
        <w:rPr>
          <w:rFonts w:cs="Times New Roman"/>
          <w:color w:val="auto"/>
          <w:szCs w:val="24"/>
          <w:shd w:val="clear" w:color="auto" w:fill="FFFFFF"/>
        </w:rPr>
        <w:t>Matute</w:t>
      </w:r>
      <w:proofErr w:type="spellEnd"/>
      <w:r w:rsidRPr="005251DF">
        <w:rPr>
          <w:rFonts w:cs="Times New Roman"/>
          <w:color w:val="auto"/>
          <w:szCs w:val="24"/>
          <w:shd w:val="clear" w:color="auto" w:fill="FFFFFF"/>
        </w:rPr>
        <w:t>, J., 2019. Transformational leadership and employee performance: The role of identification, engagement and proactive personality. </w:t>
      </w:r>
      <w:r w:rsidRPr="005251DF">
        <w:rPr>
          <w:rFonts w:cs="Times New Roman"/>
          <w:i/>
          <w:iCs/>
          <w:color w:val="auto"/>
          <w:szCs w:val="24"/>
          <w:shd w:val="clear" w:color="auto" w:fill="FFFFFF"/>
        </w:rPr>
        <w:t>International Journal of Hospitality Management</w:t>
      </w:r>
      <w:r w:rsidRPr="005251DF">
        <w:rPr>
          <w:rFonts w:cs="Times New Roman"/>
          <w:color w:val="auto"/>
          <w:szCs w:val="24"/>
          <w:shd w:val="clear" w:color="auto" w:fill="FFFFFF"/>
        </w:rPr>
        <w:t>, </w:t>
      </w:r>
      <w:r w:rsidRPr="005251DF">
        <w:rPr>
          <w:rFonts w:cs="Times New Roman"/>
          <w:i/>
          <w:iCs/>
          <w:color w:val="auto"/>
          <w:szCs w:val="24"/>
          <w:shd w:val="clear" w:color="auto" w:fill="FFFFFF"/>
        </w:rPr>
        <w:t>77</w:t>
      </w:r>
      <w:r w:rsidRPr="005251DF">
        <w:rPr>
          <w:rFonts w:cs="Times New Roman"/>
          <w:color w:val="auto"/>
          <w:szCs w:val="24"/>
          <w:shd w:val="clear" w:color="auto" w:fill="FFFFFF"/>
        </w:rPr>
        <w:t>, pp.64-75.</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Darma</w:t>
      </w:r>
      <w:proofErr w:type="spellEnd"/>
      <w:r w:rsidRPr="005251DF">
        <w:rPr>
          <w:rFonts w:cs="Times New Roman"/>
          <w:color w:val="auto"/>
          <w:szCs w:val="24"/>
          <w:shd w:val="clear" w:color="auto" w:fill="FFFFFF"/>
        </w:rPr>
        <w:t xml:space="preserve">, P.S. and </w:t>
      </w:r>
      <w:proofErr w:type="spellStart"/>
      <w:r w:rsidRPr="005251DF">
        <w:rPr>
          <w:rFonts w:cs="Times New Roman"/>
          <w:color w:val="auto"/>
          <w:szCs w:val="24"/>
          <w:shd w:val="clear" w:color="auto" w:fill="FFFFFF"/>
        </w:rPr>
        <w:t>Supriyanto</w:t>
      </w:r>
      <w:proofErr w:type="spellEnd"/>
      <w:r w:rsidRPr="005251DF">
        <w:rPr>
          <w:rFonts w:cs="Times New Roman"/>
          <w:color w:val="auto"/>
          <w:szCs w:val="24"/>
          <w:shd w:val="clear" w:color="auto" w:fill="FFFFFF"/>
        </w:rPr>
        <w:t>, A.S., 2017. The effect of compensation on satisfaction and employee performance. </w:t>
      </w:r>
      <w:r w:rsidRPr="005251DF">
        <w:rPr>
          <w:rFonts w:cs="Times New Roman"/>
          <w:i/>
          <w:iCs/>
          <w:color w:val="auto"/>
          <w:szCs w:val="24"/>
          <w:shd w:val="clear" w:color="auto" w:fill="FFFFFF"/>
        </w:rPr>
        <w:t>Management and Economics Journal (MEC-J)</w:t>
      </w:r>
      <w:r w:rsidRPr="005251DF">
        <w:rPr>
          <w:rFonts w:cs="Times New Roman"/>
          <w:color w:val="auto"/>
          <w:szCs w:val="24"/>
          <w:shd w:val="clear" w:color="auto" w:fill="FFFFFF"/>
        </w:rPr>
        <w:t>, </w:t>
      </w:r>
      <w:r w:rsidRPr="005251DF">
        <w:rPr>
          <w:rFonts w:cs="Times New Roman"/>
          <w:i/>
          <w:iCs/>
          <w:color w:val="auto"/>
          <w:szCs w:val="24"/>
          <w:shd w:val="clear" w:color="auto" w:fill="FFFFFF"/>
        </w:rPr>
        <w:t>1</w:t>
      </w:r>
      <w:r w:rsidRPr="005251DF">
        <w:rPr>
          <w:rFonts w:cs="Times New Roman"/>
          <w:color w:val="auto"/>
          <w:szCs w:val="24"/>
          <w:shd w:val="clear" w:color="auto" w:fill="FFFFFF"/>
        </w:rPr>
        <w:t>(1).</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Diamantidis</w:t>
      </w:r>
      <w:proofErr w:type="spellEnd"/>
      <w:r w:rsidRPr="005251DF">
        <w:rPr>
          <w:rFonts w:cs="Times New Roman"/>
          <w:color w:val="auto"/>
          <w:szCs w:val="24"/>
          <w:shd w:val="clear" w:color="auto" w:fill="FFFFFF"/>
        </w:rPr>
        <w:t xml:space="preserve">, A.D. and </w:t>
      </w:r>
      <w:proofErr w:type="spellStart"/>
      <w:r w:rsidRPr="005251DF">
        <w:rPr>
          <w:rFonts w:cs="Times New Roman"/>
          <w:color w:val="auto"/>
          <w:szCs w:val="24"/>
          <w:shd w:val="clear" w:color="auto" w:fill="FFFFFF"/>
        </w:rPr>
        <w:t>Chatzoglou</w:t>
      </w:r>
      <w:proofErr w:type="spellEnd"/>
      <w:r w:rsidRPr="005251DF">
        <w:rPr>
          <w:rFonts w:cs="Times New Roman"/>
          <w:color w:val="auto"/>
          <w:szCs w:val="24"/>
          <w:shd w:val="clear" w:color="auto" w:fill="FFFFFF"/>
        </w:rPr>
        <w:t>, P., 2019. Factors affecting employee performance: an empirical approach. </w:t>
      </w:r>
      <w:r w:rsidRPr="005251DF">
        <w:rPr>
          <w:rFonts w:cs="Times New Roman"/>
          <w:i/>
          <w:iCs/>
          <w:color w:val="auto"/>
          <w:szCs w:val="24"/>
          <w:shd w:val="clear" w:color="auto" w:fill="FFFFFF"/>
        </w:rPr>
        <w:t>International Journal of Productivity and Performance Management</w:t>
      </w:r>
      <w:r w:rsidRPr="005251DF">
        <w:rPr>
          <w:rFonts w:cs="Times New Roman"/>
          <w:color w:val="auto"/>
          <w:szCs w:val="24"/>
          <w:shd w:val="clear" w:color="auto" w:fill="FFFFFF"/>
        </w:rPr>
        <w:t>.</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Eliyana</w:t>
      </w:r>
      <w:proofErr w:type="spellEnd"/>
      <w:r w:rsidRPr="005251DF">
        <w:rPr>
          <w:rFonts w:cs="Times New Roman"/>
          <w:color w:val="auto"/>
          <w:szCs w:val="24"/>
          <w:shd w:val="clear" w:color="auto" w:fill="FFFFFF"/>
        </w:rPr>
        <w:t xml:space="preserve">, A. and </w:t>
      </w:r>
      <w:proofErr w:type="spellStart"/>
      <w:r w:rsidRPr="005251DF">
        <w:rPr>
          <w:rFonts w:cs="Times New Roman"/>
          <w:color w:val="auto"/>
          <w:szCs w:val="24"/>
          <w:shd w:val="clear" w:color="auto" w:fill="FFFFFF"/>
        </w:rPr>
        <w:t>Ma’arif</w:t>
      </w:r>
      <w:proofErr w:type="spellEnd"/>
      <w:r w:rsidRPr="005251DF">
        <w:rPr>
          <w:rFonts w:cs="Times New Roman"/>
          <w:color w:val="auto"/>
          <w:szCs w:val="24"/>
          <w:shd w:val="clear" w:color="auto" w:fill="FFFFFF"/>
        </w:rPr>
        <w:t>, S., 2019. Job satisfaction and organizational commitment effect in the transformational leadership towards employee performance. </w:t>
      </w:r>
      <w:r w:rsidRPr="005251DF">
        <w:rPr>
          <w:rFonts w:cs="Times New Roman"/>
          <w:i/>
          <w:iCs/>
          <w:color w:val="auto"/>
          <w:szCs w:val="24"/>
          <w:shd w:val="clear" w:color="auto" w:fill="FFFFFF"/>
        </w:rPr>
        <w:t>European Research on Management and Business Economics</w:t>
      </w:r>
      <w:r w:rsidRPr="005251DF">
        <w:rPr>
          <w:rFonts w:cs="Times New Roman"/>
          <w:color w:val="auto"/>
          <w:szCs w:val="24"/>
          <w:shd w:val="clear" w:color="auto" w:fill="FFFFFF"/>
        </w:rPr>
        <w:t>, </w:t>
      </w:r>
      <w:r w:rsidRPr="005251DF">
        <w:rPr>
          <w:rFonts w:cs="Times New Roman"/>
          <w:i/>
          <w:iCs/>
          <w:color w:val="auto"/>
          <w:szCs w:val="24"/>
          <w:shd w:val="clear" w:color="auto" w:fill="FFFFFF"/>
        </w:rPr>
        <w:t>25</w:t>
      </w:r>
      <w:r w:rsidRPr="005251DF">
        <w:rPr>
          <w:rFonts w:cs="Times New Roman"/>
          <w:color w:val="auto"/>
          <w:szCs w:val="24"/>
          <w:shd w:val="clear" w:color="auto" w:fill="FFFFFF"/>
        </w:rPr>
        <w:t>(3), pp.144-150.</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Hitka</w:t>
      </w:r>
      <w:proofErr w:type="spellEnd"/>
      <w:r w:rsidRPr="005251DF">
        <w:rPr>
          <w:rFonts w:cs="Times New Roman"/>
          <w:color w:val="auto"/>
          <w:szCs w:val="24"/>
          <w:shd w:val="clear" w:color="auto" w:fill="FFFFFF"/>
        </w:rPr>
        <w:t xml:space="preserve">, M., </w:t>
      </w:r>
      <w:proofErr w:type="spellStart"/>
      <w:r w:rsidRPr="005251DF">
        <w:rPr>
          <w:rFonts w:cs="Times New Roman"/>
          <w:color w:val="auto"/>
          <w:szCs w:val="24"/>
          <w:shd w:val="clear" w:color="auto" w:fill="FFFFFF"/>
        </w:rPr>
        <w:t>Kozubíková</w:t>
      </w:r>
      <w:proofErr w:type="spellEnd"/>
      <w:r w:rsidRPr="005251DF">
        <w:rPr>
          <w:rFonts w:cs="Times New Roman"/>
          <w:color w:val="auto"/>
          <w:szCs w:val="24"/>
          <w:shd w:val="clear" w:color="auto" w:fill="FFFFFF"/>
        </w:rPr>
        <w:t xml:space="preserve">, Ľ. and </w:t>
      </w:r>
      <w:proofErr w:type="spellStart"/>
      <w:r w:rsidRPr="005251DF">
        <w:rPr>
          <w:rFonts w:cs="Times New Roman"/>
          <w:color w:val="auto"/>
          <w:szCs w:val="24"/>
          <w:shd w:val="clear" w:color="auto" w:fill="FFFFFF"/>
        </w:rPr>
        <w:t>Potkány</w:t>
      </w:r>
      <w:proofErr w:type="spellEnd"/>
      <w:r w:rsidRPr="005251DF">
        <w:rPr>
          <w:rFonts w:cs="Times New Roman"/>
          <w:color w:val="auto"/>
          <w:szCs w:val="24"/>
          <w:shd w:val="clear" w:color="auto" w:fill="FFFFFF"/>
        </w:rPr>
        <w:t xml:space="preserve">, M., 2018. Education and gender-based differences in team member motivation. </w:t>
      </w:r>
      <w:r w:rsidRPr="005251DF">
        <w:rPr>
          <w:rFonts w:cs="Times New Roman"/>
          <w:i/>
          <w:iCs/>
          <w:color w:val="auto"/>
          <w:szCs w:val="24"/>
          <w:shd w:val="clear" w:color="auto" w:fill="FFFFFF"/>
        </w:rPr>
        <w:t>Journal of Business Economics and Management</w:t>
      </w:r>
      <w:r w:rsidRPr="005251DF">
        <w:rPr>
          <w:rFonts w:cs="Times New Roman"/>
          <w:color w:val="auto"/>
          <w:szCs w:val="24"/>
          <w:shd w:val="clear" w:color="auto" w:fill="FFFFFF"/>
        </w:rPr>
        <w:t>, </w:t>
      </w:r>
      <w:r w:rsidRPr="005251DF">
        <w:rPr>
          <w:rFonts w:cs="Times New Roman"/>
          <w:i/>
          <w:iCs/>
          <w:color w:val="auto"/>
          <w:szCs w:val="24"/>
          <w:shd w:val="clear" w:color="auto" w:fill="FFFFFF"/>
        </w:rPr>
        <w:t>19</w:t>
      </w:r>
      <w:r w:rsidRPr="005251DF">
        <w:rPr>
          <w:rFonts w:cs="Times New Roman"/>
          <w:color w:val="auto"/>
          <w:szCs w:val="24"/>
          <w:shd w:val="clear" w:color="auto" w:fill="FFFFFF"/>
        </w:rPr>
        <w:t>(1), pp.80-95.</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Pawirosumarto</w:t>
      </w:r>
      <w:proofErr w:type="spellEnd"/>
      <w:r w:rsidRPr="005251DF">
        <w:rPr>
          <w:rFonts w:cs="Times New Roman"/>
          <w:color w:val="auto"/>
          <w:szCs w:val="24"/>
          <w:shd w:val="clear" w:color="auto" w:fill="FFFFFF"/>
        </w:rPr>
        <w:t xml:space="preserve">, S., </w:t>
      </w:r>
      <w:proofErr w:type="spellStart"/>
      <w:r w:rsidRPr="005251DF">
        <w:rPr>
          <w:rFonts w:cs="Times New Roman"/>
          <w:color w:val="auto"/>
          <w:szCs w:val="24"/>
          <w:shd w:val="clear" w:color="auto" w:fill="FFFFFF"/>
        </w:rPr>
        <w:t>Sarjana</w:t>
      </w:r>
      <w:proofErr w:type="spellEnd"/>
      <w:r w:rsidRPr="005251DF">
        <w:rPr>
          <w:rFonts w:cs="Times New Roman"/>
          <w:color w:val="auto"/>
          <w:szCs w:val="24"/>
          <w:shd w:val="clear" w:color="auto" w:fill="FFFFFF"/>
        </w:rPr>
        <w:t xml:space="preserve">, P.K. and </w:t>
      </w:r>
      <w:proofErr w:type="spellStart"/>
      <w:r w:rsidRPr="005251DF">
        <w:rPr>
          <w:rFonts w:cs="Times New Roman"/>
          <w:color w:val="auto"/>
          <w:szCs w:val="24"/>
          <w:shd w:val="clear" w:color="auto" w:fill="FFFFFF"/>
        </w:rPr>
        <w:t>Muchtar</w:t>
      </w:r>
      <w:proofErr w:type="spellEnd"/>
      <w:r w:rsidRPr="005251DF">
        <w:rPr>
          <w:rFonts w:cs="Times New Roman"/>
          <w:color w:val="auto"/>
          <w:szCs w:val="24"/>
          <w:shd w:val="clear" w:color="auto" w:fill="FFFFFF"/>
        </w:rPr>
        <w:t xml:space="preserve">, M., 2017. Factors affecting employee performance of PT. </w:t>
      </w:r>
      <w:proofErr w:type="spellStart"/>
      <w:r w:rsidRPr="005251DF">
        <w:rPr>
          <w:rFonts w:cs="Times New Roman"/>
          <w:color w:val="auto"/>
          <w:szCs w:val="24"/>
          <w:shd w:val="clear" w:color="auto" w:fill="FFFFFF"/>
        </w:rPr>
        <w:t>Kiyokuni</w:t>
      </w:r>
      <w:proofErr w:type="spellEnd"/>
      <w:r w:rsidRPr="005251DF">
        <w:rPr>
          <w:rFonts w:cs="Times New Roman"/>
          <w:color w:val="auto"/>
          <w:szCs w:val="24"/>
          <w:shd w:val="clear" w:color="auto" w:fill="FFFFFF"/>
        </w:rPr>
        <w:t xml:space="preserve"> Indonesia. </w:t>
      </w:r>
      <w:r w:rsidRPr="005251DF">
        <w:rPr>
          <w:rFonts w:cs="Times New Roman"/>
          <w:i/>
          <w:iCs/>
          <w:color w:val="auto"/>
          <w:szCs w:val="24"/>
          <w:shd w:val="clear" w:color="auto" w:fill="FFFFFF"/>
        </w:rPr>
        <w:t>International journal of law and management</w:t>
      </w:r>
      <w:r w:rsidRPr="005251DF">
        <w:rPr>
          <w:rFonts w:cs="Times New Roman"/>
          <w:color w:val="auto"/>
          <w:szCs w:val="24"/>
          <w:shd w:val="clear" w:color="auto" w:fill="FFFFFF"/>
        </w:rPr>
        <w:t>.</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Ramli</w:t>
      </w:r>
      <w:proofErr w:type="spellEnd"/>
      <w:r w:rsidRPr="005251DF">
        <w:rPr>
          <w:rFonts w:cs="Times New Roman"/>
          <w:color w:val="auto"/>
          <w:szCs w:val="24"/>
          <w:shd w:val="clear" w:color="auto" w:fill="FFFFFF"/>
        </w:rPr>
        <w:t>, A.H., 2019. Compensation, job satisfaction and employee performance in health services. </w:t>
      </w:r>
      <w:r w:rsidRPr="005251DF">
        <w:rPr>
          <w:rFonts w:cs="Times New Roman"/>
          <w:i/>
          <w:iCs/>
          <w:color w:val="auto"/>
          <w:szCs w:val="24"/>
          <w:shd w:val="clear" w:color="auto" w:fill="FFFFFF"/>
        </w:rPr>
        <w:t>Business and Entrepreneurial Review</w:t>
      </w:r>
      <w:r w:rsidRPr="005251DF">
        <w:rPr>
          <w:rFonts w:cs="Times New Roman"/>
          <w:color w:val="auto"/>
          <w:szCs w:val="24"/>
          <w:shd w:val="clear" w:color="auto" w:fill="FFFFFF"/>
        </w:rPr>
        <w:t>, </w:t>
      </w:r>
      <w:r w:rsidRPr="005251DF">
        <w:rPr>
          <w:rFonts w:cs="Times New Roman"/>
          <w:i/>
          <w:iCs/>
          <w:color w:val="auto"/>
          <w:szCs w:val="24"/>
          <w:shd w:val="clear" w:color="auto" w:fill="FFFFFF"/>
        </w:rPr>
        <w:t>18</w:t>
      </w:r>
      <w:r w:rsidRPr="005251DF">
        <w:rPr>
          <w:rFonts w:cs="Times New Roman"/>
          <w:color w:val="auto"/>
          <w:szCs w:val="24"/>
          <w:shd w:val="clear" w:color="auto" w:fill="FFFFFF"/>
        </w:rPr>
        <w:t>(2), pp.177-186.</w:t>
      </w:r>
      <w:r>
        <w:rPr>
          <w:rFonts w:cs="Times New Roman"/>
          <w:color w:val="auto"/>
          <w:szCs w:val="24"/>
          <w:shd w:val="clear" w:color="auto" w:fill="FFFFFF"/>
        </w:rPr>
        <w:t xml:space="preserve"> </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lastRenderedPageBreak/>
        <w:t>Rizky</w:t>
      </w:r>
      <w:proofErr w:type="spellEnd"/>
      <w:r w:rsidRPr="005251DF">
        <w:rPr>
          <w:rFonts w:cs="Times New Roman"/>
          <w:color w:val="auto"/>
          <w:szCs w:val="24"/>
          <w:shd w:val="clear" w:color="auto" w:fill="FFFFFF"/>
        </w:rPr>
        <w:t xml:space="preserve">, M.C. and </w:t>
      </w:r>
      <w:proofErr w:type="spellStart"/>
      <w:r w:rsidRPr="005251DF">
        <w:rPr>
          <w:rFonts w:cs="Times New Roman"/>
          <w:color w:val="auto"/>
          <w:szCs w:val="24"/>
          <w:shd w:val="clear" w:color="auto" w:fill="FFFFFF"/>
        </w:rPr>
        <w:t>Ardian</w:t>
      </w:r>
      <w:proofErr w:type="spellEnd"/>
      <w:r w:rsidRPr="005251DF">
        <w:rPr>
          <w:rFonts w:cs="Times New Roman"/>
          <w:color w:val="auto"/>
          <w:szCs w:val="24"/>
          <w:shd w:val="clear" w:color="auto" w:fill="FFFFFF"/>
        </w:rPr>
        <w:t xml:space="preserve">, N., 2019. Enhance employee performance for increase work motivation on </w:t>
      </w:r>
      <w:proofErr w:type="spellStart"/>
      <w:r w:rsidRPr="005251DF">
        <w:rPr>
          <w:rFonts w:cs="Times New Roman"/>
          <w:color w:val="auto"/>
          <w:szCs w:val="24"/>
          <w:shd w:val="clear" w:color="auto" w:fill="FFFFFF"/>
        </w:rPr>
        <w:t>universitas</w:t>
      </w:r>
      <w:proofErr w:type="spellEnd"/>
      <w:r w:rsidRPr="005251DF">
        <w:rPr>
          <w:rFonts w:cs="Times New Roman"/>
          <w:color w:val="auto"/>
          <w:szCs w:val="24"/>
          <w:shd w:val="clear" w:color="auto" w:fill="FFFFFF"/>
        </w:rPr>
        <w:t xml:space="preserve"> </w:t>
      </w:r>
      <w:proofErr w:type="spellStart"/>
      <w:r w:rsidRPr="005251DF">
        <w:rPr>
          <w:rFonts w:cs="Times New Roman"/>
          <w:color w:val="auto"/>
          <w:szCs w:val="24"/>
          <w:shd w:val="clear" w:color="auto" w:fill="FFFFFF"/>
        </w:rPr>
        <w:t>pembangunan</w:t>
      </w:r>
      <w:proofErr w:type="spellEnd"/>
      <w:r w:rsidRPr="005251DF">
        <w:rPr>
          <w:rFonts w:cs="Times New Roman"/>
          <w:color w:val="auto"/>
          <w:szCs w:val="24"/>
          <w:shd w:val="clear" w:color="auto" w:fill="FFFFFF"/>
        </w:rPr>
        <w:t xml:space="preserve"> </w:t>
      </w:r>
      <w:proofErr w:type="spellStart"/>
      <w:r w:rsidRPr="005251DF">
        <w:rPr>
          <w:rFonts w:cs="Times New Roman"/>
          <w:color w:val="auto"/>
          <w:szCs w:val="24"/>
          <w:shd w:val="clear" w:color="auto" w:fill="FFFFFF"/>
        </w:rPr>
        <w:t>panca</w:t>
      </w:r>
      <w:proofErr w:type="spellEnd"/>
      <w:r w:rsidRPr="005251DF">
        <w:rPr>
          <w:rFonts w:cs="Times New Roman"/>
          <w:color w:val="auto"/>
          <w:szCs w:val="24"/>
          <w:shd w:val="clear" w:color="auto" w:fill="FFFFFF"/>
        </w:rPr>
        <w:t xml:space="preserve"> </w:t>
      </w:r>
      <w:proofErr w:type="spellStart"/>
      <w:r w:rsidRPr="005251DF">
        <w:rPr>
          <w:rFonts w:cs="Times New Roman"/>
          <w:color w:val="auto"/>
          <w:szCs w:val="24"/>
          <w:shd w:val="clear" w:color="auto" w:fill="FFFFFF"/>
        </w:rPr>
        <w:t>budi</w:t>
      </w:r>
      <w:proofErr w:type="spellEnd"/>
      <w:r w:rsidRPr="005251DF">
        <w:rPr>
          <w:rFonts w:cs="Times New Roman"/>
          <w:color w:val="auto"/>
          <w:szCs w:val="24"/>
          <w:shd w:val="clear" w:color="auto" w:fill="FFFFFF"/>
        </w:rPr>
        <w:t xml:space="preserve"> medan. </w:t>
      </w:r>
      <w:r w:rsidRPr="005251DF">
        <w:rPr>
          <w:rFonts w:cs="Times New Roman"/>
          <w:i/>
          <w:iCs/>
          <w:color w:val="auto"/>
          <w:szCs w:val="24"/>
          <w:shd w:val="clear" w:color="auto" w:fill="FFFFFF"/>
        </w:rPr>
        <w:t>Journal Homepage: http://ijmr. net. in</w:t>
      </w:r>
      <w:r w:rsidRPr="005251DF">
        <w:rPr>
          <w:rFonts w:cs="Times New Roman"/>
          <w:color w:val="auto"/>
          <w:szCs w:val="24"/>
          <w:shd w:val="clear" w:color="auto" w:fill="FFFFFF"/>
        </w:rPr>
        <w:t>, </w:t>
      </w:r>
      <w:r w:rsidRPr="005251DF">
        <w:rPr>
          <w:rFonts w:cs="Times New Roman"/>
          <w:i/>
          <w:iCs/>
          <w:color w:val="auto"/>
          <w:szCs w:val="24"/>
          <w:shd w:val="clear" w:color="auto" w:fill="FFFFFF"/>
        </w:rPr>
        <w:t>7</w:t>
      </w:r>
      <w:r w:rsidRPr="005251DF">
        <w:rPr>
          <w:rFonts w:cs="Times New Roman"/>
          <w:color w:val="auto"/>
          <w:szCs w:val="24"/>
          <w:shd w:val="clear" w:color="auto" w:fill="FFFFFF"/>
        </w:rPr>
        <w:t>(08), pp.19-34.</w:t>
      </w:r>
      <w:r w:rsidR="00EC512F">
        <w:rPr>
          <w:rFonts w:cs="Times New Roman"/>
          <w:color w:val="auto"/>
          <w:szCs w:val="24"/>
          <w:shd w:val="clear" w:color="auto" w:fill="FFFFFF"/>
        </w:rPr>
        <w:t xml:space="preserve"> </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Rozi</w:t>
      </w:r>
      <w:proofErr w:type="spellEnd"/>
      <w:r w:rsidRPr="005251DF">
        <w:rPr>
          <w:rFonts w:cs="Times New Roman"/>
          <w:color w:val="auto"/>
          <w:szCs w:val="24"/>
          <w:shd w:val="clear" w:color="auto" w:fill="FFFFFF"/>
        </w:rPr>
        <w:t xml:space="preserve">, A. and </w:t>
      </w:r>
      <w:proofErr w:type="spellStart"/>
      <w:r w:rsidRPr="005251DF">
        <w:rPr>
          <w:rFonts w:cs="Times New Roman"/>
          <w:color w:val="auto"/>
          <w:szCs w:val="24"/>
          <w:shd w:val="clear" w:color="auto" w:fill="FFFFFF"/>
        </w:rPr>
        <w:t>Sunarsi</w:t>
      </w:r>
      <w:proofErr w:type="spellEnd"/>
      <w:r w:rsidRPr="005251DF">
        <w:rPr>
          <w:rFonts w:cs="Times New Roman"/>
          <w:color w:val="auto"/>
          <w:szCs w:val="24"/>
          <w:shd w:val="clear" w:color="auto" w:fill="FFFFFF"/>
        </w:rPr>
        <w:t xml:space="preserve">, D., 2020. The Influence of Motivation and Work Experience on Employee Performance at PT. Yamaha </w:t>
      </w:r>
      <w:proofErr w:type="spellStart"/>
      <w:r w:rsidRPr="005251DF">
        <w:rPr>
          <w:rFonts w:cs="Times New Roman"/>
          <w:color w:val="auto"/>
          <w:szCs w:val="24"/>
          <w:shd w:val="clear" w:color="auto" w:fill="FFFFFF"/>
        </w:rPr>
        <w:t>Saka</w:t>
      </w:r>
      <w:proofErr w:type="spellEnd"/>
      <w:r w:rsidRPr="005251DF">
        <w:rPr>
          <w:rFonts w:cs="Times New Roman"/>
          <w:color w:val="auto"/>
          <w:szCs w:val="24"/>
          <w:shd w:val="clear" w:color="auto" w:fill="FFFFFF"/>
        </w:rPr>
        <w:t xml:space="preserve"> Motor in South </w:t>
      </w:r>
      <w:proofErr w:type="spellStart"/>
      <w:r w:rsidRPr="005251DF">
        <w:rPr>
          <w:rFonts w:cs="Times New Roman"/>
          <w:color w:val="auto"/>
          <w:szCs w:val="24"/>
          <w:shd w:val="clear" w:color="auto" w:fill="FFFFFF"/>
        </w:rPr>
        <w:t>Tangerang</w:t>
      </w:r>
      <w:proofErr w:type="spellEnd"/>
      <w:r w:rsidRPr="005251DF">
        <w:rPr>
          <w:rFonts w:cs="Times New Roman"/>
          <w:color w:val="auto"/>
          <w:szCs w:val="24"/>
          <w:shd w:val="clear" w:color="auto" w:fill="FFFFFF"/>
        </w:rPr>
        <w:t>. </w:t>
      </w:r>
      <w:proofErr w:type="spellStart"/>
      <w:r w:rsidRPr="005251DF">
        <w:rPr>
          <w:rFonts w:cs="Times New Roman"/>
          <w:i/>
          <w:iCs/>
          <w:color w:val="auto"/>
          <w:szCs w:val="24"/>
          <w:shd w:val="clear" w:color="auto" w:fill="FFFFFF"/>
        </w:rPr>
        <w:t>Jurnal</w:t>
      </w:r>
      <w:proofErr w:type="spellEnd"/>
      <w:r w:rsidRPr="005251DF">
        <w:rPr>
          <w:rFonts w:cs="Times New Roman"/>
          <w:i/>
          <w:iCs/>
          <w:color w:val="auto"/>
          <w:szCs w:val="24"/>
          <w:shd w:val="clear" w:color="auto" w:fill="FFFFFF"/>
        </w:rPr>
        <w:t xml:space="preserve"> Office</w:t>
      </w:r>
      <w:r w:rsidRPr="005251DF">
        <w:rPr>
          <w:rFonts w:cs="Times New Roman"/>
          <w:color w:val="auto"/>
          <w:szCs w:val="24"/>
          <w:shd w:val="clear" w:color="auto" w:fill="FFFFFF"/>
        </w:rPr>
        <w:t>, </w:t>
      </w:r>
      <w:r w:rsidRPr="005251DF">
        <w:rPr>
          <w:rFonts w:cs="Times New Roman"/>
          <w:i/>
          <w:iCs/>
          <w:color w:val="auto"/>
          <w:szCs w:val="24"/>
          <w:shd w:val="clear" w:color="auto" w:fill="FFFFFF"/>
        </w:rPr>
        <w:t>5</w:t>
      </w:r>
      <w:r w:rsidRPr="005251DF">
        <w:rPr>
          <w:rFonts w:cs="Times New Roman"/>
          <w:color w:val="auto"/>
          <w:szCs w:val="24"/>
          <w:shd w:val="clear" w:color="auto" w:fill="FFFFFF"/>
        </w:rPr>
        <w:t>(2), pp.65-74.</w:t>
      </w:r>
      <w:r>
        <w:rPr>
          <w:rFonts w:cs="Times New Roman"/>
          <w:color w:val="auto"/>
          <w:szCs w:val="24"/>
          <w:shd w:val="clear" w:color="auto" w:fill="FFFFFF"/>
        </w:rPr>
        <w:t xml:space="preserve"> </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Sabuhari</w:t>
      </w:r>
      <w:proofErr w:type="spellEnd"/>
      <w:r w:rsidRPr="005251DF">
        <w:rPr>
          <w:rFonts w:cs="Times New Roman"/>
          <w:color w:val="auto"/>
          <w:szCs w:val="24"/>
          <w:shd w:val="clear" w:color="auto" w:fill="FFFFFF"/>
        </w:rPr>
        <w:t xml:space="preserve">, R., </w:t>
      </w:r>
      <w:proofErr w:type="spellStart"/>
      <w:r w:rsidRPr="005251DF">
        <w:rPr>
          <w:rFonts w:cs="Times New Roman"/>
          <w:color w:val="auto"/>
          <w:szCs w:val="24"/>
          <w:shd w:val="clear" w:color="auto" w:fill="FFFFFF"/>
        </w:rPr>
        <w:t>Sudiro</w:t>
      </w:r>
      <w:proofErr w:type="spellEnd"/>
      <w:r w:rsidRPr="005251DF">
        <w:rPr>
          <w:rFonts w:cs="Times New Roman"/>
          <w:color w:val="auto"/>
          <w:szCs w:val="24"/>
          <w:shd w:val="clear" w:color="auto" w:fill="FFFFFF"/>
        </w:rPr>
        <w:t xml:space="preserve">, A., </w:t>
      </w:r>
      <w:proofErr w:type="spellStart"/>
      <w:r w:rsidRPr="005251DF">
        <w:rPr>
          <w:rFonts w:cs="Times New Roman"/>
          <w:color w:val="auto"/>
          <w:szCs w:val="24"/>
          <w:shd w:val="clear" w:color="auto" w:fill="FFFFFF"/>
        </w:rPr>
        <w:t>Irawanto</w:t>
      </w:r>
      <w:proofErr w:type="spellEnd"/>
      <w:r w:rsidRPr="005251DF">
        <w:rPr>
          <w:rFonts w:cs="Times New Roman"/>
          <w:color w:val="auto"/>
          <w:szCs w:val="24"/>
          <w:shd w:val="clear" w:color="auto" w:fill="FFFFFF"/>
        </w:rPr>
        <w:t xml:space="preserve">, D. and </w:t>
      </w:r>
      <w:proofErr w:type="spellStart"/>
      <w:r w:rsidRPr="005251DF">
        <w:rPr>
          <w:rFonts w:cs="Times New Roman"/>
          <w:color w:val="auto"/>
          <w:szCs w:val="24"/>
          <w:shd w:val="clear" w:color="auto" w:fill="FFFFFF"/>
        </w:rPr>
        <w:t>Rahayu</w:t>
      </w:r>
      <w:proofErr w:type="spellEnd"/>
      <w:r w:rsidRPr="005251DF">
        <w:rPr>
          <w:rFonts w:cs="Times New Roman"/>
          <w:color w:val="auto"/>
          <w:szCs w:val="24"/>
          <w:shd w:val="clear" w:color="auto" w:fill="FFFFFF"/>
        </w:rPr>
        <w:t>, M., 2020. The effects of human resource flexibility, employee competency, organizational culture adaptation and job satisfaction on employee performance. </w:t>
      </w:r>
      <w:r w:rsidRPr="005251DF">
        <w:rPr>
          <w:rFonts w:cs="Times New Roman"/>
          <w:i/>
          <w:iCs/>
          <w:color w:val="auto"/>
          <w:szCs w:val="24"/>
          <w:shd w:val="clear" w:color="auto" w:fill="FFFFFF"/>
        </w:rPr>
        <w:t>Management Science Letters</w:t>
      </w:r>
      <w:r w:rsidRPr="005251DF">
        <w:rPr>
          <w:rFonts w:cs="Times New Roman"/>
          <w:color w:val="auto"/>
          <w:szCs w:val="24"/>
          <w:shd w:val="clear" w:color="auto" w:fill="FFFFFF"/>
        </w:rPr>
        <w:t>, </w:t>
      </w:r>
      <w:r w:rsidRPr="005251DF">
        <w:rPr>
          <w:rFonts w:cs="Times New Roman"/>
          <w:i/>
          <w:iCs/>
          <w:color w:val="auto"/>
          <w:szCs w:val="24"/>
          <w:shd w:val="clear" w:color="auto" w:fill="FFFFFF"/>
        </w:rPr>
        <w:t>10</w:t>
      </w:r>
      <w:r w:rsidRPr="005251DF">
        <w:rPr>
          <w:rFonts w:cs="Times New Roman"/>
          <w:color w:val="auto"/>
          <w:szCs w:val="24"/>
          <w:shd w:val="clear" w:color="auto" w:fill="FFFFFF"/>
        </w:rPr>
        <w:t>(8), pp.1775-1786.</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proofErr w:type="spellStart"/>
      <w:r w:rsidRPr="005251DF">
        <w:rPr>
          <w:rFonts w:cs="Times New Roman"/>
          <w:color w:val="auto"/>
          <w:szCs w:val="24"/>
          <w:shd w:val="clear" w:color="auto" w:fill="FFFFFF"/>
        </w:rPr>
        <w:t>Sendawula</w:t>
      </w:r>
      <w:proofErr w:type="spellEnd"/>
      <w:r w:rsidRPr="005251DF">
        <w:rPr>
          <w:rFonts w:cs="Times New Roman"/>
          <w:color w:val="auto"/>
          <w:szCs w:val="24"/>
          <w:shd w:val="clear" w:color="auto" w:fill="FFFFFF"/>
        </w:rPr>
        <w:t xml:space="preserve">, K., </w:t>
      </w:r>
      <w:proofErr w:type="spellStart"/>
      <w:r w:rsidRPr="005251DF">
        <w:rPr>
          <w:rFonts w:cs="Times New Roman"/>
          <w:color w:val="auto"/>
          <w:szCs w:val="24"/>
          <w:shd w:val="clear" w:color="auto" w:fill="FFFFFF"/>
        </w:rPr>
        <w:t>Nakyejwe</w:t>
      </w:r>
      <w:proofErr w:type="spellEnd"/>
      <w:r w:rsidRPr="005251DF">
        <w:rPr>
          <w:rFonts w:cs="Times New Roman"/>
          <w:color w:val="auto"/>
          <w:szCs w:val="24"/>
          <w:shd w:val="clear" w:color="auto" w:fill="FFFFFF"/>
        </w:rPr>
        <w:t xml:space="preserve"> </w:t>
      </w:r>
      <w:proofErr w:type="spellStart"/>
      <w:r w:rsidRPr="005251DF">
        <w:rPr>
          <w:rFonts w:cs="Times New Roman"/>
          <w:color w:val="auto"/>
          <w:szCs w:val="24"/>
          <w:shd w:val="clear" w:color="auto" w:fill="FFFFFF"/>
        </w:rPr>
        <w:t>Kimuli</w:t>
      </w:r>
      <w:proofErr w:type="spellEnd"/>
      <w:r w:rsidRPr="005251DF">
        <w:rPr>
          <w:rFonts w:cs="Times New Roman"/>
          <w:color w:val="auto"/>
          <w:szCs w:val="24"/>
          <w:shd w:val="clear" w:color="auto" w:fill="FFFFFF"/>
        </w:rPr>
        <w:t xml:space="preserve">, S., </w:t>
      </w:r>
      <w:proofErr w:type="spellStart"/>
      <w:r w:rsidRPr="005251DF">
        <w:rPr>
          <w:rFonts w:cs="Times New Roman"/>
          <w:color w:val="auto"/>
          <w:szCs w:val="24"/>
          <w:shd w:val="clear" w:color="auto" w:fill="FFFFFF"/>
        </w:rPr>
        <w:t>Bananuka</w:t>
      </w:r>
      <w:proofErr w:type="spellEnd"/>
      <w:r w:rsidRPr="005251DF">
        <w:rPr>
          <w:rFonts w:cs="Times New Roman"/>
          <w:color w:val="auto"/>
          <w:szCs w:val="24"/>
          <w:shd w:val="clear" w:color="auto" w:fill="FFFFFF"/>
        </w:rPr>
        <w:t xml:space="preserve">, J. and </w:t>
      </w:r>
      <w:proofErr w:type="spellStart"/>
      <w:r w:rsidRPr="005251DF">
        <w:rPr>
          <w:rFonts w:cs="Times New Roman"/>
          <w:color w:val="auto"/>
          <w:szCs w:val="24"/>
          <w:shd w:val="clear" w:color="auto" w:fill="FFFFFF"/>
        </w:rPr>
        <w:t>Najjemba</w:t>
      </w:r>
      <w:proofErr w:type="spellEnd"/>
      <w:r w:rsidRPr="005251DF">
        <w:rPr>
          <w:rFonts w:cs="Times New Roman"/>
          <w:color w:val="auto"/>
          <w:szCs w:val="24"/>
          <w:shd w:val="clear" w:color="auto" w:fill="FFFFFF"/>
        </w:rPr>
        <w:t xml:space="preserve"> </w:t>
      </w:r>
      <w:proofErr w:type="spellStart"/>
      <w:r w:rsidRPr="005251DF">
        <w:rPr>
          <w:rFonts w:cs="Times New Roman"/>
          <w:color w:val="auto"/>
          <w:szCs w:val="24"/>
          <w:shd w:val="clear" w:color="auto" w:fill="FFFFFF"/>
        </w:rPr>
        <w:t>Muganga</w:t>
      </w:r>
      <w:proofErr w:type="spellEnd"/>
      <w:r w:rsidRPr="005251DF">
        <w:rPr>
          <w:rFonts w:cs="Times New Roman"/>
          <w:color w:val="auto"/>
          <w:szCs w:val="24"/>
          <w:shd w:val="clear" w:color="auto" w:fill="FFFFFF"/>
        </w:rPr>
        <w:t>, G., 2018. Training, employee engagement and employee performance: Evidence from Uganda’s health sector. </w:t>
      </w:r>
      <w:r w:rsidRPr="005251DF">
        <w:rPr>
          <w:rFonts w:cs="Times New Roman"/>
          <w:i/>
          <w:iCs/>
          <w:color w:val="auto"/>
          <w:szCs w:val="24"/>
          <w:shd w:val="clear" w:color="auto" w:fill="FFFFFF"/>
        </w:rPr>
        <w:t>Cogent Business &amp; Management</w:t>
      </w:r>
      <w:r w:rsidRPr="005251DF">
        <w:rPr>
          <w:rFonts w:cs="Times New Roman"/>
          <w:color w:val="auto"/>
          <w:szCs w:val="24"/>
          <w:shd w:val="clear" w:color="auto" w:fill="FFFFFF"/>
        </w:rPr>
        <w:t>, </w:t>
      </w:r>
      <w:r w:rsidRPr="005251DF">
        <w:rPr>
          <w:rFonts w:cs="Times New Roman"/>
          <w:i/>
          <w:iCs/>
          <w:color w:val="auto"/>
          <w:szCs w:val="24"/>
          <w:shd w:val="clear" w:color="auto" w:fill="FFFFFF"/>
        </w:rPr>
        <w:t>5</w:t>
      </w:r>
      <w:r w:rsidRPr="005251DF">
        <w:rPr>
          <w:rFonts w:cs="Times New Roman"/>
          <w:color w:val="auto"/>
          <w:szCs w:val="24"/>
          <w:shd w:val="clear" w:color="auto" w:fill="FFFFFF"/>
        </w:rPr>
        <w:t>(1), p.1470891.</w:t>
      </w:r>
      <w:r>
        <w:rPr>
          <w:rFonts w:cs="Times New Roman"/>
          <w:color w:val="auto"/>
          <w:szCs w:val="24"/>
          <w:shd w:val="clear" w:color="auto" w:fill="FFFFFF"/>
        </w:rPr>
        <w:t xml:space="preserve"> </w:t>
      </w:r>
    </w:p>
    <w:p w:rsidR="005251DF" w:rsidRPr="005251DF" w:rsidRDefault="005251DF" w:rsidP="005251DF">
      <w:pPr>
        <w:spacing w:after="0" w:line="480" w:lineRule="auto"/>
        <w:ind w:left="720" w:hanging="720"/>
        <w:contextualSpacing/>
        <w:rPr>
          <w:rFonts w:cs="Times New Roman"/>
          <w:color w:val="auto"/>
          <w:szCs w:val="24"/>
          <w:shd w:val="clear" w:color="auto" w:fill="FFFFFF"/>
        </w:rPr>
      </w:pPr>
      <w:r w:rsidRPr="005251DF">
        <w:rPr>
          <w:rFonts w:cs="Times New Roman"/>
          <w:color w:val="auto"/>
          <w:szCs w:val="24"/>
          <w:shd w:val="clear" w:color="auto" w:fill="FFFFFF"/>
        </w:rPr>
        <w:t>Song, Q., Wang, Y., Chen, Y., Benitez, J. and Hu, J., 2019. Impact of the usage of social media in the workplace on team and employee performance. </w:t>
      </w:r>
      <w:r w:rsidRPr="005251DF">
        <w:rPr>
          <w:rFonts w:cs="Times New Roman"/>
          <w:i/>
          <w:iCs/>
          <w:color w:val="auto"/>
          <w:szCs w:val="24"/>
          <w:shd w:val="clear" w:color="auto" w:fill="FFFFFF"/>
        </w:rPr>
        <w:t>Information &amp; Management</w:t>
      </w:r>
      <w:r w:rsidRPr="005251DF">
        <w:rPr>
          <w:rFonts w:cs="Times New Roman"/>
          <w:color w:val="auto"/>
          <w:szCs w:val="24"/>
          <w:shd w:val="clear" w:color="auto" w:fill="FFFFFF"/>
        </w:rPr>
        <w:t>, </w:t>
      </w:r>
      <w:r w:rsidRPr="005251DF">
        <w:rPr>
          <w:rFonts w:cs="Times New Roman"/>
          <w:i/>
          <w:iCs/>
          <w:color w:val="auto"/>
          <w:szCs w:val="24"/>
          <w:shd w:val="clear" w:color="auto" w:fill="FFFFFF"/>
        </w:rPr>
        <w:t>56</w:t>
      </w:r>
      <w:r w:rsidRPr="005251DF">
        <w:rPr>
          <w:rFonts w:cs="Times New Roman"/>
          <w:color w:val="auto"/>
          <w:szCs w:val="24"/>
          <w:shd w:val="clear" w:color="auto" w:fill="FFFFFF"/>
        </w:rPr>
        <w:t>(8), p.103160.</w:t>
      </w:r>
      <w:r>
        <w:rPr>
          <w:rFonts w:cs="Times New Roman"/>
          <w:color w:val="auto"/>
          <w:szCs w:val="24"/>
          <w:shd w:val="clear" w:color="auto" w:fill="FFFFFF"/>
        </w:rPr>
        <w:t xml:space="preserve">  </w:t>
      </w:r>
    </w:p>
    <w:p w:rsidR="00767B76" w:rsidRPr="005A33BC" w:rsidRDefault="00767B76" w:rsidP="005251DF">
      <w:pPr>
        <w:spacing w:after="0" w:line="480" w:lineRule="auto"/>
        <w:contextualSpacing/>
        <w:rPr>
          <w:rFonts w:cs="Times New Roman"/>
          <w:szCs w:val="24"/>
          <w:lang w:val="en-GB"/>
        </w:rPr>
      </w:pPr>
    </w:p>
    <w:p w:rsidR="00412131" w:rsidRPr="005A33BC" w:rsidRDefault="00412131" w:rsidP="005251DF">
      <w:pPr>
        <w:spacing w:after="0" w:line="480" w:lineRule="auto"/>
        <w:contextualSpacing/>
        <w:rPr>
          <w:rFonts w:cs="Times New Roman"/>
          <w:szCs w:val="24"/>
          <w:lang w:val="en-GB"/>
        </w:rPr>
      </w:pPr>
    </w:p>
    <w:p w:rsidR="00412131" w:rsidRPr="005A33BC" w:rsidRDefault="00412131" w:rsidP="005251DF">
      <w:pPr>
        <w:spacing w:after="0" w:line="480" w:lineRule="auto"/>
        <w:contextualSpacing/>
        <w:rPr>
          <w:rFonts w:cs="Times New Roman"/>
          <w:szCs w:val="24"/>
          <w:lang w:val="en-GB"/>
        </w:rPr>
      </w:pPr>
    </w:p>
    <w:sectPr w:rsidR="00412131" w:rsidRPr="005A33BC" w:rsidSect="005A33BC">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627A" w:rsidRDefault="0029627A">
      <w:pPr>
        <w:spacing w:after="0" w:line="240" w:lineRule="auto"/>
      </w:pPr>
      <w:r>
        <w:separator/>
      </w:r>
    </w:p>
  </w:endnote>
  <w:endnote w:type="continuationSeparator" w:id="0">
    <w:p w:rsidR="0029627A" w:rsidRDefault="00296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627A" w:rsidRDefault="0029627A">
      <w:pPr>
        <w:spacing w:after="0" w:line="240" w:lineRule="auto"/>
      </w:pPr>
      <w:r>
        <w:separator/>
      </w:r>
    </w:p>
  </w:footnote>
  <w:footnote w:type="continuationSeparator" w:id="0">
    <w:p w:rsidR="0029627A" w:rsidRDefault="00296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929233"/>
      <w:docPartObj>
        <w:docPartGallery w:val="Page Numbers (Top of Page)"/>
        <w:docPartUnique/>
      </w:docPartObj>
    </w:sdtPr>
    <w:sdtEndPr>
      <w:rPr>
        <w:noProof/>
      </w:rPr>
    </w:sdtEndPr>
    <w:sdtContent>
      <w:p w:rsidR="005A33BC" w:rsidRDefault="007A3A68">
        <w:pPr>
          <w:pStyle w:val="Header"/>
          <w:jc w:val="right"/>
        </w:pPr>
        <w:r>
          <w:t>Employee Performance</w:t>
        </w:r>
        <w:r w:rsidR="000950B8">
          <w:t xml:space="preserve">     </w:t>
        </w:r>
        <w:r w:rsidR="002C6F8F">
          <w:fldChar w:fldCharType="begin"/>
        </w:r>
        <w:r w:rsidR="000950B8">
          <w:instrText xml:space="preserve"> PAGE   \* MERGEFORMAT </w:instrText>
        </w:r>
        <w:r w:rsidR="002C6F8F">
          <w:fldChar w:fldCharType="separate"/>
        </w:r>
        <w:r w:rsidR="00966A41">
          <w:rPr>
            <w:noProof/>
          </w:rPr>
          <w:t>2</w:t>
        </w:r>
        <w:r w:rsidR="002C6F8F">
          <w:rPr>
            <w:noProof/>
          </w:rPr>
          <w:fldChar w:fldCharType="end"/>
        </w:r>
      </w:p>
    </w:sdtContent>
  </w:sdt>
  <w:p w:rsidR="005A33BC" w:rsidRDefault="005A33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A5DF1"/>
    <w:multiLevelType w:val="hybridMultilevel"/>
    <w:tmpl w:val="F57A0048"/>
    <w:lvl w:ilvl="0" w:tplc="3984F52E">
      <w:start w:val="1"/>
      <w:numFmt w:val="decimal"/>
      <w:lvlText w:val="%1."/>
      <w:lvlJc w:val="left"/>
      <w:pPr>
        <w:ind w:left="720" w:hanging="360"/>
      </w:pPr>
      <w:rPr>
        <w:rFonts w:hint="default"/>
      </w:rPr>
    </w:lvl>
    <w:lvl w:ilvl="1" w:tplc="B00C61FE" w:tentative="1">
      <w:start w:val="1"/>
      <w:numFmt w:val="lowerLetter"/>
      <w:lvlText w:val="%2."/>
      <w:lvlJc w:val="left"/>
      <w:pPr>
        <w:ind w:left="1440" w:hanging="360"/>
      </w:pPr>
    </w:lvl>
    <w:lvl w:ilvl="2" w:tplc="B8A2D020" w:tentative="1">
      <w:start w:val="1"/>
      <w:numFmt w:val="lowerRoman"/>
      <w:lvlText w:val="%3."/>
      <w:lvlJc w:val="right"/>
      <w:pPr>
        <w:ind w:left="2160" w:hanging="180"/>
      </w:pPr>
    </w:lvl>
    <w:lvl w:ilvl="3" w:tplc="D376F2E8" w:tentative="1">
      <w:start w:val="1"/>
      <w:numFmt w:val="decimal"/>
      <w:lvlText w:val="%4."/>
      <w:lvlJc w:val="left"/>
      <w:pPr>
        <w:ind w:left="2880" w:hanging="360"/>
      </w:pPr>
    </w:lvl>
    <w:lvl w:ilvl="4" w:tplc="62C6CCFC" w:tentative="1">
      <w:start w:val="1"/>
      <w:numFmt w:val="lowerLetter"/>
      <w:lvlText w:val="%5."/>
      <w:lvlJc w:val="left"/>
      <w:pPr>
        <w:ind w:left="3600" w:hanging="360"/>
      </w:pPr>
    </w:lvl>
    <w:lvl w:ilvl="5" w:tplc="76B21A3C" w:tentative="1">
      <w:start w:val="1"/>
      <w:numFmt w:val="lowerRoman"/>
      <w:lvlText w:val="%6."/>
      <w:lvlJc w:val="right"/>
      <w:pPr>
        <w:ind w:left="4320" w:hanging="180"/>
      </w:pPr>
    </w:lvl>
    <w:lvl w:ilvl="6" w:tplc="C5747A24" w:tentative="1">
      <w:start w:val="1"/>
      <w:numFmt w:val="decimal"/>
      <w:lvlText w:val="%7."/>
      <w:lvlJc w:val="left"/>
      <w:pPr>
        <w:ind w:left="5040" w:hanging="360"/>
      </w:pPr>
    </w:lvl>
    <w:lvl w:ilvl="7" w:tplc="5680CDB8" w:tentative="1">
      <w:start w:val="1"/>
      <w:numFmt w:val="lowerLetter"/>
      <w:lvlText w:val="%8."/>
      <w:lvlJc w:val="left"/>
      <w:pPr>
        <w:ind w:left="5760" w:hanging="360"/>
      </w:pPr>
    </w:lvl>
    <w:lvl w:ilvl="8" w:tplc="98403776" w:tentative="1">
      <w:start w:val="1"/>
      <w:numFmt w:val="lowerRoman"/>
      <w:lvlText w:val="%9."/>
      <w:lvlJc w:val="right"/>
      <w:pPr>
        <w:ind w:left="6480" w:hanging="180"/>
      </w:pPr>
    </w:lvl>
  </w:abstractNum>
  <w:abstractNum w:abstractNumId="1" w15:restartNumberingAfterBreak="0">
    <w:nsid w:val="3D6872E6"/>
    <w:multiLevelType w:val="hybridMultilevel"/>
    <w:tmpl w:val="405A43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0NTG2NLW0MAFyzJR0lIJTi4sz8/NACoxrAStPMwcsAAAA"/>
  </w:docVars>
  <w:rsids>
    <w:rsidRoot w:val="00917D3B"/>
    <w:rsid w:val="000950B8"/>
    <w:rsid w:val="000D2490"/>
    <w:rsid w:val="00146549"/>
    <w:rsid w:val="001C5D21"/>
    <w:rsid w:val="001E364F"/>
    <w:rsid w:val="0029627A"/>
    <w:rsid w:val="002C6F8F"/>
    <w:rsid w:val="0035781F"/>
    <w:rsid w:val="00362C70"/>
    <w:rsid w:val="00377591"/>
    <w:rsid w:val="0039331C"/>
    <w:rsid w:val="003A5921"/>
    <w:rsid w:val="003B46C6"/>
    <w:rsid w:val="00412131"/>
    <w:rsid w:val="00437CF7"/>
    <w:rsid w:val="00476455"/>
    <w:rsid w:val="004F1133"/>
    <w:rsid w:val="005251DF"/>
    <w:rsid w:val="005A33BC"/>
    <w:rsid w:val="00635150"/>
    <w:rsid w:val="006C317B"/>
    <w:rsid w:val="006D1E64"/>
    <w:rsid w:val="00700771"/>
    <w:rsid w:val="00711CD5"/>
    <w:rsid w:val="00767B76"/>
    <w:rsid w:val="007A3A68"/>
    <w:rsid w:val="007C6DE0"/>
    <w:rsid w:val="008456CD"/>
    <w:rsid w:val="00917D3B"/>
    <w:rsid w:val="00943C13"/>
    <w:rsid w:val="00966A41"/>
    <w:rsid w:val="00981851"/>
    <w:rsid w:val="00990292"/>
    <w:rsid w:val="009D69CF"/>
    <w:rsid w:val="009E66B0"/>
    <w:rsid w:val="00A72BEE"/>
    <w:rsid w:val="00A77AE5"/>
    <w:rsid w:val="00A86759"/>
    <w:rsid w:val="00AC2CFB"/>
    <w:rsid w:val="00B50908"/>
    <w:rsid w:val="00B55F7C"/>
    <w:rsid w:val="00BA7ABE"/>
    <w:rsid w:val="00C262CB"/>
    <w:rsid w:val="00CC7800"/>
    <w:rsid w:val="00DA5951"/>
    <w:rsid w:val="00DF5891"/>
    <w:rsid w:val="00E405BF"/>
    <w:rsid w:val="00E62886"/>
    <w:rsid w:val="00EC512F"/>
    <w:rsid w:val="00F51DD6"/>
    <w:rsid w:val="00F772AB"/>
    <w:rsid w:val="00F91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4166E1-066F-BE49-B290-6319B7797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1DF"/>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F911A6"/>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362C70"/>
    <w:pPr>
      <w:keepNext/>
      <w:keepLines/>
      <w:spacing w:before="40" w:after="0"/>
      <w:outlineLvl w:val="1"/>
    </w:pPr>
    <w:rPr>
      <w:rFonts w:eastAsiaTheme="majorEastAsia" w:cstheme="majorBidi"/>
      <w:i/>
      <w:color w:val="auto"/>
      <w:szCs w:val="26"/>
    </w:rPr>
  </w:style>
  <w:style w:type="paragraph" w:styleId="Heading3">
    <w:name w:val="heading 3"/>
    <w:basedOn w:val="Normal"/>
    <w:next w:val="Normal"/>
    <w:link w:val="Heading3Char"/>
    <w:uiPriority w:val="9"/>
    <w:unhideWhenUsed/>
    <w:qFormat/>
    <w:rsid w:val="00362C70"/>
    <w:pPr>
      <w:keepNext/>
      <w:keepLines/>
      <w:spacing w:before="40" w:after="0"/>
      <w:jc w:val="center"/>
      <w:outlineLvl w:val="2"/>
    </w:pPr>
    <w:rPr>
      <w:rFonts w:eastAsiaTheme="majorEastAsia" w:cstheme="majorBidi"/>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1A6"/>
    <w:rPr>
      <w:rFonts w:ascii="Times New Roman" w:eastAsiaTheme="majorEastAsia" w:hAnsi="Times New Roman" w:cstheme="majorBidi"/>
      <w:b/>
      <w:i/>
      <w:color w:val="000000" w:themeColor="text1"/>
      <w:sz w:val="24"/>
      <w:szCs w:val="32"/>
    </w:rPr>
  </w:style>
  <w:style w:type="paragraph" w:styleId="Header">
    <w:name w:val="header"/>
    <w:basedOn w:val="Normal"/>
    <w:link w:val="HeaderChar"/>
    <w:uiPriority w:val="99"/>
    <w:unhideWhenUsed/>
    <w:rsid w:val="005A33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3BC"/>
    <w:rPr>
      <w:rFonts w:ascii="Times New Roman" w:hAnsi="Times New Roman"/>
      <w:color w:val="000000" w:themeColor="text1"/>
      <w:sz w:val="24"/>
    </w:rPr>
  </w:style>
  <w:style w:type="paragraph" w:styleId="Footer">
    <w:name w:val="footer"/>
    <w:basedOn w:val="Normal"/>
    <w:link w:val="FooterChar"/>
    <w:uiPriority w:val="99"/>
    <w:unhideWhenUsed/>
    <w:rsid w:val="005A33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3BC"/>
    <w:rPr>
      <w:rFonts w:ascii="Times New Roman" w:hAnsi="Times New Roman"/>
      <w:color w:val="000000" w:themeColor="text1"/>
      <w:sz w:val="24"/>
    </w:rPr>
  </w:style>
  <w:style w:type="paragraph" w:styleId="TOCHeading">
    <w:name w:val="TOC Heading"/>
    <w:basedOn w:val="Heading1"/>
    <w:next w:val="Normal"/>
    <w:uiPriority w:val="39"/>
    <w:unhideWhenUsed/>
    <w:qFormat/>
    <w:rsid w:val="005A33BC"/>
    <w:pPr>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5A33BC"/>
    <w:pPr>
      <w:spacing w:after="100"/>
    </w:pPr>
  </w:style>
  <w:style w:type="character" w:styleId="Hyperlink">
    <w:name w:val="Hyperlink"/>
    <w:basedOn w:val="DefaultParagraphFont"/>
    <w:uiPriority w:val="99"/>
    <w:unhideWhenUsed/>
    <w:rsid w:val="005A33BC"/>
    <w:rPr>
      <w:color w:val="0563C1" w:themeColor="hyperlink"/>
      <w:u w:val="single"/>
    </w:rPr>
  </w:style>
  <w:style w:type="paragraph" w:styleId="ListParagraph">
    <w:name w:val="List Paragraph"/>
    <w:basedOn w:val="Normal"/>
    <w:uiPriority w:val="34"/>
    <w:qFormat/>
    <w:rsid w:val="00DA5951"/>
    <w:pPr>
      <w:ind w:left="720"/>
      <w:contextualSpacing/>
    </w:pPr>
  </w:style>
  <w:style w:type="character" w:customStyle="1" w:styleId="Heading2Char">
    <w:name w:val="Heading 2 Char"/>
    <w:basedOn w:val="DefaultParagraphFont"/>
    <w:link w:val="Heading2"/>
    <w:uiPriority w:val="9"/>
    <w:rsid w:val="00362C70"/>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362C70"/>
    <w:rPr>
      <w:rFonts w:ascii="Times New Roman" w:eastAsiaTheme="majorEastAsia" w:hAnsi="Times New Roman" w:cstheme="majorBidi"/>
      <w:sz w:val="24"/>
      <w:szCs w:val="24"/>
    </w:rPr>
  </w:style>
  <w:style w:type="paragraph" w:styleId="TOC2">
    <w:name w:val="toc 2"/>
    <w:basedOn w:val="Normal"/>
    <w:next w:val="Normal"/>
    <w:autoRedefine/>
    <w:uiPriority w:val="39"/>
    <w:unhideWhenUsed/>
    <w:rsid w:val="0039331C"/>
    <w:pPr>
      <w:spacing w:after="100"/>
      <w:ind w:left="240"/>
    </w:pPr>
  </w:style>
  <w:style w:type="paragraph" w:styleId="TOC3">
    <w:name w:val="toc 3"/>
    <w:basedOn w:val="Normal"/>
    <w:next w:val="Normal"/>
    <w:autoRedefine/>
    <w:uiPriority w:val="39"/>
    <w:unhideWhenUsed/>
    <w:rsid w:val="0039331C"/>
    <w:pPr>
      <w:spacing w:after="100"/>
      <w:ind w:left="480"/>
    </w:pPr>
  </w:style>
  <w:style w:type="paragraph" w:styleId="BalloonText">
    <w:name w:val="Balloon Text"/>
    <w:basedOn w:val="Normal"/>
    <w:link w:val="BalloonTextChar"/>
    <w:uiPriority w:val="99"/>
    <w:semiHidden/>
    <w:unhideWhenUsed/>
    <w:rsid w:val="001C5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D21"/>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4265</Words>
  <Characters>24312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Simona Chort (1910340)</cp:lastModifiedBy>
  <cp:revision>5</cp:revision>
  <dcterms:created xsi:type="dcterms:W3CDTF">2021-12-06T17:37:00Z</dcterms:created>
  <dcterms:modified xsi:type="dcterms:W3CDTF">2021-12-06T17:39:00Z</dcterms:modified>
</cp:coreProperties>
</file>