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1F28CA" w14:textId="04277765" w:rsidR="007D3CAF" w:rsidRPr="00DF23DA" w:rsidRDefault="0040613F" w:rsidP="00DF23DA">
      <w:pPr>
        <w:spacing w:line="360" w:lineRule="auto"/>
        <w:jc w:val="center"/>
        <w:rPr>
          <w:b/>
          <w:bCs/>
          <w:sz w:val="28"/>
          <w:szCs w:val="28"/>
          <w:u w:val="single"/>
        </w:rPr>
      </w:pPr>
      <w:r w:rsidRPr="0040613F">
        <w:rPr>
          <w:b/>
          <w:bCs/>
          <w:sz w:val="28"/>
          <w:szCs w:val="28"/>
          <w:u w:val="single"/>
        </w:rPr>
        <w:t>Critical</w:t>
      </w:r>
      <w:r w:rsidRPr="00DF23DA">
        <w:rPr>
          <w:b/>
          <w:bCs/>
          <w:sz w:val="28"/>
          <w:szCs w:val="28"/>
          <w:u w:val="single"/>
        </w:rPr>
        <w:t>ly evaluate the factors that affect the formation of identity in early childhood and adolescence.</w:t>
      </w:r>
    </w:p>
    <w:p w14:paraId="791C2219" w14:textId="77777777" w:rsidR="0040613F" w:rsidRPr="00DF23DA" w:rsidRDefault="0040613F" w:rsidP="00DF23DA">
      <w:pPr>
        <w:spacing w:line="360" w:lineRule="auto"/>
        <w:jc w:val="center"/>
        <w:rPr>
          <w:b/>
          <w:bCs/>
          <w:sz w:val="28"/>
          <w:szCs w:val="28"/>
          <w:u w:val="single"/>
        </w:rPr>
      </w:pPr>
    </w:p>
    <w:p w14:paraId="2F7416A7" w14:textId="446E107A" w:rsidR="008C36C5" w:rsidRDefault="008C36C5" w:rsidP="00DF23DA">
      <w:pPr>
        <w:spacing w:line="360" w:lineRule="auto"/>
        <w:rPr>
          <w:sz w:val="28"/>
          <w:szCs w:val="28"/>
        </w:rPr>
      </w:pPr>
      <w:r>
        <w:rPr>
          <w:sz w:val="28"/>
          <w:szCs w:val="28"/>
        </w:rPr>
        <w:t xml:space="preserve">Identity Formation is a process in which people establish an individual idea of themselves, their values and personality. </w:t>
      </w:r>
    </w:p>
    <w:p w14:paraId="7F63408B" w14:textId="6F9E857E" w:rsidR="009F14D9" w:rsidRPr="00DF23DA" w:rsidRDefault="0040613F" w:rsidP="00DF23DA">
      <w:pPr>
        <w:spacing w:line="360" w:lineRule="auto"/>
        <w:rPr>
          <w:sz w:val="28"/>
          <w:szCs w:val="28"/>
        </w:rPr>
      </w:pPr>
      <w:r w:rsidRPr="00DF23DA">
        <w:rPr>
          <w:sz w:val="28"/>
          <w:szCs w:val="28"/>
        </w:rPr>
        <w:t xml:space="preserve">There are a number of impacts that can add to the formation of identity in early childhood </w:t>
      </w:r>
      <w:r w:rsidR="002A5F7E" w:rsidRPr="00DF23DA">
        <w:rPr>
          <w:sz w:val="28"/>
          <w:szCs w:val="28"/>
        </w:rPr>
        <w:t>through</w:t>
      </w:r>
      <w:r w:rsidRPr="00DF23DA">
        <w:rPr>
          <w:sz w:val="28"/>
          <w:szCs w:val="28"/>
        </w:rPr>
        <w:t xml:space="preserve"> </w:t>
      </w:r>
      <w:r w:rsidR="002A5F7E" w:rsidRPr="00DF23DA">
        <w:rPr>
          <w:sz w:val="28"/>
          <w:szCs w:val="28"/>
        </w:rPr>
        <w:t xml:space="preserve">to </w:t>
      </w:r>
      <w:r w:rsidRPr="00DF23DA">
        <w:rPr>
          <w:sz w:val="28"/>
          <w:szCs w:val="28"/>
        </w:rPr>
        <w:t>adolescence. There are the obvious factors that will affect the formation of a child’s identity, such as their genetics (whether they have blue eyes or brown eyes, black hair or blonde hair), where you are brought up</w:t>
      </w:r>
      <w:r w:rsidR="002A5F7E" w:rsidRPr="00DF23DA">
        <w:rPr>
          <w:sz w:val="28"/>
          <w:szCs w:val="28"/>
        </w:rPr>
        <w:t xml:space="preserve"> and where you live</w:t>
      </w:r>
      <w:r w:rsidRPr="00DF23DA">
        <w:rPr>
          <w:sz w:val="28"/>
          <w:szCs w:val="28"/>
        </w:rPr>
        <w:t xml:space="preserve"> (whether it be a deprived, or a</w:t>
      </w:r>
      <w:r w:rsidR="002A5F7E" w:rsidRPr="00DF23DA">
        <w:rPr>
          <w:sz w:val="28"/>
          <w:szCs w:val="28"/>
        </w:rPr>
        <w:t>n affluent area</w:t>
      </w:r>
      <w:r w:rsidRPr="00DF23DA">
        <w:rPr>
          <w:sz w:val="28"/>
          <w:szCs w:val="28"/>
        </w:rPr>
        <w:t xml:space="preserve">), your parent’s morals/ upbringing and socio-economic status. </w:t>
      </w:r>
      <w:r w:rsidR="002A5F7E" w:rsidRPr="00DF23DA">
        <w:rPr>
          <w:sz w:val="28"/>
          <w:szCs w:val="28"/>
        </w:rPr>
        <w:t xml:space="preserve">In addition, religious background, ethnic background, hobbies, interest and talents </w:t>
      </w:r>
      <w:r w:rsidR="009F14D9" w:rsidRPr="00DF23DA">
        <w:rPr>
          <w:sz w:val="28"/>
          <w:szCs w:val="28"/>
        </w:rPr>
        <w:t>according to Esquivel et al (2021</w:t>
      </w:r>
      <w:r w:rsidR="002A5F7E" w:rsidRPr="00DF23DA">
        <w:rPr>
          <w:sz w:val="28"/>
          <w:szCs w:val="28"/>
        </w:rPr>
        <w:t xml:space="preserve">) are also factors that can influence an individual’s identity. </w:t>
      </w:r>
    </w:p>
    <w:p w14:paraId="41B0E1A8" w14:textId="4F688716" w:rsidR="007D2110" w:rsidRDefault="0040613F" w:rsidP="00DF23DA">
      <w:pPr>
        <w:spacing w:line="360" w:lineRule="auto"/>
        <w:rPr>
          <w:sz w:val="28"/>
          <w:szCs w:val="28"/>
        </w:rPr>
      </w:pPr>
      <w:r w:rsidRPr="00DF23DA">
        <w:rPr>
          <w:sz w:val="28"/>
          <w:szCs w:val="28"/>
        </w:rPr>
        <w:t xml:space="preserve">As you get older, into </w:t>
      </w:r>
      <w:r w:rsidR="004F571D" w:rsidRPr="00DF23DA">
        <w:rPr>
          <w:sz w:val="28"/>
          <w:szCs w:val="28"/>
        </w:rPr>
        <w:t xml:space="preserve">your </w:t>
      </w:r>
      <w:r w:rsidRPr="00DF23DA">
        <w:rPr>
          <w:sz w:val="28"/>
          <w:szCs w:val="28"/>
        </w:rPr>
        <w:t>adolescence</w:t>
      </w:r>
      <w:r w:rsidR="004F571D" w:rsidRPr="00DF23DA">
        <w:rPr>
          <w:sz w:val="28"/>
          <w:szCs w:val="28"/>
        </w:rPr>
        <w:t xml:space="preserve"> year</w:t>
      </w:r>
      <w:r w:rsidR="002A5F7E" w:rsidRPr="00DF23DA">
        <w:rPr>
          <w:sz w:val="28"/>
          <w:szCs w:val="28"/>
        </w:rPr>
        <w:t>s</w:t>
      </w:r>
      <w:r w:rsidR="004F571D" w:rsidRPr="00DF23DA">
        <w:rPr>
          <w:sz w:val="28"/>
          <w:szCs w:val="28"/>
        </w:rPr>
        <w:t xml:space="preserve">, </w:t>
      </w:r>
      <w:r w:rsidRPr="00DF23DA">
        <w:rPr>
          <w:sz w:val="28"/>
          <w:szCs w:val="28"/>
        </w:rPr>
        <w:t xml:space="preserve">the factors that affect your identity differ to those from when you were a child. </w:t>
      </w:r>
      <w:r w:rsidR="002A5F7E" w:rsidRPr="00DF23DA">
        <w:rPr>
          <w:sz w:val="28"/>
          <w:szCs w:val="28"/>
        </w:rPr>
        <w:t>During adolescence</w:t>
      </w:r>
      <w:r w:rsidRPr="00DF23DA">
        <w:rPr>
          <w:sz w:val="28"/>
          <w:szCs w:val="28"/>
        </w:rPr>
        <w:t xml:space="preserve"> the</w:t>
      </w:r>
      <w:r w:rsidR="00FC067F">
        <w:rPr>
          <w:sz w:val="28"/>
          <w:szCs w:val="28"/>
        </w:rPr>
        <w:t>re are many factors</w:t>
      </w:r>
      <w:r w:rsidRPr="00DF23DA">
        <w:rPr>
          <w:sz w:val="28"/>
          <w:szCs w:val="28"/>
        </w:rPr>
        <w:t xml:space="preserve"> that will affect the formation of your identity, such as your friends, your studies</w:t>
      </w:r>
      <w:r w:rsidR="00955E69" w:rsidRPr="00DF23DA">
        <w:rPr>
          <w:sz w:val="28"/>
          <w:szCs w:val="28"/>
        </w:rPr>
        <w:t xml:space="preserve"> (whether you’re in university or further education, o</w:t>
      </w:r>
      <w:r w:rsidR="002A5F7E" w:rsidRPr="00DF23DA">
        <w:rPr>
          <w:sz w:val="28"/>
          <w:szCs w:val="28"/>
        </w:rPr>
        <w:t xml:space="preserve">r </w:t>
      </w:r>
      <w:r w:rsidR="00955E69" w:rsidRPr="00DF23DA">
        <w:rPr>
          <w:sz w:val="28"/>
          <w:szCs w:val="28"/>
        </w:rPr>
        <w:t>whether you dropped out of school)</w:t>
      </w:r>
      <w:r w:rsidRPr="00DF23DA">
        <w:rPr>
          <w:sz w:val="28"/>
          <w:szCs w:val="28"/>
        </w:rPr>
        <w:t>, social media</w:t>
      </w:r>
      <w:r w:rsidR="002A5F7E" w:rsidRPr="00DF23DA">
        <w:rPr>
          <w:sz w:val="28"/>
          <w:szCs w:val="28"/>
        </w:rPr>
        <w:t>, influences of</w:t>
      </w:r>
      <w:r w:rsidR="00955E69" w:rsidRPr="00DF23DA">
        <w:rPr>
          <w:sz w:val="28"/>
          <w:szCs w:val="28"/>
        </w:rPr>
        <w:t xml:space="preserve"> </w:t>
      </w:r>
      <w:r w:rsidRPr="00DF23DA">
        <w:rPr>
          <w:sz w:val="28"/>
          <w:szCs w:val="28"/>
        </w:rPr>
        <w:t>drugs</w:t>
      </w:r>
      <w:r w:rsidR="002A5F7E" w:rsidRPr="00DF23DA">
        <w:rPr>
          <w:sz w:val="28"/>
          <w:szCs w:val="28"/>
        </w:rPr>
        <w:t xml:space="preserve"> and alcohol and</w:t>
      </w:r>
      <w:r w:rsidR="00955E69" w:rsidRPr="00DF23DA">
        <w:rPr>
          <w:sz w:val="28"/>
          <w:szCs w:val="28"/>
        </w:rPr>
        <w:t xml:space="preserve"> your </w:t>
      </w:r>
      <w:r w:rsidR="002A5F7E" w:rsidRPr="00DF23DA">
        <w:rPr>
          <w:sz w:val="28"/>
          <w:szCs w:val="28"/>
        </w:rPr>
        <w:t>employment status</w:t>
      </w:r>
      <w:r w:rsidRPr="00DF23DA">
        <w:rPr>
          <w:sz w:val="28"/>
          <w:szCs w:val="28"/>
        </w:rPr>
        <w:t>.</w:t>
      </w:r>
      <w:r w:rsidR="006A1E35" w:rsidRPr="00DF23DA">
        <w:rPr>
          <w:sz w:val="28"/>
          <w:szCs w:val="28"/>
        </w:rPr>
        <w:t xml:space="preserve"> </w:t>
      </w:r>
      <w:r w:rsidR="007D2110">
        <w:rPr>
          <w:sz w:val="28"/>
          <w:szCs w:val="28"/>
        </w:rPr>
        <w:t xml:space="preserve">Additionally, Deeksha (2020), states that physical activities, emotional instability and generation gap also have an impact on the formation of adolescence. </w:t>
      </w:r>
    </w:p>
    <w:p w14:paraId="7597791F" w14:textId="77777777" w:rsidR="00FC067F" w:rsidRPr="00DF23DA" w:rsidRDefault="00FC067F" w:rsidP="00FC067F">
      <w:pPr>
        <w:spacing w:line="360" w:lineRule="auto"/>
        <w:rPr>
          <w:sz w:val="28"/>
          <w:szCs w:val="28"/>
        </w:rPr>
      </w:pPr>
      <w:r w:rsidRPr="00DF23DA">
        <w:rPr>
          <w:sz w:val="28"/>
          <w:szCs w:val="28"/>
        </w:rPr>
        <w:t>All of which can have strengths and weaknesses.</w:t>
      </w:r>
      <w:r w:rsidRPr="00DF23DA">
        <w:rPr>
          <w:color w:val="FF0000"/>
          <w:sz w:val="28"/>
          <w:szCs w:val="28"/>
        </w:rPr>
        <w:t xml:space="preserve"> </w:t>
      </w:r>
    </w:p>
    <w:p w14:paraId="3D8E8A73" w14:textId="206241CF" w:rsidR="0040613F" w:rsidRPr="00DF23DA" w:rsidRDefault="0040613F" w:rsidP="00DF23DA">
      <w:pPr>
        <w:spacing w:line="360" w:lineRule="auto"/>
        <w:rPr>
          <w:sz w:val="28"/>
          <w:szCs w:val="28"/>
        </w:rPr>
      </w:pPr>
    </w:p>
    <w:p w14:paraId="33185F63" w14:textId="13893AA1" w:rsidR="002A5F7E" w:rsidRPr="00DF23DA" w:rsidRDefault="002A5F7E" w:rsidP="00DF23DA">
      <w:pPr>
        <w:spacing w:line="360" w:lineRule="auto"/>
        <w:rPr>
          <w:rFonts w:eastAsia="Times New Roman" w:cs="Arial"/>
          <w:color w:val="202124"/>
          <w:sz w:val="28"/>
          <w:szCs w:val="28"/>
          <w:shd w:val="clear" w:color="auto" w:fill="FFFFFF"/>
          <w:lang w:eastAsia="en-GB"/>
        </w:rPr>
      </w:pPr>
      <w:r w:rsidRPr="00DF23DA">
        <w:rPr>
          <w:sz w:val="28"/>
          <w:szCs w:val="28"/>
        </w:rPr>
        <w:t xml:space="preserve">A person’s genetics are the first factors that influence an individual’s identity. </w:t>
      </w:r>
      <w:r w:rsidR="0040613F" w:rsidRPr="00DF23DA">
        <w:rPr>
          <w:sz w:val="28"/>
          <w:szCs w:val="28"/>
        </w:rPr>
        <w:t xml:space="preserve">When you are born, there are certain </w:t>
      </w:r>
      <w:r w:rsidRPr="00DF23DA">
        <w:rPr>
          <w:sz w:val="28"/>
          <w:szCs w:val="28"/>
        </w:rPr>
        <w:t>aspects</w:t>
      </w:r>
      <w:r w:rsidR="00EF107C" w:rsidRPr="00DF23DA">
        <w:rPr>
          <w:sz w:val="28"/>
          <w:szCs w:val="28"/>
        </w:rPr>
        <w:t xml:space="preserve"> like genetic factors that you have no influence over</w:t>
      </w:r>
      <w:r w:rsidR="00E173DE" w:rsidRPr="00DF23DA">
        <w:rPr>
          <w:sz w:val="28"/>
          <w:szCs w:val="28"/>
        </w:rPr>
        <w:t>.</w:t>
      </w:r>
      <w:r w:rsidR="00EF107C" w:rsidRPr="00DF23DA">
        <w:rPr>
          <w:sz w:val="28"/>
          <w:szCs w:val="28"/>
        </w:rPr>
        <w:t xml:space="preserve"> For example, Cherry (2020) says that “I</w:t>
      </w:r>
      <w:r w:rsidR="00EF107C" w:rsidRPr="00DF23DA">
        <w:rPr>
          <w:rFonts w:eastAsia="Times New Roman" w:cs="Arial"/>
          <w:color w:val="202124"/>
          <w:sz w:val="28"/>
          <w:szCs w:val="28"/>
          <w:shd w:val="clear" w:color="auto" w:fill="FFFFFF"/>
          <w:lang w:eastAsia="en-GB"/>
        </w:rPr>
        <w:t>f a </w:t>
      </w:r>
      <w:r w:rsidR="00EF107C" w:rsidRPr="00DF23DA">
        <w:rPr>
          <w:rFonts w:eastAsia="Times New Roman" w:cs="Arial"/>
          <w:color w:val="202124"/>
          <w:sz w:val="28"/>
          <w:szCs w:val="28"/>
          <w:lang w:eastAsia="en-GB"/>
        </w:rPr>
        <w:t>child</w:t>
      </w:r>
      <w:r w:rsidR="00EF107C" w:rsidRPr="00DF23DA">
        <w:rPr>
          <w:rFonts w:eastAsia="Times New Roman" w:cs="Arial"/>
          <w:color w:val="202124"/>
          <w:sz w:val="28"/>
          <w:szCs w:val="28"/>
          <w:shd w:val="clear" w:color="auto" w:fill="FFFFFF"/>
          <w:lang w:eastAsia="en-GB"/>
        </w:rPr>
        <w:t xml:space="preserve"> has one tall </w:t>
      </w:r>
      <w:r w:rsidR="00EF107C" w:rsidRPr="00DF23DA">
        <w:rPr>
          <w:rFonts w:eastAsia="Times New Roman" w:cs="Arial"/>
          <w:color w:val="202124"/>
          <w:sz w:val="28"/>
          <w:szCs w:val="28"/>
          <w:shd w:val="clear" w:color="auto" w:fill="FFFFFF"/>
          <w:lang w:eastAsia="en-GB"/>
        </w:rPr>
        <w:lastRenderedPageBreak/>
        <w:t>parent and one short parent, the </w:t>
      </w:r>
      <w:r w:rsidR="00EF107C" w:rsidRPr="00DF23DA">
        <w:rPr>
          <w:rFonts w:eastAsia="Times New Roman" w:cs="Arial"/>
          <w:color w:val="202124"/>
          <w:sz w:val="28"/>
          <w:szCs w:val="28"/>
          <w:lang w:eastAsia="en-GB"/>
        </w:rPr>
        <w:t>child</w:t>
      </w:r>
      <w:r w:rsidR="00EF107C" w:rsidRPr="00DF23DA">
        <w:rPr>
          <w:rFonts w:eastAsia="Times New Roman" w:cs="Arial"/>
          <w:color w:val="202124"/>
          <w:sz w:val="28"/>
          <w:szCs w:val="28"/>
          <w:shd w:val="clear" w:color="auto" w:fill="FFFFFF"/>
          <w:lang w:eastAsia="en-GB"/>
        </w:rPr>
        <w:t> may end up splitting the difference by being of average height.” Things like this we cannot change</w:t>
      </w:r>
      <w:r w:rsidR="00E173DE" w:rsidRPr="00DF23DA">
        <w:rPr>
          <w:rFonts w:eastAsia="Times New Roman" w:cs="Arial"/>
          <w:color w:val="202124"/>
          <w:sz w:val="28"/>
          <w:szCs w:val="28"/>
          <w:shd w:val="clear" w:color="auto" w:fill="FFFFFF"/>
          <w:lang w:eastAsia="en-GB"/>
        </w:rPr>
        <w:t xml:space="preserve"> or determine</w:t>
      </w:r>
      <w:r w:rsidR="00EF107C" w:rsidRPr="00DF23DA">
        <w:rPr>
          <w:rFonts w:eastAsia="Times New Roman" w:cs="Arial"/>
          <w:color w:val="202124"/>
          <w:sz w:val="28"/>
          <w:szCs w:val="28"/>
          <w:shd w:val="clear" w:color="auto" w:fill="FFFFFF"/>
          <w:lang w:eastAsia="en-GB"/>
        </w:rPr>
        <w:t>.</w:t>
      </w:r>
      <w:r w:rsidR="00327672" w:rsidRPr="00DF23DA">
        <w:rPr>
          <w:rFonts w:eastAsia="Times New Roman" w:cs="Arial"/>
          <w:color w:val="202124"/>
          <w:sz w:val="28"/>
          <w:szCs w:val="28"/>
          <w:shd w:val="clear" w:color="auto" w:fill="FFFFFF"/>
          <w:lang w:eastAsia="en-GB"/>
        </w:rPr>
        <w:t xml:space="preserve"> </w:t>
      </w:r>
    </w:p>
    <w:p w14:paraId="655AADD5" w14:textId="659ED724" w:rsidR="00E173DE" w:rsidRPr="00DF23DA" w:rsidRDefault="00E173DE" w:rsidP="00DF23DA">
      <w:pPr>
        <w:spacing w:line="360" w:lineRule="auto"/>
        <w:rPr>
          <w:rFonts w:eastAsia="Times New Roman" w:cs="Arial"/>
          <w:color w:val="FF0000"/>
          <w:sz w:val="28"/>
          <w:szCs w:val="28"/>
          <w:shd w:val="clear" w:color="auto" w:fill="FFFFFF"/>
          <w:lang w:eastAsia="en-GB"/>
        </w:rPr>
      </w:pPr>
      <w:r w:rsidRPr="00DF23DA">
        <w:rPr>
          <w:rFonts w:eastAsia="Times New Roman" w:cs="Arial"/>
          <w:color w:val="202124"/>
          <w:sz w:val="28"/>
          <w:szCs w:val="28"/>
          <w:shd w:val="clear" w:color="auto" w:fill="FFFFFF"/>
          <w:lang w:eastAsia="en-GB"/>
        </w:rPr>
        <w:t>Additionally</w:t>
      </w:r>
      <w:r w:rsidR="00327672" w:rsidRPr="00DF23DA">
        <w:rPr>
          <w:rFonts w:eastAsia="Times New Roman" w:cs="Arial"/>
          <w:color w:val="202124"/>
          <w:sz w:val="28"/>
          <w:szCs w:val="28"/>
          <w:shd w:val="clear" w:color="auto" w:fill="FFFFFF"/>
          <w:lang w:eastAsia="en-GB"/>
        </w:rPr>
        <w:t>, genetic conditions</w:t>
      </w:r>
      <w:r w:rsidRPr="00DF23DA">
        <w:rPr>
          <w:rFonts w:eastAsia="Times New Roman" w:cs="Arial"/>
          <w:color w:val="202124"/>
          <w:sz w:val="28"/>
          <w:szCs w:val="28"/>
          <w:shd w:val="clear" w:color="auto" w:fill="FFFFFF"/>
          <w:lang w:eastAsia="en-GB"/>
        </w:rPr>
        <w:t xml:space="preserve"> such as,</w:t>
      </w:r>
      <w:r w:rsidR="00327672" w:rsidRPr="00DF23DA">
        <w:rPr>
          <w:rFonts w:eastAsia="Times New Roman" w:cs="Arial"/>
          <w:color w:val="202124"/>
          <w:sz w:val="28"/>
          <w:szCs w:val="28"/>
          <w:shd w:val="clear" w:color="auto" w:fill="FFFFFF"/>
          <w:lang w:eastAsia="en-GB"/>
        </w:rPr>
        <w:t xml:space="preserve"> the most common ones</w:t>
      </w:r>
      <w:r w:rsidRPr="00DF23DA">
        <w:rPr>
          <w:rFonts w:eastAsia="Times New Roman" w:cs="Arial"/>
          <w:color w:val="202124"/>
          <w:sz w:val="28"/>
          <w:szCs w:val="28"/>
          <w:shd w:val="clear" w:color="auto" w:fill="FFFFFF"/>
          <w:lang w:eastAsia="en-GB"/>
        </w:rPr>
        <w:t xml:space="preserve"> being,</w:t>
      </w:r>
      <w:r w:rsidR="00327672" w:rsidRPr="00DF23DA">
        <w:rPr>
          <w:rFonts w:eastAsia="Times New Roman" w:cs="Arial"/>
          <w:color w:val="202124"/>
          <w:sz w:val="28"/>
          <w:szCs w:val="28"/>
          <w:shd w:val="clear" w:color="auto" w:fill="FFFFFF"/>
          <w:lang w:eastAsia="en-GB"/>
        </w:rPr>
        <w:t xml:space="preserve"> Down Syndrome, Cystic Fibrosis, Sickle Cell Anemia, Tay- Sachs disease and Thalassemia (Regis College, 2020), parents can have no influence over</w:t>
      </w:r>
      <w:r w:rsidR="00EF7CAC" w:rsidRPr="00DF23DA">
        <w:rPr>
          <w:rFonts w:eastAsia="Times New Roman" w:cs="Arial"/>
          <w:color w:val="202124"/>
          <w:sz w:val="28"/>
          <w:szCs w:val="28"/>
          <w:shd w:val="clear" w:color="auto" w:fill="FFFFFF"/>
          <w:lang w:eastAsia="en-GB"/>
        </w:rPr>
        <w:t xml:space="preserve">. </w:t>
      </w:r>
      <w:r w:rsidR="00955E69" w:rsidRPr="00DF23DA">
        <w:rPr>
          <w:rFonts w:eastAsia="Times New Roman" w:cs="Arial"/>
          <w:color w:val="FF0000"/>
          <w:sz w:val="28"/>
          <w:szCs w:val="28"/>
          <w:shd w:val="clear" w:color="auto" w:fill="FFFFFF"/>
          <w:lang w:eastAsia="en-GB"/>
        </w:rPr>
        <w:t xml:space="preserve"> </w:t>
      </w:r>
    </w:p>
    <w:p w14:paraId="4EC402C2" w14:textId="57E6E4C7" w:rsidR="004B5444" w:rsidRPr="00976ECC" w:rsidRDefault="00955E69" w:rsidP="00DF23DA">
      <w:pPr>
        <w:spacing w:line="360" w:lineRule="auto"/>
        <w:rPr>
          <w:rFonts w:cstheme="majorHAnsi"/>
          <w:color w:val="000000" w:themeColor="text1"/>
          <w:sz w:val="28"/>
          <w:szCs w:val="28"/>
        </w:rPr>
      </w:pPr>
      <w:r w:rsidRPr="00976ECC">
        <w:rPr>
          <w:rFonts w:eastAsia="Times New Roman" w:cs="Arial"/>
          <w:color w:val="000000" w:themeColor="text1"/>
          <w:sz w:val="28"/>
          <w:szCs w:val="28"/>
          <w:shd w:val="clear" w:color="auto" w:fill="FFFFFF"/>
          <w:lang w:eastAsia="en-GB"/>
        </w:rPr>
        <w:t xml:space="preserve">Genetic factors will have a huge impact on the </w:t>
      </w:r>
      <w:r w:rsidR="00E173DE" w:rsidRPr="00976ECC">
        <w:rPr>
          <w:rFonts w:eastAsia="Times New Roman" w:cs="Arial"/>
          <w:color w:val="000000" w:themeColor="text1"/>
          <w:sz w:val="28"/>
          <w:szCs w:val="28"/>
          <w:shd w:val="clear" w:color="auto" w:fill="FFFFFF"/>
          <w:lang w:eastAsia="en-GB"/>
        </w:rPr>
        <w:t xml:space="preserve">initial </w:t>
      </w:r>
      <w:r w:rsidRPr="00976ECC">
        <w:rPr>
          <w:rFonts w:eastAsia="Times New Roman" w:cs="Arial"/>
          <w:color w:val="000000" w:themeColor="text1"/>
          <w:sz w:val="28"/>
          <w:szCs w:val="28"/>
          <w:shd w:val="clear" w:color="auto" w:fill="FFFFFF"/>
          <w:lang w:eastAsia="en-GB"/>
        </w:rPr>
        <w:t>identity of a child, but they are also things that we have no control over</w:t>
      </w:r>
      <w:r w:rsidR="00976ECC" w:rsidRPr="00976ECC">
        <w:rPr>
          <w:rFonts w:eastAsia="Times New Roman" w:cs="Arial"/>
          <w:color w:val="000000" w:themeColor="text1"/>
          <w:sz w:val="28"/>
          <w:szCs w:val="28"/>
          <w:shd w:val="clear" w:color="auto" w:fill="FFFFFF"/>
          <w:lang w:eastAsia="en-GB"/>
        </w:rPr>
        <w:t xml:space="preserve">. </w:t>
      </w:r>
      <w:r w:rsidR="00E173DE" w:rsidRPr="00976ECC">
        <w:rPr>
          <w:rFonts w:eastAsia="Times New Roman" w:cs="Arial"/>
          <w:color w:val="000000" w:themeColor="text1"/>
          <w:sz w:val="28"/>
          <w:szCs w:val="28"/>
          <w:shd w:val="clear" w:color="auto" w:fill="FFFFFF"/>
          <w:lang w:eastAsia="en-GB"/>
        </w:rPr>
        <w:t xml:space="preserve">For example, the sex of the child when </w:t>
      </w:r>
      <w:r w:rsidR="00E173DE" w:rsidRPr="00976ECC">
        <w:rPr>
          <w:rFonts w:eastAsia="Times New Roman" w:cstheme="majorHAnsi"/>
          <w:color w:val="000000" w:themeColor="text1"/>
          <w:sz w:val="28"/>
          <w:szCs w:val="28"/>
          <w:shd w:val="clear" w:color="auto" w:fill="FFFFFF"/>
          <w:lang w:eastAsia="en-GB"/>
        </w:rPr>
        <w:t>they are born.</w:t>
      </w:r>
      <w:r w:rsidR="004B5444" w:rsidRPr="00976ECC">
        <w:rPr>
          <w:rFonts w:eastAsia="Times New Roman" w:cstheme="majorHAnsi"/>
          <w:color w:val="000000" w:themeColor="text1"/>
          <w:sz w:val="28"/>
          <w:szCs w:val="28"/>
          <w:shd w:val="clear" w:color="auto" w:fill="FFFFFF"/>
          <w:lang w:eastAsia="en-GB"/>
        </w:rPr>
        <w:t xml:space="preserve"> </w:t>
      </w:r>
      <w:r w:rsidR="00976ECC" w:rsidRPr="00976ECC">
        <w:rPr>
          <w:rFonts w:eastAsia="Times New Roman" w:cstheme="majorHAnsi"/>
          <w:color w:val="000000" w:themeColor="text1"/>
          <w:sz w:val="28"/>
          <w:szCs w:val="28"/>
          <w:shd w:val="clear" w:color="auto" w:fill="FFFFFF"/>
          <w:lang w:eastAsia="en-GB"/>
        </w:rPr>
        <w:t>Or not as the case may be? A</w:t>
      </w:r>
      <w:r w:rsidR="004B5444" w:rsidRPr="00976ECC">
        <w:rPr>
          <w:rFonts w:eastAsia="Times New Roman" w:cstheme="majorHAnsi"/>
          <w:color w:val="000000" w:themeColor="text1"/>
          <w:sz w:val="28"/>
          <w:szCs w:val="28"/>
          <w:shd w:val="clear" w:color="auto" w:fill="FFFFFF"/>
          <w:lang w:eastAsia="en-GB"/>
        </w:rPr>
        <w:t xml:space="preserve">dvances in research now suggest is it scientifically possible to chosen your </w:t>
      </w:r>
      <w:r w:rsidR="00CA3788" w:rsidRPr="00976ECC">
        <w:rPr>
          <w:rFonts w:eastAsia="Times New Roman" w:cstheme="majorHAnsi"/>
          <w:color w:val="000000" w:themeColor="text1"/>
          <w:sz w:val="28"/>
          <w:szCs w:val="28"/>
          <w:shd w:val="clear" w:color="auto" w:fill="FFFFFF"/>
          <w:lang w:eastAsia="en-GB"/>
        </w:rPr>
        <w:t>baby’s</w:t>
      </w:r>
      <w:r w:rsidR="004B5444" w:rsidRPr="00976ECC">
        <w:rPr>
          <w:rFonts w:eastAsia="Times New Roman" w:cstheme="majorHAnsi"/>
          <w:color w:val="000000" w:themeColor="text1"/>
          <w:sz w:val="28"/>
          <w:szCs w:val="28"/>
          <w:shd w:val="clear" w:color="auto" w:fill="FFFFFF"/>
          <w:lang w:eastAsia="en-GB"/>
        </w:rPr>
        <w:t xml:space="preserve"> gender. Leigh (2021), states that</w:t>
      </w:r>
      <w:r w:rsidR="004B5444" w:rsidRPr="00976ECC">
        <w:rPr>
          <w:rFonts w:cstheme="majorHAnsi"/>
          <w:color w:val="000000" w:themeColor="text1"/>
          <w:spacing w:val="-2"/>
          <w:sz w:val="28"/>
          <w:szCs w:val="28"/>
          <w:shd w:val="clear" w:color="auto" w:fill="FFFFFF"/>
        </w:rPr>
        <w:t xml:space="preserve"> </w:t>
      </w:r>
      <w:r w:rsidR="00CA3788" w:rsidRPr="00976ECC">
        <w:rPr>
          <w:rFonts w:cstheme="majorHAnsi"/>
          <w:color w:val="000000" w:themeColor="text1"/>
          <w:spacing w:val="-2"/>
          <w:sz w:val="28"/>
          <w:szCs w:val="28"/>
          <w:shd w:val="clear" w:color="auto" w:fill="FFFFFF"/>
        </w:rPr>
        <w:t>“</w:t>
      </w:r>
      <w:r w:rsidR="004B5444" w:rsidRPr="00976ECC">
        <w:rPr>
          <w:rFonts w:cstheme="majorHAnsi"/>
          <w:color w:val="000000" w:themeColor="text1"/>
          <w:spacing w:val="-2"/>
          <w:sz w:val="28"/>
          <w:szCs w:val="28"/>
          <w:shd w:val="clear" w:color="auto" w:fill="FFFFFF"/>
        </w:rPr>
        <w:t>Infertility treatment is one way to try to choose your baby's sex.</w:t>
      </w:r>
      <w:r w:rsidR="006E764B" w:rsidRPr="00976ECC">
        <w:rPr>
          <w:rFonts w:cstheme="majorHAnsi"/>
          <w:color w:val="000000" w:themeColor="text1"/>
          <w:spacing w:val="-2"/>
          <w:sz w:val="28"/>
          <w:szCs w:val="28"/>
          <w:shd w:val="clear" w:color="auto" w:fill="FFFFFF"/>
        </w:rPr>
        <w:t xml:space="preserve"> </w:t>
      </w:r>
      <w:r w:rsidR="00976ECC" w:rsidRPr="00976ECC">
        <w:rPr>
          <w:rFonts w:cstheme="majorHAnsi"/>
          <w:color w:val="000000" w:themeColor="text1"/>
          <w:spacing w:val="-2"/>
          <w:sz w:val="28"/>
          <w:szCs w:val="28"/>
          <w:shd w:val="clear" w:color="auto" w:fill="FFFFFF"/>
        </w:rPr>
        <w:t>Artificial</w:t>
      </w:r>
      <w:r w:rsidR="006E764B" w:rsidRPr="00976ECC">
        <w:rPr>
          <w:rFonts w:cstheme="majorHAnsi"/>
          <w:color w:val="000000" w:themeColor="text1"/>
          <w:spacing w:val="-2"/>
          <w:sz w:val="28"/>
          <w:szCs w:val="28"/>
          <w:shd w:val="clear" w:color="auto" w:fill="FFFFFF"/>
        </w:rPr>
        <w:t xml:space="preserve"> Insemination</w:t>
      </w:r>
      <w:r w:rsidR="004B5444" w:rsidRPr="00976ECC">
        <w:rPr>
          <w:rStyle w:val="apple-converted-space"/>
          <w:rFonts w:cstheme="majorHAnsi"/>
          <w:color w:val="000000" w:themeColor="text1"/>
          <w:spacing w:val="-2"/>
          <w:sz w:val="28"/>
          <w:szCs w:val="28"/>
          <w:shd w:val="clear" w:color="auto" w:fill="FFFFFF"/>
        </w:rPr>
        <w:t> </w:t>
      </w:r>
      <w:r w:rsidR="006E764B" w:rsidRPr="00976ECC">
        <w:rPr>
          <w:rFonts w:cstheme="majorHAnsi"/>
          <w:color w:val="000000" w:themeColor="text1"/>
          <w:sz w:val="28"/>
          <w:szCs w:val="28"/>
        </w:rPr>
        <w:t xml:space="preserve">and in vitro fertilization </w:t>
      </w:r>
      <w:hyperlink r:id="rId6" w:history="1"/>
      <w:r w:rsidR="004B5444" w:rsidRPr="00976ECC">
        <w:rPr>
          <w:rFonts w:cstheme="majorHAnsi"/>
          <w:color w:val="000000" w:themeColor="text1"/>
          <w:spacing w:val="-2"/>
          <w:sz w:val="28"/>
          <w:szCs w:val="28"/>
          <w:shd w:val="clear" w:color="auto" w:fill="FFFFFF"/>
        </w:rPr>
        <w:t>are two types of infertility treatment which can also use sex-selection techniques.”</w:t>
      </w:r>
    </w:p>
    <w:p w14:paraId="4AC6B7A9" w14:textId="1A1CB7F4" w:rsidR="00955E69" w:rsidRPr="00DF23DA" w:rsidRDefault="009427FF" w:rsidP="00DF23DA">
      <w:pPr>
        <w:spacing w:line="360" w:lineRule="auto"/>
        <w:rPr>
          <w:rFonts w:eastAsia="Times New Roman" w:cstheme="majorHAnsi"/>
          <w:color w:val="202124"/>
          <w:sz w:val="28"/>
          <w:szCs w:val="28"/>
          <w:shd w:val="clear" w:color="auto" w:fill="FFFFFF"/>
          <w:lang w:eastAsia="en-GB"/>
        </w:rPr>
      </w:pPr>
      <w:r w:rsidRPr="00DF23DA">
        <w:rPr>
          <w:rFonts w:eastAsia="Times New Roman" w:cstheme="majorHAnsi"/>
          <w:color w:val="202124"/>
          <w:sz w:val="28"/>
          <w:szCs w:val="28"/>
          <w:shd w:val="clear" w:color="auto" w:fill="FFFFFF"/>
          <w:lang w:eastAsia="en-GB"/>
        </w:rPr>
        <w:t xml:space="preserve"> </w:t>
      </w:r>
    </w:p>
    <w:p w14:paraId="4B17FA6A" w14:textId="77777777" w:rsidR="009427FF" w:rsidRPr="00DF23DA" w:rsidRDefault="00327672"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Additionally, where you are brought up and where you live are a</w:t>
      </w:r>
      <w:r w:rsidR="009427FF" w:rsidRPr="00DF23DA">
        <w:rPr>
          <w:rFonts w:eastAsia="Times New Roman" w:cs="Arial"/>
          <w:color w:val="202124"/>
          <w:sz w:val="28"/>
          <w:szCs w:val="28"/>
          <w:shd w:val="clear" w:color="auto" w:fill="FFFFFF"/>
          <w:lang w:eastAsia="en-GB"/>
        </w:rPr>
        <w:t>n influencing</w:t>
      </w:r>
      <w:r w:rsidRPr="00DF23DA">
        <w:rPr>
          <w:rFonts w:eastAsia="Times New Roman" w:cs="Arial"/>
          <w:color w:val="202124"/>
          <w:sz w:val="28"/>
          <w:szCs w:val="28"/>
          <w:shd w:val="clear" w:color="auto" w:fill="FFFFFF"/>
          <w:lang w:eastAsia="en-GB"/>
        </w:rPr>
        <w:t xml:space="preserve"> factor of childhood</w:t>
      </w:r>
      <w:r w:rsidR="009427FF" w:rsidRPr="00DF23DA">
        <w:rPr>
          <w:rFonts w:eastAsia="Times New Roman" w:cs="Arial"/>
          <w:color w:val="202124"/>
          <w:sz w:val="28"/>
          <w:szCs w:val="28"/>
          <w:shd w:val="clear" w:color="auto" w:fill="FFFFFF"/>
          <w:lang w:eastAsia="en-GB"/>
        </w:rPr>
        <w:t xml:space="preserve"> identity</w:t>
      </w:r>
      <w:r w:rsidR="0029734E" w:rsidRPr="00DF23DA">
        <w:rPr>
          <w:rFonts w:eastAsia="Times New Roman" w:cs="Arial"/>
          <w:color w:val="202124"/>
          <w:sz w:val="28"/>
          <w:szCs w:val="28"/>
          <w:shd w:val="clear" w:color="auto" w:fill="FFFFFF"/>
          <w:lang w:eastAsia="en-GB"/>
        </w:rPr>
        <w:t xml:space="preserve">. </w:t>
      </w:r>
    </w:p>
    <w:p w14:paraId="68F17154" w14:textId="77777777" w:rsidR="009427FF" w:rsidRPr="00DF23DA" w:rsidRDefault="0029734E"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For example, if you have grown up in a high poverty area, you are more likely to have a “poor health, lower school </w:t>
      </w:r>
      <w:r w:rsidR="0084530B" w:rsidRPr="00DF23DA">
        <w:rPr>
          <w:rFonts w:eastAsia="Times New Roman" w:cs="Arial"/>
          <w:color w:val="202124"/>
          <w:sz w:val="28"/>
          <w:szCs w:val="28"/>
          <w:shd w:val="clear" w:color="auto" w:fill="FFFFFF"/>
          <w:lang w:eastAsia="en-GB"/>
        </w:rPr>
        <w:t xml:space="preserve">achievement and worse adult outcome” (Urban Child Institute, 2020, P85). </w:t>
      </w:r>
      <w:r w:rsidR="00775CE6" w:rsidRPr="00DF23DA">
        <w:rPr>
          <w:rFonts w:eastAsia="Times New Roman" w:cs="Arial"/>
          <w:color w:val="202124"/>
          <w:sz w:val="28"/>
          <w:szCs w:val="28"/>
          <w:shd w:val="clear" w:color="auto" w:fill="FFFFFF"/>
          <w:lang w:eastAsia="en-GB"/>
        </w:rPr>
        <w:t xml:space="preserve">Children who live in </w:t>
      </w:r>
      <w:r w:rsidR="0084530B" w:rsidRPr="00DF23DA">
        <w:rPr>
          <w:rFonts w:eastAsia="Times New Roman" w:cs="Arial"/>
          <w:color w:val="202124"/>
          <w:sz w:val="28"/>
          <w:szCs w:val="28"/>
          <w:shd w:val="clear" w:color="auto" w:fill="FFFFFF"/>
          <w:lang w:eastAsia="en-GB"/>
        </w:rPr>
        <w:t>poverty areas</w:t>
      </w:r>
      <w:r w:rsidR="00775CE6" w:rsidRPr="00DF23DA">
        <w:rPr>
          <w:rFonts w:eastAsia="Times New Roman" w:cs="Arial"/>
          <w:color w:val="202124"/>
          <w:sz w:val="28"/>
          <w:szCs w:val="28"/>
          <w:shd w:val="clear" w:color="auto" w:fill="FFFFFF"/>
          <w:lang w:eastAsia="en-GB"/>
        </w:rPr>
        <w:t>’ parents</w:t>
      </w:r>
      <w:r w:rsidR="009427FF" w:rsidRPr="00DF23DA">
        <w:rPr>
          <w:rFonts w:eastAsia="Times New Roman" w:cs="Arial"/>
          <w:color w:val="202124"/>
          <w:sz w:val="28"/>
          <w:szCs w:val="28"/>
          <w:shd w:val="clear" w:color="auto" w:fill="FFFFFF"/>
          <w:lang w:eastAsia="en-GB"/>
        </w:rPr>
        <w:t>,</w:t>
      </w:r>
      <w:r w:rsidR="00775CE6" w:rsidRPr="00DF23DA">
        <w:rPr>
          <w:rFonts w:eastAsia="Times New Roman" w:cs="Arial"/>
          <w:color w:val="202124"/>
          <w:sz w:val="28"/>
          <w:szCs w:val="28"/>
          <w:shd w:val="clear" w:color="auto" w:fill="FFFFFF"/>
          <w:lang w:eastAsia="en-GB"/>
        </w:rPr>
        <w:t xml:space="preserve"> are usually on a low income</w:t>
      </w:r>
      <w:r w:rsidR="009427FF" w:rsidRPr="00DF23DA">
        <w:rPr>
          <w:rFonts w:eastAsia="Times New Roman" w:cs="Arial"/>
          <w:color w:val="202124"/>
          <w:sz w:val="28"/>
          <w:szCs w:val="28"/>
          <w:shd w:val="clear" w:color="auto" w:fill="FFFFFF"/>
          <w:lang w:eastAsia="en-GB"/>
        </w:rPr>
        <w:t xml:space="preserve"> and </w:t>
      </w:r>
      <w:r w:rsidR="00775CE6" w:rsidRPr="00DF23DA">
        <w:rPr>
          <w:rFonts w:eastAsia="Times New Roman" w:cs="Arial"/>
          <w:color w:val="202124"/>
          <w:sz w:val="28"/>
          <w:szCs w:val="28"/>
          <w:shd w:val="clear" w:color="auto" w:fill="FFFFFF"/>
          <w:lang w:eastAsia="en-GB"/>
        </w:rPr>
        <w:t>can have additional disadvantages on a child according to Public Health Scotland (2021), such as social consequences, meaning the child may not be exposed to some childhood social experiences such as day trips, playing in the park or having the opportunity to make new friends in club</w:t>
      </w:r>
      <w:r w:rsidR="009427FF" w:rsidRPr="00DF23DA">
        <w:rPr>
          <w:rFonts w:eastAsia="Times New Roman" w:cs="Arial"/>
          <w:color w:val="202124"/>
          <w:sz w:val="28"/>
          <w:szCs w:val="28"/>
          <w:shd w:val="clear" w:color="auto" w:fill="FFFFFF"/>
          <w:lang w:eastAsia="en-GB"/>
        </w:rPr>
        <w:t>s</w:t>
      </w:r>
      <w:r w:rsidR="00775CE6" w:rsidRPr="00DF23DA">
        <w:rPr>
          <w:rFonts w:eastAsia="Times New Roman" w:cs="Arial"/>
          <w:color w:val="202124"/>
          <w:sz w:val="28"/>
          <w:szCs w:val="28"/>
          <w:shd w:val="clear" w:color="auto" w:fill="FFFFFF"/>
          <w:lang w:eastAsia="en-GB"/>
        </w:rPr>
        <w:t xml:space="preserve">, such as Brownies. </w:t>
      </w:r>
    </w:p>
    <w:p w14:paraId="65546825" w14:textId="3B7D72CA" w:rsidR="00327672" w:rsidRPr="00DF23DA" w:rsidRDefault="00775CE6"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Low poverty areas tend to have a high crime rate, which means the children are exposed to crime, which could have knock on effects</w:t>
      </w:r>
      <w:r w:rsidR="009427FF" w:rsidRPr="00DF23DA">
        <w:rPr>
          <w:rFonts w:eastAsia="Times New Roman" w:cs="Arial"/>
          <w:color w:val="202124"/>
          <w:sz w:val="28"/>
          <w:szCs w:val="28"/>
          <w:shd w:val="clear" w:color="auto" w:fill="FFFFFF"/>
          <w:lang w:eastAsia="en-GB"/>
        </w:rPr>
        <w:t xml:space="preserve"> in shaping their identity</w:t>
      </w:r>
      <w:r w:rsidRPr="00DF23DA">
        <w:rPr>
          <w:rFonts w:eastAsia="Times New Roman" w:cs="Arial"/>
          <w:color w:val="202124"/>
          <w:sz w:val="28"/>
          <w:szCs w:val="28"/>
          <w:shd w:val="clear" w:color="auto" w:fill="FFFFFF"/>
          <w:lang w:eastAsia="en-GB"/>
        </w:rPr>
        <w:t xml:space="preserve">. </w:t>
      </w:r>
      <w:r w:rsidR="009427FF" w:rsidRPr="00DF23DA">
        <w:rPr>
          <w:rFonts w:eastAsia="Times New Roman" w:cs="Arial"/>
          <w:color w:val="202124"/>
          <w:sz w:val="28"/>
          <w:szCs w:val="28"/>
          <w:shd w:val="clear" w:color="auto" w:fill="FFFFFF"/>
          <w:lang w:eastAsia="en-GB"/>
        </w:rPr>
        <w:t xml:space="preserve">Taylor (2006) states that “poverty can lead to high levels of stress that in turn may lead to individuals to commit theft, robbery or other violent acts.” </w:t>
      </w:r>
      <w:r w:rsidRPr="00DF23DA">
        <w:rPr>
          <w:rFonts w:eastAsia="Times New Roman" w:cs="Arial"/>
          <w:color w:val="202124"/>
          <w:sz w:val="28"/>
          <w:szCs w:val="28"/>
          <w:shd w:val="clear" w:color="auto" w:fill="FFFFFF"/>
          <w:lang w:eastAsia="en-GB"/>
        </w:rPr>
        <w:lastRenderedPageBreak/>
        <w:t xml:space="preserve">For example, </w:t>
      </w:r>
      <w:r w:rsidR="009427FF" w:rsidRPr="00DF23DA">
        <w:rPr>
          <w:rFonts w:eastAsia="Times New Roman" w:cs="Arial"/>
          <w:color w:val="202124"/>
          <w:sz w:val="28"/>
          <w:szCs w:val="28"/>
          <w:shd w:val="clear" w:color="auto" w:fill="FFFFFF"/>
          <w:lang w:eastAsia="en-GB"/>
        </w:rPr>
        <w:t xml:space="preserve">if </w:t>
      </w:r>
      <w:r w:rsidRPr="00DF23DA">
        <w:rPr>
          <w:rFonts w:eastAsia="Times New Roman" w:cs="Arial"/>
          <w:color w:val="202124"/>
          <w:sz w:val="28"/>
          <w:szCs w:val="28"/>
          <w:shd w:val="clear" w:color="auto" w:fill="FFFFFF"/>
          <w:lang w:eastAsia="en-GB"/>
        </w:rPr>
        <w:t xml:space="preserve">crime is seen as the norm in that area the child may copy, the child may be exposed to or a victim of the crime which would have long term effects on them, emotionally, physically and socially. </w:t>
      </w:r>
    </w:p>
    <w:p w14:paraId="37336D2B" w14:textId="65ADFC65" w:rsidR="00775CE6" w:rsidRPr="00DF23DA" w:rsidRDefault="00775CE6" w:rsidP="00DF23DA">
      <w:pPr>
        <w:spacing w:line="360" w:lineRule="auto"/>
        <w:rPr>
          <w:rFonts w:eastAsia="Times New Roman" w:cs="Arial"/>
          <w:color w:val="202124"/>
          <w:sz w:val="28"/>
          <w:szCs w:val="28"/>
          <w:shd w:val="clear" w:color="auto" w:fill="FFFFFF"/>
          <w:lang w:eastAsia="en-GB"/>
        </w:rPr>
      </w:pPr>
    </w:p>
    <w:p w14:paraId="7F8E27E8" w14:textId="548F0CC1" w:rsidR="00EE5E9B" w:rsidRPr="00DF23DA" w:rsidRDefault="00775CE6"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Another factor that affects the formation of identity in early childhood is the parent’s socio-economic status. Chen et al (2018), states that there is a “positive link between socio-economic status and children’s achievement is well </w:t>
      </w:r>
      <w:r w:rsidR="00EE5E9B" w:rsidRPr="00DF23DA">
        <w:rPr>
          <w:rFonts w:eastAsia="Times New Roman" w:cs="Arial"/>
          <w:color w:val="202124"/>
          <w:sz w:val="28"/>
          <w:szCs w:val="28"/>
          <w:shd w:val="clear" w:color="auto" w:fill="FFFFFF"/>
          <w:lang w:eastAsia="en-GB"/>
        </w:rPr>
        <w:t>established” meaning</w:t>
      </w:r>
      <w:r w:rsidRPr="00DF23DA">
        <w:rPr>
          <w:rFonts w:eastAsia="Times New Roman" w:cs="Arial"/>
          <w:color w:val="202124"/>
          <w:sz w:val="28"/>
          <w:szCs w:val="28"/>
          <w:shd w:val="clear" w:color="auto" w:fill="FFFFFF"/>
          <w:lang w:eastAsia="en-GB"/>
        </w:rPr>
        <w:t xml:space="preserve"> that </w:t>
      </w:r>
      <w:r w:rsidR="00EE5E9B" w:rsidRPr="00DF23DA">
        <w:rPr>
          <w:rFonts w:eastAsia="Times New Roman" w:cs="Arial"/>
          <w:color w:val="202124"/>
          <w:sz w:val="28"/>
          <w:szCs w:val="28"/>
          <w:shd w:val="clear" w:color="auto" w:fill="FFFFFF"/>
          <w:lang w:eastAsia="en-GB"/>
        </w:rPr>
        <w:t>if you are from a high-income background you are more likely to achieve. Whereas Chen et al (2018), also states that “there is a relation between poverty and low </w:t>
      </w:r>
      <w:r w:rsidR="005F72A5" w:rsidRPr="00DF23DA">
        <w:rPr>
          <w:rFonts w:eastAsia="Times New Roman" w:cs="Arial"/>
          <w:color w:val="202124"/>
          <w:sz w:val="28"/>
          <w:szCs w:val="28"/>
          <w:shd w:val="clear" w:color="auto" w:fill="FFFFFF"/>
          <w:lang w:eastAsia="en-GB"/>
        </w:rPr>
        <w:t>socio-economic status</w:t>
      </w:r>
      <w:r w:rsidR="00EE5E9B" w:rsidRPr="00DF23DA">
        <w:rPr>
          <w:rFonts w:eastAsia="Times New Roman" w:cs="Arial"/>
          <w:color w:val="202124"/>
          <w:sz w:val="28"/>
          <w:szCs w:val="28"/>
          <w:shd w:val="clear" w:color="auto" w:fill="FFFFFF"/>
          <w:lang w:eastAsia="en-GB"/>
        </w:rPr>
        <w:t> for a range of negative child outcomes, including low IQ, educational attainment and achievement, and increased social–emotional problems.</w:t>
      </w:r>
      <w:r w:rsidR="005F72A5" w:rsidRPr="00DF23DA">
        <w:rPr>
          <w:rFonts w:eastAsia="Times New Roman" w:cs="Arial"/>
          <w:color w:val="202124"/>
          <w:sz w:val="28"/>
          <w:szCs w:val="28"/>
          <w:shd w:val="clear" w:color="auto" w:fill="FFFFFF"/>
          <w:lang w:eastAsia="en-GB"/>
        </w:rPr>
        <w:t>”</w:t>
      </w:r>
    </w:p>
    <w:p w14:paraId="0EE92780" w14:textId="5EC51446" w:rsidR="005F72A5" w:rsidRPr="00DF23DA" w:rsidRDefault="005F72A5"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There are a number of reasons why socio-economic status will have an impact. If you are from a </w:t>
      </w:r>
      <w:r w:rsidR="00632DE2" w:rsidRPr="00DF23DA">
        <w:rPr>
          <w:rFonts w:eastAsia="Times New Roman" w:cs="Arial"/>
          <w:color w:val="202124"/>
          <w:sz w:val="28"/>
          <w:szCs w:val="28"/>
          <w:shd w:val="clear" w:color="auto" w:fill="FFFFFF"/>
          <w:lang w:eastAsia="en-GB"/>
        </w:rPr>
        <w:t>high-income</w:t>
      </w:r>
      <w:r w:rsidRPr="00DF23DA">
        <w:rPr>
          <w:rFonts w:eastAsia="Times New Roman" w:cs="Arial"/>
          <w:color w:val="202124"/>
          <w:sz w:val="28"/>
          <w:szCs w:val="28"/>
          <w:shd w:val="clear" w:color="auto" w:fill="FFFFFF"/>
          <w:lang w:eastAsia="en-GB"/>
        </w:rPr>
        <w:t xml:space="preserve"> background, your child will be exposed to more things, such as travel, private education and additional tuition and </w:t>
      </w:r>
      <w:r w:rsidR="003A68FE" w:rsidRPr="00DF23DA">
        <w:rPr>
          <w:rFonts w:eastAsia="Times New Roman" w:cs="Arial"/>
          <w:color w:val="202124"/>
          <w:sz w:val="28"/>
          <w:szCs w:val="28"/>
          <w:shd w:val="clear" w:color="auto" w:fill="FFFFFF"/>
          <w:lang w:eastAsia="en-GB"/>
        </w:rPr>
        <w:t>greater</w:t>
      </w:r>
      <w:r w:rsidRPr="00DF23DA">
        <w:rPr>
          <w:rFonts w:eastAsia="Times New Roman" w:cs="Arial"/>
          <w:color w:val="202124"/>
          <w:sz w:val="28"/>
          <w:szCs w:val="28"/>
          <w:shd w:val="clear" w:color="auto" w:fill="FFFFFF"/>
          <w:lang w:eastAsia="en-GB"/>
        </w:rPr>
        <w:t xml:space="preserve"> </w:t>
      </w:r>
      <w:r w:rsidR="00FD3B1A" w:rsidRPr="00DF23DA">
        <w:rPr>
          <w:rFonts w:eastAsia="Times New Roman" w:cs="Arial"/>
          <w:color w:val="202124"/>
          <w:sz w:val="28"/>
          <w:szCs w:val="28"/>
          <w:shd w:val="clear" w:color="auto" w:fill="FFFFFF"/>
          <w:lang w:eastAsia="en-GB"/>
        </w:rPr>
        <w:t>prospects</w:t>
      </w:r>
      <w:r w:rsidRPr="00DF23DA">
        <w:rPr>
          <w:rFonts w:eastAsia="Times New Roman" w:cs="Arial"/>
          <w:color w:val="202124"/>
          <w:sz w:val="28"/>
          <w:szCs w:val="28"/>
          <w:shd w:val="clear" w:color="auto" w:fill="FFFFFF"/>
          <w:lang w:eastAsia="en-GB"/>
        </w:rPr>
        <w:t xml:space="preserve">, such as attending clubs, learning new skills and </w:t>
      </w:r>
      <w:r w:rsidR="003A68FE" w:rsidRPr="00DF23DA">
        <w:rPr>
          <w:rFonts w:eastAsia="Times New Roman" w:cs="Arial"/>
          <w:color w:val="202124"/>
          <w:sz w:val="28"/>
          <w:szCs w:val="28"/>
          <w:shd w:val="clear" w:color="auto" w:fill="FFFFFF"/>
          <w:lang w:eastAsia="en-GB"/>
        </w:rPr>
        <w:t>greater social interactions</w:t>
      </w:r>
      <w:r w:rsidR="00FD3B1A" w:rsidRPr="00DF23DA">
        <w:rPr>
          <w:rFonts w:eastAsia="Times New Roman" w:cs="Arial"/>
          <w:color w:val="202124"/>
          <w:sz w:val="28"/>
          <w:szCs w:val="28"/>
          <w:shd w:val="clear" w:color="auto" w:fill="FFFFFF"/>
          <w:lang w:eastAsia="en-GB"/>
        </w:rPr>
        <w:t xml:space="preserve"> and networking opportunities.</w:t>
      </w:r>
    </w:p>
    <w:p w14:paraId="1FE17166" w14:textId="77777777" w:rsidR="0033120D" w:rsidRPr="00DF23DA" w:rsidRDefault="005F72A5"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Whereas, if you are from a </w:t>
      </w:r>
      <w:r w:rsidR="00955E69" w:rsidRPr="00DF23DA">
        <w:rPr>
          <w:rFonts w:eastAsia="Times New Roman" w:cs="Arial"/>
          <w:color w:val="202124"/>
          <w:sz w:val="28"/>
          <w:szCs w:val="28"/>
          <w:shd w:val="clear" w:color="auto" w:fill="FFFFFF"/>
          <w:lang w:eastAsia="en-GB"/>
        </w:rPr>
        <w:t>low</w:t>
      </w:r>
      <w:r w:rsidR="0033120D" w:rsidRPr="00DF23DA">
        <w:rPr>
          <w:rFonts w:eastAsia="Times New Roman" w:cs="Arial"/>
          <w:color w:val="202124"/>
          <w:sz w:val="28"/>
          <w:szCs w:val="28"/>
          <w:shd w:val="clear" w:color="auto" w:fill="FFFFFF"/>
          <w:lang w:eastAsia="en-GB"/>
        </w:rPr>
        <w:t>er socio-economic status</w:t>
      </w:r>
      <w:r w:rsidRPr="00DF23DA">
        <w:rPr>
          <w:rFonts w:eastAsia="Times New Roman" w:cs="Arial"/>
          <w:color w:val="202124"/>
          <w:sz w:val="28"/>
          <w:szCs w:val="28"/>
          <w:shd w:val="clear" w:color="auto" w:fill="FFFFFF"/>
          <w:lang w:eastAsia="en-GB"/>
        </w:rPr>
        <w:t xml:space="preserve"> background, you may not have the </w:t>
      </w:r>
      <w:r w:rsidR="0033120D" w:rsidRPr="00DF23DA">
        <w:rPr>
          <w:rFonts w:eastAsia="Times New Roman" w:cs="Arial"/>
          <w:color w:val="202124"/>
          <w:sz w:val="28"/>
          <w:szCs w:val="28"/>
          <w:shd w:val="clear" w:color="auto" w:fill="FFFFFF"/>
          <w:lang w:eastAsia="en-GB"/>
        </w:rPr>
        <w:t xml:space="preserve">same </w:t>
      </w:r>
      <w:r w:rsidRPr="00DF23DA">
        <w:rPr>
          <w:rFonts w:eastAsia="Times New Roman" w:cs="Arial"/>
          <w:color w:val="202124"/>
          <w:sz w:val="28"/>
          <w:szCs w:val="28"/>
          <w:shd w:val="clear" w:color="auto" w:fill="FFFFFF"/>
          <w:lang w:eastAsia="en-GB"/>
        </w:rPr>
        <w:t xml:space="preserve">opportunities </w:t>
      </w:r>
      <w:r w:rsidR="0033120D" w:rsidRPr="00DF23DA">
        <w:rPr>
          <w:rFonts w:eastAsia="Times New Roman" w:cs="Arial"/>
          <w:color w:val="202124"/>
          <w:sz w:val="28"/>
          <w:szCs w:val="28"/>
          <w:shd w:val="clear" w:color="auto" w:fill="FFFFFF"/>
          <w:lang w:eastAsia="en-GB"/>
        </w:rPr>
        <w:t>as previously mentioned. It is possible that individuals</w:t>
      </w:r>
      <w:r w:rsidRPr="00DF23DA">
        <w:rPr>
          <w:rFonts w:eastAsia="Times New Roman" w:cs="Arial"/>
          <w:color w:val="202124"/>
          <w:sz w:val="28"/>
          <w:szCs w:val="28"/>
          <w:shd w:val="clear" w:color="auto" w:fill="FFFFFF"/>
          <w:lang w:eastAsia="en-GB"/>
        </w:rPr>
        <w:t xml:space="preserve"> may be exposed to crime, drugs and alcohol</w:t>
      </w:r>
      <w:r w:rsidR="00955E69" w:rsidRPr="00DF23DA">
        <w:rPr>
          <w:rFonts w:eastAsia="Times New Roman" w:cs="Arial"/>
          <w:color w:val="202124"/>
          <w:sz w:val="28"/>
          <w:szCs w:val="28"/>
          <w:shd w:val="clear" w:color="auto" w:fill="FFFFFF"/>
          <w:lang w:eastAsia="en-GB"/>
        </w:rPr>
        <w:t xml:space="preserve">, </w:t>
      </w:r>
      <w:r w:rsidR="0033120D" w:rsidRPr="00DF23DA">
        <w:rPr>
          <w:rFonts w:eastAsia="Times New Roman" w:cs="Arial"/>
          <w:color w:val="202124"/>
          <w:sz w:val="28"/>
          <w:szCs w:val="28"/>
          <w:shd w:val="clear" w:color="auto" w:fill="FFFFFF"/>
          <w:lang w:eastAsia="en-GB"/>
        </w:rPr>
        <w:t xml:space="preserve">which can influence a person’s identity in their early years. </w:t>
      </w:r>
    </w:p>
    <w:p w14:paraId="09C989DA" w14:textId="2DCEF6D1" w:rsidR="0033120D" w:rsidRPr="00DF23DA" w:rsidRDefault="0033120D"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Also,</w:t>
      </w:r>
      <w:r w:rsidR="00955E69" w:rsidRPr="00DF23DA">
        <w:rPr>
          <w:rFonts w:eastAsia="Times New Roman" w:cs="Arial"/>
          <w:color w:val="202124"/>
          <w:sz w:val="28"/>
          <w:szCs w:val="28"/>
          <w:shd w:val="clear" w:color="auto" w:fill="FFFFFF"/>
          <w:lang w:eastAsia="en-GB"/>
        </w:rPr>
        <w:t xml:space="preserve"> </w:t>
      </w:r>
      <w:r w:rsidRPr="00DF23DA">
        <w:rPr>
          <w:rFonts w:eastAsia="Times New Roman" w:cs="Arial"/>
          <w:color w:val="202124"/>
          <w:sz w:val="28"/>
          <w:szCs w:val="28"/>
          <w:shd w:val="clear" w:color="auto" w:fill="FFFFFF"/>
          <w:lang w:eastAsia="en-GB"/>
        </w:rPr>
        <w:t>children</w:t>
      </w:r>
      <w:r w:rsidR="00695E8B" w:rsidRPr="00DF23DA">
        <w:rPr>
          <w:rFonts w:eastAsia="Times New Roman" w:cs="Arial"/>
          <w:color w:val="202124"/>
          <w:sz w:val="28"/>
          <w:szCs w:val="28"/>
          <w:shd w:val="clear" w:color="auto" w:fill="FFFFFF"/>
          <w:lang w:eastAsia="en-GB"/>
        </w:rPr>
        <w:t xml:space="preserve"> from deprived backgrounds</w:t>
      </w:r>
      <w:r w:rsidR="00955E69" w:rsidRPr="00DF23DA">
        <w:rPr>
          <w:rFonts w:eastAsia="Times New Roman" w:cs="Arial"/>
          <w:color w:val="202124"/>
          <w:sz w:val="28"/>
          <w:szCs w:val="28"/>
          <w:shd w:val="clear" w:color="auto" w:fill="FFFFFF"/>
          <w:lang w:eastAsia="en-GB"/>
        </w:rPr>
        <w:t xml:space="preserve"> may not have the support </w:t>
      </w:r>
      <w:r w:rsidRPr="00DF23DA">
        <w:rPr>
          <w:rFonts w:eastAsia="Times New Roman" w:cs="Arial"/>
          <w:color w:val="202124"/>
          <w:sz w:val="28"/>
          <w:szCs w:val="28"/>
          <w:shd w:val="clear" w:color="auto" w:fill="FFFFFF"/>
          <w:lang w:eastAsia="en-GB"/>
        </w:rPr>
        <w:t xml:space="preserve">and guidance </w:t>
      </w:r>
      <w:r w:rsidR="00955E69" w:rsidRPr="00DF23DA">
        <w:rPr>
          <w:rFonts w:eastAsia="Times New Roman" w:cs="Arial"/>
          <w:color w:val="202124"/>
          <w:sz w:val="28"/>
          <w:szCs w:val="28"/>
          <w:shd w:val="clear" w:color="auto" w:fill="FFFFFF"/>
          <w:lang w:eastAsia="en-GB"/>
        </w:rPr>
        <w:t xml:space="preserve">due to parents having to work long hours or shifts to try and make ends meet. </w:t>
      </w:r>
      <w:r w:rsidRPr="00DF23DA">
        <w:rPr>
          <w:rFonts w:eastAsia="Times New Roman" w:cs="Arial"/>
          <w:color w:val="202124"/>
          <w:sz w:val="28"/>
          <w:szCs w:val="28"/>
          <w:shd w:val="clear" w:color="auto" w:fill="FFFFFF"/>
          <w:lang w:eastAsia="en-GB"/>
        </w:rPr>
        <w:t xml:space="preserve">Parental influences have a significant effect on a child’s individuality and character. </w:t>
      </w:r>
    </w:p>
    <w:p w14:paraId="1528ECB9" w14:textId="56384BF3" w:rsidR="00FE610B" w:rsidRPr="00DF23DA" w:rsidRDefault="0033120D"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According to</w:t>
      </w:r>
      <w:r w:rsidR="00FE610B" w:rsidRPr="00DF23DA">
        <w:rPr>
          <w:rFonts w:eastAsia="Times New Roman" w:cs="Arial"/>
          <w:color w:val="202124"/>
          <w:sz w:val="28"/>
          <w:szCs w:val="28"/>
          <w:shd w:val="clear" w:color="auto" w:fill="FFFFFF"/>
          <w:lang w:eastAsia="en-GB"/>
        </w:rPr>
        <w:t xml:space="preserve"> Bartlett and Burton (2016) “middle class pupils in a maintained schools do better than working class children.”</w:t>
      </w:r>
    </w:p>
    <w:p w14:paraId="714C1024" w14:textId="4B517A47" w:rsidR="006257B2" w:rsidRPr="00DF23DA" w:rsidRDefault="00695E8B"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lastRenderedPageBreak/>
        <w:t xml:space="preserve"> </w:t>
      </w:r>
    </w:p>
    <w:p w14:paraId="07999D04" w14:textId="77777777" w:rsidR="00695E8B" w:rsidRPr="00DF23DA" w:rsidRDefault="00D5555F"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Another </w:t>
      </w:r>
      <w:r w:rsidR="00695E8B" w:rsidRPr="00DF23DA">
        <w:rPr>
          <w:rFonts w:eastAsia="Times New Roman" w:cs="Arial"/>
          <w:color w:val="202124"/>
          <w:sz w:val="28"/>
          <w:szCs w:val="28"/>
          <w:shd w:val="clear" w:color="auto" w:fill="FFFFFF"/>
          <w:lang w:eastAsia="en-GB"/>
        </w:rPr>
        <w:t>consideration</w:t>
      </w:r>
      <w:r w:rsidRPr="00DF23DA">
        <w:rPr>
          <w:rFonts w:eastAsia="Times New Roman" w:cs="Arial"/>
          <w:color w:val="202124"/>
          <w:sz w:val="28"/>
          <w:szCs w:val="28"/>
          <w:shd w:val="clear" w:color="auto" w:fill="FFFFFF"/>
          <w:lang w:eastAsia="en-GB"/>
        </w:rPr>
        <w:t xml:space="preserve"> </w:t>
      </w:r>
      <w:r w:rsidR="00695E8B" w:rsidRPr="00DF23DA">
        <w:rPr>
          <w:rFonts w:eastAsia="Times New Roman" w:cs="Arial"/>
          <w:color w:val="202124"/>
          <w:sz w:val="28"/>
          <w:szCs w:val="28"/>
          <w:shd w:val="clear" w:color="auto" w:fill="FFFFFF"/>
          <w:lang w:eastAsia="en-GB"/>
        </w:rPr>
        <w:t>in terms of what influences someone’s identity, is</w:t>
      </w:r>
      <w:r w:rsidRPr="00DF23DA">
        <w:rPr>
          <w:rFonts w:eastAsia="Times New Roman" w:cs="Arial"/>
          <w:color w:val="202124"/>
          <w:sz w:val="28"/>
          <w:szCs w:val="28"/>
          <w:shd w:val="clear" w:color="auto" w:fill="FFFFFF"/>
          <w:lang w:eastAsia="en-GB"/>
        </w:rPr>
        <w:t xml:space="preserve"> if you are brought up in a religious background</w:t>
      </w:r>
      <w:r w:rsidR="00632DE2" w:rsidRPr="00DF23DA">
        <w:rPr>
          <w:rFonts w:eastAsia="Times New Roman" w:cs="Arial"/>
          <w:color w:val="202124"/>
          <w:sz w:val="28"/>
          <w:szCs w:val="28"/>
          <w:shd w:val="clear" w:color="auto" w:fill="FFFFFF"/>
          <w:lang w:eastAsia="en-GB"/>
        </w:rPr>
        <w:t xml:space="preserve">. </w:t>
      </w:r>
    </w:p>
    <w:p w14:paraId="3E932047" w14:textId="43AB9A41" w:rsidR="002A0D06" w:rsidRPr="00DF23DA" w:rsidRDefault="00632DE2"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Oppong (2013)</w:t>
      </w:r>
      <w:r w:rsidR="00A11B72" w:rsidRPr="00DF23DA">
        <w:rPr>
          <w:rFonts w:eastAsia="Times New Roman" w:cs="Arial"/>
          <w:color w:val="202124"/>
          <w:sz w:val="28"/>
          <w:szCs w:val="28"/>
          <w:shd w:val="clear" w:color="auto" w:fill="FFFFFF"/>
          <w:lang w:eastAsia="en-GB"/>
        </w:rPr>
        <w:t xml:space="preserve"> states that “The influence of religion on identity formation may also work through parental influence,” and that some “children whose parents are significantly religious are more likely to be</w:t>
      </w:r>
      <w:r w:rsidR="00695E8B" w:rsidRPr="00DF23DA">
        <w:rPr>
          <w:rFonts w:eastAsia="Times New Roman" w:cs="Arial"/>
          <w:color w:val="202124"/>
          <w:sz w:val="28"/>
          <w:szCs w:val="28"/>
          <w:shd w:val="clear" w:color="auto" w:fill="FFFFFF"/>
          <w:lang w:eastAsia="en-GB"/>
        </w:rPr>
        <w:t xml:space="preserve"> significantly </w:t>
      </w:r>
      <w:r w:rsidR="00C7198B" w:rsidRPr="00DF23DA">
        <w:rPr>
          <w:rFonts w:eastAsia="Times New Roman" w:cs="Arial"/>
          <w:color w:val="202124"/>
          <w:sz w:val="28"/>
          <w:szCs w:val="28"/>
          <w:shd w:val="clear" w:color="auto" w:fill="FFFFFF"/>
          <w:lang w:eastAsia="en-GB"/>
        </w:rPr>
        <w:t>religious themselves</w:t>
      </w:r>
      <w:r w:rsidR="00A11B72" w:rsidRPr="00DF23DA">
        <w:rPr>
          <w:rFonts w:eastAsia="Times New Roman" w:cs="Arial"/>
          <w:color w:val="202124"/>
          <w:sz w:val="28"/>
          <w:szCs w:val="28"/>
          <w:shd w:val="clear" w:color="auto" w:fill="FFFFFF"/>
          <w:lang w:eastAsia="en-GB"/>
        </w:rPr>
        <w:t>.” This gives us the impression that religion</w:t>
      </w:r>
      <w:r w:rsidR="00C7198B" w:rsidRPr="00DF23DA">
        <w:rPr>
          <w:rFonts w:eastAsia="Times New Roman" w:cs="Arial"/>
          <w:color w:val="202124"/>
          <w:sz w:val="28"/>
          <w:szCs w:val="28"/>
          <w:shd w:val="clear" w:color="auto" w:fill="FFFFFF"/>
          <w:lang w:eastAsia="en-GB"/>
        </w:rPr>
        <w:t xml:space="preserve"> strongly</w:t>
      </w:r>
      <w:r w:rsidR="00A11B72" w:rsidRPr="00DF23DA">
        <w:rPr>
          <w:rFonts w:eastAsia="Times New Roman" w:cs="Arial"/>
          <w:color w:val="202124"/>
          <w:sz w:val="28"/>
          <w:szCs w:val="28"/>
          <w:shd w:val="clear" w:color="auto" w:fill="FFFFFF"/>
          <w:lang w:eastAsia="en-GB"/>
        </w:rPr>
        <w:t xml:space="preserve"> influences identity </w:t>
      </w:r>
      <w:r w:rsidR="00C7198B" w:rsidRPr="00DF23DA">
        <w:rPr>
          <w:rFonts w:eastAsia="Times New Roman" w:cs="Arial"/>
          <w:color w:val="202124"/>
          <w:sz w:val="28"/>
          <w:szCs w:val="28"/>
          <w:shd w:val="clear" w:color="auto" w:fill="FFFFFF"/>
          <w:lang w:eastAsia="en-GB"/>
        </w:rPr>
        <w:t>within</w:t>
      </w:r>
      <w:r w:rsidR="002A0D06" w:rsidRPr="00DF23DA">
        <w:rPr>
          <w:rFonts w:eastAsia="Times New Roman" w:cs="Arial"/>
          <w:color w:val="202124"/>
          <w:sz w:val="28"/>
          <w:szCs w:val="28"/>
          <w:shd w:val="clear" w:color="auto" w:fill="FFFFFF"/>
          <w:lang w:eastAsia="en-GB"/>
        </w:rPr>
        <w:t xml:space="preserve"> </w:t>
      </w:r>
      <w:r w:rsidR="00C7198B" w:rsidRPr="00DF23DA">
        <w:rPr>
          <w:rFonts w:eastAsia="Times New Roman" w:cs="Arial"/>
          <w:color w:val="202124"/>
          <w:sz w:val="28"/>
          <w:szCs w:val="28"/>
          <w:shd w:val="clear" w:color="auto" w:fill="FFFFFF"/>
          <w:lang w:eastAsia="en-GB"/>
        </w:rPr>
        <w:t>society</w:t>
      </w:r>
      <w:r w:rsidR="002A0D06" w:rsidRPr="00DF23DA">
        <w:rPr>
          <w:rFonts w:eastAsia="Times New Roman" w:cs="Arial"/>
          <w:color w:val="202124"/>
          <w:sz w:val="28"/>
          <w:szCs w:val="28"/>
          <w:shd w:val="clear" w:color="auto" w:fill="FFFFFF"/>
          <w:lang w:eastAsia="en-GB"/>
        </w:rPr>
        <w:t xml:space="preserve">. </w:t>
      </w:r>
      <w:r w:rsidR="002A0D06" w:rsidRPr="00DF23DA">
        <w:rPr>
          <w:rFonts w:eastAsia="Times New Roman" w:cs="Arial"/>
          <w:color w:val="FF0000"/>
          <w:sz w:val="28"/>
          <w:szCs w:val="28"/>
          <w:shd w:val="clear" w:color="auto" w:fill="FFFFFF"/>
          <w:lang w:eastAsia="en-GB"/>
        </w:rPr>
        <w:t xml:space="preserve"> </w:t>
      </w:r>
    </w:p>
    <w:p w14:paraId="1318ACF2" w14:textId="59002FC7" w:rsidR="00D5555F" w:rsidRPr="00DF23DA" w:rsidRDefault="002A0D06"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For example, if your parents are both Christian, and have brought you up as a practicing Christian then you</w:t>
      </w:r>
      <w:r w:rsidR="00C9198E" w:rsidRPr="00DF23DA">
        <w:rPr>
          <w:rFonts w:eastAsia="Times New Roman" w:cs="Arial"/>
          <w:color w:val="202124"/>
          <w:sz w:val="28"/>
          <w:szCs w:val="28"/>
          <w:shd w:val="clear" w:color="auto" w:fill="FFFFFF"/>
          <w:lang w:eastAsia="en-GB"/>
        </w:rPr>
        <w:t>r identity may be</w:t>
      </w:r>
      <w:r w:rsidRPr="00DF23DA">
        <w:rPr>
          <w:rFonts w:eastAsia="Times New Roman" w:cs="Arial"/>
          <w:color w:val="202124"/>
          <w:sz w:val="28"/>
          <w:szCs w:val="28"/>
          <w:shd w:val="clear" w:color="auto" w:fill="FFFFFF"/>
          <w:lang w:eastAsia="en-GB"/>
        </w:rPr>
        <w:t xml:space="preserve"> more influenced </w:t>
      </w:r>
      <w:r w:rsidR="00C9198E" w:rsidRPr="00DF23DA">
        <w:rPr>
          <w:rFonts w:eastAsia="Times New Roman" w:cs="Arial"/>
          <w:color w:val="202124"/>
          <w:sz w:val="28"/>
          <w:szCs w:val="28"/>
          <w:shd w:val="clear" w:color="auto" w:fill="FFFFFF"/>
          <w:lang w:eastAsia="en-GB"/>
        </w:rPr>
        <w:t>by</w:t>
      </w:r>
      <w:r w:rsidRPr="00DF23DA">
        <w:rPr>
          <w:rFonts w:eastAsia="Times New Roman" w:cs="Arial"/>
          <w:color w:val="202124"/>
          <w:sz w:val="28"/>
          <w:szCs w:val="28"/>
          <w:shd w:val="clear" w:color="auto" w:fill="FFFFFF"/>
          <w:lang w:eastAsia="en-GB"/>
        </w:rPr>
        <w:t xml:space="preserve"> </w:t>
      </w:r>
      <w:r w:rsidR="00C9198E" w:rsidRPr="00DF23DA">
        <w:rPr>
          <w:rFonts w:eastAsia="Times New Roman" w:cs="Arial"/>
          <w:color w:val="202124"/>
          <w:sz w:val="28"/>
          <w:szCs w:val="28"/>
          <w:shd w:val="clear" w:color="auto" w:fill="FFFFFF"/>
          <w:lang w:eastAsia="en-GB"/>
        </w:rPr>
        <w:t xml:space="preserve">this. </w:t>
      </w:r>
    </w:p>
    <w:p w14:paraId="4A4F3079" w14:textId="77777777" w:rsidR="00D5555F" w:rsidRPr="00DF23DA" w:rsidRDefault="00D5555F" w:rsidP="00DF23DA">
      <w:pPr>
        <w:spacing w:line="360" w:lineRule="auto"/>
        <w:rPr>
          <w:rFonts w:eastAsia="Times New Roman" w:cs="Arial"/>
          <w:color w:val="202124"/>
          <w:sz w:val="28"/>
          <w:szCs w:val="28"/>
          <w:shd w:val="clear" w:color="auto" w:fill="FFFFFF"/>
          <w:lang w:eastAsia="en-GB"/>
        </w:rPr>
      </w:pPr>
    </w:p>
    <w:p w14:paraId="37332994" w14:textId="66CA9405" w:rsidR="006257B2" w:rsidRPr="00DF23DA" w:rsidRDefault="003A2522"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However,</w:t>
      </w:r>
      <w:r w:rsidR="00C9198E" w:rsidRPr="00DF23DA">
        <w:rPr>
          <w:rFonts w:eastAsia="Times New Roman" w:cs="Arial"/>
          <w:color w:val="202124"/>
          <w:sz w:val="28"/>
          <w:szCs w:val="28"/>
          <w:shd w:val="clear" w:color="auto" w:fill="FFFFFF"/>
          <w:lang w:eastAsia="en-GB"/>
        </w:rPr>
        <w:t xml:space="preserve"> during your adolescent years</w:t>
      </w:r>
      <w:r w:rsidRPr="00DF23DA">
        <w:rPr>
          <w:rFonts w:eastAsia="Times New Roman" w:cs="Arial"/>
          <w:color w:val="202124"/>
          <w:sz w:val="28"/>
          <w:szCs w:val="28"/>
          <w:shd w:val="clear" w:color="auto" w:fill="FFFFFF"/>
          <w:lang w:eastAsia="en-GB"/>
        </w:rPr>
        <w:t xml:space="preserve"> </w:t>
      </w:r>
      <w:r w:rsidR="006257B2" w:rsidRPr="00DF23DA">
        <w:rPr>
          <w:rFonts w:eastAsia="Times New Roman" w:cs="Arial"/>
          <w:color w:val="202124"/>
          <w:sz w:val="28"/>
          <w:szCs w:val="28"/>
          <w:shd w:val="clear" w:color="auto" w:fill="FFFFFF"/>
          <w:lang w:eastAsia="en-GB"/>
        </w:rPr>
        <w:t>the formation of your identity changes. This is because your priorities and additional factors that surround you become different of those when you were in your childhood.</w:t>
      </w:r>
    </w:p>
    <w:p w14:paraId="7D6F69FF" w14:textId="3642638F" w:rsidR="00962B52" w:rsidRPr="00DF23DA" w:rsidRDefault="00962B52" w:rsidP="00DF23DA">
      <w:pPr>
        <w:spacing w:line="360" w:lineRule="auto"/>
        <w:rPr>
          <w:rFonts w:eastAsia="Times New Roman" w:cs="Arial"/>
          <w:color w:val="202124"/>
          <w:sz w:val="28"/>
          <w:szCs w:val="28"/>
          <w:shd w:val="clear" w:color="auto" w:fill="FFFFFF"/>
          <w:lang w:eastAsia="en-GB"/>
        </w:rPr>
      </w:pPr>
    </w:p>
    <w:p w14:paraId="0029055B" w14:textId="77777777" w:rsidR="00A8712C" w:rsidRDefault="00962B52" w:rsidP="00A8712C">
      <w:pPr>
        <w:spacing w:line="360" w:lineRule="auto"/>
        <w:rPr>
          <w:sz w:val="28"/>
          <w:szCs w:val="28"/>
        </w:rPr>
      </w:pPr>
      <w:r w:rsidRPr="00DF23DA">
        <w:rPr>
          <w:rFonts w:eastAsia="Times New Roman" w:cs="Arial"/>
          <w:color w:val="202124"/>
          <w:sz w:val="28"/>
          <w:szCs w:val="28"/>
          <w:shd w:val="clear" w:color="auto" w:fill="FFFFFF"/>
          <w:lang w:eastAsia="en-GB"/>
        </w:rPr>
        <w:t>The factors that affect your formation of identity in adolescence are your school</w:t>
      </w:r>
      <w:r w:rsidR="00C9198E" w:rsidRPr="00DF23DA">
        <w:rPr>
          <w:rFonts w:eastAsia="Times New Roman" w:cs="Arial"/>
          <w:color w:val="202124"/>
          <w:sz w:val="28"/>
          <w:szCs w:val="28"/>
          <w:shd w:val="clear" w:color="auto" w:fill="FFFFFF"/>
          <w:lang w:eastAsia="en-GB"/>
        </w:rPr>
        <w:t xml:space="preserve">ing and </w:t>
      </w:r>
      <w:r w:rsidRPr="00DF23DA">
        <w:rPr>
          <w:rFonts w:eastAsia="Times New Roman" w:cs="Arial"/>
          <w:color w:val="202124"/>
          <w:sz w:val="28"/>
          <w:szCs w:val="28"/>
          <w:shd w:val="clear" w:color="auto" w:fill="FFFFFF"/>
          <w:lang w:eastAsia="en-GB"/>
        </w:rPr>
        <w:t xml:space="preserve">education, </w:t>
      </w:r>
      <w:r w:rsidR="00C9198E" w:rsidRPr="00DF23DA">
        <w:rPr>
          <w:rFonts w:eastAsia="Times New Roman" w:cs="Arial"/>
          <w:color w:val="202124"/>
          <w:sz w:val="28"/>
          <w:szCs w:val="28"/>
          <w:shd w:val="clear" w:color="auto" w:fill="FFFFFF"/>
          <w:lang w:eastAsia="en-GB"/>
        </w:rPr>
        <w:t>social influences</w:t>
      </w:r>
      <w:r w:rsidR="00A8712C">
        <w:rPr>
          <w:rFonts w:eastAsia="Times New Roman" w:cs="Arial"/>
          <w:color w:val="202124"/>
          <w:sz w:val="28"/>
          <w:szCs w:val="28"/>
          <w:shd w:val="clear" w:color="auto" w:fill="FFFFFF"/>
          <w:lang w:eastAsia="en-GB"/>
        </w:rPr>
        <w:t>, including the use of social media</w:t>
      </w:r>
      <w:r w:rsidRPr="00DF23DA">
        <w:rPr>
          <w:rFonts w:eastAsia="Times New Roman" w:cs="Arial"/>
          <w:color w:val="202124"/>
          <w:sz w:val="28"/>
          <w:szCs w:val="28"/>
          <w:shd w:val="clear" w:color="auto" w:fill="FFFFFF"/>
          <w:lang w:eastAsia="en-GB"/>
        </w:rPr>
        <w:t xml:space="preserve">, </w:t>
      </w:r>
      <w:r w:rsidR="00C9198E" w:rsidRPr="00DF23DA">
        <w:rPr>
          <w:rFonts w:eastAsia="Times New Roman" w:cs="Arial"/>
          <w:color w:val="202124"/>
          <w:sz w:val="28"/>
          <w:szCs w:val="28"/>
          <w:shd w:val="clear" w:color="auto" w:fill="FFFFFF"/>
          <w:lang w:eastAsia="en-GB"/>
        </w:rPr>
        <w:t xml:space="preserve">employment status, </w:t>
      </w:r>
      <w:r w:rsidRPr="00DF23DA">
        <w:rPr>
          <w:rFonts w:eastAsia="Times New Roman" w:cs="Arial"/>
          <w:color w:val="202124"/>
          <w:sz w:val="28"/>
          <w:szCs w:val="28"/>
          <w:shd w:val="clear" w:color="auto" w:fill="FFFFFF"/>
          <w:lang w:eastAsia="en-GB"/>
        </w:rPr>
        <w:t>friends</w:t>
      </w:r>
      <w:r w:rsidR="00C9198E" w:rsidRPr="00DF23DA">
        <w:rPr>
          <w:rFonts w:eastAsia="Times New Roman" w:cs="Arial"/>
          <w:color w:val="202124"/>
          <w:sz w:val="28"/>
          <w:szCs w:val="28"/>
          <w:shd w:val="clear" w:color="auto" w:fill="FFFFFF"/>
          <w:lang w:eastAsia="en-GB"/>
        </w:rPr>
        <w:t xml:space="preserve"> and </w:t>
      </w:r>
      <w:r w:rsidR="0058105D" w:rsidRPr="00DF23DA">
        <w:rPr>
          <w:rFonts w:eastAsia="Times New Roman" w:cs="Arial"/>
          <w:color w:val="202124"/>
          <w:sz w:val="28"/>
          <w:szCs w:val="28"/>
          <w:shd w:val="clear" w:color="auto" w:fill="FFFFFF"/>
          <w:lang w:eastAsia="en-GB"/>
        </w:rPr>
        <w:t>interests</w:t>
      </w:r>
      <w:r w:rsidR="00C9198E" w:rsidRPr="00DF23DA">
        <w:rPr>
          <w:rFonts w:eastAsia="Times New Roman" w:cs="Arial"/>
          <w:color w:val="202124"/>
          <w:sz w:val="28"/>
          <w:szCs w:val="28"/>
          <w:shd w:val="clear" w:color="auto" w:fill="FFFFFF"/>
          <w:lang w:eastAsia="en-GB"/>
        </w:rPr>
        <w:t xml:space="preserve">. </w:t>
      </w:r>
    </w:p>
    <w:p w14:paraId="40BF31A6" w14:textId="268CC95F" w:rsidR="00A8712C" w:rsidRPr="006E764B" w:rsidRDefault="00A8712C" w:rsidP="00A8712C">
      <w:pPr>
        <w:spacing w:line="360" w:lineRule="auto"/>
        <w:rPr>
          <w:rFonts w:eastAsia="Times New Roman" w:cs="Times New Roman"/>
          <w:color w:val="000000" w:themeColor="text1"/>
          <w:sz w:val="28"/>
          <w:szCs w:val="28"/>
          <w:lang w:eastAsia="en-GB"/>
        </w:rPr>
      </w:pPr>
      <w:r w:rsidRPr="006E764B">
        <w:rPr>
          <w:color w:val="000000" w:themeColor="text1"/>
          <w:sz w:val="28"/>
          <w:szCs w:val="28"/>
        </w:rPr>
        <w:t>There are positive impacts of using social media such as keeping in touch with family and friends, there are also negative impacts, such as Mayo Clinic Staff (2019), states that social media is “</w:t>
      </w:r>
      <w:r w:rsidRPr="006E764B">
        <w:rPr>
          <w:rFonts w:eastAsia="Times New Roman" w:cs="Arial"/>
          <w:color w:val="000000" w:themeColor="text1"/>
          <w:sz w:val="28"/>
          <w:szCs w:val="28"/>
          <w:lang w:eastAsia="en-GB"/>
        </w:rPr>
        <w:t>affect teens</w:t>
      </w:r>
      <w:r w:rsidRPr="006E764B">
        <w:rPr>
          <w:rFonts w:eastAsia="Times New Roman" w:cs="Arial"/>
          <w:color w:val="000000" w:themeColor="text1"/>
          <w:sz w:val="28"/>
          <w:szCs w:val="28"/>
          <w:shd w:val="clear" w:color="auto" w:fill="FFFFFF"/>
          <w:lang w:eastAsia="en-GB"/>
        </w:rPr>
        <w:t>, distracting them, disrupting their sleep, and exposing them to bullying, rumour spreading, unrealistic views of other people's lives and peer pressure.</w:t>
      </w:r>
      <w:r w:rsidRPr="006E764B">
        <w:rPr>
          <w:rFonts w:eastAsia="Times New Roman" w:cs="Times New Roman"/>
          <w:color w:val="000000" w:themeColor="text1"/>
          <w:sz w:val="28"/>
          <w:szCs w:val="28"/>
          <w:lang w:eastAsia="en-GB"/>
        </w:rPr>
        <w:t>”</w:t>
      </w:r>
    </w:p>
    <w:p w14:paraId="553E9B48" w14:textId="77777777" w:rsidR="002A0D06" w:rsidRPr="006E764B" w:rsidRDefault="002A0D06" w:rsidP="00DF23DA">
      <w:pPr>
        <w:spacing w:line="360" w:lineRule="auto"/>
        <w:rPr>
          <w:rFonts w:eastAsia="Times New Roman" w:cs="Arial"/>
          <w:color w:val="000000" w:themeColor="text1"/>
          <w:sz w:val="28"/>
          <w:szCs w:val="28"/>
          <w:shd w:val="clear" w:color="auto" w:fill="FFFFFF"/>
          <w:lang w:eastAsia="en-GB"/>
        </w:rPr>
      </w:pPr>
    </w:p>
    <w:p w14:paraId="13E27CE0" w14:textId="0459C4F1" w:rsidR="00D25AC8" w:rsidRPr="006E764B" w:rsidRDefault="008C36C5" w:rsidP="00DF23DA">
      <w:pPr>
        <w:spacing w:line="360" w:lineRule="auto"/>
        <w:rPr>
          <w:rFonts w:eastAsia="Times New Roman" w:cs="Arial"/>
          <w:color w:val="000000" w:themeColor="text1"/>
          <w:sz w:val="28"/>
          <w:szCs w:val="28"/>
          <w:shd w:val="clear" w:color="auto" w:fill="FFFFFF"/>
          <w:lang w:eastAsia="en-GB"/>
        </w:rPr>
      </w:pPr>
      <w:r>
        <w:rPr>
          <w:rFonts w:eastAsia="Times New Roman" w:cs="Arial"/>
          <w:color w:val="000000" w:themeColor="text1"/>
          <w:sz w:val="28"/>
          <w:szCs w:val="28"/>
          <w:shd w:val="clear" w:color="auto" w:fill="FFFFFF"/>
          <w:lang w:eastAsia="en-GB"/>
        </w:rPr>
        <w:t>It is my view that d</w:t>
      </w:r>
      <w:r w:rsidR="00D25AC8" w:rsidRPr="006E764B">
        <w:rPr>
          <w:rFonts w:eastAsia="Times New Roman" w:cs="Arial"/>
          <w:color w:val="000000" w:themeColor="text1"/>
          <w:sz w:val="28"/>
          <w:szCs w:val="28"/>
          <w:shd w:val="clear" w:color="auto" w:fill="FFFFFF"/>
          <w:lang w:eastAsia="en-GB"/>
        </w:rPr>
        <w:t>uring</w:t>
      </w:r>
      <w:r w:rsidR="00962B52" w:rsidRPr="006E764B">
        <w:rPr>
          <w:rFonts w:eastAsia="Times New Roman" w:cs="Arial"/>
          <w:color w:val="000000" w:themeColor="text1"/>
          <w:sz w:val="28"/>
          <w:szCs w:val="28"/>
          <w:shd w:val="clear" w:color="auto" w:fill="FFFFFF"/>
          <w:lang w:eastAsia="en-GB"/>
        </w:rPr>
        <w:t xml:space="preserve"> your </w:t>
      </w:r>
      <w:r w:rsidR="009F14D9" w:rsidRPr="006E764B">
        <w:rPr>
          <w:rFonts w:eastAsia="Times New Roman" w:cs="Arial"/>
          <w:color w:val="000000" w:themeColor="text1"/>
          <w:sz w:val="28"/>
          <w:szCs w:val="28"/>
          <w:shd w:val="clear" w:color="auto" w:fill="FFFFFF"/>
          <w:lang w:eastAsia="en-GB"/>
        </w:rPr>
        <w:t xml:space="preserve">adolescence years, </w:t>
      </w:r>
      <w:r w:rsidR="002A0D06" w:rsidRPr="006E764B">
        <w:rPr>
          <w:rFonts w:eastAsia="Times New Roman" w:cs="Arial"/>
          <w:color w:val="000000" w:themeColor="text1"/>
          <w:sz w:val="28"/>
          <w:szCs w:val="28"/>
          <w:shd w:val="clear" w:color="auto" w:fill="FFFFFF"/>
          <w:lang w:eastAsia="en-GB"/>
        </w:rPr>
        <w:t xml:space="preserve">your school and education </w:t>
      </w:r>
      <w:r w:rsidR="00187995" w:rsidRPr="006E764B">
        <w:rPr>
          <w:rFonts w:eastAsia="Times New Roman" w:cs="Arial"/>
          <w:color w:val="000000" w:themeColor="text1"/>
          <w:sz w:val="28"/>
          <w:szCs w:val="28"/>
          <w:shd w:val="clear" w:color="auto" w:fill="FFFFFF"/>
          <w:lang w:eastAsia="en-GB"/>
        </w:rPr>
        <w:t>have</w:t>
      </w:r>
      <w:r w:rsidR="002A0D06" w:rsidRPr="006E764B">
        <w:rPr>
          <w:rFonts w:eastAsia="Times New Roman" w:cs="Arial"/>
          <w:color w:val="000000" w:themeColor="text1"/>
          <w:sz w:val="28"/>
          <w:szCs w:val="28"/>
          <w:shd w:val="clear" w:color="auto" w:fill="FFFFFF"/>
          <w:lang w:eastAsia="en-GB"/>
        </w:rPr>
        <w:t xml:space="preserve"> a huge impact on the formation of your identity, for a number of reasons. </w:t>
      </w:r>
    </w:p>
    <w:p w14:paraId="08F8AD01" w14:textId="77777777" w:rsidR="00D25AC8" w:rsidRPr="006E764B" w:rsidRDefault="00187995"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lastRenderedPageBreak/>
        <w:t xml:space="preserve">Schurer’s (2017) document </w:t>
      </w:r>
      <w:r w:rsidR="00D25AC8" w:rsidRPr="006E764B">
        <w:rPr>
          <w:rFonts w:eastAsia="Times New Roman" w:cs="Arial"/>
          <w:color w:val="000000" w:themeColor="text1"/>
          <w:sz w:val="28"/>
          <w:szCs w:val="28"/>
          <w:shd w:val="clear" w:color="auto" w:fill="FFFFFF"/>
          <w:lang w:eastAsia="en-GB"/>
        </w:rPr>
        <w:t>regarding</w:t>
      </w:r>
      <w:r w:rsidRPr="006E764B">
        <w:rPr>
          <w:rFonts w:eastAsia="Times New Roman" w:cs="Arial"/>
          <w:color w:val="000000" w:themeColor="text1"/>
          <w:sz w:val="28"/>
          <w:szCs w:val="28"/>
          <w:shd w:val="clear" w:color="auto" w:fill="FFFFFF"/>
          <w:lang w:eastAsia="en-GB"/>
        </w:rPr>
        <w:t xml:space="preserve"> “Does education strengthen the life skills of adolescents?” </w:t>
      </w:r>
      <w:r w:rsidR="00D25AC8" w:rsidRPr="006E764B">
        <w:rPr>
          <w:rFonts w:eastAsia="Times New Roman" w:cs="Arial"/>
          <w:color w:val="000000" w:themeColor="text1"/>
          <w:sz w:val="28"/>
          <w:szCs w:val="28"/>
          <w:shd w:val="clear" w:color="auto" w:fill="FFFFFF"/>
          <w:lang w:eastAsia="en-GB"/>
        </w:rPr>
        <w:t>demonstrates</w:t>
      </w:r>
      <w:r w:rsidRPr="006E764B">
        <w:rPr>
          <w:rFonts w:eastAsia="Times New Roman" w:cs="Arial"/>
          <w:color w:val="000000" w:themeColor="text1"/>
          <w:sz w:val="28"/>
          <w:szCs w:val="28"/>
          <w:shd w:val="clear" w:color="auto" w:fill="FFFFFF"/>
          <w:lang w:eastAsia="en-GB"/>
        </w:rPr>
        <w:t xml:space="preserve"> that there </w:t>
      </w:r>
      <w:r w:rsidR="00C146A8" w:rsidRPr="006E764B">
        <w:rPr>
          <w:rFonts w:eastAsia="Times New Roman" w:cs="Arial"/>
          <w:color w:val="000000" w:themeColor="text1"/>
          <w:sz w:val="28"/>
          <w:szCs w:val="28"/>
          <w:shd w:val="clear" w:color="auto" w:fill="FFFFFF"/>
          <w:lang w:eastAsia="en-GB"/>
        </w:rPr>
        <w:t xml:space="preserve">are studies that show that life skills can be “boosted in adolescence,” and that evidence </w:t>
      </w:r>
      <w:r w:rsidR="00D25AC8" w:rsidRPr="006E764B">
        <w:rPr>
          <w:rFonts w:eastAsia="Times New Roman" w:cs="Arial"/>
          <w:color w:val="000000" w:themeColor="text1"/>
          <w:sz w:val="28"/>
          <w:szCs w:val="28"/>
          <w:shd w:val="clear" w:color="auto" w:fill="FFFFFF"/>
          <w:lang w:eastAsia="en-GB"/>
        </w:rPr>
        <w:t>suggests</w:t>
      </w:r>
      <w:r w:rsidR="00C146A8" w:rsidRPr="006E764B">
        <w:rPr>
          <w:rFonts w:eastAsia="Times New Roman" w:cs="Arial"/>
          <w:color w:val="000000" w:themeColor="text1"/>
          <w:sz w:val="28"/>
          <w:szCs w:val="28"/>
          <w:shd w:val="clear" w:color="auto" w:fill="FFFFFF"/>
          <w:lang w:eastAsia="en-GB"/>
        </w:rPr>
        <w:t xml:space="preserve"> that there are positive impacts of education on life skills. </w:t>
      </w:r>
    </w:p>
    <w:p w14:paraId="2BF22B9C" w14:textId="09E1FF7D" w:rsidR="00962B52" w:rsidRPr="006E764B" w:rsidRDefault="00C146A8"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 xml:space="preserve">When you are in your adolescence years which Csikszentmihalyi (2020) states </w:t>
      </w:r>
      <w:r w:rsidR="00D25AC8" w:rsidRPr="006E764B">
        <w:rPr>
          <w:rFonts w:eastAsia="Times New Roman" w:cs="Arial"/>
          <w:color w:val="000000" w:themeColor="text1"/>
          <w:sz w:val="28"/>
          <w:szCs w:val="28"/>
          <w:shd w:val="clear" w:color="auto" w:fill="FFFFFF"/>
          <w:lang w:eastAsia="en-GB"/>
        </w:rPr>
        <w:t xml:space="preserve">that </w:t>
      </w:r>
      <w:r w:rsidRPr="006E764B">
        <w:rPr>
          <w:rFonts w:eastAsia="Times New Roman" w:cs="Arial"/>
          <w:color w:val="000000" w:themeColor="text1"/>
          <w:sz w:val="28"/>
          <w:szCs w:val="28"/>
          <w:shd w:val="clear" w:color="auto" w:fill="FFFFFF"/>
          <w:lang w:eastAsia="en-GB"/>
        </w:rPr>
        <w:t xml:space="preserve">between the ages of 10 to 19 years old, what you </w:t>
      </w:r>
      <w:r w:rsidR="00D25AC8" w:rsidRPr="006E764B">
        <w:rPr>
          <w:rFonts w:eastAsia="Times New Roman" w:cs="Arial"/>
          <w:color w:val="000000" w:themeColor="text1"/>
          <w:sz w:val="28"/>
          <w:szCs w:val="28"/>
          <w:shd w:val="clear" w:color="auto" w:fill="FFFFFF"/>
          <w:lang w:eastAsia="en-GB"/>
        </w:rPr>
        <w:t>“</w:t>
      </w:r>
      <w:r w:rsidRPr="006E764B">
        <w:rPr>
          <w:rFonts w:eastAsia="Times New Roman" w:cs="Arial"/>
          <w:color w:val="000000" w:themeColor="text1"/>
          <w:sz w:val="28"/>
          <w:szCs w:val="28"/>
          <w:shd w:val="clear" w:color="auto" w:fill="FFFFFF"/>
          <w:lang w:eastAsia="en-GB"/>
        </w:rPr>
        <w:t>learn is vital.</w:t>
      </w:r>
      <w:r w:rsidR="00D25AC8" w:rsidRPr="006E764B">
        <w:rPr>
          <w:rFonts w:eastAsia="Times New Roman" w:cs="Arial"/>
          <w:color w:val="000000" w:themeColor="text1"/>
          <w:sz w:val="28"/>
          <w:szCs w:val="28"/>
          <w:shd w:val="clear" w:color="auto" w:fill="FFFFFF"/>
          <w:lang w:eastAsia="en-GB"/>
        </w:rPr>
        <w:t>”</w:t>
      </w:r>
    </w:p>
    <w:p w14:paraId="09F1602C" w14:textId="77777777" w:rsidR="00236F49" w:rsidRPr="006E764B" w:rsidRDefault="00C146A8"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 xml:space="preserve">However, at the age of 19 you are </w:t>
      </w:r>
      <w:r w:rsidR="00D25AC8" w:rsidRPr="006E764B">
        <w:rPr>
          <w:rFonts w:eastAsia="Times New Roman" w:cs="Arial"/>
          <w:color w:val="000000" w:themeColor="text1"/>
          <w:sz w:val="28"/>
          <w:szCs w:val="28"/>
          <w:shd w:val="clear" w:color="auto" w:fill="FFFFFF"/>
          <w:lang w:eastAsia="en-GB"/>
        </w:rPr>
        <w:t>virtually</w:t>
      </w:r>
      <w:r w:rsidRPr="006E764B">
        <w:rPr>
          <w:rFonts w:eastAsia="Times New Roman" w:cs="Arial"/>
          <w:color w:val="000000" w:themeColor="text1"/>
          <w:sz w:val="28"/>
          <w:szCs w:val="28"/>
          <w:shd w:val="clear" w:color="auto" w:fill="FFFFFF"/>
          <w:lang w:eastAsia="en-GB"/>
        </w:rPr>
        <w:t xml:space="preserve"> an adult meaning </w:t>
      </w:r>
      <w:r w:rsidR="00236F49" w:rsidRPr="006E764B">
        <w:rPr>
          <w:rFonts w:eastAsia="Times New Roman" w:cs="Arial"/>
          <w:color w:val="000000" w:themeColor="text1"/>
          <w:sz w:val="28"/>
          <w:szCs w:val="28"/>
          <w:shd w:val="clear" w:color="auto" w:fill="FFFFFF"/>
          <w:lang w:eastAsia="en-GB"/>
        </w:rPr>
        <w:t xml:space="preserve">the choices </w:t>
      </w:r>
      <w:r w:rsidRPr="006E764B">
        <w:rPr>
          <w:rFonts w:eastAsia="Times New Roman" w:cs="Arial"/>
          <w:color w:val="000000" w:themeColor="text1"/>
          <w:sz w:val="28"/>
          <w:szCs w:val="28"/>
          <w:shd w:val="clear" w:color="auto" w:fill="FFFFFF"/>
          <w:lang w:eastAsia="en-GB"/>
        </w:rPr>
        <w:t xml:space="preserve">you </w:t>
      </w:r>
      <w:r w:rsidR="00236F49" w:rsidRPr="006E764B">
        <w:rPr>
          <w:rFonts w:eastAsia="Times New Roman" w:cs="Arial"/>
          <w:color w:val="000000" w:themeColor="text1"/>
          <w:sz w:val="28"/>
          <w:szCs w:val="28"/>
          <w:shd w:val="clear" w:color="auto" w:fill="FFFFFF"/>
          <w:lang w:eastAsia="en-GB"/>
        </w:rPr>
        <w:t>make can also have a bearing</w:t>
      </w:r>
      <w:r w:rsidRPr="006E764B">
        <w:rPr>
          <w:rFonts w:eastAsia="Times New Roman" w:cs="Arial"/>
          <w:color w:val="000000" w:themeColor="text1"/>
          <w:sz w:val="28"/>
          <w:szCs w:val="28"/>
          <w:shd w:val="clear" w:color="auto" w:fill="FFFFFF"/>
          <w:lang w:eastAsia="en-GB"/>
        </w:rPr>
        <w:t xml:space="preserve"> </w:t>
      </w:r>
      <w:r w:rsidR="00236F49" w:rsidRPr="006E764B">
        <w:rPr>
          <w:rFonts w:eastAsia="Times New Roman" w:cs="Arial"/>
          <w:color w:val="000000" w:themeColor="text1"/>
          <w:sz w:val="28"/>
          <w:szCs w:val="28"/>
          <w:shd w:val="clear" w:color="auto" w:fill="FFFFFF"/>
          <w:lang w:eastAsia="en-GB"/>
        </w:rPr>
        <w:t xml:space="preserve">on one’s identity. </w:t>
      </w:r>
    </w:p>
    <w:p w14:paraId="7564AAFC" w14:textId="0D3F2CE7" w:rsidR="00236F49" w:rsidRPr="006E764B" w:rsidRDefault="00236F49"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For example, choosing if you</w:t>
      </w:r>
      <w:r w:rsidR="00C146A8" w:rsidRPr="006E764B">
        <w:rPr>
          <w:rFonts w:eastAsia="Times New Roman" w:cs="Arial"/>
          <w:color w:val="000000" w:themeColor="text1"/>
          <w:sz w:val="28"/>
          <w:szCs w:val="28"/>
          <w:shd w:val="clear" w:color="auto" w:fill="FFFFFF"/>
          <w:lang w:eastAsia="en-GB"/>
        </w:rPr>
        <w:t xml:space="preserve"> go into further education, such as college or sixth form, if you do an apprenticeship or go to university</w:t>
      </w:r>
      <w:r w:rsidRPr="006E764B">
        <w:rPr>
          <w:rFonts w:eastAsia="Times New Roman" w:cs="Arial"/>
          <w:color w:val="000000" w:themeColor="text1"/>
          <w:sz w:val="28"/>
          <w:szCs w:val="28"/>
          <w:shd w:val="clear" w:color="auto" w:fill="FFFFFF"/>
          <w:lang w:eastAsia="en-GB"/>
        </w:rPr>
        <w:t>, or not to pursue formal education further and enter the world of work</w:t>
      </w:r>
      <w:r w:rsidR="00C146A8" w:rsidRPr="006E764B">
        <w:rPr>
          <w:rFonts w:eastAsia="Times New Roman" w:cs="Arial"/>
          <w:color w:val="000000" w:themeColor="text1"/>
          <w:sz w:val="28"/>
          <w:szCs w:val="28"/>
          <w:shd w:val="clear" w:color="auto" w:fill="FFFFFF"/>
          <w:lang w:eastAsia="en-GB"/>
        </w:rPr>
        <w:t>.</w:t>
      </w:r>
      <w:r w:rsidRPr="006E764B">
        <w:rPr>
          <w:rFonts w:eastAsia="Times New Roman" w:cs="Arial"/>
          <w:color w:val="000000" w:themeColor="text1"/>
          <w:sz w:val="28"/>
          <w:szCs w:val="28"/>
          <w:shd w:val="clear" w:color="auto" w:fill="FFFFFF"/>
          <w:lang w:eastAsia="en-GB"/>
        </w:rPr>
        <w:t xml:space="preserve"> Some however may have no aspirations, due to lack of support, encouragement and influences around them and therefore remain unemployed. </w:t>
      </w:r>
    </w:p>
    <w:p w14:paraId="1F112F3B" w14:textId="77777777" w:rsidR="000F1284" w:rsidRPr="006E764B" w:rsidRDefault="00C146A8"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 xml:space="preserve">All of these things shape your adolescence years and have a knock-on effect on the rest of your life.  </w:t>
      </w:r>
    </w:p>
    <w:p w14:paraId="1295E122" w14:textId="130A1410" w:rsidR="000F1284" w:rsidRPr="006E764B" w:rsidRDefault="00C146A8"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For example, when you are in school</w:t>
      </w:r>
      <w:r w:rsidR="000F1284" w:rsidRPr="006E764B">
        <w:rPr>
          <w:rFonts w:eastAsia="Times New Roman" w:cs="Arial"/>
          <w:color w:val="000000" w:themeColor="text1"/>
          <w:sz w:val="28"/>
          <w:szCs w:val="28"/>
          <w:shd w:val="clear" w:color="auto" w:fill="FFFFFF"/>
          <w:lang w:eastAsia="en-GB"/>
        </w:rPr>
        <w:t xml:space="preserve">, choices are made for the individual in terms of subjects taught and who you hang out with, </w:t>
      </w:r>
      <w:r w:rsidRPr="006E764B">
        <w:rPr>
          <w:rFonts w:eastAsia="Times New Roman" w:cs="Arial"/>
          <w:color w:val="000000" w:themeColor="text1"/>
          <w:sz w:val="28"/>
          <w:szCs w:val="28"/>
          <w:shd w:val="clear" w:color="auto" w:fill="FFFFFF"/>
          <w:lang w:eastAsia="en-GB"/>
        </w:rPr>
        <w:t>whereas at the age of 16 when you leave school you</w:t>
      </w:r>
      <w:r w:rsidR="000F1284" w:rsidRPr="006E764B">
        <w:rPr>
          <w:rFonts w:eastAsia="Times New Roman" w:cs="Arial"/>
          <w:color w:val="000000" w:themeColor="text1"/>
          <w:sz w:val="28"/>
          <w:szCs w:val="28"/>
          <w:shd w:val="clear" w:color="auto" w:fill="FFFFFF"/>
          <w:lang w:eastAsia="en-GB"/>
        </w:rPr>
        <w:t xml:space="preserve"> start make your own choices and develop independence. All of which add to the continued formation of identity</w:t>
      </w:r>
      <w:r w:rsidR="008F15A7" w:rsidRPr="006E764B">
        <w:rPr>
          <w:rFonts w:eastAsia="Times New Roman" w:cs="Arial"/>
          <w:color w:val="000000" w:themeColor="text1"/>
          <w:sz w:val="28"/>
          <w:szCs w:val="28"/>
          <w:shd w:val="clear" w:color="auto" w:fill="FFFFFF"/>
          <w:lang w:eastAsia="en-GB"/>
        </w:rPr>
        <w:t xml:space="preserve">. </w:t>
      </w:r>
    </w:p>
    <w:p w14:paraId="27FB55FF" w14:textId="77777777" w:rsidR="001D00D4" w:rsidRPr="006E764B" w:rsidRDefault="000F1284"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Another significant factor</w:t>
      </w:r>
      <w:r w:rsidR="001D00D4" w:rsidRPr="006E764B">
        <w:rPr>
          <w:rFonts w:eastAsia="Times New Roman" w:cs="Arial"/>
          <w:color w:val="000000" w:themeColor="text1"/>
          <w:sz w:val="28"/>
          <w:szCs w:val="28"/>
          <w:shd w:val="clear" w:color="auto" w:fill="FFFFFF"/>
          <w:lang w:eastAsia="en-GB"/>
        </w:rPr>
        <w:t xml:space="preserve"> linking identity formation</w:t>
      </w:r>
      <w:r w:rsidRPr="006E764B">
        <w:rPr>
          <w:rFonts w:eastAsia="Times New Roman" w:cs="Arial"/>
          <w:color w:val="000000" w:themeColor="text1"/>
          <w:sz w:val="28"/>
          <w:szCs w:val="28"/>
          <w:shd w:val="clear" w:color="auto" w:fill="FFFFFF"/>
          <w:lang w:eastAsia="en-GB"/>
        </w:rPr>
        <w:t xml:space="preserve"> within the education environment is labelling. </w:t>
      </w:r>
    </w:p>
    <w:p w14:paraId="2D0FD397" w14:textId="7F162540" w:rsidR="001D00D4" w:rsidRPr="006E764B" w:rsidRDefault="000F1284"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The impact that this has during childhood through to adolescence</w:t>
      </w:r>
      <w:r w:rsidR="001D00D4" w:rsidRPr="006E764B">
        <w:rPr>
          <w:rFonts w:eastAsia="Times New Roman" w:cs="Arial"/>
          <w:color w:val="000000" w:themeColor="text1"/>
          <w:sz w:val="28"/>
          <w:szCs w:val="28"/>
          <w:shd w:val="clear" w:color="auto" w:fill="FFFFFF"/>
          <w:lang w:eastAsia="en-GB"/>
        </w:rPr>
        <w:t xml:space="preserve"> will not only affect you as a child but </w:t>
      </w:r>
      <w:r w:rsidR="007D3CAF" w:rsidRPr="006E764B">
        <w:rPr>
          <w:rFonts w:eastAsia="Times New Roman" w:cs="Arial"/>
          <w:color w:val="000000" w:themeColor="text1"/>
          <w:sz w:val="28"/>
          <w:szCs w:val="28"/>
          <w:shd w:val="clear" w:color="auto" w:fill="FFFFFF"/>
          <w:lang w:eastAsia="en-GB"/>
        </w:rPr>
        <w:t xml:space="preserve">also have a long-term effect on who you are after </w:t>
      </w:r>
      <w:r w:rsidR="0005467F" w:rsidRPr="006E764B">
        <w:rPr>
          <w:rFonts w:eastAsia="Times New Roman" w:cs="Arial"/>
          <w:color w:val="000000" w:themeColor="text1"/>
          <w:sz w:val="28"/>
          <w:szCs w:val="28"/>
          <w:shd w:val="clear" w:color="auto" w:fill="FFFFFF"/>
          <w:lang w:eastAsia="en-GB"/>
        </w:rPr>
        <w:t xml:space="preserve">your </w:t>
      </w:r>
      <w:r w:rsidR="007D3CAF" w:rsidRPr="006E764B">
        <w:rPr>
          <w:rFonts w:eastAsia="Times New Roman" w:cs="Arial"/>
          <w:color w:val="000000" w:themeColor="text1"/>
          <w:sz w:val="28"/>
          <w:szCs w:val="28"/>
          <w:shd w:val="clear" w:color="auto" w:fill="FFFFFF"/>
          <w:lang w:eastAsia="en-GB"/>
        </w:rPr>
        <w:t>school years</w:t>
      </w:r>
      <w:r w:rsidR="0005467F" w:rsidRPr="006E764B">
        <w:rPr>
          <w:rFonts w:eastAsia="Times New Roman" w:cs="Arial"/>
          <w:color w:val="000000" w:themeColor="text1"/>
          <w:sz w:val="28"/>
          <w:szCs w:val="28"/>
          <w:shd w:val="clear" w:color="auto" w:fill="FFFFFF"/>
          <w:lang w:eastAsia="en-GB"/>
        </w:rPr>
        <w:t xml:space="preserve">. </w:t>
      </w:r>
    </w:p>
    <w:p w14:paraId="3833440B" w14:textId="77777777" w:rsidR="00F70EB9" w:rsidRPr="006E764B" w:rsidRDefault="007D3CAF"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There are both positive and negative forms of labelling</w:t>
      </w:r>
      <w:r w:rsidR="0005467F" w:rsidRPr="006E764B">
        <w:rPr>
          <w:rFonts w:eastAsia="Times New Roman" w:cs="Arial"/>
          <w:color w:val="000000" w:themeColor="text1"/>
          <w:sz w:val="28"/>
          <w:szCs w:val="28"/>
          <w:shd w:val="clear" w:color="auto" w:fill="FFFFFF"/>
          <w:lang w:eastAsia="en-GB"/>
        </w:rPr>
        <w:t xml:space="preserve"> in terms of the formation of identity. P</w:t>
      </w:r>
      <w:r w:rsidRPr="006E764B">
        <w:rPr>
          <w:rFonts w:eastAsia="Times New Roman" w:cs="Arial"/>
          <w:color w:val="000000" w:themeColor="text1"/>
          <w:sz w:val="28"/>
          <w:szCs w:val="28"/>
          <w:shd w:val="clear" w:color="auto" w:fill="FFFFFF"/>
          <w:lang w:eastAsia="en-GB"/>
        </w:rPr>
        <w:t xml:space="preserve">ositive labelling </w:t>
      </w:r>
      <w:r w:rsidR="00F70EB9" w:rsidRPr="006E764B">
        <w:rPr>
          <w:rFonts w:eastAsia="Times New Roman" w:cs="Arial"/>
          <w:color w:val="000000" w:themeColor="text1"/>
          <w:sz w:val="28"/>
          <w:szCs w:val="28"/>
          <w:shd w:val="clear" w:color="auto" w:fill="FFFFFF"/>
          <w:lang w:eastAsia="en-GB"/>
        </w:rPr>
        <w:t xml:space="preserve">can have </w:t>
      </w:r>
      <w:r w:rsidRPr="006E764B">
        <w:rPr>
          <w:rFonts w:eastAsia="Times New Roman" w:cs="Arial"/>
          <w:color w:val="000000" w:themeColor="text1"/>
          <w:sz w:val="28"/>
          <w:szCs w:val="28"/>
          <w:shd w:val="clear" w:color="auto" w:fill="FFFFFF"/>
          <w:lang w:eastAsia="en-GB"/>
        </w:rPr>
        <w:t xml:space="preserve">a </w:t>
      </w:r>
      <w:r w:rsidR="00F70EB9" w:rsidRPr="006E764B">
        <w:rPr>
          <w:rFonts w:eastAsia="Times New Roman" w:cs="Arial"/>
          <w:color w:val="000000" w:themeColor="text1"/>
          <w:sz w:val="28"/>
          <w:szCs w:val="28"/>
          <w:shd w:val="clear" w:color="auto" w:fill="FFFFFF"/>
          <w:lang w:eastAsia="en-GB"/>
        </w:rPr>
        <w:t>constructive</w:t>
      </w:r>
      <w:r w:rsidRPr="006E764B">
        <w:rPr>
          <w:rFonts w:eastAsia="Times New Roman" w:cs="Arial"/>
          <w:color w:val="000000" w:themeColor="text1"/>
          <w:sz w:val="28"/>
          <w:szCs w:val="28"/>
          <w:shd w:val="clear" w:color="auto" w:fill="FFFFFF"/>
          <w:lang w:eastAsia="en-GB"/>
        </w:rPr>
        <w:t xml:space="preserve"> impact o</w:t>
      </w:r>
      <w:r w:rsidR="00F70EB9" w:rsidRPr="006E764B">
        <w:rPr>
          <w:rFonts w:eastAsia="Times New Roman" w:cs="Arial"/>
          <w:color w:val="000000" w:themeColor="text1"/>
          <w:sz w:val="28"/>
          <w:szCs w:val="28"/>
          <w:shd w:val="clear" w:color="auto" w:fill="FFFFFF"/>
          <w:lang w:eastAsia="en-GB"/>
        </w:rPr>
        <w:t xml:space="preserve">n individuals, for example, </w:t>
      </w:r>
      <w:r w:rsidR="00B838A6" w:rsidRPr="006E764B">
        <w:rPr>
          <w:rFonts w:eastAsia="Times New Roman" w:cs="Arial"/>
          <w:color w:val="000000" w:themeColor="text1"/>
          <w:sz w:val="28"/>
          <w:szCs w:val="28"/>
          <w:shd w:val="clear" w:color="auto" w:fill="FFFFFF"/>
          <w:lang w:eastAsia="en-GB"/>
        </w:rPr>
        <w:t xml:space="preserve">such as calling the child “smarty pants” or “brain </w:t>
      </w:r>
      <w:r w:rsidR="00B838A6" w:rsidRPr="006E764B">
        <w:rPr>
          <w:rFonts w:eastAsia="Times New Roman" w:cs="Arial"/>
          <w:color w:val="000000" w:themeColor="text1"/>
          <w:sz w:val="28"/>
          <w:szCs w:val="28"/>
          <w:shd w:val="clear" w:color="auto" w:fill="FFFFFF"/>
          <w:lang w:eastAsia="en-GB"/>
        </w:rPr>
        <w:lastRenderedPageBreak/>
        <w:t>box</w:t>
      </w:r>
      <w:r w:rsidR="00F70EB9" w:rsidRPr="006E764B">
        <w:rPr>
          <w:rFonts w:eastAsia="Times New Roman" w:cs="Arial"/>
          <w:color w:val="000000" w:themeColor="text1"/>
          <w:sz w:val="28"/>
          <w:szCs w:val="28"/>
          <w:shd w:val="clear" w:color="auto" w:fill="FFFFFF"/>
          <w:lang w:eastAsia="en-GB"/>
        </w:rPr>
        <w:t>.</w:t>
      </w:r>
      <w:r w:rsidR="00B838A6" w:rsidRPr="006E764B">
        <w:rPr>
          <w:rFonts w:eastAsia="Times New Roman" w:cs="Arial"/>
          <w:color w:val="000000" w:themeColor="text1"/>
          <w:sz w:val="28"/>
          <w:szCs w:val="28"/>
          <w:shd w:val="clear" w:color="auto" w:fill="FFFFFF"/>
          <w:lang w:eastAsia="en-GB"/>
        </w:rPr>
        <w:t xml:space="preserve">” </w:t>
      </w:r>
      <w:r w:rsidR="00F70EB9" w:rsidRPr="006E764B">
        <w:rPr>
          <w:rFonts w:eastAsia="Times New Roman" w:cs="Arial"/>
          <w:color w:val="000000" w:themeColor="text1"/>
          <w:sz w:val="28"/>
          <w:szCs w:val="28"/>
          <w:shd w:val="clear" w:color="auto" w:fill="FFFFFF"/>
          <w:lang w:eastAsia="en-GB"/>
        </w:rPr>
        <w:t>This would</w:t>
      </w:r>
      <w:r w:rsidR="00B838A6" w:rsidRPr="006E764B">
        <w:rPr>
          <w:rFonts w:eastAsia="Times New Roman" w:cs="Arial"/>
          <w:color w:val="000000" w:themeColor="text1"/>
          <w:sz w:val="28"/>
          <w:szCs w:val="28"/>
          <w:shd w:val="clear" w:color="auto" w:fill="FFFFFF"/>
          <w:lang w:eastAsia="en-GB"/>
        </w:rPr>
        <w:t xml:space="preserve"> have positive effects such as higher </w:t>
      </w:r>
      <w:r w:rsidR="00D53BB6" w:rsidRPr="006E764B">
        <w:rPr>
          <w:rFonts w:eastAsia="Times New Roman" w:cs="Arial"/>
          <w:color w:val="000000" w:themeColor="text1"/>
          <w:sz w:val="28"/>
          <w:szCs w:val="28"/>
          <w:shd w:val="clear" w:color="auto" w:fill="FFFFFF"/>
          <w:lang w:eastAsia="en-GB"/>
        </w:rPr>
        <w:t>self-esteem</w:t>
      </w:r>
      <w:r w:rsidR="00B838A6" w:rsidRPr="006E764B">
        <w:rPr>
          <w:rFonts w:eastAsia="Times New Roman" w:cs="Arial"/>
          <w:color w:val="000000" w:themeColor="text1"/>
          <w:sz w:val="28"/>
          <w:szCs w:val="28"/>
          <w:shd w:val="clear" w:color="auto" w:fill="FFFFFF"/>
          <w:lang w:eastAsia="en-GB"/>
        </w:rPr>
        <w:t xml:space="preserve"> and self</w:t>
      </w:r>
      <w:r w:rsidR="00D53BB6" w:rsidRPr="006E764B">
        <w:rPr>
          <w:rFonts w:eastAsia="Times New Roman" w:cs="Arial"/>
          <w:color w:val="000000" w:themeColor="text1"/>
          <w:sz w:val="28"/>
          <w:szCs w:val="28"/>
          <w:shd w:val="clear" w:color="auto" w:fill="FFFFFF"/>
          <w:lang w:eastAsia="en-GB"/>
        </w:rPr>
        <w:t>-</w:t>
      </w:r>
      <w:r w:rsidR="00B838A6" w:rsidRPr="006E764B">
        <w:rPr>
          <w:rFonts w:eastAsia="Times New Roman" w:cs="Arial"/>
          <w:color w:val="000000" w:themeColor="text1"/>
          <w:sz w:val="28"/>
          <w:szCs w:val="28"/>
          <w:shd w:val="clear" w:color="auto" w:fill="FFFFFF"/>
          <w:lang w:eastAsia="en-GB"/>
        </w:rPr>
        <w:t xml:space="preserve">confidence. </w:t>
      </w:r>
    </w:p>
    <w:p w14:paraId="7FC0DC62" w14:textId="6BD01974" w:rsidR="007D3CAF" w:rsidRPr="006E764B" w:rsidRDefault="00B838A6"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 xml:space="preserve">Bartlett and Burton (2016), state that labelling could affect pupils “sense of themselves and their identity,” which in this case </w:t>
      </w:r>
      <w:r w:rsidR="00D53BB6" w:rsidRPr="006E764B">
        <w:rPr>
          <w:rFonts w:eastAsia="Times New Roman" w:cs="Arial"/>
          <w:color w:val="000000" w:themeColor="text1"/>
          <w:sz w:val="28"/>
          <w:szCs w:val="28"/>
          <w:shd w:val="clear" w:color="auto" w:fill="FFFFFF"/>
          <w:lang w:eastAsia="en-GB"/>
        </w:rPr>
        <w:t>positive</w:t>
      </w:r>
      <w:r w:rsidRPr="006E764B">
        <w:rPr>
          <w:rFonts w:eastAsia="Times New Roman" w:cs="Arial"/>
          <w:color w:val="000000" w:themeColor="text1"/>
          <w:sz w:val="28"/>
          <w:szCs w:val="28"/>
          <w:shd w:val="clear" w:color="auto" w:fill="FFFFFF"/>
          <w:lang w:eastAsia="en-GB"/>
        </w:rPr>
        <w:t xml:space="preserve"> </w:t>
      </w:r>
      <w:r w:rsidR="00D53BB6" w:rsidRPr="006E764B">
        <w:rPr>
          <w:rFonts w:eastAsia="Times New Roman" w:cs="Arial"/>
          <w:color w:val="000000" w:themeColor="text1"/>
          <w:sz w:val="28"/>
          <w:szCs w:val="28"/>
          <w:shd w:val="clear" w:color="auto" w:fill="FFFFFF"/>
          <w:lang w:eastAsia="en-GB"/>
        </w:rPr>
        <w:t>labelling</w:t>
      </w:r>
      <w:r w:rsidRPr="006E764B">
        <w:rPr>
          <w:rFonts w:eastAsia="Times New Roman" w:cs="Arial"/>
          <w:color w:val="000000" w:themeColor="text1"/>
          <w:sz w:val="28"/>
          <w:szCs w:val="28"/>
          <w:shd w:val="clear" w:color="auto" w:fill="FFFFFF"/>
          <w:lang w:eastAsia="en-GB"/>
        </w:rPr>
        <w:t xml:space="preserve"> would be a </w:t>
      </w:r>
      <w:r w:rsidR="00F70EB9" w:rsidRPr="006E764B">
        <w:rPr>
          <w:rFonts w:eastAsia="Times New Roman" w:cs="Arial"/>
          <w:color w:val="000000" w:themeColor="text1"/>
          <w:sz w:val="28"/>
          <w:szCs w:val="28"/>
          <w:shd w:val="clear" w:color="auto" w:fill="FFFFFF"/>
          <w:lang w:eastAsia="en-GB"/>
        </w:rPr>
        <w:t>beneficial influencing factor on childhood and adolescence</w:t>
      </w:r>
      <w:r w:rsidRPr="006E764B">
        <w:rPr>
          <w:rFonts w:eastAsia="Times New Roman" w:cs="Arial"/>
          <w:color w:val="000000" w:themeColor="text1"/>
          <w:sz w:val="28"/>
          <w:szCs w:val="28"/>
          <w:shd w:val="clear" w:color="auto" w:fill="FFFFFF"/>
          <w:lang w:eastAsia="en-GB"/>
        </w:rPr>
        <w:t xml:space="preserve">. </w:t>
      </w:r>
    </w:p>
    <w:p w14:paraId="65E48F98" w14:textId="77777777" w:rsidR="00F70EB9" w:rsidRPr="006E764B" w:rsidRDefault="00B838A6"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 xml:space="preserve">However, negatively labelling someone such as calling them “naughty” or “thick” could have a </w:t>
      </w:r>
      <w:r w:rsidR="00D53BB6" w:rsidRPr="006E764B">
        <w:rPr>
          <w:rFonts w:eastAsia="Times New Roman" w:cs="Arial"/>
          <w:color w:val="000000" w:themeColor="text1"/>
          <w:sz w:val="28"/>
          <w:szCs w:val="28"/>
          <w:shd w:val="clear" w:color="auto" w:fill="FFFFFF"/>
          <w:lang w:eastAsia="en-GB"/>
        </w:rPr>
        <w:t>detrimental</w:t>
      </w:r>
      <w:r w:rsidRPr="006E764B">
        <w:rPr>
          <w:rFonts w:eastAsia="Times New Roman" w:cs="Arial"/>
          <w:color w:val="000000" w:themeColor="text1"/>
          <w:sz w:val="28"/>
          <w:szCs w:val="28"/>
          <w:shd w:val="clear" w:color="auto" w:fill="FFFFFF"/>
          <w:lang w:eastAsia="en-GB"/>
        </w:rPr>
        <w:t xml:space="preserve"> impact</w:t>
      </w:r>
      <w:r w:rsidR="00D53BB6" w:rsidRPr="006E764B">
        <w:rPr>
          <w:rFonts w:eastAsia="Times New Roman" w:cs="Arial"/>
          <w:color w:val="000000" w:themeColor="text1"/>
          <w:sz w:val="28"/>
          <w:szCs w:val="28"/>
          <w:shd w:val="clear" w:color="auto" w:fill="FFFFFF"/>
          <w:lang w:eastAsia="en-GB"/>
        </w:rPr>
        <w:t xml:space="preserve">. </w:t>
      </w:r>
    </w:p>
    <w:p w14:paraId="7D077044" w14:textId="00C10CA0" w:rsidR="00B838A6" w:rsidRPr="006E764B" w:rsidRDefault="00D53BB6"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It could affect their mental health, could lead to disruptive behaviour or could make the child believe that they are “thick” or “naughty</w:t>
      </w:r>
      <w:r w:rsidR="00C377E2" w:rsidRPr="006E764B">
        <w:rPr>
          <w:rFonts w:eastAsia="Times New Roman" w:cs="Arial"/>
          <w:color w:val="000000" w:themeColor="text1"/>
          <w:sz w:val="28"/>
          <w:szCs w:val="28"/>
          <w:shd w:val="clear" w:color="auto" w:fill="FFFFFF"/>
          <w:lang w:eastAsia="en-GB"/>
        </w:rPr>
        <w:t xml:space="preserve">,” making them feel they are worthless, which can affect self- esteem and confidence. </w:t>
      </w:r>
    </w:p>
    <w:p w14:paraId="748ADC28" w14:textId="638B020D" w:rsidR="003A6FB4" w:rsidRPr="006E764B" w:rsidRDefault="00C377E2"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All of these influencing factors, of labelling, both positive and negative will impact individuals long into adulthood</w:t>
      </w:r>
      <w:r w:rsidR="006D3405" w:rsidRPr="006E764B">
        <w:rPr>
          <w:rFonts w:eastAsia="Times New Roman" w:cs="Arial"/>
          <w:color w:val="000000" w:themeColor="text1"/>
          <w:sz w:val="28"/>
          <w:szCs w:val="28"/>
          <w:shd w:val="clear" w:color="auto" w:fill="FFFFFF"/>
          <w:lang w:eastAsia="en-GB"/>
        </w:rPr>
        <w:t xml:space="preserve"> and can impact formation of their identity</w:t>
      </w:r>
      <w:r w:rsidRPr="006E764B">
        <w:rPr>
          <w:rFonts w:eastAsia="Times New Roman" w:cs="Arial"/>
          <w:color w:val="000000" w:themeColor="text1"/>
          <w:sz w:val="28"/>
          <w:szCs w:val="28"/>
          <w:shd w:val="clear" w:color="auto" w:fill="FFFFFF"/>
          <w:lang w:eastAsia="en-GB"/>
        </w:rPr>
        <w:t>.</w:t>
      </w:r>
    </w:p>
    <w:p w14:paraId="7666F7C8" w14:textId="77777777" w:rsidR="00C377E2" w:rsidRPr="006E764B" w:rsidRDefault="00C377E2" w:rsidP="00DF23DA">
      <w:pPr>
        <w:spacing w:line="360" w:lineRule="auto"/>
        <w:rPr>
          <w:rFonts w:eastAsia="Times New Roman" w:cs="Arial"/>
          <w:color w:val="000000" w:themeColor="text1"/>
          <w:sz w:val="28"/>
          <w:szCs w:val="28"/>
          <w:shd w:val="clear" w:color="auto" w:fill="FFFFFF"/>
          <w:lang w:eastAsia="en-GB"/>
        </w:rPr>
      </w:pPr>
    </w:p>
    <w:p w14:paraId="74062024" w14:textId="146B0FBF" w:rsidR="006D3405" w:rsidRPr="006E764B" w:rsidRDefault="006D3405"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Furthermore</w:t>
      </w:r>
      <w:r w:rsidR="00E14934" w:rsidRPr="006E764B">
        <w:rPr>
          <w:rFonts w:eastAsia="Times New Roman" w:cs="Arial"/>
          <w:color w:val="000000" w:themeColor="text1"/>
          <w:sz w:val="28"/>
          <w:szCs w:val="28"/>
          <w:shd w:val="clear" w:color="auto" w:fill="FFFFFF"/>
          <w:lang w:eastAsia="en-GB"/>
        </w:rPr>
        <w:t xml:space="preserve">, </w:t>
      </w:r>
      <w:r w:rsidRPr="006E764B">
        <w:rPr>
          <w:rFonts w:eastAsia="Times New Roman" w:cs="Arial"/>
          <w:color w:val="000000" w:themeColor="text1"/>
          <w:sz w:val="28"/>
          <w:szCs w:val="28"/>
          <w:shd w:val="clear" w:color="auto" w:fill="FFFFFF"/>
          <w:lang w:eastAsia="en-GB"/>
        </w:rPr>
        <w:t xml:space="preserve">an individual’s understanding and views on </w:t>
      </w:r>
      <w:r w:rsidR="00E14934" w:rsidRPr="006E764B">
        <w:rPr>
          <w:rFonts w:eastAsia="Times New Roman" w:cs="Arial"/>
          <w:color w:val="000000" w:themeColor="text1"/>
          <w:sz w:val="28"/>
          <w:szCs w:val="28"/>
          <w:shd w:val="clear" w:color="auto" w:fill="FFFFFF"/>
          <w:lang w:eastAsia="en-GB"/>
        </w:rPr>
        <w:t xml:space="preserve">drugs and alcohol </w:t>
      </w:r>
      <w:r w:rsidRPr="006E764B">
        <w:rPr>
          <w:rFonts w:eastAsia="Times New Roman" w:cs="Arial"/>
          <w:color w:val="000000" w:themeColor="text1"/>
          <w:sz w:val="28"/>
          <w:szCs w:val="28"/>
          <w:shd w:val="clear" w:color="auto" w:fill="FFFFFF"/>
          <w:lang w:eastAsia="en-GB"/>
        </w:rPr>
        <w:t>use could also</w:t>
      </w:r>
      <w:r w:rsidR="00E14934" w:rsidRPr="006E764B">
        <w:rPr>
          <w:rFonts w:eastAsia="Times New Roman" w:cs="Arial"/>
          <w:color w:val="000000" w:themeColor="text1"/>
          <w:sz w:val="28"/>
          <w:szCs w:val="28"/>
          <w:shd w:val="clear" w:color="auto" w:fill="FFFFFF"/>
          <w:lang w:eastAsia="en-GB"/>
        </w:rPr>
        <w:t xml:space="preserve"> be a factor that affects the formation of identity in late adolescence. This interlinks with upbringing and friends</w:t>
      </w:r>
      <w:r w:rsidRPr="006E764B">
        <w:rPr>
          <w:rFonts w:eastAsia="Times New Roman" w:cs="Arial"/>
          <w:color w:val="000000" w:themeColor="text1"/>
          <w:sz w:val="28"/>
          <w:szCs w:val="28"/>
          <w:shd w:val="clear" w:color="auto" w:fill="FFFFFF"/>
          <w:lang w:eastAsia="en-GB"/>
        </w:rPr>
        <w:t>hip groups, meaning the influence of the parents and their use of drugs and alcohol can significantly impact young adults’ interpretation</w:t>
      </w:r>
      <w:r w:rsidR="00E14934" w:rsidRPr="006E764B">
        <w:rPr>
          <w:rFonts w:eastAsia="Times New Roman" w:cs="Arial"/>
          <w:color w:val="000000" w:themeColor="text1"/>
          <w:sz w:val="28"/>
          <w:szCs w:val="28"/>
          <w:shd w:val="clear" w:color="auto" w:fill="FFFFFF"/>
          <w:lang w:eastAsia="en-GB"/>
        </w:rPr>
        <w:t xml:space="preserve">. </w:t>
      </w:r>
    </w:p>
    <w:p w14:paraId="79A65C93" w14:textId="276F37A0" w:rsidR="002B53AA" w:rsidRPr="006E764B" w:rsidRDefault="00E14934"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 xml:space="preserve">Both of these factors would have an influence over the choices you make in your late adolescence years.  For example, if you are brought up in a home with drugs and </w:t>
      </w:r>
      <w:r w:rsidR="002B53AA" w:rsidRPr="006E764B">
        <w:rPr>
          <w:rFonts w:eastAsia="Times New Roman" w:cs="Arial"/>
          <w:color w:val="000000" w:themeColor="text1"/>
          <w:sz w:val="28"/>
          <w:szCs w:val="28"/>
          <w:shd w:val="clear" w:color="auto" w:fill="FFFFFF"/>
          <w:lang w:eastAsia="en-GB"/>
        </w:rPr>
        <w:t>alcohol</w:t>
      </w:r>
      <w:r w:rsidRPr="006E764B">
        <w:rPr>
          <w:rFonts w:eastAsia="Times New Roman" w:cs="Arial"/>
          <w:color w:val="000000" w:themeColor="text1"/>
          <w:sz w:val="28"/>
          <w:szCs w:val="28"/>
          <w:shd w:val="clear" w:color="auto" w:fill="FFFFFF"/>
          <w:lang w:eastAsia="en-GB"/>
        </w:rPr>
        <w:t xml:space="preserve"> as a child you may not understand what it is, whereas as you enter your adolescence you begin to learn</w:t>
      </w:r>
      <w:r w:rsidR="006D3405" w:rsidRPr="006E764B">
        <w:rPr>
          <w:rFonts w:eastAsia="Times New Roman" w:cs="Arial"/>
          <w:color w:val="000000" w:themeColor="text1"/>
          <w:sz w:val="28"/>
          <w:szCs w:val="28"/>
          <w:shd w:val="clear" w:color="auto" w:fill="FFFFFF"/>
          <w:lang w:eastAsia="en-GB"/>
        </w:rPr>
        <w:t xml:space="preserve"> the dangers and health implications this can have on you</w:t>
      </w:r>
      <w:r w:rsidRPr="006E764B">
        <w:rPr>
          <w:rFonts w:eastAsia="Times New Roman" w:cs="Arial"/>
          <w:color w:val="000000" w:themeColor="text1"/>
          <w:sz w:val="28"/>
          <w:szCs w:val="28"/>
          <w:shd w:val="clear" w:color="auto" w:fill="FFFFFF"/>
          <w:lang w:eastAsia="en-GB"/>
        </w:rPr>
        <w:t xml:space="preserve">. </w:t>
      </w:r>
    </w:p>
    <w:p w14:paraId="288691FB" w14:textId="1D8BCD73" w:rsidR="00E14934" w:rsidRPr="006E764B" w:rsidRDefault="00E14934"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 xml:space="preserve">This could lead to </w:t>
      </w:r>
      <w:r w:rsidR="006D3405" w:rsidRPr="006E764B">
        <w:rPr>
          <w:rFonts w:eastAsia="Times New Roman" w:cs="Arial"/>
          <w:color w:val="000000" w:themeColor="text1"/>
          <w:sz w:val="28"/>
          <w:szCs w:val="28"/>
          <w:shd w:val="clear" w:color="auto" w:fill="FFFFFF"/>
          <w:lang w:eastAsia="en-GB"/>
        </w:rPr>
        <w:t>whether an</w:t>
      </w:r>
      <w:r w:rsidRPr="006E764B">
        <w:rPr>
          <w:rFonts w:eastAsia="Times New Roman" w:cs="Arial"/>
          <w:color w:val="000000" w:themeColor="text1"/>
          <w:sz w:val="28"/>
          <w:szCs w:val="28"/>
          <w:shd w:val="clear" w:color="auto" w:fill="FFFFFF"/>
          <w:lang w:eastAsia="en-GB"/>
        </w:rPr>
        <w:t xml:space="preserve"> </w:t>
      </w:r>
      <w:r w:rsidR="002B53AA" w:rsidRPr="006E764B">
        <w:rPr>
          <w:rFonts w:eastAsia="Times New Roman" w:cs="Arial"/>
          <w:color w:val="000000" w:themeColor="text1"/>
          <w:sz w:val="28"/>
          <w:szCs w:val="28"/>
          <w:shd w:val="clear" w:color="auto" w:fill="FFFFFF"/>
          <w:lang w:eastAsia="en-GB"/>
        </w:rPr>
        <w:t>individual turn</w:t>
      </w:r>
      <w:r w:rsidR="006D3405" w:rsidRPr="006E764B">
        <w:rPr>
          <w:rFonts w:eastAsia="Times New Roman" w:cs="Arial"/>
          <w:color w:val="000000" w:themeColor="text1"/>
          <w:sz w:val="28"/>
          <w:szCs w:val="28"/>
          <w:shd w:val="clear" w:color="auto" w:fill="FFFFFF"/>
          <w:lang w:eastAsia="en-GB"/>
        </w:rPr>
        <w:t>s</w:t>
      </w:r>
      <w:r w:rsidR="002B53AA" w:rsidRPr="006E764B">
        <w:rPr>
          <w:rFonts w:eastAsia="Times New Roman" w:cs="Arial"/>
          <w:color w:val="000000" w:themeColor="text1"/>
          <w:sz w:val="28"/>
          <w:szCs w:val="28"/>
          <w:shd w:val="clear" w:color="auto" w:fill="FFFFFF"/>
          <w:lang w:eastAsia="en-GB"/>
        </w:rPr>
        <w:t xml:space="preserve"> to drugs and alcohol as they get older</w:t>
      </w:r>
      <w:r w:rsidR="006D3405" w:rsidRPr="006E764B">
        <w:rPr>
          <w:rFonts w:eastAsia="Times New Roman" w:cs="Arial"/>
          <w:color w:val="000000" w:themeColor="text1"/>
          <w:sz w:val="28"/>
          <w:szCs w:val="28"/>
          <w:shd w:val="clear" w:color="auto" w:fill="FFFFFF"/>
          <w:lang w:eastAsia="en-GB"/>
        </w:rPr>
        <w:t xml:space="preserve">. </w:t>
      </w:r>
      <w:r w:rsidR="00073C38" w:rsidRPr="006E764B">
        <w:rPr>
          <w:rFonts w:eastAsia="Times New Roman" w:cs="Arial"/>
          <w:color w:val="000000" w:themeColor="text1"/>
          <w:sz w:val="28"/>
          <w:szCs w:val="28"/>
          <w:shd w:val="clear" w:color="auto" w:fill="FFFFFF"/>
          <w:lang w:eastAsia="en-GB"/>
        </w:rPr>
        <w:t>According</w:t>
      </w:r>
      <w:r w:rsidR="000536DA" w:rsidRPr="006E764B">
        <w:rPr>
          <w:rFonts w:eastAsia="Times New Roman" w:cs="Arial"/>
          <w:color w:val="000000" w:themeColor="text1"/>
          <w:sz w:val="28"/>
          <w:szCs w:val="28"/>
          <w:shd w:val="clear" w:color="auto" w:fill="FFFFFF"/>
          <w:lang w:eastAsia="en-GB"/>
        </w:rPr>
        <w:t xml:space="preserve"> to Better Health (2020), </w:t>
      </w:r>
      <w:r w:rsidR="00615BAE" w:rsidRPr="006E764B">
        <w:rPr>
          <w:rFonts w:eastAsia="Times New Roman" w:cs="Arial"/>
          <w:color w:val="000000" w:themeColor="text1"/>
          <w:sz w:val="28"/>
          <w:szCs w:val="28"/>
          <w:shd w:val="clear" w:color="auto" w:fill="FFFFFF"/>
          <w:lang w:eastAsia="en-GB"/>
        </w:rPr>
        <w:t>alcohol</w:t>
      </w:r>
      <w:r w:rsidR="000536DA" w:rsidRPr="006E764B">
        <w:rPr>
          <w:rFonts w:eastAsia="Times New Roman" w:cs="Arial"/>
          <w:color w:val="000000" w:themeColor="text1"/>
          <w:sz w:val="28"/>
          <w:szCs w:val="28"/>
          <w:shd w:val="clear" w:color="auto" w:fill="FFFFFF"/>
          <w:lang w:eastAsia="en-GB"/>
        </w:rPr>
        <w:t xml:space="preserve"> can </w:t>
      </w:r>
      <w:r w:rsidR="00615BAE" w:rsidRPr="006E764B">
        <w:rPr>
          <w:rFonts w:eastAsia="Times New Roman" w:cs="Arial"/>
          <w:color w:val="000000" w:themeColor="text1"/>
          <w:sz w:val="28"/>
          <w:szCs w:val="28"/>
          <w:shd w:val="clear" w:color="auto" w:fill="FFFFFF"/>
          <w:lang w:eastAsia="en-GB"/>
        </w:rPr>
        <w:t>impair</w:t>
      </w:r>
      <w:r w:rsidR="000536DA" w:rsidRPr="006E764B">
        <w:rPr>
          <w:rFonts w:eastAsia="Times New Roman" w:cs="Arial"/>
          <w:color w:val="000000" w:themeColor="text1"/>
          <w:sz w:val="28"/>
          <w:szCs w:val="28"/>
          <w:shd w:val="clear" w:color="auto" w:fill="FFFFFF"/>
          <w:lang w:eastAsia="en-GB"/>
        </w:rPr>
        <w:t xml:space="preserve"> brain </w:t>
      </w:r>
      <w:r w:rsidR="00073C38" w:rsidRPr="006E764B">
        <w:rPr>
          <w:rFonts w:eastAsia="Times New Roman" w:cs="Arial"/>
          <w:color w:val="000000" w:themeColor="text1"/>
          <w:sz w:val="28"/>
          <w:szCs w:val="28"/>
          <w:shd w:val="clear" w:color="auto" w:fill="FFFFFF"/>
          <w:lang w:eastAsia="en-GB"/>
        </w:rPr>
        <w:lastRenderedPageBreak/>
        <w:t>development</w:t>
      </w:r>
      <w:r w:rsidR="006D3405" w:rsidRPr="006E764B">
        <w:rPr>
          <w:rFonts w:eastAsia="Times New Roman" w:cs="Arial"/>
          <w:color w:val="000000" w:themeColor="text1"/>
          <w:sz w:val="28"/>
          <w:szCs w:val="28"/>
          <w:shd w:val="clear" w:color="auto" w:fill="FFFFFF"/>
          <w:lang w:eastAsia="en-GB"/>
        </w:rPr>
        <w:t>. Ensuring this is understood at an early age can significantly affect choices made and in turn influence an individual’s identity.</w:t>
      </w:r>
    </w:p>
    <w:p w14:paraId="3A3A0FEE" w14:textId="63EAEF9F" w:rsidR="00073C38" w:rsidRPr="006E764B" w:rsidRDefault="00073C38" w:rsidP="00DF23DA">
      <w:pPr>
        <w:spacing w:line="360" w:lineRule="auto"/>
        <w:rPr>
          <w:rFonts w:eastAsia="Times New Roman" w:cs="Arial"/>
          <w:color w:val="000000" w:themeColor="text1"/>
          <w:sz w:val="28"/>
          <w:szCs w:val="28"/>
          <w:shd w:val="clear" w:color="auto" w:fill="FFFFFF"/>
          <w:lang w:eastAsia="en-GB"/>
        </w:rPr>
      </w:pPr>
    </w:p>
    <w:p w14:paraId="2B04A1B7" w14:textId="11744F96" w:rsidR="007B5337" w:rsidRPr="006E764B" w:rsidRDefault="00073C38"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 xml:space="preserve">In addition, another influence </w:t>
      </w:r>
      <w:r w:rsidR="006D3405" w:rsidRPr="006E764B">
        <w:rPr>
          <w:rFonts w:eastAsia="Times New Roman" w:cs="Arial"/>
          <w:color w:val="000000" w:themeColor="text1"/>
          <w:sz w:val="28"/>
          <w:szCs w:val="28"/>
          <w:shd w:val="clear" w:color="auto" w:fill="FFFFFF"/>
          <w:lang w:eastAsia="en-GB"/>
        </w:rPr>
        <w:t>that</w:t>
      </w:r>
      <w:r w:rsidR="008C36C5">
        <w:rPr>
          <w:rFonts w:eastAsia="Times New Roman" w:cs="Arial"/>
          <w:color w:val="000000" w:themeColor="text1"/>
          <w:sz w:val="28"/>
          <w:szCs w:val="28"/>
          <w:shd w:val="clear" w:color="auto" w:fill="FFFFFF"/>
          <w:lang w:eastAsia="en-GB"/>
        </w:rPr>
        <w:t xml:space="preserve"> I believe</w:t>
      </w:r>
      <w:r w:rsidR="006D3405" w:rsidRPr="006E764B">
        <w:rPr>
          <w:rFonts w:eastAsia="Times New Roman" w:cs="Arial"/>
          <w:color w:val="000000" w:themeColor="text1"/>
          <w:sz w:val="28"/>
          <w:szCs w:val="28"/>
          <w:shd w:val="clear" w:color="auto" w:fill="FFFFFF"/>
          <w:lang w:eastAsia="en-GB"/>
        </w:rPr>
        <w:t xml:space="preserve"> affects formation </w:t>
      </w:r>
      <w:r w:rsidR="008D09E3" w:rsidRPr="006E764B">
        <w:rPr>
          <w:rFonts w:eastAsia="Times New Roman" w:cs="Arial"/>
          <w:color w:val="000000" w:themeColor="text1"/>
          <w:sz w:val="28"/>
          <w:szCs w:val="28"/>
          <w:shd w:val="clear" w:color="auto" w:fill="FFFFFF"/>
          <w:lang w:eastAsia="en-GB"/>
        </w:rPr>
        <w:t xml:space="preserve">of identity </w:t>
      </w:r>
      <w:r w:rsidR="006D3405" w:rsidRPr="006E764B">
        <w:rPr>
          <w:rFonts w:eastAsia="Times New Roman" w:cs="Arial"/>
          <w:color w:val="000000" w:themeColor="text1"/>
          <w:sz w:val="28"/>
          <w:szCs w:val="28"/>
          <w:shd w:val="clear" w:color="auto" w:fill="FFFFFF"/>
          <w:lang w:eastAsia="en-GB"/>
        </w:rPr>
        <w:t>is</w:t>
      </w:r>
      <w:r w:rsidRPr="006E764B">
        <w:rPr>
          <w:rFonts w:eastAsia="Times New Roman" w:cs="Arial"/>
          <w:color w:val="000000" w:themeColor="text1"/>
          <w:sz w:val="28"/>
          <w:szCs w:val="28"/>
          <w:shd w:val="clear" w:color="auto" w:fill="FFFFFF"/>
          <w:lang w:eastAsia="en-GB"/>
        </w:rPr>
        <w:t xml:space="preserve"> mental health and anxiety. The World Health Organization </w:t>
      </w:r>
      <w:r w:rsidR="00615BAE" w:rsidRPr="006E764B">
        <w:rPr>
          <w:rFonts w:eastAsia="Times New Roman" w:cs="Arial"/>
          <w:color w:val="000000" w:themeColor="text1"/>
          <w:sz w:val="28"/>
          <w:szCs w:val="28"/>
          <w:shd w:val="clear" w:color="auto" w:fill="FFFFFF"/>
          <w:lang w:eastAsia="en-GB"/>
        </w:rPr>
        <w:t>(2017), states that worldwide there are 10-20% of children and adolescence experience some sort of mental health disorder, and “half of all mental illnesses begin by the age of 14 and three quarters by mid-20s</w:t>
      </w:r>
      <w:r w:rsidR="007B5337" w:rsidRPr="006E764B">
        <w:rPr>
          <w:rFonts w:eastAsia="Times New Roman" w:cs="Arial"/>
          <w:color w:val="000000" w:themeColor="text1"/>
          <w:sz w:val="28"/>
          <w:szCs w:val="28"/>
          <w:shd w:val="clear" w:color="auto" w:fill="FFFFFF"/>
          <w:lang w:eastAsia="en-GB"/>
        </w:rPr>
        <w:t>.”</w:t>
      </w:r>
    </w:p>
    <w:p w14:paraId="41F6CD67" w14:textId="02161270" w:rsidR="007B5337" w:rsidRPr="006E764B" w:rsidRDefault="007B5337"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 xml:space="preserve">Mental Health </w:t>
      </w:r>
      <w:r w:rsidR="008D09E3" w:rsidRPr="006E764B">
        <w:rPr>
          <w:rFonts w:eastAsia="Times New Roman" w:cs="Arial"/>
          <w:color w:val="000000" w:themeColor="text1"/>
          <w:sz w:val="28"/>
          <w:szCs w:val="28"/>
          <w:shd w:val="clear" w:color="auto" w:fill="FFFFFF"/>
          <w:lang w:eastAsia="en-GB"/>
        </w:rPr>
        <w:t>Organisation</w:t>
      </w:r>
      <w:r w:rsidRPr="006E764B">
        <w:rPr>
          <w:rFonts w:eastAsia="Times New Roman" w:cs="Arial"/>
          <w:color w:val="000000" w:themeColor="text1"/>
          <w:sz w:val="28"/>
          <w:szCs w:val="28"/>
          <w:shd w:val="clear" w:color="auto" w:fill="FFFFFF"/>
          <w:lang w:eastAsia="en-GB"/>
        </w:rPr>
        <w:t xml:space="preserve"> (2020) states that “one in six people are aged 10-19 years” </w:t>
      </w:r>
      <w:r w:rsidR="008D09E3" w:rsidRPr="006E764B">
        <w:rPr>
          <w:rFonts w:eastAsia="Times New Roman" w:cs="Arial"/>
          <w:color w:val="000000" w:themeColor="text1"/>
          <w:sz w:val="28"/>
          <w:szCs w:val="28"/>
          <w:shd w:val="clear" w:color="auto" w:fill="FFFFFF"/>
          <w:lang w:eastAsia="en-GB"/>
        </w:rPr>
        <w:t>suffer with mental health.</w:t>
      </w:r>
    </w:p>
    <w:p w14:paraId="16D167C3" w14:textId="1B498F51" w:rsidR="00FF5633" w:rsidRPr="006E764B" w:rsidRDefault="00B13713"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 xml:space="preserve">Maldonado (2013), states that the results from their experiment </w:t>
      </w:r>
      <w:r w:rsidR="00FF5633" w:rsidRPr="006E764B">
        <w:rPr>
          <w:rFonts w:eastAsia="Times New Roman" w:cs="Arial"/>
          <w:color w:val="000000" w:themeColor="text1"/>
          <w:sz w:val="28"/>
          <w:szCs w:val="28"/>
          <w:shd w:val="clear" w:color="auto" w:fill="FFFFFF"/>
          <w:lang w:eastAsia="en-GB"/>
        </w:rPr>
        <w:t xml:space="preserve">are that during adolescence self-esteem </w:t>
      </w:r>
      <w:r w:rsidR="008D09E3" w:rsidRPr="006E764B">
        <w:rPr>
          <w:rFonts w:eastAsia="Times New Roman" w:cs="Arial"/>
          <w:color w:val="000000" w:themeColor="text1"/>
          <w:sz w:val="28"/>
          <w:szCs w:val="28"/>
          <w:shd w:val="clear" w:color="auto" w:fill="FFFFFF"/>
          <w:lang w:eastAsia="en-GB"/>
        </w:rPr>
        <w:t>increases and</w:t>
      </w:r>
      <w:r w:rsidR="00FF5633" w:rsidRPr="006E764B">
        <w:rPr>
          <w:rFonts w:eastAsia="Times New Roman" w:cs="Arial"/>
          <w:color w:val="000000" w:themeColor="text1"/>
          <w:sz w:val="28"/>
          <w:szCs w:val="28"/>
          <w:shd w:val="clear" w:color="auto" w:fill="FFFFFF"/>
          <w:lang w:eastAsia="en-GB"/>
        </w:rPr>
        <w:t xml:space="preserve"> continues to increase into young adulthood. They also state that “</w:t>
      </w:r>
      <w:r w:rsidR="008D09E3" w:rsidRPr="006E764B">
        <w:rPr>
          <w:rFonts w:eastAsia="Times New Roman" w:cs="Arial"/>
          <w:color w:val="000000" w:themeColor="text1"/>
          <w:sz w:val="28"/>
          <w:szCs w:val="28"/>
          <w:shd w:val="clear" w:color="auto" w:fill="FFFFFF"/>
          <w:lang w:eastAsia="en-GB"/>
        </w:rPr>
        <w:t>g</w:t>
      </w:r>
      <w:r w:rsidR="00FF5633" w:rsidRPr="006E764B">
        <w:rPr>
          <w:rFonts w:eastAsia="Times New Roman" w:cs="Arial"/>
          <w:color w:val="000000" w:themeColor="text1"/>
          <w:sz w:val="28"/>
          <w:szCs w:val="28"/>
          <w:shd w:val="clear" w:color="auto" w:fill="FFFFFF"/>
          <w:lang w:eastAsia="en-GB"/>
        </w:rPr>
        <w:t xml:space="preserve">irls had lower average self-esteem than boys, but this difference disappeared when examining the effect of anxiety.” This means that girls suffer with anxiety more than boys. </w:t>
      </w:r>
    </w:p>
    <w:p w14:paraId="1C798106" w14:textId="743CA8BD" w:rsidR="00FF5633" w:rsidRPr="006E764B" w:rsidRDefault="00FF5633"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Mental health affects so many people</w:t>
      </w:r>
      <w:r w:rsidR="008D09E3" w:rsidRPr="006E764B">
        <w:rPr>
          <w:rFonts w:eastAsia="Times New Roman" w:cs="Arial"/>
          <w:color w:val="000000" w:themeColor="text1"/>
          <w:sz w:val="28"/>
          <w:szCs w:val="28"/>
          <w:shd w:val="clear" w:color="auto" w:fill="FFFFFF"/>
          <w:lang w:eastAsia="en-GB"/>
        </w:rPr>
        <w:t xml:space="preserve"> </w:t>
      </w:r>
      <w:r w:rsidRPr="006E764B">
        <w:rPr>
          <w:rFonts w:eastAsia="Times New Roman" w:cs="Arial"/>
          <w:color w:val="000000" w:themeColor="text1"/>
          <w:sz w:val="28"/>
          <w:szCs w:val="28"/>
          <w:shd w:val="clear" w:color="auto" w:fill="FFFFFF"/>
          <w:lang w:eastAsia="en-GB"/>
        </w:rPr>
        <w:t>and in adolescence there are a number of reasons</w:t>
      </w:r>
      <w:r w:rsidR="008D09E3" w:rsidRPr="006E764B">
        <w:rPr>
          <w:rFonts w:eastAsia="Times New Roman" w:cs="Arial"/>
          <w:color w:val="000000" w:themeColor="text1"/>
          <w:sz w:val="28"/>
          <w:szCs w:val="28"/>
          <w:shd w:val="clear" w:color="auto" w:fill="FFFFFF"/>
          <w:lang w:eastAsia="en-GB"/>
        </w:rPr>
        <w:t xml:space="preserve"> </w:t>
      </w:r>
      <w:r w:rsidRPr="006E764B">
        <w:rPr>
          <w:rFonts w:eastAsia="Times New Roman" w:cs="Arial"/>
          <w:color w:val="000000" w:themeColor="text1"/>
          <w:sz w:val="28"/>
          <w:szCs w:val="28"/>
          <w:shd w:val="clear" w:color="auto" w:fill="FFFFFF"/>
          <w:lang w:eastAsia="en-GB"/>
        </w:rPr>
        <w:t xml:space="preserve">of mental health issues. </w:t>
      </w:r>
      <w:r w:rsidR="008D09E3" w:rsidRPr="006E764B">
        <w:rPr>
          <w:rFonts w:eastAsia="Times New Roman" w:cs="Arial"/>
          <w:color w:val="000000" w:themeColor="text1"/>
          <w:sz w:val="28"/>
          <w:szCs w:val="28"/>
          <w:shd w:val="clear" w:color="auto" w:fill="FFFFFF"/>
          <w:lang w:eastAsia="en-GB"/>
        </w:rPr>
        <w:t>It is suggested that some</w:t>
      </w:r>
      <w:r w:rsidRPr="006E764B">
        <w:rPr>
          <w:rFonts w:eastAsia="Times New Roman" w:cs="Arial"/>
          <w:color w:val="000000" w:themeColor="text1"/>
          <w:sz w:val="28"/>
          <w:szCs w:val="28"/>
          <w:shd w:val="clear" w:color="auto" w:fill="FFFFFF"/>
          <w:lang w:eastAsia="en-GB"/>
        </w:rPr>
        <w:t xml:space="preserve"> reasons may be because of peer pressure, friends, stress of school, stress or worries about home life and relationships. As a result of mental health issues there are a number of things that could happen as a result of this, and according to the World Health Organisation (2020),</w:t>
      </w:r>
      <w:r w:rsidR="0078555D" w:rsidRPr="006E764B">
        <w:rPr>
          <w:rFonts w:eastAsia="Times New Roman" w:cs="Arial"/>
          <w:color w:val="000000" w:themeColor="text1"/>
          <w:sz w:val="28"/>
          <w:szCs w:val="28"/>
          <w:shd w:val="clear" w:color="auto" w:fill="FFFFFF"/>
          <w:lang w:eastAsia="en-GB"/>
        </w:rPr>
        <w:t xml:space="preserve"> you might become physically angry, frustrated </w:t>
      </w:r>
      <w:r w:rsidR="008D09E3" w:rsidRPr="006E764B">
        <w:rPr>
          <w:rFonts w:eastAsia="Times New Roman" w:cs="Arial"/>
          <w:color w:val="000000" w:themeColor="text1"/>
          <w:sz w:val="28"/>
          <w:szCs w:val="28"/>
          <w:shd w:val="clear" w:color="auto" w:fill="FFFFFF"/>
          <w:lang w:eastAsia="en-GB"/>
        </w:rPr>
        <w:t>and</w:t>
      </w:r>
      <w:r w:rsidR="0078555D" w:rsidRPr="006E764B">
        <w:rPr>
          <w:rFonts w:eastAsia="Times New Roman" w:cs="Arial"/>
          <w:color w:val="000000" w:themeColor="text1"/>
          <w:sz w:val="28"/>
          <w:szCs w:val="28"/>
          <w:shd w:val="clear" w:color="auto" w:fill="FFFFFF"/>
          <w:lang w:eastAsia="en-GB"/>
        </w:rPr>
        <w:t xml:space="preserve"> then also become suicidal </w:t>
      </w:r>
      <w:r w:rsidR="008D09E3" w:rsidRPr="006E764B">
        <w:rPr>
          <w:rFonts w:eastAsia="Times New Roman" w:cs="Arial"/>
          <w:color w:val="000000" w:themeColor="text1"/>
          <w:sz w:val="28"/>
          <w:szCs w:val="28"/>
          <w:shd w:val="clear" w:color="auto" w:fill="FFFFFF"/>
          <w:lang w:eastAsia="en-GB"/>
        </w:rPr>
        <w:t>or</w:t>
      </w:r>
      <w:r w:rsidR="0078555D" w:rsidRPr="006E764B">
        <w:rPr>
          <w:rFonts w:eastAsia="Times New Roman" w:cs="Arial"/>
          <w:color w:val="000000" w:themeColor="text1"/>
          <w:sz w:val="28"/>
          <w:szCs w:val="28"/>
          <w:shd w:val="clear" w:color="auto" w:fill="FFFFFF"/>
          <w:lang w:eastAsia="en-GB"/>
        </w:rPr>
        <w:t xml:space="preserve"> self-harming.</w:t>
      </w:r>
    </w:p>
    <w:p w14:paraId="2C17A87A" w14:textId="6AAC009B" w:rsidR="0078555D" w:rsidRPr="006E764B" w:rsidRDefault="0078555D"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As a result of a mental health condition, this may impact the formation of your identity in a number of ways.</w:t>
      </w:r>
      <w:r w:rsidR="008D09E3" w:rsidRPr="006E764B">
        <w:rPr>
          <w:rFonts w:eastAsia="Times New Roman" w:cs="Arial"/>
          <w:color w:val="000000" w:themeColor="text1"/>
          <w:sz w:val="28"/>
          <w:szCs w:val="28"/>
          <w:shd w:val="clear" w:color="auto" w:fill="FFFFFF"/>
          <w:lang w:eastAsia="en-GB"/>
        </w:rPr>
        <w:t xml:space="preserve"> For example</w:t>
      </w:r>
      <w:r w:rsidRPr="006E764B">
        <w:rPr>
          <w:rFonts w:eastAsia="Times New Roman" w:cs="Arial"/>
          <w:color w:val="000000" w:themeColor="text1"/>
          <w:sz w:val="28"/>
          <w:szCs w:val="28"/>
          <w:shd w:val="clear" w:color="auto" w:fill="FFFFFF"/>
          <w:lang w:eastAsia="en-GB"/>
        </w:rPr>
        <w:t>,</w:t>
      </w:r>
      <w:r w:rsidR="008D09E3" w:rsidRPr="006E764B">
        <w:rPr>
          <w:rFonts w:eastAsia="Times New Roman" w:cs="Arial"/>
          <w:color w:val="000000" w:themeColor="text1"/>
          <w:sz w:val="28"/>
          <w:szCs w:val="28"/>
          <w:shd w:val="clear" w:color="auto" w:fill="FFFFFF"/>
          <w:lang w:eastAsia="en-GB"/>
        </w:rPr>
        <w:t xml:space="preserve"> </w:t>
      </w:r>
      <w:r w:rsidRPr="006E764B">
        <w:rPr>
          <w:rFonts w:eastAsia="Times New Roman" w:cs="Arial"/>
          <w:color w:val="000000" w:themeColor="text1"/>
          <w:sz w:val="28"/>
          <w:szCs w:val="28"/>
          <w:shd w:val="clear" w:color="auto" w:fill="FFFFFF"/>
          <w:lang w:eastAsia="en-GB"/>
        </w:rPr>
        <w:t>it may affect your</w:t>
      </w:r>
      <w:r w:rsidR="008D09E3" w:rsidRPr="006E764B">
        <w:rPr>
          <w:rFonts w:eastAsia="Times New Roman" w:cs="Arial"/>
          <w:color w:val="000000" w:themeColor="text1"/>
          <w:sz w:val="28"/>
          <w:szCs w:val="28"/>
          <w:shd w:val="clear" w:color="auto" w:fill="FFFFFF"/>
          <w:lang w:eastAsia="en-GB"/>
        </w:rPr>
        <w:t xml:space="preserve"> confidence and self-esteem, resulting in difficulties in the education environment, such as work performance and making friends.</w:t>
      </w:r>
    </w:p>
    <w:p w14:paraId="65812FDC" w14:textId="2816043C" w:rsidR="00D53BB6" w:rsidRPr="006E764B" w:rsidRDefault="00D53BB6" w:rsidP="00DF23DA">
      <w:pPr>
        <w:spacing w:line="360" w:lineRule="auto"/>
        <w:rPr>
          <w:rFonts w:eastAsia="Times New Roman" w:cs="Arial"/>
          <w:color w:val="000000" w:themeColor="text1"/>
          <w:sz w:val="28"/>
          <w:szCs w:val="28"/>
          <w:shd w:val="clear" w:color="auto" w:fill="FFFFFF"/>
          <w:lang w:eastAsia="en-GB"/>
        </w:rPr>
      </w:pPr>
    </w:p>
    <w:p w14:paraId="2BE69A57" w14:textId="47FFE31B" w:rsidR="00CA2ABB" w:rsidRPr="006E764B" w:rsidRDefault="00D53BB6"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lastRenderedPageBreak/>
        <w:t xml:space="preserve">Finally, </w:t>
      </w:r>
      <w:r w:rsidR="008C36C5">
        <w:rPr>
          <w:rFonts w:eastAsia="Times New Roman" w:cs="Arial"/>
          <w:color w:val="000000" w:themeColor="text1"/>
          <w:sz w:val="28"/>
          <w:szCs w:val="28"/>
          <w:shd w:val="clear" w:color="auto" w:fill="FFFFFF"/>
          <w:lang w:eastAsia="en-GB"/>
        </w:rPr>
        <w:t xml:space="preserve">I believe </w:t>
      </w:r>
      <w:r w:rsidRPr="006E764B">
        <w:rPr>
          <w:rFonts w:eastAsia="Times New Roman" w:cs="Arial"/>
          <w:color w:val="000000" w:themeColor="text1"/>
          <w:sz w:val="28"/>
          <w:szCs w:val="28"/>
          <w:shd w:val="clear" w:color="auto" w:fill="FFFFFF"/>
          <w:lang w:eastAsia="en-GB"/>
        </w:rPr>
        <w:t xml:space="preserve">friends and peers are a factor that affects the formation of identity in adolescence.  Friends and </w:t>
      </w:r>
      <w:r w:rsidR="00B04A3F" w:rsidRPr="006E764B">
        <w:rPr>
          <w:rFonts w:eastAsia="Times New Roman" w:cs="Arial"/>
          <w:color w:val="000000" w:themeColor="text1"/>
          <w:sz w:val="28"/>
          <w:szCs w:val="28"/>
          <w:shd w:val="clear" w:color="auto" w:fill="FFFFFF"/>
          <w:lang w:eastAsia="en-GB"/>
        </w:rPr>
        <w:t>peers’</w:t>
      </w:r>
      <w:r w:rsidRPr="006E764B">
        <w:rPr>
          <w:rFonts w:eastAsia="Times New Roman" w:cs="Arial"/>
          <w:color w:val="000000" w:themeColor="text1"/>
          <w:sz w:val="28"/>
          <w:szCs w:val="28"/>
          <w:shd w:val="clear" w:color="auto" w:fill="FFFFFF"/>
          <w:lang w:eastAsia="en-GB"/>
        </w:rPr>
        <w:t xml:space="preserve"> </w:t>
      </w:r>
      <w:r w:rsidR="00CA2ABB" w:rsidRPr="006E764B">
        <w:rPr>
          <w:rFonts w:eastAsia="Times New Roman" w:cs="Arial"/>
          <w:color w:val="000000" w:themeColor="text1"/>
          <w:sz w:val="28"/>
          <w:szCs w:val="28"/>
          <w:shd w:val="clear" w:color="auto" w:fill="FFFFFF"/>
          <w:lang w:eastAsia="en-GB"/>
        </w:rPr>
        <w:t>influences can</w:t>
      </w:r>
      <w:r w:rsidRPr="006E764B">
        <w:rPr>
          <w:rFonts w:eastAsia="Times New Roman" w:cs="Arial"/>
          <w:color w:val="000000" w:themeColor="text1"/>
          <w:sz w:val="28"/>
          <w:szCs w:val="28"/>
          <w:shd w:val="clear" w:color="auto" w:fill="FFFFFF"/>
          <w:lang w:eastAsia="en-GB"/>
        </w:rPr>
        <w:t xml:space="preserve"> have both positive and negative </w:t>
      </w:r>
      <w:r w:rsidR="00CA2ABB" w:rsidRPr="006E764B">
        <w:rPr>
          <w:rFonts w:eastAsia="Times New Roman" w:cs="Arial"/>
          <w:color w:val="000000" w:themeColor="text1"/>
          <w:sz w:val="28"/>
          <w:szCs w:val="28"/>
          <w:shd w:val="clear" w:color="auto" w:fill="FFFFFF"/>
          <w:lang w:eastAsia="en-GB"/>
        </w:rPr>
        <w:t xml:space="preserve">effects </w:t>
      </w:r>
      <w:r w:rsidRPr="006E764B">
        <w:rPr>
          <w:rFonts w:eastAsia="Times New Roman" w:cs="Arial"/>
          <w:color w:val="000000" w:themeColor="text1"/>
          <w:sz w:val="28"/>
          <w:szCs w:val="28"/>
          <w:shd w:val="clear" w:color="auto" w:fill="FFFFFF"/>
          <w:lang w:eastAsia="en-GB"/>
        </w:rPr>
        <w:t xml:space="preserve">on your identity. </w:t>
      </w:r>
    </w:p>
    <w:p w14:paraId="2BCD0455" w14:textId="77777777" w:rsidR="00CA2ABB" w:rsidRPr="006E764B" w:rsidRDefault="00CA2ABB"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 xml:space="preserve">According to </w:t>
      </w:r>
      <w:r w:rsidR="00D53BB6" w:rsidRPr="006E764B">
        <w:rPr>
          <w:rFonts w:eastAsia="Times New Roman" w:cs="Arial"/>
          <w:color w:val="000000" w:themeColor="text1"/>
          <w:sz w:val="28"/>
          <w:szCs w:val="28"/>
          <w:shd w:val="clear" w:color="auto" w:fill="FFFFFF"/>
          <w:lang w:eastAsia="en-GB"/>
        </w:rPr>
        <w:t xml:space="preserve">Solihin (2016) friends </w:t>
      </w:r>
      <w:r w:rsidR="005E7C53" w:rsidRPr="006E764B">
        <w:rPr>
          <w:rFonts w:eastAsia="Times New Roman" w:cs="Arial"/>
          <w:color w:val="000000" w:themeColor="text1"/>
          <w:sz w:val="28"/>
          <w:szCs w:val="28"/>
          <w:shd w:val="clear" w:color="auto" w:fill="FFFFFF"/>
          <w:lang w:eastAsia="en-GB"/>
        </w:rPr>
        <w:t xml:space="preserve">“reinforce our self-worth” and that friendships “give us a profound sense of belonging.” </w:t>
      </w:r>
    </w:p>
    <w:p w14:paraId="6FAD2831" w14:textId="5E4B5302" w:rsidR="00D53BB6" w:rsidRPr="006E764B" w:rsidRDefault="005E7C53" w:rsidP="00DF23DA">
      <w:pPr>
        <w:spacing w:line="360" w:lineRule="auto"/>
        <w:rPr>
          <w:rFonts w:eastAsia="Times New Roman" w:cs="Arial"/>
          <w:color w:val="000000" w:themeColor="text1"/>
          <w:sz w:val="28"/>
          <w:szCs w:val="28"/>
          <w:shd w:val="clear" w:color="auto" w:fill="FFFFFF"/>
          <w:lang w:eastAsia="en-GB"/>
        </w:rPr>
      </w:pPr>
      <w:r w:rsidRPr="006E764B">
        <w:rPr>
          <w:rFonts w:eastAsia="Times New Roman" w:cs="Arial"/>
          <w:color w:val="000000" w:themeColor="text1"/>
          <w:sz w:val="28"/>
          <w:szCs w:val="28"/>
          <w:shd w:val="clear" w:color="auto" w:fill="FFFFFF"/>
          <w:lang w:eastAsia="en-GB"/>
        </w:rPr>
        <w:t xml:space="preserve">Friends also “heavily influence the person you become, as well as your life’s path.” Friends give you confidence sometimes to do things you never </w:t>
      </w:r>
      <w:r w:rsidR="00CA2ABB" w:rsidRPr="006E764B">
        <w:rPr>
          <w:rFonts w:eastAsia="Times New Roman" w:cs="Arial"/>
          <w:color w:val="000000" w:themeColor="text1"/>
          <w:sz w:val="28"/>
          <w:szCs w:val="28"/>
          <w:shd w:val="clear" w:color="auto" w:fill="FFFFFF"/>
          <w:lang w:eastAsia="en-GB"/>
        </w:rPr>
        <w:t>thought</w:t>
      </w:r>
      <w:r w:rsidRPr="006E764B">
        <w:rPr>
          <w:rFonts w:eastAsia="Times New Roman" w:cs="Arial"/>
          <w:color w:val="000000" w:themeColor="text1"/>
          <w:sz w:val="28"/>
          <w:szCs w:val="28"/>
          <w:shd w:val="clear" w:color="auto" w:fill="FFFFFF"/>
          <w:lang w:eastAsia="en-GB"/>
        </w:rPr>
        <w:t xml:space="preserve"> was possible.</w:t>
      </w:r>
    </w:p>
    <w:p w14:paraId="4BE7DB36" w14:textId="67255C2B" w:rsidR="005E7C53" w:rsidRPr="00DF23DA" w:rsidRDefault="005E7C53"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However, </w:t>
      </w:r>
      <w:r w:rsidR="00CA2ABB" w:rsidRPr="00DF23DA">
        <w:rPr>
          <w:rFonts w:eastAsia="Times New Roman" w:cs="Arial"/>
          <w:color w:val="202124"/>
          <w:sz w:val="28"/>
          <w:szCs w:val="28"/>
          <w:shd w:val="clear" w:color="auto" w:fill="FFFFFF"/>
          <w:lang w:eastAsia="en-GB"/>
        </w:rPr>
        <w:t xml:space="preserve">an example of a negative affect </w:t>
      </w:r>
      <w:r w:rsidRPr="00DF23DA">
        <w:rPr>
          <w:rFonts w:eastAsia="Times New Roman" w:cs="Arial"/>
          <w:color w:val="202124"/>
          <w:sz w:val="28"/>
          <w:szCs w:val="28"/>
          <w:shd w:val="clear" w:color="auto" w:fill="FFFFFF"/>
          <w:lang w:eastAsia="en-GB"/>
        </w:rPr>
        <w:t>friends and peers can have</w:t>
      </w:r>
      <w:r w:rsidR="00B357B9" w:rsidRPr="00DF23DA">
        <w:rPr>
          <w:rFonts w:eastAsia="Times New Roman" w:cs="Arial"/>
          <w:color w:val="202124"/>
          <w:sz w:val="28"/>
          <w:szCs w:val="28"/>
          <w:shd w:val="clear" w:color="auto" w:fill="FFFFFF"/>
          <w:lang w:eastAsia="en-GB"/>
        </w:rPr>
        <w:t xml:space="preserve"> is</w:t>
      </w:r>
      <w:r w:rsidRPr="00DF23DA">
        <w:rPr>
          <w:rFonts w:eastAsia="Times New Roman" w:cs="Arial"/>
          <w:color w:val="202124"/>
          <w:sz w:val="28"/>
          <w:szCs w:val="28"/>
          <w:shd w:val="clear" w:color="auto" w:fill="FFFFFF"/>
          <w:lang w:eastAsia="en-GB"/>
        </w:rPr>
        <w:t xml:space="preserve"> peer pressure and bullying.</w:t>
      </w:r>
      <w:r w:rsidR="00B357B9" w:rsidRPr="00DF23DA">
        <w:rPr>
          <w:rFonts w:eastAsia="Times New Roman" w:cs="Arial"/>
          <w:color w:val="202124"/>
          <w:sz w:val="28"/>
          <w:szCs w:val="28"/>
          <w:shd w:val="clear" w:color="auto" w:fill="FFFFFF"/>
          <w:lang w:eastAsia="en-GB"/>
        </w:rPr>
        <w:t xml:space="preserve"> Individuals may become involved within the wrong friendship groups and be strongly influenced by bad behaviour and poor habits, which can also shape their identity during adolescence.</w:t>
      </w:r>
    </w:p>
    <w:p w14:paraId="21BEEED1" w14:textId="3F816052" w:rsidR="00C16197" w:rsidRPr="00DF23DA" w:rsidRDefault="005731F5"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Doeselaar </w:t>
      </w:r>
      <w:r w:rsidR="003428C2" w:rsidRPr="00DF23DA">
        <w:rPr>
          <w:rFonts w:eastAsia="Times New Roman" w:cs="Arial"/>
          <w:color w:val="202124"/>
          <w:sz w:val="28"/>
          <w:szCs w:val="28"/>
          <w:shd w:val="clear" w:color="auto" w:fill="FFFFFF"/>
          <w:lang w:eastAsia="en-GB"/>
        </w:rPr>
        <w:t xml:space="preserve">et al </w:t>
      </w:r>
      <w:r w:rsidRPr="00DF23DA">
        <w:rPr>
          <w:rFonts w:eastAsia="Times New Roman" w:cs="Arial"/>
          <w:color w:val="202124"/>
          <w:sz w:val="28"/>
          <w:szCs w:val="28"/>
          <w:shd w:val="clear" w:color="auto" w:fill="FFFFFF"/>
          <w:lang w:eastAsia="en-GB"/>
        </w:rPr>
        <w:t>(2016), state</w:t>
      </w:r>
      <w:r w:rsidR="00B357B9" w:rsidRPr="00DF23DA">
        <w:rPr>
          <w:rFonts w:eastAsia="Times New Roman" w:cs="Arial"/>
          <w:color w:val="202124"/>
          <w:sz w:val="28"/>
          <w:szCs w:val="28"/>
          <w:shd w:val="clear" w:color="auto" w:fill="FFFFFF"/>
          <w:lang w:eastAsia="en-GB"/>
        </w:rPr>
        <w:t>s</w:t>
      </w:r>
      <w:r w:rsidRPr="00DF23DA">
        <w:rPr>
          <w:rFonts w:eastAsia="Times New Roman" w:cs="Arial"/>
          <w:color w:val="202124"/>
          <w:sz w:val="28"/>
          <w:szCs w:val="28"/>
          <w:shd w:val="clear" w:color="auto" w:fill="FFFFFF"/>
          <w:lang w:eastAsia="en-GB"/>
        </w:rPr>
        <w:t xml:space="preserve"> during adolescence “individual</w:t>
      </w:r>
      <w:r w:rsidR="003428C2" w:rsidRPr="00DF23DA">
        <w:rPr>
          <w:rFonts w:eastAsia="Times New Roman" w:cs="Arial"/>
          <w:color w:val="202124"/>
          <w:sz w:val="28"/>
          <w:szCs w:val="28"/>
          <w:shd w:val="clear" w:color="auto" w:fill="FFFFFF"/>
          <w:lang w:eastAsia="en-GB"/>
        </w:rPr>
        <w:t>ity becomes more and more accepted within friendship.” Meaning, our friends can help us to find ou</w:t>
      </w:r>
      <w:r w:rsidR="00B357B9" w:rsidRPr="00DF23DA">
        <w:rPr>
          <w:rFonts w:eastAsia="Times New Roman" w:cs="Arial"/>
          <w:color w:val="202124"/>
          <w:sz w:val="28"/>
          <w:szCs w:val="28"/>
          <w:shd w:val="clear" w:color="auto" w:fill="FFFFFF"/>
          <w:lang w:eastAsia="en-GB"/>
        </w:rPr>
        <w:t>r</w:t>
      </w:r>
      <w:r w:rsidR="003428C2" w:rsidRPr="00DF23DA">
        <w:rPr>
          <w:rFonts w:eastAsia="Times New Roman" w:cs="Arial"/>
          <w:color w:val="202124"/>
          <w:sz w:val="28"/>
          <w:szCs w:val="28"/>
          <w:shd w:val="clear" w:color="auto" w:fill="FFFFFF"/>
          <w:lang w:eastAsia="en-GB"/>
        </w:rPr>
        <w:t xml:space="preserve"> individuality and formation that affects our identity. In adolescence, our friends also help us to “accept opinions and ides of their friends, even when they differ from their own.” (Doeselaar et al, 2016).</w:t>
      </w:r>
    </w:p>
    <w:p w14:paraId="336F1A5B" w14:textId="77777777" w:rsidR="003428C2" w:rsidRPr="00DF23DA" w:rsidRDefault="003428C2" w:rsidP="00DF23DA">
      <w:pPr>
        <w:spacing w:line="360" w:lineRule="auto"/>
        <w:rPr>
          <w:rFonts w:eastAsia="Times New Roman" w:cs="Arial"/>
          <w:color w:val="202124"/>
          <w:sz w:val="28"/>
          <w:szCs w:val="28"/>
          <w:shd w:val="clear" w:color="auto" w:fill="FFFFFF"/>
          <w:lang w:eastAsia="en-GB"/>
        </w:rPr>
      </w:pPr>
    </w:p>
    <w:p w14:paraId="7A31854F" w14:textId="77777777" w:rsidR="00130C89" w:rsidRPr="00DF23DA" w:rsidRDefault="00B357B9"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To conclude</w:t>
      </w:r>
      <w:r w:rsidR="00414C90" w:rsidRPr="00DF23DA">
        <w:rPr>
          <w:rFonts w:eastAsia="Times New Roman" w:cs="Arial"/>
          <w:color w:val="202124"/>
          <w:sz w:val="28"/>
          <w:szCs w:val="28"/>
          <w:shd w:val="clear" w:color="auto" w:fill="FFFFFF"/>
          <w:lang w:eastAsia="en-GB"/>
        </w:rPr>
        <w:t xml:space="preserve">, there are numerous factors that would affect the formation of </w:t>
      </w:r>
      <w:r w:rsidRPr="00DF23DA">
        <w:rPr>
          <w:rFonts w:eastAsia="Times New Roman" w:cs="Arial"/>
          <w:color w:val="202124"/>
          <w:sz w:val="28"/>
          <w:szCs w:val="28"/>
          <w:shd w:val="clear" w:color="auto" w:fill="FFFFFF"/>
          <w:lang w:eastAsia="en-GB"/>
        </w:rPr>
        <w:t xml:space="preserve">identity </w:t>
      </w:r>
      <w:r w:rsidR="00130C89" w:rsidRPr="00DF23DA">
        <w:rPr>
          <w:rFonts w:eastAsia="Times New Roman" w:cs="Arial"/>
          <w:color w:val="202124"/>
          <w:sz w:val="28"/>
          <w:szCs w:val="28"/>
          <w:shd w:val="clear" w:color="auto" w:fill="FFFFFF"/>
          <w:lang w:eastAsia="en-GB"/>
        </w:rPr>
        <w:t xml:space="preserve">in early </w:t>
      </w:r>
      <w:r w:rsidR="00414C90" w:rsidRPr="00DF23DA">
        <w:rPr>
          <w:rFonts w:eastAsia="Times New Roman" w:cs="Arial"/>
          <w:color w:val="202124"/>
          <w:sz w:val="28"/>
          <w:szCs w:val="28"/>
          <w:shd w:val="clear" w:color="auto" w:fill="FFFFFF"/>
          <w:lang w:eastAsia="en-GB"/>
        </w:rPr>
        <w:t>childhood</w:t>
      </w:r>
      <w:r w:rsidRPr="00DF23DA">
        <w:rPr>
          <w:rFonts w:eastAsia="Times New Roman" w:cs="Arial"/>
          <w:color w:val="202124"/>
          <w:sz w:val="28"/>
          <w:szCs w:val="28"/>
          <w:shd w:val="clear" w:color="auto" w:fill="FFFFFF"/>
          <w:lang w:eastAsia="en-GB"/>
        </w:rPr>
        <w:t xml:space="preserve"> </w:t>
      </w:r>
      <w:r w:rsidR="00414C90" w:rsidRPr="00DF23DA">
        <w:rPr>
          <w:rFonts w:eastAsia="Times New Roman" w:cs="Arial"/>
          <w:color w:val="202124"/>
          <w:sz w:val="28"/>
          <w:szCs w:val="28"/>
          <w:shd w:val="clear" w:color="auto" w:fill="FFFFFF"/>
          <w:lang w:eastAsia="en-GB"/>
        </w:rPr>
        <w:t xml:space="preserve">and adolescence. All the factors that I have </w:t>
      </w:r>
      <w:r w:rsidR="00130C89" w:rsidRPr="00DF23DA">
        <w:rPr>
          <w:rFonts w:eastAsia="Times New Roman" w:cs="Arial"/>
          <w:color w:val="202124"/>
          <w:sz w:val="28"/>
          <w:szCs w:val="28"/>
          <w:shd w:val="clear" w:color="auto" w:fill="FFFFFF"/>
          <w:lang w:eastAsia="en-GB"/>
        </w:rPr>
        <w:t>considered</w:t>
      </w:r>
      <w:r w:rsidR="00414C90" w:rsidRPr="00DF23DA">
        <w:rPr>
          <w:rFonts w:eastAsia="Times New Roman" w:cs="Arial"/>
          <w:color w:val="202124"/>
          <w:sz w:val="28"/>
          <w:szCs w:val="28"/>
          <w:shd w:val="clear" w:color="auto" w:fill="FFFFFF"/>
          <w:lang w:eastAsia="en-GB"/>
        </w:rPr>
        <w:t xml:space="preserve"> </w:t>
      </w:r>
      <w:r w:rsidR="00130C89" w:rsidRPr="00DF23DA">
        <w:rPr>
          <w:rFonts w:eastAsia="Times New Roman" w:cs="Arial"/>
          <w:color w:val="202124"/>
          <w:sz w:val="28"/>
          <w:szCs w:val="28"/>
          <w:shd w:val="clear" w:color="auto" w:fill="FFFFFF"/>
          <w:lang w:eastAsia="en-GB"/>
        </w:rPr>
        <w:t>can have</w:t>
      </w:r>
      <w:r w:rsidR="00414C90" w:rsidRPr="00DF23DA">
        <w:rPr>
          <w:rFonts w:eastAsia="Times New Roman" w:cs="Arial"/>
          <w:color w:val="202124"/>
          <w:sz w:val="28"/>
          <w:szCs w:val="28"/>
          <w:shd w:val="clear" w:color="auto" w:fill="FFFFFF"/>
          <w:lang w:eastAsia="en-GB"/>
        </w:rPr>
        <w:t xml:space="preserve"> both</w:t>
      </w:r>
      <w:r w:rsidR="00130C89" w:rsidRPr="00DF23DA">
        <w:rPr>
          <w:rFonts w:eastAsia="Times New Roman" w:cs="Arial"/>
          <w:color w:val="202124"/>
          <w:sz w:val="28"/>
          <w:szCs w:val="28"/>
          <w:shd w:val="clear" w:color="auto" w:fill="FFFFFF"/>
          <w:lang w:eastAsia="en-GB"/>
        </w:rPr>
        <w:t xml:space="preserve"> a</w:t>
      </w:r>
      <w:r w:rsidR="00414C90" w:rsidRPr="00DF23DA">
        <w:rPr>
          <w:rFonts w:eastAsia="Times New Roman" w:cs="Arial"/>
          <w:color w:val="202124"/>
          <w:sz w:val="28"/>
          <w:szCs w:val="28"/>
          <w:shd w:val="clear" w:color="auto" w:fill="FFFFFF"/>
          <w:lang w:eastAsia="en-GB"/>
        </w:rPr>
        <w:t xml:space="preserve"> positive and </w:t>
      </w:r>
      <w:r w:rsidR="00130C89" w:rsidRPr="00DF23DA">
        <w:rPr>
          <w:rFonts w:eastAsia="Times New Roman" w:cs="Arial"/>
          <w:color w:val="202124"/>
          <w:sz w:val="28"/>
          <w:szCs w:val="28"/>
          <w:shd w:val="clear" w:color="auto" w:fill="FFFFFF"/>
          <w:lang w:eastAsia="en-GB"/>
        </w:rPr>
        <w:t xml:space="preserve">a </w:t>
      </w:r>
      <w:r w:rsidR="00414C90" w:rsidRPr="00DF23DA">
        <w:rPr>
          <w:rFonts w:eastAsia="Times New Roman" w:cs="Arial"/>
          <w:color w:val="202124"/>
          <w:sz w:val="28"/>
          <w:szCs w:val="28"/>
          <w:shd w:val="clear" w:color="auto" w:fill="FFFFFF"/>
          <w:lang w:eastAsia="en-GB"/>
        </w:rPr>
        <w:t xml:space="preserve">negative </w:t>
      </w:r>
      <w:r w:rsidR="00130C89" w:rsidRPr="00DF23DA">
        <w:rPr>
          <w:rFonts w:eastAsia="Times New Roman" w:cs="Arial"/>
          <w:color w:val="202124"/>
          <w:sz w:val="28"/>
          <w:szCs w:val="28"/>
          <w:shd w:val="clear" w:color="auto" w:fill="FFFFFF"/>
          <w:lang w:eastAsia="en-GB"/>
        </w:rPr>
        <w:t>influence</w:t>
      </w:r>
      <w:r w:rsidR="00414C90" w:rsidRPr="00DF23DA">
        <w:rPr>
          <w:rFonts w:eastAsia="Times New Roman" w:cs="Arial"/>
          <w:color w:val="202124"/>
          <w:sz w:val="28"/>
          <w:szCs w:val="28"/>
          <w:shd w:val="clear" w:color="auto" w:fill="FFFFFF"/>
          <w:lang w:eastAsia="en-GB"/>
        </w:rPr>
        <w:t xml:space="preserve"> </w:t>
      </w:r>
      <w:r w:rsidR="00130C89" w:rsidRPr="00DF23DA">
        <w:rPr>
          <w:rFonts w:eastAsia="Times New Roman" w:cs="Arial"/>
          <w:color w:val="202124"/>
          <w:sz w:val="28"/>
          <w:szCs w:val="28"/>
          <w:shd w:val="clear" w:color="auto" w:fill="FFFFFF"/>
          <w:lang w:eastAsia="en-GB"/>
        </w:rPr>
        <w:t>on</w:t>
      </w:r>
      <w:r w:rsidR="00414C90" w:rsidRPr="00DF23DA">
        <w:rPr>
          <w:rFonts w:eastAsia="Times New Roman" w:cs="Arial"/>
          <w:color w:val="202124"/>
          <w:sz w:val="28"/>
          <w:szCs w:val="28"/>
          <w:shd w:val="clear" w:color="auto" w:fill="FFFFFF"/>
          <w:lang w:eastAsia="en-GB"/>
        </w:rPr>
        <w:t xml:space="preserve"> the </w:t>
      </w:r>
      <w:r w:rsidR="00C0570D" w:rsidRPr="00DF23DA">
        <w:rPr>
          <w:rFonts w:eastAsia="Times New Roman" w:cs="Arial"/>
          <w:color w:val="202124"/>
          <w:sz w:val="28"/>
          <w:szCs w:val="28"/>
          <w:shd w:val="clear" w:color="auto" w:fill="FFFFFF"/>
          <w:lang w:eastAsia="en-GB"/>
        </w:rPr>
        <w:t xml:space="preserve">formation </w:t>
      </w:r>
      <w:r w:rsidR="00130C89" w:rsidRPr="00DF23DA">
        <w:rPr>
          <w:rFonts w:eastAsia="Times New Roman" w:cs="Arial"/>
          <w:color w:val="202124"/>
          <w:sz w:val="28"/>
          <w:szCs w:val="28"/>
          <w:shd w:val="clear" w:color="auto" w:fill="FFFFFF"/>
          <w:lang w:eastAsia="en-GB"/>
        </w:rPr>
        <w:t xml:space="preserve">on an individual’s identity. </w:t>
      </w:r>
    </w:p>
    <w:p w14:paraId="021FB960" w14:textId="3E8373C9" w:rsidR="00130C89" w:rsidRPr="00DF23DA" w:rsidRDefault="00130C89"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The factors that affect you as an individual will all depend on where you live, your parent’s income, your relationship status, your friends and your education.</w:t>
      </w:r>
    </w:p>
    <w:p w14:paraId="1B6535A1" w14:textId="081B16D1" w:rsidR="00414C90" w:rsidRPr="00DF23DA" w:rsidRDefault="009E1802"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lastRenderedPageBreak/>
        <w:t>This is verified</w:t>
      </w:r>
      <w:r w:rsidR="00130C89" w:rsidRPr="00DF23DA">
        <w:rPr>
          <w:rFonts w:eastAsia="Times New Roman" w:cs="Arial"/>
          <w:color w:val="202124"/>
          <w:sz w:val="28"/>
          <w:szCs w:val="28"/>
          <w:shd w:val="clear" w:color="auto" w:fill="FFFFFF"/>
          <w:lang w:eastAsia="en-GB"/>
        </w:rPr>
        <w:t xml:space="preserve"> from my research</w:t>
      </w:r>
      <w:r w:rsidRPr="00DF23DA">
        <w:rPr>
          <w:rFonts w:eastAsia="Times New Roman" w:cs="Arial"/>
          <w:color w:val="202124"/>
          <w:sz w:val="28"/>
          <w:szCs w:val="28"/>
          <w:shd w:val="clear" w:color="auto" w:fill="FFFFFF"/>
          <w:lang w:eastAsia="en-GB"/>
        </w:rPr>
        <w:t>. P</w:t>
      </w:r>
      <w:r w:rsidR="00130C89" w:rsidRPr="00DF23DA">
        <w:rPr>
          <w:rFonts w:eastAsia="Times New Roman" w:cs="Arial"/>
          <w:color w:val="202124"/>
          <w:sz w:val="28"/>
          <w:szCs w:val="28"/>
          <w:shd w:val="clear" w:color="auto" w:fill="FFFFFF"/>
          <w:lang w:eastAsia="en-GB"/>
        </w:rPr>
        <w:t xml:space="preserve">eople, places and social interactions all have a substantial bearing on identity, </w:t>
      </w:r>
      <w:r w:rsidRPr="00DF23DA">
        <w:rPr>
          <w:rFonts w:eastAsia="Times New Roman" w:cs="Arial"/>
          <w:color w:val="202124"/>
          <w:sz w:val="28"/>
          <w:szCs w:val="28"/>
          <w:shd w:val="clear" w:color="auto" w:fill="FFFFFF"/>
          <w:lang w:eastAsia="en-GB"/>
        </w:rPr>
        <w:t>which</w:t>
      </w:r>
      <w:r w:rsidR="00130C89" w:rsidRPr="00DF23DA">
        <w:rPr>
          <w:rFonts w:eastAsia="Times New Roman" w:cs="Arial"/>
          <w:color w:val="202124"/>
          <w:sz w:val="28"/>
          <w:szCs w:val="28"/>
          <w:shd w:val="clear" w:color="auto" w:fill="FFFFFF"/>
          <w:lang w:eastAsia="en-GB"/>
        </w:rPr>
        <w:t xml:space="preserve"> will </w:t>
      </w:r>
      <w:r w:rsidR="00C0570D" w:rsidRPr="00DF23DA">
        <w:rPr>
          <w:rFonts w:eastAsia="Times New Roman" w:cs="Arial"/>
          <w:color w:val="202124"/>
          <w:sz w:val="28"/>
          <w:szCs w:val="28"/>
          <w:shd w:val="clear" w:color="auto" w:fill="FFFFFF"/>
          <w:lang w:eastAsia="en-GB"/>
        </w:rPr>
        <w:t>influence and impact</w:t>
      </w:r>
      <w:r w:rsidR="00130C89" w:rsidRPr="00DF23DA">
        <w:rPr>
          <w:rFonts w:eastAsia="Times New Roman" w:cs="Arial"/>
          <w:color w:val="202124"/>
          <w:sz w:val="28"/>
          <w:szCs w:val="28"/>
          <w:shd w:val="clear" w:color="auto" w:fill="FFFFFF"/>
          <w:lang w:eastAsia="en-GB"/>
        </w:rPr>
        <w:t xml:space="preserve"> </w:t>
      </w:r>
      <w:r w:rsidRPr="00DF23DA">
        <w:rPr>
          <w:rFonts w:eastAsia="Times New Roman" w:cs="Arial"/>
          <w:color w:val="202124"/>
          <w:sz w:val="28"/>
          <w:szCs w:val="28"/>
          <w:shd w:val="clear" w:color="auto" w:fill="FFFFFF"/>
          <w:lang w:eastAsia="en-GB"/>
        </w:rPr>
        <w:t xml:space="preserve">the shaping of an </w:t>
      </w:r>
      <w:r w:rsidR="00130C89" w:rsidRPr="00DF23DA">
        <w:rPr>
          <w:rFonts w:eastAsia="Times New Roman" w:cs="Arial"/>
          <w:color w:val="202124"/>
          <w:sz w:val="28"/>
          <w:szCs w:val="28"/>
          <w:shd w:val="clear" w:color="auto" w:fill="FFFFFF"/>
          <w:lang w:eastAsia="en-GB"/>
        </w:rPr>
        <w:t>individual’s life significantly.</w:t>
      </w:r>
      <w:r w:rsidR="00C0570D" w:rsidRPr="00DF23DA">
        <w:rPr>
          <w:rFonts w:eastAsia="Times New Roman" w:cs="Arial"/>
          <w:color w:val="202124"/>
          <w:sz w:val="28"/>
          <w:szCs w:val="28"/>
          <w:shd w:val="clear" w:color="auto" w:fill="FFFFFF"/>
          <w:lang w:eastAsia="en-GB"/>
        </w:rPr>
        <w:t xml:space="preserve"> </w:t>
      </w:r>
    </w:p>
    <w:p w14:paraId="29D7BF13" w14:textId="07B95F40" w:rsidR="0079491E" w:rsidRDefault="0079491E" w:rsidP="00DF23DA">
      <w:pPr>
        <w:spacing w:line="360" w:lineRule="auto"/>
        <w:rPr>
          <w:rFonts w:eastAsia="Times New Roman" w:cs="Arial"/>
          <w:color w:val="202124"/>
          <w:sz w:val="28"/>
          <w:szCs w:val="28"/>
          <w:shd w:val="clear" w:color="auto" w:fill="FFFFFF"/>
          <w:lang w:eastAsia="en-GB"/>
        </w:rPr>
      </w:pPr>
    </w:p>
    <w:p w14:paraId="6D87D956" w14:textId="77777777" w:rsidR="0079491E" w:rsidRPr="00DF23DA" w:rsidRDefault="0079491E" w:rsidP="00DF23DA">
      <w:pPr>
        <w:spacing w:line="360" w:lineRule="auto"/>
        <w:rPr>
          <w:rFonts w:eastAsia="Times New Roman" w:cs="Arial"/>
          <w:color w:val="202124"/>
          <w:sz w:val="28"/>
          <w:szCs w:val="28"/>
          <w:shd w:val="clear" w:color="auto" w:fill="FFFFFF"/>
          <w:lang w:eastAsia="en-GB"/>
        </w:rPr>
      </w:pPr>
    </w:p>
    <w:p w14:paraId="4C3F1819" w14:textId="2124CBE8" w:rsidR="00E70E06" w:rsidRPr="00DF23DA" w:rsidRDefault="00E70E06" w:rsidP="00DF23DA">
      <w:pPr>
        <w:spacing w:line="360" w:lineRule="auto"/>
        <w:rPr>
          <w:rFonts w:eastAsia="Times New Roman" w:cs="Arial"/>
          <w:b/>
          <w:bCs/>
          <w:color w:val="202124"/>
          <w:sz w:val="28"/>
          <w:szCs w:val="28"/>
          <w:u w:val="single"/>
          <w:shd w:val="clear" w:color="auto" w:fill="FFFFFF"/>
          <w:lang w:eastAsia="en-GB"/>
        </w:rPr>
      </w:pPr>
      <w:r w:rsidRPr="00DF23DA">
        <w:rPr>
          <w:rFonts w:eastAsia="Times New Roman" w:cs="Arial"/>
          <w:b/>
          <w:bCs/>
          <w:color w:val="202124"/>
          <w:sz w:val="28"/>
          <w:szCs w:val="28"/>
          <w:u w:val="single"/>
          <w:shd w:val="clear" w:color="auto" w:fill="FFFFFF"/>
          <w:lang w:eastAsia="en-GB"/>
        </w:rPr>
        <w:t>References</w:t>
      </w:r>
    </w:p>
    <w:p w14:paraId="70E7C852" w14:textId="531C0C15" w:rsidR="00BA6872" w:rsidRDefault="00E70E06"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Bartlett. S, Burton. D (2016), Introduction to Education Studies, Fourth Edition, Pages 280- </w:t>
      </w:r>
      <w:r w:rsidR="00DF23DA">
        <w:rPr>
          <w:rFonts w:eastAsia="Times New Roman" w:cs="Arial"/>
          <w:color w:val="202124"/>
          <w:sz w:val="28"/>
          <w:szCs w:val="28"/>
          <w:shd w:val="clear" w:color="auto" w:fill="FFFFFF"/>
          <w:lang w:eastAsia="en-GB"/>
        </w:rPr>
        <w:t>303</w:t>
      </w:r>
      <w:r w:rsidR="00DE70B6">
        <w:rPr>
          <w:rFonts w:eastAsia="Times New Roman" w:cs="Arial"/>
          <w:color w:val="202124"/>
          <w:sz w:val="28"/>
          <w:szCs w:val="28"/>
          <w:shd w:val="clear" w:color="auto" w:fill="FFFFFF"/>
          <w:lang w:eastAsia="en-GB"/>
        </w:rPr>
        <w:t xml:space="preserve"> [Book]</w:t>
      </w:r>
    </w:p>
    <w:p w14:paraId="76086D39" w14:textId="77777777" w:rsidR="00DE70B6" w:rsidRPr="00DF23DA" w:rsidRDefault="00DE70B6" w:rsidP="00DF23DA">
      <w:pPr>
        <w:spacing w:line="360" w:lineRule="auto"/>
        <w:rPr>
          <w:rFonts w:eastAsia="Times New Roman" w:cs="Arial"/>
          <w:color w:val="202124"/>
          <w:sz w:val="28"/>
          <w:szCs w:val="28"/>
          <w:shd w:val="clear" w:color="auto" w:fill="FFFFFF"/>
          <w:lang w:eastAsia="en-GB"/>
        </w:rPr>
      </w:pPr>
    </w:p>
    <w:p w14:paraId="5EE5CA0F" w14:textId="7C5F590A" w:rsidR="00BA6872" w:rsidRPr="00DF23DA" w:rsidRDefault="00BA6872"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Better Health (2020), Alcohol and Teenagers [Online] Available at:</w:t>
      </w:r>
    </w:p>
    <w:p w14:paraId="2DB4AC5F" w14:textId="2CAF19AF" w:rsidR="00BA6872" w:rsidRPr="00DF23DA" w:rsidRDefault="00DE70B6" w:rsidP="00DF23DA">
      <w:pPr>
        <w:spacing w:line="360" w:lineRule="auto"/>
        <w:rPr>
          <w:rFonts w:eastAsia="Times New Roman" w:cs="Arial"/>
          <w:color w:val="202124"/>
          <w:sz w:val="28"/>
          <w:szCs w:val="28"/>
          <w:shd w:val="clear" w:color="auto" w:fill="FFFFFF"/>
          <w:lang w:eastAsia="en-GB"/>
        </w:rPr>
      </w:pPr>
      <w:hyperlink r:id="rId7" w:history="1">
        <w:r w:rsidR="00BA6872" w:rsidRPr="00DF23DA">
          <w:rPr>
            <w:rStyle w:val="Hyperlink"/>
            <w:rFonts w:eastAsia="Times New Roman" w:cs="Arial"/>
            <w:sz w:val="28"/>
            <w:szCs w:val="28"/>
            <w:shd w:val="clear" w:color="auto" w:fill="FFFFFF"/>
            <w:lang w:eastAsia="en-GB"/>
          </w:rPr>
          <w:t>https://www.betterhealth.vic.gov.au/health/healthyliving/alcohol-teenagers</w:t>
        </w:r>
      </w:hyperlink>
      <w:r w:rsidR="00BA6872" w:rsidRPr="00DF23DA">
        <w:rPr>
          <w:rFonts w:eastAsia="Times New Roman" w:cs="Arial"/>
          <w:color w:val="202124"/>
          <w:sz w:val="28"/>
          <w:szCs w:val="28"/>
          <w:shd w:val="clear" w:color="auto" w:fill="FFFFFF"/>
          <w:lang w:eastAsia="en-GB"/>
        </w:rPr>
        <w:t xml:space="preserve"> [Accessed on 14/1/21]</w:t>
      </w:r>
    </w:p>
    <w:p w14:paraId="5479080B" w14:textId="77777777" w:rsidR="00BA6872" w:rsidRPr="00DF23DA" w:rsidRDefault="00BA6872" w:rsidP="00DF23DA">
      <w:pPr>
        <w:spacing w:line="360" w:lineRule="auto"/>
        <w:rPr>
          <w:rFonts w:eastAsia="Times New Roman" w:cs="Arial"/>
          <w:color w:val="202124"/>
          <w:sz w:val="28"/>
          <w:szCs w:val="28"/>
          <w:shd w:val="clear" w:color="auto" w:fill="FFFFFF"/>
          <w:lang w:eastAsia="en-GB"/>
        </w:rPr>
      </w:pPr>
    </w:p>
    <w:p w14:paraId="596950E7" w14:textId="77777777" w:rsidR="00BA6872" w:rsidRPr="00DF23DA" w:rsidRDefault="00BA6872"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Chen. Q, Kong. Y, Gao. W, Mo. L (2018), Effects of Socioeconomic Status Parent- Child Relationship, and Learning Motivation on Reading Ability [Online] Available at: </w:t>
      </w:r>
      <w:hyperlink r:id="rId8" w:history="1">
        <w:r w:rsidRPr="00DF23DA">
          <w:rPr>
            <w:rStyle w:val="Hyperlink"/>
            <w:rFonts w:eastAsia="Times New Roman" w:cs="Arial"/>
            <w:sz w:val="28"/>
            <w:szCs w:val="28"/>
            <w:shd w:val="clear" w:color="auto" w:fill="FFFFFF"/>
            <w:lang w:eastAsia="en-GB"/>
          </w:rPr>
          <w:t>https://www.ncbi.nlm.nih.gov/pmc/articles/PMC6068389/</w:t>
        </w:r>
      </w:hyperlink>
    </w:p>
    <w:p w14:paraId="38519432" w14:textId="77777777" w:rsidR="00BA6872" w:rsidRPr="00DF23DA" w:rsidRDefault="00BA6872"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[Accessed on 14/1/21]</w:t>
      </w:r>
    </w:p>
    <w:p w14:paraId="1A945867" w14:textId="77777777" w:rsidR="00BA6872" w:rsidRPr="00DF23DA" w:rsidRDefault="00BA6872" w:rsidP="00DF23DA">
      <w:pPr>
        <w:spacing w:line="360" w:lineRule="auto"/>
        <w:rPr>
          <w:rFonts w:eastAsia="Times New Roman" w:cs="Arial"/>
          <w:color w:val="202124"/>
          <w:sz w:val="28"/>
          <w:szCs w:val="28"/>
          <w:shd w:val="clear" w:color="auto" w:fill="FFFFFF"/>
          <w:lang w:eastAsia="en-GB"/>
        </w:rPr>
      </w:pPr>
    </w:p>
    <w:p w14:paraId="44A32201" w14:textId="77777777" w:rsidR="00BA6872" w:rsidRPr="00DF23DA" w:rsidRDefault="00BA6872" w:rsidP="00DF23DA">
      <w:pPr>
        <w:spacing w:line="360" w:lineRule="auto"/>
        <w:rPr>
          <w:rFonts w:eastAsia="Times New Roman" w:cs="Times New Roman"/>
          <w:sz w:val="28"/>
          <w:szCs w:val="28"/>
          <w:lang w:eastAsia="en-GB"/>
        </w:rPr>
      </w:pPr>
      <w:r w:rsidRPr="00DF23DA">
        <w:rPr>
          <w:rFonts w:eastAsia="Times New Roman" w:cs="Times New Roman"/>
          <w:sz w:val="28"/>
          <w:szCs w:val="28"/>
          <w:lang w:eastAsia="en-GB"/>
        </w:rPr>
        <w:t xml:space="preserve">Cherry. K (2020), How Genes Influence Child Development [Online] Available at: </w:t>
      </w:r>
    </w:p>
    <w:p w14:paraId="415C55DB" w14:textId="22CC7222" w:rsidR="00BA6872" w:rsidRPr="00DF23DA" w:rsidRDefault="00DE70B6" w:rsidP="00DF23DA">
      <w:pPr>
        <w:spacing w:line="360" w:lineRule="auto"/>
        <w:rPr>
          <w:rFonts w:eastAsia="Times New Roman" w:cs="Times New Roman"/>
          <w:sz w:val="28"/>
          <w:szCs w:val="28"/>
          <w:lang w:eastAsia="en-GB"/>
        </w:rPr>
      </w:pPr>
      <w:hyperlink r:id="rId9" w:history="1">
        <w:r w:rsidR="00BA6872" w:rsidRPr="00DF23DA">
          <w:rPr>
            <w:rStyle w:val="Hyperlink"/>
            <w:rFonts w:eastAsia="Times New Roman" w:cs="Times New Roman"/>
            <w:sz w:val="28"/>
            <w:szCs w:val="28"/>
            <w:lang w:eastAsia="en-GB"/>
          </w:rPr>
          <w:t>https://www.verywellmind.com/genes-and-development-2795114</w:t>
        </w:r>
      </w:hyperlink>
      <w:r w:rsidR="00BA6872" w:rsidRPr="00DF23DA">
        <w:rPr>
          <w:rStyle w:val="Hyperlink"/>
          <w:rFonts w:eastAsia="Times New Roman" w:cs="Times New Roman"/>
          <w:sz w:val="28"/>
          <w:szCs w:val="28"/>
          <w:lang w:eastAsia="en-GB"/>
        </w:rPr>
        <w:t xml:space="preserve"> </w:t>
      </w:r>
      <w:r w:rsidR="00BA6872" w:rsidRPr="00DF23DA">
        <w:rPr>
          <w:rFonts w:eastAsia="Times New Roman" w:cs="Times New Roman"/>
          <w:sz w:val="28"/>
          <w:szCs w:val="28"/>
          <w:lang w:eastAsia="en-GB"/>
        </w:rPr>
        <w:t>[Accessed on 13/1/21]</w:t>
      </w:r>
    </w:p>
    <w:p w14:paraId="18434EDB" w14:textId="77777777" w:rsidR="00450172" w:rsidRPr="00DF23DA" w:rsidRDefault="00450172" w:rsidP="00DF23DA">
      <w:pPr>
        <w:spacing w:line="360" w:lineRule="auto"/>
        <w:rPr>
          <w:rFonts w:eastAsia="Times New Roman" w:cs="Times New Roman"/>
          <w:color w:val="0563C1" w:themeColor="hyperlink"/>
          <w:sz w:val="28"/>
          <w:szCs w:val="28"/>
          <w:u w:val="single"/>
          <w:lang w:eastAsia="en-GB"/>
        </w:rPr>
      </w:pPr>
    </w:p>
    <w:p w14:paraId="268EDAB6" w14:textId="77777777" w:rsidR="00BA6872" w:rsidRPr="00DF23DA" w:rsidRDefault="00BA6872" w:rsidP="00DF23DA">
      <w:pPr>
        <w:spacing w:line="360" w:lineRule="auto"/>
        <w:rPr>
          <w:rFonts w:eastAsia="Times New Roman" w:cs="Arial"/>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Csikszentmihalyi. M (2020), Adolescence [Online] Available at: </w:t>
      </w:r>
      <w:hyperlink r:id="rId10" w:history="1">
        <w:r w:rsidRPr="00DF23DA">
          <w:rPr>
            <w:rStyle w:val="Hyperlink"/>
            <w:rFonts w:eastAsia="Times New Roman" w:cs="Arial"/>
            <w:sz w:val="28"/>
            <w:szCs w:val="28"/>
            <w:shd w:val="clear" w:color="auto" w:fill="FFFFFF"/>
            <w:lang w:eastAsia="en-GB"/>
          </w:rPr>
          <w:t>https://www.britannica.com/science/adolescence</w:t>
        </w:r>
      </w:hyperlink>
      <w:r w:rsidRPr="00DF23DA">
        <w:rPr>
          <w:rFonts w:eastAsia="Times New Roman" w:cs="Arial"/>
          <w:sz w:val="28"/>
          <w:szCs w:val="28"/>
          <w:shd w:val="clear" w:color="auto" w:fill="FFFFFF"/>
          <w:lang w:eastAsia="en-GB"/>
        </w:rPr>
        <w:t xml:space="preserve"> [Accessed on 15/1/21]</w:t>
      </w:r>
    </w:p>
    <w:p w14:paraId="715EDF35" w14:textId="08FFA251" w:rsidR="000D6D51" w:rsidRDefault="000D6D51" w:rsidP="00DF23DA">
      <w:pPr>
        <w:spacing w:line="360" w:lineRule="auto"/>
        <w:rPr>
          <w:rFonts w:eastAsia="Times New Roman" w:cs="Arial"/>
          <w:color w:val="202124"/>
          <w:sz w:val="28"/>
          <w:szCs w:val="28"/>
          <w:shd w:val="clear" w:color="auto" w:fill="FFFFFF"/>
          <w:lang w:eastAsia="en-GB"/>
        </w:rPr>
      </w:pPr>
    </w:p>
    <w:p w14:paraId="5202BED6" w14:textId="3C5189E3" w:rsidR="001B4317" w:rsidRDefault="001B4317" w:rsidP="00DF23DA">
      <w:pPr>
        <w:spacing w:line="360" w:lineRule="auto"/>
        <w:rPr>
          <w:rFonts w:eastAsia="Times New Roman" w:cs="Arial"/>
          <w:color w:val="202124"/>
          <w:sz w:val="28"/>
          <w:szCs w:val="28"/>
          <w:shd w:val="clear" w:color="auto" w:fill="FFFFFF"/>
          <w:lang w:eastAsia="en-GB"/>
        </w:rPr>
      </w:pPr>
      <w:r>
        <w:rPr>
          <w:rFonts w:eastAsia="Times New Roman" w:cs="Arial"/>
          <w:color w:val="202124"/>
          <w:sz w:val="28"/>
          <w:szCs w:val="28"/>
          <w:shd w:val="clear" w:color="auto" w:fill="FFFFFF"/>
          <w:lang w:eastAsia="en-GB"/>
        </w:rPr>
        <w:lastRenderedPageBreak/>
        <w:t xml:space="preserve">Deeksha S (2020), Top 7 Factors Affecting Period of Adolescence- Child Development [Online] Available at: </w:t>
      </w:r>
      <w:hyperlink r:id="rId11" w:history="1">
        <w:r w:rsidRPr="003322EF">
          <w:rPr>
            <w:rStyle w:val="Hyperlink"/>
            <w:rFonts w:eastAsia="Times New Roman" w:cs="Arial"/>
            <w:sz w:val="28"/>
            <w:szCs w:val="28"/>
            <w:shd w:val="clear" w:color="auto" w:fill="FFFFFF"/>
            <w:lang w:eastAsia="en-GB"/>
          </w:rPr>
          <w:t>https://www.psychologydiscussion.net/child-development/top-7-factors-affecting-period-of-adolescence-child-development/1107</w:t>
        </w:r>
      </w:hyperlink>
      <w:r>
        <w:rPr>
          <w:rFonts w:eastAsia="Times New Roman" w:cs="Arial"/>
          <w:color w:val="202124"/>
          <w:sz w:val="28"/>
          <w:szCs w:val="28"/>
          <w:shd w:val="clear" w:color="auto" w:fill="FFFFFF"/>
          <w:lang w:eastAsia="en-GB"/>
        </w:rPr>
        <w:t xml:space="preserve"> [Accessed on 17/1/21]</w:t>
      </w:r>
    </w:p>
    <w:p w14:paraId="3FFBCE83" w14:textId="3A2E406C" w:rsidR="001B4317" w:rsidRDefault="001B4317" w:rsidP="00DF23DA">
      <w:pPr>
        <w:spacing w:line="360" w:lineRule="auto"/>
        <w:rPr>
          <w:rFonts w:eastAsia="Times New Roman" w:cs="Arial"/>
          <w:color w:val="202124"/>
          <w:sz w:val="28"/>
          <w:szCs w:val="28"/>
          <w:shd w:val="clear" w:color="auto" w:fill="FFFFFF"/>
          <w:lang w:eastAsia="en-GB"/>
        </w:rPr>
      </w:pPr>
    </w:p>
    <w:p w14:paraId="1B6A37FE" w14:textId="77777777" w:rsidR="001B4317" w:rsidRPr="00DF23DA" w:rsidRDefault="001B4317" w:rsidP="00DF23DA">
      <w:pPr>
        <w:spacing w:line="360" w:lineRule="auto"/>
        <w:rPr>
          <w:rFonts w:eastAsia="Times New Roman" w:cs="Arial"/>
          <w:color w:val="202124"/>
          <w:sz w:val="28"/>
          <w:szCs w:val="28"/>
          <w:shd w:val="clear" w:color="auto" w:fill="FFFFFF"/>
          <w:lang w:eastAsia="en-GB"/>
        </w:rPr>
      </w:pPr>
    </w:p>
    <w:p w14:paraId="59E4CB5D" w14:textId="6159FB8B" w:rsidR="00E70E06" w:rsidRPr="00DF23DA" w:rsidRDefault="000D6D51"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Doeselaar. L.V, Meeus. W, Koot. H.M, Branje. S (2016), The Role of Best Friends in Educational Identity Formation in Adolescence, Volume 47, Pages 28-37 [Journal] Available at: </w:t>
      </w:r>
      <w:hyperlink r:id="rId12" w:history="1">
        <w:r w:rsidRPr="00DF23DA">
          <w:rPr>
            <w:rStyle w:val="Hyperlink"/>
            <w:rFonts w:eastAsia="Times New Roman" w:cs="Arial"/>
            <w:sz w:val="28"/>
            <w:szCs w:val="28"/>
            <w:shd w:val="clear" w:color="auto" w:fill="FFFFFF"/>
            <w:lang w:eastAsia="en-GB"/>
          </w:rPr>
          <w:t>https://www-sciencedirect-com.ezproxy.uwtsd.ac.uk/science/article/pii/S0140197115002821</w:t>
        </w:r>
      </w:hyperlink>
    </w:p>
    <w:p w14:paraId="0B8DCCBF" w14:textId="29F2AB0B" w:rsidR="006E01E0" w:rsidRPr="00DF23DA" w:rsidRDefault="000D6D51"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[Accessed on 11/1/21]</w:t>
      </w:r>
    </w:p>
    <w:p w14:paraId="5D9896E4" w14:textId="77777777" w:rsidR="00DF23DA" w:rsidRPr="00DF23DA" w:rsidRDefault="00DF23DA" w:rsidP="00DF23DA">
      <w:pPr>
        <w:spacing w:line="360" w:lineRule="auto"/>
        <w:rPr>
          <w:rFonts w:eastAsia="Times New Roman" w:cs="Arial"/>
          <w:color w:val="202124"/>
          <w:sz w:val="28"/>
          <w:szCs w:val="28"/>
          <w:shd w:val="clear" w:color="auto" w:fill="FFFFFF"/>
          <w:lang w:eastAsia="en-GB"/>
        </w:rPr>
      </w:pPr>
    </w:p>
    <w:p w14:paraId="2E77F9F5" w14:textId="77777777" w:rsidR="00DF23DA" w:rsidRPr="00DF23DA" w:rsidRDefault="00DF23DA"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Esquivel. K, Elam. E, Paris. J, Tafoya. M (2021), How Children Develop Identity [Online] Available at:</w:t>
      </w:r>
    </w:p>
    <w:p w14:paraId="4BBCED91" w14:textId="77777777" w:rsidR="00DF23DA" w:rsidRPr="00DF23DA" w:rsidRDefault="00DE70B6" w:rsidP="00DF23DA">
      <w:pPr>
        <w:spacing w:line="360" w:lineRule="auto"/>
        <w:rPr>
          <w:rFonts w:eastAsia="Times New Roman" w:cs="Arial"/>
          <w:color w:val="202124"/>
          <w:sz w:val="28"/>
          <w:szCs w:val="28"/>
          <w:shd w:val="clear" w:color="auto" w:fill="FFFFFF"/>
          <w:lang w:eastAsia="en-GB"/>
        </w:rPr>
      </w:pPr>
      <w:hyperlink r:id="rId13" w:history="1">
        <w:r w:rsidR="00DF23DA" w:rsidRPr="00DF23DA">
          <w:rPr>
            <w:rStyle w:val="Hyperlink"/>
            <w:rFonts w:eastAsia="Times New Roman" w:cs="Arial"/>
            <w:sz w:val="28"/>
            <w:szCs w:val="28"/>
            <w:shd w:val="clear" w:color="auto" w:fill="FFFFFF"/>
            <w:lang w:eastAsia="en-GB"/>
          </w:rPr>
          <w:t>https://socialsci.libretexts.org/Bookshelves/Early_Childhood_Education/Book%3A_The_Role_of_Equity_and_Diversity_in_Early_Childhood_Education_(Esquivel_Elam_Paris_and_Tafoya)/03%3A_The_Development_of_Identity_in_Children/3.02%3A_How_Children_Develop_Identity</w:t>
        </w:r>
      </w:hyperlink>
      <w:r w:rsidR="00DF23DA" w:rsidRPr="00DF23DA">
        <w:rPr>
          <w:rFonts w:eastAsia="Times New Roman" w:cs="Arial"/>
          <w:color w:val="202124"/>
          <w:sz w:val="28"/>
          <w:szCs w:val="28"/>
          <w:shd w:val="clear" w:color="auto" w:fill="FFFFFF"/>
          <w:lang w:eastAsia="en-GB"/>
        </w:rPr>
        <w:t xml:space="preserve"> [Accessed on 15/1/21]</w:t>
      </w:r>
    </w:p>
    <w:p w14:paraId="542AFDC8" w14:textId="77777777" w:rsidR="00450172" w:rsidRPr="00DF23DA" w:rsidRDefault="00450172" w:rsidP="00DF23DA">
      <w:pPr>
        <w:spacing w:line="360" w:lineRule="auto"/>
        <w:rPr>
          <w:rFonts w:eastAsia="Times New Roman" w:cs="Arial"/>
          <w:color w:val="202124"/>
          <w:sz w:val="28"/>
          <w:szCs w:val="28"/>
          <w:shd w:val="clear" w:color="auto" w:fill="FFFFFF"/>
          <w:lang w:eastAsia="en-GB"/>
        </w:rPr>
      </w:pPr>
    </w:p>
    <w:p w14:paraId="15FFB798" w14:textId="77777777" w:rsidR="00450172" w:rsidRPr="00DF23DA" w:rsidRDefault="00450172"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Leigh. S (2021), Choosing your baby’s sex: What the scientists say [Online] Available at: </w:t>
      </w:r>
      <w:hyperlink r:id="rId14" w:history="1">
        <w:r w:rsidRPr="00DF23DA">
          <w:rPr>
            <w:rStyle w:val="Hyperlink"/>
            <w:rFonts w:eastAsia="Times New Roman" w:cs="Arial"/>
            <w:sz w:val="28"/>
            <w:szCs w:val="28"/>
            <w:shd w:val="clear" w:color="auto" w:fill="FFFFFF"/>
            <w:lang w:eastAsia="en-GB"/>
          </w:rPr>
          <w:t>https://www.babycenter.com/getting-pregnant/how-to-get-pregnant/choosing-your-babys-sex-what-the-scientists-say_2915</w:t>
        </w:r>
      </w:hyperlink>
      <w:r w:rsidRPr="00DF23DA">
        <w:rPr>
          <w:rFonts w:eastAsia="Times New Roman" w:cs="Arial"/>
          <w:color w:val="202124"/>
          <w:sz w:val="28"/>
          <w:szCs w:val="28"/>
          <w:shd w:val="clear" w:color="auto" w:fill="FFFFFF"/>
          <w:lang w:eastAsia="en-GB"/>
        </w:rPr>
        <w:t xml:space="preserve"> [Accessed on 16/1/21]</w:t>
      </w:r>
    </w:p>
    <w:p w14:paraId="10E0A64E" w14:textId="77777777" w:rsidR="00450172" w:rsidRPr="00DF23DA" w:rsidRDefault="00450172" w:rsidP="00DF23DA">
      <w:pPr>
        <w:spacing w:line="360" w:lineRule="auto"/>
        <w:rPr>
          <w:rFonts w:eastAsia="Times New Roman" w:cs="Arial"/>
          <w:color w:val="202124"/>
          <w:sz w:val="28"/>
          <w:szCs w:val="28"/>
          <w:shd w:val="clear" w:color="auto" w:fill="FFFFFF"/>
          <w:lang w:eastAsia="en-GB"/>
        </w:rPr>
      </w:pPr>
    </w:p>
    <w:p w14:paraId="1558B230" w14:textId="586F80F8" w:rsidR="00450172" w:rsidRPr="00DF23DA" w:rsidRDefault="00450172"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Maldonado. L, Huang. Y, Chen. R, Kasen. S, Cohen. P, Chen. H (2013), Impact of Early Adolescent Anxiety Disorders on Self-Esteem Development From </w:t>
      </w:r>
      <w:r w:rsidRPr="00DF23DA">
        <w:rPr>
          <w:rFonts w:eastAsia="Times New Roman" w:cs="Arial"/>
          <w:color w:val="202124"/>
          <w:sz w:val="28"/>
          <w:szCs w:val="28"/>
          <w:shd w:val="clear" w:color="auto" w:fill="FFFFFF"/>
          <w:lang w:eastAsia="en-GB"/>
        </w:rPr>
        <w:lastRenderedPageBreak/>
        <w:t>Adolescence to Young Adulthood, Journal of Adolescent Health, Volume 53, Issue 2, Pages 287-292 [Journal] Available at:</w:t>
      </w:r>
    </w:p>
    <w:p w14:paraId="0034DA4E" w14:textId="15DE83AF" w:rsidR="00450172" w:rsidRPr="00DF23DA" w:rsidRDefault="00DE70B6" w:rsidP="00DF23DA">
      <w:pPr>
        <w:spacing w:line="360" w:lineRule="auto"/>
        <w:rPr>
          <w:rFonts w:eastAsia="Times New Roman" w:cs="Arial"/>
          <w:color w:val="202124"/>
          <w:sz w:val="28"/>
          <w:szCs w:val="28"/>
          <w:shd w:val="clear" w:color="auto" w:fill="FFFFFF"/>
          <w:lang w:eastAsia="en-GB"/>
        </w:rPr>
      </w:pPr>
      <w:hyperlink r:id="rId15" w:history="1">
        <w:r w:rsidR="00450172" w:rsidRPr="00DF23DA">
          <w:rPr>
            <w:rStyle w:val="Hyperlink"/>
            <w:rFonts w:eastAsia="Times New Roman" w:cs="Arial"/>
            <w:sz w:val="28"/>
            <w:szCs w:val="28"/>
            <w:shd w:val="clear" w:color="auto" w:fill="FFFFFF"/>
            <w:lang w:eastAsia="en-GB"/>
          </w:rPr>
          <w:t>https://www-sciencedirect-com.ezproxy.uwtsd.ac.uk/science/article/pii/S1054139X13001493</w:t>
        </w:r>
      </w:hyperlink>
      <w:r w:rsidR="00450172" w:rsidRPr="00DF23DA">
        <w:rPr>
          <w:rFonts w:eastAsia="Times New Roman" w:cs="Arial"/>
          <w:color w:val="202124"/>
          <w:sz w:val="28"/>
          <w:szCs w:val="28"/>
          <w:shd w:val="clear" w:color="auto" w:fill="FFFFFF"/>
          <w:lang w:eastAsia="en-GB"/>
        </w:rPr>
        <w:t xml:space="preserve">  OR </w:t>
      </w:r>
    </w:p>
    <w:p w14:paraId="00B38EAE" w14:textId="77777777" w:rsidR="00450172" w:rsidRPr="00DF23DA" w:rsidRDefault="00DE70B6" w:rsidP="00DF23DA">
      <w:pPr>
        <w:spacing w:line="360" w:lineRule="auto"/>
        <w:rPr>
          <w:rFonts w:eastAsia="Times New Roman" w:cs="Arial"/>
          <w:color w:val="202124"/>
          <w:sz w:val="28"/>
          <w:szCs w:val="28"/>
          <w:shd w:val="clear" w:color="auto" w:fill="FFFFFF"/>
          <w:lang w:eastAsia="en-GB"/>
        </w:rPr>
      </w:pPr>
      <w:hyperlink r:id="rId16" w:history="1">
        <w:r w:rsidR="00450172" w:rsidRPr="00DF23DA">
          <w:rPr>
            <w:rStyle w:val="Hyperlink"/>
            <w:rFonts w:eastAsia="Times New Roman" w:cs="Arial"/>
            <w:sz w:val="28"/>
            <w:szCs w:val="28"/>
            <w:shd w:val="clear" w:color="auto" w:fill="FFFFFF"/>
            <w:lang w:eastAsia="en-GB"/>
          </w:rPr>
          <w:t>https://whel-primo.hosted.exlibrisgroup.com/primo-explore/fulldisplay?docid=TN_cdi_pubmedcentral_primary_oai_pubmedcentral_nih_gov_3725205&amp;context=PC&amp;vid=44WHELF_UWTSD_VU1&amp;lang=en_US&amp;search_scope=CSCOP_EVERYTHING&amp;adaptor=primo_central_multiple_fe&amp;tab=tab1&amp;query=any,contains,%22%20the%20development%20of%20self%20and%20identity%20of%20adolescent%22&amp;offset=0</w:t>
        </w:r>
      </w:hyperlink>
      <w:r w:rsidR="00450172" w:rsidRPr="00DF23DA">
        <w:rPr>
          <w:rFonts w:eastAsia="Times New Roman" w:cs="Arial"/>
          <w:color w:val="202124"/>
          <w:sz w:val="28"/>
          <w:szCs w:val="28"/>
          <w:shd w:val="clear" w:color="auto" w:fill="FFFFFF"/>
          <w:lang w:eastAsia="en-GB"/>
        </w:rPr>
        <w:t xml:space="preserve"> </w:t>
      </w:r>
    </w:p>
    <w:p w14:paraId="06B8A997" w14:textId="2291C2AF" w:rsidR="00450172" w:rsidRPr="00DF23DA" w:rsidRDefault="00450172"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[Accessed on 15/1/21] </w:t>
      </w:r>
    </w:p>
    <w:p w14:paraId="3FF6474D" w14:textId="661A2418" w:rsidR="00FA7B61" w:rsidRPr="00DF23DA" w:rsidRDefault="00FA7B61" w:rsidP="00DF23DA">
      <w:pPr>
        <w:spacing w:line="360" w:lineRule="auto"/>
        <w:rPr>
          <w:rFonts w:eastAsia="Times New Roman" w:cs="Arial"/>
          <w:color w:val="202124"/>
          <w:sz w:val="28"/>
          <w:szCs w:val="28"/>
          <w:shd w:val="clear" w:color="auto" w:fill="FFFFFF"/>
          <w:lang w:eastAsia="en-GB"/>
        </w:rPr>
      </w:pPr>
    </w:p>
    <w:p w14:paraId="55A94ABE" w14:textId="71682D89" w:rsidR="00FA7B61" w:rsidRPr="00DF23DA" w:rsidRDefault="00FA7B61"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Mayo Clinic Staff (2019), Tween and teen health [Online] Available at:</w:t>
      </w:r>
    </w:p>
    <w:p w14:paraId="13B1589B" w14:textId="27342EC8" w:rsidR="000D6D51" w:rsidRPr="00DF23DA" w:rsidRDefault="00DE70B6" w:rsidP="00DF23DA">
      <w:pPr>
        <w:spacing w:line="360" w:lineRule="auto"/>
        <w:rPr>
          <w:rFonts w:eastAsia="Times New Roman" w:cs="Arial"/>
          <w:color w:val="202124"/>
          <w:sz w:val="28"/>
          <w:szCs w:val="28"/>
          <w:shd w:val="clear" w:color="auto" w:fill="FFFFFF"/>
          <w:lang w:eastAsia="en-GB"/>
        </w:rPr>
      </w:pPr>
      <w:hyperlink r:id="rId17" w:history="1">
        <w:r w:rsidR="00FA7B61" w:rsidRPr="00DF23DA">
          <w:rPr>
            <w:rStyle w:val="Hyperlink"/>
            <w:rFonts w:eastAsia="Times New Roman" w:cs="Arial"/>
            <w:sz w:val="28"/>
            <w:szCs w:val="28"/>
            <w:shd w:val="clear" w:color="auto" w:fill="FFFFFF"/>
            <w:lang w:eastAsia="en-GB"/>
          </w:rPr>
          <w:t>https://www.mayoclinic.org/healthy-lifestyle/tween-and-teen-health/in-depth/teens-and-social-media-use/art-20474437</w:t>
        </w:r>
      </w:hyperlink>
      <w:r w:rsidR="00FA7B61" w:rsidRPr="00DF23DA">
        <w:rPr>
          <w:rFonts w:eastAsia="Times New Roman" w:cs="Arial"/>
          <w:color w:val="202124"/>
          <w:sz w:val="28"/>
          <w:szCs w:val="28"/>
          <w:shd w:val="clear" w:color="auto" w:fill="FFFFFF"/>
          <w:lang w:eastAsia="en-GB"/>
        </w:rPr>
        <w:t xml:space="preserve"> [Accessed on 16/1/21]</w:t>
      </w:r>
    </w:p>
    <w:p w14:paraId="204F2CA1" w14:textId="0EB37E94" w:rsidR="00450172" w:rsidRPr="00DF23DA" w:rsidRDefault="00450172" w:rsidP="00DF23DA">
      <w:pPr>
        <w:pStyle w:val="Heading1"/>
        <w:spacing w:before="0" w:beforeAutospacing="0" w:after="60" w:afterAutospacing="0" w:line="360" w:lineRule="auto"/>
        <w:textAlignment w:val="baseline"/>
        <w:rPr>
          <w:rFonts w:asciiTheme="minorHAnsi" w:hAnsiTheme="minorHAnsi"/>
          <w:b w:val="0"/>
          <w:bCs w:val="0"/>
          <w:sz w:val="28"/>
          <w:szCs w:val="28"/>
        </w:rPr>
      </w:pPr>
    </w:p>
    <w:p w14:paraId="35C27FB2" w14:textId="77777777" w:rsidR="00453988" w:rsidRPr="00DF23DA" w:rsidRDefault="00453988"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Oppong. S. H (2013), Religion and Identity, Pages 10-15, Volume 3 [Journal] Available at: </w:t>
      </w:r>
      <w:hyperlink r:id="rId18" w:history="1">
        <w:r w:rsidRPr="00DF23DA">
          <w:rPr>
            <w:rStyle w:val="Hyperlink"/>
            <w:rFonts w:eastAsia="Times New Roman" w:cs="Arial"/>
            <w:sz w:val="28"/>
            <w:szCs w:val="28"/>
            <w:shd w:val="clear" w:color="auto" w:fill="FFFFFF"/>
            <w:lang w:eastAsia="en-GB"/>
          </w:rPr>
          <w:t>https://www.aijcrnet.com/journals/Vol_3_No_6_June_2013/2.pdf</w:t>
        </w:r>
      </w:hyperlink>
      <w:r w:rsidRPr="00DF23DA">
        <w:rPr>
          <w:rFonts w:eastAsia="Times New Roman" w:cs="Arial"/>
          <w:color w:val="202124"/>
          <w:sz w:val="28"/>
          <w:szCs w:val="28"/>
          <w:shd w:val="clear" w:color="auto" w:fill="FFFFFF"/>
          <w:lang w:eastAsia="en-GB"/>
        </w:rPr>
        <w:t xml:space="preserve"> [Accessed on 15/1/21]</w:t>
      </w:r>
    </w:p>
    <w:p w14:paraId="170BAB97" w14:textId="785295B7" w:rsidR="00453988" w:rsidRPr="00DF23DA" w:rsidRDefault="00453988" w:rsidP="00DF23DA">
      <w:pPr>
        <w:pStyle w:val="Heading1"/>
        <w:spacing w:before="0" w:beforeAutospacing="0" w:after="60" w:afterAutospacing="0" w:line="360" w:lineRule="auto"/>
        <w:textAlignment w:val="baseline"/>
        <w:rPr>
          <w:rFonts w:asciiTheme="minorHAnsi" w:hAnsiTheme="minorHAnsi"/>
          <w:b w:val="0"/>
          <w:bCs w:val="0"/>
          <w:sz w:val="28"/>
          <w:szCs w:val="28"/>
        </w:rPr>
      </w:pPr>
    </w:p>
    <w:p w14:paraId="137A128D" w14:textId="77777777" w:rsidR="00453988" w:rsidRPr="00DF23DA" w:rsidRDefault="00453988"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Public Health Scotland (2021), Impact of Child Poverty [Online] Available at:</w:t>
      </w:r>
    </w:p>
    <w:p w14:paraId="4D265E2C" w14:textId="77777777" w:rsidR="00453988" w:rsidRPr="00DF23DA" w:rsidRDefault="00DE70B6" w:rsidP="00DF23DA">
      <w:pPr>
        <w:spacing w:line="360" w:lineRule="auto"/>
        <w:rPr>
          <w:rFonts w:eastAsia="Times New Roman" w:cs="Arial"/>
          <w:color w:val="202124"/>
          <w:sz w:val="28"/>
          <w:szCs w:val="28"/>
          <w:shd w:val="clear" w:color="auto" w:fill="FFFFFF"/>
          <w:lang w:eastAsia="en-GB"/>
        </w:rPr>
      </w:pPr>
      <w:hyperlink r:id="rId19" w:history="1">
        <w:r w:rsidR="00453988" w:rsidRPr="00DF23DA">
          <w:rPr>
            <w:rStyle w:val="Hyperlink"/>
            <w:rFonts w:eastAsia="Times New Roman" w:cs="Arial"/>
            <w:sz w:val="28"/>
            <w:szCs w:val="28"/>
            <w:shd w:val="clear" w:color="auto" w:fill="FFFFFF"/>
            <w:lang w:eastAsia="en-GB"/>
          </w:rPr>
          <w:t>http://www.healthscotland.scot/population-groups/children/child-poverty/child-poverty-overview/impact-of-child-poverty</w:t>
        </w:r>
      </w:hyperlink>
      <w:r w:rsidR="00453988" w:rsidRPr="00DF23DA">
        <w:rPr>
          <w:rFonts w:eastAsia="Times New Roman" w:cs="Arial"/>
          <w:color w:val="202124"/>
          <w:sz w:val="28"/>
          <w:szCs w:val="28"/>
          <w:shd w:val="clear" w:color="auto" w:fill="FFFFFF"/>
          <w:lang w:eastAsia="en-GB"/>
        </w:rPr>
        <w:t xml:space="preserve"> [Accessed on 13/1/21]</w:t>
      </w:r>
    </w:p>
    <w:p w14:paraId="13468572" w14:textId="5F7F292E" w:rsidR="00453988" w:rsidRPr="00DF23DA" w:rsidRDefault="00453988" w:rsidP="00DF23DA">
      <w:pPr>
        <w:pStyle w:val="Heading1"/>
        <w:spacing w:before="0" w:beforeAutospacing="0" w:after="60" w:afterAutospacing="0" w:line="360" w:lineRule="auto"/>
        <w:textAlignment w:val="baseline"/>
        <w:rPr>
          <w:rFonts w:asciiTheme="minorHAnsi" w:hAnsiTheme="minorHAnsi"/>
          <w:b w:val="0"/>
          <w:bCs w:val="0"/>
          <w:sz w:val="28"/>
          <w:szCs w:val="28"/>
        </w:rPr>
      </w:pPr>
    </w:p>
    <w:p w14:paraId="563BC040" w14:textId="77777777" w:rsidR="00453988" w:rsidRPr="00DF23DA" w:rsidRDefault="00453988" w:rsidP="00DF23DA">
      <w:pPr>
        <w:spacing w:line="360" w:lineRule="auto"/>
        <w:rPr>
          <w:rFonts w:eastAsia="Times New Roman" w:cs="Times New Roman"/>
          <w:sz w:val="28"/>
          <w:szCs w:val="28"/>
          <w:lang w:eastAsia="en-GB"/>
        </w:rPr>
      </w:pPr>
      <w:r w:rsidRPr="00DF23DA">
        <w:rPr>
          <w:rFonts w:eastAsia="Times New Roman" w:cs="Arial"/>
          <w:color w:val="202124"/>
          <w:sz w:val="28"/>
          <w:szCs w:val="28"/>
          <w:shd w:val="clear" w:color="auto" w:fill="FFFFFF"/>
          <w:lang w:eastAsia="en-GB"/>
        </w:rPr>
        <w:lastRenderedPageBreak/>
        <w:t xml:space="preserve">Regis College (2020), What You Need to Know About 5 Most Common Genetic Disorder [Online] Available at: </w:t>
      </w:r>
      <w:hyperlink r:id="rId20" w:history="1">
        <w:r w:rsidRPr="00DF23DA">
          <w:rPr>
            <w:rStyle w:val="Hyperlink"/>
            <w:rFonts w:eastAsia="Times New Roman" w:cs="Times New Roman"/>
            <w:sz w:val="28"/>
            <w:szCs w:val="28"/>
            <w:lang w:eastAsia="en-GB"/>
          </w:rPr>
          <w:t>https://online.regiscollege.edu/blog/information-5-common-genetic-disorders/</w:t>
        </w:r>
      </w:hyperlink>
      <w:r w:rsidRPr="00DF23DA">
        <w:rPr>
          <w:rStyle w:val="Hyperlink"/>
          <w:rFonts w:eastAsia="Times New Roman" w:cs="Times New Roman"/>
          <w:sz w:val="28"/>
          <w:szCs w:val="28"/>
          <w:lang w:eastAsia="en-GB"/>
        </w:rPr>
        <w:t xml:space="preserve"> </w:t>
      </w:r>
      <w:r w:rsidRPr="00DF23DA">
        <w:rPr>
          <w:rStyle w:val="Hyperlink"/>
          <w:rFonts w:eastAsia="Times New Roman" w:cs="Arial"/>
          <w:color w:val="202124"/>
          <w:sz w:val="28"/>
          <w:szCs w:val="28"/>
          <w:u w:val="none"/>
          <w:shd w:val="clear" w:color="auto" w:fill="FFFFFF"/>
          <w:lang w:eastAsia="en-GB"/>
        </w:rPr>
        <w:t xml:space="preserve"> </w:t>
      </w:r>
      <w:r w:rsidRPr="00DF23DA">
        <w:rPr>
          <w:rFonts w:eastAsia="Times New Roman" w:cs="Times New Roman"/>
          <w:sz w:val="28"/>
          <w:szCs w:val="28"/>
          <w:lang w:eastAsia="en-GB"/>
        </w:rPr>
        <w:t>[Accessed on 11/1/21]</w:t>
      </w:r>
    </w:p>
    <w:p w14:paraId="2C5BBBAE" w14:textId="77777777" w:rsidR="00453988" w:rsidRPr="00DF23DA" w:rsidRDefault="00453988" w:rsidP="00DF23DA">
      <w:pPr>
        <w:pStyle w:val="Heading1"/>
        <w:spacing w:before="0" w:beforeAutospacing="0" w:after="60" w:afterAutospacing="0" w:line="360" w:lineRule="auto"/>
        <w:textAlignment w:val="baseline"/>
        <w:rPr>
          <w:rFonts w:asciiTheme="minorHAnsi" w:hAnsiTheme="minorHAnsi"/>
          <w:b w:val="0"/>
          <w:bCs w:val="0"/>
          <w:sz w:val="28"/>
          <w:szCs w:val="28"/>
        </w:rPr>
      </w:pPr>
    </w:p>
    <w:p w14:paraId="4FBF745A" w14:textId="0BC1AE7A" w:rsidR="00450172" w:rsidRPr="00DF23DA" w:rsidRDefault="00450172" w:rsidP="00DF23DA">
      <w:pPr>
        <w:pStyle w:val="Heading1"/>
        <w:spacing w:before="0" w:beforeAutospacing="0" w:after="60" w:afterAutospacing="0" w:line="360" w:lineRule="auto"/>
        <w:textAlignment w:val="baseline"/>
        <w:rPr>
          <w:rFonts w:asciiTheme="minorHAnsi" w:hAnsiTheme="minorHAnsi"/>
          <w:b w:val="0"/>
          <w:bCs w:val="0"/>
          <w:color w:val="262626"/>
          <w:sz w:val="28"/>
          <w:szCs w:val="28"/>
        </w:rPr>
      </w:pPr>
      <w:r w:rsidRPr="00DF23DA">
        <w:rPr>
          <w:rFonts w:asciiTheme="minorHAnsi" w:hAnsiTheme="minorHAnsi"/>
          <w:b w:val="0"/>
          <w:bCs w:val="0"/>
          <w:sz w:val="28"/>
          <w:szCs w:val="28"/>
        </w:rPr>
        <w:t xml:space="preserve">Schurer. S (2017), </w:t>
      </w:r>
      <w:r w:rsidRPr="00DF23DA">
        <w:rPr>
          <w:rFonts w:asciiTheme="minorHAnsi" w:hAnsiTheme="minorHAnsi"/>
          <w:b w:val="0"/>
          <w:bCs w:val="0"/>
          <w:color w:val="262626"/>
          <w:sz w:val="28"/>
          <w:szCs w:val="28"/>
        </w:rPr>
        <w:t>Does education strengthen the life skills of adolescents? </w:t>
      </w:r>
    </w:p>
    <w:p w14:paraId="7EDF8219" w14:textId="77777777" w:rsidR="00450172" w:rsidRPr="00DF23DA" w:rsidRDefault="00450172" w:rsidP="00DF23DA">
      <w:pPr>
        <w:spacing w:after="210" w:line="360" w:lineRule="auto"/>
        <w:textAlignment w:val="baseline"/>
        <w:outlineLvl w:val="2"/>
        <w:rPr>
          <w:rFonts w:eastAsia="Times New Roman" w:cs="Times New Roman"/>
          <w:color w:val="262626"/>
          <w:sz w:val="28"/>
          <w:szCs w:val="28"/>
          <w:lang w:eastAsia="en-GB"/>
        </w:rPr>
      </w:pPr>
      <w:r w:rsidRPr="00DF23DA">
        <w:rPr>
          <w:rFonts w:eastAsia="Times New Roman" w:cs="Times New Roman"/>
          <w:color w:val="262626"/>
          <w:sz w:val="28"/>
          <w:szCs w:val="28"/>
          <w:lang w:eastAsia="en-GB"/>
        </w:rPr>
        <w:t xml:space="preserve">Secondary and higher education are windows of opportunity for boosting students’ life skills [Article] Available at: </w:t>
      </w:r>
      <w:hyperlink r:id="rId21" w:history="1">
        <w:r w:rsidRPr="00DF23DA">
          <w:rPr>
            <w:rStyle w:val="Hyperlink"/>
            <w:rFonts w:eastAsia="Times New Roman" w:cs="Arial"/>
            <w:sz w:val="28"/>
            <w:szCs w:val="28"/>
            <w:shd w:val="clear" w:color="auto" w:fill="FFFFFF"/>
            <w:lang w:eastAsia="en-GB"/>
          </w:rPr>
          <w:t>https://wol.iza.org/articles/does-education-strengthen-the-life-skills-of-adolescents/long</w:t>
        </w:r>
      </w:hyperlink>
    </w:p>
    <w:p w14:paraId="5F8EFE61" w14:textId="77777777" w:rsidR="00450172" w:rsidRPr="00DF23DA" w:rsidRDefault="00450172"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[Accessed on 14/1/21]</w:t>
      </w:r>
    </w:p>
    <w:p w14:paraId="75F0337A" w14:textId="77777777" w:rsidR="00FA7B61" w:rsidRPr="00DF23DA" w:rsidRDefault="00FA7B61" w:rsidP="00DF23DA">
      <w:pPr>
        <w:spacing w:line="360" w:lineRule="auto"/>
        <w:rPr>
          <w:rFonts w:eastAsia="Times New Roman" w:cs="Arial"/>
          <w:color w:val="202124"/>
          <w:sz w:val="28"/>
          <w:szCs w:val="28"/>
          <w:shd w:val="clear" w:color="auto" w:fill="FFFFFF"/>
          <w:lang w:eastAsia="en-GB"/>
        </w:rPr>
      </w:pPr>
    </w:p>
    <w:p w14:paraId="2736C389" w14:textId="6298C7C7" w:rsidR="005E7C53" w:rsidRPr="00DF23DA" w:rsidRDefault="000D6D51"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Solihin. Q (2016), Why It’s Important to Choose Your Squad Wisely [Online] Available at: </w:t>
      </w:r>
      <w:hyperlink r:id="rId22" w:history="1">
        <w:r w:rsidRPr="00DF23DA">
          <w:rPr>
            <w:rStyle w:val="Hyperlink"/>
            <w:rFonts w:eastAsia="Times New Roman" w:cs="Arial"/>
            <w:sz w:val="28"/>
            <w:szCs w:val="28"/>
            <w:shd w:val="clear" w:color="auto" w:fill="FFFFFF"/>
            <w:lang w:eastAsia="en-GB"/>
          </w:rPr>
          <w:t>https://www.complex.com/life/2016/02/choosing-squad-friends/</w:t>
        </w:r>
      </w:hyperlink>
    </w:p>
    <w:p w14:paraId="5C5B1E3E" w14:textId="1A0342C1" w:rsidR="00FA7B61" w:rsidRPr="00DF23DA" w:rsidRDefault="000D6D51"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[Accessed on 12/1/21]</w:t>
      </w:r>
    </w:p>
    <w:p w14:paraId="0A249C37" w14:textId="77777777" w:rsidR="00453988" w:rsidRPr="00DF23DA" w:rsidRDefault="00453988" w:rsidP="00DF23DA">
      <w:pPr>
        <w:spacing w:line="360" w:lineRule="auto"/>
        <w:rPr>
          <w:rFonts w:eastAsia="Times New Roman" w:cs="Arial"/>
          <w:color w:val="202124"/>
          <w:sz w:val="28"/>
          <w:szCs w:val="28"/>
          <w:shd w:val="clear" w:color="auto" w:fill="FFFFFF"/>
          <w:lang w:eastAsia="en-GB"/>
        </w:rPr>
      </w:pPr>
    </w:p>
    <w:p w14:paraId="7C6174A0" w14:textId="77777777" w:rsidR="00453988" w:rsidRPr="00DF23DA" w:rsidRDefault="00453988" w:rsidP="00DF23DA">
      <w:pPr>
        <w:spacing w:line="360" w:lineRule="auto"/>
        <w:rPr>
          <w:rFonts w:eastAsia="Times New Roman" w:cs="Times New Roman"/>
          <w:sz w:val="28"/>
          <w:szCs w:val="28"/>
          <w:lang w:eastAsia="en-GB"/>
        </w:rPr>
      </w:pPr>
      <w:r w:rsidRPr="00DF23DA">
        <w:rPr>
          <w:rFonts w:eastAsia="Times New Roman" w:cs="Times New Roman"/>
          <w:sz w:val="28"/>
          <w:szCs w:val="28"/>
          <w:lang w:eastAsia="en-GB"/>
        </w:rPr>
        <w:t>Taylor. B (2006), Poverty and Crime [Online] Available at:</w:t>
      </w:r>
    </w:p>
    <w:p w14:paraId="41C4126A" w14:textId="4D84FEC7" w:rsidR="00453988" w:rsidRPr="00DF23DA" w:rsidRDefault="00DE70B6" w:rsidP="00DF23DA">
      <w:pPr>
        <w:spacing w:line="360" w:lineRule="auto"/>
        <w:rPr>
          <w:rFonts w:eastAsia="Times New Roman" w:cs="Times New Roman"/>
          <w:sz w:val="28"/>
          <w:szCs w:val="28"/>
          <w:lang w:eastAsia="en-GB"/>
        </w:rPr>
      </w:pPr>
      <w:hyperlink r:id="rId23" w:history="1">
        <w:r w:rsidR="00453988" w:rsidRPr="00DF23DA">
          <w:rPr>
            <w:rStyle w:val="Hyperlink"/>
            <w:rFonts w:eastAsia="Times New Roman" w:cs="Times New Roman"/>
            <w:sz w:val="28"/>
            <w:szCs w:val="28"/>
            <w:lang w:eastAsia="en-GB"/>
          </w:rPr>
          <w:t>http://economics.fundamentalfinance.com/povertycrime.php</w:t>
        </w:r>
      </w:hyperlink>
      <w:r w:rsidR="00453988" w:rsidRPr="00DF23DA">
        <w:rPr>
          <w:rFonts w:eastAsia="Times New Roman" w:cs="Times New Roman"/>
          <w:sz w:val="28"/>
          <w:szCs w:val="28"/>
          <w:lang w:eastAsia="en-GB"/>
        </w:rPr>
        <w:t xml:space="preserve"> [Accessed on 14/1/21]</w:t>
      </w:r>
    </w:p>
    <w:p w14:paraId="022EE818" w14:textId="77777777" w:rsidR="00DF23DA" w:rsidRPr="00DF23DA" w:rsidRDefault="00DF23DA" w:rsidP="00DF23DA">
      <w:pPr>
        <w:spacing w:line="360" w:lineRule="auto"/>
        <w:rPr>
          <w:rFonts w:eastAsia="Times New Roman" w:cs="Times New Roman"/>
          <w:sz w:val="28"/>
          <w:szCs w:val="28"/>
          <w:lang w:eastAsia="en-GB"/>
        </w:rPr>
      </w:pPr>
    </w:p>
    <w:p w14:paraId="5E0764E1" w14:textId="77777777" w:rsidR="00DF23DA" w:rsidRPr="00DF23DA" w:rsidRDefault="00DF23DA"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Urban Child Institute (2020), Poverty Endangers Children’s Development [Online] Available at:</w:t>
      </w:r>
    </w:p>
    <w:p w14:paraId="5CB60259" w14:textId="77777777" w:rsidR="00DF23DA" w:rsidRPr="00DF23DA" w:rsidRDefault="00DE70B6" w:rsidP="00DF23DA">
      <w:pPr>
        <w:spacing w:line="360" w:lineRule="auto"/>
        <w:rPr>
          <w:rFonts w:eastAsia="Times New Roman" w:cs="Times New Roman"/>
          <w:sz w:val="28"/>
          <w:szCs w:val="28"/>
          <w:lang w:eastAsia="en-GB"/>
        </w:rPr>
      </w:pPr>
      <w:hyperlink r:id="rId24" w:history="1">
        <w:r w:rsidR="00DF23DA" w:rsidRPr="00DF23DA">
          <w:rPr>
            <w:rStyle w:val="Hyperlink"/>
            <w:rFonts w:eastAsia="Times New Roman" w:cs="Times New Roman"/>
            <w:sz w:val="28"/>
            <w:szCs w:val="28"/>
            <w:lang w:eastAsia="en-GB"/>
          </w:rPr>
          <w:t>http://www.urbanchildinstitute.org/sites/all/files/databooks/TUCI_Data_Book_V_2010.08_community.pdf</w:t>
        </w:r>
      </w:hyperlink>
      <w:r w:rsidR="00DF23DA" w:rsidRPr="00DF23DA">
        <w:rPr>
          <w:rFonts w:eastAsia="Times New Roman" w:cs="Times New Roman"/>
          <w:sz w:val="28"/>
          <w:szCs w:val="28"/>
          <w:lang w:eastAsia="en-GB"/>
        </w:rPr>
        <w:t xml:space="preserve"> [Accessed on 16/1/21]</w:t>
      </w:r>
    </w:p>
    <w:p w14:paraId="56C907BF" w14:textId="77777777" w:rsidR="00453988" w:rsidRPr="00DF23DA" w:rsidRDefault="00453988" w:rsidP="00DF23DA">
      <w:pPr>
        <w:spacing w:line="360" w:lineRule="auto"/>
        <w:rPr>
          <w:rFonts w:eastAsia="Times New Roman" w:cs="Times New Roman"/>
          <w:sz w:val="28"/>
          <w:szCs w:val="28"/>
          <w:lang w:eastAsia="en-GB"/>
        </w:rPr>
      </w:pPr>
    </w:p>
    <w:p w14:paraId="61A7FD0F" w14:textId="77777777" w:rsidR="00453988" w:rsidRPr="00DF23DA" w:rsidRDefault="00453988"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World Health Organization (2017), Adolescents and Mental Health, World Health Day 2017 Focus on Depression [Online] Available at:</w:t>
      </w:r>
    </w:p>
    <w:p w14:paraId="04A40B5C" w14:textId="36F4342A" w:rsidR="00453988" w:rsidRPr="00DF23DA" w:rsidRDefault="00DE70B6" w:rsidP="00DF23DA">
      <w:pPr>
        <w:spacing w:line="360" w:lineRule="auto"/>
        <w:rPr>
          <w:rFonts w:eastAsia="Times New Roman" w:cs="Arial"/>
          <w:color w:val="202124"/>
          <w:sz w:val="28"/>
          <w:szCs w:val="28"/>
          <w:shd w:val="clear" w:color="auto" w:fill="FFFFFF"/>
          <w:lang w:eastAsia="en-GB"/>
        </w:rPr>
      </w:pPr>
      <w:hyperlink r:id="rId25" w:history="1">
        <w:r w:rsidR="00453988" w:rsidRPr="00DF23DA">
          <w:rPr>
            <w:rStyle w:val="Hyperlink"/>
            <w:rFonts w:eastAsia="Times New Roman" w:cs="Arial"/>
            <w:sz w:val="28"/>
            <w:szCs w:val="28"/>
            <w:shd w:val="clear" w:color="auto" w:fill="FFFFFF"/>
            <w:lang w:eastAsia="en-GB"/>
          </w:rPr>
          <w:t>https://www.who.int/maternal_child_adolescent/topics/adolescence/mental_health/en/</w:t>
        </w:r>
      </w:hyperlink>
      <w:r w:rsidR="00453988" w:rsidRPr="00DF23DA">
        <w:rPr>
          <w:rStyle w:val="Hyperlink"/>
          <w:rFonts w:eastAsia="Times New Roman" w:cs="Arial"/>
          <w:sz w:val="28"/>
          <w:szCs w:val="28"/>
          <w:shd w:val="clear" w:color="auto" w:fill="FFFFFF"/>
          <w:lang w:eastAsia="en-GB"/>
        </w:rPr>
        <w:t xml:space="preserve"> </w:t>
      </w:r>
      <w:r w:rsidR="00453988" w:rsidRPr="00DF23DA">
        <w:rPr>
          <w:rFonts w:eastAsia="Times New Roman" w:cs="Arial"/>
          <w:color w:val="202124"/>
          <w:sz w:val="28"/>
          <w:szCs w:val="28"/>
          <w:shd w:val="clear" w:color="auto" w:fill="FFFFFF"/>
          <w:lang w:eastAsia="en-GB"/>
        </w:rPr>
        <w:t>[Accessed on 12/1/21]</w:t>
      </w:r>
    </w:p>
    <w:p w14:paraId="5181EF2C" w14:textId="00C14281" w:rsidR="00453988" w:rsidRPr="00DF23DA" w:rsidRDefault="00453988" w:rsidP="00DF23DA">
      <w:pPr>
        <w:spacing w:line="360" w:lineRule="auto"/>
        <w:rPr>
          <w:rFonts w:eastAsia="Times New Roman" w:cs="Arial"/>
          <w:color w:val="202124"/>
          <w:sz w:val="28"/>
          <w:szCs w:val="28"/>
          <w:shd w:val="clear" w:color="auto" w:fill="FFFFFF"/>
          <w:lang w:eastAsia="en-GB"/>
        </w:rPr>
      </w:pPr>
    </w:p>
    <w:p w14:paraId="7A0DD27B" w14:textId="7F151E84" w:rsidR="007B5337" w:rsidRPr="00DF23DA" w:rsidRDefault="00453988" w:rsidP="00DF23DA">
      <w:pPr>
        <w:spacing w:line="360" w:lineRule="auto"/>
        <w:rPr>
          <w:rFonts w:eastAsia="Times New Roman" w:cs="Arial"/>
          <w:color w:val="202124"/>
          <w:sz w:val="28"/>
          <w:szCs w:val="28"/>
          <w:shd w:val="clear" w:color="auto" w:fill="FFFFFF"/>
          <w:lang w:eastAsia="en-GB"/>
        </w:rPr>
      </w:pPr>
      <w:r w:rsidRPr="00DF23DA">
        <w:rPr>
          <w:rFonts w:eastAsia="Times New Roman" w:cs="Arial"/>
          <w:color w:val="202124"/>
          <w:sz w:val="28"/>
          <w:szCs w:val="28"/>
          <w:shd w:val="clear" w:color="auto" w:fill="FFFFFF"/>
          <w:lang w:eastAsia="en-GB"/>
        </w:rPr>
        <w:t xml:space="preserve">World Health Organization (2020), Key Facts, Adolescent Mental Health [Online] Available at: </w:t>
      </w:r>
      <w:hyperlink r:id="rId26" w:history="1">
        <w:r w:rsidRPr="00DF23DA">
          <w:rPr>
            <w:rStyle w:val="Hyperlink"/>
            <w:rFonts w:eastAsia="Times New Roman" w:cs="Arial"/>
            <w:sz w:val="28"/>
            <w:szCs w:val="28"/>
            <w:shd w:val="clear" w:color="auto" w:fill="FFFFFF"/>
            <w:lang w:eastAsia="en-GB"/>
          </w:rPr>
          <w:t>https://www.who.int/news-room/fact-sheets/detail/adolescent-mental-health</w:t>
        </w:r>
      </w:hyperlink>
      <w:r w:rsidRPr="00DF23DA">
        <w:rPr>
          <w:rStyle w:val="Hyperlink"/>
          <w:rFonts w:eastAsia="Times New Roman" w:cs="Arial"/>
          <w:sz w:val="28"/>
          <w:szCs w:val="28"/>
          <w:shd w:val="clear" w:color="auto" w:fill="FFFFFF"/>
          <w:lang w:eastAsia="en-GB"/>
        </w:rPr>
        <w:t xml:space="preserve"> </w:t>
      </w:r>
      <w:r w:rsidRPr="00DF23DA">
        <w:rPr>
          <w:rFonts w:eastAsia="Times New Roman" w:cs="Arial"/>
          <w:color w:val="202124"/>
          <w:sz w:val="28"/>
          <w:szCs w:val="28"/>
          <w:shd w:val="clear" w:color="auto" w:fill="FFFFFF"/>
          <w:lang w:eastAsia="en-GB"/>
        </w:rPr>
        <w:t>[Accessed on 15/1/21]</w:t>
      </w:r>
    </w:p>
    <w:p w14:paraId="383FA825" w14:textId="77777777" w:rsidR="00DF23DA" w:rsidRPr="00453988" w:rsidRDefault="00DF23DA">
      <w:pPr>
        <w:spacing w:line="360" w:lineRule="auto"/>
        <w:rPr>
          <w:rFonts w:ascii="Times New Roman" w:eastAsia="Times New Roman" w:hAnsi="Times New Roman" w:cs="Times New Roman"/>
          <w:lang w:eastAsia="en-GB"/>
        </w:rPr>
      </w:pPr>
    </w:p>
    <w:sectPr w:rsidR="00DF23DA" w:rsidRPr="00453988" w:rsidSect="00B448B3">
      <w:headerReference w:type="default" r:id="rId27"/>
      <w:footerReference w:type="even" r:id="rId28"/>
      <w:foot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38897F" w14:textId="77777777" w:rsidR="00DF23DA" w:rsidRDefault="00DF23DA" w:rsidP="00DF23DA">
      <w:r>
        <w:separator/>
      </w:r>
    </w:p>
  </w:endnote>
  <w:endnote w:type="continuationSeparator" w:id="0">
    <w:p w14:paraId="46AF8803" w14:textId="77777777" w:rsidR="00DF23DA" w:rsidRDefault="00DF23DA" w:rsidP="00DF23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16578740"/>
      <w:docPartObj>
        <w:docPartGallery w:val="Page Numbers (Bottom of Page)"/>
        <w:docPartUnique/>
      </w:docPartObj>
    </w:sdtPr>
    <w:sdtEndPr>
      <w:rPr>
        <w:rStyle w:val="PageNumber"/>
      </w:rPr>
    </w:sdtEndPr>
    <w:sdtContent>
      <w:p w14:paraId="3C029419" w14:textId="592E2E9A" w:rsidR="0079491E" w:rsidRDefault="0079491E" w:rsidP="003322E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760DAC" w14:textId="77777777" w:rsidR="0079491E" w:rsidRDefault="007949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sz w:val="28"/>
        <w:szCs w:val="28"/>
      </w:rPr>
      <w:id w:val="-1307009223"/>
      <w:docPartObj>
        <w:docPartGallery w:val="Page Numbers (Bottom of Page)"/>
        <w:docPartUnique/>
      </w:docPartObj>
    </w:sdtPr>
    <w:sdtEndPr>
      <w:rPr>
        <w:rStyle w:val="PageNumber"/>
      </w:rPr>
    </w:sdtEndPr>
    <w:sdtContent>
      <w:p w14:paraId="352E68E7" w14:textId="7CB0D73D" w:rsidR="0079491E" w:rsidRPr="0079491E" w:rsidRDefault="0079491E" w:rsidP="0079491E">
        <w:pPr>
          <w:pStyle w:val="Footer"/>
          <w:framePr w:w="534" w:wrap="none" w:vAnchor="text" w:hAnchor="page" w:x="5721" w:y="-11"/>
          <w:rPr>
            <w:rStyle w:val="PageNumber"/>
            <w:sz w:val="28"/>
            <w:szCs w:val="28"/>
          </w:rPr>
        </w:pPr>
        <w:r w:rsidRPr="0079491E">
          <w:rPr>
            <w:rStyle w:val="PageNumber"/>
            <w:sz w:val="28"/>
            <w:szCs w:val="28"/>
          </w:rPr>
          <w:fldChar w:fldCharType="begin"/>
        </w:r>
        <w:r w:rsidRPr="0079491E">
          <w:rPr>
            <w:rStyle w:val="PageNumber"/>
            <w:sz w:val="28"/>
            <w:szCs w:val="28"/>
          </w:rPr>
          <w:instrText xml:space="preserve"> PAGE </w:instrText>
        </w:r>
        <w:r w:rsidRPr="0079491E">
          <w:rPr>
            <w:rStyle w:val="PageNumber"/>
            <w:sz w:val="28"/>
            <w:szCs w:val="28"/>
          </w:rPr>
          <w:fldChar w:fldCharType="separate"/>
        </w:r>
        <w:r w:rsidRPr="0079491E">
          <w:rPr>
            <w:rStyle w:val="PageNumber"/>
            <w:noProof/>
            <w:sz w:val="28"/>
            <w:szCs w:val="28"/>
          </w:rPr>
          <w:t>8</w:t>
        </w:r>
        <w:r w:rsidRPr="0079491E">
          <w:rPr>
            <w:rStyle w:val="PageNumber"/>
            <w:sz w:val="28"/>
            <w:szCs w:val="28"/>
          </w:rPr>
          <w:fldChar w:fldCharType="end"/>
        </w:r>
      </w:p>
    </w:sdtContent>
  </w:sdt>
  <w:p w14:paraId="5F01AAAB" w14:textId="77777777" w:rsidR="0079491E" w:rsidRDefault="007949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1D133E" w14:textId="77777777" w:rsidR="00DF23DA" w:rsidRDefault="00DF23DA" w:rsidP="00DF23DA">
      <w:r>
        <w:separator/>
      </w:r>
    </w:p>
  </w:footnote>
  <w:footnote w:type="continuationSeparator" w:id="0">
    <w:p w14:paraId="61234DD6" w14:textId="77777777" w:rsidR="00DF23DA" w:rsidRDefault="00DF23DA" w:rsidP="00DF23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50C54D" w14:textId="4CAB62DA" w:rsidR="00DF23DA" w:rsidRPr="00DF23DA" w:rsidRDefault="00DF23DA">
    <w:pPr>
      <w:pStyle w:val="Header"/>
      <w:rPr>
        <w:sz w:val="28"/>
        <w:szCs w:val="28"/>
      </w:rPr>
    </w:pPr>
    <w:r w:rsidRPr="00DF23DA">
      <w:rPr>
        <w:sz w:val="28"/>
        <w:szCs w:val="28"/>
      </w:rPr>
      <w:t>Imogen Fish</w:t>
    </w:r>
    <w:r>
      <w:rPr>
        <w:sz w:val="28"/>
        <w:szCs w:val="28"/>
      </w:rPr>
      <w:t xml:space="preserve"> (1900833)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13F"/>
    <w:rsid w:val="000536DA"/>
    <w:rsid w:val="0005467F"/>
    <w:rsid w:val="00073C38"/>
    <w:rsid w:val="000A12E7"/>
    <w:rsid w:val="000D6D51"/>
    <w:rsid w:val="000F1284"/>
    <w:rsid w:val="00130C89"/>
    <w:rsid w:val="00187995"/>
    <w:rsid w:val="001B4317"/>
    <w:rsid w:val="001D00D4"/>
    <w:rsid w:val="001F303F"/>
    <w:rsid w:val="00200576"/>
    <w:rsid w:val="002138CA"/>
    <w:rsid w:val="00233EB0"/>
    <w:rsid w:val="00236F49"/>
    <w:rsid w:val="0029734E"/>
    <w:rsid w:val="002A0D06"/>
    <w:rsid w:val="002A5F7E"/>
    <w:rsid w:val="002B53AA"/>
    <w:rsid w:val="002C02A3"/>
    <w:rsid w:val="002D7DDD"/>
    <w:rsid w:val="00316BE9"/>
    <w:rsid w:val="00327672"/>
    <w:rsid w:val="0033120D"/>
    <w:rsid w:val="003428C2"/>
    <w:rsid w:val="003A2522"/>
    <w:rsid w:val="003A68FE"/>
    <w:rsid w:val="003A6FB4"/>
    <w:rsid w:val="003E1F77"/>
    <w:rsid w:val="003F4B8C"/>
    <w:rsid w:val="0040613F"/>
    <w:rsid w:val="00414B04"/>
    <w:rsid w:val="00414C90"/>
    <w:rsid w:val="00450172"/>
    <w:rsid w:val="00453988"/>
    <w:rsid w:val="004B5444"/>
    <w:rsid w:val="004B74EC"/>
    <w:rsid w:val="004F571D"/>
    <w:rsid w:val="005731F5"/>
    <w:rsid w:val="0058105D"/>
    <w:rsid w:val="005E0BEC"/>
    <w:rsid w:val="005E7C53"/>
    <w:rsid w:val="005F72A5"/>
    <w:rsid w:val="00615BAE"/>
    <w:rsid w:val="006257B2"/>
    <w:rsid w:val="00632DE2"/>
    <w:rsid w:val="00686347"/>
    <w:rsid w:val="00695E8B"/>
    <w:rsid w:val="006A1E35"/>
    <w:rsid w:val="006D3405"/>
    <w:rsid w:val="006E01E0"/>
    <w:rsid w:val="006E3D3B"/>
    <w:rsid w:val="006E764B"/>
    <w:rsid w:val="0075695F"/>
    <w:rsid w:val="00775CE6"/>
    <w:rsid w:val="007767F2"/>
    <w:rsid w:val="0078555D"/>
    <w:rsid w:val="0079491E"/>
    <w:rsid w:val="007A1216"/>
    <w:rsid w:val="007B5337"/>
    <w:rsid w:val="007C35E1"/>
    <w:rsid w:val="007D2110"/>
    <w:rsid w:val="007D3CAF"/>
    <w:rsid w:val="00815497"/>
    <w:rsid w:val="0084530B"/>
    <w:rsid w:val="008C36C5"/>
    <w:rsid w:val="008D09E3"/>
    <w:rsid w:val="008F15A7"/>
    <w:rsid w:val="009427FF"/>
    <w:rsid w:val="00955E69"/>
    <w:rsid w:val="00962B52"/>
    <w:rsid w:val="00971A0F"/>
    <w:rsid w:val="00976ECC"/>
    <w:rsid w:val="00993D65"/>
    <w:rsid w:val="009B6062"/>
    <w:rsid w:val="009E1802"/>
    <w:rsid w:val="009F14D9"/>
    <w:rsid w:val="00A11B72"/>
    <w:rsid w:val="00A8712C"/>
    <w:rsid w:val="00AD2DA0"/>
    <w:rsid w:val="00B04A3F"/>
    <w:rsid w:val="00B13713"/>
    <w:rsid w:val="00B357B9"/>
    <w:rsid w:val="00B448B3"/>
    <w:rsid w:val="00B838A6"/>
    <w:rsid w:val="00BA6872"/>
    <w:rsid w:val="00C0570D"/>
    <w:rsid w:val="00C146A8"/>
    <w:rsid w:val="00C16197"/>
    <w:rsid w:val="00C30619"/>
    <w:rsid w:val="00C377E2"/>
    <w:rsid w:val="00C7198B"/>
    <w:rsid w:val="00C9198E"/>
    <w:rsid w:val="00CA2ABB"/>
    <w:rsid w:val="00CA3788"/>
    <w:rsid w:val="00CA52B2"/>
    <w:rsid w:val="00D25AC8"/>
    <w:rsid w:val="00D53BB6"/>
    <w:rsid w:val="00D54244"/>
    <w:rsid w:val="00D5555F"/>
    <w:rsid w:val="00D82928"/>
    <w:rsid w:val="00DE70B6"/>
    <w:rsid w:val="00DF23DA"/>
    <w:rsid w:val="00E14934"/>
    <w:rsid w:val="00E173DE"/>
    <w:rsid w:val="00E70E06"/>
    <w:rsid w:val="00EE5E9B"/>
    <w:rsid w:val="00EF107C"/>
    <w:rsid w:val="00EF7CAC"/>
    <w:rsid w:val="00F70EB9"/>
    <w:rsid w:val="00FA7B61"/>
    <w:rsid w:val="00FC067F"/>
    <w:rsid w:val="00FD3B1A"/>
    <w:rsid w:val="00FE610B"/>
    <w:rsid w:val="00FF5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6281E0"/>
  <w15:chartTrackingRefBased/>
  <w15:docId w15:val="{74F4689E-76BD-C048-8524-267234C41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B533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7B5337"/>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F107C"/>
  </w:style>
  <w:style w:type="character" w:styleId="Hyperlink">
    <w:name w:val="Hyperlink"/>
    <w:basedOn w:val="DefaultParagraphFont"/>
    <w:uiPriority w:val="99"/>
    <w:unhideWhenUsed/>
    <w:rsid w:val="00327672"/>
    <w:rPr>
      <w:color w:val="0563C1" w:themeColor="hyperlink"/>
      <w:u w:val="single"/>
    </w:rPr>
  </w:style>
  <w:style w:type="character" w:styleId="UnresolvedMention">
    <w:name w:val="Unresolved Mention"/>
    <w:basedOn w:val="DefaultParagraphFont"/>
    <w:uiPriority w:val="99"/>
    <w:semiHidden/>
    <w:unhideWhenUsed/>
    <w:rsid w:val="00327672"/>
    <w:rPr>
      <w:color w:val="605E5C"/>
      <w:shd w:val="clear" w:color="auto" w:fill="E1DFDD"/>
    </w:rPr>
  </w:style>
  <w:style w:type="character" w:styleId="FollowedHyperlink">
    <w:name w:val="FollowedHyperlink"/>
    <w:basedOn w:val="DefaultParagraphFont"/>
    <w:uiPriority w:val="99"/>
    <w:semiHidden/>
    <w:unhideWhenUsed/>
    <w:rsid w:val="006E01E0"/>
    <w:rPr>
      <w:color w:val="954F72" w:themeColor="followedHyperlink"/>
      <w:u w:val="single"/>
    </w:rPr>
  </w:style>
  <w:style w:type="character" w:customStyle="1" w:styleId="Heading1Char">
    <w:name w:val="Heading 1 Char"/>
    <w:basedOn w:val="DefaultParagraphFont"/>
    <w:link w:val="Heading1"/>
    <w:uiPriority w:val="9"/>
    <w:rsid w:val="007B5337"/>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7B5337"/>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DF23DA"/>
    <w:pPr>
      <w:tabs>
        <w:tab w:val="center" w:pos="4513"/>
        <w:tab w:val="right" w:pos="9026"/>
      </w:tabs>
    </w:pPr>
  </w:style>
  <w:style w:type="character" w:customStyle="1" w:styleId="HeaderChar">
    <w:name w:val="Header Char"/>
    <w:basedOn w:val="DefaultParagraphFont"/>
    <w:link w:val="Header"/>
    <w:uiPriority w:val="99"/>
    <w:rsid w:val="00DF23DA"/>
  </w:style>
  <w:style w:type="paragraph" w:styleId="Footer">
    <w:name w:val="footer"/>
    <w:basedOn w:val="Normal"/>
    <w:link w:val="FooterChar"/>
    <w:uiPriority w:val="99"/>
    <w:unhideWhenUsed/>
    <w:rsid w:val="00DF23DA"/>
    <w:pPr>
      <w:tabs>
        <w:tab w:val="center" w:pos="4513"/>
        <w:tab w:val="right" w:pos="9026"/>
      </w:tabs>
    </w:pPr>
  </w:style>
  <w:style w:type="character" w:customStyle="1" w:styleId="FooterChar">
    <w:name w:val="Footer Char"/>
    <w:basedOn w:val="DefaultParagraphFont"/>
    <w:link w:val="Footer"/>
    <w:uiPriority w:val="99"/>
    <w:rsid w:val="00DF23DA"/>
  </w:style>
  <w:style w:type="character" w:styleId="PageNumber">
    <w:name w:val="page number"/>
    <w:basedOn w:val="DefaultParagraphFont"/>
    <w:uiPriority w:val="99"/>
    <w:semiHidden/>
    <w:unhideWhenUsed/>
    <w:rsid w:val="007949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5456520">
      <w:bodyDiv w:val="1"/>
      <w:marLeft w:val="0"/>
      <w:marRight w:val="0"/>
      <w:marTop w:val="0"/>
      <w:marBottom w:val="0"/>
      <w:divBdr>
        <w:top w:val="none" w:sz="0" w:space="0" w:color="auto"/>
        <w:left w:val="none" w:sz="0" w:space="0" w:color="auto"/>
        <w:bottom w:val="none" w:sz="0" w:space="0" w:color="auto"/>
        <w:right w:val="none" w:sz="0" w:space="0" w:color="auto"/>
      </w:divBdr>
    </w:div>
    <w:div w:id="255098121">
      <w:bodyDiv w:val="1"/>
      <w:marLeft w:val="0"/>
      <w:marRight w:val="0"/>
      <w:marTop w:val="0"/>
      <w:marBottom w:val="0"/>
      <w:divBdr>
        <w:top w:val="none" w:sz="0" w:space="0" w:color="auto"/>
        <w:left w:val="none" w:sz="0" w:space="0" w:color="auto"/>
        <w:bottom w:val="none" w:sz="0" w:space="0" w:color="auto"/>
        <w:right w:val="none" w:sz="0" w:space="0" w:color="auto"/>
      </w:divBdr>
    </w:div>
    <w:div w:id="583078246">
      <w:bodyDiv w:val="1"/>
      <w:marLeft w:val="0"/>
      <w:marRight w:val="0"/>
      <w:marTop w:val="0"/>
      <w:marBottom w:val="0"/>
      <w:divBdr>
        <w:top w:val="none" w:sz="0" w:space="0" w:color="auto"/>
        <w:left w:val="none" w:sz="0" w:space="0" w:color="auto"/>
        <w:bottom w:val="none" w:sz="0" w:space="0" w:color="auto"/>
        <w:right w:val="none" w:sz="0" w:space="0" w:color="auto"/>
      </w:divBdr>
    </w:div>
    <w:div w:id="930041650">
      <w:bodyDiv w:val="1"/>
      <w:marLeft w:val="0"/>
      <w:marRight w:val="0"/>
      <w:marTop w:val="0"/>
      <w:marBottom w:val="0"/>
      <w:divBdr>
        <w:top w:val="none" w:sz="0" w:space="0" w:color="auto"/>
        <w:left w:val="none" w:sz="0" w:space="0" w:color="auto"/>
        <w:bottom w:val="none" w:sz="0" w:space="0" w:color="auto"/>
        <w:right w:val="none" w:sz="0" w:space="0" w:color="auto"/>
      </w:divBdr>
    </w:div>
    <w:div w:id="1073967809">
      <w:bodyDiv w:val="1"/>
      <w:marLeft w:val="0"/>
      <w:marRight w:val="0"/>
      <w:marTop w:val="0"/>
      <w:marBottom w:val="0"/>
      <w:divBdr>
        <w:top w:val="none" w:sz="0" w:space="0" w:color="auto"/>
        <w:left w:val="none" w:sz="0" w:space="0" w:color="auto"/>
        <w:bottom w:val="none" w:sz="0" w:space="0" w:color="auto"/>
        <w:right w:val="none" w:sz="0" w:space="0" w:color="auto"/>
      </w:divBdr>
    </w:div>
    <w:div w:id="1243295693">
      <w:bodyDiv w:val="1"/>
      <w:marLeft w:val="0"/>
      <w:marRight w:val="0"/>
      <w:marTop w:val="0"/>
      <w:marBottom w:val="0"/>
      <w:divBdr>
        <w:top w:val="none" w:sz="0" w:space="0" w:color="auto"/>
        <w:left w:val="none" w:sz="0" w:space="0" w:color="auto"/>
        <w:bottom w:val="none" w:sz="0" w:space="0" w:color="auto"/>
        <w:right w:val="none" w:sz="0" w:space="0" w:color="auto"/>
      </w:divBdr>
    </w:div>
    <w:div w:id="1341614669">
      <w:bodyDiv w:val="1"/>
      <w:marLeft w:val="0"/>
      <w:marRight w:val="0"/>
      <w:marTop w:val="0"/>
      <w:marBottom w:val="0"/>
      <w:divBdr>
        <w:top w:val="none" w:sz="0" w:space="0" w:color="auto"/>
        <w:left w:val="none" w:sz="0" w:space="0" w:color="auto"/>
        <w:bottom w:val="none" w:sz="0" w:space="0" w:color="auto"/>
        <w:right w:val="none" w:sz="0" w:space="0" w:color="auto"/>
      </w:divBdr>
    </w:div>
    <w:div w:id="1412045364">
      <w:bodyDiv w:val="1"/>
      <w:marLeft w:val="0"/>
      <w:marRight w:val="0"/>
      <w:marTop w:val="0"/>
      <w:marBottom w:val="0"/>
      <w:divBdr>
        <w:top w:val="none" w:sz="0" w:space="0" w:color="auto"/>
        <w:left w:val="none" w:sz="0" w:space="0" w:color="auto"/>
        <w:bottom w:val="none" w:sz="0" w:space="0" w:color="auto"/>
        <w:right w:val="none" w:sz="0" w:space="0" w:color="auto"/>
      </w:divBdr>
      <w:divsChild>
        <w:div w:id="768238554">
          <w:marLeft w:val="0"/>
          <w:marRight w:val="0"/>
          <w:marTop w:val="0"/>
          <w:marBottom w:val="0"/>
          <w:divBdr>
            <w:top w:val="none" w:sz="0" w:space="0" w:color="auto"/>
            <w:left w:val="none" w:sz="0" w:space="0" w:color="auto"/>
            <w:bottom w:val="none" w:sz="0" w:space="0" w:color="auto"/>
            <w:right w:val="none" w:sz="0" w:space="0" w:color="auto"/>
          </w:divBdr>
          <w:divsChild>
            <w:div w:id="3770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90911">
      <w:bodyDiv w:val="1"/>
      <w:marLeft w:val="0"/>
      <w:marRight w:val="0"/>
      <w:marTop w:val="0"/>
      <w:marBottom w:val="0"/>
      <w:divBdr>
        <w:top w:val="none" w:sz="0" w:space="0" w:color="auto"/>
        <w:left w:val="none" w:sz="0" w:space="0" w:color="auto"/>
        <w:bottom w:val="none" w:sz="0" w:space="0" w:color="auto"/>
        <w:right w:val="none" w:sz="0" w:space="0" w:color="auto"/>
      </w:divBdr>
    </w:div>
    <w:div w:id="1769155765">
      <w:bodyDiv w:val="1"/>
      <w:marLeft w:val="0"/>
      <w:marRight w:val="0"/>
      <w:marTop w:val="0"/>
      <w:marBottom w:val="0"/>
      <w:divBdr>
        <w:top w:val="none" w:sz="0" w:space="0" w:color="auto"/>
        <w:left w:val="none" w:sz="0" w:space="0" w:color="auto"/>
        <w:bottom w:val="none" w:sz="0" w:space="0" w:color="auto"/>
        <w:right w:val="none" w:sz="0" w:space="0" w:color="auto"/>
      </w:divBdr>
    </w:div>
    <w:div w:id="1865554623">
      <w:bodyDiv w:val="1"/>
      <w:marLeft w:val="0"/>
      <w:marRight w:val="0"/>
      <w:marTop w:val="0"/>
      <w:marBottom w:val="0"/>
      <w:divBdr>
        <w:top w:val="none" w:sz="0" w:space="0" w:color="auto"/>
        <w:left w:val="none" w:sz="0" w:space="0" w:color="auto"/>
        <w:bottom w:val="none" w:sz="0" w:space="0" w:color="auto"/>
        <w:right w:val="none" w:sz="0" w:space="0" w:color="auto"/>
      </w:divBdr>
    </w:div>
    <w:div w:id="2011252917">
      <w:bodyDiv w:val="1"/>
      <w:marLeft w:val="0"/>
      <w:marRight w:val="0"/>
      <w:marTop w:val="0"/>
      <w:marBottom w:val="0"/>
      <w:divBdr>
        <w:top w:val="none" w:sz="0" w:space="0" w:color="auto"/>
        <w:left w:val="none" w:sz="0" w:space="0" w:color="auto"/>
        <w:bottom w:val="none" w:sz="0" w:space="0" w:color="auto"/>
        <w:right w:val="none" w:sz="0" w:space="0" w:color="auto"/>
      </w:divBdr>
    </w:div>
    <w:div w:id="2069186674">
      <w:bodyDiv w:val="1"/>
      <w:marLeft w:val="0"/>
      <w:marRight w:val="0"/>
      <w:marTop w:val="0"/>
      <w:marBottom w:val="0"/>
      <w:divBdr>
        <w:top w:val="none" w:sz="0" w:space="0" w:color="auto"/>
        <w:left w:val="none" w:sz="0" w:space="0" w:color="auto"/>
        <w:bottom w:val="none" w:sz="0" w:space="0" w:color="auto"/>
        <w:right w:val="none" w:sz="0" w:space="0" w:color="auto"/>
      </w:divBdr>
    </w:div>
    <w:div w:id="213458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6068389/" TargetMode="External"/><Relationship Id="rId13" Type="http://schemas.openxmlformats.org/officeDocument/2006/relationships/hyperlink" Target="https://socialsci.libretexts.org/Bookshelves/Early_Childhood_Education/Book%3A_The_Role_of_Equity_and_Diversity_in_Early_Childhood_Education_(Esquivel_Elam_Paris_and_Tafoya)/03%3A_The_Development_of_Identity_in_Children/3.02%3A_How_Children_Develop_Identity" TargetMode="External"/><Relationship Id="rId18" Type="http://schemas.openxmlformats.org/officeDocument/2006/relationships/hyperlink" Target="https://www.aijcrnet.com/journals/Vol_3_No_6_June_2013/2.pdf" TargetMode="External"/><Relationship Id="rId26" Type="http://schemas.openxmlformats.org/officeDocument/2006/relationships/hyperlink" Target="https://www.who.int/news-room/fact-sheets/detail/adolescent-mental-health" TargetMode="External"/><Relationship Id="rId3" Type="http://schemas.openxmlformats.org/officeDocument/2006/relationships/webSettings" Target="webSettings.xml"/><Relationship Id="rId21" Type="http://schemas.openxmlformats.org/officeDocument/2006/relationships/hyperlink" Target="https://wol.iza.org/articles/does-education-strengthen-the-life-skills-of-adolescents/long" TargetMode="External"/><Relationship Id="rId7" Type="http://schemas.openxmlformats.org/officeDocument/2006/relationships/hyperlink" Target="https://www.betterhealth.vic.gov.au/health/healthyliving/alcohol-teenagers" TargetMode="External"/><Relationship Id="rId12" Type="http://schemas.openxmlformats.org/officeDocument/2006/relationships/hyperlink" Target="https://www-sciencedirect-com.ezproxy.uwtsd.ac.uk/science/article/pii/S0140197115002821" TargetMode="External"/><Relationship Id="rId17" Type="http://schemas.openxmlformats.org/officeDocument/2006/relationships/hyperlink" Target="https://www.mayoclinic.org/healthy-lifestyle/tween-and-teen-health/in-depth/teens-and-social-media-use/art-20474437" TargetMode="External"/><Relationship Id="rId25" Type="http://schemas.openxmlformats.org/officeDocument/2006/relationships/hyperlink" Target="https://www.who.int/maternal_child_adolescent/topics/adolescence/mental_health/en/" TargetMode="External"/><Relationship Id="rId2" Type="http://schemas.openxmlformats.org/officeDocument/2006/relationships/settings" Target="settings.xml"/><Relationship Id="rId16" Type="http://schemas.openxmlformats.org/officeDocument/2006/relationships/hyperlink" Target="https://whel-primo.hosted.exlibrisgroup.com/primo-explore/fulldisplay?docid=TN_cdi_pubmedcentral_primary_oai_pubmedcentral_nih_gov_3725205&amp;context=PC&amp;vid=44WHELF_UWTSD_VU1&amp;lang=en_US&amp;search_scope=CSCOP_EVERYTHING&amp;adaptor=primo_central_multiple_fe&amp;tab=tab1&amp;query=any,contains,%22%20the%20development%20of%20self%20and%20identity%20of%20adolescent%22&amp;offset=0" TargetMode="External"/><Relationship Id="rId20" Type="http://schemas.openxmlformats.org/officeDocument/2006/relationships/hyperlink" Target="https://online.regiscollege.edu/blog/information-5-common-genetic-disorders/"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babycenter.com/0_fertility-treatment-in-vitro-fertilization-ivf_4094.bc" TargetMode="External"/><Relationship Id="rId11" Type="http://schemas.openxmlformats.org/officeDocument/2006/relationships/hyperlink" Target="https://www.psychologydiscussion.net/child-development/top-7-factors-affecting-period-of-adolescence-child-development/1107" TargetMode="External"/><Relationship Id="rId24" Type="http://schemas.openxmlformats.org/officeDocument/2006/relationships/hyperlink" Target="http://www.urbanchildinstitute.org/sites/all/files/databooks/TUCI_Data_Book_V_2010.08_community.pdf" TargetMode="External"/><Relationship Id="rId5" Type="http://schemas.openxmlformats.org/officeDocument/2006/relationships/endnotes" Target="endnotes.xml"/><Relationship Id="rId15" Type="http://schemas.openxmlformats.org/officeDocument/2006/relationships/hyperlink" Target="https://www-sciencedirect-com.ezproxy.uwtsd.ac.uk/science/article/pii/S1054139X13001493" TargetMode="External"/><Relationship Id="rId23" Type="http://schemas.openxmlformats.org/officeDocument/2006/relationships/hyperlink" Target="http://economics.fundamentalfinance.com/povertycrime.php" TargetMode="External"/><Relationship Id="rId28" Type="http://schemas.openxmlformats.org/officeDocument/2006/relationships/footer" Target="footer1.xml"/><Relationship Id="rId10" Type="http://schemas.openxmlformats.org/officeDocument/2006/relationships/hyperlink" Target="https://www.britannica.com/science/adolescence" TargetMode="External"/><Relationship Id="rId19" Type="http://schemas.openxmlformats.org/officeDocument/2006/relationships/hyperlink" Target="http://www.healthscotland.scot/population-groups/children/child-poverty/child-poverty-overview/impact-of-child-poverty"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verywellmind.com/genes-and-development-2795114" TargetMode="External"/><Relationship Id="rId14" Type="http://schemas.openxmlformats.org/officeDocument/2006/relationships/hyperlink" Target="https://www.babycenter.com/getting-pregnant/how-to-get-pregnant/choosing-your-babys-sex-what-the-scientists-say_2915" TargetMode="External"/><Relationship Id="rId22" Type="http://schemas.openxmlformats.org/officeDocument/2006/relationships/hyperlink" Target="https://www.complex.com/life/2016/02/choosing-squad-friends/"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669</TotalTime>
  <Pages>13</Pages>
  <Words>3167</Words>
  <Characters>18053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Fish (1900833)</dc:creator>
  <cp:keywords/>
  <dc:description/>
  <cp:lastModifiedBy>Imogen Fish (1900833)</cp:lastModifiedBy>
  <cp:revision>84</cp:revision>
  <dcterms:created xsi:type="dcterms:W3CDTF">2021-01-12T11:17:00Z</dcterms:created>
  <dcterms:modified xsi:type="dcterms:W3CDTF">2021-01-18T11:15:00Z</dcterms:modified>
</cp:coreProperties>
</file>