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4F29AE" w14:textId="77777777" w:rsidR="00E726E9" w:rsidRPr="005D7112" w:rsidRDefault="00E726E9" w:rsidP="00E726E9">
      <w:pPr>
        <w:spacing w:line="360" w:lineRule="auto"/>
        <w:jc w:val="both"/>
        <w:rPr>
          <w:b/>
          <w:bCs/>
          <w:sz w:val="24"/>
          <w:szCs w:val="24"/>
        </w:rPr>
      </w:pPr>
      <w:r w:rsidRPr="005D7112">
        <w:rPr>
          <w:b/>
          <w:bCs/>
          <w:sz w:val="24"/>
          <w:szCs w:val="24"/>
        </w:rPr>
        <w:t>Question:</w:t>
      </w:r>
    </w:p>
    <w:p w14:paraId="53FEA2FE" w14:textId="77777777" w:rsidR="00E726E9" w:rsidRPr="005D7112" w:rsidRDefault="00E726E9" w:rsidP="00E726E9">
      <w:pPr>
        <w:spacing w:line="360" w:lineRule="auto"/>
        <w:jc w:val="both"/>
        <w:rPr>
          <w:sz w:val="24"/>
          <w:szCs w:val="24"/>
        </w:rPr>
      </w:pPr>
      <w:r w:rsidRPr="005D7112">
        <w:rPr>
          <w:sz w:val="24"/>
          <w:szCs w:val="24"/>
        </w:rPr>
        <w:t>Context</w:t>
      </w:r>
    </w:p>
    <w:p w14:paraId="6ABFDF9C" w14:textId="77777777" w:rsidR="00E726E9" w:rsidRPr="005D7112" w:rsidRDefault="00E726E9" w:rsidP="00E726E9">
      <w:pPr>
        <w:spacing w:line="360" w:lineRule="auto"/>
        <w:jc w:val="both"/>
        <w:rPr>
          <w:sz w:val="24"/>
          <w:szCs w:val="24"/>
        </w:rPr>
      </w:pPr>
      <w:r w:rsidRPr="005D7112">
        <w:rPr>
          <w:sz w:val="24"/>
          <w:szCs w:val="24"/>
        </w:rPr>
        <w:t xml:space="preserve">Set out the social work objectives and give a brief description of the situation including geographical and legislative contexts and any relevant cultural, ethnicity and language issues, including how </w:t>
      </w:r>
      <w:r w:rsidRPr="005D7112">
        <w:rPr>
          <w:color w:val="auto"/>
          <w:sz w:val="24"/>
          <w:szCs w:val="24"/>
        </w:rPr>
        <w:t>consent</w:t>
      </w:r>
      <w:r w:rsidRPr="005D7112">
        <w:rPr>
          <w:color w:val="FF0000"/>
          <w:sz w:val="24"/>
          <w:szCs w:val="24"/>
        </w:rPr>
        <w:t xml:space="preserve"> </w:t>
      </w:r>
      <w:r w:rsidRPr="005D7112">
        <w:rPr>
          <w:sz w:val="24"/>
          <w:szCs w:val="24"/>
        </w:rPr>
        <w:t xml:space="preserve">was gained and how you have considered the impact of the observation on the individual </w:t>
      </w:r>
      <w:r w:rsidRPr="005D7112">
        <w:rPr>
          <w:color w:val="auto"/>
          <w:sz w:val="24"/>
          <w:szCs w:val="24"/>
        </w:rPr>
        <w:t xml:space="preserve">in need of care and support and/or their </w:t>
      </w:r>
      <w:proofErr w:type="spellStart"/>
      <w:r w:rsidRPr="005D7112">
        <w:rPr>
          <w:color w:val="auto"/>
          <w:sz w:val="24"/>
          <w:szCs w:val="24"/>
        </w:rPr>
        <w:t>carers</w:t>
      </w:r>
      <w:proofErr w:type="spellEnd"/>
      <w:r w:rsidRPr="005D7112">
        <w:rPr>
          <w:sz w:val="24"/>
          <w:szCs w:val="24"/>
        </w:rPr>
        <w:t xml:space="preserve">.  </w:t>
      </w:r>
    </w:p>
    <w:p w14:paraId="5DF24EBE" w14:textId="77777777" w:rsidR="00E726E9" w:rsidRPr="005D7112" w:rsidRDefault="00E726E9" w:rsidP="00E726E9">
      <w:pPr>
        <w:spacing w:line="360" w:lineRule="auto"/>
        <w:jc w:val="both"/>
        <w:rPr>
          <w:i/>
          <w:sz w:val="24"/>
          <w:szCs w:val="24"/>
        </w:rPr>
      </w:pPr>
      <w:r w:rsidRPr="005D7112">
        <w:rPr>
          <w:i/>
          <w:sz w:val="24"/>
          <w:szCs w:val="24"/>
        </w:rPr>
        <w:t>300 words (+/- 10%: include your actual word count at the end of each section).</w:t>
      </w:r>
    </w:p>
    <w:p w14:paraId="33C3BE85" w14:textId="77777777" w:rsidR="00E726E9" w:rsidRPr="005D7112" w:rsidRDefault="00E726E9" w:rsidP="00E726E9">
      <w:pPr>
        <w:spacing w:line="360" w:lineRule="auto"/>
        <w:rPr>
          <w:i/>
          <w:iCs/>
          <w:sz w:val="24"/>
          <w:szCs w:val="24"/>
        </w:rPr>
      </w:pPr>
    </w:p>
    <w:p w14:paraId="7770B294" w14:textId="77777777" w:rsidR="00E726E9" w:rsidRPr="005D7112" w:rsidRDefault="00E726E9" w:rsidP="00E726E9">
      <w:pPr>
        <w:spacing w:line="360" w:lineRule="auto"/>
        <w:rPr>
          <w:sz w:val="24"/>
          <w:szCs w:val="24"/>
        </w:rPr>
      </w:pPr>
      <w:r w:rsidRPr="005D7112">
        <w:rPr>
          <w:sz w:val="24"/>
          <w:szCs w:val="24"/>
        </w:rPr>
        <w:t xml:space="preserve">The observation that was undertaken was with a 16-year-old white British female. For confidentiality purposes I will be referring to this young person as C. C lives in an urban area of Wales with her grandparents and 3 younger siblings. </w:t>
      </w:r>
    </w:p>
    <w:p w14:paraId="397FD5CC" w14:textId="77777777" w:rsidR="00E726E9" w:rsidRPr="005D7112" w:rsidRDefault="00E726E9" w:rsidP="00E726E9">
      <w:pPr>
        <w:spacing w:line="360" w:lineRule="auto"/>
        <w:rPr>
          <w:sz w:val="24"/>
          <w:szCs w:val="24"/>
        </w:rPr>
      </w:pPr>
    </w:p>
    <w:p w14:paraId="7839BAAA" w14:textId="77777777" w:rsidR="00E726E9" w:rsidRPr="005D7112" w:rsidRDefault="00E726E9" w:rsidP="00E726E9">
      <w:pPr>
        <w:spacing w:line="360" w:lineRule="auto"/>
        <w:rPr>
          <w:sz w:val="24"/>
          <w:szCs w:val="24"/>
        </w:rPr>
      </w:pPr>
      <w:r w:rsidRPr="005D7112">
        <w:rPr>
          <w:sz w:val="24"/>
          <w:szCs w:val="24"/>
        </w:rPr>
        <w:t>C, along with her siblings were placed with their maternal grandparents on a Child Arrangements order. This order was put in place by court as the viability assessment from the fostering team was negative. C has been supported within the Intensive Team since the Child Arrangement Order was made, however, as C is doing well in placement with these relatives and has grown and developed into a positive young girl, a case transfer took place for C and her younger siblings to be supported under Team 14+.</w:t>
      </w:r>
    </w:p>
    <w:p w14:paraId="59BAF781" w14:textId="77777777" w:rsidR="00E726E9" w:rsidRPr="005D7112" w:rsidRDefault="00E726E9" w:rsidP="00E726E9">
      <w:pPr>
        <w:spacing w:line="360" w:lineRule="auto"/>
        <w:rPr>
          <w:sz w:val="24"/>
          <w:szCs w:val="24"/>
        </w:rPr>
      </w:pPr>
    </w:p>
    <w:p w14:paraId="74B5F17E" w14:textId="77777777" w:rsidR="00E726E9" w:rsidRPr="005D7112" w:rsidRDefault="00E726E9" w:rsidP="00E726E9">
      <w:pPr>
        <w:spacing w:line="360" w:lineRule="auto"/>
        <w:rPr>
          <w:sz w:val="24"/>
          <w:szCs w:val="24"/>
        </w:rPr>
      </w:pPr>
      <w:r w:rsidRPr="005D7112">
        <w:rPr>
          <w:sz w:val="24"/>
          <w:szCs w:val="24"/>
        </w:rPr>
        <w:t xml:space="preserve">When arrangements were made with C for this observation to take place, I gained her verbal consent and explained the purpose of the observation. It was discussed that it would be my manager who would be observing me and that I would be beginning her pathway planning during the observation. It was explained that now that C was 16 years old, I would be creating her initial Pathway Plan (Gov.Uk. 2025), and what being on a pathway plan entailed. I was mindful, as C has only recently come over to this team, and relationships have not been fully formed yet, that she may feel intimidated, or feel a power imbalance during this observation (Coady et </w:t>
      </w:r>
      <w:proofErr w:type="gramStart"/>
      <w:r w:rsidRPr="005D7112">
        <w:rPr>
          <w:sz w:val="24"/>
          <w:szCs w:val="24"/>
        </w:rPr>
        <w:t>al,.</w:t>
      </w:r>
      <w:proofErr w:type="gramEnd"/>
      <w:r w:rsidRPr="005D7112">
        <w:rPr>
          <w:sz w:val="24"/>
          <w:szCs w:val="24"/>
        </w:rPr>
        <w:t xml:space="preserve"> 2016). To ensure that C felt comfortable with the observation, I gave her opportunities to ask any questions she may have, arranged for it to take place in the family home and C was offered for her grandparents to be present. This helped reassure C and allowed for her to feel comfortable.</w:t>
      </w:r>
    </w:p>
    <w:p w14:paraId="02FE629E" w14:textId="77777777" w:rsidR="00E726E9" w:rsidRPr="005D7112" w:rsidRDefault="00E726E9" w:rsidP="00E726E9">
      <w:pPr>
        <w:spacing w:line="360" w:lineRule="auto"/>
        <w:rPr>
          <w:sz w:val="24"/>
          <w:szCs w:val="24"/>
        </w:rPr>
      </w:pPr>
      <w:r w:rsidRPr="005D7112">
        <w:rPr>
          <w:sz w:val="24"/>
          <w:szCs w:val="24"/>
        </w:rPr>
        <w:t>(Word count:293)</w:t>
      </w:r>
    </w:p>
    <w:p w14:paraId="7419F3FA" w14:textId="77777777" w:rsidR="00E726E9" w:rsidRPr="005D7112" w:rsidRDefault="00E726E9" w:rsidP="00E726E9">
      <w:pPr>
        <w:spacing w:line="360" w:lineRule="auto"/>
        <w:rPr>
          <w:sz w:val="24"/>
          <w:szCs w:val="24"/>
        </w:rPr>
      </w:pPr>
    </w:p>
    <w:p w14:paraId="22B1C0F3" w14:textId="77777777" w:rsidR="00E726E9" w:rsidRPr="005D7112" w:rsidRDefault="00E726E9" w:rsidP="00E726E9">
      <w:pPr>
        <w:spacing w:line="360" w:lineRule="auto"/>
        <w:rPr>
          <w:sz w:val="24"/>
          <w:szCs w:val="24"/>
        </w:rPr>
      </w:pPr>
    </w:p>
    <w:p w14:paraId="1843EFE3" w14:textId="77777777" w:rsidR="00E726E9" w:rsidRPr="005D7112" w:rsidRDefault="00E726E9" w:rsidP="00E726E9">
      <w:pPr>
        <w:spacing w:line="360" w:lineRule="auto"/>
        <w:jc w:val="both"/>
        <w:rPr>
          <w:b/>
          <w:sz w:val="24"/>
          <w:szCs w:val="24"/>
        </w:rPr>
      </w:pPr>
      <w:r w:rsidRPr="005D7112">
        <w:rPr>
          <w:b/>
          <w:sz w:val="24"/>
          <w:szCs w:val="24"/>
        </w:rPr>
        <w:t xml:space="preserve">Question: </w:t>
      </w:r>
    </w:p>
    <w:p w14:paraId="0156A77E" w14:textId="77777777" w:rsidR="00E726E9" w:rsidRPr="005D7112" w:rsidRDefault="00E726E9" w:rsidP="00E726E9">
      <w:pPr>
        <w:spacing w:line="360" w:lineRule="auto"/>
        <w:jc w:val="both"/>
        <w:rPr>
          <w:sz w:val="24"/>
          <w:szCs w:val="24"/>
        </w:rPr>
      </w:pPr>
      <w:r w:rsidRPr="005D7112">
        <w:rPr>
          <w:sz w:val="24"/>
          <w:szCs w:val="24"/>
        </w:rPr>
        <w:t>Critically reflect on your communication methods and skills during the observation; including how you identified whether you had the necessary communication skills to work with the</w:t>
      </w:r>
      <w:r w:rsidRPr="005D7112">
        <w:rPr>
          <w:color w:val="auto"/>
          <w:sz w:val="24"/>
          <w:szCs w:val="24"/>
        </w:rPr>
        <w:t xml:space="preserve"> individual in need of care and support and/or their </w:t>
      </w:r>
      <w:proofErr w:type="spellStart"/>
      <w:r w:rsidRPr="005D7112">
        <w:rPr>
          <w:color w:val="auto"/>
          <w:sz w:val="24"/>
          <w:szCs w:val="24"/>
        </w:rPr>
        <w:t>carers</w:t>
      </w:r>
      <w:proofErr w:type="spellEnd"/>
      <w:r w:rsidRPr="005D7112">
        <w:rPr>
          <w:sz w:val="24"/>
          <w:szCs w:val="24"/>
        </w:rPr>
        <w:t xml:space="preserve">.   </w:t>
      </w:r>
    </w:p>
    <w:p w14:paraId="74643FF2" w14:textId="77777777" w:rsidR="00E726E9" w:rsidRPr="005D7112" w:rsidRDefault="00E726E9" w:rsidP="00E726E9">
      <w:pPr>
        <w:spacing w:line="360" w:lineRule="auto"/>
        <w:jc w:val="both"/>
        <w:rPr>
          <w:sz w:val="24"/>
          <w:szCs w:val="24"/>
        </w:rPr>
      </w:pPr>
    </w:p>
    <w:p w14:paraId="44F62971" w14:textId="77777777" w:rsidR="00E726E9" w:rsidRPr="005D7112" w:rsidRDefault="00E726E9" w:rsidP="00E726E9">
      <w:pPr>
        <w:spacing w:line="360" w:lineRule="auto"/>
        <w:jc w:val="both"/>
        <w:rPr>
          <w:b/>
          <w:bCs/>
          <w:i/>
          <w:iCs/>
          <w:sz w:val="24"/>
          <w:szCs w:val="24"/>
        </w:rPr>
      </w:pPr>
      <w:r w:rsidRPr="005D7112">
        <w:rPr>
          <w:sz w:val="24"/>
          <w:szCs w:val="24"/>
        </w:rPr>
        <w:t>You must use a person-centred approach to demonstrate the integration of social work ethics, values and the Code of Professional Practice. This must include culturally</w:t>
      </w:r>
      <w:r w:rsidRPr="005D7112">
        <w:rPr>
          <w:b/>
          <w:bCs/>
          <w:sz w:val="24"/>
          <w:szCs w:val="24"/>
        </w:rPr>
        <w:t xml:space="preserve"> </w:t>
      </w:r>
      <w:r w:rsidRPr="005D7112">
        <w:rPr>
          <w:sz w:val="24"/>
          <w:szCs w:val="24"/>
        </w:rPr>
        <w:t xml:space="preserve">and linguistically sensitive practice and the principles of the “Active Offer” and </w:t>
      </w:r>
      <w:proofErr w:type="gramStart"/>
      <w:r w:rsidRPr="005D7112">
        <w:rPr>
          <w:sz w:val="24"/>
          <w:szCs w:val="24"/>
        </w:rPr>
        <w:t>make reference</w:t>
      </w:r>
      <w:proofErr w:type="gramEnd"/>
      <w:r w:rsidRPr="005D7112">
        <w:rPr>
          <w:b/>
          <w:bCs/>
          <w:i/>
          <w:iCs/>
          <w:sz w:val="24"/>
          <w:szCs w:val="24"/>
        </w:rPr>
        <w:t xml:space="preserve"> </w:t>
      </w:r>
      <w:r w:rsidRPr="005D7112">
        <w:rPr>
          <w:sz w:val="24"/>
          <w:szCs w:val="24"/>
        </w:rPr>
        <w:t xml:space="preserve">to “More than Just Words” (Welsh Government, 2012). </w:t>
      </w:r>
    </w:p>
    <w:p w14:paraId="32A0A31A" w14:textId="77777777" w:rsidR="00E726E9" w:rsidRPr="005D7112" w:rsidRDefault="00E726E9" w:rsidP="00E726E9">
      <w:pPr>
        <w:spacing w:line="360" w:lineRule="auto"/>
        <w:jc w:val="both"/>
        <w:rPr>
          <w:i/>
          <w:sz w:val="24"/>
          <w:szCs w:val="24"/>
        </w:rPr>
      </w:pPr>
      <w:r w:rsidRPr="005D7112">
        <w:rPr>
          <w:i/>
          <w:sz w:val="24"/>
          <w:szCs w:val="24"/>
        </w:rPr>
        <w:t>1300</w:t>
      </w:r>
      <w:r w:rsidRPr="005D7112">
        <w:rPr>
          <w:sz w:val="24"/>
          <w:szCs w:val="24"/>
        </w:rPr>
        <w:t xml:space="preserve"> </w:t>
      </w:r>
      <w:r w:rsidRPr="005D7112">
        <w:rPr>
          <w:i/>
          <w:sz w:val="24"/>
          <w:szCs w:val="24"/>
        </w:rPr>
        <w:t>(+/- 10%: include your actual word count at the end of each section).</w:t>
      </w:r>
    </w:p>
    <w:p w14:paraId="579DE81F" w14:textId="77777777" w:rsidR="00E726E9" w:rsidRPr="005D7112" w:rsidRDefault="00E726E9" w:rsidP="00E726E9">
      <w:pPr>
        <w:spacing w:line="360" w:lineRule="auto"/>
        <w:rPr>
          <w:sz w:val="24"/>
          <w:szCs w:val="24"/>
        </w:rPr>
      </w:pPr>
    </w:p>
    <w:p w14:paraId="5FDED8A2" w14:textId="77777777" w:rsidR="00E726E9" w:rsidRPr="005D7112" w:rsidRDefault="00E726E9" w:rsidP="00E726E9">
      <w:pPr>
        <w:spacing w:line="360" w:lineRule="auto"/>
        <w:rPr>
          <w:sz w:val="24"/>
          <w:szCs w:val="24"/>
        </w:rPr>
      </w:pPr>
      <w:r w:rsidRPr="005D7112">
        <w:rPr>
          <w:sz w:val="24"/>
          <w:szCs w:val="24"/>
        </w:rPr>
        <w:t xml:space="preserve">Prior to the observation with C, I engaged in reflective preparation to determine whether I had the necessary communication skills to work effectively her. I considered her age, emotional maturity, cultural background, and previous experiences with professionals. This reflection was informed by Kolb’s experiential learning cycle, which emphasises the importance of reviewing past experiences to inform future practice (Kolb, 1984). I </w:t>
      </w:r>
      <w:r>
        <w:rPr>
          <w:sz w:val="24"/>
          <w:szCs w:val="24"/>
        </w:rPr>
        <w:t xml:space="preserve">used </w:t>
      </w:r>
      <w:r w:rsidRPr="005D7112">
        <w:rPr>
          <w:sz w:val="24"/>
          <w:szCs w:val="24"/>
        </w:rPr>
        <w:t xml:space="preserve">the core communication principles such as active listening, empathy, and the use of age-appropriate language. </w:t>
      </w:r>
    </w:p>
    <w:p w14:paraId="0329A3DC" w14:textId="77777777" w:rsidR="00E726E9" w:rsidRPr="005D7112" w:rsidRDefault="00E726E9" w:rsidP="00E726E9">
      <w:pPr>
        <w:spacing w:line="360" w:lineRule="auto"/>
        <w:rPr>
          <w:sz w:val="24"/>
          <w:szCs w:val="24"/>
        </w:rPr>
      </w:pPr>
    </w:p>
    <w:p w14:paraId="6F7FDCB3" w14:textId="77777777" w:rsidR="00E726E9" w:rsidRPr="005D7112" w:rsidRDefault="00E726E9" w:rsidP="00E726E9">
      <w:pPr>
        <w:spacing w:line="360" w:lineRule="auto"/>
        <w:rPr>
          <w:sz w:val="24"/>
          <w:szCs w:val="24"/>
        </w:rPr>
      </w:pPr>
      <w:r w:rsidRPr="005D7112">
        <w:rPr>
          <w:sz w:val="24"/>
          <w:szCs w:val="24"/>
        </w:rPr>
        <w:t xml:space="preserve">I had arranged the observation with C two weeks prior to it taking place and had also explained the meaning of Pathway Planning with young </w:t>
      </w:r>
      <w:r>
        <w:rPr>
          <w:sz w:val="24"/>
          <w:szCs w:val="24"/>
        </w:rPr>
        <w:t>people</w:t>
      </w:r>
      <w:r w:rsidRPr="005D7112">
        <w:rPr>
          <w:sz w:val="24"/>
          <w:szCs w:val="24"/>
        </w:rPr>
        <w:t xml:space="preserve">. The purpose of this was to ensure that C had enough time to think of any questions she may have, and what information she felt would be relevant for her Pathway Plan. </w:t>
      </w:r>
    </w:p>
    <w:p w14:paraId="1742BE8F" w14:textId="77777777" w:rsidR="00E726E9" w:rsidRPr="005D7112" w:rsidRDefault="00E726E9" w:rsidP="00E726E9">
      <w:pPr>
        <w:spacing w:line="360" w:lineRule="auto"/>
        <w:rPr>
          <w:sz w:val="24"/>
          <w:szCs w:val="24"/>
        </w:rPr>
      </w:pPr>
    </w:p>
    <w:p w14:paraId="76954458" w14:textId="77777777" w:rsidR="00E726E9" w:rsidRPr="005D7112" w:rsidRDefault="00E726E9" w:rsidP="00E726E9">
      <w:pPr>
        <w:spacing w:line="360" w:lineRule="auto"/>
        <w:rPr>
          <w:sz w:val="24"/>
          <w:szCs w:val="24"/>
        </w:rPr>
      </w:pPr>
    </w:p>
    <w:p w14:paraId="576BE059" w14:textId="77777777" w:rsidR="00E726E9" w:rsidRPr="005D7112" w:rsidRDefault="00E726E9" w:rsidP="00E726E9">
      <w:pPr>
        <w:spacing w:line="360" w:lineRule="auto"/>
        <w:rPr>
          <w:rFonts w:eastAsia="Aptos"/>
          <w:sz w:val="24"/>
          <w:szCs w:val="24"/>
        </w:rPr>
      </w:pPr>
      <w:r w:rsidRPr="005D7112">
        <w:rPr>
          <w:sz w:val="24"/>
          <w:szCs w:val="24"/>
        </w:rPr>
        <w:t xml:space="preserve">The “More than just words” framework represents a strategic approach developed by the Welsh Government to enhance the use of the Welsh language within health and social care services, ensuring that Welsh-speaking individuals can access support in their preferred language (Welsh Government, 2022). The Active offer was offered and discussed, and it was established that C prefers to communicate in the language of English, as this is her first language and the language the family use within the home. </w:t>
      </w:r>
      <w:r w:rsidRPr="005D7112">
        <w:rPr>
          <w:rFonts w:eastAsia="Aptos"/>
          <w:sz w:val="24"/>
          <w:szCs w:val="24"/>
        </w:rPr>
        <w:t xml:space="preserve">It is important that this observation was conducted in C’s choice of language to ensure that there is no miscommunication during translation, especially when </w:t>
      </w:r>
      <w:r w:rsidRPr="005D7112">
        <w:rPr>
          <w:rFonts w:eastAsia="Aptos"/>
          <w:sz w:val="24"/>
          <w:szCs w:val="24"/>
        </w:rPr>
        <w:lastRenderedPageBreak/>
        <w:t>using a non-preferred language, as this may undermine the validity of the Pathway plan (Ahern, et al., 2015).</w:t>
      </w:r>
    </w:p>
    <w:p w14:paraId="608AA440" w14:textId="77777777" w:rsidR="00E726E9" w:rsidRPr="005D7112" w:rsidRDefault="00E726E9" w:rsidP="00E726E9">
      <w:pPr>
        <w:spacing w:line="360" w:lineRule="auto"/>
        <w:rPr>
          <w:sz w:val="24"/>
          <w:szCs w:val="24"/>
        </w:rPr>
      </w:pPr>
    </w:p>
    <w:p w14:paraId="41CC16FF" w14:textId="77777777" w:rsidR="00E726E9" w:rsidRPr="005D7112" w:rsidRDefault="00E726E9" w:rsidP="00E726E9">
      <w:pPr>
        <w:spacing w:line="360" w:lineRule="auto"/>
        <w:rPr>
          <w:sz w:val="24"/>
          <w:szCs w:val="24"/>
        </w:rPr>
      </w:pPr>
      <w:r w:rsidRPr="005D7112">
        <w:rPr>
          <w:sz w:val="24"/>
          <w:szCs w:val="24"/>
        </w:rPr>
        <w:t>When we arrived at the family home, I introduced my manager who I will refer to as D. To reassure C, I remined her that D was here to observe me and not her. We began the discussions with all four siblings there. I introduced each of them to D, making light jokes about the younger sibling being the mischievous one, with my aim being to make the C and her family feel comfortable, relaxed and to minimise the power imbalance (Coady &amp; Lehmann, 2016). Once we had settled and had light conversations with the family, the younger three children went upstairs to allow to their sister some privacy for her pathway planning. Again, I asked C was she happy for her grandparents to be present, or would she prefer to go to another room. C repeated that she was happy for them to be present.</w:t>
      </w:r>
    </w:p>
    <w:p w14:paraId="4D9B161E" w14:textId="77777777" w:rsidR="00E726E9" w:rsidRPr="005D7112" w:rsidRDefault="00E726E9" w:rsidP="00E726E9">
      <w:pPr>
        <w:spacing w:line="360" w:lineRule="auto"/>
        <w:rPr>
          <w:sz w:val="24"/>
          <w:szCs w:val="24"/>
        </w:rPr>
      </w:pPr>
    </w:p>
    <w:p w14:paraId="51AC62CD" w14:textId="77777777" w:rsidR="00E726E9" w:rsidRPr="005D7112" w:rsidRDefault="00E726E9" w:rsidP="00E726E9">
      <w:pPr>
        <w:spacing w:line="360" w:lineRule="auto"/>
        <w:rPr>
          <w:sz w:val="24"/>
          <w:szCs w:val="24"/>
        </w:rPr>
      </w:pPr>
      <w:r w:rsidRPr="005D7112">
        <w:rPr>
          <w:sz w:val="24"/>
          <w:szCs w:val="24"/>
        </w:rPr>
        <w:t xml:space="preserve">D and I sat on the sofa facing C. She was eager to engage and sat facing us on the floor. I asked C if she was comfortable, to which she said she was. The first aspect of the Pathway planning that we began to discuss was independent living skills. I maintained an open and relaxed posture to create a welcoming environment for C. I leaned slightly forward on the sofa to make the focus on C and used eye contact and gentle nods to show I was actively listening to her (Kindred, 2022). </w:t>
      </w:r>
    </w:p>
    <w:p w14:paraId="5D572D82" w14:textId="77777777" w:rsidR="00E726E9" w:rsidRPr="005D7112" w:rsidRDefault="00E726E9" w:rsidP="00E726E9">
      <w:pPr>
        <w:spacing w:line="360" w:lineRule="auto"/>
        <w:rPr>
          <w:sz w:val="24"/>
          <w:szCs w:val="24"/>
        </w:rPr>
      </w:pPr>
    </w:p>
    <w:p w14:paraId="7479C8AA" w14:textId="77777777" w:rsidR="00E726E9" w:rsidRPr="005D7112" w:rsidRDefault="00E726E9" w:rsidP="00E726E9">
      <w:pPr>
        <w:spacing w:line="360" w:lineRule="auto"/>
        <w:rPr>
          <w:sz w:val="24"/>
          <w:szCs w:val="24"/>
        </w:rPr>
      </w:pPr>
      <w:r w:rsidRPr="005D7112">
        <w:rPr>
          <w:sz w:val="24"/>
          <w:szCs w:val="24"/>
        </w:rPr>
        <w:t>Education is an important part of Pathway Planning (Lindsey, 2023). I was mindful that during my last visit with C, she had been unsure about her decision for further education following her completing of The General Certificate of Secondary Education (GCSE). By working in line with the Codes of Practice and working collaboratively with C, we discussed her wishes and feelings (Social Care Wales, 2021). I supported her by discussing her educational options, such as sixth form, college, apprenticeships, or training, without overwhelming her. C shared that she had decided on sixth form and had now submitted her application. We then discussed her chosen subjects and what they entailed, which I feel helped her to feel comfortable and confident in the choices that she had already made (Lindsay, 2013). This approach underlines the principle of co-production and providing the young person with voice and control as stipulated in the social service and well-being Act (Wales) 2014.</w:t>
      </w:r>
    </w:p>
    <w:p w14:paraId="7F1405EF" w14:textId="77777777" w:rsidR="00E726E9" w:rsidRPr="005D7112" w:rsidRDefault="00E726E9" w:rsidP="00E726E9">
      <w:pPr>
        <w:spacing w:line="360" w:lineRule="auto"/>
        <w:rPr>
          <w:sz w:val="24"/>
          <w:szCs w:val="24"/>
        </w:rPr>
      </w:pPr>
    </w:p>
    <w:p w14:paraId="3E349C7B" w14:textId="77777777" w:rsidR="00E726E9" w:rsidRPr="005D7112" w:rsidRDefault="00E726E9" w:rsidP="00E726E9">
      <w:pPr>
        <w:spacing w:line="360" w:lineRule="auto"/>
        <w:rPr>
          <w:sz w:val="24"/>
          <w:szCs w:val="24"/>
        </w:rPr>
      </w:pPr>
      <w:r w:rsidRPr="005D7112">
        <w:rPr>
          <w:sz w:val="24"/>
          <w:szCs w:val="24"/>
        </w:rPr>
        <w:t xml:space="preserve">C appeared somewhat reserved when on the topic of independent living skills. I felt this was possibly due to her grandfather attempting to answer some of the questions for her and he made comment to C only being able to cook basic meals. Family involvement in Pathway Planning can offer emotional support and insight into the information required (DfE, 2023). However, it may also limit the openness of the conversation, particularly when sensitive topics arise. I recognised this and felt C may be feeling embarrassed by her grandfather’s comment, so adapted my communication style by discussing the training flat that we have available. I explained that many of our young people get a chance to stay in it for up to 28 days at a time and it is where most of them develop their independent skills. C smiled and stated that she too would like this opportunity. </w:t>
      </w:r>
    </w:p>
    <w:p w14:paraId="036401DD" w14:textId="77777777" w:rsidR="00E726E9" w:rsidRPr="005D7112" w:rsidRDefault="00E726E9" w:rsidP="00E726E9">
      <w:pPr>
        <w:spacing w:line="360" w:lineRule="auto"/>
        <w:rPr>
          <w:sz w:val="24"/>
          <w:szCs w:val="24"/>
        </w:rPr>
      </w:pPr>
    </w:p>
    <w:p w14:paraId="2EA83355" w14:textId="77777777" w:rsidR="00E726E9" w:rsidRPr="005D7112" w:rsidRDefault="00E726E9" w:rsidP="00E726E9">
      <w:pPr>
        <w:spacing w:line="360" w:lineRule="auto"/>
        <w:rPr>
          <w:sz w:val="24"/>
          <w:szCs w:val="24"/>
        </w:rPr>
      </w:pPr>
      <w:r w:rsidRPr="005D7112">
        <w:rPr>
          <w:sz w:val="24"/>
          <w:szCs w:val="24"/>
        </w:rPr>
        <w:t xml:space="preserve">Throughout the discussions, I prioritised C in person-centred approach by actively involving her in the planning process. I used open-ended questions to explore her preferences, future goals, and concerns in the different sections of the plan, ensuring that the pathway plan reflected her voice. This approach aligns with the principles of empowerment and participation, which are central to person-centred practice (Thompson, 2016). By validating C’s wishes and feelings, and encouraging open dialogue, I empowered her to take initiative and make her own independent decisions. This method reflects the values of dignity and respect, as outlined in the Code of Professional Practice (Social Care Wales, 2023). </w:t>
      </w:r>
    </w:p>
    <w:p w14:paraId="05C618A0" w14:textId="77777777" w:rsidR="00E726E9" w:rsidRPr="005D7112" w:rsidRDefault="00E726E9" w:rsidP="00E726E9">
      <w:pPr>
        <w:spacing w:line="360" w:lineRule="auto"/>
        <w:rPr>
          <w:sz w:val="24"/>
          <w:szCs w:val="24"/>
        </w:rPr>
      </w:pPr>
    </w:p>
    <w:p w14:paraId="1BAB7650" w14:textId="77777777" w:rsidR="00E726E9" w:rsidRPr="005D7112" w:rsidRDefault="00E726E9" w:rsidP="00E726E9">
      <w:pPr>
        <w:spacing w:line="360" w:lineRule="auto"/>
        <w:rPr>
          <w:sz w:val="24"/>
          <w:szCs w:val="24"/>
        </w:rPr>
      </w:pPr>
      <w:r w:rsidRPr="005D7112">
        <w:rPr>
          <w:sz w:val="24"/>
          <w:szCs w:val="24"/>
        </w:rPr>
        <w:t xml:space="preserve">I felt as though the observation and Pathway planning with C was a success. When reflecting on the observation, preparing prior to the observation, and using a person-centred approach allowed for a respectful and empowering interaction. By prioritising C’s voice in her first initial Pathway Plan and adapting my communication to her needs, I was able to gain a sense of trust and her accurate wishes and feelings. </w:t>
      </w:r>
    </w:p>
    <w:p w14:paraId="1BE699C8" w14:textId="77777777" w:rsidR="00E726E9" w:rsidRPr="005D7112" w:rsidRDefault="00E726E9" w:rsidP="00E726E9">
      <w:pPr>
        <w:spacing w:line="360" w:lineRule="auto"/>
        <w:rPr>
          <w:sz w:val="24"/>
          <w:szCs w:val="24"/>
        </w:rPr>
      </w:pPr>
    </w:p>
    <w:p w14:paraId="78A64267" w14:textId="77777777" w:rsidR="00E726E9" w:rsidRPr="005D7112" w:rsidRDefault="00E726E9" w:rsidP="00E726E9">
      <w:pPr>
        <w:spacing w:line="360" w:lineRule="auto"/>
        <w:rPr>
          <w:sz w:val="24"/>
          <w:szCs w:val="24"/>
        </w:rPr>
      </w:pPr>
      <w:r w:rsidRPr="005D7112">
        <w:rPr>
          <w:sz w:val="24"/>
          <w:szCs w:val="24"/>
        </w:rPr>
        <w:t xml:space="preserve">Critically reflecting the experience made me realise that, although, grandparent’s involvement offered valuable insight into C’s support network, which is a critical factor in long-term planning (Gale &amp; Parker, 2014), I felt that the quality of the Pathway Plan would have been different if we had been in a more private setting. Research suggests that young people are more likely to express personal </w:t>
      </w:r>
      <w:r w:rsidRPr="005D7112">
        <w:rPr>
          <w:sz w:val="24"/>
          <w:szCs w:val="24"/>
        </w:rPr>
        <w:lastRenderedPageBreak/>
        <w:t>aspirations and uncertainties when they feel psychologically safe (Ecclestone, 2012). The presence of her grandparents, while supportive, may have inadvertently influenced C’s responses.</w:t>
      </w:r>
    </w:p>
    <w:p w14:paraId="1D4E64D4" w14:textId="77777777" w:rsidR="00E726E9" w:rsidRPr="005D7112" w:rsidRDefault="00E726E9" w:rsidP="00E726E9">
      <w:pPr>
        <w:spacing w:line="360" w:lineRule="auto"/>
        <w:rPr>
          <w:sz w:val="24"/>
          <w:szCs w:val="24"/>
        </w:rPr>
      </w:pPr>
    </w:p>
    <w:p w14:paraId="637ED2C9" w14:textId="77777777" w:rsidR="00E726E9" w:rsidRPr="005D7112" w:rsidRDefault="00E726E9" w:rsidP="00E726E9">
      <w:pPr>
        <w:spacing w:line="360" w:lineRule="auto"/>
        <w:rPr>
          <w:sz w:val="24"/>
          <w:szCs w:val="24"/>
        </w:rPr>
      </w:pPr>
      <w:r w:rsidRPr="005D7112">
        <w:rPr>
          <w:sz w:val="24"/>
          <w:szCs w:val="24"/>
        </w:rPr>
        <w:t>A key learning outcome for me was recognising the value of care planning, where possible, with the individual on their own. This may have made C feel comfortable expressing herself freely. Due to this reason, I planned another visit with C shortly after and suggested we went out for a milkshake. It will not only allow me a more focused communication with C, but it will also help in strengthening our relationship as her new social worker (Munro, 2011).</w:t>
      </w:r>
    </w:p>
    <w:p w14:paraId="13694496" w14:textId="77777777" w:rsidR="00E726E9" w:rsidRPr="005D7112" w:rsidRDefault="00E726E9" w:rsidP="00E726E9">
      <w:pPr>
        <w:spacing w:line="360" w:lineRule="auto"/>
        <w:rPr>
          <w:sz w:val="24"/>
          <w:szCs w:val="24"/>
        </w:rPr>
      </w:pPr>
    </w:p>
    <w:p w14:paraId="4878E09E" w14:textId="77777777" w:rsidR="00E726E9" w:rsidRPr="005D7112" w:rsidRDefault="00E726E9" w:rsidP="00E726E9">
      <w:pPr>
        <w:spacing w:line="360" w:lineRule="auto"/>
        <w:jc w:val="both"/>
        <w:rPr>
          <w:sz w:val="24"/>
          <w:szCs w:val="24"/>
        </w:rPr>
      </w:pPr>
      <w:r w:rsidRPr="005D7112">
        <w:rPr>
          <w:sz w:val="24"/>
          <w:szCs w:val="24"/>
        </w:rPr>
        <w:t xml:space="preserve">Another key learning outcome was preparation. I prepared for the observation in terms of my communication methods considering C’s identity, however, there was one question C asked about her rights and entitlements as a care leaver that I had to look to D for support with. As the leaving care status differs depending </w:t>
      </w:r>
      <w:r>
        <w:rPr>
          <w:sz w:val="24"/>
          <w:szCs w:val="24"/>
        </w:rPr>
        <w:t>for each person</w:t>
      </w:r>
      <w:r w:rsidRPr="005D7112">
        <w:rPr>
          <w:sz w:val="24"/>
          <w:szCs w:val="24"/>
        </w:rPr>
        <w:t xml:space="preserve">, I had to clarify whether C would be entitled to the leaving care grant following the end of the Child Arrangement Order at the age of 18. A Child Arrangement Order typically places a child with a parent or relative so does not make them a “looked after child” under the Children Act (1989), however, the arrangement with C’s grandparents was different with them still receiving fostering allowance. D confirmed that C was still entitled to the leaving care grant. I was not confident in my ability to answer C’s question correctly and did not want to give her the inaccurate advice. </w:t>
      </w:r>
    </w:p>
    <w:p w14:paraId="604DFB18" w14:textId="77777777" w:rsidR="00E726E9" w:rsidRPr="005D7112" w:rsidRDefault="00E726E9" w:rsidP="00E726E9">
      <w:pPr>
        <w:spacing w:line="360" w:lineRule="auto"/>
        <w:jc w:val="both"/>
        <w:rPr>
          <w:sz w:val="24"/>
          <w:szCs w:val="24"/>
        </w:rPr>
      </w:pPr>
    </w:p>
    <w:p w14:paraId="2AA69E90" w14:textId="77777777" w:rsidR="00E726E9" w:rsidRPr="005D7112" w:rsidRDefault="00E726E9" w:rsidP="00E726E9">
      <w:pPr>
        <w:spacing w:line="360" w:lineRule="auto"/>
        <w:jc w:val="both"/>
        <w:rPr>
          <w:sz w:val="24"/>
          <w:szCs w:val="24"/>
        </w:rPr>
      </w:pPr>
      <w:r w:rsidRPr="005D7112">
        <w:rPr>
          <w:sz w:val="24"/>
          <w:szCs w:val="24"/>
        </w:rPr>
        <w:t>Overall, I feel as though I practiced successful communication techniques with C which allows us to work collaboratively to achieve her initial Pathway plan, in turn allowing me to identify her support needs.</w:t>
      </w:r>
    </w:p>
    <w:p w14:paraId="551DC1CB" w14:textId="77777777" w:rsidR="00E726E9" w:rsidRPr="000440E7" w:rsidRDefault="00E726E9" w:rsidP="00E726E9">
      <w:pPr>
        <w:spacing w:line="360" w:lineRule="auto"/>
        <w:jc w:val="both"/>
        <w:rPr>
          <w:sz w:val="24"/>
          <w:szCs w:val="24"/>
        </w:rPr>
      </w:pPr>
    </w:p>
    <w:p w14:paraId="71A06D86" w14:textId="77777777" w:rsidR="00E726E9" w:rsidRPr="000440E7" w:rsidRDefault="00E726E9" w:rsidP="00E726E9">
      <w:pPr>
        <w:spacing w:line="360" w:lineRule="auto"/>
        <w:jc w:val="both"/>
        <w:rPr>
          <w:sz w:val="24"/>
          <w:szCs w:val="24"/>
        </w:rPr>
      </w:pPr>
      <w:r w:rsidRPr="000440E7">
        <w:rPr>
          <w:sz w:val="24"/>
          <w:szCs w:val="24"/>
        </w:rPr>
        <w:t>(Word count:1329)</w:t>
      </w:r>
    </w:p>
    <w:p w14:paraId="32969349" w14:textId="77777777" w:rsidR="00E726E9" w:rsidRPr="000440E7" w:rsidRDefault="00E726E9" w:rsidP="00E726E9">
      <w:pPr>
        <w:jc w:val="both"/>
        <w:rPr>
          <w:i/>
          <w:sz w:val="24"/>
          <w:szCs w:val="24"/>
        </w:rPr>
      </w:pPr>
    </w:p>
    <w:p w14:paraId="559D16AF" w14:textId="77777777" w:rsidR="00E726E9" w:rsidRPr="000440E7" w:rsidRDefault="00E726E9" w:rsidP="00E726E9">
      <w:pPr>
        <w:jc w:val="both"/>
        <w:rPr>
          <w:i/>
          <w:sz w:val="24"/>
          <w:szCs w:val="24"/>
        </w:rPr>
      </w:pPr>
    </w:p>
    <w:p w14:paraId="672EF879" w14:textId="77777777" w:rsidR="007D5050" w:rsidRDefault="007D5050"/>
    <w:sectPr w:rsidR="007D50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6E9"/>
    <w:rsid w:val="00645D68"/>
    <w:rsid w:val="007D5050"/>
    <w:rsid w:val="00802D31"/>
    <w:rsid w:val="00C743F5"/>
    <w:rsid w:val="00D82BDB"/>
    <w:rsid w:val="00E72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DF64B"/>
  <w15:chartTrackingRefBased/>
  <w15:docId w15:val="{9A26FA4D-614F-429F-97B9-C3E4D5447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6E9"/>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14:ligatures w14:val="none"/>
    </w:rPr>
  </w:style>
  <w:style w:type="paragraph" w:styleId="Heading1">
    <w:name w:val="heading 1"/>
    <w:basedOn w:val="Normal"/>
    <w:next w:val="Normal"/>
    <w:link w:val="Heading1Char"/>
    <w:uiPriority w:val="9"/>
    <w:qFormat/>
    <w:rsid w:val="00E726E9"/>
    <w:pPr>
      <w:keepNext/>
      <w:keepLines/>
      <w:overflowPunct/>
      <w:autoSpaceDE/>
      <w:autoSpaceDN/>
      <w:adjustRightInd/>
      <w:spacing w:before="360" w:after="80" w:line="259" w:lineRule="auto"/>
      <w:textAlignment w:val="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E726E9"/>
    <w:pPr>
      <w:keepNext/>
      <w:keepLines/>
      <w:overflowPunct/>
      <w:autoSpaceDE/>
      <w:autoSpaceDN/>
      <w:adjustRightInd/>
      <w:spacing w:before="160" w:after="80" w:line="259" w:lineRule="auto"/>
      <w:textAlignment w:val="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E726E9"/>
    <w:pPr>
      <w:keepNext/>
      <w:keepLines/>
      <w:overflowPunct/>
      <w:autoSpaceDE/>
      <w:autoSpaceDN/>
      <w:adjustRightInd/>
      <w:spacing w:before="160" w:after="80" w:line="259" w:lineRule="auto"/>
      <w:textAlignment w:val="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E726E9"/>
    <w:pPr>
      <w:keepNext/>
      <w:keepLines/>
      <w:overflowPunct/>
      <w:autoSpaceDE/>
      <w:autoSpaceDN/>
      <w:adjustRightInd/>
      <w:spacing w:before="80" w:after="40" w:line="259" w:lineRule="auto"/>
      <w:textAlignment w:val="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E726E9"/>
    <w:pPr>
      <w:keepNext/>
      <w:keepLines/>
      <w:overflowPunct/>
      <w:autoSpaceDE/>
      <w:autoSpaceDN/>
      <w:adjustRightInd/>
      <w:spacing w:before="80" w:after="40" w:line="259" w:lineRule="auto"/>
      <w:textAlignment w:val="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E726E9"/>
    <w:pPr>
      <w:keepNext/>
      <w:keepLines/>
      <w:overflowPunct/>
      <w:autoSpaceDE/>
      <w:autoSpaceDN/>
      <w:adjustRightInd/>
      <w:spacing w:before="40" w:line="259" w:lineRule="auto"/>
      <w:textAlignment w:val="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E726E9"/>
    <w:pPr>
      <w:keepNext/>
      <w:keepLines/>
      <w:overflowPunct/>
      <w:autoSpaceDE/>
      <w:autoSpaceDN/>
      <w:adjustRightInd/>
      <w:spacing w:before="40" w:line="259" w:lineRule="auto"/>
      <w:textAlignment w:val="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E726E9"/>
    <w:pPr>
      <w:keepNext/>
      <w:keepLines/>
      <w:overflowPunct/>
      <w:autoSpaceDE/>
      <w:autoSpaceDN/>
      <w:adjustRightInd/>
      <w:spacing w:line="259" w:lineRule="auto"/>
      <w:textAlignment w:val="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E726E9"/>
    <w:pPr>
      <w:keepNext/>
      <w:keepLines/>
      <w:overflowPunct/>
      <w:autoSpaceDE/>
      <w:autoSpaceDN/>
      <w:adjustRightInd/>
      <w:spacing w:line="259" w:lineRule="auto"/>
      <w:textAlignment w:val="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6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6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6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6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6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6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6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6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6E9"/>
    <w:rPr>
      <w:rFonts w:eastAsiaTheme="majorEastAsia" w:cstheme="majorBidi"/>
      <w:color w:val="272727" w:themeColor="text1" w:themeTint="D8"/>
    </w:rPr>
  </w:style>
  <w:style w:type="paragraph" w:styleId="Title">
    <w:name w:val="Title"/>
    <w:basedOn w:val="Normal"/>
    <w:next w:val="Normal"/>
    <w:link w:val="TitleChar"/>
    <w:uiPriority w:val="10"/>
    <w:qFormat/>
    <w:rsid w:val="00E726E9"/>
    <w:pPr>
      <w:overflowPunct/>
      <w:autoSpaceDE/>
      <w:autoSpaceDN/>
      <w:adjustRightInd/>
      <w:spacing w:after="80"/>
      <w:contextualSpacing/>
      <w:textAlignment w:val="auto"/>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E726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6E9"/>
    <w:pPr>
      <w:numPr>
        <w:ilvl w:val="1"/>
      </w:numPr>
      <w:overflowPunct/>
      <w:autoSpaceDE/>
      <w:autoSpaceDN/>
      <w:adjustRightInd/>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E726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6E9"/>
    <w:pPr>
      <w:overflowPunct/>
      <w:autoSpaceDE/>
      <w:autoSpaceDN/>
      <w:adjustRightInd/>
      <w:spacing w:before="160" w:after="160" w:line="259" w:lineRule="auto"/>
      <w:jc w:val="center"/>
      <w:textAlignment w:val="auto"/>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E726E9"/>
    <w:rPr>
      <w:i/>
      <w:iCs/>
      <w:color w:val="404040" w:themeColor="text1" w:themeTint="BF"/>
    </w:rPr>
  </w:style>
  <w:style w:type="paragraph" w:styleId="ListParagraph">
    <w:name w:val="List Paragraph"/>
    <w:basedOn w:val="Normal"/>
    <w:uiPriority w:val="34"/>
    <w:qFormat/>
    <w:rsid w:val="00E726E9"/>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kern w:val="2"/>
      <w:sz w:val="22"/>
      <w:szCs w:val="22"/>
      <w:lang w:eastAsia="en-US"/>
      <w14:ligatures w14:val="standardContextual"/>
    </w:rPr>
  </w:style>
  <w:style w:type="character" w:styleId="IntenseEmphasis">
    <w:name w:val="Intense Emphasis"/>
    <w:basedOn w:val="DefaultParagraphFont"/>
    <w:uiPriority w:val="21"/>
    <w:qFormat/>
    <w:rsid w:val="00E726E9"/>
    <w:rPr>
      <w:i/>
      <w:iCs/>
      <w:color w:val="0F4761" w:themeColor="accent1" w:themeShade="BF"/>
    </w:rPr>
  </w:style>
  <w:style w:type="paragraph" w:styleId="IntenseQuote">
    <w:name w:val="Intense Quote"/>
    <w:basedOn w:val="Normal"/>
    <w:next w:val="Normal"/>
    <w:link w:val="IntenseQuoteChar"/>
    <w:uiPriority w:val="30"/>
    <w:qFormat/>
    <w:rsid w:val="00E726E9"/>
    <w:pPr>
      <w:pBdr>
        <w:top w:val="single" w:sz="4" w:space="10" w:color="0F4761" w:themeColor="accent1" w:themeShade="BF"/>
        <w:bottom w:val="single" w:sz="4" w:space="10" w:color="0F4761" w:themeColor="accent1" w:themeShade="BF"/>
      </w:pBdr>
      <w:overflowPunct/>
      <w:autoSpaceDE/>
      <w:autoSpaceDN/>
      <w:adjustRightInd/>
      <w:spacing w:before="360" w:after="360" w:line="259" w:lineRule="auto"/>
      <w:ind w:left="864" w:right="864"/>
      <w:jc w:val="center"/>
      <w:textAlignment w:val="auto"/>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E726E9"/>
    <w:rPr>
      <w:i/>
      <w:iCs/>
      <w:color w:val="0F4761" w:themeColor="accent1" w:themeShade="BF"/>
    </w:rPr>
  </w:style>
  <w:style w:type="character" w:styleId="IntenseReference">
    <w:name w:val="Intense Reference"/>
    <w:basedOn w:val="DefaultParagraphFont"/>
    <w:uiPriority w:val="32"/>
    <w:qFormat/>
    <w:rsid w:val="00E726E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1626</Words>
  <Characters>9271</Characters>
  <Application>Microsoft Office Word</Application>
  <DocSecurity>0</DocSecurity>
  <Lines>77</Lines>
  <Paragraphs>21</Paragraphs>
  <ScaleCrop>false</ScaleCrop>
  <Company/>
  <LinksUpToDate>false</LinksUpToDate>
  <CharactersWithSpaces>10876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Mckinley</dc:creator>
  <cp:keywords/>
  <dc:description/>
  <cp:lastModifiedBy>Kerry Mckinley</cp:lastModifiedBy>
  <cp:revision>1</cp:revision>
  <dcterms:created xsi:type="dcterms:W3CDTF">2025-10-15T09:07:00Z</dcterms:created>
  <dcterms:modified xsi:type="dcterms:W3CDTF">2025-10-15T09:08:00Z</dcterms:modified>
</cp:coreProperties>
</file>