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13FDFB" w14:textId="77777777" w:rsidR="0012577F" w:rsidRPr="00343E78" w:rsidRDefault="0012577F">
      <w:pPr>
        <w:widowControl w:val="0"/>
        <w:pBdr>
          <w:top w:val="nil"/>
          <w:left w:val="nil"/>
          <w:bottom w:val="nil"/>
          <w:right w:val="nil"/>
          <w:between w:val="nil"/>
        </w:pBdr>
        <w:spacing w:after="0" w:line="276" w:lineRule="auto"/>
        <w:rPr>
          <w:rFonts w:ascii="Arial" w:eastAsia="Arial" w:hAnsi="Arial" w:cs="Arial"/>
          <w:color w:val="000000"/>
          <w:sz w:val="22"/>
          <w:szCs w:val="22"/>
          <w:lang w:val="en-GB"/>
        </w:rPr>
      </w:pPr>
    </w:p>
    <w:tbl>
      <w:tblPr>
        <w:tblStyle w:val="Table1"/>
        <w:tblW w:w="4882" w:type="pct"/>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00" w:firstRow="0" w:lastRow="0" w:firstColumn="0" w:lastColumn="0" w:noHBand="0" w:noVBand="0"/>
      </w:tblPr>
      <w:tblGrid>
        <w:gridCol w:w="4931"/>
        <w:gridCol w:w="1721"/>
        <w:gridCol w:w="2386"/>
      </w:tblGrid>
      <w:tr w:rsidR="00367FCF" w:rsidRPr="00343E78" w14:paraId="2D13FE07" w14:textId="77777777" w:rsidTr="00654DDD">
        <w:trPr>
          <w:cantSplit/>
          <w:trHeight w:val="376"/>
          <w:tblHeader/>
          <w:jc w:val="center"/>
        </w:trPr>
        <w:tc>
          <w:tcPr>
            <w:tcW w:w="2728" w:type="pct"/>
            <w:vMerge w:val="restart"/>
            <w:tcBorders>
              <w:top w:val="single" w:sz="4" w:space="0" w:color="000000"/>
              <w:left w:val="single" w:sz="4" w:space="0" w:color="000000"/>
              <w:right w:val="single" w:sz="4" w:space="0" w:color="000000"/>
            </w:tcBorders>
            <w:shd w:val="clear" w:color="auto" w:fill="auto"/>
          </w:tcPr>
          <w:p w14:paraId="2D13FDFC" w14:textId="77777777" w:rsidR="00367FCF" w:rsidRPr="00343E78" w:rsidRDefault="00367FCF" w:rsidP="00403FC8">
            <w:pPr>
              <w:keepNext/>
              <w:spacing w:after="0" w:line="240" w:lineRule="auto"/>
              <w:rPr>
                <w:rFonts w:ascii="Arial" w:eastAsia="Arial" w:hAnsi="Arial" w:cs="Arial"/>
                <w:b/>
                <w:color w:val="000000"/>
                <w:sz w:val="32"/>
                <w:szCs w:val="32"/>
                <w:lang w:val="en-GB"/>
              </w:rPr>
            </w:pPr>
          </w:p>
          <w:p w14:paraId="2D13FDFD" w14:textId="77777777" w:rsidR="00367FCF" w:rsidRPr="00343E78" w:rsidRDefault="00367FCF">
            <w:pPr>
              <w:keepNext/>
              <w:spacing w:after="0" w:line="240" w:lineRule="auto"/>
              <w:jc w:val="both"/>
              <w:rPr>
                <w:rFonts w:ascii="Arial" w:eastAsia="Arial" w:hAnsi="Arial" w:cs="Arial"/>
                <w:b/>
                <w:color w:val="000000"/>
                <w:sz w:val="28"/>
                <w:szCs w:val="28"/>
                <w:lang w:val="en-GB"/>
              </w:rPr>
            </w:pPr>
            <w:r w:rsidRPr="00343E78">
              <w:rPr>
                <w:rFonts w:ascii="Calibri" w:eastAsia="Calibri" w:hAnsi="Calibri" w:cs="Calibri"/>
                <w:noProof/>
                <w:lang w:bidi="bn-BD"/>
              </w:rPr>
              <w:drawing>
                <wp:inline distT="0" distB="0" distL="0" distR="0" wp14:anchorId="2D13FEBB" wp14:editId="2D13FEBC">
                  <wp:extent cx="2984904" cy="1300091"/>
                  <wp:effectExtent l="0" t="0" r="0" b="0"/>
                  <wp:docPr id="3" name="image1.png" descr="UWTSD new Logo"/>
                  <wp:cNvGraphicFramePr/>
                  <a:graphic xmlns:a="http://schemas.openxmlformats.org/drawingml/2006/main">
                    <a:graphicData uri="http://schemas.openxmlformats.org/drawingml/2006/picture">
                      <pic:pic xmlns:pic="http://schemas.openxmlformats.org/drawingml/2006/picture">
                        <pic:nvPicPr>
                          <pic:cNvPr id="3" name="image1.png" descr="UWTSD new Logo"/>
                          <pic:cNvPicPr/>
                        </pic:nvPicPr>
                        <pic:blipFill>
                          <a:blip r:embed="rId8"/>
                          <a:stretch>
                            <a:fillRect/>
                          </a:stretch>
                        </pic:blipFill>
                        <pic:spPr>
                          <a:xfrm>
                            <a:off x="0" y="0"/>
                            <a:ext cx="2984904" cy="1300091"/>
                          </a:xfrm>
                          <a:prstGeom prst="rect">
                            <a:avLst/>
                          </a:prstGeom>
                        </pic:spPr>
                      </pic:pic>
                    </a:graphicData>
                  </a:graphic>
                </wp:inline>
              </w:drawing>
            </w:r>
          </w:p>
          <w:p w14:paraId="2D13FDFE" w14:textId="77777777" w:rsidR="00367FCF" w:rsidRPr="00343E78" w:rsidRDefault="00367FCF">
            <w:pPr>
              <w:keepNext/>
              <w:spacing w:after="0" w:line="240" w:lineRule="auto"/>
              <w:jc w:val="both"/>
              <w:rPr>
                <w:rFonts w:ascii="Arial" w:eastAsia="Arial" w:hAnsi="Arial" w:cs="Arial"/>
                <w:b/>
                <w:color w:val="000000"/>
                <w:sz w:val="28"/>
                <w:szCs w:val="28"/>
                <w:lang w:val="en-GB"/>
              </w:rPr>
            </w:pPr>
          </w:p>
          <w:p w14:paraId="2D13FDFF" w14:textId="77777777" w:rsidR="00367FCF" w:rsidRPr="00343E78" w:rsidRDefault="00367FCF">
            <w:pPr>
              <w:rPr>
                <w:b/>
                <w:sz w:val="28"/>
                <w:szCs w:val="28"/>
                <w:lang w:val="en-GB"/>
              </w:rPr>
            </w:pPr>
            <w:r w:rsidRPr="00343E78">
              <w:rPr>
                <w:b/>
                <w:sz w:val="28"/>
                <w:szCs w:val="28"/>
                <w:lang w:val="en-GB"/>
              </w:rPr>
              <w:t>Component One:</w:t>
            </w:r>
          </w:p>
          <w:p w14:paraId="2D13FE00" w14:textId="77777777" w:rsidR="00367FCF" w:rsidRPr="00343E78" w:rsidRDefault="00367FCF">
            <w:pPr>
              <w:widowControl w:val="0"/>
              <w:spacing w:after="0" w:line="240" w:lineRule="auto"/>
              <w:jc w:val="both"/>
              <w:rPr>
                <w:b/>
                <w:i/>
                <w:color w:val="000000"/>
                <w:sz w:val="28"/>
                <w:szCs w:val="28"/>
                <w:lang w:val="en-GB"/>
              </w:rPr>
            </w:pPr>
            <w:r w:rsidRPr="00343E78">
              <w:rPr>
                <w:b/>
                <w:i/>
                <w:color w:val="000000"/>
                <w:sz w:val="28"/>
                <w:szCs w:val="28"/>
                <w:lang w:val="en-GB"/>
              </w:rPr>
              <w:t>What are the key skills required when working in the housekeeping team? 750 words (+/- 10%)</w:t>
            </w:r>
          </w:p>
          <w:p w14:paraId="2D13FE01" w14:textId="77777777" w:rsidR="00367FCF" w:rsidRPr="00343E78" w:rsidRDefault="00367FCF">
            <w:pPr>
              <w:widowControl w:val="0"/>
              <w:spacing w:after="0" w:line="240" w:lineRule="auto"/>
              <w:jc w:val="both"/>
              <w:rPr>
                <w:b/>
                <w:i/>
                <w:color w:val="000000"/>
                <w:sz w:val="28"/>
                <w:szCs w:val="28"/>
                <w:lang w:val="en-GB"/>
              </w:rPr>
            </w:pPr>
          </w:p>
          <w:p w14:paraId="2D13FE02" w14:textId="77777777" w:rsidR="00367FCF" w:rsidRPr="00343E78" w:rsidRDefault="00367FCF">
            <w:pPr>
              <w:widowControl w:val="0"/>
              <w:spacing w:after="0" w:line="240" w:lineRule="auto"/>
              <w:jc w:val="both"/>
              <w:rPr>
                <w:b/>
                <w:i/>
                <w:color w:val="000000"/>
                <w:sz w:val="28"/>
                <w:szCs w:val="28"/>
                <w:lang w:val="en-GB"/>
              </w:rPr>
            </w:pPr>
          </w:p>
          <w:p w14:paraId="2D13FE03" w14:textId="77777777" w:rsidR="00367FCF" w:rsidRPr="00343E78" w:rsidRDefault="00367FCF">
            <w:pPr>
              <w:rPr>
                <w:rFonts w:ascii="Arial" w:eastAsia="Arial" w:hAnsi="Arial" w:cs="Arial"/>
                <w:b/>
                <w:color w:val="000000"/>
                <w:sz w:val="32"/>
                <w:szCs w:val="32"/>
                <w:lang w:val="en-GB"/>
              </w:rPr>
            </w:pPr>
            <w:r w:rsidRPr="00343E78">
              <w:rPr>
                <w:b/>
                <w:color w:val="000000"/>
                <w:sz w:val="28"/>
                <w:szCs w:val="28"/>
                <w:lang w:val="en-GB"/>
              </w:rPr>
              <w:t>Contribution to Overall Module Assessment: 25%</w:t>
            </w:r>
          </w:p>
        </w:tc>
        <w:tc>
          <w:tcPr>
            <w:tcW w:w="952" w:type="pct"/>
            <w:tcBorders>
              <w:top w:val="single" w:sz="4" w:space="0" w:color="000000"/>
              <w:left w:val="single" w:sz="4" w:space="0" w:color="000000"/>
              <w:bottom w:val="nil"/>
              <w:right w:val="nil"/>
            </w:tcBorders>
            <w:shd w:val="clear" w:color="auto" w:fill="auto"/>
            <w:vAlign w:val="center"/>
          </w:tcPr>
          <w:p w14:paraId="2D13FE04" w14:textId="767DFFA7" w:rsidR="00367FCF" w:rsidRPr="00343E78" w:rsidRDefault="00367FCF">
            <w:pPr>
              <w:keepNext/>
              <w:spacing w:before="120" w:after="0" w:line="240" w:lineRule="auto"/>
              <w:rPr>
                <w:rFonts w:ascii="Arial" w:eastAsia="Arial" w:hAnsi="Arial" w:cs="Arial"/>
                <w:b/>
                <w:color w:val="000000"/>
                <w:sz w:val="20"/>
                <w:szCs w:val="20"/>
                <w:lang w:val="en-GB"/>
              </w:rPr>
            </w:pPr>
            <w:r w:rsidRPr="00343E78">
              <w:rPr>
                <w:rFonts w:ascii="Arial" w:eastAsia="Arial" w:hAnsi="Arial" w:cs="Arial"/>
                <w:b/>
                <w:color w:val="000000"/>
                <w:sz w:val="20"/>
                <w:szCs w:val="20"/>
                <w:lang w:val="en-GB"/>
              </w:rPr>
              <w:t>Student No:</w:t>
            </w:r>
            <w:r w:rsidR="00654DDD">
              <w:rPr>
                <w:rFonts w:ascii="Arial" w:eastAsia="Arial" w:hAnsi="Arial" w:cs="Arial"/>
                <w:b/>
                <w:color w:val="000000"/>
                <w:sz w:val="20"/>
                <w:szCs w:val="20"/>
                <w:lang w:val="en-GB"/>
              </w:rPr>
              <w:t>2210661</w:t>
            </w:r>
          </w:p>
        </w:tc>
        <w:tc>
          <w:tcPr>
            <w:tcW w:w="1321" w:type="pct"/>
            <w:tcBorders>
              <w:top w:val="single" w:sz="4" w:space="0" w:color="000000"/>
              <w:left w:val="nil"/>
              <w:bottom w:val="nil"/>
              <w:right w:val="single" w:sz="4" w:space="0" w:color="000000"/>
            </w:tcBorders>
            <w:shd w:val="clear" w:color="auto" w:fill="auto"/>
            <w:vAlign w:val="center"/>
          </w:tcPr>
          <w:p w14:paraId="2D13FE06" w14:textId="77777777" w:rsidR="00367FCF" w:rsidRPr="00343E78" w:rsidRDefault="00367FCF">
            <w:pPr>
              <w:keepNext/>
              <w:spacing w:after="0" w:line="240" w:lineRule="auto"/>
              <w:jc w:val="center"/>
              <w:rPr>
                <w:rFonts w:ascii="Arial" w:eastAsia="Arial" w:hAnsi="Arial" w:cs="Arial"/>
                <w:b/>
                <w:color w:val="000000"/>
                <w:sz w:val="20"/>
                <w:szCs w:val="20"/>
                <w:lang w:val="en-GB"/>
              </w:rPr>
            </w:pPr>
          </w:p>
        </w:tc>
      </w:tr>
      <w:tr w:rsidR="00367FCF" w:rsidRPr="00343E78" w14:paraId="2D13FE0D" w14:textId="77777777" w:rsidTr="00654DDD">
        <w:trPr>
          <w:cantSplit/>
          <w:trHeight w:val="421"/>
          <w:tblHeader/>
          <w:jc w:val="center"/>
        </w:trPr>
        <w:tc>
          <w:tcPr>
            <w:tcW w:w="2728" w:type="pct"/>
            <w:vMerge/>
            <w:tcBorders>
              <w:top w:val="single" w:sz="4" w:space="0" w:color="000000"/>
              <w:left w:val="single" w:sz="4" w:space="0" w:color="000000"/>
              <w:right w:val="single" w:sz="4" w:space="0" w:color="000000"/>
            </w:tcBorders>
            <w:shd w:val="clear" w:color="auto" w:fill="auto"/>
          </w:tcPr>
          <w:p w14:paraId="2D13FE08" w14:textId="77777777" w:rsidR="00367FCF" w:rsidRPr="00343E78" w:rsidRDefault="00367FCF">
            <w:pPr>
              <w:widowControl w:val="0"/>
              <w:pBdr>
                <w:top w:val="nil"/>
                <w:left w:val="nil"/>
                <w:bottom w:val="nil"/>
                <w:right w:val="nil"/>
                <w:between w:val="nil"/>
              </w:pBdr>
              <w:spacing w:after="0" w:line="276" w:lineRule="auto"/>
              <w:rPr>
                <w:rFonts w:ascii="Arial" w:eastAsia="Arial" w:hAnsi="Arial" w:cs="Arial"/>
                <w:b/>
                <w:color w:val="000000"/>
                <w:sz w:val="20"/>
                <w:szCs w:val="20"/>
                <w:lang w:val="en-GB"/>
              </w:rPr>
            </w:pPr>
          </w:p>
        </w:tc>
        <w:tc>
          <w:tcPr>
            <w:tcW w:w="952" w:type="pct"/>
            <w:tcBorders>
              <w:top w:val="nil"/>
              <w:left w:val="single" w:sz="4" w:space="0" w:color="000000"/>
              <w:bottom w:val="nil"/>
              <w:right w:val="nil"/>
            </w:tcBorders>
            <w:shd w:val="clear" w:color="auto" w:fill="auto"/>
            <w:vAlign w:val="center"/>
          </w:tcPr>
          <w:p w14:paraId="2D13FE09" w14:textId="77777777" w:rsidR="00367FCF" w:rsidRPr="00343E78" w:rsidRDefault="00367FCF">
            <w:pPr>
              <w:keepNext/>
              <w:spacing w:after="0" w:line="240" w:lineRule="auto"/>
              <w:rPr>
                <w:rFonts w:ascii="Arial" w:eastAsia="Arial" w:hAnsi="Arial" w:cs="Arial"/>
                <w:color w:val="000000"/>
                <w:sz w:val="20"/>
                <w:szCs w:val="20"/>
                <w:lang w:val="en-GB"/>
              </w:rPr>
            </w:pPr>
          </w:p>
          <w:p w14:paraId="2D13FE0A" w14:textId="6E8B432F" w:rsidR="00367FCF" w:rsidRPr="00343E78" w:rsidRDefault="00367FCF">
            <w:pPr>
              <w:keepNext/>
              <w:spacing w:after="0" w:line="240" w:lineRule="auto"/>
              <w:rPr>
                <w:rFonts w:ascii="Arial" w:eastAsia="Arial" w:hAnsi="Arial" w:cs="Arial"/>
                <w:color w:val="000000"/>
                <w:sz w:val="20"/>
                <w:szCs w:val="20"/>
                <w:lang w:val="en-GB"/>
              </w:rPr>
            </w:pPr>
            <w:r w:rsidRPr="00343E78">
              <w:rPr>
                <w:rFonts w:ascii="Arial" w:eastAsia="Arial" w:hAnsi="Arial" w:cs="Arial"/>
                <w:color w:val="000000"/>
                <w:sz w:val="20"/>
                <w:szCs w:val="20"/>
                <w:lang w:val="en-GB"/>
              </w:rPr>
              <w:t>Module Title:</w:t>
            </w:r>
            <w:r w:rsidR="00654DDD">
              <w:rPr>
                <w:rFonts w:ascii="Arial" w:eastAsia="Arial" w:hAnsi="Arial" w:cs="Arial"/>
                <w:color w:val="000000"/>
                <w:sz w:val="20"/>
                <w:szCs w:val="20"/>
                <w:lang w:val="en-GB"/>
              </w:rPr>
              <w:t xml:space="preserve"> </w:t>
            </w:r>
            <w:r w:rsidR="00916405" w:rsidRPr="00916405">
              <w:rPr>
                <w:rFonts w:ascii="Arial" w:eastAsia="Arial" w:hAnsi="Arial" w:cs="Arial"/>
                <w:b/>
                <w:bCs/>
                <w:color w:val="000000"/>
                <w:sz w:val="20"/>
                <w:szCs w:val="20"/>
                <w:lang w:val="en-GB"/>
              </w:rPr>
              <w:t>Operating Hotel Facilities</w:t>
            </w:r>
          </w:p>
        </w:tc>
        <w:tc>
          <w:tcPr>
            <w:tcW w:w="1321" w:type="pct"/>
            <w:tcBorders>
              <w:top w:val="nil"/>
              <w:left w:val="nil"/>
              <w:bottom w:val="nil"/>
              <w:right w:val="single" w:sz="4" w:space="0" w:color="000000"/>
            </w:tcBorders>
            <w:shd w:val="clear" w:color="auto" w:fill="auto"/>
            <w:vAlign w:val="center"/>
          </w:tcPr>
          <w:p w14:paraId="2D13FE0C" w14:textId="77777777" w:rsidR="00367FCF" w:rsidRPr="00343E78" w:rsidRDefault="00367FCF">
            <w:pPr>
              <w:keepNext/>
              <w:spacing w:after="0" w:line="240" w:lineRule="auto"/>
              <w:jc w:val="center"/>
              <w:rPr>
                <w:rFonts w:ascii="Arial" w:eastAsia="Arial" w:hAnsi="Arial" w:cs="Arial"/>
                <w:b/>
                <w:color w:val="000000"/>
                <w:sz w:val="20"/>
                <w:szCs w:val="20"/>
                <w:lang w:val="en-GB"/>
              </w:rPr>
            </w:pPr>
          </w:p>
        </w:tc>
      </w:tr>
      <w:tr w:rsidR="00367FCF" w:rsidRPr="00343E78" w14:paraId="2D13FE12" w14:textId="77777777" w:rsidTr="00654DDD">
        <w:trPr>
          <w:cantSplit/>
          <w:trHeight w:val="421"/>
          <w:tblHeader/>
          <w:jc w:val="center"/>
        </w:trPr>
        <w:tc>
          <w:tcPr>
            <w:tcW w:w="2728" w:type="pct"/>
            <w:vMerge/>
            <w:tcBorders>
              <w:top w:val="single" w:sz="4" w:space="0" w:color="000000"/>
              <w:left w:val="single" w:sz="4" w:space="0" w:color="000000"/>
              <w:right w:val="single" w:sz="4" w:space="0" w:color="000000"/>
            </w:tcBorders>
            <w:shd w:val="clear" w:color="auto" w:fill="auto"/>
          </w:tcPr>
          <w:p w14:paraId="2D13FE0E" w14:textId="77777777" w:rsidR="00367FCF" w:rsidRPr="00343E78" w:rsidRDefault="00367FCF">
            <w:pPr>
              <w:widowControl w:val="0"/>
              <w:pBdr>
                <w:top w:val="nil"/>
                <w:left w:val="nil"/>
                <w:bottom w:val="nil"/>
                <w:right w:val="nil"/>
                <w:between w:val="nil"/>
              </w:pBdr>
              <w:spacing w:after="0" w:line="276" w:lineRule="auto"/>
              <w:rPr>
                <w:rFonts w:ascii="Arial" w:eastAsia="Arial" w:hAnsi="Arial" w:cs="Arial"/>
                <w:b/>
                <w:color w:val="000000"/>
                <w:sz w:val="20"/>
                <w:szCs w:val="20"/>
                <w:lang w:val="en-GB"/>
              </w:rPr>
            </w:pPr>
          </w:p>
        </w:tc>
        <w:tc>
          <w:tcPr>
            <w:tcW w:w="952" w:type="pct"/>
            <w:tcBorders>
              <w:top w:val="nil"/>
              <w:left w:val="single" w:sz="4" w:space="0" w:color="000000"/>
              <w:bottom w:val="nil"/>
              <w:right w:val="nil"/>
            </w:tcBorders>
            <w:shd w:val="clear" w:color="auto" w:fill="auto"/>
            <w:vAlign w:val="center"/>
          </w:tcPr>
          <w:p w14:paraId="2D13FE0F" w14:textId="01A5AFFD" w:rsidR="00367FCF" w:rsidRPr="00343E78" w:rsidRDefault="00367FCF" w:rsidP="00C30054">
            <w:pPr>
              <w:keepNext/>
              <w:spacing w:after="0" w:line="240" w:lineRule="auto"/>
              <w:rPr>
                <w:rFonts w:ascii="Arial" w:eastAsia="Arial" w:hAnsi="Arial" w:cs="Arial"/>
                <w:color w:val="000000"/>
                <w:sz w:val="20"/>
                <w:szCs w:val="20"/>
                <w:lang w:val="en-GB"/>
              </w:rPr>
            </w:pPr>
            <w:r w:rsidRPr="00343E78">
              <w:rPr>
                <w:rFonts w:ascii="Arial" w:eastAsia="Arial" w:hAnsi="Arial" w:cs="Arial"/>
                <w:color w:val="000000"/>
                <w:sz w:val="20"/>
                <w:szCs w:val="20"/>
                <w:lang w:val="en-GB"/>
              </w:rPr>
              <w:t>Module</w:t>
            </w:r>
            <w:r w:rsidR="00654DDD">
              <w:rPr>
                <w:rFonts w:ascii="Arial" w:eastAsia="Arial" w:hAnsi="Arial" w:cs="Arial"/>
                <w:color w:val="000000"/>
                <w:sz w:val="20"/>
                <w:szCs w:val="20"/>
                <w:lang w:val="en-GB"/>
              </w:rPr>
              <w:t xml:space="preserve"> </w:t>
            </w:r>
            <w:r w:rsidR="00C30054" w:rsidRPr="00343E78">
              <w:rPr>
                <w:rFonts w:ascii="Arial" w:eastAsia="Arial" w:hAnsi="Arial" w:cs="Arial"/>
                <w:color w:val="000000"/>
                <w:sz w:val="20"/>
                <w:szCs w:val="20"/>
                <w:lang w:val="en-GB"/>
              </w:rPr>
              <w:t>Code:</w:t>
            </w:r>
            <w:r w:rsidR="00C30054" w:rsidRPr="00654DDD">
              <w:rPr>
                <w:rFonts w:ascii="Arial" w:eastAsia="Arial" w:hAnsi="Arial" w:cs="Arial"/>
                <w:b/>
                <w:bCs/>
                <w:color w:val="000000"/>
                <w:sz w:val="20"/>
                <w:szCs w:val="20"/>
                <w:lang w:val="en-GB"/>
              </w:rPr>
              <w:t xml:space="preserve"> BMIH</w:t>
            </w:r>
            <w:r w:rsidR="00654DDD" w:rsidRPr="00654DDD">
              <w:rPr>
                <w:rFonts w:ascii="Arial" w:eastAsia="Arial" w:hAnsi="Arial" w:cs="Arial"/>
                <w:b/>
                <w:bCs/>
                <w:color w:val="000000"/>
                <w:sz w:val="20"/>
                <w:szCs w:val="20"/>
                <w:lang w:val="en-GB"/>
              </w:rPr>
              <w:t>4006</w:t>
            </w:r>
          </w:p>
        </w:tc>
        <w:tc>
          <w:tcPr>
            <w:tcW w:w="1321" w:type="pct"/>
            <w:tcBorders>
              <w:top w:val="nil"/>
              <w:left w:val="nil"/>
              <w:bottom w:val="nil"/>
              <w:right w:val="single" w:sz="4" w:space="0" w:color="000000"/>
            </w:tcBorders>
            <w:shd w:val="clear" w:color="auto" w:fill="auto"/>
            <w:vAlign w:val="center"/>
          </w:tcPr>
          <w:p w14:paraId="2D13FE11" w14:textId="77777777" w:rsidR="00367FCF" w:rsidRPr="00343E78" w:rsidRDefault="00367FCF">
            <w:pPr>
              <w:keepNext/>
              <w:spacing w:after="0" w:line="240" w:lineRule="auto"/>
              <w:jc w:val="center"/>
              <w:rPr>
                <w:rFonts w:ascii="Arial" w:eastAsia="Arial" w:hAnsi="Arial" w:cs="Arial"/>
                <w:b/>
                <w:color w:val="000000"/>
                <w:sz w:val="20"/>
                <w:szCs w:val="20"/>
                <w:lang w:val="en-GB"/>
              </w:rPr>
            </w:pPr>
          </w:p>
        </w:tc>
      </w:tr>
      <w:tr w:rsidR="00367FCF" w:rsidRPr="00343E78" w14:paraId="2D13FE17" w14:textId="77777777" w:rsidTr="00654DDD">
        <w:trPr>
          <w:cantSplit/>
          <w:trHeight w:val="421"/>
          <w:tblHeader/>
          <w:jc w:val="center"/>
        </w:trPr>
        <w:tc>
          <w:tcPr>
            <w:tcW w:w="2728" w:type="pct"/>
            <w:vMerge/>
            <w:tcBorders>
              <w:top w:val="single" w:sz="4" w:space="0" w:color="000000"/>
              <w:left w:val="single" w:sz="4" w:space="0" w:color="000000"/>
              <w:right w:val="single" w:sz="4" w:space="0" w:color="000000"/>
            </w:tcBorders>
            <w:shd w:val="clear" w:color="auto" w:fill="auto"/>
          </w:tcPr>
          <w:p w14:paraId="2D13FE13" w14:textId="77777777" w:rsidR="00367FCF" w:rsidRPr="00343E78" w:rsidRDefault="00367FCF">
            <w:pPr>
              <w:widowControl w:val="0"/>
              <w:pBdr>
                <w:top w:val="nil"/>
                <w:left w:val="nil"/>
                <w:bottom w:val="nil"/>
                <w:right w:val="nil"/>
                <w:between w:val="nil"/>
              </w:pBdr>
              <w:spacing w:after="0" w:line="276" w:lineRule="auto"/>
              <w:rPr>
                <w:rFonts w:ascii="Arial" w:eastAsia="Arial" w:hAnsi="Arial" w:cs="Arial"/>
                <w:b/>
                <w:color w:val="000000"/>
                <w:sz w:val="20"/>
                <w:szCs w:val="20"/>
                <w:lang w:val="en-GB"/>
              </w:rPr>
            </w:pPr>
          </w:p>
        </w:tc>
        <w:tc>
          <w:tcPr>
            <w:tcW w:w="952" w:type="pct"/>
            <w:tcBorders>
              <w:top w:val="nil"/>
              <w:left w:val="single" w:sz="4" w:space="0" w:color="000000"/>
              <w:bottom w:val="nil"/>
              <w:right w:val="nil"/>
            </w:tcBorders>
            <w:shd w:val="clear" w:color="auto" w:fill="auto"/>
            <w:vAlign w:val="center"/>
          </w:tcPr>
          <w:p w14:paraId="2D13FE14" w14:textId="37036E6D" w:rsidR="00367FCF" w:rsidRPr="00343E78" w:rsidRDefault="00367FCF">
            <w:pPr>
              <w:keepNext/>
              <w:spacing w:after="0" w:line="240" w:lineRule="auto"/>
              <w:rPr>
                <w:rFonts w:ascii="Arial" w:eastAsia="Arial" w:hAnsi="Arial" w:cs="Arial"/>
                <w:color w:val="000000"/>
                <w:sz w:val="20"/>
                <w:szCs w:val="20"/>
                <w:lang w:val="en-GB"/>
              </w:rPr>
            </w:pPr>
            <w:r w:rsidRPr="00343E78">
              <w:rPr>
                <w:rFonts w:ascii="Arial" w:eastAsia="Arial" w:hAnsi="Arial" w:cs="Arial"/>
                <w:color w:val="000000"/>
                <w:sz w:val="20"/>
                <w:szCs w:val="20"/>
                <w:lang w:val="en-GB"/>
              </w:rPr>
              <w:t>Lecturer:</w:t>
            </w:r>
            <w:r w:rsidR="00F02015">
              <w:rPr>
                <w:rFonts w:ascii="Arial" w:eastAsia="Arial" w:hAnsi="Arial" w:cs="Arial"/>
                <w:color w:val="000000"/>
                <w:sz w:val="20"/>
                <w:szCs w:val="20"/>
                <w:lang w:val="en-GB"/>
              </w:rPr>
              <w:t xml:space="preserve"> </w:t>
            </w:r>
            <w:r w:rsidR="00701814">
              <w:rPr>
                <w:rFonts w:ascii="Arial" w:eastAsia="Arial" w:hAnsi="Arial" w:cs="Arial"/>
                <w:color w:val="000000"/>
                <w:sz w:val="20"/>
                <w:szCs w:val="20"/>
                <w:lang w:val="en-GB"/>
              </w:rPr>
              <w:t>Lisa Knigh</w:t>
            </w:r>
            <w:r w:rsidR="002122F5">
              <w:rPr>
                <w:rFonts w:ascii="Arial" w:eastAsia="Arial" w:hAnsi="Arial" w:cs="Arial"/>
                <w:color w:val="000000"/>
                <w:sz w:val="20"/>
                <w:szCs w:val="20"/>
                <w:lang w:val="en-GB"/>
              </w:rPr>
              <w:t>t</w:t>
            </w:r>
          </w:p>
        </w:tc>
        <w:tc>
          <w:tcPr>
            <w:tcW w:w="1321" w:type="pct"/>
            <w:tcBorders>
              <w:top w:val="nil"/>
              <w:left w:val="nil"/>
              <w:bottom w:val="nil"/>
              <w:right w:val="single" w:sz="4" w:space="0" w:color="000000"/>
            </w:tcBorders>
            <w:shd w:val="clear" w:color="auto" w:fill="auto"/>
            <w:vAlign w:val="center"/>
          </w:tcPr>
          <w:p w14:paraId="2D13FE16" w14:textId="77777777" w:rsidR="00367FCF" w:rsidRPr="00343E78" w:rsidRDefault="00367FCF">
            <w:pPr>
              <w:keepNext/>
              <w:spacing w:after="0" w:line="240" w:lineRule="auto"/>
              <w:jc w:val="center"/>
              <w:rPr>
                <w:rFonts w:ascii="Arial" w:eastAsia="Arial" w:hAnsi="Arial" w:cs="Arial"/>
                <w:b/>
                <w:color w:val="000000"/>
                <w:sz w:val="20"/>
                <w:szCs w:val="20"/>
                <w:lang w:val="en-GB"/>
              </w:rPr>
            </w:pPr>
          </w:p>
        </w:tc>
      </w:tr>
      <w:tr w:rsidR="00367FCF" w:rsidRPr="00343E78" w14:paraId="2D13FE1C" w14:textId="77777777" w:rsidTr="00654DDD">
        <w:trPr>
          <w:cantSplit/>
          <w:trHeight w:val="18"/>
          <w:tblHeader/>
          <w:jc w:val="center"/>
        </w:trPr>
        <w:tc>
          <w:tcPr>
            <w:tcW w:w="2728" w:type="pct"/>
            <w:vMerge/>
            <w:tcBorders>
              <w:top w:val="single" w:sz="4" w:space="0" w:color="000000"/>
              <w:left w:val="single" w:sz="4" w:space="0" w:color="000000"/>
              <w:right w:val="single" w:sz="4" w:space="0" w:color="000000"/>
            </w:tcBorders>
            <w:shd w:val="clear" w:color="auto" w:fill="auto"/>
          </w:tcPr>
          <w:p w14:paraId="2D13FE18" w14:textId="77777777" w:rsidR="00367FCF" w:rsidRPr="00343E78" w:rsidRDefault="00367FCF">
            <w:pPr>
              <w:widowControl w:val="0"/>
              <w:pBdr>
                <w:top w:val="nil"/>
                <w:left w:val="nil"/>
                <w:bottom w:val="nil"/>
                <w:right w:val="nil"/>
                <w:between w:val="nil"/>
              </w:pBdr>
              <w:spacing w:after="0" w:line="276" w:lineRule="auto"/>
              <w:rPr>
                <w:rFonts w:ascii="Arial" w:eastAsia="Arial" w:hAnsi="Arial" w:cs="Arial"/>
                <w:b/>
                <w:color w:val="000000"/>
                <w:sz w:val="20"/>
                <w:szCs w:val="20"/>
                <w:lang w:val="en-GB"/>
              </w:rPr>
            </w:pPr>
          </w:p>
        </w:tc>
        <w:tc>
          <w:tcPr>
            <w:tcW w:w="952" w:type="pct"/>
            <w:tcBorders>
              <w:top w:val="nil"/>
              <w:left w:val="single" w:sz="4" w:space="0" w:color="000000"/>
              <w:bottom w:val="single" w:sz="4" w:space="0" w:color="000000"/>
              <w:right w:val="nil"/>
            </w:tcBorders>
            <w:shd w:val="clear" w:color="auto" w:fill="auto"/>
            <w:vAlign w:val="center"/>
          </w:tcPr>
          <w:p w14:paraId="2D13FE19" w14:textId="77777777" w:rsidR="00367FCF" w:rsidRPr="00343E78" w:rsidRDefault="00367FCF">
            <w:pPr>
              <w:keepNext/>
              <w:spacing w:after="0" w:line="240" w:lineRule="auto"/>
              <w:rPr>
                <w:rFonts w:ascii="Arial" w:eastAsia="Arial" w:hAnsi="Arial" w:cs="Arial"/>
                <w:color w:val="000000"/>
                <w:sz w:val="20"/>
                <w:szCs w:val="20"/>
                <w:lang w:val="en-GB"/>
              </w:rPr>
            </w:pPr>
          </w:p>
        </w:tc>
        <w:tc>
          <w:tcPr>
            <w:tcW w:w="1321" w:type="pct"/>
            <w:tcBorders>
              <w:top w:val="nil"/>
              <w:left w:val="nil"/>
              <w:bottom w:val="single" w:sz="4" w:space="0" w:color="000000"/>
              <w:right w:val="single" w:sz="4" w:space="0" w:color="000000"/>
            </w:tcBorders>
            <w:shd w:val="clear" w:color="auto" w:fill="auto"/>
            <w:vAlign w:val="center"/>
          </w:tcPr>
          <w:p w14:paraId="2D13FE1B" w14:textId="77777777" w:rsidR="00367FCF" w:rsidRPr="00343E78" w:rsidRDefault="00367FCF">
            <w:pPr>
              <w:keepNext/>
              <w:spacing w:after="0" w:line="240" w:lineRule="auto"/>
              <w:jc w:val="center"/>
              <w:rPr>
                <w:rFonts w:ascii="Arial" w:eastAsia="Arial" w:hAnsi="Arial" w:cs="Arial"/>
                <w:b/>
                <w:color w:val="000000"/>
                <w:sz w:val="40"/>
                <w:szCs w:val="40"/>
                <w:lang w:val="en-GB"/>
              </w:rPr>
            </w:pPr>
          </w:p>
        </w:tc>
      </w:tr>
    </w:tbl>
    <w:p w14:paraId="2D13FE1D" w14:textId="77777777" w:rsidR="00403FC8" w:rsidRDefault="00403FC8">
      <w:pPr>
        <w:widowControl w:val="0"/>
        <w:pBdr>
          <w:top w:val="nil"/>
          <w:left w:val="nil"/>
          <w:bottom w:val="nil"/>
          <w:right w:val="nil"/>
          <w:between w:val="nil"/>
        </w:pBdr>
        <w:spacing w:after="0" w:line="276" w:lineRule="auto"/>
        <w:rPr>
          <w:rFonts w:ascii="Arial" w:eastAsia="Arial" w:hAnsi="Arial" w:cs="Arial"/>
          <w:color w:val="000000"/>
          <w:sz w:val="20"/>
          <w:szCs w:val="20"/>
          <w:lang w:val="en-GB"/>
        </w:rPr>
      </w:pPr>
    </w:p>
    <w:p w14:paraId="2D13FE1E" w14:textId="77777777" w:rsidR="00403FC8" w:rsidRDefault="00403FC8">
      <w:pPr>
        <w:rPr>
          <w:rFonts w:ascii="Arial" w:eastAsia="Arial" w:hAnsi="Arial" w:cs="Arial"/>
          <w:color w:val="000000"/>
          <w:sz w:val="20"/>
          <w:szCs w:val="20"/>
          <w:lang w:val="en-GB"/>
        </w:rPr>
      </w:pPr>
      <w:r>
        <w:rPr>
          <w:rFonts w:ascii="Arial" w:eastAsia="Arial" w:hAnsi="Arial" w:cs="Arial"/>
          <w:color w:val="000000"/>
          <w:sz w:val="20"/>
          <w:szCs w:val="20"/>
          <w:lang w:val="en-GB"/>
        </w:rPr>
        <w:br w:type="page"/>
      </w:r>
    </w:p>
    <w:tbl>
      <w:tblPr>
        <w:tblStyle w:val="TableGrid"/>
        <w:tblW w:w="0" w:type="auto"/>
        <w:tblLook w:val="04A0" w:firstRow="1" w:lastRow="0" w:firstColumn="1" w:lastColumn="0" w:noHBand="0" w:noVBand="1"/>
      </w:tblPr>
      <w:tblGrid>
        <w:gridCol w:w="9242"/>
      </w:tblGrid>
      <w:tr w:rsidR="00403FC8" w:rsidRPr="00403FC8" w14:paraId="2D13FE2D" w14:textId="77777777" w:rsidTr="00A30C92">
        <w:tc>
          <w:tcPr>
            <w:tcW w:w="9242" w:type="dxa"/>
            <w:vAlign w:val="center"/>
          </w:tcPr>
          <w:p w14:paraId="2D13FE1F" w14:textId="77777777" w:rsidR="00403FC8" w:rsidRPr="00403FC8" w:rsidRDefault="00403FC8" w:rsidP="00403FC8">
            <w:pPr>
              <w:spacing w:line="360" w:lineRule="auto"/>
              <w:jc w:val="both"/>
              <w:rPr>
                <w:rFonts w:ascii="Arial" w:eastAsia="Arial" w:hAnsi="Arial" w:cs="Arial"/>
                <w:b/>
                <w:lang w:val="en-GB"/>
              </w:rPr>
            </w:pPr>
            <w:r w:rsidRPr="00403FC8">
              <w:rPr>
                <w:rFonts w:ascii="Arial" w:eastAsia="Arial" w:hAnsi="Arial" w:cs="Arial"/>
                <w:b/>
                <w:lang w:val="en-GB"/>
              </w:rPr>
              <w:lastRenderedPageBreak/>
              <w:t xml:space="preserve">Introduction </w:t>
            </w:r>
          </w:p>
          <w:p w14:paraId="2D13FE20" w14:textId="0BE04EE2" w:rsidR="00403FC8" w:rsidRPr="00403FC8" w:rsidRDefault="00403FC8" w:rsidP="00403FC8">
            <w:pPr>
              <w:spacing w:line="360" w:lineRule="auto"/>
              <w:jc w:val="both"/>
              <w:rPr>
                <w:rFonts w:ascii="Arial" w:eastAsia="Arial" w:hAnsi="Arial" w:cs="Arial"/>
                <w:lang w:val="en-GB"/>
              </w:rPr>
            </w:pPr>
            <w:r w:rsidRPr="00403FC8">
              <w:rPr>
                <w:rFonts w:ascii="Arial" w:eastAsia="Arial" w:hAnsi="Arial" w:cs="Arial"/>
                <w:lang w:val="en-GB"/>
              </w:rPr>
              <w:t xml:space="preserve">Housekeeping staff are responsible for ensuring that the guests are spruced and trimmed. In other words, the housekeeping department is the backbone of a </w:t>
            </w:r>
            <w:r w:rsidR="00916405" w:rsidRPr="00403FC8">
              <w:rPr>
                <w:rFonts w:ascii="Arial" w:eastAsia="Arial" w:hAnsi="Arial" w:cs="Arial"/>
                <w:lang w:val="en-GB"/>
              </w:rPr>
              <w:t>hotel,</w:t>
            </w:r>
            <w:r w:rsidRPr="00403FC8">
              <w:rPr>
                <w:rFonts w:ascii="Arial" w:eastAsia="Arial" w:hAnsi="Arial" w:cs="Arial"/>
                <w:lang w:val="en-GB"/>
              </w:rPr>
              <w:t xml:space="preserve"> and it plays a major role to keep the guests happy and satisfied. As a housekeeping member in the hotel Premier Inn, I have identified several necessary skills for a housekeeping member. Hence, in this component, some essential skills for working efficiently in a housekeeping team have been mentioned along with their importance. </w:t>
            </w:r>
          </w:p>
          <w:p w14:paraId="2D13FE21" w14:textId="4A66C375" w:rsidR="00403FC8" w:rsidRPr="00403FC8" w:rsidRDefault="00403FC8" w:rsidP="00403FC8">
            <w:pPr>
              <w:spacing w:line="360" w:lineRule="auto"/>
              <w:jc w:val="both"/>
              <w:rPr>
                <w:rFonts w:ascii="Arial" w:eastAsia="Arial" w:hAnsi="Arial" w:cs="Arial"/>
                <w:b/>
                <w:lang w:val="en-GB"/>
              </w:rPr>
            </w:pPr>
            <w:r w:rsidRPr="00403FC8">
              <w:rPr>
                <w:rFonts w:ascii="Arial" w:eastAsia="Arial" w:hAnsi="Arial" w:cs="Arial"/>
                <w:b/>
                <w:lang w:val="en-GB"/>
              </w:rPr>
              <w:t xml:space="preserve">Skills required to work in a housekeeping </w:t>
            </w:r>
            <w:r w:rsidR="00916405" w:rsidRPr="00403FC8">
              <w:rPr>
                <w:rFonts w:ascii="Arial" w:eastAsia="Arial" w:hAnsi="Arial" w:cs="Arial"/>
                <w:b/>
                <w:lang w:val="en-GB"/>
              </w:rPr>
              <w:t>team.</w:t>
            </w:r>
            <w:r w:rsidRPr="00403FC8">
              <w:rPr>
                <w:rFonts w:ascii="Arial" w:eastAsia="Arial" w:hAnsi="Arial" w:cs="Arial"/>
                <w:b/>
                <w:lang w:val="en-GB"/>
              </w:rPr>
              <w:t xml:space="preserve"> </w:t>
            </w:r>
          </w:p>
          <w:p w14:paraId="2D13FE22" w14:textId="77777777" w:rsidR="00403FC8" w:rsidRPr="00403FC8" w:rsidRDefault="00403FC8" w:rsidP="00403FC8">
            <w:pPr>
              <w:spacing w:line="360" w:lineRule="auto"/>
              <w:jc w:val="both"/>
              <w:rPr>
                <w:rFonts w:ascii="Arial" w:eastAsia="Arial" w:hAnsi="Arial" w:cs="Arial"/>
                <w:b/>
                <w:i/>
                <w:lang w:val="en-GB"/>
              </w:rPr>
            </w:pPr>
            <w:r w:rsidRPr="00403FC8">
              <w:rPr>
                <w:rFonts w:ascii="Arial" w:eastAsia="Arial" w:hAnsi="Arial" w:cs="Arial"/>
                <w:b/>
                <w:i/>
                <w:lang w:val="en-GB"/>
              </w:rPr>
              <w:t xml:space="preserve">Hardworking </w:t>
            </w:r>
          </w:p>
          <w:p w14:paraId="2D13FE23" w14:textId="77777777" w:rsidR="00403FC8" w:rsidRPr="00403FC8" w:rsidRDefault="00403FC8" w:rsidP="00403FC8">
            <w:pPr>
              <w:spacing w:line="360" w:lineRule="auto"/>
              <w:jc w:val="both"/>
              <w:rPr>
                <w:rFonts w:ascii="Arial" w:eastAsia="Arial" w:hAnsi="Arial" w:cs="Arial"/>
                <w:lang w:val="en-GB"/>
              </w:rPr>
            </w:pPr>
            <w:r w:rsidRPr="00403FC8">
              <w:rPr>
                <w:rFonts w:ascii="Arial" w:eastAsia="Arial" w:hAnsi="Arial" w:cs="Arial"/>
                <w:lang w:val="en-GB"/>
              </w:rPr>
              <w:t xml:space="preserve">As per the views of Bridger (2018), housekeepers need to put their energy and time into providing polished home cleaning. Hence, being a hardworking housekeeping staff refers to working tirelessly in order to manage an environment where the guests can keep satisfied and happy with the service. Hence, as a member of the housekeeping team at Premier Inn, I have also felt that hard work is required to complete all tasks in hotels. There is a wide range of responsibilities that need to be fulfilled such as changing sheets, clearing rooms, garbage removal, cutlery services and many more, (Raghubalan and Raghubalan, 2016). I have also observed that too much job pressure and duties are one of the key reasons for job stress among the team members of housekeeping. Based on my experience I have faced a lot of pressure as I have to clean and maintain hygiene within the hotel rooms as well as in corridors. Therefore, I have focused on improving my flexibility and time management so that I can complete all the tasks on time and provide an effective experience to the guests of Premier Inn. </w:t>
            </w:r>
          </w:p>
          <w:p w14:paraId="2D13FE24" w14:textId="77777777" w:rsidR="00403FC8" w:rsidRPr="00403FC8" w:rsidRDefault="00403FC8" w:rsidP="00403FC8">
            <w:pPr>
              <w:spacing w:line="360" w:lineRule="auto"/>
              <w:jc w:val="both"/>
              <w:rPr>
                <w:rFonts w:ascii="Arial" w:eastAsia="Arial" w:hAnsi="Arial" w:cs="Arial"/>
                <w:b/>
                <w:i/>
                <w:lang w:val="en-GB"/>
              </w:rPr>
            </w:pPr>
            <w:r w:rsidRPr="00403FC8">
              <w:rPr>
                <w:rFonts w:ascii="Arial" w:eastAsia="Arial" w:hAnsi="Arial" w:cs="Arial"/>
                <w:b/>
                <w:i/>
                <w:lang w:val="en-GB"/>
              </w:rPr>
              <w:t xml:space="preserve">Attention to everyone </w:t>
            </w:r>
          </w:p>
          <w:p w14:paraId="2D13FE25" w14:textId="3745C210" w:rsidR="00403FC8" w:rsidRPr="00403FC8" w:rsidRDefault="00403FC8" w:rsidP="00403FC8">
            <w:pPr>
              <w:spacing w:line="360" w:lineRule="auto"/>
              <w:jc w:val="both"/>
              <w:rPr>
                <w:rFonts w:ascii="Arial" w:eastAsia="Arial" w:hAnsi="Arial" w:cs="Arial"/>
                <w:lang w:val="en-GB"/>
              </w:rPr>
            </w:pPr>
            <w:r w:rsidRPr="00403FC8">
              <w:rPr>
                <w:rFonts w:ascii="Arial" w:eastAsia="Arial" w:hAnsi="Arial" w:cs="Arial"/>
                <w:lang w:val="en-GB"/>
              </w:rPr>
              <w:t xml:space="preserve">According to the views of Cottrell (2019), one of the most essential roles of a housekeeper is to observe all the things within the hotel such as cleanliness, hygiene and attractive approach within the hotel rooms. </w:t>
            </w:r>
            <w:r w:rsidR="00916405" w:rsidRPr="00403FC8">
              <w:rPr>
                <w:rFonts w:ascii="Arial" w:eastAsia="Arial" w:hAnsi="Arial" w:cs="Arial"/>
                <w:lang w:val="en-GB"/>
              </w:rPr>
              <w:t>Therefore,</w:t>
            </w:r>
            <w:r w:rsidRPr="00403FC8">
              <w:rPr>
                <w:rFonts w:ascii="Arial" w:eastAsia="Arial" w:hAnsi="Arial" w:cs="Arial"/>
                <w:lang w:val="en-GB"/>
              </w:rPr>
              <w:t xml:space="preserve"> it can be said that a housekeeper is also a scrutinizer who checks all the major to minor things within the hotel so that guests can be kept satisfied. At Premier Inn, I have </w:t>
            </w:r>
            <w:r w:rsidR="00916405">
              <w:rPr>
                <w:rFonts w:ascii="Arial" w:eastAsia="Arial" w:hAnsi="Arial" w:cs="Arial"/>
                <w:lang w:val="en-GB"/>
              </w:rPr>
              <w:t>learned</w:t>
            </w:r>
            <w:r w:rsidRPr="00403FC8">
              <w:rPr>
                <w:rFonts w:ascii="Arial" w:eastAsia="Arial" w:hAnsi="Arial" w:cs="Arial"/>
                <w:lang w:val="en-GB"/>
              </w:rPr>
              <w:t xml:space="preserve"> that providing attention to each thing and every guest helps to meet their needs which keep them </w:t>
            </w:r>
            <w:r w:rsidR="00B3058B" w:rsidRPr="00403FC8">
              <w:rPr>
                <w:rFonts w:ascii="Arial" w:eastAsia="Arial" w:hAnsi="Arial" w:cs="Arial"/>
                <w:lang w:val="en-GB"/>
              </w:rPr>
              <w:t>happy,</w:t>
            </w:r>
            <w:r w:rsidRPr="00403FC8">
              <w:rPr>
                <w:rFonts w:ascii="Arial" w:eastAsia="Arial" w:hAnsi="Arial" w:cs="Arial"/>
                <w:lang w:val="en-GB"/>
              </w:rPr>
              <w:t xml:space="preserve"> and they gain a better experience in the hotel. Therefore, I have focused on developing my attention to detail skills so that I can </w:t>
            </w:r>
            <w:r w:rsidR="00B3058B" w:rsidRPr="00403FC8">
              <w:rPr>
                <w:rFonts w:ascii="Arial" w:eastAsia="Arial" w:hAnsi="Arial" w:cs="Arial"/>
                <w:lang w:val="en-GB"/>
              </w:rPr>
              <w:t>analyze</w:t>
            </w:r>
            <w:r w:rsidRPr="00403FC8">
              <w:rPr>
                <w:rFonts w:ascii="Arial" w:eastAsia="Arial" w:hAnsi="Arial" w:cs="Arial"/>
                <w:lang w:val="en-GB"/>
              </w:rPr>
              <w:t xml:space="preserve"> all the things and resolve any issues that can create a negative impact on the customer’s experience. This skill can help me to clean and organise stuff as much as possible which can gradually enhance the brand name of Premier Inn to provide an </w:t>
            </w:r>
            <w:r w:rsidRPr="00403FC8">
              <w:rPr>
                <w:rFonts w:ascii="Arial" w:eastAsia="Arial" w:hAnsi="Arial" w:cs="Arial"/>
                <w:lang w:val="en-GB"/>
              </w:rPr>
              <w:lastRenderedPageBreak/>
              <w:t xml:space="preserve">outstanding guest experience. </w:t>
            </w:r>
          </w:p>
          <w:p w14:paraId="2D13FE26" w14:textId="77777777" w:rsidR="00403FC8" w:rsidRPr="00403FC8" w:rsidRDefault="00403FC8" w:rsidP="00403FC8">
            <w:pPr>
              <w:spacing w:line="360" w:lineRule="auto"/>
              <w:jc w:val="both"/>
              <w:rPr>
                <w:rFonts w:ascii="Arial" w:eastAsia="Arial" w:hAnsi="Arial" w:cs="Arial"/>
                <w:b/>
                <w:i/>
                <w:lang w:val="en-GB"/>
              </w:rPr>
            </w:pPr>
            <w:r w:rsidRPr="00403FC8">
              <w:rPr>
                <w:rFonts w:ascii="Arial" w:eastAsia="Arial" w:hAnsi="Arial" w:cs="Arial"/>
                <w:b/>
                <w:i/>
                <w:lang w:val="en-GB"/>
              </w:rPr>
              <w:t xml:space="preserve">Confidentiality </w:t>
            </w:r>
          </w:p>
          <w:p w14:paraId="2D13FE27" w14:textId="77777777" w:rsidR="00403FC8" w:rsidRPr="00403FC8" w:rsidRDefault="00403FC8" w:rsidP="00403FC8">
            <w:pPr>
              <w:spacing w:line="360" w:lineRule="auto"/>
              <w:jc w:val="both"/>
              <w:rPr>
                <w:rFonts w:ascii="Arial" w:eastAsia="Arial" w:hAnsi="Arial" w:cs="Arial"/>
                <w:lang w:val="en-GB"/>
              </w:rPr>
            </w:pPr>
            <w:r w:rsidRPr="00403FC8">
              <w:rPr>
                <w:rFonts w:ascii="Arial" w:eastAsia="Arial" w:hAnsi="Arial" w:cs="Arial"/>
                <w:lang w:val="en-GB"/>
              </w:rPr>
              <w:t xml:space="preserve">As opined by Leiter and Bakker (2010), in a hotel confidentiality regarding the information of the guests is not only managed by the HR professionals and senior managers but housekeeping also plays a major role to maintain the confidentiality of guests as well as the hotel. Premier Inn follows the </w:t>
            </w:r>
            <w:r w:rsidRPr="00403FC8">
              <w:rPr>
                <w:rFonts w:ascii="Arial" w:eastAsia="Arial" w:hAnsi="Arial" w:cs="Arial"/>
                <w:i/>
                <w:lang w:val="en-GB"/>
              </w:rPr>
              <w:t xml:space="preserve">Data Protection Act 2018 </w:t>
            </w:r>
            <w:r w:rsidRPr="00403FC8">
              <w:rPr>
                <w:rFonts w:ascii="Arial" w:eastAsia="Arial" w:hAnsi="Arial" w:cs="Arial"/>
                <w:lang w:val="en-GB"/>
              </w:rPr>
              <w:t xml:space="preserve">to manage the privacy of its guests and employees who are working in the hotel. Hence, I have understood that keeping crucial information private is very important while working in hotels. Hence, while working at Premier Inn I have followed the </w:t>
            </w:r>
            <w:r w:rsidRPr="00403FC8">
              <w:rPr>
                <w:rFonts w:ascii="Arial" w:eastAsia="Arial" w:hAnsi="Arial" w:cs="Arial"/>
                <w:i/>
                <w:lang w:val="en-GB"/>
              </w:rPr>
              <w:t xml:space="preserve">Data Protection Act 2018 </w:t>
            </w:r>
            <w:r w:rsidRPr="00403FC8">
              <w:rPr>
                <w:rFonts w:ascii="Arial" w:eastAsia="Arial" w:hAnsi="Arial" w:cs="Arial"/>
                <w:lang w:val="en-GB"/>
              </w:rPr>
              <w:t xml:space="preserve">and all other rules which have been developed by the hotel to maintain confidentiality. This skill of housekeeping makes the guests feel safe and gain the trust of the organisation in which they are working. </w:t>
            </w:r>
          </w:p>
          <w:p w14:paraId="2D13FE28" w14:textId="77777777" w:rsidR="00403FC8" w:rsidRPr="00403FC8" w:rsidRDefault="00403FC8" w:rsidP="00403FC8">
            <w:pPr>
              <w:spacing w:line="360" w:lineRule="auto"/>
              <w:jc w:val="both"/>
              <w:rPr>
                <w:rFonts w:ascii="Arial" w:eastAsia="Arial" w:hAnsi="Arial" w:cs="Arial"/>
                <w:b/>
                <w:i/>
                <w:lang w:val="en-GB"/>
              </w:rPr>
            </w:pPr>
            <w:r w:rsidRPr="00403FC8">
              <w:rPr>
                <w:rFonts w:ascii="Arial" w:eastAsia="Arial" w:hAnsi="Arial" w:cs="Arial"/>
                <w:b/>
                <w:i/>
                <w:lang w:val="en-GB"/>
              </w:rPr>
              <w:t xml:space="preserve">Time management skills </w:t>
            </w:r>
          </w:p>
          <w:p w14:paraId="2D13FE29" w14:textId="77777777" w:rsidR="00403FC8" w:rsidRPr="00403FC8" w:rsidRDefault="00403FC8" w:rsidP="00403FC8">
            <w:pPr>
              <w:spacing w:line="360" w:lineRule="auto"/>
              <w:jc w:val="both"/>
              <w:rPr>
                <w:rFonts w:ascii="Arial" w:eastAsia="Arial" w:hAnsi="Arial" w:cs="Arial"/>
                <w:lang w:val="en-GB"/>
              </w:rPr>
            </w:pPr>
            <w:r w:rsidRPr="00403FC8">
              <w:rPr>
                <w:rFonts w:ascii="Arial" w:eastAsia="Arial" w:hAnsi="Arial" w:cs="Arial"/>
                <w:lang w:val="en-GB"/>
              </w:rPr>
              <w:t xml:space="preserve">As stated by Mullins, L. and Dossor (2013), housekeeping service is not provided by a person rather it is considered as teamwork. Hence, time management is very essential while working in a housekeeping team to complete all the tasks on time and support the team members effectively. My co-workers in the housekeeping team of Premier Inn have educated me about this skill and its importance. Time management is one of the most important skills for housekeeping team members so that they can complete all the tasks on time and provide an outstanding experience to the guests. Therefore, I have developed a daily routine along with time so that I can complete all the assigned roles for me on time and lead the entire housekeeping team of Premier Inn towards high performance. </w:t>
            </w:r>
          </w:p>
          <w:p w14:paraId="2D13FE2A" w14:textId="77777777" w:rsidR="00403FC8" w:rsidRPr="00403FC8" w:rsidRDefault="00403FC8" w:rsidP="00403FC8">
            <w:pPr>
              <w:spacing w:line="360" w:lineRule="auto"/>
              <w:jc w:val="both"/>
              <w:rPr>
                <w:rFonts w:ascii="Arial" w:eastAsia="Arial" w:hAnsi="Arial" w:cs="Arial"/>
                <w:b/>
                <w:lang w:val="en-GB"/>
              </w:rPr>
            </w:pPr>
            <w:r w:rsidRPr="00403FC8">
              <w:rPr>
                <w:rFonts w:ascii="Arial" w:eastAsia="Arial" w:hAnsi="Arial" w:cs="Arial"/>
                <w:b/>
                <w:lang w:val="en-GB"/>
              </w:rPr>
              <w:t>Conclusion</w:t>
            </w:r>
          </w:p>
          <w:p w14:paraId="2D13FE2B" w14:textId="77777777" w:rsidR="00403FC8" w:rsidRPr="00403FC8" w:rsidRDefault="00403FC8" w:rsidP="00403FC8">
            <w:pPr>
              <w:spacing w:line="360" w:lineRule="auto"/>
              <w:jc w:val="both"/>
              <w:rPr>
                <w:rFonts w:ascii="Arial" w:eastAsia="Arial" w:hAnsi="Arial" w:cs="Arial"/>
                <w:b/>
                <w:lang w:val="en-GB"/>
              </w:rPr>
            </w:pPr>
            <w:r w:rsidRPr="00403FC8">
              <w:rPr>
                <w:rFonts w:ascii="Arial" w:eastAsia="Arial" w:hAnsi="Arial" w:cs="Arial"/>
                <w:lang w:val="en-GB"/>
              </w:rPr>
              <w:t xml:space="preserve">Thus, it can be concluded that this section helps to identify some essential skills which are required to work in a housekeeping team. Premier Inn where I am currently working as a housekeeper in a leading hotel chain in U.K hence in this place, I have learnt about these skills which can help me to enhance my performance. </w:t>
            </w:r>
          </w:p>
          <w:p w14:paraId="2D13FE2C" w14:textId="77777777" w:rsidR="00403FC8" w:rsidRPr="00403FC8" w:rsidRDefault="00403FC8" w:rsidP="00403FC8">
            <w:pPr>
              <w:spacing w:line="360" w:lineRule="auto"/>
              <w:rPr>
                <w:rFonts w:ascii="Arial" w:eastAsia="Arial" w:hAnsi="Arial" w:cs="Arial"/>
                <w:color w:val="000000"/>
                <w:lang w:val="en-GB"/>
              </w:rPr>
            </w:pPr>
          </w:p>
        </w:tc>
      </w:tr>
    </w:tbl>
    <w:p w14:paraId="2D13FE2E" w14:textId="77777777" w:rsidR="00403FC8" w:rsidRDefault="00403FC8">
      <w:pPr>
        <w:rPr>
          <w:rFonts w:ascii="Arial" w:eastAsia="Arial" w:hAnsi="Arial" w:cs="Arial"/>
          <w:color w:val="000000"/>
          <w:sz w:val="20"/>
          <w:szCs w:val="20"/>
          <w:lang w:val="en-GB"/>
        </w:rPr>
      </w:pPr>
      <w:r>
        <w:rPr>
          <w:rFonts w:ascii="Arial" w:eastAsia="Arial" w:hAnsi="Arial" w:cs="Arial"/>
          <w:color w:val="000000"/>
          <w:sz w:val="20"/>
          <w:szCs w:val="20"/>
          <w:lang w:val="en-GB"/>
        </w:rPr>
        <w:lastRenderedPageBreak/>
        <w:br w:type="page"/>
      </w:r>
    </w:p>
    <w:p w14:paraId="2D13FE2F" w14:textId="77777777" w:rsidR="0012577F" w:rsidRPr="00343E78" w:rsidRDefault="0012577F">
      <w:pPr>
        <w:widowControl w:val="0"/>
        <w:pBdr>
          <w:top w:val="nil"/>
          <w:left w:val="nil"/>
          <w:bottom w:val="nil"/>
          <w:right w:val="nil"/>
          <w:between w:val="nil"/>
        </w:pBdr>
        <w:spacing w:after="0" w:line="276" w:lineRule="auto"/>
        <w:rPr>
          <w:rFonts w:ascii="Arial" w:eastAsia="Arial" w:hAnsi="Arial" w:cs="Arial"/>
          <w:color w:val="000000"/>
          <w:sz w:val="20"/>
          <w:szCs w:val="20"/>
          <w:lang w:val="en-GB"/>
        </w:rPr>
      </w:pPr>
    </w:p>
    <w:tbl>
      <w:tblPr>
        <w:tblStyle w:val="Table2"/>
        <w:tblW w:w="9016"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08"/>
        <w:gridCol w:w="4508"/>
      </w:tblGrid>
      <w:tr w:rsidR="0012577F" w:rsidRPr="00343E78" w14:paraId="2D13FE32" w14:textId="77777777">
        <w:trPr>
          <w:cantSplit/>
          <w:tblHeader/>
        </w:trPr>
        <w:tc>
          <w:tcPr>
            <w:tcW w:w="4508" w:type="dxa"/>
          </w:tcPr>
          <w:p w14:paraId="2D13FE30" w14:textId="77777777" w:rsidR="0012577F" w:rsidRPr="00343E78" w:rsidRDefault="00267522">
            <w:pPr>
              <w:jc w:val="center"/>
              <w:rPr>
                <w:b/>
                <w:lang w:val="en-GB"/>
              </w:rPr>
            </w:pPr>
            <w:r w:rsidRPr="00343E78">
              <w:rPr>
                <w:b/>
                <w:lang w:val="en-GB"/>
              </w:rPr>
              <w:t>Word Count</w:t>
            </w:r>
          </w:p>
        </w:tc>
        <w:tc>
          <w:tcPr>
            <w:tcW w:w="4508" w:type="dxa"/>
          </w:tcPr>
          <w:p w14:paraId="2D13FE31" w14:textId="68548FCD" w:rsidR="0012577F" w:rsidRPr="00343E78" w:rsidRDefault="004A1ECD">
            <w:pPr>
              <w:jc w:val="center"/>
              <w:rPr>
                <w:b/>
                <w:lang w:val="en-GB"/>
              </w:rPr>
            </w:pPr>
            <w:r>
              <w:rPr>
                <w:b/>
                <w:lang w:val="en-GB"/>
              </w:rPr>
              <w:t>770</w:t>
            </w:r>
          </w:p>
        </w:tc>
      </w:tr>
    </w:tbl>
    <w:p w14:paraId="2D13FE33" w14:textId="77777777" w:rsidR="008E33AC" w:rsidRDefault="008E33AC" w:rsidP="008E33AC">
      <w:pPr>
        <w:rPr>
          <w:b/>
          <w:sz w:val="28"/>
          <w:szCs w:val="28"/>
          <w:lang w:val="en-GB"/>
        </w:rPr>
      </w:pPr>
    </w:p>
    <w:p w14:paraId="2D13FE34" w14:textId="77777777" w:rsidR="008E33AC" w:rsidRPr="00343E78" w:rsidRDefault="008E33AC" w:rsidP="006A2F05">
      <w:pPr>
        <w:spacing w:line="360" w:lineRule="auto"/>
        <w:jc w:val="both"/>
        <w:rPr>
          <w:b/>
          <w:sz w:val="28"/>
          <w:szCs w:val="28"/>
          <w:lang w:val="en-GB"/>
        </w:rPr>
      </w:pPr>
      <w:r w:rsidRPr="00343E78">
        <w:rPr>
          <w:b/>
          <w:sz w:val="28"/>
          <w:szCs w:val="28"/>
          <w:lang w:val="en-GB"/>
        </w:rPr>
        <w:t>Component Two:</w:t>
      </w:r>
    </w:p>
    <w:p w14:paraId="2D13FE35" w14:textId="77777777" w:rsidR="008E33AC" w:rsidRPr="00343E78" w:rsidRDefault="008E33AC" w:rsidP="006A2F05">
      <w:pPr>
        <w:spacing w:line="360" w:lineRule="auto"/>
        <w:jc w:val="both"/>
        <w:rPr>
          <w:b/>
          <w:sz w:val="28"/>
          <w:szCs w:val="28"/>
          <w:lang w:val="en-GB"/>
        </w:rPr>
      </w:pPr>
      <w:r w:rsidRPr="00343E78">
        <w:rPr>
          <w:b/>
          <w:color w:val="000000"/>
          <w:sz w:val="28"/>
          <w:szCs w:val="28"/>
          <w:lang w:val="en-GB"/>
        </w:rPr>
        <w:t>Contribution to Overall Module Assessment: 25%</w:t>
      </w:r>
    </w:p>
    <w:p w14:paraId="2D13FE36" w14:textId="77777777" w:rsidR="008E33AC" w:rsidRPr="00343E78" w:rsidRDefault="008E33AC" w:rsidP="006A2F05">
      <w:pPr>
        <w:widowControl w:val="0"/>
        <w:spacing w:after="0" w:line="360" w:lineRule="auto"/>
        <w:jc w:val="both"/>
        <w:rPr>
          <w:b/>
          <w:lang w:val="en-GB"/>
        </w:rPr>
      </w:pPr>
      <w:r w:rsidRPr="00343E78">
        <w:rPr>
          <w:b/>
          <w:color w:val="000000"/>
          <w:sz w:val="28"/>
          <w:szCs w:val="28"/>
          <w:lang w:val="en-GB"/>
        </w:rPr>
        <w:t>In this scenario</w:t>
      </w:r>
      <w:r w:rsidRPr="00343E78">
        <w:rPr>
          <w:color w:val="000000"/>
          <w:sz w:val="28"/>
          <w:szCs w:val="28"/>
          <w:highlight w:val="white"/>
          <w:lang w:val="en-GB"/>
        </w:rPr>
        <w:t xml:space="preserve">– You have just been promoted to </w:t>
      </w:r>
      <w:r w:rsidRPr="00343E78">
        <w:rPr>
          <w:sz w:val="28"/>
          <w:szCs w:val="28"/>
          <w:highlight w:val="white"/>
          <w:lang w:val="en-GB"/>
        </w:rPr>
        <w:t xml:space="preserve">the </w:t>
      </w:r>
      <w:r w:rsidRPr="00343E78">
        <w:rPr>
          <w:color w:val="000000"/>
          <w:sz w:val="28"/>
          <w:szCs w:val="28"/>
          <w:highlight w:val="white"/>
          <w:lang w:val="en-GB"/>
        </w:rPr>
        <w:t>team leader for a floor within the hotel. A guest complains that on their arrival, their roo</w:t>
      </w:r>
      <w:r w:rsidR="006A2F05">
        <w:rPr>
          <w:color w:val="000000"/>
          <w:sz w:val="28"/>
          <w:szCs w:val="28"/>
          <w:highlight w:val="white"/>
          <w:lang w:val="en-GB"/>
        </w:rPr>
        <w:t>m had not been properly cleaned</w:t>
      </w:r>
      <w:r w:rsidRPr="00343E78">
        <w:rPr>
          <w:color w:val="000000"/>
          <w:sz w:val="28"/>
          <w:szCs w:val="28"/>
          <w:highlight w:val="white"/>
          <w:lang w:val="en-GB"/>
        </w:rPr>
        <w:t xml:space="preserve"> Create an action plan and answer the following questions.</w:t>
      </w:r>
    </w:p>
    <w:p w14:paraId="2D13FE37" w14:textId="77777777" w:rsidR="008E33AC" w:rsidRPr="00343E78" w:rsidRDefault="008E33AC">
      <w:pPr>
        <w:rPr>
          <w:lang w:val="en-GB"/>
        </w:rPr>
        <w:sectPr w:rsidR="008E33AC" w:rsidRPr="00343E78">
          <w:footerReference w:type="default" r:id="rId9"/>
          <w:pgSz w:w="11906" w:h="16838"/>
          <w:pgMar w:top="1077" w:right="1440" w:bottom="1077" w:left="1440" w:header="709" w:footer="709" w:gutter="0"/>
          <w:pgNumType w:start="1"/>
          <w:cols w:space="708"/>
        </w:sectPr>
      </w:pPr>
    </w:p>
    <w:tbl>
      <w:tblPr>
        <w:tblStyle w:val="Table3"/>
        <w:tblW w:w="9538"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907"/>
        <w:gridCol w:w="1907"/>
        <w:gridCol w:w="1908"/>
        <w:gridCol w:w="1908"/>
        <w:gridCol w:w="1908"/>
      </w:tblGrid>
      <w:tr w:rsidR="0012577F" w:rsidRPr="00343E78" w14:paraId="2D13FE40" w14:textId="77777777" w:rsidTr="008E33AC">
        <w:trPr>
          <w:cantSplit/>
          <w:trHeight w:val="1291"/>
          <w:tblHeader/>
          <w:jc w:val="center"/>
        </w:trPr>
        <w:tc>
          <w:tcPr>
            <w:tcW w:w="1907" w:type="dxa"/>
          </w:tcPr>
          <w:p w14:paraId="2D13FE38" w14:textId="77777777" w:rsidR="0012577F" w:rsidRPr="00343E78" w:rsidRDefault="00267522">
            <w:pPr>
              <w:jc w:val="center"/>
              <w:rPr>
                <w:rFonts w:ascii="Calibri" w:eastAsia="Calibri" w:hAnsi="Calibri" w:cs="Calibri"/>
                <w:color w:val="000000"/>
                <w:highlight w:val="white"/>
                <w:lang w:val="en-GB"/>
              </w:rPr>
            </w:pPr>
            <w:r w:rsidRPr="00343E78">
              <w:rPr>
                <w:rFonts w:ascii="Calibri" w:eastAsia="Calibri" w:hAnsi="Calibri" w:cs="Calibri"/>
                <w:color w:val="000000"/>
                <w:highlight w:val="white"/>
                <w:lang w:val="en-GB"/>
              </w:rPr>
              <w:lastRenderedPageBreak/>
              <w:t>Problem</w:t>
            </w:r>
          </w:p>
        </w:tc>
        <w:tc>
          <w:tcPr>
            <w:tcW w:w="1907" w:type="dxa"/>
          </w:tcPr>
          <w:p w14:paraId="2D13FE39" w14:textId="77777777" w:rsidR="0012577F" w:rsidRPr="00343E78" w:rsidRDefault="00267522">
            <w:pPr>
              <w:jc w:val="center"/>
              <w:rPr>
                <w:rFonts w:ascii="Calibri" w:eastAsia="Calibri" w:hAnsi="Calibri" w:cs="Calibri"/>
                <w:color w:val="000000"/>
                <w:highlight w:val="white"/>
                <w:lang w:val="en-GB"/>
              </w:rPr>
            </w:pPr>
            <w:r w:rsidRPr="00343E78">
              <w:rPr>
                <w:rFonts w:ascii="Calibri" w:eastAsia="Calibri" w:hAnsi="Calibri" w:cs="Calibri"/>
                <w:color w:val="000000"/>
                <w:highlight w:val="white"/>
                <w:lang w:val="en-GB"/>
              </w:rPr>
              <w:t>Why did it happen?</w:t>
            </w:r>
          </w:p>
          <w:p w14:paraId="2D13FE3A" w14:textId="77777777" w:rsidR="0012577F" w:rsidRPr="00343E78" w:rsidRDefault="0012577F">
            <w:pPr>
              <w:rPr>
                <w:b/>
                <w:lang w:val="en-GB"/>
              </w:rPr>
            </w:pPr>
          </w:p>
        </w:tc>
        <w:tc>
          <w:tcPr>
            <w:tcW w:w="1908" w:type="dxa"/>
          </w:tcPr>
          <w:p w14:paraId="2D13FE3B" w14:textId="77777777" w:rsidR="0012577F" w:rsidRPr="00343E78" w:rsidRDefault="00267522">
            <w:pPr>
              <w:rPr>
                <w:b/>
                <w:lang w:val="en-GB"/>
              </w:rPr>
            </w:pPr>
            <w:r w:rsidRPr="00343E78">
              <w:rPr>
                <w:rFonts w:ascii="Calibri" w:eastAsia="Calibri" w:hAnsi="Calibri" w:cs="Calibri"/>
                <w:color w:val="000000"/>
                <w:highlight w:val="white"/>
                <w:lang w:val="en-GB"/>
              </w:rPr>
              <w:t>What are you going to do?</w:t>
            </w:r>
          </w:p>
        </w:tc>
        <w:tc>
          <w:tcPr>
            <w:tcW w:w="1908" w:type="dxa"/>
          </w:tcPr>
          <w:p w14:paraId="2D13FE3C" w14:textId="77777777" w:rsidR="0012577F" w:rsidRPr="00343E78" w:rsidRDefault="00267522">
            <w:pPr>
              <w:jc w:val="both"/>
              <w:rPr>
                <w:rFonts w:ascii="Calibri" w:eastAsia="Calibri" w:hAnsi="Calibri" w:cs="Calibri"/>
                <w:lang w:val="en-GB"/>
              </w:rPr>
            </w:pPr>
            <w:r w:rsidRPr="00343E78">
              <w:rPr>
                <w:rFonts w:ascii="Calibri" w:eastAsia="Calibri" w:hAnsi="Calibri" w:cs="Calibri"/>
                <w:color w:val="000000"/>
                <w:highlight w:val="white"/>
                <w:lang w:val="en-GB"/>
              </w:rPr>
              <w:t xml:space="preserve">How will you prevent this from happening in the future? </w:t>
            </w:r>
          </w:p>
          <w:p w14:paraId="2D13FE3D" w14:textId="77777777" w:rsidR="0012577F" w:rsidRPr="00343E78" w:rsidRDefault="0012577F">
            <w:pPr>
              <w:rPr>
                <w:b/>
                <w:lang w:val="en-GB"/>
              </w:rPr>
            </w:pPr>
          </w:p>
        </w:tc>
        <w:tc>
          <w:tcPr>
            <w:tcW w:w="1908" w:type="dxa"/>
          </w:tcPr>
          <w:p w14:paraId="2D13FE3E" w14:textId="77777777" w:rsidR="0012577F" w:rsidRPr="00343E78" w:rsidRDefault="00267522">
            <w:pPr>
              <w:jc w:val="both"/>
              <w:rPr>
                <w:rFonts w:ascii="Calibri" w:eastAsia="Calibri" w:hAnsi="Calibri" w:cs="Calibri"/>
                <w:lang w:val="en-GB"/>
              </w:rPr>
            </w:pPr>
            <w:r w:rsidRPr="00343E78">
              <w:rPr>
                <w:rFonts w:ascii="Calibri" w:eastAsia="Calibri" w:hAnsi="Calibri" w:cs="Calibri"/>
                <w:color w:val="000000"/>
                <w:highlight w:val="white"/>
                <w:lang w:val="en-GB"/>
              </w:rPr>
              <w:t>What measures would you introduce to improve team effectiveness?</w:t>
            </w:r>
          </w:p>
          <w:p w14:paraId="2D13FE3F" w14:textId="77777777" w:rsidR="0012577F" w:rsidRPr="00343E78" w:rsidRDefault="0012577F">
            <w:pPr>
              <w:rPr>
                <w:b/>
                <w:lang w:val="en-GB"/>
              </w:rPr>
            </w:pPr>
          </w:p>
        </w:tc>
      </w:tr>
      <w:tr w:rsidR="0012577F" w:rsidRPr="00343E78" w14:paraId="2D13FE48" w14:textId="77777777" w:rsidTr="008E33AC">
        <w:trPr>
          <w:cantSplit/>
          <w:trHeight w:val="3295"/>
          <w:tblHeader/>
          <w:jc w:val="center"/>
        </w:trPr>
        <w:tc>
          <w:tcPr>
            <w:tcW w:w="1907" w:type="dxa"/>
          </w:tcPr>
          <w:p w14:paraId="2D13FE41" w14:textId="77777777" w:rsidR="0012577F" w:rsidRPr="00343E78" w:rsidRDefault="00267522">
            <w:pPr>
              <w:spacing w:line="360" w:lineRule="auto"/>
              <w:jc w:val="both"/>
              <w:rPr>
                <w:rFonts w:ascii="Arial" w:eastAsia="Arial" w:hAnsi="Arial" w:cs="Arial"/>
                <w:color w:val="000000"/>
                <w:highlight w:val="white"/>
                <w:lang w:val="en-GB"/>
              </w:rPr>
            </w:pPr>
            <w:r w:rsidRPr="00343E78">
              <w:rPr>
                <w:rFonts w:ascii="Arial" w:eastAsia="Arial" w:hAnsi="Arial" w:cs="Arial"/>
                <w:highlight w:val="white"/>
                <w:lang w:val="en-GB"/>
              </w:rPr>
              <w:t xml:space="preserve">One guest raised the issue regarding the cleanliness of the room as it was not clean overly </w:t>
            </w:r>
          </w:p>
          <w:p w14:paraId="2D13FE42" w14:textId="77777777" w:rsidR="0012577F" w:rsidRPr="00343E78" w:rsidRDefault="0012577F">
            <w:pPr>
              <w:spacing w:line="360" w:lineRule="auto"/>
              <w:jc w:val="both"/>
              <w:rPr>
                <w:rFonts w:ascii="Arial" w:eastAsia="Arial" w:hAnsi="Arial" w:cs="Arial"/>
                <w:color w:val="000000"/>
                <w:highlight w:val="white"/>
                <w:lang w:val="en-GB"/>
              </w:rPr>
            </w:pPr>
          </w:p>
          <w:p w14:paraId="2D13FE43" w14:textId="77777777" w:rsidR="0012577F" w:rsidRPr="00343E78" w:rsidRDefault="0012577F">
            <w:pPr>
              <w:spacing w:line="360" w:lineRule="auto"/>
              <w:jc w:val="both"/>
              <w:rPr>
                <w:rFonts w:ascii="Arial" w:eastAsia="Arial" w:hAnsi="Arial" w:cs="Arial"/>
                <w:color w:val="000000"/>
                <w:highlight w:val="white"/>
                <w:lang w:val="en-GB"/>
              </w:rPr>
            </w:pPr>
          </w:p>
        </w:tc>
        <w:tc>
          <w:tcPr>
            <w:tcW w:w="1907" w:type="dxa"/>
          </w:tcPr>
          <w:p w14:paraId="2D13FE44" w14:textId="77777777" w:rsidR="0012577F" w:rsidRPr="00343E78" w:rsidRDefault="00267522">
            <w:pPr>
              <w:spacing w:line="360" w:lineRule="auto"/>
              <w:jc w:val="both"/>
              <w:rPr>
                <w:rFonts w:ascii="Arial" w:eastAsia="Arial" w:hAnsi="Arial" w:cs="Arial"/>
                <w:color w:val="000000"/>
                <w:highlight w:val="white"/>
                <w:lang w:val="en-GB"/>
              </w:rPr>
            </w:pPr>
            <w:r w:rsidRPr="00343E78">
              <w:rPr>
                <w:rFonts w:ascii="Arial" w:eastAsia="Arial" w:hAnsi="Arial" w:cs="Arial"/>
                <w:highlight w:val="white"/>
                <w:lang w:val="en-GB"/>
              </w:rPr>
              <w:t xml:space="preserve">The reason for the Cleanliness issue can be a lack of training and attention among the new staff, (Quick, 2020). </w:t>
            </w:r>
          </w:p>
        </w:tc>
        <w:tc>
          <w:tcPr>
            <w:tcW w:w="1908" w:type="dxa"/>
          </w:tcPr>
          <w:p w14:paraId="2D13FE45" w14:textId="77777777" w:rsidR="0012577F" w:rsidRPr="00343E78" w:rsidRDefault="00267522">
            <w:pPr>
              <w:spacing w:line="360" w:lineRule="auto"/>
              <w:jc w:val="both"/>
              <w:rPr>
                <w:rFonts w:ascii="Arial" w:eastAsia="Arial" w:hAnsi="Arial" w:cs="Arial"/>
                <w:color w:val="000000"/>
                <w:highlight w:val="white"/>
                <w:lang w:val="en-GB"/>
              </w:rPr>
            </w:pPr>
            <w:r w:rsidRPr="00343E78">
              <w:rPr>
                <w:rFonts w:ascii="Arial" w:eastAsia="Arial" w:hAnsi="Arial" w:cs="Arial"/>
                <w:highlight w:val="white"/>
                <w:lang w:val="en-GB"/>
              </w:rPr>
              <w:t xml:space="preserve">I have decided to spend more funds on the training programme for the new staff. </w:t>
            </w:r>
          </w:p>
        </w:tc>
        <w:tc>
          <w:tcPr>
            <w:tcW w:w="1908" w:type="dxa"/>
          </w:tcPr>
          <w:p w14:paraId="2D13FE46" w14:textId="77777777" w:rsidR="0012577F" w:rsidRPr="00343E78" w:rsidRDefault="00267522">
            <w:pPr>
              <w:spacing w:line="360" w:lineRule="auto"/>
              <w:jc w:val="both"/>
              <w:rPr>
                <w:rFonts w:ascii="Arial" w:eastAsia="Arial" w:hAnsi="Arial" w:cs="Arial"/>
                <w:lang w:val="en-GB"/>
              </w:rPr>
            </w:pPr>
            <w:r w:rsidRPr="00343E78">
              <w:rPr>
                <w:rFonts w:ascii="Arial" w:eastAsia="Arial" w:hAnsi="Arial" w:cs="Arial"/>
                <w:lang w:val="en-GB"/>
              </w:rPr>
              <w:t xml:space="preserve">I would make sure that all the staff get proper training and I would check their performance frequently to prevent this kind of issue. </w:t>
            </w:r>
          </w:p>
        </w:tc>
        <w:tc>
          <w:tcPr>
            <w:tcW w:w="1908" w:type="dxa"/>
          </w:tcPr>
          <w:p w14:paraId="2D13FE47" w14:textId="77777777" w:rsidR="0012577F" w:rsidRPr="00343E78" w:rsidRDefault="00267522">
            <w:pPr>
              <w:spacing w:line="360" w:lineRule="auto"/>
              <w:jc w:val="both"/>
              <w:rPr>
                <w:rFonts w:ascii="Arial" w:eastAsia="Arial" w:hAnsi="Arial" w:cs="Arial"/>
                <w:lang w:val="en-GB"/>
              </w:rPr>
            </w:pPr>
            <w:r w:rsidRPr="00343E78">
              <w:rPr>
                <w:rFonts w:ascii="Arial" w:eastAsia="Arial" w:hAnsi="Arial" w:cs="Arial"/>
                <w:lang w:val="en-GB"/>
              </w:rPr>
              <w:t xml:space="preserve">I would measure employees' performance every month by using a performance monitoring tool. </w:t>
            </w:r>
          </w:p>
        </w:tc>
      </w:tr>
      <w:tr w:rsidR="0012577F" w:rsidRPr="00343E78" w14:paraId="2D13FE50" w14:textId="77777777" w:rsidTr="008E33AC">
        <w:trPr>
          <w:cantSplit/>
          <w:trHeight w:val="163"/>
          <w:tblHeader/>
          <w:jc w:val="center"/>
        </w:trPr>
        <w:tc>
          <w:tcPr>
            <w:tcW w:w="1907" w:type="dxa"/>
          </w:tcPr>
          <w:p w14:paraId="2D13FE49" w14:textId="77777777" w:rsidR="0012577F" w:rsidRPr="00343E78" w:rsidRDefault="00267522">
            <w:pPr>
              <w:spacing w:line="360" w:lineRule="auto"/>
              <w:jc w:val="both"/>
              <w:rPr>
                <w:rFonts w:ascii="Arial" w:eastAsia="Arial" w:hAnsi="Arial" w:cs="Arial"/>
                <w:lang w:val="en-GB"/>
              </w:rPr>
            </w:pPr>
            <w:r w:rsidRPr="00343E78">
              <w:rPr>
                <w:rFonts w:ascii="Arial" w:eastAsia="Arial" w:hAnsi="Arial" w:cs="Arial"/>
                <w:lang w:val="en-GB"/>
              </w:rPr>
              <w:t xml:space="preserve">Poor food quality </w:t>
            </w:r>
          </w:p>
          <w:p w14:paraId="2D13FE4A" w14:textId="77777777" w:rsidR="0012577F" w:rsidRPr="00343E78" w:rsidRDefault="0012577F">
            <w:pPr>
              <w:spacing w:line="360" w:lineRule="auto"/>
              <w:jc w:val="both"/>
              <w:rPr>
                <w:rFonts w:ascii="Arial" w:eastAsia="Arial" w:hAnsi="Arial" w:cs="Arial"/>
                <w:b/>
                <w:lang w:val="en-GB"/>
              </w:rPr>
            </w:pPr>
          </w:p>
          <w:p w14:paraId="2D13FE4B" w14:textId="77777777" w:rsidR="0012577F" w:rsidRPr="00343E78" w:rsidRDefault="0012577F">
            <w:pPr>
              <w:spacing w:line="360" w:lineRule="auto"/>
              <w:jc w:val="both"/>
              <w:rPr>
                <w:rFonts w:ascii="Arial" w:eastAsia="Arial" w:hAnsi="Arial" w:cs="Arial"/>
                <w:b/>
                <w:lang w:val="en-GB"/>
              </w:rPr>
            </w:pPr>
          </w:p>
        </w:tc>
        <w:tc>
          <w:tcPr>
            <w:tcW w:w="1907" w:type="dxa"/>
          </w:tcPr>
          <w:p w14:paraId="2D13FE4C" w14:textId="77777777" w:rsidR="0012577F" w:rsidRPr="00343E78" w:rsidRDefault="00267522">
            <w:pPr>
              <w:spacing w:line="360" w:lineRule="auto"/>
              <w:jc w:val="both"/>
              <w:rPr>
                <w:rFonts w:ascii="Arial" w:eastAsia="Arial" w:hAnsi="Arial" w:cs="Arial"/>
                <w:lang w:val="en-GB"/>
              </w:rPr>
            </w:pPr>
            <w:r w:rsidRPr="00343E78">
              <w:rPr>
                <w:rFonts w:ascii="Arial" w:eastAsia="Arial" w:hAnsi="Arial" w:cs="Arial"/>
                <w:lang w:val="en-GB"/>
              </w:rPr>
              <w:t xml:space="preserve">The reason for poor quality food in hotels can be the inability to follow the right cooking instructions and the use of fresh ingredients, (Casado, 2012). </w:t>
            </w:r>
          </w:p>
        </w:tc>
        <w:tc>
          <w:tcPr>
            <w:tcW w:w="1908" w:type="dxa"/>
          </w:tcPr>
          <w:p w14:paraId="2D13FE4D" w14:textId="77777777" w:rsidR="0012577F" w:rsidRPr="00343E78" w:rsidRDefault="00267522">
            <w:pPr>
              <w:spacing w:line="360" w:lineRule="auto"/>
              <w:jc w:val="both"/>
              <w:rPr>
                <w:rFonts w:ascii="Arial" w:eastAsia="Arial" w:hAnsi="Arial" w:cs="Arial"/>
                <w:lang w:val="en-GB"/>
              </w:rPr>
            </w:pPr>
            <w:r w:rsidRPr="00343E78">
              <w:rPr>
                <w:rFonts w:ascii="Arial" w:eastAsia="Arial" w:hAnsi="Arial" w:cs="Arial"/>
                <w:lang w:val="en-GB"/>
              </w:rPr>
              <w:t xml:space="preserve">I would check the quality of the ingredients used by the chef along with their cooking process. </w:t>
            </w:r>
          </w:p>
        </w:tc>
        <w:tc>
          <w:tcPr>
            <w:tcW w:w="1908" w:type="dxa"/>
          </w:tcPr>
          <w:p w14:paraId="2D13FE4E" w14:textId="77777777" w:rsidR="0012577F" w:rsidRPr="00343E78" w:rsidRDefault="00267522">
            <w:pPr>
              <w:spacing w:line="360" w:lineRule="auto"/>
              <w:jc w:val="both"/>
              <w:rPr>
                <w:rFonts w:ascii="Arial" w:eastAsia="Arial" w:hAnsi="Arial" w:cs="Arial"/>
                <w:lang w:val="en-GB"/>
              </w:rPr>
            </w:pPr>
            <w:r w:rsidRPr="00343E78">
              <w:rPr>
                <w:rFonts w:ascii="Arial" w:eastAsia="Arial" w:hAnsi="Arial" w:cs="Arial"/>
                <w:lang w:val="en-GB"/>
              </w:rPr>
              <w:t xml:space="preserve">I would recruit and train all the kitchen staff so that they only use fresh and quality ingredients for the food along with the right cooking instructions. </w:t>
            </w:r>
          </w:p>
        </w:tc>
        <w:tc>
          <w:tcPr>
            <w:tcW w:w="1908" w:type="dxa"/>
          </w:tcPr>
          <w:p w14:paraId="2D13FE4F" w14:textId="77777777" w:rsidR="0012577F" w:rsidRPr="00343E78" w:rsidRDefault="00267522">
            <w:pPr>
              <w:spacing w:line="360" w:lineRule="auto"/>
              <w:jc w:val="both"/>
              <w:rPr>
                <w:rFonts w:ascii="Arial" w:eastAsia="Arial" w:hAnsi="Arial" w:cs="Arial"/>
                <w:lang w:val="en-GB"/>
              </w:rPr>
            </w:pPr>
            <w:r w:rsidRPr="00343E78">
              <w:rPr>
                <w:rFonts w:ascii="Arial" w:eastAsia="Arial" w:hAnsi="Arial" w:cs="Arial"/>
                <w:lang w:val="en-GB"/>
              </w:rPr>
              <w:t xml:space="preserve">I would implement modular kitchen and advanced kitchen tools so that high-quality food can be made with fresh ingredients. </w:t>
            </w:r>
          </w:p>
        </w:tc>
      </w:tr>
      <w:tr w:rsidR="0012577F" w:rsidRPr="00343E78" w14:paraId="2D13FE57" w14:textId="77777777" w:rsidTr="008E33AC">
        <w:trPr>
          <w:cantSplit/>
          <w:trHeight w:val="163"/>
          <w:tblHeader/>
          <w:jc w:val="center"/>
        </w:trPr>
        <w:tc>
          <w:tcPr>
            <w:tcW w:w="1907" w:type="dxa"/>
          </w:tcPr>
          <w:p w14:paraId="2D13FE51" w14:textId="77777777" w:rsidR="0012577F" w:rsidRPr="00343E78" w:rsidRDefault="00267522">
            <w:pPr>
              <w:spacing w:line="360" w:lineRule="auto"/>
              <w:jc w:val="both"/>
              <w:rPr>
                <w:rFonts w:ascii="Arial" w:eastAsia="Arial" w:hAnsi="Arial" w:cs="Arial"/>
                <w:lang w:val="en-GB"/>
              </w:rPr>
            </w:pPr>
            <w:r w:rsidRPr="00343E78">
              <w:rPr>
                <w:rFonts w:ascii="Arial" w:eastAsia="Arial" w:hAnsi="Arial" w:cs="Arial"/>
                <w:lang w:val="en-GB"/>
              </w:rPr>
              <w:lastRenderedPageBreak/>
              <w:t xml:space="preserve">Rude staff behaviour </w:t>
            </w:r>
          </w:p>
          <w:p w14:paraId="2D13FE52" w14:textId="77777777" w:rsidR="0012577F" w:rsidRPr="00343E78" w:rsidRDefault="0012577F">
            <w:pPr>
              <w:spacing w:line="360" w:lineRule="auto"/>
              <w:jc w:val="both"/>
              <w:rPr>
                <w:rFonts w:ascii="Arial" w:eastAsia="Arial" w:hAnsi="Arial" w:cs="Arial"/>
                <w:b/>
                <w:lang w:val="en-GB"/>
              </w:rPr>
            </w:pPr>
          </w:p>
        </w:tc>
        <w:tc>
          <w:tcPr>
            <w:tcW w:w="1907" w:type="dxa"/>
          </w:tcPr>
          <w:p w14:paraId="2D13FE53" w14:textId="77777777" w:rsidR="0012577F" w:rsidRPr="00343E78" w:rsidRDefault="00267522">
            <w:pPr>
              <w:spacing w:line="360" w:lineRule="auto"/>
              <w:jc w:val="both"/>
              <w:rPr>
                <w:rFonts w:ascii="Arial" w:eastAsia="Arial" w:hAnsi="Arial" w:cs="Arial"/>
                <w:lang w:val="en-GB"/>
              </w:rPr>
            </w:pPr>
            <w:r w:rsidRPr="00343E78">
              <w:rPr>
                <w:rFonts w:ascii="Arial" w:eastAsia="Arial" w:hAnsi="Arial" w:cs="Arial"/>
                <w:lang w:val="en-GB"/>
              </w:rPr>
              <w:t xml:space="preserve">Lack of communication and voice modulation training is the reason for rude behaviour among staff, (Fallon and Rutherford, 2010). </w:t>
            </w:r>
          </w:p>
        </w:tc>
        <w:tc>
          <w:tcPr>
            <w:tcW w:w="1908" w:type="dxa"/>
          </w:tcPr>
          <w:p w14:paraId="2D13FE54" w14:textId="77777777" w:rsidR="0012577F" w:rsidRPr="00343E78" w:rsidRDefault="00267522">
            <w:pPr>
              <w:spacing w:line="360" w:lineRule="auto"/>
              <w:jc w:val="both"/>
              <w:rPr>
                <w:rFonts w:ascii="Arial" w:eastAsia="Arial" w:hAnsi="Arial" w:cs="Arial"/>
                <w:lang w:val="en-GB"/>
              </w:rPr>
            </w:pPr>
            <w:r w:rsidRPr="00343E78">
              <w:rPr>
                <w:rFonts w:ascii="Arial" w:eastAsia="Arial" w:hAnsi="Arial" w:cs="Arial"/>
                <w:lang w:val="en-GB"/>
              </w:rPr>
              <w:t xml:space="preserve">I would identify the staff and conduct a meeting to improve their attitude towards the customer. </w:t>
            </w:r>
          </w:p>
        </w:tc>
        <w:tc>
          <w:tcPr>
            <w:tcW w:w="1908" w:type="dxa"/>
          </w:tcPr>
          <w:p w14:paraId="2D13FE55" w14:textId="77777777" w:rsidR="0012577F" w:rsidRPr="00343E78" w:rsidRDefault="00267522">
            <w:pPr>
              <w:spacing w:line="360" w:lineRule="auto"/>
              <w:jc w:val="both"/>
              <w:rPr>
                <w:rFonts w:ascii="Arial" w:eastAsia="Arial" w:hAnsi="Arial" w:cs="Arial"/>
                <w:b/>
                <w:lang w:val="en-GB"/>
              </w:rPr>
            </w:pPr>
            <w:r w:rsidRPr="00343E78">
              <w:rPr>
                <w:rFonts w:ascii="Arial" w:eastAsia="Arial" w:hAnsi="Arial" w:cs="Arial"/>
                <w:lang w:val="en-GB"/>
              </w:rPr>
              <w:t xml:space="preserve">I would introduce soft skill training to manage the behaviour and communication of staff.  </w:t>
            </w:r>
          </w:p>
        </w:tc>
        <w:tc>
          <w:tcPr>
            <w:tcW w:w="1908" w:type="dxa"/>
          </w:tcPr>
          <w:p w14:paraId="2D13FE56" w14:textId="77777777" w:rsidR="0012577F" w:rsidRPr="00343E78" w:rsidRDefault="00267522">
            <w:pPr>
              <w:spacing w:line="360" w:lineRule="auto"/>
              <w:jc w:val="both"/>
              <w:rPr>
                <w:rFonts w:ascii="Arial" w:eastAsia="Arial" w:hAnsi="Arial" w:cs="Arial"/>
                <w:lang w:val="en-GB"/>
              </w:rPr>
            </w:pPr>
            <w:r w:rsidRPr="00343E78">
              <w:rPr>
                <w:rFonts w:ascii="Arial" w:eastAsia="Arial" w:hAnsi="Arial" w:cs="Arial"/>
                <w:lang w:val="en-GB"/>
              </w:rPr>
              <w:t xml:space="preserve">I would appoint an expert professional to measure the staff performance of individual employees. </w:t>
            </w:r>
          </w:p>
        </w:tc>
      </w:tr>
      <w:tr w:rsidR="0012577F" w:rsidRPr="00343E78" w14:paraId="2D13FE5E" w14:textId="77777777" w:rsidTr="008E33AC">
        <w:trPr>
          <w:cantSplit/>
          <w:trHeight w:val="163"/>
          <w:tblHeader/>
          <w:jc w:val="center"/>
        </w:trPr>
        <w:tc>
          <w:tcPr>
            <w:tcW w:w="1907" w:type="dxa"/>
          </w:tcPr>
          <w:p w14:paraId="2D13FE58" w14:textId="77777777" w:rsidR="0012577F" w:rsidRPr="00343E78" w:rsidRDefault="00267522">
            <w:pPr>
              <w:spacing w:line="360" w:lineRule="auto"/>
              <w:jc w:val="both"/>
              <w:rPr>
                <w:rFonts w:ascii="Arial" w:eastAsia="Arial" w:hAnsi="Arial" w:cs="Arial"/>
                <w:lang w:val="en-GB"/>
              </w:rPr>
            </w:pPr>
            <w:r w:rsidRPr="00343E78">
              <w:rPr>
                <w:rFonts w:ascii="Arial" w:eastAsia="Arial" w:hAnsi="Arial" w:cs="Arial"/>
                <w:lang w:val="en-GB"/>
              </w:rPr>
              <w:t xml:space="preserve">Delay in room-service </w:t>
            </w:r>
          </w:p>
          <w:p w14:paraId="2D13FE59" w14:textId="77777777" w:rsidR="0012577F" w:rsidRPr="00343E78" w:rsidRDefault="0012577F">
            <w:pPr>
              <w:spacing w:line="360" w:lineRule="auto"/>
              <w:jc w:val="both"/>
              <w:rPr>
                <w:rFonts w:ascii="Arial" w:eastAsia="Arial" w:hAnsi="Arial" w:cs="Arial"/>
                <w:b/>
                <w:lang w:val="en-GB"/>
              </w:rPr>
            </w:pPr>
          </w:p>
        </w:tc>
        <w:tc>
          <w:tcPr>
            <w:tcW w:w="1907" w:type="dxa"/>
          </w:tcPr>
          <w:p w14:paraId="2D13FE5A" w14:textId="77777777" w:rsidR="0012577F" w:rsidRPr="00343E78" w:rsidRDefault="00267522">
            <w:pPr>
              <w:spacing w:line="360" w:lineRule="auto"/>
              <w:jc w:val="both"/>
              <w:rPr>
                <w:rFonts w:ascii="Arial" w:eastAsia="Arial" w:hAnsi="Arial" w:cs="Arial"/>
                <w:lang w:val="en-GB"/>
              </w:rPr>
            </w:pPr>
            <w:r w:rsidRPr="00343E78">
              <w:rPr>
                <w:rFonts w:ascii="Arial" w:eastAsia="Arial" w:hAnsi="Arial" w:cs="Arial"/>
                <w:lang w:val="en-GB"/>
              </w:rPr>
              <w:t xml:space="preserve">Lack of time management skills in housekeeping is the reason for delay in work, (Ferdinand and Kitchin, 2017). </w:t>
            </w:r>
          </w:p>
        </w:tc>
        <w:tc>
          <w:tcPr>
            <w:tcW w:w="1908" w:type="dxa"/>
          </w:tcPr>
          <w:p w14:paraId="2D13FE5B" w14:textId="77777777" w:rsidR="0012577F" w:rsidRPr="00343E78" w:rsidRDefault="00267522">
            <w:pPr>
              <w:spacing w:line="360" w:lineRule="auto"/>
              <w:jc w:val="both"/>
              <w:rPr>
                <w:rFonts w:ascii="Arial" w:eastAsia="Arial" w:hAnsi="Arial" w:cs="Arial"/>
                <w:lang w:val="en-GB"/>
              </w:rPr>
            </w:pPr>
            <w:r w:rsidRPr="00343E78">
              <w:rPr>
                <w:rFonts w:ascii="Arial" w:eastAsia="Arial" w:hAnsi="Arial" w:cs="Arial"/>
                <w:lang w:val="en-GB"/>
              </w:rPr>
              <w:t xml:space="preserve">I would provide a time limit for the staff to provide room services. </w:t>
            </w:r>
          </w:p>
        </w:tc>
        <w:tc>
          <w:tcPr>
            <w:tcW w:w="1908" w:type="dxa"/>
          </w:tcPr>
          <w:p w14:paraId="2D13FE5C" w14:textId="77777777" w:rsidR="0012577F" w:rsidRPr="00343E78" w:rsidRDefault="00267522">
            <w:pPr>
              <w:spacing w:line="360" w:lineRule="auto"/>
              <w:jc w:val="both"/>
              <w:rPr>
                <w:rFonts w:ascii="Arial" w:eastAsia="Arial" w:hAnsi="Arial" w:cs="Arial"/>
                <w:lang w:val="en-GB"/>
              </w:rPr>
            </w:pPr>
            <w:r w:rsidRPr="00343E78">
              <w:rPr>
                <w:rFonts w:ascii="Arial" w:eastAsia="Arial" w:hAnsi="Arial" w:cs="Arial"/>
                <w:lang w:val="en-GB"/>
              </w:rPr>
              <w:t xml:space="preserve">I would make sure that all staff follow the time amount which has been provided to give room service. </w:t>
            </w:r>
          </w:p>
        </w:tc>
        <w:tc>
          <w:tcPr>
            <w:tcW w:w="1908" w:type="dxa"/>
          </w:tcPr>
          <w:p w14:paraId="2D13FE5D" w14:textId="77777777" w:rsidR="0012577F" w:rsidRPr="00343E78" w:rsidRDefault="00267522">
            <w:pPr>
              <w:spacing w:line="360" w:lineRule="auto"/>
              <w:jc w:val="both"/>
              <w:rPr>
                <w:rFonts w:ascii="Arial" w:eastAsia="Arial" w:hAnsi="Arial" w:cs="Arial"/>
                <w:lang w:val="en-GB"/>
              </w:rPr>
            </w:pPr>
            <w:r w:rsidRPr="00343E78">
              <w:rPr>
                <w:rFonts w:ascii="Arial" w:eastAsia="Arial" w:hAnsi="Arial" w:cs="Arial"/>
                <w:lang w:val="en-GB"/>
              </w:rPr>
              <w:t xml:space="preserve">By introducing the time monitor and performance monitor I would measure this. </w:t>
            </w:r>
          </w:p>
        </w:tc>
      </w:tr>
      <w:tr w:rsidR="0012577F" w:rsidRPr="00343E78" w14:paraId="2D13FE66" w14:textId="77777777" w:rsidTr="008E33AC">
        <w:trPr>
          <w:cantSplit/>
          <w:trHeight w:val="163"/>
          <w:tblHeader/>
          <w:jc w:val="center"/>
        </w:trPr>
        <w:tc>
          <w:tcPr>
            <w:tcW w:w="1907" w:type="dxa"/>
          </w:tcPr>
          <w:p w14:paraId="2D13FE5F" w14:textId="015225AC" w:rsidR="0012577F" w:rsidRPr="00343E78" w:rsidRDefault="00267522">
            <w:pPr>
              <w:spacing w:line="360" w:lineRule="auto"/>
              <w:jc w:val="both"/>
              <w:rPr>
                <w:rFonts w:ascii="Arial" w:eastAsia="Arial" w:hAnsi="Arial" w:cs="Arial"/>
                <w:lang w:val="en-GB"/>
              </w:rPr>
            </w:pPr>
            <w:r w:rsidRPr="00343E78">
              <w:rPr>
                <w:rFonts w:ascii="Arial" w:eastAsia="Arial" w:hAnsi="Arial" w:cs="Arial"/>
                <w:lang w:val="en-GB"/>
              </w:rPr>
              <w:t xml:space="preserve">Room telephones are not </w:t>
            </w:r>
            <w:r w:rsidR="009825AD" w:rsidRPr="00343E78">
              <w:rPr>
                <w:rFonts w:ascii="Arial" w:eastAsia="Arial" w:hAnsi="Arial" w:cs="Arial"/>
                <w:lang w:val="en-GB"/>
              </w:rPr>
              <w:t>working.</w:t>
            </w:r>
            <w:r w:rsidRPr="00343E78">
              <w:rPr>
                <w:rFonts w:ascii="Arial" w:eastAsia="Arial" w:hAnsi="Arial" w:cs="Arial"/>
                <w:lang w:val="en-GB"/>
              </w:rPr>
              <w:t xml:space="preserve"> </w:t>
            </w:r>
          </w:p>
          <w:p w14:paraId="2D13FE60" w14:textId="77777777" w:rsidR="0012577F" w:rsidRPr="00343E78" w:rsidRDefault="0012577F">
            <w:pPr>
              <w:spacing w:line="360" w:lineRule="auto"/>
              <w:jc w:val="both"/>
              <w:rPr>
                <w:rFonts w:ascii="Arial" w:eastAsia="Arial" w:hAnsi="Arial" w:cs="Arial"/>
                <w:b/>
                <w:lang w:val="en-GB"/>
              </w:rPr>
            </w:pPr>
          </w:p>
          <w:p w14:paraId="2D13FE61" w14:textId="77777777" w:rsidR="0012577F" w:rsidRPr="00343E78" w:rsidRDefault="0012577F">
            <w:pPr>
              <w:spacing w:line="360" w:lineRule="auto"/>
              <w:jc w:val="both"/>
              <w:rPr>
                <w:rFonts w:ascii="Arial" w:eastAsia="Arial" w:hAnsi="Arial" w:cs="Arial"/>
                <w:b/>
                <w:lang w:val="en-GB"/>
              </w:rPr>
            </w:pPr>
          </w:p>
        </w:tc>
        <w:tc>
          <w:tcPr>
            <w:tcW w:w="1907" w:type="dxa"/>
          </w:tcPr>
          <w:p w14:paraId="2D13FE62" w14:textId="77777777" w:rsidR="0012577F" w:rsidRPr="00343E78" w:rsidRDefault="00267522">
            <w:pPr>
              <w:spacing w:line="360" w:lineRule="auto"/>
              <w:jc w:val="both"/>
              <w:rPr>
                <w:rFonts w:ascii="Arial" w:eastAsia="Arial" w:hAnsi="Arial" w:cs="Arial"/>
                <w:lang w:val="en-GB"/>
              </w:rPr>
            </w:pPr>
            <w:r w:rsidRPr="00343E78">
              <w:rPr>
                <w:rFonts w:ascii="Arial" w:eastAsia="Arial" w:hAnsi="Arial" w:cs="Arial"/>
                <w:lang w:val="en-GB"/>
              </w:rPr>
              <w:t xml:space="preserve">Lack of advanced technology is the issue for telephone disruptions in hotels, (Johnston </w:t>
            </w:r>
            <w:r w:rsidRPr="00343E78">
              <w:rPr>
                <w:rFonts w:ascii="Arial" w:eastAsia="Arial" w:hAnsi="Arial" w:cs="Arial"/>
                <w:i/>
                <w:lang w:val="en-GB"/>
              </w:rPr>
              <w:t>et al</w:t>
            </w:r>
            <w:r w:rsidRPr="00343E78">
              <w:rPr>
                <w:rFonts w:ascii="Arial" w:eastAsia="Arial" w:hAnsi="Arial" w:cs="Arial"/>
                <w:lang w:val="en-GB"/>
              </w:rPr>
              <w:t xml:space="preserve">., 2012). </w:t>
            </w:r>
          </w:p>
        </w:tc>
        <w:tc>
          <w:tcPr>
            <w:tcW w:w="1908" w:type="dxa"/>
          </w:tcPr>
          <w:p w14:paraId="2D13FE63" w14:textId="77777777" w:rsidR="0012577F" w:rsidRPr="00343E78" w:rsidRDefault="00267522">
            <w:pPr>
              <w:spacing w:line="360" w:lineRule="auto"/>
              <w:jc w:val="both"/>
              <w:rPr>
                <w:rFonts w:ascii="Arial" w:eastAsia="Arial" w:hAnsi="Arial" w:cs="Arial"/>
                <w:lang w:val="en-GB"/>
              </w:rPr>
            </w:pPr>
            <w:r w:rsidRPr="00343E78">
              <w:rPr>
                <w:rFonts w:ascii="Arial" w:eastAsia="Arial" w:hAnsi="Arial" w:cs="Arial"/>
                <w:lang w:val="en-GB"/>
              </w:rPr>
              <w:t xml:space="preserve">I would work on repairing the telephone services of the hotel rooms. </w:t>
            </w:r>
          </w:p>
        </w:tc>
        <w:tc>
          <w:tcPr>
            <w:tcW w:w="1908" w:type="dxa"/>
          </w:tcPr>
          <w:p w14:paraId="2D13FE64" w14:textId="77777777" w:rsidR="0012577F" w:rsidRPr="00343E78" w:rsidRDefault="00267522">
            <w:pPr>
              <w:spacing w:line="360" w:lineRule="auto"/>
              <w:jc w:val="both"/>
              <w:rPr>
                <w:rFonts w:ascii="Arial" w:eastAsia="Arial" w:hAnsi="Arial" w:cs="Arial"/>
                <w:b/>
                <w:lang w:val="en-GB"/>
              </w:rPr>
            </w:pPr>
            <w:r w:rsidRPr="00343E78">
              <w:rPr>
                <w:rFonts w:ascii="Arial" w:eastAsia="Arial" w:hAnsi="Arial" w:cs="Arial"/>
                <w:lang w:val="en-GB"/>
              </w:rPr>
              <w:t xml:space="preserve">I would use the latest technologies in the rooms and all over the hotels for providing better customer service. </w:t>
            </w:r>
          </w:p>
        </w:tc>
        <w:tc>
          <w:tcPr>
            <w:tcW w:w="1908" w:type="dxa"/>
          </w:tcPr>
          <w:p w14:paraId="2D13FE65" w14:textId="77777777" w:rsidR="0012577F" w:rsidRPr="00343E78" w:rsidRDefault="00267522">
            <w:pPr>
              <w:spacing w:line="360" w:lineRule="auto"/>
              <w:jc w:val="both"/>
              <w:rPr>
                <w:rFonts w:ascii="Arial" w:eastAsia="Arial" w:hAnsi="Arial" w:cs="Arial"/>
                <w:lang w:val="en-GB"/>
              </w:rPr>
            </w:pPr>
            <w:r w:rsidRPr="00343E78">
              <w:rPr>
                <w:rFonts w:ascii="Arial" w:eastAsia="Arial" w:hAnsi="Arial" w:cs="Arial"/>
                <w:lang w:val="en-GB"/>
              </w:rPr>
              <w:t xml:space="preserve">I would introduce technological skill development processes in training sessions. </w:t>
            </w:r>
          </w:p>
        </w:tc>
      </w:tr>
    </w:tbl>
    <w:p w14:paraId="2D13FE67" w14:textId="77777777" w:rsidR="0012577F" w:rsidRPr="00343E78" w:rsidRDefault="0012577F">
      <w:pPr>
        <w:rPr>
          <w:b/>
          <w:lang w:val="en-GB"/>
        </w:rPr>
        <w:sectPr w:rsidR="0012577F" w:rsidRPr="00343E78" w:rsidSect="008E33AC">
          <w:pgSz w:w="11906" w:h="16838"/>
          <w:pgMar w:top="1077" w:right="1440" w:bottom="1077" w:left="1440" w:header="709" w:footer="709" w:gutter="0"/>
          <w:cols w:space="708"/>
          <w:docGrid w:linePitch="326"/>
        </w:sectPr>
      </w:pPr>
    </w:p>
    <w:p w14:paraId="2D13FE68" w14:textId="77777777" w:rsidR="0012577F" w:rsidRPr="00343E78" w:rsidRDefault="00267522">
      <w:pPr>
        <w:rPr>
          <w:b/>
          <w:sz w:val="28"/>
          <w:szCs w:val="28"/>
          <w:lang w:val="en-GB"/>
        </w:rPr>
      </w:pPr>
      <w:r w:rsidRPr="00343E78">
        <w:rPr>
          <w:b/>
          <w:sz w:val="28"/>
          <w:szCs w:val="28"/>
          <w:lang w:val="en-GB"/>
        </w:rPr>
        <w:lastRenderedPageBreak/>
        <w:t>Component Three:</w:t>
      </w:r>
    </w:p>
    <w:p w14:paraId="2D13FE69" w14:textId="77777777" w:rsidR="0012577F" w:rsidRPr="00AA1890" w:rsidRDefault="00267522">
      <w:pPr>
        <w:rPr>
          <w:b/>
          <w:color w:val="000000"/>
          <w:sz w:val="28"/>
          <w:szCs w:val="28"/>
          <w:lang w:val="en-GB"/>
        </w:rPr>
      </w:pPr>
      <w:r w:rsidRPr="00343E78">
        <w:rPr>
          <w:b/>
          <w:color w:val="000000"/>
          <w:sz w:val="28"/>
          <w:szCs w:val="28"/>
          <w:lang w:val="en-GB"/>
        </w:rPr>
        <w:t>Contribution to Overall Module Assessment: 50%</w:t>
      </w:r>
    </w:p>
    <w:tbl>
      <w:tblPr>
        <w:tblStyle w:val="Table4"/>
        <w:tblW w:w="9377"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377"/>
      </w:tblGrid>
      <w:tr w:rsidR="0012577F" w:rsidRPr="00343E78" w14:paraId="2D13FE6B" w14:textId="77777777">
        <w:trPr>
          <w:cantSplit/>
          <w:trHeight w:val="533"/>
          <w:tblHeader/>
          <w:jc w:val="center"/>
        </w:trPr>
        <w:tc>
          <w:tcPr>
            <w:tcW w:w="9377" w:type="dxa"/>
          </w:tcPr>
          <w:p w14:paraId="2D13FE6A" w14:textId="77777777" w:rsidR="0012577F" w:rsidRPr="00343E78" w:rsidRDefault="00267522">
            <w:pPr>
              <w:spacing w:line="360" w:lineRule="auto"/>
              <w:jc w:val="both"/>
              <w:rPr>
                <w:b/>
                <w:lang w:val="en-GB"/>
              </w:rPr>
            </w:pPr>
            <w:r w:rsidRPr="00343E78">
              <w:rPr>
                <w:rFonts w:ascii="Arial" w:eastAsia="Arial" w:hAnsi="Arial" w:cs="Arial"/>
                <w:i/>
                <w:lang w:val="en-GB"/>
              </w:rPr>
              <w:t xml:space="preserve">The Health &amp; Safety Act of 1974 </w:t>
            </w:r>
            <w:r w:rsidRPr="00343E78">
              <w:rPr>
                <w:rFonts w:ascii="Arial" w:eastAsia="Arial" w:hAnsi="Arial" w:cs="Arial"/>
                <w:lang w:val="en-GB"/>
              </w:rPr>
              <w:t xml:space="preserve">focuses on the legal responsibilities for ensuring the safety for health and welfare of people along with keeping them in a positive workplace environment, (hospitalitynet.org, 2023). Hence, as a floor housekeeping manager, I have the responsibility to train all the teams to abide by this law so that they can ensure a high standard of safety for guests in Premier Inn. This act also allows employees to practise ethical behaviour within the firm so that a positive and healthy environment can be developed where individual employees can improve their performance. </w:t>
            </w:r>
          </w:p>
        </w:tc>
      </w:tr>
      <w:tr w:rsidR="0012577F" w:rsidRPr="00343E78" w14:paraId="2D13FE6D" w14:textId="77777777">
        <w:trPr>
          <w:cantSplit/>
          <w:trHeight w:val="533"/>
          <w:tblHeader/>
          <w:jc w:val="center"/>
        </w:trPr>
        <w:tc>
          <w:tcPr>
            <w:tcW w:w="9377" w:type="dxa"/>
          </w:tcPr>
          <w:p w14:paraId="2D13FE6C" w14:textId="77777777" w:rsidR="0012577F" w:rsidRPr="00343E78" w:rsidRDefault="00267522">
            <w:pPr>
              <w:rPr>
                <w:rFonts w:ascii="Arial" w:eastAsia="Arial" w:hAnsi="Arial" w:cs="Arial"/>
                <w:b/>
                <w:lang w:val="en-GB"/>
              </w:rPr>
            </w:pPr>
            <w:r w:rsidRPr="00343E78">
              <w:rPr>
                <w:rFonts w:ascii="Arial" w:eastAsia="Arial" w:hAnsi="Arial" w:cs="Arial"/>
                <w:b/>
                <w:lang w:val="en-GB"/>
              </w:rPr>
              <w:t xml:space="preserve">Training Notes: Health and Safety Act 174 </w:t>
            </w:r>
          </w:p>
        </w:tc>
      </w:tr>
      <w:tr w:rsidR="0012577F" w:rsidRPr="00343E78" w14:paraId="2D13FE70" w14:textId="77777777">
        <w:trPr>
          <w:cantSplit/>
          <w:trHeight w:val="533"/>
          <w:tblHeader/>
          <w:jc w:val="center"/>
        </w:trPr>
        <w:tc>
          <w:tcPr>
            <w:tcW w:w="9377" w:type="dxa"/>
          </w:tcPr>
          <w:p w14:paraId="2D13FE6E" w14:textId="77777777" w:rsidR="0012577F" w:rsidRPr="00343E78" w:rsidRDefault="00267522">
            <w:pPr>
              <w:spacing w:line="360" w:lineRule="auto"/>
              <w:jc w:val="both"/>
              <w:rPr>
                <w:b/>
                <w:lang w:val="en-GB"/>
              </w:rPr>
            </w:pPr>
            <w:r w:rsidRPr="00343E78">
              <w:rPr>
                <w:rFonts w:ascii="Arial" w:eastAsia="Arial" w:hAnsi="Arial" w:cs="Arial"/>
                <w:lang w:val="en-GB"/>
              </w:rPr>
              <w:t xml:space="preserve">As per the views of Jones (2010), the elements of the Deloitte employee engagement model are meaningful work, a positive work environment, growth opportunities and trust in leadership. Hence, the application of this employee engagement model can be helpful for all the staff of Premier Inn to provide meaningful work to employees along with a healthy working environment. Employees need to understand that their performance is associated with guests' experience hence upgrading their skills means upgrading their performance for providing an outstanding experience to the guests, (hotelowner.co.uk, 2023). </w:t>
            </w:r>
          </w:p>
          <w:p w14:paraId="2D13FE6F" w14:textId="4A46EDE8" w:rsidR="0012577F" w:rsidRPr="00343E78" w:rsidRDefault="00A95351" w:rsidP="00A95351">
            <w:pPr>
              <w:rPr>
                <w:b/>
                <w:lang w:val="en-GB"/>
              </w:rPr>
            </w:pPr>
            <w:r w:rsidRPr="00A95351">
              <w:rPr>
                <w:b/>
                <w:lang w:val="en-GB"/>
              </w:rPr>
              <w:drawing>
                <wp:inline distT="0" distB="0" distL="0" distR="0" wp14:anchorId="1E21B2B4" wp14:editId="0DD15991">
                  <wp:extent cx="5817235" cy="2748915"/>
                  <wp:effectExtent l="0" t="0" r="0" b="0"/>
                  <wp:docPr id="12323167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2316744" name=""/>
                          <pic:cNvPicPr/>
                        </pic:nvPicPr>
                        <pic:blipFill>
                          <a:blip r:embed="rId10"/>
                          <a:stretch>
                            <a:fillRect/>
                          </a:stretch>
                        </pic:blipFill>
                        <pic:spPr>
                          <a:xfrm>
                            <a:off x="0" y="0"/>
                            <a:ext cx="5817235" cy="2748915"/>
                          </a:xfrm>
                          <a:prstGeom prst="rect">
                            <a:avLst/>
                          </a:prstGeom>
                        </pic:spPr>
                      </pic:pic>
                    </a:graphicData>
                  </a:graphic>
                </wp:inline>
              </w:drawing>
            </w:r>
          </w:p>
        </w:tc>
      </w:tr>
      <w:tr w:rsidR="0012577F" w:rsidRPr="00343E78" w14:paraId="2D13FE72" w14:textId="77777777">
        <w:trPr>
          <w:cantSplit/>
          <w:trHeight w:val="533"/>
          <w:tblHeader/>
          <w:jc w:val="center"/>
        </w:trPr>
        <w:tc>
          <w:tcPr>
            <w:tcW w:w="9377" w:type="dxa"/>
          </w:tcPr>
          <w:p w14:paraId="2D13FE71" w14:textId="77777777" w:rsidR="0012577F" w:rsidRPr="00343E78" w:rsidRDefault="00267522">
            <w:pPr>
              <w:rPr>
                <w:rFonts w:ascii="Arial" w:eastAsia="Arial" w:hAnsi="Arial" w:cs="Arial"/>
                <w:b/>
                <w:lang w:val="en-GB"/>
              </w:rPr>
            </w:pPr>
            <w:r w:rsidRPr="00343E78">
              <w:rPr>
                <w:rFonts w:ascii="Arial" w:eastAsia="Arial" w:hAnsi="Arial" w:cs="Arial"/>
                <w:b/>
                <w:lang w:val="en-GB"/>
              </w:rPr>
              <w:t xml:space="preserve">Training Notes: Application of Deloitte employee engagement model  </w:t>
            </w:r>
          </w:p>
        </w:tc>
      </w:tr>
      <w:tr w:rsidR="0012577F" w:rsidRPr="00343E78" w14:paraId="2D13FE75" w14:textId="77777777">
        <w:trPr>
          <w:cantSplit/>
          <w:trHeight w:val="533"/>
          <w:tblHeader/>
          <w:jc w:val="center"/>
        </w:trPr>
        <w:tc>
          <w:tcPr>
            <w:tcW w:w="9377" w:type="dxa"/>
          </w:tcPr>
          <w:p w14:paraId="2D13FE73" w14:textId="77777777" w:rsidR="0012577F" w:rsidRPr="00343E78" w:rsidRDefault="00267522">
            <w:pPr>
              <w:spacing w:line="360" w:lineRule="auto"/>
              <w:jc w:val="both"/>
              <w:rPr>
                <w:b/>
                <w:lang w:val="en-GB"/>
              </w:rPr>
            </w:pPr>
            <w:r w:rsidRPr="00343E78">
              <w:rPr>
                <w:rFonts w:ascii="Arial" w:eastAsia="Arial" w:hAnsi="Arial" w:cs="Arial"/>
                <w:lang w:val="en-GB"/>
              </w:rPr>
              <w:lastRenderedPageBreak/>
              <w:t xml:space="preserve">The </w:t>
            </w:r>
            <w:r w:rsidRPr="00343E78">
              <w:rPr>
                <w:rFonts w:ascii="Arial" w:eastAsia="Arial" w:hAnsi="Arial" w:cs="Arial"/>
                <w:i/>
                <w:lang w:val="en-GB"/>
              </w:rPr>
              <w:t>Consumer Law</w:t>
            </w:r>
            <w:r w:rsidRPr="00343E78">
              <w:rPr>
                <w:rFonts w:ascii="Arial" w:eastAsia="Arial" w:hAnsi="Arial" w:cs="Arial"/>
                <w:lang w:val="en-GB"/>
              </w:rPr>
              <w:t xml:space="preserve">of U.K focuses on protecting all the rights of consumers regarding any product or service. Hence, the issues which have been faced by the customers in the services of the hotel can be a major issue of breaching Consumer Law. This can affect the brand image of Premier Inn which can also gradually reduce the annual revenue of the hotel. As a housekeeping manager, I have the responsibility to satisfy the needs of customers and protect their rights. Therefore, I have taken the initiative to train employees properly so that the employees can meet the needs of employees. </w:t>
            </w:r>
          </w:p>
          <w:p w14:paraId="2D13FE74" w14:textId="045D054C" w:rsidR="0012577F" w:rsidRPr="00343E78" w:rsidRDefault="003666DA" w:rsidP="00A95351">
            <w:pPr>
              <w:rPr>
                <w:b/>
                <w:lang w:val="en-GB"/>
              </w:rPr>
            </w:pPr>
            <w:r w:rsidRPr="003666DA">
              <w:rPr>
                <w:b/>
                <w:lang w:val="en-GB"/>
              </w:rPr>
              <w:drawing>
                <wp:inline distT="0" distB="0" distL="0" distR="0" wp14:anchorId="7FA0E456" wp14:editId="5A64AC21">
                  <wp:extent cx="5817235" cy="2768600"/>
                  <wp:effectExtent l="0" t="0" r="0" b="0"/>
                  <wp:docPr id="3058690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5869043" name=""/>
                          <pic:cNvPicPr/>
                        </pic:nvPicPr>
                        <pic:blipFill>
                          <a:blip r:embed="rId11"/>
                          <a:stretch>
                            <a:fillRect/>
                          </a:stretch>
                        </pic:blipFill>
                        <pic:spPr>
                          <a:xfrm>
                            <a:off x="0" y="0"/>
                            <a:ext cx="5817235" cy="2768600"/>
                          </a:xfrm>
                          <a:prstGeom prst="rect">
                            <a:avLst/>
                          </a:prstGeom>
                        </pic:spPr>
                      </pic:pic>
                    </a:graphicData>
                  </a:graphic>
                </wp:inline>
              </w:drawing>
            </w:r>
          </w:p>
        </w:tc>
      </w:tr>
      <w:tr w:rsidR="0012577F" w:rsidRPr="00343E78" w14:paraId="2D13FE77" w14:textId="77777777">
        <w:trPr>
          <w:cantSplit/>
          <w:trHeight w:val="489"/>
          <w:tblHeader/>
          <w:jc w:val="center"/>
        </w:trPr>
        <w:tc>
          <w:tcPr>
            <w:tcW w:w="9377" w:type="dxa"/>
          </w:tcPr>
          <w:p w14:paraId="2D13FE76" w14:textId="77777777" w:rsidR="0012577F" w:rsidRPr="00343E78" w:rsidRDefault="00267522">
            <w:pPr>
              <w:rPr>
                <w:rFonts w:ascii="Arial" w:eastAsia="Arial" w:hAnsi="Arial" w:cs="Arial"/>
                <w:b/>
                <w:lang w:val="en-GB"/>
              </w:rPr>
            </w:pPr>
            <w:r w:rsidRPr="00343E78">
              <w:rPr>
                <w:rFonts w:ascii="Arial" w:eastAsia="Arial" w:hAnsi="Arial" w:cs="Arial"/>
                <w:b/>
                <w:lang w:val="en-GB"/>
              </w:rPr>
              <w:t xml:space="preserve">Training Notes: Implementation of consumer law </w:t>
            </w:r>
          </w:p>
        </w:tc>
      </w:tr>
      <w:tr w:rsidR="0012577F" w:rsidRPr="00343E78" w14:paraId="2D13FE79" w14:textId="77777777">
        <w:trPr>
          <w:cantSplit/>
          <w:trHeight w:val="533"/>
          <w:tblHeader/>
          <w:jc w:val="center"/>
        </w:trPr>
        <w:tc>
          <w:tcPr>
            <w:tcW w:w="9377" w:type="dxa"/>
          </w:tcPr>
          <w:p w14:paraId="60BDE80C" w14:textId="77777777" w:rsidR="0012577F" w:rsidRDefault="00267522">
            <w:pPr>
              <w:spacing w:line="360" w:lineRule="auto"/>
              <w:jc w:val="both"/>
              <w:rPr>
                <w:rFonts w:ascii="Arial" w:eastAsia="Arial" w:hAnsi="Arial" w:cs="Arial"/>
                <w:lang w:val="en-GB"/>
              </w:rPr>
            </w:pPr>
            <w:r w:rsidRPr="00343E78">
              <w:rPr>
                <w:rFonts w:ascii="Arial" w:eastAsia="Arial" w:hAnsi="Arial" w:cs="Arial"/>
                <w:lang w:val="en-GB"/>
              </w:rPr>
              <w:t xml:space="preserve">As a service provider, our hotel Premier Inn follows the </w:t>
            </w:r>
            <w:r w:rsidRPr="00343E78">
              <w:rPr>
                <w:rFonts w:ascii="Arial" w:eastAsia="Arial" w:hAnsi="Arial" w:cs="Arial"/>
                <w:i/>
                <w:lang w:val="en-GB"/>
              </w:rPr>
              <w:t xml:space="preserve">Equality Act 2010 </w:t>
            </w:r>
            <w:r w:rsidRPr="00343E78">
              <w:rPr>
                <w:rFonts w:ascii="Arial" w:eastAsia="Arial" w:hAnsi="Arial" w:cs="Arial"/>
                <w:lang w:val="en-GB"/>
              </w:rPr>
              <w:t xml:space="preserve">so that any of the staff do not discriminate against any of the guests as per their religion, race, disability and gender, (premierinn.com, 2023). Therefore, as a staff, we are not allowed to behave rudely or arrogantly with any of the guests. Hence, the </w:t>
            </w:r>
            <w:r w:rsidR="00AC7DFD" w:rsidRPr="00343E78">
              <w:rPr>
                <w:rFonts w:ascii="Arial" w:eastAsia="Arial" w:hAnsi="Arial" w:cs="Arial"/>
                <w:lang w:val="en-GB"/>
              </w:rPr>
              <w:t>staffs need</w:t>
            </w:r>
            <w:r w:rsidRPr="00343E78">
              <w:rPr>
                <w:rFonts w:ascii="Arial" w:eastAsia="Arial" w:hAnsi="Arial" w:cs="Arial"/>
                <w:lang w:val="en-GB"/>
              </w:rPr>
              <w:t xml:space="preserve"> to follow this act for providing better and equal services to the guests of Premier Inn. </w:t>
            </w:r>
          </w:p>
          <w:p w14:paraId="2D13FE78" w14:textId="683A82D7" w:rsidR="003666DA" w:rsidRPr="00343E78" w:rsidRDefault="00847D26">
            <w:pPr>
              <w:spacing w:line="360" w:lineRule="auto"/>
              <w:jc w:val="both"/>
              <w:rPr>
                <w:rFonts w:ascii="Arial" w:eastAsia="Arial" w:hAnsi="Arial" w:cs="Arial"/>
                <w:b/>
                <w:lang w:val="en-GB"/>
              </w:rPr>
            </w:pPr>
            <w:r w:rsidRPr="00847D26">
              <w:rPr>
                <w:rFonts w:ascii="Arial" w:eastAsia="Arial" w:hAnsi="Arial" w:cs="Arial"/>
                <w:b/>
                <w:lang w:val="en-GB"/>
              </w:rPr>
              <w:drawing>
                <wp:inline distT="0" distB="0" distL="0" distR="0" wp14:anchorId="27BA656C" wp14:editId="34D1A89E">
                  <wp:extent cx="5817235" cy="2789555"/>
                  <wp:effectExtent l="0" t="0" r="0" b="0"/>
                  <wp:docPr id="12554288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5428822" name=""/>
                          <pic:cNvPicPr/>
                        </pic:nvPicPr>
                        <pic:blipFill>
                          <a:blip r:embed="rId12"/>
                          <a:stretch>
                            <a:fillRect/>
                          </a:stretch>
                        </pic:blipFill>
                        <pic:spPr>
                          <a:xfrm>
                            <a:off x="0" y="0"/>
                            <a:ext cx="5817235" cy="2789555"/>
                          </a:xfrm>
                          <a:prstGeom prst="rect">
                            <a:avLst/>
                          </a:prstGeom>
                        </pic:spPr>
                      </pic:pic>
                    </a:graphicData>
                  </a:graphic>
                </wp:inline>
              </w:drawing>
            </w:r>
          </w:p>
        </w:tc>
      </w:tr>
      <w:tr w:rsidR="0012577F" w:rsidRPr="00343E78" w14:paraId="2D13FE7B" w14:textId="77777777">
        <w:trPr>
          <w:cantSplit/>
          <w:trHeight w:val="533"/>
          <w:tblHeader/>
          <w:jc w:val="center"/>
        </w:trPr>
        <w:tc>
          <w:tcPr>
            <w:tcW w:w="9377" w:type="dxa"/>
          </w:tcPr>
          <w:p w14:paraId="2D13FE7A" w14:textId="77777777" w:rsidR="0012577F" w:rsidRPr="00343E78" w:rsidRDefault="00267522">
            <w:pPr>
              <w:rPr>
                <w:rFonts w:ascii="Arial" w:eastAsia="Arial" w:hAnsi="Arial" w:cs="Arial"/>
                <w:b/>
                <w:lang w:val="en-GB"/>
              </w:rPr>
            </w:pPr>
            <w:r w:rsidRPr="00343E78">
              <w:rPr>
                <w:rFonts w:ascii="Arial" w:eastAsia="Arial" w:hAnsi="Arial" w:cs="Arial"/>
                <w:b/>
                <w:lang w:val="en-GB"/>
              </w:rPr>
              <w:lastRenderedPageBreak/>
              <w:t xml:space="preserve">Training Notes: Implementation of Equality Act </w:t>
            </w:r>
          </w:p>
        </w:tc>
      </w:tr>
      <w:tr w:rsidR="0012577F" w:rsidRPr="00343E78" w14:paraId="2D13FE7E" w14:textId="77777777">
        <w:trPr>
          <w:cantSplit/>
          <w:trHeight w:val="533"/>
          <w:tblHeader/>
          <w:jc w:val="center"/>
        </w:trPr>
        <w:tc>
          <w:tcPr>
            <w:tcW w:w="9377" w:type="dxa"/>
          </w:tcPr>
          <w:p w14:paraId="2D13FE7C" w14:textId="77777777" w:rsidR="0012577F" w:rsidRPr="00343E78" w:rsidRDefault="00267522">
            <w:pPr>
              <w:spacing w:line="360" w:lineRule="auto"/>
              <w:jc w:val="both"/>
              <w:rPr>
                <w:rFonts w:ascii="Arial" w:eastAsia="Arial" w:hAnsi="Arial" w:cs="Arial"/>
                <w:b/>
                <w:lang w:val="en-GB"/>
              </w:rPr>
            </w:pPr>
            <w:r w:rsidRPr="00343E78">
              <w:rPr>
                <w:rFonts w:ascii="Arial" w:eastAsia="Arial" w:hAnsi="Arial" w:cs="Arial"/>
                <w:lang w:val="en-GB"/>
              </w:rPr>
              <w:t xml:space="preserve">Managing a healthy and safe working environment by applying the 3Es of safety in the hotel is essential for motivating staff and improving their performance.  The three Es of this model are evaluation, education, and enforcement, (Rogers, 2008). This practice can help me to develop a safe workforce and training session where staff can educate about different laws and regulations that need to be followed within Premier Inn. </w:t>
            </w:r>
          </w:p>
          <w:p w14:paraId="2D13FE7D" w14:textId="77777777" w:rsidR="0012577F" w:rsidRPr="00343E78" w:rsidRDefault="0012577F" w:rsidP="00847D26">
            <w:pPr>
              <w:rPr>
                <w:rFonts w:ascii="Arial" w:eastAsia="Arial" w:hAnsi="Arial" w:cs="Arial"/>
                <w:b/>
                <w:lang w:val="en-GB"/>
              </w:rPr>
            </w:pPr>
          </w:p>
        </w:tc>
      </w:tr>
      <w:tr w:rsidR="0012577F" w:rsidRPr="00343E78" w14:paraId="2D13FE81" w14:textId="77777777">
        <w:trPr>
          <w:cantSplit/>
          <w:trHeight w:val="533"/>
          <w:tblHeader/>
          <w:jc w:val="center"/>
        </w:trPr>
        <w:tc>
          <w:tcPr>
            <w:tcW w:w="9377" w:type="dxa"/>
          </w:tcPr>
          <w:p w14:paraId="2D13FE7F" w14:textId="77777777" w:rsidR="0012577F" w:rsidRPr="00343E78" w:rsidRDefault="00267522">
            <w:pPr>
              <w:rPr>
                <w:rFonts w:ascii="Arial" w:eastAsia="Arial" w:hAnsi="Arial" w:cs="Arial"/>
                <w:b/>
                <w:lang w:val="en-GB"/>
              </w:rPr>
            </w:pPr>
            <w:r w:rsidRPr="00343E78">
              <w:rPr>
                <w:rFonts w:ascii="Arial" w:eastAsia="Arial" w:hAnsi="Arial" w:cs="Arial"/>
                <w:b/>
                <w:lang w:val="en-GB"/>
              </w:rPr>
              <w:t xml:space="preserve">Training Notes: Application 3Es of safety </w:t>
            </w:r>
          </w:p>
          <w:p w14:paraId="2D13FE80" w14:textId="77777777" w:rsidR="0012577F" w:rsidRPr="00343E78" w:rsidRDefault="00267522">
            <w:pPr>
              <w:tabs>
                <w:tab w:val="left" w:pos="2880"/>
              </w:tabs>
              <w:rPr>
                <w:rFonts w:ascii="Arial" w:eastAsia="Arial" w:hAnsi="Arial" w:cs="Arial"/>
                <w:lang w:val="en-GB"/>
              </w:rPr>
            </w:pPr>
            <w:r w:rsidRPr="00343E78">
              <w:rPr>
                <w:rFonts w:ascii="Arial" w:eastAsia="Arial" w:hAnsi="Arial" w:cs="Arial"/>
                <w:lang w:val="en-GB"/>
              </w:rPr>
              <w:tab/>
            </w:r>
          </w:p>
        </w:tc>
      </w:tr>
    </w:tbl>
    <w:p w14:paraId="2D13FE82" w14:textId="77777777" w:rsidR="0012577F" w:rsidRPr="00343E78" w:rsidRDefault="0012577F">
      <w:pPr>
        <w:rPr>
          <w:b/>
          <w:lang w:val="en-GB"/>
        </w:rPr>
      </w:pPr>
    </w:p>
    <w:tbl>
      <w:tblPr>
        <w:tblStyle w:val="Table5"/>
        <w:tblW w:w="9377"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377"/>
      </w:tblGrid>
      <w:tr w:rsidR="0012577F" w:rsidRPr="00343E78" w14:paraId="2D13FE84" w14:textId="77777777">
        <w:trPr>
          <w:cantSplit/>
          <w:trHeight w:val="533"/>
          <w:tblHeader/>
          <w:jc w:val="center"/>
        </w:trPr>
        <w:tc>
          <w:tcPr>
            <w:tcW w:w="9377" w:type="dxa"/>
          </w:tcPr>
          <w:p w14:paraId="2D13FE83" w14:textId="77777777" w:rsidR="0012577F" w:rsidRPr="00343E78" w:rsidRDefault="00267522">
            <w:pPr>
              <w:spacing w:line="360" w:lineRule="auto"/>
              <w:jc w:val="both"/>
              <w:rPr>
                <w:rFonts w:ascii="Arial" w:eastAsia="Arial" w:hAnsi="Arial" w:cs="Arial"/>
                <w:b/>
                <w:lang w:val="en-GB"/>
              </w:rPr>
            </w:pPr>
            <w:r w:rsidRPr="00343E78">
              <w:rPr>
                <w:rFonts w:ascii="Arial" w:eastAsia="Arial" w:hAnsi="Arial" w:cs="Arial"/>
                <w:lang w:val="en-GB"/>
              </w:rPr>
              <w:t xml:space="preserve">The Health and Care Act 2022 has been introduced for delivering a safe environment to people so that their health can be improved, (Wood, 2013). Hence, I have taken the initiative to follow this law so that the issues regarding food can be overcome. This act can allow the staff to maintain the use of fresh ingredients that can allow them to serve high-quality food to the guests. </w:t>
            </w:r>
          </w:p>
        </w:tc>
      </w:tr>
      <w:tr w:rsidR="0012577F" w:rsidRPr="00343E78" w14:paraId="2D13FE86" w14:textId="77777777">
        <w:trPr>
          <w:cantSplit/>
          <w:trHeight w:val="533"/>
          <w:tblHeader/>
          <w:jc w:val="center"/>
        </w:trPr>
        <w:tc>
          <w:tcPr>
            <w:tcW w:w="9377" w:type="dxa"/>
          </w:tcPr>
          <w:p w14:paraId="2D13FE85" w14:textId="77777777" w:rsidR="0012577F" w:rsidRPr="00343E78" w:rsidRDefault="00267522">
            <w:pPr>
              <w:spacing w:line="360" w:lineRule="auto"/>
              <w:jc w:val="both"/>
              <w:rPr>
                <w:rFonts w:ascii="Arial" w:eastAsia="Arial" w:hAnsi="Arial" w:cs="Arial"/>
                <w:b/>
                <w:lang w:val="en-GB"/>
              </w:rPr>
            </w:pPr>
            <w:r w:rsidRPr="00343E78">
              <w:rPr>
                <w:rFonts w:ascii="Arial" w:eastAsia="Arial" w:hAnsi="Arial" w:cs="Arial"/>
                <w:b/>
                <w:lang w:val="en-GB"/>
              </w:rPr>
              <w:t>Training Notes: Application of Health and Care Act 2022</w:t>
            </w:r>
          </w:p>
        </w:tc>
      </w:tr>
      <w:tr w:rsidR="0012577F" w:rsidRPr="00343E78" w14:paraId="2D13FE88" w14:textId="77777777">
        <w:trPr>
          <w:cantSplit/>
          <w:trHeight w:val="533"/>
          <w:tblHeader/>
          <w:jc w:val="center"/>
        </w:trPr>
        <w:tc>
          <w:tcPr>
            <w:tcW w:w="9377" w:type="dxa"/>
          </w:tcPr>
          <w:p w14:paraId="61557560" w14:textId="77777777" w:rsidR="0012577F" w:rsidRDefault="00267522">
            <w:pPr>
              <w:spacing w:line="360" w:lineRule="auto"/>
              <w:jc w:val="both"/>
              <w:rPr>
                <w:rFonts w:ascii="Arial" w:eastAsia="Arial" w:hAnsi="Arial" w:cs="Arial"/>
                <w:lang w:val="en-GB"/>
              </w:rPr>
            </w:pPr>
            <w:r w:rsidRPr="00343E78">
              <w:rPr>
                <w:rFonts w:ascii="Arial" w:eastAsia="Arial" w:hAnsi="Arial" w:cs="Arial"/>
                <w:lang w:val="en-GB"/>
              </w:rPr>
              <w:lastRenderedPageBreak/>
              <w:t xml:space="preserve">According to the views of Sharma </w:t>
            </w:r>
            <w:r w:rsidRPr="00343E78">
              <w:rPr>
                <w:rFonts w:ascii="Arial" w:eastAsia="Arial" w:hAnsi="Arial" w:cs="Arial"/>
                <w:i/>
                <w:lang w:val="en-GB"/>
              </w:rPr>
              <w:t>et al</w:t>
            </w:r>
            <w:r w:rsidRPr="00343E78">
              <w:rPr>
                <w:rFonts w:ascii="Arial" w:eastAsia="Arial" w:hAnsi="Arial" w:cs="Arial"/>
                <w:lang w:val="en-GB"/>
              </w:rPr>
              <w:t xml:space="preserve">., (2019), cleaning and sanitising in the hospitality industry is essential for providing a unique guest experience. Hence, in Premier Inn the measurement of cleaning and sanitising is the major focus to develop a strong customer base and improve the brand image of the company. As per this measurement, the housekeeping </w:t>
            </w:r>
            <w:r w:rsidR="00E474D1" w:rsidRPr="00343E78">
              <w:rPr>
                <w:rFonts w:ascii="Arial" w:eastAsia="Arial" w:hAnsi="Arial" w:cs="Arial"/>
                <w:lang w:val="en-GB"/>
              </w:rPr>
              <w:t>staffs</w:t>
            </w:r>
            <w:r w:rsidRPr="00343E78">
              <w:rPr>
                <w:rFonts w:ascii="Arial" w:eastAsia="Arial" w:hAnsi="Arial" w:cs="Arial"/>
                <w:lang w:val="en-GB"/>
              </w:rPr>
              <w:t xml:space="preserve"> needs to be trained so that after </w:t>
            </w:r>
            <w:r w:rsidR="004258F4" w:rsidRPr="00343E78">
              <w:rPr>
                <w:rFonts w:ascii="Arial" w:eastAsia="Arial" w:hAnsi="Arial" w:cs="Arial"/>
                <w:lang w:val="en-GB"/>
              </w:rPr>
              <w:t>this pandemic employee</w:t>
            </w:r>
            <w:r w:rsidRPr="00343E78">
              <w:rPr>
                <w:rFonts w:ascii="Arial" w:eastAsia="Arial" w:hAnsi="Arial" w:cs="Arial"/>
                <w:lang w:val="en-GB"/>
              </w:rPr>
              <w:t xml:space="preserve"> can follow the safety protocol developed by the government. This initiative ensures that guests would get a cleaned room with proper technologies which can assist Premier Inn to overcome the issues of dirty rooms and lack of technology. </w:t>
            </w:r>
          </w:p>
          <w:p w14:paraId="2D13FE87" w14:textId="4B77B100" w:rsidR="00C621A6" w:rsidRPr="00343E78" w:rsidRDefault="008C3184">
            <w:pPr>
              <w:spacing w:line="360" w:lineRule="auto"/>
              <w:jc w:val="both"/>
              <w:rPr>
                <w:rFonts w:ascii="Arial" w:eastAsia="Arial" w:hAnsi="Arial" w:cs="Arial"/>
                <w:b/>
                <w:lang w:val="en-GB"/>
              </w:rPr>
            </w:pPr>
            <w:r w:rsidRPr="008C3184">
              <w:rPr>
                <w:rFonts w:ascii="Arial" w:eastAsia="Arial" w:hAnsi="Arial" w:cs="Arial"/>
                <w:b/>
                <w:lang w:val="en-GB"/>
              </w:rPr>
              <w:drawing>
                <wp:inline distT="0" distB="0" distL="0" distR="0" wp14:anchorId="49CE2C29" wp14:editId="0580EE99">
                  <wp:extent cx="5817235" cy="2696210"/>
                  <wp:effectExtent l="0" t="0" r="0" b="8890"/>
                  <wp:docPr id="20340887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4088782" name=""/>
                          <pic:cNvPicPr/>
                        </pic:nvPicPr>
                        <pic:blipFill>
                          <a:blip r:embed="rId13"/>
                          <a:stretch>
                            <a:fillRect/>
                          </a:stretch>
                        </pic:blipFill>
                        <pic:spPr>
                          <a:xfrm>
                            <a:off x="0" y="0"/>
                            <a:ext cx="5817235" cy="2696210"/>
                          </a:xfrm>
                          <a:prstGeom prst="rect">
                            <a:avLst/>
                          </a:prstGeom>
                        </pic:spPr>
                      </pic:pic>
                    </a:graphicData>
                  </a:graphic>
                </wp:inline>
              </w:drawing>
            </w:r>
          </w:p>
        </w:tc>
      </w:tr>
      <w:tr w:rsidR="0012577F" w:rsidRPr="00343E78" w14:paraId="2D13FE8A" w14:textId="77777777">
        <w:trPr>
          <w:cantSplit/>
          <w:trHeight w:val="533"/>
          <w:tblHeader/>
          <w:jc w:val="center"/>
        </w:trPr>
        <w:tc>
          <w:tcPr>
            <w:tcW w:w="9377" w:type="dxa"/>
          </w:tcPr>
          <w:p w14:paraId="2D13FE89" w14:textId="77777777" w:rsidR="0012577F" w:rsidRPr="00343E78" w:rsidRDefault="00267522">
            <w:pPr>
              <w:rPr>
                <w:rFonts w:ascii="Arial" w:eastAsia="Arial" w:hAnsi="Arial" w:cs="Arial"/>
                <w:b/>
                <w:lang w:val="en-GB"/>
              </w:rPr>
            </w:pPr>
            <w:r w:rsidRPr="00343E78">
              <w:rPr>
                <w:rFonts w:ascii="Arial" w:eastAsia="Arial" w:hAnsi="Arial" w:cs="Arial"/>
                <w:b/>
                <w:lang w:val="en-GB"/>
              </w:rPr>
              <w:t xml:space="preserve">Training Notes: Safety and hygiene measures </w:t>
            </w:r>
          </w:p>
        </w:tc>
      </w:tr>
      <w:tr w:rsidR="0012577F" w:rsidRPr="00343E78" w14:paraId="2D13FE8D" w14:textId="77777777">
        <w:trPr>
          <w:cantSplit/>
          <w:trHeight w:val="533"/>
          <w:tblHeader/>
          <w:jc w:val="center"/>
        </w:trPr>
        <w:tc>
          <w:tcPr>
            <w:tcW w:w="9377" w:type="dxa"/>
          </w:tcPr>
          <w:p w14:paraId="2D13FE8B" w14:textId="74F51370" w:rsidR="0012577F" w:rsidRPr="00343E78" w:rsidRDefault="00267522">
            <w:pPr>
              <w:spacing w:line="360" w:lineRule="auto"/>
              <w:jc w:val="both"/>
              <w:rPr>
                <w:rFonts w:ascii="Arial" w:eastAsia="Arial" w:hAnsi="Arial" w:cs="Arial"/>
                <w:b/>
                <w:lang w:val="en-GB"/>
              </w:rPr>
            </w:pPr>
            <w:r w:rsidRPr="00343E78">
              <w:rPr>
                <w:rFonts w:ascii="Arial" w:eastAsia="Arial" w:hAnsi="Arial" w:cs="Arial"/>
                <w:lang w:val="en-GB"/>
              </w:rPr>
              <w:lastRenderedPageBreak/>
              <w:t xml:space="preserve">As per the views of Tesone (2010), the Welfare of provision includes lighting, sanitary arrangement, cleanliness along with health and safety. In the current situation, all hotels of U.K follow this provision to provide healthy and outstanding services to the customers. Hence, as a manager of the team, I have decided to focus on this Welfare Provision so that Premier Inn can overcome the issues of dirty rooms, telephones not in working condition and </w:t>
            </w:r>
            <w:r w:rsidR="009825AD" w:rsidRPr="00343E78">
              <w:rPr>
                <w:rFonts w:ascii="Arial" w:eastAsia="Arial" w:hAnsi="Arial" w:cs="Arial"/>
                <w:lang w:val="en-GB"/>
              </w:rPr>
              <w:t>poor-quality</w:t>
            </w:r>
            <w:r w:rsidRPr="00343E78">
              <w:rPr>
                <w:rFonts w:ascii="Arial" w:eastAsia="Arial" w:hAnsi="Arial" w:cs="Arial"/>
                <w:lang w:val="en-GB"/>
              </w:rPr>
              <w:t xml:space="preserve"> food. Therefore, from the present time the training session would include all these provisions so that each housekeeping staff, especially the new staff, can understand their roles and responsibilities properly and provide an effective guest experience. </w:t>
            </w:r>
          </w:p>
          <w:p w14:paraId="2D13FE8C" w14:textId="2E0AA38E" w:rsidR="0012577F" w:rsidRPr="00343E78" w:rsidRDefault="00AE1756" w:rsidP="00AE1756">
            <w:pPr>
              <w:rPr>
                <w:rFonts w:ascii="Arial" w:eastAsia="Arial" w:hAnsi="Arial" w:cs="Arial"/>
                <w:b/>
                <w:lang w:val="en-GB"/>
              </w:rPr>
            </w:pPr>
            <w:r w:rsidRPr="00AE1756">
              <w:rPr>
                <w:rFonts w:ascii="Arial" w:eastAsia="Arial" w:hAnsi="Arial" w:cs="Arial"/>
                <w:b/>
                <w:lang w:val="en-GB"/>
              </w:rPr>
              <w:drawing>
                <wp:inline distT="0" distB="0" distL="0" distR="0" wp14:anchorId="6931447E" wp14:editId="221D81AC">
                  <wp:extent cx="5817235" cy="2758440"/>
                  <wp:effectExtent l="0" t="0" r="0" b="3810"/>
                  <wp:docPr id="13650711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5071138" name=""/>
                          <pic:cNvPicPr/>
                        </pic:nvPicPr>
                        <pic:blipFill>
                          <a:blip r:embed="rId14"/>
                          <a:stretch>
                            <a:fillRect/>
                          </a:stretch>
                        </pic:blipFill>
                        <pic:spPr>
                          <a:xfrm>
                            <a:off x="0" y="0"/>
                            <a:ext cx="5817235" cy="2758440"/>
                          </a:xfrm>
                          <a:prstGeom prst="rect">
                            <a:avLst/>
                          </a:prstGeom>
                        </pic:spPr>
                      </pic:pic>
                    </a:graphicData>
                  </a:graphic>
                </wp:inline>
              </w:drawing>
            </w:r>
          </w:p>
        </w:tc>
      </w:tr>
      <w:tr w:rsidR="0012577F" w:rsidRPr="00343E78" w14:paraId="2D13FE8F" w14:textId="77777777">
        <w:trPr>
          <w:cantSplit/>
          <w:trHeight w:val="489"/>
          <w:tblHeader/>
          <w:jc w:val="center"/>
        </w:trPr>
        <w:tc>
          <w:tcPr>
            <w:tcW w:w="9377" w:type="dxa"/>
          </w:tcPr>
          <w:p w14:paraId="2D13FE8E" w14:textId="77777777" w:rsidR="0012577F" w:rsidRPr="00343E78" w:rsidRDefault="00267522">
            <w:pPr>
              <w:rPr>
                <w:rFonts w:ascii="Arial" w:eastAsia="Arial" w:hAnsi="Arial" w:cs="Arial"/>
                <w:b/>
                <w:lang w:val="en-GB"/>
              </w:rPr>
            </w:pPr>
            <w:r w:rsidRPr="00343E78">
              <w:rPr>
                <w:rFonts w:ascii="Arial" w:eastAsia="Arial" w:hAnsi="Arial" w:cs="Arial"/>
                <w:b/>
                <w:lang w:val="en-GB"/>
              </w:rPr>
              <w:t xml:space="preserve">Training Notes: Implication of Welfare of Provision </w:t>
            </w:r>
          </w:p>
        </w:tc>
      </w:tr>
      <w:tr w:rsidR="0012577F" w:rsidRPr="00343E78" w14:paraId="2D13FE92" w14:textId="77777777">
        <w:trPr>
          <w:cantSplit/>
          <w:trHeight w:val="533"/>
          <w:tblHeader/>
          <w:jc w:val="center"/>
        </w:trPr>
        <w:tc>
          <w:tcPr>
            <w:tcW w:w="9377" w:type="dxa"/>
          </w:tcPr>
          <w:p w14:paraId="2D13FE90" w14:textId="77777777" w:rsidR="0012577F" w:rsidRPr="00343E78" w:rsidRDefault="00267522">
            <w:pPr>
              <w:spacing w:line="360" w:lineRule="auto"/>
              <w:jc w:val="both"/>
              <w:rPr>
                <w:rFonts w:ascii="Arial" w:eastAsia="Arial" w:hAnsi="Arial" w:cs="Arial"/>
                <w:b/>
                <w:lang w:val="en-GB"/>
              </w:rPr>
            </w:pPr>
            <w:r w:rsidRPr="00343E78">
              <w:rPr>
                <w:rFonts w:ascii="Arial" w:eastAsia="Arial" w:hAnsi="Arial" w:cs="Arial"/>
                <w:lang w:val="en-GB"/>
              </w:rPr>
              <w:t xml:space="preserve">As stated by Vallen and Vallen (2012), the Work and Safety Act 2011 is a framework that has been developed for protecting the rights of employees. Hence, I have felt that focusing on this specific act can allow our hotel to provide a better opportunity to the employees. Therefore, I have taken the initiative to fix a time limit for working along with shift timing so that the job stress which has been faced by housekeeping staff can be reduced. I believe that working on a proper schedule can allow employees to balance their personal and professional lives. This can also keep them motivated in the workplace which leads them to fulfil their duties properly. </w:t>
            </w:r>
          </w:p>
          <w:p w14:paraId="2D13FE91" w14:textId="77777777" w:rsidR="0012577F" w:rsidRPr="00343E78" w:rsidRDefault="0012577F">
            <w:pPr>
              <w:rPr>
                <w:rFonts w:ascii="Arial" w:eastAsia="Arial" w:hAnsi="Arial" w:cs="Arial"/>
                <w:b/>
                <w:lang w:val="en-GB"/>
              </w:rPr>
            </w:pPr>
          </w:p>
        </w:tc>
      </w:tr>
      <w:tr w:rsidR="0012577F" w:rsidRPr="00343E78" w14:paraId="2D13FE94" w14:textId="77777777">
        <w:trPr>
          <w:cantSplit/>
          <w:trHeight w:val="533"/>
          <w:tblHeader/>
          <w:jc w:val="center"/>
        </w:trPr>
        <w:tc>
          <w:tcPr>
            <w:tcW w:w="9377" w:type="dxa"/>
          </w:tcPr>
          <w:p w14:paraId="2D13FE93" w14:textId="77777777" w:rsidR="0012577F" w:rsidRPr="00343E78" w:rsidRDefault="00267522">
            <w:pPr>
              <w:spacing w:line="360" w:lineRule="auto"/>
              <w:jc w:val="both"/>
              <w:rPr>
                <w:rFonts w:ascii="Arial" w:eastAsia="Arial" w:hAnsi="Arial" w:cs="Arial"/>
                <w:b/>
                <w:lang w:val="en-GB"/>
              </w:rPr>
            </w:pPr>
            <w:r w:rsidRPr="00343E78">
              <w:rPr>
                <w:rFonts w:ascii="Arial" w:eastAsia="Arial" w:hAnsi="Arial" w:cs="Arial"/>
                <w:b/>
                <w:lang w:val="en-GB"/>
              </w:rPr>
              <w:t>Training Notes: Application of Work and Safety Act 2011</w:t>
            </w:r>
          </w:p>
        </w:tc>
      </w:tr>
      <w:tr w:rsidR="0012577F" w:rsidRPr="00343E78" w14:paraId="2D13FE97" w14:textId="77777777">
        <w:trPr>
          <w:cantSplit/>
          <w:trHeight w:val="533"/>
          <w:tblHeader/>
          <w:jc w:val="center"/>
        </w:trPr>
        <w:tc>
          <w:tcPr>
            <w:tcW w:w="9377" w:type="dxa"/>
          </w:tcPr>
          <w:p w14:paraId="2D13FE95" w14:textId="0B38FDC8" w:rsidR="0012577F" w:rsidRPr="00343E78" w:rsidRDefault="00267522">
            <w:pPr>
              <w:spacing w:line="360" w:lineRule="auto"/>
              <w:jc w:val="both"/>
              <w:rPr>
                <w:rFonts w:ascii="Arial" w:eastAsia="Arial" w:hAnsi="Arial" w:cs="Arial"/>
                <w:b/>
                <w:lang w:val="en-GB"/>
              </w:rPr>
            </w:pPr>
            <w:r w:rsidRPr="00343E78">
              <w:rPr>
                <w:rFonts w:ascii="Arial" w:eastAsia="Arial" w:hAnsi="Arial" w:cs="Arial"/>
                <w:lang w:val="en-GB"/>
              </w:rPr>
              <w:lastRenderedPageBreak/>
              <w:t xml:space="preserve">The initiative to develop emergency services for guests has been also taken so that if any guests face any health issues in the hotel they can get immediate medical help from the hotel, (restaurantonline.co.uk, 2023). I have implemented new changes and adoption of the latest technologies within the workplace so that if any guest faces any health-related issue in their room they can get immediate help by calling and ringing the alarm. This can allow our hotels to make a differentiation from all the other hotels and improve the brand image of Premier Inn. In addition to that the guests can be easily attracted to the hotel with the help of this emergency </w:t>
            </w:r>
            <w:r w:rsidR="004A1ECD" w:rsidRPr="00343E78">
              <w:rPr>
                <w:rFonts w:ascii="Arial" w:eastAsia="Arial" w:hAnsi="Arial" w:cs="Arial"/>
                <w:lang w:val="en-GB"/>
              </w:rPr>
              <w:t>procedure’s</w:t>
            </w:r>
            <w:r w:rsidRPr="00343E78">
              <w:rPr>
                <w:rFonts w:ascii="Arial" w:eastAsia="Arial" w:hAnsi="Arial" w:cs="Arial"/>
                <w:lang w:val="en-GB"/>
              </w:rPr>
              <w:t xml:space="preserve"> introduction. Therefore, all the housekeeping staff </w:t>
            </w:r>
            <w:r w:rsidR="004258F4" w:rsidRPr="00343E78">
              <w:rPr>
                <w:rFonts w:ascii="Arial" w:eastAsia="Arial" w:hAnsi="Arial" w:cs="Arial"/>
                <w:lang w:val="en-GB"/>
              </w:rPr>
              <w:t>must</w:t>
            </w:r>
            <w:r w:rsidRPr="00343E78">
              <w:rPr>
                <w:rFonts w:ascii="Arial" w:eastAsia="Arial" w:hAnsi="Arial" w:cs="Arial"/>
                <w:lang w:val="en-GB"/>
              </w:rPr>
              <w:t xml:space="preserve"> develop their ability to use the latest technologies to provide an effective service to all the guests of the hotel. </w:t>
            </w:r>
          </w:p>
          <w:p w14:paraId="2D13FE96" w14:textId="3A6AC355" w:rsidR="0012577F" w:rsidRPr="00343E78" w:rsidRDefault="0058571F">
            <w:pPr>
              <w:spacing w:line="360" w:lineRule="auto"/>
              <w:jc w:val="both"/>
              <w:rPr>
                <w:rFonts w:ascii="Arial" w:eastAsia="Arial" w:hAnsi="Arial" w:cs="Arial"/>
                <w:b/>
                <w:lang w:val="en-GB"/>
              </w:rPr>
            </w:pPr>
            <w:r w:rsidRPr="0058571F">
              <w:rPr>
                <w:rFonts w:ascii="Arial" w:eastAsia="Arial" w:hAnsi="Arial" w:cs="Arial"/>
                <w:b/>
                <w:lang w:val="en-GB"/>
              </w:rPr>
              <w:drawing>
                <wp:inline distT="0" distB="0" distL="0" distR="0" wp14:anchorId="2CD46B3F" wp14:editId="6C2321C8">
                  <wp:extent cx="5817235" cy="2787015"/>
                  <wp:effectExtent l="0" t="0" r="0" b="0"/>
                  <wp:docPr id="14976024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7602477" name=""/>
                          <pic:cNvPicPr/>
                        </pic:nvPicPr>
                        <pic:blipFill>
                          <a:blip r:embed="rId15"/>
                          <a:stretch>
                            <a:fillRect/>
                          </a:stretch>
                        </pic:blipFill>
                        <pic:spPr>
                          <a:xfrm>
                            <a:off x="0" y="0"/>
                            <a:ext cx="5817235" cy="2787015"/>
                          </a:xfrm>
                          <a:prstGeom prst="rect">
                            <a:avLst/>
                          </a:prstGeom>
                        </pic:spPr>
                      </pic:pic>
                    </a:graphicData>
                  </a:graphic>
                </wp:inline>
              </w:drawing>
            </w:r>
          </w:p>
        </w:tc>
      </w:tr>
    </w:tbl>
    <w:p w14:paraId="2D13FE98" w14:textId="77777777" w:rsidR="0012577F" w:rsidRPr="00343E78" w:rsidRDefault="0012577F">
      <w:pPr>
        <w:rPr>
          <w:b/>
          <w:lang w:val="en-GB"/>
        </w:rPr>
      </w:pPr>
    </w:p>
    <w:p w14:paraId="726A2282" w14:textId="77777777" w:rsidR="0058571F" w:rsidRDefault="0058571F" w:rsidP="002F0A58">
      <w:pPr>
        <w:tabs>
          <w:tab w:val="left" w:pos="7380"/>
        </w:tabs>
        <w:rPr>
          <w:b/>
          <w:lang w:val="en-GB"/>
        </w:rPr>
      </w:pPr>
      <w:r>
        <w:rPr>
          <w:b/>
          <w:lang w:val="en-GB"/>
        </w:rPr>
        <w:t>Power Point Presentation References</w:t>
      </w:r>
    </w:p>
    <w:p w14:paraId="2D13FE9C" w14:textId="34BE6E54" w:rsidR="00D10E46" w:rsidRPr="00F02015" w:rsidRDefault="00F02015" w:rsidP="00F02015">
      <w:pPr>
        <w:tabs>
          <w:tab w:val="left" w:pos="7380"/>
        </w:tabs>
        <w:rPr>
          <w:b/>
          <w:lang w:val="en-GB"/>
        </w:rPr>
      </w:pPr>
      <w:r w:rsidRPr="00F02015">
        <w:rPr>
          <w:b/>
          <w:lang w:val="en-GB"/>
        </w:rPr>
        <w:drawing>
          <wp:inline distT="0" distB="0" distL="0" distR="0" wp14:anchorId="282A5657" wp14:editId="3DCFCAF4">
            <wp:extent cx="5731510" cy="2798445"/>
            <wp:effectExtent l="0" t="0" r="0" b="0"/>
            <wp:docPr id="2708816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0881614" name=""/>
                    <pic:cNvPicPr/>
                  </pic:nvPicPr>
                  <pic:blipFill>
                    <a:blip r:embed="rId16"/>
                    <a:stretch>
                      <a:fillRect/>
                    </a:stretch>
                  </pic:blipFill>
                  <pic:spPr>
                    <a:xfrm>
                      <a:off x="0" y="0"/>
                      <a:ext cx="5731510" cy="2798445"/>
                    </a:xfrm>
                    <a:prstGeom prst="rect">
                      <a:avLst/>
                    </a:prstGeom>
                  </pic:spPr>
                </pic:pic>
              </a:graphicData>
            </a:graphic>
          </wp:inline>
        </w:drawing>
      </w:r>
      <w:r w:rsidR="002F0A58">
        <w:rPr>
          <w:b/>
          <w:lang w:val="en-GB"/>
        </w:rPr>
        <w:tab/>
      </w:r>
      <w:r w:rsidR="00D10E46">
        <w:rPr>
          <w:lang w:val="en-GB"/>
        </w:rPr>
        <w:br w:type="page"/>
      </w:r>
    </w:p>
    <w:p w14:paraId="2D13FE9D" w14:textId="77777777" w:rsidR="0012577F" w:rsidRPr="00343E78" w:rsidRDefault="00267522">
      <w:pPr>
        <w:pStyle w:val="Heading1"/>
        <w:rPr>
          <w:lang w:val="en-GB"/>
        </w:rPr>
      </w:pPr>
      <w:r w:rsidRPr="00343E78">
        <w:rPr>
          <w:lang w:val="en-GB"/>
        </w:rPr>
        <w:lastRenderedPageBreak/>
        <w:t>References</w:t>
      </w:r>
    </w:p>
    <w:p w14:paraId="2D13FE9E" w14:textId="77777777" w:rsidR="0012577F" w:rsidRPr="00343E78" w:rsidRDefault="00267522">
      <w:pPr>
        <w:rPr>
          <w:rFonts w:ascii="Arial" w:eastAsia="Arial" w:hAnsi="Arial" w:cs="Arial"/>
          <w:b/>
          <w:i/>
          <w:lang w:val="en-GB"/>
        </w:rPr>
      </w:pPr>
      <w:r w:rsidRPr="00343E78">
        <w:rPr>
          <w:rFonts w:ascii="Arial" w:eastAsia="Arial" w:hAnsi="Arial" w:cs="Arial"/>
          <w:b/>
          <w:i/>
          <w:lang w:val="en-GB"/>
        </w:rPr>
        <w:t xml:space="preserve">Component one </w:t>
      </w:r>
    </w:p>
    <w:p w14:paraId="2D13FE9F" w14:textId="77777777" w:rsidR="0012577F" w:rsidRPr="00343E78" w:rsidRDefault="00267522">
      <w:pPr>
        <w:spacing w:before="240" w:after="240" w:line="360" w:lineRule="auto"/>
        <w:jc w:val="both"/>
        <w:rPr>
          <w:rFonts w:ascii="Arial" w:eastAsia="Arial" w:hAnsi="Arial" w:cs="Arial"/>
          <w:b/>
          <w:i/>
          <w:lang w:val="en-GB"/>
        </w:rPr>
      </w:pPr>
      <w:r w:rsidRPr="00343E78">
        <w:rPr>
          <w:rFonts w:ascii="Arial" w:eastAsia="Arial" w:hAnsi="Arial" w:cs="Arial"/>
          <w:b/>
          <w:i/>
          <w:lang w:val="en-GB"/>
        </w:rPr>
        <w:t>Books</w:t>
      </w:r>
    </w:p>
    <w:p w14:paraId="2D13FEA0" w14:textId="77777777" w:rsidR="0012577F" w:rsidRPr="00343E78" w:rsidRDefault="00267522">
      <w:pPr>
        <w:spacing w:before="240" w:after="240" w:line="360" w:lineRule="auto"/>
        <w:jc w:val="both"/>
        <w:rPr>
          <w:rFonts w:ascii="Arial" w:eastAsia="Arial" w:hAnsi="Arial" w:cs="Arial"/>
          <w:color w:val="1155CC"/>
          <w:u w:val="single"/>
          <w:lang w:val="en-GB"/>
        </w:rPr>
      </w:pPr>
      <w:r w:rsidRPr="00343E78">
        <w:rPr>
          <w:rFonts w:ascii="Arial" w:eastAsia="Arial" w:hAnsi="Arial" w:cs="Arial"/>
          <w:lang w:val="en-GB"/>
        </w:rPr>
        <w:t>Bridger, E. 2018 Employee engagement: a practical introduction. 2nd ed. HR Fundamentals. London: CIPD and Kogan Page.</w:t>
      </w:r>
      <w:hyperlink r:id="rId17"/>
      <w:hyperlink r:id="rId18">
        <w:r w:rsidRPr="00343E78">
          <w:rPr>
            <w:rFonts w:ascii="Arial" w:eastAsia="Arial" w:hAnsi="Arial" w:cs="Arial"/>
            <w:color w:val="1155CC"/>
            <w:u w:val="single"/>
            <w:lang w:val="en-GB"/>
          </w:rPr>
          <w:t>https://books.google.com/books?hl=en&amp;lr=&amp;id=XMdsEAAAQBAJ&amp;oi=fnd&amp;pg=PP1&amp;dq=Bridger,+E.+2018+Employee+engagement:+a+practical+introduction.+2nd+ed.+HR+Fundamentals.+London:+CIPD+and+Kogan+Page.&amp;ots=QcKrcrmfdH&amp;sig=8Tfl7zgQ7Q-IMGd61eI2ONKOsnU</w:t>
        </w:r>
      </w:hyperlink>
    </w:p>
    <w:p w14:paraId="2D13FEA1" w14:textId="77777777" w:rsidR="0012577F" w:rsidRPr="00343E78" w:rsidRDefault="00267522">
      <w:pPr>
        <w:spacing w:before="240" w:after="240" w:line="360" w:lineRule="auto"/>
        <w:jc w:val="both"/>
        <w:rPr>
          <w:rFonts w:ascii="Arial" w:eastAsia="Arial" w:hAnsi="Arial" w:cs="Arial"/>
          <w:color w:val="1155CC"/>
          <w:u w:val="single"/>
          <w:lang w:val="en-GB"/>
        </w:rPr>
      </w:pPr>
      <w:r w:rsidRPr="00343E78">
        <w:rPr>
          <w:rFonts w:ascii="Arial" w:eastAsia="Arial" w:hAnsi="Arial" w:cs="Arial"/>
          <w:lang w:val="en-GB"/>
        </w:rPr>
        <w:t>Cottrell, S. 2019 The Study Skills Handbook. 5th ed. London: Red Globe Press.</w:t>
      </w:r>
      <w:hyperlink r:id="rId19"/>
      <w:hyperlink r:id="rId20">
        <w:r w:rsidRPr="00343E78">
          <w:rPr>
            <w:rFonts w:ascii="Arial" w:eastAsia="Arial" w:hAnsi="Arial" w:cs="Arial"/>
            <w:color w:val="1155CC"/>
            <w:u w:val="single"/>
            <w:lang w:val="en-GB"/>
          </w:rPr>
          <w:t>https://books.google.com/books?hl=en&amp;lr=&amp;id=RR1HEAAAQBAJ&amp;oi=fnd&amp;pg=PP1&amp;dq=Cottrell,+S.+2019+The+Study+Skills+Handbook.+5th+ed.+London:+Red+Globe+Press.&amp;ots=3tXRw6kGSB&amp;sig=g5RyqhZD88QF8HrwSQedC9stah0</w:t>
        </w:r>
      </w:hyperlink>
    </w:p>
    <w:p w14:paraId="2D13FEA2" w14:textId="77777777" w:rsidR="0012577F" w:rsidRPr="00343E78" w:rsidRDefault="00267522">
      <w:pPr>
        <w:spacing w:before="240" w:after="240" w:line="360" w:lineRule="auto"/>
        <w:jc w:val="both"/>
        <w:rPr>
          <w:rFonts w:ascii="Arial" w:eastAsia="Arial" w:hAnsi="Arial" w:cs="Arial"/>
          <w:color w:val="1155CC"/>
          <w:u w:val="single"/>
          <w:lang w:val="en-GB"/>
        </w:rPr>
      </w:pPr>
      <w:r w:rsidRPr="00343E78">
        <w:rPr>
          <w:rFonts w:ascii="Arial" w:eastAsia="Arial" w:hAnsi="Arial" w:cs="Arial"/>
          <w:lang w:val="en-GB"/>
        </w:rPr>
        <w:t>Leiter, M. P. and Bakker, A. B. 2010 Work Engagement : A Handbook of Essential Theory and Research. Hove [England]: Psychology Press.</w:t>
      </w:r>
      <w:hyperlink r:id="rId21"/>
      <w:hyperlink r:id="rId22">
        <w:r w:rsidRPr="00343E78">
          <w:rPr>
            <w:rFonts w:ascii="Arial" w:eastAsia="Arial" w:hAnsi="Arial" w:cs="Arial"/>
            <w:color w:val="1155CC"/>
            <w:u w:val="single"/>
            <w:lang w:val="en-GB"/>
          </w:rPr>
          <w:t>https://www.taylorfrancis.com/books/mono/10.4324/9780203853047/work-engagement-arnold-bakker-michael-leiter</w:t>
        </w:r>
      </w:hyperlink>
    </w:p>
    <w:p w14:paraId="2D13FEA3" w14:textId="77777777" w:rsidR="0012577F" w:rsidRPr="00343E78" w:rsidRDefault="00267522">
      <w:pPr>
        <w:spacing w:before="240" w:after="240" w:line="360" w:lineRule="auto"/>
        <w:jc w:val="both"/>
        <w:rPr>
          <w:rFonts w:ascii="Arial" w:eastAsia="Arial" w:hAnsi="Arial" w:cs="Arial"/>
          <w:lang w:val="en-GB"/>
        </w:rPr>
      </w:pPr>
      <w:r w:rsidRPr="00343E78">
        <w:rPr>
          <w:rFonts w:ascii="Arial" w:eastAsia="Arial" w:hAnsi="Arial" w:cs="Arial"/>
          <w:lang w:val="en-GB"/>
        </w:rPr>
        <w:t>Mullins, L. and Dossor, P. 2013 Hospitality Management and Organisational Behaviour. 5th ed. Harlow: Pearson.</w:t>
      </w:r>
    </w:p>
    <w:p w14:paraId="2D13FEA4" w14:textId="77777777" w:rsidR="0012577F" w:rsidRPr="00343E78" w:rsidRDefault="00267522">
      <w:pPr>
        <w:spacing w:before="240" w:after="240" w:line="360" w:lineRule="auto"/>
        <w:jc w:val="both"/>
        <w:rPr>
          <w:rFonts w:ascii="Arial" w:eastAsia="Arial" w:hAnsi="Arial" w:cs="Arial"/>
          <w:lang w:val="en-GB"/>
        </w:rPr>
      </w:pPr>
      <w:r w:rsidRPr="00343E78">
        <w:rPr>
          <w:rFonts w:ascii="Arial" w:eastAsia="Arial" w:hAnsi="Arial" w:cs="Arial"/>
          <w:lang w:val="en-GB"/>
        </w:rPr>
        <w:t>Raghubalan, G. and Raghubalan, S. 2016 Hotel Housekeeping - Operations And Management. 3rd ed. India: Oxford University Press.</w:t>
      </w:r>
    </w:p>
    <w:p w14:paraId="2D13FEA5" w14:textId="77777777" w:rsidR="0012577F" w:rsidRPr="00343E78" w:rsidRDefault="00267522">
      <w:pPr>
        <w:rPr>
          <w:rFonts w:ascii="Arial" w:eastAsia="Arial" w:hAnsi="Arial" w:cs="Arial"/>
          <w:b/>
          <w:i/>
          <w:lang w:val="en-GB"/>
        </w:rPr>
      </w:pPr>
      <w:r w:rsidRPr="00343E78">
        <w:rPr>
          <w:rFonts w:ascii="Arial" w:eastAsia="Arial" w:hAnsi="Arial" w:cs="Arial"/>
          <w:b/>
          <w:i/>
          <w:lang w:val="en-GB"/>
        </w:rPr>
        <w:t>Component two</w:t>
      </w:r>
    </w:p>
    <w:p w14:paraId="2D13FEA6" w14:textId="77777777" w:rsidR="0012577F" w:rsidRPr="00343E78" w:rsidRDefault="00267522">
      <w:pPr>
        <w:spacing w:before="240" w:after="240" w:line="360" w:lineRule="auto"/>
        <w:jc w:val="both"/>
        <w:rPr>
          <w:rFonts w:ascii="Arial" w:eastAsia="Arial" w:hAnsi="Arial" w:cs="Arial"/>
          <w:b/>
          <w:i/>
          <w:lang w:val="en-GB"/>
        </w:rPr>
      </w:pPr>
      <w:r w:rsidRPr="00343E78">
        <w:rPr>
          <w:rFonts w:ascii="Arial" w:eastAsia="Arial" w:hAnsi="Arial" w:cs="Arial"/>
          <w:b/>
          <w:i/>
          <w:lang w:val="en-GB"/>
        </w:rPr>
        <w:t>Books</w:t>
      </w:r>
    </w:p>
    <w:p w14:paraId="2D13FEA7" w14:textId="77777777" w:rsidR="0012577F" w:rsidRPr="00343E78" w:rsidRDefault="00267522">
      <w:pPr>
        <w:spacing w:before="240" w:after="240" w:line="360" w:lineRule="auto"/>
        <w:jc w:val="both"/>
        <w:rPr>
          <w:rFonts w:ascii="Arial" w:eastAsia="Arial" w:hAnsi="Arial" w:cs="Arial"/>
          <w:lang w:val="en-GB"/>
        </w:rPr>
      </w:pPr>
      <w:r w:rsidRPr="00343E78">
        <w:rPr>
          <w:rFonts w:ascii="Arial" w:eastAsia="Arial" w:hAnsi="Arial" w:cs="Arial"/>
          <w:lang w:val="en-GB"/>
        </w:rPr>
        <w:t>Casado, M. 2012 Housekeeping Management. London: Wiley.</w:t>
      </w:r>
    </w:p>
    <w:p w14:paraId="2D13FEA8" w14:textId="77777777" w:rsidR="0012577F" w:rsidRPr="00343E78" w:rsidRDefault="00267522">
      <w:pPr>
        <w:spacing w:before="240" w:after="240" w:line="360" w:lineRule="auto"/>
        <w:jc w:val="both"/>
        <w:rPr>
          <w:rFonts w:ascii="Arial" w:eastAsia="Arial" w:hAnsi="Arial" w:cs="Arial"/>
          <w:lang w:val="en-GB"/>
        </w:rPr>
      </w:pPr>
      <w:r w:rsidRPr="00343E78">
        <w:rPr>
          <w:rFonts w:ascii="Arial" w:eastAsia="Arial" w:hAnsi="Arial" w:cs="Arial"/>
          <w:lang w:val="en-GB"/>
        </w:rPr>
        <w:t>Fallon, M. &amp; Rutherford, D. 2010 Hotel Management and Operations. London: Pearson.</w:t>
      </w:r>
    </w:p>
    <w:p w14:paraId="2D13FEA9" w14:textId="77777777" w:rsidR="0012577F" w:rsidRPr="00343E78" w:rsidRDefault="00267522">
      <w:pPr>
        <w:spacing w:before="240" w:after="240" w:line="360" w:lineRule="auto"/>
        <w:jc w:val="both"/>
        <w:rPr>
          <w:rFonts w:ascii="Arial" w:eastAsia="Arial" w:hAnsi="Arial" w:cs="Arial"/>
          <w:color w:val="1155CC"/>
          <w:u w:val="single"/>
          <w:lang w:val="en-GB"/>
        </w:rPr>
      </w:pPr>
      <w:r w:rsidRPr="00343E78">
        <w:rPr>
          <w:rFonts w:ascii="Arial" w:eastAsia="Arial" w:hAnsi="Arial" w:cs="Arial"/>
          <w:lang w:val="en-GB"/>
        </w:rPr>
        <w:t>Ferdinand, N. and Kitchin, P. 2017 Events Management - An International Approach. 2nd ed. London: SAGE Publications Ltd.</w:t>
      </w:r>
      <w:hyperlink r:id="rId23"/>
      <w:hyperlink r:id="rId24">
        <w:r w:rsidRPr="00343E78">
          <w:rPr>
            <w:rFonts w:ascii="Arial" w:eastAsia="Arial" w:hAnsi="Arial" w:cs="Arial"/>
            <w:color w:val="1155CC"/>
            <w:u w:val="single"/>
            <w:lang w:val="en-GB"/>
          </w:rPr>
          <w:t>https://www.torrossa.com/gs/resourceProxy?an=5018039&amp;publisher=FZ7200</w:t>
        </w:r>
      </w:hyperlink>
    </w:p>
    <w:p w14:paraId="2D13FEAA" w14:textId="77777777" w:rsidR="0012577F" w:rsidRPr="00343E78" w:rsidRDefault="00267522">
      <w:pPr>
        <w:spacing w:before="240" w:after="240" w:line="360" w:lineRule="auto"/>
        <w:jc w:val="both"/>
        <w:rPr>
          <w:rFonts w:ascii="Arial" w:eastAsia="Arial" w:hAnsi="Arial" w:cs="Arial"/>
          <w:lang w:val="en-GB"/>
        </w:rPr>
      </w:pPr>
      <w:r w:rsidRPr="00343E78">
        <w:rPr>
          <w:rFonts w:ascii="Arial" w:eastAsia="Arial" w:hAnsi="Arial" w:cs="Arial"/>
          <w:lang w:val="en-GB"/>
        </w:rPr>
        <w:lastRenderedPageBreak/>
        <w:t>Johnston, R., Clark, G. &amp; Shulver, M. 2012 Service Operations Management. London: Pearson.</w:t>
      </w:r>
    </w:p>
    <w:p w14:paraId="2D13FEAB" w14:textId="77777777" w:rsidR="0012577F" w:rsidRPr="00343E78" w:rsidRDefault="00267522">
      <w:pPr>
        <w:spacing w:before="240" w:after="240" w:line="360" w:lineRule="auto"/>
        <w:jc w:val="both"/>
        <w:rPr>
          <w:rFonts w:ascii="Arial" w:eastAsia="Arial" w:hAnsi="Arial" w:cs="Arial"/>
          <w:lang w:val="en-GB"/>
        </w:rPr>
      </w:pPr>
      <w:r w:rsidRPr="00343E78">
        <w:rPr>
          <w:rFonts w:ascii="Arial" w:eastAsia="Arial" w:hAnsi="Arial" w:cs="Arial"/>
          <w:lang w:val="en-GB"/>
        </w:rPr>
        <w:t>Quick, L. 2020 Managing Events. Real Challenges, Real Outcomes. London: SAGE Publications Ltd.</w:t>
      </w:r>
      <w:hyperlink r:id="rId25"/>
      <w:hyperlink r:id="rId26">
        <w:r w:rsidRPr="00343E78">
          <w:rPr>
            <w:rFonts w:ascii="Arial" w:eastAsia="Arial" w:hAnsi="Arial" w:cs="Arial"/>
            <w:color w:val="1155CC"/>
            <w:u w:val="single"/>
            <w:lang w:val="en-GB"/>
          </w:rPr>
          <w:t>https://www.torrossa.com/gs/resourceProxy?an=5018213&amp;publisher=FZ7200</w:t>
        </w:r>
      </w:hyperlink>
    </w:p>
    <w:p w14:paraId="2D13FEAC" w14:textId="77777777" w:rsidR="0012577F" w:rsidRPr="00343E78" w:rsidRDefault="00267522">
      <w:pPr>
        <w:rPr>
          <w:rFonts w:ascii="Arial" w:eastAsia="Arial" w:hAnsi="Arial" w:cs="Arial"/>
          <w:b/>
          <w:i/>
          <w:lang w:val="en-GB"/>
        </w:rPr>
      </w:pPr>
      <w:r w:rsidRPr="00343E78">
        <w:rPr>
          <w:rFonts w:ascii="Arial" w:eastAsia="Arial" w:hAnsi="Arial" w:cs="Arial"/>
          <w:b/>
          <w:i/>
          <w:lang w:val="en-GB"/>
        </w:rPr>
        <w:t>Component three</w:t>
      </w:r>
    </w:p>
    <w:p w14:paraId="2D13FEAD" w14:textId="77777777" w:rsidR="0012577F" w:rsidRPr="00343E78" w:rsidRDefault="00267522">
      <w:pPr>
        <w:spacing w:before="240" w:after="240" w:line="360" w:lineRule="auto"/>
        <w:jc w:val="both"/>
        <w:rPr>
          <w:rFonts w:ascii="Arial" w:eastAsia="Arial" w:hAnsi="Arial" w:cs="Arial"/>
          <w:b/>
          <w:i/>
          <w:lang w:val="en-GB"/>
        </w:rPr>
      </w:pPr>
      <w:r w:rsidRPr="00343E78">
        <w:rPr>
          <w:rFonts w:ascii="Arial" w:eastAsia="Arial" w:hAnsi="Arial" w:cs="Arial"/>
          <w:b/>
          <w:i/>
          <w:lang w:val="en-GB"/>
        </w:rPr>
        <w:t>Books</w:t>
      </w:r>
    </w:p>
    <w:p w14:paraId="2D13FEAE" w14:textId="77777777" w:rsidR="0012577F" w:rsidRPr="00343E78" w:rsidRDefault="00267522">
      <w:pPr>
        <w:spacing w:before="240" w:after="240" w:line="360" w:lineRule="auto"/>
        <w:jc w:val="both"/>
        <w:rPr>
          <w:rFonts w:ascii="Arial" w:eastAsia="Arial" w:hAnsi="Arial" w:cs="Arial"/>
          <w:lang w:val="en-GB"/>
        </w:rPr>
      </w:pPr>
      <w:r w:rsidRPr="00343E78">
        <w:rPr>
          <w:rFonts w:ascii="Arial" w:eastAsia="Arial" w:hAnsi="Arial" w:cs="Arial"/>
          <w:lang w:val="en-GB"/>
        </w:rPr>
        <w:t>Jones, T. 2010 Professional Management of Housekeeping Operations. London: Wiley.</w:t>
      </w:r>
    </w:p>
    <w:p w14:paraId="2D13FEAF" w14:textId="77777777" w:rsidR="0012577F" w:rsidRPr="00343E78" w:rsidRDefault="00267522">
      <w:pPr>
        <w:spacing w:before="240" w:after="240" w:line="360" w:lineRule="auto"/>
        <w:jc w:val="both"/>
        <w:rPr>
          <w:rFonts w:ascii="Arial" w:eastAsia="Arial" w:hAnsi="Arial" w:cs="Arial"/>
          <w:color w:val="1155CC"/>
          <w:u w:val="single"/>
          <w:lang w:val="en-GB"/>
        </w:rPr>
      </w:pPr>
      <w:r w:rsidRPr="00343E78">
        <w:rPr>
          <w:rFonts w:ascii="Arial" w:eastAsia="Arial" w:hAnsi="Arial" w:cs="Arial"/>
          <w:lang w:val="en-GB"/>
        </w:rPr>
        <w:t>Rogers, T. 2008 Conferences and conventions a global industry (2nd ed., Events management series). Oxford ; Boston: Butterworth-Heinemann.</w:t>
      </w:r>
      <w:hyperlink r:id="rId27"/>
      <w:hyperlink r:id="rId28">
        <w:r w:rsidRPr="00343E78">
          <w:rPr>
            <w:rFonts w:ascii="Arial" w:eastAsia="Arial" w:hAnsi="Arial" w:cs="Arial"/>
            <w:color w:val="1155CC"/>
            <w:u w:val="single"/>
            <w:lang w:val="en-GB"/>
          </w:rPr>
          <w:t>https://books.google.com/books?hl=en&amp;lr=&amp;id=-6HPXYDI7yYC&amp;oi=fnd&amp;pg=PR11&amp;dq=Jones,+T.+2010+Professional+Management+of+Housekeeping+Operations.+London:+Wiley.++Rogers,+T.+2008+Conferences+and+conventions+a+global+industry+(2nd+ed.,+Events+management+series).+Oxford+%3B+Boston:+Butterworth-Heinemann.&amp;ots=Ne3DVRH_8r&amp;sig=ML-f3BFzTm8T6Bsl_b0f5sYlipg</w:t>
        </w:r>
      </w:hyperlink>
    </w:p>
    <w:p w14:paraId="2D13FEB0" w14:textId="77777777" w:rsidR="0012577F" w:rsidRPr="00343E78" w:rsidRDefault="00267522">
      <w:pPr>
        <w:spacing w:before="240" w:after="240" w:line="360" w:lineRule="auto"/>
        <w:jc w:val="both"/>
        <w:rPr>
          <w:rFonts w:ascii="Arial" w:eastAsia="Arial" w:hAnsi="Arial" w:cs="Arial"/>
          <w:color w:val="1155CC"/>
          <w:u w:val="single"/>
          <w:lang w:val="en-GB"/>
        </w:rPr>
      </w:pPr>
      <w:r w:rsidRPr="00343E78">
        <w:rPr>
          <w:rFonts w:ascii="Arial" w:eastAsia="Arial" w:hAnsi="Arial" w:cs="Arial"/>
          <w:lang w:val="en-GB"/>
        </w:rPr>
        <w:t>Sharma, N., Chaudhary, N. and Singh, V. 2019 Management Techniques For Employee Engagement In Contemporary Organizations. Hershey, Pennsylvania: IGI Global.</w:t>
      </w:r>
      <w:hyperlink r:id="rId29"/>
      <w:hyperlink r:id="rId30">
        <w:r w:rsidRPr="00343E78">
          <w:rPr>
            <w:rFonts w:ascii="Arial" w:eastAsia="Arial" w:hAnsi="Arial" w:cs="Arial"/>
            <w:color w:val="1155CC"/>
            <w:u w:val="single"/>
            <w:lang w:val="en-GB"/>
          </w:rPr>
          <w:t>https://psycnet.apa.org/record/2019-15452-000</w:t>
        </w:r>
      </w:hyperlink>
    </w:p>
    <w:p w14:paraId="2D13FEB1" w14:textId="77777777" w:rsidR="0012577F" w:rsidRPr="00343E78" w:rsidRDefault="00267522">
      <w:pPr>
        <w:spacing w:before="240" w:after="240" w:line="360" w:lineRule="auto"/>
        <w:jc w:val="both"/>
        <w:rPr>
          <w:rFonts w:ascii="Arial" w:eastAsia="Arial" w:hAnsi="Arial" w:cs="Arial"/>
          <w:color w:val="1155CC"/>
          <w:u w:val="single"/>
          <w:lang w:val="en-GB"/>
        </w:rPr>
      </w:pPr>
      <w:r w:rsidRPr="00343E78">
        <w:rPr>
          <w:rFonts w:ascii="Arial" w:eastAsia="Arial" w:hAnsi="Arial" w:cs="Arial"/>
          <w:lang w:val="en-GB"/>
        </w:rPr>
        <w:t>Tesone, D. 2010 Principles Of Management For The Hospitality Industry. 1st ed. London: Routledge.</w:t>
      </w:r>
      <w:hyperlink r:id="rId31"/>
      <w:hyperlink r:id="rId32">
        <w:r w:rsidRPr="00343E78">
          <w:rPr>
            <w:rFonts w:ascii="Arial" w:eastAsia="Arial" w:hAnsi="Arial" w:cs="Arial"/>
            <w:color w:val="1155CC"/>
            <w:u w:val="single"/>
            <w:lang w:val="en-GB"/>
          </w:rPr>
          <w:t>https://books.google.com/books?hl=en&amp;lr=&amp;id=HzYtBgAAQBAJ&amp;oi=fnd&amp;pg=PP1&amp;dq=Tesone,+D.+2010+Principles+Of+Management+For+The+Hospitality+Industry.+1st+ed.+London:+Routledge.&amp;ots=21ESfRL8tJ&amp;sig=6DzprpCx45VokjddRTEFCr_J59s</w:t>
        </w:r>
      </w:hyperlink>
    </w:p>
    <w:p w14:paraId="2D13FEB2" w14:textId="77777777" w:rsidR="0012577F" w:rsidRPr="00343E78" w:rsidRDefault="00267522">
      <w:pPr>
        <w:spacing w:before="240" w:after="240" w:line="360" w:lineRule="auto"/>
        <w:jc w:val="both"/>
        <w:rPr>
          <w:rFonts w:ascii="Arial" w:eastAsia="Arial" w:hAnsi="Arial" w:cs="Arial"/>
          <w:lang w:val="en-GB"/>
        </w:rPr>
      </w:pPr>
      <w:r w:rsidRPr="00343E78">
        <w:rPr>
          <w:rFonts w:ascii="Arial" w:eastAsia="Arial" w:hAnsi="Arial" w:cs="Arial"/>
          <w:lang w:val="en-GB"/>
        </w:rPr>
        <w:t>Vallen, G. &amp; Vallen, J. 2012 Managing Hotel Operations. London: Pearson.</w:t>
      </w:r>
    </w:p>
    <w:p w14:paraId="2D13FEB3" w14:textId="77777777" w:rsidR="0012577F" w:rsidRPr="00343E78" w:rsidRDefault="00267522">
      <w:pPr>
        <w:spacing w:before="240" w:after="240" w:line="360" w:lineRule="auto"/>
        <w:jc w:val="both"/>
        <w:rPr>
          <w:rFonts w:ascii="Arial" w:eastAsia="Arial" w:hAnsi="Arial" w:cs="Arial"/>
          <w:color w:val="1155CC"/>
          <w:u w:val="single"/>
          <w:lang w:val="en-GB"/>
        </w:rPr>
      </w:pPr>
      <w:r w:rsidRPr="00343E78">
        <w:rPr>
          <w:rFonts w:ascii="Arial" w:eastAsia="Arial" w:hAnsi="Arial" w:cs="Arial"/>
          <w:lang w:val="en-GB"/>
        </w:rPr>
        <w:t>Wood, R. 2013 Key Concepts in Hospitality Management. London: Sage.</w:t>
      </w:r>
      <w:hyperlink r:id="rId33"/>
      <w:hyperlink r:id="rId34">
        <w:r w:rsidRPr="00343E78">
          <w:rPr>
            <w:rFonts w:ascii="Arial" w:eastAsia="Arial" w:hAnsi="Arial" w:cs="Arial"/>
            <w:color w:val="1155CC"/>
            <w:u w:val="single"/>
            <w:lang w:val="en-GB"/>
          </w:rPr>
          <w:t>https://www.torrossa.com/gs/resourceProxy?an=5019195&amp;publisher=FZ7200</w:t>
        </w:r>
      </w:hyperlink>
    </w:p>
    <w:p w14:paraId="2D13FEB4" w14:textId="77777777" w:rsidR="0012577F" w:rsidRPr="00343E78" w:rsidRDefault="00267522">
      <w:pPr>
        <w:spacing w:before="240" w:after="240" w:line="360" w:lineRule="auto"/>
        <w:jc w:val="both"/>
        <w:rPr>
          <w:rFonts w:ascii="Arial" w:eastAsia="Arial" w:hAnsi="Arial" w:cs="Arial"/>
          <w:b/>
          <w:i/>
          <w:lang w:val="en-GB"/>
        </w:rPr>
      </w:pPr>
      <w:r w:rsidRPr="00343E78">
        <w:rPr>
          <w:rFonts w:ascii="Arial" w:eastAsia="Arial" w:hAnsi="Arial" w:cs="Arial"/>
          <w:b/>
          <w:i/>
          <w:lang w:val="en-GB"/>
        </w:rPr>
        <w:t>Websites</w:t>
      </w:r>
    </w:p>
    <w:p w14:paraId="2D13FEB5" w14:textId="77777777" w:rsidR="0012577F" w:rsidRPr="00343E78" w:rsidRDefault="00267522">
      <w:pPr>
        <w:spacing w:before="240" w:after="240" w:line="360" w:lineRule="auto"/>
        <w:jc w:val="both"/>
        <w:rPr>
          <w:rFonts w:ascii="Arial" w:eastAsia="Arial" w:hAnsi="Arial" w:cs="Arial"/>
          <w:lang w:val="en-GB"/>
        </w:rPr>
      </w:pPr>
      <w:r w:rsidRPr="00343E78">
        <w:rPr>
          <w:rFonts w:ascii="Arial" w:eastAsia="Arial" w:hAnsi="Arial" w:cs="Arial"/>
          <w:lang w:val="en-GB"/>
        </w:rPr>
        <w:lastRenderedPageBreak/>
        <w:t xml:space="preserve">hospitalitynet.org, 2023, </w:t>
      </w:r>
      <w:r w:rsidRPr="00343E78">
        <w:rPr>
          <w:rFonts w:ascii="Arial" w:eastAsia="Arial" w:hAnsi="Arial" w:cs="Arial"/>
          <w:i/>
          <w:lang w:val="en-GB"/>
        </w:rPr>
        <w:t>Hospitality net</w:t>
      </w:r>
      <w:r w:rsidRPr="00343E78">
        <w:rPr>
          <w:rFonts w:ascii="Arial" w:eastAsia="Arial" w:hAnsi="Arial" w:cs="Arial"/>
          <w:lang w:val="en-GB"/>
        </w:rPr>
        <w:t xml:space="preserve">, </w:t>
      </w:r>
      <w:r w:rsidRPr="00343E78">
        <w:rPr>
          <w:rFonts w:ascii="Arial" w:eastAsia="Arial" w:hAnsi="Arial" w:cs="Arial"/>
          <w:i/>
          <w:lang w:val="en-GB"/>
        </w:rPr>
        <w:t>Hospitality Net</w:t>
      </w:r>
      <w:r w:rsidRPr="00343E78">
        <w:rPr>
          <w:rFonts w:ascii="Arial" w:eastAsia="Arial" w:hAnsi="Arial" w:cs="Arial"/>
          <w:lang w:val="en-GB"/>
        </w:rPr>
        <w:t>. Available at: https://www.hospitalitynet.org/ (Accessed: 15 May 2023).</w:t>
      </w:r>
    </w:p>
    <w:p w14:paraId="2D13FEB6" w14:textId="77777777" w:rsidR="0012577F" w:rsidRPr="00343E78" w:rsidRDefault="00267522">
      <w:pPr>
        <w:spacing w:before="240" w:after="240" w:line="360" w:lineRule="auto"/>
        <w:jc w:val="both"/>
        <w:rPr>
          <w:rFonts w:ascii="Arial" w:eastAsia="Arial" w:hAnsi="Arial" w:cs="Arial"/>
          <w:lang w:val="en-GB"/>
        </w:rPr>
      </w:pPr>
      <w:r w:rsidRPr="00343E78">
        <w:rPr>
          <w:rFonts w:ascii="Arial" w:eastAsia="Arial" w:hAnsi="Arial" w:cs="Arial"/>
          <w:lang w:val="en-GB"/>
        </w:rPr>
        <w:t>hotelowner.co.uk, 2023:</w:t>
      </w:r>
      <w:r w:rsidRPr="00343E78">
        <w:rPr>
          <w:rFonts w:ascii="Arial" w:eastAsia="Arial" w:hAnsi="Arial" w:cs="Arial"/>
          <w:i/>
          <w:lang w:val="en-GB"/>
        </w:rPr>
        <w:t xml:space="preserve"> Hotel ownerHotel Owner</w:t>
      </w:r>
      <w:r w:rsidRPr="00343E78">
        <w:rPr>
          <w:rFonts w:ascii="Arial" w:eastAsia="Arial" w:hAnsi="Arial" w:cs="Arial"/>
          <w:lang w:val="en-GB"/>
        </w:rPr>
        <w:t>. Available at: https://www.hotelowner.co.uk/ (Accessed: 15 May 2023).</w:t>
      </w:r>
    </w:p>
    <w:p w14:paraId="2D13FEB7" w14:textId="77777777" w:rsidR="0012577F" w:rsidRPr="00343E78" w:rsidRDefault="00267522">
      <w:pPr>
        <w:spacing w:before="240" w:after="240" w:line="360" w:lineRule="auto"/>
        <w:jc w:val="both"/>
        <w:rPr>
          <w:rFonts w:ascii="Arial" w:eastAsia="Arial" w:hAnsi="Arial" w:cs="Arial"/>
          <w:lang w:val="en-GB"/>
        </w:rPr>
      </w:pPr>
      <w:r w:rsidRPr="00343E78">
        <w:rPr>
          <w:rFonts w:ascii="Arial" w:eastAsia="Arial" w:hAnsi="Arial" w:cs="Arial"/>
          <w:lang w:val="en-GB"/>
        </w:rPr>
        <w:t>premierinn.com, 2023:</w:t>
      </w:r>
      <w:r w:rsidRPr="00343E78">
        <w:rPr>
          <w:rFonts w:ascii="Arial" w:eastAsia="Arial" w:hAnsi="Arial" w:cs="Arial"/>
          <w:i/>
          <w:lang w:val="en-GB"/>
        </w:rPr>
        <w:t xml:space="preserve"> Force for goodForce for Good | About Us | Premier Inn</w:t>
      </w:r>
      <w:r w:rsidRPr="00343E78">
        <w:rPr>
          <w:rFonts w:ascii="Arial" w:eastAsia="Arial" w:hAnsi="Arial" w:cs="Arial"/>
          <w:lang w:val="en-GB"/>
        </w:rPr>
        <w:t>. Available at: https://www.premierinn.com/gb/en/why/force-for-good.html (Accessed: 15 May 2023).</w:t>
      </w:r>
    </w:p>
    <w:p w14:paraId="2D13FEB8" w14:textId="77777777" w:rsidR="0012577F" w:rsidRPr="00343E78" w:rsidRDefault="00267522">
      <w:pPr>
        <w:spacing w:line="360" w:lineRule="auto"/>
        <w:jc w:val="both"/>
        <w:rPr>
          <w:rFonts w:ascii="Arial" w:eastAsia="Arial" w:hAnsi="Arial" w:cs="Arial"/>
          <w:lang w:val="en-GB"/>
        </w:rPr>
      </w:pPr>
      <w:r w:rsidRPr="00343E78">
        <w:rPr>
          <w:rFonts w:ascii="Arial" w:eastAsia="Arial" w:hAnsi="Arial" w:cs="Arial"/>
          <w:lang w:val="en-GB"/>
        </w:rPr>
        <w:t xml:space="preserve">restaurantonline.co.uk, 2023: </w:t>
      </w:r>
      <w:r w:rsidRPr="00343E78">
        <w:rPr>
          <w:rFonts w:ascii="Arial" w:eastAsia="Arial" w:hAnsi="Arial" w:cs="Arial"/>
          <w:i/>
          <w:lang w:val="en-GB"/>
        </w:rPr>
        <w:t>Headlines</w:t>
      </w:r>
      <w:r w:rsidRPr="00343E78">
        <w:rPr>
          <w:rFonts w:ascii="Arial" w:eastAsia="Arial" w:hAnsi="Arial" w:cs="Arial"/>
          <w:lang w:val="en-GB"/>
        </w:rPr>
        <w:t xml:space="preserve">, </w:t>
      </w:r>
      <w:r w:rsidRPr="00343E78">
        <w:rPr>
          <w:rFonts w:ascii="Arial" w:eastAsia="Arial" w:hAnsi="Arial" w:cs="Arial"/>
          <w:i/>
          <w:lang w:val="en-GB"/>
        </w:rPr>
        <w:t>restaurantonline.co.uk</w:t>
      </w:r>
      <w:r w:rsidRPr="00343E78">
        <w:rPr>
          <w:rFonts w:ascii="Arial" w:eastAsia="Arial" w:hAnsi="Arial" w:cs="Arial"/>
          <w:lang w:val="en-GB"/>
        </w:rPr>
        <w:t xml:space="preserve">. Available at: https://www.restaurantonline.co.uk/ (Accessed: 15 May 2023). </w:t>
      </w:r>
    </w:p>
    <w:p w14:paraId="2D13FEB9" w14:textId="77777777" w:rsidR="0012577F" w:rsidRPr="00343E78" w:rsidRDefault="0012577F">
      <w:pPr>
        <w:rPr>
          <w:lang w:val="en-GB"/>
        </w:rPr>
      </w:pPr>
    </w:p>
    <w:p w14:paraId="2D13FEBA" w14:textId="77777777" w:rsidR="0012577F" w:rsidRPr="00343E78" w:rsidRDefault="0012577F">
      <w:pPr>
        <w:rPr>
          <w:b/>
          <w:lang w:val="en-GB"/>
        </w:rPr>
      </w:pPr>
    </w:p>
    <w:sectPr w:rsidR="0012577F" w:rsidRPr="00343E78" w:rsidSect="0012577F">
      <w:pgSz w:w="11906" w:h="16838"/>
      <w:pgMar w:top="1077" w:right="1440" w:bottom="1077" w:left="1440" w:header="709" w:footer="709"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32F668" w14:textId="77777777" w:rsidR="00F74832" w:rsidRDefault="00F74832" w:rsidP="0012577F">
      <w:pPr>
        <w:spacing w:after="0" w:line="240" w:lineRule="auto"/>
      </w:pPr>
      <w:r>
        <w:separator/>
      </w:r>
    </w:p>
  </w:endnote>
  <w:endnote w:type="continuationSeparator" w:id="0">
    <w:p w14:paraId="74BE0BFF" w14:textId="77777777" w:rsidR="00F74832" w:rsidRDefault="00F74832" w:rsidP="001257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rlito">
    <w:altName w:val="Times New Roman"/>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13FEC1" w14:textId="77777777" w:rsidR="0012577F" w:rsidRDefault="00617E7B">
    <w:pPr>
      <w:jc w:val="right"/>
      <w:rPr>
        <w:rFonts w:ascii="Arial" w:eastAsia="Arial" w:hAnsi="Arial" w:cs="Arial"/>
      </w:rPr>
    </w:pPr>
    <w:r>
      <w:rPr>
        <w:rFonts w:ascii="Arial" w:eastAsia="Arial" w:hAnsi="Arial" w:cs="Arial"/>
      </w:rPr>
      <w:fldChar w:fldCharType="begin"/>
    </w:r>
    <w:r w:rsidR="00267522">
      <w:rPr>
        <w:rFonts w:ascii="Arial" w:eastAsia="Arial" w:hAnsi="Arial" w:cs="Arial"/>
      </w:rPr>
      <w:instrText>PAGE</w:instrText>
    </w:r>
    <w:r>
      <w:rPr>
        <w:rFonts w:ascii="Arial" w:eastAsia="Arial" w:hAnsi="Arial" w:cs="Arial"/>
      </w:rPr>
      <w:fldChar w:fldCharType="separate"/>
    </w:r>
    <w:r w:rsidR="00AA1890">
      <w:rPr>
        <w:rFonts w:ascii="Arial" w:eastAsia="Arial" w:hAnsi="Arial" w:cs="Arial"/>
        <w:noProof/>
      </w:rPr>
      <w:t>4</w:t>
    </w:r>
    <w:r>
      <w:rPr>
        <w:rFonts w:ascii="Arial" w:eastAsia="Arial" w:hAnsi="Arial" w:cs="Arial"/>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8AA630" w14:textId="77777777" w:rsidR="00F74832" w:rsidRDefault="00F74832" w:rsidP="0012577F">
      <w:pPr>
        <w:spacing w:after="0" w:line="240" w:lineRule="auto"/>
      </w:pPr>
      <w:r>
        <w:separator/>
      </w:r>
    </w:p>
  </w:footnote>
  <w:footnote w:type="continuationSeparator" w:id="0">
    <w:p w14:paraId="4B1A7489" w14:textId="77777777" w:rsidR="00F74832" w:rsidRDefault="00F74832" w:rsidP="0012577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2577F"/>
    <w:rsid w:val="000008CC"/>
    <w:rsid w:val="0012577F"/>
    <w:rsid w:val="002122F5"/>
    <w:rsid w:val="00267522"/>
    <w:rsid w:val="002F0A58"/>
    <w:rsid w:val="00343E78"/>
    <w:rsid w:val="00351268"/>
    <w:rsid w:val="003666DA"/>
    <w:rsid w:val="00367FCF"/>
    <w:rsid w:val="00403FC8"/>
    <w:rsid w:val="004258F4"/>
    <w:rsid w:val="004A1ECD"/>
    <w:rsid w:val="0058571F"/>
    <w:rsid w:val="00617E7B"/>
    <w:rsid w:val="00654DDD"/>
    <w:rsid w:val="006A2F05"/>
    <w:rsid w:val="00701814"/>
    <w:rsid w:val="00847D26"/>
    <w:rsid w:val="008C3184"/>
    <w:rsid w:val="008D7F45"/>
    <w:rsid w:val="008E33AC"/>
    <w:rsid w:val="00916405"/>
    <w:rsid w:val="00964563"/>
    <w:rsid w:val="009825AD"/>
    <w:rsid w:val="00A95351"/>
    <w:rsid w:val="00AA1890"/>
    <w:rsid w:val="00AC7DFD"/>
    <w:rsid w:val="00AE1756"/>
    <w:rsid w:val="00B258E9"/>
    <w:rsid w:val="00B3058B"/>
    <w:rsid w:val="00BE7598"/>
    <w:rsid w:val="00C30054"/>
    <w:rsid w:val="00C621A6"/>
    <w:rsid w:val="00C822E4"/>
    <w:rsid w:val="00D10E46"/>
    <w:rsid w:val="00D95DAC"/>
    <w:rsid w:val="00E359BE"/>
    <w:rsid w:val="00E474D1"/>
    <w:rsid w:val="00F02015"/>
    <w:rsid w:val="00F74832"/>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13FDFB"/>
  <w15:docId w15:val="{179B5E9B-B4FA-42EC-BCB5-EF80A808FC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rsid w:val="0012577F"/>
    <w:pPr>
      <w:keepNext/>
      <w:keepLines/>
      <w:spacing w:before="360" w:after="80"/>
      <w:outlineLvl w:val="1"/>
    </w:pPr>
    <w:rPr>
      <w:b/>
      <w:sz w:val="36"/>
      <w:szCs w:val="36"/>
    </w:rPr>
  </w:style>
  <w:style w:type="paragraph" w:styleId="Heading3">
    <w:name w:val="heading 3"/>
    <w:basedOn w:val="Normal"/>
    <w:next w:val="Normal"/>
    <w:rsid w:val="0012577F"/>
    <w:pPr>
      <w:keepNext/>
      <w:keepLines/>
      <w:spacing w:before="280" w:after="80"/>
      <w:outlineLvl w:val="2"/>
    </w:pPr>
    <w:rPr>
      <w:b/>
      <w:sz w:val="28"/>
      <w:szCs w:val="28"/>
    </w:rPr>
  </w:style>
  <w:style w:type="paragraph" w:styleId="Heading4">
    <w:name w:val="heading 4"/>
    <w:basedOn w:val="Normal"/>
    <w:next w:val="Normal"/>
    <w:rsid w:val="0012577F"/>
    <w:pPr>
      <w:keepNext/>
      <w:keepLines/>
      <w:spacing w:before="240" w:after="40"/>
      <w:outlineLvl w:val="3"/>
    </w:pPr>
    <w:rPr>
      <w:b/>
    </w:rPr>
  </w:style>
  <w:style w:type="paragraph" w:styleId="Heading5">
    <w:name w:val="heading 5"/>
    <w:basedOn w:val="Normal"/>
    <w:next w:val="Normal"/>
    <w:rsid w:val="0012577F"/>
    <w:pPr>
      <w:keepNext/>
      <w:keepLines/>
      <w:spacing w:before="220" w:after="40"/>
      <w:outlineLvl w:val="4"/>
    </w:pPr>
    <w:rPr>
      <w:b/>
      <w:sz w:val="22"/>
      <w:szCs w:val="22"/>
    </w:rPr>
  </w:style>
  <w:style w:type="paragraph" w:styleId="Heading6">
    <w:name w:val="heading 6"/>
    <w:basedOn w:val="Normal"/>
    <w:next w:val="Normal"/>
    <w:rsid w:val="0012577F"/>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12577F"/>
  </w:style>
  <w:style w:type="table" w:customStyle="1" w:styleId="TableNormal1">
    <w:name w:val="Table Normal1"/>
    <w:rsid w:val="0012577F"/>
    <w:tblPr>
      <w:tblCellMar>
        <w:top w:w="0" w:type="dxa"/>
        <w:left w:w="0" w:type="dxa"/>
        <w:bottom w:w="0" w:type="dxa"/>
        <w:right w:w="0" w:type="dxa"/>
      </w:tblCellMar>
    </w:tblPr>
  </w:style>
  <w:style w:type="paragraph" w:styleId="Title">
    <w:name w:val="Title"/>
    <w:basedOn w:val="Normal"/>
    <w:next w:val="Normal"/>
    <w:rsid w:val="0012577F"/>
    <w:pPr>
      <w:keepNext/>
      <w:keepLines/>
      <w:spacing w:before="480" w:after="120"/>
    </w:pPr>
    <w:rPr>
      <w:b/>
      <w:sz w:val="72"/>
      <w:szCs w:val="72"/>
    </w:rPr>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sz w:val="22"/>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Subtitle">
    <w:name w:val="Subtitle"/>
    <w:basedOn w:val="Normal"/>
    <w:next w:val="Normal"/>
    <w:rsid w:val="0012577F"/>
    <w:pPr>
      <w:keepNext/>
      <w:keepLines/>
      <w:spacing w:before="360" w:after="80"/>
    </w:pPr>
    <w:rPr>
      <w:rFonts w:ascii="Georgia" w:eastAsia="Georgia" w:hAnsi="Georgia" w:cs="Georgia"/>
      <w:i/>
      <w:color w:val="666666"/>
      <w:sz w:val="48"/>
      <w:szCs w:val="48"/>
    </w:rPr>
  </w:style>
  <w:style w:type="table" w:customStyle="1" w:styleId="Table1">
    <w:name w:val="Table1"/>
    <w:basedOn w:val="TableNormal"/>
    <w:rsid w:val="0012577F"/>
    <w:tblPr>
      <w:tblStyleRowBandSize w:val="1"/>
      <w:tblStyleColBandSize w:val="1"/>
      <w:tblCellMar>
        <w:left w:w="115" w:type="dxa"/>
        <w:right w:w="115" w:type="dxa"/>
      </w:tblCellMar>
    </w:tblPr>
  </w:style>
  <w:style w:type="table" w:customStyle="1" w:styleId="Table2">
    <w:name w:val="Table2"/>
    <w:basedOn w:val="TableNormal"/>
    <w:rsid w:val="0012577F"/>
    <w:pPr>
      <w:spacing w:after="0" w:line="240" w:lineRule="auto"/>
    </w:pPr>
    <w:tblPr>
      <w:tblStyleRowBandSize w:val="1"/>
      <w:tblStyleColBandSize w:val="1"/>
    </w:tblPr>
  </w:style>
  <w:style w:type="table" w:customStyle="1" w:styleId="Table3">
    <w:name w:val="Table3"/>
    <w:basedOn w:val="TableNormal"/>
    <w:rsid w:val="0012577F"/>
    <w:pPr>
      <w:spacing w:after="0" w:line="240" w:lineRule="auto"/>
    </w:pPr>
    <w:tblPr>
      <w:tblStyleRowBandSize w:val="1"/>
      <w:tblStyleColBandSize w:val="1"/>
    </w:tblPr>
  </w:style>
  <w:style w:type="table" w:customStyle="1" w:styleId="Table4">
    <w:name w:val="Table4"/>
    <w:basedOn w:val="TableNormal"/>
    <w:rsid w:val="0012577F"/>
    <w:pPr>
      <w:spacing w:after="0" w:line="240" w:lineRule="auto"/>
    </w:pPr>
    <w:tblPr>
      <w:tblStyleRowBandSize w:val="1"/>
      <w:tblStyleColBandSize w:val="1"/>
    </w:tblPr>
  </w:style>
  <w:style w:type="table" w:customStyle="1" w:styleId="Table5">
    <w:name w:val="Table5"/>
    <w:basedOn w:val="TableNormal"/>
    <w:rsid w:val="0012577F"/>
    <w:pPr>
      <w:spacing w:after="0" w:line="240" w:lineRule="auto"/>
    </w:pPr>
    <w:tblPr>
      <w:tblStyleRowBandSize w:val="1"/>
      <w:tblStyleColBandSize w:val="1"/>
    </w:tblPr>
  </w:style>
  <w:style w:type="paragraph" w:styleId="BalloonText">
    <w:name w:val="Balloon Text"/>
    <w:basedOn w:val="Normal"/>
    <w:link w:val="BalloonTextChar"/>
    <w:uiPriority w:val="99"/>
    <w:semiHidden/>
    <w:unhideWhenUsed/>
    <w:rsid w:val="0035126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5126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books.google.com/books?hl=en&amp;lr=&amp;id=XMdsEAAAQBAJ&amp;oi=fnd&amp;pg=PP1&amp;dq=Bridger,+E.+2018+Employee+engagement:+a+practical+introduction.+2nd+ed.+HR+Fundamentals.+London:+CIPD+and+Kogan+Page.&amp;ots=QcKrcrmfdH&amp;sig=8Tfl7zgQ7Q-IMGd61eI2ONKOsnU" TargetMode="External"/><Relationship Id="rId26" Type="http://schemas.openxmlformats.org/officeDocument/2006/relationships/hyperlink" Target="https://www.torrossa.com/gs/resourceProxy?an=5018213&amp;publisher=FZ7200" TargetMode="External"/><Relationship Id="rId3" Type="http://schemas.openxmlformats.org/officeDocument/2006/relationships/styles" Target="styles.xml"/><Relationship Id="rId21" Type="http://schemas.openxmlformats.org/officeDocument/2006/relationships/hyperlink" Target="https://www.taylorfrancis.com/books/mono/10.4324/9780203853047/work-engagement-arnold-bakker-michael-leiter" TargetMode="External"/><Relationship Id="rId34" Type="http://schemas.openxmlformats.org/officeDocument/2006/relationships/hyperlink" Target="https://www.torrossa.com/gs/resourceProxy?an=5019195&amp;publisher=FZ7200"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books.google.com/books?hl=en&amp;lr=&amp;id=XMdsEAAAQBAJ&amp;oi=fnd&amp;pg=PP1&amp;dq=Bridger,+E.+2018+Employee+engagement:+a+practical+introduction.+2nd+ed.+HR+Fundamentals.+London:+CIPD+and+Kogan+Page.&amp;ots=QcKrcrmfdH&amp;sig=8Tfl7zgQ7Q-IMGd61eI2ONKOsnU" TargetMode="External"/><Relationship Id="rId25" Type="http://schemas.openxmlformats.org/officeDocument/2006/relationships/hyperlink" Target="https://www.torrossa.com/gs/resourceProxy?an=5018213&amp;publisher=FZ7200" TargetMode="External"/><Relationship Id="rId33" Type="http://schemas.openxmlformats.org/officeDocument/2006/relationships/hyperlink" Target="https://www.torrossa.com/gs/resourceProxy?an=5019195&amp;publisher=FZ7200" TargetMode="Externa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hyperlink" Target="https://books.google.com/books?hl=en&amp;lr=&amp;id=RR1HEAAAQBAJ&amp;oi=fnd&amp;pg=PP1&amp;dq=Cottrell,+S.+2019+The+Study+Skills+Handbook.+5th+ed.+London:+Red+Globe+Press.&amp;ots=3tXRw6kGSB&amp;sig=g5RyqhZD88QF8HrwSQedC9stah0" TargetMode="External"/><Relationship Id="rId29" Type="http://schemas.openxmlformats.org/officeDocument/2006/relationships/hyperlink" Target="https://psycnet.apa.org/record/2019-15452-00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torrossa.com/gs/resourceProxy?an=5018039&amp;publisher=FZ7200" TargetMode="External"/><Relationship Id="rId32" Type="http://schemas.openxmlformats.org/officeDocument/2006/relationships/hyperlink" Target="https://books.google.com/books?hl=en&amp;lr=&amp;id=HzYtBgAAQBAJ&amp;oi=fnd&amp;pg=PP1&amp;dq=Tesone,+D.+2010+Principles+Of+Management+For+The+Hospitality+Industry.+1st+ed.+London:+Routledge.&amp;ots=21ESfRL8tJ&amp;sig=6DzprpCx45VokjddRTEFCr_J59s" TargetMode="Externa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www.torrossa.com/gs/resourceProxy?an=5018039&amp;publisher=FZ7200" TargetMode="External"/><Relationship Id="rId28" Type="http://schemas.openxmlformats.org/officeDocument/2006/relationships/hyperlink" Target="https://books.google.com/books?hl=en&amp;lr=&amp;id=-6HPXYDI7yYC&amp;oi=fnd&amp;pg=PR11&amp;dq=Jones,+T.+2010+Professional+Management+of+Housekeeping+Operations.+London:+Wiley.++Rogers,+T.+2008+Conferences+and+conventions+a+global+industry+(2nd+ed.,+Events+management+series).+Oxford+%3B+Boston:+Butterworth-Heinemann.&amp;ots=Ne3DVRH_8r&amp;sig=ML-f3BFzTm8T6Bsl_b0f5sYlipg" TargetMode="External"/><Relationship Id="rId36"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books.google.com/books?hl=en&amp;lr=&amp;id=RR1HEAAAQBAJ&amp;oi=fnd&amp;pg=PP1&amp;dq=Cottrell,+S.+2019+The+Study+Skills+Handbook.+5th+ed.+London:+Red+Globe+Press.&amp;ots=3tXRw6kGSB&amp;sig=g5RyqhZD88QF8HrwSQedC9stah0" TargetMode="External"/><Relationship Id="rId31" Type="http://schemas.openxmlformats.org/officeDocument/2006/relationships/hyperlink" Target="https://books.google.com/books?hl=en&amp;lr=&amp;id=HzYtBgAAQBAJ&amp;oi=fnd&amp;pg=PP1&amp;dq=Tesone,+D.+2010+Principles+Of+Management+For+The+Hospitality+Industry.+1st+ed.+London:+Routledge.&amp;ots=21ESfRL8tJ&amp;sig=6DzprpCx45VokjddRTEFCr_J59s"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hyperlink" Target="https://www.taylorfrancis.com/books/mono/10.4324/9780203853047/work-engagement-arnold-bakker-michael-leiter" TargetMode="External"/><Relationship Id="rId27" Type="http://schemas.openxmlformats.org/officeDocument/2006/relationships/hyperlink" Target="https://books.google.com/books?hl=en&amp;lr=&amp;id=-6HPXYDI7yYC&amp;oi=fnd&amp;pg=PR11&amp;dq=Jones,+T.+2010+Professional+Management+of+Housekeeping+Operations.+London:+Wiley.++Rogers,+T.+2008+Conferences+and+conventions+a+global+industry+(2nd+ed.,+Events+management+series).+Oxford+%3B+Boston:+Butterworth-Heinemann.&amp;ots=Ne3DVRH_8r&amp;sig=ML-f3BFzTm8T6Bsl_b0f5sYlipg" TargetMode="External"/><Relationship Id="rId30" Type="http://schemas.openxmlformats.org/officeDocument/2006/relationships/hyperlink" Target="https://psycnet.apa.org/record/2019-15452-000" TargetMode="External"/><Relationship Id="rId35" Type="http://schemas.openxmlformats.org/officeDocument/2006/relationships/fontTable" Target="fontTable.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go:gDocsCustomXmlDataStorage xmlns:go="http://customooxmlschemas.google.com/" xmlns:r="http://schemas.openxmlformats.org/officeDocument/2006/relationships" uri="GoogleDocsCustomDataVersion1">
  <go:docsCustomData xmlns:go="http://customooxmlschemas.google.com/" roundtripDataSignature="AMtx7mgjfZrqSq414yVr9DcdTc4P4GleXA==">AMUW2mX0p+x7Wrr3Hdbe7K1hrsr52z0lJk187s88g9mBsod5w3417gtI06BA5vgVkgWI175xv/ay65n+LlqqePe0lWOh6B24IkPUI24PE/pF913x9NB63M4=</go:docsCustomData>
</go:gDocsCustomXmlDataStorage>
</file>

<file path=customXml/itemProps1.xml><?xml version="1.0" encoding="utf-8"?>
<ds:datastoreItem xmlns:ds="http://schemas.openxmlformats.org/officeDocument/2006/customXml" ds:itemID="{3D344F41-9FA8-4539-9417-534388B94E32}">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3118</Words>
  <Characters>17776</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Laurence Blake</dc:creator>
  <cp:lastModifiedBy>Mihaela Cociuba</cp:lastModifiedBy>
  <cp:revision>36</cp:revision>
  <dcterms:created xsi:type="dcterms:W3CDTF">2023-05-15T11:45:00Z</dcterms:created>
  <dcterms:modified xsi:type="dcterms:W3CDTF">2023-05-23T11:02:00Z</dcterms:modified>
</cp:coreProperties>
</file>