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8BCA7" w14:textId="30B1FE5B" w:rsidR="001C35B7" w:rsidRPr="0024223E" w:rsidRDefault="001C35B7">
      <w:pPr>
        <w:rPr>
          <w:rFonts w:ascii="Arial" w:hAnsi="Arial" w:cs="Arial"/>
        </w:rPr>
      </w:pPr>
      <w:r w:rsidRPr="0024223E">
        <w:rPr>
          <w:rFonts w:ascii="Arial" w:hAnsi="Arial" w:cs="Arial"/>
        </w:rPr>
        <w:t>Deborah O’Sullivan</w:t>
      </w:r>
      <w:r w:rsidR="0024223E">
        <w:rPr>
          <w:rFonts w:ascii="Arial" w:hAnsi="Arial" w:cs="Arial"/>
        </w:rPr>
        <w:t>. student</w:t>
      </w:r>
      <w:r w:rsidRPr="0024223E">
        <w:rPr>
          <w:rFonts w:ascii="Arial" w:hAnsi="Arial" w:cs="Arial"/>
        </w:rPr>
        <w:t xml:space="preserve"> </w:t>
      </w:r>
      <w:r w:rsidR="003E30D0" w:rsidRPr="0024223E">
        <w:rPr>
          <w:rFonts w:ascii="Arial" w:hAnsi="Arial" w:cs="Arial"/>
        </w:rPr>
        <w:t xml:space="preserve">no: </w:t>
      </w:r>
      <w:r w:rsidR="00560CF6" w:rsidRPr="0024223E">
        <w:rPr>
          <w:rFonts w:ascii="Arial" w:hAnsi="Arial" w:cs="Arial"/>
        </w:rPr>
        <w:t>211</w:t>
      </w:r>
      <w:r w:rsidR="0024223E" w:rsidRPr="0024223E">
        <w:rPr>
          <w:rFonts w:ascii="Arial" w:hAnsi="Arial" w:cs="Arial"/>
        </w:rPr>
        <w:t>2757</w:t>
      </w:r>
    </w:p>
    <w:p w14:paraId="71FA0A64" w14:textId="04E30C3A" w:rsidR="00E71FB5" w:rsidRPr="0024223E" w:rsidRDefault="00201525">
      <w:pPr>
        <w:rPr>
          <w:rFonts w:ascii="Arial" w:hAnsi="Arial" w:cs="Arial"/>
          <w:sz w:val="28"/>
          <w:szCs w:val="28"/>
        </w:rPr>
      </w:pPr>
      <w:r w:rsidRPr="0024223E">
        <w:rPr>
          <w:rFonts w:ascii="Arial" w:hAnsi="Arial" w:cs="Arial"/>
          <w:sz w:val="28"/>
          <w:szCs w:val="28"/>
          <w:u w:val="single"/>
        </w:rPr>
        <w:t xml:space="preserve">An evaluation of the Synbiotix Patient menu ordering system </w:t>
      </w:r>
      <w:r w:rsidR="00BF1BA1" w:rsidRPr="0024223E">
        <w:rPr>
          <w:rFonts w:ascii="Arial" w:hAnsi="Arial" w:cs="Arial"/>
          <w:sz w:val="28"/>
          <w:szCs w:val="28"/>
          <w:u w:val="single"/>
        </w:rPr>
        <w:t>using the FITT Framework</w:t>
      </w:r>
      <w:r w:rsidR="00BF1BA1" w:rsidRPr="0024223E">
        <w:rPr>
          <w:rFonts w:ascii="Arial" w:hAnsi="Arial" w:cs="Arial"/>
          <w:sz w:val="28"/>
          <w:szCs w:val="28"/>
        </w:rPr>
        <w:t>.</w:t>
      </w:r>
    </w:p>
    <w:p w14:paraId="2C278153" w14:textId="3615101A" w:rsidR="007A2034" w:rsidRPr="0024223E" w:rsidRDefault="00DE14E5">
      <w:pPr>
        <w:rPr>
          <w:rFonts w:ascii="Arial" w:hAnsi="Arial" w:cs="Arial"/>
          <w:sz w:val="28"/>
          <w:szCs w:val="28"/>
        </w:rPr>
      </w:pPr>
      <w:r w:rsidRPr="0024223E">
        <w:rPr>
          <w:rFonts w:ascii="Arial" w:hAnsi="Arial" w:cs="Arial"/>
          <w:sz w:val="28"/>
          <w:szCs w:val="28"/>
        </w:rPr>
        <w:t xml:space="preserve"> </w:t>
      </w:r>
      <w:r w:rsidR="002E48EE" w:rsidRPr="0024223E">
        <w:rPr>
          <w:rFonts w:ascii="Arial" w:hAnsi="Arial" w:cs="Arial"/>
          <w:sz w:val="28"/>
          <w:szCs w:val="28"/>
        </w:rPr>
        <w:t xml:space="preserve"> </w:t>
      </w:r>
    </w:p>
    <w:p w14:paraId="46D322F5" w14:textId="3545DCC8" w:rsidR="007A2034" w:rsidRPr="00C861F0" w:rsidRDefault="007A2034">
      <w:pPr>
        <w:rPr>
          <w:rFonts w:ascii="Arial" w:hAnsi="Arial" w:cs="Arial"/>
          <w:b/>
          <w:bCs/>
          <w:sz w:val="24"/>
          <w:szCs w:val="24"/>
          <w:u w:val="single"/>
        </w:rPr>
      </w:pPr>
      <w:r w:rsidRPr="00C861F0">
        <w:rPr>
          <w:rFonts w:ascii="Arial" w:hAnsi="Arial" w:cs="Arial"/>
          <w:b/>
          <w:bCs/>
          <w:sz w:val="24"/>
          <w:szCs w:val="24"/>
          <w:u w:val="single"/>
        </w:rPr>
        <w:t>Introduction</w:t>
      </w:r>
    </w:p>
    <w:p w14:paraId="3DB8A310" w14:textId="31C9C55B" w:rsidR="00ED1F7F" w:rsidRPr="00D33966" w:rsidRDefault="76E9BE12" w:rsidP="00D33966">
      <w:pPr>
        <w:rPr>
          <w:rFonts w:ascii="Arial" w:hAnsi="Arial" w:cs="Arial"/>
          <w:sz w:val="24"/>
          <w:szCs w:val="24"/>
        </w:rPr>
      </w:pPr>
      <w:r w:rsidRPr="00D33966">
        <w:rPr>
          <w:rFonts w:ascii="Arial" w:hAnsi="Arial" w:cs="Arial"/>
          <w:sz w:val="24"/>
          <w:szCs w:val="24"/>
        </w:rPr>
        <w:t>The NHS is rolling out digital menu and food management systems within its hospitals resulting in increased patient satisfaction of their mealtime</w:t>
      </w:r>
      <w:r w:rsidR="005F134F">
        <w:rPr>
          <w:rFonts w:ascii="Arial" w:hAnsi="Arial" w:cs="Arial"/>
          <w:sz w:val="24"/>
          <w:szCs w:val="24"/>
        </w:rPr>
        <w:t xml:space="preserve"> experience</w:t>
      </w:r>
      <w:r w:rsidRPr="00D33966">
        <w:rPr>
          <w:rFonts w:ascii="Arial" w:hAnsi="Arial" w:cs="Arial"/>
          <w:sz w:val="24"/>
          <w:szCs w:val="24"/>
        </w:rPr>
        <w:t xml:space="preserve"> and saving money by reducing the amount of food wasted (</w:t>
      </w:r>
      <w:bookmarkStart w:id="0" w:name="_Int_w8dF5zDQ"/>
      <w:r w:rsidRPr="00D33966">
        <w:rPr>
          <w:rFonts w:ascii="Arial" w:hAnsi="Arial" w:cs="Arial"/>
          <w:sz w:val="24"/>
          <w:szCs w:val="24"/>
        </w:rPr>
        <w:t>Preito</w:t>
      </w:r>
      <w:bookmarkEnd w:id="0"/>
      <w:r w:rsidRPr="00D33966">
        <w:rPr>
          <w:rFonts w:ascii="Arial" w:hAnsi="Arial" w:cs="Arial"/>
          <w:sz w:val="24"/>
          <w:szCs w:val="24"/>
        </w:rPr>
        <w:t xml:space="preserve">, 2021). Some NHS hospitals now use a touch screen for patients to order themselves at the bedside, and others will use a collective method digitally by staff in the clinical areas. The “Independent review of NHS hospital food” (2020) recommended that digital patient food ordering systems should be implemented in all NHS hospitals in England by 2022, to help to reduce food waste, tailor menus to meet the needs of the patients and reduce the time between the patients’ ordering and delivery of their food. </w:t>
      </w:r>
    </w:p>
    <w:p w14:paraId="05CFE960" w14:textId="6C07573B" w:rsidR="009F4FA3" w:rsidRPr="00D33966" w:rsidRDefault="21587FE1" w:rsidP="00D33966">
      <w:pPr>
        <w:rPr>
          <w:rFonts w:ascii="Arial" w:hAnsi="Arial" w:cs="Arial"/>
          <w:sz w:val="24"/>
          <w:szCs w:val="24"/>
        </w:rPr>
      </w:pPr>
      <w:r w:rsidRPr="00D33966">
        <w:rPr>
          <w:rFonts w:ascii="Arial" w:hAnsi="Arial" w:cs="Arial"/>
          <w:sz w:val="24"/>
          <w:szCs w:val="24"/>
        </w:rPr>
        <w:t xml:space="preserve">A study by Barrington, Maunder and </w:t>
      </w:r>
      <w:bookmarkStart w:id="1" w:name="_Int_rtRtIaM8"/>
      <w:r w:rsidRPr="00D33966">
        <w:rPr>
          <w:rFonts w:ascii="Arial" w:hAnsi="Arial" w:cs="Arial"/>
          <w:sz w:val="24"/>
          <w:szCs w:val="24"/>
        </w:rPr>
        <w:t>Kelaart</w:t>
      </w:r>
      <w:bookmarkEnd w:id="1"/>
      <w:r w:rsidRPr="00D33966">
        <w:rPr>
          <w:rFonts w:ascii="Arial" w:hAnsi="Arial" w:cs="Arial"/>
          <w:sz w:val="24"/>
          <w:szCs w:val="24"/>
        </w:rPr>
        <w:t xml:space="preserve"> (2018), found that patients using a bedside electronic meal ordering system had a more satisfactory meal experience than those who were offered choices from a paper menu. The study also showed an increase in the number of patients ordering only two or three meals in advance, rather than for the next 24 hours. They were more likely to eat these meals due to the decreased length of time between them ordering, and the meal arriving. When a patient feels unwell and does not wish to eat anything at that moment, they are unlikely to want to order a meal for the following day. The electronic menus can offer more information about the food choices and dietary requirements than traditional paper menus (Hartwell, Johns and Edwards, 2015). When a patient selects their food choices from a paper menu, if they are then transferred to another area or discharged home, their food choice is still delivered to the ward, and could be offered to the next patient that occupies their bedspace. This can lead to increased food wastage and dissatisfaction for the new patient, and they are less likely to want to eat their meal, than if they had been given the meal, they themselves had chosen (Heffernan and Maloney, 2000). In 2017, the Welsh Government recommended that NHS monitor their food waste from unserved meals and reduced the target of reducing waste from 10% to 5%. It also valued the cost of throwing away un-served meals at over £900,000 annually to the NHS in Wales (Welsh Government, 2017). </w:t>
      </w:r>
    </w:p>
    <w:p w14:paraId="147FD39C" w14:textId="22F1A8AB" w:rsidR="00967FCD" w:rsidRPr="00C861F0" w:rsidRDefault="00B82081">
      <w:pPr>
        <w:rPr>
          <w:rFonts w:ascii="Arial" w:hAnsi="Arial" w:cs="Arial"/>
          <w:color w:val="FF0000"/>
          <w:sz w:val="24"/>
          <w:szCs w:val="24"/>
        </w:rPr>
      </w:pPr>
      <w:r w:rsidRPr="00C861F0">
        <w:rPr>
          <w:rFonts w:ascii="Arial" w:hAnsi="Arial" w:cs="Arial"/>
          <w:sz w:val="24"/>
          <w:szCs w:val="24"/>
        </w:rPr>
        <w:t xml:space="preserve">In </w:t>
      </w:r>
      <w:r w:rsidR="00A02FED" w:rsidRPr="00C861F0">
        <w:rPr>
          <w:rFonts w:ascii="Arial" w:hAnsi="Arial" w:cs="Arial"/>
          <w:sz w:val="24"/>
          <w:szCs w:val="24"/>
        </w:rPr>
        <w:t>Wales,</w:t>
      </w:r>
      <w:r w:rsidR="00563DD2" w:rsidRPr="00C861F0">
        <w:rPr>
          <w:rFonts w:ascii="Arial" w:hAnsi="Arial" w:cs="Arial"/>
          <w:sz w:val="24"/>
          <w:szCs w:val="24"/>
        </w:rPr>
        <w:t xml:space="preserve"> the</w:t>
      </w:r>
      <w:r w:rsidR="00956E53" w:rsidRPr="00C861F0">
        <w:rPr>
          <w:rFonts w:ascii="Arial" w:hAnsi="Arial" w:cs="Arial"/>
          <w:sz w:val="24"/>
          <w:szCs w:val="24"/>
        </w:rPr>
        <w:t xml:space="preserve"> NHS Wales He</w:t>
      </w:r>
      <w:r w:rsidR="00812285" w:rsidRPr="00C861F0">
        <w:rPr>
          <w:rFonts w:ascii="Arial" w:hAnsi="Arial" w:cs="Arial"/>
          <w:sz w:val="24"/>
          <w:szCs w:val="24"/>
        </w:rPr>
        <w:t xml:space="preserve">alth and </w:t>
      </w:r>
      <w:r w:rsidR="00FF09EE" w:rsidRPr="00C861F0">
        <w:rPr>
          <w:rFonts w:ascii="Arial" w:hAnsi="Arial" w:cs="Arial"/>
          <w:sz w:val="24"/>
          <w:szCs w:val="24"/>
        </w:rPr>
        <w:t>car</w:t>
      </w:r>
      <w:r w:rsidR="00812285" w:rsidRPr="00C861F0">
        <w:rPr>
          <w:rFonts w:ascii="Arial" w:hAnsi="Arial" w:cs="Arial"/>
          <w:sz w:val="24"/>
          <w:szCs w:val="24"/>
        </w:rPr>
        <w:t>e standard</w:t>
      </w:r>
      <w:r w:rsidR="00CB599A" w:rsidRPr="00C861F0">
        <w:rPr>
          <w:rFonts w:ascii="Arial" w:hAnsi="Arial" w:cs="Arial"/>
          <w:sz w:val="24"/>
          <w:szCs w:val="24"/>
        </w:rPr>
        <w:t xml:space="preserve"> </w:t>
      </w:r>
      <w:r w:rsidR="00E44432" w:rsidRPr="00C861F0">
        <w:rPr>
          <w:rFonts w:ascii="Arial" w:hAnsi="Arial" w:cs="Arial"/>
          <w:sz w:val="24"/>
          <w:szCs w:val="24"/>
        </w:rPr>
        <w:t xml:space="preserve">2.5 states that </w:t>
      </w:r>
      <w:r w:rsidR="002D3B92" w:rsidRPr="00C861F0">
        <w:rPr>
          <w:rFonts w:ascii="Arial" w:hAnsi="Arial" w:cs="Arial"/>
          <w:sz w:val="24"/>
          <w:szCs w:val="24"/>
        </w:rPr>
        <w:t xml:space="preserve">“food and drink choices are offered which </w:t>
      </w:r>
      <w:r w:rsidR="00D41365" w:rsidRPr="00C861F0">
        <w:rPr>
          <w:rFonts w:ascii="Arial" w:hAnsi="Arial" w:cs="Arial"/>
          <w:sz w:val="24"/>
          <w:szCs w:val="24"/>
        </w:rPr>
        <w:t>are prepared safely</w:t>
      </w:r>
      <w:r w:rsidR="5001A7C3" w:rsidRPr="00C861F0">
        <w:rPr>
          <w:rFonts w:ascii="Arial" w:hAnsi="Arial" w:cs="Arial"/>
          <w:sz w:val="24"/>
          <w:szCs w:val="24"/>
        </w:rPr>
        <w:t>,</w:t>
      </w:r>
      <w:r w:rsidR="00D41365" w:rsidRPr="00C861F0">
        <w:rPr>
          <w:rFonts w:ascii="Arial" w:hAnsi="Arial" w:cs="Arial"/>
          <w:sz w:val="24"/>
          <w:szCs w:val="24"/>
        </w:rPr>
        <w:t xml:space="preserve"> </w:t>
      </w:r>
      <w:r w:rsidR="002D3B92" w:rsidRPr="00C861F0">
        <w:rPr>
          <w:rFonts w:ascii="Arial" w:hAnsi="Arial" w:cs="Arial"/>
          <w:sz w:val="24"/>
          <w:szCs w:val="24"/>
        </w:rPr>
        <w:t>meets the nutritional, therapeutic, religious and cultural needs of all and is available 24 hours a day”</w:t>
      </w:r>
      <w:r w:rsidR="00812285" w:rsidRPr="00C861F0">
        <w:rPr>
          <w:rFonts w:ascii="Arial" w:hAnsi="Arial" w:cs="Arial"/>
          <w:sz w:val="24"/>
          <w:szCs w:val="24"/>
        </w:rPr>
        <w:t xml:space="preserve"> </w:t>
      </w:r>
      <w:r w:rsidR="002465D6" w:rsidRPr="00C861F0">
        <w:rPr>
          <w:rFonts w:ascii="Arial" w:hAnsi="Arial" w:cs="Arial"/>
          <w:sz w:val="24"/>
          <w:szCs w:val="24"/>
        </w:rPr>
        <w:t>(NHS Wales</w:t>
      </w:r>
      <w:r w:rsidR="001B3B4B" w:rsidRPr="00C861F0">
        <w:rPr>
          <w:rFonts w:ascii="Arial" w:hAnsi="Arial" w:cs="Arial"/>
          <w:sz w:val="24"/>
          <w:szCs w:val="24"/>
        </w:rPr>
        <w:t>,</w:t>
      </w:r>
      <w:r w:rsidR="002465D6" w:rsidRPr="00C861F0">
        <w:rPr>
          <w:rFonts w:ascii="Arial" w:hAnsi="Arial" w:cs="Arial"/>
          <w:sz w:val="24"/>
          <w:szCs w:val="24"/>
        </w:rPr>
        <w:t xml:space="preserve"> 2015)</w:t>
      </w:r>
      <w:r w:rsidR="00CB599A" w:rsidRPr="00C861F0">
        <w:rPr>
          <w:rFonts w:ascii="Arial" w:hAnsi="Arial" w:cs="Arial"/>
          <w:sz w:val="24"/>
          <w:szCs w:val="24"/>
        </w:rPr>
        <w:t>. T</w:t>
      </w:r>
      <w:r w:rsidR="00C65ED7" w:rsidRPr="00C861F0">
        <w:rPr>
          <w:rFonts w:ascii="Arial" w:hAnsi="Arial" w:cs="Arial"/>
          <w:sz w:val="24"/>
          <w:szCs w:val="24"/>
        </w:rPr>
        <w:t>his would</w:t>
      </w:r>
      <w:r w:rsidR="00CB599A" w:rsidRPr="00C861F0">
        <w:rPr>
          <w:rFonts w:ascii="Arial" w:hAnsi="Arial" w:cs="Arial"/>
          <w:sz w:val="24"/>
          <w:szCs w:val="24"/>
        </w:rPr>
        <w:t xml:space="preserve"> also</w:t>
      </w:r>
      <w:r w:rsidR="00C65ED7" w:rsidRPr="00C861F0">
        <w:rPr>
          <w:rFonts w:ascii="Arial" w:hAnsi="Arial" w:cs="Arial"/>
          <w:sz w:val="24"/>
          <w:szCs w:val="24"/>
        </w:rPr>
        <w:t xml:space="preserve"> include the appropriate labelling of food to include allergens</w:t>
      </w:r>
      <w:r w:rsidR="006444C0" w:rsidRPr="00C861F0">
        <w:rPr>
          <w:rFonts w:ascii="Arial" w:hAnsi="Arial" w:cs="Arial"/>
          <w:sz w:val="24"/>
          <w:szCs w:val="24"/>
        </w:rPr>
        <w:t xml:space="preserve"> and for patients who require a </w:t>
      </w:r>
      <w:r w:rsidR="00F63B94" w:rsidRPr="00C861F0">
        <w:rPr>
          <w:rFonts w:ascii="Arial" w:hAnsi="Arial" w:cs="Arial"/>
          <w:sz w:val="24"/>
          <w:szCs w:val="24"/>
        </w:rPr>
        <w:t>special diet</w:t>
      </w:r>
      <w:r w:rsidR="00CB599A" w:rsidRPr="00C861F0">
        <w:rPr>
          <w:rFonts w:ascii="Arial" w:hAnsi="Arial" w:cs="Arial"/>
          <w:sz w:val="24"/>
          <w:szCs w:val="24"/>
        </w:rPr>
        <w:t>, and following the introduction of Natasha’s law in 2021, all pre-packaged food must be labelled with allergen content</w:t>
      </w:r>
      <w:r w:rsidR="000E4943" w:rsidRPr="00C861F0">
        <w:rPr>
          <w:rFonts w:ascii="Arial" w:hAnsi="Arial" w:cs="Arial"/>
          <w:sz w:val="24"/>
          <w:szCs w:val="24"/>
        </w:rPr>
        <w:t xml:space="preserve"> (Food Standards Agency</w:t>
      </w:r>
      <w:r w:rsidR="001B3B4B" w:rsidRPr="00C861F0">
        <w:rPr>
          <w:rFonts w:ascii="Arial" w:hAnsi="Arial" w:cs="Arial"/>
          <w:sz w:val="24"/>
          <w:szCs w:val="24"/>
        </w:rPr>
        <w:t>,</w:t>
      </w:r>
      <w:r w:rsidR="000E4943" w:rsidRPr="00C861F0">
        <w:rPr>
          <w:rFonts w:ascii="Arial" w:hAnsi="Arial" w:cs="Arial"/>
          <w:sz w:val="24"/>
          <w:szCs w:val="24"/>
        </w:rPr>
        <w:t xml:space="preserve"> 2019</w:t>
      </w:r>
      <w:r w:rsidR="001B3B4B" w:rsidRPr="00C861F0">
        <w:rPr>
          <w:rFonts w:ascii="Arial" w:hAnsi="Arial" w:cs="Arial"/>
          <w:sz w:val="24"/>
          <w:szCs w:val="24"/>
        </w:rPr>
        <w:t>)</w:t>
      </w:r>
    </w:p>
    <w:p w14:paraId="5DA5E767" w14:textId="64843D67" w:rsidR="009F4FA3" w:rsidRPr="00C861F0" w:rsidRDefault="52CFB3AA">
      <w:pPr>
        <w:rPr>
          <w:rFonts w:ascii="Arial" w:hAnsi="Arial" w:cs="Arial"/>
          <w:sz w:val="24"/>
          <w:szCs w:val="24"/>
          <w:highlight w:val="yellow"/>
        </w:rPr>
      </w:pPr>
      <w:r w:rsidRPr="52CFB3AA">
        <w:rPr>
          <w:rFonts w:ascii="Arial" w:hAnsi="Arial" w:cs="Arial"/>
          <w:sz w:val="24"/>
          <w:szCs w:val="24"/>
        </w:rPr>
        <w:t xml:space="preserve">A University health board within Wales procured the </w:t>
      </w:r>
      <w:bookmarkStart w:id="2" w:name="_Int_6hQ0sJiz"/>
      <w:r w:rsidRPr="52CFB3AA">
        <w:rPr>
          <w:rFonts w:ascii="Arial" w:hAnsi="Arial" w:cs="Arial"/>
          <w:sz w:val="24"/>
          <w:szCs w:val="24"/>
        </w:rPr>
        <w:t>Synbiotix</w:t>
      </w:r>
      <w:bookmarkEnd w:id="2"/>
      <w:r w:rsidRPr="52CFB3AA">
        <w:rPr>
          <w:rFonts w:ascii="Arial" w:hAnsi="Arial" w:cs="Arial"/>
          <w:sz w:val="24"/>
          <w:szCs w:val="24"/>
        </w:rPr>
        <w:t xml:space="preserve"> digital food management system in 2019</w:t>
      </w:r>
      <w:r w:rsidR="00D83F36">
        <w:rPr>
          <w:rFonts w:ascii="Arial" w:hAnsi="Arial" w:cs="Arial"/>
          <w:sz w:val="24"/>
          <w:szCs w:val="24"/>
        </w:rPr>
        <w:t xml:space="preserve"> </w:t>
      </w:r>
      <w:r w:rsidRPr="52CFB3AA">
        <w:rPr>
          <w:rFonts w:ascii="Arial" w:hAnsi="Arial" w:cs="Arial"/>
          <w:sz w:val="24"/>
          <w:szCs w:val="24"/>
        </w:rPr>
        <w:t xml:space="preserve">to try to cut down on the amount of food waste </w:t>
      </w:r>
      <w:r w:rsidRPr="52CFB3AA">
        <w:rPr>
          <w:rFonts w:ascii="Arial" w:hAnsi="Arial" w:cs="Arial"/>
          <w:sz w:val="24"/>
          <w:szCs w:val="24"/>
        </w:rPr>
        <w:lastRenderedPageBreak/>
        <w:t>generated and</w:t>
      </w:r>
      <w:r w:rsidR="00D83F36">
        <w:rPr>
          <w:rFonts w:ascii="Arial" w:hAnsi="Arial" w:cs="Arial"/>
          <w:sz w:val="24"/>
          <w:szCs w:val="24"/>
        </w:rPr>
        <w:t xml:space="preserve"> it</w:t>
      </w:r>
      <w:r w:rsidRPr="52CFB3AA">
        <w:rPr>
          <w:rFonts w:ascii="Arial" w:hAnsi="Arial" w:cs="Arial"/>
          <w:sz w:val="24"/>
          <w:szCs w:val="24"/>
        </w:rPr>
        <w:t xml:space="preserve"> is currently being rolled out across two hospital sites. The cost of the implementation of the system would be offset by the money saved from food waste, although this would take several years. The food management </w:t>
      </w:r>
      <w:r w:rsidR="00D83F36">
        <w:rPr>
          <w:rFonts w:ascii="Arial" w:hAnsi="Arial" w:cs="Arial"/>
          <w:sz w:val="24"/>
          <w:szCs w:val="24"/>
        </w:rPr>
        <w:t>system,</w:t>
      </w:r>
      <w:r w:rsidRPr="52CFB3AA">
        <w:rPr>
          <w:rFonts w:ascii="Arial" w:hAnsi="Arial" w:cs="Arial"/>
          <w:sz w:val="24"/>
          <w:szCs w:val="24"/>
        </w:rPr>
        <w:t xml:space="preserve"> an off the shelf product</w:t>
      </w:r>
      <w:r w:rsidR="00D83F36">
        <w:rPr>
          <w:rFonts w:ascii="Arial" w:hAnsi="Arial" w:cs="Arial"/>
          <w:sz w:val="24"/>
          <w:szCs w:val="24"/>
        </w:rPr>
        <w:t>,</w:t>
      </w:r>
      <w:r w:rsidRPr="52CFB3AA">
        <w:rPr>
          <w:rFonts w:ascii="Arial" w:hAnsi="Arial" w:cs="Arial"/>
          <w:sz w:val="24"/>
          <w:szCs w:val="24"/>
        </w:rPr>
        <w:t xml:space="preserve"> has been adapted for use the within the hospitals by the health-board</w:t>
      </w:r>
      <w:r w:rsidR="00117A3A">
        <w:rPr>
          <w:rFonts w:ascii="Arial" w:hAnsi="Arial" w:cs="Arial"/>
          <w:sz w:val="24"/>
          <w:szCs w:val="24"/>
        </w:rPr>
        <w:t>.</w:t>
      </w:r>
      <w:r w:rsidR="00D83F36">
        <w:rPr>
          <w:rFonts w:ascii="Arial" w:hAnsi="Arial" w:cs="Arial"/>
          <w:sz w:val="24"/>
          <w:szCs w:val="24"/>
        </w:rPr>
        <w:t xml:space="preserve"> They are</w:t>
      </w:r>
      <w:r w:rsidRPr="52CFB3AA">
        <w:rPr>
          <w:rFonts w:ascii="Arial" w:hAnsi="Arial" w:cs="Arial"/>
          <w:sz w:val="24"/>
          <w:szCs w:val="24"/>
        </w:rPr>
        <w:t xml:space="preserve"> collaborating very closely with the company to ensure their system works for them</w:t>
      </w:r>
      <w:r w:rsidR="00117A3A">
        <w:rPr>
          <w:rFonts w:ascii="Arial" w:hAnsi="Arial" w:cs="Arial"/>
          <w:sz w:val="24"/>
          <w:szCs w:val="24"/>
        </w:rPr>
        <w:t xml:space="preserve"> and</w:t>
      </w:r>
      <w:r w:rsidRPr="52CFB3AA">
        <w:rPr>
          <w:rFonts w:ascii="Arial" w:hAnsi="Arial" w:cs="Arial"/>
          <w:sz w:val="24"/>
          <w:szCs w:val="24"/>
        </w:rPr>
        <w:t xml:space="preserve"> the varying staff groups</w:t>
      </w:r>
      <w:r w:rsidR="00CE5C43">
        <w:rPr>
          <w:rFonts w:ascii="Arial" w:hAnsi="Arial" w:cs="Arial"/>
          <w:sz w:val="24"/>
          <w:szCs w:val="24"/>
        </w:rPr>
        <w:t xml:space="preserve"> across different hospitals</w:t>
      </w:r>
      <w:r w:rsidRPr="52CFB3AA">
        <w:rPr>
          <w:rFonts w:ascii="Arial" w:hAnsi="Arial" w:cs="Arial"/>
          <w:sz w:val="24"/>
          <w:szCs w:val="24"/>
        </w:rPr>
        <w:t xml:space="preserve"> </w:t>
      </w:r>
      <w:r w:rsidR="00CE5C43">
        <w:rPr>
          <w:rFonts w:ascii="Arial" w:hAnsi="Arial" w:cs="Arial"/>
          <w:sz w:val="24"/>
          <w:szCs w:val="24"/>
        </w:rPr>
        <w:t>that</w:t>
      </w:r>
      <w:r w:rsidRPr="52CFB3AA">
        <w:rPr>
          <w:rFonts w:ascii="Arial" w:hAnsi="Arial" w:cs="Arial"/>
          <w:sz w:val="24"/>
          <w:szCs w:val="24"/>
        </w:rPr>
        <w:t xml:space="preserve"> use it.</w:t>
      </w:r>
    </w:p>
    <w:p w14:paraId="2067E581" w14:textId="61DFE478" w:rsidR="00550500" w:rsidRPr="00C861F0" w:rsidRDefault="00550500">
      <w:pPr>
        <w:rPr>
          <w:rFonts w:ascii="Arial" w:hAnsi="Arial" w:cs="Arial"/>
          <w:sz w:val="24"/>
          <w:szCs w:val="24"/>
        </w:rPr>
      </w:pPr>
      <w:r w:rsidRPr="00C861F0">
        <w:rPr>
          <w:rFonts w:ascii="Arial" w:hAnsi="Arial" w:cs="Arial"/>
          <w:sz w:val="24"/>
          <w:szCs w:val="24"/>
        </w:rPr>
        <w:t>Before th</w:t>
      </w:r>
      <w:r w:rsidR="00B31A69">
        <w:rPr>
          <w:rFonts w:ascii="Arial" w:hAnsi="Arial" w:cs="Arial"/>
          <w:sz w:val="24"/>
          <w:szCs w:val="24"/>
        </w:rPr>
        <w:t>e</w:t>
      </w:r>
      <w:r w:rsidRPr="00C861F0">
        <w:rPr>
          <w:rFonts w:ascii="Arial" w:hAnsi="Arial" w:cs="Arial"/>
          <w:sz w:val="24"/>
          <w:szCs w:val="24"/>
        </w:rPr>
        <w:t xml:space="preserve"> </w:t>
      </w:r>
      <w:r w:rsidR="00B31A69">
        <w:rPr>
          <w:rFonts w:ascii="Arial" w:hAnsi="Arial" w:cs="Arial"/>
          <w:sz w:val="24"/>
          <w:szCs w:val="24"/>
        </w:rPr>
        <w:t>implementation of the system</w:t>
      </w:r>
      <w:r w:rsidRPr="00C861F0">
        <w:rPr>
          <w:rFonts w:ascii="Arial" w:hAnsi="Arial" w:cs="Arial"/>
          <w:sz w:val="24"/>
          <w:szCs w:val="24"/>
        </w:rPr>
        <w:t xml:space="preserve">, a paper menu was </w:t>
      </w:r>
      <w:r w:rsidR="0083723D">
        <w:rPr>
          <w:rFonts w:ascii="Arial" w:hAnsi="Arial" w:cs="Arial"/>
          <w:sz w:val="24"/>
          <w:szCs w:val="24"/>
        </w:rPr>
        <w:t>used instead to collect</w:t>
      </w:r>
      <w:r w:rsidRPr="00C861F0">
        <w:rPr>
          <w:rFonts w:ascii="Arial" w:hAnsi="Arial" w:cs="Arial"/>
          <w:sz w:val="24"/>
          <w:szCs w:val="24"/>
        </w:rPr>
        <w:t xml:space="preserve"> </w:t>
      </w:r>
      <w:r w:rsidR="00E734F4" w:rsidRPr="00C861F0">
        <w:rPr>
          <w:rFonts w:ascii="Arial" w:hAnsi="Arial" w:cs="Arial"/>
          <w:sz w:val="24"/>
          <w:szCs w:val="24"/>
        </w:rPr>
        <w:t>menu choices for all patients</w:t>
      </w:r>
      <w:r w:rsidR="0083723D">
        <w:rPr>
          <w:rFonts w:ascii="Arial" w:hAnsi="Arial" w:cs="Arial"/>
          <w:sz w:val="24"/>
          <w:szCs w:val="24"/>
        </w:rPr>
        <w:t xml:space="preserve"> on the wards</w:t>
      </w:r>
      <w:r w:rsidR="00E734F4" w:rsidRPr="00C861F0">
        <w:rPr>
          <w:rFonts w:ascii="Arial" w:hAnsi="Arial" w:cs="Arial"/>
          <w:sz w:val="24"/>
          <w:szCs w:val="24"/>
        </w:rPr>
        <w:t xml:space="preserve">, which were collated into final numbers for each meal </w:t>
      </w:r>
      <w:r w:rsidR="008612AA" w:rsidRPr="00C861F0">
        <w:rPr>
          <w:rFonts w:ascii="Arial" w:hAnsi="Arial" w:cs="Arial"/>
          <w:sz w:val="24"/>
          <w:szCs w:val="24"/>
        </w:rPr>
        <w:t xml:space="preserve">by the caterer </w:t>
      </w:r>
      <w:r w:rsidR="00E734F4" w:rsidRPr="00C861F0">
        <w:rPr>
          <w:rFonts w:ascii="Arial" w:hAnsi="Arial" w:cs="Arial"/>
          <w:sz w:val="24"/>
          <w:szCs w:val="24"/>
        </w:rPr>
        <w:t>and then sent down to the kitchen.</w:t>
      </w:r>
      <w:r w:rsidR="0072042A" w:rsidRPr="00C861F0">
        <w:rPr>
          <w:rFonts w:ascii="Arial" w:hAnsi="Arial" w:cs="Arial"/>
          <w:sz w:val="24"/>
          <w:szCs w:val="24"/>
        </w:rPr>
        <w:t xml:space="preserve"> </w:t>
      </w:r>
    </w:p>
    <w:p w14:paraId="6CB9021D" w14:textId="2D9ABFE9" w:rsidR="5001A7C3" w:rsidRPr="00C861F0" w:rsidRDefault="5001A7C3" w:rsidP="5001A7C3">
      <w:pPr>
        <w:rPr>
          <w:rFonts w:ascii="Arial" w:hAnsi="Arial" w:cs="Arial"/>
          <w:sz w:val="24"/>
          <w:szCs w:val="24"/>
        </w:rPr>
      </w:pPr>
      <w:r w:rsidRPr="00C861F0">
        <w:rPr>
          <w:rFonts w:ascii="Arial" w:hAnsi="Arial" w:cs="Arial"/>
          <w:sz w:val="24"/>
          <w:szCs w:val="24"/>
        </w:rPr>
        <w:t>The system allows ward-based catering staff to input patient menu choices</w:t>
      </w:r>
      <w:r w:rsidR="00550500" w:rsidRPr="00C861F0">
        <w:rPr>
          <w:rFonts w:ascii="Arial" w:hAnsi="Arial" w:cs="Arial"/>
          <w:sz w:val="24"/>
          <w:szCs w:val="24"/>
        </w:rPr>
        <w:t xml:space="preserve"> and </w:t>
      </w:r>
      <w:r w:rsidRPr="00C861F0">
        <w:rPr>
          <w:rFonts w:ascii="Arial" w:hAnsi="Arial" w:cs="Arial"/>
          <w:sz w:val="24"/>
          <w:szCs w:val="24"/>
        </w:rPr>
        <w:t xml:space="preserve">submit them to the kitchen. When the food arrives at mealtimes, </w:t>
      </w:r>
      <w:r w:rsidR="00550500" w:rsidRPr="00C861F0">
        <w:rPr>
          <w:rFonts w:ascii="Arial" w:hAnsi="Arial" w:cs="Arial"/>
          <w:sz w:val="24"/>
          <w:szCs w:val="24"/>
        </w:rPr>
        <w:t>staff</w:t>
      </w:r>
      <w:r w:rsidRPr="00C861F0">
        <w:rPr>
          <w:rFonts w:ascii="Arial" w:hAnsi="Arial" w:cs="Arial"/>
          <w:sz w:val="24"/>
          <w:szCs w:val="24"/>
        </w:rPr>
        <w:t xml:space="preserve"> view the </w:t>
      </w:r>
      <w:r w:rsidR="00550500" w:rsidRPr="00C861F0">
        <w:rPr>
          <w:rFonts w:ascii="Arial" w:hAnsi="Arial" w:cs="Arial"/>
          <w:sz w:val="24"/>
          <w:szCs w:val="24"/>
        </w:rPr>
        <w:t xml:space="preserve">patients’ </w:t>
      </w:r>
      <w:r w:rsidRPr="00C861F0">
        <w:rPr>
          <w:rFonts w:ascii="Arial" w:hAnsi="Arial" w:cs="Arial"/>
          <w:sz w:val="24"/>
          <w:szCs w:val="24"/>
        </w:rPr>
        <w:t xml:space="preserve">choices </w:t>
      </w:r>
      <w:r w:rsidR="00550500" w:rsidRPr="00C861F0">
        <w:rPr>
          <w:rFonts w:ascii="Arial" w:hAnsi="Arial" w:cs="Arial"/>
          <w:sz w:val="24"/>
          <w:szCs w:val="24"/>
        </w:rPr>
        <w:t>on the screen</w:t>
      </w:r>
      <w:r w:rsidRPr="00C861F0">
        <w:rPr>
          <w:rFonts w:ascii="Arial" w:hAnsi="Arial" w:cs="Arial"/>
          <w:sz w:val="24"/>
          <w:szCs w:val="24"/>
        </w:rPr>
        <w:t xml:space="preserve"> and after each mealtime, </w:t>
      </w:r>
      <w:r w:rsidR="0068451E" w:rsidRPr="00C861F0">
        <w:rPr>
          <w:rFonts w:ascii="Arial" w:hAnsi="Arial" w:cs="Arial"/>
          <w:sz w:val="24"/>
          <w:szCs w:val="24"/>
        </w:rPr>
        <w:t xml:space="preserve">can </w:t>
      </w:r>
      <w:r w:rsidR="00550500" w:rsidRPr="00C861F0">
        <w:rPr>
          <w:rFonts w:ascii="Arial" w:hAnsi="Arial" w:cs="Arial"/>
          <w:sz w:val="24"/>
          <w:szCs w:val="24"/>
        </w:rPr>
        <w:t>estimate</w:t>
      </w:r>
      <w:r w:rsidRPr="00C861F0">
        <w:rPr>
          <w:rFonts w:ascii="Arial" w:hAnsi="Arial" w:cs="Arial"/>
          <w:sz w:val="24"/>
          <w:szCs w:val="24"/>
        </w:rPr>
        <w:t xml:space="preserve"> </w:t>
      </w:r>
      <w:r w:rsidR="00FD6C0C">
        <w:rPr>
          <w:rFonts w:ascii="Arial" w:hAnsi="Arial" w:cs="Arial"/>
          <w:sz w:val="24"/>
          <w:szCs w:val="24"/>
        </w:rPr>
        <w:t xml:space="preserve">the </w:t>
      </w:r>
      <w:r w:rsidR="00C53C23">
        <w:rPr>
          <w:rFonts w:ascii="Arial" w:hAnsi="Arial" w:cs="Arial"/>
          <w:sz w:val="24"/>
          <w:szCs w:val="24"/>
        </w:rPr>
        <w:t xml:space="preserve">amount of </w:t>
      </w:r>
      <w:r w:rsidRPr="00C861F0">
        <w:rPr>
          <w:rFonts w:ascii="Arial" w:hAnsi="Arial" w:cs="Arial"/>
          <w:sz w:val="24"/>
          <w:szCs w:val="24"/>
        </w:rPr>
        <w:t xml:space="preserve">food waste </w:t>
      </w:r>
      <w:r w:rsidR="00C53C23">
        <w:rPr>
          <w:rFonts w:ascii="Arial" w:hAnsi="Arial" w:cs="Arial"/>
          <w:sz w:val="24"/>
          <w:szCs w:val="24"/>
        </w:rPr>
        <w:t xml:space="preserve">which </w:t>
      </w:r>
      <w:r w:rsidRPr="00C861F0">
        <w:rPr>
          <w:rFonts w:ascii="Arial" w:hAnsi="Arial" w:cs="Arial"/>
          <w:sz w:val="24"/>
          <w:szCs w:val="24"/>
        </w:rPr>
        <w:t>has been generated</w:t>
      </w:r>
      <w:r w:rsidR="00550500" w:rsidRPr="00C861F0">
        <w:rPr>
          <w:rFonts w:ascii="Arial" w:hAnsi="Arial" w:cs="Arial"/>
          <w:sz w:val="24"/>
          <w:szCs w:val="24"/>
        </w:rPr>
        <w:t xml:space="preserve"> and input this data</w:t>
      </w:r>
      <w:r w:rsidRPr="00C861F0">
        <w:rPr>
          <w:rFonts w:ascii="Arial" w:hAnsi="Arial" w:cs="Arial"/>
          <w:sz w:val="24"/>
          <w:szCs w:val="24"/>
        </w:rPr>
        <w:t xml:space="preserve"> which is fed back to the central processing unit on site. The kitchen can view the individual ward’s meal figures to send up the correct number of meals. The central processing unit uses the system to help with stock ordering, and to collect data for audit</w:t>
      </w:r>
      <w:r w:rsidR="00550500" w:rsidRPr="00C861F0">
        <w:rPr>
          <w:rFonts w:ascii="Arial" w:hAnsi="Arial" w:cs="Arial"/>
          <w:sz w:val="24"/>
          <w:szCs w:val="24"/>
        </w:rPr>
        <w:t xml:space="preserve"> which is published annually as a requirement by </w:t>
      </w:r>
      <w:r w:rsidR="00B21940" w:rsidRPr="00C861F0">
        <w:rPr>
          <w:rFonts w:ascii="Arial" w:hAnsi="Arial" w:cs="Arial"/>
          <w:sz w:val="24"/>
          <w:szCs w:val="24"/>
        </w:rPr>
        <w:t>the Welsh govern</w:t>
      </w:r>
      <w:r w:rsidR="00ED7FCE" w:rsidRPr="00C861F0">
        <w:rPr>
          <w:rFonts w:ascii="Arial" w:hAnsi="Arial" w:cs="Arial"/>
          <w:sz w:val="24"/>
          <w:szCs w:val="24"/>
        </w:rPr>
        <w:t>me</w:t>
      </w:r>
      <w:r w:rsidR="00B21940" w:rsidRPr="00C861F0">
        <w:rPr>
          <w:rFonts w:ascii="Arial" w:hAnsi="Arial" w:cs="Arial"/>
          <w:sz w:val="24"/>
          <w:szCs w:val="24"/>
        </w:rPr>
        <w:t>nt</w:t>
      </w:r>
      <w:r w:rsidR="002F6A3B" w:rsidRPr="00C861F0">
        <w:rPr>
          <w:rFonts w:ascii="Arial" w:hAnsi="Arial" w:cs="Arial"/>
          <w:sz w:val="24"/>
          <w:szCs w:val="24"/>
        </w:rPr>
        <w:t xml:space="preserve">, through the EFPMS </w:t>
      </w:r>
      <w:r w:rsidR="002A3624" w:rsidRPr="00C861F0">
        <w:rPr>
          <w:rFonts w:ascii="Arial" w:hAnsi="Arial" w:cs="Arial"/>
          <w:sz w:val="24"/>
          <w:szCs w:val="24"/>
        </w:rPr>
        <w:t>(facilities and performance management system)</w:t>
      </w:r>
      <w:r w:rsidR="00B21940" w:rsidRPr="00C861F0">
        <w:rPr>
          <w:rFonts w:ascii="Arial" w:hAnsi="Arial" w:cs="Arial"/>
          <w:sz w:val="24"/>
          <w:szCs w:val="24"/>
        </w:rPr>
        <w:t xml:space="preserve"> reporting to </w:t>
      </w:r>
      <w:r w:rsidR="00ED7FCE" w:rsidRPr="00C861F0">
        <w:rPr>
          <w:rFonts w:ascii="Arial" w:hAnsi="Arial" w:cs="Arial"/>
          <w:sz w:val="24"/>
          <w:szCs w:val="24"/>
        </w:rPr>
        <w:t xml:space="preserve">NWSSP. </w:t>
      </w:r>
    </w:p>
    <w:p w14:paraId="252DA306" w14:textId="26BFACAE" w:rsidR="00677A25" w:rsidRPr="00C861F0" w:rsidRDefault="004760E7">
      <w:pPr>
        <w:rPr>
          <w:rFonts w:ascii="Arial" w:hAnsi="Arial" w:cs="Arial"/>
          <w:sz w:val="24"/>
          <w:szCs w:val="24"/>
        </w:rPr>
      </w:pPr>
      <w:r w:rsidRPr="00C861F0">
        <w:rPr>
          <w:rFonts w:ascii="Arial" w:hAnsi="Arial" w:cs="Arial"/>
          <w:sz w:val="24"/>
          <w:szCs w:val="24"/>
        </w:rPr>
        <w:t xml:space="preserve">This report will look at how the FITT framework was applied to review the </w:t>
      </w:r>
      <w:r w:rsidR="00AF290F" w:rsidRPr="00C861F0">
        <w:rPr>
          <w:rFonts w:ascii="Arial" w:hAnsi="Arial" w:cs="Arial"/>
          <w:sz w:val="24"/>
          <w:szCs w:val="24"/>
        </w:rPr>
        <w:t>ward-based</w:t>
      </w:r>
      <w:r w:rsidRPr="00C861F0">
        <w:rPr>
          <w:rFonts w:ascii="Arial" w:hAnsi="Arial" w:cs="Arial"/>
          <w:sz w:val="24"/>
          <w:szCs w:val="24"/>
        </w:rPr>
        <w:t xml:space="preserve"> patient menu ordering application part of the</w:t>
      </w:r>
      <w:r w:rsidR="0059057C" w:rsidRPr="00C861F0">
        <w:rPr>
          <w:rFonts w:ascii="Arial" w:hAnsi="Arial" w:cs="Arial"/>
          <w:sz w:val="24"/>
          <w:szCs w:val="24"/>
        </w:rPr>
        <w:t xml:space="preserve"> larger food management</w:t>
      </w:r>
      <w:r w:rsidRPr="00C861F0">
        <w:rPr>
          <w:rFonts w:ascii="Arial" w:hAnsi="Arial" w:cs="Arial"/>
          <w:sz w:val="24"/>
          <w:szCs w:val="24"/>
        </w:rPr>
        <w:t xml:space="preserve"> </w:t>
      </w:r>
      <w:r w:rsidR="007A7248" w:rsidRPr="00C861F0">
        <w:rPr>
          <w:rFonts w:ascii="Arial" w:hAnsi="Arial" w:cs="Arial"/>
          <w:sz w:val="24"/>
          <w:szCs w:val="24"/>
        </w:rPr>
        <w:t xml:space="preserve">system. </w:t>
      </w:r>
    </w:p>
    <w:p w14:paraId="0E91311B" w14:textId="6A588233" w:rsidR="0068451E" w:rsidRPr="00C861F0" w:rsidRDefault="0068451E">
      <w:pPr>
        <w:rPr>
          <w:rFonts w:ascii="Arial" w:hAnsi="Arial" w:cs="Arial"/>
          <w:b/>
          <w:bCs/>
          <w:sz w:val="24"/>
          <w:szCs w:val="24"/>
          <w:u w:val="single"/>
        </w:rPr>
      </w:pPr>
      <w:r w:rsidRPr="00C861F0">
        <w:rPr>
          <w:rFonts w:ascii="Arial" w:hAnsi="Arial" w:cs="Arial"/>
          <w:b/>
          <w:bCs/>
          <w:sz w:val="24"/>
          <w:szCs w:val="24"/>
          <w:u w:val="single"/>
        </w:rPr>
        <w:t>Methods</w:t>
      </w:r>
      <w:bookmarkStart w:id="3" w:name="_Hlk97804639"/>
    </w:p>
    <w:bookmarkEnd w:id="3"/>
    <w:p w14:paraId="6D44F517" w14:textId="1B7D49F4" w:rsidR="00195164" w:rsidRPr="00C861F0" w:rsidRDefault="7948E15C">
      <w:pPr>
        <w:rPr>
          <w:rFonts w:ascii="Arial" w:hAnsi="Arial" w:cs="Arial"/>
          <w:sz w:val="24"/>
          <w:szCs w:val="24"/>
        </w:rPr>
      </w:pPr>
      <w:r w:rsidRPr="7948E15C">
        <w:rPr>
          <w:rFonts w:ascii="Arial" w:hAnsi="Arial" w:cs="Arial"/>
          <w:sz w:val="24"/>
          <w:szCs w:val="24"/>
        </w:rPr>
        <w:t xml:space="preserve">The FITT framework was developed by </w:t>
      </w:r>
      <w:bookmarkStart w:id="4" w:name="_Int_lyGWPbfS"/>
      <w:r w:rsidRPr="7948E15C">
        <w:rPr>
          <w:rFonts w:ascii="Arial" w:hAnsi="Arial" w:cs="Arial"/>
          <w:sz w:val="24"/>
          <w:szCs w:val="24"/>
        </w:rPr>
        <w:t>Ammenwerth</w:t>
      </w:r>
      <w:bookmarkEnd w:id="4"/>
      <w:r w:rsidRPr="7948E15C">
        <w:rPr>
          <w:rFonts w:ascii="Arial" w:hAnsi="Arial" w:cs="Arial"/>
          <w:sz w:val="24"/>
          <w:szCs w:val="24"/>
        </w:rPr>
        <w:t xml:space="preserve"> et al (2006) as a tool to help analysing the fit between the task, the technology, and the individual as adoption of a technology is introduced. It was specifically designed for use with technology within healthcare. With evidence to show that individuals can determine whether a new technology implemented can succeed or fail, the FITT framework can be used to evaluate the fit between the individual and the task given, along with the fit of the technology to the task and the fit between the individual and the technology. It can be used before the implementation of modern technology or after, and a useful tool to use for determining the successful implementation of technology in healthcare (Schnall et al, 2012).</w:t>
      </w:r>
      <w:r w:rsidR="00665D2E">
        <w:rPr>
          <w:rFonts w:ascii="Arial" w:hAnsi="Arial" w:cs="Arial"/>
          <w:sz w:val="24"/>
          <w:szCs w:val="24"/>
        </w:rPr>
        <w:t xml:space="preserve"> For this report, the </w:t>
      </w:r>
      <w:r w:rsidR="00441660">
        <w:rPr>
          <w:rFonts w:ascii="Arial" w:hAnsi="Arial" w:cs="Arial"/>
          <w:sz w:val="24"/>
          <w:szCs w:val="24"/>
        </w:rPr>
        <w:t>technology users were the ward based caterers</w:t>
      </w:r>
      <w:r w:rsidR="00BA0E9B">
        <w:rPr>
          <w:rFonts w:ascii="Arial" w:hAnsi="Arial" w:cs="Arial"/>
          <w:sz w:val="24"/>
          <w:szCs w:val="24"/>
        </w:rPr>
        <w:t xml:space="preserve">. The FITT framework would be applied to evaluate how they use the technology </w:t>
      </w:r>
      <w:r w:rsidR="008D3475">
        <w:rPr>
          <w:rFonts w:ascii="Arial" w:hAnsi="Arial" w:cs="Arial"/>
          <w:sz w:val="24"/>
          <w:szCs w:val="24"/>
        </w:rPr>
        <w:t xml:space="preserve">(the Synbiotix system) </w:t>
      </w:r>
      <w:r w:rsidR="00BA0E9B">
        <w:rPr>
          <w:rFonts w:ascii="Arial" w:hAnsi="Arial" w:cs="Arial"/>
          <w:sz w:val="24"/>
          <w:szCs w:val="24"/>
        </w:rPr>
        <w:t>to carry out the task of collating patient menu choices</w:t>
      </w:r>
      <w:r w:rsidR="005449A8">
        <w:rPr>
          <w:rFonts w:ascii="Arial" w:hAnsi="Arial" w:cs="Arial"/>
          <w:sz w:val="24"/>
          <w:szCs w:val="24"/>
        </w:rPr>
        <w:t xml:space="preserve"> in the clinical area and how well th</w:t>
      </w:r>
      <w:r w:rsidR="00B5760A">
        <w:rPr>
          <w:rFonts w:ascii="Arial" w:hAnsi="Arial" w:cs="Arial"/>
          <w:sz w:val="24"/>
          <w:szCs w:val="24"/>
        </w:rPr>
        <w:t>is technology</w:t>
      </w:r>
      <w:r w:rsidR="005449A8">
        <w:rPr>
          <w:rFonts w:ascii="Arial" w:hAnsi="Arial" w:cs="Arial"/>
          <w:sz w:val="24"/>
          <w:szCs w:val="24"/>
        </w:rPr>
        <w:t xml:space="preserve"> </w:t>
      </w:r>
      <w:r w:rsidR="00A735F2">
        <w:rPr>
          <w:rFonts w:ascii="Arial" w:hAnsi="Arial" w:cs="Arial"/>
          <w:sz w:val="24"/>
          <w:szCs w:val="24"/>
        </w:rPr>
        <w:t xml:space="preserve">works in completing the underlying task. </w:t>
      </w:r>
    </w:p>
    <w:p w14:paraId="184D7439" w14:textId="3443E6DD" w:rsidR="0002579F" w:rsidRPr="00C861F0" w:rsidRDefault="007A2034">
      <w:pPr>
        <w:rPr>
          <w:rFonts w:ascii="Arial" w:hAnsi="Arial" w:cs="Arial"/>
          <w:sz w:val="24"/>
          <w:szCs w:val="24"/>
        </w:rPr>
      </w:pPr>
      <w:r w:rsidRPr="00C861F0">
        <w:rPr>
          <w:rFonts w:ascii="Arial" w:hAnsi="Arial" w:cs="Arial"/>
          <w:sz w:val="24"/>
          <w:szCs w:val="24"/>
        </w:rPr>
        <w:t>A system usability s</w:t>
      </w:r>
      <w:r w:rsidR="008A2F66" w:rsidRPr="00C861F0">
        <w:rPr>
          <w:rFonts w:ascii="Arial" w:hAnsi="Arial" w:cs="Arial"/>
          <w:sz w:val="24"/>
          <w:szCs w:val="24"/>
        </w:rPr>
        <w:t>cale</w:t>
      </w:r>
      <w:r w:rsidR="008106E5" w:rsidRPr="00C861F0">
        <w:rPr>
          <w:rFonts w:ascii="Arial" w:hAnsi="Arial" w:cs="Arial"/>
          <w:sz w:val="24"/>
          <w:szCs w:val="24"/>
        </w:rPr>
        <w:t xml:space="preserve"> (SUS)</w:t>
      </w:r>
      <w:r w:rsidRPr="00C861F0">
        <w:rPr>
          <w:rFonts w:ascii="Arial" w:hAnsi="Arial" w:cs="Arial"/>
          <w:sz w:val="24"/>
          <w:szCs w:val="24"/>
        </w:rPr>
        <w:t xml:space="preserve"> </w:t>
      </w:r>
      <w:r w:rsidR="000C222D">
        <w:rPr>
          <w:rFonts w:ascii="Arial" w:hAnsi="Arial" w:cs="Arial"/>
          <w:sz w:val="24"/>
          <w:szCs w:val="24"/>
        </w:rPr>
        <w:t>survey was used</w:t>
      </w:r>
      <w:r w:rsidRPr="00C861F0">
        <w:rPr>
          <w:rFonts w:ascii="Arial" w:hAnsi="Arial" w:cs="Arial"/>
          <w:sz w:val="24"/>
          <w:szCs w:val="24"/>
        </w:rPr>
        <w:t xml:space="preserve"> for staff participation. Any staff members who used the </w:t>
      </w:r>
      <w:r w:rsidR="00195164" w:rsidRPr="00C861F0">
        <w:rPr>
          <w:rFonts w:ascii="Arial" w:hAnsi="Arial" w:cs="Arial"/>
          <w:sz w:val="24"/>
          <w:szCs w:val="24"/>
        </w:rPr>
        <w:t>system</w:t>
      </w:r>
      <w:r w:rsidRPr="00C861F0">
        <w:rPr>
          <w:rFonts w:ascii="Arial" w:hAnsi="Arial" w:cs="Arial"/>
          <w:sz w:val="24"/>
          <w:szCs w:val="24"/>
        </w:rPr>
        <w:t xml:space="preserve"> </w:t>
      </w:r>
      <w:r w:rsidR="008106E5" w:rsidRPr="00C861F0">
        <w:rPr>
          <w:rFonts w:ascii="Arial" w:hAnsi="Arial" w:cs="Arial"/>
          <w:sz w:val="24"/>
          <w:szCs w:val="24"/>
        </w:rPr>
        <w:t xml:space="preserve">in the clinical areas </w:t>
      </w:r>
      <w:r w:rsidR="009424AD" w:rsidRPr="00C861F0">
        <w:rPr>
          <w:rFonts w:ascii="Arial" w:hAnsi="Arial" w:cs="Arial"/>
          <w:sz w:val="24"/>
          <w:szCs w:val="24"/>
        </w:rPr>
        <w:t xml:space="preserve">were invited to </w:t>
      </w:r>
      <w:r w:rsidR="008106E5" w:rsidRPr="00C861F0">
        <w:rPr>
          <w:rFonts w:ascii="Arial" w:hAnsi="Arial" w:cs="Arial"/>
          <w:sz w:val="24"/>
          <w:szCs w:val="24"/>
        </w:rPr>
        <w:t>complete the</w:t>
      </w:r>
      <w:r w:rsidR="009424AD" w:rsidRPr="00C861F0">
        <w:rPr>
          <w:rFonts w:ascii="Arial" w:hAnsi="Arial" w:cs="Arial"/>
          <w:sz w:val="24"/>
          <w:szCs w:val="24"/>
        </w:rPr>
        <w:t xml:space="preserve"> survey</w:t>
      </w:r>
      <w:r w:rsidR="00CB3A55" w:rsidRPr="00C861F0">
        <w:rPr>
          <w:rFonts w:ascii="Arial" w:hAnsi="Arial" w:cs="Arial"/>
          <w:sz w:val="24"/>
          <w:szCs w:val="24"/>
        </w:rPr>
        <w:t>,</w:t>
      </w:r>
      <w:r w:rsidR="009424AD" w:rsidRPr="00C861F0">
        <w:rPr>
          <w:rFonts w:ascii="Arial" w:hAnsi="Arial" w:cs="Arial"/>
          <w:sz w:val="24"/>
          <w:szCs w:val="24"/>
        </w:rPr>
        <w:t xml:space="preserve"> and an extra question asking for the participants job role was added </w:t>
      </w:r>
      <w:r w:rsidR="00401FE8">
        <w:rPr>
          <w:rFonts w:ascii="Arial" w:hAnsi="Arial" w:cs="Arial"/>
          <w:sz w:val="24"/>
          <w:szCs w:val="24"/>
        </w:rPr>
        <w:t xml:space="preserve">to the questionnaire </w:t>
      </w:r>
      <w:r w:rsidR="009424AD" w:rsidRPr="00C861F0">
        <w:rPr>
          <w:rFonts w:ascii="Arial" w:hAnsi="Arial" w:cs="Arial"/>
          <w:sz w:val="24"/>
          <w:szCs w:val="24"/>
        </w:rPr>
        <w:t xml:space="preserve">to see if there were any trends in the results. </w:t>
      </w:r>
      <w:r w:rsidR="00CB3A55" w:rsidRPr="00C861F0">
        <w:rPr>
          <w:rFonts w:ascii="Arial" w:hAnsi="Arial" w:cs="Arial"/>
          <w:sz w:val="24"/>
          <w:szCs w:val="24"/>
        </w:rPr>
        <w:t xml:space="preserve">The </w:t>
      </w:r>
      <w:r w:rsidR="008106E5" w:rsidRPr="00C861F0">
        <w:rPr>
          <w:rFonts w:ascii="Arial" w:hAnsi="Arial" w:cs="Arial"/>
          <w:sz w:val="24"/>
          <w:szCs w:val="24"/>
        </w:rPr>
        <w:t xml:space="preserve">SUS </w:t>
      </w:r>
      <w:r w:rsidR="00CB3A55" w:rsidRPr="00C861F0">
        <w:rPr>
          <w:rFonts w:ascii="Arial" w:hAnsi="Arial" w:cs="Arial"/>
          <w:sz w:val="24"/>
          <w:szCs w:val="24"/>
        </w:rPr>
        <w:t xml:space="preserve">questions originally developed </w:t>
      </w:r>
      <w:r w:rsidR="000924A1" w:rsidRPr="00C861F0">
        <w:rPr>
          <w:rFonts w:ascii="Arial" w:hAnsi="Arial" w:cs="Arial"/>
          <w:sz w:val="24"/>
          <w:szCs w:val="24"/>
        </w:rPr>
        <w:t>by John Brooke in 19</w:t>
      </w:r>
      <w:r w:rsidR="00217FCC">
        <w:rPr>
          <w:rFonts w:ascii="Arial" w:hAnsi="Arial" w:cs="Arial"/>
          <w:sz w:val="24"/>
          <w:szCs w:val="24"/>
        </w:rPr>
        <w:t>8</w:t>
      </w:r>
      <w:r w:rsidR="000924A1" w:rsidRPr="00C861F0">
        <w:rPr>
          <w:rFonts w:ascii="Arial" w:hAnsi="Arial" w:cs="Arial"/>
          <w:sz w:val="24"/>
          <w:szCs w:val="24"/>
        </w:rPr>
        <w:t>6 as a quick way of collecting user feedback by means of answering short questions, on a website or system</w:t>
      </w:r>
      <w:r w:rsidR="00CB3A55" w:rsidRPr="00C861F0">
        <w:rPr>
          <w:rFonts w:ascii="Arial" w:hAnsi="Arial" w:cs="Arial"/>
          <w:sz w:val="24"/>
          <w:szCs w:val="24"/>
        </w:rPr>
        <w:t xml:space="preserve"> </w:t>
      </w:r>
      <w:r w:rsidR="000924A1" w:rsidRPr="00C861F0">
        <w:rPr>
          <w:rFonts w:ascii="Arial" w:hAnsi="Arial" w:cs="Arial"/>
          <w:sz w:val="24"/>
          <w:szCs w:val="24"/>
        </w:rPr>
        <w:t>from</w:t>
      </w:r>
      <w:r w:rsidR="00CB3A55" w:rsidRPr="00C861F0">
        <w:rPr>
          <w:rFonts w:ascii="Arial" w:hAnsi="Arial" w:cs="Arial"/>
          <w:sz w:val="24"/>
          <w:szCs w:val="24"/>
        </w:rPr>
        <w:t xml:space="preserve"> end users</w:t>
      </w:r>
      <w:r w:rsidR="000924A1" w:rsidRPr="00C861F0">
        <w:rPr>
          <w:rFonts w:ascii="Arial" w:hAnsi="Arial" w:cs="Arial"/>
          <w:sz w:val="24"/>
          <w:szCs w:val="24"/>
        </w:rPr>
        <w:t>, is seen as reliable way of assessing user satisfaction (Bangor et al, 2013).</w:t>
      </w:r>
    </w:p>
    <w:p w14:paraId="0465ED2E" w14:textId="4E948740" w:rsidR="009424AD" w:rsidRPr="00C861F0" w:rsidRDefault="008106E5">
      <w:pPr>
        <w:rPr>
          <w:rFonts w:ascii="Arial" w:hAnsi="Arial" w:cs="Arial"/>
          <w:sz w:val="24"/>
          <w:szCs w:val="24"/>
        </w:rPr>
      </w:pPr>
      <w:r w:rsidRPr="00C861F0">
        <w:rPr>
          <w:rFonts w:ascii="Arial" w:hAnsi="Arial" w:cs="Arial"/>
          <w:sz w:val="24"/>
          <w:szCs w:val="24"/>
        </w:rPr>
        <w:lastRenderedPageBreak/>
        <w:t>A p</w:t>
      </w:r>
      <w:r w:rsidR="000924A1" w:rsidRPr="00C861F0">
        <w:rPr>
          <w:rFonts w:ascii="Arial" w:hAnsi="Arial" w:cs="Arial"/>
          <w:sz w:val="24"/>
          <w:szCs w:val="24"/>
        </w:rPr>
        <w:t>a</w:t>
      </w:r>
      <w:r w:rsidRPr="00C861F0">
        <w:rPr>
          <w:rFonts w:ascii="Arial" w:hAnsi="Arial" w:cs="Arial"/>
          <w:sz w:val="24"/>
          <w:szCs w:val="24"/>
        </w:rPr>
        <w:t xml:space="preserve">per version of the SUS </w:t>
      </w:r>
      <w:r w:rsidR="005F1711">
        <w:rPr>
          <w:rFonts w:ascii="Arial" w:hAnsi="Arial" w:cs="Arial"/>
          <w:sz w:val="24"/>
          <w:szCs w:val="24"/>
        </w:rPr>
        <w:t xml:space="preserve">survey </w:t>
      </w:r>
      <w:r w:rsidR="004851BF">
        <w:rPr>
          <w:rFonts w:ascii="Arial" w:hAnsi="Arial" w:cs="Arial"/>
          <w:sz w:val="24"/>
          <w:szCs w:val="24"/>
        </w:rPr>
        <w:t xml:space="preserve">was </w:t>
      </w:r>
      <w:r w:rsidR="005F1711">
        <w:rPr>
          <w:rFonts w:ascii="Arial" w:hAnsi="Arial" w:cs="Arial"/>
          <w:sz w:val="24"/>
          <w:szCs w:val="24"/>
        </w:rPr>
        <w:t>handed out</w:t>
      </w:r>
      <w:r w:rsidRPr="00C861F0">
        <w:rPr>
          <w:rFonts w:ascii="Arial" w:hAnsi="Arial" w:cs="Arial"/>
          <w:sz w:val="24"/>
          <w:szCs w:val="24"/>
        </w:rPr>
        <w:t xml:space="preserve"> for this task</w:t>
      </w:r>
      <w:r w:rsidR="00EB7BD7" w:rsidRPr="00C861F0">
        <w:rPr>
          <w:rFonts w:ascii="Arial" w:hAnsi="Arial" w:cs="Arial"/>
          <w:sz w:val="24"/>
          <w:szCs w:val="24"/>
        </w:rPr>
        <w:t xml:space="preserve">. </w:t>
      </w:r>
      <w:r w:rsidRPr="00C861F0">
        <w:rPr>
          <w:rFonts w:ascii="Arial" w:hAnsi="Arial" w:cs="Arial"/>
          <w:sz w:val="24"/>
          <w:szCs w:val="24"/>
        </w:rPr>
        <w:t>I</w:t>
      </w:r>
      <w:r w:rsidR="00EB7BD7" w:rsidRPr="00C861F0">
        <w:rPr>
          <w:rFonts w:ascii="Arial" w:hAnsi="Arial" w:cs="Arial"/>
          <w:sz w:val="24"/>
          <w:szCs w:val="24"/>
        </w:rPr>
        <w:t>t was assumed that this method would yield a greater response</w:t>
      </w:r>
      <w:r w:rsidRPr="00C861F0">
        <w:rPr>
          <w:rFonts w:ascii="Arial" w:hAnsi="Arial" w:cs="Arial"/>
          <w:sz w:val="24"/>
          <w:szCs w:val="24"/>
        </w:rPr>
        <w:t xml:space="preserve"> </w:t>
      </w:r>
      <w:r w:rsidR="009424AD" w:rsidRPr="00C861F0">
        <w:rPr>
          <w:rFonts w:ascii="Arial" w:hAnsi="Arial" w:cs="Arial"/>
          <w:sz w:val="24"/>
          <w:szCs w:val="24"/>
        </w:rPr>
        <w:t xml:space="preserve">as </w:t>
      </w:r>
      <w:r w:rsidR="00B92891" w:rsidRPr="00C861F0">
        <w:rPr>
          <w:rFonts w:ascii="Arial" w:hAnsi="Arial" w:cs="Arial"/>
          <w:sz w:val="24"/>
          <w:szCs w:val="24"/>
        </w:rPr>
        <w:t>most of the ward</w:t>
      </w:r>
      <w:r w:rsidR="28D98C14" w:rsidRPr="00C861F0">
        <w:rPr>
          <w:rFonts w:ascii="Arial" w:hAnsi="Arial" w:cs="Arial"/>
          <w:sz w:val="24"/>
          <w:szCs w:val="24"/>
        </w:rPr>
        <w:t>-</w:t>
      </w:r>
      <w:r w:rsidR="00B92891" w:rsidRPr="00C861F0">
        <w:rPr>
          <w:rFonts w:ascii="Arial" w:hAnsi="Arial" w:cs="Arial"/>
          <w:sz w:val="24"/>
          <w:szCs w:val="24"/>
        </w:rPr>
        <w:t>based s</w:t>
      </w:r>
      <w:r w:rsidR="009424AD" w:rsidRPr="00C861F0">
        <w:rPr>
          <w:rFonts w:ascii="Arial" w:hAnsi="Arial" w:cs="Arial"/>
          <w:sz w:val="24"/>
          <w:szCs w:val="24"/>
        </w:rPr>
        <w:t>taff rarely had acces</w:t>
      </w:r>
      <w:r w:rsidRPr="00C861F0">
        <w:rPr>
          <w:rFonts w:ascii="Arial" w:hAnsi="Arial" w:cs="Arial"/>
          <w:sz w:val="24"/>
          <w:szCs w:val="24"/>
        </w:rPr>
        <w:t>s to their</w:t>
      </w:r>
      <w:r w:rsidR="009424AD" w:rsidRPr="00C861F0">
        <w:rPr>
          <w:rFonts w:ascii="Arial" w:hAnsi="Arial" w:cs="Arial"/>
          <w:sz w:val="24"/>
          <w:szCs w:val="24"/>
        </w:rPr>
        <w:t xml:space="preserve"> personal work email</w:t>
      </w:r>
      <w:r w:rsidR="00B92891" w:rsidRPr="00C861F0">
        <w:rPr>
          <w:rFonts w:ascii="Arial" w:hAnsi="Arial" w:cs="Arial"/>
          <w:sz w:val="24"/>
          <w:szCs w:val="24"/>
        </w:rPr>
        <w:t>, and due to the nature of their shifts</w:t>
      </w:r>
      <w:r w:rsidRPr="00C861F0">
        <w:rPr>
          <w:rFonts w:ascii="Arial" w:hAnsi="Arial" w:cs="Arial"/>
          <w:sz w:val="24"/>
          <w:szCs w:val="24"/>
        </w:rPr>
        <w:t xml:space="preserve">, a digital form was deemed </w:t>
      </w:r>
      <w:r w:rsidR="005B40CD" w:rsidRPr="00C861F0">
        <w:rPr>
          <w:rFonts w:ascii="Arial" w:hAnsi="Arial" w:cs="Arial"/>
          <w:sz w:val="24"/>
          <w:szCs w:val="24"/>
        </w:rPr>
        <w:t>unsuitable,</w:t>
      </w:r>
      <w:r w:rsidRPr="00C861F0">
        <w:rPr>
          <w:rFonts w:ascii="Arial" w:hAnsi="Arial" w:cs="Arial"/>
          <w:sz w:val="24"/>
          <w:szCs w:val="24"/>
        </w:rPr>
        <w:t xml:space="preserve"> and</w:t>
      </w:r>
      <w:r w:rsidR="00B92891" w:rsidRPr="00C861F0">
        <w:rPr>
          <w:rFonts w:ascii="Arial" w:hAnsi="Arial" w:cs="Arial"/>
          <w:sz w:val="24"/>
          <w:szCs w:val="24"/>
        </w:rPr>
        <w:t xml:space="preserve"> a </w:t>
      </w:r>
      <w:r w:rsidR="00835E18" w:rsidRPr="00C861F0">
        <w:rPr>
          <w:rFonts w:ascii="Arial" w:hAnsi="Arial" w:cs="Arial"/>
          <w:sz w:val="24"/>
          <w:szCs w:val="24"/>
        </w:rPr>
        <w:t xml:space="preserve">phone enabled </w:t>
      </w:r>
      <w:r w:rsidR="00B92891" w:rsidRPr="00C861F0">
        <w:rPr>
          <w:rFonts w:ascii="Arial" w:hAnsi="Arial" w:cs="Arial"/>
          <w:sz w:val="24"/>
          <w:szCs w:val="24"/>
        </w:rPr>
        <w:t>QR code</w:t>
      </w:r>
      <w:r w:rsidR="00F97CDC" w:rsidRPr="00C861F0">
        <w:rPr>
          <w:rFonts w:ascii="Arial" w:hAnsi="Arial" w:cs="Arial"/>
          <w:sz w:val="24"/>
          <w:szCs w:val="24"/>
        </w:rPr>
        <w:t xml:space="preserve"> survey would </w:t>
      </w:r>
      <w:r w:rsidR="005F1711" w:rsidRPr="00C861F0">
        <w:rPr>
          <w:rFonts w:ascii="Arial" w:hAnsi="Arial" w:cs="Arial"/>
          <w:sz w:val="24"/>
          <w:szCs w:val="24"/>
        </w:rPr>
        <w:t>not</w:t>
      </w:r>
      <w:r w:rsidRPr="00C861F0">
        <w:rPr>
          <w:rFonts w:ascii="Arial" w:hAnsi="Arial" w:cs="Arial"/>
          <w:sz w:val="24"/>
          <w:szCs w:val="24"/>
        </w:rPr>
        <w:t xml:space="preserve"> be utilised</w:t>
      </w:r>
      <w:r w:rsidR="000924A1" w:rsidRPr="00C861F0">
        <w:rPr>
          <w:rFonts w:ascii="Arial" w:hAnsi="Arial" w:cs="Arial"/>
          <w:sz w:val="24"/>
          <w:szCs w:val="24"/>
        </w:rPr>
        <w:t>.</w:t>
      </w:r>
      <w:r w:rsidR="009424AD" w:rsidRPr="00C861F0">
        <w:rPr>
          <w:rFonts w:ascii="Arial" w:hAnsi="Arial" w:cs="Arial"/>
          <w:sz w:val="24"/>
          <w:szCs w:val="24"/>
        </w:rPr>
        <w:t xml:space="preserve"> </w:t>
      </w:r>
      <w:r w:rsidR="00CB3A55" w:rsidRPr="00C861F0">
        <w:rPr>
          <w:rFonts w:ascii="Arial" w:hAnsi="Arial" w:cs="Arial"/>
          <w:sz w:val="24"/>
          <w:szCs w:val="24"/>
        </w:rPr>
        <w:t xml:space="preserve">A collection box for completed surveys was </w:t>
      </w:r>
      <w:r w:rsidR="000F0AC3">
        <w:rPr>
          <w:rFonts w:ascii="Arial" w:hAnsi="Arial" w:cs="Arial"/>
          <w:sz w:val="24"/>
          <w:szCs w:val="24"/>
        </w:rPr>
        <w:t xml:space="preserve">placed in the catering office </w:t>
      </w:r>
      <w:r w:rsidR="00CB3A55" w:rsidRPr="00C861F0">
        <w:rPr>
          <w:rFonts w:ascii="Arial" w:hAnsi="Arial" w:cs="Arial"/>
          <w:sz w:val="24"/>
          <w:szCs w:val="24"/>
        </w:rPr>
        <w:t xml:space="preserve">for a </w:t>
      </w:r>
      <w:r w:rsidR="00690C4C" w:rsidRPr="00C861F0">
        <w:rPr>
          <w:rFonts w:ascii="Arial" w:hAnsi="Arial" w:cs="Arial"/>
          <w:sz w:val="24"/>
          <w:szCs w:val="24"/>
        </w:rPr>
        <w:t>two-week</w:t>
      </w:r>
      <w:r w:rsidR="00CB3A55" w:rsidRPr="00C861F0">
        <w:rPr>
          <w:rFonts w:ascii="Arial" w:hAnsi="Arial" w:cs="Arial"/>
          <w:sz w:val="24"/>
          <w:szCs w:val="24"/>
        </w:rPr>
        <w:t xml:space="preserve"> period before being collected.</w:t>
      </w:r>
      <w:r w:rsidR="00C57B15" w:rsidRPr="00C861F0">
        <w:rPr>
          <w:rFonts w:ascii="Arial" w:hAnsi="Arial" w:cs="Arial"/>
          <w:sz w:val="24"/>
          <w:szCs w:val="24"/>
        </w:rPr>
        <w:t xml:space="preserve"> </w:t>
      </w:r>
      <w:r w:rsidR="00FC56E2">
        <w:rPr>
          <w:rFonts w:ascii="Arial" w:hAnsi="Arial" w:cs="Arial"/>
          <w:sz w:val="24"/>
          <w:szCs w:val="24"/>
        </w:rPr>
        <w:t>Four</w:t>
      </w:r>
      <w:r w:rsidR="28D98C14" w:rsidRPr="00C861F0">
        <w:rPr>
          <w:rFonts w:ascii="Arial" w:hAnsi="Arial" w:cs="Arial"/>
          <w:sz w:val="24"/>
          <w:szCs w:val="24"/>
        </w:rPr>
        <w:t xml:space="preserve"> ward-based cater</w:t>
      </w:r>
      <w:r w:rsidR="00FC56E2">
        <w:rPr>
          <w:rFonts w:ascii="Arial" w:hAnsi="Arial" w:cs="Arial"/>
          <w:sz w:val="24"/>
          <w:szCs w:val="24"/>
        </w:rPr>
        <w:t xml:space="preserve">ers </w:t>
      </w:r>
      <w:r w:rsidR="28D98C14" w:rsidRPr="00C861F0">
        <w:rPr>
          <w:rFonts w:ascii="Arial" w:hAnsi="Arial" w:cs="Arial"/>
          <w:sz w:val="24"/>
          <w:szCs w:val="24"/>
        </w:rPr>
        <w:t xml:space="preserve">were also given another questionnaire asking specific questions and for their opinions. </w:t>
      </w:r>
    </w:p>
    <w:p w14:paraId="274D35B2" w14:textId="7B94B6CC" w:rsidR="009424AD" w:rsidRPr="00C861F0" w:rsidRDefault="00C57B15">
      <w:pPr>
        <w:rPr>
          <w:rFonts w:ascii="Arial" w:hAnsi="Arial" w:cs="Arial"/>
          <w:sz w:val="24"/>
          <w:szCs w:val="24"/>
        </w:rPr>
      </w:pPr>
      <w:r w:rsidRPr="00C861F0">
        <w:rPr>
          <w:rFonts w:ascii="Arial" w:hAnsi="Arial" w:cs="Arial"/>
          <w:sz w:val="24"/>
          <w:szCs w:val="24"/>
        </w:rPr>
        <w:t>General o</w:t>
      </w:r>
      <w:r w:rsidR="009424AD" w:rsidRPr="00C861F0">
        <w:rPr>
          <w:rFonts w:ascii="Arial" w:hAnsi="Arial" w:cs="Arial"/>
          <w:sz w:val="24"/>
          <w:szCs w:val="24"/>
        </w:rPr>
        <w:t>bservations were</w:t>
      </w:r>
      <w:r w:rsidR="000924A1" w:rsidRPr="00C861F0">
        <w:rPr>
          <w:rFonts w:ascii="Arial" w:hAnsi="Arial" w:cs="Arial"/>
          <w:sz w:val="24"/>
          <w:szCs w:val="24"/>
        </w:rPr>
        <w:t xml:space="preserve"> </w:t>
      </w:r>
      <w:r w:rsidR="009424AD" w:rsidRPr="00C861F0">
        <w:rPr>
          <w:rFonts w:ascii="Arial" w:hAnsi="Arial" w:cs="Arial"/>
          <w:sz w:val="24"/>
          <w:szCs w:val="24"/>
        </w:rPr>
        <w:t>made</w:t>
      </w:r>
      <w:r w:rsidR="5001A7C3" w:rsidRPr="00C861F0">
        <w:rPr>
          <w:rFonts w:ascii="Arial" w:hAnsi="Arial" w:cs="Arial"/>
          <w:sz w:val="24"/>
          <w:szCs w:val="24"/>
        </w:rPr>
        <w:t xml:space="preserve"> </w:t>
      </w:r>
      <w:r w:rsidR="009424AD" w:rsidRPr="00C861F0">
        <w:rPr>
          <w:rFonts w:ascii="Arial" w:hAnsi="Arial" w:cs="Arial"/>
          <w:sz w:val="24"/>
          <w:szCs w:val="24"/>
        </w:rPr>
        <w:t xml:space="preserve">of catering staff using the system for patient menu ordering whilst on the ward. </w:t>
      </w:r>
      <w:r w:rsidR="5001A7C3" w:rsidRPr="00C861F0">
        <w:rPr>
          <w:rFonts w:ascii="Arial" w:hAnsi="Arial" w:cs="Arial"/>
          <w:sz w:val="24"/>
          <w:szCs w:val="24"/>
        </w:rPr>
        <w:t>The staff were unaware they were being observed</w:t>
      </w:r>
      <w:r w:rsidR="00225E87" w:rsidRPr="00C861F0">
        <w:rPr>
          <w:rFonts w:ascii="Arial" w:hAnsi="Arial" w:cs="Arial"/>
          <w:sz w:val="24"/>
          <w:szCs w:val="24"/>
        </w:rPr>
        <w:t xml:space="preserve"> due to the Hawthorne effect, which </w:t>
      </w:r>
      <w:r w:rsidR="00AD0097" w:rsidRPr="00C861F0">
        <w:rPr>
          <w:rFonts w:ascii="Arial" w:hAnsi="Arial" w:cs="Arial"/>
          <w:sz w:val="24"/>
          <w:szCs w:val="24"/>
        </w:rPr>
        <w:t xml:space="preserve">is when </w:t>
      </w:r>
      <w:r w:rsidR="00F07C3B" w:rsidRPr="00C861F0">
        <w:rPr>
          <w:rFonts w:ascii="Arial" w:hAnsi="Arial" w:cs="Arial"/>
          <w:sz w:val="24"/>
          <w:szCs w:val="24"/>
        </w:rPr>
        <w:t>participants wh</w:t>
      </w:r>
      <w:r w:rsidR="00670CA9">
        <w:rPr>
          <w:rFonts w:ascii="Arial" w:hAnsi="Arial" w:cs="Arial"/>
          <w:sz w:val="24"/>
          <w:szCs w:val="24"/>
        </w:rPr>
        <w:t>o</w:t>
      </w:r>
      <w:r w:rsidR="00F07C3B" w:rsidRPr="00C861F0">
        <w:rPr>
          <w:rFonts w:ascii="Arial" w:hAnsi="Arial" w:cs="Arial"/>
          <w:sz w:val="24"/>
          <w:szCs w:val="24"/>
        </w:rPr>
        <w:t xml:space="preserve"> are aware they are being observed, change their </w:t>
      </w:r>
      <w:r w:rsidR="00C54100" w:rsidRPr="00C861F0">
        <w:rPr>
          <w:rFonts w:ascii="Arial" w:hAnsi="Arial" w:cs="Arial"/>
          <w:sz w:val="24"/>
          <w:szCs w:val="24"/>
        </w:rPr>
        <w:t>behaviour (Rezk et al, 2021). Th</w:t>
      </w:r>
      <w:r w:rsidR="006B2F92" w:rsidRPr="00C861F0">
        <w:rPr>
          <w:rFonts w:ascii="Arial" w:hAnsi="Arial" w:cs="Arial"/>
          <w:sz w:val="24"/>
          <w:szCs w:val="24"/>
        </w:rPr>
        <w:t xml:space="preserve">is could lead to staff </w:t>
      </w:r>
      <w:r w:rsidR="00027C62" w:rsidRPr="00C861F0">
        <w:rPr>
          <w:rFonts w:ascii="Arial" w:hAnsi="Arial" w:cs="Arial"/>
          <w:sz w:val="24"/>
          <w:szCs w:val="24"/>
        </w:rPr>
        <w:t>“</w:t>
      </w:r>
      <w:r w:rsidR="00BF2781" w:rsidRPr="00C861F0">
        <w:rPr>
          <w:rFonts w:ascii="Arial" w:hAnsi="Arial" w:cs="Arial"/>
          <w:sz w:val="24"/>
          <w:szCs w:val="24"/>
        </w:rPr>
        <w:t>working</w:t>
      </w:r>
      <w:r w:rsidR="006B2F92" w:rsidRPr="00C861F0">
        <w:rPr>
          <w:rFonts w:ascii="Arial" w:hAnsi="Arial" w:cs="Arial"/>
          <w:sz w:val="24"/>
          <w:szCs w:val="24"/>
        </w:rPr>
        <w:t xml:space="preserve"> </w:t>
      </w:r>
      <w:r w:rsidR="00A71E51" w:rsidRPr="00C861F0">
        <w:rPr>
          <w:rFonts w:ascii="Arial" w:hAnsi="Arial" w:cs="Arial"/>
          <w:sz w:val="24"/>
          <w:szCs w:val="24"/>
        </w:rPr>
        <w:t>-</w:t>
      </w:r>
      <w:r w:rsidR="006B2F92" w:rsidRPr="00C861F0">
        <w:rPr>
          <w:rFonts w:ascii="Arial" w:hAnsi="Arial" w:cs="Arial"/>
          <w:sz w:val="24"/>
          <w:szCs w:val="24"/>
        </w:rPr>
        <w:t>as</w:t>
      </w:r>
      <w:r w:rsidR="00027C62" w:rsidRPr="00C861F0">
        <w:rPr>
          <w:rFonts w:ascii="Arial" w:hAnsi="Arial" w:cs="Arial"/>
          <w:sz w:val="24"/>
          <w:szCs w:val="24"/>
        </w:rPr>
        <w:t>-</w:t>
      </w:r>
      <w:r w:rsidR="006B2F92" w:rsidRPr="00C861F0">
        <w:rPr>
          <w:rFonts w:ascii="Arial" w:hAnsi="Arial" w:cs="Arial"/>
          <w:sz w:val="24"/>
          <w:szCs w:val="24"/>
        </w:rPr>
        <w:t xml:space="preserve"> observed</w:t>
      </w:r>
      <w:r w:rsidR="00027C62" w:rsidRPr="00C861F0">
        <w:rPr>
          <w:rFonts w:ascii="Arial" w:hAnsi="Arial" w:cs="Arial"/>
          <w:sz w:val="24"/>
          <w:szCs w:val="24"/>
        </w:rPr>
        <w:t xml:space="preserve">” </w:t>
      </w:r>
      <w:r w:rsidR="006B2F92" w:rsidRPr="00C861F0">
        <w:rPr>
          <w:rFonts w:ascii="Arial" w:hAnsi="Arial" w:cs="Arial"/>
          <w:sz w:val="24"/>
          <w:szCs w:val="24"/>
        </w:rPr>
        <w:t>whi</w:t>
      </w:r>
      <w:r w:rsidR="00BF2781" w:rsidRPr="00C861F0">
        <w:rPr>
          <w:rFonts w:ascii="Arial" w:hAnsi="Arial" w:cs="Arial"/>
          <w:sz w:val="24"/>
          <w:szCs w:val="24"/>
        </w:rPr>
        <w:t>ch may not be a true reflection of the normal procedures th</w:t>
      </w:r>
      <w:r w:rsidR="00277352" w:rsidRPr="00C861F0">
        <w:rPr>
          <w:rFonts w:ascii="Arial" w:hAnsi="Arial" w:cs="Arial"/>
          <w:sz w:val="24"/>
          <w:szCs w:val="24"/>
        </w:rPr>
        <w:t xml:space="preserve">ey </w:t>
      </w:r>
      <w:r w:rsidR="00BF2781" w:rsidRPr="00C861F0">
        <w:rPr>
          <w:rFonts w:ascii="Arial" w:hAnsi="Arial" w:cs="Arial"/>
          <w:sz w:val="24"/>
          <w:szCs w:val="24"/>
        </w:rPr>
        <w:t>would</w:t>
      </w:r>
      <w:r w:rsidR="00277352" w:rsidRPr="00C861F0">
        <w:rPr>
          <w:rFonts w:ascii="Arial" w:hAnsi="Arial" w:cs="Arial"/>
          <w:sz w:val="24"/>
          <w:szCs w:val="24"/>
        </w:rPr>
        <w:t xml:space="preserve"> follow</w:t>
      </w:r>
      <w:r w:rsidR="00BF2781" w:rsidRPr="00C861F0">
        <w:rPr>
          <w:rFonts w:ascii="Arial" w:hAnsi="Arial" w:cs="Arial"/>
          <w:sz w:val="24"/>
          <w:szCs w:val="24"/>
        </w:rPr>
        <w:t xml:space="preserve"> happen </w:t>
      </w:r>
      <w:r w:rsidR="00277352" w:rsidRPr="00C861F0">
        <w:rPr>
          <w:rFonts w:ascii="Arial" w:hAnsi="Arial" w:cs="Arial"/>
          <w:sz w:val="24"/>
          <w:szCs w:val="24"/>
        </w:rPr>
        <w:t>when they are not being observed</w:t>
      </w:r>
      <w:r w:rsidR="00027C62" w:rsidRPr="00C861F0">
        <w:rPr>
          <w:rFonts w:ascii="Arial" w:hAnsi="Arial" w:cs="Arial"/>
          <w:sz w:val="24"/>
          <w:szCs w:val="24"/>
        </w:rPr>
        <w:t xml:space="preserve"> (</w:t>
      </w:r>
      <w:r w:rsidR="00186148" w:rsidRPr="00C861F0">
        <w:rPr>
          <w:rFonts w:ascii="Arial" w:hAnsi="Arial" w:cs="Arial"/>
          <w:sz w:val="24"/>
          <w:szCs w:val="24"/>
        </w:rPr>
        <w:t>Deutsch, 2017).</w:t>
      </w:r>
      <w:r w:rsidR="006B0A6B" w:rsidRPr="00C861F0">
        <w:rPr>
          <w:rFonts w:ascii="Arial" w:hAnsi="Arial" w:cs="Arial"/>
          <w:sz w:val="24"/>
          <w:szCs w:val="24"/>
        </w:rPr>
        <w:t xml:space="preserve"> </w:t>
      </w:r>
      <w:r w:rsidR="00690C4C" w:rsidRPr="00C861F0">
        <w:rPr>
          <w:rFonts w:ascii="Arial" w:hAnsi="Arial" w:cs="Arial"/>
          <w:sz w:val="24"/>
          <w:szCs w:val="24"/>
        </w:rPr>
        <w:t>However,</w:t>
      </w:r>
      <w:r w:rsidR="00691383" w:rsidRPr="00C861F0">
        <w:rPr>
          <w:rFonts w:ascii="Arial" w:hAnsi="Arial" w:cs="Arial"/>
          <w:sz w:val="24"/>
          <w:szCs w:val="24"/>
        </w:rPr>
        <w:t xml:space="preserve"> </w:t>
      </w:r>
      <w:r w:rsidR="00801980" w:rsidRPr="00C861F0">
        <w:rPr>
          <w:rFonts w:ascii="Arial" w:hAnsi="Arial" w:cs="Arial"/>
          <w:sz w:val="24"/>
          <w:szCs w:val="24"/>
        </w:rPr>
        <w:t>staff were happy to answer any questions about the procedures and processes</w:t>
      </w:r>
      <w:r w:rsidR="00A8711C">
        <w:rPr>
          <w:rFonts w:ascii="Arial" w:hAnsi="Arial" w:cs="Arial"/>
          <w:sz w:val="24"/>
          <w:szCs w:val="24"/>
        </w:rPr>
        <w:t xml:space="preserve"> regarding the system</w:t>
      </w:r>
      <w:r w:rsidR="00A2789A" w:rsidRPr="00C861F0">
        <w:rPr>
          <w:rFonts w:ascii="Arial" w:hAnsi="Arial" w:cs="Arial"/>
          <w:sz w:val="24"/>
          <w:szCs w:val="24"/>
        </w:rPr>
        <w:t xml:space="preserve"> and were enthusiastic about giving</w:t>
      </w:r>
      <w:r w:rsidR="00691383" w:rsidRPr="00C861F0">
        <w:rPr>
          <w:rFonts w:ascii="Arial" w:hAnsi="Arial" w:cs="Arial"/>
          <w:sz w:val="24"/>
          <w:szCs w:val="24"/>
        </w:rPr>
        <w:t xml:space="preserve"> their</w:t>
      </w:r>
      <w:r w:rsidR="00A2789A" w:rsidRPr="00C861F0">
        <w:rPr>
          <w:rFonts w:ascii="Arial" w:hAnsi="Arial" w:cs="Arial"/>
          <w:sz w:val="24"/>
          <w:szCs w:val="24"/>
        </w:rPr>
        <w:t xml:space="preserve"> feedback.</w:t>
      </w:r>
    </w:p>
    <w:p w14:paraId="1F95F4E9" w14:textId="70C38787" w:rsidR="00584DCB" w:rsidRPr="00C861F0" w:rsidRDefault="00464068">
      <w:pPr>
        <w:rPr>
          <w:rFonts w:ascii="Arial" w:hAnsi="Arial" w:cs="Arial"/>
          <w:b/>
          <w:bCs/>
          <w:sz w:val="24"/>
          <w:szCs w:val="24"/>
          <w:u w:val="single"/>
        </w:rPr>
      </w:pPr>
      <w:r w:rsidRPr="00C861F0">
        <w:rPr>
          <w:rFonts w:ascii="Arial" w:hAnsi="Arial" w:cs="Arial"/>
          <w:b/>
          <w:bCs/>
          <w:sz w:val="24"/>
          <w:szCs w:val="24"/>
          <w:u w:val="single"/>
        </w:rPr>
        <w:t xml:space="preserve">Results </w:t>
      </w:r>
    </w:p>
    <w:p w14:paraId="2C6D901E" w14:textId="1721590A" w:rsidR="000924A1" w:rsidRPr="00C861F0" w:rsidRDefault="000924A1" w:rsidP="000924A1">
      <w:pPr>
        <w:rPr>
          <w:rFonts w:ascii="Arial" w:hAnsi="Arial" w:cs="Arial"/>
          <w:sz w:val="24"/>
          <w:szCs w:val="24"/>
        </w:rPr>
      </w:pPr>
      <w:r w:rsidRPr="00C861F0">
        <w:rPr>
          <w:rFonts w:ascii="Arial" w:hAnsi="Arial" w:cs="Arial"/>
          <w:sz w:val="24"/>
          <w:szCs w:val="24"/>
        </w:rPr>
        <w:t xml:space="preserve">21 </w:t>
      </w:r>
      <w:r w:rsidR="000E4208" w:rsidRPr="00C861F0">
        <w:rPr>
          <w:rFonts w:ascii="Arial" w:hAnsi="Arial" w:cs="Arial"/>
          <w:sz w:val="24"/>
          <w:szCs w:val="24"/>
        </w:rPr>
        <w:t xml:space="preserve">SUS </w:t>
      </w:r>
      <w:r w:rsidRPr="00C861F0">
        <w:rPr>
          <w:rFonts w:ascii="Arial" w:hAnsi="Arial" w:cs="Arial"/>
          <w:sz w:val="24"/>
          <w:szCs w:val="24"/>
        </w:rPr>
        <w:t xml:space="preserve">surveys were handed back at the end of the </w:t>
      </w:r>
      <w:r w:rsidR="00690C4C" w:rsidRPr="00C861F0">
        <w:rPr>
          <w:rFonts w:ascii="Arial" w:hAnsi="Arial" w:cs="Arial"/>
          <w:sz w:val="24"/>
          <w:szCs w:val="24"/>
        </w:rPr>
        <w:t>two-week</w:t>
      </w:r>
      <w:r w:rsidRPr="00C861F0">
        <w:rPr>
          <w:rFonts w:ascii="Arial" w:hAnsi="Arial" w:cs="Arial"/>
          <w:sz w:val="24"/>
          <w:szCs w:val="24"/>
        </w:rPr>
        <w:t xml:space="preserve"> period. Two of these were disregarded as question 8</w:t>
      </w:r>
      <w:r w:rsidR="005B40CD">
        <w:rPr>
          <w:rFonts w:ascii="Arial" w:hAnsi="Arial" w:cs="Arial"/>
          <w:sz w:val="24"/>
          <w:szCs w:val="24"/>
        </w:rPr>
        <w:t>:</w:t>
      </w:r>
      <w:r w:rsidRPr="00C861F0">
        <w:rPr>
          <w:rFonts w:ascii="Arial" w:hAnsi="Arial" w:cs="Arial"/>
          <w:sz w:val="24"/>
          <w:szCs w:val="24"/>
        </w:rPr>
        <w:t xml:space="preserve"> “I found the system cumbersome to use”</w:t>
      </w:r>
      <w:r w:rsidR="00311334" w:rsidRPr="00C861F0">
        <w:rPr>
          <w:rFonts w:ascii="Arial" w:hAnsi="Arial" w:cs="Arial"/>
          <w:sz w:val="24"/>
          <w:szCs w:val="24"/>
        </w:rPr>
        <w:t>,</w:t>
      </w:r>
      <w:r w:rsidRPr="00C861F0">
        <w:rPr>
          <w:rFonts w:ascii="Arial" w:hAnsi="Arial" w:cs="Arial"/>
          <w:sz w:val="24"/>
          <w:szCs w:val="24"/>
        </w:rPr>
        <w:t xml:space="preserve"> was left blank on both forms and therefore incomplete. This could be due to the interpretation of the question</w:t>
      </w:r>
      <w:r w:rsidR="00C62244">
        <w:rPr>
          <w:rFonts w:ascii="Arial" w:hAnsi="Arial" w:cs="Arial"/>
          <w:sz w:val="24"/>
          <w:szCs w:val="24"/>
        </w:rPr>
        <w:t xml:space="preserve"> by the participants.</w:t>
      </w:r>
    </w:p>
    <w:p w14:paraId="6FCA2345" w14:textId="1D47459E" w:rsidR="00021207" w:rsidRDefault="7948E15C">
      <w:pPr>
        <w:rPr>
          <w:rFonts w:ascii="Arial" w:hAnsi="Arial" w:cs="Arial"/>
          <w:sz w:val="24"/>
          <w:szCs w:val="24"/>
        </w:rPr>
      </w:pPr>
      <w:r w:rsidRPr="7948E15C">
        <w:rPr>
          <w:rFonts w:ascii="Arial" w:hAnsi="Arial" w:cs="Arial"/>
          <w:sz w:val="24"/>
          <w:szCs w:val="24"/>
        </w:rPr>
        <w:t>Nineteen participants were included. Their scores ranged from 35 to 90. The mean score was 68.8 and using the grading developed by Bangor et al (2009) from their studying involving hundreds of SUS surveys, this system was graded as a D based on the mean SUS score. Table 1 shows the numbers of SUS scores that were graded.</w:t>
      </w:r>
    </w:p>
    <w:p w14:paraId="3AA40097" w14:textId="704584C9" w:rsidR="00FB2A10" w:rsidRPr="0012137C" w:rsidRDefault="00FB2A10">
      <w:pPr>
        <w:rPr>
          <w:rFonts w:ascii="Arial" w:hAnsi="Arial" w:cs="Arial"/>
          <w:sz w:val="24"/>
          <w:szCs w:val="24"/>
        </w:rPr>
      </w:pPr>
      <w:r w:rsidRPr="0012137C">
        <w:rPr>
          <w:rFonts w:ascii="Arial" w:hAnsi="Arial" w:cs="Arial"/>
          <w:sz w:val="24"/>
          <w:szCs w:val="24"/>
        </w:rPr>
        <w:t xml:space="preserve">Table 1 </w:t>
      </w:r>
    </w:p>
    <w:tbl>
      <w:tblPr>
        <w:tblStyle w:val="TableGrid"/>
        <w:tblW w:w="0" w:type="auto"/>
        <w:tblLook w:val="04A0" w:firstRow="1" w:lastRow="0" w:firstColumn="1" w:lastColumn="0" w:noHBand="0" w:noVBand="1"/>
      </w:tblPr>
      <w:tblGrid>
        <w:gridCol w:w="2122"/>
        <w:gridCol w:w="3253"/>
        <w:gridCol w:w="3641"/>
      </w:tblGrid>
      <w:tr w:rsidR="000E310B" w14:paraId="3AC2FCA8" w14:textId="76E58BAB" w:rsidTr="0079644B">
        <w:tc>
          <w:tcPr>
            <w:tcW w:w="2122" w:type="dxa"/>
          </w:tcPr>
          <w:p w14:paraId="5BF2D785" w14:textId="72BD3677" w:rsidR="000E310B" w:rsidRDefault="000E310B">
            <w:pPr>
              <w:rPr>
                <w:rFonts w:ascii="Arial" w:hAnsi="Arial" w:cs="Arial"/>
                <w:sz w:val="24"/>
                <w:szCs w:val="24"/>
              </w:rPr>
            </w:pPr>
            <w:r>
              <w:rPr>
                <w:rFonts w:ascii="Arial" w:hAnsi="Arial" w:cs="Arial"/>
                <w:sz w:val="24"/>
                <w:szCs w:val="24"/>
              </w:rPr>
              <w:t>SUS scores</w:t>
            </w:r>
          </w:p>
        </w:tc>
        <w:tc>
          <w:tcPr>
            <w:tcW w:w="3253" w:type="dxa"/>
          </w:tcPr>
          <w:p w14:paraId="0E42FBCF" w14:textId="17B9EB93" w:rsidR="000E310B" w:rsidRDefault="000E310B">
            <w:pPr>
              <w:rPr>
                <w:rFonts w:ascii="Arial" w:hAnsi="Arial" w:cs="Arial"/>
                <w:sz w:val="24"/>
                <w:szCs w:val="24"/>
              </w:rPr>
            </w:pPr>
            <w:r>
              <w:rPr>
                <w:rFonts w:ascii="Arial" w:hAnsi="Arial" w:cs="Arial"/>
                <w:sz w:val="24"/>
                <w:szCs w:val="24"/>
              </w:rPr>
              <w:t>Grade (Bangor et al 2009)</w:t>
            </w:r>
          </w:p>
        </w:tc>
        <w:tc>
          <w:tcPr>
            <w:tcW w:w="3641" w:type="dxa"/>
          </w:tcPr>
          <w:p w14:paraId="5F2C22C5" w14:textId="2A5B155B" w:rsidR="000E310B" w:rsidRDefault="00F6386C">
            <w:pPr>
              <w:rPr>
                <w:rFonts w:ascii="Arial" w:hAnsi="Arial" w:cs="Arial"/>
                <w:sz w:val="24"/>
                <w:szCs w:val="24"/>
              </w:rPr>
            </w:pPr>
            <w:r>
              <w:rPr>
                <w:rFonts w:ascii="Arial" w:hAnsi="Arial" w:cs="Arial"/>
                <w:sz w:val="24"/>
                <w:szCs w:val="24"/>
              </w:rPr>
              <w:t>Total n</w:t>
            </w:r>
            <w:r w:rsidR="00B16CBD">
              <w:rPr>
                <w:rFonts w:ascii="Arial" w:hAnsi="Arial" w:cs="Arial"/>
                <w:sz w:val="24"/>
                <w:szCs w:val="24"/>
              </w:rPr>
              <w:t>umber of participants</w:t>
            </w:r>
            <w:r w:rsidR="0079644B">
              <w:rPr>
                <w:rFonts w:ascii="Arial" w:hAnsi="Arial" w:cs="Arial"/>
                <w:sz w:val="24"/>
                <w:szCs w:val="24"/>
              </w:rPr>
              <w:t xml:space="preserve"> </w:t>
            </w:r>
          </w:p>
        </w:tc>
      </w:tr>
      <w:tr w:rsidR="000E310B" w14:paraId="6C09A2C0" w14:textId="65E88370" w:rsidTr="0079644B">
        <w:tc>
          <w:tcPr>
            <w:tcW w:w="2122" w:type="dxa"/>
          </w:tcPr>
          <w:p w14:paraId="6563854E" w14:textId="22159093" w:rsidR="000E310B" w:rsidRDefault="00985036">
            <w:pPr>
              <w:rPr>
                <w:rFonts w:ascii="Arial" w:hAnsi="Arial" w:cs="Arial"/>
                <w:sz w:val="24"/>
                <w:szCs w:val="24"/>
              </w:rPr>
            </w:pPr>
            <w:r>
              <w:rPr>
                <w:rFonts w:ascii="Arial" w:hAnsi="Arial" w:cs="Arial"/>
                <w:sz w:val="24"/>
                <w:szCs w:val="24"/>
              </w:rPr>
              <w:t>&gt;90</w:t>
            </w:r>
          </w:p>
        </w:tc>
        <w:tc>
          <w:tcPr>
            <w:tcW w:w="3253" w:type="dxa"/>
          </w:tcPr>
          <w:p w14:paraId="35FDFE18" w14:textId="6EEA06A0" w:rsidR="000E310B" w:rsidRDefault="00985036">
            <w:pPr>
              <w:rPr>
                <w:rFonts w:ascii="Arial" w:hAnsi="Arial" w:cs="Arial"/>
                <w:sz w:val="24"/>
                <w:szCs w:val="24"/>
              </w:rPr>
            </w:pPr>
            <w:r>
              <w:rPr>
                <w:rFonts w:ascii="Arial" w:hAnsi="Arial" w:cs="Arial"/>
                <w:sz w:val="24"/>
                <w:szCs w:val="24"/>
              </w:rPr>
              <w:t>A</w:t>
            </w:r>
          </w:p>
        </w:tc>
        <w:tc>
          <w:tcPr>
            <w:tcW w:w="3641" w:type="dxa"/>
          </w:tcPr>
          <w:p w14:paraId="240749B7" w14:textId="45125CF4" w:rsidR="000E310B" w:rsidRDefault="00A408CC">
            <w:pPr>
              <w:rPr>
                <w:rFonts w:ascii="Arial" w:hAnsi="Arial" w:cs="Arial"/>
                <w:sz w:val="24"/>
                <w:szCs w:val="24"/>
              </w:rPr>
            </w:pPr>
            <w:r>
              <w:rPr>
                <w:rFonts w:ascii="Arial" w:hAnsi="Arial" w:cs="Arial"/>
                <w:sz w:val="24"/>
                <w:szCs w:val="24"/>
              </w:rPr>
              <w:t>1</w:t>
            </w:r>
          </w:p>
        </w:tc>
      </w:tr>
      <w:tr w:rsidR="000E310B" w14:paraId="1CAE4343" w14:textId="35EB7F09" w:rsidTr="0079644B">
        <w:tc>
          <w:tcPr>
            <w:tcW w:w="2122" w:type="dxa"/>
          </w:tcPr>
          <w:p w14:paraId="48B59D41" w14:textId="4F471A56" w:rsidR="000E310B" w:rsidRDefault="00985036">
            <w:pPr>
              <w:rPr>
                <w:rFonts w:ascii="Arial" w:hAnsi="Arial" w:cs="Arial"/>
                <w:sz w:val="24"/>
                <w:szCs w:val="24"/>
              </w:rPr>
            </w:pPr>
            <w:r>
              <w:rPr>
                <w:rFonts w:ascii="Arial" w:hAnsi="Arial" w:cs="Arial"/>
                <w:sz w:val="24"/>
                <w:szCs w:val="24"/>
              </w:rPr>
              <w:t>80-89</w:t>
            </w:r>
          </w:p>
        </w:tc>
        <w:tc>
          <w:tcPr>
            <w:tcW w:w="3253" w:type="dxa"/>
          </w:tcPr>
          <w:p w14:paraId="7A5EAA0A" w14:textId="230D14A0" w:rsidR="000E310B" w:rsidRDefault="00985036">
            <w:pPr>
              <w:rPr>
                <w:rFonts w:ascii="Arial" w:hAnsi="Arial" w:cs="Arial"/>
                <w:sz w:val="24"/>
                <w:szCs w:val="24"/>
              </w:rPr>
            </w:pPr>
            <w:r>
              <w:rPr>
                <w:rFonts w:ascii="Arial" w:hAnsi="Arial" w:cs="Arial"/>
                <w:sz w:val="24"/>
                <w:szCs w:val="24"/>
              </w:rPr>
              <w:t>B</w:t>
            </w:r>
          </w:p>
        </w:tc>
        <w:tc>
          <w:tcPr>
            <w:tcW w:w="3641" w:type="dxa"/>
          </w:tcPr>
          <w:p w14:paraId="26754E9E" w14:textId="6C84C877" w:rsidR="000E310B" w:rsidRDefault="00A408CC">
            <w:pPr>
              <w:rPr>
                <w:rFonts w:ascii="Arial" w:hAnsi="Arial" w:cs="Arial"/>
                <w:sz w:val="24"/>
                <w:szCs w:val="24"/>
              </w:rPr>
            </w:pPr>
            <w:r>
              <w:rPr>
                <w:rFonts w:ascii="Arial" w:hAnsi="Arial" w:cs="Arial"/>
                <w:sz w:val="24"/>
                <w:szCs w:val="24"/>
              </w:rPr>
              <w:t>6</w:t>
            </w:r>
          </w:p>
        </w:tc>
      </w:tr>
      <w:tr w:rsidR="000E310B" w14:paraId="6F9C7C69" w14:textId="410275F2" w:rsidTr="0079644B">
        <w:tc>
          <w:tcPr>
            <w:tcW w:w="2122" w:type="dxa"/>
          </w:tcPr>
          <w:p w14:paraId="64571E1B" w14:textId="21A72D1E" w:rsidR="000E310B" w:rsidRDefault="00985036">
            <w:pPr>
              <w:rPr>
                <w:rFonts w:ascii="Arial" w:hAnsi="Arial" w:cs="Arial"/>
                <w:sz w:val="24"/>
                <w:szCs w:val="24"/>
              </w:rPr>
            </w:pPr>
            <w:r>
              <w:rPr>
                <w:rFonts w:ascii="Arial" w:hAnsi="Arial" w:cs="Arial"/>
                <w:sz w:val="24"/>
                <w:szCs w:val="24"/>
              </w:rPr>
              <w:t>70-79</w:t>
            </w:r>
          </w:p>
        </w:tc>
        <w:tc>
          <w:tcPr>
            <w:tcW w:w="3253" w:type="dxa"/>
          </w:tcPr>
          <w:p w14:paraId="7D2AD78F" w14:textId="47DCF233" w:rsidR="000E310B" w:rsidRDefault="00985036">
            <w:pPr>
              <w:rPr>
                <w:rFonts w:ascii="Arial" w:hAnsi="Arial" w:cs="Arial"/>
                <w:sz w:val="24"/>
                <w:szCs w:val="24"/>
              </w:rPr>
            </w:pPr>
            <w:r>
              <w:rPr>
                <w:rFonts w:ascii="Arial" w:hAnsi="Arial" w:cs="Arial"/>
                <w:sz w:val="24"/>
                <w:szCs w:val="24"/>
              </w:rPr>
              <w:t>C</w:t>
            </w:r>
          </w:p>
        </w:tc>
        <w:tc>
          <w:tcPr>
            <w:tcW w:w="3641" w:type="dxa"/>
          </w:tcPr>
          <w:p w14:paraId="16739E88" w14:textId="3D0B768A" w:rsidR="000E310B" w:rsidRDefault="00A408CC">
            <w:pPr>
              <w:rPr>
                <w:rFonts w:ascii="Arial" w:hAnsi="Arial" w:cs="Arial"/>
                <w:sz w:val="24"/>
                <w:szCs w:val="24"/>
              </w:rPr>
            </w:pPr>
            <w:r>
              <w:rPr>
                <w:rFonts w:ascii="Arial" w:hAnsi="Arial" w:cs="Arial"/>
                <w:sz w:val="24"/>
                <w:szCs w:val="24"/>
              </w:rPr>
              <w:t>4</w:t>
            </w:r>
          </w:p>
        </w:tc>
      </w:tr>
      <w:tr w:rsidR="000E310B" w14:paraId="6C2368A7" w14:textId="75A42CE9" w:rsidTr="0079644B">
        <w:tc>
          <w:tcPr>
            <w:tcW w:w="2122" w:type="dxa"/>
          </w:tcPr>
          <w:p w14:paraId="615DC4E6" w14:textId="707D012F" w:rsidR="000E310B" w:rsidRDefault="00985036">
            <w:pPr>
              <w:rPr>
                <w:rFonts w:ascii="Arial" w:hAnsi="Arial" w:cs="Arial"/>
                <w:sz w:val="24"/>
                <w:szCs w:val="24"/>
              </w:rPr>
            </w:pPr>
            <w:r>
              <w:rPr>
                <w:rFonts w:ascii="Arial" w:hAnsi="Arial" w:cs="Arial"/>
                <w:sz w:val="24"/>
                <w:szCs w:val="24"/>
              </w:rPr>
              <w:t>60-69</w:t>
            </w:r>
          </w:p>
        </w:tc>
        <w:tc>
          <w:tcPr>
            <w:tcW w:w="3253" w:type="dxa"/>
          </w:tcPr>
          <w:p w14:paraId="65579607" w14:textId="02447196" w:rsidR="000E310B" w:rsidRDefault="00985036">
            <w:pPr>
              <w:rPr>
                <w:rFonts w:ascii="Arial" w:hAnsi="Arial" w:cs="Arial"/>
                <w:sz w:val="24"/>
                <w:szCs w:val="24"/>
              </w:rPr>
            </w:pPr>
            <w:r>
              <w:rPr>
                <w:rFonts w:ascii="Arial" w:hAnsi="Arial" w:cs="Arial"/>
                <w:sz w:val="24"/>
                <w:szCs w:val="24"/>
              </w:rPr>
              <w:t>D</w:t>
            </w:r>
          </w:p>
        </w:tc>
        <w:tc>
          <w:tcPr>
            <w:tcW w:w="3641" w:type="dxa"/>
          </w:tcPr>
          <w:p w14:paraId="365BCAE6" w14:textId="7BCF68F7" w:rsidR="000E310B" w:rsidRDefault="00A408CC">
            <w:pPr>
              <w:rPr>
                <w:rFonts w:ascii="Arial" w:hAnsi="Arial" w:cs="Arial"/>
                <w:sz w:val="24"/>
                <w:szCs w:val="24"/>
              </w:rPr>
            </w:pPr>
            <w:r>
              <w:rPr>
                <w:rFonts w:ascii="Arial" w:hAnsi="Arial" w:cs="Arial"/>
                <w:sz w:val="24"/>
                <w:szCs w:val="24"/>
              </w:rPr>
              <w:t>4</w:t>
            </w:r>
          </w:p>
        </w:tc>
      </w:tr>
      <w:tr w:rsidR="000E310B" w14:paraId="2A117CF2" w14:textId="32E919E9" w:rsidTr="0079644B">
        <w:tc>
          <w:tcPr>
            <w:tcW w:w="2122" w:type="dxa"/>
          </w:tcPr>
          <w:p w14:paraId="2572ADE7" w14:textId="66A54F8F" w:rsidR="000E310B" w:rsidRDefault="00985036">
            <w:pPr>
              <w:rPr>
                <w:rFonts w:ascii="Arial" w:hAnsi="Arial" w:cs="Arial"/>
                <w:sz w:val="24"/>
                <w:szCs w:val="24"/>
              </w:rPr>
            </w:pPr>
            <w:r>
              <w:rPr>
                <w:rFonts w:ascii="Arial" w:hAnsi="Arial" w:cs="Arial"/>
                <w:sz w:val="24"/>
                <w:szCs w:val="24"/>
              </w:rPr>
              <w:t>&lt;60</w:t>
            </w:r>
          </w:p>
        </w:tc>
        <w:tc>
          <w:tcPr>
            <w:tcW w:w="3253" w:type="dxa"/>
          </w:tcPr>
          <w:p w14:paraId="3B864BAA" w14:textId="16C63FEB" w:rsidR="000E310B" w:rsidRDefault="00985036">
            <w:pPr>
              <w:rPr>
                <w:rFonts w:ascii="Arial" w:hAnsi="Arial" w:cs="Arial"/>
                <w:sz w:val="24"/>
                <w:szCs w:val="24"/>
              </w:rPr>
            </w:pPr>
            <w:r>
              <w:rPr>
                <w:rFonts w:ascii="Arial" w:hAnsi="Arial" w:cs="Arial"/>
                <w:sz w:val="24"/>
                <w:szCs w:val="24"/>
              </w:rPr>
              <w:t>F</w:t>
            </w:r>
          </w:p>
        </w:tc>
        <w:tc>
          <w:tcPr>
            <w:tcW w:w="3641" w:type="dxa"/>
          </w:tcPr>
          <w:p w14:paraId="3393D091" w14:textId="5EFACDF4" w:rsidR="000E310B" w:rsidRDefault="00A408CC">
            <w:pPr>
              <w:rPr>
                <w:rFonts w:ascii="Arial" w:hAnsi="Arial" w:cs="Arial"/>
                <w:sz w:val="24"/>
                <w:szCs w:val="24"/>
              </w:rPr>
            </w:pPr>
            <w:r>
              <w:rPr>
                <w:rFonts w:ascii="Arial" w:hAnsi="Arial" w:cs="Arial"/>
                <w:sz w:val="24"/>
                <w:szCs w:val="24"/>
              </w:rPr>
              <w:t>4</w:t>
            </w:r>
          </w:p>
        </w:tc>
      </w:tr>
    </w:tbl>
    <w:p w14:paraId="072808E8" w14:textId="77777777" w:rsidR="00021207" w:rsidRDefault="00021207">
      <w:pPr>
        <w:rPr>
          <w:rFonts w:ascii="Arial" w:hAnsi="Arial" w:cs="Arial"/>
          <w:sz w:val="24"/>
          <w:szCs w:val="24"/>
        </w:rPr>
      </w:pPr>
    </w:p>
    <w:p w14:paraId="3907F2AF" w14:textId="4CE3DAAD" w:rsidR="003C0302" w:rsidRPr="00C861F0" w:rsidRDefault="0051365B">
      <w:pPr>
        <w:rPr>
          <w:rFonts w:ascii="Arial" w:hAnsi="Arial" w:cs="Arial"/>
          <w:sz w:val="24"/>
          <w:szCs w:val="24"/>
        </w:rPr>
      </w:pPr>
      <w:r>
        <w:rPr>
          <w:rFonts w:ascii="Arial" w:hAnsi="Arial" w:cs="Arial"/>
          <w:sz w:val="24"/>
          <w:szCs w:val="24"/>
        </w:rPr>
        <w:t xml:space="preserve">This table shows that although the mean value of all 19 scores was </w:t>
      </w:r>
      <w:r w:rsidR="00A07D54">
        <w:rPr>
          <w:rFonts w:ascii="Arial" w:hAnsi="Arial" w:cs="Arial"/>
          <w:sz w:val="24"/>
          <w:szCs w:val="24"/>
        </w:rPr>
        <w:t>68.8</w:t>
      </w:r>
      <w:r w:rsidR="00DA2A79">
        <w:rPr>
          <w:rFonts w:ascii="Arial" w:hAnsi="Arial" w:cs="Arial"/>
          <w:sz w:val="24"/>
          <w:szCs w:val="24"/>
        </w:rPr>
        <w:t xml:space="preserve">, 11 </w:t>
      </w:r>
      <w:r w:rsidR="002E13DC">
        <w:rPr>
          <w:rFonts w:ascii="Arial" w:hAnsi="Arial" w:cs="Arial"/>
          <w:sz w:val="24"/>
          <w:szCs w:val="24"/>
        </w:rPr>
        <w:t xml:space="preserve">participants scored the system over 60, and 5 of these </w:t>
      </w:r>
      <w:r w:rsidR="002C5A29">
        <w:rPr>
          <w:rFonts w:ascii="Arial" w:hAnsi="Arial" w:cs="Arial"/>
          <w:sz w:val="24"/>
          <w:szCs w:val="24"/>
        </w:rPr>
        <w:t>scored highly</w:t>
      </w:r>
      <w:r w:rsidR="00987222">
        <w:rPr>
          <w:rFonts w:ascii="Arial" w:hAnsi="Arial" w:cs="Arial"/>
          <w:sz w:val="24"/>
          <w:szCs w:val="24"/>
        </w:rPr>
        <w:t xml:space="preserve"> (over 80)</w:t>
      </w:r>
      <w:r w:rsidR="00D143BF">
        <w:rPr>
          <w:rFonts w:ascii="Arial" w:hAnsi="Arial" w:cs="Arial"/>
          <w:sz w:val="24"/>
          <w:szCs w:val="24"/>
        </w:rPr>
        <w:t xml:space="preserve">. </w:t>
      </w:r>
      <w:r w:rsidR="002C5A29">
        <w:rPr>
          <w:rFonts w:ascii="Arial" w:hAnsi="Arial" w:cs="Arial"/>
          <w:sz w:val="24"/>
          <w:szCs w:val="24"/>
        </w:rPr>
        <w:t xml:space="preserve">          </w:t>
      </w:r>
      <w:r w:rsidR="5001A7C3" w:rsidRPr="00C861F0">
        <w:rPr>
          <w:rFonts w:ascii="Arial" w:hAnsi="Arial" w:cs="Arial"/>
          <w:sz w:val="24"/>
          <w:szCs w:val="24"/>
        </w:rPr>
        <w:t xml:space="preserve">However, the score does not have any value unless there is a comparison to similar data or against </w:t>
      </w:r>
      <w:r w:rsidR="00D143BF" w:rsidRPr="00C861F0">
        <w:rPr>
          <w:rFonts w:ascii="Arial" w:hAnsi="Arial" w:cs="Arial"/>
          <w:sz w:val="24"/>
          <w:szCs w:val="24"/>
        </w:rPr>
        <w:t>diverse groups</w:t>
      </w:r>
      <w:r w:rsidR="5001A7C3" w:rsidRPr="00C861F0">
        <w:rPr>
          <w:rFonts w:ascii="Arial" w:hAnsi="Arial" w:cs="Arial"/>
          <w:sz w:val="24"/>
          <w:szCs w:val="24"/>
        </w:rPr>
        <w:t xml:space="preserve"> of participants (Lewis and Sauro, 2018)</w:t>
      </w:r>
      <w:r w:rsidR="00D143BF" w:rsidRPr="00C861F0">
        <w:rPr>
          <w:rFonts w:ascii="Arial" w:hAnsi="Arial" w:cs="Arial"/>
          <w:sz w:val="24"/>
          <w:szCs w:val="24"/>
        </w:rPr>
        <w:t xml:space="preserve">. </w:t>
      </w:r>
      <w:r w:rsidR="5001A7C3" w:rsidRPr="00C861F0">
        <w:rPr>
          <w:rFonts w:ascii="Arial" w:hAnsi="Arial" w:cs="Arial"/>
          <w:sz w:val="24"/>
          <w:szCs w:val="24"/>
        </w:rPr>
        <w:t xml:space="preserve">In this case, it may have been useful to </w:t>
      </w:r>
      <w:r w:rsidR="00FA229C">
        <w:rPr>
          <w:rFonts w:ascii="Arial" w:hAnsi="Arial" w:cs="Arial"/>
          <w:sz w:val="24"/>
          <w:szCs w:val="24"/>
        </w:rPr>
        <w:t xml:space="preserve">compare results with that of </w:t>
      </w:r>
      <w:r w:rsidR="00D10A67">
        <w:rPr>
          <w:rFonts w:ascii="Arial" w:hAnsi="Arial" w:cs="Arial"/>
          <w:sz w:val="24"/>
          <w:szCs w:val="24"/>
        </w:rPr>
        <w:t xml:space="preserve">participants in </w:t>
      </w:r>
      <w:r w:rsidR="00FA229C">
        <w:rPr>
          <w:rFonts w:ascii="Arial" w:hAnsi="Arial" w:cs="Arial"/>
          <w:sz w:val="24"/>
          <w:szCs w:val="24"/>
        </w:rPr>
        <w:t xml:space="preserve">different </w:t>
      </w:r>
      <w:r w:rsidR="00601E80">
        <w:rPr>
          <w:rFonts w:ascii="Arial" w:hAnsi="Arial" w:cs="Arial"/>
          <w:sz w:val="24"/>
          <w:szCs w:val="24"/>
        </w:rPr>
        <w:t>job roles, and grades</w:t>
      </w:r>
      <w:r w:rsidR="5001A7C3" w:rsidRPr="00C861F0">
        <w:rPr>
          <w:rFonts w:ascii="Arial" w:hAnsi="Arial" w:cs="Arial"/>
          <w:sz w:val="24"/>
          <w:szCs w:val="24"/>
        </w:rPr>
        <w:t xml:space="preserve"> as there are differences in the way the</w:t>
      </w:r>
      <w:r w:rsidR="000924A1" w:rsidRPr="00C861F0">
        <w:rPr>
          <w:rFonts w:ascii="Arial" w:hAnsi="Arial" w:cs="Arial"/>
          <w:sz w:val="24"/>
          <w:szCs w:val="24"/>
        </w:rPr>
        <w:t>se</w:t>
      </w:r>
      <w:r w:rsidR="5001A7C3" w:rsidRPr="00C861F0">
        <w:rPr>
          <w:rFonts w:ascii="Arial" w:hAnsi="Arial" w:cs="Arial"/>
          <w:sz w:val="24"/>
          <w:szCs w:val="24"/>
        </w:rPr>
        <w:t xml:space="preserve"> staff groups use the system, </w:t>
      </w:r>
      <w:r w:rsidR="003A41AC">
        <w:rPr>
          <w:rFonts w:ascii="Arial" w:hAnsi="Arial" w:cs="Arial"/>
          <w:sz w:val="24"/>
          <w:szCs w:val="24"/>
        </w:rPr>
        <w:t>potentially</w:t>
      </w:r>
      <w:r w:rsidR="5001A7C3" w:rsidRPr="00C861F0">
        <w:rPr>
          <w:rFonts w:ascii="Arial" w:hAnsi="Arial" w:cs="Arial"/>
          <w:sz w:val="24"/>
          <w:szCs w:val="24"/>
        </w:rPr>
        <w:t xml:space="preserve"> result</w:t>
      </w:r>
      <w:r w:rsidR="003A41AC">
        <w:rPr>
          <w:rFonts w:ascii="Arial" w:hAnsi="Arial" w:cs="Arial"/>
          <w:sz w:val="24"/>
          <w:szCs w:val="24"/>
        </w:rPr>
        <w:t>ing</w:t>
      </w:r>
      <w:r w:rsidR="5001A7C3" w:rsidRPr="00C861F0">
        <w:rPr>
          <w:rFonts w:ascii="Arial" w:hAnsi="Arial" w:cs="Arial"/>
          <w:sz w:val="24"/>
          <w:szCs w:val="24"/>
        </w:rPr>
        <w:t xml:space="preserve"> in differing </w:t>
      </w:r>
      <w:r w:rsidR="003A41AC">
        <w:rPr>
          <w:rFonts w:ascii="Arial" w:hAnsi="Arial" w:cs="Arial"/>
          <w:sz w:val="24"/>
          <w:szCs w:val="24"/>
        </w:rPr>
        <w:t>SUS</w:t>
      </w:r>
      <w:r w:rsidR="5001A7C3" w:rsidRPr="00C861F0">
        <w:rPr>
          <w:rFonts w:ascii="Arial" w:hAnsi="Arial" w:cs="Arial"/>
          <w:sz w:val="24"/>
          <w:szCs w:val="24"/>
        </w:rPr>
        <w:t xml:space="preserve"> scores.</w:t>
      </w:r>
      <w:r w:rsidR="000924A1" w:rsidRPr="00C861F0">
        <w:rPr>
          <w:rFonts w:ascii="Arial" w:hAnsi="Arial" w:cs="Arial"/>
          <w:sz w:val="24"/>
          <w:szCs w:val="24"/>
        </w:rPr>
        <w:t xml:space="preserve"> One survey was from a catering supervisor, and in this case, they had evaluated the system to score 65. All other participants were ward based caterers according to the forms. </w:t>
      </w:r>
      <w:bookmarkStart w:id="5" w:name="_Hlk97809698"/>
    </w:p>
    <w:bookmarkEnd w:id="5"/>
    <w:p w14:paraId="6E44B3CB" w14:textId="148C2718" w:rsidR="00681A01" w:rsidRDefault="008E7BEA">
      <w:pPr>
        <w:rPr>
          <w:rFonts w:ascii="Arial" w:hAnsi="Arial" w:cs="Arial"/>
          <w:sz w:val="24"/>
          <w:szCs w:val="24"/>
        </w:rPr>
      </w:pPr>
      <w:r w:rsidRPr="00C861F0">
        <w:rPr>
          <w:rFonts w:ascii="Arial" w:hAnsi="Arial" w:cs="Arial"/>
          <w:sz w:val="24"/>
          <w:szCs w:val="24"/>
        </w:rPr>
        <w:lastRenderedPageBreak/>
        <w:t>Graph</w:t>
      </w:r>
      <w:r w:rsidR="00D32CDD" w:rsidRPr="00C861F0">
        <w:rPr>
          <w:rFonts w:ascii="Arial" w:hAnsi="Arial" w:cs="Arial"/>
          <w:sz w:val="24"/>
          <w:szCs w:val="24"/>
        </w:rPr>
        <w:t xml:space="preserve"> 1 shows the</w:t>
      </w:r>
      <w:r w:rsidR="0025120C" w:rsidRPr="00C861F0">
        <w:rPr>
          <w:rFonts w:ascii="Arial" w:hAnsi="Arial" w:cs="Arial"/>
          <w:sz w:val="24"/>
          <w:szCs w:val="24"/>
        </w:rPr>
        <w:t xml:space="preserve"> scores from all </w:t>
      </w:r>
      <w:r w:rsidR="00770ADF">
        <w:rPr>
          <w:rFonts w:ascii="Arial" w:hAnsi="Arial" w:cs="Arial"/>
          <w:sz w:val="24"/>
          <w:szCs w:val="24"/>
        </w:rPr>
        <w:t xml:space="preserve">19 </w:t>
      </w:r>
      <w:r w:rsidR="0025120C" w:rsidRPr="00C861F0">
        <w:rPr>
          <w:rFonts w:ascii="Arial" w:hAnsi="Arial" w:cs="Arial"/>
          <w:sz w:val="24"/>
          <w:szCs w:val="24"/>
        </w:rPr>
        <w:t>participants</w:t>
      </w:r>
      <w:r w:rsidR="00AE217E" w:rsidRPr="00C861F0">
        <w:rPr>
          <w:rFonts w:ascii="Arial" w:hAnsi="Arial" w:cs="Arial"/>
          <w:sz w:val="24"/>
          <w:szCs w:val="24"/>
        </w:rPr>
        <w:t>, compared to the mean value</w:t>
      </w:r>
      <w:r w:rsidR="00054475">
        <w:rPr>
          <w:rFonts w:ascii="Arial" w:hAnsi="Arial" w:cs="Arial"/>
          <w:sz w:val="24"/>
          <w:szCs w:val="24"/>
        </w:rPr>
        <w:t xml:space="preserve">, which is </w:t>
      </w:r>
      <w:r w:rsidR="00681A01">
        <w:rPr>
          <w:rFonts w:ascii="Arial" w:hAnsi="Arial" w:cs="Arial"/>
          <w:sz w:val="24"/>
          <w:szCs w:val="24"/>
        </w:rPr>
        <w:t>68.8</w:t>
      </w:r>
    </w:p>
    <w:p w14:paraId="74710104" w14:textId="77777777" w:rsidR="00C5582C" w:rsidRDefault="00C5582C">
      <w:pPr>
        <w:rPr>
          <w:rFonts w:ascii="Arial" w:hAnsi="Arial" w:cs="Arial"/>
          <w:sz w:val="24"/>
          <w:szCs w:val="24"/>
        </w:rPr>
      </w:pPr>
    </w:p>
    <w:p w14:paraId="09FEE257" w14:textId="77777777" w:rsidR="00C5582C" w:rsidRDefault="00C5582C">
      <w:pPr>
        <w:rPr>
          <w:rFonts w:ascii="Arial" w:hAnsi="Arial" w:cs="Arial"/>
          <w:sz w:val="24"/>
          <w:szCs w:val="24"/>
        </w:rPr>
      </w:pPr>
    </w:p>
    <w:p w14:paraId="2E1B8B6E" w14:textId="733FC350" w:rsidR="008E7BEA" w:rsidRPr="00C861F0" w:rsidRDefault="00681A01">
      <w:pPr>
        <w:rPr>
          <w:rFonts w:ascii="Arial" w:hAnsi="Arial" w:cs="Arial"/>
          <w:sz w:val="24"/>
          <w:szCs w:val="24"/>
        </w:rPr>
      </w:pPr>
      <w:r>
        <w:rPr>
          <w:rFonts w:ascii="Arial" w:hAnsi="Arial" w:cs="Arial"/>
          <w:sz w:val="24"/>
          <w:szCs w:val="24"/>
        </w:rPr>
        <w:t xml:space="preserve">    Graph 1</w:t>
      </w:r>
      <w:r w:rsidR="00D143BF">
        <w:rPr>
          <w:rFonts w:ascii="Arial" w:hAnsi="Arial" w:cs="Arial"/>
          <w:sz w:val="24"/>
          <w:szCs w:val="24"/>
        </w:rPr>
        <w:t xml:space="preserve">. </w:t>
      </w:r>
    </w:p>
    <w:p w14:paraId="5A67199B" w14:textId="7CCB6E31" w:rsidR="00AD6BDD" w:rsidRPr="00AD6BDD" w:rsidRDefault="00AD6BDD" w:rsidP="00AD6BDD">
      <w:pPr>
        <w:rPr>
          <w:rFonts w:ascii="Times New Roman" w:eastAsia="Times New Roman" w:hAnsi="Times New Roman" w:cs="Times New Roman"/>
          <w:sz w:val="24"/>
          <w:szCs w:val="24"/>
          <w:lang w:eastAsia="en-GB"/>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34F483C" wp14:editId="31163DCA">
                <wp:simplePos x="0" y="0"/>
                <wp:positionH relativeFrom="column">
                  <wp:posOffset>819150</wp:posOffset>
                </wp:positionH>
                <wp:positionV relativeFrom="paragraph">
                  <wp:posOffset>1039495</wp:posOffset>
                </wp:positionV>
                <wp:extent cx="43624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4362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4"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64.5pt,81.85pt" to="408pt,81.85pt" w14:anchorId="51935D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">
                <v:stroke joinstyle="miter"/>
              </v:line>
            </w:pict>
          </mc:Fallback>
        </mc:AlternateContent>
      </w:r>
      <w:r w:rsidR="00867DA1" w:rsidRPr="00C861F0">
        <w:rPr>
          <w:rFonts w:ascii="Arial" w:hAnsi="Arial" w:cs="Arial"/>
          <w:sz w:val="24"/>
          <w:szCs w:val="24"/>
        </w:rPr>
        <w:t xml:space="preserve"> </w:t>
      </w:r>
      <w:r w:rsidR="00CB1C8E" w:rsidRPr="00C861F0">
        <w:rPr>
          <w:rFonts w:ascii="Arial" w:hAnsi="Arial" w:cs="Arial"/>
          <w:sz w:val="24"/>
          <w:szCs w:val="24"/>
        </w:rPr>
        <w:t xml:space="preserve"> </w:t>
      </w:r>
      <w:r w:rsidR="002D20A9" w:rsidRPr="00C861F0">
        <w:rPr>
          <w:rFonts w:ascii="Arial" w:hAnsi="Arial" w:cs="Arial"/>
          <w:sz w:val="24"/>
          <w:szCs w:val="24"/>
        </w:rPr>
        <w:t xml:space="preserve">  </w:t>
      </w:r>
      <w:r w:rsidRPr="00AD6BDD">
        <w:rPr>
          <w:rFonts w:ascii="Arial" w:hAnsi="Arial" w:cs="Arial"/>
          <w:noProof/>
          <w:sz w:val="24"/>
          <w:szCs w:val="24"/>
        </w:rPr>
        <w:drawing>
          <wp:inline distT="0" distB="0" distL="0" distR="0" wp14:anchorId="153F1DEE" wp14:editId="316BFFBD">
            <wp:extent cx="5200650" cy="2762250"/>
            <wp:effectExtent l="0" t="0" r="0" b="0"/>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00650" cy="2762250"/>
                    </a:xfrm>
                    <a:prstGeom prst="rect">
                      <a:avLst/>
                    </a:prstGeom>
                    <a:noFill/>
                    <a:ln>
                      <a:noFill/>
                    </a:ln>
                  </pic:spPr>
                </pic:pic>
              </a:graphicData>
            </a:graphic>
          </wp:inline>
        </w:drawing>
      </w:r>
    </w:p>
    <w:p w14:paraId="679623A4" w14:textId="404E41CD" w:rsidR="000E3E5B" w:rsidRPr="000E3E5B" w:rsidRDefault="000E3E5B" w:rsidP="000E3E5B">
      <w:pPr>
        <w:rPr>
          <w:rFonts w:ascii="Times New Roman" w:eastAsia="Times New Roman" w:hAnsi="Times New Roman" w:cs="Times New Roman"/>
          <w:sz w:val="24"/>
          <w:szCs w:val="24"/>
          <w:lang w:eastAsia="en-GB"/>
        </w:rPr>
      </w:pPr>
    </w:p>
    <w:p w14:paraId="68C0A172" w14:textId="1330695D" w:rsidR="00DE4619" w:rsidRPr="00C861F0" w:rsidRDefault="000924A1">
      <w:pPr>
        <w:rPr>
          <w:rFonts w:ascii="Arial" w:hAnsi="Arial" w:cs="Arial"/>
          <w:sz w:val="24"/>
          <w:szCs w:val="24"/>
        </w:rPr>
      </w:pPr>
      <w:r w:rsidRPr="00C861F0">
        <w:rPr>
          <w:rFonts w:ascii="Arial" w:hAnsi="Arial" w:cs="Arial"/>
          <w:sz w:val="24"/>
          <w:szCs w:val="24"/>
        </w:rPr>
        <w:t>Four caterers answered a separate questionnaire comprising of four questions relating to the menu ordering part of the system. These questions were scored from 1-5 using Strongly agree to strongly disagree:</w:t>
      </w:r>
    </w:p>
    <w:p w14:paraId="1B3A084F" w14:textId="2559E93A" w:rsidR="0055294A" w:rsidRPr="00C861F0" w:rsidRDefault="0055294A" w:rsidP="000924A1">
      <w:pPr>
        <w:pStyle w:val="ListParagraph"/>
        <w:numPr>
          <w:ilvl w:val="0"/>
          <w:numId w:val="1"/>
        </w:numPr>
        <w:rPr>
          <w:rFonts w:ascii="Arial" w:hAnsi="Arial" w:cs="Arial"/>
          <w:sz w:val="24"/>
          <w:szCs w:val="24"/>
        </w:rPr>
      </w:pPr>
      <w:r w:rsidRPr="00C861F0">
        <w:rPr>
          <w:rFonts w:ascii="Arial" w:hAnsi="Arial" w:cs="Arial"/>
          <w:sz w:val="24"/>
          <w:szCs w:val="24"/>
        </w:rPr>
        <w:t>I feel the device I have been given to use is suitable for the task</w:t>
      </w:r>
    </w:p>
    <w:p w14:paraId="11F4E1EA" w14:textId="4F7949C6" w:rsidR="00E440A2" w:rsidRPr="00C861F0" w:rsidRDefault="00E440A2" w:rsidP="000924A1">
      <w:pPr>
        <w:pStyle w:val="ListParagraph"/>
        <w:numPr>
          <w:ilvl w:val="0"/>
          <w:numId w:val="1"/>
        </w:numPr>
        <w:rPr>
          <w:rFonts w:ascii="Arial" w:hAnsi="Arial" w:cs="Arial"/>
          <w:sz w:val="24"/>
          <w:szCs w:val="24"/>
        </w:rPr>
      </w:pPr>
      <w:r w:rsidRPr="00C861F0">
        <w:rPr>
          <w:rFonts w:ascii="Arial" w:hAnsi="Arial" w:cs="Arial"/>
          <w:sz w:val="24"/>
          <w:szCs w:val="24"/>
        </w:rPr>
        <w:t>I feel the system is more efficient than the paper version</w:t>
      </w:r>
    </w:p>
    <w:p w14:paraId="3FAB3E17" w14:textId="0BEB9313" w:rsidR="00E440A2" w:rsidRPr="00C861F0" w:rsidRDefault="00E440A2" w:rsidP="000924A1">
      <w:pPr>
        <w:pStyle w:val="ListParagraph"/>
        <w:numPr>
          <w:ilvl w:val="0"/>
          <w:numId w:val="1"/>
        </w:numPr>
        <w:rPr>
          <w:rFonts w:ascii="Arial" w:hAnsi="Arial" w:cs="Arial"/>
          <w:sz w:val="24"/>
          <w:szCs w:val="24"/>
        </w:rPr>
      </w:pPr>
      <w:r w:rsidRPr="00C861F0">
        <w:rPr>
          <w:rFonts w:ascii="Arial" w:hAnsi="Arial" w:cs="Arial"/>
          <w:sz w:val="24"/>
          <w:szCs w:val="24"/>
        </w:rPr>
        <w:t>I feel I was given sufficient training before using the system</w:t>
      </w:r>
    </w:p>
    <w:p w14:paraId="5A7BEB0C" w14:textId="143188D0" w:rsidR="00E440A2" w:rsidRPr="00C861F0" w:rsidRDefault="00E440A2" w:rsidP="000924A1">
      <w:pPr>
        <w:pStyle w:val="ListParagraph"/>
        <w:numPr>
          <w:ilvl w:val="0"/>
          <w:numId w:val="1"/>
        </w:numPr>
        <w:rPr>
          <w:rFonts w:ascii="Arial" w:hAnsi="Arial" w:cs="Arial"/>
          <w:sz w:val="24"/>
          <w:szCs w:val="24"/>
        </w:rPr>
      </w:pPr>
      <w:r w:rsidRPr="00C861F0">
        <w:rPr>
          <w:rFonts w:ascii="Arial" w:hAnsi="Arial" w:cs="Arial"/>
          <w:sz w:val="24"/>
          <w:szCs w:val="24"/>
        </w:rPr>
        <w:t>I feel the food waste has been reduced since his system was i</w:t>
      </w:r>
      <w:r w:rsidR="0006561D" w:rsidRPr="00C861F0">
        <w:rPr>
          <w:rFonts w:ascii="Arial" w:hAnsi="Arial" w:cs="Arial"/>
          <w:sz w:val="24"/>
          <w:szCs w:val="24"/>
        </w:rPr>
        <w:t>ntroduced</w:t>
      </w:r>
    </w:p>
    <w:p w14:paraId="486C6679" w14:textId="315ED68B" w:rsidR="00F1683C" w:rsidRPr="00C861F0" w:rsidRDefault="00F1683C" w:rsidP="000924A1">
      <w:pPr>
        <w:rPr>
          <w:rFonts w:ascii="Arial" w:hAnsi="Arial" w:cs="Arial"/>
          <w:sz w:val="24"/>
          <w:szCs w:val="24"/>
        </w:rPr>
      </w:pPr>
    </w:p>
    <w:p w14:paraId="1E435363" w14:textId="3D860B72" w:rsidR="00443DBE" w:rsidRPr="00C861F0" w:rsidRDefault="00443DBE">
      <w:pPr>
        <w:rPr>
          <w:rFonts w:ascii="Arial" w:hAnsi="Arial" w:cs="Arial"/>
          <w:i/>
          <w:iCs/>
          <w:sz w:val="24"/>
          <w:szCs w:val="24"/>
        </w:rPr>
      </w:pPr>
      <w:r w:rsidRPr="00C861F0">
        <w:rPr>
          <w:rFonts w:ascii="Arial" w:hAnsi="Arial" w:cs="Arial"/>
          <w:i/>
          <w:iCs/>
          <w:sz w:val="24"/>
          <w:szCs w:val="24"/>
        </w:rPr>
        <w:t xml:space="preserve">Fit between </w:t>
      </w:r>
      <w:r w:rsidR="000924A1" w:rsidRPr="00C861F0">
        <w:rPr>
          <w:rFonts w:ascii="Arial" w:hAnsi="Arial" w:cs="Arial"/>
          <w:i/>
          <w:iCs/>
          <w:sz w:val="24"/>
          <w:szCs w:val="24"/>
        </w:rPr>
        <w:t>I</w:t>
      </w:r>
      <w:r w:rsidRPr="00C861F0">
        <w:rPr>
          <w:rFonts w:ascii="Arial" w:hAnsi="Arial" w:cs="Arial"/>
          <w:i/>
          <w:iCs/>
          <w:sz w:val="24"/>
          <w:szCs w:val="24"/>
        </w:rPr>
        <w:t xml:space="preserve">ndividuals and </w:t>
      </w:r>
      <w:r w:rsidR="000924A1" w:rsidRPr="00C861F0">
        <w:rPr>
          <w:rFonts w:ascii="Arial" w:hAnsi="Arial" w:cs="Arial"/>
          <w:i/>
          <w:iCs/>
          <w:sz w:val="24"/>
          <w:szCs w:val="24"/>
        </w:rPr>
        <w:t>T</w:t>
      </w:r>
      <w:r w:rsidRPr="00C861F0">
        <w:rPr>
          <w:rFonts w:ascii="Arial" w:hAnsi="Arial" w:cs="Arial"/>
          <w:i/>
          <w:iCs/>
          <w:sz w:val="24"/>
          <w:szCs w:val="24"/>
        </w:rPr>
        <w:t>ask</w:t>
      </w:r>
    </w:p>
    <w:p w14:paraId="2A265A56" w14:textId="77777777" w:rsidR="0008115E" w:rsidRDefault="005D64D1">
      <w:pPr>
        <w:rPr>
          <w:rFonts w:ascii="Arial" w:hAnsi="Arial" w:cs="Arial"/>
          <w:sz w:val="24"/>
          <w:szCs w:val="24"/>
        </w:rPr>
      </w:pPr>
      <w:r w:rsidRPr="00C861F0">
        <w:rPr>
          <w:rFonts w:ascii="Arial" w:hAnsi="Arial" w:cs="Arial"/>
          <w:sz w:val="24"/>
          <w:szCs w:val="24"/>
        </w:rPr>
        <w:t xml:space="preserve">The system is only used by the catering staff </w:t>
      </w:r>
      <w:r w:rsidR="5001A7C3" w:rsidRPr="00C861F0">
        <w:rPr>
          <w:rFonts w:ascii="Arial" w:hAnsi="Arial" w:cs="Arial"/>
          <w:sz w:val="24"/>
          <w:szCs w:val="24"/>
        </w:rPr>
        <w:t>within</w:t>
      </w:r>
      <w:r w:rsidRPr="00C861F0">
        <w:rPr>
          <w:rFonts w:ascii="Arial" w:hAnsi="Arial" w:cs="Arial"/>
          <w:sz w:val="24"/>
          <w:szCs w:val="24"/>
        </w:rPr>
        <w:t xml:space="preserve"> the clinical area. </w:t>
      </w:r>
      <w:r w:rsidR="5001A7C3" w:rsidRPr="00C861F0">
        <w:rPr>
          <w:rFonts w:ascii="Arial" w:hAnsi="Arial" w:cs="Arial"/>
          <w:sz w:val="24"/>
          <w:szCs w:val="24"/>
        </w:rPr>
        <w:t>Clinical</w:t>
      </w:r>
      <w:r w:rsidRPr="00C861F0">
        <w:rPr>
          <w:rFonts w:ascii="Arial" w:hAnsi="Arial" w:cs="Arial"/>
          <w:sz w:val="24"/>
          <w:szCs w:val="24"/>
        </w:rPr>
        <w:t xml:space="preserve"> staff are required to submit the patients’ dietary requirements to the cat</w:t>
      </w:r>
      <w:r w:rsidR="002643C4" w:rsidRPr="00C861F0">
        <w:rPr>
          <w:rFonts w:ascii="Arial" w:hAnsi="Arial" w:cs="Arial"/>
          <w:sz w:val="24"/>
          <w:szCs w:val="24"/>
        </w:rPr>
        <w:t>erer at the start of the day. It is up to the catering staff to then offer the patient menu choices from the list</w:t>
      </w:r>
      <w:r w:rsidR="00121C88" w:rsidRPr="00C861F0">
        <w:rPr>
          <w:rFonts w:ascii="Arial" w:hAnsi="Arial" w:cs="Arial"/>
          <w:sz w:val="24"/>
          <w:szCs w:val="24"/>
        </w:rPr>
        <w:t xml:space="preserve"> and check any allergens</w:t>
      </w:r>
      <w:r w:rsidR="5001A7C3" w:rsidRPr="00C861F0">
        <w:rPr>
          <w:rFonts w:ascii="Arial" w:hAnsi="Arial" w:cs="Arial"/>
          <w:sz w:val="24"/>
          <w:szCs w:val="24"/>
        </w:rPr>
        <w:t xml:space="preserve"> and special dietary</w:t>
      </w:r>
      <w:r w:rsidR="00121C88" w:rsidRPr="00C861F0">
        <w:rPr>
          <w:rFonts w:ascii="Arial" w:hAnsi="Arial" w:cs="Arial"/>
          <w:sz w:val="24"/>
          <w:szCs w:val="24"/>
        </w:rPr>
        <w:t xml:space="preserve"> requirements against the food</w:t>
      </w:r>
      <w:r w:rsidR="5001A7C3" w:rsidRPr="00C861F0">
        <w:rPr>
          <w:rFonts w:ascii="Arial" w:hAnsi="Arial" w:cs="Arial"/>
          <w:sz w:val="24"/>
          <w:szCs w:val="24"/>
        </w:rPr>
        <w:t xml:space="preserve"> on offer</w:t>
      </w:r>
      <w:r w:rsidR="00AF3D2D">
        <w:rPr>
          <w:rFonts w:ascii="Arial" w:hAnsi="Arial" w:cs="Arial"/>
          <w:sz w:val="24"/>
          <w:szCs w:val="24"/>
        </w:rPr>
        <w:t>.</w:t>
      </w:r>
      <w:r w:rsidR="000924A1" w:rsidRPr="00C861F0">
        <w:rPr>
          <w:rFonts w:ascii="Arial" w:hAnsi="Arial" w:cs="Arial"/>
          <w:sz w:val="24"/>
          <w:szCs w:val="24"/>
        </w:rPr>
        <w:t xml:space="preserve"> </w:t>
      </w:r>
      <w:r w:rsidR="00AF3D2D">
        <w:rPr>
          <w:rFonts w:ascii="Arial" w:hAnsi="Arial" w:cs="Arial"/>
          <w:sz w:val="24"/>
          <w:szCs w:val="24"/>
        </w:rPr>
        <w:t>T</w:t>
      </w:r>
      <w:r w:rsidR="000924A1" w:rsidRPr="00C861F0">
        <w:rPr>
          <w:rFonts w:ascii="Arial" w:hAnsi="Arial" w:cs="Arial"/>
          <w:sz w:val="24"/>
          <w:szCs w:val="24"/>
        </w:rPr>
        <w:t xml:space="preserve">hese are only viewed by clicking on each individual meal, but the choices are not excluded for those at risk, so therefore there is a responsibility placed onto the catering staff to ensure they check the allergens and dietary requirements of each product. </w:t>
      </w:r>
      <w:r w:rsidR="007C1926" w:rsidRPr="00C861F0">
        <w:rPr>
          <w:rFonts w:ascii="Arial" w:hAnsi="Arial" w:cs="Arial"/>
          <w:sz w:val="24"/>
          <w:szCs w:val="24"/>
        </w:rPr>
        <w:t xml:space="preserve">The staff </w:t>
      </w:r>
      <w:r w:rsidR="000924A1" w:rsidRPr="00C861F0">
        <w:rPr>
          <w:rFonts w:ascii="Arial" w:hAnsi="Arial" w:cs="Arial"/>
          <w:sz w:val="24"/>
          <w:szCs w:val="24"/>
        </w:rPr>
        <w:t>will collect</w:t>
      </w:r>
      <w:r w:rsidR="007C1926" w:rsidRPr="00C861F0">
        <w:rPr>
          <w:rFonts w:ascii="Arial" w:hAnsi="Arial" w:cs="Arial"/>
          <w:sz w:val="24"/>
          <w:szCs w:val="24"/>
        </w:rPr>
        <w:t xml:space="preserve"> </w:t>
      </w:r>
      <w:r w:rsidR="000924A1" w:rsidRPr="00C861F0">
        <w:rPr>
          <w:rFonts w:ascii="Arial" w:hAnsi="Arial" w:cs="Arial"/>
          <w:sz w:val="24"/>
          <w:szCs w:val="24"/>
        </w:rPr>
        <w:t>each</w:t>
      </w:r>
      <w:r w:rsidR="007C1926" w:rsidRPr="00C861F0">
        <w:rPr>
          <w:rFonts w:ascii="Arial" w:hAnsi="Arial" w:cs="Arial"/>
          <w:sz w:val="24"/>
          <w:szCs w:val="24"/>
        </w:rPr>
        <w:t xml:space="preserve"> patient</w:t>
      </w:r>
      <w:r w:rsidR="000924A1" w:rsidRPr="00C861F0">
        <w:rPr>
          <w:rFonts w:ascii="Arial" w:hAnsi="Arial" w:cs="Arial"/>
          <w:sz w:val="24"/>
          <w:szCs w:val="24"/>
        </w:rPr>
        <w:t>s’ menu choices</w:t>
      </w:r>
      <w:r w:rsidR="007C1926" w:rsidRPr="00C861F0">
        <w:rPr>
          <w:rFonts w:ascii="Arial" w:hAnsi="Arial" w:cs="Arial"/>
          <w:sz w:val="24"/>
          <w:szCs w:val="24"/>
        </w:rPr>
        <w:t xml:space="preserve"> for the rest of </w:t>
      </w:r>
      <w:r w:rsidR="00AF3D2D">
        <w:rPr>
          <w:rFonts w:ascii="Arial" w:hAnsi="Arial" w:cs="Arial"/>
          <w:sz w:val="24"/>
          <w:szCs w:val="24"/>
        </w:rPr>
        <w:t>that</w:t>
      </w:r>
      <w:r w:rsidR="007C1926" w:rsidRPr="00C861F0">
        <w:rPr>
          <w:rFonts w:ascii="Arial" w:hAnsi="Arial" w:cs="Arial"/>
          <w:sz w:val="24"/>
          <w:szCs w:val="24"/>
        </w:rPr>
        <w:t xml:space="preserve"> day and for the following </w:t>
      </w:r>
      <w:r w:rsidR="000924A1" w:rsidRPr="00C861F0">
        <w:rPr>
          <w:rFonts w:ascii="Arial" w:hAnsi="Arial" w:cs="Arial"/>
          <w:sz w:val="24"/>
          <w:szCs w:val="24"/>
        </w:rPr>
        <w:t xml:space="preserve">morning’s </w:t>
      </w:r>
      <w:r w:rsidR="007C1926" w:rsidRPr="00C861F0">
        <w:rPr>
          <w:rFonts w:ascii="Arial" w:hAnsi="Arial" w:cs="Arial"/>
          <w:sz w:val="24"/>
          <w:szCs w:val="24"/>
        </w:rPr>
        <w:t>breakfast</w:t>
      </w:r>
      <w:r w:rsidR="00DC64B7" w:rsidRPr="00C861F0">
        <w:rPr>
          <w:rFonts w:ascii="Arial" w:hAnsi="Arial" w:cs="Arial"/>
          <w:sz w:val="24"/>
          <w:szCs w:val="24"/>
        </w:rPr>
        <w:t>.</w:t>
      </w:r>
    </w:p>
    <w:p w14:paraId="37F89BFC" w14:textId="2A7098BF" w:rsidR="00FD446C" w:rsidRPr="00C861F0" w:rsidRDefault="000924A1">
      <w:pPr>
        <w:rPr>
          <w:rFonts w:ascii="Arial" w:hAnsi="Arial" w:cs="Arial"/>
          <w:sz w:val="24"/>
          <w:szCs w:val="24"/>
        </w:rPr>
      </w:pPr>
      <w:r w:rsidRPr="00C861F0">
        <w:rPr>
          <w:rFonts w:ascii="Arial" w:hAnsi="Arial" w:cs="Arial"/>
          <w:sz w:val="24"/>
          <w:szCs w:val="24"/>
        </w:rPr>
        <w:t>O</w:t>
      </w:r>
      <w:r w:rsidR="00FD446C" w:rsidRPr="00C861F0">
        <w:rPr>
          <w:rFonts w:ascii="Arial" w:hAnsi="Arial" w:cs="Arial"/>
          <w:sz w:val="24"/>
          <w:szCs w:val="24"/>
        </w:rPr>
        <w:t xml:space="preserve">nce the menu choices </w:t>
      </w:r>
      <w:r w:rsidR="00DC64B7">
        <w:rPr>
          <w:rFonts w:ascii="Arial" w:hAnsi="Arial" w:cs="Arial"/>
          <w:sz w:val="24"/>
          <w:szCs w:val="24"/>
        </w:rPr>
        <w:t>are</w:t>
      </w:r>
      <w:r w:rsidR="00FD446C" w:rsidRPr="00C861F0">
        <w:rPr>
          <w:rFonts w:ascii="Arial" w:hAnsi="Arial" w:cs="Arial"/>
          <w:sz w:val="24"/>
          <w:szCs w:val="24"/>
        </w:rPr>
        <w:t xml:space="preserve"> submitted, </w:t>
      </w:r>
      <w:r w:rsidRPr="00C861F0">
        <w:rPr>
          <w:rFonts w:ascii="Arial" w:hAnsi="Arial" w:cs="Arial"/>
          <w:sz w:val="24"/>
          <w:szCs w:val="24"/>
        </w:rPr>
        <w:t>the data is sent to</w:t>
      </w:r>
      <w:r w:rsidR="0008115E">
        <w:rPr>
          <w:rFonts w:ascii="Arial" w:hAnsi="Arial" w:cs="Arial"/>
          <w:sz w:val="24"/>
          <w:szCs w:val="24"/>
        </w:rPr>
        <w:t xml:space="preserve"> the</w:t>
      </w:r>
      <w:r w:rsidRPr="00C861F0">
        <w:rPr>
          <w:rFonts w:ascii="Arial" w:hAnsi="Arial" w:cs="Arial"/>
          <w:sz w:val="24"/>
          <w:szCs w:val="24"/>
        </w:rPr>
        <w:t xml:space="preserve"> kitchen.</w:t>
      </w:r>
      <w:r w:rsidR="00B9789F" w:rsidRPr="00C861F0">
        <w:rPr>
          <w:rFonts w:ascii="Arial" w:hAnsi="Arial" w:cs="Arial"/>
          <w:sz w:val="24"/>
          <w:szCs w:val="24"/>
        </w:rPr>
        <w:t xml:space="preserve"> </w:t>
      </w:r>
      <w:r w:rsidR="0013460A" w:rsidRPr="00C861F0">
        <w:rPr>
          <w:rFonts w:ascii="Arial" w:hAnsi="Arial" w:cs="Arial"/>
          <w:sz w:val="24"/>
          <w:szCs w:val="24"/>
        </w:rPr>
        <w:t xml:space="preserve">This </w:t>
      </w:r>
      <w:r w:rsidRPr="00C861F0">
        <w:rPr>
          <w:rFonts w:ascii="Arial" w:hAnsi="Arial" w:cs="Arial"/>
          <w:sz w:val="24"/>
          <w:szCs w:val="24"/>
        </w:rPr>
        <w:t xml:space="preserve">can help to </w:t>
      </w:r>
      <w:r w:rsidR="0013460A" w:rsidRPr="00C861F0">
        <w:rPr>
          <w:rFonts w:ascii="Arial" w:hAnsi="Arial" w:cs="Arial"/>
          <w:sz w:val="24"/>
          <w:szCs w:val="24"/>
        </w:rPr>
        <w:t>improve</w:t>
      </w:r>
      <w:r w:rsidRPr="00C861F0">
        <w:rPr>
          <w:rFonts w:ascii="Arial" w:hAnsi="Arial" w:cs="Arial"/>
          <w:sz w:val="24"/>
          <w:szCs w:val="24"/>
        </w:rPr>
        <w:t xml:space="preserve"> t</w:t>
      </w:r>
      <w:r w:rsidR="0013460A" w:rsidRPr="00C861F0">
        <w:rPr>
          <w:rFonts w:ascii="Arial" w:hAnsi="Arial" w:cs="Arial"/>
          <w:sz w:val="24"/>
          <w:szCs w:val="24"/>
        </w:rPr>
        <w:t>heir work efficiency</w:t>
      </w:r>
      <w:r w:rsidRPr="00C861F0">
        <w:rPr>
          <w:rFonts w:ascii="Arial" w:hAnsi="Arial" w:cs="Arial"/>
          <w:sz w:val="24"/>
          <w:szCs w:val="24"/>
        </w:rPr>
        <w:t xml:space="preserve">. Only one of the four staff questioned about the </w:t>
      </w:r>
      <w:r w:rsidRPr="00C861F0">
        <w:rPr>
          <w:rFonts w:ascii="Arial" w:hAnsi="Arial" w:cs="Arial"/>
          <w:sz w:val="24"/>
          <w:szCs w:val="24"/>
        </w:rPr>
        <w:lastRenderedPageBreak/>
        <w:t xml:space="preserve">efficiency of the system strongly agreed that it was more efficient than the paper version, and two were impartial. Another staff member strongly disagreed and commented that it was: </w:t>
      </w:r>
      <w:r w:rsidRPr="00C861F0">
        <w:rPr>
          <w:rFonts w:ascii="Arial" w:hAnsi="Arial" w:cs="Arial"/>
          <w:i/>
          <w:iCs/>
          <w:sz w:val="24"/>
          <w:szCs w:val="24"/>
        </w:rPr>
        <w:t>“often more time consuming due to technical difficulties”</w:t>
      </w:r>
      <w:r w:rsidRPr="00C861F0">
        <w:rPr>
          <w:rFonts w:ascii="Arial" w:hAnsi="Arial" w:cs="Arial"/>
          <w:sz w:val="24"/>
          <w:szCs w:val="24"/>
        </w:rPr>
        <w:t xml:space="preserve"> (</w:t>
      </w:r>
      <w:r w:rsidR="00690C4C" w:rsidRPr="00C861F0">
        <w:rPr>
          <w:rFonts w:ascii="Arial" w:hAnsi="Arial" w:cs="Arial"/>
          <w:sz w:val="24"/>
          <w:szCs w:val="24"/>
        </w:rPr>
        <w:t>ward-based</w:t>
      </w:r>
      <w:r w:rsidRPr="00C861F0">
        <w:rPr>
          <w:rFonts w:ascii="Arial" w:hAnsi="Arial" w:cs="Arial"/>
          <w:sz w:val="24"/>
          <w:szCs w:val="24"/>
        </w:rPr>
        <w:t xml:space="preserve"> caterer)</w:t>
      </w:r>
      <w:r w:rsidRPr="00C861F0">
        <w:rPr>
          <w:rFonts w:ascii="Arial" w:hAnsi="Arial" w:cs="Arial"/>
          <w:i/>
          <w:iCs/>
          <w:sz w:val="24"/>
          <w:szCs w:val="24"/>
        </w:rPr>
        <w:t xml:space="preserve"> </w:t>
      </w:r>
      <w:r w:rsidRPr="00C861F0">
        <w:rPr>
          <w:rFonts w:ascii="Arial" w:hAnsi="Arial" w:cs="Arial"/>
          <w:sz w:val="24"/>
          <w:szCs w:val="24"/>
        </w:rPr>
        <w:t xml:space="preserve">however there was no further elaboration on what the technical difficulties were in this case. </w:t>
      </w:r>
    </w:p>
    <w:p w14:paraId="6B265DF4" w14:textId="13CA773F" w:rsidR="000924A1" w:rsidRPr="00C861F0" w:rsidRDefault="000924A1" w:rsidP="000924A1">
      <w:pPr>
        <w:rPr>
          <w:rFonts w:ascii="Arial" w:hAnsi="Arial" w:cs="Arial"/>
          <w:sz w:val="24"/>
          <w:szCs w:val="24"/>
        </w:rPr>
      </w:pPr>
      <w:r w:rsidRPr="00C861F0">
        <w:rPr>
          <w:rFonts w:ascii="Arial" w:hAnsi="Arial" w:cs="Arial"/>
          <w:sz w:val="24"/>
          <w:szCs w:val="24"/>
        </w:rPr>
        <w:t xml:space="preserve">Part of the role of the </w:t>
      </w:r>
      <w:r w:rsidR="00690C4C" w:rsidRPr="00C861F0">
        <w:rPr>
          <w:rFonts w:ascii="Arial" w:hAnsi="Arial" w:cs="Arial"/>
          <w:sz w:val="24"/>
          <w:szCs w:val="24"/>
        </w:rPr>
        <w:t>ward-based</w:t>
      </w:r>
      <w:r w:rsidRPr="00C861F0">
        <w:rPr>
          <w:rFonts w:ascii="Arial" w:hAnsi="Arial" w:cs="Arial"/>
          <w:sz w:val="24"/>
          <w:szCs w:val="24"/>
        </w:rPr>
        <w:t xml:space="preserve"> caterers is to submit the food wastage from each meal service through the system. the results of the questionnaire showed that two of the participants agreed they thought the food wastage had been reduced since the implementation of the system. One was impartial and another strongly disagreed, stating that food was still wasted due to </w:t>
      </w:r>
      <w:r w:rsidRPr="00C861F0">
        <w:rPr>
          <w:rFonts w:ascii="Arial" w:hAnsi="Arial" w:cs="Arial"/>
          <w:i/>
          <w:iCs/>
          <w:sz w:val="24"/>
          <w:szCs w:val="24"/>
        </w:rPr>
        <w:t>“people bulk ordering</w:t>
      </w:r>
      <w:r w:rsidR="001C4B72" w:rsidRPr="00C861F0">
        <w:rPr>
          <w:rFonts w:ascii="Arial" w:hAnsi="Arial" w:cs="Arial"/>
          <w:sz w:val="24"/>
          <w:szCs w:val="24"/>
        </w:rPr>
        <w:t>.”</w:t>
      </w:r>
      <w:r w:rsidRPr="00C861F0">
        <w:rPr>
          <w:rFonts w:ascii="Arial" w:hAnsi="Arial" w:cs="Arial"/>
          <w:sz w:val="24"/>
          <w:szCs w:val="24"/>
        </w:rPr>
        <w:t xml:space="preserve">  The staff are </w:t>
      </w:r>
      <w:r w:rsidR="001C4B72">
        <w:rPr>
          <w:rFonts w:ascii="Arial" w:hAnsi="Arial" w:cs="Arial"/>
          <w:sz w:val="24"/>
          <w:szCs w:val="24"/>
        </w:rPr>
        <w:t>required</w:t>
      </w:r>
      <w:r w:rsidRPr="00C861F0">
        <w:rPr>
          <w:rFonts w:ascii="Arial" w:hAnsi="Arial" w:cs="Arial"/>
          <w:sz w:val="24"/>
          <w:szCs w:val="24"/>
        </w:rPr>
        <w:t xml:space="preserve"> to estimate the wastage not by plate, but by “foils” which means the individual food foil trays containing various servings, depending on the meal. Guidance is given to staff about how many portions are contained in each foil, but the data submitted under wastage is subjective in most cases. Another staff member had commented that the wastage function could be improved by adding a “production waste” button, as there is only a “waste” button. If two portions of fish are ordered, but the tray arrives with 3 portions within, the system at present only allows the user to “waste” 2 portions, and the addition of a production waste button could add more value</w:t>
      </w:r>
      <w:r w:rsidR="001C4B72" w:rsidRPr="00C861F0">
        <w:rPr>
          <w:rFonts w:ascii="Arial" w:hAnsi="Arial" w:cs="Arial"/>
          <w:sz w:val="24"/>
          <w:szCs w:val="24"/>
        </w:rPr>
        <w:t xml:space="preserve">. </w:t>
      </w:r>
    </w:p>
    <w:p w14:paraId="04A647EC" w14:textId="5C1009D7" w:rsidR="000924A1" w:rsidRPr="00C861F0" w:rsidRDefault="000924A1">
      <w:pPr>
        <w:rPr>
          <w:rFonts w:ascii="Arial" w:hAnsi="Arial" w:cs="Arial"/>
          <w:sz w:val="24"/>
          <w:szCs w:val="24"/>
        </w:rPr>
      </w:pPr>
      <w:r w:rsidRPr="00C861F0">
        <w:rPr>
          <w:rFonts w:ascii="Arial" w:hAnsi="Arial" w:cs="Arial"/>
          <w:sz w:val="24"/>
          <w:szCs w:val="24"/>
        </w:rPr>
        <w:t xml:space="preserve">At </w:t>
      </w:r>
      <w:r w:rsidR="00690C4C" w:rsidRPr="00C861F0">
        <w:rPr>
          <w:rFonts w:ascii="Arial" w:hAnsi="Arial" w:cs="Arial"/>
          <w:sz w:val="24"/>
          <w:szCs w:val="24"/>
        </w:rPr>
        <w:t>mealtimes</w:t>
      </w:r>
      <w:r w:rsidRPr="00C861F0">
        <w:rPr>
          <w:rFonts w:ascii="Arial" w:hAnsi="Arial" w:cs="Arial"/>
          <w:sz w:val="24"/>
          <w:szCs w:val="24"/>
        </w:rPr>
        <w:t xml:space="preserve">, </w:t>
      </w:r>
      <w:r w:rsidR="00C95100">
        <w:rPr>
          <w:rFonts w:ascii="Arial" w:hAnsi="Arial" w:cs="Arial"/>
          <w:sz w:val="24"/>
          <w:szCs w:val="24"/>
        </w:rPr>
        <w:t>most of the caterers stood the device</w:t>
      </w:r>
      <w:r w:rsidRPr="00C861F0">
        <w:rPr>
          <w:rFonts w:ascii="Arial" w:hAnsi="Arial" w:cs="Arial"/>
          <w:sz w:val="24"/>
          <w:szCs w:val="24"/>
        </w:rPr>
        <w:t xml:space="preserve"> </w:t>
      </w:r>
      <w:r w:rsidR="00C903B8">
        <w:rPr>
          <w:rFonts w:ascii="Arial" w:hAnsi="Arial" w:cs="Arial"/>
          <w:sz w:val="24"/>
          <w:szCs w:val="24"/>
        </w:rPr>
        <w:t>up on top</w:t>
      </w:r>
      <w:r w:rsidRPr="00C861F0">
        <w:rPr>
          <w:rFonts w:ascii="Arial" w:hAnsi="Arial" w:cs="Arial"/>
          <w:sz w:val="24"/>
          <w:szCs w:val="24"/>
        </w:rPr>
        <w:t xml:space="preserve"> of the food trolley, where staff can easily view the bed choices on the screen while they serve up the food. </w:t>
      </w:r>
    </w:p>
    <w:p w14:paraId="72D52D79" w14:textId="77777777" w:rsidR="00E31FD6" w:rsidRDefault="000924A1">
      <w:pPr>
        <w:rPr>
          <w:rFonts w:ascii="Arial" w:hAnsi="Arial" w:cs="Arial"/>
          <w:sz w:val="24"/>
          <w:szCs w:val="24"/>
        </w:rPr>
      </w:pPr>
      <w:r w:rsidRPr="00C861F0">
        <w:rPr>
          <w:rFonts w:ascii="Arial" w:hAnsi="Arial" w:cs="Arial"/>
          <w:sz w:val="24"/>
          <w:szCs w:val="24"/>
        </w:rPr>
        <w:t>During observation on the ward, caterers would often ask nursing staff for the menu choices for patients who were non-verbal, or if there were language barriers. Often, the tablet would be shown to the patients, however some</w:t>
      </w:r>
      <w:r w:rsidR="00C903B8">
        <w:rPr>
          <w:rFonts w:ascii="Arial" w:hAnsi="Arial" w:cs="Arial"/>
          <w:sz w:val="24"/>
          <w:szCs w:val="24"/>
        </w:rPr>
        <w:t xml:space="preserve"> patients</w:t>
      </w:r>
      <w:r w:rsidRPr="00C861F0">
        <w:rPr>
          <w:rFonts w:ascii="Arial" w:hAnsi="Arial" w:cs="Arial"/>
          <w:sz w:val="24"/>
          <w:szCs w:val="24"/>
        </w:rPr>
        <w:t xml:space="preserve"> were unable to read the screen due to the size and layout. It was noted that the caterer noticed when patients had been moved and when a new patient had arrived, as they</w:t>
      </w:r>
      <w:r w:rsidR="00583D05">
        <w:rPr>
          <w:rFonts w:ascii="Arial" w:hAnsi="Arial" w:cs="Arial"/>
          <w:sz w:val="24"/>
          <w:szCs w:val="24"/>
        </w:rPr>
        <w:t xml:space="preserve"> </w:t>
      </w:r>
      <w:r w:rsidR="00AA68CF">
        <w:rPr>
          <w:rFonts w:ascii="Arial" w:hAnsi="Arial" w:cs="Arial"/>
          <w:sz w:val="24"/>
          <w:szCs w:val="24"/>
        </w:rPr>
        <w:t>continually worked</w:t>
      </w:r>
      <w:r w:rsidR="00583D05">
        <w:rPr>
          <w:rFonts w:ascii="Arial" w:hAnsi="Arial" w:cs="Arial"/>
          <w:sz w:val="24"/>
          <w:szCs w:val="24"/>
        </w:rPr>
        <w:t xml:space="preserve"> on the ward and knew the patients</w:t>
      </w:r>
      <w:r w:rsidR="00094EBC">
        <w:rPr>
          <w:rFonts w:ascii="Arial" w:hAnsi="Arial" w:cs="Arial"/>
          <w:sz w:val="24"/>
          <w:szCs w:val="24"/>
        </w:rPr>
        <w:t>.</w:t>
      </w:r>
    </w:p>
    <w:p w14:paraId="5627E4EF" w14:textId="2F4790D6" w:rsidR="00B639F9" w:rsidRPr="00C861F0" w:rsidRDefault="7948E15C">
      <w:pPr>
        <w:rPr>
          <w:rFonts w:ascii="Arial" w:hAnsi="Arial" w:cs="Arial"/>
          <w:sz w:val="24"/>
          <w:szCs w:val="24"/>
        </w:rPr>
      </w:pPr>
      <w:r w:rsidRPr="7948E15C">
        <w:rPr>
          <w:rFonts w:ascii="Arial" w:hAnsi="Arial" w:cs="Arial"/>
          <w:sz w:val="24"/>
          <w:szCs w:val="24"/>
        </w:rPr>
        <w:t xml:space="preserve">Due to the systems </w:t>
      </w:r>
      <w:bookmarkStart w:id="6" w:name="_Int_5ojs62YP"/>
      <w:r w:rsidRPr="7948E15C">
        <w:rPr>
          <w:rFonts w:ascii="Arial" w:hAnsi="Arial" w:cs="Arial"/>
          <w:sz w:val="24"/>
          <w:szCs w:val="24"/>
        </w:rPr>
        <w:t>lack of</w:t>
      </w:r>
      <w:bookmarkEnd w:id="6"/>
      <w:r w:rsidRPr="7948E15C">
        <w:rPr>
          <w:rFonts w:ascii="Arial" w:hAnsi="Arial" w:cs="Arial"/>
          <w:sz w:val="24"/>
          <w:szCs w:val="24"/>
        </w:rPr>
        <w:t xml:space="preserve"> interoperability, there is no patient data on the system, so food is allocated by bed number only. This means that there is a risk that patients may be given unsuitable food that could cause allergies, or they may not be able to chew or swallow easily. Catering staff are relying on clinical staff to give them an up-to-date paper meal plan, which could lead to mistakes by human error. If the patient moves from their bed space, which can occur frequently, this will not reflect in the system, and time consuming for the caterers to chase up each patient and change bed numbers on the meal plan. </w:t>
      </w:r>
      <w:bookmarkStart w:id="7" w:name="_Hlk97816093"/>
    </w:p>
    <w:p w14:paraId="595CE25A" w14:textId="078EA394" w:rsidR="000924A1" w:rsidRPr="00C861F0" w:rsidRDefault="000924A1">
      <w:pPr>
        <w:rPr>
          <w:rFonts w:ascii="Arial" w:hAnsi="Arial" w:cs="Arial"/>
          <w:sz w:val="24"/>
          <w:szCs w:val="24"/>
        </w:rPr>
      </w:pPr>
      <w:r w:rsidRPr="00C861F0">
        <w:rPr>
          <w:rFonts w:ascii="Arial" w:hAnsi="Arial" w:cs="Arial"/>
          <w:sz w:val="24"/>
          <w:szCs w:val="24"/>
        </w:rPr>
        <w:t xml:space="preserve">Patients could also change their mind about their menu choice after it had been delivered to them. This put extra pressure on the catering staff to supply a meal of the patients’ </w:t>
      </w:r>
      <w:r w:rsidR="00391A17" w:rsidRPr="00C861F0">
        <w:rPr>
          <w:rFonts w:ascii="Arial" w:hAnsi="Arial" w:cs="Arial"/>
          <w:sz w:val="24"/>
          <w:szCs w:val="24"/>
        </w:rPr>
        <w:t>choice once</w:t>
      </w:r>
      <w:r w:rsidRPr="00C861F0">
        <w:rPr>
          <w:rFonts w:ascii="Arial" w:hAnsi="Arial" w:cs="Arial"/>
          <w:sz w:val="24"/>
          <w:szCs w:val="24"/>
        </w:rPr>
        <w:t xml:space="preserve"> all other meals had been delivered. There are times when certain options had run out. The supply of meals to the ward was based on the original order. The only way around this would be to order extra portions, but this would increase the risk of increasing food waste. </w:t>
      </w:r>
    </w:p>
    <w:bookmarkEnd w:id="7"/>
    <w:p w14:paraId="37E385CB" w14:textId="77777777" w:rsidR="000653DF" w:rsidRPr="00C861F0" w:rsidRDefault="000653DF">
      <w:pPr>
        <w:rPr>
          <w:rFonts w:ascii="Arial" w:hAnsi="Arial" w:cs="Arial"/>
          <w:sz w:val="24"/>
          <w:szCs w:val="24"/>
        </w:rPr>
      </w:pPr>
    </w:p>
    <w:p w14:paraId="7A38DDD1" w14:textId="3A3BC1E5" w:rsidR="000653DF" w:rsidRPr="00C861F0" w:rsidRDefault="000653DF">
      <w:pPr>
        <w:rPr>
          <w:rFonts w:ascii="Arial" w:hAnsi="Arial" w:cs="Arial"/>
          <w:i/>
          <w:iCs/>
          <w:sz w:val="24"/>
          <w:szCs w:val="24"/>
        </w:rPr>
      </w:pPr>
      <w:r w:rsidRPr="00C861F0">
        <w:rPr>
          <w:rFonts w:ascii="Arial" w:hAnsi="Arial" w:cs="Arial"/>
          <w:i/>
          <w:iCs/>
          <w:sz w:val="24"/>
          <w:szCs w:val="24"/>
        </w:rPr>
        <w:lastRenderedPageBreak/>
        <w:t xml:space="preserve">Fit between </w:t>
      </w:r>
      <w:r w:rsidR="000924A1" w:rsidRPr="00C861F0">
        <w:rPr>
          <w:rFonts w:ascii="Arial" w:hAnsi="Arial" w:cs="Arial"/>
          <w:i/>
          <w:iCs/>
          <w:sz w:val="24"/>
          <w:szCs w:val="24"/>
        </w:rPr>
        <w:t>I</w:t>
      </w:r>
      <w:r w:rsidRPr="00C861F0">
        <w:rPr>
          <w:rFonts w:ascii="Arial" w:hAnsi="Arial" w:cs="Arial"/>
          <w:i/>
          <w:iCs/>
          <w:sz w:val="24"/>
          <w:szCs w:val="24"/>
        </w:rPr>
        <w:t xml:space="preserve">ndividual and </w:t>
      </w:r>
      <w:r w:rsidR="000924A1" w:rsidRPr="00C861F0">
        <w:rPr>
          <w:rFonts w:ascii="Arial" w:hAnsi="Arial" w:cs="Arial"/>
          <w:i/>
          <w:iCs/>
          <w:sz w:val="24"/>
          <w:szCs w:val="24"/>
        </w:rPr>
        <w:t>T</w:t>
      </w:r>
      <w:r w:rsidRPr="00C861F0">
        <w:rPr>
          <w:rFonts w:ascii="Arial" w:hAnsi="Arial" w:cs="Arial"/>
          <w:i/>
          <w:iCs/>
          <w:sz w:val="24"/>
          <w:szCs w:val="24"/>
        </w:rPr>
        <w:t>echnology</w:t>
      </w:r>
    </w:p>
    <w:p w14:paraId="41DD3232" w14:textId="68AEE976" w:rsidR="00FD4242" w:rsidRPr="00C861F0" w:rsidRDefault="7948E15C">
      <w:pPr>
        <w:rPr>
          <w:rFonts w:ascii="Arial" w:hAnsi="Arial" w:cs="Arial"/>
          <w:sz w:val="24"/>
          <w:szCs w:val="24"/>
        </w:rPr>
      </w:pPr>
      <w:r w:rsidRPr="7948E15C">
        <w:rPr>
          <w:rFonts w:ascii="Arial" w:hAnsi="Arial" w:cs="Arial"/>
          <w:sz w:val="24"/>
          <w:szCs w:val="24"/>
        </w:rPr>
        <w:t xml:space="preserve">The devices given for staff to use in the ward area were all tablets, and this was a suitable device choice for the task and this group of staff. The staff can carry the tablet with them as they navigated the ward to collate menu choices from all patients. Using a tablet enabled the staff to get close to the patients’ bedside, which they would not easily be able to do with a computer on wheels. The tablets are light, and easy for the staff to pass to patients to view in some cases, although the patients are not supposed to touch the device. The menu choices are sent to the kitchen by clicking the submit button and can then be picked up by the central kitchen staff.                                                                                                              The questionnaires showed that two caterers strongly agreed that the device they were using was suitable for the task. Two neither agreed nor disagreed.     Connectivity issues have been identified, and Wi-Fi “hotspots” have been made available outside certain wards to ensure that the staff can connect to the internet without having to walk far, however this does involve leaving the ward. Poor connectivity was mentioned in a few of the comments including </w:t>
      </w:r>
      <w:r w:rsidRPr="7948E15C">
        <w:rPr>
          <w:rFonts w:ascii="Arial" w:hAnsi="Arial" w:cs="Arial"/>
          <w:i/>
          <w:iCs/>
          <w:sz w:val="24"/>
          <w:szCs w:val="24"/>
        </w:rPr>
        <w:t xml:space="preserve">“I think the WI-FI could be boosted, and we could have better tablets” </w:t>
      </w:r>
      <w:r w:rsidRPr="7948E15C">
        <w:rPr>
          <w:rFonts w:ascii="Arial" w:hAnsi="Arial" w:cs="Arial"/>
          <w:sz w:val="24"/>
          <w:szCs w:val="24"/>
        </w:rPr>
        <w:t>(ward-based caterer) and “</w:t>
      </w:r>
      <w:r w:rsidRPr="7948E15C">
        <w:rPr>
          <w:rFonts w:ascii="Arial" w:hAnsi="Arial" w:cs="Arial"/>
          <w:i/>
          <w:iCs/>
          <w:sz w:val="24"/>
          <w:szCs w:val="24"/>
        </w:rPr>
        <w:t>could work quicker.”</w:t>
      </w:r>
      <w:r w:rsidRPr="7948E15C">
        <w:rPr>
          <w:rFonts w:ascii="Arial" w:hAnsi="Arial" w:cs="Arial"/>
          <w:sz w:val="24"/>
          <w:szCs w:val="24"/>
        </w:rPr>
        <w:t xml:space="preserve"> which may allude to the poor connectivity. </w:t>
      </w:r>
    </w:p>
    <w:p w14:paraId="7C33048F" w14:textId="5C8DF576" w:rsidR="000924A1" w:rsidRPr="00C861F0" w:rsidRDefault="7948E15C">
      <w:pPr>
        <w:rPr>
          <w:rFonts w:ascii="Arial" w:hAnsi="Arial" w:cs="Arial"/>
          <w:sz w:val="24"/>
          <w:szCs w:val="24"/>
        </w:rPr>
      </w:pPr>
      <w:r w:rsidRPr="7948E15C">
        <w:rPr>
          <w:rFonts w:ascii="Arial" w:hAnsi="Arial" w:cs="Arial"/>
          <w:sz w:val="24"/>
          <w:szCs w:val="24"/>
        </w:rPr>
        <w:t xml:space="preserve">During the collection of the menu choices, staff must scroll through the screen several times to find either the bed number, or the allergens and dietary requirements. A larger screen could help to cut down on the scrolling and improve the layout of the screen by the visibility of more beds on one page. However, the caterers liked the fact that the system was easier to navigate then the paper version, and work through each patient’s choice at mealtimes. It was also beneficial for the next shift to easily view updated dietary requirements. One participant also gave positive feedback on the system's ability to total the number of meals ordered so ward staff do have to do this, and there was no need to use paper. </w:t>
      </w:r>
      <w:bookmarkStart w:id="8" w:name="_Hlk97823083"/>
    </w:p>
    <w:bookmarkEnd w:id="8"/>
    <w:p w14:paraId="32972A13" w14:textId="24D9D944" w:rsidR="000924A1" w:rsidRPr="00C861F0" w:rsidRDefault="000924A1">
      <w:pPr>
        <w:rPr>
          <w:rFonts w:ascii="Arial" w:hAnsi="Arial" w:cs="Arial"/>
          <w:sz w:val="24"/>
          <w:szCs w:val="24"/>
        </w:rPr>
      </w:pPr>
      <w:r w:rsidRPr="00C861F0">
        <w:rPr>
          <w:rFonts w:ascii="Arial" w:hAnsi="Arial" w:cs="Arial"/>
          <w:sz w:val="24"/>
          <w:szCs w:val="24"/>
        </w:rPr>
        <w:t xml:space="preserve">The staff were also asked about the training, and only two staff members felt they had sufficient training before they used the system. Two neither agreed </w:t>
      </w:r>
      <w:r w:rsidR="00690C4C" w:rsidRPr="00C861F0">
        <w:rPr>
          <w:rFonts w:ascii="Arial" w:hAnsi="Arial" w:cs="Arial"/>
          <w:sz w:val="24"/>
          <w:szCs w:val="24"/>
        </w:rPr>
        <w:t>nor</w:t>
      </w:r>
      <w:r w:rsidRPr="00C861F0">
        <w:rPr>
          <w:rFonts w:ascii="Arial" w:hAnsi="Arial" w:cs="Arial"/>
          <w:sz w:val="24"/>
          <w:szCs w:val="24"/>
        </w:rPr>
        <w:t xml:space="preserve"> disagreed. </w:t>
      </w:r>
    </w:p>
    <w:p w14:paraId="2C3CE60A" w14:textId="548B3637" w:rsidR="000924A1" w:rsidRPr="00C861F0" w:rsidRDefault="000924A1" w:rsidP="00D33966">
      <w:pPr>
        <w:rPr>
          <w:rFonts w:ascii="Arial" w:hAnsi="Arial" w:cs="Arial"/>
          <w:sz w:val="24"/>
          <w:szCs w:val="24"/>
        </w:rPr>
      </w:pPr>
      <w:r w:rsidRPr="00C861F0">
        <w:rPr>
          <w:rFonts w:ascii="Arial" w:hAnsi="Arial" w:cs="Arial"/>
          <w:sz w:val="24"/>
          <w:szCs w:val="24"/>
        </w:rPr>
        <w:t>Question 4 within the System usability survey “I think that I would need the support of a technical person to be able to use this system” only one participant scored a 4. Most of the participants disagreed, scoring a 3 or less. Question 3 asks if they thought the system was easy to use and 13 of these responded with agreed or strongly agreed, and 15 participants felt confident using the system, scoring 4-5 for this question. This result is a good result in terms of staff confidence and patient safety, for staff who are using the system regularly and often working on their own in a patient facing role. If they feel confident in using the technology, they are more likely to want to use it</w:t>
      </w:r>
      <w:r w:rsidR="00602400" w:rsidRPr="00C861F0">
        <w:rPr>
          <w:rFonts w:ascii="Arial" w:hAnsi="Arial" w:cs="Arial"/>
          <w:sz w:val="24"/>
          <w:szCs w:val="24"/>
        </w:rPr>
        <w:t xml:space="preserve">. </w:t>
      </w:r>
    </w:p>
    <w:p w14:paraId="480BE3BC" w14:textId="104C2C6C" w:rsidR="005E6F2E" w:rsidRPr="00C861F0" w:rsidRDefault="000924A1">
      <w:pPr>
        <w:rPr>
          <w:rFonts w:ascii="Arial" w:hAnsi="Arial" w:cs="Arial"/>
          <w:i/>
          <w:iCs/>
          <w:sz w:val="24"/>
          <w:szCs w:val="24"/>
        </w:rPr>
      </w:pPr>
      <w:r w:rsidRPr="00C861F0">
        <w:rPr>
          <w:rFonts w:ascii="Arial" w:hAnsi="Arial" w:cs="Arial"/>
          <w:i/>
          <w:iCs/>
          <w:sz w:val="24"/>
          <w:szCs w:val="24"/>
        </w:rPr>
        <w:t xml:space="preserve">Fit between </w:t>
      </w:r>
      <w:r w:rsidR="005E6F2E" w:rsidRPr="00C861F0">
        <w:rPr>
          <w:rFonts w:ascii="Arial" w:hAnsi="Arial" w:cs="Arial"/>
          <w:i/>
          <w:iCs/>
          <w:sz w:val="24"/>
          <w:szCs w:val="24"/>
        </w:rPr>
        <w:t xml:space="preserve">Task and </w:t>
      </w:r>
      <w:r w:rsidRPr="00C861F0">
        <w:rPr>
          <w:rFonts w:ascii="Arial" w:hAnsi="Arial" w:cs="Arial"/>
          <w:i/>
          <w:iCs/>
          <w:sz w:val="24"/>
          <w:szCs w:val="24"/>
        </w:rPr>
        <w:t>T</w:t>
      </w:r>
      <w:r w:rsidR="005E6F2E" w:rsidRPr="00C861F0">
        <w:rPr>
          <w:rFonts w:ascii="Arial" w:hAnsi="Arial" w:cs="Arial"/>
          <w:i/>
          <w:iCs/>
          <w:sz w:val="24"/>
          <w:szCs w:val="24"/>
        </w:rPr>
        <w:t>echnology</w:t>
      </w:r>
    </w:p>
    <w:p w14:paraId="1839398A" w14:textId="3A5FF112" w:rsidR="005E265C" w:rsidRPr="00C861F0" w:rsidRDefault="005E6F2E">
      <w:pPr>
        <w:rPr>
          <w:rFonts w:ascii="Arial" w:hAnsi="Arial" w:cs="Arial"/>
          <w:sz w:val="24"/>
          <w:szCs w:val="24"/>
        </w:rPr>
      </w:pPr>
      <w:r w:rsidRPr="00C861F0">
        <w:rPr>
          <w:rFonts w:ascii="Arial" w:hAnsi="Arial" w:cs="Arial"/>
          <w:sz w:val="24"/>
          <w:szCs w:val="24"/>
        </w:rPr>
        <w:t xml:space="preserve">There were enough devices on the ward for the caterers to </w:t>
      </w:r>
      <w:r w:rsidR="00D70D9C" w:rsidRPr="00C861F0">
        <w:rPr>
          <w:rFonts w:ascii="Arial" w:hAnsi="Arial" w:cs="Arial"/>
          <w:sz w:val="24"/>
          <w:szCs w:val="24"/>
        </w:rPr>
        <w:t xml:space="preserve">use without waiting for availability. </w:t>
      </w:r>
      <w:r w:rsidR="00F61F01" w:rsidRPr="00C861F0">
        <w:rPr>
          <w:rFonts w:ascii="Arial" w:hAnsi="Arial" w:cs="Arial"/>
          <w:sz w:val="24"/>
          <w:szCs w:val="24"/>
        </w:rPr>
        <w:t xml:space="preserve">The staff were observed using the device </w:t>
      </w:r>
      <w:r w:rsidR="00F45E1F" w:rsidRPr="00C861F0">
        <w:rPr>
          <w:rFonts w:ascii="Arial" w:hAnsi="Arial" w:cs="Arial"/>
          <w:sz w:val="24"/>
          <w:szCs w:val="24"/>
        </w:rPr>
        <w:t>in patient areas, on the food trolley, and in the</w:t>
      </w:r>
      <w:r w:rsidR="000924A1" w:rsidRPr="00C861F0">
        <w:rPr>
          <w:rFonts w:ascii="Arial" w:hAnsi="Arial" w:cs="Arial"/>
          <w:sz w:val="24"/>
          <w:szCs w:val="24"/>
        </w:rPr>
        <w:t xml:space="preserve"> ward</w:t>
      </w:r>
      <w:r w:rsidR="00F45E1F" w:rsidRPr="00C861F0">
        <w:rPr>
          <w:rFonts w:ascii="Arial" w:hAnsi="Arial" w:cs="Arial"/>
          <w:sz w:val="24"/>
          <w:szCs w:val="24"/>
        </w:rPr>
        <w:t xml:space="preserve"> kitchen. </w:t>
      </w:r>
      <w:r w:rsidR="004C3135" w:rsidRPr="00C861F0">
        <w:rPr>
          <w:rFonts w:ascii="Arial" w:hAnsi="Arial" w:cs="Arial"/>
          <w:sz w:val="24"/>
          <w:szCs w:val="24"/>
        </w:rPr>
        <w:t>The screen was large enough to show several bed choices at a time, and the scrolling screen allows easy access to all options</w:t>
      </w:r>
      <w:r w:rsidR="00BF3BC4" w:rsidRPr="00C861F0">
        <w:rPr>
          <w:rFonts w:ascii="Arial" w:hAnsi="Arial" w:cs="Arial"/>
          <w:sz w:val="24"/>
          <w:szCs w:val="24"/>
        </w:rPr>
        <w:t xml:space="preserve"> of food </w:t>
      </w:r>
      <w:r w:rsidR="00BF3BC4" w:rsidRPr="00C861F0">
        <w:rPr>
          <w:rFonts w:ascii="Arial" w:hAnsi="Arial" w:cs="Arial"/>
          <w:sz w:val="24"/>
          <w:szCs w:val="24"/>
        </w:rPr>
        <w:lastRenderedPageBreak/>
        <w:t>choices and allergens.</w:t>
      </w:r>
      <w:r w:rsidR="003D3C46" w:rsidRPr="00C861F0">
        <w:rPr>
          <w:rFonts w:ascii="Arial" w:hAnsi="Arial" w:cs="Arial"/>
          <w:sz w:val="24"/>
          <w:szCs w:val="24"/>
        </w:rPr>
        <w:t xml:space="preserve"> This report only looked at the </w:t>
      </w:r>
      <w:r w:rsidR="002D00A4" w:rsidRPr="00C861F0">
        <w:rPr>
          <w:rFonts w:ascii="Arial" w:hAnsi="Arial" w:cs="Arial"/>
          <w:sz w:val="24"/>
          <w:szCs w:val="24"/>
        </w:rPr>
        <w:t xml:space="preserve">menu ordering service for patients from the clinical side. It did not look at issues with the system within the kitchen or ordering service. </w:t>
      </w:r>
      <w:r w:rsidR="006007AB" w:rsidRPr="00C861F0">
        <w:rPr>
          <w:rFonts w:ascii="Arial" w:hAnsi="Arial" w:cs="Arial"/>
          <w:sz w:val="24"/>
          <w:szCs w:val="24"/>
        </w:rPr>
        <w:t xml:space="preserve">If time allowing, this would have been </w:t>
      </w:r>
      <w:r w:rsidR="00602400">
        <w:rPr>
          <w:rFonts w:ascii="Arial" w:hAnsi="Arial" w:cs="Arial"/>
          <w:sz w:val="24"/>
          <w:szCs w:val="24"/>
        </w:rPr>
        <w:t>evaluated</w:t>
      </w:r>
      <w:r w:rsidR="006007AB" w:rsidRPr="00C861F0">
        <w:rPr>
          <w:rFonts w:ascii="Arial" w:hAnsi="Arial" w:cs="Arial"/>
          <w:sz w:val="24"/>
          <w:szCs w:val="24"/>
        </w:rPr>
        <w:t xml:space="preserve">. </w:t>
      </w:r>
    </w:p>
    <w:p w14:paraId="48087F45" w14:textId="44E037C0" w:rsidR="000924A1" w:rsidRPr="00C861F0" w:rsidRDefault="000924A1">
      <w:pPr>
        <w:rPr>
          <w:rFonts w:ascii="Arial" w:hAnsi="Arial" w:cs="Arial"/>
          <w:sz w:val="24"/>
          <w:szCs w:val="24"/>
        </w:rPr>
      </w:pPr>
      <w:r w:rsidRPr="00C861F0">
        <w:rPr>
          <w:rFonts w:ascii="Arial" w:hAnsi="Arial" w:cs="Arial"/>
          <w:sz w:val="24"/>
          <w:szCs w:val="24"/>
        </w:rPr>
        <w:t xml:space="preserve">Staff place the device on the food trolley during </w:t>
      </w:r>
      <w:r w:rsidR="00E0279E" w:rsidRPr="00C861F0">
        <w:rPr>
          <w:rFonts w:ascii="Arial" w:hAnsi="Arial" w:cs="Arial"/>
          <w:sz w:val="24"/>
          <w:szCs w:val="24"/>
        </w:rPr>
        <w:t>mealtimes</w:t>
      </w:r>
      <w:r w:rsidRPr="00C861F0">
        <w:rPr>
          <w:rFonts w:ascii="Arial" w:hAnsi="Arial" w:cs="Arial"/>
          <w:sz w:val="24"/>
          <w:szCs w:val="24"/>
        </w:rPr>
        <w:t xml:space="preserve"> where they can easily scroll down to each bed number and serve up each meal ordered. If patients have questions about their meals, it is easy and convenient to find the answers on the system. </w:t>
      </w:r>
    </w:p>
    <w:p w14:paraId="56A233EF" w14:textId="359FA8DF" w:rsidR="000924A1" w:rsidRPr="00C861F0" w:rsidRDefault="000924A1" w:rsidP="000924A1">
      <w:pPr>
        <w:rPr>
          <w:rFonts w:ascii="Arial" w:hAnsi="Arial" w:cs="Arial"/>
          <w:sz w:val="24"/>
          <w:szCs w:val="24"/>
        </w:rPr>
      </w:pPr>
      <w:r w:rsidRPr="00C861F0">
        <w:rPr>
          <w:rFonts w:ascii="Arial" w:hAnsi="Arial" w:cs="Arial"/>
          <w:sz w:val="24"/>
          <w:szCs w:val="24"/>
        </w:rPr>
        <w:t xml:space="preserve">The survey (SUS) had mixed results regarding the questions around integration and </w:t>
      </w:r>
      <w:r w:rsidR="00602400" w:rsidRPr="00C861F0">
        <w:rPr>
          <w:rFonts w:ascii="Arial" w:hAnsi="Arial" w:cs="Arial"/>
          <w:sz w:val="24"/>
          <w:szCs w:val="24"/>
        </w:rPr>
        <w:t>whether</w:t>
      </w:r>
      <w:r w:rsidRPr="00C861F0">
        <w:rPr>
          <w:rFonts w:ascii="Arial" w:hAnsi="Arial" w:cs="Arial"/>
          <w:sz w:val="24"/>
          <w:szCs w:val="24"/>
        </w:rPr>
        <w:t xml:space="preserve"> there was too much inconsistency. Question 6 “I thought there was too much inconsistency in this system” scored positively and 17 participants scored a 3 or less, and 9 agreed that they thought the various functions in the system were well integrated.</w:t>
      </w:r>
    </w:p>
    <w:p w14:paraId="4702660F" w14:textId="1CACAFAD" w:rsidR="000924A1" w:rsidRPr="00C861F0" w:rsidRDefault="000924A1">
      <w:pPr>
        <w:rPr>
          <w:rFonts w:ascii="Arial" w:hAnsi="Arial" w:cs="Arial"/>
          <w:sz w:val="24"/>
          <w:szCs w:val="24"/>
        </w:rPr>
      </w:pPr>
      <w:r w:rsidRPr="00C861F0">
        <w:rPr>
          <w:rFonts w:ascii="Arial" w:hAnsi="Arial" w:cs="Arial"/>
          <w:sz w:val="24"/>
          <w:szCs w:val="24"/>
        </w:rPr>
        <w:t xml:space="preserve"> From the comments gathered on the questionnaire and survey forms, staff would like to see a function for free text for unusual requests for serving food such as “</w:t>
      </w:r>
      <w:r w:rsidRPr="00C861F0">
        <w:rPr>
          <w:rFonts w:ascii="Arial" w:hAnsi="Arial" w:cs="Arial"/>
          <w:i/>
          <w:iCs/>
          <w:sz w:val="24"/>
          <w:szCs w:val="24"/>
        </w:rPr>
        <w:t>would like jacket potato filling served on the side o</w:t>
      </w:r>
      <w:r w:rsidR="005A3E95" w:rsidRPr="00C861F0">
        <w:rPr>
          <w:rFonts w:ascii="Arial" w:hAnsi="Arial" w:cs="Arial"/>
          <w:i/>
          <w:iCs/>
          <w:sz w:val="24"/>
          <w:szCs w:val="24"/>
        </w:rPr>
        <w:t>f</w:t>
      </w:r>
      <w:r w:rsidRPr="00C861F0">
        <w:rPr>
          <w:rFonts w:ascii="Arial" w:hAnsi="Arial" w:cs="Arial"/>
          <w:i/>
          <w:iCs/>
          <w:sz w:val="24"/>
          <w:szCs w:val="24"/>
        </w:rPr>
        <w:t xml:space="preserve"> the plate,</w:t>
      </w:r>
      <w:r w:rsidRPr="00C861F0">
        <w:rPr>
          <w:rFonts w:ascii="Arial" w:hAnsi="Arial" w:cs="Arial"/>
          <w:sz w:val="24"/>
          <w:szCs w:val="24"/>
        </w:rPr>
        <w:t xml:space="preserve"> or</w:t>
      </w:r>
      <w:r w:rsidRPr="00C861F0">
        <w:rPr>
          <w:rFonts w:ascii="Arial" w:hAnsi="Arial" w:cs="Arial"/>
          <w:i/>
          <w:iCs/>
          <w:sz w:val="24"/>
          <w:szCs w:val="24"/>
        </w:rPr>
        <w:t xml:space="preserve"> patient will use their own milk</w:t>
      </w:r>
      <w:r w:rsidR="00602400" w:rsidRPr="00C861F0">
        <w:rPr>
          <w:rFonts w:ascii="Arial" w:hAnsi="Arial" w:cs="Arial"/>
          <w:i/>
          <w:iCs/>
          <w:sz w:val="24"/>
          <w:szCs w:val="24"/>
        </w:rPr>
        <w:t>.”</w:t>
      </w:r>
      <w:r w:rsidRPr="00C861F0">
        <w:rPr>
          <w:rFonts w:ascii="Arial" w:hAnsi="Arial" w:cs="Arial"/>
          <w:i/>
          <w:iCs/>
          <w:sz w:val="24"/>
          <w:szCs w:val="24"/>
        </w:rPr>
        <w:t xml:space="preserve"> </w:t>
      </w:r>
      <w:r w:rsidRPr="00C861F0">
        <w:rPr>
          <w:rFonts w:ascii="Arial" w:hAnsi="Arial" w:cs="Arial"/>
          <w:sz w:val="24"/>
          <w:szCs w:val="24"/>
        </w:rPr>
        <w:t xml:space="preserve">Another caterer thought it would be helpful to have a function to search for unusual foods such as clear soup. </w:t>
      </w:r>
    </w:p>
    <w:p w14:paraId="7EEE4145" w14:textId="7EDFC454" w:rsidR="00EA4B72" w:rsidRPr="00C861F0" w:rsidRDefault="000924A1">
      <w:pPr>
        <w:rPr>
          <w:rFonts w:ascii="Arial" w:hAnsi="Arial" w:cs="Arial"/>
          <w:b/>
          <w:bCs/>
          <w:sz w:val="24"/>
          <w:szCs w:val="24"/>
          <w:u w:val="single"/>
        </w:rPr>
      </w:pPr>
      <w:r w:rsidRPr="00C861F0">
        <w:rPr>
          <w:rFonts w:ascii="Arial" w:hAnsi="Arial" w:cs="Arial"/>
          <w:b/>
          <w:bCs/>
          <w:sz w:val="24"/>
          <w:szCs w:val="24"/>
          <w:u w:val="single"/>
        </w:rPr>
        <w:t xml:space="preserve">Discussion </w:t>
      </w:r>
    </w:p>
    <w:p w14:paraId="26A88FC4" w14:textId="77777777" w:rsidR="00204EA0" w:rsidRDefault="52CFB3AA">
      <w:pPr>
        <w:rPr>
          <w:rFonts w:ascii="Arial" w:hAnsi="Arial" w:cs="Arial"/>
          <w:sz w:val="24"/>
          <w:szCs w:val="24"/>
        </w:rPr>
      </w:pPr>
      <w:r w:rsidRPr="52CFB3AA">
        <w:rPr>
          <w:rFonts w:ascii="Arial" w:hAnsi="Arial" w:cs="Arial"/>
          <w:sz w:val="24"/>
          <w:szCs w:val="24"/>
        </w:rPr>
        <w:t xml:space="preserve">The results from the SUS, the staff questionnaires and observations show that the patient menu ordering and catering function within the </w:t>
      </w:r>
      <w:bookmarkStart w:id="9" w:name="_Int_ddrfWqH6"/>
      <w:r w:rsidRPr="52CFB3AA">
        <w:rPr>
          <w:rFonts w:ascii="Arial" w:hAnsi="Arial" w:cs="Arial"/>
          <w:sz w:val="24"/>
          <w:szCs w:val="24"/>
        </w:rPr>
        <w:t>Synbiotix</w:t>
      </w:r>
      <w:bookmarkEnd w:id="9"/>
      <w:r w:rsidRPr="52CFB3AA">
        <w:rPr>
          <w:rFonts w:ascii="Arial" w:hAnsi="Arial" w:cs="Arial"/>
          <w:sz w:val="24"/>
          <w:szCs w:val="24"/>
        </w:rPr>
        <w:t xml:space="preserve"> food management system works well at ward level, is a suitable replacement for the paper version and the tablets used by the catering staff are suitable for the task at hand. The FITT framework was an appropriate tool to use to evaluate the fit between the individuals, task, and technology for this particular group of end users, and other frameworks such as TPOM (technology, people, organisation and microenvironmental) would not work as well. The </w:t>
      </w:r>
      <w:bookmarkStart w:id="10" w:name="_Int_AzTU8jy5"/>
      <w:r w:rsidRPr="52CFB3AA">
        <w:rPr>
          <w:rFonts w:ascii="Arial" w:hAnsi="Arial" w:cs="Arial"/>
          <w:sz w:val="24"/>
          <w:szCs w:val="24"/>
        </w:rPr>
        <w:t>Synbiotix</w:t>
      </w:r>
      <w:bookmarkEnd w:id="10"/>
      <w:r w:rsidRPr="52CFB3AA">
        <w:rPr>
          <w:rFonts w:ascii="Arial" w:hAnsi="Arial" w:cs="Arial"/>
          <w:sz w:val="24"/>
          <w:szCs w:val="24"/>
        </w:rPr>
        <w:t xml:space="preserve"> system is still relatively new within the organisation and is used by a particular staff group within the facilities department. The FITT framework in this case has worked well to evaluate the usability of the system at ward level.  </w:t>
      </w:r>
    </w:p>
    <w:p w14:paraId="60CA8BAB" w14:textId="365CF179" w:rsidR="000924A1" w:rsidRPr="009B45D7" w:rsidRDefault="000924A1">
      <w:pPr>
        <w:rPr>
          <w:rFonts w:ascii="Arial" w:hAnsi="Arial" w:cs="Arial"/>
          <w:sz w:val="24"/>
          <w:szCs w:val="24"/>
        </w:rPr>
      </w:pPr>
      <w:r w:rsidRPr="00C861F0">
        <w:rPr>
          <w:rFonts w:ascii="Arial" w:hAnsi="Arial" w:cs="Arial"/>
          <w:sz w:val="24"/>
          <w:szCs w:val="24"/>
        </w:rPr>
        <w:t xml:space="preserve"> </w:t>
      </w:r>
      <w:r w:rsidR="0036637E" w:rsidRPr="00C861F0">
        <w:rPr>
          <w:rFonts w:ascii="Arial" w:hAnsi="Arial" w:cs="Arial"/>
          <w:sz w:val="24"/>
          <w:szCs w:val="24"/>
        </w:rPr>
        <w:t>A</w:t>
      </w:r>
      <w:r w:rsidR="005B4DF5" w:rsidRPr="00C861F0">
        <w:rPr>
          <w:rFonts w:ascii="Arial" w:hAnsi="Arial" w:cs="Arial"/>
          <w:sz w:val="24"/>
          <w:szCs w:val="24"/>
        </w:rPr>
        <w:t xml:space="preserve"> study by </w:t>
      </w:r>
      <w:r w:rsidR="00CA7F1A" w:rsidRPr="00C861F0">
        <w:rPr>
          <w:rFonts w:ascii="Arial" w:hAnsi="Arial" w:cs="Arial"/>
          <w:sz w:val="24"/>
          <w:szCs w:val="24"/>
        </w:rPr>
        <w:t xml:space="preserve">Prgomet et al (2019) used the FITT framework to evaluate the </w:t>
      </w:r>
      <w:r w:rsidR="00C86702" w:rsidRPr="00C861F0">
        <w:rPr>
          <w:rFonts w:ascii="Arial" w:hAnsi="Arial" w:cs="Arial"/>
          <w:sz w:val="24"/>
          <w:szCs w:val="24"/>
        </w:rPr>
        <w:t xml:space="preserve">use of health technology in </w:t>
      </w:r>
      <w:r w:rsidR="000615DB" w:rsidRPr="00C861F0">
        <w:rPr>
          <w:rFonts w:ascii="Arial" w:hAnsi="Arial" w:cs="Arial"/>
          <w:sz w:val="24"/>
          <w:szCs w:val="24"/>
        </w:rPr>
        <w:t>a hospital in Australia, and their results showed that</w:t>
      </w:r>
      <w:r w:rsidR="00BA4A17" w:rsidRPr="00C861F0">
        <w:rPr>
          <w:rFonts w:ascii="Arial" w:hAnsi="Arial" w:cs="Arial"/>
          <w:sz w:val="24"/>
          <w:szCs w:val="24"/>
        </w:rPr>
        <w:t xml:space="preserve"> there were also environmental factors </w:t>
      </w:r>
      <w:r w:rsidR="00225F37" w:rsidRPr="00C861F0">
        <w:rPr>
          <w:rFonts w:ascii="Arial" w:hAnsi="Arial" w:cs="Arial"/>
          <w:sz w:val="24"/>
          <w:szCs w:val="24"/>
        </w:rPr>
        <w:t xml:space="preserve">which could affect the use of technology in the health care setting. </w:t>
      </w:r>
      <w:r w:rsidR="00C2428F" w:rsidRPr="00C861F0">
        <w:rPr>
          <w:rFonts w:ascii="Arial" w:hAnsi="Arial" w:cs="Arial"/>
          <w:sz w:val="24"/>
          <w:szCs w:val="24"/>
        </w:rPr>
        <w:t xml:space="preserve">They suggested </w:t>
      </w:r>
      <w:r w:rsidR="00B46EE5" w:rsidRPr="00C861F0">
        <w:rPr>
          <w:rFonts w:ascii="Arial" w:hAnsi="Arial" w:cs="Arial"/>
          <w:sz w:val="24"/>
          <w:szCs w:val="24"/>
        </w:rPr>
        <w:t>an</w:t>
      </w:r>
      <w:r w:rsidR="009E5D08" w:rsidRPr="00C861F0">
        <w:rPr>
          <w:rFonts w:ascii="Arial" w:hAnsi="Arial" w:cs="Arial"/>
          <w:sz w:val="24"/>
          <w:szCs w:val="24"/>
        </w:rPr>
        <w:t xml:space="preserve"> extension the FITT framework to make it FITTE to include environmental factors. </w:t>
      </w:r>
      <w:r w:rsidR="00B46EE5" w:rsidRPr="00C861F0">
        <w:rPr>
          <w:rFonts w:ascii="Arial" w:hAnsi="Arial" w:cs="Arial"/>
          <w:sz w:val="24"/>
          <w:szCs w:val="24"/>
        </w:rPr>
        <w:t xml:space="preserve">In this case, </w:t>
      </w:r>
      <w:r w:rsidR="00C175D1" w:rsidRPr="00C861F0">
        <w:rPr>
          <w:rFonts w:ascii="Arial" w:hAnsi="Arial" w:cs="Arial"/>
          <w:sz w:val="24"/>
          <w:szCs w:val="24"/>
        </w:rPr>
        <w:t xml:space="preserve">Infection and prevention issues are a major concern regarding the use of the same device throughout the clinical area. </w:t>
      </w:r>
      <w:r w:rsidR="00A231CB" w:rsidRPr="00C861F0">
        <w:rPr>
          <w:rFonts w:ascii="Arial" w:hAnsi="Arial" w:cs="Arial"/>
          <w:sz w:val="24"/>
          <w:szCs w:val="24"/>
        </w:rPr>
        <w:t xml:space="preserve">Precautions around decontamination of the devices should be </w:t>
      </w:r>
      <w:r w:rsidR="00784394" w:rsidRPr="00C861F0">
        <w:rPr>
          <w:rFonts w:ascii="Arial" w:hAnsi="Arial" w:cs="Arial"/>
          <w:sz w:val="24"/>
          <w:szCs w:val="24"/>
        </w:rPr>
        <w:t xml:space="preserve">taken into consideration when </w:t>
      </w:r>
      <w:r w:rsidR="00B309AB" w:rsidRPr="00C861F0">
        <w:rPr>
          <w:rFonts w:ascii="Arial" w:hAnsi="Arial" w:cs="Arial"/>
          <w:sz w:val="24"/>
          <w:szCs w:val="24"/>
        </w:rPr>
        <w:t>they are being chosen for the task</w:t>
      </w:r>
      <w:r w:rsidR="00D86F34" w:rsidRPr="00C861F0">
        <w:rPr>
          <w:rFonts w:ascii="Arial" w:hAnsi="Arial" w:cs="Arial"/>
          <w:sz w:val="24"/>
          <w:szCs w:val="24"/>
        </w:rPr>
        <w:t>, and staff should be appropriately trained to do this</w:t>
      </w:r>
      <w:r w:rsidR="00172A6A">
        <w:rPr>
          <w:rFonts w:ascii="Arial" w:hAnsi="Arial" w:cs="Arial"/>
          <w:sz w:val="24"/>
          <w:szCs w:val="24"/>
        </w:rPr>
        <w:t xml:space="preserve">. </w:t>
      </w:r>
    </w:p>
    <w:p w14:paraId="38024719" w14:textId="2D669BC5" w:rsidR="00754DCB" w:rsidRPr="00C861F0" w:rsidRDefault="007F4612">
      <w:pPr>
        <w:rPr>
          <w:rFonts w:ascii="Arial" w:hAnsi="Arial" w:cs="Arial"/>
          <w:sz w:val="24"/>
          <w:szCs w:val="24"/>
        </w:rPr>
      </w:pPr>
      <w:r w:rsidRPr="00C861F0">
        <w:rPr>
          <w:rFonts w:ascii="Arial" w:hAnsi="Arial" w:cs="Arial"/>
          <w:sz w:val="24"/>
          <w:szCs w:val="24"/>
        </w:rPr>
        <w:t xml:space="preserve">Connectivity issues can vary from </w:t>
      </w:r>
      <w:r w:rsidR="00F32617" w:rsidRPr="00C861F0">
        <w:rPr>
          <w:rFonts w:ascii="Arial" w:hAnsi="Arial" w:cs="Arial"/>
          <w:sz w:val="24"/>
          <w:szCs w:val="24"/>
        </w:rPr>
        <w:t xml:space="preserve">clinical areas depending on where on site they are situated. Although the </w:t>
      </w:r>
      <w:r w:rsidR="00502BA0" w:rsidRPr="00C861F0">
        <w:rPr>
          <w:rFonts w:ascii="Arial" w:hAnsi="Arial" w:cs="Arial"/>
          <w:sz w:val="24"/>
          <w:szCs w:val="24"/>
        </w:rPr>
        <w:t>health board</w:t>
      </w:r>
      <w:r w:rsidR="00F32617" w:rsidRPr="00C861F0">
        <w:rPr>
          <w:rFonts w:ascii="Arial" w:hAnsi="Arial" w:cs="Arial"/>
          <w:sz w:val="24"/>
          <w:szCs w:val="24"/>
        </w:rPr>
        <w:t xml:space="preserve"> has put in measure</w:t>
      </w:r>
      <w:r w:rsidR="00502BA0" w:rsidRPr="00C861F0">
        <w:rPr>
          <w:rFonts w:ascii="Arial" w:hAnsi="Arial" w:cs="Arial"/>
          <w:sz w:val="24"/>
          <w:szCs w:val="24"/>
        </w:rPr>
        <w:t>s</w:t>
      </w:r>
      <w:r w:rsidR="00F32617" w:rsidRPr="00C861F0">
        <w:rPr>
          <w:rFonts w:ascii="Arial" w:hAnsi="Arial" w:cs="Arial"/>
          <w:sz w:val="24"/>
          <w:szCs w:val="24"/>
        </w:rPr>
        <w:t xml:space="preserve"> to improve this, </w:t>
      </w:r>
      <w:r w:rsidR="00502BA0" w:rsidRPr="00C861F0">
        <w:rPr>
          <w:rFonts w:ascii="Arial" w:hAnsi="Arial" w:cs="Arial"/>
          <w:sz w:val="24"/>
          <w:szCs w:val="24"/>
        </w:rPr>
        <w:t>it can still affect the performance of the system</w:t>
      </w:r>
      <w:r w:rsidR="00682A51" w:rsidRPr="00C861F0">
        <w:rPr>
          <w:rFonts w:ascii="Arial" w:hAnsi="Arial" w:cs="Arial"/>
          <w:sz w:val="24"/>
          <w:szCs w:val="24"/>
        </w:rPr>
        <w:t xml:space="preserve">, and the </w:t>
      </w:r>
      <w:r w:rsidR="004C63B5">
        <w:rPr>
          <w:rFonts w:ascii="Arial" w:hAnsi="Arial" w:cs="Arial"/>
          <w:sz w:val="24"/>
          <w:szCs w:val="24"/>
        </w:rPr>
        <w:t>staff</w:t>
      </w:r>
      <w:r w:rsidR="00682A51" w:rsidRPr="00C861F0">
        <w:rPr>
          <w:rFonts w:ascii="Arial" w:hAnsi="Arial" w:cs="Arial"/>
          <w:sz w:val="24"/>
          <w:szCs w:val="24"/>
        </w:rPr>
        <w:t xml:space="preserve"> motivation to use it. </w:t>
      </w:r>
    </w:p>
    <w:p w14:paraId="0B0C1023" w14:textId="1C622970" w:rsidR="00CD19FF" w:rsidRPr="00C861F0" w:rsidRDefault="00754DCB">
      <w:pPr>
        <w:rPr>
          <w:rFonts w:ascii="Arial" w:hAnsi="Arial" w:cs="Arial"/>
          <w:sz w:val="24"/>
          <w:szCs w:val="24"/>
        </w:rPr>
      </w:pPr>
      <w:r w:rsidRPr="00C861F0">
        <w:rPr>
          <w:rFonts w:ascii="Arial" w:hAnsi="Arial" w:cs="Arial"/>
          <w:sz w:val="24"/>
          <w:szCs w:val="24"/>
        </w:rPr>
        <w:lastRenderedPageBreak/>
        <w:t xml:space="preserve">The suitability of the devices used for this system would also depend on the task it </w:t>
      </w:r>
      <w:r w:rsidR="008076C6" w:rsidRPr="00C861F0">
        <w:rPr>
          <w:rFonts w:ascii="Arial" w:hAnsi="Arial" w:cs="Arial"/>
          <w:sz w:val="24"/>
          <w:szCs w:val="24"/>
        </w:rPr>
        <w:t>used for. The tablets may be suitable for the ward</w:t>
      </w:r>
      <w:r w:rsidR="00761160" w:rsidRPr="00C861F0">
        <w:rPr>
          <w:rFonts w:ascii="Arial" w:hAnsi="Arial" w:cs="Arial"/>
          <w:sz w:val="24"/>
          <w:szCs w:val="24"/>
        </w:rPr>
        <w:t xml:space="preserve"> tasks</w:t>
      </w:r>
      <w:r w:rsidR="00E207D4" w:rsidRPr="00C861F0">
        <w:rPr>
          <w:rFonts w:ascii="Arial" w:hAnsi="Arial" w:cs="Arial"/>
          <w:sz w:val="24"/>
          <w:szCs w:val="24"/>
        </w:rPr>
        <w:t xml:space="preserve"> for one staff member</w:t>
      </w:r>
      <w:r w:rsidR="008076C6" w:rsidRPr="00C861F0">
        <w:rPr>
          <w:rFonts w:ascii="Arial" w:hAnsi="Arial" w:cs="Arial"/>
          <w:sz w:val="24"/>
          <w:szCs w:val="24"/>
        </w:rPr>
        <w:t>, but the kitchens may require larger screens</w:t>
      </w:r>
      <w:r w:rsidR="00E207D4" w:rsidRPr="00C861F0">
        <w:rPr>
          <w:rFonts w:ascii="Arial" w:hAnsi="Arial" w:cs="Arial"/>
          <w:sz w:val="24"/>
          <w:szCs w:val="24"/>
        </w:rPr>
        <w:t xml:space="preserve"> for multiple user</w:t>
      </w:r>
      <w:r w:rsidR="00F85F58" w:rsidRPr="00C861F0">
        <w:rPr>
          <w:rFonts w:ascii="Arial" w:hAnsi="Arial" w:cs="Arial"/>
          <w:sz w:val="24"/>
          <w:szCs w:val="24"/>
        </w:rPr>
        <w:t>s</w:t>
      </w:r>
      <w:r w:rsidR="001A5B7B" w:rsidRPr="00C861F0">
        <w:rPr>
          <w:rFonts w:ascii="Arial" w:hAnsi="Arial" w:cs="Arial"/>
          <w:sz w:val="24"/>
          <w:szCs w:val="24"/>
        </w:rPr>
        <w:t xml:space="preserve">, </w:t>
      </w:r>
      <w:r w:rsidR="008F1C32" w:rsidRPr="00C861F0">
        <w:rPr>
          <w:rFonts w:ascii="Arial" w:hAnsi="Arial" w:cs="Arial"/>
          <w:sz w:val="24"/>
          <w:szCs w:val="24"/>
        </w:rPr>
        <w:t>depending on the space</w:t>
      </w:r>
      <w:r w:rsidR="00602400" w:rsidRPr="00C861F0">
        <w:rPr>
          <w:rFonts w:ascii="Arial" w:hAnsi="Arial" w:cs="Arial"/>
          <w:sz w:val="24"/>
          <w:szCs w:val="24"/>
        </w:rPr>
        <w:t xml:space="preserve">. </w:t>
      </w:r>
    </w:p>
    <w:p w14:paraId="77B1C1EF" w14:textId="12A7D36D" w:rsidR="00E728DF" w:rsidRPr="00C861F0" w:rsidRDefault="00242844">
      <w:pPr>
        <w:rPr>
          <w:rFonts w:ascii="Arial" w:hAnsi="Arial" w:cs="Arial"/>
          <w:sz w:val="24"/>
          <w:szCs w:val="24"/>
        </w:rPr>
      </w:pPr>
      <w:r w:rsidRPr="00C861F0">
        <w:rPr>
          <w:rFonts w:ascii="Arial" w:hAnsi="Arial" w:cs="Arial"/>
          <w:sz w:val="24"/>
          <w:szCs w:val="24"/>
        </w:rPr>
        <w:t>At present,</w:t>
      </w:r>
      <w:r w:rsidR="00CD19FF" w:rsidRPr="00C861F0">
        <w:rPr>
          <w:rFonts w:ascii="Arial" w:hAnsi="Arial" w:cs="Arial"/>
          <w:sz w:val="24"/>
          <w:szCs w:val="24"/>
        </w:rPr>
        <w:t xml:space="preserve"> </w:t>
      </w:r>
      <w:r w:rsidRPr="00C861F0">
        <w:rPr>
          <w:rFonts w:ascii="Arial" w:hAnsi="Arial" w:cs="Arial"/>
          <w:sz w:val="24"/>
          <w:szCs w:val="24"/>
        </w:rPr>
        <w:t>patients are</w:t>
      </w:r>
      <w:r w:rsidR="001B60B7" w:rsidRPr="00C861F0">
        <w:rPr>
          <w:rFonts w:ascii="Arial" w:hAnsi="Arial" w:cs="Arial"/>
          <w:sz w:val="24"/>
          <w:szCs w:val="24"/>
        </w:rPr>
        <w:t xml:space="preserve"> unable to use the system themselves, and this is something that the </w:t>
      </w:r>
      <w:r w:rsidR="003D11D6" w:rsidRPr="00C861F0">
        <w:rPr>
          <w:rFonts w:ascii="Arial" w:hAnsi="Arial" w:cs="Arial"/>
          <w:sz w:val="24"/>
          <w:szCs w:val="24"/>
        </w:rPr>
        <w:t>health board</w:t>
      </w:r>
      <w:r w:rsidR="00733C95" w:rsidRPr="00C861F0">
        <w:rPr>
          <w:rFonts w:ascii="Arial" w:hAnsi="Arial" w:cs="Arial"/>
          <w:sz w:val="24"/>
          <w:szCs w:val="24"/>
        </w:rPr>
        <w:t xml:space="preserve"> is </w:t>
      </w:r>
      <w:r w:rsidR="003D11D6" w:rsidRPr="00C861F0">
        <w:rPr>
          <w:rFonts w:ascii="Arial" w:hAnsi="Arial" w:cs="Arial"/>
          <w:sz w:val="24"/>
          <w:szCs w:val="24"/>
        </w:rPr>
        <w:t>looking at</w:t>
      </w:r>
      <w:r w:rsidR="00733C95" w:rsidRPr="00C861F0">
        <w:rPr>
          <w:rFonts w:ascii="Arial" w:hAnsi="Arial" w:cs="Arial"/>
          <w:sz w:val="24"/>
          <w:szCs w:val="24"/>
        </w:rPr>
        <w:t xml:space="preserve">. The use of BMOS </w:t>
      </w:r>
      <w:r w:rsidR="004700F8" w:rsidRPr="00C861F0">
        <w:rPr>
          <w:rFonts w:ascii="Arial" w:hAnsi="Arial" w:cs="Arial"/>
          <w:sz w:val="24"/>
          <w:szCs w:val="24"/>
        </w:rPr>
        <w:t>(bedside menu ordering system</w:t>
      </w:r>
      <w:r w:rsidR="00837123" w:rsidRPr="00C861F0">
        <w:rPr>
          <w:rFonts w:ascii="Arial" w:hAnsi="Arial" w:cs="Arial"/>
          <w:sz w:val="24"/>
          <w:szCs w:val="24"/>
        </w:rPr>
        <w:t xml:space="preserve">) </w:t>
      </w:r>
      <w:r w:rsidR="00A115ED" w:rsidRPr="00C861F0">
        <w:rPr>
          <w:rFonts w:ascii="Arial" w:hAnsi="Arial" w:cs="Arial"/>
          <w:sz w:val="24"/>
          <w:szCs w:val="24"/>
        </w:rPr>
        <w:t>is increasing and is deliver</w:t>
      </w:r>
      <w:r w:rsidR="00A5487B" w:rsidRPr="00C861F0">
        <w:rPr>
          <w:rFonts w:ascii="Arial" w:hAnsi="Arial" w:cs="Arial"/>
          <w:sz w:val="24"/>
          <w:szCs w:val="24"/>
        </w:rPr>
        <w:t>ing</w:t>
      </w:r>
      <w:r w:rsidR="00A115ED" w:rsidRPr="00C861F0">
        <w:rPr>
          <w:rFonts w:ascii="Arial" w:hAnsi="Arial" w:cs="Arial"/>
          <w:sz w:val="24"/>
          <w:szCs w:val="24"/>
        </w:rPr>
        <w:t xml:space="preserve"> </w:t>
      </w:r>
      <w:r w:rsidR="00602400" w:rsidRPr="00C861F0">
        <w:rPr>
          <w:rFonts w:ascii="Arial" w:hAnsi="Arial" w:cs="Arial"/>
          <w:sz w:val="24"/>
          <w:szCs w:val="24"/>
        </w:rPr>
        <w:t>satisfactory results</w:t>
      </w:r>
      <w:r w:rsidR="00A115ED" w:rsidRPr="00C861F0">
        <w:rPr>
          <w:rFonts w:ascii="Arial" w:hAnsi="Arial" w:cs="Arial"/>
          <w:sz w:val="24"/>
          <w:szCs w:val="24"/>
        </w:rPr>
        <w:t xml:space="preserve"> </w:t>
      </w:r>
      <w:r w:rsidR="00733C95" w:rsidRPr="00C861F0">
        <w:rPr>
          <w:rFonts w:ascii="Arial" w:hAnsi="Arial" w:cs="Arial"/>
          <w:sz w:val="24"/>
          <w:szCs w:val="24"/>
        </w:rPr>
        <w:t xml:space="preserve">in other </w:t>
      </w:r>
      <w:r w:rsidR="003D11D6" w:rsidRPr="00C861F0">
        <w:rPr>
          <w:rFonts w:ascii="Arial" w:hAnsi="Arial" w:cs="Arial"/>
          <w:sz w:val="24"/>
          <w:szCs w:val="24"/>
        </w:rPr>
        <w:t xml:space="preserve">health </w:t>
      </w:r>
      <w:r w:rsidR="002C5959" w:rsidRPr="00C861F0">
        <w:rPr>
          <w:rFonts w:ascii="Arial" w:hAnsi="Arial" w:cs="Arial"/>
          <w:sz w:val="24"/>
          <w:szCs w:val="24"/>
        </w:rPr>
        <w:t>care settings (</w:t>
      </w:r>
      <w:r w:rsidR="00E35393" w:rsidRPr="00C861F0">
        <w:rPr>
          <w:rFonts w:ascii="Arial" w:hAnsi="Arial" w:cs="Arial"/>
          <w:sz w:val="24"/>
          <w:szCs w:val="24"/>
        </w:rPr>
        <w:t>MacKen</w:t>
      </w:r>
      <w:r w:rsidR="00AF4FBD" w:rsidRPr="00C861F0">
        <w:rPr>
          <w:rFonts w:ascii="Arial" w:hAnsi="Arial" w:cs="Arial"/>
          <w:sz w:val="24"/>
          <w:szCs w:val="24"/>
        </w:rPr>
        <w:t>zie-Shalders et al, 2020)</w:t>
      </w:r>
      <w:r w:rsidR="00A5487B" w:rsidRPr="00C861F0">
        <w:rPr>
          <w:rFonts w:ascii="Arial" w:hAnsi="Arial" w:cs="Arial"/>
          <w:sz w:val="24"/>
          <w:szCs w:val="24"/>
        </w:rPr>
        <w:t xml:space="preserve">. </w:t>
      </w:r>
      <w:r w:rsidR="00221B15" w:rsidRPr="00C861F0">
        <w:rPr>
          <w:rFonts w:ascii="Arial" w:hAnsi="Arial" w:cs="Arial"/>
          <w:sz w:val="24"/>
          <w:szCs w:val="24"/>
        </w:rPr>
        <w:t>The BMOS</w:t>
      </w:r>
      <w:r w:rsidR="00733C95" w:rsidRPr="00C861F0">
        <w:rPr>
          <w:rFonts w:ascii="Arial" w:hAnsi="Arial" w:cs="Arial"/>
          <w:sz w:val="24"/>
          <w:szCs w:val="24"/>
        </w:rPr>
        <w:t xml:space="preserve"> ensure</w:t>
      </w:r>
      <w:r w:rsidR="00221B15" w:rsidRPr="00C861F0">
        <w:rPr>
          <w:rFonts w:ascii="Arial" w:hAnsi="Arial" w:cs="Arial"/>
          <w:sz w:val="24"/>
          <w:szCs w:val="24"/>
        </w:rPr>
        <w:t>s</w:t>
      </w:r>
      <w:r w:rsidR="00733C95" w:rsidRPr="00C861F0">
        <w:rPr>
          <w:rFonts w:ascii="Arial" w:hAnsi="Arial" w:cs="Arial"/>
          <w:sz w:val="24"/>
          <w:szCs w:val="24"/>
        </w:rPr>
        <w:t xml:space="preserve"> that patients have access to </w:t>
      </w:r>
      <w:r w:rsidR="003D11D6" w:rsidRPr="00C861F0">
        <w:rPr>
          <w:rFonts w:ascii="Arial" w:hAnsi="Arial" w:cs="Arial"/>
          <w:sz w:val="24"/>
          <w:szCs w:val="24"/>
        </w:rPr>
        <w:t>their</w:t>
      </w:r>
      <w:r w:rsidR="00733C95" w:rsidRPr="00C861F0">
        <w:rPr>
          <w:rFonts w:ascii="Arial" w:hAnsi="Arial" w:cs="Arial"/>
          <w:sz w:val="24"/>
          <w:szCs w:val="24"/>
        </w:rPr>
        <w:t xml:space="preserve"> choices 24 hours a day, however this would rely on </w:t>
      </w:r>
      <w:r w:rsidR="00B96D79" w:rsidRPr="00C861F0">
        <w:rPr>
          <w:rFonts w:ascii="Arial" w:hAnsi="Arial" w:cs="Arial"/>
          <w:sz w:val="24"/>
          <w:szCs w:val="24"/>
        </w:rPr>
        <w:t>using their own devices and phones</w:t>
      </w:r>
      <w:r w:rsidR="00221B15" w:rsidRPr="00C861F0">
        <w:rPr>
          <w:rFonts w:ascii="Arial" w:hAnsi="Arial" w:cs="Arial"/>
          <w:sz w:val="24"/>
          <w:szCs w:val="24"/>
        </w:rPr>
        <w:t>, and not all patients are able to do this</w:t>
      </w:r>
      <w:r w:rsidR="00960EB5" w:rsidRPr="00C861F0">
        <w:rPr>
          <w:rFonts w:ascii="Arial" w:hAnsi="Arial" w:cs="Arial"/>
          <w:sz w:val="24"/>
          <w:szCs w:val="24"/>
        </w:rPr>
        <w:t>.</w:t>
      </w:r>
      <w:r w:rsidR="00641B85" w:rsidRPr="00C861F0">
        <w:rPr>
          <w:rFonts w:ascii="Arial" w:hAnsi="Arial" w:cs="Arial"/>
          <w:sz w:val="24"/>
          <w:szCs w:val="24"/>
        </w:rPr>
        <w:t xml:space="preserve"> There are n</w:t>
      </w:r>
      <w:r w:rsidR="00B96D79" w:rsidRPr="00C861F0">
        <w:rPr>
          <w:rFonts w:ascii="Arial" w:hAnsi="Arial" w:cs="Arial"/>
          <w:sz w:val="24"/>
          <w:szCs w:val="24"/>
        </w:rPr>
        <w:t xml:space="preserve">o </w:t>
      </w:r>
      <w:r w:rsidR="003D11D6" w:rsidRPr="00C861F0">
        <w:rPr>
          <w:rFonts w:ascii="Arial" w:hAnsi="Arial" w:cs="Arial"/>
          <w:sz w:val="24"/>
          <w:szCs w:val="24"/>
        </w:rPr>
        <w:t>p</w:t>
      </w:r>
      <w:r w:rsidR="00641B85" w:rsidRPr="00C861F0">
        <w:rPr>
          <w:rFonts w:ascii="Arial" w:hAnsi="Arial" w:cs="Arial"/>
          <w:sz w:val="24"/>
          <w:szCs w:val="24"/>
        </w:rPr>
        <w:t>hotos of the meals</w:t>
      </w:r>
      <w:r w:rsidR="00B96D79" w:rsidRPr="00C861F0">
        <w:rPr>
          <w:rFonts w:ascii="Arial" w:hAnsi="Arial" w:cs="Arial"/>
          <w:sz w:val="24"/>
          <w:szCs w:val="24"/>
        </w:rPr>
        <w:t xml:space="preserve"> on the system</w:t>
      </w:r>
      <w:r w:rsidR="00612F5C" w:rsidRPr="00C861F0">
        <w:rPr>
          <w:rFonts w:ascii="Arial" w:hAnsi="Arial" w:cs="Arial"/>
          <w:sz w:val="24"/>
          <w:szCs w:val="24"/>
        </w:rPr>
        <w:t xml:space="preserve">, although the system has the capability of </w:t>
      </w:r>
      <w:r w:rsidR="00245BB9" w:rsidRPr="00C861F0">
        <w:rPr>
          <w:rFonts w:ascii="Arial" w:hAnsi="Arial" w:cs="Arial"/>
          <w:sz w:val="24"/>
          <w:szCs w:val="24"/>
        </w:rPr>
        <w:t xml:space="preserve">allowing this which </w:t>
      </w:r>
      <w:r w:rsidR="004C5AAF" w:rsidRPr="00C861F0">
        <w:rPr>
          <w:rFonts w:ascii="Arial" w:hAnsi="Arial" w:cs="Arial"/>
          <w:sz w:val="24"/>
          <w:szCs w:val="24"/>
        </w:rPr>
        <w:t>c</w:t>
      </w:r>
      <w:r w:rsidR="00245BB9" w:rsidRPr="00C861F0">
        <w:rPr>
          <w:rFonts w:ascii="Arial" w:hAnsi="Arial" w:cs="Arial"/>
          <w:sz w:val="24"/>
          <w:szCs w:val="24"/>
        </w:rPr>
        <w:t xml:space="preserve">ould be of benefit to all patients to make </w:t>
      </w:r>
      <w:r w:rsidR="004C5AAF" w:rsidRPr="00C861F0">
        <w:rPr>
          <w:rFonts w:ascii="Arial" w:hAnsi="Arial" w:cs="Arial"/>
          <w:sz w:val="24"/>
          <w:szCs w:val="24"/>
        </w:rPr>
        <w:t>their</w:t>
      </w:r>
      <w:r w:rsidR="00245BB9" w:rsidRPr="00C861F0">
        <w:rPr>
          <w:rFonts w:ascii="Arial" w:hAnsi="Arial" w:cs="Arial"/>
          <w:sz w:val="24"/>
          <w:szCs w:val="24"/>
        </w:rPr>
        <w:t xml:space="preserve"> choices a little easier</w:t>
      </w:r>
      <w:r w:rsidR="004C5AAF" w:rsidRPr="00C861F0">
        <w:rPr>
          <w:rFonts w:ascii="Arial" w:hAnsi="Arial" w:cs="Arial"/>
          <w:sz w:val="24"/>
          <w:szCs w:val="24"/>
        </w:rPr>
        <w:t>. However, th</w:t>
      </w:r>
      <w:r w:rsidR="00C32A5F" w:rsidRPr="00C861F0">
        <w:rPr>
          <w:rFonts w:ascii="Arial" w:hAnsi="Arial" w:cs="Arial"/>
          <w:sz w:val="24"/>
          <w:szCs w:val="24"/>
        </w:rPr>
        <w:t xml:space="preserve">is may lead to </w:t>
      </w:r>
      <w:r w:rsidR="00602400" w:rsidRPr="00C861F0">
        <w:rPr>
          <w:rFonts w:ascii="Arial" w:hAnsi="Arial" w:cs="Arial"/>
          <w:sz w:val="24"/>
          <w:szCs w:val="24"/>
        </w:rPr>
        <w:t>elevated expectations</w:t>
      </w:r>
      <w:r w:rsidR="00C32A5F" w:rsidRPr="00C861F0">
        <w:rPr>
          <w:rFonts w:ascii="Arial" w:hAnsi="Arial" w:cs="Arial"/>
          <w:sz w:val="24"/>
          <w:szCs w:val="24"/>
        </w:rPr>
        <w:t xml:space="preserve"> of </w:t>
      </w:r>
      <w:r w:rsidR="00961382" w:rsidRPr="00C861F0">
        <w:rPr>
          <w:rFonts w:ascii="Arial" w:hAnsi="Arial" w:cs="Arial"/>
          <w:sz w:val="24"/>
          <w:szCs w:val="24"/>
        </w:rPr>
        <w:t>meal presentation</w:t>
      </w:r>
      <w:r w:rsidR="00D81863" w:rsidRPr="00C861F0">
        <w:rPr>
          <w:rFonts w:ascii="Arial" w:hAnsi="Arial" w:cs="Arial"/>
          <w:sz w:val="24"/>
          <w:szCs w:val="24"/>
        </w:rPr>
        <w:t>.</w:t>
      </w:r>
      <w:r w:rsidR="004C5AAF" w:rsidRPr="00C861F0">
        <w:rPr>
          <w:rFonts w:ascii="Arial" w:hAnsi="Arial" w:cs="Arial"/>
          <w:sz w:val="24"/>
          <w:szCs w:val="24"/>
        </w:rPr>
        <w:t xml:space="preserve"> </w:t>
      </w:r>
      <w:r w:rsidR="00B96D79" w:rsidRPr="00C861F0">
        <w:rPr>
          <w:rFonts w:ascii="Arial" w:hAnsi="Arial" w:cs="Arial"/>
          <w:sz w:val="24"/>
          <w:szCs w:val="24"/>
        </w:rPr>
        <w:t xml:space="preserve"> </w:t>
      </w:r>
      <w:r w:rsidR="00FC24B4" w:rsidRPr="00C861F0">
        <w:rPr>
          <w:rFonts w:ascii="Arial" w:hAnsi="Arial" w:cs="Arial"/>
          <w:sz w:val="24"/>
          <w:szCs w:val="24"/>
        </w:rPr>
        <w:t>Another health board in England uses a</w:t>
      </w:r>
      <w:r w:rsidR="006F39AB" w:rsidRPr="00C861F0">
        <w:rPr>
          <w:rFonts w:ascii="Arial" w:hAnsi="Arial" w:cs="Arial"/>
          <w:sz w:val="24"/>
          <w:szCs w:val="24"/>
        </w:rPr>
        <w:t>n e-menu service and includes pictures of the meal, as well as where the ingredients are sourced and nutritional content</w:t>
      </w:r>
      <w:r w:rsidR="000C46FC" w:rsidRPr="00C861F0">
        <w:rPr>
          <w:rFonts w:ascii="Arial" w:hAnsi="Arial" w:cs="Arial"/>
          <w:sz w:val="24"/>
          <w:szCs w:val="24"/>
        </w:rPr>
        <w:t>, which is of growing importance to an increasing number of people (</w:t>
      </w:r>
      <w:r w:rsidR="005641A3" w:rsidRPr="00C861F0">
        <w:rPr>
          <w:rFonts w:ascii="Arial" w:hAnsi="Arial" w:cs="Arial"/>
          <w:sz w:val="24"/>
          <w:szCs w:val="24"/>
        </w:rPr>
        <w:t>Hartwell, Johns and Edwards, 2016)</w:t>
      </w:r>
      <w:r w:rsidR="00C84431" w:rsidRPr="00C861F0">
        <w:rPr>
          <w:rFonts w:ascii="Arial" w:hAnsi="Arial" w:cs="Arial"/>
          <w:sz w:val="24"/>
          <w:szCs w:val="24"/>
        </w:rPr>
        <w:t xml:space="preserve">. </w:t>
      </w:r>
    </w:p>
    <w:p w14:paraId="4F166C19" w14:textId="3CA60446" w:rsidR="00795417" w:rsidRPr="00C861F0" w:rsidRDefault="00F3124C">
      <w:pPr>
        <w:rPr>
          <w:rFonts w:ascii="Arial" w:hAnsi="Arial" w:cs="Arial"/>
          <w:sz w:val="24"/>
          <w:szCs w:val="24"/>
        </w:rPr>
      </w:pPr>
      <w:r w:rsidRPr="00C861F0">
        <w:rPr>
          <w:rFonts w:ascii="Arial" w:hAnsi="Arial" w:cs="Arial"/>
          <w:sz w:val="24"/>
          <w:szCs w:val="24"/>
        </w:rPr>
        <w:t xml:space="preserve">To make the system safer, it would need to have </w:t>
      </w:r>
      <w:r w:rsidR="003D11D6" w:rsidRPr="00C861F0">
        <w:rPr>
          <w:rFonts w:ascii="Arial" w:hAnsi="Arial" w:cs="Arial"/>
          <w:sz w:val="24"/>
          <w:szCs w:val="24"/>
        </w:rPr>
        <w:t>interoperability</w:t>
      </w:r>
      <w:r w:rsidRPr="00C861F0">
        <w:rPr>
          <w:rFonts w:ascii="Arial" w:hAnsi="Arial" w:cs="Arial"/>
          <w:sz w:val="24"/>
          <w:szCs w:val="24"/>
        </w:rPr>
        <w:t xml:space="preserve"> with the patient data from the clinical workstation</w:t>
      </w:r>
      <w:r w:rsidR="00025DCE" w:rsidRPr="00C861F0">
        <w:rPr>
          <w:rFonts w:ascii="Arial" w:hAnsi="Arial" w:cs="Arial"/>
          <w:sz w:val="24"/>
          <w:szCs w:val="24"/>
        </w:rPr>
        <w:t>, which is</w:t>
      </w:r>
      <w:r w:rsidR="00317572" w:rsidRPr="00C861F0">
        <w:rPr>
          <w:rFonts w:ascii="Arial" w:hAnsi="Arial" w:cs="Arial"/>
          <w:sz w:val="24"/>
          <w:szCs w:val="24"/>
        </w:rPr>
        <w:t xml:space="preserve"> a local </w:t>
      </w:r>
      <w:r w:rsidR="00025DCE" w:rsidRPr="00C861F0">
        <w:rPr>
          <w:rFonts w:ascii="Arial" w:hAnsi="Arial" w:cs="Arial"/>
          <w:sz w:val="24"/>
          <w:szCs w:val="24"/>
        </w:rPr>
        <w:t>electronic health record</w:t>
      </w:r>
      <w:r w:rsidRPr="00C861F0">
        <w:rPr>
          <w:rFonts w:ascii="Arial" w:hAnsi="Arial" w:cs="Arial"/>
          <w:sz w:val="24"/>
          <w:szCs w:val="24"/>
        </w:rPr>
        <w:t xml:space="preserve">. It </w:t>
      </w:r>
      <w:r w:rsidR="003D11D6" w:rsidRPr="00C861F0">
        <w:rPr>
          <w:rFonts w:ascii="Arial" w:hAnsi="Arial" w:cs="Arial"/>
          <w:sz w:val="24"/>
          <w:szCs w:val="24"/>
        </w:rPr>
        <w:t>is</w:t>
      </w:r>
      <w:r w:rsidRPr="00C861F0">
        <w:rPr>
          <w:rFonts w:ascii="Arial" w:hAnsi="Arial" w:cs="Arial"/>
          <w:sz w:val="24"/>
          <w:szCs w:val="24"/>
        </w:rPr>
        <w:t xml:space="preserve"> hoped that the workstation </w:t>
      </w:r>
      <w:r w:rsidR="003D11D6" w:rsidRPr="00C861F0">
        <w:rPr>
          <w:rFonts w:ascii="Arial" w:hAnsi="Arial" w:cs="Arial"/>
          <w:sz w:val="24"/>
          <w:szCs w:val="24"/>
        </w:rPr>
        <w:t>w</w:t>
      </w:r>
      <w:r w:rsidRPr="00C861F0">
        <w:rPr>
          <w:rFonts w:ascii="Arial" w:hAnsi="Arial" w:cs="Arial"/>
          <w:sz w:val="24"/>
          <w:szCs w:val="24"/>
        </w:rPr>
        <w:t xml:space="preserve">ill be linked to the system soon. The clinical workstation contains patient data such as </w:t>
      </w:r>
      <w:r w:rsidR="00C743E1" w:rsidRPr="00C861F0">
        <w:rPr>
          <w:rFonts w:ascii="Arial" w:hAnsi="Arial" w:cs="Arial"/>
          <w:sz w:val="24"/>
          <w:szCs w:val="24"/>
        </w:rPr>
        <w:t>dietary requirements,</w:t>
      </w:r>
      <w:r w:rsidR="009E57BE" w:rsidRPr="00C861F0">
        <w:rPr>
          <w:rFonts w:ascii="Arial" w:hAnsi="Arial" w:cs="Arial"/>
          <w:sz w:val="24"/>
          <w:szCs w:val="24"/>
        </w:rPr>
        <w:t xml:space="preserve"> allergies and intolerances,</w:t>
      </w:r>
      <w:r w:rsidR="00C743E1" w:rsidRPr="00C861F0">
        <w:rPr>
          <w:rFonts w:ascii="Arial" w:hAnsi="Arial" w:cs="Arial"/>
          <w:sz w:val="24"/>
          <w:szCs w:val="24"/>
        </w:rPr>
        <w:t xml:space="preserve"> b</w:t>
      </w:r>
      <w:r w:rsidR="00E9768F" w:rsidRPr="00C861F0">
        <w:rPr>
          <w:rFonts w:ascii="Arial" w:hAnsi="Arial" w:cs="Arial"/>
          <w:sz w:val="24"/>
          <w:szCs w:val="24"/>
        </w:rPr>
        <w:t>ed numbers</w:t>
      </w:r>
      <w:r w:rsidR="00C743E1" w:rsidRPr="00C861F0">
        <w:rPr>
          <w:rFonts w:ascii="Arial" w:hAnsi="Arial" w:cs="Arial"/>
          <w:sz w:val="24"/>
          <w:szCs w:val="24"/>
        </w:rPr>
        <w:t xml:space="preserve">, and can be quickly </w:t>
      </w:r>
      <w:r w:rsidR="00E9768F" w:rsidRPr="00C861F0">
        <w:rPr>
          <w:rFonts w:ascii="Arial" w:hAnsi="Arial" w:cs="Arial"/>
          <w:sz w:val="24"/>
          <w:szCs w:val="24"/>
        </w:rPr>
        <w:t>updated</w:t>
      </w:r>
      <w:r w:rsidR="00C743E1" w:rsidRPr="00C861F0">
        <w:rPr>
          <w:rFonts w:ascii="Arial" w:hAnsi="Arial" w:cs="Arial"/>
          <w:sz w:val="24"/>
          <w:szCs w:val="24"/>
        </w:rPr>
        <w:t xml:space="preserve"> by the </w:t>
      </w:r>
      <w:r w:rsidR="00E84838" w:rsidRPr="00C861F0">
        <w:rPr>
          <w:rFonts w:ascii="Arial" w:hAnsi="Arial" w:cs="Arial"/>
          <w:sz w:val="24"/>
          <w:szCs w:val="24"/>
        </w:rPr>
        <w:t>clinical staff</w:t>
      </w:r>
      <w:r w:rsidR="00C743E1" w:rsidRPr="00C861F0">
        <w:rPr>
          <w:rFonts w:ascii="Arial" w:hAnsi="Arial" w:cs="Arial"/>
          <w:sz w:val="24"/>
          <w:szCs w:val="24"/>
        </w:rPr>
        <w:t xml:space="preserve"> on each ward. </w:t>
      </w:r>
      <w:r w:rsidR="00BA15CB" w:rsidRPr="00C861F0">
        <w:rPr>
          <w:rFonts w:ascii="Arial" w:hAnsi="Arial" w:cs="Arial"/>
          <w:sz w:val="24"/>
          <w:szCs w:val="24"/>
        </w:rPr>
        <w:t>This would ensure that when a patient moves bed, or is discharged, their meal will not end up with the wrong patient, which could cause safe</w:t>
      </w:r>
      <w:r w:rsidR="005E7303" w:rsidRPr="00C861F0">
        <w:rPr>
          <w:rFonts w:ascii="Arial" w:hAnsi="Arial" w:cs="Arial"/>
          <w:sz w:val="24"/>
          <w:szCs w:val="24"/>
        </w:rPr>
        <w:t>ty issues regarding allergens, and lead to patients being unsatisfied with the meal they did not order. It would also cut down on waste if the data for the ordered meal was deleted when the patient was discharged off the system</w:t>
      </w:r>
      <w:r w:rsidR="00602400" w:rsidRPr="00C861F0">
        <w:rPr>
          <w:rFonts w:ascii="Arial" w:hAnsi="Arial" w:cs="Arial"/>
          <w:sz w:val="24"/>
          <w:szCs w:val="24"/>
        </w:rPr>
        <w:t xml:space="preserve">. </w:t>
      </w:r>
    </w:p>
    <w:p w14:paraId="047B0302" w14:textId="150B04C4" w:rsidR="00BC7846" w:rsidRPr="00C861F0" w:rsidRDefault="00D90698">
      <w:pPr>
        <w:rPr>
          <w:rFonts w:ascii="Arial" w:hAnsi="Arial" w:cs="Arial"/>
          <w:sz w:val="24"/>
          <w:szCs w:val="24"/>
        </w:rPr>
      </w:pPr>
      <w:r w:rsidRPr="00C861F0">
        <w:rPr>
          <w:rFonts w:ascii="Arial" w:hAnsi="Arial" w:cs="Arial"/>
          <w:sz w:val="24"/>
          <w:szCs w:val="24"/>
        </w:rPr>
        <w:t>The digital method of menu ordering ensures that the patient has a</w:t>
      </w:r>
      <w:r w:rsidR="003D11D6" w:rsidRPr="00C861F0">
        <w:rPr>
          <w:rFonts w:ascii="Arial" w:hAnsi="Arial" w:cs="Arial"/>
          <w:sz w:val="24"/>
          <w:szCs w:val="24"/>
        </w:rPr>
        <w:t xml:space="preserve"> </w:t>
      </w:r>
      <w:r w:rsidRPr="00C861F0">
        <w:rPr>
          <w:rFonts w:ascii="Arial" w:hAnsi="Arial" w:cs="Arial"/>
          <w:sz w:val="24"/>
          <w:szCs w:val="24"/>
        </w:rPr>
        <w:t xml:space="preserve">greater choice of </w:t>
      </w:r>
      <w:r w:rsidR="00E0279E" w:rsidRPr="00C861F0">
        <w:rPr>
          <w:rFonts w:ascii="Arial" w:hAnsi="Arial" w:cs="Arial"/>
          <w:sz w:val="24"/>
          <w:szCs w:val="24"/>
        </w:rPr>
        <w:t>food and</w:t>
      </w:r>
      <w:r w:rsidRPr="00C861F0">
        <w:rPr>
          <w:rFonts w:ascii="Arial" w:hAnsi="Arial" w:cs="Arial"/>
          <w:sz w:val="24"/>
          <w:szCs w:val="24"/>
        </w:rPr>
        <w:t xml:space="preserve"> can be </w:t>
      </w:r>
      <w:r w:rsidR="003D11D6" w:rsidRPr="00C861F0">
        <w:rPr>
          <w:rFonts w:ascii="Arial" w:hAnsi="Arial" w:cs="Arial"/>
          <w:sz w:val="24"/>
          <w:szCs w:val="24"/>
        </w:rPr>
        <w:t>offered</w:t>
      </w:r>
      <w:r w:rsidRPr="00C861F0">
        <w:rPr>
          <w:rFonts w:ascii="Arial" w:hAnsi="Arial" w:cs="Arial"/>
          <w:sz w:val="24"/>
          <w:szCs w:val="24"/>
        </w:rPr>
        <w:t xml:space="preserve"> alternatives that may not be viewed on the paper version. The ward caterers were observed offering various </w:t>
      </w:r>
      <w:r w:rsidR="00DC6760" w:rsidRPr="00C861F0">
        <w:rPr>
          <w:rFonts w:ascii="Arial" w:hAnsi="Arial" w:cs="Arial"/>
          <w:sz w:val="24"/>
          <w:szCs w:val="24"/>
        </w:rPr>
        <w:t xml:space="preserve">selections of menu to the patients, and this ensured that the patients </w:t>
      </w:r>
      <w:r w:rsidR="003D11D6" w:rsidRPr="00C861F0">
        <w:rPr>
          <w:rFonts w:ascii="Arial" w:hAnsi="Arial" w:cs="Arial"/>
          <w:sz w:val="24"/>
          <w:szCs w:val="24"/>
        </w:rPr>
        <w:t>were</w:t>
      </w:r>
      <w:r w:rsidR="00DC6760" w:rsidRPr="00C861F0">
        <w:rPr>
          <w:rFonts w:ascii="Arial" w:hAnsi="Arial" w:cs="Arial"/>
          <w:sz w:val="24"/>
          <w:szCs w:val="24"/>
        </w:rPr>
        <w:t xml:space="preserve"> </w:t>
      </w:r>
      <w:r w:rsidR="00460714" w:rsidRPr="00C861F0">
        <w:rPr>
          <w:rFonts w:ascii="Arial" w:hAnsi="Arial" w:cs="Arial"/>
          <w:sz w:val="24"/>
          <w:szCs w:val="24"/>
        </w:rPr>
        <w:t xml:space="preserve">always offered a </w:t>
      </w:r>
      <w:r w:rsidR="009C3A81" w:rsidRPr="00C861F0">
        <w:rPr>
          <w:rFonts w:ascii="Arial" w:hAnsi="Arial" w:cs="Arial"/>
          <w:sz w:val="24"/>
          <w:szCs w:val="24"/>
        </w:rPr>
        <w:t>choice. They system allows the kitchen staff to send up popular foods to certain wards wher</w:t>
      </w:r>
      <w:r w:rsidR="002421EE" w:rsidRPr="00C861F0">
        <w:rPr>
          <w:rFonts w:ascii="Arial" w:hAnsi="Arial" w:cs="Arial"/>
          <w:sz w:val="24"/>
          <w:szCs w:val="24"/>
        </w:rPr>
        <w:t xml:space="preserve">e there are larger numbers of patients who are unable to order food themselves. </w:t>
      </w:r>
      <w:r w:rsidR="00EF1C9C" w:rsidRPr="00C861F0">
        <w:rPr>
          <w:rFonts w:ascii="Arial" w:hAnsi="Arial" w:cs="Arial"/>
          <w:sz w:val="24"/>
          <w:szCs w:val="24"/>
        </w:rPr>
        <w:t>The system can pick up “trends” in previous ordering and wil</w:t>
      </w:r>
      <w:r w:rsidR="004C50FA" w:rsidRPr="00C861F0">
        <w:rPr>
          <w:rFonts w:ascii="Arial" w:hAnsi="Arial" w:cs="Arial"/>
          <w:sz w:val="24"/>
          <w:szCs w:val="24"/>
        </w:rPr>
        <w:t>l send a bulk order to the ward. This also works if there is a technical malfunction</w:t>
      </w:r>
      <w:r w:rsidR="0017374D" w:rsidRPr="00C861F0">
        <w:rPr>
          <w:rFonts w:ascii="Arial" w:hAnsi="Arial" w:cs="Arial"/>
          <w:sz w:val="24"/>
          <w:szCs w:val="24"/>
        </w:rPr>
        <w:t xml:space="preserve">, and the system stopped working for a period of time. This process guarantees that all patients will always </w:t>
      </w:r>
      <w:r w:rsidR="00383466" w:rsidRPr="00C861F0">
        <w:rPr>
          <w:rFonts w:ascii="Arial" w:hAnsi="Arial" w:cs="Arial"/>
          <w:sz w:val="24"/>
          <w:szCs w:val="24"/>
        </w:rPr>
        <w:t>be offered a meal</w:t>
      </w:r>
      <w:r w:rsidR="00602400" w:rsidRPr="00C861F0">
        <w:rPr>
          <w:rFonts w:ascii="Arial" w:hAnsi="Arial" w:cs="Arial"/>
          <w:sz w:val="24"/>
          <w:szCs w:val="24"/>
        </w:rPr>
        <w:t xml:space="preserve">. </w:t>
      </w:r>
      <w:r w:rsidR="00D227E5" w:rsidRPr="00C861F0">
        <w:rPr>
          <w:rFonts w:ascii="Arial" w:hAnsi="Arial" w:cs="Arial"/>
          <w:sz w:val="24"/>
          <w:szCs w:val="24"/>
        </w:rPr>
        <w:t xml:space="preserve"> </w:t>
      </w:r>
    </w:p>
    <w:p w14:paraId="4AC0E2E9" w14:textId="78AAA8DC" w:rsidR="00E00F60" w:rsidRPr="00C861F0" w:rsidRDefault="0055733A" w:rsidP="5001A7C3">
      <w:pPr>
        <w:rPr>
          <w:rFonts w:ascii="Arial" w:hAnsi="Arial" w:cs="Arial"/>
          <w:sz w:val="24"/>
          <w:szCs w:val="24"/>
        </w:rPr>
      </w:pPr>
      <w:r w:rsidRPr="00C861F0">
        <w:rPr>
          <w:rFonts w:ascii="Arial" w:hAnsi="Arial" w:cs="Arial"/>
          <w:sz w:val="24"/>
          <w:szCs w:val="24"/>
        </w:rPr>
        <w:t xml:space="preserve">Other functions of the </w:t>
      </w:r>
      <w:r w:rsidR="009D5796" w:rsidRPr="00C861F0">
        <w:rPr>
          <w:rFonts w:ascii="Arial" w:hAnsi="Arial" w:cs="Arial"/>
          <w:sz w:val="24"/>
          <w:szCs w:val="24"/>
        </w:rPr>
        <w:t>Synbioti</w:t>
      </w:r>
      <w:r w:rsidR="00E230AF">
        <w:rPr>
          <w:rFonts w:ascii="Arial" w:hAnsi="Arial" w:cs="Arial"/>
          <w:sz w:val="24"/>
          <w:szCs w:val="24"/>
        </w:rPr>
        <w:t>x</w:t>
      </w:r>
      <w:r w:rsidRPr="00C861F0">
        <w:rPr>
          <w:rFonts w:ascii="Arial" w:hAnsi="Arial" w:cs="Arial"/>
          <w:sz w:val="24"/>
          <w:szCs w:val="24"/>
        </w:rPr>
        <w:t xml:space="preserve"> system</w:t>
      </w:r>
      <w:r w:rsidR="009D5796" w:rsidRPr="00C861F0">
        <w:rPr>
          <w:rFonts w:ascii="Arial" w:hAnsi="Arial" w:cs="Arial"/>
          <w:sz w:val="24"/>
          <w:szCs w:val="24"/>
        </w:rPr>
        <w:t xml:space="preserve"> include a patient feedback survey, wh</w:t>
      </w:r>
      <w:r w:rsidR="006B3D6C" w:rsidRPr="00C861F0">
        <w:rPr>
          <w:rFonts w:ascii="Arial" w:hAnsi="Arial" w:cs="Arial"/>
          <w:sz w:val="24"/>
          <w:szCs w:val="24"/>
        </w:rPr>
        <w:t>ich staff fill in on the patients’ behalf</w:t>
      </w:r>
      <w:r w:rsidR="00E3159B" w:rsidRPr="00C861F0">
        <w:rPr>
          <w:rFonts w:ascii="Arial" w:hAnsi="Arial" w:cs="Arial"/>
          <w:sz w:val="24"/>
          <w:szCs w:val="24"/>
        </w:rPr>
        <w:t>. This could be improved if the service users could fill out the form themselves in their own ti</w:t>
      </w:r>
      <w:r w:rsidR="00146CC3" w:rsidRPr="00C861F0">
        <w:rPr>
          <w:rFonts w:ascii="Arial" w:hAnsi="Arial" w:cs="Arial"/>
          <w:sz w:val="24"/>
          <w:szCs w:val="24"/>
        </w:rPr>
        <w:t xml:space="preserve">me, perhaps when they went home, or on their phones whilst an in-patient. </w:t>
      </w:r>
    </w:p>
    <w:p w14:paraId="6C3CF4A9" w14:textId="186CEE55" w:rsidR="00345B63" w:rsidRPr="00C861F0" w:rsidRDefault="00E00F60" w:rsidP="5001A7C3">
      <w:pPr>
        <w:rPr>
          <w:rFonts w:ascii="Arial" w:hAnsi="Arial" w:cs="Arial"/>
          <w:sz w:val="24"/>
          <w:szCs w:val="24"/>
        </w:rPr>
      </w:pPr>
      <w:r w:rsidRPr="00C861F0">
        <w:rPr>
          <w:rFonts w:ascii="Arial" w:hAnsi="Arial" w:cs="Arial"/>
          <w:sz w:val="24"/>
          <w:szCs w:val="24"/>
        </w:rPr>
        <w:t xml:space="preserve">There is also a staff feedback form for the catering staff to comment on each meal service to feedback to the kitchen. For example, if certain trays were overfilled, and spilt into the oven, or </w:t>
      </w:r>
      <w:r w:rsidR="00EE2517" w:rsidRPr="00C861F0">
        <w:rPr>
          <w:rFonts w:ascii="Arial" w:hAnsi="Arial" w:cs="Arial"/>
          <w:sz w:val="24"/>
          <w:szCs w:val="24"/>
        </w:rPr>
        <w:t xml:space="preserve">if food was burnt or looked </w:t>
      </w:r>
      <w:r w:rsidR="00345B63" w:rsidRPr="00C861F0">
        <w:rPr>
          <w:rFonts w:ascii="Arial" w:hAnsi="Arial" w:cs="Arial"/>
          <w:sz w:val="24"/>
          <w:szCs w:val="24"/>
        </w:rPr>
        <w:t>unappetising</w:t>
      </w:r>
      <w:r w:rsidR="00EE2517" w:rsidRPr="00C861F0">
        <w:rPr>
          <w:rFonts w:ascii="Arial" w:hAnsi="Arial" w:cs="Arial"/>
          <w:sz w:val="24"/>
          <w:szCs w:val="24"/>
        </w:rPr>
        <w:t xml:space="preserve"> when it arrived </w:t>
      </w:r>
      <w:r w:rsidR="00AF290F">
        <w:rPr>
          <w:rFonts w:ascii="Arial" w:hAnsi="Arial" w:cs="Arial"/>
          <w:sz w:val="24"/>
          <w:szCs w:val="24"/>
        </w:rPr>
        <w:t>on</w:t>
      </w:r>
      <w:r w:rsidR="00EE2517" w:rsidRPr="00C861F0">
        <w:rPr>
          <w:rFonts w:ascii="Arial" w:hAnsi="Arial" w:cs="Arial"/>
          <w:sz w:val="24"/>
          <w:szCs w:val="24"/>
        </w:rPr>
        <w:t xml:space="preserve"> the ward. The information is collated and </w:t>
      </w:r>
      <w:r w:rsidR="00345B63" w:rsidRPr="00C861F0">
        <w:rPr>
          <w:rFonts w:ascii="Arial" w:hAnsi="Arial" w:cs="Arial"/>
          <w:sz w:val="24"/>
          <w:szCs w:val="24"/>
        </w:rPr>
        <w:t xml:space="preserve">used to improve the service. </w:t>
      </w:r>
      <w:r w:rsidR="00876474" w:rsidRPr="00C861F0">
        <w:rPr>
          <w:rFonts w:ascii="Arial" w:hAnsi="Arial" w:cs="Arial"/>
          <w:sz w:val="24"/>
          <w:szCs w:val="24"/>
        </w:rPr>
        <w:t xml:space="preserve">The use of the feedback surveys from staff and patients can influence the future development of the </w:t>
      </w:r>
      <w:r w:rsidR="00876474" w:rsidRPr="00C861F0">
        <w:rPr>
          <w:rFonts w:ascii="Arial" w:hAnsi="Arial" w:cs="Arial"/>
          <w:sz w:val="24"/>
          <w:szCs w:val="24"/>
        </w:rPr>
        <w:lastRenderedPageBreak/>
        <w:t>sy</w:t>
      </w:r>
      <w:r w:rsidR="002C4AA7" w:rsidRPr="00C861F0">
        <w:rPr>
          <w:rFonts w:ascii="Arial" w:hAnsi="Arial" w:cs="Arial"/>
          <w:sz w:val="24"/>
          <w:szCs w:val="24"/>
        </w:rPr>
        <w:t xml:space="preserve">stem, and </w:t>
      </w:r>
      <w:r w:rsidR="008E14EF" w:rsidRPr="00C861F0">
        <w:rPr>
          <w:rFonts w:ascii="Arial" w:hAnsi="Arial" w:cs="Arial"/>
          <w:sz w:val="24"/>
          <w:szCs w:val="24"/>
        </w:rPr>
        <w:t xml:space="preserve">along with repeated </w:t>
      </w:r>
      <w:r w:rsidR="002C4AA7" w:rsidRPr="00C861F0">
        <w:rPr>
          <w:rFonts w:ascii="Arial" w:hAnsi="Arial" w:cs="Arial"/>
          <w:sz w:val="24"/>
          <w:szCs w:val="24"/>
        </w:rPr>
        <w:t xml:space="preserve">evaluation of health systems can improve patient safety </w:t>
      </w:r>
      <w:r w:rsidR="00571009" w:rsidRPr="00C861F0">
        <w:rPr>
          <w:rFonts w:ascii="Arial" w:hAnsi="Arial" w:cs="Arial"/>
          <w:sz w:val="24"/>
          <w:szCs w:val="24"/>
        </w:rPr>
        <w:t>and quality</w:t>
      </w:r>
      <w:r w:rsidR="008E14EF" w:rsidRPr="00C861F0">
        <w:rPr>
          <w:rFonts w:ascii="Arial" w:hAnsi="Arial" w:cs="Arial"/>
          <w:sz w:val="24"/>
          <w:szCs w:val="24"/>
        </w:rPr>
        <w:t xml:space="preserve"> (Ma</w:t>
      </w:r>
      <w:r w:rsidR="005A3E95" w:rsidRPr="00C861F0">
        <w:rPr>
          <w:rFonts w:ascii="Arial" w:hAnsi="Arial" w:cs="Arial"/>
          <w:sz w:val="24"/>
          <w:szCs w:val="24"/>
        </w:rPr>
        <w:t xml:space="preserve">grabi et al, 2016). </w:t>
      </w:r>
    </w:p>
    <w:p w14:paraId="67459C0A" w14:textId="6AA8FFDE" w:rsidR="009844E0" w:rsidRPr="00C861F0" w:rsidRDefault="00044952" w:rsidP="0069246F">
      <w:pPr>
        <w:rPr>
          <w:rFonts w:ascii="Arial" w:hAnsi="Arial" w:cs="Arial"/>
          <w:sz w:val="24"/>
          <w:szCs w:val="24"/>
        </w:rPr>
      </w:pPr>
      <w:r w:rsidRPr="00C861F0">
        <w:rPr>
          <w:rFonts w:ascii="Arial" w:hAnsi="Arial" w:cs="Arial"/>
          <w:sz w:val="24"/>
          <w:szCs w:val="24"/>
        </w:rPr>
        <w:t>The system does not increase the qua</w:t>
      </w:r>
      <w:r w:rsidR="00313A7B" w:rsidRPr="00C861F0">
        <w:rPr>
          <w:rFonts w:ascii="Arial" w:hAnsi="Arial" w:cs="Arial"/>
          <w:sz w:val="24"/>
          <w:szCs w:val="24"/>
        </w:rPr>
        <w:t xml:space="preserve">lity of the </w:t>
      </w:r>
      <w:r w:rsidR="00E0279E" w:rsidRPr="00C861F0">
        <w:rPr>
          <w:rFonts w:ascii="Arial" w:hAnsi="Arial" w:cs="Arial"/>
          <w:sz w:val="24"/>
          <w:szCs w:val="24"/>
        </w:rPr>
        <w:t>food,</w:t>
      </w:r>
      <w:r w:rsidR="00313A7B" w:rsidRPr="00C861F0">
        <w:rPr>
          <w:rFonts w:ascii="Arial" w:hAnsi="Arial" w:cs="Arial"/>
          <w:sz w:val="24"/>
          <w:szCs w:val="24"/>
        </w:rPr>
        <w:t xml:space="preserve"> which is given out, it can only improve the</w:t>
      </w:r>
      <w:r w:rsidR="0016543E" w:rsidRPr="00C861F0">
        <w:rPr>
          <w:rFonts w:ascii="Arial" w:hAnsi="Arial" w:cs="Arial"/>
          <w:sz w:val="24"/>
          <w:szCs w:val="24"/>
        </w:rPr>
        <w:t xml:space="preserve"> </w:t>
      </w:r>
      <w:r w:rsidR="00AF290F" w:rsidRPr="00C861F0">
        <w:rPr>
          <w:rFonts w:ascii="Arial" w:hAnsi="Arial" w:cs="Arial"/>
          <w:sz w:val="24"/>
          <w:szCs w:val="24"/>
        </w:rPr>
        <w:t>meal experience</w:t>
      </w:r>
      <w:r w:rsidR="00313A7B" w:rsidRPr="00C861F0">
        <w:rPr>
          <w:rFonts w:ascii="Arial" w:hAnsi="Arial" w:cs="Arial"/>
          <w:sz w:val="24"/>
          <w:szCs w:val="24"/>
        </w:rPr>
        <w:t xml:space="preserve"> for the patients. The food is served from trays </w:t>
      </w:r>
      <w:r w:rsidR="00AC2967" w:rsidRPr="00C861F0">
        <w:rPr>
          <w:rFonts w:ascii="Arial" w:hAnsi="Arial" w:cs="Arial"/>
          <w:sz w:val="24"/>
          <w:szCs w:val="24"/>
        </w:rPr>
        <w:t xml:space="preserve">delivered </w:t>
      </w:r>
      <w:r w:rsidR="009F4697" w:rsidRPr="00C861F0">
        <w:rPr>
          <w:rFonts w:ascii="Arial" w:hAnsi="Arial" w:cs="Arial"/>
          <w:sz w:val="24"/>
          <w:szCs w:val="24"/>
        </w:rPr>
        <w:t>pre-cooked</w:t>
      </w:r>
      <w:r w:rsidR="00AC2967" w:rsidRPr="00C861F0">
        <w:rPr>
          <w:rFonts w:ascii="Arial" w:hAnsi="Arial" w:cs="Arial"/>
          <w:sz w:val="24"/>
          <w:szCs w:val="24"/>
        </w:rPr>
        <w:t xml:space="preserve"> to the ward, so the presentation and delivery of the meals is </w:t>
      </w:r>
      <w:r w:rsidR="00303D24" w:rsidRPr="00C861F0">
        <w:rPr>
          <w:rFonts w:ascii="Arial" w:hAnsi="Arial" w:cs="Arial"/>
          <w:sz w:val="24"/>
          <w:szCs w:val="24"/>
        </w:rPr>
        <w:t>entirely</w:t>
      </w:r>
      <w:r w:rsidR="00AC2967" w:rsidRPr="00C861F0">
        <w:rPr>
          <w:rFonts w:ascii="Arial" w:hAnsi="Arial" w:cs="Arial"/>
          <w:sz w:val="24"/>
          <w:szCs w:val="24"/>
        </w:rPr>
        <w:t xml:space="preserve"> down to the ward staff. </w:t>
      </w:r>
      <w:r w:rsidR="00303D24" w:rsidRPr="00C861F0">
        <w:rPr>
          <w:rFonts w:ascii="Arial" w:hAnsi="Arial" w:cs="Arial"/>
          <w:sz w:val="24"/>
          <w:szCs w:val="24"/>
        </w:rPr>
        <w:t>If a meal looks unappetising, the patient</w:t>
      </w:r>
      <w:r w:rsidR="009F4697" w:rsidRPr="00C861F0">
        <w:rPr>
          <w:rFonts w:ascii="Arial" w:hAnsi="Arial" w:cs="Arial"/>
          <w:sz w:val="24"/>
          <w:szCs w:val="24"/>
        </w:rPr>
        <w:t xml:space="preserve"> is less likely to</w:t>
      </w:r>
      <w:r w:rsidR="00303D24" w:rsidRPr="00C861F0">
        <w:rPr>
          <w:rFonts w:ascii="Arial" w:hAnsi="Arial" w:cs="Arial"/>
          <w:sz w:val="24"/>
          <w:szCs w:val="24"/>
        </w:rPr>
        <w:t xml:space="preserve"> want to eat it. </w:t>
      </w:r>
      <w:r w:rsidR="00C46932" w:rsidRPr="00C861F0">
        <w:rPr>
          <w:rFonts w:ascii="Arial" w:hAnsi="Arial" w:cs="Arial"/>
          <w:sz w:val="24"/>
          <w:szCs w:val="24"/>
        </w:rPr>
        <w:t xml:space="preserve">The system also does not replace the need for assistance with feeding for certain patients, or those that have </w:t>
      </w:r>
      <w:r w:rsidR="007339A8" w:rsidRPr="00C861F0">
        <w:rPr>
          <w:rFonts w:ascii="Arial" w:hAnsi="Arial" w:cs="Arial"/>
          <w:sz w:val="24"/>
          <w:szCs w:val="24"/>
        </w:rPr>
        <w:t xml:space="preserve">“red tray” systems in place on the ward for </w:t>
      </w:r>
      <w:r w:rsidR="00AF290F" w:rsidRPr="00C861F0">
        <w:rPr>
          <w:rFonts w:ascii="Arial" w:hAnsi="Arial" w:cs="Arial"/>
          <w:sz w:val="24"/>
          <w:szCs w:val="24"/>
        </w:rPr>
        <w:t>high-risk</w:t>
      </w:r>
      <w:r w:rsidR="007339A8" w:rsidRPr="00C861F0">
        <w:rPr>
          <w:rFonts w:ascii="Arial" w:hAnsi="Arial" w:cs="Arial"/>
          <w:sz w:val="24"/>
          <w:szCs w:val="24"/>
        </w:rPr>
        <w:t xml:space="preserve"> patients to have their food monitored. This is still the clinical </w:t>
      </w:r>
      <w:r w:rsidR="00E0279E" w:rsidRPr="00C861F0">
        <w:rPr>
          <w:rFonts w:ascii="Arial" w:hAnsi="Arial" w:cs="Arial"/>
          <w:sz w:val="24"/>
          <w:szCs w:val="24"/>
        </w:rPr>
        <w:t>staff’s</w:t>
      </w:r>
      <w:r w:rsidR="007339A8" w:rsidRPr="00C861F0">
        <w:rPr>
          <w:rFonts w:ascii="Arial" w:hAnsi="Arial" w:cs="Arial"/>
          <w:sz w:val="24"/>
          <w:szCs w:val="24"/>
        </w:rPr>
        <w:t xml:space="preserve"> </w:t>
      </w:r>
      <w:r w:rsidR="00AF290F" w:rsidRPr="00C861F0">
        <w:rPr>
          <w:rFonts w:ascii="Arial" w:hAnsi="Arial" w:cs="Arial"/>
          <w:sz w:val="24"/>
          <w:szCs w:val="24"/>
        </w:rPr>
        <w:t>responsibility being</w:t>
      </w:r>
      <w:r w:rsidR="00762295" w:rsidRPr="00C861F0">
        <w:rPr>
          <w:rFonts w:ascii="Arial" w:hAnsi="Arial" w:cs="Arial"/>
          <w:sz w:val="24"/>
          <w:szCs w:val="24"/>
        </w:rPr>
        <w:t xml:space="preserve"> implemented</w:t>
      </w:r>
      <w:r w:rsidR="009844E0" w:rsidRPr="00C861F0">
        <w:rPr>
          <w:rFonts w:ascii="Arial" w:hAnsi="Arial" w:cs="Arial"/>
          <w:sz w:val="24"/>
          <w:szCs w:val="24"/>
        </w:rPr>
        <w:t>.</w:t>
      </w:r>
    </w:p>
    <w:p w14:paraId="22F37E1C" w14:textId="68472027" w:rsidR="5001A7C3" w:rsidRPr="00C861F0" w:rsidRDefault="0069246F" w:rsidP="5001A7C3">
      <w:pPr>
        <w:rPr>
          <w:rFonts w:ascii="Arial" w:hAnsi="Arial" w:cs="Arial"/>
          <w:sz w:val="24"/>
          <w:szCs w:val="24"/>
        </w:rPr>
      </w:pPr>
      <w:r w:rsidRPr="00C861F0">
        <w:rPr>
          <w:rFonts w:ascii="Arial" w:hAnsi="Arial" w:cs="Arial"/>
          <w:sz w:val="24"/>
          <w:szCs w:val="24"/>
        </w:rPr>
        <w:t xml:space="preserve">Currently, </w:t>
      </w:r>
      <w:r w:rsidR="009844E0" w:rsidRPr="00C861F0">
        <w:rPr>
          <w:rFonts w:ascii="Arial" w:hAnsi="Arial" w:cs="Arial"/>
          <w:sz w:val="24"/>
          <w:szCs w:val="24"/>
        </w:rPr>
        <w:t>all</w:t>
      </w:r>
      <w:r w:rsidRPr="00C861F0">
        <w:rPr>
          <w:rFonts w:ascii="Arial" w:hAnsi="Arial" w:cs="Arial"/>
          <w:sz w:val="24"/>
          <w:szCs w:val="24"/>
        </w:rPr>
        <w:t xml:space="preserve"> </w:t>
      </w:r>
      <w:r w:rsidR="009844E0" w:rsidRPr="00C861F0">
        <w:rPr>
          <w:rFonts w:ascii="Arial" w:hAnsi="Arial" w:cs="Arial"/>
          <w:sz w:val="24"/>
          <w:szCs w:val="24"/>
        </w:rPr>
        <w:t>food</w:t>
      </w:r>
      <w:r w:rsidRPr="00C861F0">
        <w:rPr>
          <w:rFonts w:ascii="Arial" w:hAnsi="Arial" w:cs="Arial"/>
          <w:sz w:val="24"/>
          <w:szCs w:val="24"/>
        </w:rPr>
        <w:t xml:space="preserve"> is manually ordered</w:t>
      </w:r>
      <w:r w:rsidR="009844E0" w:rsidRPr="00C861F0">
        <w:rPr>
          <w:rFonts w:ascii="Arial" w:hAnsi="Arial" w:cs="Arial"/>
          <w:sz w:val="24"/>
          <w:szCs w:val="24"/>
        </w:rPr>
        <w:t xml:space="preserve"> through</w:t>
      </w:r>
      <w:r w:rsidR="004048AA" w:rsidRPr="00C861F0">
        <w:rPr>
          <w:rFonts w:ascii="Arial" w:hAnsi="Arial" w:cs="Arial"/>
          <w:sz w:val="24"/>
          <w:szCs w:val="24"/>
        </w:rPr>
        <w:t xml:space="preserve"> procurement</w:t>
      </w:r>
      <w:r w:rsidRPr="00C861F0">
        <w:rPr>
          <w:rFonts w:ascii="Arial" w:hAnsi="Arial" w:cs="Arial"/>
          <w:sz w:val="24"/>
          <w:szCs w:val="24"/>
        </w:rPr>
        <w:t xml:space="preserve">, </w:t>
      </w:r>
      <w:r w:rsidR="00602400">
        <w:rPr>
          <w:rFonts w:ascii="Arial" w:hAnsi="Arial" w:cs="Arial"/>
          <w:sz w:val="24"/>
          <w:szCs w:val="24"/>
        </w:rPr>
        <w:t xml:space="preserve">the plan </w:t>
      </w:r>
      <w:r w:rsidR="005F11BD">
        <w:rPr>
          <w:rFonts w:ascii="Arial" w:hAnsi="Arial" w:cs="Arial"/>
          <w:sz w:val="24"/>
          <w:szCs w:val="24"/>
        </w:rPr>
        <w:t>for the future is that</w:t>
      </w:r>
      <w:r w:rsidRPr="00C861F0">
        <w:rPr>
          <w:rFonts w:ascii="Arial" w:hAnsi="Arial" w:cs="Arial"/>
          <w:sz w:val="24"/>
          <w:szCs w:val="24"/>
        </w:rPr>
        <w:t xml:space="preserve"> the system will link to </w:t>
      </w:r>
      <w:r w:rsidR="00CE473D" w:rsidRPr="00C861F0">
        <w:rPr>
          <w:rFonts w:ascii="Arial" w:hAnsi="Arial" w:cs="Arial"/>
          <w:sz w:val="24"/>
          <w:szCs w:val="24"/>
        </w:rPr>
        <w:t>procurement</w:t>
      </w:r>
      <w:r w:rsidR="00CE473D">
        <w:rPr>
          <w:rFonts w:ascii="Arial" w:hAnsi="Arial" w:cs="Arial"/>
          <w:sz w:val="24"/>
          <w:szCs w:val="24"/>
        </w:rPr>
        <w:t xml:space="preserve"> and</w:t>
      </w:r>
      <w:r w:rsidRPr="00C861F0">
        <w:rPr>
          <w:rFonts w:ascii="Arial" w:hAnsi="Arial" w:cs="Arial"/>
          <w:sz w:val="24"/>
          <w:szCs w:val="24"/>
        </w:rPr>
        <w:t xml:space="preserve"> </w:t>
      </w:r>
      <w:r w:rsidR="004048AA" w:rsidRPr="00C861F0">
        <w:rPr>
          <w:rFonts w:ascii="Arial" w:hAnsi="Arial" w:cs="Arial"/>
          <w:sz w:val="24"/>
          <w:szCs w:val="24"/>
        </w:rPr>
        <w:t>will</w:t>
      </w:r>
      <w:r w:rsidRPr="00C861F0">
        <w:rPr>
          <w:rFonts w:ascii="Arial" w:hAnsi="Arial" w:cs="Arial"/>
          <w:sz w:val="24"/>
          <w:szCs w:val="24"/>
        </w:rPr>
        <w:t xml:space="preserve"> automatically be sent through. Also have a big screen in the central processing unit.</w:t>
      </w:r>
      <w:r w:rsidR="008F7342" w:rsidRPr="00C861F0">
        <w:rPr>
          <w:rFonts w:ascii="Arial" w:hAnsi="Arial" w:cs="Arial"/>
          <w:sz w:val="24"/>
          <w:szCs w:val="24"/>
        </w:rPr>
        <w:t xml:space="preserve"> The central processing </w:t>
      </w:r>
      <w:r w:rsidR="00177616" w:rsidRPr="00C861F0">
        <w:rPr>
          <w:rFonts w:ascii="Arial" w:hAnsi="Arial" w:cs="Arial"/>
          <w:sz w:val="24"/>
          <w:szCs w:val="24"/>
        </w:rPr>
        <w:t>unit</w:t>
      </w:r>
      <w:r w:rsidR="008F7342" w:rsidRPr="00C861F0">
        <w:rPr>
          <w:rFonts w:ascii="Arial" w:hAnsi="Arial" w:cs="Arial"/>
          <w:sz w:val="24"/>
          <w:szCs w:val="24"/>
        </w:rPr>
        <w:t xml:space="preserve"> uses a large </w:t>
      </w:r>
      <w:r w:rsidR="00177616" w:rsidRPr="00C861F0">
        <w:rPr>
          <w:rFonts w:ascii="Arial" w:hAnsi="Arial" w:cs="Arial"/>
          <w:sz w:val="24"/>
          <w:szCs w:val="24"/>
        </w:rPr>
        <w:t xml:space="preserve">wall mounted screen to view stock orders and data. </w:t>
      </w:r>
    </w:p>
    <w:p w14:paraId="2CED7336" w14:textId="0697F81E" w:rsidR="5001A7C3" w:rsidRPr="00C861F0" w:rsidRDefault="5001A7C3" w:rsidP="5001A7C3">
      <w:pPr>
        <w:rPr>
          <w:rFonts w:ascii="Arial" w:hAnsi="Arial" w:cs="Arial"/>
          <w:b/>
          <w:bCs/>
          <w:sz w:val="24"/>
          <w:szCs w:val="24"/>
          <w:u w:val="single"/>
        </w:rPr>
      </w:pPr>
      <w:r w:rsidRPr="00C861F0">
        <w:rPr>
          <w:rFonts w:ascii="Arial" w:hAnsi="Arial" w:cs="Arial"/>
          <w:b/>
          <w:bCs/>
          <w:sz w:val="24"/>
          <w:szCs w:val="24"/>
          <w:u w:val="single"/>
        </w:rPr>
        <w:t>Conclusion</w:t>
      </w:r>
    </w:p>
    <w:p w14:paraId="0E39FC62" w14:textId="74626E88" w:rsidR="5001A7C3" w:rsidRPr="00C861F0" w:rsidRDefault="5001A7C3" w:rsidP="5001A7C3">
      <w:pPr>
        <w:rPr>
          <w:rFonts w:ascii="Arial" w:hAnsi="Arial" w:cs="Arial"/>
          <w:sz w:val="24"/>
          <w:szCs w:val="24"/>
        </w:rPr>
      </w:pPr>
      <w:r w:rsidRPr="00C861F0">
        <w:rPr>
          <w:rFonts w:ascii="Arial" w:hAnsi="Arial" w:cs="Arial"/>
          <w:sz w:val="24"/>
          <w:szCs w:val="24"/>
        </w:rPr>
        <w:t xml:space="preserve">The FITT framework has shown that the devices given to the staff on the wards for the purpose of patient menu ordering are sufficient, and a good fit for the task. </w:t>
      </w:r>
      <w:r w:rsidR="003D2211" w:rsidRPr="00C861F0">
        <w:rPr>
          <w:rFonts w:ascii="Arial" w:hAnsi="Arial" w:cs="Arial"/>
          <w:sz w:val="24"/>
          <w:szCs w:val="24"/>
        </w:rPr>
        <w:t xml:space="preserve">The SUS </w:t>
      </w:r>
      <w:r w:rsidR="0054256E" w:rsidRPr="00C861F0">
        <w:rPr>
          <w:rFonts w:ascii="Arial" w:hAnsi="Arial" w:cs="Arial"/>
          <w:sz w:val="24"/>
          <w:szCs w:val="24"/>
        </w:rPr>
        <w:t>score</w:t>
      </w:r>
      <w:r w:rsidR="00C15B47" w:rsidRPr="00C861F0">
        <w:rPr>
          <w:rFonts w:ascii="Arial" w:hAnsi="Arial" w:cs="Arial"/>
          <w:sz w:val="24"/>
          <w:szCs w:val="24"/>
        </w:rPr>
        <w:t xml:space="preserve">s </w:t>
      </w:r>
      <w:r w:rsidR="0054256E" w:rsidRPr="00C861F0">
        <w:rPr>
          <w:rFonts w:ascii="Arial" w:hAnsi="Arial" w:cs="Arial"/>
          <w:sz w:val="24"/>
          <w:szCs w:val="24"/>
        </w:rPr>
        <w:t>show</w:t>
      </w:r>
      <w:r w:rsidR="00C15B47" w:rsidRPr="00C861F0">
        <w:rPr>
          <w:rFonts w:ascii="Arial" w:hAnsi="Arial" w:cs="Arial"/>
          <w:sz w:val="24"/>
          <w:szCs w:val="24"/>
        </w:rPr>
        <w:t xml:space="preserve"> that some catering staff are very </w:t>
      </w:r>
      <w:r w:rsidR="00CE473D">
        <w:rPr>
          <w:rFonts w:ascii="Arial" w:hAnsi="Arial" w:cs="Arial"/>
          <w:sz w:val="24"/>
          <w:szCs w:val="24"/>
        </w:rPr>
        <w:t>satisfied</w:t>
      </w:r>
      <w:r w:rsidR="00C15B47" w:rsidRPr="00C861F0">
        <w:rPr>
          <w:rFonts w:ascii="Arial" w:hAnsi="Arial" w:cs="Arial"/>
          <w:sz w:val="24"/>
          <w:szCs w:val="24"/>
        </w:rPr>
        <w:t xml:space="preserve"> with the usability of the system</w:t>
      </w:r>
      <w:r w:rsidR="000303A7" w:rsidRPr="00C861F0">
        <w:rPr>
          <w:rFonts w:ascii="Arial" w:hAnsi="Arial" w:cs="Arial"/>
          <w:sz w:val="24"/>
          <w:szCs w:val="24"/>
        </w:rPr>
        <w:t>, but there were a number who scored the system very poor</w:t>
      </w:r>
      <w:r w:rsidR="008343C8" w:rsidRPr="00C861F0">
        <w:rPr>
          <w:rFonts w:ascii="Arial" w:hAnsi="Arial" w:cs="Arial"/>
          <w:sz w:val="24"/>
          <w:szCs w:val="24"/>
        </w:rPr>
        <w:t>, although it</w:t>
      </w:r>
      <w:r w:rsidR="00B77890" w:rsidRPr="00C861F0">
        <w:rPr>
          <w:rFonts w:ascii="Arial" w:hAnsi="Arial" w:cs="Arial"/>
          <w:sz w:val="24"/>
          <w:szCs w:val="24"/>
        </w:rPr>
        <w:t xml:space="preserve"> was not clear why they scored </w:t>
      </w:r>
      <w:r w:rsidR="008343C8" w:rsidRPr="00C861F0">
        <w:rPr>
          <w:rFonts w:ascii="Arial" w:hAnsi="Arial" w:cs="Arial"/>
          <w:sz w:val="24"/>
          <w:szCs w:val="24"/>
        </w:rPr>
        <w:t>so low</w:t>
      </w:r>
      <w:r w:rsidR="000303A7" w:rsidRPr="00C861F0">
        <w:rPr>
          <w:rFonts w:ascii="Arial" w:hAnsi="Arial" w:cs="Arial"/>
          <w:sz w:val="24"/>
          <w:szCs w:val="24"/>
        </w:rPr>
        <w:t xml:space="preserve">. </w:t>
      </w:r>
      <w:r w:rsidR="00D0732B" w:rsidRPr="00C861F0">
        <w:rPr>
          <w:rFonts w:ascii="Arial" w:hAnsi="Arial" w:cs="Arial"/>
          <w:sz w:val="24"/>
          <w:szCs w:val="24"/>
        </w:rPr>
        <w:t>If time had allowed, it would have been beneficial to get kitchen staff and managers to complete th</w:t>
      </w:r>
      <w:r w:rsidR="00DA2DE7" w:rsidRPr="00C861F0">
        <w:rPr>
          <w:rFonts w:ascii="Arial" w:hAnsi="Arial" w:cs="Arial"/>
          <w:sz w:val="24"/>
          <w:szCs w:val="24"/>
        </w:rPr>
        <w:t xml:space="preserve">e surveys to </w:t>
      </w:r>
      <w:r w:rsidR="00D4359D" w:rsidRPr="00C861F0">
        <w:rPr>
          <w:rFonts w:ascii="Arial" w:hAnsi="Arial" w:cs="Arial"/>
          <w:sz w:val="24"/>
          <w:szCs w:val="24"/>
        </w:rPr>
        <w:t xml:space="preserve">see if there were any differences in the scores for these groups of staff who use the system for other </w:t>
      </w:r>
      <w:r w:rsidR="006D4258" w:rsidRPr="00C861F0">
        <w:rPr>
          <w:rFonts w:ascii="Arial" w:hAnsi="Arial" w:cs="Arial"/>
          <w:sz w:val="24"/>
          <w:szCs w:val="24"/>
        </w:rPr>
        <w:t xml:space="preserve">tasks. </w:t>
      </w:r>
      <w:r w:rsidRPr="00C861F0">
        <w:rPr>
          <w:rFonts w:ascii="Arial" w:hAnsi="Arial" w:cs="Arial"/>
          <w:sz w:val="24"/>
          <w:szCs w:val="24"/>
        </w:rPr>
        <w:t>The system has not generated any clinical incidents since the roll out, and if the interoperability with the clinical workstation on the wards comes to fruition, then the likelihood of any errors involving allergens, or patients receiving the wrong meal, will be decreased.</w:t>
      </w:r>
      <w:r w:rsidR="000924A1" w:rsidRPr="00C861F0">
        <w:rPr>
          <w:rFonts w:ascii="Arial" w:hAnsi="Arial" w:cs="Arial"/>
          <w:sz w:val="24"/>
          <w:szCs w:val="24"/>
        </w:rPr>
        <w:t xml:space="preserve"> The roll out of the Synbiotix food management system is an iterative process, and adaptations should be made as the number of users increases and feedback is collated to improve the service. </w:t>
      </w:r>
      <w:r w:rsidRPr="00C861F0">
        <w:rPr>
          <w:rFonts w:ascii="Arial" w:hAnsi="Arial" w:cs="Arial"/>
          <w:sz w:val="24"/>
          <w:szCs w:val="24"/>
        </w:rPr>
        <w:t xml:space="preserve">The system could benefit from an increase in connectivity in the clinical areas. It is likely this will happen in the short term, as this is included in the health boards’ digital strategy. </w:t>
      </w:r>
    </w:p>
    <w:p w14:paraId="6CEF161E" w14:textId="77777777" w:rsidR="00E728DF" w:rsidRPr="00C861F0" w:rsidRDefault="00E728DF">
      <w:pPr>
        <w:rPr>
          <w:rFonts w:ascii="Arial" w:hAnsi="Arial" w:cs="Arial"/>
          <w:sz w:val="24"/>
          <w:szCs w:val="24"/>
        </w:rPr>
      </w:pPr>
    </w:p>
    <w:p w14:paraId="3D59DE49" w14:textId="77777777" w:rsidR="00E728DF" w:rsidRDefault="00E728DF">
      <w:pPr>
        <w:rPr>
          <w:rFonts w:ascii="Arial" w:hAnsi="Arial" w:cs="Arial"/>
          <w:sz w:val="24"/>
          <w:szCs w:val="24"/>
        </w:rPr>
      </w:pPr>
    </w:p>
    <w:p w14:paraId="1D2E7C23" w14:textId="77777777" w:rsidR="008E3CC6" w:rsidRPr="00C861F0" w:rsidRDefault="008E3CC6">
      <w:pPr>
        <w:rPr>
          <w:rFonts w:ascii="Arial" w:hAnsi="Arial" w:cs="Arial"/>
          <w:sz w:val="24"/>
          <w:szCs w:val="24"/>
        </w:rPr>
      </w:pPr>
    </w:p>
    <w:p w14:paraId="1BE0D672" w14:textId="77777777" w:rsidR="00EF6959" w:rsidRDefault="00EF6959">
      <w:pPr>
        <w:rPr>
          <w:rFonts w:ascii="Arial" w:hAnsi="Arial" w:cs="Arial"/>
          <w:sz w:val="24"/>
          <w:szCs w:val="24"/>
        </w:rPr>
      </w:pPr>
    </w:p>
    <w:p w14:paraId="07E32933" w14:textId="77777777" w:rsidR="00F109D6" w:rsidRDefault="00F109D6">
      <w:pPr>
        <w:rPr>
          <w:rFonts w:ascii="Arial" w:hAnsi="Arial" w:cs="Arial"/>
          <w:sz w:val="24"/>
          <w:szCs w:val="24"/>
        </w:rPr>
      </w:pPr>
    </w:p>
    <w:p w14:paraId="744F1EF7" w14:textId="77777777" w:rsidR="00F109D6" w:rsidRDefault="00F109D6">
      <w:pPr>
        <w:rPr>
          <w:rFonts w:ascii="Arial" w:hAnsi="Arial" w:cs="Arial"/>
          <w:sz w:val="24"/>
          <w:szCs w:val="24"/>
        </w:rPr>
      </w:pPr>
    </w:p>
    <w:p w14:paraId="01DF37F1" w14:textId="77777777" w:rsidR="00F109D6" w:rsidRDefault="00F109D6">
      <w:pPr>
        <w:rPr>
          <w:rFonts w:ascii="Arial" w:hAnsi="Arial" w:cs="Arial"/>
          <w:sz w:val="24"/>
          <w:szCs w:val="24"/>
        </w:rPr>
      </w:pPr>
    </w:p>
    <w:p w14:paraId="09A9C355" w14:textId="77777777" w:rsidR="00F109D6" w:rsidRDefault="00F109D6">
      <w:pPr>
        <w:rPr>
          <w:rFonts w:ascii="Arial" w:hAnsi="Arial" w:cs="Arial"/>
          <w:sz w:val="24"/>
          <w:szCs w:val="24"/>
        </w:rPr>
      </w:pPr>
    </w:p>
    <w:p w14:paraId="1FC69BED" w14:textId="77777777" w:rsidR="00F109D6" w:rsidRPr="00C861F0" w:rsidRDefault="00F109D6">
      <w:pPr>
        <w:rPr>
          <w:rFonts w:ascii="Arial" w:hAnsi="Arial" w:cs="Arial"/>
          <w:sz w:val="24"/>
          <w:szCs w:val="24"/>
        </w:rPr>
      </w:pPr>
    </w:p>
    <w:p w14:paraId="2313355E" w14:textId="309D3717" w:rsidR="00E728DF" w:rsidRDefault="006D4258">
      <w:pPr>
        <w:rPr>
          <w:rFonts w:ascii="Arial" w:hAnsi="Arial" w:cs="Arial"/>
          <w:b/>
          <w:bCs/>
          <w:sz w:val="24"/>
          <w:szCs w:val="24"/>
          <w:u w:val="single"/>
        </w:rPr>
      </w:pPr>
      <w:r w:rsidRPr="00C861F0">
        <w:rPr>
          <w:rFonts w:ascii="Arial" w:hAnsi="Arial" w:cs="Arial"/>
          <w:b/>
          <w:bCs/>
          <w:sz w:val="24"/>
          <w:szCs w:val="24"/>
          <w:u w:val="single"/>
        </w:rPr>
        <w:lastRenderedPageBreak/>
        <w:t xml:space="preserve">References </w:t>
      </w:r>
    </w:p>
    <w:p w14:paraId="04879310" w14:textId="77777777" w:rsidR="003306E4" w:rsidRPr="00C861F0" w:rsidRDefault="003306E4">
      <w:pPr>
        <w:rPr>
          <w:rFonts w:ascii="Arial" w:hAnsi="Arial" w:cs="Arial"/>
          <w:b/>
          <w:bCs/>
          <w:sz w:val="24"/>
          <w:szCs w:val="24"/>
          <w:u w:val="single"/>
        </w:rPr>
      </w:pPr>
    </w:p>
    <w:p w14:paraId="61B47572" w14:textId="4A91E600" w:rsidR="00D620D5" w:rsidRPr="00C861F0" w:rsidRDefault="00CE6716" w:rsidP="7948E15C">
      <w:pPr>
        <w:rPr>
          <w:rFonts w:ascii="Arial" w:eastAsia="Arial" w:hAnsi="Arial" w:cs="Arial"/>
          <w:b/>
          <w:bCs/>
          <w:sz w:val="24"/>
          <w:szCs w:val="24"/>
          <w:u w:val="single"/>
        </w:rPr>
      </w:pPr>
      <w:r w:rsidRPr="003D12D9">
        <w:rPr>
          <w:rFonts w:ascii="Arial" w:eastAsia="Arial" w:hAnsi="Arial" w:cs="Arial"/>
          <w:color w:val="222222"/>
          <w:sz w:val="24"/>
          <w:szCs w:val="24"/>
          <w:shd w:val="clear" w:color="auto" w:fill="FFFFFF"/>
        </w:rPr>
        <w:t>Ammenwerth, E., Iller, C. and Mahler, C.</w:t>
      </w:r>
      <w:r w:rsidR="002276E1" w:rsidRPr="003D12D9">
        <w:rPr>
          <w:rFonts w:ascii="Arial" w:eastAsia="Arial" w:hAnsi="Arial" w:cs="Arial"/>
          <w:color w:val="222222"/>
          <w:sz w:val="24"/>
          <w:szCs w:val="24"/>
          <w:shd w:val="clear" w:color="auto" w:fill="FFFFFF"/>
        </w:rPr>
        <w:t xml:space="preserve"> (</w:t>
      </w:r>
      <w:r w:rsidRPr="003D12D9">
        <w:rPr>
          <w:rFonts w:ascii="Arial" w:eastAsia="Arial" w:hAnsi="Arial" w:cs="Arial"/>
          <w:color w:val="222222"/>
          <w:sz w:val="24"/>
          <w:szCs w:val="24"/>
          <w:shd w:val="clear" w:color="auto" w:fill="FFFFFF"/>
        </w:rPr>
        <w:t>2006</w:t>
      </w:r>
      <w:r w:rsidR="002276E1" w:rsidRPr="003D12D9">
        <w:rPr>
          <w:rFonts w:ascii="Arial" w:eastAsia="Arial" w:hAnsi="Arial" w:cs="Arial"/>
          <w:color w:val="222222"/>
          <w:sz w:val="24"/>
          <w:szCs w:val="24"/>
          <w:shd w:val="clear" w:color="auto" w:fill="FFFFFF"/>
        </w:rPr>
        <w:t>)</w:t>
      </w:r>
      <w:r w:rsidRPr="003D12D9">
        <w:rPr>
          <w:rFonts w:ascii="Arial" w:eastAsia="Arial" w:hAnsi="Arial" w:cs="Arial"/>
          <w:color w:val="222222"/>
          <w:sz w:val="24"/>
          <w:szCs w:val="24"/>
          <w:shd w:val="clear" w:color="auto" w:fill="FFFFFF"/>
        </w:rPr>
        <w:t xml:space="preserve"> </w:t>
      </w:r>
      <w:r w:rsidR="00C372D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IT-adoption and the interaction of task, technology and individuals: a fit framework and a case study</w:t>
      </w:r>
      <w:r w:rsidR="00C372D9">
        <w:rPr>
          <w:rFonts w:ascii="Arial" w:eastAsia="Arial" w:hAnsi="Arial" w:cs="Arial"/>
          <w:color w:val="222222"/>
          <w:sz w:val="24"/>
          <w:szCs w:val="24"/>
          <w:shd w:val="clear" w:color="auto" w:fill="FFFFFF"/>
        </w:rPr>
        <w:t>’</w:t>
      </w:r>
      <w:r w:rsidR="00C46A37">
        <w:rPr>
          <w:rFonts w:ascii="Arial" w:eastAsia="Arial" w:hAnsi="Arial" w:cs="Arial"/>
          <w:color w:val="222222"/>
          <w:sz w:val="24"/>
          <w:szCs w:val="24"/>
          <w:shd w:val="clear" w:color="auto" w:fill="FFFFFF"/>
        </w:rPr>
        <w:t xml:space="preserve">, </w:t>
      </w:r>
      <w:r w:rsidRPr="7948E15C">
        <w:rPr>
          <w:rFonts w:ascii="Arial" w:eastAsia="Arial" w:hAnsi="Arial" w:cs="Arial"/>
          <w:i/>
          <w:iCs/>
          <w:color w:val="222222"/>
          <w:sz w:val="24"/>
          <w:szCs w:val="24"/>
          <w:shd w:val="clear" w:color="auto" w:fill="FFFFFF"/>
        </w:rPr>
        <w:t>BMC medical informatics and decision making</w:t>
      </w:r>
      <w:r w:rsidRPr="7948E15C">
        <w:rPr>
          <w:rFonts w:ascii="Arial" w:eastAsia="Arial" w:hAnsi="Arial" w:cs="Arial"/>
          <w:color w:val="222222"/>
          <w:sz w:val="24"/>
          <w:szCs w:val="24"/>
          <w:shd w:val="clear" w:color="auto" w:fill="FFFFFF"/>
        </w:rPr>
        <w:t>, </w:t>
      </w:r>
      <w:r w:rsidRPr="00C46A37">
        <w:rPr>
          <w:rFonts w:ascii="Arial" w:eastAsia="Arial" w:hAnsi="Arial" w:cs="Arial"/>
          <w:color w:val="222222"/>
          <w:sz w:val="24"/>
          <w:szCs w:val="24"/>
          <w:shd w:val="clear" w:color="auto" w:fill="FFFFFF"/>
        </w:rPr>
        <w:t>6</w:t>
      </w:r>
      <w:r w:rsidRPr="7948E15C">
        <w:rPr>
          <w:rFonts w:ascii="Arial" w:eastAsia="Arial" w:hAnsi="Arial" w:cs="Arial"/>
          <w:color w:val="222222"/>
          <w:sz w:val="24"/>
          <w:szCs w:val="24"/>
          <w:shd w:val="clear" w:color="auto" w:fill="FFFFFF"/>
        </w:rPr>
        <w:t>(1), pp.1-13.</w:t>
      </w:r>
    </w:p>
    <w:p w14:paraId="15527491" w14:textId="5E80B2E6" w:rsidR="002C511E" w:rsidRPr="00533E93" w:rsidRDefault="002C511E" w:rsidP="7948E15C">
      <w:pPr>
        <w:rPr>
          <w:rFonts w:ascii="Arial" w:eastAsia="Arial" w:hAnsi="Arial" w:cs="Arial"/>
          <w:color w:val="222222"/>
          <w:sz w:val="24"/>
          <w:szCs w:val="24"/>
          <w:shd w:val="clear" w:color="auto" w:fill="FFFFFF"/>
        </w:rPr>
      </w:pPr>
      <w:r w:rsidRPr="008A3B4F">
        <w:rPr>
          <w:rFonts w:ascii="Arial" w:eastAsia="Arial" w:hAnsi="Arial" w:cs="Arial"/>
          <w:color w:val="222222"/>
          <w:sz w:val="24"/>
          <w:szCs w:val="24"/>
          <w:shd w:val="clear" w:color="auto" w:fill="FFFFFF"/>
        </w:rPr>
        <w:t>Bangor, A., Kortum, P.T.</w:t>
      </w:r>
      <w:r w:rsidR="006969F0">
        <w:rPr>
          <w:rFonts w:ascii="Arial" w:eastAsia="Arial" w:hAnsi="Arial" w:cs="Arial"/>
          <w:color w:val="222222"/>
          <w:sz w:val="24"/>
          <w:szCs w:val="24"/>
          <w:shd w:val="clear" w:color="auto" w:fill="FFFFFF"/>
        </w:rPr>
        <w:t>,</w:t>
      </w:r>
      <w:r w:rsidRPr="008A3B4F">
        <w:rPr>
          <w:rFonts w:ascii="Arial" w:eastAsia="Arial" w:hAnsi="Arial" w:cs="Arial"/>
          <w:color w:val="222222"/>
          <w:sz w:val="24"/>
          <w:szCs w:val="24"/>
          <w:shd w:val="clear" w:color="auto" w:fill="FFFFFF"/>
        </w:rPr>
        <w:t xml:space="preserve"> Miller, J.T. </w:t>
      </w:r>
      <w:r w:rsidR="008A3B4F">
        <w:rPr>
          <w:rFonts w:ascii="Arial" w:eastAsia="Arial" w:hAnsi="Arial" w:cs="Arial"/>
          <w:color w:val="222222"/>
          <w:sz w:val="24"/>
          <w:szCs w:val="24"/>
          <w:shd w:val="clear" w:color="auto" w:fill="FFFFFF"/>
        </w:rPr>
        <w:t>(</w:t>
      </w:r>
      <w:r w:rsidRPr="008A3B4F">
        <w:rPr>
          <w:rFonts w:ascii="Arial" w:eastAsia="Arial" w:hAnsi="Arial" w:cs="Arial"/>
          <w:color w:val="222222"/>
          <w:sz w:val="24"/>
          <w:szCs w:val="24"/>
          <w:shd w:val="clear" w:color="auto" w:fill="FFFFFF"/>
        </w:rPr>
        <w:t>2009</w:t>
      </w:r>
      <w:r w:rsidR="008A3B4F">
        <w:rPr>
          <w:rFonts w:ascii="Arial" w:eastAsia="Arial" w:hAnsi="Arial" w:cs="Arial"/>
          <w:color w:val="222222"/>
          <w:sz w:val="24"/>
          <w:szCs w:val="24"/>
          <w:shd w:val="clear" w:color="auto" w:fill="FFFFFF"/>
        </w:rPr>
        <w:t>)</w:t>
      </w:r>
      <w:r w:rsidR="002276E1">
        <w:rPr>
          <w:rFonts w:ascii="Arial" w:eastAsia="Arial" w:hAnsi="Arial" w:cs="Arial"/>
          <w:color w:val="222222"/>
          <w:sz w:val="24"/>
          <w:szCs w:val="24"/>
          <w:shd w:val="clear" w:color="auto" w:fill="FFFFFF"/>
        </w:rPr>
        <w:t xml:space="preserve"> ‘</w:t>
      </w:r>
      <w:r w:rsidR="00B643D2" w:rsidRPr="7948E15C">
        <w:rPr>
          <w:rFonts w:ascii="Arial" w:eastAsia="Arial" w:hAnsi="Arial" w:cs="Arial"/>
          <w:color w:val="222222"/>
          <w:sz w:val="24"/>
          <w:szCs w:val="24"/>
          <w:shd w:val="clear" w:color="auto" w:fill="FFFFFF"/>
        </w:rPr>
        <w:t xml:space="preserve">Determining </w:t>
      </w:r>
      <w:r w:rsidR="00533E93" w:rsidRPr="7948E15C">
        <w:rPr>
          <w:rFonts w:ascii="Arial" w:eastAsia="Arial" w:hAnsi="Arial" w:cs="Arial"/>
          <w:color w:val="222222"/>
          <w:sz w:val="24"/>
          <w:szCs w:val="24"/>
          <w:shd w:val="clear" w:color="auto" w:fill="FFFFFF"/>
        </w:rPr>
        <w:t xml:space="preserve">what the individual SUS scores mean: Adding an </w:t>
      </w:r>
      <w:r w:rsidR="006B3049" w:rsidRPr="7948E15C">
        <w:rPr>
          <w:rFonts w:ascii="Arial" w:eastAsia="Arial" w:hAnsi="Arial" w:cs="Arial"/>
          <w:color w:val="222222"/>
          <w:sz w:val="24"/>
          <w:szCs w:val="24"/>
          <w:shd w:val="clear" w:color="auto" w:fill="FFFFFF"/>
        </w:rPr>
        <w:t>adjective rating scale</w:t>
      </w:r>
      <w:r w:rsidR="002276E1">
        <w:rPr>
          <w:rFonts w:ascii="Arial" w:eastAsia="Arial" w:hAnsi="Arial" w:cs="Arial"/>
          <w:color w:val="222222"/>
          <w:sz w:val="24"/>
          <w:szCs w:val="24"/>
          <w:shd w:val="clear" w:color="auto" w:fill="FFFFFF"/>
        </w:rPr>
        <w:t>’</w:t>
      </w:r>
      <w:r w:rsidR="006B3049" w:rsidRPr="7948E15C">
        <w:rPr>
          <w:rFonts w:ascii="Arial" w:eastAsia="Arial" w:hAnsi="Arial" w:cs="Arial"/>
          <w:color w:val="222222"/>
          <w:sz w:val="24"/>
          <w:szCs w:val="24"/>
          <w:shd w:val="clear" w:color="auto" w:fill="FFFFFF"/>
        </w:rPr>
        <w:t xml:space="preserve">. </w:t>
      </w:r>
      <w:r w:rsidR="006B3049" w:rsidRPr="7948E15C">
        <w:rPr>
          <w:rFonts w:ascii="Arial" w:eastAsia="Arial" w:hAnsi="Arial" w:cs="Arial"/>
          <w:i/>
          <w:iCs/>
          <w:color w:val="222222"/>
          <w:sz w:val="24"/>
          <w:szCs w:val="24"/>
          <w:shd w:val="clear" w:color="auto" w:fill="FFFFFF"/>
        </w:rPr>
        <w:t xml:space="preserve">Journal of </w:t>
      </w:r>
      <w:r w:rsidR="00AE684D" w:rsidRPr="7948E15C">
        <w:rPr>
          <w:rFonts w:ascii="Arial" w:eastAsia="Arial" w:hAnsi="Arial" w:cs="Arial"/>
          <w:i/>
          <w:iCs/>
          <w:color w:val="222222"/>
          <w:sz w:val="24"/>
          <w:szCs w:val="24"/>
          <w:shd w:val="clear" w:color="auto" w:fill="FFFFFF"/>
        </w:rPr>
        <w:t xml:space="preserve">Usability Studies. </w:t>
      </w:r>
      <w:r w:rsidR="00AE684D" w:rsidRPr="002276E1">
        <w:rPr>
          <w:rFonts w:ascii="Arial" w:eastAsia="Arial" w:hAnsi="Arial" w:cs="Arial"/>
          <w:color w:val="222222"/>
          <w:sz w:val="24"/>
          <w:szCs w:val="24"/>
          <w:shd w:val="clear" w:color="auto" w:fill="FFFFFF"/>
        </w:rPr>
        <w:t>4</w:t>
      </w:r>
      <w:r w:rsidR="00AE684D" w:rsidRPr="7948E15C">
        <w:rPr>
          <w:rFonts w:ascii="Arial" w:eastAsia="Arial" w:hAnsi="Arial" w:cs="Arial"/>
          <w:color w:val="222222"/>
          <w:sz w:val="24"/>
          <w:szCs w:val="24"/>
          <w:shd w:val="clear" w:color="auto" w:fill="FFFFFF"/>
        </w:rPr>
        <w:t>(3), 114-123</w:t>
      </w:r>
    </w:p>
    <w:p w14:paraId="5B56C553" w14:textId="2B272F89" w:rsidR="000924A1" w:rsidRPr="00C861F0" w:rsidRDefault="7948E15C" w:rsidP="7948E15C">
      <w:pPr>
        <w:rPr>
          <w:rFonts w:ascii="Arial" w:eastAsia="Arial" w:hAnsi="Arial" w:cs="Arial"/>
          <w:sz w:val="24"/>
          <w:szCs w:val="24"/>
        </w:rPr>
      </w:pPr>
      <w:r w:rsidRPr="7948E15C">
        <w:rPr>
          <w:rFonts w:ascii="Arial" w:eastAsia="Arial" w:hAnsi="Arial" w:cs="Arial"/>
          <w:sz w:val="24"/>
          <w:szCs w:val="24"/>
        </w:rPr>
        <w:t>Bangor</w:t>
      </w:r>
      <w:r w:rsidR="006969F0">
        <w:rPr>
          <w:rFonts w:ascii="Arial" w:eastAsia="Arial" w:hAnsi="Arial" w:cs="Arial"/>
          <w:sz w:val="24"/>
          <w:szCs w:val="24"/>
        </w:rPr>
        <w:t xml:space="preserve">, </w:t>
      </w:r>
      <w:r w:rsidRPr="7948E15C">
        <w:rPr>
          <w:rFonts w:ascii="Arial" w:eastAsia="Arial" w:hAnsi="Arial" w:cs="Arial"/>
          <w:sz w:val="24"/>
          <w:szCs w:val="24"/>
        </w:rPr>
        <w:t>A</w:t>
      </w:r>
      <w:r w:rsidR="006969F0">
        <w:rPr>
          <w:rFonts w:ascii="Arial" w:eastAsia="Arial" w:hAnsi="Arial" w:cs="Arial"/>
          <w:sz w:val="24"/>
          <w:szCs w:val="24"/>
        </w:rPr>
        <w:t>.</w:t>
      </w:r>
      <w:r w:rsidRPr="7948E15C">
        <w:rPr>
          <w:rFonts w:ascii="Arial" w:eastAsia="Arial" w:hAnsi="Arial" w:cs="Arial"/>
          <w:sz w:val="24"/>
          <w:szCs w:val="24"/>
        </w:rPr>
        <w:t>, Joseph</w:t>
      </w:r>
      <w:r w:rsidR="006969F0">
        <w:rPr>
          <w:rFonts w:ascii="Arial" w:eastAsia="Arial" w:hAnsi="Arial" w:cs="Arial"/>
          <w:sz w:val="24"/>
          <w:szCs w:val="24"/>
        </w:rPr>
        <w:t>,</w:t>
      </w:r>
      <w:r w:rsidRPr="7948E15C">
        <w:rPr>
          <w:rFonts w:ascii="Arial" w:eastAsia="Arial" w:hAnsi="Arial" w:cs="Arial"/>
          <w:sz w:val="24"/>
          <w:szCs w:val="24"/>
        </w:rPr>
        <w:t xml:space="preserve"> K</w:t>
      </w:r>
      <w:r w:rsidR="006969F0">
        <w:rPr>
          <w:rFonts w:ascii="Arial" w:eastAsia="Arial" w:hAnsi="Arial" w:cs="Arial"/>
          <w:sz w:val="24"/>
          <w:szCs w:val="24"/>
        </w:rPr>
        <w:t>.</w:t>
      </w:r>
      <w:r w:rsidRPr="7948E15C">
        <w:rPr>
          <w:rFonts w:ascii="Arial" w:eastAsia="Arial" w:hAnsi="Arial" w:cs="Arial"/>
          <w:sz w:val="24"/>
          <w:szCs w:val="24"/>
        </w:rPr>
        <w:t>, Sweeney-Dillon</w:t>
      </w:r>
      <w:r w:rsidR="006969F0">
        <w:rPr>
          <w:rFonts w:ascii="Arial" w:eastAsia="Arial" w:hAnsi="Arial" w:cs="Arial"/>
          <w:sz w:val="24"/>
          <w:szCs w:val="24"/>
        </w:rPr>
        <w:t>,</w:t>
      </w:r>
      <w:r w:rsidRPr="7948E15C">
        <w:rPr>
          <w:rFonts w:ascii="Arial" w:eastAsia="Arial" w:hAnsi="Arial" w:cs="Arial"/>
          <w:sz w:val="24"/>
          <w:szCs w:val="24"/>
        </w:rPr>
        <w:t xml:space="preserve"> M</w:t>
      </w:r>
      <w:r w:rsidR="006969F0">
        <w:rPr>
          <w:rFonts w:ascii="Arial" w:eastAsia="Arial" w:hAnsi="Arial" w:cs="Arial"/>
          <w:sz w:val="24"/>
          <w:szCs w:val="24"/>
        </w:rPr>
        <w:t>.</w:t>
      </w:r>
      <w:r w:rsidRPr="7948E15C">
        <w:rPr>
          <w:rFonts w:ascii="Arial" w:eastAsia="Arial" w:hAnsi="Arial" w:cs="Arial"/>
          <w:sz w:val="24"/>
          <w:szCs w:val="24"/>
        </w:rPr>
        <w:t>, Stettler</w:t>
      </w:r>
      <w:r w:rsidR="006969F0">
        <w:rPr>
          <w:rFonts w:ascii="Arial" w:eastAsia="Arial" w:hAnsi="Arial" w:cs="Arial"/>
          <w:sz w:val="24"/>
          <w:szCs w:val="24"/>
        </w:rPr>
        <w:t>,</w:t>
      </w:r>
      <w:r w:rsidRPr="7948E15C">
        <w:rPr>
          <w:rFonts w:ascii="Arial" w:eastAsia="Arial" w:hAnsi="Arial" w:cs="Arial"/>
          <w:sz w:val="24"/>
          <w:szCs w:val="24"/>
        </w:rPr>
        <w:t xml:space="preserve"> G</w:t>
      </w:r>
      <w:r w:rsidR="006969F0">
        <w:rPr>
          <w:rFonts w:ascii="Arial" w:eastAsia="Arial" w:hAnsi="Arial" w:cs="Arial"/>
          <w:sz w:val="24"/>
          <w:szCs w:val="24"/>
        </w:rPr>
        <w:t>.</w:t>
      </w:r>
      <w:r w:rsidRPr="7948E15C">
        <w:rPr>
          <w:rFonts w:ascii="Arial" w:eastAsia="Arial" w:hAnsi="Arial" w:cs="Arial"/>
          <w:sz w:val="24"/>
          <w:szCs w:val="24"/>
        </w:rPr>
        <w:t>, Pratt</w:t>
      </w:r>
      <w:r w:rsidR="006969F0">
        <w:rPr>
          <w:rFonts w:ascii="Arial" w:eastAsia="Arial" w:hAnsi="Arial" w:cs="Arial"/>
          <w:sz w:val="24"/>
          <w:szCs w:val="24"/>
        </w:rPr>
        <w:t xml:space="preserve">, </w:t>
      </w:r>
      <w:r w:rsidRPr="7948E15C">
        <w:rPr>
          <w:rFonts w:ascii="Arial" w:eastAsia="Arial" w:hAnsi="Arial" w:cs="Arial"/>
          <w:sz w:val="24"/>
          <w:szCs w:val="24"/>
        </w:rPr>
        <w:t>J.</w:t>
      </w:r>
      <w:r w:rsidR="006969F0">
        <w:rPr>
          <w:rFonts w:ascii="Arial" w:eastAsia="Arial" w:hAnsi="Arial" w:cs="Arial"/>
          <w:sz w:val="24"/>
          <w:szCs w:val="24"/>
        </w:rPr>
        <w:t>,</w:t>
      </w:r>
      <w:r w:rsidRPr="7948E15C">
        <w:rPr>
          <w:rFonts w:ascii="Arial" w:eastAsia="Arial" w:hAnsi="Arial" w:cs="Arial"/>
          <w:sz w:val="24"/>
          <w:szCs w:val="24"/>
        </w:rPr>
        <w:t xml:space="preserve"> </w:t>
      </w:r>
      <w:r w:rsidR="003D12D9">
        <w:rPr>
          <w:rFonts w:ascii="Arial" w:eastAsia="Arial" w:hAnsi="Arial" w:cs="Arial"/>
          <w:sz w:val="24"/>
          <w:szCs w:val="24"/>
        </w:rPr>
        <w:t>(2013) ‘</w:t>
      </w:r>
      <w:r w:rsidRPr="7948E15C">
        <w:rPr>
          <w:rFonts w:ascii="Arial" w:eastAsia="Arial" w:hAnsi="Arial" w:cs="Arial"/>
          <w:sz w:val="24"/>
          <w:szCs w:val="24"/>
        </w:rPr>
        <w:t>Using the SUS to Help Demonstrate Usability’s Value to Business Goals</w:t>
      </w:r>
      <w:r w:rsidR="003D12D9">
        <w:rPr>
          <w:rFonts w:ascii="Arial" w:eastAsia="Arial" w:hAnsi="Arial" w:cs="Arial"/>
          <w:sz w:val="24"/>
          <w:szCs w:val="24"/>
        </w:rPr>
        <w:t>’</w:t>
      </w:r>
      <w:r w:rsidRPr="7948E15C">
        <w:rPr>
          <w:rFonts w:ascii="Arial" w:eastAsia="Arial" w:hAnsi="Arial" w:cs="Arial"/>
          <w:sz w:val="24"/>
          <w:szCs w:val="24"/>
        </w:rPr>
        <w:t xml:space="preserve">. </w:t>
      </w:r>
      <w:r w:rsidRPr="7948E15C">
        <w:rPr>
          <w:rFonts w:ascii="Arial" w:eastAsia="Arial" w:hAnsi="Arial" w:cs="Arial"/>
          <w:i/>
          <w:iCs/>
          <w:sz w:val="24"/>
          <w:szCs w:val="24"/>
        </w:rPr>
        <w:t>Proceedings of the Human Factors and Ergonomics Society Annual Meeting</w:t>
      </w:r>
      <w:r w:rsidR="00F57B3E">
        <w:rPr>
          <w:rFonts w:ascii="Arial" w:eastAsia="Arial" w:hAnsi="Arial" w:cs="Arial"/>
          <w:sz w:val="24"/>
          <w:szCs w:val="24"/>
        </w:rPr>
        <w:t xml:space="preserve">, </w:t>
      </w:r>
      <w:r w:rsidRPr="00F57B3E">
        <w:rPr>
          <w:rFonts w:ascii="Arial" w:eastAsia="Arial" w:hAnsi="Arial" w:cs="Arial"/>
          <w:sz w:val="24"/>
          <w:szCs w:val="24"/>
        </w:rPr>
        <w:t>57</w:t>
      </w:r>
      <w:r w:rsidRPr="7948E15C">
        <w:rPr>
          <w:rFonts w:ascii="Arial" w:eastAsia="Arial" w:hAnsi="Arial" w:cs="Arial"/>
          <w:sz w:val="24"/>
          <w:szCs w:val="24"/>
        </w:rPr>
        <w:t>(1):202-205. doi:10.1177/1541931213571045</w:t>
      </w:r>
    </w:p>
    <w:p w14:paraId="0CB702FD" w14:textId="587C0522" w:rsidR="00F47251" w:rsidRPr="00C861F0" w:rsidRDefault="000C2DF4" w:rsidP="7948E15C">
      <w:pPr>
        <w:rPr>
          <w:rStyle w:val="Hyperlink"/>
          <w:rFonts w:ascii="Arial" w:eastAsia="Arial" w:hAnsi="Arial" w:cs="Arial"/>
          <w:sz w:val="24"/>
          <w:szCs w:val="24"/>
          <w:shd w:val="clear" w:color="auto" w:fill="FFFFFF"/>
        </w:rPr>
      </w:pPr>
      <w:r w:rsidRPr="7948E15C">
        <w:rPr>
          <w:rFonts w:ascii="Arial" w:eastAsia="Arial" w:hAnsi="Arial" w:cs="Arial"/>
          <w:color w:val="3A3A3A"/>
          <w:sz w:val="24"/>
          <w:szCs w:val="24"/>
          <w:shd w:val="clear" w:color="auto" w:fill="FFFFFF"/>
        </w:rPr>
        <w:t>Barrington,</w:t>
      </w:r>
      <w:r w:rsidR="00E23AB7">
        <w:rPr>
          <w:rFonts w:ascii="Arial" w:eastAsia="Arial" w:hAnsi="Arial" w:cs="Arial"/>
          <w:color w:val="3A3A3A"/>
          <w:sz w:val="24"/>
          <w:szCs w:val="24"/>
          <w:shd w:val="clear" w:color="auto" w:fill="FFFFFF"/>
        </w:rPr>
        <w:t xml:space="preserve"> V</w:t>
      </w:r>
      <w:r w:rsidR="00BF2962">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xml:space="preserve"> Maunder, K., &amp; Kelaart, A. (2018</w:t>
      </w:r>
      <w:r w:rsidR="00E0075F">
        <w:rPr>
          <w:rFonts w:ascii="Arial" w:eastAsia="Arial" w:hAnsi="Arial" w:cs="Arial"/>
          <w:color w:val="3A3A3A"/>
          <w:sz w:val="24"/>
          <w:szCs w:val="24"/>
          <w:shd w:val="clear" w:color="auto" w:fill="FFFFFF"/>
        </w:rPr>
        <w:t>) ‘</w:t>
      </w:r>
      <w:r w:rsidRPr="7948E15C">
        <w:rPr>
          <w:rFonts w:ascii="Arial" w:eastAsia="Arial" w:hAnsi="Arial" w:cs="Arial"/>
          <w:color w:val="3A3A3A"/>
          <w:sz w:val="24"/>
          <w:szCs w:val="24"/>
          <w:shd w:val="clear" w:color="auto" w:fill="FFFFFF"/>
        </w:rPr>
        <w:t>Engaging the patient: improving dietary intake and meal experience through bedside terminal meal ordering for oncology patients</w:t>
      </w:r>
      <w:r w:rsidR="00E0075F">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w:t>
      </w:r>
      <w:r w:rsidRPr="7948E15C">
        <w:rPr>
          <w:rFonts w:ascii="Arial" w:eastAsia="Arial" w:hAnsi="Arial" w:cs="Arial"/>
          <w:i/>
          <w:iCs/>
          <w:color w:val="3A3A3A"/>
          <w:sz w:val="24"/>
          <w:szCs w:val="24"/>
          <w:shd w:val="clear" w:color="auto" w:fill="FFFFFF"/>
        </w:rPr>
        <w:t>Journal of Human Nutrition and Dietetics</w:t>
      </w:r>
      <w:r w:rsidRPr="7948E15C">
        <w:rPr>
          <w:rFonts w:ascii="Arial" w:eastAsia="Arial" w:hAnsi="Arial" w:cs="Arial"/>
          <w:color w:val="3A3A3A"/>
          <w:sz w:val="24"/>
          <w:szCs w:val="24"/>
          <w:shd w:val="clear" w:color="auto" w:fill="FFFFFF"/>
        </w:rPr>
        <w:t>, </w:t>
      </w:r>
      <w:r w:rsidRPr="00E0075F">
        <w:rPr>
          <w:rFonts w:ascii="Arial" w:eastAsia="Arial" w:hAnsi="Arial" w:cs="Arial"/>
          <w:color w:val="3A3A3A"/>
          <w:sz w:val="24"/>
          <w:szCs w:val="24"/>
          <w:shd w:val="clear" w:color="auto" w:fill="FFFFFF"/>
        </w:rPr>
        <w:t>31</w:t>
      </w:r>
      <w:r w:rsidRPr="7948E15C">
        <w:rPr>
          <w:rFonts w:ascii="Arial" w:eastAsia="Arial" w:hAnsi="Arial" w:cs="Arial"/>
          <w:color w:val="3A3A3A"/>
          <w:sz w:val="24"/>
          <w:szCs w:val="24"/>
          <w:shd w:val="clear" w:color="auto" w:fill="FFFFFF"/>
        </w:rPr>
        <w:t xml:space="preserve">(6), 803–809. </w:t>
      </w:r>
      <w:hyperlink r:id="rId7" w:history="1">
        <w:r w:rsidRPr="7948E15C">
          <w:rPr>
            <w:rStyle w:val="Hyperlink"/>
            <w:rFonts w:ascii="Arial" w:eastAsia="Arial" w:hAnsi="Arial" w:cs="Arial"/>
            <w:sz w:val="24"/>
            <w:szCs w:val="24"/>
            <w:shd w:val="clear" w:color="auto" w:fill="FFFFFF"/>
          </w:rPr>
          <w:t>https://doi.org/10.1111/jhn.12573</w:t>
        </w:r>
      </w:hyperlink>
    </w:p>
    <w:p w14:paraId="12E1B0E7" w14:textId="335B04DE" w:rsidR="00D717DB" w:rsidRPr="00C861F0" w:rsidRDefault="00D717DB" w:rsidP="7948E15C">
      <w:pPr>
        <w:rPr>
          <w:rStyle w:val="Hyperlink"/>
          <w:rFonts w:ascii="Arial" w:eastAsia="Arial" w:hAnsi="Arial" w:cs="Arial"/>
          <w:sz w:val="24"/>
          <w:szCs w:val="24"/>
          <w:shd w:val="clear" w:color="auto" w:fill="FFFFFF"/>
        </w:rPr>
      </w:pPr>
      <w:r w:rsidRPr="7948E15C">
        <w:rPr>
          <w:rFonts w:ascii="Arial" w:eastAsia="Arial" w:hAnsi="Arial" w:cs="Arial"/>
          <w:color w:val="222222"/>
          <w:sz w:val="24"/>
          <w:szCs w:val="24"/>
          <w:shd w:val="clear" w:color="auto" w:fill="FFFFFF"/>
        </w:rPr>
        <w:t xml:space="preserve">Deutsch, E.S., </w:t>
      </w:r>
      <w:r w:rsidR="00BF2962">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2017</w:t>
      </w:r>
      <w:r w:rsidR="00BF2962">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xml:space="preserve"> </w:t>
      </w:r>
      <w:r w:rsidR="00BF2962">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Bridging the gap between work-as-imagined and work-as-done</w:t>
      </w:r>
      <w:r w:rsidR="00BF2962">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w:t>
      </w:r>
      <w:r w:rsidRPr="7948E15C">
        <w:rPr>
          <w:rFonts w:ascii="Arial" w:eastAsia="Arial" w:hAnsi="Arial" w:cs="Arial"/>
          <w:i/>
          <w:iCs/>
          <w:color w:val="222222"/>
          <w:sz w:val="24"/>
          <w:szCs w:val="24"/>
          <w:shd w:val="clear" w:color="auto" w:fill="FFFFFF"/>
        </w:rPr>
        <w:t>Pennsylvania Patient Safety Advisory</w:t>
      </w:r>
      <w:r w:rsidRPr="7948E15C">
        <w:rPr>
          <w:rFonts w:ascii="Arial" w:eastAsia="Arial" w:hAnsi="Arial" w:cs="Arial"/>
          <w:color w:val="222222"/>
          <w:sz w:val="24"/>
          <w:szCs w:val="24"/>
          <w:shd w:val="clear" w:color="auto" w:fill="FFFFFF"/>
        </w:rPr>
        <w:t>, </w:t>
      </w:r>
      <w:r w:rsidRPr="00BF2962">
        <w:rPr>
          <w:rFonts w:ascii="Arial" w:eastAsia="Arial" w:hAnsi="Arial" w:cs="Arial"/>
          <w:color w:val="222222"/>
          <w:sz w:val="24"/>
          <w:szCs w:val="24"/>
          <w:shd w:val="clear" w:color="auto" w:fill="FFFFFF"/>
        </w:rPr>
        <w:t>14</w:t>
      </w:r>
      <w:r w:rsidRPr="7948E15C">
        <w:rPr>
          <w:rFonts w:ascii="Arial" w:eastAsia="Arial" w:hAnsi="Arial" w:cs="Arial"/>
          <w:color w:val="222222"/>
          <w:sz w:val="24"/>
          <w:szCs w:val="24"/>
          <w:shd w:val="clear" w:color="auto" w:fill="FFFFFF"/>
        </w:rPr>
        <w:t>(2), pp.80-83.</w:t>
      </w:r>
    </w:p>
    <w:p w14:paraId="0E2E619F" w14:textId="6E5E2702" w:rsidR="00EA52B5" w:rsidRPr="00C861F0" w:rsidRDefault="7948E15C" w:rsidP="7948E15C">
      <w:pPr>
        <w:rPr>
          <w:rStyle w:val="Hyperlink"/>
          <w:rFonts w:ascii="Arial" w:eastAsia="Arial" w:hAnsi="Arial" w:cs="Arial"/>
          <w:sz w:val="24"/>
          <w:szCs w:val="24"/>
          <w:shd w:val="clear" w:color="auto" w:fill="FFFFFF"/>
        </w:rPr>
      </w:pPr>
      <w:r w:rsidRPr="7948E15C">
        <w:rPr>
          <w:rFonts w:ascii="Arial" w:eastAsia="Arial" w:hAnsi="Arial" w:cs="Arial"/>
          <w:sz w:val="24"/>
          <w:szCs w:val="24"/>
        </w:rPr>
        <w:t xml:space="preserve">Food standards agency, </w:t>
      </w:r>
      <w:r w:rsidR="00BF2962">
        <w:rPr>
          <w:rFonts w:ascii="Arial" w:eastAsia="Arial" w:hAnsi="Arial" w:cs="Arial"/>
          <w:sz w:val="24"/>
          <w:szCs w:val="24"/>
        </w:rPr>
        <w:t>(</w:t>
      </w:r>
      <w:r w:rsidRPr="7948E15C">
        <w:rPr>
          <w:rFonts w:ascii="Arial" w:eastAsia="Arial" w:hAnsi="Arial" w:cs="Arial"/>
          <w:sz w:val="24"/>
          <w:szCs w:val="24"/>
        </w:rPr>
        <w:t>2019</w:t>
      </w:r>
      <w:r w:rsidR="00BF2962">
        <w:rPr>
          <w:rFonts w:ascii="Arial" w:eastAsia="Arial" w:hAnsi="Arial" w:cs="Arial"/>
          <w:sz w:val="24"/>
          <w:szCs w:val="24"/>
        </w:rPr>
        <w:t>)</w:t>
      </w:r>
      <w:r w:rsidRPr="7948E15C">
        <w:rPr>
          <w:rFonts w:ascii="Arial" w:eastAsia="Arial" w:hAnsi="Arial" w:cs="Arial"/>
          <w:sz w:val="24"/>
          <w:szCs w:val="24"/>
        </w:rPr>
        <w:t xml:space="preserve"> </w:t>
      </w:r>
      <w:r w:rsidR="00BF2962">
        <w:rPr>
          <w:rFonts w:ascii="Arial" w:eastAsia="Arial" w:hAnsi="Arial" w:cs="Arial"/>
          <w:sz w:val="24"/>
          <w:szCs w:val="24"/>
        </w:rPr>
        <w:t>‘</w:t>
      </w:r>
      <w:r w:rsidRPr="7948E15C">
        <w:rPr>
          <w:rFonts w:ascii="Arial" w:eastAsia="Arial" w:hAnsi="Arial" w:cs="Arial"/>
          <w:sz w:val="24"/>
          <w:szCs w:val="24"/>
        </w:rPr>
        <w:t>Food allergen labelling changes become law</w:t>
      </w:r>
      <w:r w:rsidR="00BF2962">
        <w:rPr>
          <w:rFonts w:ascii="Arial" w:eastAsia="Arial" w:hAnsi="Arial" w:cs="Arial"/>
          <w:sz w:val="24"/>
          <w:szCs w:val="24"/>
        </w:rPr>
        <w:t>’</w:t>
      </w:r>
      <w:r w:rsidR="002928A1">
        <w:rPr>
          <w:rFonts w:ascii="Arial" w:eastAsia="Arial" w:hAnsi="Arial" w:cs="Arial"/>
          <w:sz w:val="24"/>
          <w:szCs w:val="24"/>
        </w:rPr>
        <w:t xml:space="preserve"> Available at:</w:t>
      </w:r>
      <w:r w:rsidRPr="7948E15C">
        <w:rPr>
          <w:rFonts w:ascii="Arial" w:eastAsia="Arial" w:hAnsi="Arial" w:cs="Arial"/>
          <w:sz w:val="24"/>
          <w:szCs w:val="24"/>
        </w:rPr>
        <w:t xml:space="preserve"> </w:t>
      </w:r>
      <w:hyperlink r:id="rId8">
        <w:r w:rsidRPr="7948E15C">
          <w:rPr>
            <w:rStyle w:val="Hyperlink"/>
            <w:rFonts w:ascii="Arial" w:eastAsia="Arial" w:hAnsi="Arial" w:cs="Arial"/>
            <w:sz w:val="24"/>
            <w:szCs w:val="24"/>
          </w:rPr>
          <w:t>https://www.food.gov.uk/news-alerts/food-allergen-labelling-becaomes-law</w:t>
        </w:r>
      </w:hyperlink>
    </w:p>
    <w:p w14:paraId="367FFDDB" w14:textId="183927F1" w:rsidR="0047573F" w:rsidRPr="00C861F0" w:rsidRDefault="0047573F" w:rsidP="7948E15C">
      <w:pPr>
        <w:rPr>
          <w:rFonts w:ascii="Arial" w:eastAsia="Arial" w:hAnsi="Arial" w:cs="Arial"/>
          <w:color w:val="3A3A3A"/>
          <w:sz w:val="24"/>
          <w:szCs w:val="24"/>
          <w:shd w:val="clear" w:color="auto" w:fill="FFFFFF"/>
        </w:rPr>
      </w:pPr>
      <w:r w:rsidRPr="002836EB">
        <w:rPr>
          <w:rFonts w:ascii="Arial" w:eastAsia="Arial" w:hAnsi="Arial" w:cs="Arial"/>
          <w:color w:val="3A3A3A"/>
          <w:sz w:val="24"/>
          <w:szCs w:val="24"/>
          <w:shd w:val="clear" w:color="auto" w:fill="FFFFFF"/>
        </w:rPr>
        <w:t>Fritz</w:t>
      </w:r>
      <w:r w:rsidR="002836EB" w:rsidRPr="002836EB">
        <w:rPr>
          <w:rFonts w:ascii="Arial" w:eastAsia="Arial" w:hAnsi="Arial" w:cs="Arial"/>
          <w:color w:val="3A3A3A"/>
          <w:sz w:val="24"/>
          <w:szCs w:val="24"/>
          <w:shd w:val="clear" w:color="auto" w:fill="FFFFFF"/>
        </w:rPr>
        <w:t>, F.</w:t>
      </w:r>
      <w:r w:rsidRPr="002836EB">
        <w:rPr>
          <w:rFonts w:ascii="Arial" w:eastAsia="Arial" w:hAnsi="Arial" w:cs="Arial"/>
          <w:color w:val="3A3A3A"/>
          <w:sz w:val="24"/>
          <w:szCs w:val="24"/>
          <w:shd w:val="clear" w:color="auto" w:fill="FFFFFF"/>
        </w:rPr>
        <w:t xml:space="preserve">, Balhorn, S., Riek, M., Breil, B., &amp; Dugas, M. (2011) </w:t>
      </w:r>
      <w:r w:rsidR="002836EB" w:rsidRPr="002836EB">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Qualitative and quantitative evaluation of EHR-integrated mobile patient questionnaires regarding usability and cost-efficiency</w:t>
      </w:r>
      <w:r w:rsidR="002836EB">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w:t>
      </w:r>
      <w:r w:rsidRPr="7948E15C">
        <w:rPr>
          <w:rFonts w:ascii="Arial" w:eastAsia="Arial" w:hAnsi="Arial" w:cs="Arial"/>
          <w:i/>
          <w:iCs/>
          <w:color w:val="3A3A3A"/>
          <w:sz w:val="24"/>
          <w:szCs w:val="24"/>
          <w:shd w:val="clear" w:color="auto" w:fill="FFFFFF"/>
        </w:rPr>
        <w:t>International Journal of Medical Informatics (Shannon, Ireland)</w:t>
      </w:r>
      <w:r w:rsidRPr="7948E15C">
        <w:rPr>
          <w:rFonts w:ascii="Arial" w:eastAsia="Arial" w:hAnsi="Arial" w:cs="Arial"/>
          <w:color w:val="3A3A3A"/>
          <w:sz w:val="24"/>
          <w:szCs w:val="24"/>
          <w:shd w:val="clear" w:color="auto" w:fill="FFFFFF"/>
        </w:rPr>
        <w:t>, </w:t>
      </w:r>
      <w:r w:rsidRPr="002836EB">
        <w:rPr>
          <w:rFonts w:ascii="Arial" w:eastAsia="Arial" w:hAnsi="Arial" w:cs="Arial"/>
          <w:color w:val="3A3A3A"/>
          <w:sz w:val="24"/>
          <w:szCs w:val="24"/>
          <w:shd w:val="clear" w:color="auto" w:fill="FFFFFF"/>
        </w:rPr>
        <w:t>81</w:t>
      </w:r>
      <w:r w:rsidRPr="7948E15C">
        <w:rPr>
          <w:rFonts w:ascii="Arial" w:eastAsia="Arial" w:hAnsi="Arial" w:cs="Arial"/>
          <w:color w:val="3A3A3A"/>
          <w:sz w:val="24"/>
          <w:szCs w:val="24"/>
          <w:shd w:val="clear" w:color="auto" w:fill="FFFFFF"/>
        </w:rPr>
        <w:t xml:space="preserve">(5), 303–313. </w:t>
      </w:r>
      <w:hyperlink r:id="rId9" w:history="1">
        <w:r w:rsidRPr="7948E15C">
          <w:rPr>
            <w:rStyle w:val="Hyperlink"/>
            <w:rFonts w:ascii="Arial" w:eastAsia="Arial" w:hAnsi="Arial" w:cs="Arial"/>
            <w:sz w:val="24"/>
            <w:szCs w:val="24"/>
            <w:shd w:val="clear" w:color="auto" w:fill="FFFFFF"/>
          </w:rPr>
          <w:t>https://doi.org/10.1016/j.ijmedinf.2011.12.008</w:t>
        </w:r>
      </w:hyperlink>
    </w:p>
    <w:p w14:paraId="69A8D188" w14:textId="6AD76B8C" w:rsidR="00506C2E" w:rsidRPr="00C861F0" w:rsidRDefault="00506C2E" w:rsidP="7948E15C">
      <w:pPr>
        <w:rPr>
          <w:rFonts w:ascii="Arial" w:eastAsia="Arial" w:hAnsi="Arial" w:cs="Arial"/>
          <w:color w:val="222222"/>
          <w:sz w:val="24"/>
          <w:szCs w:val="24"/>
          <w:shd w:val="clear" w:color="auto" w:fill="FFFFFF"/>
        </w:rPr>
      </w:pPr>
      <w:r w:rsidRPr="7948E15C">
        <w:rPr>
          <w:rFonts w:ascii="Arial" w:eastAsia="Arial" w:hAnsi="Arial" w:cs="Arial"/>
          <w:color w:val="222222"/>
          <w:sz w:val="24"/>
          <w:szCs w:val="24"/>
          <w:shd w:val="clear" w:color="auto" w:fill="FFFFFF"/>
        </w:rPr>
        <w:t xml:space="preserve">Hartwell, H., Johns, N. and Edwards, J.S., </w:t>
      </w:r>
      <w:r w:rsidR="002836EB">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2016</w:t>
      </w:r>
      <w:r w:rsidR="002836EB">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xml:space="preserve"> </w:t>
      </w:r>
      <w:r w:rsidR="002836EB">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E-menus—Managing choice options in hospital foodservice</w:t>
      </w:r>
      <w:r w:rsidR="002836EB">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w:t>
      </w:r>
      <w:r w:rsidRPr="7948E15C">
        <w:rPr>
          <w:rFonts w:ascii="Arial" w:eastAsia="Arial" w:hAnsi="Arial" w:cs="Arial"/>
          <w:i/>
          <w:iCs/>
          <w:color w:val="222222"/>
          <w:sz w:val="24"/>
          <w:szCs w:val="24"/>
          <w:shd w:val="clear" w:color="auto" w:fill="FFFFFF"/>
        </w:rPr>
        <w:t>International Journal of Hospitality Management</w:t>
      </w:r>
      <w:r w:rsidRPr="7948E15C">
        <w:rPr>
          <w:rFonts w:ascii="Arial" w:eastAsia="Arial" w:hAnsi="Arial" w:cs="Arial"/>
          <w:color w:val="222222"/>
          <w:sz w:val="24"/>
          <w:szCs w:val="24"/>
          <w:shd w:val="clear" w:color="auto" w:fill="FFFFFF"/>
        </w:rPr>
        <w:t>, </w:t>
      </w:r>
      <w:r w:rsidRPr="002836EB">
        <w:rPr>
          <w:rFonts w:ascii="Arial" w:eastAsia="Arial" w:hAnsi="Arial" w:cs="Arial"/>
          <w:color w:val="222222"/>
          <w:sz w:val="24"/>
          <w:szCs w:val="24"/>
          <w:shd w:val="clear" w:color="auto" w:fill="FFFFFF"/>
        </w:rPr>
        <w:t>53</w:t>
      </w:r>
      <w:r w:rsidRPr="7948E15C">
        <w:rPr>
          <w:rFonts w:ascii="Arial" w:eastAsia="Arial" w:hAnsi="Arial" w:cs="Arial"/>
          <w:color w:val="222222"/>
          <w:sz w:val="24"/>
          <w:szCs w:val="24"/>
          <w:shd w:val="clear" w:color="auto" w:fill="FFFFFF"/>
        </w:rPr>
        <w:t>, pp.12-16.</w:t>
      </w:r>
    </w:p>
    <w:p w14:paraId="60C4EBB8" w14:textId="21FB5F05" w:rsidR="00506C2E" w:rsidRPr="00C861F0" w:rsidRDefault="00506C2E" w:rsidP="7948E15C">
      <w:pPr>
        <w:rPr>
          <w:rFonts w:ascii="Arial" w:eastAsia="Arial" w:hAnsi="Arial" w:cs="Arial"/>
          <w:color w:val="3A3A3A"/>
          <w:sz w:val="24"/>
          <w:szCs w:val="24"/>
          <w:shd w:val="clear" w:color="auto" w:fill="FFFFFF"/>
        </w:rPr>
      </w:pPr>
      <w:r w:rsidRPr="7948E15C">
        <w:rPr>
          <w:rFonts w:ascii="Arial" w:eastAsia="Arial" w:hAnsi="Arial" w:cs="Arial"/>
          <w:color w:val="3A3A3A"/>
          <w:sz w:val="24"/>
          <w:szCs w:val="24"/>
          <w:shd w:val="clear" w:color="auto" w:fill="FFFFFF"/>
        </w:rPr>
        <w:t>Heffernan, A</w:t>
      </w:r>
      <w:r w:rsidR="00A92B88">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xml:space="preserve"> </w:t>
      </w:r>
      <w:r w:rsidR="00A92B88">
        <w:rPr>
          <w:rFonts w:ascii="Arial" w:eastAsia="Arial" w:hAnsi="Arial" w:cs="Arial"/>
          <w:color w:val="3A3A3A"/>
          <w:sz w:val="24"/>
          <w:szCs w:val="24"/>
          <w:shd w:val="clear" w:color="auto" w:fill="FFFFFF"/>
        </w:rPr>
        <w:t>and</w:t>
      </w:r>
      <w:r w:rsidRPr="7948E15C">
        <w:rPr>
          <w:rFonts w:ascii="Arial" w:eastAsia="Arial" w:hAnsi="Arial" w:cs="Arial"/>
          <w:color w:val="3A3A3A"/>
          <w:sz w:val="24"/>
          <w:szCs w:val="24"/>
          <w:shd w:val="clear" w:color="auto" w:fill="FFFFFF"/>
        </w:rPr>
        <w:t xml:space="preserve"> Moloney, M. (2000) </w:t>
      </w:r>
      <w:r w:rsidR="00A92B88">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Patient satisfaction and wood wastage in a private hospital: A comparison with two public hospitals</w:t>
      </w:r>
      <w:r w:rsidR="00A92B88">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xml:space="preserve"> </w:t>
      </w:r>
      <w:r w:rsidRPr="7948E15C">
        <w:rPr>
          <w:rFonts w:ascii="Arial" w:eastAsia="Arial" w:hAnsi="Arial" w:cs="Arial"/>
          <w:i/>
          <w:iCs/>
          <w:color w:val="3A3A3A"/>
          <w:sz w:val="24"/>
          <w:szCs w:val="24"/>
          <w:shd w:val="clear" w:color="auto" w:fill="FFFFFF"/>
        </w:rPr>
        <w:t>Proceedings of The Nutrition Society</w:t>
      </w:r>
      <w:r w:rsidR="00F51958">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xml:space="preserve"> 59</w:t>
      </w:r>
      <w:r w:rsidR="00F51958">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xml:space="preserve"> 74A-74A.</w:t>
      </w:r>
    </w:p>
    <w:p w14:paraId="4C6EDF94" w14:textId="39018210" w:rsidR="008F701D" w:rsidRPr="00C861F0" w:rsidRDefault="00F70983" w:rsidP="7948E15C">
      <w:pPr>
        <w:rPr>
          <w:rFonts w:ascii="Arial" w:eastAsia="Arial" w:hAnsi="Arial" w:cs="Arial"/>
          <w:color w:val="212121"/>
          <w:sz w:val="24"/>
          <w:szCs w:val="24"/>
          <w:shd w:val="clear" w:color="auto" w:fill="FFFFFF"/>
        </w:rPr>
      </w:pPr>
      <w:r w:rsidRPr="7948E15C">
        <w:rPr>
          <w:rFonts w:ascii="Arial" w:eastAsia="Arial" w:hAnsi="Arial" w:cs="Arial"/>
          <w:color w:val="212121"/>
          <w:sz w:val="24"/>
          <w:szCs w:val="24"/>
          <w:shd w:val="clear" w:color="auto" w:fill="FFFFFF"/>
        </w:rPr>
        <w:t xml:space="preserve">Honekamp </w:t>
      </w:r>
      <w:r w:rsidR="00626455" w:rsidRPr="7948E15C">
        <w:rPr>
          <w:rFonts w:ascii="Arial" w:eastAsia="Arial" w:hAnsi="Arial" w:cs="Arial"/>
          <w:color w:val="212121"/>
          <w:sz w:val="24"/>
          <w:szCs w:val="24"/>
          <w:shd w:val="clear" w:color="auto" w:fill="FFFFFF"/>
        </w:rPr>
        <w:t>W</w:t>
      </w:r>
      <w:r w:rsidR="00F51958">
        <w:rPr>
          <w:rFonts w:ascii="Arial" w:eastAsia="Arial" w:hAnsi="Arial" w:cs="Arial"/>
          <w:color w:val="212121"/>
          <w:sz w:val="24"/>
          <w:szCs w:val="24"/>
          <w:shd w:val="clear" w:color="auto" w:fill="FFFFFF"/>
        </w:rPr>
        <w:t>. and</w:t>
      </w:r>
      <w:r w:rsidR="00626455" w:rsidRPr="7948E15C">
        <w:rPr>
          <w:rFonts w:ascii="Arial" w:eastAsia="Arial" w:hAnsi="Arial" w:cs="Arial"/>
          <w:color w:val="212121"/>
          <w:sz w:val="24"/>
          <w:szCs w:val="24"/>
          <w:shd w:val="clear" w:color="auto" w:fill="FFFFFF"/>
        </w:rPr>
        <w:t xml:space="preserve"> Ostermann</w:t>
      </w:r>
      <w:r w:rsidR="00F51958">
        <w:rPr>
          <w:rFonts w:ascii="Arial" w:eastAsia="Arial" w:hAnsi="Arial" w:cs="Arial"/>
          <w:color w:val="212121"/>
          <w:sz w:val="24"/>
          <w:szCs w:val="24"/>
          <w:shd w:val="clear" w:color="auto" w:fill="FFFFFF"/>
        </w:rPr>
        <w:t>,</w:t>
      </w:r>
      <w:r w:rsidR="00626455" w:rsidRPr="7948E15C">
        <w:rPr>
          <w:rFonts w:ascii="Arial" w:eastAsia="Arial" w:hAnsi="Arial" w:cs="Arial"/>
          <w:color w:val="212121"/>
          <w:sz w:val="24"/>
          <w:szCs w:val="24"/>
          <w:shd w:val="clear" w:color="auto" w:fill="FFFFFF"/>
        </w:rPr>
        <w:t xml:space="preserve"> H. </w:t>
      </w:r>
      <w:r w:rsidR="00F51958">
        <w:rPr>
          <w:rFonts w:ascii="Arial" w:eastAsia="Arial" w:hAnsi="Arial" w:cs="Arial"/>
          <w:color w:val="212121"/>
          <w:sz w:val="24"/>
          <w:szCs w:val="24"/>
          <w:shd w:val="clear" w:color="auto" w:fill="FFFFFF"/>
        </w:rPr>
        <w:t>(2011) ‘</w:t>
      </w:r>
      <w:r w:rsidR="00626455" w:rsidRPr="7948E15C">
        <w:rPr>
          <w:rFonts w:ascii="Arial" w:eastAsia="Arial" w:hAnsi="Arial" w:cs="Arial"/>
          <w:color w:val="212121"/>
          <w:sz w:val="24"/>
          <w:szCs w:val="24"/>
          <w:shd w:val="clear" w:color="auto" w:fill="FFFFFF"/>
        </w:rPr>
        <w:t>Evaluation of a prototype health information system using the FITT framework</w:t>
      </w:r>
      <w:r w:rsidR="00F51958">
        <w:rPr>
          <w:rFonts w:ascii="Arial" w:eastAsia="Arial" w:hAnsi="Arial" w:cs="Arial"/>
          <w:color w:val="212121"/>
          <w:sz w:val="24"/>
          <w:szCs w:val="24"/>
          <w:shd w:val="clear" w:color="auto" w:fill="FFFFFF"/>
        </w:rPr>
        <w:t>’</w:t>
      </w:r>
      <w:r w:rsidR="00626455" w:rsidRPr="7948E15C">
        <w:rPr>
          <w:rFonts w:ascii="Arial" w:eastAsia="Arial" w:hAnsi="Arial" w:cs="Arial"/>
          <w:color w:val="212121"/>
          <w:sz w:val="24"/>
          <w:szCs w:val="24"/>
          <w:shd w:val="clear" w:color="auto" w:fill="FFFFFF"/>
        </w:rPr>
        <w:t xml:space="preserve"> </w:t>
      </w:r>
      <w:r w:rsidR="00626455" w:rsidRPr="7948E15C">
        <w:rPr>
          <w:rFonts w:ascii="Arial" w:eastAsia="Arial" w:hAnsi="Arial" w:cs="Arial"/>
          <w:i/>
          <w:iCs/>
          <w:color w:val="212121"/>
          <w:sz w:val="24"/>
          <w:szCs w:val="24"/>
          <w:shd w:val="clear" w:color="auto" w:fill="FFFFFF"/>
        </w:rPr>
        <w:t>Inform Prim Care</w:t>
      </w:r>
      <w:r w:rsidR="00CF4494">
        <w:rPr>
          <w:rFonts w:ascii="Arial" w:eastAsia="Arial" w:hAnsi="Arial" w:cs="Arial"/>
          <w:color w:val="212121"/>
          <w:sz w:val="24"/>
          <w:szCs w:val="24"/>
          <w:shd w:val="clear" w:color="auto" w:fill="FFFFFF"/>
        </w:rPr>
        <w:t xml:space="preserve">, </w:t>
      </w:r>
      <w:r w:rsidR="00626455" w:rsidRPr="7948E15C">
        <w:rPr>
          <w:rFonts w:ascii="Arial" w:eastAsia="Arial" w:hAnsi="Arial" w:cs="Arial"/>
          <w:color w:val="212121"/>
          <w:sz w:val="24"/>
          <w:szCs w:val="24"/>
          <w:shd w:val="clear" w:color="auto" w:fill="FFFFFF"/>
        </w:rPr>
        <w:t>19(1):47-9. doi: 10.14236/</w:t>
      </w:r>
      <w:r w:rsidR="00AF290F" w:rsidRPr="7948E15C">
        <w:rPr>
          <w:rFonts w:ascii="Arial" w:eastAsia="Arial" w:hAnsi="Arial" w:cs="Arial"/>
          <w:color w:val="212121"/>
          <w:sz w:val="24"/>
          <w:szCs w:val="24"/>
          <w:shd w:val="clear" w:color="auto" w:fill="FFFFFF"/>
        </w:rPr>
        <w:t>jhi. v</w:t>
      </w:r>
      <w:r w:rsidR="00626455" w:rsidRPr="7948E15C">
        <w:rPr>
          <w:rFonts w:ascii="Arial" w:eastAsia="Arial" w:hAnsi="Arial" w:cs="Arial"/>
          <w:color w:val="212121"/>
          <w:sz w:val="24"/>
          <w:szCs w:val="24"/>
          <w:shd w:val="clear" w:color="auto" w:fill="FFFFFF"/>
        </w:rPr>
        <w:t>19i1.793. PMID: 22118336.</w:t>
      </w:r>
    </w:p>
    <w:p w14:paraId="2F25C1AA" w14:textId="1B750134" w:rsidR="002D589B" w:rsidRPr="00C861F0" w:rsidRDefault="7948E15C" w:rsidP="7948E15C">
      <w:pPr>
        <w:rPr>
          <w:rFonts w:ascii="Arial" w:eastAsia="Arial" w:hAnsi="Arial" w:cs="Arial"/>
          <w:color w:val="3A3A3A"/>
          <w:sz w:val="24"/>
          <w:szCs w:val="24"/>
        </w:rPr>
      </w:pPr>
      <w:r w:rsidRPr="7948E15C">
        <w:rPr>
          <w:rFonts w:ascii="Arial" w:eastAsia="Arial" w:hAnsi="Arial" w:cs="Arial"/>
          <w:color w:val="3A3A3A"/>
          <w:sz w:val="24"/>
          <w:szCs w:val="24"/>
        </w:rPr>
        <w:t>Lewis, J</w:t>
      </w:r>
      <w:r w:rsidR="00CF4494">
        <w:rPr>
          <w:rFonts w:ascii="Arial" w:eastAsia="Arial" w:hAnsi="Arial" w:cs="Arial"/>
          <w:color w:val="3A3A3A"/>
          <w:sz w:val="24"/>
          <w:szCs w:val="24"/>
        </w:rPr>
        <w:t>.</w:t>
      </w:r>
      <w:r w:rsidRPr="7948E15C">
        <w:rPr>
          <w:rFonts w:ascii="Arial" w:eastAsia="Arial" w:hAnsi="Arial" w:cs="Arial"/>
          <w:color w:val="3A3A3A"/>
          <w:sz w:val="24"/>
          <w:szCs w:val="24"/>
        </w:rPr>
        <w:t xml:space="preserve"> </w:t>
      </w:r>
      <w:r w:rsidR="00CF4494">
        <w:rPr>
          <w:rFonts w:ascii="Arial" w:eastAsia="Arial" w:hAnsi="Arial" w:cs="Arial"/>
          <w:color w:val="3A3A3A"/>
          <w:sz w:val="24"/>
          <w:szCs w:val="24"/>
        </w:rPr>
        <w:t>and</w:t>
      </w:r>
      <w:r w:rsidRPr="7948E15C">
        <w:rPr>
          <w:rFonts w:ascii="Arial" w:eastAsia="Arial" w:hAnsi="Arial" w:cs="Arial"/>
          <w:color w:val="3A3A3A"/>
          <w:sz w:val="24"/>
          <w:szCs w:val="24"/>
        </w:rPr>
        <w:t xml:space="preserve"> Sauro, J. (2018) </w:t>
      </w:r>
      <w:r w:rsidR="00CF4494">
        <w:rPr>
          <w:rFonts w:ascii="Arial" w:eastAsia="Arial" w:hAnsi="Arial" w:cs="Arial"/>
          <w:color w:val="3A3A3A"/>
          <w:sz w:val="24"/>
          <w:szCs w:val="24"/>
        </w:rPr>
        <w:t>‘</w:t>
      </w:r>
      <w:r w:rsidRPr="7948E15C">
        <w:rPr>
          <w:rFonts w:ascii="Arial" w:eastAsia="Arial" w:hAnsi="Arial" w:cs="Arial"/>
          <w:color w:val="3A3A3A"/>
          <w:sz w:val="24"/>
          <w:szCs w:val="24"/>
        </w:rPr>
        <w:t>Item Benchmarks for the System Usability Scale</w:t>
      </w:r>
      <w:r w:rsidR="00CF4494">
        <w:rPr>
          <w:rFonts w:ascii="Arial" w:eastAsia="Arial" w:hAnsi="Arial" w:cs="Arial"/>
          <w:color w:val="3A3A3A"/>
          <w:sz w:val="24"/>
          <w:szCs w:val="24"/>
        </w:rPr>
        <w:t>’</w:t>
      </w:r>
      <w:r w:rsidR="00EC241D">
        <w:rPr>
          <w:rFonts w:ascii="Arial" w:eastAsia="Arial" w:hAnsi="Arial" w:cs="Arial"/>
          <w:color w:val="3A3A3A"/>
          <w:sz w:val="24"/>
          <w:szCs w:val="24"/>
        </w:rPr>
        <w:t>,</w:t>
      </w:r>
      <w:r w:rsidRPr="7948E15C">
        <w:rPr>
          <w:rFonts w:ascii="Arial" w:eastAsia="Arial" w:hAnsi="Arial" w:cs="Arial"/>
          <w:color w:val="3A3A3A"/>
          <w:sz w:val="24"/>
          <w:szCs w:val="24"/>
        </w:rPr>
        <w:t xml:space="preserve"> </w:t>
      </w:r>
      <w:r w:rsidRPr="7948E15C">
        <w:rPr>
          <w:rFonts w:ascii="Arial" w:eastAsia="Arial" w:hAnsi="Arial" w:cs="Arial"/>
          <w:i/>
          <w:iCs/>
          <w:color w:val="3A3A3A"/>
          <w:sz w:val="24"/>
          <w:szCs w:val="24"/>
        </w:rPr>
        <w:t xml:space="preserve">Journal of usability studies, </w:t>
      </w:r>
      <w:r w:rsidRPr="00EC241D">
        <w:rPr>
          <w:rFonts w:ascii="Arial" w:eastAsia="Arial" w:hAnsi="Arial" w:cs="Arial"/>
          <w:color w:val="3A3A3A"/>
          <w:sz w:val="24"/>
          <w:szCs w:val="24"/>
        </w:rPr>
        <w:t>13</w:t>
      </w:r>
      <w:r w:rsidRPr="7948E15C">
        <w:rPr>
          <w:rFonts w:ascii="Arial" w:eastAsia="Arial" w:hAnsi="Arial" w:cs="Arial"/>
          <w:color w:val="3A3A3A"/>
          <w:sz w:val="24"/>
          <w:szCs w:val="24"/>
        </w:rPr>
        <w:t>(3). 158-167.</w:t>
      </w:r>
    </w:p>
    <w:p w14:paraId="0DE95D45" w14:textId="342E5A6B" w:rsidR="00811FFD" w:rsidRPr="00C861F0" w:rsidRDefault="00811FFD" w:rsidP="7948E15C">
      <w:pPr>
        <w:rPr>
          <w:rFonts w:ascii="Arial" w:eastAsia="Arial" w:hAnsi="Arial" w:cs="Arial"/>
          <w:color w:val="3A3A3A"/>
          <w:sz w:val="24"/>
          <w:szCs w:val="24"/>
        </w:rPr>
      </w:pPr>
      <w:r w:rsidRPr="7948E15C">
        <w:rPr>
          <w:rFonts w:ascii="Arial" w:eastAsia="Arial" w:hAnsi="Arial" w:cs="Arial"/>
          <w:color w:val="222222"/>
          <w:sz w:val="24"/>
          <w:szCs w:val="24"/>
          <w:shd w:val="clear" w:color="auto" w:fill="FFFFFF"/>
        </w:rPr>
        <w:t xml:space="preserve">MacKenzie‐Shalders, K., Maunder, K., So, D., Norris, R. and McCray, S., </w:t>
      </w:r>
      <w:r w:rsidR="00EC241D">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2020</w:t>
      </w:r>
      <w:r w:rsidR="00EC241D">
        <w:rPr>
          <w:rFonts w:ascii="Arial" w:eastAsia="Arial" w:hAnsi="Arial" w:cs="Arial"/>
          <w:color w:val="222222"/>
          <w:sz w:val="24"/>
          <w:szCs w:val="24"/>
          <w:shd w:val="clear" w:color="auto" w:fill="FFFFFF"/>
        </w:rPr>
        <w:t>) ‘</w:t>
      </w:r>
      <w:r w:rsidRPr="7948E15C">
        <w:rPr>
          <w:rFonts w:ascii="Arial" w:eastAsia="Arial" w:hAnsi="Arial" w:cs="Arial"/>
          <w:color w:val="222222"/>
          <w:sz w:val="24"/>
          <w:szCs w:val="24"/>
          <w:shd w:val="clear" w:color="auto" w:fill="FFFFFF"/>
        </w:rPr>
        <w:t xml:space="preserve">Impact of electronic bedside meal ordering systems on dietary intake, patient </w:t>
      </w:r>
      <w:r w:rsidRPr="7948E15C">
        <w:rPr>
          <w:rFonts w:ascii="Arial" w:eastAsia="Arial" w:hAnsi="Arial" w:cs="Arial"/>
          <w:color w:val="222222"/>
          <w:sz w:val="24"/>
          <w:szCs w:val="24"/>
          <w:shd w:val="clear" w:color="auto" w:fill="FFFFFF"/>
        </w:rPr>
        <w:lastRenderedPageBreak/>
        <w:t>satisfaction, plate waste and costs: a systematic literature review</w:t>
      </w:r>
      <w:r w:rsidR="00EC241D">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w:t>
      </w:r>
      <w:r w:rsidRPr="7948E15C">
        <w:rPr>
          <w:rFonts w:ascii="Arial" w:eastAsia="Arial" w:hAnsi="Arial" w:cs="Arial"/>
          <w:i/>
          <w:iCs/>
          <w:color w:val="222222"/>
          <w:sz w:val="24"/>
          <w:szCs w:val="24"/>
          <w:shd w:val="clear" w:color="auto" w:fill="FFFFFF"/>
        </w:rPr>
        <w:t>Nutrition &amp; Dietetics</w:t>
      </w:r>
      <w:r w:rsidRPr="7948E15C">
        <w:rPr>
          <w:rFonts w:ascii="Arial" w:eastAsia="Arial" w:hAnsi="Arial" w:cs="Arial"/>
          <w:color w:val="222222"/>
          <w:sz w:val="24"/>
          <w:szCs w:val="24"/>
          <w:shd w:val="clear" w:color="auto" w:fill="FFFFFF"/>
        </w:rPr>
        <w:t>, </w:t>
      </w:r>
      <w:r w:rsidRPr="00EC241D">
        <w:rPr>
          <w:rFonts w:ascii="Arial" w:eastAsia="Arial" w:hAnsi="Arial" w:cs="Arial"/>
          <w:color w:val="222222"/>
          <w:sz w:val="24"/>
          <w:szCs w:val="24"/>
          <w:shd w:val="clear" w:color="auto" w:fill="FFFFFF"/>
        </w:rPr>
        <w:t>77</w:t>
      </w:r>
      <w:r w:rsidRPr="7948E15C">
        <w:rPr>
          <w:rFonts w:ascii="Arial" w:eastAsia="Arial" w:hAnsi="Arial" w:cs="Arial"/>
          <w:color w:val="222222"/>
          <w:sz w:val="24"/>
          <w:szCs w:val="24"/>
          <w:shd w:val="clear" w:color="auto" w:fill="FFFFFF"/>
        </w:rPr>
        <w:t>(1), pp.103-111.</w:t>
      </w:r>
    </w:p>
    <w:p w14:paraId="57134DD7" w14:textId="3F93C68D" w:rsidR="007111D1" w:rsidRPr="00F109D6" w:rsidRDefault="00364E0D" w:rsidP="7948E15C">
      <w:pPr>
        <w:rPr>
          <w:rFonts w:ascii="Arial" w:eastAsia="Arial" w:hAnsi="Arial" w:cs="Arial"/>
          <w:color w:val="222222"/>
          <w:sz w:val="24"/>
          <w:szCs w:val="24"/>
          <w:shd w:val="clear" w:color="auto" w:fill="FFFFFF"/>
        </w:rPr>
      </w:pPr>
      <w:r w:rsidRPr="7948E15C">
        <w:rPr>
          <w:rFonts w:ascii="Arial" w:eastAsia="Arial" w:hAnsi="Arial" w:cs="Arial"/>
          <w:color w:val="222222"/>
          <w:sz w:val="24"/>
          <w:szCs w:val="24"/>
          <w:shd w:val="clear" w:color="auto" w:fill="FFFFFF"/>
        </w:rPr>
        <w:t xml:space="preserve">Magrabi, F., Ammenwerth, E., Hyppönen, H., de Keizer, N., Nykänen, P., Rigby, M., Scott, P., Talmon, J. and Georgiou, A., </w:t>
      </w:r>
      <w:r w:rsidR="00EC241D">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2016</w:t>
      </w:r>
      <w:r w:rsidR="0030225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xml:space="preserve"> </w:t>
      </w:r>
      <w:r w:rsidR="0030225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Improving evaluation to address the unintended consequences of health information technology</w:t>
      </w:r>
      <w:r w:rsidR="0030225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w:t>
      </w:r>
      <w:r w:rsidRPr="7948E15C">
        <w:rPr>
          <w:rFonts w:ascii="Arial" w:eastAsia="Arial" w:hAnsi="Arial" w:cs="Arial"/>
          <w:i/>
          <w:iCs/>
          <w:color w:val="222222"/>
          <w:sz w:val="24"/>
          <w:szCs w:val="24"/>
          <w:shd w:val="clear" w:color="auto" w:fill="FFFFFF"/>
        </w:rPr>
        <w:t>Yearbook of medical informatics</w:t>
      </w:r>
      <w:r w:rsidRPr="7948E15C">
        <w:rPr>
          <w:rFonts w:ascii="Arial" w:eastAsia="Arial" w:hAnsi="Arial" w:cs="Arial"/>
          <w:color w:val="222222"/>
          <w:sz w:val="24"/>
          <w:szCs w:val="24"/>
          <w:shd w:val="clear" w:color="auto" w:fill="FFFFFF"/>
        </w:rPr>
        <w:t>, </w:t>
      </w:r>
      <w:r w:rsidRPr="00302259">
        <w:rPr>
          <w:rFonts w:ascii="Arial" w:eastAsia="Arial" w:hAnsi="Arial" w:cs="Arial"/>
          <w:color w:val="222222"/>
          <w:sz w:val="24"/>
          <w:szCs w:val="24"/>
          <w:shd w:val="clear" w:color="auto" w:fill="FFFFFF"/>
        </w:rPr>
        <w:t>25</w:t>
      </w:r>
      <w:r w:rsidRPr="7948E15C">
        <w:rPr>
          <w:rFonts w:ascii="Arial" w:eastAsia="Arial" w:hAnsi="Arial" w:cs="Arial"/>
          <w:color w:val="222222"/>
          <w:sz w:val="24"/>
          <w:szCs w:val="24"/>
          <w:shd w:val="clear" w:color="auto" w:fill="FFFFFF"/>
        </w:rPr>
        <w:t>(01), pp.61-69.</w:t>
      </w:r>
    </w:p>
    <w:p w14:paraId="3EC5B8AD" w14:textId="11567F53" w:rsidR="007111D1" w:rsidRPr="0038020A" w:rsidRDefault="002B0BAA" w:rsidP="7948E15C">
      <w:pPr>
        <w:rPr>
          <w:rFonts w:ascii="Arial" w:eastAsia="Arial" w:hAnsi="Arial" w:cs="Arial"/>
          <w:sz w:val="24"/>
          <w:szCs w:val="24"/>
        </w:rPr>
      </w:pPr>
      <w:r>
        <w:rPr>
          <w:rFonts w:ascii="Arial" w:eastAsia="Arial" w:hAnsi="Arial" w:cs="Arial"/>
          <w:sz w:val="24"/>
          <w:szCs w:val="24"/>
        </w:rPr>
        <w:t xml:space="preserve">National Health Service (2020) </w:t>
      </w:r>
      <w:r w:rsidRPr="0038020A">
        <w:rPr>
          <w:rFonts w:ascii="Arial" w:eastAsia="Arial" w:hAnsi="Arial" w:cs="Arial"/>
          <w:i/>
          <w:iCs/>
          <w:sz w:val="24"/>
          <w:szCs w:val="24"/>
        </w:rPr>
        <w:t>Report of the Independent review of NHS hosp</w:t>
      </w:r>
      <w:r w:rsidR="0038020A" w:rsidRPr="0038020A">
        <w:rPr>
          <w:rFonts w:ascii="Arial" w:eastAsia="Arial" w:hAnsi="Arial" w:cs="Arial"/>
          <w:i/>
          <w:iCs/>
          <w:sz w:val="24"/>
          <w:szCs w:val="24"/>
        </w:rPr>
        <w:t>ital food</w:t>
      </w:r>
      <w:r w:rsidR="0038020A">
        <w:rPr>
          <w:rFonts w:ascii="Arial" w:eastAsia="Arial" w:hAnsi="Arial" w:cs="Arial"/>
          <w:i/>
          <w:iCs/>
          <w:sz w:val="24"/>
          <w:szCs w:val="24"/>
        </w:rPr>
        <w:t xml:space="preserve">, </w:t>
      </w:r>
      <w:r w:rsidR="0038020A" w:rsidRPr="0038020A">
        <w:rPr>
          <w:rFonts w:ascii="Arial" w:eastAsia="Arial" w:hAnsi="Arial" w:cs="Arial"/>
          <w:sz w:val="24"/>
          <w:szCs w:val="24"/>
        </w:rPr>
        <w:t>Available at</w:t>
      </w:r>
      <w:r w:rsidR="008B247C">
        <w:rPr>
          <w:rFonts w:ascii="Arial" w:eastAsia="Arial" w:hAnsi="Arial" w:cs="Arial"/>
          <w:sz w:val="24"/>
          <w:szCs w:val="24"/>
        </w:rPr>
        <w:t>:</w:t>
      </w:r>
      <w:r w:rsidR="0038020A" w:rsidRPr="0038020A">
        <w:rPr>
          <w:rFonts w:ascii="Arial" w:eastAsia="Arial" w:hAnsi="Arial" w:cs="Arial"/>
          <w:sz w:val="24"/>
          <w:szCs w:val="24"/>
        </w:rPr>
        <w:t xml:space="preserve"> </w:t>
      </w:r>
      <w:hyperlink r:id="rId10" w:history="1">
        <w:r w:rsidR="0038020A" w:rsidRPr="0038020A">
          <w:rPr>
            <w:rStyle w:val="Hyperlink"/>
            <w:rFonts w:ascii="Arial" w:eastAsia="Arial" w:hAnsi="Arial" w:cs="Arial"/>
            <w:sz w:val="24"/>
            <w:szCs w:val="24"/>
          </w:rPr>
          <w:t>https://assets.publishing.service.gov.uk)</w:t>
        </w:r>
      </w:hyperlink>
      <w:r w:rsidR="008B247C">
        <w:rPr>
          <w:rFonts w:ascii="Arial" w:eastAsia="Arial" w:hAnsi="Arial" w:cs="Arial"/>
          <w:sz w:val="24"/>
          <w:szCs w:val="24"/>
        </w:rPr>
        <w:t xml:space="preserve">  </w:t>
      </w:r>
      <w:r w:rsidR="006254CE">
        <w:rPr>
          <w:rFonts w:ascii="Arial" w:eastAsia="Arial" w:hAnsi="Arial" w:cs="Arial"/>
          <w:sz w:val="24"/>
          <w:szCs w:val="24"/>
        </w:rPr>
        <w:t>(Accessed: 12 January 2022)</w:t>
      </w:r>
    </w:p>
    <w:p w14:paraId="350348D2" w14:textId="1A9E1CDB" w:rsidR="00977FEC" w:rsidRPr="003306E4" w:rsidRDefault="7948E15C" w:rsidP="7948E15C">
      <w:pPr>
        <w:rPr>
          <w:rFonts w:ascii="Arial" w:eastAsia="Arial" w:hAnsi="Arial" w:cs="Arial"/>
          <w:sz w:val="24"/>
          <w:szCs w:val="24"/>
        </w:rPr>
      </w:pPr>
      <w:r w:rsidRPr="7948E15C">
        <w:rPr>
          <w:rFonts w:ascii="Arial" w:eastAsia="Arial" w:hAnsi="Arial" w:cs="Arial"/>
          <w:sz w:val="24"/>
          <w:szCs w:val="24"/>
        </w:rPr>
        <w:t xml:space="preserve">NHS Wales </w:t>
      </w:r>
      <w:r w:rsidR="00302259">
        <w:rPr>
          <w:rFonts w:ascii="Arial" w:eastAsia="Arial" w:hAnsi="Arial" w:cs="Arial"/>
          <w:sz w:val="24"/>
          <w:szCs w:val="24"/>
        </w:rPr>
        <w:t>(</w:t>
      </w:r>
      <w:r w:rsidRPr="7948E15C">
        <w:rPr>
          <w:rFonts w:ascii="Arial" w:eastAsia="Arial" w:hAnsi="Arial" w:cs="Arial"/>
          <w:sz w:val="24"/>
          <w:szCs w:val="24"/>
        </w:rPr>
        <w:t>2015</w:t>
      </w:r>
      <w:r w:rsidR="00302259">
        <w:rPr>
          <w:rFonts w:ascii="Arial" w:eastAsia="Arial" w:hAnsi="Arial" w:cs="Arial"/>
          <w:sz w:val="24"/>
          <w:szCs w:val="24"/>
        </w:rPr>
        <w:t>)</w:t>
      </w:r>
      <w:r w:rsidRPr="7948E15C">
        <w:rPr>
          <w:rFonts w:ascii="Arial" w:eastAsia="Arial" w:hAnsi="Arial" w:cs="Arial"/>
          <w:sz w:val="24"/>
          <w:szCs w:val="24"/>
        </w:rPr>
        <w:t xml:space="preserve"> </w:t>
      </w:r>
      <w:r w:rsidR="00496F5F" w:rsidRPr="00F44801">
        <w:rPr>
          <w:rFonts w:ascii="Arial" w:eastAsia="Arial" w:hAnsi="Arial" w:cs="Arial"/>
          <w:i/>
          <w:iCs/>
          <w:sz w:val="24"/>
          <w:szCs w:val="24"/>
        </w:rPr>
        <w:t>Standard 2.5 Nutrition and Hydration</w:t>
      </w:r>
      <w:r w:rsidR="00590483">
        <w:rPr>
          <w:rFonts w:ascii="Arial" w:eastAsia="Arial" w:hAnsi="Arial" w:cs="Arial"/>
          <w:sz w:val="24"/>
          <w:szCs w:val="24"/>
        </w:rPr>
        <w:t>.</w:t>
      </w:r>
      <w:r w:rsidR="00F44801">
        <w:rPr>
          <w:rFonts w:ascii="Arial" w:eastAsia="Arial" w:hAnsi="Arial" w:cs="Arial"/>
          <w:sz w:val="24"/>
          <w:szCs w:val="24"/>
        </w:rPr>
        <w:t xml:space="preserve"> </w:t>
      </w:r>
      <w:r w:rsidR="00D76DF8">
        <w:rPr>
          <w:rFonts w:ascii="Arial" w:eastAsia="Arial" w:hAnsi="Arial" w:cs="Arial"/>
          <w:sz w:val="24"/>
          <w:szCs w:val="24"/>
        </w:rPr>
        <w:t>A</w:t>
      </w:r>
      <w:r w:rsidR="00F44801">
        <w:rPr>
          <w:rFonts w:ascii="Arial" w:eastAsia="Arial" w:hAnsi="Arial" w:cs="Arial"/>
          <w:sz w:val="24"/>
          <w:szCs w:val="24"/>
        </w:rPr>
        <w:t>vailable at</w:t>
      </w:r>
      <w:r w:rsidR="00D76DF8">
        <w:rPr>
          <w:rFonts w:ascii="Arial" w:eastAsia="Arial" w:hAnsi="Arial" w:cs="Arial"/>
          <w:sz w:val="24"/>
          <w:szCs w:val="24"/>
        </w:rPr>
        <w:t>:</w:t>
      </w:r>
      <w:r w:rsidR="004B1EF3">
        <w:rPr>
          <w:rFonts w:ascii="Arial" w:eastAsia="Arial" w:hAnsi="Arial" w:cs="Arial"/>
          <w:sz w:val="24"/>
          <w:szCs w:val="24"/>
        </w:rPr>
        <w:t xml:space="preserve"> </w:t>
      </w:r>
      <w:hyperlink r:id="rId11" w:history="1">
        <w:r w:rsidR="00E77839" w:rsidRPr="007838D0">
          <w:rPr>
            <w:rStyle w:val="Hyperlink"/>
            <w:rFonts w:ascii="Arial" w:eastAsia="Arial" w:hAnsi="Arial" w:cs="Arial"/>
            <w:sz w:val="24"/>
            <w:szCs w:val="24"/>
          </w:rPr>
          <w:t>https://nwssp.nhs.wales/all-wales-programmes/governance-e-manual</w:t>
        </w:r>
      </w:hyperlink>
      <w:r w:rsidR="00E77839">
        <w:rPr>
          <w:rFonts w:ascii="Arial" w:eastAsia="Arial" w:hAnsi="Arial" w:cs="Arial"/>
          <w:sz w:val="24"/>
          <w:szCs w:val="24"/>
        </w:rPr>
        <w:t xml:space="preserve">         (A</w:t>
      </w:r>
      <w:r w:rsidRPr="7948E15C">
        <w:rPr>
          <w:rFonts w:ascii="Arial" w:eastAsia="Arial" w:hAnsi="Arial" w:cs="Arial"/>
          <w:sz w:val="24"/>
          <w:szCs w:val="24"/>
        </w:rPr>
        <w:t>ccessed</w:t>
      </w:r>
      <w:r w:rsidR="00E77839">
        <w:rPr>
          <w:rFonts w:ascii="Arial" w:eastAsia="Arial" w:hAnsi="Arial" w:cs="Arial"/>
          <w:sz w:val="24"/>
          <w:szCs w:val="24"/>
        </w:rPr>
        <w:t>:</w:t>
      </w:r>
      <w:r w:rsidRPr="7948E15C">
        <w:rPr>
          <w:rFonts w:ascii="Arial" w:eastAsia="Arial" w:hAnsi="Arial" w:cs="Arial"/>
          <w:sz w:val="24"/>
          <w:szCs w:val="24"/>
        </w:rPr>
        <w:t xml:space="preserve"> 28</w:t>
      </w:r>
      <w:r w:rsidR="007F073D">
        <w:rPr>
          <w:rFonts w:ascii="Arial" w:eastAsia="Arial" w:hAnsi="Arial" w:cs="Arial"/>
          <w:sz w:val="24"/>
          <w:szCs w:val="24"/>
          <w:vertAlign w:val="superscript"/>
        </w:rPr>
        <w:t xml:space="preserve"> </w:t>
      </w:r>
      <w:r w:rsidR="007F073D">
        <w:rPr>
          <w:rFonts w:ascii="Arial" w:eastAsia="Arial" w:hAnsi="Arial" w:cs="Arial"/>
          <w:sz w:val="24"/>
          <w:szCs w:val="24"/>
        </w:rPr>
        <w:t>March 20</w:t>
      </w:r>
      <w:r w:rsidRPr="7948E15C">
        <w:rPr>
          <w:rFonts w:ascii="Arial" w:eastAsia="Arial" w:hAnsi="Arial" w:cs="Arial"/>
          <w:sz w:val="24"/>
          <w:szCs w:val="24"/>
        </w:rPr>
        <w:t>22</w:t>
      </w:r>
      <w:r w:rsidR="00E77839">
        <w:rPr>
          <w:rFonts w:ascii="Arial" w:eastAsia="Arial" w:hAnsi="Arial" w:cs="Arial"/>
          <w:sz w:val="24"/>
          <w:szCs w:val="24"/>
        </w:rPr>
        <w:t>)</w:t>
      </w:r>
    </w:p>
    <w:p w14:paraId="1C06C9D4" w14:textId="6AD91C31" w:rsidR="00380557" w:rsidRPr="00C861F0" w:rsidRDefault="00AF290F" w:rsidP="7948E15C">
      <w:pPr>
        <w:rPr>
          <w:rFonts w:ascii="Arial" w:eastAsia="Arial" w:hAnsi="Arial" w:cs="Arial"/>
          <w:color w:val="333333"/>
          <w:sz w:val="24"/>
          <w:szCs w:val="24"/>
          <w:shd w:val="clear" w:color="auto" w:fill="F5F5F5"/>
        </w:rPr>
      </w:pPr>
      <w:r w:rsidRPr="7948E15C">
        <w:rPr>
          <w:rFonts w:ascii="Arial" w:eastAsia="Arial" w:hAnsi="Arial" w:cs="Arial"/>
          <w:color w:val="333333"/>
          <w:sz w:val="24"/>
          <w:szCs w:val="24"/>
          <w:shd w:val="clear" w:color="auto" w:fill="F5F5F5"/>
        </w:rPr>
        <w:t>Prieto, D.</w:t>
      </w:r>
      <w:r w:rsidR="00AC1556" w:rsidRPr="7948E15C">
        <w:rPr>
          <w:rFonts w:ascii="Arial" w:eastAsia="Arial" w:hAnsi="Arial" w:cs="Arial"/>
          <w:color w:val="333333"/>
          <w:sz w:val="24"/>
          <w:szCs w:val="24"/>
          <w:shd w:val="clear" w:color="auto" w:fill="F5F5F5"/>
        </w:rPr>
        <w:t xml:space="preserve">, </w:t>
      </w:r>
      <w:r w:rsidR="007F073D">
        <w:rPr>
          <w:rFonts w:ascii="Arial" w:eastAsia="Arial" w:hAnsi="Arial" w:cs="Arial"/>
          <w:color w:val="333333"/>
          <w:sz w:val="24"/>
          <w:szCs w:val="24"/>
          <w:shd w:val="clear" w:color="auto" w:fill="F5F5F5"/>
        </w:rPr>
        <w:t>(</w:t>
      </w:r>
      <w:r w:rsidR="00AC1556" w:rsidRPr="7948E15C">
        <w:rPr>
          <w:rFonts w:ascii="Arial" w:eastAsia="Arial" w:hAnsi="Arial" w:cs="Arial"/>
          <w:color w:val="333333"/>
          <w:sz w:val="24"/>
          <w:szCs w:val="24"/>
          <w:shd w:val="clear" w:color="auto" w:fill="F5F5F5"/>
        </w:rPr>
        <w:t>2021</w:t>
      </w:r>
      <w:r w:rsidR="007F073D">
        <w:rPr>
          <w:rFonts w:ascii="Arial" w:eastAsia="Arial" w:hAnsi="Arial" w:cs="Arial"/>
          <w:color w:val="333333"/>
          <w:sz w:val="24"/>
          <w:szCs w:val="24"/>
          <w:shd w:val="clear" w:color="auto" w:fill="F5F5F5"/>
        </w:rPr>
        <w:t>)</w:t>
      </w:r>
      <w:r w:rsidR="00AC1556" w:rsidRPr="7948E15C">
        <w:rPr>
          <w:rFonts w:ascii="Arial" w:eastAsia="Arial" w:hAnsi="Arial" w:cs="Arial"/>
          <w:color w:val="333333"/>
          <w:sz w:val="24"/>
          <w:szCs w:val="24"/>
          <w:shd w:val="clear" w:color="auto" w:fill="F5F5F5"/>
        </w:rPr>
        <w:t xml:space="preserve"> </w:t>
      </w:r>
      <w:r w:rsidR="00D70C2D" w:rsidRPr="00590483">
        <w:rPr>
          <w:rFonts w:ascii="Arial" w:eastAsia="Arial" w:hAnsi="Arial" w:cs="Arial"/>
          <w:i/>
          <w:iCs/>
          <w:color w:val="333333"/>
          <w:sz w:val="24"/>
          <w:szCs w:val="24"/>
          <w:shd w:val="clear" w:color="auto" w:fill="F5F5F5"/>
        </w:rPr>
        <w:t>Implementing digital food menus in hospitals</w:t>
      </w:r>
      <w:r w:rsidR="00D70C2D" w:rsidRPr="7948E15C">
        <w:rPr>
          <w:rFonts w:ascii="Arial" w:eastAsia="Arial" w:hAnsi="Arial" w:cs="Arial"/>
          <w:color w:val="333333"/>
          <w:sz w:val="24"/>
          <w:szCs w:val="24"/>
          <w:shd w:val="clear" w:color="auto" w:fill="F5F5F5"/>
        </w:rPr>
        <w:t>.</w:t>
      </w:r>
      <w:r w:rsidR="00590483">
        <w:rPr>
          <w:rFonts w:ascii="Arial" w:eastAsia="Arial" w:hAnsi="Arial" w:cs="Arial"/>
          <w:color w:val="333333"/>
          <w:sz w:val="24"/>
          <w:szCs w:val="24"/>
          <w:shd w:val="clear" w:color="auto" w:fill="F5F5F5"/>
        </w:rPr>
        <w:t xml:space="preserve"> Available at</w:t>
      </w:r>
      <w:r w:rsidR="009B74E7">
        <w:rPr>
          <w:rFonts w:ascii="Arial" w:eastAsia="Arial" w:hAnsi="Arial" w:cs="Arial"/>
          <w:color w:val="333333"/>
          <w:sz w:val="24"/>
          <w:szCs w:val="24"/>
          <w:shd w:val="clear" w:color="auto" w:fill="F5F5F5"/>
        </w:rPr>
        <w:t>:</w:t>
      </w:r>
      <w:r w:rsidR="00D70C2D" w:rsidRPr="7948E15C">
        <w:rPr>
          <w:rFonts w:ascii="Arial" w:eastAsia="Arial" w:hAnsi="Arial" w:cs="Arial"/>
          <w:color w:val="333333"/>
          <w:sz w:val="24"/>
          <w:szCs w:val="24"/>
          <w:shd w:val="clear" w:color="auto" w:fill="F5F5F5"/>
        </w:rPr>
        <w:t xml:space="preserve"> </w:t>
      </w:r>
      <w:r w:rsidR="002B24C4" w:rsidRPr="7948E15C">
        <w:rPr>
          <w:rFonts w:ascii="Arial" w:eastAsia="Arial" w:hAnsi="Arial" w:cs="Arial"/>
          <w:color w:val="333333"/>
          <w:sz w:val="24"/>
          <w:szCs w:val="24"/>
          <w:shd w:val="clear" w:color="auto" w:fill="F5F5F5"/>
        </w:rPr>
        <w:t>Openaccessgovernment.org/implementing-digital-hospital</w:t>
      </w:r>
      <w:r w:rsidR="00435C66" w:rsidRPr="7948E15C">
        <w:rPr>
          <w:rFonts w:ascii="Arial" w:eastAsia="Arial" w:hAnsi="Arial" w:cs="Arial"/>
          <w:color w:val="333333"/>
          <w:sz w:val="24"/>
          <w:szCs w:val="24"/>
          <w:shd w:val="clear" w:color="auto" w:fill="F5F5F5"/>
        </w:rPr>
        <w:t xml:space="preserve">-food-menus/117820/ </w:t>
      </w:r>
      <w:r w:rsidR="009B74E7">
        <w:rPr>
          <w:rFonts w:ascii="Arial" w:eastAsia="Arial" w:hAnsi="Arial" w:cs="Arial"/>
          <w:color w:val="333333"/>
          <w:sz w:val="24"/>
          <w:szCs w:val="24"/>
          <w:shd w:val="clear" w:color="auto" w:fill="F5F5F5"/>
        </w:rPr>
        <w:t>(A</w:t>
      </w:r>
      <w:r w:rsidR="00435C66" w:rsidRPr="7948E15C">
        <w:rPr>
          <w:rFonts w:ascii="Arial" w:eastAsia="Arial" w:hAnsi="Arial" w:cs="Arial"/>
          <w:color w:val="333333"/>
          <w:sz w:val="24"/>
          <w:szCs w:val="24"/>
          <w:shd w:val="clear" w:color="auto" w:fill="F5F5F5"/>
        </w:rPr>
        <w:t>ccessed</w:t>
      </w:r>
      <w:r w:rsidR="009B74E7">
        <w:rPr>
          <w:rFonts w:ascii="Arial" w:eastAsia="Arial" w:hAnsi="Arial" w:cs="Arial"/>
          <w:color w:val="333333"/>
          <w:sz w:val="24"/>
          <w:szCs w:val="24"/>
          <w:shd w:val="clear" w:color="auto" w:fill="F5F5F5"/>
        </w:rPr>
        <w:t xml:space="preserve">: </w:t>
      </w:r>
      <w:r w:rsidR="00435C66" w:rsidRPr="7948E15C">
        <w:rPr>
          <w:rFonts w:ascii="Arial" w:eastAsia="Arial" w:hAnsi="Arial" w:cs="Arial"/>
          <w:color w:val="333333"/>
          <w:sz w:val="24"/>
          <w:szCs w:val="24"/>
          <w:shd w:val="clear" w:color="auto" w:fill="F5F5F5"/>
        </w:rPr>
        <w:t>31</w:t>
      </w:r>
      <w:r w:rsidR="009B74E7">
        <w:rPr>
          <w:rFonts w:ascii="Arial" w:eastAsia="Arial" w:hAnsi="Arial" w:cs="Arial"/>
          <w:color w:val="333333"/>
          <w:sz w:val="24"/>
          <w:szCs w:val="24"/>
          <w:shd w:val="clear" w:color="auto" w:fill="F5F5F5"/>
        </w:rPr>
        <w:t xml:space="preserve"> January </w:t>
      </w:r>
      <w:r w:rsidR="00435C66" w:rsidRPr="7948E15C">
        <w:rPr>
          <w:rFonts w:ascii="Arial" w:eastAsia="Arial" w:hAnsi="Arial" w:cs="Arial"/>
          <w:color w:val="333333"/>
          <w:sz w:val="24"/>
          <w:szCs w:val="24"/>
          <w:shd w:val="clear" w:color="auto" w:fill="F5F5F5"/>
        </w:rPr>
        <w:t>2022</w:t>
      </w:r>
      <w:r w:rsidR="009B74E7">
        <w:rPr>
          <w:rFonts w:ascii="Arial" w:eastAsia="Arial" w:hAnsi="Arial" w:cs="Arial"/>
          <w:color w:val="333333"/>
          <w:sz w:val="24"/>
          <w:szCs w:val="24"/>
          <w:shd w:val="clear" w:color="auto" w:fill="F5F5F5"/>
        </w:rPr>
        <w:t>)</w:t>
      </w:r>
    </w:p>
    <w:p w14:paraId="4492EB9F" w14:textId="0AFC214E" w:rsidR="0026529B" w:rsidRPr="00C861F0" w:rsidRDefault="0026529B" w:rsidP="7948E15C">
      <w:pPr>
        <w:rPr>
          <w:rFonts w:ascii="Arial" w:eastAsia="Arial" w:hAnsi="Arial" w:cs="Arial"/>
          <w:color w:val="222222"/>
          <w:sz w:val="24"/>
          <w:szCs w:val="24"/>
          <w:shd w:val="clear" w:color="auto" w:fill="FFFFFF"/>
        </w:rPr>
      </w:pPr>
      <w:r w:rsidRPr="7948E15C">
        <w:rPr>
          <w:rFonts w:ascii="Arial" w:eastAsia="Arial" w:hAnsi="Arial" w:cs="Arial"/>
          <w:color w:val="222222"/>
          <w:sz w:val="24"/>
          <w:szCs w:val="24"/>
          <w:shd w:val="clear" w:color="auto" w:fill="FFFFFF"/>
        </w:rPr>
        <w:t xml:space="preserve">Prgomet, M., Georgiou, A., Callen, J. and Westbrook, J., </w:t>
      </w:r>
      <w:r w:rsidR="000B0BC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2019</w:t>
      </w:r>
      <w:r w:rsidR="000B0BC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xml:space="preserve"> </w:t>
      </w:r>
      <w:r w:rsidR="000B0BC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Fit between individuals, tasks, technology, and environment (FITTE) framework: a proposed extension of FITT to evaluate and optimise health information technology use</w:t>
      </w:r>
      <w:r w:rsidR="000B0BC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xml:space="preserve"> </w:t>
      </w:r>
      <w:r w:rsidR="00C85B99">
        <w:rPr>
          <w:rFonts w:ascii="Arial" w:eastAsia="Arial" w:hAnsi="Arial" w:cs="Arial"/>
          <w:color w:val="222222"/>
          <w:sz w:val="24"/>
          <w:szCs w:val="24"/>
          <w:shd w:val="clear" w:color="auto" w:fill="FFFFFF"/>
        </w:rPr>
        <w:t>In</w:t>
      </w:r>
      <w:r w:rsidRPr="7948E15C">
        <w:rPr>
          <w:rFonts w:ascii="Arial" w:eastAsia="Arial" w:hAnsi="Arial" w:cs="Arial"/>
          <w:color w:val="222222"/>
          <w:sz w:val="24"/>
          <w:szCs w:val="24"/>
          <w:shd w:val="clear" w:color="auto" w:fill="FFFFFF"/>
        </w:rPr>
        <w:t> </w:t>
      </w:r>
      <w:r w:rsidRPr="7948E15C">
        <w:rPr>
          <w:rFonts w:ascii="Arial" w:eastAsia="Arial" w:hAnsi="Arial" w:cs="Arial"/>
          <w:i/>
          <w:iCs/>
          <w:color w:val="222222"/>
          <w:sz w:val="24"/>
          <w:szCs w:val="24"/>
          <w:shd w:val="clear" w:color="auto" w:fill="FFFFFF"/>
        </w:rPr>
        <w:t>MEDINFO 2019: Health and Wellbeing e-Networks for All</w:t>
      </w:r>
      <w:r w:rsidRPr="7948E15C">
        <w:rPr>
          <w:rFonts w:ascii="Arial" w:eastAsia="Arial" w:hAnsi="Arial" w:cs="Arial"/>
          <w:color w:val="222222"/>
          <w:sz w:val="24"/>
          <w:szCs w:val="24"/>
          <w:shd w:val="clear" w:color="auto" w:fill="FFFFFF"/>
        </w:rPr>
        <w:t> (pp. 744-748). IOS Press.</w:t>
      </w:r>
    </w:p>
    <w:p w14:paraId="6AEC8056" w14:textId="5199A4F3" w:rsidR="00C1664A" w:rsidRPr="00C861F0" w:rsidRDefault="00C1664A" w:rsidP="7948E15C">
      <w:pPr>
        <w:rPr>
          <w:rFonts w:ascii="Arial" w:eastAsia="Arial" w:hAnsi="Arial" w:cs="Arial"/>
          <w:color w:val="222222"/>
          <w:sz w:val="24"/>
          <w:szCs w:val="24"/>
          <w:shd w:val="clear" w:color="auto" w:fill="FFFFFF"/>
        </w:rPr>
      </w:pPr>
      <w:r w:rsidRPr="7948E15C">
        <w:rPr>
          <w:rFonts w:ascii="Arial" w:eastAsia="Arial" w:hAnsi="Arial" w:cs="Arial"/>
          <w:color w:val="222222"/>
          <w:sz w:val="24"/>
          <w:szCs w:val="24"/>
          <w:shd w:val="clear" w:color="auto" w:fill="FFFFFF"/>
        </w:rPr>
        <w:t xml:space="preserve">Rezk, Stenmarker, M., Acosta, S., Johansson, K., Bengnér, M., Åstrand, H., &amp; Andersson, A.-C. (2021) </w:t>
      </w:r>
      <w:r w:rsidR="00C85B9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Healthcare professionals’ experiences of being observed regarding hygiene routines: the Hawthorne effect in vascular surgery</w:t>
      </w:r>
      <w:r w:rsidR="00C85B99">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xml:space="preserve"> </w:t>
      </w:r>
      <w:r w:rsidRPr="7948E15C">
        <w:rPr>
          <w:rFonts w:ascii="Arial" w:eastAsia="Arial" w:hAnsi="Arial" w:cs="Arial"/>
          <w:i/>
          <w:iCs/>
          <w:color w:val="222222"/>
          <w:sz w:val="24"/>
          <w:szCs w:val="24"/>
          <w:shd w:val="clear" w:color="auto" w:fill="FFFFFF"/>
        </w:rPr>
        <w:t xml:space="preserve">BMC Infectious Diseases, </w:t>
      </w:r>
      <w:r w:rsidRPr="00C85B99">
        <w:rPr>
          <w:rFonts w:ascii="Arial" w:eastAsia="Arial" w:hAnsi="Arial" w:cs="Arial"/>
          <w:color w:val="222222"/>
          <w:sz w:val="24"/>
          <w:szCs w:val="24"/>
          <w:shd w:val="clear" w:color="auto" w:fill="FFFFFF"/>
        </w:rPr>
        <w:t>21</w:t>
      </w:r>
      <w:r w:rsidRPr="7948E15C">
        <w:rPr>
          <w:rFonts w:ascii="Arial" w:eastAsia="Arial" w:hAnsi="Arial" w:cs="Arial"/>
          <w:color w:val="222222"/>
          <w:sz w:val="24"/>
          <w:szCs w:val="24"/>
          <w:shd w:val="clear" w:color="auto" w:fill="FFFFFF"/>
        </w:rPr>
        <w:t>(1), 420–420. https://doi.org/10.1186/s12879-021-06097-5</w:t>
      </w:r>
    </w:p>
    <w:p w14:paraId="535DA6C9" w14:textId="3FFC3D1A" w:rsidR="00977FEC" w:rsidRPr="00C861F0" w:rsidRDefault="00EF6959" w:rsidP="7948E15C">
      <w:pPr>
        <w:rPr>
          <w:rFonts w:ascii="Arial" w:eastAsia="Arial" w:hAnsi="Arial" w:cs="Arial"/>
          <w:color w:val="222222"/>
          <w:sz w:val="24"/>
          <w:szCs w:val="24"/>
          <w:shd w:val="clear" w:color="auto" w:fill="FFFFFF"/>
        </w:rPr>
      </w:pPr>
      <w:r w:rsidRPr="7948E15C">
        <w:rPr>
          <w:rFonts w:ascii="Arial" w:eastAsia="Arial" w:hAnsi="Arial" w:cs="Arial"/>
          <w:color w:val="222222"/>
          <w:sz w:val="24"/>
          <w:szCs w:val="24"/>
          <w:shd w:val="clear" w:color="auto" w:fill="FFFFFF"/>
        </w:rPr>
        <w:t xml:space="preserve">Schnall, R., Smith, A.B., Sikka, M., Gordon, P., Camhi, E., Kanter, T. and Bakken, S., </w:t>
      </w:r>
      <w:r w:rsidR="006F08F8">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2012</w:t>
      </w:r>
      <w:r w:rsidR="006F08F8">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xml:space="preserve"> </w:t>
      </w:r>
      <w:r w:rsidR="006F08F8">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Employing the FITT framework to explore HIV case managers’ perceptions of two electronic clinical data (ECD) summary systems</w:t>
      </w:r>
      <w:r w:rsidR="006F08F8">
        <w:rPr>
          <w:rFonts w:ascii="Arial" w:eastAsia="Arial" w:hAnsi="Arial" w:cs="Arial"/>
          <w:color w:val="222222"/>
          <w:sz w:val="24"/>
          <w:szCs w:val="24"/>
          <w:shd w:val="clear" w:color="auto" w:fill="FFFFFF"/>
        </w:rPr>
        <w:t>’,</w:t>
      </w:r>
      <w:r w:rsidRPr="7948E15C">
        <w:rPr>
          <w:rFonts w:ascii="Arial" w:eastAsia="Arial" w:hAnsi="Arial" w:cs="Arial"/>
          <w:color w:val="222222"/>
          <w:sz w:val="24"/>
          <w:szCs w:val="24"/>
          <w:shd w:val="clear" w:color="auto" w:fill="FFFFFF"/>
        </w:rPr>
        <w:t> </w:t>
      </w:r>
      <w:r w:rsidRPr="7948E15C">
        <w:rPr>
          <w:rFonts w:ascii="Arial" w:eastAsia="Arial" w:hAnsi="Arial" w:cs="Arial"/>
          <w:i/>
          <w:iCs/>
          <w:color w:val="222222"/>
          <w:sz w:val="24"/>
          <w:szCs w:val="24"/>
          <w:shd w:val="clear" w:color="auto" w:fill="FFFFFF"/>
        </w:rPr>
        <w:t>International journal of medical informatics</w:t>
      </w:r>
      <w:r w:rsidRPr="7948E15C">
        <w:rPr>
          <w:rFonts w:ascii="Arial" w:eastAsia="Arial" w:hAnsi="Arial" w:cs="Arial"/>
          <w:color w:val="222222"/>
          <w:sz w:val="24"/>
          <w:szCs w:val="24"/>
          <w:shd w:val="clear" w:color="auto" w:fill="FFFFFF"/>
        </w:rPr>
        <w:t>, </w:t>
      </w:r>
      <w:r w:rsidRPr="006F08F8">
        <w:rPr>
          <w:rFonts w:ascii="Arial" w:eastAsia="Arial" w:hAnsi="Arial" w:cs="Arial"/>
          <w:color w:val="222222"/>
          <w:sz w:val="24"/>
          <w:szCs w:val="24"/>
          <w:shd w:val="clear" w:color="auto" w:fill="FFFFFF"/>
        </w:rPr>
        <w:t>81</w:t>
      </w:r>
      <w:r w:rsidRPr="7948E15C">
        <w:rPr>
          <w:rFonts w:ascii="Arial" w:eastAsia="Arial" w:hAnsi="Arial" w:cs="Arial"/>
          <w:color w:val="222222"/>
          <w:sz w:val="24"/>
          <w:szCs w:val="24"/>
          <w:shd w:val="clear" w:color="auto" w:fill="FFFFFF"/>
        </w:rPr>
        <w:t>(10),</w:t>
      </w:r>
      <w:r w:rsidR="009C78EE" w:rsidRPr="7948E15C">
        <w:rPr>
          <w:rFonts w:ascii="Arial" w:eastAsia="Arial" w:hAnsi="Arial" w:cs="Arial"/>
          <w:color w:val="222222"/>
          <w:sz w:val="24"/>
          <w:szCs w:val="24"/>
          <w:shd w:val="clear" w:color="auto" w:fill="FFFFFF"/>
        </w:rPr>
        <w:t>56-62</w:t>
      </w:r>
    </w:p>
    <w:p w14:paraId="48807FA2" w14:textId="172B08CE" w:rsidR="00B97CA4" w:rsidRPr="00B97CA4" w:rsidRDefault="002C39F8" w:rsidP="7948E15C">
      <w:pPr>
        <w:rPr>
          <w:rFonts w:ascii="Arial" w:eastAsia="Arial" w:hAnsi="Arial" w:cs="Arial"/>
          <w:color w:val="0000FF"/>
          <w:sz w:val="24"/>
          <w:szCs w:val="24"/>
          <w:u w:val="single"/>
          <w:shd w:val="clear" w:color="auto" w:fill="FFFFFF"/>
        </w:rPr>
      </w:pPr>
      <w:r w:rsidRPr="7948E15C">
        <w:rPr>
          <w:rFonts w:ascii="Arial" w:eastAsia="Arial" w:hAnsi="Arial" w:cs="Arial"/>
          <w:color w:val="3A3A3A"/>
          <w:sz w:val="24"/>
          <w:szCs w:val="24"/>
          <w:shd w:val="clear" w:color="auto" w:fill="FFFFFF"/>
        </w:rPr>
        <w:t>Welsh Government,</w:t>
      </w:r>
      <w:r w:rsidR="00320F10">
        <w:rPr>
          <w:rFonts w:ascii="Arial" w:eastAsia="Arial" w:hAnsi="Arial" w:cs="Arial"/>
          <w:color w:val="3A3A3A"/>
          <w:sz w:val="24"/>
          <w:szCs w:val="24"/>
          <w:shd w:val="clear" w:color="auto" w:fill="FFFFFF"/>
        </w:rPr>
        <w:t xml:space="preserve"> (</w:t>
      </w:r>
      <w:r w:rsidRPr="7948E15C">
        <w:rPr>
          <w:rFonts w:ascii="Arial" w:eastAsia="Arial" w:hAnsi="Arial" w:cs="Arial"/>
          <w:color w:val="3A3A3A"/>
          <w:sz w:val="24"/>
          <w:szCs w:val="24"/>
          <w:shd w:val="clear" w:color="auto" w:fill="FFFFFF"/>
        </w:rPr>
        <w:t>2017</w:t>
      </w:r>
      <w:r w:rsidR="00320F10">
        <w:rPr>
          <w:rFonts w:ascii="Arial" w:eastAsia="Arial" w:hAnsi="Arial" w:cs="Arial"/>
          <w:color w:val="3A3A3A"/>
          <w:sz w:val="24"/>
          <w:szCs w:val="24"/>
          <w:shd w:val="clear" w:color="auto" w:fill="FFFFFF"/>
        </w:rPr>
        <w:t>)</w:t>
      </w:r>
      <w:r w:rsidRPr="7948E15C">
        <w:rPr>
          <w:rFonts w:ascii="Arial" w:eastAsia="Arial" w:hAnsi="Arial" w:cs="Arial"/>
          <w:color w:val="3A3A3A"/>
          <w:sz w:val="24"/>
          <w:szCs w:val="24"/>
          <w:shd w:val="clear" w:color="auto" w:fill="FFFFFF"/>
        </w:rPr>
        <w:t xml:space="preserve"> </w:t>
      </w:r>
      <w:r w:rsidR="00ED14CD" w:rsidRPr="00320F10">
        <w:rPr>
          <w:rFonts w:ascii="Arial" w:eastAsia="Arial" w:hAnsi="Arial" w:cs="Arial"/>
          <w:i/>
          <w:iCs/>
          <w:color w:val="3A3A3A"/>
          <w:sz w:val="24"/>
          <w:szCs w:val="24"/>
          <w:shd w:val="clear" w:color="auto" w:fill="FFFFFF"/>
        </w:rPr>
        <w:t xml:space="preserve">Reduction in hospital food waste </w:t>
      </w:r>
      <w:r w:rsidR="001603AA" w:rsidRPr="00320F10">
        <w:rPr>
          <w:rFonts w:ascii="Arial" w:eastAsia="Arial" w:hAnsi="Arial" w:cs="Arial"/>
          <w:i/>
          <w:iCs/>
          <w:color w:val="3A3A3A"/>
          <w:sz w:val="24"/>
          <w:szCs w:val="24"/>
          <w:shd w:val="clear" w:color="auto" w:fill="FFFFFF"/>
        </w:rPr>
        <w:t xml:space="preserve">target from un-served meals to 5%. </w:t>
      </w:r>
      <w:r w:rsidR="008339DF">
        <w:rPr>
          <w:rFonts w:ascii="Arial" w:eastAsia="Arial" w:hAnsi="Arial" w:cs="Arial"/>
          <w:color w:val="3A3A3A"/>
          <w:sz w:val="24"/>
          <w:szCs w:val="24"/>
          <w:shd w:val="clear" w:color="auto" w:fill="FFFFFF"/>
        </w:rPr>
        <w:t xml:space="preserve">Available at: </w:t>
      </w:r>
      <w:hyperlink r:id="rId12" w:history="1">
        <w:r w:rsidR="00ED0D85" w:rsidRPr="007838D0">
          <w:rPr>
            <w:rStyle w:val="Hyperlink"/>
            <w:rFonts w:ascii="Arial" w:eastAsia="Arial" w:hAnsi="Arial" w:cs="Arial"/>
            <w:sz w:val="24"/>
            <w:szCs w:val="24"/>
            <w:shd w:val="clear" w:color="auto" w:fill="FFFFFF"/>
          </w:rPr>
          <w:t>https://gov.wales/sites/default/files/publications/2019-07</w:t>
        </w:r>
      </w:hyperlink>
      <w:r w:rsidR="00ED0D85">
        <w:rPr>
          <w:rStyle w:val="Hyperlink"/>
          <w:rFonts w:ascii="Arial" w:eastAsia="Arial" w:hAnsi="Arial" w:cs="Arial"/>
          <w:sz w:val="24"/>
          <w:szCs w:val="24"/>
          <w:shd w:val="clear" w:color="auto" w:fill="FFFFFF"/>
        </w:rPr>
        <w:t xml:space="preserve"> </w:t>
      </w:r>
      <w:r w:rsidR="008339DF">
        <w:rPr>
          <w:rStyle w:val="Hyperlink"/>
          <w:rFonts w:ascii="Arial" w:eastAsia="Arial" w:hAnsi="Arial" w:cs="Arial"/>
          <w:sz w:val="24"/>
          <w:szCs w:val="24"/>
          <w:shd w:val="clear" w:color="auto" w:fill="FFFFFF"/>
        </w:rPr>
        <w:t xml:space="preserve"> </w:t>
      </w:r>
      <w:r w:rsidR="00B97CA4">
        <w:rPr>
          <w:rStyle w:val="Hyperlink"/>
          <w:rFonts w:ascii="Arial" w:eastAsia="Arial" w:hAnsi="Arial" w:cs="Arial"/>
          <w:sz w:val="24"/>
          <w:szCs w:val="24"/>
          <w:shd w:val="clear" w:color="auto" w:fill="FFFFFF"/>
        </w:rPr>
        <w:t xml:space="preserve"> </w:t>
      </w:r>
      <w:r w:rsidR="004C2343" w:rsidRPr="00B54B99">
        <w:rPr>
          <w:rFonts w:ascii="Arial" w:hAnsi="Arial" w:cs="Arial"/>
          <w:color w:val="222222"/>
          <w:sz w:val="24"/>
          <w:szCs w:val="24"/>
        </w:rPr>
        <w:t>(Access</w:t>
      </w:r>
      <w:r w:rsidR="00B54B99" w:rsidRPr="00B54B99">
        <w:rPr>
          <w:rFonts w:ascii="Arial" w:hAnsi="Arial" w:cs="Arial"/>
          <w:color w:val="222222"/>
          <w:sz w:val="24"/>
          <w:szCs w:val="24"/>
        </w:rPr>
        <w:t>ed: 25 February 2022)</w:t>
      </w:r>
      <w:r w:rsidR="00B97CA4">
        <w:rPr>
          <w:rStyle w:val="Hyperlink"/>
          <w:rFonts w:ascii="Arial" w:eastAsia="Arial" w:hAnsi="Arial" w:cs="Arial"/>
          <w:sz w:val="24"/>
          <w:szCs w:val="24"/>
          <w:shd w:val="clear" w:color="auto" w:fill="FFFFFF"/>
        </w:rPr>
        <w:t xml:space="preserve">   </w:t>
      </w:r>
    </w:p>
    <w:p w14:paraId="3350906F" w14:textId="68D139B6" w:rsidR="0077606B" w:rsidRPr="00286F55" w:rsidRDefault="00E942E8" w:rsidP="7948E15C">
      <w:pPr>
        <w:rPr>
          <w:rFonts w:ascii="Arial" w:eastAsia="Arial" w:hAnsi="Arial" w:cs="Arial"/>
          <w:sz w:val="24"/>
          <w:szCs w:val="24"/>
        </w:rPr>
      </w:pPr>
      <w:r w:rsidRPr="00286F55">
        <w:rPr>
          <w:rFonts w:ascii="Arial" w:hAnsi="Arial" w:cs="Arial"/>
          <w:sz w:val="24"/>
          <w:szCs w:val="24"/>
        </w:rPr>
        <w:t>Will</w:t>
      </w:r>
      <w:r w:rsidR="00D0444B" w:rsidRPr="00286F55">
        <w:rPr>
          <w:rFonts w:ascii="Arial" w:hAnsi="Arial" w:cs="Arial"/>
          <w:sz w:val="24"/>
          <w:szCs w:val="24"/>
        </w:rPr>
        <w:t xml:space="preserve">, T. </w:t>
      </w:r>
      <w:r w:rsidR="009025EE" w:rsidRPr="00286F55">
        <w:rPr>
          <w:rFonts w:ascii="Arial" w:hAnsi="Arial" w:cs="Arial"/>
          <w:sz w:val="24"/>
          <w:szCs w:val="24"/>
        </w:rPr>
        <w:t>(2022)</w:t>
      </w:r>
      <w:r w:rsidR="000A74A6" w:rsidRPr="00286F55">
        <w:rPr>
          <w:rFonts w:ascii="Arial" w:hAnsi="Arial" w:cs="Arial"/>
          <w:sz w:val="24"/>
          <w:szCs w:val="24"/>
        </w:rPr>
        <w:t xml:space="preserve">  </w:t>
      </w:r>
      <w:r w:rsidR="000A74A6" w:rsidRPr="00286F55">
        <w:rPr>
          <w:rFonts w:ascii="Arial" w:hAnsi="Arial" w:cs="Arial"/>
          <w:i/>
          <w:iCs/>
          <w:sz w:val="24"/>
          <w:szCs w:val="24"/>
        </w:rPr>
        <w:t>Measuring and interpreting the system usability scale (SUS)</w:t>
      </w:r>
      <w:r w:rsidR="00523BAB" w:rsidRPr="00286F55">
        <w:rPr>
          <w:rFonts w:ascii="Arial" w:hAnsi="Arial" w:cs="Arial"/>
          <w:i/>
          <w:iCs/>
          <w:sz w:val="24"/>
          <w:szCs w:val="24"/>
        </w:rPr>
        <w:t>,</w:t>
      </w:r>
      <w:r w:rsidR="00523BAB" w:rsidRPr="00286F55">
        <w:rPr>
          <w:rFonts w:ascii="Arial" w:hAnsi="Arial" w:cs="Arial"/>
          <w:sz w:val="24"/>
          <w:szCs w:val="24"/>
        </w:rPr>
        <w:t xml:space="preserve"> Available at: </w:t>
      </w:r>
      <w:hyperlink r:id="rId13" w:history="1">
        <w:r w:rsidR="00647B06" w:rsidRPr="00286F55">
          <w:rPr>
            <w:rStyle w:val="Hyperlink"/>
            <w:rFonts w:ascii="Arial" w:hAnsi="Arial" w:cs="Arial"/>
            <w:sz w:val="24"/>
            <w:szCs w:val="24"/>
          </w:rPr>
          <w:t>https://UIUXtrend.com/Measuring-System-usability-scale-sus</w:t>
        </w:r>
      </w:hyperlink>
      <w:r w:rsidR="00647B06" w:rsidRPr="00286F55">
        <w:rPr>
          <w:rFonts w:ascii="Arial" w:hAnsi="Arial" w:cs="Arial"/>
          <w:sz w:val="24"/>
          <w:szCs w:val="24"/>
        </w:rPr>
        <w:t xml:space="preserve"> (</w:t>
      </w:r>
      <w:r w:rsidR="00647B06" w:rsidRPr="00286F55">
        <w:rPr>
          <w:rFonts w:ascii="Arial" w:eastAsia="Arial" w:hAnsi="Arial" w:cs="Arial"/>
          <w:sz w:val="24"/>
          <w:szCs w:val="24"/>
        </w:rPr>
        <w:t>A</w:t>
      </w:r>
      <w:r w:rsidR="7948E15C" w:rsidRPr="00286F55">
        <w:rPr>
          <w:rFonts w:ascii="Arial" w:eastAsia="Arial" w:hAnsi="Arial" w:cs="Arial"/>
          <w:sz w:val="24"/>
          <w:szCs w:val="24"/>
        </w:rPr>
        <w:t>ccessed 28</w:t>
      </w:r>
      <w:r w:rsidR="00647B06" w:rsidRPr="00286F55">
        <w:rPr>
          <w:rFonts w:ascii="Arial" w:eastAsia="Arial" w:hAnsi="Arial" w:cs="Arial"/>
          <w:sz w:val="24"/>
          <w:szCs w:val="24"/>
        </w:rPr>
        <w:t xml:space="preserve"> February</w:t>
      </w:r>
      <w:r w:rsidR="00286F55" w:rsidRPr="00286F55">
        <w:rPr>
          <w:rFonts w:ascii="Arial" w:eastAsia="Arial" w:hAnsi="Arial" w:cs="Arial"/>
          <w:sz w:val="24"/>
          <w:szCs w:val="24"/>
        </w:rPr>
        <w:t xml:space="preserve"> 2022)</w:t>
      </w:r>
    </w:p>
    <w:p w14:paraId="1DF9C8A7" w14:textId="0434A5D0" w:rsidR="00414EA3" w:rsidRPr="0038020A" w:rsidRDefault="00364EC8" w:rsidP="7948E15C">
      <w:pPr>
        <w:rPr>
          <w:rFonts w:ascii="Arial" w:eastAsia="Arial" w:hAnsi="Arial" w:cs="Arial"/>
          <w:color w:val="3A3A3A"/>
          <w:sz w:val="24"/>
          <w:szCs w:val="24"/>
          <w:shd w:val="clear" w:color="auto" w:fill="FFFFFF"/>
        </w:rPr>
      </w:pPr>
      <w:r w:rsidRPr="0038020A">
        <w:rPr>
          <w:rFonts w:ascii="Arial" w:eastAsia="Arial" w:hAnsi="Arial" w:cs="Arial"/>
          <w:sz w:val="24"/>
          <w:szCs w:val="24"/>
        </w:rPr>
        <w:t xml:space="preserve">                      </w:t>
      </w:r>
    </w:p>
    <w:p w14:paraId="535CB62C" w14:textId="77777777" w:rsidR="00796640" w:rsidRPr="0038020A" w:rsidRDefault="00796640" w:rsidP="7948E15C">
      <w:pPr>
        <w:rPr>
          <w:rFonts w:ascii="Arial" w:eastAsia="Arial" w:hAnsi="Arial" w:cs="Arial"/>
          <w:color w:val="3A3A3A"/>
          <w:sz w:val="24"/>
          <w:szCs w:val="24"/>
          <w:shd w:val="clear" w:color="auto" w:fill="FFFFFF"/>
        </w:rPr>
      </w:pPr>
    </w:p>
    <w:p w14:paraId="0DCC5957" w14:textId="75106F3D" w:rsidR="008F701D" w:rsidRPr="0038020A" w:rsidRDefault="00CF4A94">
      <w:pPr>
        <w:rPr>
          <w:rFonts w:ascii="Source Sans Pro" w:hAnsi="Source Sans Pro"/>
          <w:color w:val="3A3A3A"/>
          <w:sz w:val="23"/>
          <w:szCs w:val="23"/>
          <w:shd w:val="clear" w:color="auto" w:fill="FFFFFF"/>
        </w:rPr>
      </w:pPr>
      <w:r w:rsidRPr="0038020A">
        <w:rPr>
          <w:rFonts w:ascii="Source Sans Pro" w:hAnsi="Source Sans Pro"/>
          <w:color w:val="3A3A3A"/>
          <w:sz w:val="23"/>
          <w:szCs w:val="23"/>
          <w:shd w:val="clear" w:color="auto" w:fill="FFFFFF"/>
        </w:rPr>
        <w:t xml:space="preserve"> </w:t>
      </w:r>
    </w:p>
    <w:p w14:paraId="5822ADEB" w14:textId="77777777" w:rsidR="00626455" w:rsidRPr="0038020A" w:rsidRDefault="00626455"/>
    <w:sectPr w:rsidR="00626455" w:rsidRPr="00380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RuUNwbTyh1dpxP" int2:id="cL0HoW0f">
      <int2:state int2:value="Rejected" int2:type="LegacyProofing"/>
    </int2:textHash>
    <int2:bookmark int2:bookmarkName="_Int_5ojs62YP" int2:invalidationBookmarkName="" int2:hashCode="3+R1S/zPtuDFoj" int2:id="MryhVz2E">
      <int2:state int2:value="Rejected" int2:type="LegacyProofing"/>
    </int2:bookmark>
    <int2:bookmark int2:bookmarkName="_Int_AzTU8jy5" int2:invalidationBookmarkName="" int2:hashCode="cdr6O0lO1inQbh" int2:id="1l21j2Ja">
      <int2:state int2:value="Rejected" int2:type="LegacyProofing"/>
    </int2:bookmark>
    <int2:bookmark int2:bookmarkName="_Int_ddrfWqH6" int2:invalidationBookmarkName="" int2:hashCode="cdr6O0lO1inQbh" int2:id="LJlNR2sh">
      <int2:state int2:value="Rejected" int2:type="LegacyProofing"/>
    </int2:bookmark>
    <int2:bookmark int2:bookmarkName="_Int_lyGWPbfS" int2:invalidationBookmarkName="" int2:hashCode="FoSfz4vjA/FXRP" int2:id="43m8mnaq">
      <int2:state int2:value="Rejected" int2:type="LegacyProofing"/>
    </int2:bookmark>
    <int2:bookmark int2:bookmarkName="_Int_6hQ0sJiz" int2:invalidationBookmarkName="" int2:hashCode="cdr6O0lO1inQbh" int2:id="LSPT0bu5">
      <int2:state int2:value="Rejected" int2:type="LegacyProofing"/>
    </int2:bookmark>
    <int2:bookmark int2:bookmarkName="_Int_rtRtIaM8" int2:invalidationBookmarkName="" int2:hashCode="ugfYGngHcNZtKi" int2:id="f3o36X57">
      <int2:state int2:value="Rejected" int2:type="LegacyProofing"/>
    </int2:bookmark>
    <int2:bookmark int2:bookmarkName="_Int_w8dF5zDQ" int2:invalidationBookmarkName="" int2:hashCode="y1U5E9MXn+ZWWG" int2:id="oHoDn4JR">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52E66"/>
    <w:multiLevelType w:val="hybridMultilevel"/>
    <w:tmpl w:val="368E3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34"/>
    <w:rsid w:val="00011F31"/>
    <w:rsid w:val="00017BAA"/>
    <w:rsid w:val="00021207"/>
    <w:rsid w:val="00022B9B"/>
    <w:rsid w:val="00023BFA"/>
    <w:rsid w:val="0002579F"/>
    <w:rsid w:val="00025DCE"/>
    <w:rsid w:val="00027832"/>
    <w:rsid w:val="00027C62"/>
    <w:rsid w:val="000303A7"/>
    <w:rsid w:val="00031B54"/>
    <w:rsid w:val="0003408E"/>
    <w:rsid w:val="00044952"/>
    <w:rsid w:val="00054475"/>
    <w:rsid w:val="000615DB"/>
    <w:rsid w:val="00063AE5"/>
    <w:rsid w:val="00064493"/>
    <w:rsid w:val="00065110"/>
    <w:rsid w:val="000653DF"/>
    <w:rsid w:val="0006561D"/>
    <w:rsid w:val="00067109"/>
    <w:rsid w:val="00067A81"/>
    <w:rsid w:val="000772FF"/>
    <w:rsid w:val="0008115E"/>
    <w:rsid w:val="00082343"/>
    <w:rsid w:val="00083819"/>
    <w:rsid w:val="00083D08"/>
    <w:rsid w:val="00085E10"/>
    <w:rsid w:val="00086A21"/>
    <w:rsid w:val="0008774A"/>
    <w:rsid w:val="000924A1"/>
    <w:rsid w:val="00094EBC"/>
    <w:rsid w:val="000A3C17"/>
    <w:rsid w:val="000A5B5C"/>
    <w:rsid w:val="000A74A6"/>
    <w:rsid w:val="000A7CBC"/>
    <w:rsid w:val="000B04E6"/>
    <w:rsid w:val="000B0BC9"/>
    <w:rsid w:val="000B76E9"/>
    <w:rsid w:val="000C10FB"/>
    <w:rsid w:val="000C222D"/>
    <w:rsid w:val="000C2DF4"/>
    <w:rsid w:val="000C46FC"/>
    <w:rsid w:val="000D7CED"/>
    <w:rsid w:val="000E310B"/>
    <w:rsid w:val="000E3E5B"/>
    <w:rsid w:val="000E4208"/>
    <w:rsid w:val="000E4943"/>
    <w:rsid w:val="000F02B8"/>
    <w:rsid w:val="000F0AC3"/>
    <w:rsid w:val="000F32D1"/>
    <w:rsid w:val="00100563"/>
    <w:rsid w:val="0010458D"/>
    <w:rsid w:val="00105EA3"/>
    <w:rsid w:val="00107BE5"/>
    <w:rsid w:val="00112A2F"/>
    <w:rsid w:val="00117A3A"/>
    <w:rsid w:val="001208CC"/>
    <w:rsid w:val="0012137C"/>
    <w:rsid w:val="00121C88"/>
    <w:rsid w:val="00122DD4"/>
    <w:rsid w:val="00123F50"/>
    <w:rsid w:val="0013460A"/>
    <w:rsid w:val="0013485C"/>
    <w:rsid w:val="001403D1"/>
    <w:rsid w:val="001437D1"/>
    <w:rsid w:val="00145861"/>
    <w:rsid w:val="00146CC3"/>
    <w:rsid w:val="001477ED"/>
    <w:rsid w:val="00151507"/>
    <w:rsid w:val="00155D45"/>
    <w:rsid w:val="001603AA"/>
    <w:rsid w:val="0016543E"/>
    <w:rsid w:val="00166224"/>
    <w:rsid w:val="0017071E"/>
    <w:rsid w:val="00170E6B"/>
    <w:rsid w:val="00172A6A"/>
    <w:rsid w:val="0017374D"/>
    <w:rsid w:val="00177616"/>
    <w:rsid w:val="0018545B"/>
    <w:rsid w:val="00186148"/>
    <w:rsid w:val="001930AA"/>
    <w:rsid w:val="00195164"/>
    <w:rsid w:val="001957CB"/>
    <w:rsid w:val="001A5B7B"/>
    <w:rsid w:val="001A7781"/>
    <w:rsid w:val="001B1D02"/>
    <w:rsid w:val="001B3B4B"/>
    <w:rsid w:val="001B60B7"/>
    <w:rsid w:val="001C0E0E"/>
    <w:rsid w:val="001C35B7"/>
    <w:rsid w:val="001C4B72"/>
    <w:rsid w:val="001C540B"/>
    <w:rsid w:val="001D311F"/>
    <w:rsid w:val="001D7446"/>
    <w:rsid w:val="001E178D"/>
    <w:rsid w:val="001E6B0B"/>
    <w:rsid w:val="001F612C"/>
    <w:rsid w:val="00201525"/>
    <w:rsid w:val="00204EA0"/>
    <w:rsid w:val="00207E50"/>
    <w:rsid w:val="002105AB"/>
    <w:rsid w:val="00217FCC"/>
    <w:rsid w:val="00221B15"/>
    <w:rsid w:val="00225E87"/>
    <w:rsid w:val="00225F37"/>
    <w:rsid w:val="002276E1"/>
    <w:rsid w:val="00232AEE"/>
    <w:rsid w:val="00240B60"/>
    <w:rsid w:val="002421EE"/>
    <w:rsid w:val="0024223E"/>
    <w:rsid w:val="00242844"/>
    <w:rsid w:val="00245BB9"/>
    <w:rsid w:val="00246184"/>
    <w:rsid w:val="002465D6"/>
    <w:rsid w:val="0024693D"/>
    <w:rsid w:val="00246A09"/>
    <w:rsid w:val="0025120C"/>
    <w:rsid w:val="0025486B"/>
    <w:rsid w:val="00260B67"/>
    <w:rsid w:val="002643C4"/>
    <w:rsid w:val="002643E8"/>
    <w:rsid w:val="0026529B"/>
    <w:rsid w:val="00266F07"/>
    <w:rsid w:val="002705D8"/>
    <w:rsid w:val="00270D15"/>
    <w:rsid w:val="00274C10"/>
    <w:rsid w:val="00276786"/>
    <w:rsid w:val="002768BC"/>
    <w:rsid w:val="00276A64"/>
    <w:rsid w:val="00277352"/>
    <w:rsid w:val="002836EB"/>
    <w:rsid w:val="0028656C"/>
    <w:rsid w:val="00286F55"/>
    <w:rsid w:val="0028729C"/>
    <w:rsid w:val="002928A1"/>
    <w:rsid w:val="00292FE6"/>
    <w:rsid w:val="002944E4"/>
    <w:rsid w:val="002A1BDC"/>
    <w:rsid w:val="002A3624"/>
    <w:rsid w:val="002B0BAA"/>
    <w:rsid w:val="002B24C4"/>
    <w:rsid w:val="002B2E95"/>
    <w:rsid w:val="002B4277"/>
    <w:rsid w:val="002B4C84"/>
    <w:rsid w:val="002B6ECA"/>
    <w:rsid w:val="002C0879"/>
    <w:rsid w:val="002C0A35"/>
    <w:rsid w:val="002C39F8"/>
    <w:rsid w:val="002C425E"/>
    <w:rsid w:val="002C4AA7"/>
    <w:rsid w:val="002C511E"/>
    <w:rsid w:val="002C5959"/>
    <w:rsid w:val="002C5A29"/>
    <w:rsid w:val="002D00A4"/>
    <w:rsid w:val="002D20A9"/>
    <w:rsid w:val="002D3B92"/>
    <w:rsid w:val="002D589B"/>
    <w:rsid w:val="002E13DC"/>
    <w:rsid w:val="002E3025"/>
    <w:rsid w:val="002E48EE"/>
    <w:rsid w:val="002E4ED9"/>
    <w:rsid w:val="002F04DE"/>
    <w:rsid w:val="002F6A3B"/>
    <w:rsid w:val="00302259"/>
    <w:rsid w:val="00303D24"/>
    <w:rsid w:val="00311334"/>
    <w:rsid w:val="00313A7B"/>
    <w:rsid w:val="00317572"/>
    <w:rsid w:val="00320F10"/>
    <w:rsid w:val="00323DE1"/>
    <w:rsid w:val="003257A4"/>
    <w:rsid w:val="003306E4"/>
    <w:rsid w:val="00331C3F"/>
    <w:rsid w:val="00342AEC"/>
    <w:rsid w:val="00343D4A"/>
    <w:rsid w:val="00345B63"/>
    <w:rsid w:val="003460F5"/>
    <w:rsid w:val="003531B9"/>
    <w:rsid w:val="003548F5"/>
    <w:rsid w:val="00355D9C"/>
    <w:rsid w:val="0036060B"/>
    <w:rsid w:val="00364E0D"/>
    <w:rsid w:val="00364EC8"/>
    <w:rsid w:val="0036637E"/>
    <w:rsid w:val="003734CA"/>
    <w:rsid w:val="0037713C"/>
    <w:rsid w:val="0038020A"/>
    <w:rsid w:val="00380557"/>
    <w:rsid w:val="00383466"/>
    <w:rsid w:val="00391A17"/>
    <w:rsid w:val="00396985"/>
    <w:rsid w:val="003A41AC"/>
    <w:rsid w:val="003B06C5"/>
    <w:rsid w:val="003C0302"/>
    <w:rsid w:val="003C1AA7"/>
    <w:rsid w:val="003D11D6"/>
    <w:rsid w:val="003D12D9"/>
    <w:rsid w:val="003D2211"/>
    <w:rsid w:val="003D3C46"/>
    <w:rsid w:val="003D5805"/>
    <w:rsid w:val="003E30D0"/>
    <w:rsid w:val="003E680B"/>
    <w:rsid w:val="003F5407"/>
    <w:rsid w:val="003F6BE5"/>
    <w:rsid w:val="00401E26"/>
    <w:rsid w:val="00401FE8"/>
    <w:rsid w:val="004048AA"/>
    <w:rsid w:val="004106BD"/>
    <w:rsid w:val="00414EA3"/>
    <w:rsid w:val="00416971"/>
    <w:rsid w:val="00432A58"/>
    <w:rsid w:val="00435C66"/>
    <w:rsid w:val="00441660"/>
    <w:rsid w:val="00443DBE"/>
    <w:rsid w:val="00447B9A"/>
    <w:rsid w:val="0045023A"/>
    <w:rsid w:val="00456940"/>
    <w:rsid w:val="00460714"/>
    <w:rsid w:val="004628B4"/>
    <w:rsid w:val="00462B01"/>
    <w:rsid w:val="00464068"/>
    <w:rsid w:val="00464F8E"/>
    <w:rsid w:val="00466504"/>
    <w:rsid w:val="004700F8"/>
    <w:rsid w:val="00474604"/>
    <w:rsid w:val="0047573F"/>
    <w:rsid w:val="004760E7"/>
    <w:rsid w:val="00477618"/>
    <w:rsid w:val="0048026F"/>
    <w:rsid w:val="00481BB8"/>
    <w:rsid w:val="004851BF"/>
    <w:rsid w:val="00496F5F"/>
    <w:rsid w:val="004A11C0"/>
    <w:rsid w:val="004A1ABD"/>
    <w:rsid w:val="004B1EF3"/>
    <w:rsid w:val="004B7B17"/>
    <w:rsid w:val="004C2343"/>
    <w:rsid w:val="004C2E74"/>
    <w:rsid w:val="004C3135"/>
    <w:rsid w:val="004C50FA"/>
    <w:rsid w:val="004C5AAF"/>
    <w:rsid w:val="004C63B5"/>
    <w:rsid w:val="004C75DF"/>
    <w:rsid w:val="004D010F"/>
    <w:rsid w:val="004D3C50"/>
    <w:rsid w:val="004D5733"/>
    <w:rsid w:val="004E28F6"/>
    <w:rsid w:val="004E6209"/>
    <w:rsid w:val="004F4ABF"/>
    <w:rsid w:val="004F5B81"/>
    <w:rsid w:val="00502BA0"/>
    <w:rsid w:val="005038A4"/>
    <w:rsid w:val="005050C0"/>
    <w:rsid w:val="00506C2E"/>
    <w:rsid w:val="00507DB6"/>
    <w:rsid w:val="0051122A"/>
    <w:rsid w:val="0051365B"/>
    <w:rsid w:val="00523BAB"/>
    <w:rsid w:val="00533E93"/>
    <w:rsid w:val="00540F29"/>
    <w:rsid w:val="0054256E"/>
    <w:rsid w:val="00543BF8"/>
    <w:rsid w:val="00543D74"/>
    <w:rsid w:val="005449A8"/>
    <w:rsid w:val="00544F14"/>
    <w:rsid w:val="00550500"/>
    <w:rsid w:val="0055294A"/>
    <w:rsid w:val="0055733A"/>
    <w:rsid w:val="00560CF6"/>
    <w:rsid w:val="00563DD2"/>
    <w:rsid w:val="005641A3"/>
    <w:rsid w:val="00571009"/>
    <w:rsid w:val="005757F5"/>
    <w:rsid w:val="005802C0"/>
    <w:rsid w:val="005814D7"/>
    <w:rsid w:val="00583D05"/>
    <w:rsid w:val="00584DCB"/>
    <w:rsid w:val="00590483"/>
    <w:rsid w:val="0059057C"/>
    <w:rsid w:val="00591DB8"/>
    <w:rsid w:val="005968DC"/>
    <w:rsid w:val="005A3E95"/>
    <w:rsid w:val="005B3F91"/>
    <w:rsid w:val="005B40CD"/>
    <w:rsid w:val="005B4DF5"/>
    <w:rsid w:val="005B6633"/>
    <w:rsid w:val="005B6D48"/>
    <w:rsid w:val="005C47F3"/>
    <w:rsid w:val="005D64D1"/>
    <w:rsid w:val="005E265C"/>
    <w:rsid w:val="005E630B"/>
    <w:rsid w:val="005E6F2E"/>
    <w:rsid w:val="005E7303"/>
    <w:rsid w:val="005F119C"/>
    <w:rsid w:val="005F11BD"/>
    <w:rsid w:val="005F134F"/>
    <w:rsid w:val="005F1711"/>
    <w:rsid w:val="006007AB"/>
    <w:rsid w:val="00601E80"/>
    <w:rsid w:val="00602400"/>
    <w:rsid w:val="00603EFB"/>
    <w:rsid w:val="00604B0B"/>
    <w:rsid w:val="00605AD9"/>
    <w:rsid w:val="00605B1F"/>
    <w:rsid w:val="00612F5C"/>
    <w:rsid w:val="00615F61"/>
    <w:rsid w:val="00621F3E"/>
    <w:rsid w:val="00623D00"/>
    <w:rsid w:val="006254CB"/>
    <w:rsid w:val="006254CE"/>
    <w:rsid w:val="00626455"/>
    <w:rsid w:val="006277DB"/>
    <w:rsid w:val="00630625"/>
    <w:rsid w:val="00635F9E"/>
    <w:rsid w:val="00641B85"/>
    <w:rsid w:val="00642F48"/>
    <w:rsid w:val="006444C0"/>
    <w:rsid w:val="00647B06"/>
    <w:rsid w:val="00650E36"/>
    <w:rsid w:val="00656CD4"/>
    <w:rsid w:val="00660855"/>
    <w:rsid w:val="00664E81"/>
    <w:rsid w:val="00665BE2"/>
    <w:rsid w:val="00665D2E"/>
    <w:rsid w:val="00670172"/>
    <w:rsid w:val="00670CA9"/>
    <w:rsid w:val="00672F73"/>
    <w:rsid w:val="0067353B"/>
    <w:rsid w:val="006776DD"/>
    <w:rsid w:val="00677A25"/>
    <w:rsid w:val="00681A01"/>
    <w:rsid w:val="00682592"/>
    <w:rsid w:val="00682A51"/>
    <w:rsid w:val="0068451E"/>
    <w:rsid w:val="00690C4C"/>
    <w:rsid w:val="00691383"/>
    <w:rsid w:val="0069246F"/>
    <w:rsid w:val="0069484A"/>
    <w:rsid w:val="006969F0"/>
    <w:rsid w:val="006B0A6B"/>
    <w:rsid w:val="006B2F92"/>
    <w:rsid w:val="006B3049"/>
    <w:rsid w:val="006B3D6C"/>
    <w:rsid w:val="006B6CA0"/>
    <w:rsid w:val="006C5150"/>
    <w:rsid w:val="006C62FA"/>
    <w:rsid w:val="006D2C25"/>
    <w:rsid w:val="006D373B"/>
    <w:rsid w:val="006D3E52"/>
    <w:rsid w:val="006D4258"/>
    <w:rsid w:val="006E75CF"/>
    <w:rsid w:val="006F08F8"/>
    <w:rsid w:val="006F39AB"/>
    <w:rsid w:val="006F3F49"/>
    <w:rsid w:val="006F70A8"/>
    <w:rsid w:val="007009B1"/>
    <w:rsid w:val="00706860"/>
    <w:rsid w:val="007111D1"/>
    <w:rsid w:val="0071190A"/>
    <w:rsid w:val="0072042A"/>
    <w:rsid w:val="0073213B"/>
    <w:rsid w:val="007339A8"/>
    <w:rsid w:val="00733C95"/>
    <w:rsid w:val="00736F72"/>
    <w:rsid w:val="00737F8B"/>
    <w:rsid w:val="007410C2"/>
    <w:rsid w:val="00744FC1"/>
    <w:rsid w:val="00750C73"/>
    <w:rsid w:val="00754DCB"/>
    <w:rsid w:val="00761160"/>
    <w:rsid w:val="00762295"/>
    <w:rsid w:val="00766834"/>
    <w:rsid w:val="00770ADF"/>
    <w:rsid w:val="00773958"/>
    <w:rsid w:val="0077606B"/>
    <w:rsid w:val="00784394"/>
    <w:rsid w:val="00785689"/>
    <w:rsid w:val="00795417"/>
    <w:rsid w:val="0079644B"/>
    <w:rsid w:val="00796640"/>
    <w:rsid w:val="007A1266"/>
    <w:rsid w:val="007A2034"/>
    <w:rsid w:val="007A7248"/>
    <w:rsid w:val="007B4A96"/>
    <w:rsid w:val="007C1926"/>
    <w:rsid w:val="007C5085"/>
    <w:rsid w:val="007D4E69"/>
    <w:rsid w:val="007D5158"/>
    <w:rsid w:val="007D522E"/>
    <w:rsid w:val="007D5F78"/>
    <w:rsid w:val="007E2FE6"/>
    <w:rsid w:val="007F073D"/>
    <w:rsid w:val="007F4612"/>
    <w:rsid w:val="007F7326"/>
    <w:rsid w:val="00801980"/>
    <w:rsid w:val="0080404B"/>
    <w:rsid w:val="008076C6"/>
    <w:rsid w:val="008106E5"/>
    <w:rsid w:val="00811FFD"/>
    <w:rsid w:val="00812285"/>
    <w:rsid w:val="008230CE"/>
    <w:rsid w:val="00824856"/>
    <w:rsid w:val="00824AE6"/>
    <w:rsid w:val="008339DF"/>
    <w:rsid w:val="008343C8"/>
    <w:rsid w:val="00835E18"/>
    <w:rsid w:val="00837123"/>
    <w:rsid w:val="0083723D"/>
    <w:rsid w:val="00840243"/>
    <w:rsid w:val="008424FE"/>
    <w:rsid w:val="00843F54"/>
    <w:rsid w:val="00845313"/>
    <w:rsid w:val="008478CA"/>
    <w:rsid w:val="00850B38"/>
    <w:rsid w:val="008559BD"/>
    <w:rsid w:val="008612AA"/>
    <w:rsid w:val="008639B9"/>
    <w:rsid w:val="00865200"/>
    <w:rsid w:val="0086645C"/>
    <w:rsid w:val="00867DA1"/>
    <w:rsid w:val="00876474"/>
    <w:rsid w:val="00894908"/>
    <w:rsid w:val="00895307"/>
    <w:rsid w:val="008A2F66"/>
    <w:rsid w:val="008A3B4F"/>
    <w:rsid w:val="008B09F0"/>
    <w:rsid w:val="008B23D0"/>
    <w:rsid w:val="008B247C"/>
    <w:rsid w:val="008B3A22"/>
    <w:rsid w:val="008B66F1"/>
    <w:rsid w:val="008B708C"/>
    <w:rsid w:val="008B7B0C"/>
    <w:rsid w:val="008C293E"/>
    <w:rsid w:val="008C355F"/>
    <w:rsid w:val="008D0F41"/>
    <w:rsid w:val="008D3475"/>
    <w:rsid w:val="008D5DDD"/>
    <w:rsid w:val="008E14EF"/>
    <w:rsid w:val="008E1A4B"/>
    <w:rsid w:val="008E1E76"/>
    <w:rsid w:val="008E3CC6"/>
    <w:rsid w:val="008E5349"/>
    <w:rsid w:val="008E7BEA"/>
    <w:rsid w:val="008F1C32"/>
    <w:rsid w:val="008F63ED"/>
    <w:rsid w:val="008F701D"/>
    <w:rsid w:val="008F7342"/>
    <w:rsid w:val="008F7CD0"/>
    <w:rsid w:val="00902390"/>
    <w:rsid w:val="009025EE"/>
    <w:rsid w:val="00903DAE"/>
    <w:rsid w:val="00904A64"/>
    <w:rsid w:val="00917A9D"/>
    <w:rsid w:val="009214DF"/>
    <w:rsid w:val="00927B44"/>
    <w:rsid w:val="009313FE"/>
    <w:rsid w:val="009317D2"/>
    <w:rsid w:val="009424AD"/>
    <w:rsid w:val="0094362A"/>
    <w:rsid w:val="0094776D"/>
    <w:rsid w:val="00951BFD"/>
    <w:rsid w:val="009524AF"/>
    <w:rsid w:val="00956E53"/>
    <w:rsid w:val="009604D2"/>
    <w:rsid w:val="00960EB5"/>
    <w:rsid w:val="00961382"/>
    <w:rsid w:val="00967FCD"/>
    <w:rsid w:val="009708FE"/>
    <w:rsid w:val="00977FEC"/>
    <w:rsid w:val="009844E0"/>
    <w:rsid w:val="00985036"/>
    <w:rsid w:val="00987222"/>
    <w:rsid w:val="00996702"/>
    <w:rsid w:val="009A3E06"/>
    <w:rsid w:val="009A69D3"/>
    <w:rsid w:val="009B45D7"/>
    <w:rsid w:val="009B5595"/>
    <w:rsid w:val="009B6A90"/>
    <w:rsid w:val="009B74E7"/>
    <w:rsid w:val="009C3A81"/>
    <w:rsid w:val="009C4628"/>
    <w:rsid w:val="009C68D6"/>
    <w:rsid w:val="009C78EE"/>
    <w:rsid w:val="009D2116"/>
    <w:rsid w:val="009D5796"/>
    <w:rsid w:val="009E57BE"/>
    <w:rsid w:val="009E5D08"/>
    <w:rsid w:val="009F4697"/>
    <w:rsid w:val="009F4FA3"/>
    <w:rsid w:val="00A02FED"/>
    <w:rsid w:val="00A07D54"/>
    <w:rsid w:val="00A104E4"/>
    <w:rsid w:val="00A115ED"/>
    <w:rsid w:val="00A152B1"/>
    <w:rsid w:val="00A16B01"/>
    <w:rsid w:val="00A231CB"/>
    <w:rsid w:val="00A2717D"/>
    <w:rsid w:val="00A2789A"/>
    <w:rsid w:val="00A27B86"/>
    <w:rsid w:val="00A33197"/>
    <w:rsid w:val="00A408CC"/>
    <w:rsid w:val="00A42F27"/>
    <w:rsid w:val="00A44401"/>
    <w:rsid w:val="00A5487B"/>
    <w:rsid w:val="00A55F6B"/>
    <w:rsid w:val="00A64240"/>
    <w:rsid w:val="00A65E4E"/>
    <w:rsid w:val="00A71E51"/>
    <w:rsid w:val="00A73100"/>
    <w:rsid w:val="00A735F2"/>
    <w:rsid w:val="00A7625E"/>
    <w:rsid w:val="00A779AA"/>
    <w:rsid w:val="00A8289E"/>
    <w:rsid w:val="00A8476D"/>
    <w:rsid w:val="00A84DE6"/>
    <w:rsid w:val="00A8711C"/>
    <w:rsid w:val="00A92B88"/>
    <w:rsid w:val="00AA5E0C"/>
    <w:rsid w:val="00AA68CF"/>
    <w:rsid w:val="00AB38B7"/>
    <w:rsid w:val="00AC1556"/>
    <w:rsid w:val="00AC2967"/>
    <w:rsid w:val="00AD0097"/>
    <w:rsid w:val="00AD6BDD"/>
    <w:rsid w:val="00AD70C0"/>
    <w:rsid w:val="00AD750A"/>
    <w:rsid w:val="00AE0EC1"/>
    <w:rsid w:val="00AE217E"/>
    <w:rsid w:val="00AE43D7"/>
    <w:rsid w:val="00AE684D"/>
    <w:rsid w:val="00AF290F"/>
    <w:rsid w:val="00AF3D2D"/>
    <w:rsid w:val="00AF4FBD"/>
    <w:rsid w:val="00AF55E5"/>
    <w:rsid w:val="00AF69AB"/>
    <w:rsid w:val="00AF7154"/>
    <w:rsid w:val="00B01F23"/>
    <w:rsid w:val="00B16954"/>
    <w:rsid w:val="00B16CBD"/>
    <w:rsid w:val="00B21940"/>
    <w:rsid w:val="00B22128"/>
    <w:rsid w:val="00B22E0E"/>
    <w:rsid w:val="00B309AB"/>
    <w:rsid w:val="00B31A69"/>
    <w:rsid w:val="00B33AA6"/>
    <w:rsid w:val="00B34677"/>
    <w:rsid w:val="00B3482F"/>
    <w:rsid w:val="00B40906"/>
    <w:rsid w:val="00B40BD1"/>
    <w:rsid w:val="00B4170C"/>
    <w:rsid w:val="00B46EE5"/>
    <w:rsid w:val="00B54B99"/>
    <w:rsid w:val="00B5760A"/>
    <w:rsid w:val="00B57D31"/>
    <w:rsid w:val="00B639F9"/>
    <w:rsid w:val="00B643D2"/>
    <w:rsid w:val="00B749F9"/>
    <w:rsid w:val="00B77890"/>
    <w:rsid w:val="00B82081"/>
    <w:rsid w:val="00B901DF"/>
    <w:rsid w:val="00B92891"/>
    <w:rsid w:val="00B939CC"/>
    <w:rsid w:val="00B96D79"/>
    <w:rsid w:val="00B9789F"/>
    <w:rsid w:val="00B97CA4"/>
    <w:rsid w:val="00BA0E9B"/>
    <w:rsid w:val="00BA15CB"/>
    <w:rsid w:val="00BA4A17"/>
    <w:rsid w:val="00BA7524"/>
    <w:rsid w:val="00BB1FF3"/>
    <w:rsid w:val="00BC2994"/>
    <w:rsid w:val="00BC7770"/>
    <w:rsid w:val="00BC7846"/>
    <w:rsid w:val="00BD45D7"/>
    <w:rsid w:val="00BE0CDD"/>
    <w:rsid w:val="00BF1BA1"/>
    <w:rsid w:val="00BF2781"/>
    <w:rsid w:val="00BF2962"/>
    <w:rsid w:val="00BF3BC4"/>
    <w:rsid w:val="00BF7F01"/>
    <w:rsid w:val="00C046D3"/>
    <w:rsid w:val="00C051FD"/>
    <w:rsid w:val="00C077F5"/>
    <w:rsid w:val="00C10BED"/>
    <w:rsid w:val="00C15B47"/>
    <w:rsid w:val="00C1664A"/>
    <w:rsid w:val="00C175D1"/>
    <w:rsid w:val="00C214F9"/>
    <w:rsid w:val="00C2428F"/>
    <w:rsid w:val="00C260C4"/>
    <w:rsid w:val="00C31EC9"/>
    <w:rsid w:val="00C32A5F"/>
    <w:rsid w:val="00C36D57"/>
    <w:rsid w:val="00C372D9"/>
    <w:rsid w:val="00C4395A"/>
    <w:rsid w:val="00C46932"/>
    <w:rsid w:val="00C46A37"/>
    <w:rsid w:val="00C53C23"/>
    <w:rsid w:val="00C54100"/>
    <w:rsid w:val="00C5582C"/>
    <w:rsid w:val="00C56694"/>
    <w:rsid w:val="00C57B15"/>
    <w:rsid w:val="00C62244"/>
    <w:rsid w:val="00C65ED7"/>
    <w:rsid w:val="00C70CF8"/>
    <w:rsid w:val="00C743E1"/>
    <w:rsid w:val="00C74CD4"/>
    <w:rsid w:val="00C757BD"/>
    <w:rsid w:val="00C8021A"/>
    <w:rsid w:val="00C81D01"/>
    <w:rsid w:val="00C82F0C"/>
    <w:rsid w:val="00C84431"/>
    <w:rsid w:val="00C85B99"/>
    <w:rsid w:val="00C861F0"/>
    <w:rsid w:val="00C86702"/>
    <w:rsid w:val="00C903B8"/>
    <w:rsid w:val="00C94C2E"/>
    <w:rsid w:val="00C95100"/>
    <w:rsid w:val="00CA4533"/>
    <w:rsid w:val="00CA7BCD"/>
    <w:rsid w:val="00CA7F1A"/>
    <w:rsid w:val="00CB1C8E"/>
    <w:rsid w:val="00CB2776"/>
    <w:rsid w:val="00CB34BB"/>
    <w:rsid w:val="00CB3A55"/>
    <w:rsid w:val="00CB54A6"/>
    <w:rsid w:val="00CB58D5"/>
    <w:rsid w:val="00CB599A"/>
    <w:rsid w:val="00CC003A"/>
    <w:rsid w:val="00CC6A64"/>
    <w:rsid w:val="00CD19FF"/>
    <w:rsid w:val="00CD3790"/>
    <w:rsid w:val="00CD6E45"/>
    <w:rsid w:val="00CE473D"/>
    <w:rsid w:val="00CE5C43"/>
    <w:rsid w:val="00CE6716"/>
    <w:rsid w:val="00CF19A3"/>
    <w:rsid w:val="00CF4494"/>
    <w:rsid w:val="00CF4A94"/>
    <w:rsid w:val="00D0444B"/>
    <w:rsid w:val="00D0732B"/>
    <w:rsid w:val="00D07FEC"/>
    <w:rsid w:val="00D10A67"/>
    <w:rsid w:val="00D143BF"/>
    <w:rsid w:val="00D14E0F"/>
    <w:rsid w:val="00D21C77"/>
    <w:rsid w:val="00D2265A"/>
    <w:rsid w:val="00D227E5"/>
    <w:rsid w:val="00D32CDD"/>
    <w:rsid w:val="00D32DE3"/>
    <w:rsid w:val="00D33966"/>
    <w:rsid w:val="00D41365"/>
    <w:rsid w:val="00D43243"/>
    <w:rsid w:val="00D4359D"/>
    <w:rsid w:val="00D45429"/>
    <w:rsid w:val="00D548D6"/>
    <w:rsid w:val="00D56CE8"/>
    <w:rsid w:val="00D620D5"/>
    <w:rsid w:val="00D70B89"/>
    <w:rsid w:val="00D70C2D"/>
    <w:rsid w:val="00D70D9C"/>
    <w:rsid w:val="00D717DB"/>
    <w:rsid w:val="00D76A62"/>
    <w:rsid w:val="00D76DF8"/>
    <w:rsid w:val="00D8001F"/>
    <w:rsid w:val="00D81863"/>
    <w:rsid w:val="00D81FB4"/>
    <w:rsid w:val="00D83F36"/>
    <w:rsid w:val="00D86F34"/>
    <w:rsid w:val="00D90698"/>
    <w:rsid w:val="00D9766B"/>
    <w:rsid w:val="00DA2A79"/>
    <w:rsid w:val="00DA2DE7"/>
    <w:rsid w:val="00DA7943"/>
    <w:rsid w:val="00DB2D79"/>
    <w:rsid w:val="00DB74FB"/>
    <w:rsid w:val="00DC4CEF"/>
    <w:rsid w:val="00DC64B7"/>
    <w:rsid w:val="00DC6760"/>
    <w:rsid w:val="00DD2143"/>
    <w:rsid w:val="00DD6F24"/>
    <w:rsid w:val="00DE05F6"/>
    <w:rsid w:val="00DE14E5"/>
    <w:rsid w:val="00DE4619"/>
    <w:rsid w:val="00DF23BA"/>
    <w:rsid w:val="00DF4587"/>
    <w:rsid w:val="00E0075F"/>
    <w:rsid w:val="00E00F60"/>
    <w:rsid w:val="00E0279E"/>
    <w:rsid w:val="00E13C51"/>
    <w:rsid w:val="00E13D0B"/>
    <w:rsid w:val="00E207D4"/>
    <w:rsid w:val="00E21CF8"/>
    <w:rsid w:val="00E230AF"/>
    <w:rsid w:val="00E238E8"/>
    <w:rsid w:val="00E23AB7"/>
    <w:rsid w:val="00E3159B"/>
    <w:rsid w:val="00E31FD6"/>
    <w:rsid w:val="00E35393"/>
    <w:rsid w:val="00E440A2"/>
    <w:rsid w:val="00E44432"/>
    <w:rsid w:val="00E467E4"/>
    <w:rsid w:val="00E47A66"/>
    <w:rsid w:val="00E504E8"/>
    <w:rsid w:val="00E50C5E"/>
    <w:rsid w:val="00E577DF"/>
    <w:rsid w:val="00E609CA"/>
    <w:rsid w:val="00E65385"/>
    <w:rsid w:val="00E66D8B"/>
    <w:rsid w:val="00E70587"/>
    <w:rsid w:val="00E71FB5"/>
    <w:rsid w:val="00E725A9"/>
    <w:rsid w:val="00E728DF"/>
    <w:rsid w:val="00E734F4"/>
    <w:rsid w:val="00E73ED8"/>
    <w:rsid w:val="00E77839"/>
    <w:rsid w:val="00E84838"/>
    <w:rsid w:val="00E8525A"/>
    <w:rsid w:val="00E91535"/>
    <w:rsid w:val="00E942E8"/>
    <w:rsid w:val="00E9768F"/>
    <w:rsid w:val="00E979DD"/>
    <w:rsid w:val="00EA4B72"/>
    <w:rsid w:val="00EA52B5"/>
    <w:rsid w:val="00EB429B"/>
    <w:rsid w:val="00EB47DE"/>
    <w:rsid w:val="00EB7BD7"/>
    <w:rsid w:val="00EC0DA2"/>
    <w:rsid w:val="00EC241D"/>
    <w:rsid w:val="00EC4BF2"/>
    <w:rsid w:val="00EC61AE"/>
    <w:rsid w:val="00ED0D85"/>
    <w:rsid w:val="00ED14CD"/>
    <w:rsid w:val="00ED1F7F"/>
    <w:rsid w:val="00ED30D5"/>
    <w:rsid w:val="00ED72A5"/>
    <w:rsid w:val="00ED7A14"/>
    <w:rsid w:val="00ED7FCE"/>
    <w:rsid w:val="00EE2517"/>
    <w:rsid w:val="00EF1C9C"/>
    <w:rsid w:val="00EF342D"/>
    <w:rsid w:val="00EF3FBB"/>
    <w:rsid w:val="00EF4005"/>
    <w:rsid w:val="00EF4069"/>
    <w:rsid w:val="00EF4EEA"/>
    <w:rsid w:val="00EF6959"/>
    <w:rsid w:val="00F00ABD"/>
    <w:rsid w:val="00F018B1"/>
    <w:rsid w:val="00F047BD"/>
    <w:rsid w:val="00F07C3B"/>
    <w:rsid w:val="00F109D6"/>
    <w:rsid w:val="00F11174"/>
    <w:rsid w:val="00F1683C"/>
    <w:rsid w:val="00F2013F"/>
    <w:rsid w:val="00F25222"/>
    <w:rsid w:val="00F3124C"/>
    <w:rsid w:val="00F32617"/>
    <w:rsid w:val="00F343AC"/>
    <w:rsid w:val="00F44801"/>
    <w:rsid w:val="00F4509F"/>
    <w:rsid w:val="00F45E1F"/>
    <w:rsid w:val="00F47251"/>
    <w:rsid w:val="00F51958"/>
    <w:rsid w:val="00F53E5D"/>
    <w:rsid w:val="00F57B3E"/>
    <w:rsid w:val="00F61F01"/>
    <w:rsid w:val="00F61FA3"/>
    <w:rsid w:val="00F637FA"/>
    <w:rsid w:val="00F6386C"/>
    <w:rsid w:val="00F63B94"/>
    <w:rsid w:val="00F70983"/>
    <w:rsid w:val="00F75836"/>
    <w:rsid w:val="00F75EBD"/>
    <w:rsid w:val="00F81DD6"/>
    <w:rsid w:val="00F84DDA"/>
    <w:rsid w:val="00F85F58"/>
    <w:rsid w:val="00F97CDC"/>
    <w:rsid w:val="00FA01B4"/>
    <w:rsid w:val="00FA09B7"/>
    <w:rsid w:val="00FA229C"/>
    <w:rsid w:val="00FB1534"/>
    <w:rsid w:val="00FB2A10"/>
    <w:rsid w:val="00FB4282"/>
    <w:rsid w:val="00FC24B4"/>
    <w:rsid w:val="00FC28EF"/>
    <w:rsid w:val="00FC56E2"/>
    <w:rsid w:val="00FD29E1"/>
    <w:rsid w:val="00FD2C43"/>
    <w:rsid w:val="00FD3386"/>
    <w:rsid w:val="00FD4242"/>
    <w:rsid w:val="00FD446C"/>
    <w:rsid w:val="00FD47A4"/>
    <w:rsid w:val="00FD5150"/>
    <w:rsid w:val="00FD6BFC"/>
    <w:rsid w:val="00FD6C0C"/>
    <w:rsid w:val="00FD6E86"/>
    <w:rsid w:val="00FE0C04"/>
    <w:rsid w:val="00FE27DD"/>
    <w:rsid w:val="00FE4F91"/>
    <w:rsid w:val="00FF09EE"/>
    <w:rsid w:val="00FF4FF3"/>
    <w:rsid w:val="21587FE1"/>
    <w:rsid w:val="28D98C14"/>
    <w:rsid w:val="5001A7C3"/>
    <w:rsid w:val="52CFB3AA"/>
    <w:rsid w:val="76E9BE12"/>
    <w:rsid w:val="7948E1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56766"/>
  <w15:chartTrackingRefBased/>
  <w15:docId w15:val="{F3BF029B-5E29-40EB-97D2-5245312C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30CE"/>
    <w:rPr>
      <w:color w:val="0000FF"/>
      <w:u w:val="single"/>
    </w:rPr>
  </w:style>
  <w:style w:type="character" w:styleId="UnresolvedMention">
    <w:name w:val="Unresolved Mention"/>
    <w:basedOn w:val="DefaultParagraphFont"/>
    <w:uiPriority w:val="99"/>
    <w:semiHidden/>
    <w:unhideWhenUsed/>
    <w:rsid w:val="009524AF"/>
    <w:rPr>
      <w:color w:val="605E5C"/>
      <w:shd w:val="clear" w:color="auto" w:fill="E1DFDD"/>
    </w:rPr>
  </w:style>
  <w:style w:type="paragraph" w:styleId="Revision">
    <w:name w:val="Revision"/>
    <w:hidden/>
    <w:uiPriority w:val="99"/>
    <w:semiHidden/>
    <w:rsid w:val="009C4628"/>
    <w:pPr>
      <w:spacing w:after="0" w:line="240" w:lineRule="auto"/>
    </w:pPr>
  </w:style>
  <w:style w:type="paragraph" w:styleId="ListParagraph">
    <w:name w:val="List Paragraph"/>
    <w:basedOn w:val="Normal"/>
    <w:uiPriority w:val="34"/>
    <w:qFormat/>
    <w:rsid w:val="000924A1"/>
    <w:pPr>
      <w:ind w:left="720"/>
      <w:contextualSpacing/>
    </w:pPr>
  </w:style>
  <w:style w:type="table" w:styleId="TableGrid">
    <w:name w:val="Table Grid"/>
    <w:basedOn w:val="TableNormal"/>
    <w:uiPriority w:val="39"/>
    <w:rsid w:val="00086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C5085"/>
    <w:rPr>
      <w:sz w:val="16"/>
      <w:szCs w:val="16"/>
    </w:rPr>
  </w:style>
  <w:style w:type="paragraph" w:styleId="CommentText">
    <w:name w:val="annotation text"/>
    <w:basedOn w:val="Normal"/>
    <w:link w:val="CommentTextChar"/>
    <w:uiPriority w:val="99"/>
    <w:semiHidden/>
    <w:unhideWhenUsed/>
    <w:rsid w:val="007C5085"/>
    <w:pPr>
      <w:spacing w:line="240" w:lineRule="auto"/>
    </w:pPr>
    <w:rPr>
      <w:sz w:val="20"/>
      <w:szCs w:val="20"/>
    </w:rPr>
  </w:style>
  <w:style w:type="character" w:customStyle="1" w:styleId="CommentTextChar">
    <w:name w:val="Comment Text Char"/>
    <w:basedOn w:val="DefaultParagraphFont"/>
    <w:link w:val="CommentText"/>
    <w:uiPriority w:val="99"/>
    <w:semiHidden/>
    <w:rsid w:val="007C5085"/>
    <w:rPr>
      <w:sz w:val="20"/>
      <w:szCs w:val="20"/>
    </w:rPr>
  </w:style>
  <w:style w:type="paragraph" w:styleId="CommentSubject">
    <w:name w:val="annotation subject"/>
    <w:basedOn w:val="CommentText"/>
    <w:next w:val="CommentText"/>
    <w:link w:val="CommentSubjectChar"/>
    <w:uiPriority w:val="99"/>
    <w:semiHidden/>
    <w:unhideWhenUsed/>
    <w:rsid w:val="007C5085"/>
    <w:rPr>
      <w:b/>
      <w:bCs/>
    </w:rPr>
  </w:style>
  <w:style w:type="character" w:customStyle="1" w:styleId="CommentSubjectChar">
    <w:name w:val="Comment Subject Char"/>
    <w:basedOn w:val="CommentTextChar"/>
    <w:link w:val="CommentSubject"/>
    <w:uiPriority w:val="99"/>
    <w:semiHidden/>
    <w:rsid w:val="007C5085"/>
    <w:rPr>
      <w:b/>
      <w:bCs/>
      <w:sz w:val="20"/>
      <w:szCs w:val="20"/>
    </w:rPr>
  </w:style>
  <w:style w:type="character" w:styleId="FollowedHyperlink">
    <w:name w:val="FollowedHyperlink"/>
    <w:basedOn w:val="DefaultParagraphFont"/>
    <w:uiPriority w:val="99"/>
    <w:semiHidden/>
    <w:unhideWhenUsed/>
    <w:rsid w:val="00E942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20650">
      <w:bodyDiv w:val="1"/>
      <w:marLeft w:val="0"/>
      <w:marRight w:val="0"/>
      <w:marTop w:val="0"/>
      <w:marBottom w:val="0"/>
      <w:divBdr>
        <w:top w:val="none" w:sz="0" w:space="0" w:color="auto"/>
        <w:left w:val="none" w:sz="0" w:space="0" w:color="auto"/>
        <w:bottom w:val="none" w:sz="0" w:space="0" w:color="auto"/>
        <w:right w:val="none" w:sz="0" w:space="0" w:color="auto"/>
      </w:divBdr>
      <w:divsChild>
        <w:div w:id="664436681">
          <w:marLeft w:val="0"/>
          <w:marRight w:val="0"/>
          <w:marTop w:val="0"/>
          <w:marBottom w:val="0"/>
          <w:divBdr>
            <w:top w:val="none" w:sz="0" w:space="0" w:color="auto"/>
            <w:left w:val="none" w:sz="0" w:space="0" w:color="auto"/>
            <w:bottom w:val="none" w:sz="0" w:space="0" w:color="auto"/>
            <w:right w:val="none" w:sz="0" w:space="0" w:color="auto"/>
          </w:divBdr>
        </w:div>
      </w:divsChild>
    </w:div>
    <w:div w:id="1117407380">
      <w:bodyDiv w:val="1"/>
      <w:marLeft w:val="0"/>
      <w:marRight w:val="0"/>
      <w:marTop w:val="0"/>
      <w:marBottom w:val="0"/>
      <w:divBdr>
        <w:top w:val="none" w:sz="0" w:space="0" w:color="auto"/>
        <w:left w:val="none" w:sz="0" w:space="0" w:color="auto"/>
        <w:bottom w:val="none" w:sz="0" w:space="0" w:color="auto"/>
        <w:right w:val="none" w:sz="0" w:space="0" w:color="auto"/>
      </w:divBdr>
      <w:divsChild>
        <w:div w:id="233975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news-alerts/food-allergen-labelling-becaomes-law" TargetMode="External"/><Relationship Id="rId13" Type="http://schemas.openxmlformats.org/officeDocument/2006/relationships/hyperlink" Target="https://UIUXtrend.com/Measuring-System-usability-scale-sus" TargetMode="External"/><Relationship Id="rId3" Type="http://schemas.openxmlformats.org/officeDocument/2006/relationships/styles" Target="styles.xml"/><Relationship Id="rId7" Type="http://schemas.openxmlformats.org/officeDocument/2006/relationships/hyperlink" Target="https://doi.org/10.1111/jhn.12573" TargetMode="External"/><Relationship Id="rId12" Type="http://schemas.openxmlformats.org/officeDocument/2006/relationships/hyperlink" Target="https://gov.wales/sites/default/files/publications/2019-07"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nwssp.nhs.wales/all-wales-programmes/governance-e-manu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sets.publishing.service.gov.uk)" TargetMode="External"/><Relationship Id="rId4" Type="http://schemas.openxmlformats.org/officeDocument/2006/relationships/settings" Target="settings.xml"/><Relationship Id="rId9" Type="http://schemas.openxmlformats.org/officeDocument/2006/relationships/hyperlink" Target="https://doi.org/10.1016/j.ijmedinf.2011.12.00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64D87-4E54-488E-8215-9687F1F67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4632</Words>
  <Characters>26408</Characters>
  <Application>Microsoft Office Word</Application>
  <DocSecurity>0</DocSecurity>
  <Lines>220</Lines>
  <Paragraphs>61</Paragraphs>
  <ScaleCrop>false</ScaleCrop>
  <Company/>
  <LinksUpToDate>false</LinksUpToDate>
  <CharactersWithSpaces>30979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Phillips</dc:creator>
  <cp:keywords/>
  <dc:description/>
  <cp:lastModifiedBy>Deb Phillips</cp:lastModifiedBy>
  <cp:revision>470</cp:revision>
  <dcterms:created xsi:type="dcterms:W3CDTF">2022-03-07T11:45:00Z</dcterms:created>
  <dcterms:modified xsi:type="dcterms:W3CDTF">2022-03-11T19:52:00Z</dcterms:modified>
</cp:coreProperties>
</file>