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EDF13" w14:textId="4E7FFC62" w:rsidR="004308B4" w:rsidRPr="004308B4" w:rsidRDefault="004308B4" w:rsidP="004308B4">
      <w:r>
        <w:t>Questions to start the classroom discussion session, based upon the pre-reading:</w:t>
      </w:r>
    </w:p>
    <w:p w14:paraId="4C00972C" w14:textId="77777777" w:rsidR="004308B4" w:rsidRPr="004308B4" w:rsidRDefault="004308B4" w:rsidP="004308B4">
      <w:pPr>
        <w:numPr>
          <w:ilvl w:val="0"/>
          <w:numId w:val="29"/>
        </w:numPr>
      </w:pPr>
      <w:r w:rsidRPr="004308B4">
        <w:rPr>
          <w:b/>
          <w:bCs/>
        </w:rPr>
        <w:t>Impact of Values and Attitudes</w:t>
      </w:r>
      <w:r w:rsidRPr="004308B4">
        <w:t>:</w:t>
      </w:r>
    </w:p>
    <w:p w14:paraId="4DB44076" w14:textId="77777777" w:rsidR="004308B4" w:rsidRPr="004308B4" w:rsidRDefault="004308B4" w:rsidP="004308B4">
      <w:pPr>
        <w:numPr>
          <w:ilvl w:val="1"/>
          <w:numId w:val="30"/>
        </w:numPr>
      </w:pPr>
      <w:r w:rsidRPr="004308B4">
        <w:t>How do the differing values and attitudes of Baby Boomers, Generation X, and Generation Y influence their approach to work and decision-making? Can you provide examples from your workplace?</w:t>
      </w:r>
    </w:p>
    <w:p w14:paraId="1719C1AA" w14:textId="77777777" w:rsidR="004308B4" w:rsidRPr="004308B4" w:rsidRDefault="004308B4" w:rsidP="004308B4">
      <w:pPr>
        <w:numPr>
          <w:ilvl w:val="0"/>
          <w:numId w:val="29"/>
        </w:numPr>
      </w:pPr>
      <w:r w:rsidRPr="004308B4">
        <w:rPr>
          <w:b/>
          <w:bCs/>
        </w:rPr>
        <w:t>Workplace Culture and Beliefs</w:t>
      </w:r>
      <w:r w:rsidRPr="004308B4">
        <w:t>:</w:t>
      </w:r>
    </w:p>
    <w:p w14:paraId="52276595" w14:textId="77777777" w:rsidR="004308B4" w:rsidRPr="004308B4" w:rsidRDefault="004308B4" w:rsidP="004308B4">
      <w:pPr>
        <w:numPr>
          <w:ilvl w:val="1"/>
          <w:numId w:val="31"/>
        </w:numPr>
      </w:pPr>
      <w:r w:rsidRPr="004308B4">
        <w:t>How do the beliefs of each generation shape their expectations of workplace culture and organizational policies? Have you noticed any conflicts arising from these differing beliefs?</w:t>
      </w:r>
    </w:p>
    <w:p w14:paraId="4C70E244" w14:textId="77777777" w:rsidR="004308B4" w:rsidRPr="004308B4" w:rsidRDefault="004308B4" w:rsidP="004308B4">
      <w:pPr>
        <w:numPr>
          <w:ilvl w:val="0"/>
          <w:numId w:val="29"/>
        </w:numPr>
      </w:pPr>
      <w:r w:rsidRPr="004308B4">
        <w:rPr>
          <w:b/>
          <w:bCs/>
        </w:rPr>
        <w:t>Motivation and Collaboration</w:t>
      </w:r>
      <w:r w:rsidRPr="004308B4">
        <w:t>:</w:t>
      </w:r>
    </w:p>
    <w:p w14:paraId="21A51C14" w14:textId="77777777" w:rsidR="004308B4" w:rsidRPr="004308B4" w:rsidRDefault="004308B4" w:rsidP="004308B4">
      <w:pPr>
        <w:numPr>
          <w:ilvl w:val="1"/>
          <w:numId w:val="32"/>
        </w:numPr>
      </w:pPr>
      <w:r w:rsidRPr="004308B4">
        <w:t>What strategies can be employed to bridge the gap between the values, attitudes, and beliefs of different generations to foster better collaboration and motivation? How can organizations leverage the unique strengths of each generation?</w:t>
      </w:r>
    </w:p>
    <w:p w14:paraId="5632E8C8" w14:textId="77777777" w:rsidR="004308B4" w:rsidRPr="004308B4" w:rsidRDefault="004308B4" w:rsidP="004308B4">
      <w:pPr>
        <w:numPr>
          <w:ilvl w:val="0"/>
          <w:numId w:val="29"/>
        </w:numPr>
      </w:pPr>
      <w:r w:rsidRPr="004308B4">
        <w:rPr>
          <w:b/>
          <w:bCs/>
        </w:rPr>
        <w:t>Managerial Implications</w:t>
      </w:r>
      <w:r w:rsidRPr="004308B4">
        <w:t>:</w:t>
      </w:r>
    </w:p>
    <w:p w14:paraId="7A191F5D" w14:textId="77777777" w:rsidR="004308B4" w:rsidRPr="004308B4" w:rsidRDefault="004308B4" w:rsidP="004308B4">
      <w:pPr>
        <w:numPr>
          <w:ilvl w:val="1"/>
          <w:numId w:val="33"/>
        </w:numPr>
      </w:pPr>
      <w:r w:rsidRPr="004308B4">
        <w:t>What role do managers play in addressing the diverse values, attitudes, and beliefs of their team members? How can they create an environment that respects and integrates these differences to enhance overall performance?</w:t>
      </w:r>
    </w:p>
    <w:p w14:paraId="30D52367" w14:textId="77777777" w:rsidR="004308B4" w:rsidRPr="004308B4" w:rsidRDefault="004308B4" w:rsidP="004308B4">
      <w:pPr>
        <w:numPr>
          <w:ilvl w:val="0"/>
          <w:numId w:val="29"/>
        </w:numPr>
      </w:pPr>
      <w:r w:rsidRPr="004308B4">
        <w:rPr>
          <w:b/>
          <w:bCs/>
        </w:rPr>
        <w:t>Personal Reflections and Experiences</w:t>
      </w:r>
      <w:r w:rsidRPr="004308B4">
        <w:t>:</w:t>
      </w:r>
    </w:p>
    <w:p w14:paraId="7BBC008E" w14:textId="77777777" w:rsidR="004308B4" w:rsidRPr="004308B4" w:rsidRDefault="004308B4" w:rsidP="004308B4">
      <w:pPr>
        <w:numPr>
          <w:ilvl w:val="1"/>
          <w:numId w:val="34"/>
        </w:numPr>
      </w:pPr>
      <w:r w:rsidRPr="004308B4">
        <w:t>How have your own values, attitudes, and beliefs influenced your interactions with colleagues from different generations? Can you share a situation where understanding these differences helped resolve a conflict or improve teamwork?</w:t>
      </w:r>
    </w:p>
    <w:p w14:paraId="4A434A9B" w14:textId="77777777" w:rsidR="00872C9B" w:rsidRDefault="00872C9B"/>
    <w:sectPr w:rsidR="0087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810C0"/>
    <w:multiLevelType w:val="multilevel"/>
    <w:tmpl w:val="B53C40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DF4F90"/>
    <w:multiLevelType w:val="multilevel"/>
    <w:tmpl w:val="3E9C40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006194"/>
    <w:multiLevelType w:val="multilevel"/>
    <w:tmpl w:val="5FF47F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890310">
    <w:abstractNumId w:val="2"/>
  </w:num>
  <w:num w:numId="2" w16cid:durableId="2036686786">
    <w:abstractNumId w:val="2"/>
    <w:lvlOverride w:ilvl="1">
      <w:lvl w:ilvl="1">
        <w:numFmt w:val="bullet"/>
        <w:lvlText w:val=""/>
        <w:lvlJc w:val="left"/>
        <w:pPr>
          <w:tabs>
            <w:tab w:val="num" w:pos="1440"/>
          </w:tabs>
          <w:ind w:left="1440" w:hanging="360"/>
        </w:pPr>
        <w:rPr>
          <w:rFonts w:ascii="Symbol" w:hAnsi="Symbol" w:hint="default"/>
          <w:sz w:val="20"/>
        </w:rPr>
      </w:lvl>
    </w:lvlOverride>
  </w:num>
  <w:num w:numId="3" w16cid:durableId="145827517">
    <w:abstractNumId w:val="2"/>
    <w:lvlOverride w:ilvl="1">
      <w:lvl w:ilvl="1">
        <w:numFmt w:val="bullet"/>
        <w:lvlText w:val=""/>
        <w:lvlJc w:val="left"/>
        <w:pPr>
          <w:tabs>
            <w:tab w:val="num" w:pos="1440"/>
          </w:tabs>
          <w:ind w:left="1440" w:hanging="360"/>
        </w:pPr>
        <w:rPr>
          <w:rFonts w:ascii="Symbol" w:hAnsi="Symbol" w:hint="default"/>
          <w:sz w:val="20"/>
        </w:rPr>
      </w:lvl>
    </w:lvlOverride>
  </w:num>
  <w:num w:numId="4" w16cid:durableId="714811157">
    <w:abstractNumId w:val="2"/>
    <w:lvlOverride w:ilvl="1">
      <w:lvl w:ilvl="1">
        <w:numFmt w:val="bullet"/>
        <w:lvlText w:val=""/>
        <w:lvlJc w:val="left"/>
        <w:pPr>
          <w:tabs>
            <w:tab w:val="num" w:pos="1440"/>
          </w:tabs>
          <w:ind w:left="1440" w:hanging="360"/>
        </w:pPr>
        <w:rPr>
          <w:rFonts w:ascii="Symbol" w:hAnsi="Symbol" w:hint="default"/>
          <w:sz w:val="20"/>
        </w:rPr>
      </w:lvl>
    </w:lvlOverride>
  </w:num>
  <w:num w:numId="5" w16cid:durableId="1658073911">
    <w:abstractNumId w:val="2"/>
    <w:lvlOverride w:ilvl="1">
      <w:lvl w:ilvl="1">
        <w:numFmt w:val="bullet"/>
        <w:lvlText w:val=""/>
        <w:lvlJc w:val="left"/>
        <w:pPr>
          <w:tabs>
            <w:tab w:val="num" w:pos="1440"/>
          </w:tabs>
          <w:ind w:left="1440" w:hanging="360"/>
        </w:pPr>
        <w:rPr>
          <w:rFonts w:ascii="Symbol" w:hAnsi="Symbol" w:hint="default"/>
          <w:sz w:val="20"/>
        </w:rPr>
      </w:lvl>
    </w:lvlOverride>
  </w:num>
  <w:num w:numId="6" w16cid:durableId="1240755286">
    <w:abstractNumId w:val="2"/>
    <w:lvlOverride w:ilvl="1">
      <w:lvl w:ilvl="1">
        <w:numFmt w:val="bullet"/>
        <w:lvlText w:val=""/>
        <w:lvlJc w:val="left"/>
        <w:pPr>
          <w:tabs>
            <w:tab w:val="num" w:pos="1440"/>
          </w:tabs>
          <w:ind w:left="1440" w:hanging="360"/>
        </w:pPr>
        <w:rPr>
          <w:rFonts w:ascii="Symbol" w:hAnsi="Symbol" w:hint="default"/>
          <w:sz w:val="20"/>
        </w:rPr>
      </w:lvl>
    </w:lvlOverride>
  </w:num>
  <w:num w:numId="7" w16cid:durableId="1951083127">
    <w:abstractNumId w:val="2"/>
    <w:lvlOverride w:ilvl="1">
      <w:lvl w:ilvl="1">
        <w:numFmt w:val="bullet"/>
        <w:lvlText w:val=""/>
        <w:lvlJc w:val="left"/>
        <w:pPr>
          <w:tabs>
            <w:tab w:val="num" w:pos="1440"/>
          </w:tabs>
          <w:ind w:left="1440" w:hanging="360"/>
        </w:pPr>
        <w:rPr>
          <w:rFonts w:ascii="Symbol" w:hAnsi="Symbol" w:hint="default"/>
          <w:sz w:val="20"/>
        </w:rPr>
      </w:lvl>
    </w:lvlOverride>
  </w:num>
  <w:num w:numId="8" w16cid:durableId="838691314">
    <w:abstractNumId w:val="2"/>
    <w:lvlOverride w:ilvl="1">
      <w:lvl w:ilvl="1">
        <w:numFmt w:val="bullet"/>
        <w:lvlText w:val=""/>
        <w:lvlJc w:val="left"/>
        <w:pPr>
          <w:tabs>
            <w:tab w:val="num" w:pos="1440"/>
          </w:tabs>
          <w:ind w:left="1440" w:hanging="360"/>
        </w:pPr>
        <w:rPr>
          <w:rFonts w:ascii="Symbol" w:hAnsi="Symbol" w:hint="default"/>
          <w:sz w:val="20"/>
        </w:rPr>
      </w:lvl>
    </w:lvlOverride>
  </w:num>
  <w:num w:numId="9" w16cid:durableId="232787242">
    <w:abstractNumId w:val="2"/>
    <w:lvlOverride w:ilvl="1">
      <w:lvl w:ilvl="1">
        <w:numFmt w:val="bullet"/>
        <w:lvlText w:val=""/>
        <w:lvlJc w:val="left"/>
        <w:pPr>
          <w:tabs>
            <w:tab w:val="num" w:pos="1440"/>
          </w:tabs>
          <w:ind w:left="1440" w:hanging="360"/>
        </w:pPr>
        <w:rPr>
          <w:rFonts w:ascii="Symbol" w:hAnsi="Symbol" w:hint="default"/>
          <w:sz w:val="20"/>
        </w:rPr>
      </w:lvl>
    </w:lvlOverride>
  </w:num>
  <w:num w:numId="10" w16cid:durableId="362824377">
    <w:abstractNumId w:val="2"/>
    <w:lvlOverride w:ilvl="1">
      <w:lvl w:ilvl="1">
        <w:numFmt w:val="bullet"/>
        <w:lvlText w:val=""/>
        <w:lvlJc w:val="left"/>
        <w:pPr>
          <w:tabs>
            <w:tab w:val="num" w:pos="1440"/>
          </w:tabs>
          <w:ind w:left="1440" w:hanging="360"/>
        </w:pPr>
        <w:rPr>
          <w:rFonts w:ascii="Symbol" w:hAnsi="Symbol" w:hint="default"/>
          <w:sz w:val="20"/>
        </w:rPr>
      </w:lvl>
    </w:lvlOverride>
  </w:num>
  <w:num w:numId="11" w16cid:durableId="1302467411">
    <w:abstractNumId w:val="2"/>
    <w:lvlOverride w:ilvl="1">
      <w:lvl w:ilvl="1">
        <w:numFmt w:val="bullet"/>
        <w:lvlText w:val=""/>
        <w:lvlJc w:val="left"/>
        <w:pPr>
          <w:tabs>
            <w:tab w:val="num" w:pos="1440"/>
          </w:tabs>
          <w:ind w:left="1440" w:hanging="360"/>
        </w:pPr>
        <w:rPr>
          <w:rFonts w:ascii="Symbol" w:hAnsi="Symbol" w:hint="default"/>
          <w:sz w:val="20"/>
        </w:rPr>
      </w:lvl>
    </w:lvlOverride>
  </w:num>
  <w:num w:numId="12" w16cid:durableId="1636177880">
    <w:abstractNumId w:val="2"/>
    <w:lvlOverride w:ilvl="1">
      <w:lvl w:ilvl="1">
        <w:numFmt w:val="bullet"/>
        <w:lvlText w:val=""/>
        <w:lvlJc w:val="left"/>
        <w:pPr>
          <w:tabs>
            <w:tab w:val="num" w:pos="1440"/>
          </w:tabs>
          <w:ind w:left="1440" w:hanging="360"/>
        </w:pPr>
        <w:rPr>
          <w:rFonts w:ascii="Symbol" w:hAnsi="Symbol" w:hint="default"/>
          <w:sz w:val="20"/>
        </w:rPr>
      </w:lvl>
    </w:lvlOverride>
  </w:num>
  <w:num w:numId="13" w16cid:durableId="1541280617">
    <w:abstractNumId w:val="2"/>
    <w:lvlOverride w:ilvl="1">
      <w:lvl w:ilvl="1">
        <w:numFmt w:val="bullet"/>
        <w:lvlText w:val=""/>
        <w:lvlJc w:val="left"/>
        <w:pPr>
          <w:tabs>
            <w:tab w:val="num" w:pos="1440"/>
          </w:tabs>
          <w:ind w:left="1440" w:hanging="360"/>
        </w:pPr>
        <w:rPr>
          <w:rFonts w:ascii="Symbol" w:hAnsi="Symbol" w:hint="default"/>
          <w:sz w:val="20"/>
        </w:rPr>
      </w:lvl>
    </w:lvlOverride>
  </w:num>
  <w:num w:numId="14" w16cid:durableId="872617433">
    <w:abstractNumId w:val="2"/>
    <w:lvlOverride w:ilvl="1">
      <w:lvl w:ilvl="1">
        <w:numFmt w:val="bullet"/>
        <w:lvlText w:val=""/>
        <w:lvlJc w:val="left"/>
        <w:pPr>
          <w:tabs>
            <w:tab w:val="num" w:pos="1440"/>
          </w:tabs>
          <w:ind w:left="1440" w:hanging="360"/>
        </w:pPr>
        <w:rPr>
          <w:rFonts w:ascii="Symbol" w:hAnsi="Symbol" w:hint="default"/>
          <w:sz w:val="20"/>
        </w:rPr>
      </w:lvl>
    </w:lvlOverride>
  </w:num>
  <w:num w:numId="15" w16cid:durableId="1717701262">
    <w:abstractNumId w:val="2"/>
    <w:lvlOverride w:ilvl="1">
      <w:lvl w:ilvl="1">
        <w:numFmt w:val="bullet"/>
        <w:lvlText w:val=""/>
        <w:lvlJc w:val="left"/>
        <w:pPr>
          <w:tabs>
            <w:tab w:val="num" w:pos="1440"/>
          </w:tabs>
          <w:ind w:left="1440" w:hanging="360"/>
        </w:pPr>
        <w:rPr>
          <w:rFonts w:ascii="Symbol" w:hAnsi="Symbol" w:hint="default"/>
          <w:sz w:val="20"/>
        </w:rPr>
      </w:lvl>
    </w:lvlOverride>
  </w:num>
  <w:num w:numId="16" w16cid:durableId="934481732">
    <w:abstractNumId w:val="0"/>
  </w:num>
  <w:num w:numId="17" w16cid:durableId="1427732677">
    <w:abstractNumId w:val="0"/>
    <w:lvlOverride w:ilvl="1">
      <w:lvl w:ilvl="1">
        <w:numFmt w:val="bullet"/>
        <w:lvlText w:val=""/>
        <w:lvlJc w:val="left"/>
        <w:pPr>
          <w:tabs>
            <w:tab w:val="num" w:pos="1440"/>
          </w:tabs>
          <w:ind w:left="1440" w:hanging="360"/>
        </w:pPr>
        <w:rPr>
          <w:rFonts w:ascii="Symbol" w:hAnsi="Symbol" w:hint="default"/>
          <w:sz w:val="20"/>
        </w:rPr>
      </w:lvl>
    </w:lvlOverride>
  </w:num>
  <w:num w:numId="18" w16cid:durableId="1294214222">
    <w:abstractNumId w:val="0"/>
    <w:lvlOverride w:ilvl="1">
      <w:lvl w:ilvl="1">
        <w:numFmt w:val="bullet"/>
        <w:lvlText w:val=""/>
        <w:lvlJc w:val="left"/>
        <w:pPr>
          <w:tabs>
            <w:tab w:val="num" w:pos="1440"/>
          </w:tabs>
          <w:ind w:left="1440" w:hanging="360"/>
        </w:pPr>
        <w:rPr>
          <w:rFonts w:ascii="Symbol" w:hAnsi="Symbol" w:hint="default"/>
          <w:sz w:val="20"/>
        </w:rPr>
      </w:lvl>
    </w:lvlOverride>
  </w:num>
  <w:num w:numId="19" w16cid:durableId="1025638442">
    <w:abstractNumId w:val="0"/>
    <w:lvlOverride w:ilvl="1">
      <w:lvl w:ilvl="1">
        <w:numFmt w:val="bullet"/>
        <w:lvlText w:val=""/>
        <w:lvlJc w:val="left"/>
        <w:pPr>
          <w:tabs>
            <w:tab w:val="num" w:pos="1440"/>
          </w:tabs>
          <w:ind w:left="1440" w:hanging="360"/>
        </w:pPr>
        <w:rPr>
          <w:rFonts w:ascii="Symbol" w:hAnsi="Symbol" w:hint="default"/>
          <w:sz w:val="20"/>
        </w:rPr>
      </w:lvl>
    </w:lvlOverride>
  </w:num>
  <w:num w:numId="20" w16cid:durableId="1427849179">
    <w:abstractNumId w:val="0"/>
    <w:lvlOverride w:ilvl="1">
      <w:lvl w:ilvl="1">
        <w:numFmt w:val="bullet"/>
        <w:lvlText w:val=""/>
        <w:lvlJc w:val="left"/>
        <w:pPr>
          <w:tabs>
            <w:tab w:val="num" w:pos="1440"/>
          </w:tabs>
          <w:ind w:left="1440" w:hanging="360"/>
        </w:pPr>
        <w:rPr>
          <w:rFonts w:ascii="Symbol" w:hAnsi="Symbol" w:hint="default"/>
          <w:sz w:val="20"/>
        </w:rPr>
      </w:lvl>
    </w:lvlOverride>
  </w:num>
  <w:num w:numId="21" w16cid:durableId="729232678">
    <w:abstractNumId w:val="0"/>
    <w:lvlOverride w:ilvl="1">
      <w:lvl w:ilvl="1">
        <w:numFmt w:val="bullet"/>
        <w:lvlText w:val=""/>
        <w:lvlJc w:val="left"/>
        <w:pPr>
          <w:tabs>
            <w:tab w:val="num" w:pos="1440"/>
          </w:tabs>
          <w:ind w:left="1440" w:hanging="360"/>
        </w:pPr>
        <w:rPr>
          <w:rFonts w:ascii="Symbol" w:hAnsi="Symbol" w:hint="default"/>
          <w:sz w:val="20"/>
        </w:rPr>
      </w:lvl>
    </w:lvlOverride>
  </w:num>
  <w:num w:numId="22" w16cid:durableId="1247881634">
    <w:abstractNumId w:val="0"/>
    <w:lvlOverride w:ilvl="1">
      <w:lvl w:ilvl="1">
        <w:numFmt w:val="bullet"/>
        <w:lvlText w:val=""/>
        <w:lvlJc w:val="left"/>
        <w:pPr>
          <w:tabs>
            <w:tab w:val="num" w:pos="1440"/>
          </w:tabs>
          <w:ind w:left="1440" w:hanging="360"/>
        </w:pPr>
        <w:rPr>
          <w:rFonts w:ascii="Symbol" w:hAnsi="Symbol" w:hint="default"/>
          <w:sz w:val="20"/>
        </w:rPr>
      </w:lvl>
    </w:lvlOverride>
  </w:num>
  <w:num w:numId="23" w16cid:durableId="400717464">
    <w:abstractNumId w:val="0"/>
    <w:lvlOverride w:ilvl="1">
      <w:lvl w:ilvl="1">
        <w:numFmt w:val="bullet"/>
        <w:lvlText w:val=""/>
        <w:lvlJc w:val="left"/>
        <w:pPr>
          <w:tabs>
            <w:tab w:val="num" w:pos="1440"/>
          </w:tabs>
          <w:ind w:left="1440" w:hanging="360"/>
        </w:pPr>
        <w:rPr>
          <w:rFonts w:ascii="Symbol" w:hAnsi="Symbol" w:hint="default"/>
          <w:sz w:val="20"/>
        </w:rPr>
      </w:lvl>
    </w:lvlOverride>
  </w:num>
  <w:num w:numId="24" w16cid:durableId="829367754">
    <w:abstractNumId w:val="0"/>
    <w:lvlOverride w:ilvl="1">
      <w:lvl w:ilvl="1">
        <w:numFmt w:val="bullet"/>
        <w:lvlText w:val=""/>
        <w:lvlJc w:val="left"/>
        <w:pPr>
          <w:tabs>
            <w:tab w:val="num" w:pos="1440"/>
          </w:tabs>
          <w:ind w:left="1440" w:hanging="360"/>
        </w:pPr>
        <w:rPr>
          <w:rFonts w:ascii="Symbol" w:hAnsi="Symbol" w:hint="default"/>
          <w:sz w:val="20"/>
        </w:rPr>
      </w:lvl>
    </w:lvlOverride>
  </w:num>
  <w:num w:numId="25" w16cid:durableId="1533421690">
    <w:abstractNumId w:val="0"/>
    <w:lvlOverride w:ilvl="1">
      <w:lvl w:ilvl="1">
        <w:numFmt w:val="bullet"/>
        <w:lvlText w:val=""/>
        <w:lvlJc w:val="left"/>
        <w:pPr>
          <w:tabs>
            <w:tab w:val="num" w:pos="1440"/>
          </w:tabs>
          <w:ind w:left="1440" w:hanging="360"/>
        </w:pPr>
        <w:rPr>
          <w:rFonts w:ascii="Symbol" w:hAnsi="Symbol" w:hint="default"/>
          <w:sz w:val="20"/>
        </w:rPr>
      </w:lvl>
    </w:lvlOverride>
  </w:num>
  <w:num w:numId="26" w16cid:durableId="350036153">
    <w:abstractNumId w:val="0"/>
    <w:lvlOverride w:ilvl="1">
      <w:lvl w:ilvl="1">
        <w:numFmt w:val="bullet"/>
        <w:lvlText w:val=""/>
        <w:lvlJc w:val="left"/>
        <w:pPr>
          <w:tabs>
            <w:tab w:val="num" w:pos="1440"/>
          </w:tabs>
          <w:ind w:left="1440" w:hanging="360"/>
        </w:pPr>
        <w:rPr>
          <w:rFonts w:ascii="Symbol" w:hAnsi="Symbol" w:hint="default"/>
          <w:sz w:val="20"/>
        </w:rPr>
      </w:lvl>
    </w:lvlOverride>
  </w:num>
  <w:num w:numId="27" w16cid:durableId="79645995">
    <w:abstractNumId w:val="0"/>
    <w:lvlOverride w:ilvl="1">
      <w:lvl w:ilvl="1">
        <w:numFmt w:val="bullet"/>
        <w:lvlText w:val=""/>
        <w:lvlJc w:val="left"/>
        <w:pPr>
          <w:tabs>
            <w:tab w:val="num" w:pos="1440"/>
          </w:tabs>
          <w:ind w:left="1440" w:hanging="360"/>
        </w:pPr>
        <w:rPr>
          <w:rFonts w:ascii="Symbol" w:hAnsi="Symbol" w:hint="default"/>
          <w:sz w:val="20"/>
        </w:rPr>
      </w:lvl>
    </w:lvlOverride>
  </w:num>
  <w:num w:numId="28" w16cid:durableId="1467239999">
    <w:abstractNumId w:val="0"/>
    <w:lvlOverride w:ilvl="1">
      <w:lvl w:ilvl="1">
        <w:numFmt w:val="bullet"/>
        <w:lvlText w:val=""/>
        <w:lvlJc w:val="left"/>
        <w:pPr>
          <w:tabs>
            <w:tab w:val="num" w:pos="1440"/>
          </w:tabs>
          <w:ind w:left="1440" w:hanging="360"/>
        </w:pPr>
        <w:rPr>
          <w:rFonts w:ascii="Symbol" w:hAnsi="Symbol" w:hint="default"/>
          <w:sz w:val="20"/>
        </w:rPr>
      </w:lvl>
    </w:lvlOverride>
  </w:num>
  <w:num w:numId="29" w16cid:durableId="768693713">
    <w:abstractNumId w:val="1"/>
  </w:num>
  <w:num w:numId="30" w16cid:durableId="76488641">
    <w:abstractNumId w:val="1"/>
    <w:lvlOverride w:ilvl="1">
      <w:lvl w:ilvl="1">
        <w:numFmt w:val="bullet"/>
        <w:lvlText w:val=""/>
        <w:lvlJc w:val="left"/>
        <w:pPr>
          <w:tabs>
            <w:tab w:val="num" w:pos="1440"/>
          </w:tabs>
          <w:ind w:left="1440" w:hanging="360"/>
        </w:pPr>
        <w:rPr>
          <w:rFonts w:ascii="Symbol" w:hAnsi="Symbol" w:hint="default"/>
          <w:sz w:val="20"/>
        </w:rPr>
      </w:lvl>
    </w:lvlOverride>
  </w:num>
  <w:num w:numId="31" w16cid:durableId="1948848118">
    <w:abstractNumId w:val="1"/>
    <w:lvlOverride w:ilvl="1">
      <w:lvl w:ilvl="1">
        <w:numFmt w:val="bullet"/>
        <w:lvlText w:val=""/>
        <w:lvlJc w:val="left"/>
        <w:pPr>
          <w:tabs>
            <w:tab w:val="num" w:pos="1440"/>
          </w:tabs>
          <w:ind w:left="1440" w:hanging="360"/>
        </w:pPr>
        <w:rPr>
          <w:rFonts w:ascii="Symbol" w:hAnsi="Symbol" w:hint="default"/>
          <w:sz w:val="20"/>
        </w:rPr>
      </w:lvl>
    </w:lvlOverride>
  </w:num>
  <w:num w:numId="32" w16cid:durableId="1222407124">
    <w:abstractNumId w:val="1"/>
    <w:lvlOverride w:ilvl="1">
      <w:lvl w:ilvl="1">
        <w:numFmt w:val="bullet"/>
        <w:lvlText w:val=""/>
        <w:lvlJc w:val="left"/>
        <w:pPr>
          <w:tabs>
            <w:tab w:val="num" w:pos="1440"/>
          </w:tabs>
          <w:ind w:left="1440" w:hanging="360"/>
        </w:pPr>
        <w:rPr>
          <w:rFonts w:ascii="Symbol" w:hAnsi="Symbol" w:hint="default"/>
          <w:sz w:val="20"/>
        </w:rPr>
      </w:lvl>
    </w:lvlOverride>
  </w:num>
  <w:num w:numId="33" w16cid:durableId="65690413">
    <w:abstractNumId w:val="1"/>
    <w:lvlOverride w:ilvl="1">
      <w:lvl w:ilvl="1">
        <w:numFmt w:val="bullet"/>
        <w:lvlText w:val=""/>
        <w:lvlJc w:val="left"/>
        <w:pPr>
          <w:tabs>
            <w:tab w:val="num" w:pos="1440"/>
          </w:tabs>
          <w:ind w:left="1440" w:hanging="360"/>
        </w:pPr>
        <w:rPr>
          <w:rFonts w:ascii="Symbol" w:hAnsi="Symbol" w:hint="default"/>
          <w:sz w:val="20"/>
        </w:rPr>
      </w:lvl>
    </w:lvlOverride>
  </w:num>
  <w:num w:numId="34" w16cid:durableId="966929540">
    <w:abstractNumId w:val="1"/>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BDB"/>
    <w:rsid w:val="0022192D"/>
    <w:rsid w:val="003D29A0"/>
    <w:rsid w:val="004308B4"/>
    <w:rsid w:val="00762BDB"/>
    <w:rsid w:val="00872C9B"/>
    <w:rsid w:val="00992477"/>
    <w:rsid w:val="00ED7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45135"/>
  <w15:chartTrackingRefBased/>
  <w15:docId w15:val="{DC5B8862-087F-4B79-B808-AD96A6BED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B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B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B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B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B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B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B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toralstandard">
    <w:name w:val="Doctoral standard"/>
    <w:basedOn w:val="Normal"/>
    <w:link w:val="DoctoralstandardChar"/>
    <w:autoRedefine/>
    <w:qFormat/>
    <w:rsid w:val="00ED7D08"/>
    <w:pPr>
      <w:spacing w:before="120" w:after="280" w:line="480" w:lineRule="auto"/>
    </w:pPr>
    <w:rPr>
      <w:rFonts w:asciiTheme="majorBidi" w:hAnsiTheme="majorBidi"/>
    </w:rPr>
  </w:style>
  <w:style w:type="character" w:customStyle="1" w:styleId="DoctoralstandardChar">
    <w:name w:val="Doctoral standard Char"/>
    <w:basedOn w:val="DefaultParagraphFont"/>
    <w:link w:val="Doctoralstandard"/>
    <w:rsid w:val="00ED7D08"/>
    <w:rPr>
      <w:rFonts w:asciiTheme="majorBidi" w:hAnsiTheme="majorBidi"/>
    </w:rPr>
  </w:style>
  <w:style w:type="character" w:customStyle="1" w:styleId="Heading1Char">
    <w:name w:val="Heading 1 Char"/>
    <w:basedOn w:val="DefaultParagraphFont"/>
    <w:link w:val="Heading1"/>
    <w:uiPriority w:val="9"/>
    <w:rsid w:val="00762B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B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B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B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B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B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B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B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BDB"/>
    <w:rPr>
      <w:rFonts w:eastAsiaTheme="majorEastAsia" w:cstheme="majorBidi"/>
      <w:color w:val="272727" w:themeColor="text1" w:themeTint="D8"/>
    </w:rPr>
  </w:style>
  <w:style w:type="paragraph" w:styleId="Title">
    <w:name w:val="Title"/>
    <w:basedOn w:val="Normal"/>
    <w:next w:val="Normal"/>
    <w:link w:val="TitleChar"/>
    <w:uiPriority w:val="10"/>
    <w:qFormat/>
    <w:rsid w:val="00762B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B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B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B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BDB"/>
    <w:pPr>
      <w:spacing w:before="160"/>
      <w:jc w:val="center"/>
    </w:pPr>
    <w:rPr>
      <w:i/>
      <w:iCs/>
      <w:color w:val="404040" w:themeColor="text1" w:themeTint="BF"/>
    </w:rPr>
  </w:style>
  <w:style w:type="character" w:customStyle="1" w:styleId="QuoteChar">
    <w:name w:val="Quote Char"/>
    <w:basedOn w:val="DefaultParagraphFont"/>
    <w:link w:val="Quote"/>
    <w:uiPriority w:val="29"/>
    <w:rsid w:val="00762BDB"/>
    <w:rPr>
      <w:i/>
      <w:iCs/>
      <w:color w:val="404040" w:themeColor="text1" w:themeTint="BF"/>
    </w:rPr>
  </w:style>
  <w:style w:type="paragraph" w:styleId="ListParagraph">
    <w:name w:val="List Paragraph"/>
    <w:basedOn w:val="Normal"/>
    <w:uiPriority w:val="34"/>
    <w:qFormat/>
    <w:rsid w:val="00762BDB"/>
    <w:pPr>
      <w:ind w:left="720"/>
      <w:contextualSpacing/>
    </w:pPr>
  </w:style>
  <w:style w:type="character" w:styleId="IntenseEmphasis">
    <w:name w:val="Intense Emphasis"/>
    <w:basedOn w:val="DefaultParagraphFont"/>
    <w:uiPriority w:val="21"/>
    <w:qFormat/>
    <w:rsid w:val="00762BDB"/>
    <w:rPr>
      <w:i/>
      <w:iCs/>
      <w:color w:val="0F4761" w:themeColor="accent1" w:themeShade="BF"/>
    </w:rPr>
  </w:style>
  <w:style w:type="paragraph" w:styleId="IntenseQuote">
    <w:name w:val="Intense Quote"/>
    <w:basedOn w:val="Normal"/>
    <w:next w:val="Normal"/>
    <w:link w:val="IntenseQuoteChar"/>
    <w:uiPriority w:val="30"/>
    <w:qFormat/>
    <w:rsid w:val="00762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BDB"/>
    <w:rPr>
      <w:i/>
      <w:iCs/>
      <w:color w:val="0F4761" w:themeColor="accent1" w:themeShade="BF"/>
    </w:rPr>
  </w:style>
  <w:style w:type="character" w:styleId="IntenseReference">
    <w:name w:val="Intense Reference"/>
    <w:basedOn w:val="DefaultParagraphFont"/>
    <w:uiPriority w:val="32"/>
    <w:qFormat/>
    <w:rsid w:val="00762B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0865">
      <w:bodyDiv w:val="1"/>
      <w:marLeft w:val="0"/>
      <w:marRight w:val="0"/>
      <w:marTop w:val="0"/>
      <w:marBottom w:val="0"/>
      <w:divBdr>
        <w:top w:val="none" w:sz="0" w:space="0" w:color="auto"/>
        <w:left w:val="none" w:sz="0" w:space="0" w:color="auto"/>
        <w:bottom w:val="none" w:sz="0" w:space="0" w:color="auto"/>
        <w:right w:val="none" w:sz="0" w:space="0" w:color="auto"/>
      </w:divBdr>
    </w:div>
    <w:div w:id="92676399">
      <w:bodyDiv w:val="1"/>
      <w:marLeft w:val="0"/>
      <w:marRight w:val="0"/>
      <w:marTop w:val="0"/>
      <w:marBottom w:val="0"/>
      <w:divBdr>
        <w:top w:val="none" w:sz="0" w:space="0" w:color="auto"/>
        <w:left w:val="none" w:sz="0" w:space="0" w:color="auto"/>
        <w:bottom w:val="none" w:sz="0" w:space="0" w:color="auto"/>
        <w:right w:val="none" w:sz="0" w:space="0" w:color="auto"/>
      </w:divBdr>
    </w:div>
    <w:div w:id="699474286">
      <w:bodyDiv w:val="1"/>
      <w:marLeft w:val="0"/>
      <w:marRight w:val="0"/>
      <w:marTop w:val="0"/>
      <w:marBottom w:val="0"/>
      <w:divBdr>
        <w:top w:val="none" w:sz="0" w:space="0" w:color="auto"/>
        <w:left w:val="none" w:sz="0" w:space="0" w:color="auto"/>
        <w:bottom w:val="none" w:sz="0" w:space="0" w:color="auto"/>
        <w:right w:val="none" w:sz="0" w:space="0" w:color="auto"/>
      </w:divBdr>
    </w:div>
    <w:div w:id="727799539">
      <w:bodyDiv w:val="1"/>
      <w:marLeft w:val="0"/>
      <w:marRight w:val="0"/>
      <w:marTop w:val="0"/>
      <w:marBottom w:val="0"/>
      <w:divBdr>
        <w:top w:val="none" w:sz="0" w:space="0" w:color="auto"/>
        <w:left w:val="none" w:sz="0" w:space="0" w:color="auto"/>
        <w:bottom w:val="none" w:sz="0" w:space="0" w:color="auto"/>
        <w:right w:val="none" w:sz="0" w:space="0" w:color="auto"/>
      </w:divBdr>
    </w:div>
    <w:div w:id="1316645342">
      <w:bodyDiv w:val="1"/>
      <w:marLeft w:val="0"/>
      <w:marRight w:val="0"/>
      <w:marTop w:val="0"/>
      <w:marBottom w:val="0"/>
      <w:divBdr>
        <w:top w:val="none" w:sz="0" w:space="0" w:color="auto"/>
        <w:left w:val="none" w:sz="0" w:space="0" w:color="auto"/>
        <w:bottom w:val="none" w:sz="0" w:space="0" w:color="auto"/>
        <w:right w:val="none" w:sz="0" w:space="0" w:color="auto"/>
      </w:divBdr>
    </w:div>
    <w:div w:id="164858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Words>
  <Characters>1107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2025-02-03T11:37:00Z</dcterms:created>
  <dcterms:modified xsi:type="dcterms:W3CDTF">2025-02-03T11:50:00Z</dcterms:modified>
</cp:coreProperties>
</file>