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B28CC8" w14:textId="0CBECA9F" w:rsidR="00A06591" w:rsidRDefault="00A06591" w:rsidP="00143E84">
      <w:pPr>
        <w:spacing w:line="360" w:lineRule="auto"/>
        <w:jc w:val="both"/>
        <w:rPr>
          <w:rFonts w:ascii="Arial" w:hAnsi="Arial" w:cs="Arial"/>
          <w:sz w:val="24"/>
          <w:szCs w:val="24"/>
        </w:rPr>
      </w:pPr>
      <w:bookmarkStart w:id="0" w:name="_GoBack"/>
      <w:r>
        <w:rPr>
          <w:rFonts w:ascii="Arial" w:hAnsi="Arial" w:cs="Arial"/>
          <w:sz w:val="24"/>
          <w:szCs w:val="24"/>
        </w:rPr>
        <w:t>This assignment will explore the Federal Republic of Somalia</w:t>
      </w:r>
      <w:r w:rsidR="002C460B">
        <w:rPr>
          <w:rFonts w:ascii="Arial" w:hAnsi="Arial" w:cs="Arial"/>
          <w:sz w:val="24"/>
          <w:szCs w:val="24"/>
        </w:rPr>
        <w:t xml:space="preserve"> or Somalia as it is widely known</w:t>
      </w:r>
      <w:r w:rsidR="00FC5B73">
        <w:rPr>
          <w:rFonts w:ascii="Arial" w:hAnsi="Arial" w:cs="Arial"/>
          <w:sz w:val="24"/>
          <w:szCs w:val="24"/>
        </w:rPr>
        <w:t>,</w:t>
      </w:r>
      <w:r>
        <w:rPr>
          <w:rFonts w:ascii="Arial" w:hAnsi="Arial" w:cs="Arial"/>
          <w:sz w:val="24"/>
          <w:szCs w:val="24"/>
        </w:rPr>
        <w:t xml:space="preserve"> with regards to its location, population, ethnic groups and trade.  Somali culture will be explored by studying Somali customs and practices.  A comparison will be conducted between the United Kingdom’s (UK) and Somalia’s development indicators in order to demonstrate the deficit between living conditions in the UK and Somalia.  Economic, cultural, social and political barriers to global participation will be identified as well as specific barriers to education.  </w:t>
      </w:r>
      <w:proofErr w:type="spellStart"/>
      <w:r>
        <w:rPr>
          <w:rFonts w:ascii="Arial" w:hAnsi="Arial" w:cs="Arial"/>
          <w:sz w:val="24"/>
          <w:szCs w:val="24"/>
        </w:rPr>
        <w:t>Scrutinisation</w:t>
      </w:r>
      <w:proofErr w:type="spellEnd"/>
      <w:r>
        <w:rPr>
          <w:rFonts w:ascii="Arial" w:hAnsi="Arial" w:cs="Arial"/>
          <w:sz w:val="24"/>
          <w:szCs w:val="24"/>
        </w:rPr>
        <w:t xml:space="preserve"> of national and international agreements will occur as well as identification of flaws within the agreements.  Projects and programmes aimed at advancing Somalia will be recognised as well as the organisations responsible for funding the relevant projects and programmes.  Efforts to achieving sustainable development goals</w:t>
      </w:r>
      <w:r w:rsidR="00FC5B73">
        <w:rPr>
          <w:rFonts w:ascii="Arial" w:hAnsi="Arial" w:cs="Arial"/>
          <w:sz w:val="24"/>
          <w:szCs w:val="24"/>
        </w:rPr>
        <w:t xml:space="preserve"> </w:t>
      </w:r>
      <w:r w:rsidR="00577667">
        <w:rPr>
          <w:rFonts w:ascii="Arial" w:hAnsi="Arial" w:cs="Arial"/>
          <w:sz w:val="24"/>
          <w:szCs w:val="24"/>
        </w:rPr>
        <w:t>(SDGs)</w:t>
      </w:r>
      <w:r>
        <w:rPr>
          <w:rFonts w:ascii="Arial" w:hAnsi="Arial" w:cs="Arial"/>
          <w:sz w:val="24"/>
          <w:szCs w:val="24"/>
        </w:rPr>
        <w:t xml:space="preserve"> will be identified and results of intervention evaluated.  A global perspective on education will be researched</w:t>
      </w:r>
      <w:r w:rsidR="00674EEE">
        <w:rPr>
          <w:rFonts w:ascii="Arial" w:hAnsi="Arial" w:cs="Arial"/>
          <w:sz w:val="24"/>
          <w:szCs w:val="24"/>
        </w:rPr>
        <w:t xml:space="preserve">, </w:t>
      </w:r>
      <w:r w:rsidR="00FC5B73">
        <w:rPr>
          <w:rFonts w:ascii="Arial" w:hAnsi="Arial" w:cs="Arial"/>
          <w:sz w:val="24"/>
          <w:szCs w:val="24"/>
        </w:rPr>
        <w:t>also</w:t>
      </w:r>
      <w:r w:rsidR="00674EEE">
        <w:rPr>
          <w:rFonts w:ascii="Arial" w:hAnsi="Arial" w:cs="Arial"/>
          <w:sz w:val="24"/>
          <w:szCs w:val="24"/>
        </w:rPr>
        <w:t>, the Transformationalist Theory</w:t>
      </w:r>
      <w:r w:rsidR="00CE52F6">
        <w:rPr>
          <w:rFonts w:ascii="Arial" w:hAnsi="Arial" w:cs="Arial"/>
          <w:sz w:val="24"/>
          <w:szCs w:val="24"/>
        </w:rPr>
        <w:t xml:space="preserve"> (18</w:t>
      </w:r>
      <w:r w:rsidR="00CE52F6" w:rsidRPr="00CE52F6">
        <w:rPr>
          <w:rFonts w:ascii="Arial" w:hAnsi="Arial" w:cs="Arial"/>
          <w:sz w:val="24"/>
          <w:szCs w:val="24"/>
          <w:vertAlign w:val="superscript"/>
        </w:rPr>
        <w:t>th</w:t>
      </w:r>
      <w:r w:rsidR="00CE52F6">
        <w:rPr>
          <w:rFonts w:ascii="Arial" w:hAnsi="Arial" w:cs="Arial"/>
          <w:sz w:val="24"/>
          <w:szCs w:val="24"/>
        </w:rPr>
        <w:t xml:space="preserve"> Century)</w:t>
      </w:r>
      <w:r w:rsidR="00674EEE">
        <w:rPr>
          <w:rFonts w:ascii="Arial" w:hAnsi="Arial" w:cs="Arial"/>
          <w:sz w:val="24"/>
          <w:szCs w:val="24"/>
        </w:rPr>
        <w:t xml:space="preserve"> and Modernisation Theory</w:t>
      </w:r>
      <w:r w:rsidR="00202F66">
        <w:rPr>
          <w:rFonts w:ascii="Arial" w:hAnsi="Arial" w:cs="Arial"/>
          <w:sz w:val="24"/>
          <w:szCs w:val="24"/>
        </w:rPr>
        <w:t xml:space="preserve"> (1950’s)</w:t>
      </w:r>
      <w:r w:rsidR="00674EEE">
        <w:rPr>
          <w:rFonts w:ascii="Arial" w:hAnsi="Arial" w:cs="Arial"/>
          <w:sz w:val="24"/>
          <w:szCs w:val="24"/>
        </w:rPr>
        <w:t xml:space="preserve"> will be inspected and connections made to current efforts in </w:t>
      </w:r>
      <w:r w:rsidR="002C460B">
        <w:rPr>
          <w:rFonts w:ascii="Arial" w:hAnsi="Arial" w:cs="Arial"/>
          <w:sz w:val="24"/>
          <w:szCs w:val="24"/>
        </w:rPr>
        <w:t>Somalia.</w:t>
      </w:r>
    </w:p>
    <w:p w14:paraId="77CAC4D1" w14:textId="68DB524A" w:rsidR="00F86C87" w:rsidRDefault="00902322" w:rsidP="00143E84">
      <w:pPr>
        <w:spacing w:line="360" w:lineRule="auto"/>
        <w:jc w:val="both"/>
        <w:rPr>
          <w:rFonts w:ascii="Arial" w:hAnsi="Arial" w:cs="Arial"/>
          <w:sz w:val="24"/>
          <w:szCs w:val="24"/>
        </w:rPr>
      </w:pPr>
      <w:r>
        <w:rPr>
          <w:rFonts w:ascii="Arial" w:hAnsi="Arial" w:cs="Arial"/>
          <w:sz w:val="24"/>
          <w:szCs w:val="24"/>
        </w:rPr>
        <w:t>Situated on the African continent,</w:t>
      </w:r>
      <w:r w:rsidR="00A30BD9">
        <w:rPr>
          <w:rFonts w:ascii="Arial" w:hAnsi="Arial" w:cs="Arial"/>
          <w:sz w:val="24"/>
          <w:szCs w:val="24"/>
        </w:rPr>
        <w:t xml:space="preserve"> </w:t>
      </w:r>
      <w:r>
        <w:rPr>
          <w:rFonts w:ascii="Arial" w:hAnsi="Arial" w:cs="Arial"/>
          <w:sz w:val="24"/>
          <w:szCs w:val="24"/>
        </w:rPr>
        <w:t>Somal</w:t>
      </w:r>
      <w:r w:rsidR="002C460B">
        <w:rPr>
          <w:rFonts w:ascii="Arial" w:hAnsi="Arial" w:cs="Arial"/>
          <w:sz w:val="24"/>
          <w:szCs w:val="24"/>
        </w:rPr>
        <w:t>ia</w:t>
      </w:r>
      <w:r>
        <w:rPr>
          <w:rFonts w:ascii="Arial" w:hAnsi="Arial" w:cs="Arial"/>
          <w:sz w:val="24"/>
          <w:szCs w:val="24"/>
        </w:rPr>
        <w:t xml:space="preserve"> covers 627, 337 square kilometres of land (</w:t>
      </w:r>
      <w:proofErr w:type="spellStart"/>
      <w:r>
        <w:rPr>
          <w:rFonts w:ascii="Arial" w:hAnsi="Arial" w:cs="Arial"/>
          <w:sz w:val="24"/>
          <w:szCs w:val="24"/>
        </w:rPr>
        <w:t>Worldatlas</w:t>
      </w:r>
      <w:proofErr w:type="spellEnd"/>
      <w:r w:rsidR="00A30BD9">
        <w:rPr>
          <w:rFonts w:ascii="Arial" w:hAnsi="Arial" w:cs="Arial"/>
          <w:sz w:val="24"/>
          <w:szCs w:val="24"/>
        </w:rPr>
        <w:t xml:space="preserve"> (WA)</w:t>
      </w:r>
      <w:r>
        <w:rPr>
          <w:rFonts w:ascii="Arial" w:hAnsi="Arial" w:cs="Arial"/>
          <w:sz w:val="24"/>
          <w:szCs w:val="24"/>
        </w:rPr>
        <w:t xml:space="preserve">, 2015).  Somalia borders </w:t>
      </w:r>
      <w:proofErr w:type="spellStart"/>
      <w:r>
        <w:rPr>
          <w:rFonts w:ascii="Arial" w:hAnsi="Arial" w:cs="Arial"/>
          <w:sz w:val="24"/>
          <w:szCs w:val="24"/>
        </w:rPr>
        <w:t>Djbouti</w:t>
      </w:r>
      <w:proofErr w:type="spellEnd"/>
      <w:r>
        <w:rPr>
          <w:rFonts w:ascii="Arial" w:hAnsi="Arial" w:cs="Arial"/>
          <w:sz w:val="24"/>
          <w:szCs w:val="24"/>
        </w:rPr>
        <w:t>, Ethiopia and Kenya, as well as the Red Sea and Indian Ocean (Lewis, 2019).</w:t>
      </w:r>
      <w:r w:rsidR="00577667">
        <w:rPr>
          <w:rFonts w:ascii="Arial" w:hAnsi="Arial" w:cs="Arial"/>
          <w:sz w:val="24"/>
          <w:szCs w:val="24"/>
        </w:rPr>
        <w:t xml:space="preserve">  It</w:t>
      </w:r>
      <w:r>
        <w:rPr>
          <w:rFonts w:ascii="Arial" w:hAnsi="Arial" w:cs="Arial"/>
          <w:sz w:val="24"/>
          <w:szCs w:val="24"/>
        </w:rPr>
        <w:t xml:space="preserve"> has an estimated population of 15.65 million </w:t>
      </w:r>
      <w:r w:rsidR="00CC354A">
        <w:rPr>
          <w:rFonts w:ascii="Arial" w:hAnsi="Arial" w:cs="Arial"/>
          <w:sz w:val="24"/>
          <w:szCs w:val="24"/>
        </w:rPr>
        <w:t xml:space="preserve">and a population density of roughly </w:t>
      </w:r>
      <w:r w:rsidR="00FC5B73">
        <w:rPr>
          <w:rFonts w:ascii="Arial" w:hAnsi="Arial" w:cs="Arial"/>
          <w:sz w:val="24"/>
          <w:szCs w:val="24"/>
        </w:rPr>
        <w:t>24</w:t>
      </w:r>
      <w:r w:rsidR="00CC354A">
        <w:rPr>
          <w:rFonts w:ascii="Arial" w:hAnsi="Arial" w:cs="Arial"/>
          <w:sz w:val="24"/>
          <w:szCs w:val="24"/>
        </w:rPr>
        <w:t xml:space="preserve"> people per square kilometre</w:t>
      </w:r>
      <w:r>
        <w:rPr>
          <w:rFonts w:ascii="Arial" w:hAnsi="Arial" w:cs="Arial"/>
          <w:sz w:val="24"/>
          <w:szCs w:val="24"/>
        </w:rPr>
        <w:t xml:space="preserve"> (Human Rights Watch (HRW), 2018).</w:t>
      </w:r>
      <w:r w:rsidR="00CC354A">
        <w:rPr>
          <w:rFonts w:ascii="Arial" w:hAnsi="Arial" w:cs="Arial"/>
          <w:sz w:val="24"/>
          <w:szCs w:val="24"/>
        </w:rPr>
        <w:t xml:space="preserve">  It is</w:t>
      </w:r>
      <w:r w:rsidR="00D75828">
        <w:rPr>
          <w:rFonts w:ascii="Arial" w:hAnsi="Arial" w:cs="Arial"/>
          <w:sz w:val="24"/>
          <w:szCs w:val="24"/>
        </w:rPr>
        <w:t xml:space="preserve"> ranked the forty-fourth largest nation in the world (W</w:t>
      </w:r>
      <w:r w:rsidR="00A30BD9">
        <w:rPr>
          <w:rFonts w:ascii="Arial" w:hAnsi="Arial" w:cs="Arial"/>
          <w:sz w:val="24"/>
          <w:szCs w:val="24"/>
        </w:rPr>
        <w:t>A)</w:t>
      </w:r>
      <w:r w:rsidR="00D75828">
        <w:rPr>
          <w:rFonts w:ascii="Arial" w:hAnsi="Arial" w:cs="Arial"/>
          <w:sz w:val="24"/>
          <w:szCs w:val="24"/>
        </w:rPr>
        <w:t xml:space="preserve">, 2015).  The currency </w:t>
      </w:r>
      <w:r w:rsidR="00585DD6">
        <w:rPr>
          <w:rFonts w:ascii="Arial" w:hAnsi="Arial" w:cs="Arial"/>
          <w:sz w:val="24"/>
          <w:szCs w:val="24"/>
        </w:rPr>
        <w:t>of</w:t>
      </w:r>
      <w:r w:rsidR="00D75828">
        <w:rPr>
          <w:rFonts w:ascii="Arial" w:hAnsi="Arial" w:cs="Arial"/>
          <w:sz w:val="24"/>
          <w:szCs w:val="24"/>
        </w:rPr>
        <w:t xml:space="preserve"> Somalia is the Somali shilling (W</w:t>
      </w:r>
      <w:r w:rsidR="00A30BD9">
        <w:rPr>
          <w:rFonts w:ascii="Arial" w:hAnsi="Arial" w:cs="Arial"/>
          <w:sz w:val="24"/>
          <w:szCs w:val="24"/>
        </w:rPr>
        <w:t>A</w:t>
      </w:r>
      <w:r w:rsidR="00D75828">
        <w:rPr>
          <w:rFonts w:ascii="Arial" w:hAnsi="Arial" w:cs="Arial"/>
          <w:sz w:val="24"/>
          <w:szCs w:val="24"/>
        </w:rPr>
        <w:t>, 2015).</w:t>
      </w:r>
    </w:p>
    <w:p w14:paraId="3769CD5A" w14:textId="5146777D" w:rsidR="00D75828" w:rsidRDefault="00A30BD9" w:rsidP="00143E84">
      <w:pPr>
        <w:spacing w:line="360" w:lineRule="auto"/>
        <w:jc w:val="both"/>
        <w:rPr>
          <w:rFonts w:ascii="Arial" w:hAnsi="Arial" w:cs="Arial"/>
          <w:sz w:val="24"/>
          <w:szCs w:val="24"/>
        </w:rPr>
      </w:pPr>
      <w:r>
        <w:rPr>
          <w:rFonts w:ascii="Arial" w:hAnsi="Arial" w:cs="Arial"/>
          <w:sz w:val="24"/>
          <w:szCs w:val="24"/>
        </w:rPr>
        <w:t>Somali is the official language</w:t>
      </w:r>
      <w:r w:rsidR="002C460B">
        <w:rPr>
          <w:rFonts w:ascii="Arial" w:hAnsi="Arial" w:cs="Arial"/>
          <w:sz w:val="24"/>
          <w:szCs w:val="24"/>
        </w:rPr>
        <w:t xml:space="preserve"> of Somalia</w:t>
      </w:r>
      <w:r w:rsidR="001147E3">
        <w:rPr>
          <w:rFonts w:ascii="Arial" w:hAnsi="Arial" w:cs="Arial"/>
          <w:sz w:val="24"/>
          <w:szCs w:val="24"/>
        </w:rPr>
        <w:t>;</w:t>
      </w:r>
      <w:r w:rsidR="00D75828">
        <w:rPr>
          <w:rFonts w:ascii="Arial" w:hAnsi="Arial" w:cs="Arial"/>
          <w:sz w:val="24"/>
          <w:szCs w:val="24"/>
        </w:rPr>
        <w:t xml:space="preserve"> however, a large number of its inhabitants speak Arabic (World Population Review</w:t>
      </w:r>
      <w:r>
        <w:rPr>
          <w:rFonts w:ascii="Arial" w:hAnsi="Arial" w:cs="Arial"/>
          <w:sz w:val="24"/>
          <w:szCs w:val="24"/>
        </w:rPr>
        <w:t xml:space="preserve"> (WPR)</w:t>
      </w:r>
      <w:r w:rsidR="00D75828">
        <w:rPr>
          <w:rFonts w:ascii="Arial" w:hAnsi="Arial" w:cs="Arial"/>
          <w:sz w:val="24"/>
          <w:szCs w:val="24"/>
        </w:rPr>
        <w:t xml:space="preserve">, 2019).  </w:t>
      </w:r>
      <w:r w:rsidR="0059358F">
        <w:rPr>
          <w:rFonts w:ascii="Arial" w:hAnsi="Arial" w:cs="Arial"/>
          <w:sz w:val="24"/>
          <w:szCs w:val="24"/>
        </w:rPr>
        <w:t xml:space="preserve">Ethnic Somalis comprise </w:t>
      </w:r>
      <w:r w:rsidR="00585DD6">
        <w:rPr>
          <w:rFonts w:ascii="Arial" w:hAnsi="Arial" w:cs="Arial"/>
          <w:sz w:val="24"/>
          <w:szCs w:val="24"/>
        </w:rPr>
        <w:t>85</w:t>
      </w:r>
      <w:r w:rsidR="0059358F">
        <w:rPr>
          <w:rFonts w:ascii="Arial" w:hAnsi="Arial" w:cs="Arial"/>
          <w:sz w:val="24"/>
          <w:szCs w:val="24"/>
        </w:rPr>
        <w:t xml:space="preserve"> percent of the population and other ethnic groups, such as, Persians, Italians, Ethiopians, Indians, </w:t>
      </w:r>
      <w:proofErr w:type="spellStart"/>
      <w:r w:rsidR="0059358F">
        <w:rPr>
          <w:rFonts w:ascii="Arial" w:hAnsi="Arial" w:cs="Arial"/>
          <w:sz w:val="24"/>
          <w:szCs w:val="24"/>
        </w:rPr>
        <w:t>Bravanese</w:t>
      </w:r>
      <w:proofErr w:type="spellEnd"/>
      <w:r w:rsidR="0059358F">
        <w:rPr>
          <w:rFonts w:ascii="Arial" w:hAnsi="Arial" w:cs="Arial"/>
          <w:sz w:val="24"/>
          <w:szCs w:val="24"/>
        </w:rPr>
        <w:t xml:space="preserve">, </w:t>
      </w:r>
      <w:proofErr w:type="spellStart"/>
      <w:r w:rsidR="0059358F">
        <w:rPr>
          <w:rFonts w:ascii="Arial" w:hAnsi="Arial" w:cs="Arial"/>
          <w:sz w:val="24"/>
          <w:szCs w:val="24"/>
        </w:rPr>
        <w:t>Benadiri</w:t>
      </w:r>
      <w:proofErr w:type="spellEnd"/>
      <w:r w:rsidR="0059358F">
        <w:rPr>
          <w:rFonts w:ascii="Arial" w:hAnsi="Arial" w:cs="Arial"/>
          <w:sz w:val="24"/>
          <w:szCs w:val="24"/>
        </w:rPr>
        <w:t xml:space="preserve"> and Bantus form the remainder of the population (W</w:t>
      </w:r>
      <w:r>
        <w:rPr>
          <w:rFonts w:ascii="Arial" w:hAnsi="Arial" w:cs="Arial"/>
          <w:sz w:val="24"/>
          <w:szCs w:val="24"/>
        </w:rPr>
        <w:t>PR</w:t>
      </w:r>
      <w:r w:rsidR="0059358F">
        <w:rPr>
          <w:rFonts w:ascii="Arial" w:hAnsi="Arial" w:cs="Arial"/>
          <w:sz w:val="24"/>
          <w:szCs w:val="24"/>
        </w:rPr>
        <w:t>, 2019).</w:t>
      </w:r>
      <w:r w:rsidR="00DE65D4">
        <w:rPr>
          <w:rFonts w:ascii="Arial" w:hAnsi="Arial" w:cs="Arial"/>
          <w:sz w:val="24"/>
          <w:szCs w:val="24"/>
        </w:rPr>
        <w:t xml:space="preserve">  The majority of Somalis are Muslim and the focal point of Somali culture is family (Lewis, 2019).</w:t>
      </w:r>
    </w:p>
    <w:p w14:paraId="0B1A137F" w14:textId="127B4DC5" w:rsidR="00F86C87" w:rsidRDefault="005D3583" w:rsidP="00143E84">
      <w:pPr>
        <w:spacing w:line="360" w:lineRule="auto"/>
        <w:jc w:val="both"/>
        <w:rPr>
          <w:rFonts w:ascii="Arial" w:hAnsi="Arial" w:cs="Arial"/>
          <w:sz w:val="24"/>
          <w:szCs w:val="24"/>
        </w:rPr>
      </w:pPr>
      <w:r>
        <w:rPr>
          <w:rFonts w:ascii="Arial" w:hAnsi="Arial" w:cs="Arial"/>
          <w:sz w:val="24"/>
          <w:szCs w:val="24"/>
        </w:rPr>
        <w:t>Agriculture, livestock raising, fishing and forestry are the foundations of Somalia’s economy, making up three fifth</w:t>
      </w:r>
      <w:r w:rsidR="002C75C2">
        <w:rPr>
          <w:rFonts w:ascii="Arial" w:hAnsi="Arial" w:cs="Arial"/>
          <w:sz w:val="24"/>
          <w:szCs w:val="24"/>
        </w:rPr>
        <w:t>s</w:t>
      </w:r>
      <w:r>
        <w:rPr>
          <w:rFonts w:ascii="Arial" w:hAnsi="Arial" w:cs="Arial"/>
          <w:sz w:val="24"/>
          <w:szCs w:val="24"/>
        </w:rPr>
        <w:t xml:space="preserve"> of </w:t>
      </w:r>
      <w:r w:rsidR="009B5DD3">
        <w:rPr>
          <w:rFonts w:ascii="Arial" w:hAnsi="Arial" w:cs="Arial"/>
          <w:sz w:val="24"/>
          <w:szCs w:val="24"/>
        </w:rPr>
        <w:t>it</w:t>
      </w:r>
      <w:r>
        <w:rPr>
          <w:rFonts w:ascii="Arial" w:hAnsi="Arial" w:cs="Arial"/>
          <w:sz w:val="24"/>
          <w:szCs w:val="24"/>
        </w:rPr>
        <w:t xml:space="preserve"> (</w:t>
      </w:r>
      <w:r w:rsidR="009B5DD3">
        <w:rPr>
          <w:rFonts w:ascii="Arial" w:hAnsi="Arial" w:cs="Arial"/>
          <w:sz w:val="24"/>
          <w:szCs w:val="24"/>
        </w:rPr>
        <w:t>Encyclopaedia Britannica</w:t>
      </w:r>
      <w:r w:rsidR="006502D1">
        <w:rPr>
          <w:rFonts w:ascii="Arial" w:hAnsi="Arial" w:cs="Arial"/>
          <w:sz w:val="24"/>
          <w:szCs w:val="24"/>
        </w:rPr>
        <w:t xml:space="preserve"> (EB)</w:t>
      </w:r>
      <w:r w:rsidR="009B5DD3">
        <w:rPr>
          <w:rFonts w:ascii="Arial" w:hAnsi="Arial" w:cs="Arial"/>
          <w:sz w:val="24"/>
          <w:szCs w:val="24"/>
        </w:rPr>
        <w:t xml:space="preserve">, 2019).  Almost everything is imported in Somalia, however, livestock and bananas are vital export </w:t>
      </w:r>
      <w:r w:rsidR="009B5DD3">
        <w:rPr>
          <w:rFonts w:ascii="Arial" w:hAnsi="Arial" w:cs="Arial"/>
          <w:sz w:val="24"/>
          <w:szCs w:val="24"/>
        </w:rPr>
        <w:lastRenderedPageBreak/>
        <w:t>commodities (E</w:t>
      </w:r>
      <w:r w:rsidR="006502D1">
        <w:rPr>
          <w:rFonts w:ascii="Arial" w:hAnsi="Arial" w:cs="Arial"/>
          <w:sz w:val="24"/>
          <w:szCs w:val="24"/>
        </w:rPr>
        <w:t>B</w:t>
      </w:r>
      <w:r w:rsidR="009B5DD3">
        <w:rPr>
          <w:rFonts w:ascii="Arial" w:hAnsi="Arial" w:cs="Arial"/>
          <w:sz w:val="24"/>
          <w:szCs w:val="24"/>
        </w:rPr>
        <w:t>, 2019).  The average wage in Somalia is 261, 303 Somali shillings per month, which equates to 336.79 pounds (E</w:t>
      </w:r>
      <w:r w:rsidR="006502D1">
        <w:rPr>
          <w:rFonts w:ascii="Arial" w:hAnsi="Arial" w:cs="Arial"/>
          <w:sz w:val="24"/>
          <w:szCs w:val="24"/>
        </w:rPr>
        <w:t>B</w:t>
      </w:r>
      <w:r w:rsidR="009B5DD3">
        <w:rPr>
          <w:rFonts w:ascii="Arial" w:hAnsi="Arial" w:cs="Arial"/>
          <w:sz w:val="24"/>
          <w:szCs w:val="24"/>
        </w:rPr>
        <w:t>, 2019).  Due to low income</w:t>
      </w:r>
      <w:r w:rsidR="00202F66">
        <w:rPr>
          <w:rFonts w:ascii="Arial" w:hAnsi="Arial" w:cs="Arial"/>
          <w:sz w:val="24"/>
          <w:szCs w:val="24"/>
        </w:rPr>
        <w:t xml:space="preserve"> </w:t>
      </w:r>
      <w:proofErr w:type="gramStart"/>
      <w:r w:rsidR="009B5DD3">
        <w:rPr>
          <w:rFonts w:ascii="Arial" w:hAnsi="Arial" w:cs="Arial"/>
          <w:sz w:val="24"/>
          <w:szCs w:val="24"/>
        </w:rPr>
        <w:t>most</w:t>
      </w:r>
      <w:proofErr w:type="gramEnd"/>
      <w:r w:rsidR="009B5DD3">
        <w:rPr>
          <w:rFonts w:ascii="Arial" w:hAnsi="Arial" w:cs="Arial"/>
          <w:sz w:val="24"/>
          <w:szCs w:val="24"/>
        </w:rPr>
        <w:t xml:space="preserve"> families are personally or indirectly involved in unorganised</w:t>
      </w:r>
      <w:r w:rsidR="006502D1">
        <w:rPr>
          <w:rFonts w:ascii="Arial" w:hAnsi="Arial" w:cs="Arial"/>
          <w:sz w:val="24"/>
          <w:szCs w:val="24"/>
        </w:rPr>
        <w:t xml:space="preserve"> trading in order to survive (EB, 2019).</w:t>
      </w:r>
    </w:p>
    <w:p w14:paraId="1585979E" w14:textId="6F276016" w:rsidR="006502D1" w:rsidRDefault="006502D1" w:rsidP="00143E84">
      <w:pPr>
        <w:spacing w:line="360" w:lineRule="auto"/>
        <w:jc w:val="both"/>
        <w:rPr>
          <w:rFonts w:ascii="Arial" w:hAnsi="Arial" w:cs="Arial"/>
          <w:sz w:val="24"/>
          <w:szCs w:val="24"/>
        </w:rPr>
      </w:pPr>
      <w:r>
        <w:rPr>
          <w:rFonts w:ascii="Arial" w:hAnsi="Arial" w:cs="Arial"/>
          <w:sz w:val="24"/>
          <w:szCs w:val="24"/>
        </w:rPr>
        <w:t>Girls typically get married between the ages of fourteen and fifteen in Somalia</w:t>
      </w:r>
      <w:r w:rsidR="00E821F5">
        <w:rPr>
          <w:rFonts w:ascii="Arial" w:hAnsi="Arial" w:cs="Arial"/>
          <w:sz w:val="24"/>
          <w:szCs w:val="24"/>
        </w:rPr>
        <w:t>, with UNICEF</w:t>
      </w:r>
      <w:r w:rsidR="00202F66">
        <w:rPr>
          <w:rFonts w:ascii="Arial" w:hAnsi="Arial" w:cs="Arial"/>
          <w:sz w:val="24"/>
          <w:szCs w:val="24"/>
        </w:rPr>
        <w:t xml:space="preserve"> (2018)</w:t>
      </w:r>
      <w:r w:rsidR="00E821F5">
        <w:rPr>
          <w:rFonts w:ascii="Arial" w:hAnsi="Arial" w:cs="Arial"/>
          <w:sz w:val="24"/>
          <w:szCs w:val="24"/>
        </w:rPr>
        <w:t xml:space="preserve"> reporting that </w:t>
      </w:r>
      <w:r w:rsidR="003A710D">
        <w:rPr>
          <w:rFonts w:ascii="Arial" w:hAnsi="Arial" w:cs="Arial"/>
          <w:sz w:val="24"/>
          <w:szCs w:val="24"/>
        </w:rPr>
        <w:t>8</w:t>
      </w:r>
      <w:r w:rsidR="00E821F5">
        <w:rPr>
          <w:rFonts w:ascii="Arial" w:hAnsi="Arial" w:cs="Arial"/>
          <w:sz w:val="24"/>
          <w:szCs w:val="24"/>
        </w:rPr>
        <w:t xml:space="preserve"> percent of girls marry before the age of fifteen and </w:t>
      </w:r>
      <w:r w:rsidR="003A710D">
        <w:rPr>
          <w:rFonts w:ascii="Arial" w:hAnsi="Arial" w:cs="Arial"/>
          <w:sz w:val="24"/>
          <w:szCs w:val="24"/>
        </w:rPr>
        <w:t>45</w:t>
      </w:r>
      <w:r w:rsidR="00E821F5">
        <w:rPr>
          <w:rFonts w:ascii="Arial" w:hAnsi="Arial" w:cs="Arial"/>
          <w:sz w:val="24"/>
          <w:szCs w:val="24"/>
        </w:rPr>
        <w:t xml:space="preserve"> percent marry before turning eighteen</w:t>
      </w:r>
      <w:r>
        <w:rPr>
          <w:rFonts w:ascii="Arial" w:hAnsi="Arial" w:cs="Arial"/>
          <w:sz w:val="24"/>
          <w:szCs w:val="24"/>
        </w:rPr>
        <w:t xml:space="preserve"> and are prepared for household duties from the age of seven onwards</w:t>
      </w:r>
      <w:r w:rsidR="00E821F5">
        <w:rPr>
          <w:rFonts w:ascii="Arial" w:hAnsi="Arial" w:cs="Arial"/>
          <w:sz w:val="24"/>
          <w:szCs w:val="24"/>
        </w:rPr>
        <w:t>.  Men can have up to four wives providing they can support them financially (UNICEF, 2018; Lewis</w:t>
      </w:r>
      <w:r w:rsidR="00A30BD9">
        <w:rPr>
          <w:rFonts w:ascii="Arial" w:hAnsi="Arial" w:cs="Arial"/>
          <w:sz w:val="24"/>
          <w:szCs w:val="24"/>
        </w:rPr>
        <w:t>,</w:t>
      </w:r>
      <w:r w:rsidR="00E821F5">
        <w:rPr>
          <w:rFonts w:ascii="Arial" w:hAnsi="Arial" w:cs="Arial"/>
          <w:sz w:val="24"/>
          <w:szCs w:val="24"/>
        </w:rPr>
        <w:t xml:space="preserve"> 2019).</w:t>
      </w:r>
      <w:r w:rsidR="00F824D5">
        <w:rPr>
          <w:rFonts w:ascii="Arial" w:hAnsi="Arial" w:cs="Arial"/>
          <w:sz w:val="24"/>
          <w:szCs w:val="24"/>
        </w:rPr>
        <w:t xml:space="preserve">  Male and female circumcision is widely practised in Somalia</w:t>
      </w:r>
      <w:r w:rsidR="00D30D2B">
        <w:rPr>
          <w:rFonts w:ascii="Arial" w:hAnsi="Arial" w:cs="Arial"/>
          <w:sz w:val="24"/>
          <w:szCs w:val="24"/>
        </w:rPr>
        <w:t xml:space="preserve"> between the ages of birth to five years</w:t>
      </w:r>
      <w:r w:rsidR="00F824D5">
        <w:rPr>
          <w:rFonts w:ascii="Arial" w:hAnsi="Arial" w:cs="Arial"/>
          <w:sz w:val="24"/>
          <w:szCs w:val="24"/>
        </w:rPr>
        <w:t xml:space="preserve">, with UNICEF (2018) reporting that almost </w:t>
      </w:r>
      <w:r w:rsidR="003A710D">
        <w:rPr>
          <w:rFonts w:ascii="Arial" w:hAnsi="Arial" w:cs="Arial"/>
          <w:sz w:val="24"/>
          <w:szCs w:val="24"/>
        </w:rPr>
        <w:t>100</w:t>
      </w:r>
      <w:r w:rsidR="00F824D5">
        <w:rPr>
          <w:rFonts w:ascii="Arial" w:hAnsi="Arial" w:cs="Arial"/>
          <w:sz w:val="24"/>
          <w:szCs w:val="24"/>
        </w:rPr>
        <w:t xml:space="preserve"> percent of women have undergone female genital mutilation and cutting</w:t>
      </w:r>
      <w:r w:rsidR="00D30D2B">
        <w:rPr>
          <w:rFonts w:ascii="Arial" w:hAnsi="Arial" w:cs="Arial"/>
          <w:sz w:val="24"/>
          <w:szCs w:val="24"/>
        </w:rPr>
        <w:t xml:space="preserve"> as it is considered to prepare girls for marriage and cleanse them (Lewis, 2019).  </w:t>
      </w:r>
    </w:p>
    <w:p w14:paraId="13115E41" w14:textId="3A42E0F7" w:rsidR="00D30D2B" w:rsidRDefault="00D30D2B" w:rsidP="00143E84">
      <w:pPr>
        <w:spacing w:line="360" w:lineRule="auto"/>
        <w:jc w:val="both"/>
        <w:rPr>
          <w:rFonts w:ascii="Arial" w:hAnsi="Arial" w:cs="Arial"/>
          <w:sz w:val="24"/>
          <w:szCs w:val="24"/>
        </w:rPr>
      </w:pPr>
      <w:r>
        <w:rPr>
          <w:rFonts w:ascii="Arial" w:hAnsi="Arial" w:cs="Arial"/>
          <w:sz w:val="24"/>
          <w:szCs w:val="24"/>
        </w:rPr>
        <w:t>There are no welfare or social systems in Somalia, and adults are expected to look after their elderly relatives</w:t>
      </w:r>
      <w:r w:rsidR="00202F66">
        <w:rPr>
          <w:rFonts w:ascii="Arial" w:hAnsi="Arial" w:cs="Arial"/>
          <w:sz w:val="24"/>
          <w:szCs w:val="24"/>
        </w:rPr>
        <w:t>,</w:t>
      </w:r>
      <w:r>
        <w:rPr>
          <w:rFonts w:ascii="Arial" w:hAnsi="Arial" w:cs="Arial"/>
          <w:sz w:val="24"/>
          <w:szCs w:val="24"/>
        </w:rPr>
        <w:t xml:space="preserve"> as elderly institutions are non-existent.  It is also very rare to see left-handed people in Somalia as the right hand is perceived as </w:t>
      </w:r>
      <w:r w:rsidR="00667C59">
        <w:rPr>
          <w:rFonts w:ascii="Arial" w:hAnsi="Arial" w:cs="Arial"/>
          <w:sz w:val="24"/>
          <w:szCs w:val="24"/>
        </w:rPr>
        <w:t>civilised and clean to perform daily tasks, due to this custom</w:t>
      </w:r>
      <w:r w:rsidR="009B648C">
        <w:rPr>
          <w:rFonts w:ascii="Arial" w:hAnsi="Arial" w:cs="Arial"/>
          <w:sz w:val="24"/>
          <w:szCs w:val="24"/>
        </w:rPr>
        <w:t>,</w:t>
      </w:r>
      <w:r w:rsidR="00667C59">
        <w:rPr>
          <w:rFonts w:ascii="Arial" w:hAnsi="Arial" w:cs="Arial"/>
          <w:sz w:val="24"/>
          <w:szCs w:val="24"/>
        </w:rPr>
        <w:t xml:space="preserve"> parents will train their children from an early age to use their right hand and discourage the use of the left hand (Lewis, 2009).</w:t>
      </w:r>
    </w:p>
    <w:p w14:paraId="7A83A28F" w14:textId="47B3D6E1" w:rsidR="000F57B3" w:rsidRDefault="00F15134" w:rsidP="00143E84">
      <w:pPr>
        <w:spacing w:line="360" w:lineRule="auto"/>
        <w:jc w:val="both"/>
        <w:rPr>
          <w:rFonts w:ascii="Arial" w:hAnsi="Arial" w:cs="Arial"/>
          <w:sz w:val="24"/>
          <w:szCs w:val="24"/>
        </w:rPr>
      </w:pPr>
      <w:r>
        <w:rPr>
          <w:rFonts w:ascii="Arial" w:hAnsi="Arial" w:cs="Arial"/>
          <w:sz w:val="24"/>
          <w:szCs w:val="24"/>
        </w:rPr>
        <w:t>Development indicators suggest that Somalia is one of the least developed countries in the world (UNICEF, 2018).  The country has a high rate of infant mortality, with</w:t>
      </w:r>
      <w:r w:rsidR="003A710D">
        <w:rPr>
          <w:rFonts w:ascii="Arial" w:hAnsi="Arial" w:cs="Arial"/>
          <w:sz w:val="24"/>
          <w:szCs w:val="24"/>
        </w:rPr>
        <w:t xml:space="preserve"> 107</w:t>
      </w:r>
      <w:r>
        <w:rPr>
          <w:rFonts w:ascii="Arial" w:hAnsi="Arial" w:cs="Arial"/>
          <w:sz w:val="24"/>
          <w:szCs w:val="24"/>
        </w:rPr>
        <w:t xml:space="preserve"> </w:t>
      </w:r>
      <w:r w:rsidR="004D6F91">
        <w:rPr>
          <w:rFonts w:ascii="Arial" w:hAnsi="Arial" w:cs="Arial"/>
          <w:sz w:val="24"/>
          <w:szCs w:val="24"/>
        </w:rPr>
        <w:t xml:space="preserve">infant deaths per </w:t>
      </w:r>
      <w:r w:rsidR="003A710D">
        <w:rPr>
          <w:rFonts w:ascii="Arial" w:hAnsi="Arial" w:cs="Arial"/>
          <w:sz w:val="24"/>
          <w:szCs w:val="24"/>
        </w:rPr>
        <w:t>1,000</w:t>
      </w:r>
      <w:r w:rsidR="004D6F91">
        <w:rPr>
          <w:rFonts w:ascii="Arial" w:hAnsi="Arial" w:cs="Arial"/>
          <w:sz w:val="24"/>
          <w:szCs w:val="24"/>
        </w:rPr>
        <w:t xml:space="preserve"> births each year (UNICEF, 2018).  This is significantly higher than the UK’s infant mortality rate, which stands at </w:t>
      </w:r>
      <w:r w:rsidR="00202F66">
        <w:rPr>
          <w:rFonts w:ascii="Arial" w:hAnsi="Arial" w:cs="Arial"/>
          <w:sz w:val="24"/>
          <w:szCs w:val="24"/>
        </w:rPr>
        <w:t>3.8</w:t>
      </w:r>
      <w:r w:rsidR="004D6F91">
        <w:rPr>
          <w:rFonts w:ascii="Arial" w:hAnsi="Arial" w:cs="Arial"/>
          <w:sz w:val="24"/>
          <w:szCs w:val="24"/>
        </w:rPr>
        <w:t xml:space="preserve"> deaths </w:t>
      </w:r>
      <w:r w:rsidR="003A710D">
        <w:rPr>
          <w:rFonts w:ascii="Arial" w:hAnsi="Arial" w:cs="Arial"/>
          <w:sz w:val="24"/>
          <w:szCs w:val="24"/>
        </w:rPr>
        <w:t>per 1,000</w:t>
      </w:r>
      <w:r w:rsidR="00585DD6">
        <w:rPr>
          <w:rFonts w:ascii="Arial" w:hAnsi="Arial" w:cs="Arial"/>
          <w:sz w:val="24"/>
          <w:szCs w:val="24"/>
        </w:rPr>
        <w:t xml:space="preserve"> births</w:t>
      </w:r>
      <w:r w:rsidR="004D6F91">
        <w:rPr>
          <w:rFonts w:ascii="Arial" w:hAnsi="Arial" w:cs="Arial"/>
          <w:sz w:val="24"/>
          <w:szCs w:val="24"/>
        </w:rPr>
        <w:t xml:space="preserve"> each year (Campbell, 2018).  There </w:t>
      </w:r>
      <w:r w:rsidR="00202F66">
        <w:rPr>
          <w:rFonts w:ascii="Arial" w:hAnsi="Arial" w:cs="Arial"/>
          <w:sz w:val="24"/>
          <w:szCs w:val="24"/>
        </w:rPr>
        <w:t>are</w:t>
      </w:r>
      <w:r w:rsidR="004D6F91">
        <w:rPr>
          <w:rFonts w:ascii="Arial" w:hAnsi="Arial" w:cs="Arial"/>
          <w:sz w:val="24"/>
          <w:szCs w:val="24"/>
        </w:rPr>
        <w:t xml:space="preserve"> also</w:t>
      </w:r>
      <w:r w:rsidR="00202F66">
        <w:rPr>
          <w:rFonts w:ascii="Arial" w:hAnsi="Arial" w:cs="Arial"/>
          <w:sz w:val="24"/>
          <w:szCs w:val="24"/>
        </w:rPr>
        <w:t xml:space="preserve"> 0.03</w:t>
      </w:r>
      <w:r w:rsidR="004D6F91">
        <w:rPr>
          <w:rFonts w:ascii="Arial" w:hAnsi="Arial" w:cs="Arial"/>
          <w:sz w:val="24"/>
          <w:szCs w:val="24"/>
        </w:rPr>
        <w:t xml:space="preserve"> doctors per</w:t>
      </w:r>
      <w:r w:rsidR="003A710D">
        <w:rPr>
          <w:rFonts w:ascii="Arial" w:hAnsi="Arial" w:cs="Arial"/>
          <w:sz w:val="24"/>
          <w:szCs w:val="24"/>
        </w:rPr>
        <w:t xml:space="preserve"> 1,000</w:t>
      </w:r>
      <w:r w:rsidR="004D6F91">
        <w:rPr>
          <w:rFonts w:ascii="Arial" w:hAnsi="Arial" w:cs="Arial"/>
          <w:sz w:val="24"/>
          <w:szCs w:val="24"/>
        </w:rPr>
        <w:t xml:space="preserve"> patients compared to the UK’s </w:t>
      </w:r>
      <w:r w:rsidR="00CC354A">
        <w:rPr>
          <w:rFonts w:ascii="Arial" w:hAnsi="Arial" w:cs="Arial"/>
          <w:sz w:val="24"/>
          <w:szCs w:val="24"/>
        </w:rPr>
        <w:t>2.8</w:t>
      </w:r>
      <w:r w:rsidR="004D6F91">
        <w:rPr>
          <w:rFonts w:ascii="Arial" w:hAnsi="Arial" w:cs="Arial"/>
          <w:sz w:val="24"/>
          <w:szCs w:val="24"/>
        </w:rPr>
        <w:t xml:space="preserve"> doctors per </w:t>
      </w:r>
      <w:r w:rsidR="003A710D">
        <w:rPr>
          <w:rFonts w:ascii="Arial" w:hAnsi="Arial" w:cs="Arial"/>
          <w:sz w:val="24"/>
          <w:szCs w:val="24"/>
        </w:rPr>
        <w:t>1,000</w:t>
      </w:r>
      <w:r w:rsidR="004D6F91">
        <w:rPr>
          <w:rFonts w:ascii="Arial" w:hAnsi="Arial" w:cs="Arial"/>
          <w:sz w:val="24"/>
          <w:szCs w:val="24"/>
        </w:rPr>
        <w:t xml:space="preserve"> patients (Moberly, 2017).  There </w:t>
      </w:r>
      <w:r w:rsidR="00585DD6">
        <w:rPr>
          <w:rFonts w:ascii="Arial" w:hAnsi="Arial" w:cs="Arial"/>
          <w:sz w:val="24"/>
          <w:szCs w:val="24"/>
        </w:rPr>
        <w:t>are</w:t>
      </w:r>
      <w:r w:rsidR="004D6F91">
        <w:rPr>
          <w:rFonts w:ascii="Arial" w:hAnsi="Arial" w:cs="Arial"/>
          <w:sz w:val="24"/>
          <w:szCs w:val="24"/>
        </w:rPr>
        <w:t xml:space="preserve"> only </w:t>
      </w:r>
      <w:r w:rsidR="003A710D">
        <w:rPr>
          <w:rFonts w:ascii="Arial" w:hAnsi="Arial" w:cs="Arial"/>
          <w:sz w:val="24"/>
          <w:szCs w:val="24"/>
        </w:rPr>
        <w:t>8</w:t>
      </w:r>
      <w:r w:rsidR="004D6F91">
        <w:rPr>
          <w:rFonts w:ascii="Arial" w:hAnsi="Arial" w:cs="Arial"/>
          <w:sz w:val="24"/>
          <w:szCs w:val="24"/>
        </w:rPr>
        <w:t xml:space="preserve"> hospital beds per </w:t>
      </w:r>
      <w:r w:rsidR="003A710D">
        <w:rPr>
          <w:rFonts w:ascii="Arial" w:hAnsi="Arial" w:cs="Arial"/>
          <w:sz w:val="24"/>
          <w:szCs w:val="24"/>
        </w:rPr>
        <w:t>1,000 patients</w:t>
      </w:r>
      <w:r w:rsidR="004D6F91">
        <w:rPr>
          <w:rFonts w:ascii="Arial" w:hAnsi="Arial" w:cs="Arial"/>
          <w:sz w:val="24"/>
          <w:szCs w:val="24"/>
        </w:rPr>
        <w:t>, which is not significantly lower than the UK, which has</w:t>
      </w:r>
      <w:r w:rsidR="00202F66">
        <w:rPr>
          <w:rFonts w:ascii="Arial" w:hAnsi="Arial" w:cs="Arial"/>
          <w:sz w:val="24"/>
          <w:szCs w:val="24"/>
        </w:rPr>
        <w:t xml:space="preserve"> 10.7</w:t>
      </w:r>
      <w:r w:rsidR="004D6F91">
        <w:rPr>
          <w:rFonts w:ascii="Arial" w:hAnsi="Arial" w:cs="Arial"/>
          <w:sz w:val="24"/>
          <w:szCs w:val="24"/>
        </w:rPr>
        <w:t xml:space="preserve"> beds per </w:t>
      </w:r>
      <w:r w:rsidR="003A710D">
        <w:rPr>
          <w:rFonts w:ascii="Arial" w:hAnsi="Arial" w:cs="Arial"/>
          <w:sz w:val="24"/>
          <w:szCs w:val="24"/>
        </w:rPr>
        <w:t>1,000</w:t>
      </w:r>
      <w:r w:rsidR="004D6F91">
        <w:rPr>
          <w:rFonts w:ascii="Arial" w:hAnsi="Arial" w:cs="Arial"/>
          <w:sz w:val="24"/>
          <w:szCs w:val="24"/>
        </w:rPr>
        <w:t xml:space="preserve"> patients.</w:t>
      </w:r>
    </w:p>
    <w:p w14:paraId="0FF137E5" w14:textId="59475F9C" w:rsidR="004D6F91" w:rsidRDefault="004D6F91" w:rsidP="00143E84">
      <w:pPr>
        <w:spacing w:line="360" w:lineRule="auto"/>
        <w:jc w:val="both"/>
        <w:rPr>
          <w:rFonts w:ascii="Arial" w:hAnsi="Arial" w:cs="Arial"/>
          <w:sz w:val="24"/>
          <w:szCs w:val="24"/>
        </w:rPr>
      </w:pPr>
      <w:r>
        <w:rPr>
          <w:rFonts w:ascii="Arial" w:hAnsi="Arial" w:cs="Arial"/>
          <w:sz w:val="24"/>
          <w:szCs w:val="24"/>
        </w:rPr>
        <w:t>Male life expectancy in Somalia is</w:t>
      </w:r>
      <w:r w:rsidR="00202F66">
        <w:rPr>
          <w:rFonts w:ascii="Arial" w:hAnsi="Arial" w:cs="Arial"/>
          <w:sz w:val="24"/>
          <w:szCs w:val="24"/>
        </w:rPr>
        <w:t xml:space="preserve"> 53.7 </w:t>
      </w:r>
      <w:r w:rsidR="00546C88">
        <w:rPr>
          <w:rFonts w:ascii="Arial" w:hAnsi="Arial" w:cs="Arial"/>
          <w:sz w:val="24"/>
          <w:szCs w:val="24"/>
        </w:rPr>
        <w:t>years</w:t>
      </w:r>
      <w:r>
        <w:rPr>
          <w:rFonts w:ascii="Arial" w:hAnsi="Arial" w:cs="Arial"/>
          <w:sz w:val="24"/>
          <w:szCs w:val="24"/>
        </w:rPr>
        <w:t>, and female life expectancy is</w:t>
      </w:r>
      <w:r w:rsidR="00202F66">
        <w:rPr>
          <w:rFonts w:ascii="Arial" w:hAnsi="Arial" w:cs="Arial"/>
          <w:sz w:val="24"/>
          <w:szCs w:val="24"/>
        </w:rPr>
        <w:t xml:space="preserve"> 55.4</w:t>
      </w:r>
      <w:r w:rsidR="00546C88">
        <w:rPr>
          <w:rFonts w:ascii="Arial" w:hAnsi="Arial" w:cs="Arial"/>
          <w:sz w:val="24"/>
          <w:szCs w:val="24"/>
        </w:rPr>
        <w:t xml:space="preserve"> years, with main causes of death resulting from diarrheal illnesses (</w:t>
      </w:r>
      <w:r w:rsidR="00872686">
        <w:rPr>
          <w:rFonts w:ascii="Arial" w:hAnsi="Arial" w:cs="Arial"/>
          <w:sz w:val="24"/>
          <w:szCs w:val="24"/>
        </w:rPr>
        <w:t>W</w:t>
      </w:r>
      <w:r w:rsidR="00A30BD9">
        <w:rPr>
          <w:rFonts w:ascii="Arial" w:hAnsi="Arial" w:cs="Arial"/>
          <w:sz w:val="24"/>
          <w:szCs w:val="24"/>
        </w:rPr>
        <w:t>PR</w:t>
      </w:r>
      <w:r w:rsidR="00872686">
        <w:rPr>
          <w:rFonts w:ascii="Arial" w:hAnsi="Arial" w:cs="Arial"/>
          <w:sz w:val="24"/>
          <w:szCs w:val="24"/>
        </w:rPr>
        <w:t>, 2019). In contrast</w:t>
      </w:r>
      <w:r w:rsidR="00585DD6">
        <w:rPr>
          <w:rFonts w:ascii="Arial" w:hAnsi="Arial" w:cs="Arial"/>
          <w:sz w:val="24"/>
          <w:szCs w:val="24"/>
        </w:rPr>
        <w:t>,</w:t>
      </w:r>
      <w:r w:rsidR="00872686">
        <w:rPr>
          <w:rFonts w:ascii="Arial" w:hAnsi="Arial" w:cs="Arial"/>
          <w:sz w:val="24"/>
          <w:szCs w:val="24"/>
        </w:rPr>
        <w:t xml:space="preserve"> </w:t>
      </w:r>
      <w:r w:rsidR="00CC354A">
        <w:rPr>
          <w:rFonts w:ascii="Arial" w:hAnsi="Arial" w:cs="Arial"/>
          <w:sz w:val="24"/>
          <w:szCs w:val="24"/>
        </w:rPr>
        <w:t>m</w:t>
      </w:r>
      <w:r w:rsidR="00872686">
        <w:rPr>
          <w:rFonts w:ascii="Arial" w:hAnsi="Arial" w:cs="Arial"/>
          <w:sz w:val="24"/>
          <w:szCs w:val="24"/>
        </w:rPr>
        <w:t xml:space="preserve">ale life expectancy in the UK is </w:t>
      </w:r>
      <w:r w:rsidR="00202F66">
        <w:rPr>
          <w:rFonts w:ascii="Arial" w:hAnsi="Arial" w:cs="Arial"/>
          <w:sz w:val="24"/>
          <w:szCs w:val="24"/>
        </w:rPr>
        <w:t xml:space="preserve">79.2 </w:t>
      </w:r>
      <w:r w:rsidR="00872686">
        <w:rPr>
          <w:rFonts w:ascii="Arial" w:hAnsi="Arial" w:cs="Arial"/>
          <w:sz w:val="24"/>
          <w:szCs w:val="24"/>
        </w:rPr>
        <w:t xml:space="preserve">years, and </w:t>
      </w:r>
      <w:r w:rsidR="00202F66">
        <w:rPr>
          <w:rFonts w:ascii="Arial" w:hAnsi="Arial" w:cs="Arial"/>
          <w:sz w:val="24"/>
          <w:szCs w:val="24"/>
        </w:rPr>
        <w:t xml:space="preserve">82.9 years </w:t>
      </w:r>
      <w:r w:rsidR="00872686">
        <w:rPr>
          <w:rFonts w:ascii="Arial" w:hAnsi="Arial" w:cs="Arial"/>
          <w:sz w:val="24"/>
          <w:szCs w:val="24"/>
        </w:rPr>
        <w:t>for females (Therrien, 2018).</w:t>
      </w:r>
    </w:p>
    <w:p w14:paraId="77DD098F" w14:textId="42ED1CF2" w:rsidR="00B751D9" w:rsidRDefault="00B751D9" w:rsidP="00143E84">
      <w:pPr>
        <w:spacing w:line="360" w:lineRule="auto"/>
        <w:jc w:val="both"/>
        <w:rPr>
          <w:rFonts w:ascii="Arial" w:hAnsi="Arial" w:cs="Arial"/>
          <w:sz w:val="24"/>
          <w:szCs w:val="24"/>
        </w:rPr>
      </w:pPr>
      <w:r>
        <w:rPr>
          <w:rFonts w:ascii="Arial" w:hAnsi="Arial" w:cs="Arial"/>
          <w:sz w:val="24"/>
          <w:szCs w:val="24"/>
        </w:rPr>
        <w:t xml:space="preserve">Only </w:t>
      </w:r>
      <w:r w:rsidR="003A710D">
        <w:rPr>
          <w:rFonts w:ascii="Arial" w:hAnsi="Arial" w:cs="Arial"/>
          <w:sz w:val="24"/>
          <w:szCs w:val="24"/>
        </w:rPr>
        <w:t>31</w:t>
      </w:r>
      <w:r>
        <w:rPr>
          <w:rFonts w:ascii="Arial" w:hAnsi="Arial" w:cs="Arial"/>
          <w:sz w:val="24"/>
          <w:szCs w:val="24"/>
        </w:rPr>
        <w:t xml:space="preserve"> percent of Somalis have access to clean drinking water and as little as </w:t>
      </w:r>
      <w:r w:rsidR="003A710D">
        <w:rPr>
          <w:rFonts w:ascii="Arial" w:hAnsi="Arial" w:cs="Arial"/>
          <w:sz w:val="24"/>
          <w:szCs w:val="24"/>
        </w:rPr>
        <w:t>23</w:t>
      </w:r>
      <w:r>
        <w:rPr>
          <w:rFonts w:ascii="Arial" w:hAnsi="Arial" w:cs="Arial"/>
          <w:sz w:val="24"/>
          <w:szCs w:val="24"/>
        </w:rPr>
        <w:t xml:space="preserve"> percent have access to clean sanitation services, however, </w:t>
      </w:r>
      <w:r w:rsidR="00CC354A">
        <w:rPr>
          <w:rFonts w:ascii="Arial" w:hAnsi="Arial" w:cs="Arial"/>
          <w:sz w:val="24"/>
          <w:szCs w:val="24"/>
        </w:rPr>
        <w:t>the UK’s</w:t>
      </w:r>
      <w:r>
        <w:rPr>
          <w:rFonts w:ascii="Arial" w:hAnsi="Arial" w:cs="Arial"/>
          <w:sz w:val="24"/>
          <w:szCs w:val="24"/>
        </w:rPr>
        <w:t xml:space="preserve"> statistics are more encouraging with </w:t>
      </w:r>
      <w:r w:rsidR="003A710D">
        <w:rPr>
          <w:rFonts w:ascii="Arial" w:hAnsi="Arial" w:cs="Arial"/>
          <w:sz w:val="24"/>
          <w:szCs w:val="24"/>
        </w:rPr>
        <w:t>100</w:t>
      </w:r>
      <w:r>
        <w:rPr>
          <w:rFonts w:ascii="Arial" w:hAnsi="Arial" w:cs="Arial"/>
          <w:sz w:val="24"/>
          <w:szCs w:val="24"/>
        </w:rPr>
        <w:t xml:space="preserve"> percent of the population </w:t>
      </w:r>
      <w:r w:rsidR="00081566">
        <w:rPr>
          <w:rFonts w:ascii="Arial" w:hAnsi="Arial" w:cs="Arial"/>
          <w:sz w:val="24"/>
          <w:szCs w:val="24"/>
        </w:rPr>
        <w:t xml:space="preserve">having access to clean drinking water and </w:t>
      </w:r>
      <w:r w:rsidR="00577667">
        <w:rPr>
          <w:rFonts w:ascii="Arial" w:hAnsi="Arial" w:cs="Arial"/>
          <w:sz w:val="24"/>
          <w:szCs w:val="24"/>
        </w:rPr>
        <w:t>98</w:t>
      </w:r>
      <w:r w:rsidR="00081566">
        <w:rPr>
          <w:rFonts w:ascii="Arial" w:hAnsi="Arial" w:cs="Arial"/>
          <w:sz w:val="24"/>
          <w:szCs w:val="24"/>
        </w:rPr>
        <w:t xml:space="preserve"> percent of the population have access to clean sanitation services (W</w:t>
      </w:r>
      <w:r w:rsidR="00A30BD9">
        <w:rPr>
          <w:rFonts w:ascii="Arial" w:hAnsi="Arial" w:cs="Arial"/>
          <w:sz w:val="24"/>
          <w:szCs w:val="24"/>
        </w:rPr>
        <w:t>PR</w:t>
      </w:r>
      <w:r w:rsidR="00081566">
        <w:rPr>
          <w:rFonts w:ascii="Arial" w:hAnsi="Arial" w:cs="Arial"/>
          <w:sz w:val="24"/>
          <w:szCs w:val="24"/>
        </w:rPr>
        <w:t>, 2019;World Health Organisation</w:t>
      </w:r>
      <w:r w:rsidR="00A30BD9">
        <w:rPr>
          <w:rFonts w:ascii="Arial" w:hAnsi="Arial" w:cs="Arial"/>
          <w:sz w:val="24"/>
          <w:szCs w:val="24"/>
        </w:rPr>
        <w:t xml:space="preserve"> (WHO)</w:t>
      </w:r>
      <w:r w:rsidR="00081566">
        <w:rPr>
          <w:rFonts w:ascii="Arial" w:hAnsi="Arial" w:cs="Arial"/>
          <w:sz w:val="24"/>
          <w:szCs w:val="24"/>
        </w:rPr>
        <w:t>, 2015).</w:t>
      </w:r>
    </w:p>
    <w:p w14:paraId="7FCD67C8" w14:textId="05589EFD" w:rsidR="003204B3" w:rsidRDefault="00081566" w:rsidP="00143E84">
      <w:pPr>
        <w:spacing w:line="360" w:lineRule="auto"/>
        <w:jc w:val="both"/>
        <w:rPr>
          <w:rFonts w:ascii="Arial" w:hAnsi="Arial" w:cs="Arial"/>
          <w:sz w:val="24"/>
          <w:szCs w:val="24"/>
        </w:rPr>
      </w:pPr>
      <w:r>
        <w:rPr>
          <w:rFonts w:ascii="Arial" w:hAnsi="Arial" w:cs="Arial"/>
          <w:sz w:val="24"/>
          <w:szCs w:val="24"/>
        </w:rPr>
        <w:t>Malnourishment is a big issue in Somalia with</w:t>
      </w:r>
      <w:r w:rsidR="00202F66">
        <w:rPr>
          <w:rFonts w:ascii="Arial" w:hAnsi="Arial" w:cs="Arial"/>
          <w:sz w:val="24"/>
          <w:szCs w:val="24"/>
        </w:rPr>
        <w:t xml:space="preserve"> 1.4</w:t>
      </w:r>
      <w:r>
        <w:rPr>
          <w:rFonts w:ascii="Arial" w:hAnsi="Arial" w:cs="Arial"/>
          <w:sz w:val="24"/>
          <w:szCs w:val="24"/>
        </w:rPr>
        <w:t xml:space="preserve"> million malnourished children living there (Harper, 2017).  The UK</w:t>
      </w:r>
      <w:r w:rsidR="00C3212D">
        <w:rPr>
          <w:rFonts w:ascii="Arial" w:hAnsi="Arial" w:cs="Arial"/>
          <w:sz w:val="24"/>
          <w:szCs w:val="24"/>
        </w:rPr>
        <w:t xml:space="preserve"> has </w:t>
      </w:r>
      <w:r w:rsidR="00577667">
        <w:rPr>
          <w:rFonts w:ascii="Arial" w:hAnsi="Arial" w:cs="Arial"/>
          <w:sz w:val="24"/>
          <w:szCs w:val="24"/>
        </w:rPr>
        <w:t>500</w:t>
      </w:r>
      <w:r w:rsidR="00C3212D">
        <w:rPr>
          <w:rFonts w:ascii="Arial" w:hAnsi="Arial" w:cs="Arial"/>
          <w:sz w:val="24"/>
          <w:szCs w:val="24"/>
        </w:rPr>
        <w:t xml:space="preserve"> children living in food poverty, this is surprisingly high considering the UK is the sixth largest economy in the world (Pasha-Robinson, 2017).</w:t>
      </w:r>
    </w:p>
    <w:p w14:paraId="21C348B5" w14:textId="5CB4037C" w:rsidR="00632D60" w:rsidRDefault="00632D60" w:rsidP="00143E84">
      <w:pPr>
        <w:spacing w:line="360" w:lineRule="auto"/>
        <w:jc w:val="both"/>
        <w:rPr>
          <w:rFonts w:ascii="Arial" w:hAnsi="Arial" w:cs="Arial"/>
          <w:sz w:val="24"/>
          <w:szCs w:val="24"/>
        </w:rPr>
      </w:pPr>
      <w:r>
        <w:rPr>
          <w:rFonts w:ascii="Arial" w:hAnsi="Arial" w:cs="Arial"/>
          <w:sz w:val="24"/>
          <w:szCs w:val="24"/>
        </w:rPr>
        <w:t>Somalia has the highest number of youth unemployment in the world, with</w:t>
      </w:r>
      <w:r w:rsidR="003A710D">
        <w:rPr>
          <w:rFonts w:ascii="Arial" w:hAnsi="Arial" w:cs="Arial"/>
          <w:sz w:val="24"/>
          <w:szCs w:val="24"/>
        </w:rPr>
        <w:t xml:space="preserve"> 67</w:t>
      </w:r>
      <w:r>
        <w:rPr>
          <w:rFonts w:ascii="Arial" w:hAnsi="Arial" w:cs="Arial"/>
          <w:sz w:val="24"/>
          <w:szCs w:val="24"/>
        </w:rPr>
        <w:t xml:space="preserve"> percent of its youths unemployed (UNICEF, 2015). This is concerning as </w:t>
      </w:r>
      <w:r w:rsidR="003A710D">
        <w:rPr>
          <w:rFonts w:ascii="Arial" w:hAnsi="Arial" w:cs="Arial"/>
          <w:sz w:val="24"/>
          <w:szCs w:val="24"/>
        </w:rPr>
        <w:t>70</w:t>
      </w:r>
      <w:r>
        <w:rPr>
          <w:rFonts w:ascii="Arial" w:hAnsi="Arial" w:cs="Arial"/>
          <w:sz w:val="24"/>
          <w:szCs w:val="24"/>
        </w:rPr>
        <w:t xml:space="preserve"> percent of its population </w:t>
      </w:r>
      <w:r w:rsidR="001147E3">
        <w:rPr>
          <w:rFonts w:ascii="Arial" w:hAnsi="Arial" w:cs="Arial"/>
          <w:sz w:val="24"/>
          <w:szCs w:val="24"/>
        </w:rPr>
        <w:t>is</w:t>
      </w:r>
      <w:r>
        <w:rPr>
          <w:rFonts w:ascii="Arial" w:hAnsi="Arial" w:cs="Arial"/>
          <w:sz w:val="24"/>
          <w:szCs w:val="24"/>
        </w:rPr>
        <w:t xml:space="preserve"> under thirty years of age (UNICEF, 2015).  The UK’s number of youth unemployment is </w:t>
      </w:r>
      <w:r w:rsidR="007E3276">
        <w:rPr>
          <w:rFonts w:ascii="Arial" w:hAnsi="Arial" w:cs="Arial"/>
          <w:sz w:val="24"/>
          <w:szCs w:val="24"/>
        </w:rPr>
        <w:t>11.3</w:t>
      </w:r>
      <w:r>
        <w:rPr>
          <w:rFonts w:ascii="Arial" w:hAnsi="Arial" w:cs="Arial"/>
          <w:sz w:val="24"/>
          <w:szCs w:val="24"/>
        </w:rPr>
        <w:t xml:space="preserve"> </w:t>
      </w:r>
      <w:proofErr w:type="gramStart"/>
      <w:r>
        <w:rPr>
          <w:rFonts w:ascii="Arial" w:hAnsi="Arial" w:cs="Arial"/>
          <w:sz w:val="24"/>
          <w:szCs w:val="24"/>
        </w:rPr>
        <w:t>percent</w:t>
      </w:r>
      <w:r w:rsidR="00585DD6">
        <w:rPr>
          <w:rFonts w:ascii="Arial" w:hAnsi="Arial" w:cs="Arial"/>
          <w:sz w:val="24"/>
          <w:szCs w:val="24"/>
        </w:rPr>
        <w:t>,</w:t>
      </w:r>
      <w:proofErr w:type="gramEnd"/>
      <w:r w:rsidR="00202F66">
        <w:rPr>
          <w:rFonts w:ascii="Arial" w:hAnsi="Arial" w:cs="Arial"/>
          <w:sz w:val="24"/>
          <w:szCs w:val="24"/>
        </w:rPr>
        <w:t xml:space="preserve"> </w:t>
      </w:r>
      <w:r>
        <w:rPr>
          <w:rFonts w:ascii="Arial" w:hAnsi="Arial" w:cs="Arial"/>
          <w:sz w:val="24"/>
          <w:szCs w:val="24"/>
        </w:rPr>
        <w:t>however, statistics are not clear on the percentage of under thirties living in the UK (UK Government, 2019).</w:t>
      </w:r>
    </w:p>
    <w:p w14:paraId="205DE523" w14:textId="1D3343F1" w:rsidR="00632D60" w:rsidRDefault="002B4283" w:rsidP="00143E84">
      <w:pPr>
        <w:spacing w:line="360" w:lineRule="auto"/>
        <w:jc w:val="both"/>
        <w:rPr>
          <w:rFonts w:ascii="Arial" w:hAnsi="Arial" w:cs="Arial"/>
          <w:sz w:val="24"/>
          <w:szCs w:val="24"/>
        </w:rPr>
      </w:pPr>
      <w:r>
        <w:rPr>
          <w:rFonts w:ascii="Arial" w:hAnsi="Arial" w:cs="Arial"/>
          <w:sz w:val="24"/>
          <w:szCs w:val="24"/>
        </w:rPr>
        <w:t xml:space="preserve">The overall literacy rate in Somalia is </w:t>
      </w:r>
      <w:r w:rsidR="007E3276">
        <w:rPr>
          <w:rFonts w:ascii="Arial" w:hAnsi="Arial" w:cs="Arial"/>
          <w:sz w:val="24"/>
          <w:szCs w:val="24"/>
        </w:rPr>
        <w:t>37.8</w:t>
      </w:r>
      <w:r>
        <w:rPr>
          <w:rFonts w:ascii="Arial" w:hAnsi="Arial" w:cs="Arial"/>
          <w:sz w:val="24"/>
          <w:szCs w:val="24"/>
        </w:rPr>
        <w:t xml:space="preserve"> percent, with females faring much worse than males, as the female literacy rate is </w:t>
      </w:r>
      <w:r w:rsidR="007E3276">
        <w:rPr>
          <w:rFonts w:ascii="Arial" w:hAnsi="Arial" w:cs="Arial"/>
          <w:sz w:val="24"/>
          <w:szCs w:val="24"/>
        </w:rPr>
        <w:t>25.8</w:t>
      </w:r>
      <w:r>
        <w:rPr>
          <w:rFonts w:ascii="Arial" w:hAnsi="Arial" w:cs="Arial"/>
          <w:sz w:val="24"/>
          <w:szCs w:val="24"/>
        </w:rPr>
        <w:t xml:space="preserve"> percent and the male literacy rate is </w:t>
      </w:r>
      <w:r w:rsidR="007E3276">
        <w:rPr>
          <w:rFonts w:ascii="Arial" w:hAnsi="Arial" w:cs="Arial"/>
          <w:sz w:val="24"/>
          <w:szCs w:val="24"/>
        </w:rPr>
        <w:t>49.7</w:t>
      </w:r>
      <w:r>
        <w:rPr>
          <w:rFonts w:ascii="Arial" w:hAnsi="Arial" w:cs="Arial"/>
          <w:sz w:val="24"/>
          <w:szCs w:val="24"/>
        </w:rPr>
        <w:t xml:space="preserve"> percent (</w:t>
      </w:r>
      <w:proofErr w:type="spellStart"/>
      <w:r>
        <w:rPr>
          <w:rFonts w:ascii="Arial" w:hAnsi="Arial" w:cs="Arial"/>
          <w:sz w:val="24"/>
          <w:szCs w:val="24"/>
        </w:rPr>
        <w:t>Borgen</w:t>
      </w:r>
      <w:proofErr w:type="spellEnd"/>
      <w:r>
        <w:rPr>
          <w:rFonts w:ascii="Arial" w:hAnsi="Arial" w:cs="Arial"/>
          <w:sz w:val="24"/>
          <w:szCs w:val="24"/>
        </w:rPr>
        <w:t xml:space="preserve"> Project, 2018).  </w:t>
      </w:r>
      <w:r w:rsidR="007E3276">
        <w:rPr>
          <w:rFonts w:ascii="Arial" w:hAnsi="Arial" w:cs="Arial"/>
          <w:sz w:val="24"/>
          <w:szCs w:val="24"/>
        </w:rPr>
        <w:t xml:space="preserve">Ninety-five </w:t>
      </w:r>
      <w:r>
        <w:rPr>
          <w:rFonts w:ascii="Arial" w:hAnsi="Arial" w:cs="Arial"/>
          <w:sz w:val="24"/>
          <w:szCs w:val="24"/>
        </w:rPr>
        <w:t>percent of the UK</w:t>
      </w:r>
      <w:r w:rsidR="00202F66">
        <w:rPr>
          <w:rFonts w:ascii="Arial" w:hAnsi="Arial" w:cs="Arial"/>
          <w:sz w:val="24"/>
          <w:szCs w:val="24"/>
        </w:rPr>
        <w:t>’s</w:t>
      </w:r>
      <w:r>
        <w:rPr>
          <w:rFonts w:ascii="Arial" w:hAnsi="Arial" w:cs="Arial"/>
          <w:sz w:val="24"/>
          <w:szCs w:val="24"/>
        </w:rPr>
        <w:t xml:space="preserve"> population </w:t>
      </w:r>
      <w:r w:rsidR="00DF2E52">
        <w:rPr>
          <w:rFonts w:ascii="Arial" w:hAnsi="Arial" w:cs="Arial"/>
          <w:sz w:val="24"/>
          <w:szCs w:val="24"/>
        </w:rPr>
        <w:t>is</w:t>
      </w:r>
      <w:r>
        <w:rPr>
          <w:rFonts w:ascii="Arial" w:hAnsi="Arial" w:cs="Arial"/>
          <w:sz w:val="24"/>
          <w:szCs w:val="24"/>
        </w:rPr>
        <w:t xml:space="preserve"> literate, </w:t>
      </w:r>
      <w:r w:rsidR="00DF2E52">
        <w:rPr>
          <w:rFonts w:ascii="Arial" w:hAnsi="Arial" w:cs="Arial"/>
          <w:sz w:val="24"/>
          <w:szCs w:val="24"/>
        </w:rPr>
        <w:t xml:space="preserve">however female literacy attainment levels are much higher than males in the UK, with </w:t>
      </w:r>
      <w:r w:rsidR="007E3276">
        <w:rPr>
          <w:rFonts w:ascii="Arial" w:hAnsi="Arial" w:cs="Arial"/>
          <w:sz w:val="24"/>
          <w:szCs w:val="24"/>
        </w:rPr>
        <w:t>22.5</w:t>
      </w:r>
      <w:r w:rsidR="00DF2E52">
        <w:rPr>
          <w:rFonts w:ascii="Arial" w:hAnsi="Arial" w:cs="Arial"/>
          <w:sz w:val="24"/>
          <w:szCs w:val="24"/>
        </w:rPr>
        <w:t xml:space="preserve"> females gaining A to C grades in English language GCSE and </w:t>
      </w:r>
      <w:r w:rsidR="007E3276">
        <w:rPr>
          <w:rFonts w:ascii="Arial" w:hAnsi="Arial" w:cs="Arial"/>
          <w:sz w:val="24"/>
          <w:szCs w:val="24"/>
        </w:rPr>
        <w:t>m</w:t>
      </w:r>
      <w:r w:rsidR="00DF2E52">
        <w:rPr>
          <w:rFonts w:ascii="Arial" w:hAnsi="Arial" w:cs="Arial"/>
          <w:sz w:val="24"/>
          <w:szCs w:val="24"/>
        </w:rPr>
        <w:t xml:space="preserve">ales significantly lower with </w:t>
      </w:r>
      <w:r w:rsidR="007E3276">
        <w:rPr>
          <w:rFonts w:ascii="Arial" w:hAnsi="Arial" w:cs="Arial"/>
          <w:sz w:val="24"/>
          <w:szCs w:val="24"/>
        </w:rPr>
        <w:t>12.6</w:t>
      </w:r>
      <w:r w:rsidR="00DF2E52">
        <w:rPr>
          <w:rFonts w:ascii="Arial" w:hAnsi="Arial" w:cs="Arial"/>
          <w:sz w:val="24"/>
          <w:szCs w:val="24"/>
        </w:rPr>
        <w:t xml:space="preserve"> percent gaining A to C grades (Stephens, 2018)</w:t>
      </w:r>
      <w:r w:rsidR="006E618C">
        <w:rPr>
          <w:rFonts w:ascii="Arial" w:hAnsi="Arial" w:cs="Arial"/>
          <w:sz w:val="24"/>
          <w:szCs w:val="24"/>
        </w:rPr>
        <w:t>.</w:t>
      </w:r>
    </w:p>
    <w:p w14:paraId="158C50E7" w14:textId="177BE90E" w:rsidR="00AE271D" w:rsidRDefault="006A25CB" w:rsidP="00143E84">
      <w:pPr>
        <w:spacing w:line="360" w:lineRule="auto"/>
        <w:jc w:val="both"/>
        <w:rPr>
          <w:rFonts w:ascii="Arial" w:hAnsi="Arial" w:cs="Arial"/>
          <w:sz w:val="24"/>
          <w:szCs w:val="24"/>
        </w:rPr>
      </w:pPr>
      <w:r>
        <w:rPr>
          <w:rFonts w:ascii="Arial" w:hAnsi="Arial" w:cs="Arial"/>
          <w:sz w:val="24"/>
          <w:szCs w:val="24"/>
        </w:rPr>
        <w:t xml:space="preserve">Nearly two decades of civil war has left Somalia ‘chronically unstable and ungoverned (Harper, 2017, para 5).  The Somali government collapsed in 1991, leaving </w:t>
      </w:r>
      <w:r w:rsidR="00083B84">
        <w:rPr>
          <w:rFonts w:ascii="Arial" w:hAnsi="Arial" w:cs="Arial"/>
          <w:sz w:val="24"/>
          <w:szCs w:val="24"/>
        </w:rPr>
        <w:t>the inhabitants of Somalia</w:t>
      </w:r>
      <w:r w:rsidR="005D1DBB">
        <w:rPr>
          <w:rFonts w:ascii="Arial" w:hAnsi="Arial" w:cs="Arial"/>
          <w:sz w:val="24"/>
          <w:szCs w:val="24"/>
        </w:rPr>
        <w:t xml:space="preserve"> </w:t>
      </w:r>
      <w:r w:rsidR="008A4F76">
        <w:rPr>
          <w:rFonts w:ascii="Arial" w:hAnsi="Arial" w:cs="Arial"/>
          <w:sz w:val="24"/>
          <w:szCs w:val="24"/>
        </w:rPr>
        <w:t xml:space="preserve">completely ungoverned, this absence of central authority practically left Somalia lawless as </w:t>
      </w:r>
      <w:r w:rsidR="00CE627D">
        <w:rPr>
          <w:rFonts w:ascii="Arial" w:hAnsi="Arial" w:cs="Arial"/>
          <w:sz w:val="24"/>
          <w:szCs w:val="24"/>
        </w:rPr>
        <w:t>legal frameworks were often conflicting and disconnected as varying tribes, authorities and militas applied their own depictions of the law (GAN Integrity Inc, 2019).</w:t>
      </w:r>
      <w:r w:rsidR="00A92570">
        <w:rPr>
          <w:rFonts w:ascii="Arial" w:hAnsi="Arial" w:cs="Arial"/>
          <w:sz w:val="24"/>
          <w:szCs w:val="24"/>
        </w:rPr>
        <w:t xml:space="preserve">  </w:t>
      </w:r>
      <w:r w:rsidR="00092A7C">
        <w:rPr>
          <w:rFonts w:ascii="Arial" w:hAnsi="Arial" w:cs="Arial"/>
          <w:sz w:val="24"/>
          <w:szCs w:val="24"/>
        </w:rPr>
        <w:t>Many government and security officials have been assassinated.</w:t>
      </w:r>
    </w:p>
    <w:p w14:paraId="3EB21365" w14:textId="6CB2F60E" w:rsidR="006733E4" w:rsidRDefault="000E42C0" w:rsidP="00143E84">
      <w:pPr>
        <w:spacing w:line="360" w:lineRule="auto"/>
        <w:jc w:val="both"/>
        <w:rPr>
          <w:rFonts w:ascii="Arial" w:hAnsi="Arial" w:cs="Arial"/>
          <w:sz w:val="24"/>
          <w:szCs w:val="24"/>
        </w:rPr>
      </w:pPr>
      <w:r>
        <w:rPr>
          <w:rFonts w:ascii="Arial" w:hAnsi="Arial" w:cs="Arial"/>
          <w:sz w:val="24"/>
          <w:szCs w:val="24"/>
        </w:rPr>
        <w:lastRenderedPageBreak/>
        <w:t xml:space="preserve">As a result of the civil war there are </w:t>
      </w:r>
      <w:r w:rsidR="003A710D">
        <w:rPr>
          <w:rFonts w:ascii="Arial" w:hAnsi="Arial" w:cs="Arial"/>
          <w:sz w:val="24"/>
          <w:szCs w:val="24"/>
        </w:rPr>
        <w:t>350,000</w:t>
      </w:r>
      <w:r>
        <w:rPr>
          <w:rFonts w:ascii="Arial" w:hAnsi="Arial" w:cs="Arial"/>
          <w:sz w:val="24"/>
          <w:szCs w:val="24"/>
        </w:rPr>
        <w:t xml:space="preserve"> refugees in Somalia along with </w:t>
      </w:r>
      <w:r w:rsidR="00202F66">
        <w:rPr>
          <w:rFonts w:ascii="Arial" w:hAnsi="Arial" w:cs="Arial"/>
          <w:sz w:val="24"/>
          <w:szCs w:val="24"/>
        </w:rPr>
        <w:t>2.7</w:t>
      </w:r>
      <w:r>
        <w:rPr>
          <w:rFonts w:ascii="Arial" w:hAnsi="Arial" w:cs="Arial"/>
          <w:sz w:val="24"/>
          <w:szCs w:val="24"/>
        </w:rPr>
        <w:t xml:space="preserve"> million internally displaced people</w:t>
      </w:r>
      <w:r w:rsidR="007D3377">
        <w:rPr>
          <w:rFonts w:ascii="Arial" w:hAnsi="Arial" w:cs="Arial"/>
          <w:sz w:val="24"/>
          <w:szCs w:val="24"/>
        </w:rPr>
        <w:t xml:space="preserve"> (H</w:t>
      </w:r>
      <w:r w:rsidR="00202F66">
        <w:rPr>
          <w:rFonts w:ascii="Arial" w:hAnsi="Arial" w:cs="Arial"/>
          <w:sz w:val="24"/>
          <w:szCs w:val="24"/>
        </w:rPr>
        <w:t>RW</w:t>
      </w:r>
      <w:r w:rsidR="007D3377">
        <w:rPr>
          <w:rFonts w:ascii="Arial" w:hAnsi="Arial" w:cs="Arial"/>
          <w:sz w:val="24"/>
          <w:szCs w:val="24"/>
        </w:rPr>
        <w:t>, 2018).</w:t>
      </w:r>
      <w:r>
        <w:rPr>
          <w:rFonts w:ascii="Arial" w:hAnsi="Arial" w:cs="Arial"/>
          <w:sz w:val="24"/>
          <w:szCs w:val="24"/>
        </w:rPr>
        <w:t xml:space="preserve"> The Islamist group Al-Shabab forcibly recruit members including children to fight against other groups, government agencies and foreign forces.  Al-Shabab have attacked many civilians</w:t>
      </w:r>
      <w:r w:rsidR="006733E4">
        <w:rPr>
          <w:rFonts w:ascii="Arial" w:hAnsi="Arial" w:cs="Arial"/>
          <w:sz w:val="24"/>
          <w:szCs w:val="24"/>
        </w:rPr>
        <w:t>, conducted arbitrary executions and are known for extorting taxes by threats</w:t>
      </w:r>
      <w:r w:rsidR="007D3377">
        <w:rPr>
          <w:rFonts w:ascii="Arial" w:hAnsi="Arial" w:cs="Arial"/>
          <w:sz w:val="24"/>
          <w:szCs w:val="24"/>
        </w:rPr>
        <w:t xml:space="preserve"> (H</w:t>
      </w:r>
      <w:r w:rsidR="00202F66">
        <w:rPr>
          <w:rFonts w:ascii="Arial" w:hAnsi="Arial" w:cs="Arial"/>
          <w:sz w:val="24"/>
          <w:szCs w:val="24"/>
        </w:rPr>
        <w:t>RW</w:t>
      </w:r>
      <w:r w:rsidR="007D3377">
        <w:rPr>
          <w:rFonts w:ascii="Arial" w:hAnsi="Arial" w:cs="Arial"/>
          <w:sz w:val="24"/>
          <w:szCs w:val="24"/>
        </w:rPr>
        <w:t>, 2018).</w:t>
      </w:r>
    </w:p>
    <w:p w14:paraId="1FAAB7B6" w14:textId="237F0D7B" w:rsidR="006733E4" w:rsidRDefault="006733E4" w:rsidP="00143E84">
      <w:pPr>
        <w:spacing w:line="360" w:lineRule="auto"/>
        <w:jc w:val="both"/>
        <w:rPr>
          <w:rFonts w:ascii="Arial" w:hAnsi="Arial" w:cs="Arial"/>
          <w:sz w:val="24"/>
          <w:szCs w:val="24"/>
        </w:rPr>
      </w:pPr>
      <w:r>
        <w:rPr>
          <w:rFonts w:ascii="Arial" w:hAnsi="Arial" w:cs="Arial"/>
          <w:sz w:val="24"/>
          <w:szCs w:val="24"/>
        </w:rPr>
        <w:t>Internally displaced people and children are exposed to serious danger of abuse such as sexual and gender</w:t>
      </w:r>
      <w:r w:rsidR="00A92570">
        <w:rPr>
          <w:rFonts w:ascii="Arial" w:hAnsi="Arial" w:cs="Arial"/>
          <w:sz w:val="24"/>
          <w:szCs w:val="24"/>
        </w:rPr>
        <w:t>-</w:t>
      </w:r>
      <w:r>
        <w:rPr>
          <w:rFonts w:ascii="Arial" w:hAnsi="Arial" w:cs="Arial"/>
          <w:sz w:val="24"/>
          <w:szCs w:val="24"/>
        </w:rPr>
        <w:t xml:space="preserve"> based violence, as well as children being maimed, killed and raped by armed men including government soldiers and militia member</w:t>
      </w:r>
      <w:r w:rsidR="007D3377">
        <w:rPr>
          <w:rFonts w:ascii="Arial" w:hAnsi="Arial" w:cs="Arial"/>
          <w:sz w:val="24"/>
          <w:szCs w:val="24"/>
        </w:rPr>
        <w:t>s (H</w:t>
      </w:r>
      <w:r w:rsidR="00202F66">
        <w:rPr>
          <w:rFonts w:ascii="Arial" w:hAnsi="Arial" w:cs="Arial"/>
          <w:sz w:val="24"/>
          <w:szCs w:val="24"/>
        </w:rPr>
        <w:t>RW</w:t>
      </w:r>
      <w:r w:rsidR="007D3377">
        <w:rPr>
          <w:rFonts w:ascii="Arial" w:hAnsi="Arial" w:cs="Arial"/>
          <w:sz w:val="24"/>
          <w:szCs w:val="24"/>
        </w:rPr>
        <w:t>, 2018).</w:t>
      </w:r>
    </w:p>
    <w:p w14:paraId="66A8D57F" w14:textId="2158FDF7" w:rsidR="00092A7C" w:rsidRDefault="00092A7C" w:rsidP="00143E84">
      <w:pPr>
        <w:spacing w:line="360" w:lineRule="auto"/>
        <w:jc w:val="both"/>
        <w:rPr>
          <w:rFonts w:ascii="Arial" w:hAnsi="Arial" w:cs="Arial"/>
          <w:sz w:val="24"/>
          <w:szCs w:val="24"/>
        </w:rPr>
      </w:pPr>
      <w:r>
        <w:rPr>
          <w:rFonts w:ascii="Arial" w:hAnsi="Arial" w:cs="Arial"/>
          <w:sz w:val="24"/>
          <w:szCs w:val="24"/>
        </w:rPr>
        <w:t>Abuse of power by various authorities is common in Somalia as children with alleged ties to Al-Shabab have been unlawfully arrested and prosecuted</w:t>
      </w:r>
      <w:r w:rsidR="00421B68">
        <w:rPr>
          <w:rFonts w:ascii="Arial" w:hAnsi="Arial" w:cs="Arial"/>
          <w:sz w:val="24"/>
          <w:szCs w:val="24"/>
        </w:rPr>
        <w:t xml:space="preserve"> without legal counsel and kept in horrendous conditions </w:t>
      </w:r>
      <w:r>
        <w:rPr>
          <w:rFonts w:ascii="Arial" w:hAnsi="Arial" w:cs="Arial"/>
          <w:sz w:val="24"/>
          <w:szCs w:val="24"/>
        </w:rPr>
        <w:t>by National Intelligence and Security Agencies.</w:t>
      </w:r>
      <w:r w:rsidR="00421B68">
        <w:rPr>
          <w:rFonts w:ascii="Arial" w:hAnsi="Arial" w:cs="Arial"/>
          <w:sz w:val="24"/>
          <w:szCs w:val="24"/>
        </w:rPr>
        <w:t xml:space="preserve">  Government and allied forces have also been illegally killing civilians</w:t>
      </w:r>
      <w:r w:rsidR="007D3377">
        <w:rPr>
          <w:rFonts w:ascii="Arial" w:hAnsi="Arial" w:cs="Arial"/>
          <w:sz w:val="24"/>
          <w:szCs w:val="24"/>
        </w:rPr>
        <w:t xml:space="preserve"> (W</w:t>
      </w:r>
      <w:r w:rsidR="00A30BD9">
        <w:rPr>
          <w:rFonts w:ascii="Arial" w:hAnsi="Arial" w:cs="Arial"/>
          <w:sz w:val="24"/>
          <w:szCs w:val="24"/>
        </w:rPr>
        <w:t>HO</w:t>
      </w:r>
      <w:r w:rsidR="007D3377">
        <w:rPr>
          <w:rFonts w:ascii="Arial" w:hAnsi="Arial" w:cs="Arial"/>
          <w:sz w:val="24"/>
          <w:szCs w:val="24"/>
        </w:rPr>
        <w:t>, 2017).</w:t>
      </w:r>
    </w:p>
    <w:p w14:paraId="0CF3A11E" w14:textId="0EFADEF2" w:rsidR="00421B68" w:rsidRDefault="00421B68" w:rsidP="00143E84">
      <w:pPr>
        <w:spacing w:line="360" w:lineRule="auto"/>
        <w:jc w:val="both"/>
        <w:rPr>
          <w:rFonts w:ascii="Arial" w:hAnsi="Arial" w:cs="Arial"/>
          <w:sz w:val="24"/>
          <w:szCs w:val="24"/>
        </w:rPr>
      </w:pPr>
      <w:r>
        <w:rPr>
          <w:rFonts w:ascii="Arial" w:hAnsi="Arial" w:cs="Arial"/>
          <w:sz w:val="24"/>
          <w:szCs w:val="24"/>
        </w:rPr>
        <w:t>Freedom of speech</w:t>
      </w:r>
      <w:r w:rsidR="006C5805">
        <w:rPr>
          <w:rFonts w:ascii="Arial" w:hAnsi="Arial" w:cs="Arial"/>
          <w:sz w:val="24"/>
          <w:szCs w:val="24"/>
        </w:rPr>
        <w:t xml:space="preserve"> and expression</w:t>
      </w:r>
      <w:r>
        <w:rPr>
          <w:rFonts w:ascii="Arial" w:hAnsi="Arial" w:cs="Arial"/>
          <w:sz w:val="24"/>
          <w:szCs w:val="24"/>
        </w:rPr>
        <w:t xml:space="preserve"> is</w:t>
      </w:r>
      <w:r w:rsidR="00852C72">
        <w:rPr>
          <w:rFonts w:ascii="Arial" w:hAnsi="Arial" w:cs="Arial"/>
          <w:sz w:val="24"/>
          <w:szCs w:val="24"/>
        </w:rPr>
        <w:t xml:space="preserve"> dangerous and often</w:t>
      </w:r>
      <w:r>
        <w:rPr>
          <w:rFonts w:ascii="Arial" w:hAnsi="Arial" w:cs="Arial"/>
          <w:sz w:val="24"/>
          <w:szCs w:val="24"/>
        </w:rPr>
        <w:t xml:space="preserve"> restricted in Somalia as </w:t>
      </w:r>
      <w:r w:rsidR="003A710D">
        <w:rPr>
          <w:rFonts w:ascii="Arial" w:hAnsi="Arial" w:cs="Arial"/>
          <w:sz w:val="24"/>
          <w:szCs w:val="24"/>
        </w:rPr>
        <w:t>18</w:t>
      </w:r>
      <w:r>
        <w:rPr>
          <w:rFonts w:ascii="Arial" w:hAnsi="Arial" w:cs="Arial"/>
          <w:sz w:val="24"/>
          <w:szCs w:val="24"/>
        </w:rPr>
        <w:t xml:space="preserve"> journalists have been detained and </w:t>
      </w:r>
      <w:r w:rsidR="003A710D">
        <w:rPr>
          <w:rFonts w:ascii="Arial" w:hAnsi="Arial" w:cs="Arial"/>
          <w:sz w:val="24"/>
          <w:szCs w:val="24"/>
        </w:rPr>
        <w:t>5</w:t>
      </w:r>
      <w:r>
        <w:rPr>
          <w:rFonts w:ascii="Arial" w:hAnsi="Arial" w:cs="Arial"/>
          <w:sz w:val="24"/>
          <w:szCs w:val="24"/>
        </w:rPr>
        <w:t xml:space="preserve"> journalists found guilty </w:t>
      </w:r>
      <w:r w:rsidR="006C5805">
        <w:rPr>
          <w:rFonts w:ascii="Arial" w:hAnsi="Arial" w:cs="Arial"/>
          <w:sz w:val="24"/>
          <w:szCs w:val="24"/>
        </w:rPr>
        <w:t>of speaking out publicly on political matters</w:t>
      </w:r>
      <w:r w:rsidR="00852C72">
        <w:rPr>
          <w:rFonts w:ascii="Arial" w:hAnsi="Arial" w:cs="Arial"/>
          <w:sz w:val="24"/>
          <w:szCs w:val="24"/>
        </w:rPr>
        <w:t>.  Journalists are regularly attacked or killed, with no consequences for the perpetrators</w:t>
      </w:r>
      <w:r w:rsidR="007D3377">
        <w:rPr>
          <w:rFonts w:ascii="Arial" w:hAnsi="Arial" w:cs="Arial"/>
          <w:sz w:val="24"/>
          <w:szCs w:val="24"/>
        </w:rPr>
        <w:t xml:space="preserve"> (H</w:t>
      </w:r>
      <w:r w:rsidR="00864EB0">
        <w:rPr>
          <w:rFonts w:ascii="Arial" w:hAnsi="Arial" w:cs="Arial"/>
          <w:sz w:val="24"/>
          <w:szCs w:val="24"/>
        </w:rPr>
        <w:t>RW</w:t>
      </w:r>
      <w:r w:rsidR="007D3377">
        <w:rPr>
          <w:rFonts w:ascii="Arial" w:hAnsi="Arial" w:cs="Arial"/>
          <w:sz w:val="24"/>
          <w:szCs w:val="24"/>
        </w:rPr>
        <w:t>, 2018).</w:t>
      </w:r>
    </w:p>
    <w:p w14:paraId="0A98293F" w14:textId="1D93E0A6" w:rsidR="00852C72" w:rsidRDefault="00852C72" w:rsidP="00143E84">
      <w:pPr>
        <w:spacing w:line="360" w:lineRule="auto"/>
        <w:jc w:val="both"/>
        <w:rPr>
          <w:rFonts w:ascii="Arial" w:hAnsi="Arial" w:cs="Arial"/>
          <w:sz w:val="24"/>
          <w:szCs w:val="24"/>
        </w:rPr>
      </w:pPr>
      <w:r>
        <w:rPr>
          <w:rFonts w:ascii="Arial" w:hAnsi="Arial" w:cs="Arial"/>
          <w:sz w:val="24"/>
          <w:szCs w:val="24"/>
        </w:rPr>
        <w:t>Humanitarian agencies face significant challenges</w:t>
      </w:r>
      <w:r w:rsidR="007D6C32">
        <w:rPr>
          <w:rFonts w:ascii="Arial" w:hAnsi="Arial" w:cs="Arial"/>
          <w:sz w:val="24"/>
          <w:szCs w:val="24"/>
        </w:rPr>
        <w:t xml:space="preserve"> reaching vulnerable groups</w:t>
      </w:r>
      <w:r w:rsidR="00585DD6">
        <w:rPr>
          <w:rFonts w:ascii="Arial" w:hAnsi="Arial" w:cs="Arial"/>
          <w:sz w:val="24"/>
          <w:szCs w:val="24"/>
        </w:rPr>
        <w:t>,</w:t>
      </w:r>
      <w:r w:rsidR="007D6C32">
        <w:rPr>
          <w:rFonts w:ascii="Arial" w:hAnsi="Arial" w:cs="Arial"/>
          <w:sz w:val="24"/>
          <w:szCs w:val="24"/>
        </w:rPr>
        <w:t xml:space="preserve"> as they are victims of targeted attacks by armed groups</w:t>
      </w:r>
      <w:r w:rsidR="001147E3">
        <w:rPr>
          <w:rFonts w:ascii="Arial" w:hAnsi="Arial" w:cs="Arial"/>
          <w:sz w:val="24"/>
          <w:szCs w:val="24"/>
        </w:rPr>
        <w:t>,</w:t>
      </w:r>
      <w:r w:rsidR="007D6C32">
        <w:rPr>
          <w:rFonts w:ascii="Arial" w:hAnsi="Arial" w:cs="Arial"/>
          <w:sz w:val="24"/>
          <w:szCs w:val="24"/>
        </w:rPr>
        <w:t xml:space="preserve"> also Al-Shabab have prohibited</w:t>
      </w:r>
      <w:r w:rsidR="00585DD6">
        <w:rPr>
          <w:rFonts w:ascii="Arial" w:hAnsi="Arial" w:cs="Arial"/>
          <w:sz w:val="24"/>
          <w:szCs w:val="24"/>
        </w:rPr>
        <w:t xml:space="preserve"> the</w:t>
      </w:r>
      <w:r w:rsidR="007D6C32">
        <w:rPr>
          <w:rFonts w:ascii="Arial" w:hAnsi="Arial" w:cs="Arial"/>
          <w:sz w:val="24"/>
          <w:szCs w:val="24"/>
        </w:rPr>
        <w:t xml:space="preserve"> </w:t>
      </w:r>
      <w:r w:rsidR="00864EB0">
        <w:rPr>
          <w:rFonts w:ascii="Arial" w:hAnsi="Arial" w:cs="Arial"/>
          <w:sz w:val="24"/>
          <w:szCs w:val="24"/>
        </w:rPr>
        <w:t>United Nation’s (UN)</w:t>
      </w:r>
      <w:r w:rsidR="007D6C32">
        <w:rPr>
          <w:rFonts w:ascii="Arial" w:hAnsi="Arial" w:cs="Arial"/>
          <w:sz w:val="24"/>
          <w:szCs w:val="24"/>
        </w:rPr>
        <w:t xml:space="preserve"> organisations from providing relief in regions under its dominance as well as kidnapping a member of the International Committee of the Red Cross</w:t>
      </w:r>
      <w:r w:rsidR="007D3377">
        <w:rPr>
          <w:rFonts w:ascii="Arial" w:hAnsi="Arial" w:cs="Arial"/>
          <w:sz w:val="24"/>
          <w:szCs w:val="24"/>
        </w:rPr>
        <w:t xml:space="preserve"> (Harper, 2017)</w:t>
      </w:r>
      <w:r w:rsidR="00AD602A">
        <w:rPr>
          <w:rFonts w:ascii="Arial" w:hAnsi="Arial" w:cs="Arial"/>
          <w:sz w:val="24"/>
          <w:szCs w:val="24"/>
        </w:rPr>
        <w:t xml:space="preserve">.  In 1992 </w:t>
      </w:r>
      <w:r w:rsidR="001147E3">
        <w:rPr>
          <w:rFonts w:ascii="Arial" w:hAnsi="Arial" w:cs="Arial"/>
          <w:sz w:val="24"/>
          <w:szCs w:val="24"/>
        </w:rPr>
        <w:t xml:space="preserve">the </w:t>
      </w:r>
      <w:r w:rsidR="00AD602A">
        <w:rPr>
          <w:rFonts w:ascii="Arial" w:hAnsi="Arial" w:cs="Arial"/>
          <w:sz w:val="24"/>
          <w:szCs w:val="24"/>
        </w:rPr>
        <w:t>UN and U</w:t>
      </w:r>
      <w:r w:rsidR="00864EB0">
        <w:rPr>
          <w:rFonts w:ascii="Arial" w:hAnsi="Arial" w:cs="Arial"/>
          <w:sz w:val="24"/>
          <w:szCs w:val="24"/>
        </w:rPr>
        <w:t>nited States’</w:t>
      </w:r>
      <w:r w:rsidR="00AD602A">
        <w:rPr>
          <w:rFonts w:ascii="Arial" w:hAnsi="Arial" w:cs="Arial"/>
          <w:sz w:val="24"/>
          <w:szCs w:val="24"/>
        </w:rPr>
        <w:t xml:space="preserve"> forces intervened to help </w:t>
      </w:r>
      <w:r w:rsidR="009D461E">
        <w:rPr>
          <w:rFonts w:ascii="Arial" w:hAnsi="Arial" w:cs="Arial"/>
          <w:sz w:val="24"/>
          <w:szCs w:val="24"/>
        </w:rPr>
        <w:t>Somalia;</w:t>
      </w:r>
      <w:r w:rsidR="00AD602A">
        <w:rPr>
          <w:rFonts w:ascii="Arial" w:hAnsi="Arial" w:cs="Arial"/>
          <w:sz w:val="24"/>
          <w:szCs w:val="24"/>
        </w:rPr>
        <w:t xml:space="preserve"> however, the situation was so bad that all foreign forces withdrew in 1994 (Lewis, 2019).</w:t>
      </w:r>
    </w:p>
    <w:p w14:paraId="14D719E7" w14:textId="708CB086" w:rsidR="00CE627D" w:rsidRDefault="00CE627D" w:rsidP="00143E84">
      <w:pPr>
        <w:spacing w:line="360" w:lineRule="auto"/>
        <w:jc w:val="both"/>
        <w:rPr>
          <w:rFonts w:ascii="Arial" w:hAnsi="Arial" w:cs="Arial"/>
          <w:sz w:val="24"/>
          <w:szCs w:val="24"/>
        </w:rPr>
      </w:pPr>
      <w:r>
        <w:rPr>
          <w:rFonts w:ascii="Arial" w:hAnsi="Arial" w:cs="Arial"/>
          <w:sz w:val="24"/>
          <w:szCs w:val="24"/>
        </w:rPr>
        <w:t>Somalia has been ranked the most corrupt country in the world</w:t>
      </w:r>
      <w:r w:rsidR="00A30BD9">
        <w:rPr>
          <w:rFonts w:ascii="Arial" w:hAnsi="Arial" w:cs="Arial"/>
          <w:sz w:val="24"/>
          <w:szCs w:val="24"/>
        </w:rPr>
        <w:t>,</w:t>
      </w:r>
      <w:r>
        <w:rPr>
          <w:rFonts w:ascii="Arial" w:hAnsi="Arial" w:cs="Arial"/>
          <w:sz w:val="24"/>
          <w:szCs w:val="24"/>
        </w:rPr>
        <w:t xml:space="preserve"> as corrupt government officials receive bribes in return for tolerating illegal activities (GAN Integri</w:t>
      </w:r>
      <w:r w:rsidR="002913B5">
        <w:rPr>
          <w:rFonts w:ascii="Arial" w:hAnsi="Arial" w:cs="Arial"/>
          <w:sz w:val="24"/>
          <w:szCs w:val="24"/>
        </w:rPr>
        <w:t>ty Inc, 2019).  Laws restricting corruption are not implemented as civil courts are unfunctional</w:t>
      </w:r>
      <w:r w:rsidR="001147E3">
        <w:rPr>
          <w:rFonts w:ascii="Arial" w:hAnsi="Arial" w:cs="Arial"/>
          <w:sz w:val="24"/>
          <w:szCs w:val="24"/>
        </w:rPr>
        <w:t>,</w:t>
      </w:r>
      <w:r w:rsidR="002913B5">
        <w:rPr>
          <w:rFonts w:ascii="Arial" w:hAnsi="Arial" w:cs="Arial"/>
          <w:sz w:val="24"/>
          <w:szCs w:val="24"/>
        </w:rPr>
        <w:t xml:space="preserve"> partly due to a mixture of traditional, customary, Sharia and formal law. (Heritage, 2019).</w:t>
      </w:r>
    </w:p>
    <w:p w14:paraId="04C748E4" w14:textId="1FB693EF" w:rsidR="007D6C32" w:rsidRDefault="007D6C32" w:rsidP="00143E84">
      <w:pPr>
        <w:spacing w:line="360" w:lineRule="auto"/>
        <w:jc w:val="both"/>
        <w:rPr>
          <w:rFonts w:ascii="Arial" w:hAnsi="Arial" w:cs="Arial"/>
          <w:sz w:val="24"/>
          <w:szCs w:val="24"/>
        </w:rPr>
      </w:pPr>
      <w:r>
        <w:rPr>
          <w:rFonts w:ascii="Arial" w:hAnsi="Arial" w:cs="Arial"/>
          <w:sz w:val="24"/>
          <w:szCs w:val="24"/>
        </w:rPr>
        <w:t>Although a central government was formed in 2002, it only controls part of the country</w:t>
      </w:r>
      <w:r w:rsidR="00585DD6">
        <w:rPr>
          <w:rFonts w:ascii="Arial" w:hAnsi="Arial" w:cs="Arial"/>
          <w:sz w:val="24"/>
          <w:szCs w:val="24"/>
        </w:rPr>
        <w:t>,</w:t>
      </w:r>
      <w:r>
        <w:rPr>
          <w:rFonts w:ascii="Arial" w:hAnsi="Arial" w:cs="Arial"/>
          <w:sz w:val="24"/>
          <w:szCs w:val="24"/>
        </w:rPr>
        <w:t xml:space="preserve"> leaving most parts without governance</w:t>
      </w:r>
      <w:r w:rsidR="009328E7">
        <w:rPr>
          <w:rFonts w:ascii="Arial" w:hAnsi="Arial" w:cs="Arial"/>
          <w:sz w:val="24"/>
          <w:szCs w:val="24"/>
        </w:rPr>
        <w:t xml:space="preserve"> or administration</w:t>
      </w:r>
      <w:r>
        <w:rPr>
          <w:rFonts w:ascii="Arial" w:hAnsi="Arial" w:cs="Arial"/>
          <w:sz w:val="24"/>
          <w:szCs w:val="24"/>
        </w:rPr>
        <w:t xml:space="preserve">, it has also failed to authorise </w:t>
      </w:r>
      <w:r w:rsidR="009328E7">
        <w:rPr>
          <w:rFonts w:ascii="Arial" w:hAnsi="Arial" w:cs="Arial"/>
          <w:sz w:val="24"/>
          <w:szCs w:val="24"/>
        </w:rPr>
        <w:t xml:space="preserve">a national security that is accountable to them.  The Somali National Army has been </w:t>
      </w:r>
      <w:r w:rsidR="009328E7">
        <w:rPr>
          <w:rFonts w:ascii="Arial" w:hAnsi="Arial" w:cs="Arial"/>
          <w:sz w:val="24"/>
          <w:szCs w:val="24"/>
        </w:rPr>
        <w:lastRenderedPageBreak/>
        <w:t>unproductive due to a shortage of funds, therefore</w:t>
      </w:r>
      <w:r w:rsidR="00585DD6">
        <w:rPr>
          <w:rFonts w:ascii="Arial" w:hAnsi="Arial" w:cs="Arial"/>
          <w:sz w:val="24"/>
          <w:szCs w:val="24"/>
        </w:rPr>
        <w:t>,</w:t>
      </w:r>
      <w:r w:rsidR="009328E7">
        <w:rPr>
          <w:rFonts w:ascii="Arial" w:hAnsi="Arial" w:cs="Arial"/>
          <w:sz w:val="24"/>
          <w:szCs w:val="24"/>
        </w:rPr>
        <w:t xml:space="preserve"> there is an absence of a fully operational state of power</w:t>
      </w:r>
      <w:r w:rsidR="006C7E62">
        <w:rPr>
          <w:rFonts w:ascii="Arial" w:hAnsi="Arial" w:cs="Arial"/>
          <w:sz w:val="24"/>
          <w:szCs w:val="24"/>
        </w:rPr>
        <w:t xml:space="preserve"> (</w:t>
      </w:r>
      <w:proofErr w:type="spellStart"/>
      <w:r w:rsidR="006C7E62">
        <w:rPr>
          <w:rFonts w:ascii="Arial" w:hAnsi="Arial" w:cs="Arial"/>
          <w:sz w:val="24"/>
          <w:szCs w:val="24"/>
        </w:rPr>
        <w:t>Seyle</w:t>
      </w:r>
      <w:proofErr w:type="spellEnd"/>
      <w:r w:rsidR="006C7E62">
        <w:rPr>
          <w:rFonts w:ascii="Arial" w:hAnsi="Arial" w:cs="Arial"/>
          <w:sz w:val="24"/>
          <w:szCs w:val="24"/>
        </w:rPr>
        <w:t>, 2015).</w:t>
      </w:r>
    </w:p>
    <w:p w14:paraId="50F2F0E9" w14:textId="536B2224" w:rsidR="002E47E2" w:rsidRDefault="002E47E2" w:rsidP="00143E84">
      <w:pPr>
        <w:spacing w:line="360" w:lineRule="auto"/>
        <w:jc w:val="both"/>
        <w:rPr>
          <w:rFonts w:ascii="Arial" w:hAnsi="Arial" w:cs="Arial"/>
          <w:sz w:val="24"/>
          <w:szCs w:val="24"/>
        </w:rPr>
      </w:pPr>
      <w:r>
        <w:rPr>
          <w:rFonts w:ascii="Arial" w:hAnsi="Arial" w:cs="Arial"/>
          <w:sz w:val="24"/>
          <w:szCs w:val="24"/>
        </w:rPr>
        <w:t>The civil war has destroyed the education</w:t>
      </w:r>
      <w:r w:rsidR="00BE5548">
        <w:rPr>
          <w:rFonts w:ascii="Arial" w:hAnsi="Arial" w:cs="Arial"/>
          <w:sz w:val="24"/>
          <w:szCs w:val="24"/>
        </w:rPr>
        <w:t xml:space="preserve"> system</w:t>
      </w:r>
      <w:r w:rsidR="002824F0">
        <w:rPr>
          <w:rFonts w:ascii="Arial" w:hAnsi="Arial" w:cs="Arial"/>
          <w:sz w:val="24"/>
          <w:szCs w:val="24"/>
        </w:rPr>
        <w:t xml:space="preserve"> in Somalia</w:t>
      </w:r>
      <w:r w:rsidR="00BE5548">
        <w:rPr>
          <w:rFonts w:ascii="Arial" w:hAnsi="Arial" w:cs="Arial"/>
          <w:sz w:val="24"/>
          <w:szCs w:val="24"/>
        </w:rPr>
        <w:t xml:space="preserve"> </w:t>
      </w:r>
      <w:r w:rsidR="002824F0">
        <w:rPr>
          <w:rFonts w:ascii="Arial" w:hAnsi="Arial" w:cs="Arial"/>
          <w:sz w:val="24"/>
          <w:szCs w:val="24"/>
        </w:rPr>
        <w:t>due to</w:t>
      </w:r>
      <w:r w:rsidR="00BE5548">
        <w:rPr>
          <w:rFonts w:ascii="Arial" w:hAnsi="Arial" w:cs="Arial"/>
          <w:sz w:val="24"/>
          <w:szCs w:val="24"/>
        </w:rPr>
        <w:t xml:space="preserve"> all the aforementioned</w:t>
      </w:r>
      <w:r w:rsidR="00E00062">
        <w:rPr>
          <w:rFonts w:ascii="Arial" w:hAnsi="Arial" w:cs="Arial"/>
          <w:sz w:val="24"/>
          <w:szCs w:val="24"/>
        </w:rPr>
        <w:t xml:space="preserve"> political, social, cultural and economic barriers</w:t>
      </w:r>
      <w:r w:rsidR="00BE5548">
        <w:rPr>
          <w:rFonts w:ascii="Arial" w:hAnsi="Arial" w:cs="Arial"/>
          <w:sz w:val="24"/>
          <w:szCs w:val="24"/>
        </w:rPr>
        <w:t xml:space="preserve"> interlinking</w:t>
      </w:r>
      <w:r w:rsidR="00E00062">
        <w:rPr>
          <w:rFonts w:ascii="Arial" w:hAnsi="Arial" w:cs="Arial"/>
          <w:sz w:val="24"/>
          <w:szCs w:val="24"/>
        </w:rPr>
        <w:t>,</w:t>
      </w:r>
      <w:r w:rsidR="00BE5548">
        <w:rPr>
          <w:rFonts w:ascii="Arial" w:hAnsi="Arial" w:cs="Arial"/>
          <w:sz w:val="24"/>
          <w:szCs w:val="24"/>
        </w:rPr>
        <w:t xml:space="preserve"> </w:t>
      </w:r>
      <w:r w:rsidR="00E00062">
        <w:rPr>
          <w:rFonts w:ascii="Arial" w:hAnsi="Arial" w:cs="Arial"/>
          <w:sz w:val="24"/>
          <w:szCs w:val="24"/>
        </w:rPr>
        <w:t xml:space="preserve">making </w:t>
      </w:r>
      <w:r w:rsidR="00BE5548">
        <w:rPr>
          <w:rFonts w:ascii="Arial" w:hAnsi="Arial" w:cs="Arial"/>
          <w:sz w:val="24"/>
          <w:szCs w:val="24"/>
        </w:rPr>
        <w:t xml:space="preserve">educational </w:t>
      </w:r>
      <w:r w:rsidR="002824F0">
        <w:rPr>
          <w:rFonts w:ascii="Arial" w:hAnsi="Arial" w:cs="Arial"/>
          <w:sz w:val="24"/>
          <w:szCs w:val="24"/>
        </w:rPr>
        <w:t>engagement</w:t>
      </w:r>
      <w:r w:rsidR="00E00062">
        <w:rPr>
          <w:rFonts w:ascii="Arial" w:hAnsi="Arial" w:cs="Arial"/>
          <w:sz w:val="24"/>
          <w:szCs w:val="24"/>
        </w:rPr>
        <w:t xml:space="preserve"> particularly challenging </w:t>
      </w:r>
      <w:r>
        <w:rPr>
          <w:rFonts w:ascii="Arial" w:hAnsi="Arial" w:cs="Arial"/>
          <w:sz w:val="24"/>
          <w:szCs w:val="24"/>
        </w:rPr>
        <w:t>(Educate a Child</w:t>
      </w:r>
      <w:r w:rsidR="00A30BD9">
        <w:rPr>
          <w:rFonts w:ascii="Arial" w:hAnsi="Arial" w:cs="Arial"/>
          <w:sz w:val="24"/>
          <w:szCs w:val="24"/>
        </w:rPr>
        <w:t xml:space="preserve"> (EAC)</w:t>
      </w:r>
      <w:r>
        <w:rPr>
          <w:rFonts w:ascii="Arial" w:hAnsi="Arial" w:cs="Arial"/>
          <w:sz w:val="24"/>
          <w:szCs w:val="24"/>
        </w:rPr>
        <w:t>, 2019).  Only forty-two percent of Somali children attend school, this is considered as one of the lowest enrolment rates in the world (E</w:t>
      </w:r>
      <w:r w:rsidR="00A30BD9">
        <w:rPr>
          <w:rFonts w:ascii="Arial" w:hAnsi="Arial" w:cs="Arial"/>
          <w:sz w:val="24"/>
          <w:szCs w:val="24"/>
        </w:rPr>
        <w:t>AC</w:t>
      </w:r>
      <w:r>
        <w:rPr>
          <w:rFonts w:ascii="Arial" w:hAnsi="Arial" w:cs="Arial"/>
          <w:sz w:val="24"/>
          <w:szCs w:val="24"/>
        </w:rPr>
        <w:t>, 2019).  Before 2011</w:t>
      </w:r>
      <w:r w:rsidR="003A710D">
        <w:rPr>
          <w:rFonts w:ascii="Arial" w:hAnsi="Arial" w:cs="Arial"/>
          <w:sz w:val="24"/>
          <w:szCs w:val="24"/>
        </w:rPr>
        <w:t>,</w:t>
      </w:r>
      <w:r>
        <w:rPr>
          <w:rFonts w:ascii="Arial" w:hAnsi="Arial" w:cs="Arial"/>
          <w:sz w:val="24"/>
          <w:szCs w:val="24"/>
        </w:rPr>
        <w:t xml:space="preserve"> parents had to fund their child’s education</w:t>
      </w:r>
      <w:r w:rsidR="008A6B25">
        <w:rPr>
          <w:rFonts w:ascii="Arial" w:hAnsi="Arial" w:cs="Arial"/>
          <w:sz w:val="24"/>
          <w:szCs w:val="24"/>
        </w:rPr>
        <w:t>, which excluded poverty- stricken children, especially girls as gender norms in Somalia favour boys, this could explain why only forty percent of girls attend schools in Somalia (E</w:t>
      </w:r>
      <w:r w:rsidR="00A30BD9">
        <w:rPr>
          <w:rFonts w:ascii="Arial" w:hAnsi="Arial" w:cs="Arial"/>
          <w:sz w:val="24"/>
          <w:szCs w:val="24"/>
        </w:rPr>
        <w:t>AC</w:t>
      </w:r>
      <w:r w:rsidR="008A6B25">
        <w:rPr>
          <w:rFonts w:ascii="Arial" w:hAnsi="Arial" w:cs="Arial"/>
          <w:sz w:val="24"/>
          <w:szCs w:val="24"/>
        </w:rPr>
        <w:t>, 2019).</w:t>
      </w:r>
    </w:p>
    <w:p w14:paraId="3126B26A" w14:textId="7433156B" w:rsidR="008A6B25" w:rsidRDefault="008A6B25" w:rsidP="00143E84">
      <w:pPr>
        <w:spacing w:line="360" w:lineRule="auto"/>
        <w:jc w:val="both"/>
        <w:rPr>
          <w:rFonts w:ascii="Arial" w:hAnsi="Arial" w:cs="Arial"/>
          <w:sz w:val="24"/>
          <w:szCs w:val="24"/>
        </w:rPr>
      </w:pPr>
      <w:r>
        <w:rPr>
          <w:rFonts w:ascii="Arial" w:hAnsi="Arial" w:cs="Arial"/>
          <w:sz w:val="24"/>
          <w:szCs w:val="24"/>
        </w:rPr>
        <w:t xml:space="preserve">The current clan structure in Somalia also excludes many girls from rural households with only </w:t>
      </w:r>
      <w:r w:rsidR="00E00062">
        <w:rPr>
          <w:rFonts w:ascii="Arial" w:hAnsi="Arial" w:cs="Arial"/>
          <w:sz w:val="24"/>
          <w:szCs w:val="24"/>
        </w:rPr>
        <w:t>18</w:t>
      </w:r>
      <w:r>
        <w:rPr>
          <w:rFonts w:ascii="Arial" w:hAnsi="Arial" w:cs="Arial"/>
          <w:sz w:val="24"/>
          <w:szCs w:val="24"/>
        </w:rPr>
        <w:t xml:space="preserve"> percent of these girls attending school.  Arranged child marriages are particularly popular amid the nomadic communities regardless of the Family Code (1975) stating that males and females must be a minimum of eighteen years</w:t>
      </w:r>
      <w:r w:rsidR="007325D2">
        <w:rPr>
          <w:rFonts w:ascii="Arial" w:hAnsi="Arial" w:cs="Arial"/>
          <w:sz w:val="24"/>
          <w:szCs w:val="24"/>
        </w:rPr>
        <w:t xml:space="preserve"> before marriage</w:t>
      </w:r>
      <w:r w:rsidR="001773B0">
        <w:rPr>
          <w:rFonts w:ascii="Arial" w:hAnsi="Arial" w:cs="Arial"/>
          <w:sz w:val="24"/>
          <w:szCs w:val="24"/>
        </w:rPr>
        <w:t xml:space="preserve"> (Refugee Documentation Centre</w:t>
      </w:r>
      <w:r w:rsidR="00A30BD9">
        <w:rPr>
          <w:rFonts w:ascii="Arial" w:hAnsi="Arial" w:cs="Arial"/>
          <w:sz w:val="24"/>
          <w:szCs w:val="24"/>
        </w:rPr>
        <w:t xml:space="preserve"> (RDC)</w:t>
      </w:r>
      <w:r w:rsidR="001773B0">
        <w:rPr>
          <w:rFonts w:ascii="Arial" w:hAnsi="Arial" w:cs="Arial"/>
          <w:sz w:val="24"/>
          <w:szCs w:val="24"/>
        </w:rPr>
        <w:t>, 2013).</w:t>
      </w:r>
      <w:r w:rsidR="00005DDA">
        <w:rPr>
          <w:rFonts w:ascii="Arial" w:hAnsi="Arial" w:cs="Arial"/>
          <w:sz w:val="24"/>
          <w:szCs w:val="24"/>
        </w:rPr>
        <w:t xml:space="preserve">  Arranged marriages between neighbouring clans ensures alliances as well as gifts such as pastured areas given in exchange for brides</w:t>
      </w:r>
      <w:r w:rsidR="00E574B2">
        <w:rPr>
          <w:rFonts w:ascii="Arial" w:hAnsi="Arial" w:cs="Arial"/>
          <w:sz w:val="24"/>
          <w:szCs w:val="24"/>
        </w:rPr>
        <w:t>.  Although honour killings do not occur in Somalia, it would be unthinkable to refuse marriage as violence can occur because of this (R</w:t>
      </w:r>
      <w:r w:rsidR="00A30BD9">
        <w:rPr>
          <w:rFonts w:ascii="Arial" w:hAnsi="Arial" w:cs="Arial"/>
          <w:sz w:val="24"/>
          <w:szCs w:val="24"/>
        </w:rPr>
        <w:t>DC</w:t>
      </w:r>
      <w:r w:rsidR="00E574B2">
        <w:rPr>
          <w:rFonts w:ascii="Arial" w:hAnsi="Arial" w:cs="Arial"/>
          <w:sz w:val="24"/>
          <w:szCs w:val="24"/>
        </w:rPr>
        <w:t>, 2013).  Al-Shabab also arrange mandatory marriages between young girls and their soldiers</w:t>
      </w:r>
      <w:r w:rsidR="00976432">
        <w:rPr>
          <w:rFonts w:ascii="Arial" w:hAnsi="Arial" w:cs="Arial"/>
          <w:sz w:val="24"/>
          <w:szCs w:val="24"/>
        </w:rPr>
        <w:t>,</w:t>
      </w:r>
      <w:r w:rsidR="00E574B2">
        <w:rPr>
          <w:rFonts w:ascii="Arial" w:hAnsi="Arial" w:cs="Arial"/>
          <w:sz w:val="24"/>
          <w:szCs w:val="24"/>
        </w:rPr>
        <w:t xml:space="preserve"> also raped girls are often forced to marry their perpetrators as sex before marriage is forbidden (</w:t>
      </w:r>
      <w:proofErr w:type="spellStart"/>
      <w:r w:rsidR="00E574B2">
        <w:rPr>
          <w:rFonts w:ascii="Arial" w:hAnsi="Arial" w:cs="Arial"/>
          <w:sz w:val="24"/>
          <w:szCs w:val="24"/>
        </w:rPr>
        <w:t>Hinteregger</w:t>
      </w:r>
      <w:proofErr w:type="spellEnd"/>
      <w:r w:rsidR="00E574B2">
        <w:rPr>
          <w:rFonts w:ascii="Arial" w:hAnsi="Arial" w:cs="Arial"/>
          <w:sz w:val="24"/>
          <w:szCs w:val="24"/>
        </w:rPr>
        <w:t>, 2017).  Many religious leaders permit child marriage ceremonies to take place (UNICEF, 2017).</w:t>
      </w:r>
    </w:p>
    <w:p w14:paraId="14DC364B" w14:textId="4F4CB9CD" w:rsidR="00E574B2" w:rsidRDefault="00E574B2" w:rsidP="00143E84">
      <w:pPr>
        <w:spacing w:line="360" w:lineRule="auto"/>
        <w:jc w:val="both"/>
        <w:rPr>
          <w:rFonts w:ascii="Arial" w:hAnsi="Arial" w:cs="Arial"/>
          <w:sz w:val="24"/>
          <w:szCs w:val="24"/>
        </w:rPr>
      </w:pPr>
      <w:r>
        <w:rPr>
          <w:rFonts w:ascii="Arial" w:hAnsi="Arial" w:cs="Arial"/>
          <w:sz w:val="24"/>
          <w:szCs w:val="24"/>
        </w:rPr>
        <w:t>The centralised system has been replaced by a large proportion of fee charging schools, which have a high numbe</w:t>
      </w:r>
      <w:r w:rsidR="00061069">
        <w:rPr>
          <w:rFonts w:ascii="Arial" w:hAnsi="Arial" w:cs="Arial"/>
          <w:sz w:val="24"/>
          <w:szCs w:val="24"/>
        </w:rPr>
        <w:t>r of insufficient teacher training and a low number of female teachers</w:t>
      </w:r>
      <w:r w:rsidR="0044119B">
        <w:rPr>
          <w:rFonts w:ascii="Arial" w:hAnsi="Arial" w:cs="Arial"/>
          <w:sz w:val="24"/>
          <w:szCs w:val="24"/>
        </w:rPr>
        <w:t xml:space="preserve">, </w:t>
      </w:r>
      <w:r w:rsidR="00061069">
        <w:rPr>
          <w:rFonts w:ascii="Arial" w:hAnsi="Arial" w:cs="Arial"/>
          <w:sz w:val="24"/>
          <w:szCs w:val="24"/>
        </w:rPr>
        <w:t>this has led to inconsistent teaching approaches, various curricula and limited regulations and guidelines (UNICEF, 2018).</w:t>
      </w:r>
    </w:p>
    <w:p w14:paraId="7ECF4D1D" w14:textId="646ACC09" w:rsidR="00061069" w:rsidRDefault="00061069" w:rsidP="00143E84">
      <w:pPr>
        <w:spacing w:line="360" w:lineRule="auto"/>
        <w:jc w:val="both"/>
        <w:rPr>
          <w:rFonts w:ascii="Arial" w:hAnsi="Arial" w:cs="Arial"/>
          <w:sz w:val="24"/>
          <w:szCs w:val="24"/>
        </w:rPr>
      </w:pPr>
      <w:r>
        <w:rPr>
          <w:rFonts w:ascii="Arial" w:hAnsi="Arial" w:cs="Arial"/>
          <w:sz w:val="24"/>
          <w:szCs w:val="24"/>
        </w:rPr>
        <w:t>Many educators fled Somalia during the civil war and educational institutions were looted as support for Somalia decreased.  Although Somaliland declared free education in 2011, it could</w:t>
      </w:r>
      <w:r w:rsidR="00976432">
        <w:rPr>
          <w:rFonts w:ascii="Arial" w:hAnsi="Arial" w:cs="Arial"/>
          <w:sz w:val="24"/>
          <w:szCs w:val="24"/>
        </w:rPr>
        <w:t xml:space="preserve"> not</w:t>
      </w:r>
      <w:r>
        <w:rPr>
          <w:rFonts w:ascii="Arial" w:hAnsi="Arial" w:cs="Arial"/>
          <w:sz w:val="24"/>
          <w:szCs w:val="24"/>
        </w:rPr>
        <w:t xml:space="preserve"> retain teachers as the government could not pay the salaries (UNICEF, 2017)</w:t>
      </w:r>
      <w:r w:rsidR="0044119B">
        <w:rPr>
          <w:rFonts w:ascii="Arial" w:hAnsi="Arial" w:cs="Arial"/>
          <w:sz w:val="24"/>
          <w:szCs w:val="24"/>
        </w:rPr>
        <w:t>.</w:t>
      </w:r>
      <w:r>
        <w:rPr>
          <w:rFonts w:ascii="Arial" w:hAnsi="Arial" w:cs="Arial"/>
          <w:sz w:val="24"/>
          <w:szCs w:val="24"/>
        </w:rPr>
        <w:t xml:space="preserve"> </w:t>
      </w:r>
      <w:r w:rsidR="00FB03EA">
        <w:rPr>
          <w:rFonts w:ascii="Arial" w:hAnsi="Arial" w:cs="Arial"/>
          <w:sz w:val="24"/>
          <w:szCs w:val="24"/>
        </w:rPr>
        <w:t xml:space="preserve">Only </w:t>
      </w:r>
      <w:r w:rsidR="000F6517">
        <w:rPr>
          <w:rFonts w:ascii="Arial" w:hAnsi="Arial" w:cs="Arial"/>
          <w:sz w:val="24"/>
          <w:szCs w:val="24"/>
        </w:rPr>
        <w:t>0.6</w:t>
      </w:r>
      <w:r w:rsidR="00FB03EA">
        <w:rPr>
          <w:rFonts w:ascii="Arial" w:hAnsi="Arial" w:cs="Arial"/>
          <w:sz w:val="24"/>
          <w:szCs w:val="24"/>
        </w:rPr>
        <w:t xml:space="preserve"> percent of the national budget is allocated to education (UNICEF, 2016).</w:t>
      </w:r>
    </w:p>
    <w:p w14:paraId="20EDB068" w14:textId="123A6075" w:rsidR="00DF2B1F" w:rsidRDefault="00764379" w:rsidP="00143E84">
      <w:pPr>
        <w:spacing w:line="360" w:lineRule="auto"/>
        <w:jc w:val="both"/>
        <w:rPr>
          <w:rFonts w:ascii="Arial" w:hAnsi="Arial" w:cs="Arial"/>
          <w:sz w:val="24"/>
          <w:szCs w:val="24"/>
        </w:rPr>
      </w:pPr>
      <w:r>
        <w:rPr>
          <w:rFonts w:ascii="Arial" w:hAnsi="Arial" w:cs="Arial"/>
          <w:sz w:val="24"/>
          <w:szCs w:val="24"/>
        </w:rPr>
        <w:lastRenderedPageBreak/>
        <w:t>The</w:t>
      </w:r>
      <w:r w:rsidR="00864EB0">
        <w:rPr>
          <w:rFonts w:ascii="Arial" w:hAnsi="Arial" w:cs="Arial"/>
          <w:sz w:val="24"/>
          <w:szCs w:val="24"/>
        </w:rPr>
        <w:t xml:space="preserve"> U</w:t>
      </w:r>
      <w:r w:rsidR="00BB67D0">
        <w:rPr>
          <w:rFonts w:ascii="Arial" w:hAnsi="Arial" w:cs="Arial"/>
          <w:sz w:val="24"/>
          <w:szCs w:val="24"/>
        </w:rPr>
        <w:t>nited Nation’s</w:t>
      </w:r>
      <w:r w:rsidR="00864EB0">
        <w:rPr>
          <w:rFonts w:ascii="Arial" w:hAnsi="Arial" w:cs="Arial"/>
          <w:sz w:val="24"/>
          <w:szCs w:val="24"/>
        </w:rPr>
        <w:t xml:space="preserve"> Convent</w:t>
      </w:r>
      <w:r w:rsidR="001147E3">
        <w:rPr>
          <w:rFonts w:ascii="Arial" w:hAnsi="Arial" w:cs="Arial"/>
          <w:sz w:val="24"/>
          <w:szCs w:val="24"/>
        </w:rPr>
        <w:t>ion</w:t>
      </w:r>
      <w:r w:rsidR="00864EB0">
        <w:rPr>
          <w:rFonts w:ascii="Arial" w:hAnsi="Arial" w:cs="Arial"/>
          <w:sz w:val="24"/>
          <w:szCs w:val="24"/>
        </w:rPr>
        <w:t xml:space="preserve"> on the Rights of the Child</w:t>
      </w:r>
      <w:r>
        <w:rPr>
          <w:rFonts w:ascii="Arial" w:hAnsi="Arial" w:cs="Arial"/>
          <w:sz w:val="24"/>
          <w:szCs w:val="24"/>
        </w:rPr>
        <w:t xml:space="preserve"> </w:t>
      </w:r>
      <w:r w:rsidR="00864EB0">
        <w:rPr>
          <w:rFonts w:ascii="Arial" w:hAnsi="Arial" w:cs="Arial"/>
          <w:sz w:val="24"/>
          <w:szCs w:val="24"/>
        </w:rPr>
        <w:t>(</w:t>
      </w:r>
      <w:r>
        <w:rPr>
          <w:rFonts w:ascii="Arial" w:hAnsi="Arial" w:cs="Arial"/>
          <w:sz w:val="24"/>
          <w:szCs w:val="24"/>
        </w:rPr>
        <w:t>UNCRC</w:t>
      </w:r>
      <w:r w:rsidR="00864EB0">
        <w:rPr>
          <w:rFonts w:ascii="Arial" w:hAnsi="Arial" w:cs="Arial"/>
          <w:sz w:val="24"/>
          <w:szCs w:val="24"/>
        </w:rPr>
        <w:t>)</w:t>
      </w:r>
      <w:r>
        <w:rPr>
          <w:rFonts w:ascii="Arial" w:hAnsi="Arial" w:cs="Arial"/>
          <w:sz w:val="24"/>
          <w:szCs w:val="24"/>
        </w:rPr>
        <w:t xml:space="preserve"> (1989) is a mandatory </w:t>
      </w:r>
      <w:r w:rsidR="006269C2">
        <w:rPr>
          <w:rFonts w:ascii="Arial" w:hAnsi="Arial" w:cs="Arial"/>
          <w:sz w:val="24"/>
          <w:szCs w:val="24"/>
        </w:rPr>
        <w:t>international agreement which covers the social, political, economic, civil, and cultural rights of children globally (Save the Children, no date).</w:t>
      </w:r>
      <w:r w:rsidR="00EF1AC0">
        <w:rPr>
          <w:rFonts w:ascii="Arial" w:hAnsi="Arial" w:cs="Arial"/>
          <w:sz w:val="24"/>
          <w:szCs w:val="24"/>
        </w:rPr>
        <w:t xml:space="preserve">  Article twenty-eight of the UNCRC (1989, p.9) states ‘state parties recognise the right of the child to education…on the basis of equal opportunity…make primary education compulsory and available free to all’.  Article twenty-nine refers to the respect of human rights, culture and national values of countries (UN, 1989).</w:t>
      </w:r>
      <w:r w:rsidR="006269C2">
        <w:rPr>
          <w:rFonts w:ascii="Arial" w:hAnsi="Arial" w:cs="Arial"/>
          <w:sz w:val="24"/>
          <w:szCs w:val="24"/>
        </w:rPr>
        <w:t xml:space="preserve">  Although Somalia ratified the UNCRC (1989) in 2015</w:t>
      </w:r>
      <w:r w:rsidR="00381523">
        <w:rPr>
          <w:rFonts w:ascii="Arial" w:hAnsi="Arial" w:cs="Arial"/>
          <w:sz w:val="24"/>
          <w:szCs w:val="24"/>
        </w:rPr>
        <w:t>,</w:t>
      </w:r>
      <w:r w:rsidR="006269C2">
        <w:rPr>
          <w:rFonts w:ascii="Arial" w:hAnsi="Arial" w:cs="Arial"/>
          <w:sz w:val="24"/>
          <w:szCs w:val="24"/>
        </w:rPr>
        <w:t xml:space="preserve"> it is yet to sign or ratify the Convention on the Elimination of all forms of Discrimination Against Women (1979), which compels states to safeguard free consent to marriage</w:t>
      </w:r>
      <w:r w:rsidR="00B06F7A">
        <w:rPr>
          <w:rFonts w:ascii="Arial" w:hAnsi="Arial" w:cs="Arial"/>
          <w:sz w:val="24"/>
          <w:szCs w:val="24"/>
        </w:rPr>
        <w:t xml:space="preserve"> (UNICEF,2015).</w:t>
      </w:r>
    </w:p>
    <w:p w14:paraId="3A3C0912" w14:textId="2D3D727C" w:rsidR="00B06F7A" w:rsidRDefault="000B52DB" w:rsidP="00143E84">
      <w:pPr>
        <w:spacing w:line="360" w:lineRule="auto"/>
        <w:jc w:val="both"/>
        <w:rPr>
          <w:rFonts w:ascii="Arial" w:hAnsi="Arial" w:cs="Arial"/>
          <w:sz w:val="24"/>
          <w:szCs w:val="24"/>
        </w:rPr>
      </w:pPr>
      <w:r>
        <w:rPr>
          <w:rFonts w:ascii="Arial" w:hAnsi="Arial" w:cs="Arial"/>
          <w:sz w:val="24"/>
          <w:szCs w:val="24"/>
        </w:rPr>
        <w:t>Garnier (2012) believes the UNCRC (1989) i</w:t>
      </w:r>
      <w:r w:rsidR="001944EA">
        <w:rPr>
          <w:rFonts w:ascii="Arial" w:hAnsi="Arial" w:cs="Arial"/>
          <w:sz w:val="24"/>
          <w:szCs w:val="24"/>
        </w:rPr>
        <w:t>s</w:t>
      </w:r>
      <w:r>
        <w:rPr>
          <w:rFonts w:ascii="Arial" w:hAnsi="Arial" w:cs="Arial"/>
          <w:sz w:val="24"/>
          <w:szCs w:val="24"/>
        </w:rPr>
        <w:t xml:space="preserve"> idealistic as social, economic and political </w:t>
      </w:r>
      <w:r w:rsidR="001944EA">
        <w:rPr>
          <w:rFonts w:ascii="Arial" w:hAnsi="Arial" w:cs="Arial"/>
          <w:sz w:val="24"/>
          <w:szCs w:val="24"/>
        </w:rPr>
        <w:t>variations</w:t>
      </w:r>
      <w:r>
        <w:rPr>
          <w:rFonts w:ascii="Arial" w:hAnsi="Arial" w:cs="Arial"/>
          <w:sz w:val="24"/>
          <w:szCs w:val="24"/>
        </w:rPr>
        <w:t xml:space="preserve"> which occur </w:t>
      </w:r>
      <w:r w:rsidR="001944EA">
        <w:rPr>
          <w:rFonts w:ascii="Arial" w:hAnsi="Arial" w:cs="Arial"/>
          <w:sz w:val="24"/>
          <w:szCs w:val="24"/>
        </w:rPr>
        <w:t>among countries</w:t>
      </w:r>
      <w:r w:rsidR="00381523">
        <w:rPr>
          <w:rFonts w:ascii="Arial" w:hAnsi="Arial" w:cs="Arial"/>
          <w:sz w:val="24"/>
          <w:szCs w:val="24"/>
        </w:rPr>
        <w:t xml:space="preserve"> make it challenging to </w:t>
      </w:r>
      <w:r w:rsidR="001944EA">
        <w:rPr>
          <w:rFonts w:ascii="Arial" w:hAnsi="Arial" w:cs="Arial"/>
          <w:sz w:val="24"/>
          <w:szCs w:val="24"/>
        </w:rPr>
        <w:t>administer</w:t>
      </w:r>
      <w:r w:rsidR="00381523">
        <w:rPr>
          <w:rFonts w:ascii="Arial" w:hAnsi="Arial" w:cs="Arial"/>
          <w:sz w:val="24"/>
          <w:szCs w:val="24"/>
        </w:rPr>
        <w:t xml:space="preserve"> the </w:t>
      </w:r>
      <w:r w:rsidR="001944EA">
        <w:rPr>
          <w:rFonts w:ascii="Arial" w:hAnsi="Arial" w:cs="Arial"/>
          <w:sz w:val="24"/>
          <w:szCs w:val="24"/>
        </w:rPr>
        <w:t>universal rights to</w:t>
      </w:r>
      <w:r w:rsidR="00381523">
        <w:rPr>
          <w:rFonts w:ascii="Arial" w:hAnsi="Arial" w:cs="Arial"/>
          <w:sz w:val="24"/>
          <w:szCs w:val="24"/>
        </w:rPr>
        <w:t xml:space="preserve"> children globally.  ‘On an international level there is no authority with the power to sanction states and individuals with regard to the respect of children’s rights’ (Garner, 2012, para 33).</w:t>
      </w:r>
    </w:p>
    <w:p w14:paraId="05FF5DC2" w14:textId="09FFF5A0" w:rsidR="00381523" w:rsidRDefault="006F6811" w:rsidP="00143E84">
      <w:pPr>
        <w:spacing w:line="360" w:lineRule="auto"/>
        <w:jc w:val="both"/>
        <w:rPr>
          <w:rFonts w:ascii="Arial" w:hAnsi="Arial" w:cs="Arial"/>
          <w:sz w:val="24"/>
          <w:szCs w:val="24"/>
        </w:rPr>
      </w:pPr>
      <w:r>
        <w:rPr>
          <w:rFonts w:ascii="Arial" w:hAnsi="Arial" w:cs="Arial"/>
          <w:sz w:val="24"/>
          <w:szCs w:val="24"/>
        </w:rPr>
        <w:t xml:space="preserve">The UN, </w:t>
      </w:r>
      <w:r w:rsidR="00864EB0">
        <w:rPr>
          <w:rFonts w:ascii="Arial" w:hAnsi="Arial" w:cs="Arial"/>
          <w:sz w:val="24"/>
          <w:szCs w:val="24"/>
        </w:rPr>
        <w:t>European Union</w:t>
      </w:r>
      <w:r>
        <w:rPr>
          <w:rFonts w:ascii="Arial" w:hAnsi="Arial" w:cs="Arial"/>
          <w:sz w:val="24"/>
          <w:szCs w:val="24"/>
        </w:rPr>
        <w:t>, World Ban</w:t>
      </w:r>
      <w:r w:rsidR="00C9785C">
        <w:rPr>
          <w:rFonts w:ascii="Arial" w:hAnsi="Arial" w:cs="Arial"/>
          <w:sz w:val="24"/>
          <w:szCs w:val="24"/>
        </w:rPr>
        <w:t>k</w:t>
      </w:r>
      <w:r>
        <w:rPr>
          <w:rFonts w:ascii="Arial" w:hAnsi="Arial" w:cs="Arial"/>
          <w:sz w:val="24"/>
          <w:szCs w:val="24"/>
        </w:rPr>
        <w:t xml:space="preserve"> and international organisations such as, Save the Children, UNICEF and the Global Partnership for Education have implemented many programmes and projects to assist</w:t>
      </w:r>
      <w:r w:rsidR="005111E7">
        <w:rPr>
          <w:rFonts w:ascii="Arial" w:hAnsi="Arial" w:cs="Arial"/>
          <w:sz w:val="24"/>
          <w:szCs w:val="24"/>
        </w:rPr>
        <w:t xml:space="preserve"> the Government of Somalia</w:t>
      </w:r>
      <w:r w:rsidR="00864EB0">
        <w:rPr>
          <w:rFonts w:ascii="Arial" w:hAnsi="Arial" w:cs="Arial"/>
          <w:sz w:val="24"/>
          <w:szCs w:val="24"/>
        </w:rPr>
        <w:t xml:space="preserve"> (GOS)</w:t>
      </w:r>
      <w:r w:rsidR="007E3276">
        <w:rPr>
          <w:rFonts w:ascii="Arial" w:hAnsi="Arial" w:cs="Arial"/>
          <w:sz w:val="24"/>
          <w:szCs w:val="24"/>
        </w:rPr>
        <w:t xml:space="preserve"> to</w:t>
      </w:r>
      <w:r>
        <w:rPr>
          <w:rFonts w:ascii="Arial" w:hAnsi="Arial" w:cs="Arial"/>
          <w:sz w:val="24"/>
          <w:szCs w:val="24"/>
        </w:rPr>
        <w:t xml:space="preserve"> alleviat</w:t>
      </w:r>
      <w:r w:rsidR="007E3276">
        <w:rPr>
          <w:rFonts w:ascii="Arial" w:hAnsi="Arial" w:cs="Arial"/>
          <w:sz w:val="24"/>
          <w:szCs w:val="24"/>
        </w:rPr>
        <w:t>e</w:t>
      </w:r>
      <w:r>
        <w:rPr>
          <w:rFonts w:ascii="Arial" w:hAnsi="Arial" w:cs="Arial"/>
          <w:sz w:val="24"/>
          <w:szCs w:val="24"/>
        </w:rPr>
        <w:t xml:space="preserve"> difficulties in Somalia (UNICEF, 2015).</w:t>
      </w:r>
      <w:r w:rsidR="007E3276">
        <w:rPr>
          <w:rFonts w:ascii="Arial" w:hAnsi="Arial" w:cs="Arial"/>
          <w:sz w:val="24"/>
          <w:szCs w:val="24"/>
        </w:rPr>
        <w:t xml:space="preserve">  </w:t>
      </w:r>
      <w:r w:rsidR="00077660">
        <w:rPr>
          <w:rFonts w:ascii="Arial" w:hAnsi="Arial" w:cs="Arial"/>
          <w:sz w:val="24"/>
          <w:szCs w:val="24"/>
        </w:rPr>
        <w:t xml:space="preserve">Five projects have been launched to </w:t>
      </w:r>
      <w:r w:rsidR="00895D21">
        <w:rPr>
          <w:rFonts w:ascii="Arial" w:hAnsi="Arial" w:cs="Arial"/>
          <w:sz w:val="24"/>
          <w:szCs w:val="24"/>
        </w:rPr>
        <w:t>address</w:t>
      </w:r>
      <w:r w:rsidR="00077660">
        <w:rPr>
          <w:rFonts w:ascii="Arial" w:hAnsi="Arial" w:cs="Arial"/>
          <w:sz w:val="24"/>
          <w:szCs w:val="24"/>
        </w:rPr>
        <w:t xml:space="preserve"> the core problems in Somalia</w:t>
      </w:r>
      <w:r w:rsidR="00895D21">
        <w:rPr>
          <w:rFonts w:ascii="Arial" w:hAnsi="Arial" w:cs="Arial"/>
          <w:sz w:val="24"/>
          <w:szCs w:val="24"/>
        </w:rPr>
        <w:t xml:space="preserve">, which are gender discrimination, displacement, reconciliation, stabilisation, land disputes and peace building (UN, 2019).  The UN allocated </w:t>
      </w:r>
      <w:r w:rsidR="003A710D">
        <w:rPr>
          <w:rFonts w:ascii="Arial" w:hAnsi="Arial" w:cs="Arial"/>
          <w:sz w:val="24"/>
          <w:szCs w:val="24"/>
        </w:rPr>
        <w:t>14</w:t>
      </w:r>
      <w:r w:rsidR="00895D21">
        <w:rPr>
          <w:rFonts w:ascii="Arial" w:hAnsi="Arial" w:cs="Arial"/>
          <w:sz w:val="24"/>
          <w:szCs w:val="24"/>
        </w:rPr>
        <w:t xml:space="preserve"> million dollars of its peacebuilding fund to</w:t>
      </w:r>
      <w:r w:rsidR="00AC01A9">
        <w:rPr>
          <w:rFonts w:ascii="Arial" w:hAnsi="Arial" w:cs="Arial"/>
          <w:sz w:val="24"/>
          <w:szCs w:val="24"/>
        </w:rPr>
        <w:t xml:space="preserve"> the UN Peacebuilding Priority Plan for Somalia (2016-2019) which aims to</w:t>
      </w:r>
      <w:r w:rsidR="00895D21">
        <w:rPr>
          <w:rFonts w:ascii="Arial" w:hAnsi="Arial" w:cs="Arial"/>
          <w:sz w:val="24"/>
          <w:szCs w:val="24"/>
        </w:rPr>
        <w:t xml:space="preserve"> assist the</w:t>
      </w:r>
      <w:r w:rsidR="00864EB0">
        <w:rPr>
          <w:rFonts w:ascii="Arial" w:hAnsi="Arial" w:cs="Arial"/>
          <w:sz w:val="24"/>
          <w:szCs w:val="24"/>
        </w:rPr>
        <w:t xml:space="preserve"> </w:t>
      </w:r>
      <w:r w:rsidR="00AC01A9">
        <w:rPr>
          <w:rFonts w:ascii="Arial" w:hAnsi="Arial" w:cs="Arial"/>
          <w:sz w:val="24"/>
          <w:szCs w:val="24"/>
        </w:rPr>
        <w:t>GOS</w:t>
      </w:r>
      <w:r w:rsidR="00895D21">
        <w:rPr>
          <w:rFonts w:ascii="Arial" w:hAnsi="Arial" w:cs="Arial"/>
          <w:sz w:val="24"/>
          <w:szCs w:val="24"/>
        </w:rPr>
        <w:t xml:space="preserve"> federal state building with reconciliation processes, this support </w:t>
      </w:r>
      <w:r w:rsidR="00AC01A9">
        <w:rPr>
          <w:rFonts w:ascii="Arial" w:hAnsi="Arial" w:cs="Arial"/>
          <w:sz w:val="24"/>
          <w:szCs w:val="24"/>
        </w:rPr>
        <w:t>claims to be community- driven to help the GOS achieve long-term</w:t>
      </w:r>
      <w:r w:rsidR="00864EB0">
        <w:rPr>
          <w:rFonts w:ascii="Arial" w:hAnsi="Arial" w:cs="Arial"/>
          <w:sz w:val="24"/>
          <w:szCs w:val="24"/>
        </w:rPr>
        <w:t xml:space="preserve"> and </w:t>
      </w:r>
      <w:r w:rsidR="00AC01A9">
        <w:rPr>
          <w:rFonts w:ascii="Arial" w:hAnsi="Arial" w:cs="Arial"/>
          <w:sz w:val="24"/>
          <w:szCs w:val="24"/>
        </w:rPr>
        <w:t>durable solutions (UN, 2019).</w:t>
      </w:r>
    </w:p>
    <w:p w14:paraId="7B8067B0" w14:textId="57F9AFAE" w:rsidR="005872E6" w:rsidRDefault="00C9785C" w:rsidP="00143E84">
      <w:pPr>
        <w:spacing w:line="360" w:lineRule="auto"/>
        <w:jc w:val="both"/>
        <w:rPr>
          <w:rFonts w:ascii="Arial" w:hAnsi="Arial" w:cs="Arial"/>
          <w:sz w:val="24"/>
          <w:szCs w:val="24"/>
        </w:rPr>
      </w:pPr>
      <w:r>
        <w:rPr>
          <w:rFonts w:ascii="Arial" w:hAnsi="Arial" w:cs="Arial"/>
          <w:sz w:val="24"/>
          <w:szCs w:val="24"/>
        </w:rPr>
        <w:t>UNICEF Somalia concentrates on five areas of education, which are, formal basic education, basic alternative education, youth education and skills development and education in emergencies which aims to reach marginalised groups (UNICEF, 2015).</w:t>
      </w:r>
      <w:r w:rsidR="00A35F8C">
        <w:rPr>
          <w:rFonts w:ascii="Arial" w:hAnsi="Arial" w:cs="Arial"/>
          <w:sz w:val="24"/>
          <w:szCs w:val="24"/>
        </w:rPr>
        <w:t xml:space="preserve">  The Education Strategic Plan (2018-2020) was produced by the GOS with support from UNICEF and the UN to increase enrolment in schools by creating mobile schools with extra qualified teachers and providing teacher training programmes as well as school inspections and improvements.  The plan has also overseen a code of conduct </w:t>
      </w:r>
      <w:r w:rsidR="00A35F8C">
        <w:rPr>
          <w:rFonts w:ascii="Arial" w:hAnsi="Arial" w:cs="Arial"/>
          <w:sz w:val="24"/>
          <w:szCs w:val="24"/>
        </w:rPr>
        <w:lastRenderedPageBreak/>
        <w:t>for teachers in order to eliminate corporal punishment in Somali schools (UNICEF, 2015).</w:t>
      </w:r>
    </w:p>
    <w:p w14:paraId="7FF169C8" w14:textId="1F55D13F" w:rsidR="005C61D7" w:rsidRDefault="00760458" w:rsidP="00143E84">
      <w:pPr>
        <w:spacing w:line="360" w:lineRule="auto"/>
        <w:jc w:val="both"/>
        <w:rPr>
          <w:rFonts w:ascii="Arial" w:hAnsi="Arial" w:cs="Arial"/>
          <w:sz w:val="24"/>
          <w:szCs w:val="24"/>
        </w:rPr>
      </w:pPr>
      <w:r>
        <w:rPr>
          <w:rFonts w:ascii="Arial" w:hAnsi="Arial" w:cs="Arial"/>
          <w:sz w:val="24"/>
          <w:szCs w:val="24"/>
        </w:rPr>
        <w:t>The</w:t>
      </w:r>
      <w:r w:rsidR="00864EB0">
        <w:rPr>
          <w:rFonts w:ascii="Arial" w:hAnsi="Arial" w:cs="Arial"/>
          <w:sz w:val="24"/>
          <w:szCs w:val="24"/>
        </w:rPr>
        <w:t xml:space="preserve"> </w:t>
      </w:r>
      <w:r w:rsidR="001944EA">
        <w:rPr>
          <w:rFonts w:ascii="Arial" w:hAnsi="Arial" w:cs="Arial"/>
          <w:sz w:val="24"/>
          <w:szCs w:val="24"/>
        </w:rPr>
        <w:t>UN</w:t>
      </w:r>
      <w:r w:rsidR="00864EB0">
        <w:rPr>
          <w:rFonts w:ascii="Arial" w:hAnsi="Arial" w:cs="Arial"/>
          <w:sz w:val="24"/>
          <w:szCs w:val="24"/>
        </w:rPr>
        <w:t>’s Development Programme (UNDP)</w:t>
      </w:r>
      <w:r>
        <w:rPr>
          <w:rFonts w:ascii="Arial" w:hAnsi="Arial" w:cs="Arial"/>
          <w:sz w:val="24"/>
          <w:szCs w:val="24"/>
        </w:rPr>
        <w:t xml:space="preserve"> aims to address the seventeen</w:t>
      </w:r>
      <w:r w:rsidR="00204F4E">
        <w:rPr>
          <w:rFonts w:ascii="Arial" w:hAnsi="Arial" w:cs="Arial"/>
          <w:sz w:val="24"/>
          <w:szCs w:val="24"/>
        </w:rPr>
        <w:t xml:space="preserve"> </w:t>
      </w:r>
      <w:r w:rsidR="00864EB0">
        <w:rPr>
          <w:rFonts w:ascii="Arial" w:hAnsi="Arial" w:cs="Arial"/>
          <w:sz w:val="24"/>
          <w:szCs w:val="24"/>
        </w:rPr>
        <w:t>SDG</w:t>
      </w:r>
      <w:r w:rsidR="001944EA">
        <w:rPr>
          <w:rFonts w:ascii="Arial" w:hAnsi="Arial" w:cs="Arial"/>
          <w:sz w:val="24"/>
          <w:szCs w:val="24"/>
        </w:rPr>
        <w:t>s</w:t>
      </w:r>
      <w:r w:rsidR="00204F4E">
        <w:rPr>
          <w:rFonts w:ascii="Arial" w:hAnsi="Arial" w:cs="Arial"/>
          <w:sz w:val="24"/>
          <w:szCs w:val="24"/>
        </w:rPr>
        <w:t xml:space="preserve"> </w:t>
      </w:r>
      <w:r>
        <w:rPr>
          <w:rFonts w:ascii="Arial" w:hAnsi="Arial" w:cs="Arial"/>
          <w:sz w:val="24"/>
          <w:szCs w:val="24"/>
        </w:rPr>
        <w:t>which came into effect in 2015 (UN, 2019).  The SDG</w:t>
      </w:r>
      <w:r w:rsidR="001944EA">
        <w:rPr>
          <w:rFonts w:ascii="Arial" w:hAnsi="Arial" w:cs="Arial"/>
          <w:sz w:val="24"/>
          <w:szCs w:val="24"/>
        </w:rPr>
        <w:t>s</w:t>
      </w:r>
      <w:r>
        <w:rPr>
          <w:rFonts w:ascii="Arial" w:hAnsi="Arial" w:cs="Arial"/>
          <w:sz w:val="24"/>
          <w:szCs w:val="24"/>
        </w:rPr>
        <w:t xml:space="preserve"> are also referred to as global goals as they expect countries to collaborate to take action to end poverty, promote peace and prosperity </w:t>
      </w:r>
      <w:r w:rsidR="00EA4CAE">
        <w:rPr>
          <w:rFonts w:ascii="Arial" w:hAnsi="Arial" w:cs="Arial"/>
          <w:sz w:val="24"/>
          <w:szCs w:val="24"/>
        </w:rPr>
        <w:t xml:space="preserve">and take measures to protect the planet by 2030 (UN, 2019).  </w:t>
      </w:r>
    </w:p>
    <w:p w14:paraId="4605ED49" w14:textId="3A4931BB" w:rsidR="00364E5A" w:rsidRDefault="00EA4CAE" w:rsidP="00143E84">
      <w:pPr>
        <w:spacing w:line="360" w:lineRule="auto"/>
        <w:jc w:val="both"/>
        <w:rPr>
          <w:rFonts w:ascii="Arial" w:hAnsi="Arial" w:cs="Arial"/>
          <w:sz w:val="24"/>
          <w:szCs w:val="24"/>
        </w:rPr>
      </w:pPr>
      <w:r>
        <w:rPr>
          <w:rFonts w:ascii="Arial" w:hAnsi="Arial" w:cs="Arial"/>
          <w:sz w:val="24"/>
          <w:szCs w:val="24"/>
        </w:rPr>
        <w:t>The UN</w:t>
      </w:r>
      <w:r w:rsidR="00864EB0">
        <w:rPr>
          <w:rFonts w:ascii="Arial" w:hAnsi="Arial" w:cs="Arial"/>
          <w:sz w:val="24"/>
          <w:szCs w:val="24"/>
        </w:rPr>
        <w:t>DP</w:t>
      </w:r>
      <w:r>
        <w:rPr>
          <w:rFonts w:ascii="Arial" w:hAnsi="Arial" w:cs="Arial"/>
          <w:sz w:val="24"/>
          <w:szCs w:val="24"/>
        </w:rPr>
        <w:t xml:space="preserve"> has managed to avert famine by including the Somali people in resilience programmes that prepares them for situations of drought and flooding (UN, 2019). The UNDP has also helped the education sector by </w:t>
      </w:r>
      <w:r w:rsidR="0004389B">
        <w:rPr>
          <w:rFonts w:ascii="Arial" w:hAnsi="Arial" w:cs="Arial"/>
          <w:sz w:val="24"/>
          <w:szCs w:val="24"/>
        </w:rPr>
        <w:t>providing access to</w:t>
      </w:r>
      <w:r w:rsidR="005C61D7">
        <w:rPr>
          <w:rFonts w:ascii="Arial" w:hAnsi="Arial" w:cs="Arial"/>
          <w:sz w:val="24"/>
          <w:szCs w:val="24"/>
        </w:rPr>
        <w:t xml:space="preserve"> education for</w:t>
      </w:r>
      <w:r w:rsidR="0004389B">
        <w:rPr>
          <w:rFonts w:ascii="Arial" w:hAnsi="Arial" w:cs="Arial"/>
          <w:sz w:val="24"/>
          <w:szCs w:val="24"/>
        </w:rPr>
        <w:t xml:space="preserve"> 64,000</w:t>
      </w:r>
      <w:r w:rsidR="005C61D7">
        <w:rPr>
          <w:rFonts w:ascii="Arial" w:hAnsi="Arial" w:cs="Arial"/>
          <w:sz w:val="24"/>
          <w:szCs w:val="24"/>
        </w:rPr>
        <w:t xml:space="preserve"> Somali displaced children</w:t>
      </w:r>
      <w:r w:rsidR="00204F4E">
        <w:rPr>
          <w:rFonts w:ascii="Arial" w:hAnsi="Arial" w:cs="Arial"/>
          <w:sz w:val="24"/>
          <w:szCs w:val="24"/>
        </w:rPr>
        <w:t>,</w:t>
      </w:r>
      <w:r w:rsidR="005C61D7">
        <w:rPr>
          <w:rFonts w:ascii="Arial" w:hAnsi="Arial" w:cs="Arial"/>
          <w:sz w:val="24"/>
          <w:szCs w:val="24"/>
        </w:rPr>
        <w:t xml:space="preserve"> as well as furnishing 800 classrooms</w:t>
      </w:r>
      <w:r w:rsidR="00364E5A">
        <w:rPr>
          <w:rFonts w:ascii="Arial" w:hAnsi="Arial" w:cs="Arial"/>
          <w:sz w:val="24"/>
          <w:szCs w:val="24"/>
        </w:rPr>
        <w:t>, provided training for 1,912 teachers and developed 308 community education committees (E</w:t>
      </w:r>
      <w:r w:rsidR="001944EA">
        <w:rPr>
          <w:rFonts w:ascii="Arial" w:hAnsi="Arial" w:cs="Arial"/>
          <w:sz w:val="24"/>
          <w:szCs w:val="24"/>
        </w:rPr>
        <w:t>AC</w:t>
      </w:r>
      <w:r w:rsidR="00364E5A">
        <w:rPr>
          <w:rFonts w:ascii="Arial" w:hAnsi="Arial" w:cs="Arial"/>
          <w:sz w:val="24"/>
          <w:szCs w:val="24"/>
        </w:rPr>
        <w:t>, 2019)</w:t>
      </w:r>
      <w:r w:rsidR="00365AEB">
        <w:rPr>
          <w:rFonts w:ascii="Arial" w:hAnsi="Arial" w:cs="Arial"/>
          <w:sz w:val="24"/>
          <w:szCs w:val="24"/>
        </w:rPr>
        <w:t>.</w:t>
      </w:r>
    </w:p>
    <w:p w14:paraId="20D58E70" w14:textId="2080BB98" w:rsidR="00B87C35" w:rsidRDefault="00EA4CAE" w:rsidP="00143E84">
      <w:pPr>
        <w:spacing w:line="360" w:lineRule="auto"/>
        <w:jc w:val="both"/>
        <w:rPr>
          <w:rFonts w:ascii="Arial" w:hAnsi="Arial" w:cs="Arial"/>
          <w:sz w:val="24"/>
          <w:szCs w:val="24"/>
        </w:rPr>
      </w:pPr>
      <w:r>
        <w:rPr>
          <w:rFonts w:ascii="Arial" w:hAnsi="Arial" w:cs="Arial"/>
          <w:sz w:val="24"/>
          <w:szCs w:val="24"/>
        </w:rPr>
        <w:t xml:space="preserve">The UNDP has ranked Somalia 165 out of 170 countries in relation to human development </w:t>
      </w:r>
      <w:r w:rsidR="00364E5A">
        <w:rPr>
          <w:rFonts w:ascii="Arial" w:hAnsi="Arial" w:cs="Arial"/>
          <w:sz w:val="24"/>
          <w:szCs w:val="24"/>
        </w:rPr>
        <w:t xml:space="preserve">and recognises that Somalia faces numerous challenges in achieving </w:t>
      </w:r>
      <w:r w:rsidR="00204F4E">
        <w:rPr>
          <w:rFonts w:ascii="Arial" w:hAnsi="Arial" w:cs="Arial"/>
          <w:sz w:val="24"/>
          <w:szCs w:val="24"/>
        </w:rPr>
        <w:t>SDGs</w:t>
      </w:r>
      <w:r w:rsidR="00364E5A">
        <w:rPr>
          <w:rFonts w:ascii="Arial" w:hAnsi="Arial" w:cs="Arial"/>
          <w:sz w:val="24"/>
          <w:szCs w:val="24"/>
        </w:rPr>
        <w:t xml:space="preserve"> as ‘without peace, stability</w:t>
      </w:r>
      <w:r w:rsidR="00365AEB">
        <w:rPr>
          <w:rFonts w:ascii="Arial" w:hAnsi="Arial" w:cs="Arial"/>
          <w:sz w:val="24"/>
          <w:szCs w:val="24"/>
        </w:rPr>
        <w:t>, human rights and effective governance…we cannot hope for sustainable development’ (UN, 2019, para 1).</w:t>
      </w:r>
    </w:p>
    <w:p w14:paraId="1F6404E2" w14:textId="53AC90C5" w:rsidR="00365AEB" w:rsidRDefault="00365AEB" w:rsidP="00143E84">
      <w:pPr>
        <w:spacing w:line="360" w:lineRule="auto"/>
        <w:jc w:val="both"/>
        <w:rPr>
          <w:rFonts w:ascii="Arial" w:hAnsi="Arial" w:cs="Arial"/>
          <w:sz w:val="24"/>
          <w:szCs w:val="24"/>
        </w:rPr>
      </w:pPr>
      <w:r>
        <w:rPr>
          <w:rFonts w:ascii="Arial" w:hAnsi="Arial" w:cs="Arial"/>
          <w:sz w:val="24"/>
          <w:szCs w:val="24"/>
        </w:rPr>
        <w:t>Although the UNDP aims to help the people of Somalia, residents of Somalia who were employed by the UN believed they were alienated and isolated from decision making meetings</w:t>
      </w:r>
      <w:r w:rsidR="00204F4E">
        <w:rPr>
          <w:rFonts w:ascii="Arial" w:hAnsi="Arial" w:cs="Arial"/>
          <w:sz w:val="24"/>
          <w:szCs w:val="24"/>
        </w:rPr>
        <w:t>,</w:t>
      </w:r>
      <w:r>
        <w:rPr>
          <w:rFonts w:ascii="Arial" w:hAnsi="Arial" w:cs="Arial"/>
          <w:sz w:val="24"/>
          <w:szCs w:val="24"/>
        </w:rPr>
        <w:t xml:space="preserve"> and treated differently to other UN members of staff who had extravagantly furnished offices, while the Somali members of staff had to share one toilet (</w:t>
      </w:r>
      <w:proofErr w:type="spellStart"/>
      <w:r>
        <w:rPr>
          <w:rFonts w:ascii="Arial" w:hAnsi="Arial" w:cs="Arial"/>
          <w:sz w:val="24"/>
          <w:szCs w:val="24"/>
        </w:rPr>
        <w:t>Hujale</w:t>
      </w:r>
      <w:proofErr w:type="spellEnd"/>
      <w:r>
        <w:rPr>
          <w:rFonts w:ascii="Arial" w:hAnsi="Arial" w:cs="Arial"/>
          <w:sz w:val="24"/>
          <w:szCs w:val="24"/>
        </w:rPr>
        <w:t xml:space="preserve">, 2019). </w:t>
      </w:r>
      <w:r w:rsidR="00F06C15">
        <w:rPr>
          <w:rFonts w:ascii="Arial" w:hAnsi="Arial" w:cs="Arial"/>
          <w:sz w:val="24"/>
          <w:szCs w:val="24"/>
        </w:rPr>
        <w:t>A former Somali UN employee states that Somali employees have ‘no means of contributing to the agenda of the day…we had to just listen to items that were prepared without our knowledge’ (Koshin,2019,</w:t>
      </w:r>
      <w:r w:rsidR="00204F4E">
        <w:rPr>
          <w:rFonts w:ascii="Arial" w:hAnsi="Arial" w:cs="Arial"/>
          <w:sz w:val="24"/>
          <w:szCs w:val="24"/>
        </w:rPr>
        <w:t xml:space="preserve"> </w:t>
      </w:r>
      <w:r w:rsidR="00F06C15">
        <w:rPr>
          <w:rFonts w:ascii="Arial" w:hAnsi="Arial" w:cs="Arial"/>
          <w:i/>
          <w:sz w:val="24"/>
          <w:szCs w:val="24"/>
        </w:rPr>
        <w:t xml:space="preserve">cited in </w:t>
      </w:r>
      <w:proofErr w:type="spellStart"/>
      <w:r w:rsidR="00F06C15">
        <w:rPr>
          <w:rFonts w:ascii="Arial" w:hAnsi="Arial" w:cs="Arial"/>
          <w:sz w:val="24"/>
          <w:szCs w:val="24"/>
        </w:rPr>
        <w:t>Hujale</w:t>
      </w:r>
      <w:proofErr w:type="spellEnd"/>
      <w:r w:rsidR="00F06C15">
        <w:rPr>
          <w:rFonts w:ascii="Arial" w:hAnsi="Arial" w:cs="Arial"/>
          <w:sz w:val="24"/>
          <w:szCs w:val="24"/>
        </w:rPr>
        <w:t>, 2019, para 7).  Aid programmes are also considered to be failing due to absence of local involvement (</w:t>
      </w:r>
      <w:proofErr w:type="spellStart"/>
      <w:r w:rsidR="00F06C15">
        <w:rPr>
          <w:rFonts w:ascii="Arial" w:hAnsi="Arial" w:cs="Arial"/>
          <w:sz w:val="24"/>
          <w:szCs w:val="24"/>
        </w:rPr>
        <w:t>Hujale</w:t>
      </w:r>
      <w:proofErr w:type="spellEnd"/>
      <w:r w:rsidR="00F06C15">
        <w:rPr>
          <w:rFonts w:ascii="Arial" w:hAnsi="Arial" w:cs="Arial"/>
          <w:sz w:val="24"/>
          <w:szCs w:val="24"/>
        </w:rPr>
        <w:t>, 2019).</w:t>
      </w:r>
    </w:p>
    <w:p w14:paraId="29A2982F" w14:textId="2C13F45E" w:rsidR="00C9360E" w:rsidRDefault="006A5B83" w:rsidP="00143E84">
      <w:pPr>
        <w:spacing w:line="360" w:lineRule="auto"/>
        <w:jc w:val="both"/>
        <w:rPr>
          <w:rFonts w:ascii="Arial" w:hAnsi="Arial" w:cs="Arial"/>
          <w:sz w:val="24"/>
          <w:szCs w:val="24"/>
        </w:rPr>
      </w:pPr>
      <w:r>
        <w:rPr>
          <w:rFonts w:ascii="Arial" w:hAnsi="Arial" w:cs="Arial"/>
          <w:sz w:val="24"/>
          <w:szCs w:val="24"/>
        </w:rPr>
        <w:t xml:space="preserve">The African Charter on the Rights and Welfare of the Child (ACRWC) was adopted in </w:t>
      </w:r>
      <w:r w:rsidR="00C26E5B">
        <w:rPr>
          <w:rFonts w:ascii="Arial" w:hAnsi="Arial" w:cs="Arial"/>
          <w:sz w:val="24"/>
          <w:szCs w:val="24"/>
        </w:rPr>
        <w:t>1999 as African countries were inadequately represented in the UNCRC (1989) as it did not recognise the realities of life for African children (UNICEF, 2017).  The ACRWC</w:t>
      </w:r>
      <w:r w:rsidR="00894C5C">
        <w:rPr>
          <w:rFonts w:ascii="Arial" w:hAnsi="Arial" w:cs="Arial"/>
          <w:sz w:val="24"/>
          <w:szCs w:val="24"/>
        </w:rPr>
        <w:t xml:space="preserve"> (1999)</w:t>
      </w:r>
      <w:r w:rsidR="00386DB2">
        <w:rPr>
          <w:rFonts w:ascii="Arial" w:hAnsi="Arial" w:cs="Arial"/>
          <w:sz w:val="24"/>
          <w:szCs w:val="24"/>
        </w:rPr>
        <w:t xml:space="preserve"> </w:t>
      </w:r>
      <w:r w:rsidR="00E80488">
        <w:rPr>
          <w:rFonts w:ascii="Arial" w:hAnsi="Arial" w:cs="Arial"/>
          <w:sz w:val="24"/>
          <w:szCs w:val="24"/>
        </w:rPr>
        <w:t xml:space="preserve">recognises the virtues, traditions and values of the African civilisation, with article eleven recognising a child’s right to an education (African Union, no date).  </w:t>
      </w:r>
      <w:r w:rsidR="00E80488">
        <w:rPr>
          <w:rFonts w:ascii="Arial" w:hAnsi="Arial" w:cs="Arial"/>
          <w:sz w:val="24"/>
          <w:szCs w:val="24"/>
        </w:rPr>
        <w:lastRenderedPageBreak/>
        <w:t>Somalia have signed the ACRWC</w:t>
      </w:r>
      <w:r w:rsidR="00894C5C">
        <w:rPr>
          <w:rFonts w:ascii="Arial" w:hAnsi="Arial" w:cs="Arial"/>
          <w:sz w:val="24"/>
          <w:szCs w:val="24"/>
        </w:rPr>
        <w:t xml:space="preserve"> (1999)</w:t>
      </w:r>
      <w:r w:rsidR="00E80488">
        <w:rPr>
          <w:rFonts w:ascii="Arial" w:hAnsi="Arial" w:cs="Arial"/>
          <w:sz w:val="24"/>
          <w:szCs w:val="24"/>
        </w:rPr>
        <w:t>, however</w:t>
      </w:r>
      <w:r w:rsidR="00894C5C">
        <w:rPr>
          <w:rFonts w:ascii="Arial" w:hAnsi="Arial" w:cs="Arial"/>
          <w:sz w:val="24"/>
          <w:szCs w:val="24"/>
        </w:rPr>
        <w:t>,</w:t>
      </w:r>
      <w:r w:rsidR="00E80488">
        <w:rPr>
          <w:rFonts w:ascii="Arial" w:hAnsi="Arial" w:cs="Arial"/>
          <w:sz w:val="24"/>
          <w:szCs w:val="24"/>
        </w:rPr>
        <w:t xml:space="preserve"> they are yet to ratify it (UNICEF, 2015).</w:t>
      </w:r>
    </w:p>
    <w:p w14:paraId="582277A2" w14:textId="7BA12D32" w:rsidR="00EF5D9A" w:rsidRDefault="00EF5D9A" w:rsidP="00143E84">
      <w:pPr>
        <w:spacing w:line="360" w:lineRule="auto"/>
        <w:jc w:val="both"/>
        <w:rPr>
          <w:rFonts w:ascii="Arial" w:hAnsi="Arial" w:cs="Arial"/>
          <w:sz w:val="24"/>
          <w:szCs w:val="24"/>
        </w:rPr>
      </w:pPr>
      <w:r>
        <w:rPr>
          <w:rFonts w:ascii="Arial" w:hAnsi="Arial" w:cs="Arial"/>
          <w:sz w:val="24"/>
          <w:szCs w:val="24"/>
        </w:rPr>
        <w:t>It is obvious by looking at Somalia</w:t>
      </w:r>
      <w:r w:rsidR="00881B54">
        <w:rPr>
          <w:rFonts w:ascii="Arial" w:hAnsi="Arial" w:cs="Arial"/>
          <w:sz w:val="24"/>
          <w:szCs w:val="24"/>
        </w:rPr>
        <w:t xml:space="preserve"> that a global perspective on education is paramount to understanding causes of conflict and ways of avoiding potential conflict (Global Education Project</w:t>
      </w:r>
      <w:r w:rsidR="001944EA">
        <w:rPr>
          <w:rFonts w:ascii="Arial" w:hAnsi="Arial" w:cs="Arial"/>
          <w:sz w:val="24"/>
          <w:szCs w:val="24"/>
        </w:rPr>
        <w:t xml:space="preserve"> (GEP)</w:t>
      </w:r>
      <w:r w:rsidR="00881B54">
        <w:rPr>
          <w:rFonts w:ascii="Arial" w:hAnsi="Arial" w:cs="Arial"/>
          <w:sz w:val="24"/>
          <w:szCs w:val="24"/>
        </w:rPr>
        <w:t>, 2012).  ‘Global evidence shows that the type and quality of education can either fuel marginalisation, alienation, poverty and vulnerabilities of children and young people or strengthen societal resili</w:t>
      </w:r>
      <w:r w:rsidR="006B0AF2">
        <w:rPr>
          <w:rFonts w:ascii="Arial" w:hAnsi="Arial" w:cs="Arial"/>
          <w:sz w:val="24"/>
          <w:szCs w:val="24"/>
        </w:rPr>
        <w:t>e</w:t>
      </w:r>
      <w:r w:rsidR="00881B54">
        <w:rPr>
          <w:rFonts w:ascii="Arial" w:hAnsi="Arial" w:cs="Arial"/>
          <w:sz w:val="24"/>
          <w:szCs w:val="24"/>
        </w:rPr>
        <w:t>nce’ (UN, 2019, p.17).</w:t>
      </w:r>
    </w:p>
    <w:p w14:paraId="1ADD6763" w14:textId="22836EAF" w:rsidR="00881B54" w:rsidRDefault="00881B54" w:rsidP="00143E84">
      <w:pPr>
        <w:spacing w:line="360" w:lineRule="auto"/>
        <w:jc w:val="both"/>
        <w:rPr>
          <w:rFonts w:ascii="Arial" w:hAnsi="Arial" w:cs="Arial"/>
          <w:sz w:val="24"/>
          <w:szCs w:val="24"/>
        </w:rPr>
      </w:pPr>
      <w:r>
        <w:rPr>
          <w:rFonts w:ascii="Arial" w:hAnsi="Arial" w:cs="Arial"/>
          <w:sz w:val="24"/>
          <w:szCs w:val="24"/>
        </w:rPr>
        <w:t>A global perspective on education</w:t>
      </w:r>
      <w:r w:rsidR="00E95478">
        <w:rPr>
          <w:rFonts w:ascii="Arial" w:hAnsi="Arial" w:cs="Arial"/>
          <w:sz w:val="24"/>
          <w:szCs w:val="24"/>
        </w:rPr>
        <w:t xml:space="preserve"> considers human society and environments globally and</w:t>
      </w:r>
      <w:r>
        <w:rPr>
          <w:rFonts w:ascii="Arial" w:hAnsi="Arial" w:cs="Arial"/>
          <w:sz w:val="24"/>
          <w:szCs w:val="24"/>
        </w:rPr>
        <w:t xml:space="preserve"> concentrates on five themes, which are: </w:t>
      </w:r>
      <w:r w:rsidR="001944EA">
        <w:rPr>
          <w:rFonts w:ascii="Arial" w:hAnsi="Arial" w:cs="Arial"/>
          <w:sz w:val="24"/>
          <w:szCs w:val="24"/>
        </w:rPr>
        <w:t>‘</w:t>
      </w:r>
      <w:r>
        <w:rPr>
          <w:rFonts w:ascii="Arial" w:hAnsi="Arial" w:cs="Arial"/>
          <w:sz w:val="24"/>
          <w:szCs w:val="24"/>
        </w:rPr>
        <w:t>interdependence and globalisation, identity and cultural diversity, social justice and human rights, peace building and conflict resolution and sustainable futures</w:t>
      </w:r>
      <w:r w:rsidR="001944EA">
        <w:rPr>
          <w:rFonts w:ascii="Arial" w:hAnsi="Arial" w:cs="Arial"/>
          <w:sz w:val="24"/>
          <w:szCs w:val="24"/>
        </w:rPr>
        <w:t>’ (GEP, 2012, para 5)</w:t>
      </w:r>
      <w:r>
        <w:rPr>
          <w:rFonts w:ascii="Arial" w:hAnsi="Arial" w:cs="Arial"/>
          <w:sz w:val="24"/>
          <w:szCs w:val="24"/>
        </w:rPr>
        <w:t xml:space="preserve">  The themes consider how political economic and social connections effect different cultures and people, </w:t>
      </w:r>
      <w:r w:rsidR="004A378A">
        <w:rPr>
          <w:rFonts w:ascii="Arial" w:hAnsi="Arial" w:cs="Arial"/>
          <w:sz w:val="24"/>
          <w:szCs w:val="24"/>
        </w:rPr>
        <w:t xml:space="preserve">understanding different cultures, </w:t>
      </w:r>
      <w:r w:rsidR="00E95478">
        <w:rPr>
          <w:rFonts w:ascii="Arial" w:hAnsi="Arial" w:cs="Arial"/>
          <w:sz w:val="24"/>
          <w:szCs w:val="24"/>
        </w:rPr>
        <w:t>the impact of discrimination and prejudice, ways of avoiding and resolving conflict and preservation of the environment for future generations (G</w:t>
      </w:r>
      <w:r w:rsidR="001944EA">
        <w:rPr>
          <w:rFonts w:ascii="Arial" w:hAnsi="Arial" w:cs="Arial"/>
          <w:sz w:val="24"/>
          <w:szCs w:val="24"/>
        </w:rPr>
        <w:t>EP</w:t>
      </w:r>
      <w:r w:rsidR="00E95478">
        <w:rPr>
          <w:rFonts w:ascii="Arial" w:hAnsi="Arial" w:cs="Arial"/>
          <w:sz w:val="24"/>
          <w:szCs w:val="24"/>
        </w:rPr>
        <w:t xml:space="preserve">, 2012).  </w:t>
      </w:r>
    </w:p>
    <w:p w14:paraId="517D08EE" w14:textId="33DCBEF7" w:rsidR="00046D24" w:rsidRDefault="00046D24" w:rsidP="00143E84">
      <w:pPr>
        <w:spacing w:line="360" w:lineRule="auto"/>
        <w:jc w:val="both"/>
        <w:rPr>
          <w:rFonts w:ascii="Arial" w:hAnsi="Arial" w:cs="Arial"/>
          <w:sz w:val="24"/>
          <w:szCs w:val="24"/>
        </w:rPr>
      </w:pPr>
      <w:proofErr w:type="spellStart"/>
      <w:r>
        <w:rPr>
          <w:rFonts w:ascii="Arial" w:hAnsi="Arial" w:cs="Arial"/>
          <w:sz w:val="24"/>
          <w:szCs w:val="24"/>
        </w:rPr>
        <w:t>Parjanad</w:t>
      </w:r>
      <w:proofErr w:type="spellEnd"/>
      <w:r>
        <w:rPr>
          <w:rFonts w:ascii="Arial" w:hAnsi="Arial" w:cs="Arial"/>
          <w:sz w:val="24"/>
          <w:szCs w:val="24"/>
        </w:rPr>
        <w:t xml:space="preserve"> (2009) believes that globalisation can be dangerous to small groups as it is a dominance of European culture</w:t>
      </w:r>
      <w:r w:rsidR="00B10C09">
        <w:rPr>
          <w:rFonts w:ascii="Arial" w:hAnsi="Arial" w:cs="Arial"/>
          <w:sz w:val="24"/>
          <w:szCs w:val="24"/>
        </w:rPr>
        <w:t xml:space="preserve"> above all else as he states ‘globalisation poses a threat to small nations and ensures the dominance of Anglo-Saxon culture over others’ (</w:t>
      </w:r>
      <w:proofErr w:type="spellStart"/>
      <w:r w:rsidR="00B10C09">
        <w:rPr>
          <w:rFonts w:ascii="Arial" w:hAnsi="Arial" w:cs="Arial"/>
          <w:sz w:val="24"/>
          <w:szCs w:val="24"/>
        </w:rPr>
        <w:t>Parjanad</w:t>
      </w:r>
      <w:proofErr w:type="spellEnd"/>
      <w:r w:rsidR="00B10C09">
        <w:rPr>
          <w:rFonts w:ascii="Arial" w:hAnsi="Arial" w:cs="Arial"/>
          <w:sz w:val="24"/>
          <w:szCs w:val="24"/>
        </w:rPr>
        <w:t>, 2012, p.77).</w:t>
      </w:r>
    </w:p>
    <w:p w14:paraId="08418B66" w14:textId="2283E57E" w:rsidR="00D8583A" w:rsidRDefault="00D8583A" w:rsidP="00143E84">
      <w:pPr>
        <w:spacing w:line="360" w:lineRule="auto"/>
        <w:jc w:val="both"/>
        <w:rPr>
          <w:rFonts w:ascii="Arial" w:hAnsi="Arial" w:cs="Arial"/>
          <w:sz w:val="24"/>
          <w:szCs w:val="24"/>
        </w:rPr>
      </w:pPr>
      <w:r>
        <w:rPr>
          <w:rFonts w:ascii="Arial" w:hAnsi="Arial" w:cs="Arial"/>
          <w:sz w:val="24"/>
          <w:szCs w:val="24"/>
        </w:rPr>
        <w:t xml:space="preserve">The </w:t>
      </w:r>
      <w:r w:rsidR="00894C5C">
        <w:rPr>
          <w:rFonts w:ascii="Arial" w:hAnsi="Arial" w:cs="Arial"/>
          <w:sz w:val="24"/>
          <w:szCs w:val="24"/>
        </w:rPr>
        <w:t>T</w:t>
      </w:r>
      <w:r>
        <w:rPr>
          <w:rFonts w:ascii="Arial" w:hAnsi="Arial" w:cs="Arial"/>
          <w:sz w:val="24"/>
          <w:szCs w:val="24"/>
        </w:rPr>
        <w:t>ransformationalist view of globalisation</w:t>
      </w:r>
      <w:r w:rsidR="00894C5C">
        <w:rPr>
          <w:rFonts w:ascii="Arial" w:hAnsi="Arial" w:cs="Arial"/>
          <w:sz w:val="24"/>
          <w:szCs w:val="24"/>
        </w:rPr>
        <w:t xml:space="preserve"> (18</w:t>
      </w:r>
      <w:r w:rsidR="00894C5C" w:rsidRPr="00894C5C">
        <w:rPr>
          <w:rFonts w:ascii="Arial" w:hAnsi="Arial" w:cs="Arial"/>
          <w:sz w:val="24"/>
          <w:szCs w:val="24"/>
          <w:vertAlign w:val="superscript"/>
        </w:rPr>
        <w:t>th</w:t>
      </w:r>
      <w:r w:rsidR="00894C5C">
        <w:rPr>
          <w:rFonts w:ascii="Arial" w:hAnsi="Arial" w:cs="Arial"/>
          <w:sz w:val="24"/>
          <w:szCs w:val="24"/>
        </w:rPr>
        <w:t xml:space="preserve"> Century)</w:t>
      </w:r>
      <w:r>
        <w:rPr>
          <w:rFonts w:ascii="Arial" w:hAnsi="Arial" w:cs="Arial"/>
          <w:sz w:val="24"/>
          <w:szCs w:val="24"/>
        </w:rPr>
        <w:t xml:space="preserve"> sees the course of culture between developing countries and Western civilisation as a mutual transaction, whereby all cultures benefit, a process known as </w:t>
      </w:r>
      <w:proofErr w:type="spellStart"/>
      <w:r>
        <w:rPr>
          <w:rFonts w:ascii="Arial" w:hAnsi="Arial" w:cs="Arial"/>
          <w:sz w:val="24"/>
          <w:szCs w:val="24"/>
        </w:rPr>
        <w:t>glocalisation</w:t>
      </w:r>
      <w:proofErr w:type="spellEnd"/>
      <w:r>
        <w:rPr>
          <w:rFonts w:ascii="Arial" w:hAnsi="Arial" w:cs="Arial"/>
          <w:sz w:val="24"/>
          <w:szCs w:val="24"/>
        </w:rPr>
        <w:t xml:space="preserve"> (Thompson, 2015).  This is certainly the case in Somalia, with the Somali people trying to rebuild their government and overcome their repressive system with a democratic system, similar to the UK.</w:t>
      </w:r>
    </w:p>
    <w:p w14:paraId="613A310D" w14:textId="649322B9" w:rsidR="00CC441A" w:rsidRDefault="00CC441A" w:rsidP="00143E84">
      <w:pPr>
        <w:spacing w:line="360" w:lineRule="auto"/>
        <w:jc w:val="both"/>
        <w:rPr>
          <w:rFonts w:ascii="Arial" w:hAnsi="Arial" w:cs="Arial"/>
          <w:sz w:val="24"/>
          <w:szCs w:val="24"/>
        </w:rPr>
      </w:pPr>
      <w:r>
        <w:rPr>
          <w:rFonts w:ascii="Arial" w:hAnsi="Arial" w:cs="Arial"/>
          <w:sz w:val="24"/>
          <w:szCs w:val="24"/>
        </w:rPr>
        <w:t>Modernisation Theory</w:t>
      </w:r>
      <w:r w:rsidR="00894C5C">
        <w:rPr>
          <w:rFonts w:ascii="Arial" w:hAnsi="Arial" w:cs="Arial"/>
          <w:sz w:val="24"/>
          <w:szCs w:val="24"/>
        </w:rPr>
        <w:t xml:space="preserve"> (1950’s)</w:t>
      </w:r>
      <w:r>
        <w:rPr>
          <w:rFonts w:ascii="Arial" w:hAnsi="Arial" w:cs="Arial"/>
          <w:sz w:val="24"/>
          <w:szCs w:val="24"/>
        </w:rPr>
        <w:t xml:space="preserve"> maintains that poorer countries’ cultures and beliefs have hindered their development and conclude </w:t>
      </w:r>
      <w:r w:rsidR="00C26851">
        <w:rPr>
          <w:rFonts w:ascii="Arial" w:hAnsi="Arial" w:cs="Arial"/>
          <w:sz w:val="24"/>
          <w:szCs w:val="24"/>
        </w:rPr>
        <w:t>that underdeveloped countries need to adopt Westernised systems and values in order to develop (Thompson, 2017).  Modernisation Theory</w:t>
      </w:r>
      <w:r w:rsidR="00894C5C">
        <w:rPr>
          <w:rFonts w:ascii="Arial" w:hAnsi="Arial" w:cs="Arial"/>
          <w:sz w:val="24"/>
          <w:szCs w:val="24"/>
        </w:rPr>
        <w:t xml:space="preserve"> (1950’s)</w:t>
      </w:r>
      <w:r w:rsidR="00C26851">
        <w:rPr>
          <w:rFonts w:ascii="Arial" w:hAnsi="Arial" w:cs="Arial"/>
          <w:sz w:val="24"/>
          <w:szCs w:val="24"/>
        </w:rPr>
        <w:t xml:space="preserve"> determines that financial assistance, such as aid and Western proficiency is essential in order to assist underdeveloped countries become modern and prosperous (Thompson, 2017).  </w:t>
      </w:r>
      <w:r w:rsidR="008306B9">
        <w:rPr>
          <w:rFonts w:ascii="Arial" w:hAnsi="Arial" w:cs="Arial"/>
          <w:sz w:val="24"/>
          <w:szCs w:val="24"/>
        </w:rPr>
        <w:t>Modernisation</w:t>
      </w:r>
      <w:r w:rsidR="00894C5C">
        <w:rPr>
          <w:rFonts w:ascii="Arial" w:hAnsi="Arial" w:cs="Arial"/>
          <w:sz w:val="24"/>
          <w:szCs w:val="24"/>
        </w:rPr>
        <w:t xml:space="preserve"> T</w:t>
      </w:r>
      <w:r w:rsidR="008306B9">
        <w:rPr>
          <w:rFonts w:ascii="Arial" w:hAnsi="Arial" w:cs="Arial"/>
          <w:sz w:val="24"/>
          <w:szCs w:val="24"/>
        </w:rPr>
        <w:t>heory</w:t>
      </w:r>
      <w:r w:rsidR="00894C5C">
        <w:rPr>
          <w:rFonts w:ascii="Arial" w:hAnsi="Arial" w:cs="Arial"/>
          <w:sz w:val="24"/>
          <w:szCs w:val="24"/>
        </w:rPr>
        <w:t xml:space="preserve"> (1950’s)</w:t>
      </w:r>
      <w:r w:rsidR="008306B9">
        <w:rPr>
          <w:rFonts w:ascii="Arial" w:hAnsi="Arial" w:cs="Arial"/>
          <w:sz w:val="24"/>
          <w:szCs w:val="24"/>
        </w:rPr>
        <w:t xml:space="preserve"> is evident in Somalia as Western countries and organisations offer expertise and </w:t>
      </w:r>
      <w:r w:rsidR="008306B9">
        <w:rPr>
          <w:rFonts w:ascii="Arial" w:hAnsi="Arial" w:cs="Arial"/>
          <w:sz w:val="24"/>
          <w:szCs w:val="24"/>
        </w:rPr>
        <w:lastRenderedPageBreak/>
        <w:t>financial support to assist Somalia’s political</w:t>
      </w:r>
      <w:r w:rsidR="00EF1AC0">
        <w:rPr>
          <w:rFonts w:ascii="Arial" w:hAnsi="Arial" w:cs="Arial"/>
          <w:sz w:val="24"/>
          <w:szCs w:val="24"/>
        </w:rPr>
        <w:t xml:space="preserve">, </w:t>
      </w:r>
      <w:r w:rsidR="008306B9">
        <w:rPr>
          <w:rFonts w:ascii="Arial" w:hAnsi="Arial" w:cs="Arial"/>
          <w:sz w:val="24"/>
          <w:szCs w:val="24"/>
        </w:rPr>
        <w:t>social and financial crises.  The UN (2019) believe that long-term development gains are being prevented in Somalia due to their continuous need</w:t>
      </w:r>
      <w:r w:rsidR="002273B6">
        <w:rPr>
          <w:rFonts w:ascii="Arial" w:hAnsi="Arial" w:cs="Arial"/>
          <w:sz w:val="24"/>
          <w:szCs w:val="24"/>
        </w:rPr>
        <w:t xml:space="preserve"> </w:t>
      </w:r>
      <w:r w:rsidR="008306B9">
        <w:rPr>
          <w:rFonts w:ascii="Arial" w:hAnsi="Arial" w:cs="Arial"/>
          <w:sz w:val="24"/>
          <w:szCs w:val="24"/>
        </w:rPr>
        <w:t>for humanitarian assistance.</w:t>
      </w:r>
    </w:p>
    <w:p w14:paraId="240DAEBC" w14:textId="77777777" w:rsidR="00D836EF" w:rsidRDefault="005E397F" w:rsidP="00143E84">
      <w:pPr>
        <w:spacing w:line="360" w:lineRule="auto"/>
        <w:jc w:val="both"/>
        <w:rPr>
          <w:rFonts w:ascii="Arial" w:hAnsi="Arial" w:cs="Arial"/>
          <w:sz w:val="24"/>
          <w:szCs w:val="24"/>
        </w:rPr>
      </w:pPr>
      <w:r>
        <w:rPr>
          <w:rFonts w:ascii="Arial" w:hAnsi="Arial" w:cs="Arial"/>
          <w:sz w:val="24"/>
          <w:szCs w:val="24"/>
        </w:rPr>
        <w:t>Somalia face an enormous amount of political, economic, social and cultural barriers to engagement in education.  Although these barriers appear to be autonomous, it is of utmost importance to recognise that each barrier is interlinked and addressing all issues is paramount to improving the Somali education system and its civilisation.</w:t>
      </w:r>
      <w:r w:rsidR="002F78F6">
        <w:rPr>
          <w:rFonts w:ascii="Arial" w:hAnsi="Arial" w:cs="Arial"/>
          <w:sz w:val="24"/>
          <w:szCs w:val="24"/>
        </w:rPr>
        <w:t xml:space="preserve"> </w:t>
      </w:r>
    </w:p>
    <w:p w14:paraId="404E1045" w14:textId="3DBD89EC" w:rsidR="001D05A4" w:rsidRDefault="001F6BC3" w:rsidP="00143E84">
      <w:pPr>
        <w:spacing w:line="360" w:lineRule="auto"/>
        <w:jc w:val="both"/>
        <w:rPr>
          <w:rFonts w:ascii="Arial" w:hAnsi="Arial" w:cs="Arial"/>
          <w:sz w:val="24"/>
          <w:szCs w:val="24"/>
        </w:rPr>
      </w:pPr>
      <w:r>
        <w:rPr>
          <w:rFonts w:ascii="Arial" w:hAnsi="Arial" w:cs="Arial"/>
          <w:sz w:val="24"/>
          <w:szCs w:val="24"/>
        </w:rPr>
        <w:t xml:space="preserve">By studying Maslow’s hierarchy of needs (1943) it is hard to envision a progression in </w:t>
      </w:r>
      <w:r w:rsidR="00894C5C">
        <w:rPr>
          <w:rFonts w:ascii="Arial" w:hAnsi="Arial" w:cs="Arial"/>
          <w:sz w:val="24"/>
          <w:szCs w:val="24"/>
        </w:rPr>
        <w:t>SDGs</w:t>
      </w:r>
      <w:r>
        <w:rPr>
          <w:rFonts w:ascii="Arial" w:hAnsi="Arial" w:cs="Arial"/>
          <w:sz w:val="24"/>
          <w:szCs w:val="24"/>
        </w:rPr>
        <w:t xml:space="preserve"> in Somalia</w:t>
      </w:r>
      <w:r w:rsidR="00FC5B73">
        <w:rPr>
          <w:rFonts w:ascii="Arial" w:hAnsi="Arial" w:cs="Arial"/>
          <w:sz w:val="24"/>
          <w:szCs w:val="24"/>
        </w:rPr>
        <w:t>,</w:t>
      </w:r>
      <w:r>
        <w:rPr>
          <w:rFonts w:ascii="Arial" w:hAnsi="Arial" w:cs="Arial"/>
          <w:sz w:val="24"/>
          <w:szCs w:val="24"/>
        </w:rPr>
        <w:t xml:space="preserve"> as Maslow claimed that humans were driven by basic human needs and he placed these needs in order of importance, which he depicted in a pyramid, with psychological needs of food, shelter and warmth being the primary need for humans (McLeod, 2018).  These elements are lacking in Somalia</w:t>
      </w:r>
      <w:r w:rsidR="00D836EF">
        <w:rPr>
          <w:rFonts w:ascii="Arial" w:hAnsi="Arial" w:cs="Arial"/>
          <w:sz w:val="24"/>
          <w:szCs w:val="24"/>
        </w:rPr>
        <w:t xml:space="preserve"> as there are 1.4 million malnourished children living there as well as 2.7 million internally displaced people (HRW, 2018; Harper, 2017).  </w:t>
      </w:r>
    </w:p>
    <w:p w14:paraId="10C8072F" w14:textId="512FB69E" w:rsidR="000915B0" w:rsidRDefault="00D836EF" w:rsidP="00143E84">
      <w:pPr>
        <w:spacing w:line="360" w:lineRule="auto"/>
        <w:jc w:val="both"/>
        <w:rPr>
          <w:rFonts w:ascii="Arial" w:hAnsi="Arial" w:cs="Arial"/>
          <w:sz w:val="24"/>
          <w:szCs w:val="24"/>
        </w:rPr>
      </w:pPr>
      <w:r>
        <w:rPr>
          <w:rFonts w:ascii="Arial" w:hAnsi="Arial" w:cs="Arial"/>
          <w:sz w:val="24"/>
          <w:szCs w:val="24"/>
        </w:rPr>
        <w:t>The people of Somalia are also lacking in the second phase of Maslow’s pyramid, which is safety needs, which includes exemption of fear, as the civil war has eroded Somal</w:t>
      </w:r>
      <w:r w:rsidR="001D05A4">
        <w:rPr>
          <w:rFonts w:ascii="Arial" w:hAnsi="Arial" w:cs="Arial"/>
          <w:sz w:val="24"/>
          <w:szCs w:val="24"/>
        </w:rPr>
        <w:t>ia’s</w:t>
      </w:r>
      <w:r>
        <w:rPr>
          <w:rFonts w:ascii="Arial" w:hAnsi="Arial" w:cs="Arial"/>
          <w:sz w:val="24"/>
          <w:szCs w:val="24"/>
        </w:rPr>
        <w:t xml:space="preserve"> civilisation and placed the people in constant fear of their lives.  The third phase in Maslow’s pyramid is love and belonging</w:t>
      </w:r>
      <w:r w:rsidR="002C460B">
        <w:rPr>
          <w:rFonts w:ascii="Arial" w:hAnsi="Arial" w:cs="Arial"/>
          <w:sz w:val="24"/>
          <w:szCs w:val="24"/>
        </w:rPr>
        <w:t>,</w:t>
      </w:r>
      <w:r>
        <w:rPr>
          <w:rFonts w:ascii="Arial" w:hAnsi="Arial" w:cs="Arial"/>
          <w:sz w:val="24"/>
          <w:szCs w:val="24"/>
        </w:rPr>
        <w:t xml:space="preserve"> which maintains that love and belonging are essential for fulfilment (McLeod, 2018).  These needs might be met in Somalia, however</w:t>
      </w:r>
      <w:r w:rsidR="002C460B">
        <w:rPr>
          <w:rFonts w:ascii="Arial" w:hAnsi="Arial" w:cs="Arial"/>
          <w:sz w:val="24"/>
          <w:szCs w:val="24"/>
        </w:rPr>
        <w:t>,</w:t>
      </w:r>
      <w:r>
        <w:rPr>
          <w:rFonts w:ascii="Arial" w:hAnsi="Arial" w:cs="Arial"/>
          <w:sz w:val="24"/>
          <w:szCs w:val="24"/>
        </w:rPr>
        <w:t xml:space="preserve"> Maslow claimed that </w:t>
      </w:r>
      <w:r w:rsidR="001D05A4">
        <w:rPr>
          <w:rFonts w:ascii="Arial" w:hAnsi="Arial" w:cs="Arial"/>
          <w:sz w:val="24"/>
          <w:szCs w:val="24"/>
        </w:rPr>
        <w:t>basic needs had to be met in order to climb his pyramid of needs, therefore, without fulfilling a persons psychological and safety needs, it would be impossible for love and belonging alone</w:t>
      </w:r>
      <w:r w:rsidR="002C460B">
        <w:rPr>
          <w:rFonts w:ascii="Arial" w:hAnsi="Arial" w:cs="Arial"/>
          <w:sz w:val="24"/>
          <w:szCs w:val="24"/>
        </w:rPr>
        <w:t>,</w:t>
      </w:r>
      <w:r w:rsidR="001D05A4">
        <w:rPr>
          <w:rFonts w:ascii="Arial" w:hAnsi="Arial" w:cs="Arial"/>
          <w:sz w:val="24"/>
          <w:szCs w:val="24"/>
        </w:rPr>
        <w:t xml:space="preserve"> to allow a child to reach life-fulfilment (McLeod, 2018).</w:t>
      </w:r>
    </w:p>
    <w:p w14:paraId="712D2917" w14:textId="7B037D72" w:rsidR="001D05A4" w:rsidRDefault="001D05A4" w:rsidP="00143E84">
      <w:pPr>
        <w:spacing w:line="360" w:lineRule="auto"/>
        <w:jc w:val="both"/>
        <w:rPr>
          <w:rFonts w:ascii="Arial" w:hAnsi="Arial" w:cs="Arial"/>
          <w:sz w:val="24"/>
          <w:szCs w:val="24"/>
        </w:rPr>
      </w:pPr>
      <w:r>
        <w:rPr>
          <w:rFonts w:ascii="Arial" w:hAnsi="Arial" w:cs="Arial"/>
          <w:sz w:val="24"/>
          <w:szCs w:val="24"/>
        </w:rPr>
        <w:t>Maslow (1943) maintained that people had to have self-respect and respect for others in order to reach the fifth and final tier of his pyramid, which is self-actualisation, however, the people of Somalia are not respected by members of different militias, Al-Shabab, and occasionally government organisations, as they are often, emotionally, physically and sexually abused (UNICEF, 2015).</w:t>
      </w:r>
    </w:p>
    <w:p w14:paraId="4FF08669" w14:textId="26E5C9D6" w:rsidR="001D05A4" w:rsidRDefault="0028513B" w:rsidP="00143E84">
      <w:pPr>
        <w:spacing w:line="360" w:lineRule="auto"/>
        <w:jc w:val="both"/>
        <w:rPr>
          <w:rFonts w:ascii="Arial" w:hAnsi="Arial" w:cs="Arial"/>
          <w:sz w:val="24"/>
          <w:szCs w:val="24"/>
        </w:rPr>
      </w:pPr>
      <w:r>
        <w:rPr>
          <w:rFonts w:ascii="Arial" w:hAnsi="Arial" w:cs="Arial"/>
          <w:sz w:val="24"/>
          <w:szCs w:val="24"/>
        </w:rPr>
        <w:t>The UNCRCs (1989) articles are significant in children’s human rights, however, they are too idealistic in Somalia’s case as circumstances make it impossible to implement them.  The A</w:t>
      </w:r>
      <w:r w:rsidR="001944EA">
        <w:rPr>
          <w:rFonts w:ascii="Arial" w:hAnsi="Arial" w:cs="Arial"/>
          <w:sz w:val="24"/>
          <w:szCs w:val="24"/>
        </w:rPr>
        <w:t>CRWC</w:t>
      </w:r>
      <w:r w:rsidR="00894C5C">
        <w:rPr>
          <w:rFonts w:ascii="Arial" w:hAnsi="Arial" w:cs="Arial"/>
          <w:sz w:val="24"/>
          <w:szCs w:val="24"/>
        </w:rPr>
        <w:t xml:space="preserve"> (1999)</w:t>
      </w:r>
      <w:r>
        <w:rPr>
          <w:rFonts w:ascii="Arial" w:hAnsi="Arial" w:cs="Arial"/>
          <w:sz w:val="24"/>
          <w:szCs w:val="24"/>
        </w:rPr>
        <w:t xml:space="preserve"> is a step in the right direction for African countries </w:t>
      </w:r>
      <w:r>
        <w:rPr>
          <w:rFonts w:ascii="Arial" w:hAnsi="Arial" w:cs="Arial"/>
          <w:sz w:val="24"/>
          <w:szCs w:val="24"/>
        </w:rPr>
        <w:lastRenderedPageBreak/>
        <w:t>as it considers their way of life, nevertheless, if countries do not ratify the charter, which is the case in Somalia, the agreement is completely ineffective.</w:t>
      </w:r>
    </w:p>
    <w:p w14:paraId="404155C7" w14:textId="3E324EED" w:rsidR="0028513B" w:rsidRDefault="0028513B" w:rsidP="00143E84">
      <w:pPr>
        <w:spacing w:line="360" w:lineRule="auto"/>
        <w:jc w:val="both"/>
        <w:rPr>
          <w:rFonts w:ascii="Arial" w:hAnsi="Arial" w:cs="Arial"/>
          <w:sz w:val="24"/>
          <w:szCs w:val="24"/>
        </w:rPr>
      </w:pPr>
      <w:r>
        <w:rPr>
          <w:rFonts w:ascii="Arial" w:hAnsi="Arial" w:cs="Arial"/>
          <w:sz w:val="24"/>
          <w:szCs w:val="24"/>
        </w:rPr>
        <w:t>It is indisputable that national and international organisations have been essential in re-building Somalia, socially, politically, economically and educationally, however, there is a fine line between providing assistance and dominating</w:t>
      </w:r>
      <w:r w:rsidR="00D46CF1">
        <w:rPr>
          <w:rFonts w:ascii="Arial" w:hAnsi="Arial" w:cs="Arial"/>
          <w:sz w:val="24"/>
          <w:szCs w:val="24"/>
        </w:rPr>
        <w:t xml:space="preserve"> a culture</w:t>
      </w:r>
      <w:r>
        <w:rPr>
          <w:rFonts w:ascii="Arial" w:hAnsi="Arial" w:cs="Arial"/>
          <w:sz w:val="24"/>
          <w:szCs w:val="24"/>
        </w:rPr>
        <w:t xml:space="preserve"> as </w:t>
      </w:r>
      <w:r w:rsidR="00D46CF1">
        <w:rPr>
          <w:rFonts w:ascii="Arial" w:hAnsi="Arial" w:cs="Arial"/>
          <w:sz w:val="24"/>
          <w:szCs w:val="24"/>
        </w:rPr>
        <w:t>the Somali people’s account of their dealings with the UN in re-building Somalia clearly display dominance and alienation (</w:t>
      </w:r>
      <w:proofErr w:type="spellStart"/>
      <w:r w:rsidR="00D46CF1">
        <w:rPr>
          <w:rFonts w:ascii="Arial" w:hAnsi="Arial" w:cs="Arial"/>
          <w:sz w:val="24"/>
          <w:szCs w:val="24"/>
        </w:rPr>
        <w:t>Hujale</w:t>
      </w:r>
      <w:proofErr w:type="spellEnd"/>
      <w:r w:rsidR="00D46CF1">
        <w:rPr>
          <w:rFonts w:ascii="Arial" w:hAnsi="Arial" w:cs="Arial"/>
          <w:sz w:val="24"/>
          <w:szCs w:val="24"/>
        </w:rPr>
        <w:t>, 2019).</w:t>
      </w:r>
    </w:p>
    <w:p w14:paraId="381ED52C" w14:textId="77777777" w:rsidR="00FC5B73" w:rsidRDefault="00FC5B73" w:rsidP="00FC5B73">
      <w:pPr>
        <w:spacing w:line="360" w:lineRule="auto"/>
        <w:jc w:val="both"/>
        <w:rPr>
          <w:rFonts w:ascii="Arial" w:hAnsi="Arial" w:cs="Arial"/>
          <w:sz w:val="24"/>
          <w:szCs w:val="24"/>
        </w:rPr>
      </w:pPr>
    </w:p>
    <w:bookmarkEnd w:id="0"/>
    <w:p w14:paraId="26F4393E" w14:textId="31F2511F" w:rsidR="00BB6DE3" w:rsidRPr="00FC5B73" w:rsidRDefault="00BB6DE3" w:rsidP="00FC5B73">
      <w:pPr>
        <w:spacing w:line="360" w:lineRule="auto"/>
        <w:jc w:val="center"/>
        <w:rPr>
          <w:rFonts w:ascii="Arial" w:hAnsi="Arial" w:cs="Arial"/>
          <w:sz w:val="24"/>
          <w:szCs w:val="24"/>
        </w:rPr>
      </w:pPr>
      <w:r w:rsidRPr="00BB6DE3">
        <w:rPr>
          <w:rFonts w:ascii="Arial" w:hAnsi="Arial" w:cs="Arial"/>
          <w:b/>
          <w:sz w:val="24"/>
          <w:szCs w:val="24"/>
        </w:rPr>
        <w:t>Reference List</w:t>
      </w:r>
    </w:p>
    <w:p w14:paraId="37140EA8" w14:textId="6668ABA8" w:rsidR="00E80488" w:rsidRPr="00E80488" w:rsidRDefault="00E80488" w:rsidP="00DF5AC7">
      <w:pPr>
        <w:spacing w:line="360" w:lineRule="auto"/>
        <w:rPr>
          <w:rFonts w:ascii="Arial" w:hAnsi="Arial" w:cs="Arial"/>
          <w:sz w:val="24"/>
          <w:szCs w:val="24"/>
        </w:rPr>
      </w:pPr>
      <w:r>
        <w:rPr>
          <w:rFonts w:ascii="Arial" w:hAnsi="Arial" w:cs="Arial"/>
          <w:sz w:val="24"/>
          <w:szCs w:val="24"/>
        </w:rPr>
        <w:t xml:space="preserve">African </w:t>
      </w:r>
      <w:proofErr w:type="gramStart"/>
      <w:r>
        <w:rPr>
          <w:rFonts w:ascii="Arial" w:hAnsi="Arial" w:cs="Arial"/>
          <w:sz w:val="24"/>
          <w:szCs w:val="24"/>
        </w:rPr>
        <w:t>Union(</w:t>
      </w:r>
      <w:proofErr w:type="gramEnd"/>
      <w:r>
        <w:rPr>
          <w:rFonts w:ascii="Arial" w:hAnsi="Arial" w:cs="Arial"/>
          <w:sz w:val="24"/>
          <w:szCs w:val="24"/>
        </w:rPr>
        <w:t>No date)</w:t>
      </w:r>
      <w:r>
        <w:rPr>
          <w:rFonts w:ascii="Arial" w:hAnsi="Arial" w:cs="Arial"/>
          <w:i/>
          <w:sz w:val="24"/>
          <w:szCs w:val="24"/>
        </w:rPr>
        <w:t>The African Charter on the Rights and Welfare of the Child.</w:t>
      </w:r>
      <w:r w:rsidRPr="00E80488">
        <w:t xml:space="preserve"> </w:t>
      </w:r>
      <w:hyperlink r:id="rId7" w:history="1">
        <w:r w:rsidRPr="005205AA">
          <w:rPr>
            <w:rStyle w:val="Hyperlink"/>
            <w:rFonts w:ascii="Arial" w:hAnsi="Arial" w:cs="Arial"/>
            <w:sz w:val="24"/>
            <w:szCs w:val="24"/>
          </w:rPr>
          <w:t>https://au.int/en/documents-45</w:t>
        </w:r>
      </w:hyperlink>
      <w:r>
        <w:rPr>
          <w:rFonts w:ascii="Arial" w:hAnsi="Arial" w:cs="Arial"/>
          <w:sz w:val="24"/>
          <w:szCs w:val="24"/>
        </w:rPr>
        <w:t xml:space="preserve"> (Accessed:24 April 2019).</w:t>
      </w:r>
    </w:p>
    <w:p w14:paraId="0AA3CF1E" w14:textId="51F4CAC7" w:rsidR="009D38A9" w:rsidRPr="00946E06" w:rsidRDefault="00946E06" w:rsidP="00DF5AC7">
      <w:pPr>
        <w:spacing w:line="360" w:lineRule="auto"/>
        <w:rPr>
          <w:rFonts w:ascii="Arial" w:hAnsi="Arial" w:cs="Arial"/>
          <w:sz w:val="24"/>
          <w:szCs w:val="24"/>
        </w:rPr>
      </w:pPr>
      <w:r>
        <w:rPr>
          <w:rFonts w:ascii="Arial" w:hAnsi="Arial" w:cs="Arial"/>
          <w:sz w:val="24"/>
          <w:szCs w:val="24"/>
        </w:rPr>
        <w:t xml:space="preserve">African Commission on Human and People’s </w:t>
      </w:r>
      <w:proofErr w:type="gramStart"/>
      <w:r>
        <w:rPr>
          <w:rFonts w:ascii="Arial" w:hAnsi="Arial" w:cs="Arial"/>
          <w:sz w:val="24"/>
          <w:szCs w:val="24"/>
        </w:rPr>
        <w:t>Rights.(</w:t>
      </w:r>
      <w:proofErr w:type="gramEnd"/>
      <w:r>
        <w:rPr>
          <w:rFonts w:ascii="Arial" w:hAnsi="Arial" w:cs="Arial"/>
          <w:sz w:val="24"/>
          <w:szCs w:val="24"/>
        </w:rPr>
        <w:t>2019)</w:t>
      </w:r>
      <w:r>
        <w:rPr>
          <w:rFonts w:ascii="Arial" w:hAnsi="Arial" w:cs="Arial"/>
          <w:i/>
          <w:sz w:val="24"/>
          <w:szCs w:val="24"/>
        </w:rPr>
        <w:t>African Commission on Human and People’s Rights.</w:t>
      </w:r>
      <w:r w:rsidRPr="00946E06">
        <w:t xml:space="preserve"> </w:t>
      </w:r>
      <w:hyperlink r:id="rId8" w:history="1">
        <w:r w:rsidRPr="002F57F5">
          <w:rPr>
            <w:rStyle w:val="Hyperlink"/>
            <w:rFonts w:ascii="Arial" w:hAnsi="Arial" w:cs="Arial"/>
            <w:sz w:val="24"/>
            <w:szCs w:val="24"/>
          </w:rPr>
          <w:t>http://www.achpr.org/instruments/achpr/</w:t>
        </w:r>
      </w:hyperlink>
      <w:r>
        <w:rPr>
          <w:rFonts w:ascii="Arial" w:hAnsi="Arial" w:cs="Arial"/>
          <w:sz w:val="24"/>
          <w:szCs w:val="24"/>
        </w:rPr>
        <w:t xml:space="preserve"> (Accessed: 24 April 2019).</w:t>
      </w:r>
    </w:p>
    <w:p w14:paraId="4305F19F" w14:textId="72337FF0" w:rsidR="00232981" w:rsidRDefault="00E375E7" w:rsidP="00DF5AC7">
      <w:pPr>
        <w:spacing w:line="360" w:lineRule="auto"/>
        <w:rPr>
          <w:rFonts w:ascii="Arial" w:hAnsi="Arial" w:cs="Arial"/>
          <w:sz w:val="24"/>
          <w:szCs w:val="24"/>
        </w:rPr>
      </w:pPr>
      <w:proofErr w:type="spellStart"/>
      <w:r>
        <w:rPr>
          <w:rFonts w:ascii="Arial" w:hAnsi="Arial" w:cs="Arial"/>
          <w:sz w:val="24"/>
          <w:szCs w:val="24"/>
        </w:rPr>
        <w:t>Borgen</w:t>
      </w:r>
      <w:proofErr w:type="spellEnd"/>
      <w:r>
        <w:rPr>
          <w:rFonts w:ascii="Arial" w:hAnsi="Arial" w:cs="Arial"/>
          <w:sz w:val="24"/>
          <w:szCs w:val="24"/>
        </w:rPr>
        <w:t xml:space="preserve"> </w:t>
      </w:r>
      <w:proofErr w:type="gramStart"/>
      <w:r>
        <w:rPr>
          <w:rFonts w:ascii="Arial" w:hAnsi="Arial" w:cs="Arial"/>
          <w:sz w:val="24"/>
          <w:szCs w:val="24"/>
        </w:rPr>
        <w:t>Project.(</w:t>
      </w:r>
      <w:proofErr w:type="gramEnd"/>
      <w:r>
        <w:rPr>
          <w:rFonts w:ascii="Arial" w:hAnsi="Arial" w:cs="Arial"/>
          <w:sz w:val="24"/>
          <w:szCs w:val="24"/>
        </w:rPr>
        <w:t>2018)</w:t>
      </w:r>
      <w:r>
        <w:rPr>
          <w:rFonts w:ascii="Arial" w:hAnsi="Arial" w:cs="Arial"/>
          <w:i/>
          <w:sz w:val="24"/>
          <w:szCs w:val="24"/>
        </w:rPr>
        <w:t>10 IMPORTANT FACTS ABOUT GIRLS’ EDUCATION IN SOMALIA.</w:t>
      </w:r>
      <w:r>
        <w:rPr>
          <w:rFonts w:ascii="Arial" w:hAnsi="Arial" w:cs="Arial"/>
          <w:sz w:val="24"/>
          <w:szCs w:val="24"/>
        </w:rPr>
        <w:t xml:space="preserve"> </w:t>
      </w:r>
      <w:r w:rsidRPr="00E375E7">
        <w:rPr>
          <w:rFonts w:ascii="Arial" w:hAnsi="Arial" w:cs="Arial"/>
          <w:sz w:val="24"/>
          <w:szCs w:val="24"/>
        </w:rPr>
        <w:t>https://borgenproject.org/tag/literacy-in-somalia/</w:t>
      </w:r>
      <w:r>
        <w:rPr>
          <w:rFonts w:ascii="Arial" w:hAnsi="Arial" w:cs="Arial"/>
          <w:sz w:val="24"/>
          <w:szCs w:val="24"/>
        </w:rPr>
        <w:t xml:space="preserve"> (Accessed: 21 April 2019)</w:t>
      </w:r>
      <w:r w:rsidR="00312272">
        <w:rPr>
          <w:rFonts w:ascii="Arial" w:hAnsi="Arial" w:cs="Arial"/>
          <w:sz w:val="24"/>
          <w:szCs w:val="24"/>
        </w:rPr>
        <w:t>.</w:t>
      </w:r>
    </w:p>
    <w:p w14:paraId="2FB9AAF2" w14:textId="06985524" w:rsidR="00312272" w:rsidRDefault="00312272" w:rsidP="00DF5AC7">
      <w:pPr>
        <w:spacing w:line="360" w:lineRule="auto"/>
        <w:rPr>
          <w:rFonts w:ascii="Arial" w:hAnsi="Arial" w:cs="Arial"/>
          <w:sz w:val="24"/>
          <w:szCs w:val="24"/>
        </w:rPr>
      </w:pPr>
      <w:r>
        <w:rPr>
          <w:rFonts w:ascii="Arial" w:hAnsi="Arial" w:cs="Arial"/>
          <w:sz w:val="24"/>
          <w:szCs w:val="24"/>
        </w:rPr>
        <w:t>Camp</w:t>
      </w:r>
      <w:r w:rsidR="00C3284B">
        <w:rPr>
          <w:rFonts w:ascii="Arial" w:hAnsi="Arial" w:cs="Arial"/>
          <w:sz w:val="24"/>
          <w:szCs w:val="24"/>
        </w:rPr>
        <w:t xml:space="preserve">bell, </w:t>
      </w:r>
      <w:proofErr w:type="gramStart"/>
      <w:r w:rsidR="00C3284B">
        <w:rPr>
          <w:rFonts w:ascii="Arial" w:hAnsi="Arial" w:cs="Arial"/>
          <w:sz w:val="24"/>
          <w:szCs w:val="24"/>
        </w:rPr>
        <w:t>D.(</w:t>
      </w:r>
      <w:proofErr w:type="gramEnd"/>
      <w:r w:rsidR="00C3284B">
        <w:rPr>
          <w:rFonts w:ascii="Arial" w:hAnsi="Arial" w:cs="Arial"/>
          <w:sz w:val="24"/>
          <w:szCs w:val="24"/>
        </w:rPr>
        <w:t>2018)</w:t>
      </w:r>
      <w:r w:rsidR="00C3284B">
        <w:rPr>
          <w:rFonts w:ascii="Arial" w:hAnsi="Arial" w:cs="Arial"/>
          <w:i/>
          <w:sz w:val="24"/>
          <w:szCs w:val="24"/>
        </w:rPr>
        <w:t>Concern at rising infant mortality rate in England and Wales.</w:t>
      </w:r>
      <w:r w:rsidR="00C3284B" w:rsidRPr="00C3284B">
        <w:t xml:space="preserve"> </w:t>
      </w:r>
      <w:hyperlink r:id="rId9" w:history="1">
        <w:r w:rsidR="00C3284B" w:rsidRPr="00ED7860">
          <w:rPr>
            <w:rStyle w:val="Hyperlink"/>
            <w:rFonts w:ascii="Arial" w:hAnsi="Arial" w:cs="Arial"/>
            <w:sz w:val="24"/>
            <w:szCs w:val="24"/>
          </w:rPr>
          <w:t>https://www.theguardian.com/society/2018/mar/15/concern-at-rising-infant-mortality-rate-in-england-and-wales</w:t>
        </w:r>
      </w:hyperlink>
      <w:r w:rsidR="00C3284B">
        <w:rPr>
          <w:rFonts w:ascii="Arial" w:hAnsi="Arial" w:cs="Arial"/>
          <w:sz w:val="24"/>
          <w:szCs w:val="24"/>
        </w:rPr>
        <w:t xml:space="preserve"> (Accessed: 21 April 2019).</w:t>
      </w:r>
    </w:p>
    <w:p w14:paraId="1D06ECE5" w14:textId="1CF4C116" w:rsidR="005819E4" w:rsidRPr="001555B6" w:rsidRDefault="005819E4" w:rsidP="00DF5AC7">
      <w:pPr>
        <w:spacing w:line="360" w:lineRule="auto"/>
        <w:rPr>
          <w:rFonts w:ascii="Arial" w:hAnsi="Arial" w:cs="Arial"/>
          <w:sz w:val="24"/>
          <w:szCs w:val="24"/>
        </w:rPr>
      </w:pPr>
      <w:r>
        <w:rPr>
          <w:rFonts w:ascii="Arial" w:hAnsi="Arial" w:cs="Arial"/>
          <w:sz w:val="24"/>
          <w:szCs w:val="24"/>
        </w:rPr>
        <w:t>Educate A Child. (</w:t>
      </w:r>
      <w:proofErr w:type="gramStart"/>
      <w:r>
        <w:rPr>
          <w:rFonts w:ascii="Arial" w:hAnsi="Arial" w:cs="Arial"/>
          <w:sz w:val="24"/>
          <w:szCs w:val="24"/>
        </w:rPr>
        <w:t>2019)</w:t>
      </w:r>
      <w:r w:rsidR="001555B6">
        <w:rPr>
          <w:rFonts w:ascii="Arial" w:hAnsi="Arial" w:cs="Arial"/>
          <w:i/>
          <w:sz w:val="24"/>
          <w:szCs w:val="24"/>
        </w:rPr>
        <w:t>Formal</w:t>
      </w:r>
      <w:proofErr w:type="gramEnd"/>
      <w:r w:rsidR="001555B6">
        <w:rPr>
          <w:rFonts w:ascii="Arial" w:hAnsi="Arial" w:cs="Arial"/>
          <w:i/>
          <w:sz w:val="24"/>
          <w:szCs w:val="24"/>
        </w:rPr>
        <w:t xml:space="preserve"> Education for Out of School Children in Somalia. </w:t>
      </w:r>
      <w:hyperlink r:id="rId10" w:history="1">
        <w:r w:rsidR="001555B6" w:rsidRPr="00A479CD">
          <w:rPr>
            <w:rStyle w:val="Hyperlink"/>
            <w:rFonts w:ascii="Arial" w:hAnsi="Arial" w:cs="Arial"/>
            <w:sz w:val="24"/>
            <w:szCs w:val="24"/>
          </w:rPr>
          <w:t>https://educateachild.org/our-partners-projects/projects/formal-education-out-school-children-somalia</w:t>
        </w:r>
      </w:hyperlink>
      <w:r w:rsidR="001555B6">
        <w:rPr>
          <w:rFonts w:ascii="Arial" w:hAnsi="Arial" w:cs="Arial"/>
          <w:sz w:val="24"/>
          <w:szCs w:val="24"/>
        </w:rPr>
        <w:t xml:space="preserve"> (Accessed:22 April 2019).</w:t>
      </w:r>
    </w:p>
    <w:p w14:paraId="7DF47A9E" w14:textId="7B994C02" w:rsidR="0050175B" w:rsidRDefault="0012027F" w:rsidP="00DF5AC7">
      <w:pPr>
        <w:spacing w:line="360" w:lineRule="auto"/>
        <w:rPr>
          <w:rFonts w:ascii="Arial" w:hAnsi="Arial" w:cs="Arial"/>
          <w:sz w:val="24"/>
          <w:szCs w:val="24"/>
        </w:rPr>
      </w:pPr>
      <w:r>
        <w:rPr>
          <w:rFonts w:ascii="Arial" w:hAnsi="Arial" w:cs="Arial"/>
          <w:sz w:val="24"/>
          <w:szCs w:val="24"/>
        </w:rPr>
        <w:t xml:space="preserve">Encyclopaedia of </w:t>
      </w:r>
      <w:proofErr w:type="gramStart"/>
      <w:r>
        <w:rPr>
          <w:rFonts w:ascii="Arial" w:hAnsi="Arial" w:cs="Arial"/>
          <w:sz w:val="24"/>
          <w:szCs w:val="24"/>
        </w:rPr>
        <w:t>Britannica.(</w:t>
      </w:r>
      <w:proofErr w:type="gramEnd"/>
      <w:r>
        <w:rPr>
          <w:rFonts w:ascii="Arial" w:hAnsi="Arial" w:cs="Arial"/>
          <w:sz w:val="24"/>
          <w:szCs w:val="24"/>
        </w:rPr>
        <w:t>2019)</w:t>
      </w:r>
      <w:r>
        <w:rPr>
          <w:rFonts w:ascii="Arial" w:hAnsi="Arial" w:cs="Arial"/>
          <w:i/>
          <w:sz w:val="24"/>
          <w:szCs w:val="24"/>
        </w:rPr>
        <w:t>Economy.</w:t>
      </w:r>
      <w:r w:rsidRPr="0012027F">
        <w:t xml:space="preserve"> </w:t>
      </w:r>
      <w:hyperlink r:id="rId11" w:history="1">
        <w:r w:rsidRPr="0012027F">
          <w:rPr>
            <w:rStyle w:val="Hyperlink"/>
            <w:rFonts w:ascii="Arial" w:hAnsi="Arial" w:cs="Arial"/>
            <w:sz w:val="24"/>
            <w:szCs w:val="24"/>
          </w:rPr>
          <w:t>https://www.britannica.com/place/Somalia/Economy</w:t>
        </w:r>
      </w:hyperlink>
      <w:r>
        <w:rPr>
          <w:rFonts w:ascii="Arial" w:hAnsi="Arial" w:cs="Arial"/>
          <w:i/>
          <w:sz w:val="24"/>
          <w:szCs w:val="24"/>
        </w:rPr>
        <w:t xml:space="preserve"> </w:t>
      </w:r>
      <w:r>
        <w:rPr>
          <w:rFonts w:ascii="Arial" w:hAnsi="Arial" w:cs="Arial"/>
          <w:sz w:val="24"/>
          <w:szCs w:val="24"/>
        </w:rPr>
        <w:t>(Accessed: 19 April 2019).</w:t>
      </w:r>
    </w:p>
    <w:p w14:paraId="4448A6F9" w14:textId="7FE28C88" w:rsidR="00BA24B0" w:rsidRDefault="00BA24B0" w:rsidP="00DF5AC7">
      <w:pPr>
        <w:spacing w:line="360" w:lineRule="auto"/>
        <w:rPr>
          <w:rFonts w:ascii="Arial" w:hAnsi="Arial" w:cs="Arial"/>
          <w:sz w:val="24"/>
          <w:szCs w:val="24"/>
        </w:rPr>
      </w:pPr>
      <w:r>
        <w:rPr>
          <w:rFonts w:ascii="Arial" w:hAnsi="Arial" w:cs="Arial"/>
          <w:sz w:val="24"/>
          <w:szCs w:val="24"/>
        </w:rPr>
        <w:t xml:space="preserve">Federal Government of </w:t>
      </w:r>
      <w:proofErr w:type="gramStart"/>
      <w:r>
        <w:rPr>
          <w:rFonts w:ascii="Arial" w:hAnsi="Arial" w:cs="Arial"/>
          <w:sz w:val="24"/>
          <w:szCs w:val="24"/>
        </w:rPr>
        <w:t>Somalia.(</w:t>
      </w:r>
      <w:proofErr w:type="gramEnd"/>
      <w:r>
        <w:rPr>
          <w:rFonts w:ascii="Arial" w:hAnsi="Arial" w:cs="Arial"/>
          <w:sz w:val="24"/>
          <w:szCs w:val="24"/>
        </w:rPr>
        <w:t>2018)</w:t>
      </w:r>
      <w:r w:rsidR="00A45A0A">
        <w:rPr>
          <w:rFonts w:ascii="Arial" w:hAnsi="Arial" w:cs="Arial"/>
          <w:i/>
          <w:sz w:val="24"/>
          <w:szCs w:val="24"/>
        </w:rPr>
        <w:t xml:space="preserve">Education Sector Improvement Program </w:t>
      </w:r>
      <w:r w:rsidR="00A45A0A" w:rsidRPr="00A45A0A">
        <w:rPr>
          <w:rFonts w:ascii="Arial" w:hAnsi="Arial" w:cs="Arial"/>
          <w:sz w:val="24"/>
          <w:szCs w:val="24"/>
        </w:rPr>
        <w:t>Improvement Grant.</w:t>
      </w:r>
      <w:r w:rsidR="00A45A0A" w:rsidRPr="00A45A0A">
        <w:t xml:space="preserve"> </w:t>
      </w:r>
      <w:hyperlink r:id="rId12" w:history="1">
        <w:r w:rsidR="00A45A0A" w:rsidRPr="00A22240">
          <w:rPr>
            <w:rStyle w:val="Hyperlink"/>
            <w:rFonts w:ascii="Arial" w:hAnsi="Arial" w:cs="Arial"/>
            <w:sz w:val="24"/>
            <w:szCs w:val="24"/>
          </w:rPr>
          <w:t>https://www.heritage.org/index/country/somalia</w:t>
        </w:r>
      </w:hyperlink>
      <w:r w:rsidR="00A45A0A">
        <w:rPr>
          <w:rFonts w:ascii="Arial" w:hAnsi="Arial" w:cs="Arial"/>
          <w:sz w:val="24"/>
          <w:szCs w:val="24"/>
        </w:rPr>
        <w:t xml:space="preserve"> (Accessed: 19 April 2019).</w:t>
      </w:r>
    </w:p>
    <w:p w14:paraId="31363837" w14:textId="36315472" w:rsidR="00BE5548" w:rsidRDefault="00BE5548" w:rsidP="00DF5AC7">
      <w:pPr>
        <w:spacing w:line="360" w:lineRule="auto"/>
        <w:rPr>
          <w:rFonts w:ascii="Arial" w:hAnsi="Arial" w:cs="Arial"/>
          <w:sz w:val="24"/>
          <w:szCs w:val="24"/>
        </w:rPr>
      </w:pPr>
      <w:r>
        <w:rPr>
          <w:rFonts w:ascii="Arial" w:hAnsi="Arial" w:cs="Arial"/>
          <w:sz w:val="24"/>
          <w:szCs w:val="24"/>
        </w:rPr>
        <w:t>Garnier, A. (</w:t>
      </w:r>
      <w:proofErr w:type="gramStart"/>
      <w:r>
        <w:rPr>
          <w:rFonts w:ascii="Arial" w:hAnsi="Arial" w:cs="Arial"/>
          <w:sz w:val="24"/>
          <w:szCs w:val="24"/>
        </w:rPr>
        <w:t>2012)</w:t>
      </w:r>
      <w:r>
        <w:rPr>
          <w:rFonts w:ascii="Arial" w:hAnsi="Arial" w:cs="Arial"/>
          <w:i/>
          <w:sz w:val="24"/>
          <w:szCs w:val="24"/>
        </w:rPr>
        <w:t>Criticisms</w:t>
      </w:r>
      <w:proofErr w:type="gramEnd"/>
      <w:r>
        <w:rPr>
          <w:rFonts w:ascii="Arial" w:hAnsi="Arial" w:cs="Arial"/>
          <w:i/>
          <w:sz w:val="24"/>
          <w:szCs w:val="24"/>
        </w:rPr>
        <w:t xml:space="preserve"> of Children’s Rights.</w:t>
      </w:r>
      <w:r>
        <w:rPr>
          <w:rFonts w:ascii="Arial" w:hAnsi="Arial" w:cs="Arial"/>
          <w:sz w:val="24"/>
          <w:szCs w:val="24"/>
        </w:rPr>
        <w:t xml:space="preserve"> </w:t>
      </w:r>
      <w:hyperlink r:id="rId13" w:history="1">
        <w:r w:rsidRPr="002F57F5">
          <w:rPr>
            <w:rStyle w:val="Hyperlink"/>
            <w:rFonts w:ascii="Arial" w:hAnsi="Arial" w:cs="Arial"/>
            <w:sz w:val="24"/>
            <w:szCs w:val="24"/>
          </w:rPr>
          <w:t>https://www.humanium.org/en/criticisms-of-childrens-rights/</w:t>
        </w:r>
      </w:hyperlink>
      <w:r>
        <w:rPr>
          <w:rFonts w:ascii="Arial" w:hAnsi="Arial" w:cs="Arial"/>
          <w:sz w:val="24"/>
          <w:szCs w:val="24"/>
        </w:rPr>
        <w:t xml:space="preserve"> (Accessed: 24 April 2019).</w:t>
      </w:r>
    </w:p>
    <w:p w14:paraId="1D815F06" w14:textId="6EC87CF4" w:rsidR="00EF5D9A" w:rsidRPr="00EF5D9A" w:rsidRDefault="00EF5D9A" w:rsidP="00DF5AC7">
      <w:pPr>
        <w:spacing w:line="360" w:lineRule="auto"/>
        <w:rPr>
          <w:rFonts w:ascii="Arial" w:hAnsi="Arial" w:cs="Arial"/>
          <w:sz w:val="24"/>
          <w:szCs w:val="24"/>
        </w:rPr>
      </w:pPr>
      <w:r>
        <w:rPr>
          <w:rFonts w:ascii="Arial" w:hAnsi="Arial" w:cs="Arial"/>
          <w:sz w:val="24"/>
          <w:szCs w:val="24"/>
        </w:rPr>
        <w:t xml:space="preserve">Global Education </w:t>
      </w:r>
      <w:proofErr w:type="gramStart"/>
      <w:r>
        <w:rPr>
          <w:rFonts w:ascii="Arial" w:hAnsi="Arial" w:cs="Arial"/>
          <w:sz w:val="24"/>
          <w:szCs w:val="24"/>
        </w:rPr>
        <w:t>Project.(</w:t>
      </w:r>
      <w:proofErr w:type="gramEnd"/>
      <w:r>
        <w:rPr>
          <w:rFonts w:ascii="Arial" w:hAnsi="Arial" w:cs="Arial"/>
          <w:sz w:val="24"/>
          <w:szCs w:val="24"/>
        </w:rPr>
        <w:t>2012)</w:t>
      </w:r>
      <w:r>
        <w:rPr>
          <w:rFonts w:ascii="Arial" w:hAnsi="Arial" w:cs="Arial"/>
          <w:i/>
          <w:sz w:val="24"/>
          <w:szCs w:val="24"/>
        </w:rPr>
        <w:t>Global Perspectives.</w:t>
      </w:r>
      <w:r w:rsidRPr="00EF5D9A">
        <w:t xml:space="preserve"> </w:t>
      </w:r>
      <w:hyperlink r:id="rId14" w:history="1">
        <w:r w:rsidRPr="005205AA">
          <w:rPr>
            <w:rStyle w:val="Hyperlink"/>
            <w:rFonts w:ascii="Arial" w:hAnsi="Arial" w:cs="Arial"/>
            <w:sz w:val="24"/>
            <w:szCs w:val="24"/>
          </w:rPr>
          <w:t>https://www.globaleducation.edu.au/global-education/what-are-global-perspectives.html</w:t>
        </w:r>
      </w:hyperlink>
      <w:r>
        <w:rPr>
          <w:rFonts w:ascii="Arial" w:hAnsi="Arial" w:cs="Arial"/>
          <w:sz w:val="24"/>
          <w:szCs w:val="24"/>
        </w:rPr>
        <w:t xml:space="preserve"> (Accessed: 23 April 2019).</w:t>
      </w:r>
    </w:p>
    <w:p w14:paraId="0205EB81" w14:textId="03ED9554" w:rsidR="004E51F7" w:rsidRDefault="004E51F7" w:rsidP="00DF5AC7">
      <w:pPr>
        <w:spacing w:line="360" w:lineRule="auto"/>
        <w:rPr>
          <w:rFonts w:ascii="Arial" w:hAnsi="Arial" w:cs="Arial"/>
          <w:sz w:val="24"/>
          <w:szCs w:val="24"/>
        </w:rPr>
      </w:pPr>
      <w:proofErr w:type="spellStart"/>
      <w:r>
        <w:rPr>
          <w:rFonts w:ascii="Arial" w:hAnsi="Arial" w:cs="Arial"/>
          <w:sz w:val="24"/>
          <w:szCs w:val="24"/>
        </w:rPr>
        <w:t>Goobjoog</w:t>
      </w:r>
      <w:proofErr w:type="spellEnd"/>
      <w:r>
        <w:rPr>
          <w:rFonts w:ascii="Arial" w:hAnsi="Arial" w:cs="Arial"/>
          <w:sz w:val="24"/>
          <w:szCs w:val="24"/>
        </w:rPr>
        <w:t xml:space="preserve"> News. (</w:t>
      </w:r>
      <w:proofErr w:type="gramStart"/>
      <w:r>
        <w:rPr>
          <w:rFonts w:ascii="Arial" w:hAnsi="Arial" w:cs="Arial"/>
          <w:sz w:val="24"/>
          <w:szCs w:val="24"/>
        </w:rPr>
        <w:t>2018)</w:t>
      </w:r>
      <w:r w:rsidR="00BB6DE3">
        <w:rPr>
          <w:rFonts w:ascii="Arial" w:hAnsi="Arial" w:cs="Arial"/>
          <w:i/>
          <w:sz w:val="24"/>
          <w:szCs w:val="24"/>
        </w:rPr>
        <w:t>Daunting</w:t>
      </w:r>
      <w:proofErr w:type="gramEnd"/>
      <w:r w:rsidR="00BB6DE3">
        <w:rPr>
          <w:rFonts w:ascii="Arial" w:hAnsi="Arial" w:cs="Arial"/>
          <w:i/>
          <w:sz w:val="24"/>
          <w:szCs w:val="24"/>
        </w:rPr>
        <w:t xml:space="preserve"> Somali Youth Unemployment Needs Urgent Solution.</w:t>
      </w:r>
      <w:r w:rsidR="00BB6DE3" w:rsidRPr="00BB6DE3">
        <w:t xml:space="preserve"> </w:t>
      </w:r>
      <w:hyperlink r:id="rId15" w:history="1">
        <w:r w:rsidR="00BB6DE3" w:rsidRPr="00A22240">
          <w:rPr>
            <w:rStyle w:val="Hyperlink"/>
            <w:rFonts w:ascii="Arial" w:hAnsi="Arial" w:cs="Arial"/>
            <w:sz w:val="24"/>
            <w:szCs w:val="24"/>
          </w:rPr>
          <w:t>https://www.worldlifeexpectancy.com/somalia-life-expectancy</w:t>
        </w:r>
      </w:hyperlink>
      <w:r w:rsidR="00BB6DE3">
        <w:rPr>
          <w:rFonts w:ascii="Arial" w:hAnsi="Arial" w:cs="Arial"/>
          <w:sz w:val="24"/>
          <w:szCs w:val="24"/>
        </w:rPr>
        <w:t xml:space="preserve"> (Accessed: 19 April 2019).</w:t>
      </w:r>
    </w:p>
    <w:p w14:paraId="4C8661DA" w14:textId="49E1FE73" w:rsidR="00AD2528" w:rsidRPr="00BB6DE3" w:rsidRDefault="00AD2528" w:rsidP="00DF5AC7">
      <w:pPr>
        <w:spacing w:line="360" w:lineRule="auto"/>
        <w:rPr>
          <w:rFonts w:ascii="Arial" w:hAnsi="Arial" w:cs="Arial"/>
          <w:sz w:val="24"/>
          <w:szCs w:val="24"/>
        </w:rPr>
      </w:pPr>
      <w:r>
        <w:rPr>
          <w:rFonts w:ascii="Arial" w:hAnsi="Arial" w:cs="Arial"/>
          <w:sz w:val="24"/>
          <w:szCs w:val="24"/>
        </w:rPr>
        <w:lastRenderedPageBreak/>
        <w:t xml:space="preserve">Girls Not </w:t>
      </w:r>
      <w:proofErr w:type="gramStart"/>
      <w:r>
        <w:rPr>
          <w:rFonts w:ascii="Arial" w:hAnsi="Arial" w:cs="Arial"/>
          <w:sz w:val="24"/>
          <w:szCs w:val="24"/>
        </w:rPr>
        <w:t>Brides.(</w:t>
      </w:r>
      <w:proofErr w:type="gramEnd"/>
      <w:r>
        <w:rPr>
          <w:rFonts w:ascii="Arial" w:hAnsi="Arial" w:cs="Arial"/>
          <w:sz w:val="24"/>
          <w:szCs w:val="24"/>
        </w:rPr>
        <w:t>2019)Somalia.</w:t>
      </w:r>
      <w:r w:rsidRPr="00AD2528">
        <w:t xml:space="preserve"> </w:t>
      </w:r>
      <w:hyperlink r:id="rId16" w:history="1">
        <w:r w:rsidRPr="00A22240">
          <w:rPr>
            <w:rStyle w:val="Hyperlink"/>
            <w:rFonts w:ascii="Arial" w:hAnsi="Arial" w:cs="Arial"/>
            <w:sz w:val="24"/>
            <w:szCs w:val="24"/>
          </w:rPr>
          <w:t>https://www.girlsnotbrides.org/child-marriage/somalia/</w:t>
        </w:r>
      </w:hyperlink>
      <w:r>
        <w:rPr>
          <w:rFonts w:ascii="Arial" w:hAnsi="Arial" w:cs="Arial"/>
          <w:sz w:val="24"/>
          <w:szCs w:val="24"/>
        </w:rPr>
        <w:t xml:space="preserve"> (Accessed: 19 April 2019).</w:t>
      </w:r>
    </w:p>
    <w:p w14:paraId="03903B2A" w14:textId="3AFE54E4" w:rsidR="00E63875" w:rsidRDefault="00E63875" w:rsidP="00DF5AC7">
      <w:pPr>
        <w:spacing w:line="360" w:lineRule="auto"/>
        <w:rPr>
          <w:rFonts w:ascii="Arial" w:hAnsi="Arial" w:cs="Arial"/>
          <w:sz w:val="24"/>
          <w:szCs w:val="24"/>
        </w:rPr>
      </w:pPr>
      <w:proofErr w:type="gramStart"/>
      <w:r>
        <w:rPr>
          <w:rFonts w:ascii="Arial" w:hAnsi="Arial" w:cs="Arial"/>
          <w:sz w:val="24"/>
          <w:szCs w:val="24"/>
        </w:rPr>
        <w:t>Heritage.org.(</w:t>
      </w:r>
      <w:proofErr w:type="gramEnd"/>
      <w:r>
        <w:rPr>
          <w:rFonts w:ascii="Arial" w:hAnsi="Arial" w:cs="Arial"/>
          <w:sz w:val="24"/>
          <w:szCs w:val="24"/>
        </w:rPr>
        <w:t>2019)</w:t>
      </w:r>
      <w:r>
        <w:rPr>
          <w:rFonts w:ascii="Arial" w:hAnsi="Arial" w:cs="Arial"/>
          <w:i/>
          <w:sz w:val="24"/>
          <w:szCs w:val="24"/>
        </w:rPr>
        <w:t>2019 Index of Economic Freedom.</w:t>
      </w:r>
      <w:r w:rsidRPr="00E63875">
        <w:t xml:space="preserve"> </w:t>
      </w:r>
      <w:hyperlink r:id="rId17" w:history="1">
        <w:r w:rsidRPr="00A22240">
          <w:rPr>
            <w:rStyle w:val="Hyperlink"/>
            <w:rFonts w:ascii="Arial" w:hAnsi="Arial" w:cs="Arial"/>
            <w:sz w:val="24"/>
            <w:szCs w:val="24"/>
          </w:rPr>
          <w:t>https://www.heritage.org/index/country/somalia</w:t>
        </w:r>
      </w:hyperlink>
      <w:r>
        <w:rPr>
          <w:rFonts w:ascii="Arial" w:hAnsi="Arial" w:cs="Arial"/>
          <w:sz w:val="24"/>
          <w:szCs w:val="24"/>
        </w:rPr>
        <w:t xml:space="preserve"> (Accessed: 19 April 2019).</w:t>
      </w:r>
    </w:p>
    <w:p w14:paraId="4A0B75DC" w14:textId="1C0DEA7C" w:rsidR="0035657D" w:rsidRPr="00E85B63" w:rsidRDefault="005236E8" w:rsidP="00DF5AC7">
      <w:pPr>
        <w:spacing w:line="360" w:lineRule="auto"/>
        <w:rPr>
          <w:rFonts w:ascii="Arial" w:hAnsi="Arial" w:cs="Arial"/>
          <w:sz w:val="24"/>
          <w:szCs w:val="24"/>
        </w:rPr>
      </w:pPr>
      <w:proofErr w:type="spellStart"/>
      <w:proofErr w:type="gramStart"/>
      <w:r>
        <w:rPr>
          <w:rFonts w:ascii="Arial" w:hAnsi="Arial" w:cs="Arial"/>
          <w:sz w:val="24"/>
          <w:szCs w:val="24"/>
        </w:rPr>
        <w:t>Hinter</w:t>
      </w:r>
      <w:r w:rsidR="00E85B63">
        <w:rPr>
          <w:rFonts w:ascii="Arial" w:hAnsi="Arial" w:cs="Arial"/>
          <w:sz w:val="24"/>
          <w:szCs w:val="24"/>
        </w:rPr>
        <w:t>egger,T</w:t>
      </w:r>
      <w:proofErr w:type="spellEnd"/>
      <w:r w:rsidR="00E85B63">
        <w:rPr>
          <w:rFonts w:ascii="Arial" w:hAnsi="Arial" w:cs="Arial"/>
          <w:sz w:val="24"/>
          <w:szCs w:val="24"/>
        </w:rPr>
        <w:t>.</w:t>
      </w:r>
      <w:proofErr w:type="gramEnd"/>
      <w:r w:rsidR="00E85B63">
        <w:rPr>
          <w:rFonts w:ascii="Arial" w:hAnsi="Arial" w:cs="Arial"/>
          <w:sz w:val="24"/>
          <w:szCs w:val="24"/>
        </w:rPr>
        <w:t>(2017)</w:t>
      </w:r>
      <w:r w:rsidR="00E85B63">
        <w:rPr>
          <w:rFonts w:ascii="Arial" w:hAnsi="Arial" w:cs="Arial"/>
          <w:i/>
          <w:sz w:val="24"/>
          <w:szCs w:val="24"/>
        </w:rPr>
        <w:t>UNICEF and USAID Fight for Education in Somalia.</w:t>
      </w:r>
      <w:r w:rsidR="00E85B63" w:rsidRPr="00E85B63">
        <w:t xml:space="preserve"> </w:t>
      </w:r>
      <w:hyperlink r:id="rId18" w:history="1">
        <w:r w:rsidR="00E85B63" w:rsidRPr="00A479CD">
          <w:rPr>
            <w:rStyle w:val="Hyperlink"/>
            <w:rFonts w:ascii="Arial" w:hAnsi="Arial" w:cs="Arial"/>
            <w:sz w:val="24"/>
            <w:szCs w:val="24"/>
          </w:rPr>
          <w:t>https://www.borgenmagazine.com/unicef-usaid-education-in-somalia/</w:t>
        </w:r>
      </w:hyperlink>
      <w:r w:rsidR="00E85B63">
        <w:rPr>
          <w:rFonts w:ascii="Arial" w:hAnsi="Arial" w:cs="Arial"/>
          <w:sz w:val="24"/>
          <w:szCs w:val="24"/>
        </w:rPr>
        <w:t xml:space="preserve"> (Accessed: 22 April 2019).</w:t>
      </w:r>
    </w:p>
    <w:p w14:paraId="003ACD70" w14:textId="493180F3" w:rsidR="00343B88" w:rsidRPr="00343B88" w:rsidRDefault="00343B88" w:rsidP="00DF5AC7">
      <w:pPr>
        <w:spacing w:line="360" w:lineRule="auto"/>
        <w:rPr>
          <w:rFonts w:ascii="Arial" w:hAnsi="Arial" w:cs="Arial"/>
          <w:sz w:val="24"/>
          <w:szCs w:val="24"/>
        </w:rPr>
      </w:pPr>
      <w:proofErr w:type="spellStart"/>
      <w:r>
        <w:rPr>
          <w:rFonts w:ascii="Arial" w:hAnsi="Arial" w:cs="Arial"/>
          <w:sz w:val="24"/>
          <w:szCs w:val="24"/>
        </w:rPr>
        <w:t>Hujale</w:t>
      </w:r>
      <w:proofErr w:type="spellEnd"/>
      <w:r>
        <w:rPr>
          <w:rFonts w:ascii="Arial" w:hAnsi="Arial" w:cs="Arial"/>
          <w:sz w:val="24"/>
          <w:szCs w:val="24"/>
        </w:rPr>
        <w:t>, M. (2019)</w:t>
      </w:r>
      <w:r>
        <w:rPr>
          <w:rFonts w:ascii="Arial" w:hAnsi="Arial" w:cs="Arial"/>
          <w:i/>
          <w:sz w:val="24"/>
          <w:szCs w:val="24"/>
        </w:rPr>
        <w:t xml:space="preserve">’We’re excluded from the </w:t>
      </w:r>
      <w:proofErr w:type="spellStart"/>
      <w:r>
        <w:rPr>
          <w:rFonts w:ascii="Arial" w:hAnsi="Arial" w:cs="Arial"/>
          <w:i/>
          <w:sz w:val="24"/>
          <w:szCs w:val="24"/>
        </w:rPr>
        <w:t>table</w:t>
      </w:r>
      <w:proofErr w:type="gramStart"/>
      <w:r>
        <w:rPr>
          <w:rFonts w:ascii="Arial" w:hAnsi="Arial" w:cs="Arial"/>
          <w:i/>
          <w:sz w:val="24"/>
          <w:szCs w:val="24"/>
        </w:rPr>
        <w:t>’:Somali</w:t>
      </w:r>
      <w:proofErr w:type="spellEnd"/>
      <w:proofErr w:type="gramEnd"/>
      <w:r>
        <w:rPr>
          <w:rFonts w:ascii="Arial" w:hAnsi="Arial" w:cs="Arial"/>
          <w:i/>
          <w:sz w:val="24"/>
          <w:szCs w:val="24"/>
        </w:rPr>
        <w:t xml:space="preserve"> UN staff say they struggle in ‘two-tier’ aid sector.</w:t>
      </w:r>
      <w:r>
        <w:rPr>
          <w:rFonts w:ascii="Arial" w:hAnsi="Arial" w:cs="Arial"/>
          <w:sz w:val="24"/>
          <w:szCs w:val="24"/>
        </w:rPr>
        <w:t xml:space="preserve"> </w:t>
      </w:r>
      <w:hyperlink r:id="rId19" w:history="1">
        <w:r w:rsidRPr="00A479CD">
          <w:rPr>
            <w:rStyle w:val="Hyperlink"/>
            <w:rFonts w:ascii="Arial" w:hAnsi="Arial" w:cs="Arial"/>
            <w:sz w:val="24"/>
            <w:szCs w:val="24"/>
          </w:rPr>
          <w:t>https://www.theguardian.com/global-development/2019/apr/15/were-excluded-from-the-table-somali-un-staff-say-they-struggle-in-two-tier-aid-sector</w:t>
        </w:r>
      </w:hyperlink>
      <w:r>
        <w:rPr>
          <w:rFonts w:ascii="Arial" w:hAnsi="Arial" w:cs="Arial"/>
          <w:sz w:val="24"/>
          <w:szCs w:val="24"/>
        </w:rPr>
        <w:t xml:space="preserve"> (Accessed: 22 April 2019).</w:t>
      </w:r>
    </w:p>
    <w:p w14:paraId="0878C8FE" w14:textId="1C122C51" w:rsidR="0010745F" w:rsidRDefault="0010745F" w:rsidP="00DF5AC7">
      <w:pPr>
        <w:spacing w:line="360" w:lineRule="auto"/>
        <w:rPr>
          <w:rFonts w:ascii="Arial" w:hAnsi="Arial" w:cs="Arial"/>
          <w:sz w:val="24"/>
          <w:szCs w:val="24"/>
        </w:rPr>
      </w:pPr>
      <w:r>
        <w:rPr>
          <w:rFonts w:ascii="Arial" w:hAnsi="Arial" w:cs="Arial"/>
          <w:sz w:val="24"/>
          <w:szCs w:val="24"/>
        </w:rPr>
        <w:t xml:space="preserve">Human Rights </w:t>
      </w:r>
      <w:proofErr w:type="gramStart"/>
      <w:r>
        <w:rPr>
          <w:rFonts w:ascii="Arial" w:hAnsi="Arial" w:cs="Arial"/>
          <w:sz w:val="24"/>
          <w:szCs w:val="24"/>
        </w:rPr>
        <w:t>Watch(</w:t>
      </w:r>
      <w:proofErr w:type="gramEnd"/>
      <w:r>
        <w:rPr>
          <w:rFonts w:ascii="Arial" w:hAnsi="Arial" w:cs="Arial"/>
          <w:sz w:val="24"/>
          <w:szCs w:val="24"/>
        </w:rPr>
        <w:t>2018)</w:t>
      </w:r>
      <w:r>
        <w:rPr>
          <w:rFonts w:ascii="Arial" w:hAnsi="Arial" w:cs="Arial"/>
          <w:i/>
          <w:sz w:val="24"/>
          <w:szCs w:val="24"/>
        </w:rPr>
        <w:t>Somalia Events of 2018.</w:t>
      </w:r>
      <w:r w:rsidRPr="0010745F">
        <w:t xml:space="preserve"> </w:t>
      </w:r>
      <w:hyperlink r:id="rId20" w:history="1">
        <w:r w:rsidRPr="00A22240">
          <w:rPr>
            <w:rStyle w:val="Hyperlink"/>
            <w:rFonts w:ascii="Arial" w:hAnsi="Arial" w:cs="Arial"/>
            <w:sz w:val="24"/>
            <w:szCs w:val="24"/>
          </w:rPr>
          <w:t>https://www.hrw.org/world-report/2019/country-chapters/somalia</w:t>
        </w:r>
      </w:hyperlink>
      <w:r>
        <w:rPr>
          <w:rFonts w:ascii="Arial" w:hAnsi="Arial" w:cs="Arial"/>
          <w:sz w:val="24"/>
          <w:szCs w:val="24"/>
        </w:rPr>
        <w:t xml:space="preserve"> (Accessed: 19 April 2019).</w:t>
      </w:r>
    </w:p>
    <w:p w14:paraId="2922E3AF" w14:textId="4E5AF119" w:rsidR="007472AF" w:rsidRDefault="007472AF" w:rsidP="00DF5AC7">
      <w:pPr>
        <w:spacing w:line="360" w:lineRule="auto"/>
        <w:rPr>
          <w:rFonts w:ascii="Arial" w:hAnsi="Arial" w:cs="Arial"/>
          <w:sz w:val="24"/>
          <w:szCs w:val="24"/>
        </w:rPr>
      </w:pPr>
      <w:proofErr w:type="spellStart"/>
      <w:proofErr w:type="gramStart"/>
      <w:r>
        <w:rPr>
          <w:rFonts w:ascii="Arial" w:hAnsi="Arial" w:cs="Arial"/>
          <w:sz w:val="24"/>
          <w:szCs w:val="24"/>
        </w:rPr>
        <w:t>Lewis,T</w:t>
      </w:r>
      <w:proofErr w:type="spellEnd"/>
      <w:r>
        <w:rPr>
          <w:rFonts w:ascii="Arial" w:hAnsi="Arial" w:cs="Arial"/>
          <w:sz w:val="24"/>
          <w:szCs w:val="24"/>
        </w:rPr>
        <w:t>.</w:t>
      </w:r>
      <w:proofErr w:type="gramEnd"/>
      <w:r>
        <w:rPr>
          <w:rFonts w:ascii="Arial" w:hAnsi="Arial" w:cs="Arial"/>
          <w:sz w:val="24"/>
          <w:szCs w:val="24"/>
        </w:rPr>
        <w:t>(2019)</w:t>
      </w:r>
      <w:r>
        <w:rPr>
          <w:rFonts w:ascii="Arial" w:hAnsi="Arial" w:cs="Arial"/>
          <w:i/>
          <w:sz w:val="24"/>
          <w:szCs w:val="24"/>
        </w:rPr>
        <w:t>Somali Cultural Profile.</w:t>
      </w:r>
      <w:r w:rsidRPr="007472AF">
        <w:t xml:space="preserve"> </w:t>
      </w:r>
      <w:hyperlink r:id="rId21" w:history="1">
        <w:r w:rsidRPr="00A22240">
          <w:rPr>
            <w:rStyle w:val="Hyperlink"/>
            <w:rFonts w:ascii="Arial" w:hAnsi="Arial" w:cs="Arial"/>
            <w:sz w:val="24"/>
            <w:szCs w:val="24"/>
          </w:rPr>
          <w:t>https://ethnomed.org/culture/somali/somali-cultural-profile</w:t>
        </w:r>
      </w:hyperlink>
      <w:r>
        <w:rPr>
          <w:rFonts w:ascii="Arial" w:hAnsi="Arial" w:cs="Arial"/>
          <w:sz w:val="24"/>
          <w:szCs w:val="24"/>
        </w:rPr>
        <w:t xml:space="preserve"> (Accessed: 19 April 2019).</w:t>
      </w:r>
    </w:p>
    <w:p w14:paraId="11E02BC5" w14:textId="19BB47A5" w:rsidR="004F0A75" w:rsidRPr="000F57B3" w:rsidRDefault="004F0A75" w:rsidP="00DF5AC7">
      <w:pPr>
        <w:spacing w:line="360" w:lineRule="auto"/>
        <w:rPr>
          <w:rFonts w:ascii="Arial" w:hAnsi="Arial" w:cs="Arial"/>
          <w:sz w:val="24"/>
          <w:szCs w:val="24"/>
        </w:rPr>
      </w:pPr>
      <w:r>
        <w:rPr>
          <w:rFonts w:ascii="Arial" w:hAnsi="Arial" w:cs="Arial"/>
          <w:sz w:val="24"/>
          <w:szCs w:val="24"/>
        </w:rPr>
        <w:t>Mac</w:t>
      </w:r>
      <w:r w:rsidR="000F57B3">
        <w:rPr>
          <w:rFonts w:ascii="Arial" w:hAnsi="Arial" w:cs="Arial"/>
          <w:sz w:val="24"/>
          <w:szCs w:val="24"/>
        </w:rPr>
        <w:t xml:space="preserve">Gregor, </w:t>
      </w:r>
      <w:proofErr w:type="gramStart"/>
      <w:r w:rsidR="000F57B3">
        <w:rPr>
          <w:rFonts w:ascii="Arial" w:hAnsi="Arial" w:cs="Arial"/>
          <w:sz w:val="24"/>
          <w:szCs w:val="24"/>
        </w:rPr>
        <w:t>L.(</w:t>
      </w:r>
      <w:proofErr w:type="gramEnd"/>
      <w:r w:rsidR="000F57B3">
        <w:rPr>
          <w:rFonts w:ascii="Arial" w:hAnsi="Arial" w:cs="Arial"/>
          <w:sz w:val="24"/>
          <w:szCs w:val="24"/>
        </w:rPr>
        <w:t>2016)</w:t>
      </w:r>
      <w:r w:rsidR="000F57B3">
        <w:rPr>
          <w:rFonts w:ascii="Arial" w:hAnsi="Arial" w:cs="Arial"/>
          <w:i/>
          <w:sz w:val="24"/>
          <w:szCs w:val="24"/>
        </w:rPr>
        <w:t>Illiterate Britain: 1 in 20 adults have a reading age of a five- year- old.</w:t>
      </w:r>
      <w:r w:rsidR="000F57B3" w:rsidRPr="000F57B3">
        <w:t xml:space="preserve"> </w:t>
      </w:r>
      <w:hyperlink r:id="rId22" w:history="1">
        <w:r w:rsidR="000F57B3" w:rsidRPr="00ED7860">
          <w:rPr>
            <w:rStyle w:val="Hyperlink"/>
            <w:rFonts w:ascii="Arial" w:hAnsi="Arial" w:cs="Arial"/>
            <w:sz w:val="24"/>
            <w:szCs w:val="24"/>
          </w:rPr>
          <w:t>https://www.rt.com/uk/357676-literacy-britain-adults-oecd/</w:t>
        </w:r>
      </w:hyperlink>
      <w:r w:rsidR="000F57B3">
        <w:rPr>
          <w:rFonts w:ascii="Arial" w:hAnsi="Arial" w:cs="Arial"/>
          <w:sz w:val="24"/>
          <w:szCs w:val="24"/>
        </w:rPr>
        <w:t xml:space="preserve"> (Accessed: 21 April 2019).</w:t>
      </w:r>
    </w:p>
    <w:p w14:paraId="65109695" w14:textId="29E383EA" w:rsidR="00764088" w:rsidRPr="00764088" w:rsidRDefault="00764088" w:rsidP="00DF5AC7">
      <w:pPr>
        <w:spacing w:line="360" w:lineRule="auto"/>
        <w:rPr>
          <w:rFonts w:ascii="Arial" w:hAnsi="Arial" w:cs="Arial"/>
          <w:sz w:val="24"/>
          <w:szCs w:val="24"/>
        </w:rPr>
      </w:pPr>
      <w:r>
        <w:rPr>
          <w:rFonts w:ascii="Arial" w:hAnsi="Arial" w:cs="Arial"/>
          <w:sz w:val="24"/>
          <w:szCs w:val="24"/>
        </w:rPr>
        <w:t xml:space="preserve">McLeod, </w:t>
      </w:r>
      <w:proofErr w:type="gramStart"/>
      <w:r>
        <w:rPr>
          <w:rFonts w:ascii="Arial" w:hAnsi="Arial" w:cs="Arial"/>
          <w:sz w:val="24"/>
          <w:szCs w:val="24"/>
        </w:rPr>
        <w:t>S.(</w:t>
      </w:r>
      <w:proofErr w:type="gramEnd"/>
      <w:r>
        <w:rPr>
          <w:rFonts w:ascii="Arial" w:hAnsi="Arial" w:cs="Arial"/>
          <w:sz w:val="24"/>
          <w:szCs w:val="24"/>
        </w:rPr>
        <w:t>2018)</w:t>
      </w:r>
      <w:r>
        <w:rPr>
          <w:rFonts w:ascii="Arial" w:hAnsi="Arial" w:cs="Arial"/>
          <w:i/>
          <w:sz w:val="24"/>
          <w:szCs w:val="24"/>
        </w:rPr>
        <w:t>Maslow’s Hierarchy of Needs.</w:t>
      </w:r>
      <w:r w:rsidRPr="00764088">
        <w:t xml:space="preserve"> </w:t>
      </w:r>
      <w:hyperlink r:id="rId23" w:history="1">
        <w:r w:rsidRPr="004E7101">
          <w:rPr>
            <w:rStyle w:val="Hyperlink"/>
            <w:rFonts w:ascii="Arial" w:hAnsi="Arial" w:cs="Arial"/>
            <w:sz w:val="24"/>
            <w:szCs w:val="24"/>
          </w:rPr>
          <w:t>https://www.simplypsychology.org/maslow.html</w:t>
        </w:r>
      </w:hyperlink>
      <w:r>
        <w:rPr>
          <w:rFonts w:ascii="Arial" w:hAnsi="Arial" w:cs="Arial"/>
          <w:sz w:val="24"/>
          <w:szCs w:val="24"/>
        </w:rPr>
        <w:t xml:space="preserve"> (Accessed: 25 April 2018).</w:t>
      </w:r>
    </w:p>
    <w:p w14:paraId="5E30F479" w14:textId="61BE8566" w:rsidR="00C3284B" w:rsidRPr="00C3284B" w:rsidRDefault="00C3284B" w:rsidP="00DF5AC7">
      <w:pPr>
        <w:spacing w:line="360" w:lineRule="auto"/>
        <w:rPr>
          <w:rFonts w:ascii="Arial" w:hAnsi="Arial" w:cs="Arial"/>
          <w:sz w:val="24"/>
          <w:szCs w:val="24"/>
        </w:rPr>
      </w:pPr>
      <w:r>
        <w:rPr>
          <w:rFonts w:ascii="Arial" w:hAnsi="Arial" w:cs="Arial"/>
          <w:sz w:val="24"/>
          <w:szCs w:val="24"/>
        </w:rPr>
        <w:t xml:space="preserve">Moberly, </w:t>
      </w:r>
      <w:proofErr w:type="gramStart"/>
      <w:r>
        <w:rPr>
          <w:rFonts w:ascii="Arial" w:hAnsi="Arial" w:cs="Arial"/>
          <w:sz w:val="24"/>
          <w:szCs w:val="24"/>
        </w:rPr>
        <w:t>T.(</w:t>
      </w:r>
      <w:proofErr w:type="gramEnd"/>
      <w:r>
        <w:rPr>
          <w:rFonts w:ascii="Arial" w:hAnsi="Arial" w:cs="Arial"/>
          <w:sz w:val="24"/>
          <w:szCs w:val="24"/>
        </w:rPr>
        <w:t>2017)</w:t>
      </w:r>
      <w:r>
        <w:rPr>
          <w:rFonts w:ascii="Arial" w:hAnsi="Arial" w:cs="Arial"/>
          <w:i/>
          <w:sz w:val="24"/>
          <w:szCs w:val="24"/>
        </w:rPr>
        <w:t>UK has fewer doctors per person than most OECD countries.</w:t>
      </w:r>
      <w:r w:rsidRPr="00C3284B">
        <w:t xml:space="preserve"> </w:t>
      </w:r>
      <w:hyperlink r:id="rId24" w:history="1">
        <w:r w:rsidRPr="00ED7860">
          <w:rPr>
            <w:rStyle w:val="Hyperlink"/>
            <w:rFonts w:ascii="Arial" w:hAnsi="Arial" w:cs="Arial"/>
            <w:sz w:val="24"/>
            <w:szCs w:val="24"/>
          </w:rPr>
          <w:t>https://www.bmj.com/content/357/bmj.j2940</w:t>
        </w:r>
      </w:hyperlink>
      <w:r>
        <w:rPr>
          <w:rFonts w:ascii="Arial" w:hAnsi="Arial" w:cs="Arial"/>
          <w:sz w:val="24"/>
          <w:szCs w:val="24"/>
        </w:rPr>
        <w:t xml:space="preserve"> (Accessed: 21 April 2019).</w:t>
      </w:r>
    </w:p>
    <w:p w14:paraId="5E0B84AF" w14:textId="1860C89D" w:rsidR="002C75C2" w:rsidRDefault="002C75C2" w:rsidP="00DF5AC7">
      <w:pPr>
        <w:spacing w:line="360" w:lineRule="auto"/>
        <w:rPr>
          <w:rFonts w:ascii="Arial" w:hAnsi="Arial" w:cs="Arial"/>
          <w:sz w:val="24"/>
          <w:szCs w:val="24"/>
        </w:rPr>
      </w:pPr>
      <w:proofErr w:type="spellStart"/>
      <w:r>
        <w:rPr>
          <w:rFonts w:ascii="Arial" w:hAnsi="Arial" w:cs="Arial"/>
          <w:sz w:val="24"/>
          <w:szCs w:val="24"/>
        </w:rPr>
        <w:t>Parjanadze</w:t>
      </w:r>
      <w:proofErr w:type="spellEnd"/>
      <w:r>
        <w:rPr>
          <w:rFonts w:ascii="Arial" w:hAnsi="Arial" w:cs="Arial"/>
          <w:sz w:val="24"/>
          <w:szCs w:val="24"/>
        </w:rPr>
        <w:t xml:space="preserve">, </w:t>
      </w:r>
      <w:proofErr w:type="gramStart"/>
      <w:r>
        <w:rPr>
          <w:rFonts w:ascii="Arial" w:hAnsi="Arial" w:cs="Arial"/>
          <w:sz w:val="24"/>
          <w:szCs w:val="24"/>
        </w:rPr>
        <w:t>N.(</w:t>
      </w:r>
      <w:proofErr w:type="gramEnd"/>
      <w:r>
        <w:rPr>
          <w:rFonts w:ascii="Arial" w:hAnsi="Arial" w:cs="Arial"/>
          <w:sz w:val="24"/>
          <w:szCs w:val="24"/>
        </w:rPr>
        <w:t xml:space="preserve">2009)’Globalisation Theories and Their Effect on Education’, </w:t>
      </w:r>
      <w:r>
        <w:rPr>
          <w:rFonts w:ascii="Arial" w:hAnsi="Arial" w:cs="Arial"/>
          <w:i/>
          <w:sz w:val="24"/>
          <w:szCs w:val="24"/>
        </w:rPr>
        <w:t>Scientific Journal ,</w:t>
      </w:r>
      <w:r>
        <w:rPr>
          <w:rFonts w:ascii="Arial" w:hAnsi="Arial" w:cs="Arial"/>
          <w:sz w:val="24"/>
          <w:szCs w:val="24"/>
        </w:rPr>
        <w:t>2 (3),pp.77-88.</w:t>
      </w:r>
    </w:p>
    <w:p w14:paraId="53FCF159" w14:textId="6D63A535" w:rsidR="00B74BE3" w:rsidRDefault="00B74BE3" w:rsidP="00DF5AC7">
      <w:pPr>
        <w:spacing w:line="360" w:lineRule="auto"/>
        <w:rPr>
          <w:rFonts w:ascii="Arial" w:hAnsi="Arial" w:cs="Arial"/>
          <w:sz w:val="24"/>
          <w:szCs w:val="24"/>
        </w:rPr>
      </w:pPr>
      <w:r>
        <w:rPr>
          <w:rFonts w:ascii="Arial" w:hAnsi="Arial" w:cs="Arial"/>
          <w:sz w:val="24"/>
          <w:szCs w:val="24"/>
        </w:rPr>
        <w:t xml:space="preserve">Pasha-Robinson, </w:t>
      </w:r>
      <w:proofErr w:type="gramStart"/>
      <w:r>
        <w:rPr>
          <w:rFonts w:ascii="Arial" w:hAnsi="Arial" w:cs="Arial"/>
          <w:sz w:val="24"/>
          <w:szCs w:val="24"/>
        </w:rPr>
        <w:t>L.(</w:t>
      </w:r>
      <w:proofErr w:type="gramEnd"/>
      <w:r>
        <w:rPr>
          <w:rFonts w:ascii="Arial" w:hAnsi="Arial" w:cs="Arial"/>
          <w:sz w:val="24"/>
          <w:szCs w:val="24"/>
        </w:rPr>
        <w:t>2017)</w:t>
      </w:r>
      <w:r>
        <w:rPr>
          <w:rFonts w:ascii="Arial" w:hAnsi="Arial" w:cs="Arial"/>
          <w:i/>
          <w:sz w:val="24"/>
          <w:szCs w:val="24"/>
        </w:rPr>
        <w:t>Help a hungry child.</w:t>
      </w:r>
      <w:r w:rsidRPr="00B74BE3">
        <w:t xml:space="preserve"> </w:t>
      </w:r>
      <w:hyperlink r:id="rId25" w:history="1">
        <w:r w:rsidRPr="00ED7860">
          <w:rPr>
            <w:rStyle w:val="Hyperlink"/>
            <w:rFonts w:ascii="Arial" w:hAnsi="Arial" w:cs="Arial"/>
            <w:sz w:val="24"/>
            <w:szCs w:val="24"/>
          </w:rPr>
          <w:t>https://www.independent.co.uk/helpahungrychild/food-poverty-future-help-a-hungry-child-waste-stop-felix-project-food-insecurity-a8074366.html</w:t>
        </w:r>
      </w:hyperlink>
      <w:r>
        <w:rPr>
          <w:rFonts w:ascii="Arial" w:hAnsi="Arial" w:cs="Arial"/>
          <w:sz w:val="24"/>
          <w:szCs w:val="24"/>
        </w:rPr>
        <w:t xml:space="preserve"> (Accessed: 21 April 2019).</w:t>
      </w:r>
    </w:p>
    <w:p w14:paraId="22C5D054" w14:textId="39F4608F" w:rsidR="00F80156" w:rsidRPr="005A3E41" w:rsidRDefault="00F80156" w:rsidP="00DF5AC7">
      <w:pPr>
        <w:spacing w:line="360" w:lineRule="auto"/>
        <w:rPr>
          <w:rFonts w:ascii="Arial" w:hAnsi="Arial" w:cs="Arial"/>
          <w:sz w:val="24"/>
          <w:szCs w:val="24"/>
        </w:rPr>
      </w:pPr>
      <w:r>
        <w:rPr>
          <w:rFonts w:ascii="Arial" w:hAnsi="Arial" w:cs="Arial"/>
          <w:sz w:val="24"/>
          <w:szCs w:val="24"/>
        </w:rPr>
        <w:lastRenderedPageBreak/>
        <w:t xml:space="preserve">Pike, </w:t>
      </w:r>
      <w:proofErr w:type="gramStart"/>
      <w:r>
        <w:rPr>
          <w:rFonts w:ascii="Arial" w:hAnsi="Arial" w:cs="Arial"/>
          <w:sz w:val="24"/>
          <w:szCs w:val="24"/>
        </w:rPr>
        <w:t>H.(</w:t>
      </w:r>
      <w:proofErr w:type="gramEnd"/>
      <w:r w:rsidR="005A3E41">
        <w:rPr>
          <w:rFonts w:ascii="Arial" w:hAnsi="Arial" w:cs="Arial"/>
          <w:sz w:val="24"/>
          <w:szCs w:val="24"/>
        </w:rPr>
        <w:t>2019)</w:t>
      </w:r>
      <w:r w:rsidR="005A3E41" w:rsidRPr="005A3E41">
        <w:rPr>
          <w:rFonts w:ascii="Arial" w:hAnsi="Arial" w:cs="Arial"/>
          <w:i/>
          <w:sz w:val="24"/>
          <w:szCs w:val="24"/>
        </w:rPr>
        <w:t>Life Expectancy in England and Wales has fallen by six months.</w:t>
      </w:r>
      <w:r w:rsidR="005A3E41" w:rsidRPr="005A3E41">
        <w:t xml:space="preserve"> </w:t>
      </w:r>
      <w:hyperlink r:id="rId26" w:history="1">
        <w:r w:rsidR="005A3E41" w:rsidRPr="00ED7860">
          <w:rPr>
            <w:rStyle w:val="Hyperlink"/>
            <w:rFonts w:ascii="Arial" w:hAnsi="Arial" w:cs="Arial"/>
            <w:sz w:val="24"/>
            <w:szCs w:val="24"/>
          </w:rPr>
          <w:t>https://www.bmj.com/content/364/bmj.l1123.full</w:t>
        </w:r>
      </w:hyperlink>
      <w:r w:rsidR="005A3E41">
        <w:rPr>
          <w:rFonts w:ascii="Arial" w:hAnsi="Arial" w:cs="Arial"/>
          <w:sz w:val="24"/>
          <w:szCs w:val="24"/>
        </w:rPr>
        <w:t xml:space="preserve"> (Accessed: 21 April 2019).</w:t>
      </w:r>
    </w:p>
    <w:p w14:paraId="34D7AEED" w14:textId="1D19A94E" w:rsidR="00C141F8" w:rsidRDefault="00C141F8" w:rsidP="00DF5AC7">
      <w:pPr>
        <w:spacing w:line="360" w:lineRule="auto"/>
        <w:rPr>
          <w:rFonts w:ascii="Arial" w:hAnsi="Arial" w:cs="Arial"/>
          <w:sz w:val="24"/>
          <w:szCs w:val="24"/>
        </w:rPr>
      </w:pPr>
      <w:r>
        <w:rPr>
          <w:rFonts w:ascii="Arial" w:hAnsi="Arial" w:cs="Arial"/>
          <w:sz w:val="24"/>
          <w:szCs w:val="24"/>
        </w:rPr>
        <w:t>Refugee Documen</w:t>
      </w:r>
      <w:r w:rsidR="00F824D5">
        <w:rPr>
          <w:rFonts w:ascii="Arial" w:hAnsi="Arial" w:cs="Arial"/>
          <w:sz w:val="24"/>
          <w:szCs w:val="24"/>
        </w:rPr>
        <w:t xml:space="preserve">tation </w:t>
      </w:r>
      <w:proofErr w:type="gramStart"/>
      <w:r w:rsidR="00F824D5">
        <w:rPr>
          <w:rFonts w:ascii="Arial" w:hAnsi="Arial" w:cs="Arial"/>
          <w:sz w:val="24"/>
          <w:szCs w:val="24"/>
        </w:rPr>
        <w:t>Centre.(</w:t>
      </w:r>
      <w:proofErr w:type="gramEnd"/>
      <w:r w:rsidR="00F824D5">
        <w:rPr>
          <w:rFonts w:ascii="Arial" w:hAnsi="Arial" w:cs="Arial"/>
          <w:sz w:val="24"/>
          <w:szCs w:val="24"/>
        </w:rPr>
        <w:t>2013)</w:t>
      </w:r>
      <w:r w:rsidR="00F824D5">
        <w:rPr>
          <w:rFonts w:ascii="Arial" w:hAnsi="Arial" w:cs="Arial"/>
          <w:i/>
          <w:sz w:val="24"/>
          <w:szCs w:val="24"/>
        </w:rPr>
        <w:t>Country Marriage Pack Somalia.</w:t>
      </w:r>
      <w:r w:rsidR="00F824D5" w:rsidRPr="00F824D5">
        <w:t xml:space="preserve"> </w:t>
      </w:r>
      <w:hyperlink r:id="rId27" w:history="1">
        <w:r w:rsidR="00F824D5" w:rsidRPr="00ED7860">
          <w:rPr>
            <w:rStyle w:val="Hyperlink"/>
            <w:rFonts w:ascii="Arial" w:hAnsi="Arial" w:cs="Arial"/>
            <w:sz w:val="24"/>
            <w:szCs w:val="24"/>
          </w:rPr>
          <w:t>https://www.ecoi.net/en/file/local/1322143/1930_1390236938_somalia-marriage-pack-august-2013.pdf</w:t>
        </w:r>
      </w:hyperlink>
      <w:r w:rsidR="00F824D5">
        <w:rPr>
          <w:rFonts w:ascii="Arial" w:hAnsi="Arial" w:cs="Arial"/>
          <w:sz w:val="24"/>
          <w:szCs w:val="24"/>
        </w:rPr>
        <w:t xml:space="preserve"> (Accessed: 21 April 2019).</w:t>
      </w:r>
    </w:p>
    <w:p w14:paraId="7C80C7FC" w14:textId="39BE10FB" w:rsidR="00F0141F" w:rsidRDefault="00F0141F" w:rsidP="00DF5AC7">
      <w:pPr>
        <w:spacing w:line="360" w:lineRule="auto"/>
        <w:rPr>
          <w:rFonts w:ascii="Arial" w:hAnsi="Arial" w:cs="Arial"/>
          <w:sz w:val="24"/>
          <w:szCs w:val="24"/>
        </w:rPr>
      </w:pPr>
      <w:r>
        <w:rPr>
          <w:rFonts w:ascii="Arial" w:hAnsi="Arial" w:cs="Arial"/>
          <w:sz w:val="24"/>
          <w:szCs w:val="24"/>
        </w:rPr>
        <w:t xml:space="preserve">Ritchie, </w:t>
      </w:r>
      <w:proofErr w:type="gramStart"/>
      <w:r>
        <w:rPr>
          <w:rFonts w:ascii="Arial" w:hAnsi="Arial" w:cs="Arial"/>
          <w:sz w:val="24"/>
          <w:szCs w:val="24"/>
        </w:rPr>
        <w:t>H.,</w:t>
      </w:r>
      <w:proofErr w:type="spellStart"/>
      <w:r>
        <w:rPr>
          <w:rFonts w:ascii="Arial" w:hAnsi="Arial" w:cs="Arial"/>
          <w:sz w:val="24"/>
          <w:szCs w:val="24"/>
        </w:rPr>
        <w:t>Roser</w:t>
      </w:r>
      <w:proofErr w:type="spellEnd"/>
      <w:proofErr w:type="gramEnd"/>
      <w:r>
        <w:rPr>
          <w:rFonts w:ascii="Arial" w:hAnsi="Arial" w:cs="Arial"/>
          <w:sz w:val="24"/>
          <w:szCs w:val="24"/>
        </w:rPr>
        <w:t>, M.(2015)</w:t>
      </w:r>
      <w:r>
        <w:rPr>
          <w:rFonts w:ascii="Arial" w:hAnsi="Arial" w:cs="Arial"/>
          <w:i/>
          <w:sz w:val="24"/>
          <w:szCs w:val="24"/>
        </w:rPr>
        <w:t>Water Use and Sanitation.</w:t>
      </w:r>
      <w:r w:rsidRPr="00F0141F">
        <w:t xml:space="preserve"> </w:t>
      </w:r>
      <w:hyperlink r:id="rId28" w:history="1">
        <w:r w:rsidRPr="00ED7860">
          <w:rPr>
            <w:rStyle w:val="Hyperlink"/>
            <w:rFonts w:ascii="Arial" w:hAnsi="Arial" w:cs="Arial"/>
            <w:sz w:val="24"/>
            <w:szCs w:val="24"/>
          </w:rPr>
          <w:t>https://ourworldindata.org/water-use-sanitation</w:t>
        </w:r>
      </w:hyperlink>
      <w:r>
        <w:rPr>
          <w:rFonts w:ascii="Arial" w:hAnsi="Arial" w:cs="Arial"/>
          <w:sz w:val="24"/>
          <w:szCs w:val="24"/>
        </w:rPr>
        <w:t xml:space="preserve"> (Accessed: 21 April 2019).</w:t>
      </w:r>
    </w:p>
    <w:p w14:paraId="4B9E375D" w14:textId="7AFC24BA" w:rsidR="00764379" w:rsidRPr="006269C2" w:rsidRDefault="006269C2" w:rsidP="00DF5AC7">
      <w:pPr>
        <w:spacing w:line="360" w:lineRule="auto"/>
        <w:rPr>
          <w:rFonts w:ascii="Arial" w:hAnsi="Arial" w:cs="Arial"/>
          <w:sz w:val="24"/>
          <w:szCs w:val="24"/>
        </w:rPr>
      </w:pPr>
      <w:r>
        <w:rPr>
          <w:rFonts w:ascii="Arial" w:hAnsi="Arial" w:cs="Arial"/>
          <w:sz w:val="24"/>
          <w:szCs w:val="24"/>
        </w:rPr>
        <w:t>Save the Children.(No date)</w:t>
      </w:r>
      <w:r>
        <w:rPr>
          <w:rFonts w:ascii="Arial" w:hAnsi="Arial" w:cs="Arial"/>
          <w:i/>
          <w:sz w:val="24"/>
          <w:szCs w:val="24"/>
        </w:rPr>
        <w:t>UN Convention On The Rights Of The Child (UNCRC)</w:t>
      </w:r>
      <w:r w:rsidRPr="006269C2">
        <w:t xml:space="preserve"> </w:t>
      </w:r>
      <w:hyperlink r:id="rId29" w:history="1">
        <w:r w:rsidRPr="00EB0D26">
          <w:rPr>
            <w:rStyle w:val="Hyperlink"/>
            <w:rFonts w:ascii="Arial" w:hAnsi="Arial" w:cs="Arial"/>
            <w:sz w:val="24"/>
            <w:szCs w:val="24"/>
          </w:rPr>
          <w:t>https://www.savethechildren.org.uk/what-we-do/childrens-rights/united-nations-convention-of-the-rights-of-the-child</w:t>
        </w:r>
      </w:hyperlink>
      <w:r>
        <w:rPr>
          <w:rFonts w:ascii="Arial" w:hAnsi="Arial" w:cs="Arial"/>
          <w:sz w:val="24"/>
          <w:szCs w:val="24"/>
        </w:rPr>
        <w:t xml:space="preserve"> (Accessed: 26 April 2019).</w:t>
      </w:r>
    </w:p>
    <w:p w14:paraId="46B3FD12" w14:textId="708ADDD4" w:rsidR="00F3519C" w:rsidRPr="006C7E62" w:rsidRDefault="00F3519C" w:rsidP="00DF5AC7">
      <w:pPr>
        <w:spacing w:line="360" w:lineRule="auto"/>
        <w:rPr>
          <w:rFonts w:ascii="Arial" w:hAnsi="Arial" w:cs="Arial"/>
          <w:sz w:val="24"/>
          <w:szCs w:val="24"/>
        </w:rPr>
      </w:pPr>
      <w:proofErr w:type="spellStart"/>
      <w:r>
        <w:rPr>
          <w:rFonts w:ascii="Arial" w:hAnsi="Arial" w:cs="Arial"/>
          <w:sz w:val="24"/>
          <w:szCs w:val="24"/>
        </w:rPr>
        <w:t>Seyle</w:t>
      </w:r>
      <w:proofErr w:type="spellEnd"/>
      <w:r>
        <w:rPr>
          <w:rFonts w:ascii="Arial" w:hAnsi="Arial" w:cs="Arial"/>
          <w:sz w:val="24"/>
          <w:szCs w:val="24"/>
        </w:rPr>
        <w:t xml:space="preserve">, </w:t>
      </w:r>
      <w:proofErr w:type="gramStart"/>
      <w:r w:rsidR="006C7E62">
        <w:rPr>
          <w:rFonts w:ascii="Arial" w:hAnsi="Arial" w:cs="Arial"/>
          <w:sz w:val="24"/>
          <w:szCs w:val="24"/>
        </w:rPr>
        <w:t>C.(</w:t>
      </w:r>
      <w:proofErr w:type="gramEnd"/>
      <w:r w:rsidR="006C7E62">
        <w:rPr>
          <w:rFonts w:ascii="Arial" w:hAnsi="Arial" w:cs="Arial"/>
          <w:sz w:val="24"/>
          <w:szCs w:val="24"/>
        </w:rPr>
        <w:t>2015)</w:t>
      </w:r>
      <w:r w:rsidR="006C7E62">
        <w:rPr>
          <w:rFonts w:ascii="Arial" w:hAnsi="Arial" w:cs="Arial"/>
          <w:i/>
          <w:sz w:val="24"/>
          <w:szCs w:val="24"/>
        </w:rPr>
        <w:t>Making Somalia Work.</w:t>
      </w:r>
      <w:r w:rsidR="006C7E62" w:rsidRPr="006C7E62">
        <w:t xml:space="preserve"> </w:t>
      </w:r>
      <w:hyperlink r:id="rId30" w:history="1">
        <w:r w:rsidR="006C7E62" w:rsidRPr="005E2B3F">
          <w:rPr>
            <w:rStyle w:val="Hyperlink"/>
            <w:rFonts w:ascii="Arial" w:hAnsi="Arial" w:cs="Arial"/>
            <w:sz w:val="24"/>
            <w:szCs w:val="24"/>
          </w:rPr>
          <w:t>https://www.foreignaffairs.com/articles/2015-12-10/making-somalia-work</w:t>
        </w:r>
      </w:hyperlink>
      <w:r w:rsidR="006C7E62">
        <w:rPr>
          <w:rFonts w:ascii="Arial" w:hAnsi="Arial" w:cs="Arial"/>
          <w:sz w:val="24"/>
          <w:szCs w:val="24"/>
        </w:rPr>
        <w:t xml:space="preserve"> (Accessed: 22 April 2019).</w:t>
      </w:r>
    </w:p>
    <w:p w14:paraId="0B995CBB" w14:textId="5AF7AE7D" w:rsidR="00DF2E52" w:rsidRPr="00DF2E52" w:rsidRDefault="00DF2E52" w:rsidP="00DF5AC7">
      <w:pPr>
        <w:spacing w:line="360" w:lineRule="auto"/>
        <w:rPr>
          <w:rFonts w:ascii="Arial" w:hAnsi="Arial" w:cs="Arial"/>
          <w:sz w:val="24"/>
          <w:szCs w:val="24"/>
        </w:rPr>
      </w:pPr>
      <w:r>
        <w:rPr>
          <w:rFonts w:ascii="Arial" w:hAnsi="Arial" w:cs="Arial"/>
          <w:sz w:val="24"/>
          <w:szCs w:val="24"/>
        </w:rPr>
        <w:t xml:space="preserve">Stephens, </w:t>
      </w:r>
      <w:proofErr w:type="gramStart"/>
      <w:r>
        <w:rPr>
          <w:rFonts w:ascii="Arial" w:hAnsi="Arial" w:cs="Arial"/>
          <w:sz w:val="24"/>
          <w:szCs w:val="24"/>
        </w:rPr>
        <w:t>T.(</w:t>
      </w:r>
      <w:proofErr w:type="gramEnd"/>
      <w:r>
        <w:rPr>
          <w:rFonts w:ascii="Arial" w:hAnsi="Arial" w:cs="Arial"/>
          <w:sz w:val="24"/>
          <w:szCs w:val="24"/>
        </w:rPr>
        <w:t xml:space="preserve">2018) </w:t>
      </w:r>
      <w:r>
        <w:rPr>
          <w:rFonts w:ascii="Arial" w:hAnsi="Arial" w:cs="Arial"/>
          <w:i/>
          <w:sz w:val="24"/>
          <w:szCs w:val="24"/>
        </w:rPr>
        <w:t>Brit Stats 2018-Part 2.</w:t>
      </w:r>
      <w:r>
        <w:rPr>
          <w:rFonts w:ascii="Arial" w:hAnsi="Arial" w:cs="Arial"/>
          <w:sz w:val="24"/>
          <w:szCs w:val="24"/>
        </w:rPr>
        <w:t xml:space="preserve"> </w:t>
      </w:r>
      <w:hyperlink r:id="rId31" w:history="1">
        <w:r w:rsidRPr="00A479CD">
          <w:rPr>
            <w:rStyle w:val="Hyperlink"/>
            <w:rFonts w:ascii="Arial" w:hAnsi="Arial" w:cs="Arial"/>
            <w:sz w:val="24"/>
            <w:szCs w:val="24"/>
          </w:rPr>
          <w:t>https://consiliumeducation.com/itm/2018/09/03/brit-stats-2018-part-2/</w:t>
        </w:r>
      </w:hyperlink>
      <w:r>
        <w:rPr>
          <w:rFonts w:ascii="Arial" w:hAnsi="Arial" w:cs="Arial"/>
          <w:sz w:val="24"/>
          <w:szCs w:val="24"/>
        </w:rPr>
        <w:t xml:space="preserve"> (Accessed: 22 April 2019).</w:t>
      </w:r>
    </w:p>
    <w:p w14:paraId="6A8FFBE1" w14:textId="62DDCDDF" w:rsidR="00573A04" w:rsidRDefault="00573A04" w:rsidP="00DF5AC7">
      <w:pPr>
        <w:spacing w:line="360" w:lineRule="auto"/>
        <w:rPr>
          <w:rFonts w:ascii="Arial" w:hAnsi="Arial" w:cs="Arial"/>
          <w:sz w:val="24"/>
          <w:szCs w:val="24"/>
        </w:rPr>
      </w:pPr>
      <w:r>
        <w:rPr>
          <w:rFonts w:ascii="Arial" w:hAnsi="Arial" w:cs="Arial"/>
          <w:sz w:val="24"/>
          <w:szCs w:val="24"/>
        </w:rPr>
        <w:t xml:space="preserve">Therrien, </w:t>
      </w:r>
      <w:proofErr w:type="gramStart"/>
      <w:r>
        <w:rPr>
          <w:rFonts w:ascii="Arial" w:hAnsi="Arial" w:cs="Arial"/>
          <w:sz w:val="24"/>
          <w:szCs w:val="24"/>
        </w:rPr>
        <w:t>A.(</w:t>
      </w:r>
      <w:proofErr w:type="gramEnd"/>
      <w:r>
        <w:rPr>
          <w:rFonts w:ascii="Arial" w:hAnsi="Arial" w:cs="Arial"/>
          <w:sz w:val="24"/>
          <w:szCs w:val="24"/>
        </w:rPr>
        <w:t>2018)</w:t>
      </w:r>
      <w:r>
        <w:rPr>
          <w:rFonts w:ascii="Arial" w:hAnsi="Arial" w:cs="Arial"/>
          <w:i/>
          <w:sz w:val="24"/>
          <w:szCs w:val="24"/>
        </w:rPr>
        <w:t>Life expectancy progress in UK ‘stops for first time’.</w:t>
      </w:r>
      <w:r w:rsidRPr="00573A04">
        <w:t xml:space="preserve"> </w:t>
      </w:r>
      <w:hyperlink r:id="rId32" w:history="1">
        <w:r w:rsidRPr="00573A04">
          <w:rPr>
            <w:rStyle w:val="Hyperlink"/>
            <w:rFonts w:ascii="Arial" w:hAnsi="Arial" w:cs="Arial"/>
            <w:sz w:val="24"/>
            <w:szCs w:val="24"/>
          </w:rPr>
          <w:t>https://www.bbc.co.uk/news/health-45638646</w:t>
        </w:r>
      </w:hyperlink>
      <w:r w:rsidRPr="00573A04">
        <w:rPr>
          <w:rFonts w:ascii="Arial" w:hAnsi="Arial" w:cs="Arial"/>
          <w:sz w:val="24"/>
          <w:szCs w:val="24"/>
        </w:rPr>
        <w:t xml:space="preserve"> </w:t>
      </w:r>
      <w:r>
        <w:rPr>
          <w:rFonts w:ascii="Arial" w:hAnsi="Arial" w:cs="Arial"/>
          <w:sz w:val="24"/>
          <w:szCs w:val="24"/>
        </w:rPr>
        <w:t>(Accessed: 21 April 201</w:t>
      </w:r>
      <w:r w:rsidR="009B648C">
        <w:rPr>
          <w:rFonts w:ascii="Arial" w:hAnsi="Arial" w:cs="Arial"/>
          <w:sz w:val="24"/>
          <w:szCs w:val="24"/>
        </w:rPr>
        <w:t>9).</w:t>
      </w:r>
    </w:p>
    <w:p w14:paraId="722FC916" w14:textId="6A58FE7D" w:rsidR="00CC441A" w:rsidRPr="00CC441A" w:rsidRDefault="00CC441A" w:rsidP="00DF5AC7">
      <w:pPr>
        <w:spacing w:line="360" w:lineRule="auto"/>
        <w:rPr>
          <w:rFonts w:ascii="Arial" w:hAnsi="Arial" w:cs="Arial"/>
          <w:sz w:val="24"/>
          <w:szCs w:val="24"/>
        </w:rPr>
      </w:pPr>
      <w:proofErr w:type="spellStart"/>
      <w:proofErr w:type="gramStart"/>
      <w:r>
        <w:rPr>
          <w:rFonts w:ascii="Arial" w:hAnsi="Arial" w:cs="Arial"/>
          <w:sz w:val="24"/>
          <w:szCs w:val="24"/>
        </w:rPr>
        <w:t>Thompson,K</w:t>
      </w:r>
      <w:proofErr w:type="spellEnd"/>
      <w:r>
        <w:rPr>
          <w:rFonts w:ascii="Arial" w:hAnsi="Arial" w:cs="Arial"/>
          <w:sz w:val="24"/>
          <w:szCs w:val="24"/>
        </w:rPr>
        <w:t>.</w:t>
      </w:r>
      <w:proofErr w:type="gramEnd"/>
      <w:r>
        <w:rPr>
          <w:rFonts w:ascii="Arial" w:hAnsi="Arial" w:cs="Arial"/>
          <w:sz w:val="24"/>
          <w:szCs w:val="24"/>
        </w:rPr>
        <w:t>(2017)</w:t>
      </w:r>
      <w:r>
        <w:rPr>
          <w:rFonts w:ascii="Arial" w:hAnsi="Arial" w:cs="Arial"/>
          <w:i/>
          <w:sz w:val="24"/>
          <w:szCs w:val="24"/>
        </w:rPr>
        <w:t>Modernisation Theory.</w:t>
      </w:r>
      <w:r w:rsidRPr="00CC441A">
        <w:t xml:space="preserve"> </w:t>
      </w:r>
      <w:hyperlink r:id="rId33" w:history="1">
        <w:r w:rsidRPr="005205AA">
          <w:rPr>
            <w:rStyle w:val="Hyperlink"/>
            <w:rFonts w:ascii="Arial" w:hAnsi="Arial" w:cs="Arial"/>
            <w:sz w:val="24"/>
            <w:szCs w:val="24"/>
          </w:rPr>
          <w:t>https://revisesociology.com/2017/09/19/modernization-theory/</w:t>
        </w:r>
      </w:hyperlink>
      <w:r>
        <w:rPr>
          <w:rFonts w:ascii="Arial" w:hAnsi="Arial" w:cs="Arial"/>
          <w:sz w:val="24"/>
          <w:szCs w:val="24"/>
        </w:rPr>
        <w:t xml:space="preserve"> (Accessed: 23 April 2019).</w:t>
      </w:r>
    </w:p>
    <w:p w14:paraId="25BA3A31" w14:textId="270BB6B7" w:rsidR="00D8583A" w:rsidRPr="00D8583A" w:rsidRDefault="00D8583A" w:rsidP="00DF5AC7">
      <w:pPr>
        <w:spacing w:line="360" w:lineRule="auto"/>
        <w:rPr>
          <w:rFonts w:ascii="Arial" w:hAnsi="Arial" w:cs="Arial"/>
          <w:sz w:val="24"/>
          <w:szCs w:val="24"/>
        </w:rPr>
      </w:pPr>
      <w:r>
        <w:rPr>
          <w:rFonts w:ascii="Arial" w:hAnsi="Arial" w:cs="Arial"/>
          <w:sz w:val="24"/>
          <w:szCs w:val="24"/>
        </w:rPr>
        <w:t xml:space="preserve">Thompson, </w:t>
      </w:r>
      <w:proofErr w:type="gramStart"/>
      <w:r>
        <w:rPr>
          <w:rFonts w:ascii="Arial" w:hAnsi="Arial" w:cs="Arial"/>
          <w:sz w:val="24"/>
          <w:szCs w:val="24"/>
        </w:rPr>
        <w:t>K.(</w:t>
      </w:r>
      <w:proofErr w:type="gramEnd"/>
      <w:r>
        <w:rPr>
          <w:rFonts w:ascii="Arial" w:hAnsi="Arial" w:cs="Arial"/>
          <w:sz w:val="24"/>
          <w:szCs w:val="24"/>
        </w:rPr>
        <w:t>2015)</w:t>
      </w:r>
      <w:r>
        <w:rPr>
          <w:rFonts w:ascii="Arial" w:hAnsi="Arial" w:cs="Arial"/>
          <w:i/>
          <w:sz w:val="24"/>
          <w:szCs w:val="24"/>
        </w:rPr>
        <w:t>The Transformationalist View of Globalization.</w:t>
      </w:r>
      <w:r w:rsidRPr="00D8583A">
        <w:t xml:space="preserve"> </w:t>
      </w:r>
      <w:hyperlink r:id="rId34" w:history="1">
        <w:r w:rsidRPr="005205AA">
          <w:rPr>
            <w:rStyle w:val="Hyperlink"/>
            <w:rFonts w:ascii="Arial" w:hAnsi="Arial" w:cs="Arial"/>
            <w:sz w:val="24"/>
            <w:szCs w:val="24"/>
          </w:rPr>
          <w:t>https://revisesociology.com/2015/09/24/transformationalist-globalization/</w:t>
        </w:r>
      </w:hyperlink>
      <w:r>
        <w:rPr>
          <w:rFonts w:ascii="Arial" w:hAnsi="Arial" w:cs="Arial"/>
          <w:sz w:val="24"/>
          <w:szCs w:val="24"/>
        </w:rPr>
        <w:t xml:space="preserve"> (Accessed: 24 April 2019).</w:t>
      </w:r>
    </w:p>
    <w:p w14:paraId="6F3AA0FD" w14:textId="57D90DAA" w:rsidR="00B74BE3" w:rsidRDefault="00B74BE3" w:rsidP="00DF5AC7">
      <w:pPr>
        <w:spacing w:line="360" w:lineRule="auto"/>
        <w:rPr>
          <w:rFonts w:ascii="Arial" w:hAnsi="Arial" w:cs="Arial"/>
          <w:sz w:val="24"/>
          <w:szCs w:val="24"/>
        </w:rPr>
      </w:pPr>
      <w:r>
        <w:rPr>
          <w:rFonts w:ascii="Arial" w:hAnsi="Arial" w:cs="Arial"/>
          <w:sz w:val="24"/>
          <w:szCs w:val="24"/>
        </w:rPr>
        <w:t xml:space="preserve">United Kingdom </w:t>
      </w:r>
      <w:proofErr w:type="gramStart"/>
      <w:r>
        <w:rPr>
          <w:rFonts w:ascii="Arial" w:hAnsi="Arial" w:cs="Arial"/>
          <w:sz w:val="24"/>
          <w:szCs w:val="24"/>
        </w:rPr>
        <w:t>Government.(</w:t>
      </w:r>
      <w:proofErr w:type="gramEnd"/>
      <w:r>
        <w:rPr>
          <w:rFonts w:ascii="Arial" w:hAnsi="Arial" w:cs="Arial"/>
          <w:sz w:val="24"/>
          <w:szCs w:val="24"/>
        </w:rPr>
        <w:t>2019)</w:t>
      </w:r>
      <w:r>
        <w:rPr>
          <w:rFonts w:ascii="Arial" w:hAnsi="Arial" w:cs="Arial"/>
          <w:i/>
          <w:sz w:val="24"/>
          <w:szCs w:val="24"/>
        </w:rPr>
        <w:t xml:space="preserve">Youth Unemployment </w:t>
      </w:r>
      <w:proofErr w:type="spellStart"/>
      <w:r>
        <w:rPr>
          <w:rFonts w:ascii="Arial" w:hAnsi="Arial" w:cs="Arial"/>
          <w:i/>
          <w:sz w:val="24"/>
          <w:szCs w:val="24"/>
        </w:rPr>
        <w:t>Statistics.</w:t>
      </w:r>
      <w:r>
        <w:rPr>
          <w:rFonts w:ascii="Arial" w:hAnsi="Arial" w:cs="Arial"/>
          <w:sz w:val="24"/>
          <w:szCs w:val="24"/>
        </w:rPr>
        <w:t>London:United</w:t>
      </w:r>
      <w:proofErr w:type="spellEnd"/>
      <w:r>
        <w:rPr>
          <w:rFonts w:ascii="Arial" w:hAnsi="Arial" w:cs="Arial"/>
          <w:sz w:val="24"/>
          <w:szCs w:val="24"/>
        </w:rPr>
        <w:t xml:space="preserve"> Kingdom Government.</w:t>
      </w:r>
    </w:p>
    <w:p w14:paraId="3CEE1B82" w14:textId="148FA398" w:rsidR="008706AF" w:rsidRPr="008706AF" w:rsidRDefault="008706AF" w:rsidP="00DF5AC7">
      <w:pPr>
        <w:spacing w:line="360" w:lineRule="auto"/>
        <w:rPr>
          <w:rFonts w:ascii="Arial" w:hAnsi="Arial" w:cs="Arial"/>
          <w:i/>
          <w:sz w:val="24"/>
          <w:szCs w:val="24"/>
        </w:rPr>
      </w:pPr>
      <w:r>
        <w:rPr>
          <w:rFonts w:ascii="Arial" w:hAnsi="Arial" w:cs="Arial"/>
          <w:sz w:val="24"/>
          <w:szCs w:val="24"/>
        </w:rPr>
        <w:t xml:space="preserve">United </w:t>
      </w:r>
      <w:proofErr w:type="gramStart"/>
      <w:r>
        <w:rPr>
          <w:rFonts w:ascii="Arial" w:hAnsi="Arial" w:cs="Arial"/>
          <w:sz w:val="24"/>
          <w:szCs w:val="24"/>
        </w:rPr>
        <w:t>Nations.(</w:t>
      </w:r>
      <w:proofErr w:type="gramEnd"/>
      <w:r>
        <w:rPr>
          <w:rFonts w:ascii="Arial" w:hAnsi="Arial" w:cs="Arial"/>
          <w:sz w:val="24"/>
          <w:szCs w:val="24"/>
        </w:rPr>
        <w:t>1989)</w:t>
      </w:r>
      <w:r>
        <w:rPr>
          <w:rFonts w:ascii="Arial" w:hAnsi="Arial" w:cs="Arial"/>
          <w:i/>
          <w:sz w:val="24"/>
          <w:szCs w:val="24"/>
        </w:rPr>
        <w:t>United Nations Convention on the Rights of the Child.</w:t>
      </w:r>
      <w:r w:rsidRPr="008706AF">
        <w:t xml:space="preserve"> </w:t>
      </w:r>
      <w:hyperlink r:id="rId35" w:history="1">
        <w:r w:rsidRPr="00BD7DB0">
          <w:rPr>
            <w:rStyle w:val="Hyperlink"/>
            <w:rFonts w:ascii="Arial" w:hAnsi="Arial" w:cs="Arial"/>
            <w:sz w:val="24"/>
            <w:szCs w:val="24"/>
          </w:rPr>
          <w:t>https://downloads.unicef.org.uk/wp-content/uploads/2010/05/UNCRC_PRESS200910web.pdf?_ga=2.229114972.1704290810.1556184799-2062348343.1504380869</w:t>
        </w:r>
      </w:hyperlink>
      <w:r>
        <w:rPr>
          <w:rFonts w:ascii="Arial" w:hAnsi="Arial" w:cs="Arial"/>
          <w:sz w:val="24"/>
          <w:szCs w:val="24"/>
        </w:rPr>
        <w:t xml:space="preserve"> (Accessed: 25 April 2019).</w:t>
      </w:r>
    </w:p>
    <w:p w14:paraId="1AFC879E" w14:textId="126BD4F9" w:rsidR="009720D8" w:rsidRDefault="009720D8" w:rsidP="00DF5AC7">
      <w:pPr>
        <w:spacing w:line="360" w:lineRule="auto"/>
        <w:rPr>
          <w:rFonts w:ascii="Arial" w:hAnsi="Arial" w:cs="Arial"/>
          <w:sz w:val="24"/>
          <w:szCs w:val="24"/>
        </w:rPr>
      </w:pPr>
      <w:r>
        <w:rPr>
          <w:rFonts w:ascii="Arial" w:hAnsi="Arial" w:cs="Arial"/>
          <w:sz w:val="24"/>
          <w:szCs w:val="24"/>
        </w:rPr>
        <w:t xml:space="preserve">United Nations Development </w:t>
      </w:r>
      <w:proofErr w:type="gramStart"/>
      <w:r>
        <w:rPr>
          <w:rFonts w:ascii="Arial" w:hAnsi="Arial" w:cs="Arial"/>
          <w:sz w:val="24"/>
          <w:szCs w:val="24"/>
        </w:rPr>
        <w:t>Programme.(</w:t>
      </w:r>
      <w:proofErr w:type="gramEnd"/>
      <w:r>
        <w:rPr>
          <w:rFonts w:ascii="Arial" w:hAnsi="Arial" w:cs="Arial"/>
          <w:sz w:val="24"/>
          <w:szCs w:val="24"/>
        </w:rPr>
        <w:t xml:space="preserve">2019) </w:t>
      </w:r>
      <w:r>
        <w:rPr>
          <w:rFonts w:ascii="Arial" w:hAnsi="Arial" w:cs="Arial"/>
          <w:i/>
          <w:sz w:val="24"/>
          <w:szCs w:val="24"/>
        </w:rPr>
        <w:t>Responding to the crisis in Somalia.</w:t>
      </w:r>
      <w:r w:rsidRPr="009720D8">
        <w:t xml:space="preserve"> </w:t>
      </w:r>
      <w:hyperlink r:id="rId36" w:history="1">
        <w:r w:rsidRPr="00A479CD">
          <w:rPr>
            <w:rStyle w:val="Hyperlink"/>
            <w:rFonts w:ascii="Arial" w:hAnsi="Arial" w:cs="Arial"/>
            <w:sz w:val="24"/>
            <w:szCs w:val="24"/>
          </w:rPr>
          <w:t>https://www.undp.org/content/undp/en/home/crisis-response/on-going-crises/somalia.html</w:t>
        </w:r>
      </w:hyperlink>
      <w:r>
        <w:rPr>
          <w:rFonts w:ascii="Arial" w:hAnsi="Arial" w:cs="Arial"/>
          <w:sz w:val="24"/>
          <w:szCs w:val="24"/>
        </w:rPr>
        <w:t xml:space="preserve"> (Accessed: 22 April 2019).</w:t>
      </w:r>
    </w:p>
    <w:p w14:paraId="4DD60EFA" w14:textId="039E05D6" w:rsidR="003B09F4" w:rsidRDefault="003B09F4" w:rsidP="00DF5AC7">
      <w:pPr>
        <w:spacing w:line="360" w:lineRule="auto"/>
        <w:rPr>
          <w:rFonts w:ascii="Arial" w:hAnsi="Arial" w:cs="Arial"/>
          <w:sz w:val="24"/>
          <w:szCs w:val="24"/>
        </w:rPr>
      </w:pPr>
      <w:r>
        <w:rPr>
          <w:rFonts w:ascii="Arial" w:hAnsi="Arial" w:cs="Arial"/>
          <w:sz w:val="24"/>
          <w:szCs w:val="24"/>
        </w:rPr>
        <w:t xml:space="preserve">United Nations Development </w:t>
      </w:r>
      <w:proofErr w:type="gramStart"/>
      <w:r>
        <w:rPr>
          <w:rFonts w:ascii="Arial" w:hAnsi="Arial" w:cs="Arial"/>
          <w:sz w:val="24"/>
          <w:szCs w:val="24"/>
        </w:rPr>
        <w:t>Programme.(</w:t>
      </w:r>
      <w:proofErr w:type="gramEnd"/>
      <w:r>
        <w:rPr>
          <w:rFonts w:ascii="Arial" w:hAnsi="Arial" w:cs="Arial"/>
          <w:sz w:val="24"/>
          <w:szCs w:val="24"/>
        </w:rPr>
        <w:t>2019)</w:t>
      </w:r>
      <w:r>
        <w:rPr>
          <w:rFonts w:ascii="Arial" w:hAnsi="Arial" w:cs="Arial"/>
          <w:i/>
          <w:sz w:val="24"/>
          <w:szCs w:val="24"/>
        </w:rPr>
        <w:t>Somalia increases peace building efforts with launch of 2019 UN peace building fund.</w:t>
      </w:r>
      <w:r w:rsidRPr="003B09F4">
        <w:t xml:space="preserve"> </w:t>
      </w:r>
      <w:hyperlink r:id="rId37" w:history="1">
        <w:r w:rsidRPr="00A479CD">
          <w:rPr>
            <w:rStyle w:val="Hyperlink"/>
            <w:rFonts w:ascii="Arial" w:hAnsi="Arial" w:cs="Arial"/>
            <w:sz w:val="24"/>
            <w:szCs w:val="24"/>
          </w:rPr>
          <w:t>http://www.so.undp.org/content/somalia/en/home/presscenter/articles/somalia-increases-peacebuilding-efforts-with-launch-of-2019-un-p.html</w:t>
        </w:r>
      </w:hyperlink>
      <w:r>
        <w:rPr>
          <w:rFonts w:ascii="Arial" w:hAnsi="Arial" w:cs="Arial"/>
          <w:sz w:val="24"/>
          <w:szCs w:val="24"/>
        </w:rPr>
        <w:t xml:space="preserve"> (Accessed: 22 April 2019).</w:t>
      </w:r>
    </w:p>
    <w:p w14:paraId="60529312" w14:textId="5554278D" w:rsidR="008E1E21" w:rsidRPr="008E1E21" w:rsidRDefault="008E1E21" w:rsidP="00DF5AC7">
      <w:pPr>
        <w:spacing w:line="360" w:lineRule="auto"/>
        <w:rPr>
          <w:rFonts w:ascii="Arial" w:hAnsi="Arial" w:cs="Arial"/>
          <w:sz w:val="24"/>
          <w:szCs w:val="24"/>
        </w:rPr>
      </w:pPr>
      <w:r>
        <w:rPr>
          <w:rFonts w:ascii="Arial" w:hAnsi="Arial" w:cs="Arial"/>
          <w:sz w:val="24"/>
          <w:szCs w:val="24"/>
        </w:rPr>
        <w:t xml:space="preserve">United Nations Development </w:t>
      </w:r>
      <w:proofErr w:type="gramStart"/>
      <w:r>
        <w:rPr>
          <w:rFonts w:ascii="Arial" w:hAnsi="Arial" w:cs="Arial"/>
          <w:sz w:val="24"/>
          <w:szCs w:val="24"/>
        </w:rPr>
        <w:t>Programme.(</w:t>
      </w:r>
      <w:proofErr w:type="gramEnd"/>
      <w:r>
        <w:rPr>
          <w:rFonts w:ascii="Arial" w:hAnsi="Arial" w:cs="Arial"/>
          <w:sz w:val="24"/>
          <w:szCs w:val="24"/>
        </w:rPr>
        <w:t>2019)</w:t>
      </w:r>
      <w:r w:rsidRPr="008E1E21">
        <w:rPr>
          <w:rFonts w:ascii="Arial" w:hAnsi="Arial" w:cs="Arial"/>
          <w:i/>
          <w:sz w:val="24"/>
          <w:szCs w:val="24"/>
        </w:rPr>
        <w:t xml:space="preserve">Somaliland district mayors </w:t>
      </w:r>
      <w:proofErr w:type="spellStart"/>
      <w:r w:rsidRPr="008E1E21">
        <w:rPr>
          <w:rFonts w:ascii="Arial" w:hAnsi="Arial" w:cs="Arial"/>
          <w:i/>
          <w:sz w:val="24"/>
          <w:szCs w:val="24"/>
        </w:rPr>
        <w:t>mayors</w:t>
      </w:r>
      <w:proofErr w:type="spellEnd"/>
      <w:r w:rsidRPr="008E1E21">
        <w:rPr>
          <w:rFonts w:ascii="Arial" w:hAnsi="Arial" w:cs="Arial"/>
          <w:i/>
          <w:sz w:val="24"/>
          <w:szCs w:val="24"/>
        </w:rPr>
        <w:t xml:space="preserve"> review key Local Government Law.</w:t>
      </w:r>
      <w:r w:rsidRPr="008E1E21">
        <w:t xml:space="preserve"> </w:t>
      </w:r>
      <w:hyperlink r:id="rId38" w:history="1">
        <w:r w:rsidRPr="00A479CD">
          <w:rPr>
            <w:rStyle w:val="Hyperlink"/>
            <w:rFonts w:ascii="Arial" w:hAnsi="Arial" w:cs="Arial"/>
            <w:sz w:val="24"/>
            <w:szCs w:val="24"/>
          </w:rPr>
          <w:t>http://www.so.undp.org/content/somalia/en/home/presscenter/articles/2018/somaliland-district-mayors-review-key-local-government-law.html</w:t>
        </w:r>
      </w:hyperlink>
      <w:r>
        <w:rPr>
          <w:rFonts w:ascii="Arial" w:hAnsi="Arial" w:cs="Arial"/>
          <w:sz w:val="24"/>
          <w:szCs w:val="24"/>
        </w:rPr>
        <w:t xml:space="preserve"> (Accessed: 22 April 2019).</w:t>
      </w:r>
    </w:p>
    <w:p w14:paraId="0CC560D5" w14:textId="7278026B" w:rsidR="007C2AC6" w:rsidRDefault="007C2AC6" w:rsidP="00DF5AC7">
      <w:pPr>
        <w:spacing w:line="360" w:lineRule="auto"/>
        <w:rPr>
          <w:rFonts w:ascii="Arial" w:hAnsi="Arial" w:cs="Arial"/>
          <w:sz w:val="24"/>
          <w:szCs w:val="24"/>
        </w:rPr>
      </w:pPr>
      <w:r>
        <w:rPr>
          <w:rFonts w:ascii="Arial" w:hAnsi="Arial" w:cs="Arial"/>
          <w:sz w:val="24"/>
          <w:szCs w:val="24"/>
        </w:rPr>
        <w:t>United Nations Development Progra</w:t>
      </w:r>
      <w:r w:rsidR="0021422F">
        <w:rPr>
          <w:rFonts w:ascii="Arial" w:hAnsi="Arial" w:cs="Arial"/>
          <w:sz w:val="24"/>
          <w:szCs w:val="24"/>
        </w:rPr>
        <w:t>mme (</w:t>
      </w:r>
      <w:proofErr w:type="gramStart"/>
      <w:r w:rsidR="0021422F">
        <w:rPr>
          <w:rFonts w:ascii="Arial" w:hAnsi="Arial" w:cs="Arial"/>
          <w:sz w:val="24"/>
          <w:szCs w:val="24"/>
        </w:rPr>
        <w:t>2019)</w:t>
      </w:r>
      <w:r w:rsidR="0021422F">
        <w:rPr>
          <w:rFonts w:ascii="Arial" w:hAnsi="Arial" w:cs="Arial"/>
          <w:i/>
          <w:sz w:val="24"/>
          <w:szCs w:val="24"/>
        </w:rPr>
        <w:t>Sustainable</w:t>
      </w:r>
      <w:proofErr w:type="gramEnd"/>
      <w:r w:rsidR="0021422F">
        <w:rPr>
          <w:rFonts w:ascii="Arial" w:hAnsi="Arial" w:cs="Arial"/>
          <w:i/>
          <w:sz w:val="24"/>
          <w:szCs w:val="24"/>
        </w:rPr>
        <w:t xml:space="preserve"> Development Goals.</w:t>
      </w:r>
      <w:r w:rsidR="0021422F" w:rsidRPr="0021422F">
        <w:t xml:space="preserve"> </w:t>
      </w:r>
      <w:hyperlink r:id="rId39" w:history="1">
        <w:r w:rsidR="0021422F" w:rsidRPr="00A479CD">
          <w:rPr>
            <w:rStyle w:val="Hyperlink"/>
            <w:rFonts w:ascii="Arial" w:hAnsi="Arial" w:cs="Arial"/>
            <w:sz w:val="24"/>
            <w:szCs w:val="24"/>
          </w:rPr>
          <w:t>https://consiliumeducation.com/itm/2018/09/03/brit-stats-2018-part-2/</w:t>
        </w:r>
      </w:hyperlink>
      <w:r w:rsidR="0021422F">
        <w:rPr>
          <w:rFonts w:ascii="Arial" w:hAnsi="Arial" w:cs="Arial"/>
          <w:sz w:val="24"/>
          <w:szCs w:val="24"/>
        </w:rPr>
        <w:t xml:space="preserve"> (Accessed: 22 April 2018).</w:t>
      </w:r>
    </w:p>
    <w:p w14:paraId="0101AD93" w14:textId="4FF0EFD9" w:rsidR="00813261" w:rsidRDefault="00813261" w:rsidP="00DF5AC7">
      <w:pPr>
        <w:spacing w:line="360" w:lineRule="auto"/>
        <w:rPr>
          <w:rFonts w:ascii="Arial" w:hAnsi="Arial" w:cs="Arial"/>
          <w:sz w:val="24"/>
          <w:szCs w:val="24"/>
        </w:rPr>
      </w:pPr>
      <w:r>
        <w:rPr>
          <w:rFonts w:ascii="Arial" w:hAnsi="Arial" w:cs="Arial"/>
          <w:sz w:val="24"/>
          <w:szCs w:val="24"/>
        </w:rPr>
        <w:lastRenderedPageBreak/>
        <w:t xml:space="preserve">United Nations Development </w:t>
      </w:r>
      <w:proofErr w:type="gramStart"/>
      <w:r>
        <w:rPr>
          <w:rFonts w:ascii="Arial" w:hAnsi="Arial" w:cs="Arial"/>
          <w:sz w:val="24"/>
          <w:szCs w:val="24"/>
        </w:rPr>
        <w:t>Programme.(</w:t>
      </w:r>
      <w:proofErr w:type="gramEnd"/>
      <w:r>
        <w:rPr>
          <w:rFonts w:ascii="Arial" w:hAnsi="Arial" w:cs="Arial"/>
          <w:sz w:val="24"/>
          <w:szCs w:val="24"/>
        </w:rPr>
        <w:t>2019)</w:t>
      </w:r>
      <w:r>
        <w:rPr>
          <w:rFonts w:ascii="Arial" w:hAnsi="Arial" w:cs="Arial"/>
          <w:i/>
          <w:sz w:val="24"/>
          <w:szCs w:val="24"/>
        </w:rPr>
        <w:t>Women’s Charter for Somalia issued at three day Somali Women’s Convention.</w:t>
      </w:r>
      <w:r w:rsidRPr="00813261">
        <w:t xml:space="preserve"> </w:t>
      </w:r>
      <w:hyperlink r:id="rId40" w:history="1">
        <w:r w:rsidRPr="00A479CD">
          <w:rPr>
            <w:rStyle w:val="Hyperlink"/>
            <w:rFonts w:ascii="Arial" w:hAnsi="Arial" w:cs="Arial"/>
            <w:sz w:val="24"/>
            <w:szCs w:val="24"/>
          </w:rPr>
          <w:t>http://www.so.undp.org/content/somalia/en/home/presscenter/pressreleases/iwd-2019--delegates-at-three-day-somali-womens-convention-issue-.html</w:t>
        </w:r>
      </w:hyperlink>
      <w:r>
        <w:rPr>
          <w:rFonts w:ascii="Arial" w:hAnsi="Arial" w:cs="Arial"/>
          <w:sz w:val="24"/>
          <w:szCs w:val="24"/>
        </w:rPr>
        <w:t xml:space="preserve"> (Accessed: 22 April 2019).</w:t>
      </w:r>
    </w:p>
    <w:p w14:paraId="692E3C29" w14:textId="06D8FA81" w:rsidR="00AA36D5" w:rsidRDefault="00AA36D5" w:rsidP="00DF5AC7">
      <w:pPr>
        <w:spacing w:line="360" w:lineRule="auto"/>
        <w:rPr>
          <w:rFonts w:ascii="Arial" w:hAnsi="Arial" w:cs="Arial"/>
          <w:sz w:val="24"/>
          <w:szCs w:val="24"/>
        </w:rPr>
      </w:pPr>
      <w:proofErr w:type="gramStart"/>
      <w:r>
        <w:rPr>
          <w:rFonts w:ascii="Arial" w:hAnsi="Arial" w:cs="Arial"/>
          <w:sz w:val="24"/>
          <w:szCs w:val="24"/>
        </w:rPr>
        <w:t>UNICEF.(</w:t>
      </w:r>
      <w:proofErr w:type="gramEnd"/>
      <w:r>
        <w:rPr>
          <w:rFonts w:ascii="Arial" w:hAnsi="Arial" w:cs="Arial"/>
          <w:sz w:val="24"/>
          <w:szCs w:val="24"/>
        </w:rPr>
        <w:t>2019)</w:t>
      </w:r>
      <w:r>
        <w:rPr>
          <w:rFonts w:ascii="Arial" w:hAnsi="Arial" w:cs="Arial"/>
          <w:i/>
          <w:sz w:val="24"/>
          <w:szCs w:val="24"/>
        </w:rPr>
        <w:t>African Charter on the Rights and Welfare of the Child.</w:t>
      </w:r>
      <w:r w:rsidRPr="00AA36D5">
        <w:t xml:space="preserve"> </w:t>
      </w:r>
      <w:hyperlink r:id="rId41" w:history="1">
        <w:r w:rsidRPr="002F57F5">
          <w:rPr>
            <w:rStyle w:val="Hyperlink"/>
            <w:rFonts w:ascii="Arial" w:hAnsi="Arial" w:cs="Arial"/>
            <w:sz w:val="24"/>
            <w:szCs w:val="24"/>
          </w:rPr>
          <w:t>https://www.unicef.org/somalia/children_youth_18191.html</w:t>
        </w:r>
      </w:hyperlink>
      <w:r>
        <w:rPr>
          <w:rFonts w:ascii="Arial" w:hAnsi="Arial" w:cs="Arial"/>
          <w:sz w:val="24"/>
          <w:szCs w:val="24"/>
        </w:rPr>
        <w:t xml:space="preserve"> (Accessed: 24 April 2019).</w:t>
      </w:r>
    </w:p>
    <w:p w14:paraId="4FEED55A" w14:textId="77777777" w:rsidR="00FC5B73" w:rsidRDefault="00FC5B73" w:rsidP="00FC5B73">
      <w:pPr>
        <w:spacing w:line="360" w:lineRule="auto"/>
        <w:rPr>
          <w:rFonts w:ascii="Arial" w:hAnsi="Arial" w:cs="Arial"/>
          <w:sz w:val="24"/>
          <w:szCs w:val="24"/>
        </w:rPr>
      </w:pPr>
      <w:proofErr w:type="spellStart"/>
      <w:proofErr w:type="gramStart"/>
      <w:r>
        <w:rPr>
          <w:rFonts w:ascii="Arial" w:hAnsi="Arial" w:cs="Arial"/>
          <w:sz w:val="24"/>
          <w:szCs w:val="24"/>
        </w:rPr>
        <w:t>Worldatlas</w:t>
      </w:r>
      <w:proofErr w:type="spellEnd"/>
      <w:r>
        <w:rPr>
          <w:rFonts w:ascii="Arial" w:hAnsi="Arial" w:cs="Arial"/>
          <w:sz w:val="24"/>
          <w:szCs w:val="24"/>
        </w:rPr>
        <w:t>.(</w:t>
      </w:r>
      <w:proofErr w:type="gramEnd"/>
      <w:r>
        <w:rPr>
          <w:rFonts w:ascii="Arial" w:hAnsi="Arial" w:cs="Arial"/>
          <w:sz w:val="24"/>
          <w:szCs w:val="24"/>
        </w:rPr>
        <w:t>2015)</w:t>
      </w:r>
      <w:r>
        <w:rPr>
          <w:rFonts w:ascii="Arial" w:hAnsi="Arial" w:cs="Arial"/>
          <w:i/>
          <w:sz w:val="24"/>
          <w:szCs w:val="24"/>
        </w:rPr>
        <w:t xml:space="preserve">Where Is </w:t>
      </w:r>
      <w:proofErr w:type="spellStart"/>
      <w:r>
        <w:rPr>
          <w:rFonts w:ascii="Arial" w:hAnsi="Arial" w:cs="Arial"/>
          <w:i/>
          <w:sz w:val="24"/>
          <w:szCs w:val="24"/>
        </w:rPr>
        <w:t>Somalia?</w:t>
      </w:r>
      <w:r w:rsidRPr="00DF5AC7">
        <w:rPr>
          <w:rFonts w:ascii="Arial" w:hAnsi="Arial" w:cs="Arial"/>
          <w:sz w:val="24"/>
          <w:szCs w:val="24"/>
        </w:rPr>
        <w:t>https</w:t>
      </w:r>
      <w:proofErr w:type="spellEnd"/>
      <w:r w:rsidRPr="00DF5AC7">
        <w:rPr>
          <w:rFonts w:ascii="Arial" w:hAnsi="Arial" w:cs="Arial"/>
          <w:sz w:val="24"/>
          <w:szCs w:val="24"/>
        </w:rPr>
        <w:t>://www.worldatlas.com/af/so/where-is-somalia.html</w:t>
      </w:r>
      <w:r>
        <w:rPr>
          <w:rFonts w:ascii="Arial" w:hAnsi="Arial" w:cs="Arial"/>
          <w:sz w:val="24"/>
          <w:szCs w:val="24"/>
        </w:rPr>
        <w:t xml:space="preserve"> (Accessed: 19 April 2019).</w:t>
      </w:r>
    </w:p>
    <w:p w14:paraId="187BBBF5" w14:textId="77777777" w:rsidR="00FC5B73" w:rsidRDefault="00FC5B73" w:rsidP="00FC5B73">
      <w:pPr>
        <w:spacing w:line="360" w:lineRule="auto"/>
        <w:rPr>
          <w:rFonts w:ascii="Arial" w:hAnsi="Arial" w:cs="Arial"/>
          <w:sz w:val="24"/>
          <w:szCs w:val="24"/>
        </w:rPr>
      </w:pPr>
      <w:r>
        <w:rPr>
          <w:rFonts w:ascii="Arial" w:hAnsi="Arial" w:cs="Arial"/>
          <w:sz w:val="24"/>
          <w:szCs w:val="24"/>
        </w:rPr>
        <w:t xml:space="preserve">World Economic </w:t>
      </w:r>
      <w:proofErr w:type="gramStart"/>
      <w:r>
        <w:rPr>
          <w:rFonts w:ascii="Arial" w:hAnsi="Arial" w:cs="Arial"/>
          <w:sz w:val="24"/>
          <w:szCs w:val="24"/>
        </w:rPr>
        <w:t>Review.(</w:t>
      </w:r>
      <w:proofErr w:type="gramEnd"/>
      <w:r>
        <w:rPr>
          <w:rFonts w:ascii="Arial" w:hAnsi="Arial" w:cs="Arial"/>
          <w:sz w:val="24"/>
          <w:szCs w:val="24"/>
        </w:rPr>
        <w:t>2016)</w:t>
      </w:r>
      <w:r>
        <w:rPr>
          <w:rFonts w:ascii="Arial" w:hAnsi="Arial" w:cs="Arial"/>
          <w:i/>
          <w:sz w:val="24"/>
          <w:szCs w:val="24"/>
        </w:rPr>
        <w:t>These are the countries where child marriage is legal.</w:t>
      </w:r>
      <w:r w:rsidRPr="00B21D06">
        <w:t xml:space="preserve"> </w:t>
      </w:r>
      <w:hyperlink r:id="rId42" w:history="1">
        <w:r w:rsidRPr="00ED7860">
          <w:rPr>
            <w:rStyle w:val="Hyperlink"/>
            <w:rFonts w:ascii="Arial" w:hAnsi="Arial" w:cs="Arial"/>
            <w:sz w:val="24"/>
            <w:szCs w:val="24"/>
          </w:rPr>
          <w:t>https://www.weforum.org/agenda/2016/09/these-are-the-countries-where-child-marriage-is-legal/</w:t>
        </w:r>
      </w:hyperlink>
      <w:r>
        <w:rPr>
          <w:rFonts w:ascii="Arial" w:hAnsi="Arial" w:cs="Arial"/>
          <w:sz w:val="24"/>
          <w:szCs w:val="24"/>
        </w:rPr>
        <w:t xml:space="preserve"> (Accessed 21 April 2019).</w:t>
      </w:r>
    </w:p>
    <w:p w14:paraId="5DE66CCF" w14:textId="77777777" w:rsidR="00FC5B73" w:rsidRDefault="00FC5B73" w:rsidP="00FC5B73">
      <w:pPr>
        <w:spacing w:line="360" w:lineRule="auto"/>
        <w:rPr>
          <w:rFonts w:ascii="Arial" w:hAnsi="Arial" w:cs="Arial"/>
          <w:sz w:val="24"/>
          <w:szCs w:val="24"/>
        </w:rPr>
      </w:pPr>
      <w:r>
        <w:rPr>
          <w:rFonts w:ascii="Arial" w:hAnsi="Arial" w:cs="Arial"/>
          <w:sz w:val="24"/>
          <w:szCs w:val="24"/>
        </w:rPr>
        <w:t xml:space="preserve">World Health </w:t>
      </w:r>
      <w:proofErr w:type="gramStart"/>
      <w:r>
        <w:rPr>
          <w:rFonts w:ascii="Arial" w:hAnsi="Arial" w:cs="Arial"/>
          <w:sz w:val="24"/>
          <w:szCs w:val="24"/>
        </w:rPr>
        <w:t>Organisation(</w:t>
      </w:r>
      <w:proofErr w:type="gramEnd"/>
      <w:r>
        <w:rPr>
          <w:rFonts w:ascii="Arial" w:hAnsi="Arial" w:cs="Arial"/>
          <w:sz w:val="24"/>
          <w:szCs w:val="24"/>
        </w:rPr>
        <w:t>2019)</w:t>
      </w:r>
      <w:r>
        <w:rPr>
          <w:rFonts w:ascii="Arial" w:hAnsi="Arial" w:cs="Arial"/>
          <w:i/>
          <w:sz w:val="24"/>
          <w:szCs w:val="24"/>
        </w:rPr>
        <w:t>Hospital beds (per 1000 people).</w:t>
      </w:r>
      <w:r w:rsidRPr="00B2096A">
        <w:t xml:space="preserve"> </w:t>
      </w:r>
      <w:hyperlink r:id="rId43" w:history="1">
        <w:r w:rsidRPr="00ED7860">
          <w:rPr>
            <w:rStyle w:val="Hyperlink"/>
            <w:rFonts w:ascii="Arial" w:hAnsi="Arial" w:cs="Arial"/>
            <w:i/>
            <w:sz w:val="24"/>
            <w:szCs w:val="24"/>
          </w:rPr>
          <w:t>https://data.worldbank.org/indicator/sh.med.beds.zs</w:t>
        </w:r>
      </w:hyperlink>
      <w:r>
        <w:rPr>
          <w:rFonts w:ascii="Arial" w:hAnsi="Arial" w:cs="Arial"/>
          <w:i/>
          <w:sz w:val="24"/>
          <w:szCs w:val="24"/>
        </w:rPr>
        <w:t xml:space="preserve"> (</w:t>
      </w:r>
      <w:r w:rsidRPr="00B2096A">
        <w:rPr>
          <w:rFonts w:ascii="Arial" w:hAnsi="Arial" w:cs="Arial"/>
          <w:sz w:val="24"/>
          <w:szCs w:val="24"/>
        </w:rPr>
        <w:t>Accessed: 21 April).</w:t>
      </w:r>
    </w:p>
    <w:p w14:paraId="6BE933FD" w14:textId="77777777" w:rsidR="00FC5B73" w:rsidRPr="00E634F9" w:rsidRDefault="00FC5B73" w:rsidP="00FC5B73">
      <w:pPr>
        <w:spacing w:line="360" w:lineRule="auto"/>
        <w:rPr>
          <w:rFonts w:ascii="Arial" w:hAnsi="Arial" w:cs="Arial"/>
          <w:sz w:val="24"/>
          <w:szCs w:val="24"/>
        </w:rPr>
      </w:pPr>
      <w:r>
        <w:rPr>
          <w:rFonts w:ascii="Arial" w:hAnsi="Arial" w:cs="Arial"/>
          <w:sz w:val="24"/>
          <w:szCs w:val="24"/>
        </w:rPr>
        <w:t xml:space="preserve">World Health </w:t>
      </w:r>
      <w:proofErr w:type="gramStart"/>
      <w:r>
        <w:rPr>
          <w:rFonts w:ascii="Arial" w:hAnsi="Arial" w:cs="Arial"/>
          <w:sz w:val="24"/>
          <w:szCs w:val="24"/>
        </w:rPr>
        <w:t>Organisation.(</w:t>
      </w:r>
      <w:proofErr w:type="gramEnd"/>
      <w:r>
        <w:rPr>
          <w:rFonts w:ascii="Arial" w:hAnsi="Arial" w:cs="Arial"/>
          <w:sz w:val="24"/>
          <w:szCs w:val="24"/>
        </w:rPr>
        <w:t>2015)</w:t>
      </w:r>
      <w:r>
        <w:rPr>
          <w:rFonts w:ascii="Arial" w:hAnsi="Arial" w:cs="Arial"/>
          <w:i/>
          <w:sz w:val="24"/>
          <w:szCs w:val="24"/>
        </w:rPr>
        <w:t>Safely Managed Sanitation Services (% of the population).</w:t>
      </w:r>
      <w:r w:rsidRPr="00E634F9">
        <w:t xml:space="preserve"> </w:t>
      </w:r>
      <w:hyperlink r:id="rId44" w:history="1">
        <w:r w:rsidRPr="00ED7860">
          <w:rPr>
            <w:rStyle w:val="Hyperlink"/>
            <w:rFonts w:ascii="Arial" w:hAnsi="Arial" w:cs="Arial"/>
            <w:sz w:val="24"/>
            <w:szCs w:val="24"/>
          </w:rPr>
          <w:t>https://data.worldbank.org/indicator/SH.STA.SMSS.ZS</w:t>
        </w:r>
      </w:hyperlink>
      <w:r>
        <w:rPr>
          <w:rFonts w:ascii="Arial" w:hAnsi="Arial" w:cs="Arial"/>
          <w:sz w:val="24"/>
          <w:szCs w:val="24"/>
        </w:rPr>
        <w:t xml:space="preserve"> (Accessed: 21 April 2019).</w:t>
      </w:r>
    </w:p>
    <w:p w14:paraId="6C7C553D" w14:textId="77777777" w:rsidR="00FC5B73" w:rsidRDefault="00FC5B73" w:rsidP="00FC5B73">
      <w:pPr>
        <w:spacing w:line="360" w:lineRule="auto"/>
        <w:rPr>
          <w:rFonts w:ascii="Arial" w:hAnsi="Arial" w:cs="Arial"/>
          <w:sz w:val="24"/>
          <w:szCs w:val="24"/>
        </w:rPr>
      </w:pPr>
      <w:r>
        <w:rPr>
          <w:rFonts w:ascii="Arial" w:hAnsi="Arial" w:cs="Arial"/>
          <w:sz w:val="24"/>
          <w:szCs w:val="24"/>
        </w:rPr>
        <w:t xml:space="preserve">World Population </w:t>
      </w:r>
      <w:proofErr w:type="gramStart"/>
      <w:r>
        <w:rPr>
          <w:rFonts w:ascii="Arial" w:hAnsi="Arial" w:cs="Arial"/>
          <w:sz w:val="24"/>
          <w:szCs w:val="24"/>
        </w:rPr>
        <w:t>Review.(</w:t>
      </w:r>
      <w:proofErr w:type="gramEnd"/>
      <w:r>
        <w:rPr>
          <w:rFonts w:ascii="Arial" w:hAnsi="Arial" w:cs="Arial"/>
          <w:sz w:val="24"/>
          <w:szCs w:val="24"/>
        </w:rPr>
        <w:t>2019)</w:t>
      </w:r>
      <w:r>
        <w:rPr>
          <w:rFonts w:ascii="Arial" w:hAnsi="Arial" w:cs="Arial"/>
          <w:i/>
          <w:sz w:val="24"/>
          <w:szCs w:val="24"/>
        </w:rPr>
        <w:t>Somalia Population 2019.</w:t>
      </w:r>
      <w:r w:rsidRPr="0026046D">
        <w:rPr>
          <w:rFonts w:ascii="Arial" w:hAnsi="Arial" w:cs="Arial"/>
          <w:sz w:val="24"/>
          <w:szCs w:val="24"/>
        </w:rPr>
        <w:t>http://worldpopulationreview.com/countries/somalia-population/</w:t>
      </w:r>
      <w:r>
        <w:rPr>
          <w:rFonts w:ascii="Arial" w:hAnsi="Arial" w:cs="Arial"/>
          <w:sz w:val="24"/>
          <w:szCs w:val="24"/>
        </w:rPr>
        <w:t xml:space="preserve"> (Accessed: 19 April 2019).</w:t>
      </w:r>
    </w:p>
    <w:p w14:paraId="4D0EE833" w14:textId="77777777" w:rsidR="00FC5B73" w:rsidRPr="00AA36D5" w:rsidRDefault="00FC5B73" w:rsidP="00DF5AC7">
      <w:pPr>
        <w:spacing w:line="360" w:lineRule="auto"/>
        <w:rPr>
          <w:rFonts w:ascii="Arial" w:hAnsi="Arial" w:cs="Arial"/>
          <w:sz w:val="24"/>
          <w:szCs w:val="24"/>
        </w:rPr>
      </w:pPr>
    </w:p>
    <w:p w14:paraId="74CAD12C" w14:textId="30CAC993" w:rsidR="00C31AAE" w:rsidRDefault="00C31AAE" w:rsidP="00DF5AC7">
      <w:pPr>
        <w:spacing w:line="360" w:lineRule="auto"/>
        <w:rPr>
          <w:rFonts w:ascii="Arial" w:hAnsi="Arial" w:cs="Arial"/>
          <w:sz w:val="24"/>
          <w:szCs w:val="24"/>
        </w:rPr>
      </w:pPr>
      <w:proofErr w:type="gramStart"/>
      <w:r>
        <w:rPr>
          <w:rFonts w:ascii="Arial" w:hAnsi="Arial" w:cs="Arial"/>
          <w:sz w:val="24"/>
          <w:szCs w:val="24"/>
        </w:rPr>
        <w:t>UNICEF</w:t>
      </w:r>
      <w:r w:rsidR="0050175B">
        <w:rPr>
          <w:rFonts w:ascii="Arial" w:hAnsi="Arial" w:cs="Arial"/>
          <w:sz w:val="24"/>
          <w:szCs w:val="24"/>
        </w:rPr>
        <w:t>.(</w:t>
      </w:r>
      <w:proofErr w:type="gramEnd"/>
      <w:r w:rsidR="0050175B">
        <w:rPr>
          <w:rFonts w:ascii="Arial" w:hAnsi="Arial" w:cs="Arial"/>
          <w:sz w:val="24"/>
          <w:szCs w:val="24"/>
        </w:rPr>
        <w:t>2015)</w:t>
      </w:r>
      <w:r w:rsidR="0050175B">
        <w:rPr>
          <w:rFonts w:ascii="Arial" w:hAnsi="Arial" w:cs="Arial"/>
          <w:i/>
          <w:sz w:val="24"/>
          <w:szCs w:val="24"/>
        </w:rPr>
        <w:t>Education in Somalia.</w:t>
      </w:r>
      <w:r w:rsidR="0050175B" w:rsidRPr="0050175B">
        <w:t xml:space="preserve"> </w:t>
      </w:r>
      <w:hyperlink r:id="rId45" w:history="1">
        <w:r w:rsidR="0050175B" w:rsidRPr="0050175B">
          <w:rPr>
            <w:rStyle w:val="Hyperlink"/>
            <w:rFonts w:ascii="Arial" w:hAnsi="Arial" w:cs="Arial"/>
            <w:sz w:val="24"/>
            <w:szCs w:val="24"/>
          </w:rPr>
          <w:t>https://www.unicef.org/somalia/education.html</w:t>
        </w:r>
      </w:hyperlink>
      <w:r w:rsidR="0050175B">
        <w:rPr>
          <w:rFonts w:ascii="Arial" w:hAnsi="Arial" w:cs="Arial"/>
          <w:i/>
          <w:sz w:val="24"/>
          <w:szCs w:val="24"/>
        </w:rPr>
        <w:t xml:space="preserve"> </w:t>
      </w:r>
      <w:r w:rsidR="0050175B">
        <w:rPr>
          <w:rFonts w:ascii="Arial" w:hAnsi="Arial" w:cs="Arial"/>
          <w:sz w:val="24"/>
          <w:szCs w:val="24"/>
        </w:rPr>
        <w:t>(Accessed: 19 April 2019).</w:t>
      </w:r>
    </w:p>
    <w:p w14:paraId="6EA3D71A" w14:textId="1BC31304" w:rsidR="003E28BA" w:rsidRDefault="003E28BA" w:rsidP="00DF5AC7">
      <w:pPr>
        <w:spacing w:line="360" w:lineRule="auto"/>
        <w:rPr>
          <w:rFonts w:ascii="Arial" w:hAnsi="Arial" w:cs="Arial"/>
          <w:sz w:val="24"/>
          <w:szCs w:val="24"/>
        </w:rPr>
      </w:pPr>
      <w:proofErr w:type="gramStart"/>
      <w:r>
        <w:rPr>
          <w:rFonts w:ascii="Arial" w:hAnsi="Arial" w:cs="Arial"/>
          <w:sz w:val="24"/>
          <w:szCs w:val="24"/>
        </w:rPr>
        <w:t>UNICEF.(</w:t>
      </w:r>
      <w:proofErr w:type="gramEnd"/>
      <w:r>
        <w:rPr>
          <w:rFonts w:ascii="Arial" w:hAnsi="Arial" w:cs="Arial"/>
          <w:sz w:val="24"/>
          <w:szCs w:val="24"/>
        </w:rPr>
        <w:t>2015)</w:t>
      </w:r>
      <w:r>
        <w:rPr>
          <w:rFonts w:ascii="Arial" w:hAnsi="Arial" w:cs="Arial"/>
          <w:i/>
          <w:sz w:val="24"/>
          <w:szCs w:val="24"/>
        </w:rPr>
        <w:t>UNICEF in Action.</w:t>
      </w:r>
      <w:r w:rsidRPr="003E28BA">
        <w:t xml:space="preserve"> </w:t>
      </w:r>
      <w:hyperlink r:id="rId46" w:history="1">
        <w:r w:rsidRPr="00A22240">
          <w:rPr>
            <w:rStyle w:val="Hyperlink"/>
            <w:rFonts w:ascii="Arial" w:hAnsi="Arial" w:cs="Arial"/>
            <w:sz w:val="24"/>
            <w:szCs w:val="24"/>
          </w:rPr>
          <w:t>https://www.unicef.org/somalia/education_113.htm</w:t>
        </w:r>
      </w:hyperlink>
      <w:r>
        <w:rPr>
          <w:rFonts w:ascii="Arial" w:hAnsi="Arial" w:cs="Arial"/>
          <w:sz w:val="24"/>
          <w:szCs w:val="24"/>
        </w:rPr>
        <w:t xml:space="preserve"> (Accessed: 19 April 2019).</w:t>
      </w:r>
    </w:p>
    <w:p w14:paraId="25BD2F96" w14:textId="72B867DD" w:rsidR="00AC02C6" w:rsidRDefault="00AC02C6" w:rsidP="00DF5AC7">
      <w:pPr>
        <w:spacing w:line="360" w:lineRule="auto"/>
        <w:rPr>
          <w:rFonts w:ascii="Arial" w:hAnsi="Arial" w:cs="Arial"/>
          <w:sz w:val="24"/>
          <w:szCs w:val="24"/>
        </w:rPr>
      </w:pPr>
      <w:proofErr w:type="gramStart"/>
      <w:r>
        <w:rPr>
          <w:rFonts w:ascii="Arial" w:hAnsi="Arial" w:cs="Arial"/>
          <w:sz w:val="24"/>
          <w:szCs w:val="24"/>
        </w:rPr>
        <w:t>UNICEF.(</w:t>
      </w:r>
      <w:proofErr w:type="gramEnd"/>
      <w:r>
        <w:rPr>
          <w:rFonts w:ascii="Arial" w:hAnsi="Arial" w:cs="Arial"/>
          <w:sz w:val="24"/>
          <w:szCs w:val="24"/>
        </w:rPr>
        <w:t>2018)</w:t>
      </w:r>
      <w:r w:rsidR="009B65A7">
        <w:rPr>
          <w:rFonts w:ascii="Arial" w:hAnsi="Arial" w:cs="Arial"/>
          <w:i/>
          <w:sz w:val="24"/>
          <w:szCs w:val="24"/>
        </w:rPr>
        <w:t>UNICEF Works To Reduce The Child Mortality Rate In Somalia.</w:t>
      </w:r>
      <w:r w:rsidR="009B65A7" w:rsidRPr="009B65A7">
        <w:t xml:space="preserve"> </w:t>
      </w:r>
      <w:hyperlink r:id="rId47" w:history="1">
        <w:r w:rsidR="009B65A7" w:rsidRPr="00A22240">
          <w:rPr>
            <w:rStyle w:val="Hyperlink"/>
            <w:rFonts w:ascii="Arial" w:hAnsi="Arial" w:cs="Arial"/>
            <w:sz w:val="24"/>
            <w:szCs w:val="24"/>
          </w:rPr>
          <w:t>https://ethnomed.org/culture/somali/somali-cultural-profile</w:t>
        </w:r>
      </w:hyperlink>
      <w:r w:rsidR="009B65A7">
        <w:rPr>
          <w:rFonts w:ascii="Arial" w:hAnsi="Arial" w:cs="Arial"/>
          <w:sz w:val="24"/>
          <w:szCs w:val="24"/>
        </w:rPr>
        <w:t xml:space="preserve"> (Accessed: 19 April 2019).</w:t>
      </w:r>
    </w:p>
    <w:p w14:paraId="27757004" w14:textId="6B352C6B" w:rsidR="009B65A7" w:rsidRPr="004E51F7" w:rsidRDefault="009B65A7" w:rsidP="00DF5AC7">
      <w:pPr>
        <w:spacing w:line="360" w:lineRule="auto"/>
        <w:rPr>
          <w:rFonts w:ascii="Arial" w:hAnsi="Arial" w:cs="Arial"/>
          <w:sz w:val="24"/>
          <w:szCs w:val="24"/>
        </w:rPr>
      </w:pPr>
      <w:r>
        <w:rPr>
          <w:rFonts w:ascii="Arial" w:hAnsi="Arial" w:cs="Arial"/>
          <w:sz w:val="24"/>
          <w:szCs w:val="24"/>
        </w:rPr>
        <w:t xml:space="preserve">World Health </w:t>
      </w:r>
      <w:proofErr w:type="gramStart"/>
      <w:r>
        <w:rPr>
          <w:rFonts w:ascii="Arial" w:hAnsi="Arial" w:cs="Arial"/>
          <w:sz w:val="24"/>
          <w:szCs w:val="24"/>
        </w:rPr>
        <w:t>Organisation.(</w:t>
      </w:r>
      <w:proofErr w:type="gramEnd"/>
      <w:r>
        <w:rPr>
          <w:rFonts w:ascii="Arial" w:hAnsi="Arial" w:cs="Arial"/>
          <w:sz w:val="24"/>
          <w:szCs w:val="24"/>
        </w:rPr>
        <w:t>2018)</w:t>
      </w:r>
      <w:r w:rsidR="004E51F7">
        <w:rPr>
          <w:rFonts w:ascii="Arial" w:hAnsi="Arial" w:cs="Arial"/>
          <w:i/>
          <w:sz w:val="24"/>
          <w:szCs w:val="24"/>
        </w:rPr>
        <w:t>Somalia Life Expectancy.</w:t>
      </w:r>
      <w:r w:rsidR="004E51F7" w:rsidRPr="004E51F7">
        <w:t xml:space="preserve"> </w:t>
      </w:r>
      <w:hyperlink r:id="rId48" w:history="1">
        <w:r w:rsidR="004E51F7" w:rsidRPr="00A22240">
          <w:rPr>
            <w:rStyle w:val="Hyperlink"/>
            <w:rFonts w:ascii="Arial" w:hAnsi="Arial" w:cs="Arial"/>
            <w:sz w:val="24"/>
            <w:szCs w:val="24"/>
          </w:rPr>
          <w:t>https://www.worldlifeexpectancy.com/somalia-life-expectancy</w:t>
        </w:r>
      </w:hyperlink>
      <w:r w:rsidR="004E51F7">
        <w:rPr>
          <w:rFonts w:ascii="Arial" w:hAnsi="Arial" w:cs="Arial"/>
          <w:sz w:val="24"/>
          <w:szCs w:val="24"/>
        </w:rPr>
        <w:t xml:space="preserve"> (Accessed: 19 April 2019).</w:t>
      </w:r>
    </w:p>
    <w:sectPr w:rsidR="009B65A7" w:rsidRPr="004E51F7">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959046" w14:textId="77777777" w:rsidR="008A4F76" w:rsidRDefault="008A4F76" w:rsidP="00DF5AC7">
      <w:pPr>
        <w:spacing w:after="0" w:line="240" w:lineRule="auto"/>
      </w:pPr>
      <w:r>
        <w:separator/>
      </w:r>
    </w:p>
  </w:endnote>
  <w:endnote w:type="continuationSeparator" w:id="0">
    <w:p w14:paraId="4E55EC0F" w14:textId="77777777" w:rsidR="008A4F76" w:rsidRDefault="008A4F76" w:rsidP="00DF5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8987009"/>
      <w:docPartObj>
        <w:docPartGallery w:val="Page Numbers (Bottom of Page)"/>
        <w:docPartUnique/>
      </w:docPartObj>
    </w:sdtPr>
    <w:sdtEndPr>
      <w:rPr>
        <w:noProof/>
      </w:rPr>
    </w:sdtEndPr>
    <w:sdtContent>
      <w:p w14:paraId="6F13DB69" w14:textId="78267BA3" w:rsidR="008A4F76" w:rsidRDefault="008A4F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F8EE8E" w14:textId="77777777" w:rsidR="008A4F76" w:rsidRDefault="008A4F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136B6D" w14:textId="77777777" w:rsidR="008A4F76" w:rsidRDefault="008A4F76" w:rsidP="00DF5AC7">
      <w:pPr>
        <w:spacing w:after="0" w:line="240" w:lineRule="auto"/>
      </w:pPr>
      <w:r>
        <w:separator/>
      </w:r>
    </w:p>
  </w:footnote>
  <w:footnote w:type="continuationSeparator" w:id="0">
    <w:p w14:paraId="53D5ED3A" w14:textId="77777777" w:rsidR="008A4F76" w:rsidRDefault="008A4F76" w:rsidP="00DF5A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94CA4E" w14:textId="09AB8021" w:rsidR="008A4F76" w:rsidRDefault="008A4F76">
    <w:pPr>
      <w:pStyle w:val="Header"/>
    </w:pPr>
    <w:r>
      <w:t>Angharad Green</w:t>
    </w:r>
    <w:r>
      <w:ptab w:relativeTo="margin" w:alignment="center" w:leader="none"/>
    </w:r>
    <w:r>
      <w:t>1502390</w:t>
    </w:r>
    <w:r>
      <w:ptab w:relativeTo="margin" w:alignment="right" w:leader="none"/>
    </w:r>
    <w:r>
      <w:t>SJIE6006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AC7"/>
    <w:rsid w:val="00005DDA"/>
    <w:rsid w:val="0004389B"/>
    <w:rsid w:val="00046D24"/>
    <w:rsid w:val="00061069"/>
    <w:rsid w:val="00077660"/>
    <w:rsid w:val="00081566"/>
    <w:rsid w:val="00083B84"/>
    <w:rsid w:val="000915B0"/>
    <w:rsid w:val="00092A7C"/>
    <w:rsid w:val="000B52DB"/>
    <w:rsid w:val="000E42C0"/>
    <w:rsid w:val="000F57B3"/>
    <w:rsid w:val="000F6517"/>
    <w:rsid w:val="00105D53"/>
    <w:rsid w:val="0010745F"/>
    <w:rsid w:val="001147E3"/>
    <w:rsid w:val="0012027F"/>
    <w:rsid w:val="00143E84"/>
    <w:rsid w:val="001555B6"/>
    <w:rsid w:val="001773B0"/>
    <w:rsid w:val="001944EA"/>
    <w:rsid w:val="001D05A4"/>
    <w:rsid w:val="001F6BC3"/>
    <w:rsid w:val="00202F66"/>
    <w:rsid w:val="00204F4E"/>
    <w:rsid w:val="0021422F"/>
    <w:rsid w:val="002273B6"/>
    <w:rsid w:val="00232981"/>
    <w:rsid w:val="00256236"/>
    <w:rsid w:val="0026046D"/>
    <w:rsid w:val="002824F0"/>
    <w:rsid w:val="0028513B"/>
    <w:rsid w:val="002913B5"/>
    <w:rsid w:val="002B4283"/>
    <w:rsid w:val="002C460B"/>
    <w:rsid w:val="002C75C2"/>
    <w:rsid w:val="002E47E2"/>
    <w:rsid w:val="002F23FB"/>
    <w:rsid w:val="002F78F6"/>
    <w:rsid w:val="003008CA"/>
    <w:rsid w:val="00312272"/>
    <w:rsid w:val="003204B3"/>
    <w:rsid w:val="0032697F"/>
    <w:rsid w:val="00343B88"/>
    <w:rsid w:val="0035657D"/>
    <w:rsid w:val="00364E5A"/>
    <w:rsid w:val="00365AEB"/>
    <w:rsid w:val="00377C41"/>
    <w:rsid w:val="00381523"/>
    <w:rsid w:val="00386DB2"/>
    <w:rsid w:val="003A710D"/>
    <w:rsid w:val="003B09F4"/>
    <w:rsid w:val="003E28BA"/>
    <w:rsid w:val="00421B68"/>
    <w:rsid w:val="0044119B"/>
    <w:rsid w:val="004A378A"/>
    <w:rsid w:val="004D6F91"/>
    <w:rsid w:val="004E51F7"/>
    <w:rsid w:val="004F0A75"/>
    <w:rsid w:val="0050175B"/>
    <w:rsid w:val="005111E7"/>
    <w:rsid w:val="005236E8"/>
    <w:rsid w:val="00546C88"/>
    <w:rsid w:val="00573A04"/>
    <w:rsid w:val="00577667"/>
    <w:rsid w:val="005819E4"/>
    <w:rsid w:val="00585DD6"/>
    <w:rsid w:val="005872E6"/>
    <w:rsid w:val="0059358F"/>
    <w:rsid w:val="005A3E41"/>
    <w:rsid w:val="005C61D7"/>
    <w:rsid w:val="005D1DBB"/>
    <w:rsid w:val="005D3583"/>
    <w:rsid w:val="005D59DC"/>
    <w:rsid w:val="005E397F"/>
    <w:rsid w:val="006269C2"/>
    <w:rsid w:val="00632D60"/>
    <w:rsid w:val="006502D1"/>
    <w:rsid w:val="00667C59"/>
    <w:rsid w:val="006733E4"/>
    <w:rsid w:val="00674EEE"/>
    <w:rsid w:val="006A25CB"/>
    <w:rsid w:val="006A5B83"/>
    <w:rsid w:val="006B0AF2"/>
    <w:rsid w:val="006C5805"/>
    <w:rsid w:val="006C7E62"/>
    <w:rsid w:val="006E618C"/>
    <w:rsid w:val="006F6811"/>
    <w:rsid w:val="007325D2"/>
    <w:rsid w:val="007472AF"/>
    <w:rsid w:val="00760458"/>
    <w:rsid w:val="00764088"/>
    <w:rsid w:val="00764379"/>
    <w:rsid w:val="007C2AC6"/>
    <w:rsid w:val="007D2729"/>
    <w:rsid w:val="007D3377"/>
    <w:rsid w:val="007D6C32"/>
    <w:rsid w:val="007E3276"/>
    <w:rsid w:val="00811991"/>
    <w:rsid w:val="00813261"/>
    <w:rsid w:val="008306B9"/>
    <w:rsid w:val="00844DE6"/>
    <w:rsid w:val="00852C72"/>
    <w:rsid w:val="00864EB0"/>
    <w:rsid w:val="008706AF"/>
    <w:rsid w:val="00872686"/>
    <w:rsid w:val="00881B54"/>
    <w:rsid w:val="00894C5C"/>
    <w:rsid w:val="00895D21"/>
    <w:rsid w:val="008A4F76"/>
    <w:rsid w:val="008A6B25"/>
    <w:rsid w:val="008E1E21"/>
    <w:rsid w:val="00902322"/>
    <w:rsid w:val="009328E7"/>
    <w:rsid w:val="00946E06"/>
    <w:rsid w:val="009720D8"/>
    <w:rsid w:val="00976432"/>
    <w:rsid w:val="0099190F"/>
    <w:rsid w:val="009B5DD3"/>
    <w:rsid w:val="009B648C"/>
    <w:rsid w:val="009B65A7"/>
    <w:rsid w:val="009D38A9"/>
    <w:rsid w:val="009D461E"/>
    <w:rsid w:val="009D7DD4"/>
    <w:rsid w:val="00A06591"/>
    <w:rsid w:val="00A30BD9"/>
    <w:rsid w:val="00A35F8C"/>
    <w:rsid w:val="00A442F9"/>
    <w:rsid w:val="00A45A0A"/>
    <w:rsid w:val="00A92570"/>
    <w:rsid w:val="00A92BCF"/>
    <w:rsid w:val="00AA36D5"/>
    <w:rsid w:val="00AC01A9"/>
    <w:rsid w:val="00AC02C6"/>
    <w:rsid w:val="00AD2528"/>
    <w:rsid w:val="00AD602A"/>
    <w:rsid w:val="00AE271D"/>
    <w:rsid w:val="00B06F7A"/>
    <w:rsid w:val="00B10C09"/>
    <w:rsid w:val="00B2096A"/>
    <w:rsid w:val="00B21D06"/>
    <w:rsid w:val="00B51AAF"/>
    <w:rsid w:val="00B74BE3"/>
    <w:rsid w:val="00B751D9"/>
    <w:rsid w:val="00B87C35"/>
    <w:rsid w:val="00BA24B0"/>
    <w:rsid w:val="00BB67D0"/>
    <w:rsid w:val="00BB6DE3"/>
    <w:rsid w:val="00BE5548"/>
    <w:rsid w:val="00C141F8"/>
    <w:rsid w:val="00C25E2C"/>
    <w:rsid w:val="00C26851"/>
    <w:rsid w:val="00C26E5B"/>
    <w:rsid w:val="00C31AAE"/>
    <w:rsid w:val="00C3212D"/>
    <w:rsid w:val="00C3284B"/>
    <w:rsid w:val="00C9360E"/>
    <w:rsid w:val="00C9785C"/>
    <w:rsid w:val="00CC354A"/>
    <w:rsid w:val="00CC441A"/>
    <w:rsid w:val="00CE52F6"/>
    <w:rsid w:val="00CE627D"/>
    <w:rsid w:val="00D30D2B"/>
    <w:rsid w:val="00D46CF1"/>
    <w:rsid w:val="00D75828"/>
    <w:rsid w:val="00D836EF"/>
    <w:rsid w:val="00D8583A"/>
    <w:rsid w:val="00DE65D4"/>
    <w:rsid w:val="00DE6FC2"/>
    <w:rsid w:val="00DF2B1F"/>
    <w:rsid w:val="00DF2E52"/>
    <w:rsid w:val="00DF5AC7"/>
    <w:rsid w:val="00E00062"/>
    <w:rsid w:val="00E070D5"/>
    <w:rsid w:val="00E375E7"/>
    <w:rsid w:val="00E574B2"/>
    <w:rsid w:val="00E634F9"/>
    <w:rsid w:val="00E63875"/>
    <w:rsid w:val="00E66B4C"/>
    <w:rsid w:val="00E80488"/>
    <w:rsid w:val="00E821F5"/>
    <w:rsid w:val="00E85B63"/>
    <w:rsid w:val="00E95478"/>
    <w:rsid w:val="00EA4CAE"/>
    <w:rsid w:val="00EF1AC0"/>
    <w:rsid w:val="00EF5D9A"/>
    <w:rsid w:val="00F0141F"/>
    <w:rsid w:val="00F06C15"/>
    <w:rsid w:val="00F15134"/>
    <w:rsid w:val="00F3519C"/>
    <w:rsid w:val="00F42CA3"/>
    <w:rsid w:val="00F7145E"/>
    <w:rsid w:val="00F80156"/>
    <w:rsid w:val="00F824D5"/>
    <w:rsid w:val="00F86C87"/>
    <w:rsid w:val="00FB03EA"/>
    <w:rsid w:val="00FC5B73"/>
    <w:rsid w:val="00FD7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1DE56"/>
  <w15:chartTrackingRefBased/>
  <w15:docId w15:val="{75BAF3DA-CD5F-476B-B9E1-EE828EA9B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5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AC7"/>
  </w:style>
  <w:style w:type="paragraph" w:styleId="Footer">
    <w:name w:val="footer"/>
    <w:basedOn w:val="Normal"/>
    <w:link w:val="FooterChar"/>
    <w:uiPriority w:val="99"/>
    <w:unhideWhenUsed/>
    <w:rsid w:val="00DF5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AC7"/>
  </w:style>
  <w:style w:type="character" w:styleId="Hyperlink">
    <w:name w:val="Hyperlink"/>
    <w:basedOn w:val="DefaultParagraphFont"/>
    <w:uiPriority w:val="99"/>
    <w:unhideWhenUsed/>
    <w:rsid w:val="0010745F"/>
    <w:rPr>
      <w:color w:val="0563C1" w:themeColor="hyperlink"/>
      <w:u w:val="single"/>
    </w:rPr>
  </w:style>
  <w:style w:type="character" w:styleId="UnresolvedMention">
    <w:name w:val="Unresolved Mention"/>
    <w:basedOn w:val="DefaultParagraphFont"/>
    <w:uiPriority w:val="99"/>
    <w:semiHidden/>
    <w:unhideWhenUsed/>
    <w:rsid w:val="0010745F"/>
    <w:rPr>
      <w:color w:val="605E5C"/>
      <w:shd w:val="clear" w:color="auto" w:fill="E1DFDD"/>
    </w:rPr>
  </w:style>
  <w:style w:type="paragraph" w:styleId="BalloonText">
    <w:name w:val="Balloon Text"/>
    <w:basedOn w:val="Normal"/>
    <w:link w:val="BalloonTextChar"/>
    <w:uiPriority w:val="99"/>
    <w:semiHidden/>
    <w:unhideWhenUsed/>
    <w:rsid w:val="008306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06B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umanium.org/en/criticisms-of-childrens-rights/" TargetMode="External"/><Relationship Id="rId18" Type="http://schemas.openxmlformats.org/officeDocument/2006/relationships/hyperlink" Target="https://www.borgenmagazine.com/unicef-usaid-education-in-somalia/" TargetMode="External"/><Relationship Id="rId26" Type="http://schemas.openxmlformats.org/officeDocument/2006/relationships/hyperlink" Target="https://www.bmj.com/content/364/bmj.l1123.full" TargetMode="External"/><Relationship Id="rId39" Type="http://schemas.openxmlformats.org/officeDocument/2006/relationships/hyperlink" Target="https://consiliumeducation.com/itm/2018/09/03/brit-stats-2018-part-2/" TargetMode="External"/><Relationship Id="rId3" Type="http://schemas.openxmlformats.org/officeDocument/2006/relationships/settings" Target="settings.xml"/><Relationship Id="rId21" Type="http://schemas.openxmlformats.org/officeDocument/2006/relationships/hyperlink" Target="https://ethnomed.org/culture/somali/somali-cultural-profile" TargetMode="External"/><Relationship Id="rId34" Type="http://schemas.openxmlformats.org/officeDocument/2006/relationships/hyperlink" Target="https://revisesociology.com/2015/09/24/transformationalist-globalization/" TargetMode="External"/><Relationship Id="rId42" Type="http://schemas.openxmlformats.org/officeDocument/2006/relationships/hyperlink" Target="https://www.weforum.org/agenda/2016/09/these-are-the-countries-where-child-marriage-is-legal/" TargetMode="External"/><Relationship Id="rId47" Type="http://schemas.openxmlformats.org/officeDocument/2006/relationships/hyperlink" Target="https://ethnomed.org/culture/somali/somali-cultural-profile" TargetMode="External"/><Relationship Id="rId50" Type="http://schemas.openxmlformats.org/officeDocument/2006/relationships/footer" Target="footer1.xml"/><Relationship Id="rId7" Type="http://schemas.openxmlformats.org/officeDocument/2006/relationships/hyperlink" Target="https://au.int/en/documents-45" TargetMode="External"/><Relationship Id="rId12" Type="http://schemas.openxmlformats.org/officeDocument/2006/relationships/hyperlink" Target="https://www.heritage.org/index/country/somalia" TargetMode="External"/><Relationship Id="rId17" Type="http://schemas.openxmlformats.org/officeDocument/2006/relationships/hyperlink" Target="https://www.heritage.org/index/country/somalia" TargetMode="External"/><Relationship Id="rId25" Type="http://schemas.openxmlformats.org/officeDocument/2006/relationships/hyperlink" Target="https://www.independent.co.uk/helpahungrychild/food-poverty-future-help-a-hungry-child-waste-stop-felix-project-food-insecurity-a8074366.html" TargetMode="External"/><Relationship Id="rId33" Type="http://schemas.openxmlformats.org/officeDocument/2006/relationships/hyperlink" Target="https://revisesociology.com/2017/09/19/modernization-theory/" TargetMode="External"/><Relationship Id="rId38" Type="http://schemas.openxmlformats.org/officeDocument/2006/relationships/hyperlink" Target="http://www.so.undp.org/content/somalia/en/home/presscenter/articles/2018/somaliland-district-mayors-review-key-local-government-law.html" TargetMode="External"/><Relationship Id="rId46" Type="http://schemas.openxmlformats.org/officeDocument/2006/relationships/hyperlink" Target="https://www.unicef.org/somalia/education_113.htm" TargetMode="External"/><Relationship Id="rId2" Type="http://schemas.openxmlformats.org/officeDocument/2006/relationships/styles" Target="styles.xml"/><Relationship Id="rId16" Type="http://schemas.openxmlformats.org/officeDocument/2006/relationships/hyperlink" Target="https://www.girlsnotbrides.org/child-marriage/somalia/" TargetMode="External"/><Relationship Id="rId20" Type="http://schemas.openxmlformats.org/officeDocument/2006/relationships/hyperlink" Target="https://www.hrw.org/world-report/2019/country-chapters/somalia" TargetMode="External"/><Relationship Id="rId29" Type="http://schemas.openxmlformats.org/officeDocument/2006/relationships/hyperlink" Target="https://www.savethechildren.org.uk/what-we-do/childrens-rights/united-nations-convention-of-the-rights-of-the-child" TargetMode="External"/><Relationship Id="rId41" Type="http://schemas.openxmlformats.org/officeDocument/2006/relationships/hyperlink" Target="https://www.unicef.org/somalia/children_youth_18191.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place/Somalia/Economy" TargetMode="External"/><Relationship Id="rId24" Type="http://schemas.openxmlformats.org/officeDocument/2006/relationships/hyperlink" Target="https://www.bmj.com/content/357/bmj.j2940" TargetMode="External"/><Relationship Id="rId32" Type="http://schemas.openxmlformats.org/officeDocument/2006/relationships/hyperlink" Target="https://www.bbc.co.uk/news/health-45638646" TargetMode="External"/><Relationship Id="rId37" Type="http://schemas.openxmlformats.org/officeDocument/2006/relationships/hyperlink" Target="http://www.so.undp.org/content/somalia/en/home/presscenter/articles/somalia-increases-peacebuilding-efforts-with-launch-of-2019-un-p.html" TargetMode="External"/><Relationship Id="rId40" Type="http://schemas.openxmlformats.org/officeDocument/2006/relationships/hyperlink" Target="http://www.so.undp.org/content/somalia/en/home/presscenter/pressreleases/iwd-2019--delegates-at-three-day-somali-womens-convention-issue-.html" TargetMode="External"/><Relationship Id="rId45" Type="http://schemas.openxmlformats.org/officeDocument/2006/relationships/hyperlink" Target="https://www.unicef.org/somalia/education.html" TargetMode="External"/><Relationship Id="rId5" Type="http://schemas.openxmlformats.org/officeDocument/2006/relationships/footnotes" Target="footnotes.xml"/><Relationship Id="rId15" Type="http://schemas.openxmlformats.org/officeDocument/2006/relationships/hyperlink" Target="https://www.worldlifeexpectancy.com/somalia-life-expectancy" TargetMode="External"/><Relationship Id="rId23" Type="http://schemas.openxmlformats.org/officeDocument/2006/relationships/hyperlink" Target="https://www.simplypsychology.org/maslow.html" TargetMode="External"/><Relationship Id="rId28" Type="http://schemas.openxmlformats.org/officeDocument/2006/relationships/hyperlink" Target="https://ourworldindata.org/water-use-sanitation" TargetMode="External"/><Relationship Id="rId36" Type="http://schemas.openxmlformats.org/officeDocument/2006/relationships/hyperlink" Target="https://www.undp.org/content/undp/en/home/crisis-response/on-going-crises/somalia.html" TargetMode="External"/><Relationship Id="rId49" Type="http://schemas.openxmlformats.org/officeDocument/2006/relationships/header" Target="header1.xml"/><Relationship Id="rId10" Type="http://schemas.openxmlformats.org/officeDocument/2006/relationships/hyperlink" Target="https://educateachild.org/our-partners-projects/projects/formal-education-out-school-children-somalia" TargetMode="External"/><Relationship Id="rId19" Type="http://schemas.openxmlformats.org/officeDocument/2006/relationships/hyperlink" Target="https://www.theguardian.com/global-development/2019/apr/15/were-excluded-from-the-table-somali-un-staff-say-they-struggle-in-two-tier-aid-sector" TargetMode="External"/><Relationship Id="rId31" Type="http://schemas.openxmlformats.org/officeDocument/2006/relationships/hyperlink" Target="https://consiliumeducation.com/itm/2018/09/03/brit-stats-2018-part-2/" TargetMode="External"/><Relationship Id="rId44" Type="http://schemas.openxmlformats.org/officeDocument/2006/relationships/hyperlink" Target="https://data.worldbank.org/indicator/SH.STA.SMSS.ZS"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eguardian.com/society/2018/mar/15/concern-at-rising-infant-mortality-rate-in-england-and-wales" TargetMode="External"/><Relationship Id="rId14" Type="http://schemas.openxmlformats.org/officeDocument/2006/relationships/hyperlink" Target="https://www.globaleducation.edu.au/global-education/what-are-global-perspectives.html" TargetMode="External"/><Relationship Id="rId22" Type="http://schemas.openxmlformats.org/officeDocument/2006/relationships/hyperlink" Target="https://www.rt.com/uk/357676-literacy-britain-adults-oecd/" TargetMode="External"/><Relationship Id="rId27" Type="http://schemas.openxmlformats.org/officeDocument/2006/relationships/hyperlink" Target="https://www.ecoi.net/en/file/local/1322143/1930_1390236938_somalia-marriage-pack-august-2013.pdf" TargetMode="External"/><Relationship Id="rId30" Type="http://schemas.openxmlformats.org/officeDocument/2006/relationships/hyperlink" Target="https://www.foreignaffairs.com/articles/2015-12-10/making-somalia-work" TargetMode="External"/><Relationship Id="rId35" Type="http://schemas.openxmlformats.org/officeDocument/2006/relationships/hyperlink" Target="https://downloads.unicef.org.uk/wp-content/uploads/2010/05/UNCRC_PRESS200910web.pdf?_ga=2.229114972.1704290810.1556184799-2062348343.1504380869" TargetMode="External"/><Relationship Id="rId43" Type="http://schemas.openxmlformats.org/officeDocument/2006/relationships/hyperlink" Target="https://data.worldbank.org/indicator/sh.med.beds.zs" TargetMode="External"/><Relationship Id="rId48" Type="http://schemas.openxmlformats.org/officeDocument/2006/relationships/hyperlink" Target="https://www.worldlifeexpectancy.com/somalia-life-expectancy" TargetMode="External"/><Relationship Id="rId8" Type="http://schemas.openxmlformats.org/officeDocument/2006/relationships/hyperlink" Target="http://www.achpr.org/instruments/achpr/"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ADB712-89F4-4C73-A8E1-B85D5B380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4955</Words>
  <Characters>28249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Green</dc:creator>
  <cp:keywords/>
  <dc:description/>
  <cp:lastModifiedBy>Angharad Green</cp:lastModifiedBy>
  <cp:revision>2</cp:revision>
  <cp:lastPrinted>2019-04-26T16:05:00Z</cp:lastPrinted>
  <dcterms:created xsi:type="dcterms:W3CDTF">2019-04-26T20:36:00Z</dcterms:created>
  <dcterms:modified xsi:type="dcterms:W3CDTF">2019-04-26T20:36:00Z</dcterms:modified>
</cp:coreProperties>
</file>