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62079" w14:textId="45A61229" w:rsidR="00292E10" w:rsidRPr="00292E10" w:rsidRDefault="00292E10" w:rsidP="00292E10">
      <w:pPr>
        <w:rPr>
          <w:b/>
          <w:bCs/>
        </w:rPr>
      </w:pPr>
      <w:r w:rsidRPr="00292E10">
        <w:rPr>
          <w:b/>
          <w:bCs/>
        </w:rPr>
        <w:t xml:space="preserve">Introduction </w:t>
      </w:r>
    </w:p>
    <w:p w14:paraId="0975CB5C" w14:textId="77777777" w:rsidR="00193850" w:rsidRDefault="00292E10" w:rsidP="00292E10">
      <w:r w:rsidRPr="00292E10">
        <w:t>Land Rover</w:t>
      </w:r>
      <w:r w:rsidR="00193850">
        <w:t xml:space="preserve"> </w:t>
      </w:r>
      <w:r w:rsidRPr="00292E10">
        <w:t xml:space="preserve">Solihull plant in Birmingham stands as a symbol of industrial </w:t>
      </w:r>
      <w:proofErr w:type="gramStart"/>
      <w:r w:rsidRPr="00292E10">
        <w:t>reinvention</w:t>
      </w:r>
      <w:r w:rsidR="00193850">
        <w:t xml:space="preserve"> .</w:t>
      </w:r>
      <w:proofErr w:type="gramEnd"/>
      <w:r w:rsidR="00193850">
        <w:t xml:space="preserve"> T</w:t>
      </w:r>
      <w:r w:rsidRPr="00292E10">
        <w:t>he site is</w:t>
      </w:r>
    </w:p>
    <w:p w14:paraId="7FFAC68C" w14:textId="77777777" w:rsidR="00193850" w:rsidRDefault="00292E10" w:rsidP="00292E10">
      <w:r w:rsidRPr="00292E10">
        <w:t xml:space="preserve">being transformed into a global hub for electric </w:t>
      </w:r>
      <w:proofErr w:type="gramStart"/>
      <w:r w:rsidRPr="00292E10">
        <w:t xml:space="preserve">vehicle </w:t>
      </w:r>
      <w:r w:rsidR="00193850">
        <w:t xml:space="preserve"> </w:t>
      </w:r>
      <w:r w:rsidRPr="00292E10">
        <w:t>production</w:t>
      </w:r>
      <w:proofErr w:type="gramEnd"/>
      <w:r w:rsidRPr="00292E10">
        <w:t xml:space="preserve"> and digital innovation. This</w:t>
      </w:r>
    </w:p>
    <w:p w14:paraId="5DD5B999" w14:textId="77777777" w:rsidR="00193850" w:rsidRDefault="00193850" w:rsidP="00292E10">
      <w:r>
        <w:t>change</w:t>
      </w:r>
      <w:r w:rsidR="00292E10" w:rsidRPr="00292E10">
        <w:t xml:space="preserve"> </w:t>
      </w:r>
      <w:r>
        <w:t>shows</w:t>
      </w:r>
      <w:r w:rsidR="00292E10" w:rsidRPr="00292E10">
        <w:t xml:space="preserve"> broader trends in </w:t>
      </w:r>
      <w:proofErr w:type="gramStart"/>
      <w:r w:rsidR="00292E10" w:rsidRPr="00292E10">
        <w:t>sustainability</w:t>
      </w:r>
      <w:r>
        <w:t xml:space="preserve"> ,</w:t>
      </w:r>
      <w:proofErr w:type="gramEnd"/>
      <w:r>
        <w:t xml:space="preserve"> </w:t>
      </w:r>
      <w:r w:rsidR="00292E10" w:rsidRPr="00292E10">
        <w:t>automation</w:t>
      </w:r>
      <w:r>
        <w:t xml:space="preserve"> </w:t>
      </w:r>
      <w:r w:rsidR="00292E10" w:rsidRPr="00292E10">
        <w:t xml:space="preserve">and workforce evolution. </w:t>
      </w:r>
      <w:r>
        <w:t>K</w:t>
      </w:r>
      <w:r w:rsidR="00292E10" w:rsidRPr="00292E10">
        <w:t>nown for</w:t>
      </w:r>
    </w:p>
    <w:p w14:paraId="237EC1C6" w14:textId="77777777" w:rsidR="00193850" w:rsidRDefault="00292E10" w:rsidP="00292E10">
      <w:r w:rsidRPr="00292E10">
        <w:t>producing the Range Rover and Defender, Solihull now plays a central role in transition to</w:t>
      </w:r>
    </w:p>
    <w:p w14:paraId="2E18AD68" w14:textId="4614B55E" w:rsidR="00292E10" w:rsidRPr="00292E10" w:rsidRDefault="00292E10" w:rsidP="00292E10">
      <w:r w:rsidRPr="00292E10">
        <w:t>modern luxury and electrification.</w:t>
      </w:r>
    </w:p>
    <w:p w14:paraId="5742FD18" w14:textId="77777777" w:rsidR="00193850" w:rsidRDefault="00292E10" w:rsidP="00292E10">
      <w:r w:rsidRPr="00292E10">
        <w:t>This</w:t>
      </w:r>
      <w:r w:rsidR="00193850">
        <w:t xml:space="preserve"> change</w:t>
      </w:r>
      <w:r w:rsidRPr="00292E10">
        <w:t xml:space="preserve"> has </w:t>
      </w:r>
      <w:proofErr w:type="spellStart"/>
      <w:r w:rsidR="00193850">
        <w:t>diferent</w:t>
      </w:r>
      <w:proofErr w:type="spellEnd"/>
      <w:r w:rsidRPr="00292E10">
        <w:t xml:space="preserve"> implications for Human Resources, leadership, and departmental</w:t>
      </w:r>
    </w:p>
    <w:p w14:paraId="2C5B2BDC" w14:textId="77777777" w:rsidR="00193850" w:rsidRDefault="00292E10" w:rsidP="00292E10">
      <w:r w:rsidRPr="00292E10">
        <w:t xml:space="preserve">management. The </w:t>
      </w:r>
      <w:r w:rsidR="00193850">
        <w:t xml:space="preserve">hr </w:t>
      </w:r>
      <w:r w:rsidRPr="00292E10">
        <w:t>known internally as the People Chapter</w:t>
      </w:r>
      <w:r w:rsidR="00193850">
        <w:t xml:space="preserve"> i</w:t>
      </w:r>
      <w:r w:rsidRPr="00292E10">
        <w:t>s tasked with recruiting, training,</w:t>
      </w:r>
    </w:p>
    <w:p w14:paraId="19F7F371" w14:textId="77777777" w:rsidR="00193850" w:rsidRDefault="00292E10" w:rsidP="00292E10">
      <w:r w:rsidRPr="00292E10">
        <w:t>and supporting a digitally fluent and agile workforce. Departmental managers must lead change</w:t>
      </w:r>
    </w:p>
    <w:p w14:paraId="7ECEB80F" w14:textId="77777777" w:rsidR="00193850" w:rsidRDefault="00292E10" w:rsidP="00292E10">
      <w:r w:rsidRPr="00292E10">
        <w:t>with urgency</w:t>
      </w:r>
      <w:r w:rsidR="00193850">
        <w:t xml:space="preserve"> </w:t>
      </w:r>
      <w:r w:rsidRPr="00292E10">
        <w:t>ensuring that new practices are embedded effectively and sustainably. The scale</w:t>
      </w:r>
    </w:p>
    <w:p w14:paraId="5C443EE4" w14:textId="77777777" w:rsidR="00193850" w:rsidRDefault="00292E10" w:rsidP="00292E10">
      <w:r w:rsidRPr="00292E10">
        <w:t xml:space="preserve">of change </w:t>
      </w:r>
      <w:r w:rsidR="00193850">
        <w:t>wants</w:t>
      </w:r>
      <w:r w:rsidRPr="00292E10">
        <w:t xml:space="preserve"> not only technical upgrades but also cultural shifts, inclusive policies, and</w:t>
      </w:r>
    </w:p>
    <w:p w14:paraId="03C13465" w14:textId="2B5AFA62" w:rsidR="00292E10" w:rsidRPr="00292E10" w:rsidRDefault="00292E10" w:rsidP="00292E10">
      <w:r w:rsidRPr="00292E10">
        <w:t>strategic workforce planning.</w:t>
      </w:r>
    </w:p>
    <w:p w14:paraId="4C82EF8D" w14:textId="45EC9E26" w:rsidR="00193850" w:rsidRDefault="00292E10" w:rsidP="00292E10">
      <w:r w:rsidRPr="00292E10">
        <w:t xml:space="preserve">This report explores three key areas: </w:t>
      </w:r>
      <w:r w:rsidR="00193850">
        <w:t>T</w:t>
      </w:r>
      <w:r w:rsidRPr="00292E10">
        <w:t>he specific factors driving business transformation at</w:t>
      </w:r>
    </w:p>
    <w:p w14:paraId="05EF8F27" w14:textId="77777777" w:rsidR="00193850" w:rsidRDefault="00292E10" w:rsidP="00292E10">
      <w:proofErr w:type="gramStart"/>
      <w:r w:rsidRPr="00292E10">
        <w:t>Solihull,  contemporary</w:t>
      </w:r>
      <w:proofErr w:type="gramEnd"/>
      <w:r w:rsidRPr="00292E10">
        <w:t xml:space="preserve"> HR practices implemented to support this evolution, and how </w:t>
      </w:r>
    </w:p>
    <w:p w14:paraId="2603B05A" w14:textId="0E58F65A" w:rsidR="00292E10" w:rsidRPr="00292E10" w:rsidRDefault="00292E10" w:rsidP="00193850">
      <w:pPr>
        <w:ind w:left="0" w:firstLine="0"/>
      </w:pPr>
      <w:r w:rsidRPr="00292E10">
        <w:t>departmental managers can ensure these practices are urgently adopted. Drawing on current developments</w:t>
      </w:r>
      <w:r w:rsidR="00193850">
        <w:t xml:space="preserve"> </w:t>
      </w:r>
      <w:r w:rsidRPr="00292E10">
        <w:t>including AI integration</w:t>
      </w:r>
      <w:r w:rsidR="00193850">
        <w:t>,</w:t>
      </w:r>
      <w:r w:rsidRPr="00292E10">
        <w:t xml:space="preserve"> flexible working, and inclusive workwear</w:t>
      </w:r>
      <w:r w:rsidR="00193850">
        <w:t xml:space="preserve"> </w:t>
      </w:r>
      <w:r w:rsidRPr="00292E10">
        <w:t>the report provides a practical and academically grounded analysis of HR leadership in a time of industrial reinvention. It concludes with strategic recommendations to sustain momentum and align HR with organizational goals.</w:t>
      </w:r>
    </w:p>
    <w:p w14:paraId="3E4047F6" w14:textId="0C2A19EB" w:rsidR="00292E10" w:rsidRPr="00292E10" w:rsidRDefault="00292E10" w:rsidP="00193850">
      <w:pPr>
        <w:ind w:left="0" w:firstLine="0"/>
        <w:rPr>
          <w:b/>
          <w:bCs/>
        </w:rPr>
      </w:pPr>
      <w:r w:rsidRPr="00292E10">
        <w:rPr>
          <w:b/>
          <w:bCs/>
        </w:rPr>
        <w:t xml:space="preserve"> Factors Driving Business Transformation at Solihull</w:t>
      </w:r>
      <w:r w:rsidR="00193850">
        <w:rPr>
          <w:b/>
          <w:bCs/>
        </w:rPr>
        <w:t xml:space="preserve"> </w:t>
      </w:r>
      <w:r w:rsidRPr="00292E10">
        <w:rPr>
          <w:b/>
          <w:bCs/>
        </w:rPr>
        <w:t>Electrification and Sustainability</w:t>
      </w:r>
    </w:p>
    <w:p w14:paraId="7127CC1C" w14:textId="77777777" w:rsidR="00193850" w:rsidRDefault="00193850" w:rsidP="00292E10">
      <w:r>
        <w:t xml:space="preserve">Land Rover </w:t>
      </w:r>
      <w:r w:rsidR="00292E10" w:rsidRPr="00292E10">
        <w:t>commitment to electrification is central to its 2025 strategy. The Solihull plant is</w:t>
      </w:r>
    </w:p>
    <w:p w14:paraId="6AC154B5" w14:textId="77777777" w:rsidR="00193850" w:rsidRDefault="00292E10" w:rsidP="00292E10">
      <w:r w:rsidRPr="00292E10">
        <w:t xml:space="preserve">preparing to manufacture the Range Rover Electric with a range of up to 430 miles and pricing </w:t>
      </w:r>
    </w:p>
    <w:p w14:paraId="2395BD8D" w14:textId="77777777" w:rsidR="00193850" w:rsidRDefault="00292E10" w:rsidP="00292E10">
      <w:r w:rsidRPr="00292E10">
        <w:t xml:space="preserve">from £100,000. This requires investment in new machinery, </w:t>
      </w:r>
      <w:proofErr w:type="spellStart"/>
      <w:proofErr w:type="gramStart"/>
      <w:r w:rsidRPr="00292E10">
        <w:t>battery</w:t>
      </w:r>
      <w:r w:rsidR="00193850">
        <w:t>s</w:t>
      </w:r>
      <w:proofErr w:type="spellEnd"/>
      <w:r w:rsidR="00193850">
        <w:t xml:space="preserve"> </w:t>
      </w:r>
      <w:r w:rsidRPr="00292E10">
        <w:t>,</w:t>
      </w:r>
      <w:proofErr w:type="gramEnd"/>
      <w:r w:rsidRPr="00292E10">
        <w:t xml:space="preserve"> and electric drive units. </w:t>
      </w:r>
    </w:p>
    <w:p w14:paraId="1E0CC2F5" w14:textId="77777777" w:rsidR="00193850" w:rsidRDefault="00292E10" w:rsidP="00193850">
      <w:r w:rsidRPr="00292E10">
        <w:t xml:space="preserve">The transformation supports </w:t>
      </w:r>
      <w:r w:rsidR="00193850">
        <w:t xml:space="preserve">Land </w:t>
      </w:r>
      <w:proofErr w:type="gramStart"/>
      <w:r w:rsidR="00193850">
        <w:t xml:space="preserve">rover </w:t>
      </w:r>
      <w:r w:rsidRPr="00292E10">
        <w:t xml:space="preserve"> goal</w:t>
      </w:r>
      <w:proofErr w:type="gramEnd"/>
      <w:r w:rsidRPr="00292E10">
        <w:t xml:space="preserve"> of offering pure electric versions of all brands by </w:t>
      </w:r>
    </w:p>
    <w:p w14:paraId="43156C07" w14:textId="375A4B6F" w:rsidR="00292E10" w:rsidRDefault="00292E10" w:rsidP="00193850">
      <w:r w:rsidRPr="00292E10">
        <w:t>2030 and achieving net-zero emissions across its supply chain</w:t>
      </w:r>
      <w:r w:rsidR="00193850">
        <w:t xml:space="preserve">. </w:t>
      </w:r>
    </w:p>
    <w:p w14:paraId="54F1054C" w14:textId="77777777" w:rsidR="00193850" w:rsidRPr="00292E10" w:rsidRDefault="00193850" w:rsidP="00292E10"/>
    <w:p w14:paraId="1C5B8A46" w14:textId="77777777" w:rsidR="00193850" w:rsidRDefault="00292E10" w:rsidP="00292E10">
      <w:r w:rsidRPr="00292E10">
        <w:lastRenderedPageBreak/>
        <w:t xml:space="preserve">Electrification is not just a technical </w:t>
      </w:r>
      <w:proofErr w:type="gramStart"/>
      <w:r w:rsidR="00193850">
        <w:t>change ,</w:t>
      </w:r>
      <w:proofErr w:type="gramEnd"/>
      <w:r w:rsidR="00193850">
        <w:t xml:space="preserve"> </w:t>
      </w:r>
      <w:r w:rsidRPr="00292E10">
        <w:t>it redefines job roles, safety protocols, and supply</w:t>
      </w:r>
    </w:p>
    <w:p w14:paraId="326F009A" w14:textId="0FCC1776" w:rsidR="00193850" w:rsidRDefault="00292E10" w:rsidP="00292E10">
      <w:r w:rsidRPr="00292E10">
        <w:t>chain logistics. Maintenance technicians must now understand high</w:t>
      </w:r>
      <w:r w:rsidR="00193850">
        <w:t xml:space="preserve"> </w:t>
      </w:r>
      <w:r w:rsidRPr="00292E10">
        <w:t xml:space="preserve">voltage systems, battery </w:t>
      </w:r>
    </w:p>
    <w:p w14:paraId="27DE2335" w14:textId="23ACB7A7" w:rsidR="00292E10" w:rsidRPr="00292E10" w:rsidRDefault="00292E10" w:rsidP="00193850">
      <w:r w:rsidRPr="00292E10">
        <w:t xml:space="preserve">diagnostics, and electric propulsion. </w:t>
      </w:r>
    </w:p>
    <w:p w14:paraId="0FF979DB" w14:textId="77777777" w:rsidR="00292E10" w:rsidRPr="00292E10" w:rsidRDefault="00292E10" w:rsidP="00292E10">
      <w:r w:rsidRPr="00292E10">
        <w:rPr>
          <w:b/>
          <w:bCs/>
        </w:rPr>
        <w:t>Digital Technology Integration</w:t>
      </w:r>
    </w:p>
    <w:p w14:paraId="4AC80295" w14:textId="77777777" w:rsidR="00193850" w:rsidRDefault="00292E10" w:rsidP="00292E10">
      <w:r w:rsidRPr="00292E10">
        <w:t xml:space="preserve">Solihull is adopting advanced automation, AI, and cloud-based systems to enhance production </w:t>
      </w:r>
    </w:p>
    <w:p w14:paraId="10E28779" w14:textId="77777777" w:rsidR="00193850" w:rsidRDefault="00292E10" w:rsidP="00292E10">
      <w:r w:rsidRPr="00292E10">
        <w:t>quality and efficiency. H</w:t>
      </w:r>
      <w:r w:rsidR="00193850">
        <w:t>r</w:t>
      </w:r>
      <w:r w:rsidRPr="00292E10">
        <w:t xml:space="preserve"> operations have also embraced digital platforms for recruitment, </w:t>
      </w:r>
    </w:p>
    <w:p w14:paraId="416A5483" w14:textId="77777777" w:rsidR="00193850" w:rsidRDefault="00292E10" w:rsidP="00292E10">
      <w:r w:rsidRPr="00292E10">
        <w:t xml:space="preserve">onboarding, and performance management, improving employee experience and operational </w:t>
      </w:r>
    </w:p>
    <w:p w14:paraId="70C4729D" w14:textId="5D73E022" w:rsidR="00292E10" w:rsidRPr="00292E10" w:rsidRDefault="00292E10" w:rsidP="00292E10">
      <w:r w:rsidRPr="00292E10">
        <w:t>agility.</w:t>
      </w:r>
    </w:p>
    <w:p w14:paraId="05382E07" w14:textId="77777777" w:rsidR="00193850" w:rsidRDefault="00292E10" w:rsidP="00193850">
      <w:r w:rsidRPr="00292E10">
        <w:t xml:space="preserve">AI is used to streamline candidate screening, reduce bias, and improve time-to-hire. </w:t>
      </w:r>
      <w:proofErr w:type="spellStart"/>
      <w:r w:rsidR="00193850">
        <w:t>Vr</w:t>
      </w:r>
      <w:proofErr w:type="spellEnd"/>
      <w:r w:rsidR="00193850">
        <w:t xml:space="preserve"> </w:t>
      </w:r>
    </w:p>
    <w:p w14:paraId="134D3425" w14:textId="7B89B081" w:rsidR="00193850" w:rsidRDefault="00292E10" w:rsidP="00193850">
      <w:r w:rsidRPr="00292E10">
        <w:t>simulations support training in complex tasks, whil</w:t>
      </w:r>
      <w:r w:rsidR="00193850">
        <w:t>st</w:t>
      </w:r>
      <w:r w:rsidRPr="00292E10">
        <w:t xml:space="preserve"> </w:t>
      </w:r>
      <w:proofErr w:type="gramStart"/>
      <w:r w:rsidRPr="00292E10">
        <w:t>cloud</w:t>
      </w:r>
      <w:r w:rsidR="00193850">
        <w:t xml:space="preserve"> </w:t>
      </w:r>
      <w:r w:rsidRPr="00292E10">
        <w:t>based</w:t>
      </w:r>
      <w:proofErr w:type="gramEnd"/>
      <w:r w:rsidRPr="00292E10">
        <w:t xml:space="preserve"> dashboards allow </w:t>
      </w:r>
    </w:p>
    <w:p w14:paraId="3B6DE9BF" w14:textId="6C4551BA" w:rsidR="00292E10" w:rsidRPr="00292E10" w:rsidRDefault="00292E10" w:rsidP="00193850">
      <w:r w:rsidRPr="00292E10">
        <w:t>managers to monitor performance and engagement in real time</w:t>
      </w:r>
    </w:p>
    <w:p w14:paraId="02AD0FD8" w14:textId="77777777" w:rsidR="00292E10" w:rsidRPr="00292E10" w:rsidRDefault="00292E10" w:rsidP="00292E10">
      <w:r w:rsidRPr="00292E10">
        <w:rPr>
          <w:b/>
          <w:bCs/>
        </w:rPr>
        <w:t>Flexible Working Models</w:t>
      </w:r>
    </w:p>
    <w:p w14:paraId="309213D3" w14:textId="77777777" w:rsidR="00193850" w:rsidRDefault="00292E10" w:rsidP="00292E10">
      <w:r w:rsidRPr="00292E10">
        <w:t>While ma</w:t>
      </w:r>
      <w:r w:rsidR="00193850">
        <w:t xml:space="preserve">king </w:t>
      </w:r>
      <w:proofErr w:type="gramStart"/>
      <w:r w:rsidR="00193850">
        <w:t xml:space="preserve">cars, </w:t>
      </w:r>
      <w:r w:rsidRPr="00292E10">
        <w:t xml:space="preserve"> roles</w:t>
      </w:r>
      <w:proofErr w:type="gramEnd"/>
      <w:r w:rsidRPr="00292E10">
        <w:t xml:space="preserve"> require physical presence, support functions such as H</w:t>
      </w:r>
      <w:r w:rsidR="00193850">
        <w:t>r</w:t>
      </w:r>
      <w:r w:rsidRPr="00292E10">
        <w:t xml:space="preserve">, finance, and </w:t>
      </w:r>
    </w:p>
    <w:p w14:paraId="39EF2C0B" w14:textId="77777777" w:rsidR="00193850" w:rsidRDefault="00292E10" w:rsidP="00292E10">
      <w:r w:rsidRPr="00292E10">
        <w:t xml:space="preserve">engineering </w:t>
      </w:r>
      <w:proofErr w:type="gramStart"/>
      <w:r w:rsidRPr="00292E10">
        <w:t>have</w:t>
      </w:r>
      <w:proofErr w:type="gramEnd"/>
      <w:r w:rsidRPr="00292E10">
        <w:t xml:space="preserve"> adopted hybrid working models. This flexibility improves work-life balance, </w:t>
      </w:r>
    </w:p>
    <w:p w14:paraId="44458193" w14:textId="6F0F52FA" w:rsidR="00292E10" w:rsidRPr="00292E10" w:rsidRDefault="00292E10" w:rsidP="00292E10">
      <w:r w:rsidRPr="00292E10">
        <w:t xml:space="preserve">attracts diverse </w:t>
      </w:r>
      <w:proofErr w:type="gramStart"/>
      <w:r w:rsidRPr="00292E10">
        <w:t>talent, and</w:t>
      </w:r>
      <w:proofErr w:type="gramEnd"/>
      <w:r w:rsidRPr="00292E10">
        <w:t xml:space="preserve"> aligns with post-pandemic expectations.</w:t>
      </w:r>
    </w:p>
    <w:p w14:paraId="7A291711" w14:textId="77777777" w:rsidR="00193850" w:rsidRDefault="00292E10" w:rsidP="00292E10">
      <w:r w:rsidRPr="00292E10">
        <w:t xml:space="preserve">Flexible working also demands new policies around communication, accountability, and </w:t>
      </w:r>
    </w:p>
    <w:p w14:paraId="26F28F8F" w14:textId="78279271" w:rsidR="00193850" w:rsidRDefault="00292E10" w:rsidP="00292E10">
      <w:r w:rsidRPr="00292E10">
        <w:t>performance. H</w:t>
      </w:r>
      <w:r w:rsidR="00432C34">
        <w:t>r</w:t>
      </w:r>
      <w:r w:rsidRPr="00292E10">
        <w:t xml:space="preserve"> must ensure that remote workers have equal access to opportunities, </w:t>
      </w:r>
    </w:p>
    <w:p w14:paraId="611DC361" w14:textId="77777777" w:rsidR="00193850" w:rsidRDefault="00292E10" w:rsidP="00292E10">
      <w:r w:rsidRPr="00292E10">
        <w:t xml:space="preserve">resources, and recognition. Managers must adapt their leadership styles to support distributed </w:t>
      </w:r>
    </w:p>
    <w:p w14:paraId="3988AF69" w14:textId="427A18FF" w:rsidR="00292E10" w:rsidRPr="00292E10" w:rsidRDefault="00292E10" w:rsidP="00292E10">
      <w:r w:rsidRPr="00292E10">
        <w:t>teams.</w:t>
      </w:r>
    </w:p>
    <w:p w14:paraId="4BBE12CE" w14:textId="77777777" w:rsidR="00292E10" w:rsidRPr="00292E10" w:rsidRDefault="00292E10" w:rsidP="00292E10">
      <w:r w:rsidRPr="00292E10">
        <w:rPr>
          <w:b/>
          <w:bCs/>
        </w:rPr>
        <w:t>Cultural and Organizational Change</w:t>
      </w:r>
    </w:p>
    <w:p w14:paraId="03922197" w14:textId="77777777" w:rsidR="00432C34" w:rsidRDefault="00292E10" w:rsidP="00292E10">
      <w:r w:rsidRPr="00292E10">
        <w:t xml:space="preserve">The Reimagine strategy promotes a culture of innovation, agility, and collaboration. At Solihull, </w:t>
      </w:r>
    </w:p>
    <w:p w14:paraId="02FBFB63" w14:textId="77777777" w:rsidR="00432C34" w:rsidRDefault="00292E10" w:rsidP="00292E10">
      <w:r w:rsidRPr="00292E10">
        <w:t xml:space="preserve">this means shifting from traditional hierarchies to empowered teams. Leadership development </w:t>
      </w:r>
    </w:p>
    <w:p w14:paraId="55E44380" w14:textId="2E46F80D" w:rsidR="00292E10" w:rsidRPr="00292E10" w:rsidRDefault="00292E10" w:rsidP="00292E10">
      <w:r w:rsidRPr="00292E10">
        <w:t>and employee engagement are key to embedding this cultural change</w:t>
      </w:r>
      <w:r w:rsidR="00432C34">
        <w:t>.</w:t>
      </w:r>
    </w:p>
    <w:p w14:paraId="25816EEC" w14:textId="77777777" w:rsidR="00432C34" w:rsidRDefault="00292E10" w:rsidP="00292E10">
      <w:r w:rsidRPr="00292E10">
        <w:t>Inclusive workwear</w:t>
      </w:r>
      <w:r w:rsidR="00432C34">
        <w:t xml:space="preserve"> </w:t>
      </w:r>
      <w:r w:rsidRPr="00292E10">
        <w:t>including hijabs, maternity options, and temperature-regulating clothin</w:t>
      </w:r>
      <w:r w:rsidR="00432C34">
        <w:t xml:space="preserve">g </w:t>
      </w:r>
    </w:p>
    <w:p w14:paraId="339B351F" w14:textId="77777777" w:rsidR="00432C34" w:rsidRDefault="00292E10" w:rsidP="00292E10">
      <w:r w:rsidRPr="00292E10">
        <w:t xml:space="preserve">signals respect for diversity and employee comfort. Radios enhance communication and foster </w:t>
      </w:r>
    </w:p>
    <w:p w14:paraId="699CF2D0" w14:textId="77777777" w:rsidR="00432C34" w:rsidRDefault="00292E10" w:rsidP="00432C34">
      <w:r w:rsidRPr="00292E10">
        <w:t>a sense of community. These initiatives support a more human-</w:t>
      </w:r>
      <w:proofErr w:type="spellStart"/>
      <w:r w:rsidRPr="00292E10">
        <w:t>centered</w:t>
      </w:r>
      <w:proofErr w:type="spellEnd"/>
      <w:r w:rsidRPr="00292E10">
        <w:t xml:space="preserve"> approach to </w:t>
      </w:r>
    </w:p>
    <w:p w14:paraId="30FE5719" w14:textId="268F7C36" w:rsidR="00292E10" w:rsidRPr="00292E10" w:rsidRDefault="00292E10" w:rsidP="00432C34">
      <w:r w:rsidRPr="00292E10">
        <w:lastRenderedPageBreak/>
        <w:t>manufacturing.</w:t>
      </w:r>
    </w:p>
    <w:p w14:paraId="28602C81" w14:textId="77777777" w:rsidR="00292E10" w:rsidRPr="00292E10" w:rsidRDefault="00292E10" w:rsidP="00292E10">
      <w:r w:rsidRPr="00292E10">
        <w:rPr>
          <w:b/>
          <w:bCs/>
        </w:rPr>
        <w:t>Labour Market Dynamics</w:t>
      </w:r>
    </w:p>
    <w:p w14:paraId="3761D7D2" w14:textId="1A478FC6" w:rsidR="00432C34" w:rsidRDefault="00292E10" w:rsidP="00432C34">
      <w:r w:rsidRPr="00292E10">
        <w:t xml:space="preserve">Birmingham’s competitive labour market presents challenges in attracting digital talent. </w:t>
      </w:r>
    </w:p>
    <w:p w14:paraId="2E5D42BD" w14:textId="41AB30EC" w:rsidR="00432C34" w:rsidRDefault="00292E10" w:rsidP="00432C34">
      <w:r w:rsidRPr="00292E10">
        <w:t xml:space="preserve">technicians at Solihull and </w:t>
      </w:r>
      <w:r w:rsidR="00432C34" w:rsidRPr="00292E10">
        <w:t>Wolverhampton</w:t>
      </w:r>
      <w:r w:rsidR="00432C34">
        <w:t xml:space="preserve">. </w:t>
      </w:r>
      <w:r w:rsidRPr="00292E10">
        <w:t xml:space="preserve">Upskilling internal talent reduces reliance on </w:t>
      </w:r>
    </w:p>
    <w:p w14:paraId="3DE6AC4E" w14:textId="77777777" w:rsidR="00432C34" w:rsidRDefault="00292E10" w:rsidP="00432C34">
      <w:r w:rsidRPr="00292E10">
        <w:t>external hires and fosters loyalty.</w:t>
      </w:r>
      <w:r w:rsidR="00432C34">
        <w:t xml:space="preserve"> </w:t>
      </w:r>
      <w:proofErr w:type="spellStart"/>
      <w:r w:rsidR="00432C34">
        <w:t>r</w:t>
      </w:r>
      <w:r w:rsidRPr="00292E10">
        <w:t>must</w:t>
      </w:r>
      <w:proofErr w:type="spellEnd"/>
      <w:r w:rsidRPr="00292E10">
        <w:t xml:space="preserve"> also navigate demographic shifts, generational</w:t>
      </w:r>
      <w:r w:rsidR="00432C34">
        <w:t xml:space="preserve"> </w:t>
      </w:r>
    </w:p>
    <w:p w14:paraId="54086D35" w14:textId="77777777" w:rsidR="00432C34" w:rsidRDefault="00292E10" w:rsidP="00432C34">
      <w:r w:rsidRPr="00292E10">
        <w:t xml:space="preserve">expectations, and regional disparities. Younger workers prioritize purpose, flexibility, and </w:t>
      </w:r>
    </w:p>
    <w:p w14:paraId="438B99FF" w14:textId="625264FE" w:rsidR="00292E10" w:rsidRPr="00292E10" w:rsidRDefault="00432C34" w:rsidP="00432C34">
      <w:r>
        <w:t xml:space="preserve"> </w:t>
      </w:r>
      <w:r w:rsidR="00292E10" w:rsidRPr="00292E10">
        <w:t>development. HR must tailor its value proposition to attract and retain this talent.</w:t>
      </w:r>
    </w:p>
    <w:p w14:paraId="5D9F9B22" w14:textId="77777777" w:rsidR="00292E10" w:rsidRPr="00292E10" w:rsidRDefault="00292E10" w:rsidP="00292E10">
      <w:r w:rsidRPr="00292E10">
        <w:rPr>
          <w:b/>
          <w:bCs/>
        </w:rPr>
        <w:t>Compliance and Regulation</w:t>
      </w:r>
    </w:p>
    <w:p w14:paraId="03AE899E" w14:textId="77777777" w:rsidR="001D5218" w:rsidRDefault="00292E10" w:rsidP="00292E10">
      <w:r w:rsidRPr="00292E10">
        <w:t xml:space="preserve">UK employment law emphasizes fair treatment of remote workers, data protection, and health </w:t>
      </w:r>
    </w:p>
    <w:p w14:paraId="52BFE076" w14:textId="77777777" w:rsidR="001D5218" w:rsidRDefault="00292E10" w:rsidP="00292E10">
      <w:r w:rsidRPr="00292E10">
        <w:t xml:space="preserve">and safety. HR must ensure compliance while adapting policies to new work models and </w:t>
      </w:r>
    </w:p>
    <w:p w14:paraId="4F0F5CD7" w14:textId="59E21EAE" w:rsidR="00292E10" w:rsidRPr="00292E10" w:rsidRDefault="00292E10" w:rsidP="00292E10">
      <w:r w:rsidRPr="00292E10">
        <w:t>technologies. The integration of AI in HR processes requires ethical oversight and transparency.</w:t>
      </w:r>
    </w:p>
    <w:p w14:paraId="4030E583" w14:textId="77777777" w:rsidR="001D5218" w:rsidRDefault="00292E10" w:rsidP="00292E10">
      <w:r w:rsidRPr="00292E10">
        <w:t xml:space="preserve">GDPR compliance, cybersecurity, and equal opportunity policies must be embedded in digital </w:t>
      </w:r>
    </w:p>
    <w:p w14:paraId="1F706E5D" w14:textId="77777777" w:rsidR="001D5218" w:rsidRDefault="00292E10" w:rsidP="00292E10">
      <w:r w:rsidRPr="00292E10">
        <w:t xml:space="preserve">systems. HR must collaborate with legal and IT teams to ensure that innovation does not </w:t>
      </w:r>
    </w:p>
    <w:p w14:paraId="1B6976C1" w14:textId="2EE19727" w:rsidR="00292E10" w:rsidRPr="00292E10" w:rsidRDefault="00292E10" w:rsidP="00292E10">
      <w:r w:rsidRPr="00292E10">
        <w:t>compromise integrity.</w:t>
      </w:r>
    </w:p>
    <w:p w14:paraId="37FD8B01" w14:textId="6D4369B5" w:rsidR="00292E10" w:rsidRPr="00292E10" w:rsidRDefault="00292E10" w:rsidP="00292E10">
      <w:pPr>
        <w:rPr>
          <w:b/>
          <w:bCs/>
        </w:rPr>
      </w:pPr>
      <w:r w:rsidRPr="00292E10">
        <w:rPr>
          <w:b/>
          <w:bCs/>
        </w:rPr>
        <w:t xml:space="preserve">2. Evaluation of Contemporary HR Practices at Solihull </w:t>
      </w:r>
    </w:p>
    <w:p w14:paraId="14CA6462" w14:textId="77777777" w:rsidR="00292E10" w:rsidRPr="00292E10" w:rsidRDefault="00292E10" w:rsidP="00292E10">
      <w:r w:rsidRPr="00292E10">
        <w:rPr>
          <w:b/>
          <w:bCs/>
        </w:rPr>
        <w:t>Recruitment and Talent Acquisition</w:t>
      </w:r>
    </w:p>
    <w:p w14:paraId="6D30EACD" w14:textId="77777777" w:rsidR="001D5218" w:rsidRDefault="00292E10" w:rsidP="00292E10">
      <w:r w:rsidRPr="00292E10">
        <w:t xml:space="preserve"> AI tools streamline candidate screening, reduce bias, and improve time-to-hire. The jobs portal </w:t>
      </w:r>
    </w:p>
    <w:p w14:paraId="3379ADDD" w14:textId="664B2E02" w:rsidR="00292E10" w:rsidRPr="00292E10" w:rsidRDefault="00292E10" w:rsidP="00292E10">
      <w:r w:rsidRPr="00292E10">
        <w:t>targets displaced tech workers, offering career transitions into automotive innovation.</w:t>
      </w:r>
    </w:p>
    <w:p w14:paraId="617A5EF2" w14:textId="77777777" w:rsidR="001D5218" w:rsidRDefault="00292E10" w:rsidP="00292E10">
      <w:r w:rsidRPr="00292E10">
        <w:t xml:space="preserve">HR uses predictive analytics to identify high-potential candidates and forecast workforce </w:t>
      </w:r>
    </w:p>
    <w:p w14:paraId="4BF6902F" w14:textId="77777777" w:rsidR="001D5218" w:rsidRDefault="00292E10" w:rsidP="00292E10">
      <w:r w:rsidRPr="00292E10">
        <w:t xml:space="preserve">needs. Social media campaigns and virtual job fairs expand reach and engagement. Inclusive </w:t>
      </w:r>
    </w:p>
    <w:p w14:paraId="5E0FBBD8" w14:textId="2E9958F6" w:rsidR="00292E10" w:rsidRPr="00292E10" w:rsidRDefault="00292E10" w:rsidP="00292E10">
      <w:r w:rsidRPr="00292E10">
        <w:t>language and accessibility features ensure that job postings attract diverse applicants.</w:t>
      </w:r>
    </w:p>
    <w:p w14:paraId="1CA62F07" w14:textId="77777777" w:rsidR="00292E10" w:rsidRPr="00292E10" w:rsidRDefault="00292E10" w:rsidP="00292E10">
      <w:r w:rsidRPr="00292E10">
        <w:rPr>
          <w:b/>
          <w:bCs/>
        </w:rPr>
        <w:t>Learning and Development</w:t>
      </w:r>
    </w:p>
    <w:p w14:paraId="0589FFC2" w14:textId="4F0CE1CE" w:rsidR="001D5218" w:rsidRDefault="00292E10" w:rsidP="00292E10">
      <w:r w:rsidRPr="00292E10">
        <w:t xml:space="preserve">Over 20000 employees have been trained in electrification and digital skills. At Solihull, </w:t>
      </w:r>
    </w:p>
    <w:p w14:paraId="263B6134" w14:textId="69644196" w:rsidR="001D5218" w:rsidRDefault="00292E10" w:rsidP="00292E10">
      <w:r w:rsidRPr="00292E10">
        <w:t xml:space="preserve">technicians undergo hands-on training with new machinery, supported by </w:t>
      </w:r>
      <w:proofErr w:type="spellStart"/>
      <w:r w:rsidRPr="00292E10">
        <w:t>V</w:t>
      </w:r>
      <w:r w:rsidR="001D5218">
        <w:t>r</w:t>
      </w:r>
      <w:proofErr w:type="spellEnd"/>
      <w:r w:rsidRPr="00292E10">
        <w:t xml:space="preserve"> simulations and </w:t>
      </w:r>
    </w:p>
    <w:p w14:paraId="7C2BACBB" w14:textId="23CF7EE3" w:rsidR="001D5218" w:rsidRDefault="00292E10" w:rsidP="00292E10">
      <w:r w:rsidRPr="00292E10">
        <w:t>microlearning modules. HR collaborates with technical teams to design role</w:t>
      </w:r>
      <w:r w:rsidR="001D5218">
        <w:t xml:space="preserve"> certain</w:t>
      </w:r>
      <w:r w:rsidRPr="00292E10">
        <w:t xml:space="preserve"> learning </w:t>
      </w:r>
    </w:p>
    <w:p w14:paraId="2E66E60D" w14:textId="46350C75" w:rsidR="00292E10" w:rsidRPr="00292E10" w:rsidRDefault="00292E10" w:rsidP="00292E10">
      <w:r w:rsidRPr="00292E10">
        <w:t>paths.</w:t>
      </w:r>
    </w:p>
    <w:p w14:paraId="3E98E64E" w14:textId="77777777" w:rsidR="001D5218" w:rsidRDefault="00292E10" w:rsidP="00292E10">
      <w:r w:rsidRPr="00292E10">
        <w:lastRenderedPageBreak/>
        <w:t xml:space="preserve">Learning is personalized, continuous, and </w:t>
      </w:r>
      <w:proofErr w:type="gramStart"/>
      <w:r w:rsidRPr="00292E10">
        <w:t>data-driven</w:t>
      </w:r>
      <w:proofErr w:type="gramEnd"/>
      <w:r w:rsidRPr="00292E10">
        <w:t xml:space="preserve">. Employees receive digital badges, </w:t>
      </w:r>
    </w:p>
    <w:p w14:paraId="3696E793" w14:textId="77777777" w:rsidR="001D5218" w:rsidRDefault="00292E10" w:rsidP="00292E10">
      <w:r w:rsidRPr="00292E10">
        <w:t xml:space="preserve">progress reports, and career recommendations. Managers use dashboards to track team </w:t>
      </w:r>
    </w:p>
    <w:p w14:paraId="3C9457A4" w14:textId="0AC805E5" w:rsidR="00292E10" w:rsidRPr="00292E10" w:rsidRDefault="00292E10" w:rsidP="00292E10">
      <w:r w:rsidRPr="00292E10">
        <w:t>development and identify skill gaps.</w:t>
      </w:r>
    </w:p>
    <w:p w14:paraId="21F2FD08" w14:textId="77777777" w:rsidR="00292E10" w:rsidRPr="00292E10" w:rsidRDefault="00292E10" w:rsidP="00292E10">
      <w:r w:rsidRPr="00292E10">
        <w:rPr>
          <w:b/>
          <w:bCs/>
        </w:rPr>
        <w:t>Employee Experience and Engagement</w:t>
      </w:r>
    </w:p>
    <w:p w14:paraId="43536B01" w14:textId="77777777" w:rsidR="001D5218" w:rsidRDefault="00292E10" w:rsidP="00292E10">
      <w:r w:rsidRPr="00292E10">
        <w:t xml:space="preserve">The HR Contact Centre at Solihull was reimagined using AI to provide real-time support and </w:t>
      </w:r>
    </w:p>
    <w:p w14:paraId="24799D7F" w14:textId="77777777" w:rsidR="001D5218" w:rsidRDefault="00292E10" w:rsidP="00292E10">
      <w:r w:rsidRPr="00292E10">
        <w:t xml:space="preserve">feedback channels. Pulse surveys and virtual focus groups ensure that employee voices shape </w:t>
      </w:r>
    </w:p>
    <w:p w14:paraId="01E1D634" w14:textId="723CE066" w:rsidR="00292E10" w:rsidRPr="00292E10" w:rsidRDefault="00292E10" w:rsidP="00292E10">
      <w:r w:rsidRPr="00292E10">
        <w:t>policy and workplace improvements. Engagement metrics are tracked via digital dashboards.</w:t>
      </w:r>
    </w:p>
    <w:p w14:paraId="3C64FA9A" w14:textId="77777777" w:rsidR="001D5218" w:rsidRDefault="00292E10" w:rsidP="00292E10">
      <w:r w:rsidRPr="00292E10">
        <w:t xml:space="preserve">HR uses sentiment analysis to detect morale trends and intervene proactively. Recognition </w:t>
      </w:r>
    </w:p>
    <w:p w14:paraId="49F5970E" w14:textId="77777777" w:rsidR="001D5218" w:rsidRDefault="00292E10" w:rsidP="00292E10">
      <w:r w:rsidRPr="00292E10">
        <w:t xml:space="preserve">platforms celebrate achievements, while wellness apps support mental health. Employee </w:t>
      </w:r>
    </w:p>
    <w:p w14:paraId="4FE34881" w14:textId="08EEBDD7" w:rsidR="00292E10" w:rsidRPr="00292E10" w:rsidRDefault="00292E10" w:rsidP="00292E10">
      <w:r w:rsidRPr="00292E10">
        <w:t>experience is treated as a strategic asset.</w:t>
      </w:r>
    </w:p>
    <w:p w14:paraId="5D615EDF" w14:textId="3F36004D" w:rsidR="00292E10" w:rsidRPr="00292E10" w:rsidRDefault="00292E10" w:rsidP="00292E10">
      <w:r w:rsidRPr="00292E10">
        <w:rPr>
          <w:b/>
          <w:bCs/>
        </w:rPr>
        <w:t>Diversity, Equity, and Inclusion</w:t>
      </w:r>
    </w:p>
    <w:p w14:paraId="571F319C" w14:textId="77777777" w:rsidR="001D5218" w:rsidRDefault="001D5218" w:rsidP="00292E10">
      <w:r>
        <w:t>H</w:t>
      </w:r>
      <w:r w:rsidR="00292E10" w:rsidRPr="00292E10">
        <w:t xml:space="preserve">iring practices and unconscious bias training are embedded in HR processes. Flexible work </w:t>
      </w:r>
    </w:p>
    <w:p w14:paraId="579B26B9" w14:textId="77777777" w:rsidR="001D5218" w:rsidRDefault="00292E10" w:rsidP="00292E10">
      <w:r w:rsidRPr="00292E10">
        <w:t xml:space="preserve">policies </w:t>
      </w:r>
      <w:r w:rsidR="001D5218">
        <w:t>give</w:t>
      </w:r>
      <w:r w:rsidRPr="00292E10">
        <w:t xml:space="preserve"> caregiving responsibilities and neurodiversity. DEI metrics are monitored to ensure </w:t>
      </w:r>
    </w:p>
    <w:p w14:paraId="7B8171F7" w14:textId="62BF1525" w:rsidR="00292E10" w:rsidRPr="00292E10" w:rsidRDefault="00292E10" w:rsidP="00292E10">
      <w:r w:rsidRPr="00292E10">
        <w:t>representation and equity across departments.</w:t>
      </w:r>
    </w:p>
    <w:p w14:paraId="4053974D" w14:textId="77777777" w:rsidR="006B799D" w:rsidRDefault="00292E10" w:rsidP="00292E10">
      <w:r w:rsidRPr="00292E10">
        <w:t>The introduction of inclusive workwear</w:t>
      </w:r>
      <w:r w:rsidR="001D5218">
        <w:t xml:space="preserve"> </w:t>
      </w:r>
      <w:r w:rsidRPr="00292E10">
        <w:t>including hijabs and maternity options</w:t>
      </w:r>
      <w:r w:rsidR="001D5218">
        <w:t>.</w:t>
      </w:r>
      <w:r w:rsidRPr="00292E10">
        <w:t xml:space="preserve"> HR partners with </w:t>
      </w:r>
    </w:p>
    <w:p w14:paraId="2FFE1295" w14:textId="4B7AC7E6" w:rsidR="00292E10" w:rsidRPr="00292E10" w:rsidRDefault="00292E10" w:rsidP="00292E10">
      <w:r w:rsidRPr="00292E10">
        <w:t>community organizations to support outreach, mentoring, and cultural competence.</w:t>
      </w:r>
    </w:p>
    <w:p w14:paraId="411BAFBA" w14:textId="77777777" w:rsidR="00292E10" w:rsidRPr="00292E10" w:rsidRDefault="00292E10" w:rsidP="00292E10">
      <w:r w:rsidRPr="00292E10">
        <w:rPr>
          <w:b/>
          <w:bCs/>
        </w:rPr>
        <w:t>Performance and Career Development</w:t>
      </w:r>
    </w:p>
    <w:p w14:paraId="368259AA" w14:textId="77777777" w:rsidR="006B799D" w:rsidRDefault="00292E10" w:rsidP="006B799D">
      <w:r w:rsidRPr="00292E10">
        <w:t xml:space="preserve">Digital dashboards allow employees and managers to track goals, feedback, and development </w:t>
      </w:r>
    </w:p>
    <w:p w14:paraId="3CEA6B10" w14:textId="41B6AAD8" w:rsidR="006B799D" w:rsidRDefault="00292E10" w:rsidP="006B799D">
      <w:r w:rsidRPr="00292E10">
        <w:t xml:space="preserve">plans. Career pathways are clearly defined, with internal mobility encouraged through </w:t>
      </w:r>
    </w:p>
    <w:p w14:paraId="6C818151" w14:textId="77777777" w:rsidR="006B799D" w:rsidRDefault="00292E10" w:rsidP="006B799D">
      <w:r w:rsidRPr="00292E10">
        <w:t>mentorship and cross</w:t>
      </w:r>
      <w:r w:rsidR="006B799D">
        <w:t xml:space="preserve"> </w:t>
      </w:r>
      <w:r w:rsidRPr="00292E10">
        <w:t>functional projects. Performance reviews are data-driven and</w:t>
      </w:r>
      <w:r w:rsidR="006B799D">
        <w:t xml:space="preserve"> </w:t>
      </w:r>
    </w:p>
    <w:p w14:paraId="5E3144FD" w14:textId="3BE21D0E" w:rsidR="00292E10" w:rsidRPr="00292E10" w:rsidRDefault="00292E10" w:rsidP="006B799D">
      <w:r w:rsidRPr="00292E10">
        <w:t>continuous.</w:t>
      </w:r>
    </w:p>
    <w:p w14:paraId="3A9D9B3C" w14:textId="77777777" w:rsidR="006B799D" w:rsidRDefault="00292E10" w:rsidP="00292E10">
      <w:r w:rsidRPr="00292E10">
        <w:t xml:space="preserve">HR uses 360-degree feedback, peer recognition, and goal alignment tools. Career </w:t>
      </w:r>
    </w:p>
    <w:p w14:paraId="34D03C89" w14:textId="77777777" w:rsidR="006B799D" w:rsidRDefault="00292E10" w:rsidP="00292E10">
      <w:r w:rsidRPr="00292E10">
        <w:t xml:space="preserve">conversations are supported by AI-generated insights and personalized development plans. </w:t>
      </w:r>
    </w:p>
    <w:p w14:paraId="2330969F" w14:textId="4B591D92" w:rsidR="00292E10" w:rsidRPr="00292E10" w:rsidRDefault="00292E10" w:rsidP="00292E10">
      <w:r w:rsidRPr="00292E10">
        <w:t>Transparency and fairness are prioritized.</w:t>
      </w:r>
    </w:p>
    <w:p w14:paraId="1A0F1D24" w14:textId="77777777" w:rsidR="00292E10" w:rsidRPr="00292E10" w:rsidRDefault="00292E10" w:rsidP="00292E10">
      <w:r w:rsidRPr="00292E10">
        <w:rPr>
          <w:b/>
          <w:bCs/>
        </w:rPr>
        <w:t>Health and Well-being</w:t>
      </w:r>
    </w:p>
    <w:p w14:paraId="62616C3F" w14:textId="77777777" w:rsidR="006B799D" w:rsidRDefault="00292E10" w:rsidP="00292E10">
      <w:r w:rsidRPr="00292E10">
        <w:t xml:space="preserve">Mental health resources, including virtual </w:t>
      </w:r>
      <w:proofErr w:type="spellStart"/>
      <w:r w:rsidRPr="00292E10">
        <w:t>counseling</w:t>
      </w:r>
      <w:proofErr w:type="spellEnd"/>
      <w:r w:rsidRPr="00292E10">
        <w:t xml:space="preserve"> and wellness apps, are available to </w:t>
      </w:r>
    </w:p>
    <w:p w14:paraId="7D43EA14" w14:textId="77777777" w:rsidR="006B799D" w:rsidRDefault="00292E10" w:rsidP="00292E10">
      <w:r w:rsidRPr="00292E10">
        <w:lastRenderedPageBreak/>
        <w:t xml:space="preserve">Solihull employees. Ergonomic assessments and updated safety protocols reflect the new EV </w:t>
      </w:r>
    </w:p>
    <w:p w14:paraId="59BFC1D3" w14:textId="70B1F96F" w:rsidR="006B799D" w:rsidRDefault="00292E10" w:rsidP="00292E10">
      <w:r w:rsidRPr="00292E10">
        <w:t xml:space="preserve">production environment. HR </w:t>
      </w:r>
      <w:r w:rsidR="006B799D">
        <w:t>gives</w:t>
      </w:r>
      <w:r w:rsidRPr="00292E10">
        <w:t xml:space="preserve"> a holistic approach to </w:t>
      </w:r>
      <w:proofErr w:type="spellStart"/>
      <w:r w:rsidRPr="00292E10">
        <w:t>well</w:t>
      </w:r>
      <w:r w:rsidR="006B799D">
        <w:t xml:space="preserve"> </w:t>
      </w:r>
      <w:r w:rsidRPr="00292E10">
        <w:t>being</w:t>
      </w:r>
      <w:proofErr w:type="spellEnd"/>
      <w:r w:rsidRPr="00292E10">
        <w:t>, integrating physical,</w:t>
      </w:r>
      <w:r w:rsidR="006B799D">
        <w:t xml:space="preserve"> </w:t>
      </w:r>
    </w:p>
    <w:p w14:paraId="50DDBD94" w14:textId="41D90EB0" w:rsidR="00292E10" w:rsidRPr="00292E10" w:rsidRDefault="006B799D" w:rsidP="006B799D">
      <w:pPr>
        <w:ind w:left="0" w:firstLine="0"/>
      </w:pPr>
      <w:r>
        <w:t>e</w:t>
      </w:r>
      <w:r w:rsidR="00292E10" w:rsidRPr="00292E10">
        <w:t>motional, and financial support.</w:t>
      </w:r>
    </w:p>
    <w:p w14:paraId="65BEA5E3" w14:textId="77777777" w:rsidR="00292E10" w:rsidRPr="00292E10" w:rsidRDefault="00292E10" w:rsidP="00292E10">
      <w:r w:rsidRPr="00292E10">
        <w:t>Well-being is embedded in culture, not just policy. Managers receive training in psychological safety, resilience, and compassionate leadership. HR tracks well-being indicators and adjusts programs accordingly.</w:t>
      </w:r>
    </w:p>
    <w:p w14:paraId="5DEEEE79" w14:textId="77777777" w:rsidR="00292E10" w:rsidRPr="00292E10" w:rsidRDefault="00292E10" w:rsidP="00292E10">
      <w:r w:rsidRPr="00292E10">
        <w:rPr>
          <w:b/>
          <w:bCs/>
        </w:rPr>
        <w:t>HR Technology and Analytics</w:t>
      </w:r>
    </w:p>
    <w:p w14:paraId="03799CAC" w14:textId="77777777" w:rsidR="006B799D" w:rsidRDefault="00292E10" w:rsidP="00292E10">
      <w:r w:rsidRPr="00292E10">
        <w:t xml:space="preserve">HR uses people analytics to predict turnover, assess engagement, and tailor development </w:t>
      </w:r>
    </w:p>
    <w:p w14:paraId="14676470" w14:textId="77777777" w:rsidR="006B799D" w:rsidRDefault="00292E10" w:rsidP="00292E10">
      <w:r w:rsidRPr="00292E10">
        <w:t xml:space="preserve">programs. Cloud-based systems enable remote access and real-time data sharing. These tools </w:t>
      </w:r>
    </w:p>
    <w:p w14:paraId="323F7F36" w14:textId="6B7C2369" w:rsidR="00292E10" w:rsidRPr="00292E10" w:rsidRDefault="00292E10" w:rsidP="00292E10">
      <w:r w:rsidRPr="00292E10">
        <w:t>support strategic decision-making and enhance transparency.</w:t>
      </w:r>
    </w:p>
    <w:p w14:paraId="48FFF9A2" w14:textId="77777777" w:rsidR="00292E10" w:rsidRPr="00292E10" w:rsidRDefault="00292E10" w:rsidP="00292E10">
      <w:r w:rsidRPr="00292E10">
        <w:t>AI is used to personalize learning, automate workflows, and optimize resource allocation. HR dashboards integrate data from multiple sources, providing a unified view of workforce health and performance.</w:t>
      </w:r>
    </w:p>
    <w:p w14:paraId="1F188C7A" w14:textId="63C13D33" w:rsidR="00292E10" w:rsidRPr="00292E10" w:rsidRDefault="00292E10" w:rsidP="00292E10">
      <w:pPr>
        <w:rPr>
          <w:b/>
          <w:bCs/>
        </w:rPr>
      </w:pPr>
      <w:r w:rsidRPr="00292E10">
        <w:rPr>
          <w:b/>
          <w:bCs/>
        </w:rPr>
        <w:t xml:space="preserve"> </w:t>
      </w:r>
      <w:proofErr w:type="gramStart"/>
      <w:r w:rsidRPr="00292E10">
        <w:rPr>
          <w:b/>
          <w:bCs/>
        </w:rPr>
        <w:t>3</w:t>
      </w:r>
      <w:r w:rsidR="006B799D">
        <w:rPr>
          <w:b/>
          <w:bCs/>
        </w:rPr>
        <w:t xml:space="preserve"> </w:t>
      </w:r>
      <w:r w:rsidRPr="00292E10">
        <w:rPr>
          <w:b/>
          <w:bCs/>
        </w:rPr>
        <w:t xml:space="preserve"> Man</w:t>
      </w:r>
      <w:r w:rsidR="006B799D">
        <w:rPr>
          <w:b/>
          <w:bCs/>
        </w:rPr>
        <w:t>a</w:t>
      </w:r>
      <w:r w:rsidRPr="00292E10">
        <w:rPr>
          <w:b/>
          <w:bCs/>
        </w:rPr>
        <w:t>gerial</w:t>
      </w:r>
      <w:proofErr w:type="gramEnd"/>
      <w:r w:rsidRPr="00292E10">
        <w:rPr>
          <w:b/>
          <w:bCs/>
        </w:rPr>
        <w:t xml:space="preserve"> Implementation Strategies at Solihull </w:t>
      </w:r>
    </w:p>
    <w:p w14:paraId="0BD1E8E2" w14:textId="77777777" w:rsidR="00292E10" w:rsidRPr="00292E10" w:rsidRDefault="00292E10" w:rsidP="00292E10">
      <w:r w:rsidRPr="00292E10">
        <w:rPr>
          <w:b/>
          <w:bCs/>
        </w:rPr>
        <w:t>Leading Change with Urgency</w:t>
      </w:r>
    </w:p>
    <w:p w14:paraId="1715859A" w14:textId="77777777" w:rsidR="006B799D" w:rsidRDefault="00292E10" w:rsidP="00292E10">
      <w:r w:rsidRPr="00292E10">
        <w:t>Departmental managers must embody the Reimagine strategy by actively participating in</w:t>
      </w:r>
      <w:r w:rsidR="006B799D">
        <w:t xml:space="preserve"> </w:t>
      </w:r>
    </w:p>
    <w:p w14:paraId="06468731" w14:textId="71CBDAC7" w:rsidR="006B799D" w:rsidRDefault="00292E10" w:rsidP="00292E10">
      <w:r w:rsidRPr="00292E10">
        <w:t xml:space="preserve">training and </w:t>
      </w:r>
      <w:r w:rsidR="006B799D">
        <w:t>giving</w:t>
      </w:r>
      <w:r w:rsidRPr="00292E10">
        <w:t xml:space="preserve"> digital literacy. Visible leadership in transformation efforts builds trust </w:t>
      </w:r>
    </w:p>
    <w:p w14:paraId="4F3CE2F6" w14:textId="77777777" w:rsidR="006B799D" w:rsidRDefault="00292E10" w:rsidP="00292E10">
      <w:r w:rsidRPr="00292E10">
        <w:t xml:space="preserve">and accelerates adoption. Managers should communicate the strategic importance of HR </w:t>
      </w:r>
    </w:p>
    <w:p w14:paraId="0EDFE14C" w14:textId="3494E5B3" w:rsidR="00292E10" w:rsidRPr="00292E10" w:rsidRDefault="00292E10" w:rsidP="00292E10">
      <w:r w:rsidRPr="00292E10">
        <w:t>initiatives and link them to team goals.</w:t>
      </w:r>
    </w:p>
    <w:p w14:paraId="25C1C6BF" w14:textId="7AE5E64C" w:rsidR="006B799D" w:rsidRDefault="00292E10" w:rsidP="00292E10">
      <w:r w:rsidRPr="00292E10">
        <w:t xml:space="preserve">Urgency must be balanced with empathy. Managers should explain the </w:t>
      </w:r>
      <w:r w:rsidR="006B799D">
        <w:t>reason</w:t>
      </w:r>
      <w:r w:rsidRPr="00292E10">
        <w:t xml:space="preserve"> behind changes, </w:t>
      </w:r>
    </w:p>
    <w:p w14:paraId="0BC5D7E8" w14:textId="77777777" w:rsidR="006B799D" w:rsidRDefault="00292E10" w:rsidP="00292E10">
      <w:r w:rsidRPr="00292E10">
        <w:t xml:space="preserve">address </w:t>
      </w:r>
      <w:proofErr w:type="gramStart"/>
      <w:r w:rsidRPr="00292E10">
        <w:t>concerns, and</w:t>
      </w:r>
      <w:proofErr w:type="gramEnd"/>
      <w:r w:rsidRPr="00292E10">
        <w:t xml:space="preserve"> celebrate progress. Change champions can be appointed to model </w:t>
      </w:r>
    </w:p>
    <w:p w14:paraId="3DD2E71E" w14:textId="15F24ECD" w:rsidR="00292E10" w:rsidRPr="00292E10" w:rsidRDefault="00292E10" w:rsidP="00292E10">
      <w:proofErr w:type="spellStart"/>
      <w:r w:rsidRPr="00292E10">
        <w:t>behaviors</w:t>
      </w:r>
      <w:proofErr w:type="spellEnd"/>
      <w:r w:rsidRPr="00292E10">
        <w:t xml:space="preserve"> and support peers.</w:t>
      </w:r>
    </w:p>
    <w:p w14:paraId="5EF940D0" w14:textId="77777777" w:rsidR="00292E10" w:rsidRPr="00292E10" w:rsidRDefault="00292E10" w:rsidP="00292E10">
      <w:r w:rsidRPr="00292E10">
        <w:rPr>
          <w:b/>
          <w:bCs/>
        </w:rPr>
        <w:t>Communication and Engagement</w:t>
      </w:r>
    </w:p>
    <w:p w14:paraId="74CE2A78" w14:textId="77777777" w:rsidR="006B799D" w:rsidRDefault="00292E10" w:rsidP="00292E10">
      <w:r w:rsidRPr="00292E10">
        <w:t>Regular town halls, team briefings, and digital updates ensure transparency and alignment.</w:t>
      </w:r>
    </w:p>
    <w:p w14:paraId="4B3FBE84" w14:textId="77777777" w:rsidR="006B799D" w:rsidRDefault="00292E10" w:rsidP="00292E10">
      <w:r w:rsidRPr="00292E10">
        <w:t xml:space="preserve">Managers should use storytelling to connect HR initiatives with personal and team aspirations. </w:t>
      </w:r>
    </w:p>
    <w:p w14:paraId="36A7EC9D" w14:textId="77777777" w:rsidR="006B799D" w:rsidRDefault="00292E10" w:rsidP="00292E10">
      <w:r w:rsidRPr="00292E10">
        <w:t xml:space="preserve">Two-way communication channels, such as feedback platforms, empower employees to </w:t>
      </w:r>
    </w:p>
    <w:p w14:paraId="1B386061" w14:textId="632D18C0" w:rsidR="00292E10" w:rsidRPr="00292E10" w:rsidRDefault="00292E10" w:rsidP="006B799D">
      <w:pPr>
        <w:ind w:left="0" w:firstLine="0"/>
      </w:pPr>
      <w:r w:rsidRPr="00292E10">
        <w:lastRenderedPageBreak/>
        <w:t>contribute ideas.</w:t>
      </w:r>
    </w:p>
    <w:p w14:paraId="1BD890D3" w14:textId="7E16D384" w:rsidR="006B799D" w:rsidRDefault="00292E10" w:rsidP="00292E10">
      <w:r w:rsidRPr="00292E10">
        <w:t xml:space="preserve">Communication must be accessible and authentic. Managers should use </w:t>
      </w:r>
      <w:r w:rsidR="006B799D">
        <w:t>loads</w:t>
      </w:r>
      <w:r w:rsidRPr="00292E10">
        <w:t xml:space="preserve"> </w:t>
      </w:r>
    </w:p>
    <w:p w14:paraId="5CD62388" w14:textId="3C90D8C3" w:rsidR="00292E10" w:rsidRPr="00292E10" w:rsidRDefault="00292E10" w:rsidP="00292E10">
      <w:r w:rsidRPr="00292E10">
        <w:t>formats—video, chat, email—to reach diverse audiences. Listening is as important as speaking</w:t>
      </w:r>
    </w:p>
    <w:p w14:paraId="238FF7A2" w14:textId="40A24C39" w:rsidR="00292E10" w:rsidRPr="00292E10" w:rsidRDefault="00292E10" w:rsidP="00292E10">
      <w:pPr>
        <w:rPr>
          <w:b/>
          <w:bCs/>
        </w:rPr>
      </w:pPr>
      <w:r w:rsidRPr="00292E10">
        <w:rPr>
          <w:b/>
          <w:bCs/>
        </w:rPr>
        <w:t>4 Conclusion and Recommendatio</w:t>
      </w:r>
      <w:r w:rsidR="006B799D">
        <w:rPr>
          <w:b/>
          <w:bCs/>
        </w:rPr>
        <w:t>n</w:t>
      </w:r>
    </w:p>
    <w:p w14:paraId="651BBD45" w14:textId="77777777" w:rsidR="00292E10" w:rsidRPr="00292E10" w:rsidRDefault="00292E10" w:rsidP="00292E10">
      <w:r w:rsidRPr="00292E10">
        <w:rPr>
          <w:b/>
          <w:bCs/>
        </w:rPr>
        <w:t>Conclusion</w:t>
      </w:r>
    </w:p>
    <w:p w14:paraId="553EF80E" w14:textId="77777777" w:rsidR="006B799D" w:rsidRDefault="00292E10" w:rsidP="00292E10">
      <w:r w:rsidRPr="00292E10">
        <w:t xml:space="preserve">Land Rover’s Solihull plant in Birmingham is not just a manufacturing site—it’s </w:t>
      </w:r>
      <w:proofErr w:type="gramStart"/>
      <w:r w:rsidRPr="00292E10">
        <w:t>a strategic</w:t>
      </w:r>
      <w:proofErr w:type="gramEnd"/>
      <w:r w:rsidRPr="00292E10">
        <w:t xml:space="preserve"> </w:t>
      </w:r>
    </w:p>
    <w:p w14:paraId="69C5D5F3" w14:textId="65ADBD2B" w:rsidR="006B799D" w:rsidRDefault="006B799D" w:rsidP="00292E10">
      <w:r w:rsidRPr="00292E10">
        <w:t>epicentre</w:t>
      </w:r>
      <w:r w:rsidR="00292E10" w:rsidRPr="00292E10">
        <w:t xml:space="preserve"> </w:t>
      </w:r>
      <w:r>
        <w:t xml:space="preserve">of </w:t>
      </w:r>
      <w:r w:rsidR="00292E10" w:rsidRPr="00292E10">
        <w:t xml:space="preserve">Land Rover’s transformation in 2025. As the company </w:t>
      </w:r>
      <w:r>
        <w:t>goes</w:t>
      </w:r>
      <w:r w:rsidR="00292E10" w:rsidRPr="00292E10">
        <w:t xml:space="preserve"> toward </w:t>
      </w:r>
    </w:p>
    <w:p w14:paraId="667215D3" w14:textId="41BC2435" w:rsidR="006B799D" w:rsidRDefault="00292E10" w:rsidP="00292E10">
      <w:r w:rsidRPr="00292E10">
        <w:t xml:space="preserve">electrification, digital innovation, and sustainable luxury, Solihull embodies the </w:t>
      </w:r>
    </w:p>
    <w:p w14:paraId="7FF2889E" w14:textId="16701F6B" w:rsidR="006B799D" w:rsidRDefault="00292E10" w:rsidP="00292E10">
      <w:r w:rsidRPr="00292E10">
        <w:t xml:space="preserve">convergence of heritage and future. The “Reimagine” strategy has </w:t>
      </w:r>
      <w:proofErr w:type="spellStart"/>
      <w:r w:rsidRPr="00292E10">
        <w:t>catalyzed</w:t>
      </w:r>
      <w:proofErr w:type="spellEnd"/>
      <w:r w:rsidRPr="00292E10">
        <w:t xml:space="preserve"> sweeping </w:t>
      </w:r>
    </w:p>
    <w:p w14:paraId="55DE1B5E" w14:textId="44CCCD73" w:rsidR="006B799D" w:rsidRDefault="00292E10" w:rsidP="00292E10">
      <w:r w:rsidRPr="00292E10">
        <w:t>changes in technology, culture, and workforce dynamics, demanding a redefinition of</w:t>
      </w:r>
    </w:p>
    <w:p w14:paraId="7438DB7A" w14:textId="47F67B1E" w:rsidR="00292E10" w:rsidRPr="00292E10" w:rsidRDefault="00292E10" w:rsidP="00292E10">
      <w:r w:rsidRPr="00292E10">
        <w:t>Human Resources (HR) and managerial leadership.</w:t>
      </w:r>
    </w:p>
    <w:p w14:paraId="4F605884" w14:textId="77777777" w:rsidR="006B799D" w:rsidRDefault="00292E10" w:rsidP="00292E10">
      <w:r w:rsidRPr="00292E10">
        <w:t xml:space="preserve">This report has examined the specific factors driving transformation at Solihull, including the </w:t>
      </w:r>
    </w:p>
    <w:p w14:paraId="6C6B912E" w14:textId="77777777" w:rsidR="006B799D" w:rsidRDefault="006B799D" w:rsidP="00292E10">
      <w:r>
        <w:t xml:space="preserve">change to </w:t>
      </w:r>
      <w:r w:rsidR="00292E10" w:rsidRPr="00292E10">
        <w:t xml:space="preserve">EV production, the integration of AI and automation, and the adoption of flexible </w:t>
      </w:r>
    </w:p>
    <w:p w14:paraId="1B3458D4" w14:textId="77777777" w:rsidR="006B799D" w:rsidRDefault="00292E10" w:rsidP="00292E10">
      <w:r w:rsidRPr="00292E10">
        <w:t xml:space="preserve">working models. It has evaluated contemporary HR practices such as AI-driven recruitment, </w:t>
      </w:r>
    </w:p>
    <w:p w14:paraId="3F7E488C" w14:textId="77777777" w:rsidR="006B799D" w:rsidRDefault="00292E10" w:rsidP="00292E10">
      <w:r w:rsidRPr="00292E10">
        <w:t xml:space="preserve">inclusive workwear, digital learning platforms, and wellness initiatives. Finally, it has critically </w:t>
      </w:r>
    </w:p>
    <w:p w14:paraId="472D083D" w14:textId="77777777" w:rsidR="006B799D" w:rsidRDefault="00292E10" w:rsidP="00292E10">
      <w:r w:rsidRPr="00292E10">
        <w:t xml:space="preserve">assessed how departmental managers can ensure these practices are urgently and effectively </w:t>
      </w:r>
    </w:p>
    <w:p w14:paraId="4448C83D" w14:textId="15E6A637" w:rsidR="00292E10" w:rsidRPr="00292E10" w:rsidRDefault="006B799D" w:rsidP="00292E10">
      <w:r>
        <w:t>given</w:t>
      </w:r>
      <w:r w:rsidR="00292E10" w:rsidRPr="00292E10">
        <w:t>.</w:t>
      </w:r>
    </w:p>
    <w:p w14:paraId="61ECBFC3" w14:textId="77777777" w:rsidR="006B799D" w:rsidRDefault="00292E10" w:rsidP="00292E10">
      <w:r w:rsidRPr="00292E10">
        <w:t xml:space="preserve">The findings reveal that transformation is not merely operational—it is deeply human. HR must </w:t>
      </w:r>
    </w:p>
    <w:p w14:paraId="65C99CD4" w14:textId="77777777" w:rsidR="006B799D" w:rsidRDefault="00292E10" w:rsidP="00292E10">
      <w:r w:rsidRPr="00292E10">
        <w:t xml:space="preserve">evolve from a support function to a strategic partner, while managers must transition from task </w:t>
      </w:r>
    </w:p>
    <w:p w14:paraId="44006631" w14:textId="77777777" w:rsidR="006B799D" w:rsidRDefault="00292E10" w:rsidP="00292E10">
      <w:r w:rsidRPr="00292E10">
        <w:t xml:space="preserve">supervisors to change leaders. Success depends on alignment, agility, and accountability. The </w:t>
      </w:r>
    </w:p>
    <w:p w14:paraId="3B90118C" w14:textId="77777777" w:rsidR="006B799D" w:rsidRDefault="00292E10" w:rsidP="00292E10">
      <w:r w:rsidRPr="00292E10">
        <w:t xml:space="preserve">Solihull plant offers a blueprint for industrial reinvention, but its sustainability hinges on </w:t>
      </w:r>
    </w:p>
    <w:p w14:paraId="37369BCF" w14:textId="5E5D4795" w:rsidR="00292E10" w:rsidRPr="00292E10" w:rsidRDefault="00292E10" w:rsidP="00292E10">
      <w:r w:rsidRPr="00292E10">
        <w:t>continuous learning, inclusive culture, and empowered leadership.</w:t>
      </w:r>
    </w:p>
    <w:p w14:paraId="45043143" w14:textId="77777777" w:rsidR="00292E10" w:rsidRPr="00292E10" w:rsidRDefault="00292E10" w:rsidP="00292E10">
      <w:r w:rsidRPr="00292E10">
        <w:rPr>
          <w:b/>
          <w:bCs/>
        </w:rPr>
        <w:t>Recommendations</w:t>
      </w:r>
    </w:p>
    <w:p w14:paraId="4CE2A1BE" w14:textId="77777777" w:rsidR="00292E10" w:rsidRPr="00292E10" w:rsidRDefault="00292E10" w:rsidP="00292E10">
      <w:r w:rsidRPr="00292E10">
        <w:t>To ensure the long-term success of HR transformation and managerial implementation at Solihull, the following strategic recommendations are proposed:</w:t>
      </w:r>
    </w:p>
    <w:p w14:paraId="2D63DE06" w14:textId="77777777" w:rsidR="00292E10" w:rsidRPr="00292E10" w:rsidRDefault="00292E10" w:rsidP="00292E10">
      <w:pPr>
        <w:rPr>
          <w:b/>
          <w:bCs/>
        </w:rPr>
      </w:pPr>
      <w:r w:rsidRPr="00292E10">
        <w:rPr>
          <w:b/>
          <w:bCs/>
        </w:rPr>
        <w:t>1. Embed Digital Fluency Across the Workforce</w:t>
      </w:r>
    </w:p>
    <w:p w14:paraId="6B496A83" w14:textId="77777777" w:rsidR="00292E10" w:rsidRPr="00292E10" w:rsidRDefault="00292E10" w:rsidP="00292E10">
      <w:r w:rsidRPr="00292E10">
        <w:lastRenderedPageBreak/>
        <w:t>Digital transformation is only as effective as the people who drive it. JLR must continue investing in digital literacy for all employees—not just engineers and IT staff. This includes:</w:t>
      </w:r>
    </w:p>
    <w:p w14:paraId="7A8817BA" w14:textId="77777777" w:rsidR="00292E10" w:rsidRPr="00292E10" w:rsidRDefault="00292E10" w:rsidP="00292E10">
      <w:pPr>
        <w:numPr>
          <w:ilvl w:val="0"/>
          <w:numId w:val="19"/>
        </w:numPr>
      </w:pPr>
      <w:r w:rsidRPr="00292E10">
        <w:rPr>
          <w:b/>
          <w:bCs/>
        </w:rPr>
        <w:t>Mandatory digital onboarding</w:t>
      </w:r>
      <w:r w:rsidRPr="00292E10">
        <w:t xml:space="preserve"> for new hires, covering tools, platforms, and data ethics.</w:t>
      </w:r>
    </w:p>
    <w:p w14:paraId="52032963" w14:textId="77777777" w:rsidR="00292E10" w:rsidRPr="00292E10" w:rsidRDefault="00292E10" w:rsidP="00292E10">
      <w:pPr>
        <w:numPr>
          <w:ilvl w:val="0"/>
          <w:numId w:val="19"/>
        </w:numPr>
      </w:pPr>
      <w:r w:rsidRPr="00292E10">
        <w:rPr>
          <w:b/>
          <w:bCs/>
        </w:rPr>
        <w:t>Role-specific digital training</w:t>
      </w:r>
      <w:r w:rsidRPr="00292E10">
        <w:t xml:space="preserve"> for technicians, HR professionals, and managers.</w:t>
      </w:r>
    </w:p>
    <w:p w14:paraId="5E57ADAE" w14:textId="77777777" w:rsidR="00292E10" w:rsidRPr="00292E10" w:rsidRDefault="00292E10" w:rsidP="00292E10">
      <w:pPr>
        <w:numPr>
          <w:ilvl w:val="0"/>
          <w:numId w:val="19"/>
        </w:numPr>
      </w:pPr>
      <w:r w:rsidRPr="00292E10">
        <w:rPr>
          <w:b/>
          <w:bCs/>
        </w:rPr>
        <w:t>Gamified learning modules</w:t>
      </w:r>
      <w:r w:rsidRPr="00292E10">
        <w:t xml:space="preserve"> to increase engagement and retention.</w:t>
      </w:r>
    </w:p>
    <w:p w14:paraId="64AEC992" w14:textId="77777777" w:rsidR="00292E10" w:rsidRPr="00292E10" w:rsidRDefault="00292E10" w:rsidP="00292E10">
      <w:r w:rsidRPr="00292E10">
        <w:t>Managers should lead by example, showcasing digital competence and encouraging experimentation. HR should track digital proficiency as a core competency and integrate it into performance reviews.</w:t>
      </w:r>
    </w:p>
    <w:p w14:paraId="2077CC52" w14:textId="77777777" w:rsidR="00292E10" w:rsidRPr="00292E10" w:rsidRDefault="00292E10" w:rsidP="00292E10">
      <w:pPr>
        <w:rPr>
          <w:b/>
          <w:bCs/>
        </w:rPr>
      </w:pPr>
      <w:r w:rsidRPr="00292E10">
        <w:rPr>
          <w:b/>
          <w:bCs/>
        </w:rPr>
        <w:t>2. Strengthen Inclusive Leadership Development</w:t>
      </w:r>
    </w:p>
    <w:p w14:paraId="2EE616F2" w14:textId="77777777" w:rsidR="00292E10" w:rsidRPr="00292E10" w:rsidRDefault="00292E10" w:rsidP="00292E10">
      <w:r w:rsidRPr="00292E10">
        <w:t>As Solihull becomes more diverse and digitally enabled, leadership must evolve. Inclusive leadership is essential to foster psychological safety, innovation, and belonging. JLR should:</w:t>
      </w:r>
    </w:p>
    <w:p w14:paraId="4C0AFB62" w14:textId="77777777" w:rsidR="00292E10" w:rsidRPr="00292E10" w:rsidRDefault="00292E10" w:rsidP="00292E10">
      <w:pPr>
        <w:numPr>
          <w:ilvl w:val="0"/>
          <w:numId w:val="20"/>
        </w:numPr>
      </w:pPr>
      <w:r w:rsidRPr="00292E10">
        <w:t xml:space="preserve">Expand its </w:t>
      </w:r>
      <w:r w:rsidRPr="00292E10">
        <w:rPr>
          <w:b/>
          <w:bCs/>
        </w:rPr>
        <w:t>inclusive leadership programs</w:t>
      </w:r>
      <w:r w:rsidRPr="00292E10">
        <w:t>, focusing on empathy, bias mitigation, and cultural intelligence.</w:t>
      </w:r>
    </w:p>
    <w:p w14:paraId="5C5AC4A7" w14:textId="77777777" w:rsidR="00292E10" w:rsidRPr="00292E10" w:rsidRDefault="00292E10" w:rsidP="00292E10">
      <w:pPr>
        <w:numPr>
          <w:ilvl w:val="0"/>
          <w:numId w:val="20"/>
        </w:numPr>
      </w:pPr>
      <w:r w:rsidRPr="00292E10">
        <w:t xml:space="preserve">Introduce </w:t>
      </w:r>
      <w:r w:rsidRPr="00292E10">
        <w:rPr>
          <w:b/>
          <w:bCs/>
        </w:rPr>
        <w:t>reverse mentoring</w:t>
      </w:r>
      <w:r w:rsidRPr="00292E10">
        <w:t>, pairing senior leaders with junior employees from underrepresented groups.</w:t>
      </w:r>
    </w:p>
    <w:p w14:paraId="213723A5" w14:textId="77777777" w:rsidR="00292E10" w:rsidRPr="00292E10" w:rsidRDefault="00292E10" w:rsidP="00292E10">
      <w:pPr>
        <w:numPr>
          <w:ilvl w:val="0"/>
          <w:numId w:val="20"/>
        </w:numPr>
      </w:pPr>
      <w:r w:rsidRPr="00292E10">
        <w:t xml:space="preserve">Use </w:t>
      </w:r>
      <w:r w:rsidRPr="00292E10">
        <w:rPr>
          <w:b/>
          <w:bCs/>
        </w:rPr>
        <w:t>360-degree feedback</w:t>
      </w:r>
      <w:r w:rsidRPr="00292E10">
        <w:t xml:space="preserve"> to assess leadership </w:t>
      </w:r>
      <w:proofErr w:type="spellStart"/>
      <w:r w:rsidRPr="00292E10">
        <w:t>behaviors</w:t>
      </w:r>
      <w:proofErr w:type="spellEnd"/>
      <w:r w:rsidRPr="00292E10">
        <w:t xml:space="preserve"> and identify development needs.</w:t>
      </w:r>
    </w:p>
    <w:p w14:paraId="5B5F36C6" w14:textId="77777777" w:rsidR="00292E10" w:rsidRPr="00292E10" w:rsidRDefault="00292E10" w:rsidP="00292E10">
      <w:r w:rsidRPr="00292E10">
        <w:t>Departmental managers must be equipped to lead hybrid teams, support neurodiverse employees, and navigate cultural nuances. HR should provide coaching and toolkits to support this shift.</w:t>
      </w:r>
    </w:p>
    <w:p w14:paraId="6EC52EDB" w14:textId="77777777" w:rsidR="00292E10" w:rsidRPr="00292E10" w:rsidRDefault="00292E10" w:rsidP="00292E10">
      <w:pPr>
        <w:rPr>
          <w:b/>
          <w:bCs/>
        </w:rPr>
      </w:pPr>
      <w:r w:rsidRPr="00292E10">
        <w:rPr>
          <w:b/>
          <w:bCs/>
        </w:rPr>
        <w:t>3. Optimize Hybrid Work Models for Support Functions</w:t>
      </w:r>
    </w:p>
    <w:p w14:paraId="1DA37B1A" w14:textId="77777777" w:rsidR="00292E10" w:rsidRPr="00292E10" w:rsidRDefault="00292E10" w:rsidP="00292E10">
      <w:r w:rsidRPr="00292E10">
        <w:t>While manufacturing roles remain site-based, support functions benefit from hybrid flexibility. To maximize productivity and equity, JLR should:</w:t>
      </w:r>
    </w:p>
    <w:p w14:paraId="23B64B85" w14:textId="77777777" w:rsidR="00292E10" w:rsidRPr="00292E10" w:rsidRDefault="00292E10" w:rsidP="00292E10">
      <w:pPr>
        <w:numPr>
          <w:ilvl w:val="0"/>
          <w:numId w:val="21"/>
        </w:numPr>
      </w:pPr>
      <w:r w:rsidRPr="00292E10">
        <w:t xml:space="preserve">Define </w:t>
      </w:r>
      <w:r w:rsidRPr="00292E10">
        <w:rPr>
          <w:b/>
          <w:bCs/>
        </w:rPr>
        <w:t>clear hybrid work policies</w:t>
      </w:r>
      <w:r w:rsidRPr="00292E10">
        <w:t>, including expectations, communication norms, and performance metrics.</w:t>
      </w:r>
    </w:p>
    <w:p w14:paraId="237BF433" w14:textId="77777777" w:rsidR="00292E10" w:rsidRPr="00292E10" w:rsidRDefault="00292E10" w:rsidP="00292E10">
      <w:pPr>
        <w:numPr>
          <w:ilvl w:val="0"/>
          <w:numId w:val="21"/>
        </w:numPr>
      </w:pPr>
      <w:r w:rsidRPr="00292E10">
        <w:lastRenderedPageBreak/>
        <w:t xml:space="preserve">Provide </w:t>
      </w:r>
      <w:r w:rsidRPr="00292E10">
        <w:rPr>
          <w:b/>
          <w:bCs/>
        </w:rPr>
        <w:t>ergonomic assessments and digital tools</w:t>
      </w:r>
      <w:r w:rsidRPr="00292E10">
        <w:t xml:space="preserve"> for remote workers.</w:t>
      </w:r>
    </w:p>
    <w:p w14:paraId="65541BEC" w14:textId="77777777" w:rsidR="00292E10" w:rsidRPr="00292E10" w:rsidRDefault="00292E10" w:rsidP="00292E10">
      <w:pPr>
        <w:numPr>
          <w:ilvl w:val="0"/>
          <w:numId w:val="21"/>
        </w:numPr>
      </w:pPr>
      <w:r w:rsidRPr="00292E10">
        <w:t xml:space="preserve">Ensure </w:t>
      </w:r>
      <w:r w:rsidRPr="00292E10">
        <w:rPr>
          <w:b/>
          <w:bCs/>
        </w:rPr>
        <w:t>equal access to development opportunities</w:t>
      </w:r>
      <w:r w:rsidRPr="00292E10">
        <w:t>, visibility, and recognition.</w:t>
      </w:r>
    </w:p>
    <w:p w14:paraId="66C00CF1" w14:textId="77777777" w:rsidR="00292E10" w:rsidRPr="00292E10" w:rsidRDefault="00292E10" w:rsidP="00292E10">
      <w:r w:rsidRPr="00292E10">
        <w:t>Managers must be trained in remote leadership, virtual collaboration, and asynchronous communication. HR should monitor hybrid work outcomes and adjust policies based on feedback and data.</w:t>
      </w:r>
    </w:p>
    <w:p w14:paraId="70BD5C14" w14:textId="77777777" w:rsidR="00292E10" w:rsidRPr="00292E10" w:rsidRDefault="00292E10" w:rsidP="00292E10">
      <w:pPr>
        <w:rPr>
          <w:b/>
          <w:bCs/>
        </w:rPr>
      </w:pPr>
      <w:r w:rsidRPr="00292E10">
        <w:rPr>
          <w:b/>
          <w:bCs/>
        </w:rPr>
        <w:t>4. Expand AI Integration with Ethical Oversight</w:t>
      </w:r>
    </w:p>
    <w:p w14:paraId="2B826600" w14:textId="77777777" w:rsidR="00292E10" w:rsidRPr="00292E10" w:rsidRDefault="00292E10" w:rsidP="00292E10">
      <w:r w:rsidRPr="00292E10">
        <w:t>AI has transformed HR operations—from recruitment to engagement—but it must be governed responsibly. JLR should:</w:t>
      </w:r>
    </w:p>
    <w:p w14:paraId="448FD5DB" w14:textId="77777777" w:rsidR="00292E10" w:rsidRPr="00292E10" w:rsidRDefault="00292E10" w:rsidP="00292E10">
      <w:pPr>
        <w:numPr>
          <w:ilvl w:val="0"/>
          <w:numId w:val="22"/>
        </w:numPr>
      </w:pPr>
      <w:r w:rsidRPr="00292E10">
        <w:t xml:space="preserve">Establish an </w:t>
      </w:r>
      <w:r w:rsidRPr="00292E10">
        <w:rPr>
          <w:b/>
          <w:bCs/>
        </w:rPr>
        <w:t>AI ethics board</w:t>
      </w:r>
      <w:r w:rsidRPr="00292E10">
        <w:t xml:space="preserve"> to oversee algorithms, bias risks, and transparency.</w:t>
      </w:r>
    </w:p>
    <w:p w14:paraId="5D0C13D0" w14:textId="77777777" w:rsidR="00292E10" w:rsidRPr="00292E10" w:rsidRDefault="00292E10" w:rsidP="00292E10">
      <w:pPr>
        <w:numPr>
          <w:ilvl w:val="0"/>
          <w:numId w:val="22"/>
        </w:numPr>
      </w:pPr>
      <w:r w:rsidRPr="00292E10">
        <w:t xml:space="preserve">Conduct </w:t>
      </w:r>
      <w:r w:rsidRPr="00292E10">
        <w:rPr>
          <w:b/>
          <w:bCs/>
        </w:rPr>
        <w:t>regular audits</w:t>
      </w:r>
      <w:r w:rsidRPr="00292E10">
        <w:t xml:space="preserve"> of AI tools used in hiring, performance, and learning.</w:t>
      </w:r>
    </w:p>
    <w:p w14:paraId="336109ED" w14:textId="77777777" w:rsidR="00292E10" w:rsidRPr="00292E10" w:rsidRDefault="00292E10" w:rsidP="00292E10">
      <w:pPr>
        <w:numPr>
          <w:ilvl w:val="0"/>
          <w:numId w:val="22"/>
        </w:numPr>
      </w:pPr>
      <w:r w:rsidRPr="00292E10">
        <w:t xml:space="preserve">Educate employees on </w:t>
      </w:r>
      <w:r w:rsidRPr="00292E10">
        <w:rPr>
          <w:b/>
          <w:bCs/>
        </w:rPr>
        <w:t>AI literacy</w:t>
      </w:r>
      <w:r w:rsidRPr="00292E10">
        <w:t>, including benefits, risks, and rights.</w:t>
      </w:r>
    </w:p>
    <w:p w14:paraId="2CC68A23" w14:textId="77777777" w:rsidR="00292E10" w:rsidRPr="00292E10" w:rsidRDefault="00292E10" w:rsidP="00292E10">
      <w:r w:rsidRPr="00292E10">
        <w:t>Managers should understand how AI supports decision-making and where human judgment is essential. HR must balance efficiency with fairness, ensuring that technology enhances—not replaces—human connection.</w:t>
      </w:r>
    </w:p>
    <w:p w14:paraId="57AE2DAA" w14:textId="77777777" w:rsidR="00292E10" w:rsidRPr="00292E10" w:rsidRDefault="00292E10" w:rsidP="00292E10">
      <w:pPr>
        <w:rPr>
          <w:b/>
          <w:bCs/>
        </w:rPr>
      </w:pPr>
      <w:r w:rsidRPr="00292E10">
        <w:rPr>
          <w:b/>
          <w:bCs/>
        </w:rPr>
        <w:t>5. Elevate Employee Experience as a Strategic Priority</w:t>
      </w:r>
    </w:p>
    <w:p w14:paraId="501AC180" w14:textId="77777777" w:rsidR="00292E10" w:rsidRPr="00292E10" w:rsidRDefault="00292E10" w:rsidP="00292E10">
      <w:r w:rsidRPr="00292E10">
        <w:t>Employee experience (EX) is a key driver of engagement, retention, and performance. JLR should treat EX as a strategic metric, investing in:</w:t>
      </w:r>
    </w:p>
    <w:p w14:paraId="2D7E372C" w14:textId="77777777" w:rsidR="00292E10" w:rsidRPr="00292E10" w:rsidRDefault="00292E10" w:rsidP="00292E10">
      <w:pPr>
        <w:numPr>
          <w:ilvl w:val="0"/>
          <w:numId w:val="23"/>
        </w:numPr>
      </w:pPr>
      <w:r w:rsidRPr="00292E10">
        <w:rPr>
          <w:b/>
          <w:bCs/>
        </w:rPr>
        <w:t>Personalized career journeys</w:t>
      </w:r>
      <w:r w:rsidRPr="00292E10">
        <w:t>, supported by AI and mentorship.</w:t>
      </w:r>
    </w:p>
    <w:p w14:paraId="5E176D7F" w14:textId="77777777" w:rsidR="00292E10" w:rsidRPr="00292E10" w:rsidRDefault="00292E10" w:rsidP="00292E10">
      <w:pPr>
        <w:numPr>
          <w:ilvl w:val="0"/>
          <w:numId w:val="23"/>
        </w:numPr>
      </w:pPr>
      <w:r w:rsidRPr="00292E10">
        <w:rPr>
          <w:b/>
          <w:bCs/>
        </w:rPr>
        <w:t>Integrated wellness programs</w:t>
      </w:r>
      <w:r w:rsidRPr="00292E10">
        <w:t>, covering mental, physical, and financial health.</w:t>
      </w:r>
    </w:p>
    <w:p w14:paraId="43D08B29" w14:textId="77777777" w:rsidR="00292E10" w:rsidRPr="00292E10" w:rsidRDefault="00292E10" w:rsidP="00292E10">
      <w:pPr>
        <w:numPr>
          <w:ilvl w:val="0"/>
          <w:numId w:val="23"/>
        </w:numPr>
      </w:pPr>
      <w:r w:rsidRPr="00292E10">
        <w:rPr>
          <w:b/>
          <w:bCs/>
        </w:rPr>
        <w:t>Real-time feedback platforms</w:t>
      </w:r>
      <w:r w:rsidRPr="00292E10">
        <w:t>, enabling continuous dialogue and improvement.</w:t>
      </w:r>
    </w:p>
    <w:p w14:paraId="32777E8F" w14:textId="77777777" w:rsidR="00292E10" w:rsidRPr="00292E10" w:rsidRDefault="00292E10" w:rsidP="00292E10">
      <w:r w:rsidRPr="00292E10">
        <w:t>Managers must be trained in EX principles, including recognition, psychological safety, and inclusive communication. HR should use analytics to identify experience gaps and design targeted interventions.</w:t>
      </w:r>
    </w:p>
    <w:p w14:paraId="2D3F058C" w14:textId="77777777" w:rsidR="00292E10" w:rsidRPr="00292E10" w:rsidRDefault="00292E10" w:rsidP="00292E10">
      <w:pPr>
        <w:rPr>
          <w:b/>
          <w:bCs/>
        </w:rPr>
      </w:pPr>
      <w:r w:rsidRPr="00292E10">
        <w:rPr>
          <w:b/>
          <w:bCs/>
        </w:rPr>
        <w:t>6. Align Managerial KPIs with Transformation Goals</w:t>
      </w:r>
    </w:p>
    <w:p w14:paraId="65C49E47" w14:textId="77777777" w:rsidR="00292E10" w:rsidRPr="00292E10" w:rsidRDefault="00292E10" w:rsidP="00292E10">
      <w:r w:rsidRPr="00292E10">
        <w:t>Managers are the linchpins of transformation. Their KPIs must reflect strategic priorities, including:</w:t>
      </w:r>
    </w:p>
    <w:p w14:paraId="42F90281" w14:textId="77777777" w:rsidR="00292E10" w:rsidRPr="00292E10" w:rsidRDefault="00292E10" w:rsidP="00292E10">
      <w:pPr>
        <w:numPr>
          <w:ilvl w:val="0"/>
          <w:numId w:val="24"/>
        </w:numPr>
      </w:pPr>
      <w:r w:rsidRPr="00292E10">
        <w:rPr>
          <w:b/>
          <w:bCs/>
        </w:rPr>
        <w:lastRenderedPageBreak/>
        <w:t>Team engagement scores</w:t>
      </w:r>
    </w:p>
    <w:p w14:paraId="65E1DA3D" w14:textId="77777777" w:rsidR="00292E10" w:rsidRPr="00292E10" w:rsidRDefault="00292E10" w:rsidP="00292E10">
      <w:pPr>
        <w:numPr>
          <w:ilvl w:val="0"/>
          <w:numId w:val="24"/>
        </w:numPr>
      </w:pPr>
      <w:r w:rsidRPr="00292E10">
        <w:rPr>
          <w:b/>
          <w:bCs/>
        </w:rPr>
        <w:t>Training completion rates</w:t>
      </w:r>
    </w:p>
    <w:p w14:paraId="247E4C06" w14:textId="77777777" w:rsidR="00292E10" w:rsidRPr="00292E10" w:rsidRDefault="00292E10" w:rsidP="00292E10">
      <w:pPr>
        <w:numPr>
          <w:ilvl w:val="0"/>
          <w:numId w:val="24"/>
        </w:numPr>
      </w:pPr>
      <w:r w:rsidRPr="00292E10">
        <w:rPr>
          <w:b/>
          <w:bCs/>
        </w:rPr>
        <w:t>Innovation contributions</w:t>
      </w:r>
    </w:p>
    <w:p w14:paraId="1C37514E" w14:textId="77777777" w:rsidR="00292E10" w:rsidRPr="00292E10" w:rsidRDefault="00292E10" w:rsidP="00292E10">
      <w:pPr>
        <w:numPr>
          <w:ilvl w:val="0"/>
          <w:numId w:val="24"/>
        </w:numPr>
      </w:pPr>
      <w:r w:rsidRPr="00292E10">
        <w:rPr>
          <w:b/>
          <w:bCs/>
        </w:rPr>
        <w:t>Retention and mobility metrics</w:t>
      </w:r>
    </w:p>
    <w:p w14:paraId="1136EFFC" w14:textId="77777777" w:rsidR="00292E10" w:rsidRPr="00292E10" w:rsidRDefault="00292E10" w:rsidP="00292E10">
      <w:r w:rsidRPr="00292E10">
        <w:t>HR should collaborate with managers to co-create KPIs, ensuring relevance and ownership. Dashboards should provide real-time visibility, enabling proactive adjustments and accountability.</w:t>
      </w:r>
    </w:p>
    <w:p w14:paraId="375D0988" w14:textId="77777777" w:rsidR="00292E10" w:rsidRPr="00292E10" w:rsidRDefault="00292E10" w:rsidP="00292E10">
      <w:r w:rsidRPr="00292E10">
        <w:rPr>
          <w:b/>
          <w:bCs/>
        </w:rPr>
        <w:t>Final Thoughts</w:t>
      </w:r>
    </w:p>
    <w:p w14:paraId="0743863E" w14:textId="77777777" w:rsidR="00292E10" w:rsidRPr="00292E10" w:rsidRDefault="00292E10" w:rsidP="00292E10">
      <w:r w:rsidRPr="00292E10">
        <w:t>Land Rover’s Solihull plant is more than a production facility—it is a living laboratory of industrial transformation. The journey from combustion to electrification, from hierarchy to agility, and from uniformity to inclusion is complex and courageous. HR and departmental managers are not just participants—they are architects of this future.</w:t>
      </w:r>
    </w:p>
    <w:p w14:paraId="4481B836" w14:textId="77777777" w:rsidR="00292E10" w:rsidRPr="00292E10" w:rsidRDefault="00292E10" w:rsidP="00292E10">
      <w:r w:rsidRPr="00292E10">
        <w:t>By embedding digital fluency, inclusive leadership, ethical AI, and human-</w:t>
      </w:r>
      <w:proofErr w:type="spellStart"/>
      <w:r w:rsidRPr="00292E10">
        <w:t>centered</w:t>
      </w:r>
      <w:proofErr w:type="spellEnd"/>
      <w:r w:rsidRPr="00292E10">
        <w:t xml:space="preserve"> design, JLR can build a workforce that is resilient, innovative, and aligned with its vision of modern luxury. The recommendations outlined in this report provide a roadmap for sustaining momentum, deepening impact, and </w:t>
      </w:r>
      <w:proofErr w:type="spellStart"/>
      <w:r w:rsidRPr="00292E10">
        <w:t>honoring</w:t>
      </w:r>
      <w:proofErr w:type="spellEnd"/>
      <w:r w:rsidRPr="00292E10">
        <w:t xml:space="preserve"> the people who power the brand.</w:t>
      </w:r>
    </w:p>
    <w:p w14:paraId="3F84D898" w14:textId="77777777" w:rsidR="00292E10" w:rsidRPr="00292E10" w:rsidRDefault="00292E10" w:rsidP="00292E10">
      <w:r w:rsidRPr="00292E10">
        <w:t>Transformation is not a destination—it is a mindset. And at Solihull, that mindset is already in motion.</w:t>
      </w:r>
    </w:p>
    <w:p w14:paraId="3F1D46FA" w14:textId="77777777" w:rsidR="00DA6300" w:rsidRDefault="00DA6300"/>
    <w:sectPr w:rsidR="00DA6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E0AEA"/>
    <w:multiLevelType w:val="multilevel"/>
    <w:tmpl w:val="E10C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97FD9"/>
    <w:multiLevelType w:val="multilevel"/>
    <w:tmpl w:val="1E8A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E793B"/>
    <w:multiLevelType w:val="multilevel"/>
    <w:tmpl w:val="4B185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67EFA"/>
    <w:multiLevelType w:val="multilevel"/>
    <w:tmpl w:val="2E306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B5936"/>
    <w:multiLevelType w:val="multilevel"/>
    <w:tmpl w:val="57A2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167919"/>
    <w:multiLevelType w:val="multilevel"/>
    <w:tmpl w:val="0988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C9592D"/>
    <w:multiLevelType w:val="multilevel"/>
    <w:tmpl w:val="9F6A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920826"/>
    <w:multiLevelType w:val="multilevel"/>
    <w:tmpl w:val="A98C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AF213E"/>
    <w:multiLevelType w:val="multilevel"/>
    <w:tmpl w:val="F05EF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7433E0"/>
    <w:multiLevelType w:val="multilevel"/>
    <w:tmpl w:val="A2C2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170621"/>
    <w:multiLevelType w:val="multilevel"/>
    <w:tmpl w:val="98B6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3A7B5B"/>
    <w:multiLevelType w:val="multilevel"/>
    <w:tmpl w:val="57CEF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227118"/>
    <w:multiLevelType w:val="multilevel"/>
    <w:tmpl w:val="03367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850120"/>
    <w:multiLevelType w:val="multilevel"/>
    <w:tmpl w:val="9FEA5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595C14"/>
    <w:multiLevelType w:val="multilevel"/>
    <w:tmpl w:val="8FF6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307EB3"/>
    <w:multiLevelType w:val="multilevel"/>
    <w:tmpl w:val="DD827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9703E"/>
    <w:multiLevelType w:val="multilevel"/>
    <w:tmpl w:val="9C062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036CFB"/>
    <w:multiLevelType w:val="multilevel"/>
    <w:tmpl w:val="49BA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D03A77"/>
    <w:multiLevelType w:val="multilevel"/>
    <w:tmpl w:val="2A707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7B3E61"/>
    <w:multiLevelType w:val="multilevel"/>
    <w:tmpl w:val="C3E49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D54D19"/>
    <w:multiLevelType w:val="multilevel"/>
    <w:tmpl w:val="D6147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0426E2"/>
    <w:multiLevelType w:val="multilevel"/>
    <w:tmpl w:val="C058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5F3CEE"/>
    <w:multiLevelType w:val="multilevel"/>
    <w:tmpl w:val="6F84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E37288"/>
    <w:multiLevelType w:val="multilevel"/>
    <w:tmpl w:val="325C6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D74F1A"/>
    <w:multiLevelType w:val="multilevel"/>
    <w:tmpl w:val="ABE2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824B01"/>
    <w:multiLevelType w:val="multilevel"/>
    <w:tmpl w:val="36E2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7F6569"/>
    <w:multiLevelType w:val="multilevel"/>
    <w:tmpl w:val="5D68C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667442">
    <w:abstractNumId w:val="14"/>
  </w:num>
  <w:num w:numId="2" w16cid:durableId="1069578887">
    <w:abstractNumId w:val="13"/>
  </w:num>
  <w:num w:numId="3" w16cid:durableId="1953826092">
    <w:abstractNumId w:val="19"/>
  </w:num>
  <w:num w:numId="4" w16cid:durableId="1333335183">
    <w:abstractNumId w:val="6"/>
  </w:num>
  <w:num w:numId="5" w16cid:durableId="71246085">
    <w:abstractNumId w:val="24"/>
  </w:num>
  <w:num w:numId="6" w16cid:durableId="741369241">
    <w:abstractNumId w:val="26"/>
  </w:num>
  <w:num w:numId="7" w16cid:durableId="1166625277">
    <w:abstractNumId w:val="23"/>
  </w:num>
  <w:num w:numId="8" w16cid:durableId="969284878">
    <w:abstractNumId w:val="5"/>
  </w:num>
  <w:num w:numId="9" w16cid:durableId="1461873516">
    <w:abstractNumId w:val="20"/>
  </w:num>
  <w:num w:numId="10" w16cid:durableId="1631470080">
    <w:abstractNumId w:val="22"/>
  </w:num>
  <w:num w:numId="11" w16cid:durableId="1862474994">
    <w:abstractNumId w:val="16"/>
  </w:num>
  <w:num w:numId="12" w16cid:durableId="1468937477">
    <w:abstractNumId w:val="11"/>
  </w:num>
  <w:num w:numId="13" w16cid:durableId="1241795751">
    <w:abstractNumId w:val="17"/>
  </w:num>
  <w:num w:numId="14" w16cid:durableId="1099179591">
    <w:abstractNumId w:val="25"/>
  </w:num>
  <w:num w:numId="15" w16cid:durableId="1394036397">
    <w:abstractNumId w:val="4"/>
  </w:num>
  <w:num w:numId="16" w16cid:durableId="2071154210">
    <w:abstractNumId w:val="2"/>
  </w:num>
  <w:num w:numId="17" w16cid:durableId="1229000774">
    <w:abstractNumId w:val="10"/>
  </w:num>
  <w:num w:numId="18" w16cid:durableId="955335600">
    <w:abstractNumId w:val="0"/>
  </w:num>
  <w:num w:numId="19" w16cid:durableId="372733171">
    <w:abstractNumId w:val="3"/>
  </w:num>
  <w:num w:numId="20" w16cid:durableId="1216241411">
    <w:abstractNumId w:val="18"/>
  </w:num>
  <w:num w:numId="21" w16cid:durableId="1200705258">
    <w:abstractNumId w:val="15"/>
  </w:num>
  <w:num w:numId="22" w16cid:durableId="1150825103">
    <w:abstractNumId w:val="8"/>
  </w:num>
  <w:num w:numId="23" w16cid:durableId="278145197">
    <w:abstractNumId w:val="21"/>
  </w:num>
  <w:num w:numId="24" w16cid:durableId="962417910">
    <w:abstractNumId w:val="9"/>
  </w:num>
  <w:num w:numId="25" w16cid:durableId="2061132650">
    <w:abstractNumId w:val="12"/>
  </w:num>
  <w:num w:numId="26" w16cid:durableId="405566428">
    <w:abstractNumId w:val="7"/>
  </w:num>
  <w:num w:numId="27" w16cid:durableId="8678414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3E4"/>
    <w:rsid w:val="000443E4"/>
    <w:rsid w:val="00193850"/>
    <w:rsid w:val="001B2F0C"/>
    <w:rsid w:val="001D5218"/>
    <w:rsid w:val="00292E10"/>
    <w:rsid w:val="00432C34"/>
    <w:rsid w:val="006B3405"/>
    <w:rsid w:val="006B799D"/>
    <w:rsid w:val="00DA6300"/>
    <w:rsid w:val="00E43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5D875"/>
  <w15:chartTrackingRefBased/>
  <w15:docId w15:val="{CC94CC5C-E349-4B49-BBAC-D2534A471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3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43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4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3E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3E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3E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3E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3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43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43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3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3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3E4"/>
    <w:rPr>
      <w:rFonts w:eastAsiaTheme="majorEastAsia" w:cstheme="majorBidi"/>
      <w:color w:val="272727" w:themeColor="text1" w:themeTint="D8"/>
    </w:rPr>
  </w:style>
  <w:style w:type="paragraph" w:styleId="Title">
    <w:name w:val="Title"/>
    <w:basedOn w:val="Normal"/>
    <w:next w:val="Normal"/>
    <w:link w:val="TitleChar"/>
    <w:uiPriority w:val="10"/>
    <w:qFormat/>
    <w:rsid w:val="00044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3E4"/>
    <w:pPr>
      <w:numPr>
        <w:ilvl w:val="1"/>
      </w:numPr>
      <w:spacing w:after="160"/>
      <w:ind w:left="720" w:hanging="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3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443E4"/>
    <w:rPr>
      <w:i/>
      <w:iCs/>
      <w:color w:val="404040" w:themeColor="text1" w:themeTint="BF"/>
    </w:rPr>
  </w:style>
  <w:style w:type="paragraph" w:styleId="ListParagraph">
    <w:name w:val="List Paragraph"/>
    <w:basedOn w:val="Normal"/>
    <w:uiPriority w:val="34"/>
    <w:qFormat/>
    <w:rsid w:val="000443E4"/>
    <w:pPr>
      <w:contextualSpacing/>
    </w:pPr>
  </w:style>
  <w:style w:type="character" w:styleId="IntenseEmphasis">
    <w:name w:val="Intense Emphasis"/>
    <w:basedOn w:val="DefaultParagraphFont"/>
    <w:uiPriority w:val="21"/>
    <w:qFormat/>
    <w:rsid w:val="000443E4"/>
    <w:rPr>
      <w:i/>
      <w:iCs/>
      <w:color w:val="0F4761" w:themeColor="accent1" w:themeShade="BF"/>
    </w:rPr>
  </w:style>
  <w:style w:type="paragraph" w:styleId="IntenseQuote">
    <w:name w:val="Intense Quote"/>
    <w:basedOn w:val="Normal"/>
    <w:next w:val="Normal"/>
    <w:link w:val="IntenseQuoteChar"/>
    <w:uiPriority w:val="30"/>
    <w:qFormat/>
    <w:rsid w:val="000443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3E4"/>
    <w:rPr>
      <w:i/>
      <w:iCs/>
      <w:color w:val="0F4761" w:themeColor="accent1" w:themeShade="BF"/>
    </w:rPr>
  </w:style>
  <w:style w:type="character" w:styleId="IntenseReference">
    <w:name w:val="Intense Reference"/>
    <w:basedOn w:val="DefaultParagraphFont"/>
    <w:uiPriority w:val="32"/>
    <w:qFormat/>
    <w:rsid w:val="000443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aa22c0cb6bd2f697e644ea239bbc7c09">
  <xsd:schema xmlns:xsd="http://www.w3.org/2001/XMLSchema" xmlns:xs="http://www.w3.org/2001/XMLSchema" xmlns:p="http://schemas.microsoft.com/office/2006/metadata/properties" xmlns:ns3="0085e1a2-9cbf-4b92-866b-21f3c89040b6" targetNamespace="http://schemas.microsoft.com/office/2006/metadata/properties" ma:root="true" ma:fieldsID="0afc651535e4f39902024d210cc5ff1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C0C21D1-FA39-4F22-BAA4-A8E3D5E76B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FCE272-19D9-4735-9E34-85F89687F7E1}">
  <ds:schemaRefs>
    <ds:schemaRef ds:uri="http://schemas.microsoft.com/sharepoint/v3/contenttype/forms"/>
  </ds:schemaRefs>
</ds:datastoreItem>
</file>

<file path=customXml/itemProps3.xml><?xml version="1.0" encoding="utf-8"?>
<ds:datastoreItem xmlns:ds="http://schemas.openxmlformats.org/officeDocument/2006/customXml" ds:itemID="{8E80375F-8E14-429F-BF25-7C760818B4B7}">
  <ds:schemaRefs>
    <ds:schemaRef ds:uri="http://purl.org/dc/elements/1.1/"/>
    <ds:schemaRef ds:uri="http://purl.org/dc/terms/"/>
    <ds:schemaRef ds:uri="http://schemas.microsoft.com/office/infopath/2007/PartnerControls"/>
    <ds:schemaRef ds:uri="0085e1a2-9cbf-4b92-866b-21f3c89040b6"/>
    <ds:schemaRef ds:uri="http://schemas.microsoft.com/office/2006/documentManagement/types"/>
    <ds:schemaRef ds:uri="http://www.w3.org/XML/1998/namespace"/>
    <ds:schemaRef ds:uri="http://schemas.microsoft.com/office/2006/metadata/properti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1045</TotalTime>
  <Pages>9</Pages>
  <Words>1972</Words>
  <Characters>13726</Characters>
  <Application>Microsoft Office Word</Application>
  <DocSecurity>0</DocSecurity>
  <Lines>370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Fatima (2407474)</dc:creator>
  <cp:keywords/>
  <dc:description/>
  <cp:lastModifiedBy>Nadim Hussain (2408865)</cp:lastModifiedBy>
  <cp:revision>1</cp:revision>
  <dcterms:created xsi:type="dcterms:W3CDTF">2025-11-19T22:26:00Z</dcterms:created>
  <dcterms:modified xsi:type="dcterms:W3CDTF">2025-11-20T16:09:00Z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