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5618716" w14:textId="77777777" w:rsidR="00145E8D" w:rsidRDefault="00145E8D" w:rsidP="00145E8D">
      <w:pPr>
        <w:spacing w:before="100" w:beforeAutospacing="1" w:after="100" w:afterAutospacing="1"/>
      </w:pPr>
      <w:r>
        <w:t xml:space="preserve">                                        </w:t>
      </w:r>
      <w:r>
        <w:rPr>
          <w:noProof/>
        </w:rPr>
        <w:drawing>
          <wp:inline distT="0" distB="0" distL="0" distR="0" wp14:anchorId="757DB40F" wp14:editId="7271877A">
            <wp:extent cx="2854325" cy="1144905"/>
            <wp:effectExtent l="0" t="0" r="3175" b="0"/>
            <wp:docPr id="1" name="Picture 1"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picture containing text&#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854325" cy="1144905"/>
                    </a:xfrm>
                    <a:prstGeom prst="rect">
                      <a:avLst/>
                    </a:prstGeom>
                    <a:noFill/>
                    <a:ln>
                      <a:noFill/>
                    </a:ln>
                  </pic:spPr>
                </pic:pic>
              </a:graphicData>
            </a:graphic>
          </wp:inline>
        </w:drawing>
      </w:r>
      <w:r>
        <w:t xml:space="preserve">         </w:t>
      </w:r>
    </w:p>
    <w:p w14:paraId="4988249E" w14:textId="77777777" w:rsidR="00145E8D" w:rsidRDefault="00145E8D" w:rsidP="00145E8D">
      <w:pPr>
        <w:spacing w:before="100" w:beforeAutospacing="1" w:after="100" w:afterAutospacing="1"/>
        <w:jc w:val="center"/>
      </w:pPr>
      <w:r>
        <w:rPr>
          <w:rFonts w:ascii="Times New Roman" w:hAnsi="Times New Roman" w:cs="Times New Roman"/>
          <w:b/>
          <w:bCs/>
          <w:i/>
          <w:iCs/>
          <w:sz w:val="40"/>
          <w:szCs w:val="40"/>
        </w:rPr>
        <w:t>Programme: BA Business Management</w:t>
      </w:r>
    </w:p>
    <w:p w14:paraId="06F1A222" w14:textId="77777777" w:rsidR="00145E8D" w:rsidRPr="00554881" w:rsidRDefault="00145E8D" w:rsidP="00145E8D">
      <w:pPr>
        <w:spacing w:before="100" w:beforeAutospacing="1" w:after="100" w:afterAutospacing="1"/>
        <w:jc w:val="center"/>
        <w:rPr>
          <w:rFonts w:ascii="Times New Roman" w:hAnsi="Times New Roman" w:cs="Times New Roman"/>
          <w:b/>
          <w:bCs/>
          <w:i/>
          <w:iCs/>
          <w:sz w:val="40"/>
          <w:szCs w:val="40"/>
        </w:rPr>
      </w:pPr>
      <w:r>
        <w:rPr>
          <w:rFonts w:ascii="Times New Roman" w:hAnsi="Times New Roman" w:cs="Times New Roman"/>
          <w:b/>
          <w:bCs/>
          <w:i/>
          <w:iCs/>
          <w:sz w:val="40"/>
          <w:szCs w:val="40"/>
        </w:rPr>
        <w:t xml:space="preserve">Course code: </w:t>
      </w:r>
      <w:r>
        <w:t xml:space="preserve"> </w:t>
      </w:r>
      <w:r w:rsidRPr="0050273D">
        <w:rPr>
          <w:rFonts w:ascii="Times New Roman" w:hAnsi="Times New Roman" w:cs="Times New Roman"/>
          <w:b/>
          <w:bCs/>
          <w:i/>
          <w:iCs/>
          <w:sz w:val="36"/>
          <w:szCs w:val="36"/>
        </w:rPr>
        <w:t xml:space="preserve">LCCB4005 </w:t>
      </w:r>
    </w:p>
    <w:p w14:paraId="7EE5B8EE" w14:textId="77777777" w:rsidR="00145E8D" w:rsidRDefault="00145E8D" w:rsidP="00145E8D">
      <w:pPr>
        <w:spacing w:before="100" w:beforeAutospacing="1" w:after="100" w:afterAutospacing="1"/>
        <w:jc w:val="center"/>
        <w:rPr>
          <w:rFonts w:ascii="Times New Roman" w:hAnsi="Times New Roman" w:cs="Times New Roman"/>
          <w:b/>
          <w:bCs/>
          <w:i/>
          <w:iCs/>
          <w:sz w:val="40"/>
          <w:szCs w:val="40"/>
        </w:rPr>
      </w:pPr>
      <w:r>
        <w:rPr>
          <w:rFonts w:ascii="Times New Roman" w:hAnsi="Times New Roman" w:cs="Times New Roman"/>
          <w:b/>
          <w:bCs/>
          <w:i/>
          <w:iCs/>
          <w:sz w:val="40"/>
          <w:szCs w:val="40"/>
        </w:rPr>
        <w:t xml:space="preserve">Course name: The Global Business Environment </w:t>
      </w:r>
    </w:p>
    <w:p w14:paraId="4DF486B5" w14:textId="77777777" w:rsidR="00145E8D" w:rsidRDefault="00145E8D" w:rsidP="00145E8D">
      <w:pPr>
        <w:spacing w:before="100" w:beforeAutospacing="1" w:after="100" w:afterAutospacing="1"/>
        <w:jc w:val="center"/>
        <w:rPr>
          <w:rFonts w:ascii="Times New Roman" w:hAnsi="Times New Roman" w:cs="Times New Roman"/>
          <w:b/>
          <w:bCs/>
          <w:i/>
          <w:iCs/>
          <w:sz w:val="40"/>
          <w:szCs w:val="40"/>
        </w:rPr>
      </w:pPr>
    </w:p>
    <w:p w14:paraId="38E0BE86" w14:textId="77777777" w:rsidR="00145E8D" w:rsidRDefault="00145E8D" w:rsidP="00145E8D">
      <w:pPr>
        <w:spacing w:before="100" w:beforeAutospacing="1" w:after="100" w:afterAutospacing="1"/>
        <w:jc w:val="center"/>
        <w:rPr>
          <w:rFonts w:ascii="Times New Roman" w:hAnsi="Times New Roman" w:cs="Times New Roman"/>
          <w:b/>
          <w:bCs/>
          <w:i/>
          <w:iCs/>
          <w:sz w:val="40"/>
          <w:szCs w:val="40"/>
        </w:rPr>
      </w:pPr>
      <w:r>
        <w:rPr>
          <w:rFonts w:ascii="Times New Roman" w:hAnsi="Times New Roman" w:cs="Times New Roman"/>
          <w:b/>
          <w:bCs/>
          <w:i/>
          <w:iCs/>
          <w:sz w:val="40"/>
          <w:szCs w:val="40"/>
        </w:rPr>
        <w:t xml:space="preserve">Environmental analysis of fashion industry </w:t>
      </w:r>
    </w:p>
    <w:p w14:paraId="20F9DC52" w14:textId="065840A8" w:rsidR="00145E8D" w:rsidRDefault="00145E8D" w:rsidP="00145E8D">
      <w:pPr>
        <w:spacing w:before="100" w:beforeAutospacing="1" w:after="100" w:afterAutospacing="1"/>
        <w:jc w:val="center"/>
        <w:rPr>
          <w:rFonts w:ascii="Times New Roman" w:hAnsi="Times New Roman" w:cs="Times New Roman"/>
          <w:b/>
          <w:bCs/>
          <w:i/>
          <w:iCs/>
          <w:sz w:val="40"/>
          <w:szCs w:val="40"/>
        </w:rPr>
      </w:pPr>
      <w:r w:rsidRPr="00C64BE9">
        <w:rPr>
          <w:rFonts w:ascii="Times New Roman" w:hAnsi="Times New Roman" w:cs="Times New Roman"/>
          <w:b/>
          <w:bCs/>
          <w:i/>
          <w:iCs/>
          <w:sz w:val="40"/>
          <w:szCs w:val="40"/>
        </w:rPr>
        <w:t xml:space="preserve">Assessment </w:t>
      </w:r>
      <w:r w:rsidR="008908E9">
        <w:rPr>
          <w:rFonts w:ascii="Times New Roman" w:hAnsi="Times New Roman" w:cs="Times New Roman"/>
          <w:b/>
          <w:bCs/>
          <w:i/>
          <w:iCs/>
          <w:sz w:val="40"/>
          <w:szCs w:val="40"/>
        </w:rPr>
        <w:t>2</w:t>
      </w:r>
    </w:p>
    <w:p w14:paraId="2C85EDC3" w14:textId="77777777" w:rsidR="00145E8D" w:rsidRDefault="00145E8D" w:rsidP="00145E8D">
      <w:pPr>
        <w:spacing w:before="100" w:beforeAutospacing="1" w:after="100" w:afterAutospacing="1"/>
        <w:jc w:val="center"/>
        <w:rPr>
          <w:rFonts w:ascii="Times New Roman" w:hAnsi="Times New Roman" w:cs="Times New Roman"/>
          <w:b/>
          <w:bCs/>
          <w:i/>
          <w:iCs/>
          <w:sz w:val="40"/>
          <w:szCs w:val="40"/>
        </w:rPr>
      </w:pPr>
    </w:p>
    <w:p w14:paraId="28FF1F9E" w14:textId="75CB9E30" w:rsidR="00145E8D" w:rsidRDefault="00145E8D" w:rsidP="00145E8D">
      <w:pPr>
        <w:spacing w:before="100" w:beforeAutospacing="1" w:after="100" w:afterAutospacing="1"/>
        <w:jc w:val="center"/>
        <w:rPr>
          <w:rFonts w:ascii="Times New Roman" w:hAnsi="Times New Roman" w:cs="Times New Roman"/>
          <w:b/>
          <w:bCs/>
          <w:i/>
          <w:iCs/>
          <w:sz w:val="40"/>
          <w:szCs w:val="40"/>
        </w:rPr>
      </w:pPr>
      <w:r>
        <w:rPr>
          <w:rFonts w:ascii="Times New Roman" w:hAnsi="Times New Roman" w:cs="Times New Roman"/>
          <w:b/>
          <w:bCs/>
          <w:i/>
          <w:iCs/>
          <w:sz w:val="40"/>
          <w:szCs w:val="40"/>
        </w:rPr>
        <w:t xml:space="preserve">The </w:t>
      </w:r>
      <w:r w:rsidR="001408F8">
        <w:rPr>
          <w:rFonts w:ascii="Times New Roman" w:hAnsi="Times New Roman" w:cs="Times New Roman"/>
          <w:b/>
          <w:bCs/>
          <w:i/>
          <w:iCs/>
          <w:sz w:val="40"/>
          <w:szCs w:val="40"/>
        </w:rPr>
        <w:t>changes that NEXT Plc</w:t>
      </w:r>
      <w:r w:rsidR="000F0D08">
        <w:rPr>
          <w:rFonts w:ascii="Times New Roman" w:hAnsi="Times New Roman" w:cs="Times New Roman"/>
          <w:b/>
          <w:bCs/>
          <w:i/>
          <w:iCs/>
          <w:sz w:val="40"/>
          <w:szCs w:val="40"/>
        </w:rPr>
        <w:t xml:space="preserve"> </w:t>
      </w:r>
      <w:r w:rsidR="006115C4">
        <w:rPr>
          <w:rFonts w:ascii="Times New Roman" w:hAnsi="Times New Roman" w:cs="Times New Roman"/>
          <w:b/>
          <w:bCs/>
          <w:i/>
          <w:iCs/>
          <w:sz w:val="40"/>
          <w:szCs w:val="40"/>
        </w:rPr>
        <w:t>company have</w:t>
      </w:r>
      <w:r w:rsidR="00A54E6E">
        <w:rPr>
          <w:rFonts w:ascii="Times New Roman" w:hAnsi="Times New Roman" w:cs="Times New Roman"/>
          <w:b/>
          <w:bCs/>
          <w:i/>
          <w:iCs/>
          <w:sz w:val="40"/>
          <w:szCs w:val="40"/>
        </w:rPr>
        <w:t xml:space="preserve"> made in the light of the </w:t>
      </w:r>
      <w:r w:rsidR="000F0D08">
        <w:rPr>
          <w:rFonts w:ascii="Times New Roman" w:hAnsi="Times New Roman" w:cs="Times New Roman"/>
          <w:b/>
          <w:bCs/>
          <w:i/>
          <w:iCs/>
          <w:sz w:val="40"/>
          <w:szCs w:val="40"/>
        </w:rPr>
        <w:t xml:space="preserve">fashion industry pollution </w:t>
      </w:r>
    </w:p>
    <w:p w14:paraId="5E6CB8B4" w14:textId="77777777" w:rsidR="00145E8D" w:rsidRDefault="00145E8D" w:rsidP="00145E8D">
      <w:pPr>
        <w:spacing w:before="100" w:beforeAutospacing="1" w:after="100" w:afterAutospacing="1"/>
        <w:jc w:val="center"/>
        <w:rPr>
          <w:rFonts w:ascii="Times New Roman" w:hAnsi="Times New Roman" w:cs="Times New Roman"/>
          <w:b/>
          <w:bCs/>
          <w:i/>
          <w:iCs/>
          <w:sz w:val="40"/>
          <w:szCs w:val="40"/>
        </w:rPr>
      </w:pPr>
    </w:p>
    <w:p w14:paraId="0BF6B619" w14:textId="77777777" w:rsidR="00145E8D" w:rsidRDefault="00145E8D" w:rsidP="00145E8D">
      <w:pPr>
        <w:spacing w:before="100" w:beforeAutospacing="1" w:after="100" w:afterAutospacing="1"/>
        <w:jc w:val="center"/>
        <w:rPr>
          <w:rFonts w:ascii="Times New Roman" w:hAnsi="Times New Roman" w:cs="Times New Roman"/>
          <w:b/>
          <w:bCs/>
          <w:i/>
          <w:iCs/>
          <w:sz w:val="40"/>
          <w:szCs w:val="40"/>
        </w:rPr>
      </w:pPr>
    </w:p>
    <w:p w14:paraId="12B4955B" w14:textId="77777777" w:rsidR="00145E8D" w:rsidRDefault="00145E8D" w:rsidP="00145E8D">
      <w:pPr>
        <w:spacing w:before="100" w:beforeAutospacing="1" w:after="100" w:afterAutospacing="1"/>
        <w:jc w:val="center"/>
        <w:rPr>
          <w:rFonts w:ascii="Times New Roman" w:hAnsi="Times New Roman" w:cs="Times New Roman"/>
          <w:b/>
          <w:bCs/>
          <w:i/>
          <w:iCs/>
          <w:sz w:val="40"/>
          <w:szCs w:val="40"/>
        </w:rPr>
      </w:pPr>
    </w:p>
    <w:p w14:paraId="34D28758" w14:textId="77777777" w:rsidR="00145E8D" w:rsidRPr="008D339C" w:rsidRDefault="00145E8D" w:rsidP="00145E8D">
      <w:pPr>
        <w:spacing w:before="100" w:beforeAutospacing="1" w:after="100" w:afterAutospacing="1"/>
        <w:rPr>
          <w:b/>
          <w:bCs/>
          <w:sz w:val="40"/>
          <w:szCs w:val="40"/>
        </w:rPr>
      </w:pPr>
      <w:r>
        <w:rPr>
          <w:rFonts w:ascii="Times New Roman" w:hAnsi="Times New Roman" w:cs="Times New Roman"/>
          <w:sz w:val="40"/>
          <w:szCs w:val="40"/>
          <w:u w:val="single"/>
        </w:rPr>
        <w:t xml:space="preserve">Summited by: </w:t>
      </w:r>
      <w:r>
        <w:rPr>
          <w:rFonts w:ascii="Times New Roman" w:hAnsi="Times New Roman" w:cs="Times New Roman"/>
          <w:sz w:val="40"/>
          <w:szCs w:val="40"/>
        </w:rPr>
        <w:t xml:space="preserve">                                    </w:t>
      </w:r>
      <w:r>
        <w:rPr>
          <w:rFonts w:ascii="Times New Roman" w:hAnsi="Times New Roman" w:cs="Times New Roman"/>
          <w:sz w:val="40"/>
          <w:szCs w:val="40"/>
          <w:u w:val="single"/>
        </w:rPr>
        <w:t>Summited to:</w:t>
      </w:r>
    </w:p>
    <w:p w14:paraId="0B9F1928" w14:textId="77777777" w:rsidR="00145E8D" w:rsidRDefault="00145E8D" w:rsidP="00145E8D">
      <w:pPr>
        <w:spacing w:before="100" w:beforeAutospacing="1" w:after="100" w:afterAutospacing="1"/>
        <w:rPr>
          <w:rFonts w:ascii="Times New Roman" w:hAnsi="Times New Roman" w:cs="Times New Roman"/>
          <w:sz w:val="40"/>
          <w:szCs w:val="40"/>
        </w:rPr>
      </w:pPr>
      <w:r>
        <w:rPr>
          <w:rFonts w:ascii="Times New Roman" w:hAnsi="Times New Roman" w:cs="Times New Roman"/>
          <w:sz w:val="36"/>
          <w:szCs w:val="36"/>
        </w:rPr>
        <w:t>Sebastian Gabriel Boncu</w:t>
      </w:r>
      <w:r>
        <w:rPr>
          <w:rFonts w:ascii="Times New Roman" w:hAnsi="Times New Roman" w:cs="Times New Roman"/>
          <w:sz w:val="40"/>
          <w:szCs w:val="40"/>
        </w:rPr>
        <w:t xml:space="preserve">          </w:t>
      </w:r>
      <w:r>
        <w:rPr>
          <w:rFonts w:ascii="Times New Roman" w:hAnsi="Times New Roman" w:cs="Times New Roman"/>
          <w:sz w:val="36"/>
          <w:szCs w:val="36"/>
        </w:rPr>
        <w:t xml:space="preserve">Lecturer: </w:t>
      </w:r>
      <w:r w:rsidRPr="00BB2A57">
        <w:rPr>
          <w:rFonts w:ascii="Times New Roman" w:hAnsi="Times New Roman" w:cs="Times New Roman"/>
          <w:sz w:val="36"/>
          <w:szCs w:val="36"/>
        </w:rPr>
        <w:t>Dr John-Paul Okeke</w:t>
      </w:r>
    </w:p>
    <w:p w14:paraId="7194D35E" w14:textId="77777777" w:rsidR="00145E8D" w:rsidRPr="008605F0" w:rsidRDefault="00145E8D" w:rsidP="00145E8D">
      <w:pPr>
        <w:spacing w:before="100" w:beforeAutospacing="1" w:after="100" w:afterAutospacing="1"/>
        <w:rPr>
          <w:rFonts w:ascii="Times New Roman" w:hAnsi="Times New Roman" w:cs="Times New Roman"/>
          <w:sz w:val="36"/>
          <w:szCs w:val="36"/>
        </w:rPr>
      </w:pPr>
      <w:r>
        <w:rPr>
          <w:rFonts w:ascii="Times New Roman" w:hAnsi="Times New Roman" w:cs="Times New Roman"/>
          <w:sz w:val="36"/>
          <w:szCs w:val="36"/>
          <w:u w:val="single"/>
        </w:rPr>
        <w:t>Student number:</w:t>
      </w:r>
      <w:r>
        <w:rPr>
          <w:rFonts w:ascii="Times New Roman" w:hAnsi="Times New Roman" w:cs="Times New Roman"/>
          <w:sz w:val="36"/>
          <w:szCs w:val="36"/>
        </w:rPr>
        <w:t xml:space="preserve"> 2011090</w:t>
      </w:r>
    </w:p>
    <w:p w14:paraId="4F6ABAC1" w14:textId="30B3EBDC" w:rsidR="005166C7" w:rsidRDefault="005166C7"/>
    <w:p w14:paraId="756298D8" w14:textId="77777777" w:rsidR="008F07BC" w:rsidRDefault="008F07BC" w:rsidP="00780F46">
      <w:pPr>
        <w:jc w:val="center"/>
        <w:rPr>
          <w:rFonts w:ascii="Times New Roman" w:hAnsi="Times New Roman" w:cs="Times New Roman"/>
          <w:b/>
          <w:bCs/>
          <w:sz w:val="28"/>
          <w:szCs w:val="28"/>
        </w:rPr>
      </w:pPr>
    </w:p>
    <w:sdt>
      <w:sdtPr>
        <w:id w:val="1255322267"/>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562AB979" w14:textId="22042E1C" w:rsidR="00E146D0" w:rsidRDefault="00E146D0" w:rsidP="00E146D0">
          <w:pPr>
            <w:pStyle w:val="TOCHeading"/>
            <w:jc w:val="center"/>
          </w:pPr>
          <w:r>
            <w:t>Table of Contents</w:t>
          </w:r>
        </w:p>
        <w:p w14:paraId="1569AFE2" w14:textId="6DDF71D5" w:rsidR="00E146D0" w:rsidRDefault="00E146D0" w:rsidP="00E146D0">
          <w:pPr>
            <w:rPr>
              <w:rFonts w:ascii="Times New Roman" w:hAnsi="Times New Roman" w:cs="Times New Roman"/>
              <w:sz w:val="28"/>
              <w:szCs w:val="28"/>
              <w:lang w:val="en-US"/>
            </w:rPr>
          </w:pPr>
        </w:p>
        <w:p w14:paraId="301EE314" w14:textId="2BFA42EB" w:rsidR="00E146D0" w:rsidRDefault="00E146D0" w:rsidP="00E146D0">
          <w:pPr>
            <w:rPr>
              <w:rFonts w:ascii="Times New Roman" w:hAnsi="Times New Roman" w:cs="Times New Roman"/>
              <w:sz w:val="28"/>
              <w:szCs w:val="28"/>
              <w:lang w:val="en-US"/>
            </w:rPr>
          </w:pPr>
        </w:p>
        <w:p w14:paraId="3AE6043E" w14:textId="77777777" w:rsidR="00E146D0" w:rsidRPr="00E146D0" w:rsidRDefault="00E146D0" w:rsidP="00E146D0">
          <w:pPr>
            <w:rPr>
              <w:rFonts w:ascii="Times New Roman" w:hAnsi="Times New Roman" w:cs="Times New Roman"/>
              <w:sz w:val="28"/>
              <w:szCs w:val="28"/>
              <w:lang w:val="en-US"/>
            </w:rPr>
          </w:pPr>
        </w:p>
        <w:p w14:paraId="164B1865" w14:textId="6B5B4F27" w:rsidR="00E146D0" w:rsidRPr="00E146D0" w:rsidRDefault="00E146D0">
          <w:pPr>
            <w:pStyle w:val="TOC1"/>
            <w:tabs>
              <w:tab w:val="right" w:leader="dot" w:pos="9016"/>
            </w:tabs>
            <w:rPr>
              <w:rFonts w:ascii="Times New Roman" w:hAnsi="Times New Roman" w:cs="Times New Roman"/>
              <w:noProof/>
              <w:sz w:val="28"/>
              <w:szCs w:val="28"/>
            </w:rPr>
          </w:pPr>
          <w:r w:rsidRPr="00E146D0">
            <w:rPr>
              <w:rFonts w:ascii="Times New Roman" w:hAnsi="Times New Roman" w:cs="Times New Roman"/>
              <w:sz w:val="28"/>
              <w:szCs w:val="28"/>
            </w:rPr>
            <w:fldChar w:fldCharType="begin"/>
          </w:r>
          <w:r w:rsidRPr="00E146D0">
            <w:rPr>
              <w:rFonts w:ascii="Times New Roman" w:hAnsi="Times New Roman" w:cs="Times New Roman"/>
              <w:sz w:val="28"/>
              <w:szCs w:val="28"/>
            </w:rPr>
            <w:instrText xml:space="preserve"> TOC \o "1-3" \h \z \u </w:instrText>
          </w:r>
          <w:r w:rsidRPr="00E146D0">
            <w:rPr>
              <w:rFonts w:ascii="Times New Roman" w:hAnsi="Times New Roman" w:cs="Times New Roman"/>
              <w:sz w:val="28"/>
              <w:szCs w:val="28"/>
            </w:rPr>
            <w:fldChar w:fldCharType="separate"/>
          </w:r>
          <w:hyperlink w:anchor="_Toc71316493" w:history="1">
            <w:r w:rsidRPr="00E146D0">
              <w:rPr>
                <w:rStyle w:val="Hyperlink"/>
                <w:rFonts w:ascii="Times New Roman" w:hAnsi="Times New Roman" w:cs="Times New Roman"/>
                <w:noProof/>
                <w:sz w:val="28"/>
                <w:szCs w:val="28"/>
              </w:rPr>
              <w:t>Introduction</w:t>
            </w:r>
            <w:r w:rsidRPr="00E146D0">
              <w:rPr>
                <w:rFonts w:ascii="Times New Roman" w:hAnsi="Times New Roman" w:cs="Times New Roman"/>
                <w:noProof/>
                <w:webHidden/>
                <w:sz w:val="28"/>
                <w:szCs w:val="28"/>
              </w:rPr>
              <w:tab/>
            </w:r>
            <w:r w:rsidRPr="00E146D0">
              <w:rPr>
                <w:rFonts w:ascii="Times New Roman" w:hAnsi="Times New Roman" w:cs="Times New Roman"/>
                <w:noProof/>
                <w:webHidden/>
                <w:sz w:val="28"/>
                <w:szCs w:val="28"/>
              </w:rPr>
              <w:fldChar w:fldCharType="begin"/>
            </w:r>
            <w:r w:rsidRPr="00E146D0">
              <w:rPr>
                <w:rFonts w:ascii="Times New Roman" w:hAnsi="Times New Roman" w:cs="Times New Roman"/>
                <w:noProof/>
                <w:webHidden/>
                <w:sz w:val="28"/>
                <w:szCs w:val="28"/>
              </w:rPr>
              <w:instrText xml:space="preserve"> PAGEREF _Toc71316493 \h </w:instrText>
            </w:r>
            <w:r w:rsidRPr="00E146D0">
              <w:rPr>
                <w:rFonts w:ascii="Times New Roman" w:hAnsi="Times New Roman" w:cs="Times New Roman"/>
                <w:noProof/>
                <w:webHidden/>
                <w:sz w:val="28"/>
                <w:szCs w:val="28"/>
              </w:rPr>
            </w:r>
            <w:r w:rsidRPr="00E146D0">
              <w:rPr>
                <w:rFonts w:ascii="Times New Roman" w:hAnsi="Times New Roman" w:cs="Times New Roman"/>
                <w:noProof/>
                <w:webHidden/>
                <w:sz w:val="28"/>
                <w:szCs w:val="28"/>
              </w:rPr>
              <w:fldChar w:fldCharType="separate"/>
            </w:r>
            <w:r w:rsidRPr="00E146D0">
              <w:rPr>
                <w:rFonts w:ascii="Times New Roman" w:hAnsi="Times New Roman" w:cs="Times New Roman"/>
                <w:noProof/>
                <w:webHidden/>
                <w:sz w:val="28"/>
                <w:szCs w:val="28"/>
              </w:rPr>
              <w:t>3</w:t>
            </w:r>
            <w:r w:rsidRPr="00E146D0">
              <w:rPr>
                <w:rFonts w:ascii="Times New Roman" w:hAnsi="Times New Roman" w:cs="Times New Roman"/>
                <w:noProof/>
                <w:webHidden/>
                <w:sz w:val="28"/>
                <w:szCs w:val="28"/>
              </w:rPr>
              <w:fldChar w:fldCharType="end"/>
            </w:r>
          </w:hyperlink>
        </w:p>
        <w:p w14:paraId="59F387CC" w14:textId="76589C38" w:rsidR="00E146D0" w:rsidRPr="00E146D0" w:rsidRDefault="00E146D0">
          <w:pPr>
            <w:pStyle w:val="TOC1"/>
            <w:tabs>
              <w:tab w:val="right" w:leader="dot" w:pos="9016"/>
            </w:tabs>
            <w:rPr>
              <w:rFonts w:ascii="Times New Roman" w:hAnsi="Times New Roman" w:cs="Times New Roman"/>
              <w:noProof/>
              <w:sz w:val="28"/>
              <w:szCs w:val="28"/>
            </w:rPr>
          </w:pPr>
          <w:hyperlink w:anchor="_Toc71316494" w:history="1">
            <w:r w:rsidRPr="00E146D0">
              <w:rPr>
                <w:rStyle w:val="Hyperlink"/>
                <w:rFonts w:ascii="Times New Roman" w:hAnsi="Times New Roman" w:cs="Times New Roman"/>
                <w:noProof/>
                <w:sz w:val="28"/>
                <w:szCs w:val="28"/>
              </w:rPr>
              <w:t>NEXT plc’s regulation in order to adapt at the environmental issues</w:t>
            </w:r>
            <w:r w:rsidRPr="00E146D0">
              <w:rPr>
                <w:rFonts w:ascii="Times New Roman" w:hAnsi="Times New Roman" w:cs="Times New Roman"/>
                <w:noProof/>
                <w:webHidden/>
                <w:sz w:val="28"/>
                <w:szCs w:val="28"/>
              </w:rPr>
              <w:tab/>
            </w:r>
            <w:r w:rsidRPr="00E146D0">
              <w:rPr>
                <w:rFonts w:ascii="Times New Roman" w:hAnsi="Times New Roman" w:cs="Times New Roman"/>
                <w:noProof/>
                <w:webHidden/>
                <w:sz w:val="28"/>
                <w:szCs w:val="28"/>
              </w:rPr>
              <w:fldChar w:fldCharType="begin"/>
            </w:r>
            <w:r w:rsidRPr="00E146D0">
              <w:rPr>
                <w:rFonts w:ascii="Times New Roman" w:hAnsi="Times New Roman" w:cs="Times New Roman"/>
                <w:noProof/>
                <w:webHidden/>
                <w:sz w:val="28"/>
                <w:szCs w:val="28"/>
              </w:rPr>
              <w:instrText xml:space="preserve"> PAGEREF _Toc71316494 \h </w:instrText>
            </w:r>
            <w:r w:rsidRPr="00E146D0">
              <w:rPr>
                <w:rFonts w:ascii="Times New Roman" w:hAnsi="Times New Roman" w:cs="Times New Roman"/>
                <w:noProof/>
                <w:webHidden/>
                <w:sz w:val="28"/>
                <w:szCs w:val="28"/>
              </w:rPr>
            </w:r>
            <w:r w:rsidRPr="00E146D0">
              <w:rPr>
                <w:rFonts w:ascii="Times New Roman" w:hAnsi="Times New Roman" w:cs="Times New Roman"/>
                <w:noProof/>
                <w:webHidden/>
                <w:sz w:val="28"/>
                <w:szCs w:val="28"/>
              </w:rPr>
              <w:fldChar w:fldCharType="separate"/>
            </w:r>
            <w:r w:rsidRPr="00E146D0">
              <w:rPr>
                <w:rFonts w:ascii="Times New Roman" w:hAnsi="Times New Roman" w:cs="Times New Roman"/>
                <w:noProof/>
                <w:webHidden/>
                <w:sz w:val="28"/>
                <w:szCs w:val="28"/>
              </w:rPr>
              <w:t>3</w:t>
            </w:r>
            <w:r w:rsidRPr="00E146D0">
              <w:rPr>
                <w:rFonts w:ascii="Times New Roman" w:hAnsi="Times New Roman" w:cs="Times New Roman"/>
                <w:noProof/>
                <w:webHidden/>
                <w:sz w:val="28"/>
                <w:szCs w:val="28"/>
              </w:rPr>
              <w:fldChar w:fldCharType="end"/>
            </w:r>
          </w:hyperlink>
        </w:p>
        <w:p w14:paraId="6EAD8448" w14:textId="58AE0213" w:rsidR="00E146D0" w:rsidRPr="00E146D0" w:rsidRDefault="00E146D0">
          <w:pPr>
            <w:pStyle w:val="TOC1"/>
            <w:tabs>
              <w:tab w:val="right" w:leader="dot" w:pos="9016"/>
            </w:tabs>
            <w:rPr>
              <w:rFonts w:ascii="Times New Roman" w:hAnsi="Times New Roman" w:cs="Times New Roman"/>
              <w:noProof/>
              <w:sz w:val="28"/>
              <w:szCs w:val="28"/>
            </w:rPr>
          </w:pPr>
          <w:hyperlink w:anchor="_Toc71316495" w:history="1">
            <w:r w:rsidRPr="00E146D0">
              <w:rPr>
                <w:rStyle w:val="Hyperlink"/>
                <w:rFonts w:ascii="Times New Roman" w:hAnsi="Times New Roman" w:cs="Times New Roman"/>
                <w:noProof/>
                <w:sz w:val="28"/>
                <w:szCs w:val="28"/>
              </w:rPr>
              <w:t>NEXT’s Sustainability initiatives in order to protect the environment</w:t>
            </w:r>
            <w:r w:rsidRPr="00E146D0">
              <w:rPr>
                <w:rFonts w:ascii="Times New Roman" w:hAnsi="Times New Roman" w:cs="Times New Roman"/>
                <w:noProof/>
                <w:webHidden/>
                <w:sz w:val="28"/>
                <w:szCs w:val="28"/>
              </w:rPr>
              <w:tab/>
            </w:r>
            <w:r w:rsidRPr="00E146D0">
              <w:rPr>
                <w:rFonts w:ascii="Times New Roman" w:hAnsi="Times New Roman" w:cs="Times New Roman"/>
                <w:noProof/>
                <w:webHidden/>
                <w:sz w:val="28"/>
                <w:szCs w:val="28"/>
              </w:rPr>
              <w:fldChar w:fldCharType="begin"/>
            </w:r>
            <w:r w:rsidRPr="00E146D0">
              <w:rPr>
                <w:rFonts w:ascii="Times New Roman" w:hAnsi="Times New Roman" w:cs="Times New Roman"/>
                <w:noProof/>
                <w:webHidden/>
                <w:sz w:val="28"/>
                <w:szCs w:val="28"/>
              </w:rPr>
              <w:instrText xml:space="preserve"> PAGEREF _Toc71316495 \h </w:instrText>
            </w:r>
            <w:r w:rsidRPr="00E146D0">
              <w:rPr>
                <w:rFonts w:ascii="Times New Roman" w:hAnsi="Times New Roman" w:cs="Times New Roman"/>
                <w:noProof/>
                <w:webHidden/>
                <w:sz w:val="28"/>
                <w:szCs w:val="28"/>
              </w:rPr>
            </w:r>
            <w:r w:rsidRPr="00E146D0">
              <w:rPr>
                <w:rFonts w:ascii="Times New Roman" w:hAnsi="Times New Roman" w:cs="Times New Roman"/>
                <w:noProof/>
                <w:webHidden/>
                <w:sz w:val="28"/>
                <w:szCs w:val="28"/>
              </w:rPr>
              <w:fldChar w:fldCharType="separate"/>
            </w:r>
            <w:r w:rsidRPr="00E146D0">
              <w:rPr>
                <w:rFonts w:ascii="Times New Roman" w:hAnsi="Times New Roman" w:cs="Times New Roman"/>
                <w:noProof/>
                <w:webHidden/>
                <w:sz w:val="28"/>
                <w:szCs w:val="28"/>
              </w:rPr>
              <w:t>4</w:t>
            </w:r>
            <w:r w:rsidRPr="00E146D0">
              <w:rPr>
                <w:rFonts w:ascii="Times New Roman" w:hAnsi="Times New Roman" w:cs="Times New Roman"/>
                <w:noProof/>
                <w:webHidden/>
                <w:sz w:val="28"/>
                <w:szCs w:val="28"/>
              </w:rPr>
              <w:fldChar w:fldCharType="end"/>
            </w:r>
          </w:hyperlink>
        </w:p>
        <w:p w14:paraId="11B8C2EF" w14:textId="09BA43C2" w:rsidR="00E146D0" w:rsidRPr="00E146D0" w:rsidRDefault="00E146D0">
          <w:pPr>
            <w:pStyle w:val="TOC1"/>
            <w:tabs>
              <w:tab w:val="right" w:leader="dot" w:pos="9016"/>
            </w:tabs>
            <w:rPr>
              <w:rFonts w:ascii="Times New Roman" w:hAnsi="Times New Roman" w:cs="Times New Roman"/>
              <w:noProof/>
              <w:sz w:val="28"/>
              <w:szCs w:val="28"/>
            </w:rPr>
          </w:pPr>
          <w:hyperlink w:anchor="_Toc71316496" w:history="1">
            <w:r w:rsidRPr="00E146D0">
              <w:rPr>
                <w:rStyle w:val="Hyperlink"/>
                <w:rFonts w:ascii="Times New Roman" w:hAnsi="Times New Roman" w:cs="Times New Roman"/>
                <w:noProof/>
                <w:sz w:val="28"/>
                <w:szCs w:val="28"/>
              </w:rPr>
              <w:t>NEXT’s labour initiatives</w:t>
            </w:r>
            <w:r w:rsidRPr="00E146D0">
              <w:rPr>
                <w:rFonts w:ascii="Times New Roman" w:hAnsi="Times New Roman" w:cs="Times New Roman"/>
                <w:noProof/>
                <w:webHidden/>
                <w:sz w:val="28"/>
                <w:szCs w:val="28"/>
              </w:rPr>
              <w:tab/>
            </w:r>
            <w:r w:rsidRPr="00E146D0">
              <w:rPr>
                <w:rFonts w:ascii="Times New Roman" w:hAnsi="Times New Roman" w:cs="Times New Roman"/>
                <w:noProof/>
                <w:webHidden/>
                <w:sz w:val="28"/>
                <w:szCs w:val="28"/>
              </w:rPr>
              <w:fldChar w:fldCharType="begin"/>
            </w:r>
            <w:r w:rsidRPr="00E146D0">
              <w:rPr>
                <w:rFonts w:ascii="Times New Roman" w:hAnsi="Times New Roman" w:cs="Times New Roman"/>
                <w:noProof/>
                <w:webHidden/>
                <w:sz w:val="28"/>
                <w:szCs w:val="28"/>
              </w:rPr>
              <w:instrText xml:space="preserve"> PAGEREF _Toc71316496 \h </w:instrText>
            </w:r>
            <w:r w:rsidRPr="00E146D0">
              <w:rPr>
                <w:rFonts w:ascii="Times New Roman" w:hAnsi="Times New Roman" w:cs="Times New Roman"/>
                <w:noProof/>
                <w:webHidden/>
                <w:sz w:val="28"/>
                <w:szCs w:val="28"/>
              </w:rPr>
            </w:r>
            <w:r w:rsidRPr="00E146D0">
              <w:rPr>
                <w:rFonts w:ascii="Times New Roman" w:hAnsi="Times New Roman" w:cs="Times New Roman"/>
                <w:noProof/>
                <w:webHidden/>
                <w:sz w:val="28"/>
                <w:szCs w:val="28"/>
              </w:rPr>
              <w:fldChar w:fldCharType="separate"/>
            </w:r>
            <w:r w:rsidRPr="00E146D0">
              <w:rPr>
                <w:rFonts w:ascii="Times New Roman" w:hAnsi="Times New Roman" w:cs="Times New Roman"/>
                <w:noProof/>
                <w:webHidden/>
                <w:sz w:val="28"/>
                <w:szCs w:val="28"/>
              </w:rPr>
              <w:t>5</w:t>
            </w:r>
            <w:r w:rsidRPr="00E146D0">
              <w:rPr>
                <w:rFonts w:ascii="Times New Roman" w:hAnsi="Times New Roman" w:cs="Times New Roman"/>
                <w:noProof/>
                <w:webHidden/>
                <w:sz w:val="28"/>
                <w:szCs w:val="28"/>
              </w:rPr>
              <w:fldChar w:fldCharType="end"/>
            </w:r>
          </w:hyperlink>
        </w:p>
        <w:p w14:paraId="781AF934" w14:textId="6813E90E" w:rsidR="00E146D0" w:rsidRPr="00E146D0" w:rsidRDefault="00E146D0">
          <w:pPr>
            <w:pStyle w:val="TOC1"/>
            <w:tabs>
              <w:tab w:val="right" w:leader="dot" w:pos="9016"/>
            </w:tabs>
            <w:rPr>
              <w:rFonts w:ascii="Times New Roman" w:hAnsi="Times New Roman" w:cs="Times New Roman"/>
              <w:noProof/>
              <w:sz w:val="28"/>
              <w:szCs w:val="28"/>
            </w:rPr>
          </w:pPr>
          <w:hyperlink w:anchor="_Toc71316497" w:history="1">
            <w:r w:rsidRPr="00E146D0">
              <w:rPr>
                <w:rStyle w:val="Hyperlink"/>
                <w:rFonts w:ascii="Times New Roman" w:hAnsi="Times New Roman" w:cs="Times New Roman"/>
                <w:noProof/>
                <w:sz w:val="28"/>
                <w:szCs w:val="28"/>
              </w:rPr>
              <w:t>Recommendations</w:t>
            </w:r>
            <w:r w:rsidRPr="00E146D0">
              <w:rPr>
                <w:rFonts w:ascii="Times New Roman" w:hAnsi="Times New Roman" w:cs="Times New Roman"/>
                <w:noProof/>
                <w:webHidden/>
                <w:sz w:val="28"/>
                <w:szCs w:val="28"/>
              </w:rPr>
              <w:tab/>
            </w:r>
            <w:r w:rsidRPr="00E146D0">
              <w:rPr>
                <w:rFonts w:ascii="Times New Roman" w:hAnsi="Times New Roman" w:cs="Times New Roman"/>
                <w:noProof/>
                <w:webHidden/>
                <w:sz w:val="28"/>
                <w:szCs w:val="28"/>
              </w:rPr>
              <w:fldChar w:fldCharType="begin"/>
            </w:r>
            <w:r w:rsidRPr="00E146D0">
              <w:rPr>
                <w:rFonts w:ascii="Times New Roman" w:hAnsi="Times New Roman" w:cs="Times New Roman"/>
                <w:noProof/>
                <w:webHidden/>
                <w:sz w:val="28"/>
                <w:szCs w:val="28"/>
              </w:rPr>
              <w:instrText xml:space="preserve"> PAGEREF _Toc71316497 \h </w:instrText>
            </w:r>
            <w:r w:rsidRPr="00E146D0">
              <w:rPr>
                <w:rFonts w:ascii="Times New Roman" w:hAnsi="Times New Roman" w:cs="Times New Roman"/>
                <w:noProof/>
                <w:webHidden/>
                <w:sz w:val="28"/>
                <w:szCs w:val="28"/>
              </w:rPr>
            </w:r>
            <w:r w:rsidRPr="00E146D0">
              <w:rPr>
                <w:rFonts w:ascii="Times New Roman" w:hAnsi="Times New Roman" w:cs="Times New Roman"/>
                <w:noProof/>
                <w:webHidden/>
                <w:sz w:val="28"/>
                <w:szCs w:val="28"/>
              </w:rPr>
              <w:fldChar w:fldCharType="separate"/>
            </w:r>
            <w:r w:rsidRPr="00E146D0">
              <w:rPr>
                <w:rFonts w:ascii="Times New Roman" w:hAnsi="Times New Roman" w:cs="Times New Roman"/>
                <w:noProof/>
                <w:webHidden/>
                <w:sz w:val="28"/>
                <w:szCs w:val="28"/>
              </w:rPr>
              <w:t>6</w:t>
            </w:r>
            <w:r w:rsidRPr="00E146D0">
              <w:rPr>
                <w:rFonts w:ascii="Times New Roman" w:hAnsi="Times New Roman" w:cs="Times New Roman"/>
                <w:noProof/>
                <w:webHidden/>
                <w:sz w:val="28"/>
                <w:szCs w:val="28"/>
              </w:rPr>
              <w:fldChar w:fldCharType="end"/>
            </w:r>
          </w:hyperlink>
        </w:p>
        <w:p w14:paraId="3DD72A70" w14:textId="6B3F394F" w:rsidR="00E146D0" w:rsidRPr="00E146D0" w:rsidRDefault="00E146D0">
          <w:pPr>
            <w:pStyle w:val="TOC1"/>
            <w:tabs>
              <w:tab w:val="right" w:leader="dot" w:pos="9016"/>
            </w:tabs>
            <w:rPr>
              <w:rFonts w:ascii="Times New Roman" w:hAnsi="Times New Roman" w:cs="Times New Roman"/>
              <w:noProof/>
              <w:sz w:val="28"/>
              <w:szCs w:val="28"/>
            </w:rPr>
          </w:pPr>
          <w:hyperlink w:anchor="_Toc71316498" w:history="1">
            <w:r w:rsidRPr="00E146D0">
              <w:rPr>
                <w:rStyle w:val="Hyperlink"/>
                <w:rFonts w:ascii="Times New Roman" w:hAnsi="Times New Roman" w:cs="Times New Roman"/>
                <w:noProof/>
                <w:sz w:val="28"/>
                <w:szCs w:val="28"/>
              </w:rPr>
              <w:t>Conclusion</w:t>
            </w:r>
            <w:r w:rsidRPr="00E146D0">
              <w:rPr>
                <w:rFonts w:ascii="Times New Roman" w:hAnsi="Times New Roman" w:cs="Times New Roman"/>
                <w:noProof/>
                <w:webHidden/>
                <w:sz w:val="28"/>
                <w:szCs w:val="28"/>
              </w:rPr>
              <w:tab/>
            </w:r>
            <w:r w:rsidRPr="00E146D0">
              <w:rPr>
                <w:rFonts w:ascii="Times New Roman" w:hAnsi="Times New Roman" w:cs="Times New Roman"/>
                <w:noProof/>
                <w:webHidden/>
                <w:sz w:val="28"/>
                <w:szCs w:val="28"/>
              </w:rPr>
              <w:fldChar w:fldCharType="begin"/>
            </w:r>
            <w:r w:rsidRPr="00E146D0">
              <w:rPr>
                <w:rFonts w:ascii="Times New Roman" w:hAnsi="Times New Roman" w:cs="Times New Roman"/>
                <w:noProof/>
                <w:webHidden/>
                <w:sz w:val="28"/>
                <w:szCs w:val="28"/>
              </w:rPr>
              <w:instrText xml:space="preserve"> PAGEREF _Toc71316498 \h </w:instrText>
            </w:r>
            <w:r w:rsidRPr="00E146D0">
              <w:rPr>
                <w:rFonts w:ascii="Times New Roman" w:hAnsi="Times New Roman" w:cs="Times New Roman"/>
                <w:noProof/>
                <w:webHidden/>
                <w:sz w:val="28"/>
                <w:szCs w:val="28"/>
              </w:rPr>
            </w:r>
            <w:r w:rsidRPr="00E146D0">
              <w:rPr>
                <w:rFonts w:ascii="Times New Roman" w:hAnsi="Times New Roman" w:cs="Times New Roman"/>
                <w:noProof/>
                <w:webHidden/>
                <w:sz w:val="28"/>
                <w:szCs w:val="28"/>
              </w:rPr>
              <w:fldChar w:fldCharType="separate"/>
            </w:r>
            <w:r w:rsidRPr="00E146D0">
              <w:rPr>
                <w:rFonts w:ascii="Times New Roman" w:hAnsi="Times New Roman" w:cs="Times New Roman"/>
                <w:noProof/>
                <w:webHidden/>
                <w:sz w:val="28"/>
                <w:szCs w:val="28"/>
              </w:rPr>
              <w:t>6</w:t>
            </w:r>
            <w:r w:rsidRPr="00E146D0">
              <w:rPr>
                <w:rFonts w:ascii="Times New Roman" w:hAnsi="Times New Roman" w:cs="Times New Roman"/>
                <w:noProof/>
                <w:webHidden/>
                <w:sz w:val="28"/>
                <w:szCs w:val="28"/>
              </w:rPr>
              <w:fldChar w:fldCharType="end"/>
            </w:r>
          </w:hyperlink>
        </w:p>
        <w:p w14:paraId="0283EFEB" w14:textId="471A4C90" w:rsidR="00E146D0" w:rsidRPr="00E146D0" w:rsidRDefault="00E146D0">
          <w:pPr>
            <w:pStyle w:val="TOC1"/>
            <w:tabs>
              <w:tab w:val="right" w:leader="dot" w:pos="9016"/>
            </w:tabs>
            <w:rPr>
              <w:rFonts w:ascii="Times New Roman" w:hAnsi="Times New Roman" w:cs="Times New Roman"/>
              <w:noProof/>
              <w:sz w:val="28"/>
              <w:szCs w:val="28"/>
            </w:rPr>
          </w:pPr>
          <w:hyperlink w:anchor="_Toc71316499" w:history="1">
            <w:r w:rsidRPr="00E146D0">
              <w:rPr>
                <w:rStyle w:val="Hyperlink"/>
                <w:rFonts w:ascii="Times New Roman" w:hAnsi="Times New Roman" w:cs="Times New Roman"/>
                <w:noProof/>
                <w:sz w:val="28"/>
                <w:szCs w:val="28"/>
              </w:rPr>
              <w:t>References</w:t>
            </w:r>
            <w:r w:rsidRPr="00E146D0">
              <w:rPr>
                <w:rFonts w:ascii="Times New Roman" w:hAnsi="Times New Roman" w:cs="Times New Roman"/>
                <w:noProof/>
                <w:webHidden/>
                <w:sz w:val="28"/>
                <w:szCs w:val="28"/>
              </w:rPr>
              <w:tab/>
            </w:r>
            <w:r w:rsidRPr="00E146D0">
              <w:rPr>
                <w:rFonts w:ascii="Times New Roman" w:hAnsi="Times New Roman" w:cs="Times New Roman"/>
                <w:noProof/>
                <w:webHidden/>
                <w:sz w:val="28"/>
                <w:szCs w:val="28"/>
              </w:rPr>
              <w:fldChar w:fldCharType="begin"/>
            </w:r>
            <w:r w:rsidRPr="00E146D0">
              <w:rPr>
                <w:rFonts w:ascii="Times New Roman" w:hAnsi="Times New Roman" w:cs="Times New Roman"/>
                <w:noProof/>
                <w:webHidden/>
                <w:sz w:val="28"/>
                <w:szCs w:val="28"/>
              </w:rPr>
              <w:instrText xml:space="preserve"> PAGEREF _Toc71316499 \h </w:instrText>
            </w:r>
            <w:r w:rsidRPr="00E146D0">
              <w:rPr>
                <w:rFonts w:ascii="Times New Roman" w:hAnsi="Times New Roman" w:cs="Times New Roman"/>
                <w:noProof/>
                <w:webHidden/>
                <w:sz w:val="28"/>
                <w:szCs w:val="28"/>
              </w:rPr>
            </w:r>
            <w:r w:rsidRPr="00E146D0">
              <w:rPr>
                <w:rFonts w:ascii="Times New Roman" w:hAnsi="Times New Roman" w:cs="Times New Roman"/>
                <w:noProof/>
                <w:webHidden/>
                <w:sz w:val="28"/>
                <w:szCs w:val="28"/>
              </w:rPr>
              <w:fldChar w:fldCharType="separate"/>
            </w:r>
            <w:r w:rsidRPr="00E146D0">
              <w:rPr>
                <w:rFonts w:ascii="Times New Roman" w:hAnsi="Times New Roman" w:cs="Times New Roman"/>
                <w:noProof/>
                <w:webHidden/>
                <w:sz w:val="28"/>
                <w:szCs w:val="28"/>
              </w:rPr>
              <w:t>7</w:t>
            </w:r>
            <w:r w:rsidRPr="00E146D0">
              <w:rPr>
                <w:rFonts w:ascii="Times New Roman" w:hAnsi="Times New Roman" w:cs="Times New Roman"/>
                <w:noProof/>
                <w:webHidden/>
                <w:sz w:val="28"/>
                <w:szCs w:val="28"/>
              </w:rPr>
              <w:fldChar w:fldCharType="end"/>
            </w:r>
          </w:hyperlink>
        </w:p>
        <w:p w14:paraId="401A29E7" w14:textId="56F81D8F" w:rsidR="00E146D0" w:rsidRDefault="00E146D0">
          <w:r w:rsidRPr="00E146D0">
            <w:rPr>
              <w:rFonts w:ascii="Times New Roman" w:hAnsi="Times New Roman" w:cs="Times New Roman"/>
              <w:b/>
              <w:bCs/>
              <w:noProof/>
              <w:sz w:val="28"/>
              <w:szCs w:val="28"/>
            </w:rPr>
            <w:fldChar w:fldCharType="end"/>
          </w:r>
        </w:p>
      </w:sdtContent>
    </w:sdt>
    <w:p w14:paraId="13F7ADA5" w14:textId="77777777" w:rsidR="008F07BC" w:rsidRDefault="008F07BC" w:rsidP="00780F46">
      <w:pPr>
        <w:jc w:val="center"/>
        <w:rPr>
          <w:rFonts w:ascii="Times New Roman" w:hAnsi="Times New Roman" w:cs="Times New Roman"/>
          <w:b/>
          <w:bCs/>
          <w:sz w:val="28"/>
          <w:szCs w:val="28"/>
        </w:rPr>
      </w:pPr>
    </w:p>
    <w:p w14:paraId="21F65E54" w14:textId="77777777" w:rsidR="008F07BC" w:rsidRDefault="008F07BC" w:rsidP="00780F46">
      <w:pPr>
        <w:jc w:val="center"/>
        <w:rPr>
          <w:rFonts w:ascii="Times New Roman" w:hAnsi="Times New Roman" w:cs="Times New Roman"/>
          <w:b/>
          <w:bCs/>
          <w:sz w:val="28"/>
          <w:szCs w:val="28"/>
        </w:rPr>
      </w:pPr>
    </w:p>
    <w:p w14:paraId="66F0F3B5" w14:textId="77777777" w:rsidR="008F07BC" w:rsidRDefault="008F07BC" w:rsidP="00780F46">
      <w:pPr>
        <w:jc w:val="center"/>
        <w:rPr>
          <w:rFonts w:ascii="Times New Roman" w:hAnsi="Times New Roman" w:cs="Times New Roman"/>
          <w:b/>
          <w:bCs/>
          <w:sz w:val="28"/>
          <w:szCs w:val="28"/>
        </w:rPr>
      </w:pPr>
    </w:p>
    <w:p w14:paraId="6D655FAB" w14:textId="77777777" w:rsidR="008F07BC" w:rsidRDefault="008F07BC" w:rsidP="00780F46">
      <w:pPr>
        <w:jc w:val="center"/>
        <w:rPr>
          <w:rFonts w:ascii="Times New Roman" w:hAnsi="Times New Roman" w:cs="Times New Roman"/>
          <w:b/>
          <w:bCs/>
          <w:sz w:val="28"/>
          <w:szCs w:val="28"/>
        </w:rPr>
      </w:pPr>
    </w:p>
    <w:p w14:paraId="50D8561C" w14:textId="77777777" w:rsidR="008F07BC" w:rsidRDefault="008F07BC" w:rsidP="00780F46">
      <w:pPr>
        <w:jc w:val="center"/>
        <w:rPr>
          <w:rFonts w:ascii="Times New Roman" w:hAnsi="Times New Roman" w:cs="Times New Roman"/>
          <w:b/>
          <w:bCs/>
          <w:sz w:val="28"/>
          <w:szCs w:val="28"/>
        </w:rPr>
      </w:pPr>
    </w:p>
    <w:p w14:paraId="51D6587B" w14:textId="77777777" w:rsidR="008F07BC" w:rsidRDefault="008F07BC" w:rsidP="00780F46">
      <w:pPr>
        <w:jc w:val="center"/>
        <w:rPr>
          <w:rFonts w:ascii="Times New Roman" w:hAnsi="Times New Roman" w:cs="Times New Roman"/>
          <w:b/>
          <w:bCs/>
          <w:sz w:val="28"/>
          <w:szCs w:val="28"/>
        </w:rPr>
      </w:pPr>
    </w:p>
    <w:p w14:paraId="40BF19E1" w14:textId="77777777" w:rsidR="008F07BC" w:rsidRDefault="008F07BC" w:rsidP="00780F46">
      <w:pPr>
        <w:jc w:val="center"/>
        <w:rPr>
          <w:rFonts w:ascii="Times New Roman" w:hAnsi="Times New Roman" w:cs="Times New Roman"/>
          <w:b/>
          <w:bCs/>
          <w:sz w:val="28"/>
          <w:szCs w:val="28"/>
        </w:rPr>
      </w:pPr>
    </w:p>
    <w:p w14:paraId="7846DF99" w14:textId="77777777" w:rsidR="008F07BC" w:rsidRDefault="008F07BC" w:rsidP="00780F46">
      <w:pPr>
        <w:jc w:val="center"/>
        <w:rPr>
          <w:rFonts w:ascii="Times New Roman" w:hAnsi="Times New Roman" w:cs="Times New Roman"/>
          <w:b/>
          <w:bCs/>
          <w:sz w:val="28"/>
          <w:szCs w:val="28"/>
        </w:rPr>
      </w:pPr>
    </w:p>
    <w:p w14:paraId="6CC88221" w14:textId="77777777" w:rsidR="008F07BC" w:rsidRDefault="008F07BC" w:rsidP="00780F46">
      <w:pPr>
        <w:jc w:val="center"/>
        <w:rPr>
          <w:rFonts w:ascii="Times New Roman" w:hAnsi="Times New Roman" w:cs="Times New Roman"/>
          <w:b/>
          <w:bCs/>
          <w:sz w:val="28"/>
          <w:szCs w:val="28"/>
        </w:rPr>
      </w:pPr>
    </w:p>
    <w:p w14:paraId="09438D1B" w14:textId="77777777" w:rsidR="008F07BC" w:rsidRDefault="008F07BC" w:rsidP="00780F46">
      <w:pPr>
        <w:jc w:val="center"/>
        <w:rPr>
          <w:rFonts w:ascii="Times New Roman" w:hAnsi="Times New Roman" w:cs="Times New Roman"/>
          <w:b/>
          <w:bCs/>
          <w:sz w:val="28"/>
          <w:szCs w:val="28"/>
        </w:rPr>
      </w:pPr>
    </w:p>
    <w:p w14:paraId="4689E498" w14:textId="77777777" w:rsidR="008F07BC" w:rsidRDefault="008F07BC" w:rsidP="00780F46">
      <w:pPr>
        <w:jc w:val="center"/>
        <w:rPr>
          <w:rFonts w:ascii="Times New Roman" w:hAnsi="Times New Roman" w:cs="Times New Roman"/>
          <w:b/>
          <w:bCs/>
          <w:sz w:val="28"/>
          <w:szCs w:val="28"/>
        </w:rPr>
      </w:pPr>
    </w:p>
    <w:p w14:paraId="0CC94EC3" w14:textId="77777777" w:rsidR="008F07BC" w:rsidRDefault="008F07BC" w:rsidP="00780F46">
      <w:pPr>
        <w:jc w:val="center"/>
        <w:rPr>
          <w:rFonts w:ascii="Times New Roman" w:hAnsi="Times New Roman" w:cs="Times New Roman"/>
          <w:b/>
          <w:bCs/>
          <w:sz w:val="28"/>
          <w:szCs w:val="28"/>
        </w:rPr>
      </w:pPr>
    </w:p>
    <w:p w14:paraId="0E1F622B" w14:textId="77777777" w:rsidR="008F07BC" w:rsidRDefault="008F07BC" w:rsidP="00780F46">
      <w:pPr>
        <w:jc w:val="center"/>
        <w:rPr>
          <w:rFonts w:ascii="Times New Roman" w:hAnsi="Times New Roman" w:cs="Times New Roman"/>
          <w:b/>
          <w:bCs/>
          <w:sz w:val="28"/>
          <w:szCs w:val="28"/>
        </w:rPr>
      </w:pPr>
    </w:p>
    <w:p w14:paraId="29EB2376" w14:textId="77777777" w:rsidR="008F07BC" w:rsidRDefault="008F07BC" w:rsidP="00780F46">
      <w:pPr>
        <w:jc w:val="center"/>
        <w:rPr>
          <w:rFonts w:ascii="Times New Roman" w:hAnsi="Times New Roman" w:cs="Times New Roman"/>
          <w:b/>
          <w:bCs/>
          <w:sz w:val="28"/>
          <w:szCs w:val="28"/>
        </w:rPr>
      </w:pPr>
    </w:p>
    <w:p w14:paraId="6717E66A" w14:textId="77777777" w:rsidR="008F07BC" w:rsidRDefault="008F07BC" w:rsidP="00356DF7">
      <w:pPr>
        <w:rPr>
          <w:rFonts w:ascii="Times New Roman" w:hAnsi="Times New Roman" w:cs="Times New Roman"/>
          <w:b/>
          <w:bCs/>
          <w:sz w:val="28"/>
          <w:szCs w:val="28"/>
        </w:rPr>
      </w:pPr>
    </w:p>
    <w:p w14:paraId="27EB1BF0" w14:textId="77777777" w:rsidR="008F07BC" w:rsidRDefault="008F07BC" w:rsidP="00780F46">
      <w:pPr>
        <w:jc w:val="center"/>
        <w:rPr>
          <w:rFonts w:ascii="Times New Roman" w:hAnsi="Times New Roman" w:cs="Times New Roman"/>
          <w:b/>
          <w:bCs/>
          <w:sz w:val="28"/>
          <w:szCs w:val="28"/>
        </w:rPr>
      </w:pPr>
    </w:p>
    <w:p w14:paraId="4588B591" w14:textId="77777777" w:rsidR="008F07BC" w:rsidRDefault="008F07BC" w:rsidP="00780F46">
      <w:pPr>
        <w:jc w:val="center"/>
        <w:rPr>
          <w:rFonts w:ascii="Times New Roman" w:hAnsi="Times New Roman" w:cs="Times New Roman"/>
          <w:b/>
          <w:bCs/>
          <w:sz w:val="28"/>
          <w:szCs w:val="28"/>
        </w:rPr>
      </w:pPr>
    </w:p>
    <w:p w14:paraId="016C2EF7" w14:textId="019B7FF6" w:rsidR="006115C4" w:rsidRDefault="00780F46" w:rsidP="008F07BC">
      <w:pPr>
        <w:pStyle w:val="Heading1"/>
      </w:pPr>
      <w:bookmarkStart w:id="0" w:name="_Toc71316493"/>
      <w:r w:rsidRPr="00780F46">
        <w:t>Introduction</w:t>
      </w:r>
      <w:bookmarkEnd w:id="0"/>
    </w:p>
    <w:p w14:paraId="3A62BF6C" w14:textId="79565DE9" w:rsidR="00780F46" w:rsidRDefault="00780F46" w:rsidP="00780F46">
      <w:pPr>
        <w:rPr>
          <w:rFonts w:ascii="Times New Roman" w:hAnsi="Times New Roman" w:cs="Times New Roman"/>
          <w:b/>
          <w:bCs/>
          <w:sz w:val="28"/>
          <w:szCs w:val="28"/>
        </w:rPr>
      </w:pPr>
    </w:p>
    <w:p w14:paraId="015D9F05" w14:textId="2C5D1DE8" w:rsidR="00780F46" w:rsidRDefault="00780F46" w:rsidP="00780F46">
      <w:pPr>
        <w:rPr>
          <w:rFonts w:ascii="Times New Roman" w:hAnsi="Times New Roman" w:cs="Times New Roman"/>
          <w:sz w:val="24"/>
          <w:szCs w:val="24"/>
        </w:rPr>
      </w:pPr>
      <w:r w:rsidRPr="00780F46">
        <w:rPr>
          <w:rFonts w:ascii="Times New Roman" w:hAnsi="Times New Roman" w:cs="Times New Roman"/>
          <w:sz w:val="24"/>
          <w:szCs w:val="24"/>
        </w:rPr>
        <w:t xml:space="preserve">The Environmental Audit Committee received information as part of </w:t>
      </w:r>
      <w:r w:rsidR="000E180B">
        <w:rPr>
          <w:rFonts w:ascii="Times New Roman" w:hAnsi="Times New Roman" w:cs="Times New Roman"/>
          <w:sz w:val="24"/>
          <w:szCs w:val="24"/>
        </w:rPr>
        <w:t>their</w:t>
      </w:r>
      <w:r w:rsidRPr="00780F46">
        <w:rPr>
          <w:rFonts w:ascii="Times New Roman" w:hAnsi="Times New Roman" w:cs="Times New Roman"/>
          <w:sz w:val="24"/>
          <w:szCs w:val="24"/>
        </w:rPr>
        <w:t xml:space="preserve"> investigation into the future of the </w:t>
      </w:r>
      <w:r w:rsidR="00CE4B7D">
        <w:rPr>
          <w:rFonts w:ascii="Times New Roman" w:hAnsi="Times New Roman" w:cs="Times New Roman"/>
          <w:sz w:val="24"/>
          <w:szCs w:val="24"/>
        </w:rPr>
        <w:t>fashion</w:t>
      </w:r>
      <w:r w:rsidRPr="00780F46">
        <w:rPr>
          <w:rFonts w:ascii="Times New Roman" w:hAnsi="Times New Roman" w:cs="Times New Roman"/>
          <w:sz w:val="24"/>
          <w:szCs w:val="24"/>
        </w:rPr>
        <w:t xml:space="preserve"> industry, highlighting the pressing need for the fashion industry to solve labour market and environmental sustainability concerns. They wrote to </w:t>
      </w:r>
      <w:bookmarkStart w:id="1" w:name="_Hlk71313289"/>
      <w:r w:rsidRPr="00780F46">
        <w:rPr>
          <w:rFonts w:ascii="Times New Roman" w:hAnsi="Times New Roman" w:cs="Times New Roman"/>
          <w:sz w:val="24"/>
          <w:szCs w:val="24"/>
        </w:rPr>
        <w:t>sixteen leading UK fashion stores in the autumn of 2018 to inquire what actions they were taking to reduce the environmental and social effects of the clothes and shoes they sold</w:t>
      </w:r>
      <w:bookmarkEnd w:id="1"/>
      <w:r w:rsidR="0094662B">
        <w:rPr>
          <w:rFonts w:ascii="Times New Roman" w:hAnsi="Times New Roman" w:cs="Times New Roman"/>
          <w:sz w:val="24"/>
          <w:szCs w:val="24"/>
        </w:rPr>
        <w:t xml:space="preserve">, NEXT Plc being one of this sixteen fashion companies. </w:t>
      </w:r>
      <w:r w:rsidR="005A050F" w:rsidRPr="005A050F">
        <w:rPr>
          <w:rFonts w:ascii="Times New Roman" w:hAnsi="Times New Roman" w:cs="Times New Roman"/>
          <w:sz w:val="24"/>
          <w:szCs w:val="24"/>
        </w:rPr>
        <w:t xml:space="preserve">Following testimony at </w:t>
      </w:r>
      <w:r w:rsidR="005A050F">
        <w:rPr>
          <w:rFonts w:ascii="Times New Roman" w:hAnsi="Times New Roman" w:cs="Times New Roman"/>
          <w:sz w:val="24"/>
          <w:szCs w:val="24"/>
        </w:rPr>
        <w:t>their</w:t>
      </w:r>
      <w:r w:rsidR="005A050F" w:rsidRPr="005A050F">
        <w:rPr>
          <w:rFonts w:ascii="Times New Roman" w:hAnsi="Times New Roman" w:cs="Times New Roman"/>
          <w:sz w:val="24"/>
          <w:szCs w:val="24"/>
        </w:rPr>
        <w:t xml:space="preserve"> first meeting about illegally low pay for garment workers and the disposability of some ‘fast fashion' apparel, the Environmental Audit Committee asked four major </w:t>
      </w:r>
      <w:r w:rsidR="00987870">
        <w:rPr>
          <w:rFonts w:ascii="Times New Roman" w:hAnsi="Times New Roman" w:cs="Times New Roman"/>
          <w:sz w:val="24"/>
          <w:szCs w:val="24"/>
        </w:rPr>
        <w:t>fashion</w:t>
      </w:r>
      <w:r w:rsidR="005A050F" w:rsidRPr="005A050F">
        <w:rPr>
          <w:rFonts w:ascii="Times New Roman" w:hAnsi="Times New Roman" w:cs="Times New Roman"/>
          <w:sz w:val="24"/>
          <w:szCs w:val="24"/>
        </w:rPr>
        <w:t xml:space="preserve"> stores to address related questions. Several of these retailers were listed in evidence as being associated with poor pay in Leicester, but the committee also relied on data on ‘share of speech' collected by Pi Datametrics.</w:t>
      </w:r>
    </w:p>
    <w:p w14:paraId="786DC913" w14:textId="22630DD1" w:rsidR="00841B43" w:rsidRDefault="00841B43" w:rsidP="00780F46">
      <w:pPr>
        <w:rPr>
          <w:rFonts w:ascii="Times New Roman" w:hAnsi="Times New Roman" w:cs="Times New Roman"/>
          <w:sz w:val="24"/>
          <w:szCs w:val="24"/>
        </w:rPr>
      </w:pPr>
      <w:r w:rsidRPr="00841B43">
        <w:rPr>
          <w:rFonts w:ascii="Times New Roman" w:hAnsi="Times New Roman" w:cs="Times New Roman"/>
          <w:sz w:val="24"/>
          <w:szCs w:val="24"/>
        </w:rPr>
        <w:t>The Committee was surprised by the level of participation shown by certain retailers. Others have shown an interest in discussing these topics and have taken several first moves. Unfortunately, certain stores do not seem to prioritise social and environmental responsibility. Kurt Geiger, for example, did not respond at all. They recognise that several retailers have not signed up for the particular programmes under consideration, but they are taking other steps to resolve these concerns within their organisations.</w:t>
      </w:r>
    </w:p>
    <w:p w14:paraId="4D15D5B4" w14:textId="59B43EDE" w:rsidR="00A40A05" w:rsidRDefault="00A40A05" w:rsidP="00780F46">
      <w:pPr>
        <w:rPr>
          <w:rFonts w:ascii="Times New Roman" w:hAnsi="Times New Roman" w:cs="Times New Roman"/>
          <w:sz w:val="24"/>
          <w:szCs w:val="24"/>
        </w:rPr>
      </w:pPr>
    </w:p>
    <w:p w14:paraId="72DCBABD" w14:textId="1B1FED93" w:rsidR="00A40A05" w:rsidRDefault="00640A04" w:rsidP="008F07BC">
      <w:pPr>
        <w:pStyle w:val="Heading1"/>
      </w:pPr>
      <w:bookmarkStart w:id="2" w:name="_Toc71316494"/>
      <w:r>
        <w:t xml:space="preserve">NEXT plc’s regulation </w:t>
      </w:r>
      <w:r w:rsidR="002D611E">
        <w:t>in order to adapt at</w:t>
      </w:r>
      <w:r w:rsidR="00EA05E7">
        <w:t xml:space="preserve"> the</w:t>
      </w:r>
      <w:r w:rsidR="002D611E">
        <w:t xml:space="preserve"> environmental issues</w:t>
      </w:r>
      <w:bookmarkEnd w:id="2"/>
    </w:p>
    <w:p w14:paraId="31CBD701" w14:textId="77777777" w:rsidR="00943CD9" w:rsidRPr="009051A4" w:rsidRDefault="00943CD9" w:rsidP="002D611E">
      <w:pPr>
        <w:jc w:val="center"/>
        <w:rPr>
          <w:rFonts w:ascii="Times New Roman" w:hAnsi="Times New Roman" w:cs="Times New Roman"/>
          <w:b/>
          <w:bCs/>
          <w:sz w:val="28"/>
          <w:szCs w:val="28"/>
        </w:rPr>
      </w:pPr>
    </w:p>
    <w:p w14:paraId="050E7947" w14:textId="1295D584" w:rsidR="0024687B" w:rsidRDefault="00BB22E9" w:rsidP="00780F46">
      <w:pPr>
        <w:rPr>
          <w:rFonts w:ascii="Times New Roman" w:hAnsi="Times New Roman" w:cs="Times New Roman"/>
          <w:sz w:val="24"/>
          <w:szCs w:val="24"/>
        </w:rPr>
      </w:pPr>
      <w:r>
        <w:rPr>
          <w:rFonts w:ascii="Times New Roman" w:hAnsi="Times New Roman" w:cs="Times New Roman"/>
          <w:sz w:val="24"/>
          <w:szCs w:val="24"/>
        </w:rPr>
        <w:t>As for NEXT Plc, the company had</w:t>
      </w:r>
      <w:r w:rsidR="00AD2F28">
        <w:rPr>
          <w:rFonts w:ascii="Times New Roman" w:hAnsi="Times New Roman" w:cs="Times New Roman"/>
          <w:sz w:val="24"/>
          <w:szCs w:val="24"/>
        </w:rPr>
        <w:t xml:space="preserve"> m</w:t>
      </w:r>
      <w:r w:rsidR="00AD2F28" w:rsidRPr="00AD2F28">
        <w:rPr>
          <w:rFonts w:ascii="Times New Roman" w:hAnsi="Times New Roman" w:cs="Times New Roman"/>
          <w:sz w:val="24"/>
          <w:szCs w:val="24"/>
        </w:rPr>
        <w:t>oderately engaged</w:t>
      </w:r>
      <w:r w:rsidR="008F0E64">
        <w:rPr>
          <w:rFonts w:ascii="Times New Roman" w:hAnsi="Times New Roman" w:cs="Times New Roman"/>
          <w:sz w:val="24"/>
          <w:szCs w:val="24"/>
        </w:rPr>
        <w:t xml:space="preserve"> in the matter or resolving this issues and </w:t>
      </w:r>
      <w:r w:rsidR="0024687B">
        <w:rPr>
          <w:rFonts w:ascii="Times New Roman" w:hAnsi="Times New Roman" w:cs="Times New Roman"/>
          <w:sz w:val="24"/>
          <w:szCs w:val="24"/>
        </w:rPr>
        <w:t>concerns with the fallowing procedures:</w:t>
      </w:r>
    </w:p>
    <w:p w14:paraId="192CE965" w14:textId="55E0689B" w:rsidR="006C59BB" w:rsidRDefault="007E4A1B" w:rsidP="007E4A1B">
      <w:pPr>
        <w:rPr>
          <w:rFonts w:ascii="Times New Roman" w:hAnsi="Times New Roman" w:cs="Times New Roman"/>
          <w:sz w:val="24"/>
          <w:szCs w:val="24"/>
        </w:rPr>
      </w:pPr>
      <w:r w:rsidRPr="00A41C3D">
        <w:rPr>
          <w:rFonts w:ascii="Times New Roman" w:hAnsi="Times New Roman" w:cs="Times New Roman"/>
          <w:sz w:val="24"/>
          <w:szCs w:val="24"/>
          <w:highlight w:val="yellow"/>
        </w:rPr>
        <w:t>Sustainable</w:t>
      </w:r>
      <w:r w:rsidRPr="00A41C3D">
        <w:rPr>
          <w:rFonts w:ascii="Times New Roman" w:hAnsi="Times New Roman" w:cs="Times New Roman"/>
          <w:sz w:val="24"/>
          <w:szCs w:val="24"/>
          <w:highlight w:val="yellow"/>
        </w:rPr>
        <w:t xml:space="preserve"> c</w:t>
      </w:r>
      <w:r w:rsidRPr="00A41C3D">
        <w:rPr>
          <w:rFonts w:ascii="Times New Roman" w:hAnsi="Times New Roman" w:cs="Times New Roman"/>
          <w:sz w:val="24"/>
          <w:szCs w:val="24"/>
          <w:highlight w:val="yellow"/>
        </w:rPr>
        <w:t xml:space="preserve">lothing </w:t>
      </w:r>
      <w:r w:rsidRPr="00A41C3D">
        <w:rPr>
          <w:rFonts w:ascii="Times New Roman" w:hAnsi="Times New Roman" w:cs="Times New Roman"/>
          <w:sz w:val="24"/>
          <w:szCs w:val="24"/>
          <w:highlight w:val="yellow"/>
        </w:rPr>
        <w:t>a</w:t>
      </w:r>
      <w:r w:rsidRPr="00A41C3D">
        <w:rPr>
          <w:rFonts w:ascii="Times New Roman" w:hAnsi="Times New Roman" w:cs="Times New Roman"/>
          <w:sz w:val="24"/>
          <w:szCs w:val="24"/>
          <w:highlight w:val="yellow"/>
        </w:rPr>
        <w:t>ction</w:t>
      </w:r>
      <w:r w:rsidRPr="00A41C3D">
        <w:rPr>
          <w:rFonts w:ascii="Times New Roman" w:hAnsi="Times New Roman" w:cs="Times New Roman"/>
          <w:sz w:val="24"/>
          <w:szCs w:val="24"/>
          <w:highlight w:val="yellow"/>
        </w:rPr>
        <w:t xml:space="preserve"> p</w:t>
      </w:r>
      <w:r w:rsidRPr="00A41C3D">
        <w:rPr>
          <w:rFonts w:ascii="Times New Roman" w:hAnsi="Times New Roman" w:cs="Times New Roman"/>
          <w:sz w:val="24"/>
          <w:szCs w:val="24"/>
          <w:highlight w:val="yellow"/>
        </w:rPr>
        <w:t>lan</w:t>
      </w:r>
      <w:r w:rsidR="00DC2BBE">
        <w:rPr>
          <w:rFonts w:ascii="Times New Roman" w:hAnsi="Times New Roman" w:cs="Times New Roman"/>
          <w:sz w:val="24"/>
          <w:szCs w:val="24"/>
        </w:rPr>
        <w:t xml:space="preserve"> that </w:t>
      </w:r>
      <w:r w:rsidR="00DC2BBE" w:rsidRPr="00DC2BBE">
        <w:rPr>
          <w:rFonts w:ascii="Times New Roman" w:hAnsi="Times New Roman" w:cs="Times New Roman"/>
          <w:sz w:val="24"/>
          <w:szCs w:val="24"/>
        </w:rPr>
        <w:t>aims to increase the environmental and social sustainability of clothes by improving on current programmes and coordinating action by key stakeholders in the clothing supply chain. While organisations in the apparel supply chain have also taken substantial steps to reduce negative environmental and social effects, further industry</w:t>
      </w:r>
      <w:r w:rsidR="006F2D1A">
        <w:rPr>
          <w:rFonts w:ascii="Times New Roman" w:hAnsi="Times New Roman" w:cs="Times New Roman"/>
          <w:sz w:val="24"/>
          <w:szCs w:val="24"/>
        </w:rPr>
        <w:t xml:space="preserve"> </w:t>
      </w:r>
      <w:r w:rsidR="00DC2BBE" w:rsidRPr="00DC2BBE">
        <w:rPr>
          <w:rFonts w:ascii="Times New Roman" w:hAnsi="Times New Roman" w:cs="Times New Roman"/>
          <w:sz w:val="24"/>
          <w:szCs w:val="24"/>
        </w:rPr>
        <w:t xml:space="preserve">wide </w:t>
      </w:r>
      <w:r w:rsidR="0013584E">
        <w:rPr>
          <w:rFonts w:ascii="Times New Roman" w:hAnsi="Times New Roman" w:cs="Times New Roman"/>
          <w:sz w:val="24"/>
          <w:szCs w:val="24"/>
        </w:rPr>
        <w:t>partnership</w:t>
      </w:r>
      <w:r w:rsidR="00DC2BBE" w:rsidRPr="00DC2BBE">
        <w:rPr>
          <w:rFonts w:ascii="Times New Roman" w:hAnsi="Times New Roman" w:cs="Times New Roman"/>
          <w:sz w:val="24"/>
          <w:szCs w:val="24"/>
        </w:rPr>
        <w:t xml:space="preserve"> and agreement obligations would enable the effort to expand</w:t>
      </w:r>
      <w:r w:rsidR="0013584E">
        <w:rPr>
          <w:rFonts w:ascii="Times New Roman" w:hAnsi="Times New Roman" w:cs="Times New Roman"/>
          <w:sz w:val="24"/>
          <w:szCs w:val="24"/>
        </w:rPr>
        <w:t xml:space="preserve"> this plan.</w:t>
      </w:r>
    </w:p>
    <w:p w14:paraId="1D19DBB3" w14:textId="2278B946" w:rsidR="00191ADA" w:rsidRDefault="00191ADA" w:rsidP="00191ADA">
      <w:pPr>
        <w:rPr>
          <w:rFonts w:ascii="Times New Roman" w:hAnsi="Times New Roman" w:cs="Times New Roman"/>
          <w:sz w:val="24"/>
          <w:szCs w:val="24"/>
        </w:rPr>
      </w:pPr>
      <w:r w:rsidRPr="00C8699D">
        <w:rPr>
          <w:rFonts w:ascii="Times New Roman" w:hAnsi="Times New Roman" w:cs="Times New Roman"/>
          <w:sz w:val="24"/>
          <w:szCs w:val="24"/>
          <w:highlight w:val="yellow"/>
        </w:rPr>
        <w:t>Use of organic</w:t>
      </w:r>
      <w:r w:rsidRPr="00C8699D">
        <w:rPr>
          <w:rFonts w:ascii="Times New Roman" w:hAnsi="Times New Roman" w:cs="Times New Roman"/>
          <w:sz w:val="24"/>
          <w:szCs w:val="24"/>
          <w:highlight w:val="yellow"/>
        </w:rPr>
        <w:t xml:space="preserve"> </w:t>
      </w:r>
      <w:r w:rsidRPr="00C8699D">
        <w:rPr>
          <w:rFonts w:ascii="Times New Roman" w:hAnsi="Times New Roman" w:cs="Times New Roman"/>
          <w:sz w:val="24"/>
          <w:szCs w:val="24"/>
          <w:highlight w:val="yellow"/>
        </w:rPr>
        <w:t>or sustainable</w:t>
      </w:r>
      <w:r w:rsidRPr="00C8699D">
        <w:rPr>
          <w:rFonts w:ascii="Times New Roman" w:hAnsi="Times New Roman" w:cs="Times New Roman"/>
          <w:sz w:val="24"/>
          <w:szCs w:val="24"/>
          <w:highlight w:val="yellow"/>
        </w:rPr>
        <w:t xml:space="preserve"> </w:t>
      </w:r>
      <w:r w:rsidRPr="00C8699D">
        <w:rPr>
          <w:rFonts w:ascii="Times New Roman" w:hAnsi="Times New Roman" w:cs="Times New Roman"/>
          <w:sz w:val="24"/>
          <w:szCs w:val="24"/>
          <w:highlight w:val="yellow"/>
        </w:rPr>
        <w:t>cotton</w:t>
      </w:r>
      <w:r w:rsidR="00C8699D">
        <w:rPr>
          <w:rFonts w:ascii="Times New Roman" w:hAnsi="Times New Roman" w:cs="Times New Roman"/>
          <w:sz w:val="24"/>
          <w:szCs w:val="24"/>
        </w:rPr>
        <w:t xml:space="preserve">. </w:t>
      </w:r>
      <w:r w:rsidR="00C8699D" w:rsidRPr="00C8699D">
        <w:rPr>
          <w:rFonts w:ascii="Times New Roman" w:hAnsi="Times New Roman" w:cs="Times New Roman"/>
          <w:sz w:val="24"/>
          <w:szCs w:val="24"/>
        </w:rPr>
        <w:t>Cotton is NEXT's most important raw material, both in terms of volume and the environmental and social</w:t>
      </w:r>
      <w:r w:rsidR="00455765">
        <w:rPr>
          <w:rFonts w:ascii="Times New Roman" w:hAnsi="Times New Roman" w:cs="Times New Roman"/>
          <w:sz w:val="24"/>
          <w:szCs w:val="24"/>
        </w:rPr>
        <w:t>, witch</w:t>
      </w:r>
      <w:r w:rsidR="00C8699D" w:rsidRPr="00C8699D">
        <w:rPr>
          <w:rFonts w:ascii="Times New Roman" w:hAnsi="Times New Roman" w:cs="Times New Roman"/>
          <w:sz w:val="24"/>
          <w:szCs w:val="24"/>
        </w:rPr>
        <w:t xml:space="preserve"> challenges it raises. </w:t>
      </w:r>
      <w:r w:rsidR="00455765">
        <w:rPr>
          <w:rFonts w:ascii="Times New Roman" w:hAnsi="Times New Roman" w:cs="Times New Roman"/>
          <w:sz w:val="24"/>
          <w:szCs w:val="24"/>
        </w:rPr>
        <w:t>NEXT</w:t>
      </w:r>
      <w:r w:rsidR="00C8699D" w:rsidRPr="00C8699D">
        <w:rPr>
          <w:rFonts w:ascii="Times New Roman" w:hAnsi="Times New Roman" w:cs="Times New Roman"/>
          <w:sz w:val="24"/>
          <w:szCs w:val="24"/>
        </w:rPr>
        <w:t xml:space="preserve"> policy prohibits the use of cotton from Uzbekistan or Turkmenistan due to forced labour during harvest, and </w:t>
      </w:r>
      <w:r w:rsidR="00455765">
        <w:rPr>
          <w:rFonts w:ascii="Times New Roman" w:hAnsi="Times New Roman" w:cs="Times New Roman"/>
          <w:sz w:val="24"/>
          <w:szCs w:val="24"/>
        </w:rPr>
        <w:t>the company</w:t>
      </w:r>
      <w:r w:rsidR="00C8699D" w:rsidRPr="00C8699D">
        <w:rPr>
          <w:rFonts w:ascii="Times New Roman" w:hAnsi="Times New Roman" w:cs="Times New Roman"/>
          <w:sz w:val="24"/>
          <w:szCs w:val="24"/>
        </w:rPr>
        <w:t xml:space="preserve"> closely track the work of the Responsible Sourcing Network campaign on this subject.</w:t>
      </w:r>
    </w:p>
    <w:p w14:paraId="0C6868D5" w14:textId="3C7D85D5" w:rsidR="000E180B" w:rsidRDefault="000E180B" w:rsidP="002C429F">
      <w:pPr>
        <w:rPr>
          <w:rFonts w:ascii="Times New Roman" w:hAnsi="Times New Roman" w:cs="Times New Roman"/>
          <w:sz w:val="24"/>
          <w:szCs w:val="24"/>
        </w:rPr>
      </w:pPr>
      <w:r w:rsidRPr="000E180B">
        <w:rPr>
          <w:rFonts w:ascii="Times New Roman" w:hAnsi="Times New Roman" w:cs="Times New Roman"/>
          <w:sz w:val="24"/>
          <w:szCs w:val="24"/>
          <w:highlight w:val="yellow"/>
        </w:rPr>
        <w:t xml:space="preserve">Use of </w:t>
      </w:r>
      <w:r w:rsidRPr="000E180B">
        <w:rPr>
          <w:rFonts w:ascii="Times New Roman" w:hAnsi="Times New Roman" w:cs="Times New Roman"/>
          <w:sz w:val="24"/>
          <w:szCs w:val="24"/>
          <w:highlight w:val="yellow"/>
        </w:rPr>
        <w:t>recycled material</w:t>
      </w:r>
      <w:r w:rsidRPr="000E180B">
        <w:rPr>
          <w:rFonts w:ascii="Times New Roman" w:hAnsi="Times New Roman" w:cs="Times New Roman"/>
          <w:sz w:val="24"/>
          <w:szCs w:val="24"/>
          <w:highlight w:val="yellow"/>
        </w:rPr>
        <w:t xml:space="preserve"> </w:t>
      </w:r>
      <w:r w:rsidRPr="000E180B">
        <w:rPr>
          <w:rFonts w:ascii="Times New Roman" w:hAnsi="Times New Roman" w:cs="Times New Roman"/>
          <w:sz w:val="24"/>
          <w:szCs w:val="24"/>
          <w:highlight w:val="yellow"/>
        </w:rPr>
        <w:t>in products</w:t>
      </w:r>
      <w:r w:rsidR="00304153">
        <w:rPr>
          <w:rFonts w:ascii="Times New Roman" w:hAnsi="Times New Roman" w:cs="Times New Roman"/>
          <w:sz w:val="24"/>
          <w:szCs w:val="24"/>
        </w:rPr>
        <w:t xml:space="preserve">. </w:t>
      </w:r>
      <w:r w:rsidR="00C23B24">
        <w:rPr>
          <w:rFonts w:ascii="Times New Roman" w:hAnsi="Times New Roman" w:cs="Times New Roman"/>
          <w:sz w:val="24"/>
          <w:szCs w:val="24"/>
        </w:rPr>
        <w:t>This s</w:t>
      </w:r>
      <w:r w:rsidR="00C23B24" w:rsidRPr="00C23B24">
        <w:rPr>
          <w:rFonts w:ascii="Times New Roman" w:hAnsi="Times New Roman" w:cs="Times New Roman"/>
          <w:sz w:val="24"/>
          <w:szCs w:val="24"/>
        </w:rPr>
        <w:t>ustainability action</w:t>
      </w:r>
      <w:r w:rsidR="00C23B24">
        <w:rPr>
          <w:rFonts w:ascii="Times New Roman" w:hAnsi="Times New Roman" w:cs="Times New Roman"/>
          <w:sz w:val="24"/>
          <w:szCs w:val="24"/>
        </w:rPr>
        <w:t xml:space="preserve"> </w:t>
      </w:r>
      <w:r w:rsidR="00217BCB">
        <w:rPr>
          <w:rFonts w:ascii="Times New Roman" w:hAnsi="Times New Roman" w:cs="Times New Roman"/>
          <w:sz w:val="24"/>
          <w:szCs w:val="24"/>
        </w:rPr>
        <w:t xml:space="preserve">is made by NEXT Plc </w:t>
      </w:r>
      <w:r w:rsidR="005E6EC8">
        <w:rPr>
          <w:rFonts w:ascii="Times New Roman" w:hAnsi="Times New Roman" w:cs="Times New Roman"/>
          <w:sz w:val="24"/>
          <w:szCs w:val="24"/>
        </w:rPr>
        <w:t xml:space="preserve">especially in the </w:t>
      </w:r>
      <w:r w:rsidR="002840B5">
        <w:rPr>
          <w:rFonts w:ascii="Times New Roman" w:hAnsi="Times New Roman" w:cs="Times New Roman"/>
          <w:sz w:val="24"/>
          <w:szCs w:val="24"/>
        </w:rPr>
        <w:t>p</w:t>
      </w:r>
      <w:r w:rsidR="002840B5" w:rsidRPr="002840B5">
        <w:rPr>
          <w:rFonts w:ascii="Times New Roman" w:hAnsi="Times New Roman" w:cs="Times New Roman"/>
          <w:sz w:val="24"/>
          <w:szCs w:val="24"/>
        </w:rPr>
        <w:t>ackaging</w:t>
      </w:r>
      <w:r w:rsidR="002840B5">
        <w:rPr>
          <w:rFonts w:ascii="Times New Roman" w:hAnsi="Times New Roman" w:cs="Times New Roman"/>
          <w:sz w:val="24"/>
          <w:szCs w:val="24"/>
        </w:rPr>
        <w:t xml:space="preserve"> process</w:t>
      </w:r>
      <w:r w:rsidR="004B729D">
        <w:rPr>
          <w:rFonts w:ascii="Times New Roman" w:hAnsi="Times New Roman" w:cs="Times New Roman"/>
          <w:sz w:val="24"/>
          <w:szCs w:val="24"/>
        </w:rPr>
        <w:t>.</w:t>
      </w:r>
      <w:r w:rsidR="002C429F" w:rsidRPr="002C429F">
        <w:t xml:space="preserve"> </w:t>
      </w:r>
      <w:r w:rsidR="002C429F" w:rsidRPr="002C429F">
        <w:rPr>
          <w:rFonts w:ascii="Times New Roman" w:hAnsi="Times New Roman" w:cs="Times New Roman"/>
          <w:sz w:val="24"/>
          <w:szCs w:val="24"/>
        </w:rPr>
        <w:t xml:space="preserve">Packaging is important for preventing product </w:t>
      </w:r>
      <w:r w:rsidR="001D4F6E" w:rsidRPr="002C429F">
        <w:rPr>
          <w:rFonts w:ascii="Times New Roman" w:hAnsi="Times New Roman" w:cs="Times New Roman"/>
          <w:sz w:val="24"/>
          <w:szCs w:val="24"/>
        </w:rPr>
        <w:t>damage. In</w:t>
      </w:r>
      <w:r w:rsidR="002C429F" w:rsidRPr="002C429F">
        <w:rPr>
          <w:rFonts w:ascii="Times New Roman" w:hAnsi="Times New Roman" w:cs="Times New Roman"/>
          <w:sz w:val="24"/>
          <w:szCs w:val="24"/>
        </w:rPr>
        <w:t xml:space="preserve"> certain cases, reducing packaging can result in more degraded and waste materials, so finding the correct approach is critical.</w:t>
      </w:r>
      <w:r w:rsidR="00A15542">
        <w:rPr>
          <w:rFonts w:ascii="Times New Roman" w:hAnsi="Times New Roman" w:cs="Times New Roman"/>
          <w:sz w:val="24"/>
          <w:szCs w:val="24"/>
        </w:rPr>
        <w:t xml:space="preserve"> The best </w:t>
      </w:r>
      <w:r w:rsidR="003D31B8">
        <w:rPr>
          <w:rFonts w:ascii="Times New Roman" w:hAnsi="Times New Roman" w:cs="Times New Roman"/>
          <w:sz w:val="24"/>
          <w:szCs w:val="24"/>
        </w:rPr>
        <w:t>approaches</w:t>
      </w:r>
      <w:r w:rsidR="00357C0B">
        <w:rPr>
          <w:rFonts w:ascii="Times New Roman" w:hAnsi="Times New Roman" w:cs="Times New Roman"/>
          <w:sz w:val="24"/>
          <w:szCs w:val="24"/>
        </w:rPr>
        <w:t xml:space="preserve"> for the company can </w:t>
      </w:r>
      <w:r w:rsidR="00D57E4C">
        <w:rPr>
          <w:rFonts w:ascii="Times New Roman" w:hAnsi="Times New Roman" w:cs="Times New Roman"/>
          <w:sz w:val="24"/>
          <w:szCs w:val="24"/>
        </w:rPr>
        <w:t>be</w:t>
      </w:r>
      <w:r w:rsidR="003D31B8">
        <w:rPr>
          <w:rFonts w:ascii="Times New Roman" w:hAnsi="Times New Roman" w:cs="Times New Roman"/>
          <w:sz w:val="24"/>
          <w:szCs w:val="24"/>
        </w:rPr>
        <w:t xml:space="preserve"> </w:t>
      </w:r>
      <w:r w:rsidR="00670A09">
        <w:rPr>
          <w:rFonts w:ascii="Times New Roman" w:hAnsi="Times New Roman" w:cs="Times New Roman"/>
          <w:sz w:val="24"/>
          <w:szCs w:val="24"/>
        </w:rPr>
        <w:lastRenderedPageBreak/>
        <w:t xml:space="preserve">removing </w:t>
      </w:r>
      <w:r w:rsidR="00670A09" w:rsidRPr="00670A09">
        <w:rPr>
          <w:rFonts w:ascii="Times New Roman" w:hAnsi="Times New Roman" w:cs="Times New Roman"/>
          <w:sz w:val="24"/>
          <w:szCs w:val="24"/>
        </w:rPr>
        <w:t>inappropriate or problematic packaging without losing consistency</w:t>
      </w:r>
      <w:r w:rsidR="003D31B8">
        <w:rPr>
          <w:rFonts w:ascii="Times New Roman" w:hAnsi="Times New Roman" w:cs="Times New Roman"/>
          <w:sz w:val="24"/>
          <w:szCs w:val="24"/>
        </w:rPr>
        <w:t xml:space="preserve">, </w:t>
      </w:r>
      <w:r w:rsidR="009C6028">
        <w:rPr>
          <w:rFonts w:ascii="Times New Roman" w:hAnsi="Times New Roman" w:cs="Times New Roman"/>
          <w:sz w:val="24"/>
          <w:szCs w:val="24"/>
        </w:rPr>
        <w:t>i</w:t>
      </w:r>
      <w:r w:rsidR="009C6028" w:rsidRPr="009C6028">
        <w:rPr>
          <w:rFonts w:ascii="Times New Roman" w:hAnsi="Times New Roman" w:cs="Times New Roman"/>
          <w:sz w:val="24"/>
          <w:szCs w:val="24"/>
        </w:rPr>
        <w:t>ncreasi</w:t>
      </w:r>
      <w:r w:rsidR="009C6028">
        <w:rPr>
          <w:rFonts w:ascii="Times New Roman" w:hAnsi="Times New Roman" w:cs="Times New Roman"/>
          <w:sz w:val="24"/>
          <w:szCs w:val="24"/>
        </w:rPr>
        <w:t>ng</w:t>
      </w:r>
      <w:r w:rsidR="009C6028" w:rsidRPr="009C6028">
        <w:rPr>
          <w:rFonts w:ascii="Times New Roman" w:hAnsi="Times New Roman" w:cs="Times New Roman"/>
          <w:sz w:val="24"/>
          <w:szCs w:val="24"/>
        </w:rPr>
        <w:t xml:space="preserve"> packaging recyclability by aiming for all packaging to be recycled or widely recyclable</w:t>
      </w:r>
      <w:r w:rsidR="009C6028">
        <w:rPr>
          <w:rFonts w:ascii="Times New Roman" w:hAnsi="Times New Roman" w:cs="Times New Roman"/>
          <w:sz w:val="24"/>
          <w:szCs w:val="24"/>
        </w:rPr>
        <w:t>,</w:t>
      </w:r>
      <w:r w:rsidR="00D57E4C" w:rsidRPr="00D57E4C">
        <w:t xml:space="preserve"> </w:t>
      </w:r>
      <w:r w:rsidR="00D72182">
        <w:rPr>
          <w:rFonts w:ascii="Times New Roman" w:hAnsi="Times New Roman" w:cs="Times New Roman"/>
          <w:sz w:val="24"/>
          <w:szCs w:val="24"/>
        </w:rPr>
        <w:t>r</w:t>
      </w:r>
      <w:r w:rsidR="00D72182" w:rsidRPr="00D57E4C">
        <w:rPr>
          <w:rFonts w:ascii="Times New Roman" w:hAnsi="Times New Roman" w:cs="Times New Roman"/>
          <w:sz w:val="24"/>
          <w:szCs w:val="24"/>
        </w:rPr>
        <w:t>educi</w:t>
      </w:r>
      <w:r w:rsidR="00D72182">
        <w:rPr>
          <w:rFonts w:ascii="Times New Roman" w:hAnsi="Times New Roman" w:cs="Times New Roman"/>
          <w:sz w:val="24"/>
          <w:szCs w:val="24"/>
        </w:rPr>
        <w:t>ng</w:t>
      </w:r>
      <w:r w:rsidR="00D57E4C" w:rsidRPr="00D57E4C">
        <w:rPr>
          <w:rFonts w:ascii="Times New Roman" w:hAnsi="Times New Roman" w:cs="Times New Roman"/>
          <w:sz w:val="24"/>
          <w:szCs w:val="24"/>
        </w:rPr>
        <w:t xml:space="preserve"> the environmental effects by working to remove more harmful products that are more costly to recycle, such as PVC, acetate, and polystyrene</w:t>
      </w:r>
      <w:r w:rsidR="00CC46B2">
        <w:rPr>
          <w:rFonts w:ascii="Times New Roman" w:hAnsi="Times New Roman" w:cs="Times New Roman"/>
          <w:sz w:val="24"/>
          <w:szCs w:val="24"/>
        </w:rPr>
        <w:t xml:space="preserve"> and c</w:t>
      </w:r>
      <w:r w:rsidR="00CC46B2" w:rsidRPr="00CC46B2">
        <w:rPr>
          <w:rFonts w:ascii="Times New Roman" w:hAnsi="Times New Roman" w:cs="Times New Roman"/>
          <w:sz w:val="24"/>
          <w:szCs w:val="24"/>
        </w:rPr>
        <w:t>reat</w:t>
      </w:r>
      <w:r w:rsidR="00CC46B2">
        <w:rPr>
          <w:rFonts w:ascii="Times New Roman" w:hAnsi="Times New Roman" w:cs="Times New Roman"/>
          <w:sz w:val="24"/>
          <w:szCs w:val="24"/>
        </w:rPr>
        <w:t>ing</w:t>
      </w:r>
      <w:r w:rsidR="00CC46B2" w:rsidRPr="00CC46B2">
        <w:rPr>
          <w:rFonts w:ascii="Times New Roman" w:hAnsi="Times New Roman" w:cs="Times New Roman"/>
          <w:sz w:val="24"/>
          <w:szCs w:val="24"/>
        </w:rPr>
        <w:t xml:space="preserve"> plastic packaging with at least 30% post-consumer recycled material.</w:t>
      </w:r>
    </w:p>
    <w:p w14:paraId="36840489" w14:textId="2E3D088A" w:rsidR="00CC46B2" w:rsidRDefault="00EA4DD3" w:rsidP="00EA4DD3">
      <w:pPr>
        <w:rPr>
          <w:rFonts w:ascii="Times New Roman" w:hAnsi="Times New Roman" w:cs="Times New Roman"/>
          <w:sz w:val="24"/>
          <w:szCs w:val="24"/>
        </w:rPr>
      </w:pPr>
      <w:r w:rsidRPr="00EA4DD3">
        <w:rPr>
          <w:rFonts w:ascii="Times New Roman" w:hAnsi="Times New Roman" w:cs="Times New Roman"/>
          <w:sz w:val="24"/>
          <w:szCs w:val="24"/>
          <w:highlight w:val="yellow"/>
        </w:rPr>
        <w:t>Zero</w:t>
      </w:r>
      <w:r w:rsidRPr="00EA4DD3">
        <w:rPr>
          <w:rFonts w:ascii="Times New Roman" w:hAnsi="Times New Roman" w:cs="Times New Roman"/>
          <w:sz w:val="24"/>
          <w:szCs w:val="24"/>
          <w:highlight w:val="yellow"/>
        </w:rPr>
        <w:t xml:space="preserve"> d</w:t>
      </w:r>
      <w:r w:rsidRPr="00EA4DD3">
        <w:rPr>
          <w:rFonts w:ascii="Times New Roman" w:hAnsi="Times New Roman" w:cs="Times New Roman"/>
          <w:sz w:val="24"/>
          <w:szCs w:val="24"/>
          <w:highlight w:val="yellow"/>
        </w:rPr>
        <w:t>ischarge of</w:t>
      </w:r>
      <w:r w:rsidRPr="00EA4DD3">
        <w:rPr>
          <w:rFonts w:ascii="Times New Roman" w:hAnsi="Times New Roman" w:cs="Times New Roman"/>
          <w:sz w:val="24"/>
          <w:szCs w:val="24"/>
          <w:highlight w:val="yellow"/>
        </w:rPr>
        <w:t xml:space="preserve"> h</w:t>
      </w:r>
      <w:r w:rsidRPr="00EA4DD3">
        <w:rPr>
          <w:rFonts w:ascii="Times New Roman" w:hAnsi="Times New Roman" w:cs="Times New Roman"/>
          <w:sz w:val="24"/>
          <w:szCs w:val="24"/>
          <w:highlight w:val="yellow"/>
        </w:rPr>
        <w:t>azardous</w:t>
      </w:r>
      <w:r w:rsidRPr="00EA4DD3">
        <w:rPr>
          <w:rFonts w:ascii="Times New Roman" w:hAnsi="Times New Roman" w:cs="Times New Roman"/>
          <w:sz w:val="24"/>
          <w:szCs w:val="24"/>
          <w:highlight w:val="yellow"/>
        </w:rPr>
        <w:t xml:space="preserve"> c</w:t>
      </w:r>
      <w:r w:rsidRPr="00EA4DD3">
        <w:rPr>
          <w:rFonts w:ascii="Times New Roman" w:hAnsi="Times New Roman" w:cs="Times New Roman"/>
          <w:sz w:val="24"/>
          <w:szCs w:val="24"/>
          <w:highlight w:val="yellow"/>
        </w:rPr>
        <w:t>hemicals</w:t>
      </w:r>
      <w:r w:rsidR="006A16CB">
        <w:rPr>
          <w:rFonts w:ascii="Times New Roman" w:hAnsi="Times New Roman" w:cs="Times New Roman"/>
          <w:sz w:val="24"/>
          <w:szCs w:val="24"/>
        </w:rPr>
        <w:t xml:space="preserve"> </w:t>
      </w:r>
      <w:r w:rsidR="006A16CB" w:rsidRPr="006A16CB">
        <w:rPr>
          <w:rFonts w:ascii="Times New Roman" w:hAnsi="Times New Roman" w:cs="Times New Roman"/>
          <w:sz w:val="24"/>
          <w:szCs w:val="24"/>
        </w:rPr>
        <w:t>by developing a meaningful programme that allows for successful cooperation among brands, suppliers, and the chemicals industry</w:t>
      </w:r>
      <w:r w:rsidR="002D7749">
        <w:rPr>
          <w:rFonts w:ascii="Times New Roman" w:hAnsi="Times New Roman" w:cs="Times New Roman"/>
          <w:sz w:val="24"/>
          <w:szCs w:val="24"/>
        </w:rPr>
        <w:t xml:space="preserve">, in order to create a </w:t>
      </w:r>
      <w:r w:rsidR="002D7749" w:rsidRPr="002D7749">
        <w:rPr>
          <w:rFonts w:ascii="Times New Roman" w:hAnsi="Times New Roman" w:cs="Times New Roman"/>
          <w:sz w:val="24"/>
          <w:szCs w:val="24"/>
        </w:rPr>
        <w:t>green supply chain</w:t>
      </w:r>
      <w:r w:rsidR="002D7749">
        <w:rPr>
          <w:rFonts w:ascii="Times New Roman" w:hAnsi="Times New Roman" w:cs="Times New Roman"/>
          <w:sz w:val="24"/>
          <w:szCs w:val="24"/>
        </w:rPr>
        <w:t>.</w:t>
      </w:r>
    </w:p>
    <w:p w14:paraId="767D6E9F" w14:textId="4509B775" w:rsidR="00ED09A8" w:rsidRDefault="00ED09A8" w:rsidP="00EA4DD3">
      <w:pPr>
        <w:rPr>
          <w:rFonts w:ascii="Times New Roman" w:hAnsi="Times New Roman" w:cs="Times New Roman"/>
          <w:sz w:val="24"/>
          <w:szCs w:val="24"/>
        </w:rPr>
      </w:pPr>
    </w:p>
    <w:p w14:paraId="20CFDA59" w14:textId="280E6311" w:rsidR="00ED09A8" w:rsidRDefault="00ED09A8" w:rsidP="008F07BC">
      <w:pPr>
        <w:pStyle w:val="Heading1"/>
      </w:pPr>
      <w:bookmarkStart w:id="3" w:name="_Toc71316495"/>
      <w:r>
        <w:t xml:space="preserve">NEXT’s </w:t>
      </w:r>
      <w:bookmarkStart w:id="4" w:name="_Hlk71274222"/>
      <w:r w:rsidR="00801A9B" w:rsidRPr="00801A9B">
        <w:t>Sustainability initiatives</w:t>
      </w:r>
      <w:r w:rsidR="00801A9B">
        <w:t xml:space="preserve"> </w:t>
      </w:r>
      <w:bookmarkEnd w:id="4"/>
      <w:r w:rsidR="00801A9B">
        <w:t xml:space="preserve">in order to protect the </w:t>
      </w:r>
      <w:r w:rsidR="0056370E">
        <w:t>environment</w:t>
      </w:r>
      <w:bookmarkEnd w:id="3"/>
    </w:p>
    <w:p w14:paraId="79D52A99" w14:textId="4AFB3D06" w:rsidR="0056370E" w:rsidRDefault="0056370E" w:rsidP="0056370E">
      <w:pPr>
        <w:rPr>
          <w:rFonts w:ascii="Times New Roman" w:hAnsi="Times New Roman" w:cs="Times New Roman"/>
          <w:b/>
          <w:bCs/>
          <w:sz w:val="28"/>
          <w:szCs w:val="28"/>
        </w:rPr>
      </w:pPr>
    </w:p>
    <w:p w14:paraId="2360E25A" w14:textId="5BDF6DD9" w:rsidR="0056370E" w:rsidRDefault="005729B0" w:rsidP="0056370E">
      <w:pPr>
        <w:rPr>
          <w:rFonts w:ascii="Times New Roman" w:hAnsi="Times New Roman" w:cs="Times New Roman"/>
          <w:sz w:val="24"/>
          <w:szCs w:val="24"/>
        </w:rPr>
      </w:pPr>
      <w:r w:rsidRPr="005729B0">
        <w:rPr>
          <w:rFonts w:ascii="Times New Roman" w:hAnsi="Times New Roman" w:cs="Times New Roman"/>
          <w:sz w:val="24"/>
          <w:szCs w:val="24"/>
        </w:rPr>
        <w:t>Sustainability works on addressing the needs of the present without risking future generations' ability to fulfil their own needs. Sustainability is built on three pillars: economic, environmental, and social</w:t>
      </w:r>
      <w:r>
        <w:rPr>
          <w:rFonts w:ascii="Times New Roman" w:hAnsi="Times New Roman" w:cs="Times New Roman"/>
          <w:sz w:val="24"/>
          <w:szCs w:val="24"/>
        </w:rPr>
        <w:t xml:space="preserve">, </w:t>
      </w:r>
      <w:r w:rsidRPr="005729B0">
        <w:rPr>
          <w:rFonts w:ascii="Times New Roman" w:hAnsi="Times New Roman" w:cs="Times New Roman"/>
          <w:sz w:val="24"/>
          <w:szCs w:val="24"/>
        </w:rPr>
        <w:t>also popularly known as profits, earth, and citizens. Companies are increasingly making public contributions to sustainability by reducing waste, investing in clean energies, and funding organisations that strive for a more prosperous future.</w:t>
      </w:r>
      <w:r w:rsidR="00E024F8" w:rsidRPr="00E024F8">
        <w:t xml:space="preserve"> </w:t>
      </w:r>
      <w:r w:rsidR="00E024F8" w:rsidRPr="00E024F8">
        <w:rPr>
          <w:rFonts w:ascii="Times New Roman" w:hAnsi="Times New Roman" w:cs="Times New Roman"/>
          <w:sz w:val="24"/>
          <w:szCs w:val="24"/>
        </w:rPr>
        <w:t>Sustainability allows companies to make long</w:t>
      </w:r>
      <w:r w:rsidR="00E024F8">
        <w:rPr>
          <w:rFonts w:ascii="Times New Roman" w:hAnsi="Times New Roman" w:cs="Times New Roman"/>
          <w:sz w:val="24"/>
          <w:szCs w:val="24"/>
        </w:rPr>
        <w:t xml:space="preserve"> </w:t>
      </w:r>
      <w:r w:rsidR="00E024F8" w:rsidRPr="00E024F8">
        <w:rPr>
          <w:rFonts w:ascii="Times New Roman" w:hAnsi="Times New Roman" w:cs="Times New Roman"/>
          <w:sz w:val="24"/>
          <w:szCs w:val="24"/>
        </w:rPr>
        <w:t>term choices based on environmental, socioeconomic, and human effects rather than short</w:t>
      </w:r>
      <w:r w:rsidR="00E024F8">
        <w:rPr>
          <w:rFonts w:ascii="Times New Roman" w:hAnsi="Times New Roman" w:cs="Times New Roman"/>
          <w:sz w:val="24"/>
          <w:szCs w:val="24"/>
        </w:rPr>
        <w:t xml:space="preserve"> </w:t>
      </w:r>
      <w:r w:rsidR="00E024F8" w:rsidRPr="00E024F8">
        <w:rPr>
          <w:rFonts w:ascii="Times New Roman" w:hAnsi="Times New Roman" w:cs="Times New Roman"/>
          <w:sz w:val="24"/>
          <w:szCs w:val="24"/>
        </w:rPr>
        <w:t>term benefits such as next quarter's earnings release. It persuades them to think of more than just the immediate benefit or loss. Companies are increasingly issuing environmental targets, such as committing to zero</w:t>
      </w:r>
      <w:r w:rsidR="00E024F8">
        <w:rPr>
          <w:rFonts w:ascii="Times New Roman" w:hAnsi="Times New Roman" w:cs="Times New Roman"/>
          <w:sz w:val="24"/>
          <w:szCs w:val="24"/>
        </w:rPr>
        <w:t xml:space="preserve"> </w:t>
      </w:r>
      <w:r w:rsidR="00E024F8" w:rsidRPr="00E024F8">
        <w:rPr>
          <w:rFonts w:ascii="Times New Roman" w:hAnsi="Times New Roman" w:cs="Times New Roman"/>
          <w:sz w:val="24"/>
          <w:szCs w:val="24"/>
        </w:rPr>
        <w:t>waste packaging by a certain year or reducing gross pollution by a certain percentage.</w:t>
      </w:r>
    </w:p>
    <w:p w14:paraId="33041234" w14:textId="0A474102" w:rsidR="00AB11DA" w:rsidRPr="00AB11DA" w:rsidRDefault="004F200B" w:rsidP="00AB11DA">
      <w:pPr>
        <w:rPr>
          <w:rFonts w:ascii="Times New Roman" w:hAnsi="Times New Roman" w:cs="Times New Roman"/>
          <w:sz w:val="24"/>
          <w:szCs w:val="24"/>
        </w:rPr>
      </w:pPr>
      <w:r>
        <w:rPr>
          <w:rFonts w:ascii="Times New Roman" w:hAnsi="Times New Roman" w:cs="Times New Roman"/>
          <w:sz w:val="24"/>
          <w:szCs w:val="24"/>
        </w:rPr>
        <w:t>NEXT company has 2 main s</w:t>
      </w:r>
      <w:r w:rsidRPr="004F200B">
        <w:rPr>
          <w:rFonts w:ascii="Times New Roman" w:hAnsi="Times New Roman" w:cs="Times New Roman"/>
          <w:sz w:val="24"/>
          <w:szCs w:val="24"/>
        </w:rPr>
        <w:t>ustainability initiatives</w:t>
      </w:r>
      <w:r w:rsidR="00D460CE">
        <w:rPr>
          <w:rFonts w:ascii="Times New Roman" w:hAnsi="Times New Roman" w:cs="Times New Roman"/>
          <w:sz w:val="24"/>
          <w:szCs w:val="24"/>
        </w:rPr>
        <w:t xml:space="preserve">. The first one is the </w:t>
      </w:r>
      <w:r w:rsidR="00D460CE" w:rsidRPr="00B174D8">
        <w:rPr>
          <w:rFonts w:ascii="Times New Roman" w:hAnsi="Times New Roman" w:cs="Times New Roman"/>
          <w:sz w:val="24"/>
          <w:szCs w:val="24"/>
        </w:rPr>
        <w:t>m</w:t>
      </w:r>
      <w:r w:rsidR="00D460CE" w:rsidRPr="00B174D8">
        <w:rPr>
          <w:rFonts w:ascii="Times New Roman" w:hAnsi="Times New Roman" w:cs="Times New Roman"/>
          <w:sz w:val="24"/>
          <w:szCs w:val="24"/>
        </w:rPr>
        <w:t>icrofibre</w:t>
      </w:r>
      <w:r w:rsidR="00141C1A">
        <w:rPr>
          <w:rFonts w:ascii="Times New Roman" w:hAnsi="Times New Roman" w:cs="Times New Roman"/>
          <w:sz w:val="24"/>
          <w:szCs w:val="24"/>
        </w:rPr>
        <w:t xml:space="preserve"> </w:t>
      </w:r>
      <w:r w:rsidR="00D460CE" w:rsidRPr="00B174D8">
        <w:rPr>
          <w:rFonts w:ascii="Times New Roman" w:hAnsi="Times New Roman" w:cs="Times New Roman"/>
          <w:sz w:val="24"/>
          <w:szCs w:val="24"/>
        </w:rPr>
        <w:t>i</w:t>
      </w:r>
      <w:r w:rsidR="00D460CE" w:rsidRPr="00B174D8">
        <w:rPr>
          <w:rFonts w:ascii="Times New Roman" w:hAnsi="Times New Roman" w:cs="Times New Roman"/>
          <w:sz w:val="24"/>
          <w:szCs w:val="24"/>
        </w:rPr>
        <w:t>nitiative</w:t>
      </w:r>
      <w:r w:rsidR="00141C1A">
        <w:rPr>
          <w:rFonts w:ascii="Times New Roman" w:hAnsi="Times New Roman" w:cs="Times New Roman"/>
          <w:sz w:val="24"/>
          <w:szCs w:val="24"/>
        </w:rPr>
        <w:t xml:space="preserve"> and the second one is r</w:t>
      </w:r>
      <w:r w:rsidR="00141C1A" w:rsidRPr="00141C1A">
        <w:rPr>
          <w:rFonts w:ascii="Times New Roman" w:hAnsi="Times New Roman" w:cs="Times New Roman"/>
          <w:sz w:val="24"/>
          <w:szCs w:val="24"/>
        </w:rPr>
        <w:t>euse or</w:t>
      </w:r>
      <w:r w:rsidR="00141C1A">
        <w:rPr>
          <w:rFonts w:ascii="Times New Roman" w:hAnsi="Times New Roman" w:cs="Times New Roman"/>
          <w:sz w:val="24"/>
          <w:szCs w:val="24"/>
        </w:rPr>
        <w:t xml:space="preserve"> </w:t>
      </w:r>
      <w:r w:rsidR="00141C1A" w:rsidRPr="00141C1A">
        <w:rPr>
          <w:rFonts w:ascii="Times New Roman" w:hAnsi="Times New Roman" w:cs="Times New Roman"/>
          <w:sz w:val="24"/>
          <w:szCs w:val="24"/>
        </w:rPr>
        <w:t>recycling of</w:t>
      </w:r>
      <w:r w:rsidR="00141C1A">
        <w:rPr>
          <w:rFonts w:ascii="Times New Roman" w:hAnsi="Times New Roman" w:cs="Times New Roman"/>
          <w:sz w:val="24"/>
          <w:szCs w:val="24"/>
        </w:rPr>
        <w:t xml:space="preserve"> </w:t>
      </w:r>
      <w:r w:rsidR="00141C1A" w:rsidRPr="00141C1A">
        <w:rPr>
          <w:rFonts w:ascii="Times New Roman" w:hAnsi="Times New Roman" w:cs="Times New Roman"/>
          <w:sz w:val="24"/>
          <w:szCs w:val="24"/>
        </w:rPr>
        <w:t>unsold stock</w:t>
      </w:r>
      <w:r w:rsidR="00141C1A">
        <w:rPr>
          <w:rFonts w:ascii="Times New Roman" w:hAnsi="Times New Roman" w:cs="Times New Roman"/>
          <w:sz w:val="24"/>
          <w:szCs w:val="24"/>
        </w:rPr>
        <w:t xml:space="preserve"> initiative. </w:t>
      </w:r>
      <w:r w:rsidR="00AB11DA">
        <w:rPr>
          <w:rFonts w:ascii="Times New Roman" w:hAnsi="Times New Roman" w:cs="Times New Roman"/>
          <w:sz w:val="24"/>
          <w:szCs w:val="24"/>
        </w:rPr>
        <w:t xml:space="preserve">Also, the company </w:t>
      </w:r>
      <w:r w:rsidR="00AB11DA" w:rsidRPr="00AB11DA">
        <w:rPr>
          <w:rFonts w:ascii="Times New Roman" w:hAnsi="Times New Roman" w:cs="Times New Roman"/>
          <w:sz w:val="24"/>
          <w:szCs w:val="24"/>
        </w:rPr>
        <w:t>has signed up to RE100, a national effort led by The Climate Group in collaboration with CDP (Carbon Disclosure Project), which has set a target of 100% clean energy for our global operations by 2030.</w:t>
      </w:r>
      <w:r w:rsidR="00061F89">
        <w:rPr>
          <w:rFonts w:ascii="Times New Roman" w:hAnsi="Times New Roman" w:cs="Times New Roman"/>
          <w:sz w:val="24"/>
          <w:szCs w:val="24"/>
        </w:rPr>
        <w:t xml:space="preserve"> </w:t>
      </w:r>
      <w:r w:rsidR="00AB11DA" w:rsidRPr="00AB11DA">
        <w:rPr>
          <w:rFonts w:ascii="Times New Roman" w:hAnsi="Times New Roman" w:cs="Times New Roman"/>
          <w:sz w:val="24"/>
          <w:szCs w:val="24"/>
        </w:rPr>
        <w:t xml:space="preserve">The power NEXT imports directly for </w:t>
      </w:r>
      <w:r w:rsidR="002C7849">
        <w:rPr>
          <w:rFonts w:ascii="Times New Roman" w:hAnsi="Times New Roman" w:cs="Times New Roman"/>
          <w:sz w:val="24"/>
          <w:szCs w:val="24"/>
        </w:rPr>
        <w:t>their</w:t>
      </w:r>
      <w:r w:rsidR="00AB11DA" w:rsidRPr="00AB11DA">
        <w:rPr>
          <w:rFonts w:ascii="Times New Roman" w:hAnsi="Times New Roman" w:cs="Times New Roman"/>
          <w:sz w:val="24"/>
          <w:szCs w:val="24"/>
        </w:rPr>
        <w:t xml:space="preserve"> operations in the United Kingdom and Ireland is 100 percent green, backed by the Renewable Energy Guarantees of Origin (REGO) programme, and accounts for 94 percent of our global consumption.</w:t>
      </w:r>
    </w:p>
    <w:p w14:paraId="438B7A50" w14:textId="6771BDAC" w:rsidR="00D403FB" w:rsidRPr="00D403FB" w:rsidRDefault="00061F89" w:rsidP="00D403FB">
      <w:pPr>
        <w:rPr>
          <w:rFonts w:ascii="Times New Roman" w:hAnsi="Times New Roman" w:cs="Times New Roman"/>
          <w:sz w:val="24"/>
          <w:szCs w:val="24"/>
        </w:rPr>
      </w:pPr>
      <w:r>
        <w:rPr>
          <w:rFonts w:ascii="Times New Roman" w:hAnsi="Times New Roman" w:cs="Times New Roman"/>
          <w:sz w:val="24"/>
          <w:szCs w:val="24"/>
        </w:rPr>
        <w:t>NEXT is</w:t>
      </w:r>
      <w:r w:rsidR="00AB11DA" w:rsidRPr="00AB11DA">
        <w:rPr>
          <w:rFonts w:ascii="Times New Roman" w:hAnsi="Times New Roman" w:cs="Times New Roman"/>
          <w:sz w:val="24"/>
          <w:szCs w:val="24"/>
        </w:rPr>
        <w:t xml:space="preserve"> excited to be collaborating with the RE100 project to turn </w:t>
      </w:r>
      <w:r w:rsidR="008C3E5F">
        <w:rPr>
          <w:rFonts w:ascii="Times New Roman" w:hAnsi="Times New Roman" w:cs="Times New Roman"/>
          <w:sz w:val="24"/>
          <w:szCs w:val="24"/>
        </w:rPr>
        <w:t>their</w:t>
      </w:r>
      <w:r w:rsidR="00AB11DA" w:rsidRPr="00AB11DA">
        <w:rPr>
          <w:rFonts w:ascii="Times New Roman" w:hAnsi="Times New Roman" w:cs="Times New Roman"/>
          <w:sz w:val="24"/>
          <w:szCs w:val="24"/>
        </w:rPr>
        <w:t xml:space="preserve"> remaining 6% to 100% renewable energy. </w:t>
      </w:r>
      <w:r>
        <w:rPr>
          <w:rFonts w:ascii="Times New Roman" w:hAnsi="Times New Roman" w:cs="Times New Roman"/>
          <w:sz w:val="24"/>
          <w:szCs w:val="24"/>
        </w:rPr>
        <w:t>Their</w:t>
      </w:r>
      <w:r w:rsidR="00AB11DA" w:rsidRPr="00AB11DA">
        <w:rPr>
          <w:rFonts w:ascii="Times New Roman" w:hAnsi="Times New Roman" w:cs="Times New Roman"/>
          <w:sz w:val="24"/>
          <w:szCs w:val="24"/>
        </w:rPr>
        <w:t xml:space="preserve"> manufacturing activities in Sri Lanka account for the rest of the remaining 5%.</w:t>
      </w:r>
      <w:r w:rsidR="00050AAE">
        <w:rPr>
          <w:rFonts w:ascii="Times New Roman" w:hAnsi="Times New Roman" w:cs="Times New Roman"/>
          <w:sz w:val="24"/>
          <w:szCs w:val="24"/>
        </w:rPr>
        <w:t xml:space="preserve"> </w:t>
      </w:r>
      <w:r w:rsidR="00D403FB">
        <w:rPr>
          <w:rFonts w:ascii="Times New Roman" w:hAnsi="Times New Roman" w:cs="Times New Roman"/>
          <w:sz w:val="24"/>
          <w:szCs w:val="24"/>
        </w:rPr>
        <w:t>Also,</w:t>
      </w:r>
      <w:r w:rsidR="008E2FD5">
        <w:rPr>
          <w:rFonts w:ascii="Times New Roman" w:hAnsi="Times New Roman" w:cs="Times New Roman"/>
          <w:sz w:val="24"/>
          <w:szCs w:val="24"/>
        </w:rPr>
        <w:t xml:space="preserve"> the </w:t>
      </w:r>
      <w:r w:rsidR="00E031C2">
        <w:rPr>
          <w:rFonts w:ascii="Times New Roman" w:hAnsi="Times New Roman" w:cs="Times New Roman"/>
          <w:sz w:val="24"/>
          <w:szCs w:val="24"/>
        </w:rPr>
        <w:t xml:space="preserve">water usage and the energy efficiency </w:t>
      </w:r>
      <w:r w:rsidR="00D403FB">
        <w:rPr>
          <w:rFonts w:ascii="Times New Roman" w:hAnsi="Times New Roman" w:cs="Times New Roman"/>
          <w:sz w:val="24"/>
          <w:szCs w:val="24"/>
        </w:rPr>
        <w:t>play</w:t>
      </w:r>
      <w:r w:rsidR="00A1158A">
        <w:rPr>
          <w:rFonts w:ascii="Times New Roman" w:hAnsi="Times New Roman" w:cs="Times New Roman"/>
          <w:sz w:val="24"/>
          <w:szCs w:val="24"/>
        </w:rPr>
        <w:t xml:space="preserve"> an important role </w:t>
      </w:r>
      <w:r w:rsidR="00A814F3">
        <w:rPr>
          <w:rFonts w:ascii="Times New Roman" w:hAnsi="Times New Roman" w:cs="Times New Roman"/>
          <w:sz w:val="24"/>
          <w:szCs w:val="24"/>
        </w:rPr>
        <w:t xml:space="preserve">in preserving the environment. </w:t>
      </w:r>
      <w:r w:rsidR="00D403FB" w:rsidRPr="00D403FB">
        <w:rPr>
          <w:rFonts w:ascii="Times New Roman" w:hAnsi="Times New Roman" w:cs="Times New Roman"/>
          <w:sz w:val="24"/>
          <w:szCs w:val="24"/>
        </w:rPr>
        <w:t>Water demand currently exceeds supply in many parts of the world, including parts of the United Kingdom, and it is expected that many more countries will face this problem in the future.</w:t>
      </w:r>
    </w:p>
    <w:p w14:paraId="2585F93F" w14:textId="6EB7BF88" w:rsidR="00E024F8" w:rsidRDefault="00D403FB" w:rsidP="00D403FB">
      <w:pPr>
        <w:rPr>
          <w:rFonts w:ascii="Times New Roman" w:hAnsi="Times New Roman" w:cs="Times New Roman"/>
          <w:sz w:val="24"/>
          <w:szCs w:val="24"/>
        </w:rPr>
      </w:pPr>
      <w:r>
        <w:rPr>
          <w:rFonts w:ascii="Times New Roman" w:hAnsi="Times New Roman" w:cs="Times New Roman"/>
          <w:sz w:val="24"/>
          <w:szCs w:val="24"/>
        </w:rPr>
        <w:t>The</w:t>
      </w:r>
      <w:r w:rsidRPr="00D403FB">
        <w:rPr>
          <w:rFonts w:ascii="Times New Roman" w:hAnsi="Times New Roman" w:cs="Times New Roman"/>
          <w:sz w:val="24"/>
          <w:szCs w:val="24"/>
        </w:rPr>
        <w:t xml:space="preserve"> direct service at NEXT does not use a lot of power, but </w:t>
      </w:r>
      <w:r>
        <w:rPr>
          <w:rFonts w:ascii="Times New Roman" w:hAnsi="Times New Roman" w:cs="Times New Roman"/>
          <w:sz w:val="24"/>
          <w:szCs w:val="24"/>
        </w:rPr>
        <w:t>the</w:t>
      </w:r>
      <w:r w:rsidR="00D72214">
        <w:rPr>
          <w:rFonts w:ascii="Times New Roman" w:hAnsi="Times New Roman" w:cs="Times New Roman"/>
          <w:sz w:val="24"/>
          <w:szCs w:val="24"/>
        </w:rPr>
        <w:t>y</w:t>
      </w:r>
      <w:r w:rsidRPr="00D403FB">
        <w:rPr>
          <w:rFonts w:ascii="Times New Roman" w:hAnsi="Times New Roman" w:cs="Times New Roman"/>
          <w:sz w:val="24"/>
          <w:szCs w:val="24"/>
        </w:rPr>
        <w:t xml:space="preserve"> have AMR metres in about 350 shops. In 2020, </w:t>
      </w:r>
      <w:r w:rsidR="00D72214">
        <w:rPr>
          <w:rFonts w:ascii="Times New Roman" w:hAnsi="Times New Roman" w:cs="Times New Roman"/>
          <w:sz w:val="24"/>
          <w:szCs w:val="24"/>
        </w:rPr>
        <w:t>they</w:t>
      </w:r>
      <w:r w:rsidRPr="00D403FB">
        <w:rPr>
          <w:rFonts w:ascii="Times New Roman" w:hAnsi="Times New Roman" w:cs="Times New Roman"/>
          <w:sz w:val="24"/>
          <w:szCs w:val="24"/>
        </w:rPr>
        <w:t xml:space="preserve"> used 237,116m</w:t>
      </w:r>
      <w:r w:rsidR="00D72214" w:rsidRPr="00D403FB">
        <w:rPr>
          <w:rFonts w:ascii="Times New Roman" w:hAnsi="Times New Roman" w:cs="Times New Roman"/>
          <w:sz w:val="24"/>
          <w:szCs w:val="24"/>
        </w:rPr>
        <w:t>3,</w:t>
      </w:r>
      <w:r w:rsidR="00D72214">
        <w:rPr>
          <w:rFonts w:ascii="Times New Roman" w:hAnsi="Times New Roman" w:cs="Times New Roman"/>
          <w:sz w:val="24"/>
          <w:szCs w:val="24"/>
        </w:rPr>
        <w:t xml:space="preserve"> a</w:t>
      </w:r>
      <w:r w:rsidRPr="00D403FB">
        <w:rPr>
          <w:rFonts w:ascii="Times New Roman" w:hAnsi="Times New Roman" w:cs="Times New Roman"/>
          <w:sz w:val="24"/>
          <w:szCs w:val="24"/>
        </w:rPr>
        <w:t xml:space="preserve"> specifically in </w:t>
      </w:r>
      <w:r w:rsidR="00D72214">
        <w:rPr>
          <w:rFonts w:ascii="Times New Roman" w:hAnsi="Times New Roman" w:cs="Times New Roman"/>
          <w:sz w:val="24"/>
          <w:szCs w:val="24"/>
        </w:rPr>
        <w:t>NEXT</w:t>
      </w:r>
      <w:r w:rsidRPr="00D403FB">
        <w:rPr>
          <w:rFonts w:ascii="Times New Roman" w:hAnsi="Times New Roman" w:cs="Times New Roman"/>
          <w:sz w:val="24"/>
          <w:szCs w:val="24"/>
        </w:rPr>
        <w:t xml:space="preserve"> activities in the UK and Ireland. Furthermore, the third-party café concessions operating inside our stores used an additional 72,592m3 of water, for a total of 309,708m3.</w:t>
      </w:r>
    </w:p>
    <w:p w14:paraId="1A3BC7D5" w14:textId="7BAB6937" w:rsidR="00151331" w:rsidRPr="0056370E" w:rsidRDefault="00E33C57" w:rsidP="00D403FB">
      <w:pPr>
        <w:rPr>
          <w:rFonts w:ascii="Times New Roman" w:hAnsi="Times New Roman" w:cs="Times New Roman"/>
          <w:sz w:val="24"/>
          <w:szCs w:val="24"/>
        </w:rPr>
      </w:pPr>
      <w:r>
        <w:rPr>
          <w:rFonts w:ascii="Times New Roman" w:hAnsi="Times New Roman" w:cs="Times New Roman"/>
          <w:sz w:val="24"/>
          <w:szCs w:val="24"/>
        </w:rPr>
        <w:t xml:space="preserve">Also, the energy efficiency it is a priority for NEXT Plc </w:t>
      </w:r>
      <w:r w:rsidR="005B4F5A">
        <w:rPr>
          <w:rFonts w:ascii="Times New Roman" w:hAnsi="Times New Roman" w:cs="Times New Roman"/>
          <w:sz w:val="24"/>
          <w:szCs w:val="24"/>
        </w:rPr>
        <w:t>company.</w:t>
      </w:r>
      <w:r w:rsidR="00AD4B31" w:rsidRPr="00AD4B31">
        <w:t xml:space="preserve"> </w:t>
      </w:r>
      <w:r w:rsidR="00AD4B31" w:rsidRPr="00AD4B31">
        <w:rPr>
          <w:rFonts w:ascii="Times New Roman" w:hAnsi="Times New Roman" w:cs="Times New Roman"/>
          <w:sz w:val="24"/>
          <w:szCs w:val="24"/>
        </w:rPr>
        <w:t>Over the</w:t>
      </w:r>
      <w:r w:rsidR="00AD4B31">
        <w:rPr>
          <w:rFonts w:ascii="Times New Roman" w:hAnsi="Times New Roman" w:cs="Times New Roman"/>
          <w:sz w:val="24"/>
          <w:szCs w:val="24"/>
        </w:rPr>
        <w:t xml:space="preserve"> last</w:t>
      </w:r>
      <w:r w:rsidR="00AD4B31" w:rsidRPr="00AD4B31">
        <w:rPr>
          <w:rFonts w:ascii="Times New Roman" w:hAnsi="Times New Roman" w:cs="Times New Roman"/>
          <w:sz w:val="24"/>
          <w:szCs w:val="24"/>
        </w:rPr>
        <w:t xml:space="preserve"> year, </w:t>
      </w:r>
      <w:r w:rsidR="00AD4B31">
        <w:rPr>
          <w:rFonts w:ascii="Times New Roman" w:hAnsi="Times New Roman" w:cs="Times New Roman"/>
          <w:sz w:val="24"/>
          <w:szCs w:val="24"/>
        </w:rPr>
        <w:t xml:space="preserve">NEXT </w:t>
      </w:r>
      <w:r w:rsidR="00AD4B31" w:rsidRPr="00AD4B31">
        <w:rPr>
          <w:rFonts w:ascii="Times New Roman" w:hAnsi="Times New Roman" w:cs="Times New Roman"/>
          <w:sz w:val="24"/>
          <w:szCs w:val="24"/>
        </w:rPr>
        <w:t xml:space="preserve">reduced </w:t>
      </w:r>
      <w:r w:rsidR="00AD4B31">
        <w:rPr>
          <w:rFonts w:ascii="Times New Roman" w:hAnsi="Times New Roman" w:cs="Times New Roman"/>
          <w:sz w:val="24"/>
          <w:szCs w:val="24"/>
        </w:rPr>
        <w:t xml:space="preserve">the </w:t>
      </w:r>
      <w:r w:rsidR="00AD4B31" w:rsidRPr="00AD4B31">
        <w:rPr>
          <w:rFonts w:ascii="Times New Roman" w:hAnsi="Times New Roman" w:cs="Times New Roman"/>
          <w:sz w:val="24"/>
          <w:szCs w:val="24"/>
        </w:rPr>
        <w:t xml:space="preserve">energy usage by 9% while increasing </w:t>
      </w:r>
      <w:r w:rsidR="00AD4B31">
        <w:rPr>
          <w:rFonts w:ascii="Times New Roman" w:hAnsi="Times New Roman" w:cs="Times New Roman"/>
          <w:sz w:val="24"/>
          <w:szCs w:val="24"/>
        </w:rPr>
        <w:t>the</w:t>
      </w:r>
      <w:r w:rsidR="00AD4B31" w:rsidRPr="00AD4B31">
        <w:rPr>
          <w:rFonts w:ascii="Times New Roman" w:hAnsi="Times New Roman" w:cs="Times New Roman"/>
          <w:sz w:val="24"/>
          <w:szCs w:val="24"/>
        </w:rPr>
        <w:t xml:space="preserve"> total floorspace by 3%.</w:t>
      </w:r>
      <w:r w:rsidR="00542788">
        <w:t xml:space="preserve"> The company </w:t>
      </w:r>
      <w:r w:rsidR="00B93C9B" w:rsidRPr="00B93C9B">
        <w:rPr>
          <w:rFonts w:ascii="Times New Roman" w:hAnsi="Times New Roman" w:cs="Times New Roman"/>
          <w:sz w:val="24"/>
          <w:szCs w:val="24"/>
        </w:rPr>
        <w:t xml:space="preserve">regularly track energy output through a centralised data collection facility. To ensure that </w:t>
      </w:r>
      <w:r w:rsidR="00542788">
        <w:rPr>
          <w:rFonts w:ascii="Times New Roman" w:hAnsi="Times New Roman" w:cs="Times New Roman"/>
          <w:sz w:val="24"/>
          <w:szCs w:val="24"/>
        </w:rPr>
        <w:t xml:space="preserve">their </w:t>
      </w:r>
      <w:r w:rsidR="00B93C9B" w:rsidRPr="00B93C9B">
        <w:rPr>
          <w:rFonts w:ascii="Times New Roman" w:hAnsi="Times New Roman" w:cs="Times New Roman"/>
          <w:sz w:val="24"/>
          <w:szCs w:val="24"/>
        </w:rPr>
        <w:t xml:space="preserve">stores are running effectively, consumption data is passed by half-hourly modem metres </w:t>
      </w:r>
      <w:r w:rsidR="00B93C9B" w:rsidRPr="00B93C9B">
        <w:rPr>
          <w:rFonts w:ascii="Times New Roman" w:hAnsi="Times New Roman" w:cs="Times New Roman"/>
          <w:sz w:val="24"/>
          <w:szCs w:val="24"/>
        </w:rPr>
        <w:lastRenderedPageBreak/>
        <w:t xml:space="preserve">and automatic metre readers (AMR) built in </w:t>
      </w:r>
      <w:r w:rsidR="00542788">
        <w:rPr>
          <w:rFonts w:ascii="Times New Roman" w:hAnsi="Times New Roman" w:cs="Times New Roman"/>
          <w:sz w:val="24"/>
          <w:szCs w:val="24"/>
        </w:rPr>
        <w:t>the</w:t>
      </w:r>
      <w:r w:rsidR="00B93C9B" w:rsidRPr="00B93C9B">
        <w:rPr>
          <w:rFonts w:ascii="Times New Roman" w:hAnsi="Times New Roman" w:cs="Times New Roman"/>
          <w:sz w:val="24"/>
          <w:szCs w:val="24"/>
        </w:rPr>
        <w:t xml:space="preserve"> assets.</w:t>
      </w:r>
      <w:r w:rsidR="00174BB4">
        <w:rPr>
          <w:rFonts w:ascii="Times New Roman" w:hAnsi="Times New Roman" w:cs="Times New Roman"/>
          <w:sz w:val="24"/>
          <w:szCs w:val="24"/>
        </w:rPr>
        <w:t xml:space="preserve"> </w:t>
      </w:r>
      <w:r w:rsidR="00174BB4" w:rsidRPr="00174BB4">
        <w:rPr>
          <w:rFonts w:ascii="Times New Roman" w:hAnsi="Times New Roman" w:cs="Times New Roman"/>
          <w:sz w:val="24"/>
          <w:szCs w:val="24"/>
        </w:rPr>
        <w:t xml:space="preserve">Building control systems are located in </w:t>
      </w:r>
      <w:r w:rsidR="00174BB4">
        <w:rPr>
          <w:rFonts w:ascii="Times New Roman" w:hAnsi="Times New Roman" w:cs="Times New Roman"/>
          <w:sz w:val="24"/>
          <w:szCs w:val="24"/>
        </w:rPr>
        <w:t>the</w:t>
      </w:r>
      <w:r w:rsidR="00174BB4" w:rsidRPr="00174BB4">
        <w:rPr>
          <w:rFonts w:ascii="Times New Roman" w:hAnsi="Times New Roman" w:cs="Times New Roman"/>
          <w:sz w:val="24"/>
          <w:szCs w:val="24"/>
        </w:rPr>
        <w:t xml:space="preserve"> corporate headquarters</w:t>
      </w:r>
      <w:r w:rsidR="00174BB4">
        <w:rPr>
          <w:rFonts w:ascii="Times New Roman" w:hAnsi="Times New Roman" w:cs="Times New Roman"/>
          <w:sz w:val="24"/>
          <w:szCs w:val="24"/>
        </w:rPr>
        <w:t xml:space="preserve"> of NEXT Plc company</w:t>
      </w:r>
      <w:r w:rsidR="00174BB4" w:rsidRPr="00174BB4">
        <w:rPr>
          <w:rFonts w:ascii="Times New Roman" w:hAnsi="Times New Roman" w:cs="Times New Roman"/>
          <w:sz w:val="24"/>
          <w:szCs w:val="24"/>
        </w:rPr>
        <w:t xml:space="preserve">, warehouses, and 97 percent of </w:t>
      </w:r>
      <w:r w:rsidR="00757A69">
        <w:rPr>
          <w:rFonts w:ascii="Times New Roman" w:hAnsi="Times New Roman" w:cs="Times New Roman"/>
          <w:sz w:val="24"/>
          <w:szCs w:val="24"/>
        </w:rPr>
        <w:t xml:space="preserve">their </w:t>
      </w:r>
      <w:r w:rsidR="00174BB4" w:rsidRPr="00174BB4">
        <w:rPr>
          <w:rFonts w:ascii="Times New Roman" w:hAnsi="Times New Roman" w:cs="Times New Roman"/>
          <w:sz w:val="24"/>
          <w:szCs w:val="24"/>
        </w:rPr>
        <w:t>stores. This control core functions such as when lighting and air conditioning are turned on, specifically assisting in the management of consumption.</w:t>
      </w:r>
    </w:p>
    <w:p w14:paraId="7DE7060B" w14:textId="0BDC8DFC" w:rsidR="00780F46" w:rsidRDefault="001D2017" w:rsidP="00994805">
      <w:pPr>
        <w:rPr>
          <w:rFonts w:ascii="Times New Roman" w:hAnsi="Times New Roman" w:cs="Times New Roman"/>
          <w:sz w:val="24"/>
          <w:szCs w:val="24"/>
        </w:rPr>
      </w:pPr>
      <w:r w:rsidRPr="001D2017">
        <w:rPr>
          <w:rFonts w:ascii="Times New Roman" w:hAnsi="Times New Roman" w:cs="Times New Roman"/>
          <w:sz w:val="24"/>
          <w:szCs w:val="24"/>
        </w:rPr>
        <w:t xml:space="preserve">LED lighting is available in all </w:t>
      </w:r>
      <w:r>
        <w:rPr>
          <w:rFonts w:ascii="Times New Roman" w:hAnsi="Times New Roman" w:cs="Times New Roman"/>
          <w:sz w:val="24"/>
          <w:szCs w:val="24"/>
        </w:rPr>
        <w:t>NEXT stor</w:t>
      </w:r>
      <w:r w:rsidR="00E37F8E">
        <w:rPr>
          <w:rFonts w:ascii="Times New Roman" w:hAnsi="Times New Roman" w:cs="Times New Roman"/>
          <w:sz w:val="24"/>
          <w:szCs w:val="24"/>
        </w:rPr>
        <w:t>es</w:t>
      </w:r>
      <w:r w:rsidR="00994805">
        <w:rPr>
          <w:rFonts w:ascii="Times New Roman" w:hAnsi="Times New Roman" w:cs="Times New Roman"/>
          <w:sz w:val="24"/>
          <w:szCs w:val="24"/>
        </w:rPr>
        <w:t xml:space="preserve">, also </w:t>
      </w:r>
      <w:r w:rsidR="00994805" w:rsidRPr="00994805">
        <w:rPr>
          <w:rFonts w:ascii="Times New Roman" w:hAnsi="Times New Roman" w:cs="Times New Roman"/>
          <w:sz w:val="24"/>
          <w:szCs w:val="24"/>
        </w:rPr>
        <w:t xml:space="preserve">Solar PV is located in a few of </w:t>
      </w:r>
      <w:r w:rsidR="00994805">
        <w:rPr>
          <w:rFonts w:ascii="Times New Roman" w:hAnsi="Times New Roman" w:cs="Times New Roman"/>
          <w:sz w:val="24"/>
          <w:szCs w:val="24"/>
        </w:rPr>
        <w:t>their</w:t>
      </w:r>
      <w:r w:rsidR="00994805" w:rsidRPr="00994805">
        <w:rPr>
          <w:rFonts w:ascii="Times New Roman" w:hAnsi="Times New Roman" w:cs="Times New Roman"/>
          <w:sz w:val="24"/>
          <w:szCs w:val="24"/>
        </w:rPr>
        <w:t xml:space="preserve"> stores as well as the nursery at </w:t>
      </w:r>
      <w:r w:rsidR="00994805">
        <w:rPr>
          <w:rFonts w:ascii="Times New Roman" w:hAnsi="Times New Roman" w:cs="Times New Roman"/>
          <w:sz w:val="24"/>
          <w:szCs w:val="24"/>
        </w:rPr>
        <w:t>the</w:t>
      </w:r>
      <w:r w:rsidR="00994805" w:rsidRPr="00994805">
        <w:rPr>
          <w:rFonts w:ascii="Times New Roman" w:hAnsi="Times New Roman" w:cs="Times New Roman"/>
          <w:sz w:val="24"/>
          <w:szCs w:val="24"/>
        </w:rPr>
        <w:t xml:space="preserve"> corporate headquarters. One of </w:t>
      </w:r>
      <w:r w:rsidR="00994805">
        <w:rPr>
          <w:rFonts w:ascii="Times New Roman" w:hAnsi="Times New Roman" w:cs="Times New Roman"/>
          <w:sz w:val="24"/>
          <w:szCs w:val="24"/>
        </w:rPr>
        <w:t>the</w:t>
      </w:r>
      <w:r w:rsidR="00994805" w:rsidRPr="00994805">
        <w:rPr>
          <w:rFonts w:ascii="Times New Roman" w:hAnsi="Times New Roman" w:cs="Times New Roman"/>
          <w:sz w:val="24"/>
          <w:szCs w:val="24"/>
        </w:rPr>
        <w:t xml:space="preserve"> key warehouse sites is powered by solar PV, which generates all of the electricity required to run the facility, with any surplus exported to the grid.</w:t>
      </w:r>
      <w:r w:rsidR="00922F7C">
        <w:rPr>
          <w:rFonts w:ascii="Times New Roman" w:hAnsi="Times New Roman" w:cs="Times New Roman"/>
          <w:sz w:val="24"/>
          <w:szCs w:val="24"/>
        </w:rPr>
        <w:t xml:space="preserve"> NEXT is</w:t>
      </w:r>
      <w:r w:rsidR="00994805" w:rsidRPr="00994805">
        <w:rPr>
          <w:rFonts w:ascii="Times New Roman" w:hAnsi="Times New Roman" w:cs="Times New Roman"/>
          <w:sz w:val="24"/>
          <w:szCs w:val="24"/>
        </w:rPr>
        <w:t xml:space="preserve"> looking for more feasible opportunities to instal solar PV.</w:t>
      </w:r>
    </w:p>
    <w:p w14:paraId="273FB3EC" w14:textId="503181E7" w:rsidR="000A624E" w:rsidRDefault="000A624E" w:rsidP="002F01DB">
      <w:pPr>
        <w:rPr>
          <w:rFonts w:ascii="Times New Roman" w:hAnsi="Times New Roman" w:cs="Times New Roman"/>
          <w:sz w:val="24"/>
          <w:szCs w:val="24"/>
        </w:rPr>
      </w:pPr>
      <w:r>
        <w:rPr>
          <w:rFonts w:ascii="Times New Roman" w:hAnsi="Times New Roman" w:cs="Times New Roman"/>
          <w:sz w:val="24"/>
          <w:szCs w:val="24"/>
        </w:rPr>
        <w:t xml:space="preserve">Another initiative taken by NEXT Plc is </w:t>
      </w:r>
      <w:r w:rsidR="002F01DB">
        <w:rPr>
          <w:rFonts w:ascii="Times New Roman" w:hAnsi="Times New Roman" w:cs="Times New Roman"/>
          <w:sz w:val="24"/>
          <w:szCs w:val="24"/>
        </w:rPr>
        <w:t>r</w:t>
      </w:r>
      <w:r w:rsidR="002F01DB" w:rsidRPr="002F01DB">
        <w:rPr>
          <w:rFonts w:ascii="Times New Roman" w:hAnsi="Times New Roman" w:cs="Times New Roman"/>
          <w:sz w:val="24"/>
          <w:szCs w:val="24"/>
        </w:rPr>
        <w:t>euse or</w:t>
      </w:r>
      <w:r w:rsidR="002F01DB">
        <w:rPr>
          <w:rFonts w:ascii="Times New Roman" w:hAnsi="Times New Roman" w:cs="Times New Roman"/>
          <w:sz w:val="24"/>
          <w:szCs w:val="24"/>
        </w:rPr>
        <w:t xml:space="preserve"> </w:t>
      </w:r>
      <w:r w:rsidR="002F01DB" w:rsidRPr="002F01DB">
        <w:rPr>
          <w:rFonts w:ascii="Times New Roman" w:hAnsi="Times New Roman" w:cs="Times New Roman"/>
          <w:sz w:val="24"/>
          <w:szCs w:val="24"/>
        </w:rPr>
        <w:t>recycling of</w:t>
      </w:r>
      <w:r w:rsidR="002F01DB">
        <w:rPr>
          <w:rFonts w:ascii="Times New Roman" w:hAnsi="Times New Roman" w:cs="Times New Roman"/>
          <w:sz w:val="24"/>
          <w:szCs w:val="24"/>
        </w:rPr>
        <w:t xml:space="preserve"> </w:t>
      </w:r>
      <w:r w:rsidR="002F01DB" w:rsidRPr="002F01DB">
        <w:rPr>
          <w:rFonts w:ascii="Times New Roman" w:hAnsi="Times New Roman" w:cs="Times New Roman"/>
          <w:sz w:val="24"/>
          <w:szCs w:val="24"/>
        </w:rPr>
        <w:t>unsold stock</w:t>
      </w:r>
      <w:r w:rsidR="002F01DB">
        <w:rPr>
          <w:rFonts w:ascii="Times New Roman" w:hAnsi="Times New Roman" w:cs="Times New Roman"/>
          <w:sz w:val="24"/>
          <w:szCs w:val="24"/>
        </w:rPr>
        <w:t>.</w:t>
      </w:r>
      <w:r w:rsidR="00095235" w:rsidRPr="00095235">
        <w:t xml:space="preserve"> </w:t>
      </w:r>
      <w:r w:rsidR="00095235" w:rsidRPr="00095235">
        <w:rPr>
          <w:rFonts w:ascii="Times New Roman" w:hAnsi="Times New Roman" w:cs="Times New Roman"/>
          <w:sz w:val="24"/>
          <w:szCs w:val="24"/>
        </w:rPr>
        <w:t>NEXT Plc was one of the brands to admit that it regularly destroys merchandise, but the firm claims that it does not ruin unsold stock on a regular basis.</w:t>
      </w:r>
      <w:r w:rsidR="007E2AE4" w:rsidRPr="007E2AE4">
        <w:t xml:space="preserve"> </w:t>
      </w:r>
      <w:r w:rsidR="007E2AE4" w:rsidRPr="007E2AE4">
        <w:rPr>
          <w:rFonts w:ascii="Times New Roman" w:hAnsi="Times New Roman" w:cs="Times New Roman"/>
          <w:sz w:val="24"/>
          <w:szCs w:val="24"/>
        </w:rPr>
        <w:t xml:space="preserve">The only exception is where a substance is discovered to be dangerous, in which case </w:t>
      </w:r>
      <w:r w:rsidR="007018F6">
        <w:rPr>
          <w:rFonts w:ascii="Times New Roman" w:hAnsi="Times New Roman" w:cs="Times New Roman"/>
          <w:sz w:val="24"/>
          <w:szCs w:val="24"/>
        </w:rPr>
        <w:t>the company</w:t>
      </w:r>
      <w:r w:rsidR="007E2AE4" w:rsidRPr="007E2AE4">
        <w:rPr>
          <w:rFonts w:ascii="Times New Roman" w:hAnsi="Times New Roman" w:cs="Times New Roman"/>
          <w:sz w:val="24"/>
          <w:szCs w:val="24"/>
        </w:rPr>
        <w:t xml:space="preserve"> feel the only appropriate action is to kill it by sending it into </w:t>
      </w:r>
      <w:r w:rsidR="007018F6">
        <w:rPr>
          <w:rFonts w:ascii="Times New Roman" w:hAnsi="Times New Roman" w:cs="Times New Roman"/>
          <w:sz w:val="24"/>
          <w:szCs w:val="24"/>
        </w:rPr>
        <w:t>the</w:t>
      </w:r>
      <w:r w:rsidR="007E2AE4" w:rsidRPr="007E2AE4">
        <w:rPr>
          <w:rFonts w:ascii="Times New Roman" w:hAnsi="Times New Roman" w:cs="Times New Roman"/>
          <w:sz w:val="24"/>
          <w:szCs w:val="24"/>
        </w:rPr>
        <w:t xml:space="preserve"> 'energy from waste' path (this is the method of producing energy in the form of electricity and/or heat by burning waste)</w:t>
      </w:r>
      <w:r w:rsidR="007018F6">
        <w:rPr>
          <w:rFonts w:ascii="Times New Roman" w:hAnsi="Times New Roman" w:cs="Times New Roman"/>
          <w:sz w:val="24"/>
          <w:szCs w:val="24"/>
        </w:rPr>
        <w:t>.</w:t>
      </w:r>
      <w:r w:rsidR="00884980" w:rsidRPr="00884980">
        <w:t xml:space="preserve"> </w:t>
      </w:r>
      <w:r w:rsidR="00884980" w:rsidRPr="00884980">
        <w:rPr>
          <w:rFonts w:ascii="Times New Roman" w:hAnsi="Times New Roman" w:cs="Times New Roman"/>
          <w:sz w:val="24"/>
          <w:szCs w:val="24"/>
        </w:rPr>
        <w:t>Otherwise, the retailer sells dead stock through N</w:t>
      </w:r>
      <w:r w:rsidR="00884980">
        <w:rPr>
          <w:rFonts w:ascii="Times New Roman" w:hAnsi="Times New Roman" w:cs="Times New Roman"/>
          <w:sz w:val="24"/>
          <w:szCs w:val="24"/>
        </w:rPr>
        <w:t>EXT</w:t>
      </w:r>
      <w:r w:rsidR="00884980" w:rsidRPr="00884980">
        <w:rPr>
          <w:rFonts w:ascii="Times New Roman" w:hAnsi="Times New Roman" w:cs="Times New Roman"/>
          <w:sz w:val="24"/>
          <w:szCs w:val="24"/>
        </w:rPr>
        <w:t>'s online discount sites and Clearance stores, or to approved third-party wholesalers.</w:t>
      </w:r>
      <w:r w:rsidR="00845A32" w:rsidRPr="00845A32">
        <w:t xml:space="preserve"> </w:t>
      </w:r>
      <w:r w:rsidR="00845A32" w:rsidRPr="00845A32">
        <w:rPr>
          <w:rFonts w:ascii="Times New Roman" w:hAnsi="Times New Roman" w:cs="Times New Roman"/>
          <w:sz w:val="24"/>
          <w:szCs w:val="24"/>
        </w:rPr>
        <w:t>According to the</w:t>
      </w:r>
      <w:r w:rsidR="00845A32">
        <w:rPr>
          <w:rFonts w:ascii="Times New Roman" w:hAnsi="Times New Roman" w:cs="Times New Roman"/>
          <w:sz w:val="24"/>
          <w:szCs w:val="24"/>
        </w:rPr>
        <w:t xml:space="preserve"> official</w:t>
      </w:r>
      <w:r w:rsidR="00845A32" w:rsidRPr="00845A32">
        <w:rPr>
          <w:rFonts w:ascii="Times New Roman" w:hAnsi="Times New Roman" w:cs="Times New Roman"/>
          <w:sz w:val="24"/>
          <w:szCs w:val="24"/>
        </w:rPr>
        <w:t xml:space="preserve"> representative</w:t>
      </w:r>
      <w:r w:rsidR="00845A32">
        <w:rPr>
          <w:rFonts w:ascii="Times New Roman" w:hAnsi="Times New Roman" w:cs="Times New Roman"/>
          <w:sz w:val="24"/>
          <w:szCs w:val="24"/>
        </w:rPr>
        <w:t xml:space="preserve"> of the company</w:t>
      </w:r>
      <w:r w:rsidR="00845A32" w:rsidRPr="00845A32">
        <w:rPr>
          <w:rFonts w:ascii="Times New Roman" w:hAnsi="Times New Roman" w:cs="Times New Roman"/>
          <w:sz w:val="24"/>
          <w:szCs w:val="24"/>
        </w:rPr>
        <w:t xml:space="preserve">, Next donates </w:t>
      </w:r>
      <w:r w:rsidR="00845A32" w:rsidRPr="00845A32">
        <w:rPr>
          <w:rFonts w:ascii="Times New Roman" w:hAnsi="Times New Roman" w:cs="Times New Roman"/>
          <w:sz w:val="24"/>
          <w:szCs w:val="24"/>
        </w:rPr>
        <w:t>non-perishables</w:t>
      </w:r>
      <w:r w:rsidR="00845A32" w:rsidRPr="00845A32">
        <w:rPr>
          <w:rFonts w:ascii="Times New Roman" w:hAnsi="Times New Roman" w:cs="Times New Roman"/>
          <w:sz w:val="24"/>
          <w:szCs w:val="24"/>
        </w:rPr>
        <w:t xml:space="preserve"> to charitable partners for sale or reuse. According to the organisation, faulty goods are either sold by its Clearance service or given to charity.</w:t>
      </w:r>
    </w:p>
    <w:p w14:paraId="1651688A" w14:textId="4C244602" w:rsidR="00782356" w:rsidRDefault="00782356" w:rsidP="002F01DB">
      <w:pPr>
        <w:rPr>
          <w:rFonts w:ascii="Times New Roman" w:hAnsi="Times New Roman" w:cs="Times New Roman"/>
          <w:sz w:val="24"/>
          <w:szCs w:val="24"/>
        </w:rPr>
      </w:pPr>
    </w:p>
    <w:p w14:paraId="269E8655" w14:textId="50BCE581" w:rsidR="00782356" w:rsidRDefault="00782356" w:rsidP="008F07BC">
      <w:pPr>
        <w:pStyle w:val="Heading1"/>
      </w:pPr>
      <w:bookmarkStart w:id="5" w:name="_Toc71316496"/>
      <w:r>
        <w:t>NEXT’s labour initiatives</w:t>
      </w:r>
      <w:bookmarkEnd w:id="5"/>
    </w:p>
    <w:p w14:paraId="79BD72E1" w14:textId="73ED2CF4" w:rsidR="00B45CC2" w:rsidRDefault="00B45CC2" w:rsidP="008F07BC">
      <w:pPr>
        <w:pStyle w:val="Heading1"/>
      </w:pPr>
    </w:p>
    <w:p w14:paraId="6CE2795C" w14:textId="1BC3029B" w:rsidR="00B45CC2" w:rsidRDefault="00677A8D" w:rsidP="009B205C">
      <w:pPr>
        <w:rPr>
          <w:rFonts w:ascii="Times New Roman" w:hAnsi="Times New Roman" w:cs="Times New Roman"/>
          <w:sz w:val="24"/>
          <w:szCs w:val="24"/>
        </w:rPr>
      </w:pPr>
      <w:r>
        <w:rPr>
          <w:rFonts w:ascii="Times New Roman" w:hAnsi="Times New Roman" w:cs="Times New Roman"/>
          <w:sz w:val="24"/>
          <w:szCs w:val="24"/>
        </w:rPr>
        <w:t xml:space="preserve">The exploited cheap labour is a serios issue, especially in the fashion industry. NEXT Plc is combating this </w:t>
      </w:r>
      <w:r w:rsidR="00075F02">
        <w:rPr>
          <w:rFonts w:ascii="Times New Roman" w:hAnsi="Times New Roman" w:cs="Times New Roman"/>
          <w:sz w:val="24"/>
          <w:szCs w:val="24"/>
        </w:rPr>
        <w:t xml:space="preserve">problem </w:t>
      </w:r>
      <w:r w:rsidR="00356731">
        <w:rPr>
          <w:rFonts w:ascii="Times New Roman" w:hAnsi="Times New Roman" w:cs="Times New Roman"/>
          <w:sz w:val="24"/>
          <w:szCs w:val="24"/>
        </w:rPr>
        <w:t xml:space="preserve">with an ACT </w:t>
      </w:r>
      <w:r w:rsidR="00FD32B2">
        <w:rPr>
          <w:rFonts w:ascii="Times New Roman" w:hAnsi="Times New Roman" w:cs="Times New Roman"/>
          <w:sz w:val="24"/>
          <w:szCs w:val="24"/>
        </w:rPr>
        <w:t>(Action</w:t>
      </w:r>
      <w:r w:rsidR="009B205C" w:rsidRPr="009B205C">
        <w:rPr>
          <w:rFonts w:ascii="Times New Roman" w:hAnsi="Times New Roman" w:cs="Times New Roman"/>
          <w:sz w:val="24"/>
          <w:szCs w:val="24"/>
        </w:rPr>
        <w:t>,</w:t>
      </w:r>
      <w:r w:rsidR="009B205C">
        <w:rPr>
          <w:rFonts w:ascii="Times New Roman" w:hAnsi="Times New Roman" w:cs="Times New Roman"/>
          <w:sz w:val="24"/>
          <w:szCs w:val="24"/>
        </w:rPr>
        <w:t xml:space="preserve"> </w:t>
      </w:r>
      <w:r w:rsidR="009B205C" w:rsidRPr="009B205C">
        <w:rPr>
          <w:rFonts w:ascii="Times New Roman" w:hAnsi="Times New Roman" w:cs="Times New Roman"/>
          <w:sz w:val="24"/>
          <w:szCs w:val="24"/>
        </w:rPr>
        <w:t>Collaboration,</w:t>
      </w:r>
      <w:r w:rsidR="009B205C">
        <w:rPr>
          <w:rFonts w:ascii="Times New Roman" w:hAnsi="Times New Roman" w:cs="Times New Roman"/>
          <w:sz w:val="24"/>
          <w:szCs w:val="24"/>
        </w:rPr>
        <w:t xml:space="preserve"> </w:t>
      </w:r>
      <w:r w:rsidR="009B205C" w:rsidRPr="009B205C">
        <w:rPr>
          <w:rFonts w:ascii="Times New Roman" w:hAnsi="Times New Roman" w:cs="Times New Roman"/>
          <w:sz w:val="24"/>
          <w:szCs w:val="24"/>
        </w:rPr>
        <w:t>Transformation</w:t>
      </w:r>
      <w:r w:rsidR="009B205C">
        <w:rPr>
          <w:rFonts w:ascii="Times New Roman" w:hAnsi="Times New Roman" w:cs="Times New Roman"/>
          <w:sz w:val="24"/>
          <w:szCs w:val="24"/>
        </w:rPr>
        <w:t>)</w:t>
      </w:r>
      <w:r w:rsidR="00796840">
        <w:rPr>
          <w:rFonts w:ascii="Times New Roman" w:hAnsi="Times New Roman" w:cs="Times New Roman"/>
          <w:sz w:val="24"/>
          <w:szCs w:val="24"/>
        </w:rPr>
        <w:t xml:space="preserve">, highlighting </w:t>
      </w:r>
      <w:r w:rsidR="00156C68">
        <w:rPr>
          <w:rFonts w:ascii="Times New Roman" w:hAnsi="Times New Roman" w:cs="Times New Roman"/>
          <w:sz w:val="24"/>
          <w:szCs w:val="24"/>
        </w:rPr>
        <w:t xml:space="preserve">the importance of </w:t>
      </w:r>
      <w:r w:rsidR="00144CA4">
        <w:rPr>
          <w:rFonts w:ascii="Times New Roman" w:hAnsi="Times New Roman" w:cs="Times New Roman"/>
          <w:sz w:val="24"/>
          <w:szCs w:val="24"/>
        </w:rPr>
        <w:t>human rights and modern slavery</w:t>
      </w:r>
      <w:r w:rsidR="009F5555">
        <w:rPr>
          <w:rFonts w:ascii="Times New Roman" w:hAnsi="Times New Roman" w:cs="Times New Roman"/>
          <w:sz w:val="24"/>
          <w:szCs w:val="24"/>
        </w:rPr>
        <w:t>.</w:t>
      </w:r>
      <w:r w:rsidR="00C07742" w:rsidRPr="00C07742">
        <w:t xml:space="preserve"> </w:t>
      </w:r>
      <w:r w:rsidR="00C07742" w:rsidRPr="00C07742">
        <w:rPr>
          <w:rFonts w:ascii="Times New Roman" w:hAnsi="Times New Roman" w:cs="Times New Roman"/>
          <w:sz w:val="24"/>
          <w:szCs w:val="24"/>
        </w:rPr>
        <w:t xml:space="preserve">It is estimated that there are nearly 218 million children employed in the world today, with more than 152 million engaging in child labour and half engaged in dangerous jobs. Every year, </w:t>
      </w:r>
      <w:r w:rsidR="00277DE9">
        <w:rPr>
          <w:rFonts w:ascii="Times New Roman" w:hAnsi="Times New Roman" w:cs="Times New Roman"/>
          <w:sz w:val="24"/>
          <w:szCs w:val="24"/>
        </w:rPr>
        <w:t>NEXT’s</w:t>
      </w:r>
      <w:r w:rsidR="00C07742" w:rsidRPr="00C07742">
        <w:rPr>
          <w:rFonts w:ascii="Times New Roman" w:hAnsi="Times New Roman" w:cs="Times New Roman"/>
          <w:sz w:val="24"/>
          <w:szCs w:val="24"/>
        </w:rPr>
        <w:t xml:space="preserve"> COP auditing unit discovers a limited number of cases of people who are too young to operate in </w:t>
      </w:r>
      <w:r w:rsidR="00FA67CC">
        <w:rPr>
          <w:rFonts w:ascii="Times New Roman" w:hAnsi="Times New Roman" w:cs="Times New Roman"/>
          <w:sz w:val="24"/>
          <w:szCs w:val="24"/>
        </w:rPr>
        <w:t>the company</w:t>
      </w:r>
      <w:r w:rsidR="00C07742" w:rsidRPr="00C07742">
        <w:rPr>
          <w:rFonts w:ascii="Times New Roman" w:hAnsi="Times New Roman" w:cs="Times New Roman"/>
          <w:sz w:val="24"/>
          <w:szCs w:val="24"/>
        </w:rPr>
        <w:t xml:space="preserve"> factories.</w:t>
      </w:r>
      <w:r w:rsidR="00185B60">
        <w:rPr>
          <w:rFonts w:ascii="Times New Roman" w:hAnsi="Times New Roman" w:cs="Times New Roman"/>
          <w:sz w:val="24"/>
          <w:szCs w:val="24"/>
        </w:rPr>
        <w:t xml:space="preserve"> In this context </w:t>
      </w:r>
      <w:r w:rsidR="00B153E0">
        <w:rPr>
          <w:rFonts w:ascii="Times New Roman" w:hAnsi="Times New Roman" w:cs="Times New Roman"/>
          <w:sz w:val="24"/>
          <w:szCs w:val="24"/>
        </w:rPr>
        <w:t xml:space="preserve">the company’s key activities in order to resolve this issue </w:t>
      </w:r>
      <w:r w:rsidR="007F09BC">
        <w:rPr>
          <w:rFonts w:ascii="Times New Roman" w:hAnsi="Times New Roman" w:cs="Times New Roman"/>
          <w:sz w:val="24"/>
          <w:szCs w:val="24"/>
        </w:rPr>
        <w:t>are</w:t>
      </w:r>
      <w:r w:rsidR="00B870B5" w:rsidRPr="00DA071A">
        <w:rPr>
          <w:rFonts w:ascii="Times New Roman" w:hAnsi="Times New Roman" w:cs="Times New Roman"/>
          <w:sz w:val="24"/>
          <w:szCs w:val="24"/>
        </w:rPr>
        <w:t xml:space="preserve"> publis</w:t>
      </w:r>
      <w:r w:rsidR="00B870B5">
        <w:rPr>
          <w:rFonts w:ascii="Times New Roman" w:hAnsi="Times New Roman" w:cs="Times New Roman"/>
          <w:sz w:val="24"/>
          <w:szCs w:val="24"/>
        </w:rPr>
        <w:t xml:space="preserve">hing </w:t>
      </w:r>
      <w:r w:rsidR="00DA071A" w:rsidRPr="00DA071A">
        <w:rPr>
          <w:rFonts w:ascii="Times New Roman" w:hAnsi="Times New Roman" w:cs="Times New Roman"/>
          <w:sz w:val="24"/>
          <w:szCs w:val="24"/>
        </w:rPr>
        <w:t xml:space="preserve">translations of </w:t>
      </w:r>
      <w:r w:rsidR="00B870B5">
        <w:rPr>
          <w:rFonts w:ascii="Times New Roman" w:hAnsi="Times New Roman" w:cs="Times New Roman"/>
          <w:sz w:val="24"/>
          <w:szCs w:val="24"/>
        </w:rPr>
        <w:t>NEXT’s</w:t>
      </w:r>
      <w:r w:rsidR="00DA071A" w:rsidRPr="00DA071A">
        <w:rPr>
          <w:rFonts w:ascii="Times New Roman" w:hAnsi="Times New Roman" w:cs="Times New Roman"/>
          <w:sz w:val="24"/>
          <w:szCs w:val="24"/>
        </w:rPr>
        <w:t xml:space="preserve"> Child </w:t>
      </w:r>
      <w:r w:rsidR="00B870B5" w:rsidRPr="00DA071A">
        <w:rPr>
          <w:rFonts w:ascii="Times New Roman" w:hAnsi="Times New Roman" w:cs="Times New Roman"/>
          <w:sz w:val="24"/>
          <w:szCs w:val="24"/>
        </w:rPr>
        <w:t>Labour</w:t>
      </w:r>
      <w:r w:rsidR="00DA071A" w:rsidRPr="00DA071A">
        <w:rPr>
          <w:rFonts w:ascii="Times New Roman" w:hAnsi="Times New Roman" w:cs="Times New Roman"/>
          <w:sz w:val="24"/>
          <w:szCs w:val="24"/>
        </w:rPr>
        <w:t xml:space="preserve"> Policy and supplier advice in main languages such as Hindi, Tamil, Burmese, and Sinhalese</w:t>
      </w:r>
      <w:r w:rsidR="00C36385">
        <w:rPr>
          <w:rFonts w:ascii="Times New Roman" w:hAnsi="Times New Roman" w:cs="Times New Roman"/>
          <w:sz w:val="24"/>
          <w:szCs w:val="24"/>
        </w:rPr>
        <w:t xml:space="preserve">; </w:t>
      </w:r>
      <w:r w:rsidR="00F836B4">
        <w:rPr>
          <w:rFonts w:ascii="Times New Roman" w:hAnsi="Times New Roman" w:cs="Times New Roman"/>
          <w:sz w:val="24"/>
          <w:szCs w:val="24"/>
        </w:rPr>
        <w:t>they are</w:t>
      </w:r>
      <w:r w:rsidR="00C36385" w:rsidRPr="00C36385">
        <w:rPr>
          <w:rFonts w:ascii="Times New Roman" w:hAnsi="Times New Roman" w:cs="Times New Roman"/>
          <w:sz w:val="24"/>
          <w:szCs w:val="24"/>
        </w:rPr>
        <w:t xml:space="preserve"> provid</w:t>
      </w:r>
      <w:r w:rsidR="00F836B4">
        <w:rPr>
          <w:rFonts w:ascii="Times New Roman" w:hAnsi="Times New Roman" w:cs="Times New Roman"/>
          <w:sz w:val="24"/>
          <w:szCs w:val="24"/>
        </w:rPr>
        <w:t>ing</w:t>
      </w:r>
      <w:r w:rsidR="00C36385" w:rsidRPr="00C36385">
        <w:rPr>
          <w:rFonts w:ascii="Times New Roman" w:hAnsi="Times New Roman" w:cs="Times New Roman"/>
          <w:sz w:val="24"/>
          <w:szCs w:val="24"/>
        </w:rPr>
        <w:t xml:space="preserve"> training on child labour risks and </w:t>
      </w:r>
      <w:r w:rsidR="00F836B4">
        <w:rPr>
          <w:rFonts w:ascii="Times New Roman" w:hAnsi="Times New Roman" w:cs="Times New Roman"/>
          <w:sz w:val="24"/>
          <w:szCs w:val="24"/>
        </w:rPr>
        <w:t>the</w:t>
      </w:r>
      <w:r w:rsidR="00C36385" w:rsidRPr="00C36385">
        <w:rPr>
          <w:rFonts w:ascii="Times New Roman" w:hAnsi="Times New Roman" w:cs="Times New Roman"/>
          <w:sz w:val="24"/>
          <w:szCs w:val="24"/>
        </w:rPr>
        <w:t xml:space="preserve"> approach to handling any situations, including </w:t>
      </w:r>
      <w:r w:rsidR="00F836B4">
        <w:rPr>
          <w:rFonts w:ascii="Times New Roman" w:hAnsi="Times New Roman" w:cs="Times New Roman"/>
          <w:sz w:val="24"/>
          <w:szCs w:val="24"/>
        </w:rPr>
        <w:t>the</w:t>
      </w:r>
      <w:r w:rsidR="00C36385" w:rsidRPr="00C36385">
        <w:rPr>
          <w:rFonts w:ascii="Times New Roman" w:hAnsi="Times New Roman" w:cs="Times New Roman"/>
          <w:sz w:val="24"/>
          <w:szCs w:val="24"/>
        </w:rPr>
        <w:t xml:space="preserve"> Child </w:t>
      </w:r>
      <w:r w:rsidR="00F836B4" w:rsidRPr="00C36385">
        <w:rPr>
          <w:rFonts w:ascii="Times New Roman" w:hAnsi="Times New Roman" w:cs="Times New Roman"/>
          <w:sz w:val="24"/>
          <w:szCs w:val="24"/>
        </w:rPr>
        <w:t>Labour</w:t>
      </w:r>
      <w:r w:rsidR="00C36385" w:rsidRPr="00C36385">
        <w:rPr>
          <w:rFonts w:ascii="Times New Roman" w:hAnsi="Times New Roman" w:cs="Times New Roman"/>
          <w:sz w:val="24"/>
          <w:szCs w:val="24"/>
        </w:rPr>
        <w:t xml:space="preserve"> Policy and supplier guidance, as part of new supplier inductions</w:t>
      </w:r>
      <w:r w:rsidR="00055E17">
        <w:rPr>
          <w:rFonts w:ascii="Times New Roman" w:hAnsi="Times New Roman" w:cs="Times New Roman"/>
          <w:sz w:val="24"/>
          <w:szCs w:val="24"/>
        </w:rPr>
        <w:t>. Also, the company c</w:t>
      </w:r>
      <w:r w:rsidR="00055E17" w:rsidRPr="00055E17">
        <w:rPr>
          <w:rFonts w:ascii="Times New Roman" w:hAnsi="Times New Roman" w:cs="Times New Roman"/>
          <w:sz w:val="24"/>
          <w:szCs w:val="24"/>
        </w:rPr>
        <w:t xml:space="preserve">ontinue to follow </w:t>
      </w:r>
      <w:r w:rsidR="00055E17">
        <w:rPr>
          <w:rFonts w:ascii="Times New Roman" w:hAnsi="Times New Roman" w:cs="Times New Roman"/>
          <w:sz w:val="24"/>
          <w:szCs w:val="24"/>
        </w:rPr>
        <w:t>the</w:t>
      </w:r>
      <w:r w:rsidR="00055E17" w:rsidRPr="00055E17">
        <w:rPr>
          <w:rFonts w:ascii="Times New Roman" w:hAnsi="Times New Roman" w:cs="Times New Roman"/>
          <w:sz w:val="24"/>
          <w:szCs w:val="24"/>
        </w:rPr>
        <w:t xml:space="preserve"> incident management plans, which include engaging a relevant NGO2 such as LESN3 to meet with and advise the child and their families. They will continue to track the case until the child meets the legal working age in order to ensure that they stay in school.</w:t>
      </w:r>
    </w:p>
    <w:p w14:paraId="40F576DF" w14:textId="165131DA" w:rsidR="007005E5" w:rsidRPr="007005E5" w:rsidRDefault="00FB120C" w:rsidP="007005E5">
      <w:pPr>
        <w:rPr>
          <w:rFonts w:ascii="Times New Roman" w:hAnsi="Times New Roman" w:cs="Times New Roman"/>
          <w:sz w:val="24"/>
          <w:szCs w:val="24"/>
        </w:rPr>
      </w:pPr>
      <w:r w:rsidRPr="00FB120C">
        <w:rPr>
          <w:rFonts w:ascii="Times New Roman" w:hAnsi="Times New Roman" w:cs="Times New Roman"/>
          <w:sz w:val="24"/>
          <w:szCs w:val="24"/>
        </w:rPr>
        <w:t xml:space="preserve">In some of the countries from which </w:t>
      </w:r>
      <w:r w:rsidR="003E686B">
        <w:rPr>
          <w:rFonts w:ascii="Times New Roman" w:hAnsi="Times New Roman" w:cs="Times New Roman"/>
          <w:sz w:val="24"/>
          <w:szCs w:val="24"/>
        </w:rPr>
        <w:t>NEXT Plc take its</w:t>
      </w:r>
      <w:r w:rsidRPr="00FB120C">
        <w:rPr>
          <w:rFonts w:ascii="Times New Roman" w:hAnsi="Times New Roman" w:cs="Times New Roman"/>
          <w:sz w:val="24"/>
          <w:szCs w:val="24"/>
        </w:rPr>
        <w:t xml:space="preserve"> source, including Cambodia, China, India, and Turkey, the right to form an independent trade union is either limited by statute or is not recognised by management attitudes and activities. Workers' desire to assert a voice at work and contribute to the development of working environments and procedures is affected as a result.</w:t>
      </w:r>
      <w:r w:rsidR="007005E5" w:rsidRPr="007005E5">
        <w:t xml:space="preserve"> </w:t>
      </w:r>
      <w:r w:rsidR="007005E5" w:rsidRPr="007005E5">
        <w:rPr>
          <w:rFonts w:ascii="Times New Roman" w:hAnsi="Times New Roman" w:cs="Times New Roman"/>
          <w:sz w:val="24"/>
          <w:szCs w:val="24"/>
        </w:rPr>
        <w:t xml:space="preserve">Forced labour or modern slavery will occur in any country, even the United </w:t>
      </w:r>
      <w:r w:rsidR="007005E5" w:rsidRPr="007005E5">
        <w:rPr>
          <w:rFonts w:ascii="Times New Roman" w:hAnsi="Times New Roman" w:cs="Times New Roman"/>
          <w:sz w:val="24"/>
          <w:szCs w:val="24"/>
        </w:rPr>
        <w:lastRenderedPageBreak/>
        <w:t xml:space="preserve">Kingdom, </w:t>
      </w:r>
      <w:r w:rsidR="007D1E45">
        <w:rPr>
          <w:rFonts w:ascii="Times New Roman" w:hAnsi="Times New Roman" w:cs="Times New Roman"/>
          <w:sz w:val="24"/>
          <w:szCs w:val="24"/>
        </w:rPr>
        <w:t xml:space="preserve">even </w:t>
      </w:r>
      <w:r w:rsidR="007005E5" w:rsidRPr="007005E5">
        <w:rPr>
          <w:rFonts w:ascii="Times New Roman" w:hAnsi="Times New Roman" w:cs="Times New Roman"/>
          <w:sz w:val="24"/>
          <w:szCs w:val="24"/>
        </w:rPr>
        <w:t xml:space="preserve">in </w:t>
      </w:r>
      <w:r w:rsidR="007D1E45">
        <w:rPr>
          <w:rFonts w:ascii="Times New Roman" w:hAnsi="Times New Roman" w:cs="Times New Roman"/>
          <w:sz w:val="24"/>
          <w:szCs w:val="24"/>
        </w:rPr>
        <w:t>NEXT</w:t>
      </w:r>
      <w:r w:rsidR="007005E5" w:rsidRPr="007005E5">
        <w:rPr>
          <w:rFonts w:ascii="Times New Roman" w:hAnsi="Times New Roman" w:cs="Times New Roman"/>
          <w:sz w:val="24"/>
          <w:szCs w:val="24"/>
        </w:rPr>
        <w:t xml:space="preserve"> supply chain. Workers must earn the salaries owed to them</w:t>
      </w:r>
      <w:r w:rsidR="007D1E45">
        <w:rPr>
          <w:rFonts w:ascii="Times New Roman" w:hAnsi="Times New Roman" w:cs="Times New Roman"/>
          <w:sz w:val="24"/>
          <w:szCs w:val="24"/>
        </w:rPr>
        <w:t xml:space="preserve"> and </w:t>
      </w:r>
      <w:r w:rsidR="007005E5" w:rsidRPr="007005E5">
        <w:rPr>
          <w:rFonts w:ascii="Times New Roman" w:hAnsi="Times New Roman" w:cs="Times New Roman"/>
          <w:sz w:val="24"/>
          <w:szCs w:val="24"/>
        </w:rPr>
        <w:t>vendors are not permitted to keep any wages.</w:t>
      </w:r>
    </w:p>
    <w:p w14:paraId="2347BAAB" w14:textId="66EC38EE" w:rsidR="00FB120C" w:rsidRPr="00677A8D" w:rsidRDefault="007005E5" w:rsidP="007005E5">
      <w:pPr>
        <w:rPr>
          <w:rFonts w:ascii="Times New Roman" w:hAnsi="Times New Roman" w:cs="Times New Roman"/>
          <w:sz w:val="24"/>
          <w:szCs w:val="24"/>
        </w:rPr>
      </w:pPr>
      <w:r w:rsidRPr="007005E5">
        <w:rPr>
          <w:rFonts w:ascii="Times New Roman" w:hAnsi="Times New Roman" w:cs="Times New Roman"/>
          <w:sz w:val="24"/>
          <w:szCs w:val="24"/>
        </w:rPr>
        <w:t>Bonded labour has a detrimental effect on all other labour rights, and the consequences are increased where migrant workers are working. Any of our sourcing countries employ foreign workers from other countries, and these workers may be exploited.</w:t>
      </w:r>
      <w:r w:rsidR="00683178" w:rsidRPr="00683178">
        <w:t xml:space="preserve"> </w:t>
      </w:r>
      <w:r w:rsidR="00683178" w:rsidRPr="00683178">
        <w:rPr>
          <w:rFonts w:ascii="Times New Roman" w:hAnsi="Times New Roman" w:cs="Times New Roman"/>
          <w:sz w:val="24"/>
          <w:szCs w:val="24"/>
        </w:rPr>
        <w:t xml:space="preserve">In </w:t>
      </w:r>
      <w:r w:rsidR="00683178">
        <w:rPr>
          <w:rFonts w:ascii="Times New Roman" w:hAnsi="Times New Roman" w:cs="Times New Roman"/>
          <w:sz w:val="24"/>
          <w:szCs w:val="24"/>
        </w:rPr>
        <w:t>NEXT’s</w:t>
      </w:r>
      <w:r w:rsidR="00683178" w:rsidRPr="00683178">
        <w:rPr>
          <w:rFonts w:ascii="Times New Roman" w:hAnsi="Times New Roman" w:cs="Times New Roman"/>
          <w:sz w:val="24"/>
          <w:szCs w:val="24"/>
        </w:rPr>
        <w:t xml:space="preserve"> COP investigations in 2020, </w:t>
      </w:r>
      <w:r w:rsidR="00683178">
        <w:rPr>
          <w:rFonts w:ascii="Times New Roman" w:hAnsi="Times New Roman" w:cs="Times New Roman"/>
          <w:sz w:val="24"/>
          <w:szCs w:val="24"/>
        </w:rPr>
        <w:t>the company</w:t>
      </w:r>
      <w:r w:rsidR="00683178" w:rsidRPr="00683178">
        <w:rPr>
          <w:rFonts w:ascii="Times New Roman" w:hAnsi="Times New Roman" w:cs="Times New Roman"/>
          <w:sz w:val="24"/>
          <w:szCs w:val="24"/>
        </w:rPr>
        <w:t xml:space="preserve"> discovered 15 cases of pay holding. 11 were remedied, while four were disengaged due to a lack of desire to change.</w:t>
      </w:r>
    </w:p>
    <w:p w14:paraId="485FEDA4" w14:textId="724951EB" w:rsidR="0057036E" w:rsidRDefault="0057036E" w:rsidP="00782356">
      <w:pPr>
        <w:jc w:val="center"/>
        <w:rPr>
          <w:rFonts w:ascii="Times New Roman" w:hAnsi="Times New Roman" w:cs="Times New Roman"/>
          <w:sz w:val="24"/>
          <w:szCs w:val="24"/>
        </w:rPr>
      </w:pPr>
    </w:p>
    <w:p w14:paraId="17ABC4D4" w14:textId="37D92365" w:rsidR="00EB4ED4" w:rsidRDefault="00CF0452" w:rsidP="008F07BC">
      <w:pPr>
        <w:pStyle w:val="Heading1"/>
      </w:pPr>
      <w:bookmarkStart w:id="6" w:name="_Toc71316497"/>
      <w:r>
        <w:t>Recommendations</w:t>
      </w:r>
      <w:bookmarkEnd w:id="6"/>
    </w:p>
    <w:p w14:paraId="202FA1DA" w14:textId="5E60D899" w:rsidR="00CF0452" w:rsidRDefault="00CF0452" w:rsidP="00CF0452">
      <w:pPr>
        <w:rPr>
          <w:rFonts w:ascii="Times New Roman" w:hAnsi="Times New Roman" w:cs="Times New Roman"/>
          <w:b/>
          <w:bCs/>
          <w:sz w:val="28"/>
          <w:szCs w:val="28"/>
        </w:rPr>
      </w:pPr>
    </w:p>
    <w:p w14:paraId="44624C75" w14:textId="73E277F2" w:rsidR="00CF0452" w:rsidRDefault="00301873" w:rsidP="00DE21E4">
      <w:pPr>
        <w:rPr>
          <w:rFonts w:ascii="Times New Roman" w:hAnsi="Times New Roman" w:cs="Times New Roman"/>
          <w:sz w:val="24"/>
          <w:szCs w:val="24"/>
        </w:rPr>
      </w:pPr>
      <w:r>
        <w:rPr>
          <w:rFonts w:ascii="Times New Roman" w:hAnsi="Times New Roman" w:cs="Times New Roman"/>
          <w:sz w:val="24"/>
          <w:szCs w:val="24"/>
        </w:rPr>
        <w:t>As described in the introduct</w:t>
      </w:r>
      <w:r w:rsidR="00505C82">
        <w:rPr>
          <w:rFonts w:ascii="Times New Roman" w:hAnsi="Times New Roman" w:cs="Times New Roman"/>
          <w:sz w:val="24"/>
          <w:szCs w:val="24"/>
        </w:rPr>
        <w:t xml:space="preserve">ion of this paper, there have been </w:t>
      </w:r>
      <w:r w:rsidR="00505C82" w:rsidRPr="00505C82">
        <w:rPr>
          <w:rFonts w:ascii="Times New Roman" w:hAnsi="Times New Roman" w:cs="Times New Roman"/>
          <w:sz w:val="24"/>
          <w:szCs w:val="24"/>
        </w:rPr>
        <w:t>sixteen leading UK fashion stores</w:t>
      </w:r>
      <w:r w:rsidR="00C168B7">
        <w:rPr>
          <w:rFonts w:ascii="Times New Roman" w:hAnsi="Times New Roman" w:cs="Times New Roman"/>
          <w:sz w:val="24"/>
          <w:szCs w:val="24"/>
        </w:rPr>
        <w:t>,</w:t>
      </w:r>
      <w:r w:rsidR="00505C82" w:rsidRPr="00505C82">
        <w:rPr>
          <w:rFonts w:ascii="Times New Roman" w:hAnsi="Times New Roman" w:cs="Times New Roman"/>
          <w:sz w:val="24"/>
          <w:szCs w:val="24"/>
        </w:rPr>
        <w:t xml:space="preserve"> inquire what actions they were taking to reduce the environmental and social effects of the clothes and shoes they sold</w:t>
      </w:r>
      <w:r w:rsidR="00C168B7">
        <w:rPr>
          <w:rFonts w:ascii="Times New Roman" w:hAnsi="Times New Roman" w:cs="Times New Roman"/>
          <w:sz w:val="24"/>
          <w:szCs w:val="24"/>
        </w:rPr>
        <w:t>.</w:t>
      </w:r>
      <w:r w:rsidR="00DE21E4">
        <w:rPr>
          <w:rFonts w:ascii="Times New Roman" w:hAnsi="Times New Roman" w:cs="Times New Roman"/>
          <w:sz w:val="24"/>
          <w:szCs w:val="24"/>
        </w:rPr>
        <w:t xml:space="preserve"> In the </w:t>
      </w:r>
      <w:r w:rsidR="00DE21E4" w:rsidRPr="00DE21E4">
        <w:rPr>
          <w:rFonts w:ascii="Times New Roman" w:hAnsi="Times New Roman" w:cs="Times New Roman"/>
          <w:sz w:val="24"/>
          <w:szCs w:val="24"/>
        </w:rPr>
        <w:t>Interim Report on the</w:t>
      </w:r>
      <w:r w:rsidR="00DE21E4">
        <w:rPr>
          <w:rFonts w:ascii="Times New Roman" w:hAnsi="Times New Roman" w:cs="Times New Roman"/>
          <w:sz w:val="24"/>
          <w:szCs w:val="24"/>
        </w:rPr>
        <w:t xml:space="preserve"> </w:t>
      </w:r>
      <w:r w:rsidR="00DE21E4" w:rsidRPr="00DE21E4">
        <w:rPr>
          <w:rFonts w:ascii="Times New Roman" w:hAnsi="Times New Roman" w:cs="Times New Roman"/>
          <w:sz w:val="24"/>
          <w:szCs w:val="24"/>
        </w:rPr>
        <w:t>Sustainability of the</w:t>
      </w:r>
      <w:r w:rsidR="00DE21E4">
        <w:rPr>
          <w:rFonts w:ascii="Times New Roman" w:hAnsi="Times New Roman" w:cs="Times New Roman"/>
          <w:sz w:val="24"/>
          <w:szCs w:val="24"/>
        </w:rPr>
        <w:t xml:space="preserve"> </w:t>
      </w:r>
      <w:r w:rsidR="00DE21E4" w:rsidRPr="00DE21E4">
        <w:rPr>
          <w:rFonts w:ascii="Times New Roman" w:hAnsi="Times New Roman" w:cs="Times New Roman"/>
          <w:sz w:val="24"/>
          <w:szCs w:val="24"/>
        </w:rPr>
        <w:t>Fashion Industry</w:t>
      </w:r>
      <w:r w:rsidR="0081514F">
        <w:rPr>
          <w:rFonts w:ascii="Times New Roman" w:hAnsi="Times New Roman" w:cs="Times New Roman"/>
          <w:sz w:val="24"/>
          <w:szCs w:val="24"/>
        </w:rPr>
        <w:t>, we can see that NEXT Plc is on the 9</w:t>
      </w:r>
      <w:r w:rsidR="0081514F" w:rsidRPr="0081514F">
        <w:rPr>
          <w:rFonts w:ascii="Times New Roman" w:hAnsi="Times New Roman" w:cs="Times New Roman"/>
          <w:sz w:val="24"/>
          <w:szCs w:val="24"/>
          <w:vertAlign w:val="superscript"/>
        </w:rPr>
        <w:t>th</w:t>
      </w:r>
      <w:r w:rsidR="0081514F">
        <w:rPr>
          <w:rFonts w:ascii="Times New Roman" w:hAnsi="Times New Roman" w:cs="Times New Roman"/>
          <w:sz w:val="24"/>
          <w:szCs w:val="24"/>
        </w:rPr>
        <w:t xml:space="preserve"> place </w:t>
      </w:r>
      <w:r w:rsidR="00932ECC">
        <w:rPr>
          <w:rFonts w:ascii="Times New Roman" w:hAnsi="Times New Roman" w:cs="Times New Roman"/>
          <w:sz w:val="24"/>
          <w:szCs w:val="24"/>
        </w:rPr>
        <w:t xml:space="preserve">regarding the positive changes that this company have made. </w:t>
      </w:r>
    </w:p>
    <w:p w14:paraId="522062DE" w14:textId="45547A72" w:rsidR="00E228A1" w:rsidRDefault="0003467C" w:rsidP="009B2356">
      <w:pPr>
        <w:rPr>
          <w:rFonts w:ascii="Times New Roman" w:hAnsi="Times New Roman" w:cs="Times New Roman"/>
          <w:sz w:val="24"/>
          <w:szCs w:val="24"/>
        </w:rPr>
      </w:pPr>
      <w:r>
        <w:rPr>
          <w:rFonts w:ascii="Times New Roman" w:hAnsi="Times New Roman" w:cs="Times New Roman"/>
          <w:sz w:val="24"/>
          <w:szCs w:val="24"/>
        </w:rPr>
        <w:t xml:space="preserve">My recommendations to the management of NEXT Plc company </w:t>
      </w:r>
      <w:r w:rsidR="006976E4">
        <w:rPr>
          <w:rFonts w:ascii="Times New Roman" w:hAnsi="Times New Roman" w:cs="Times New Roman"/>
          <w:sz w:val="24"/>
          <w:szCs w:val="24"/>
        </w:rPr>
        <w:t xml:space="preserve">is to fallow the </w:t>
      </w:r>
      <w:r w:rsidR="00EE39D7">
        <w:rPr>
          <w:rFonts w:ascii="Times New Roman" w:hAnsi="Times New Roman" w:cs="Times New Roman"/>
          <w:sz w:val="24"/>
          <w:szCs w:val="24"/>
        </w:rPr>
        <w:t>example</w:t>
      </w:r>
      <w:r w:rsidR="006976E4">
        <w:rPr>
          <w:rFonts w:ascii="Times New Roman" w:hAnsi="Times New Roman" w:cs="Times New Roman"/>
          <w:sz w:val="24"/>
          <w:szCs w:val="24"/>
        </w:rPr>
        <w:t xml:space="preserve"> of the leading </w:t>
      </w:r>
      <w:r w:rsidR="00EE39D7">
        <w:rPr>
          <w:rFonts w:ascii="Times New Roman" w:hAnsi="Times New Roman" w:cs="Times New Roman"/>
          <w:sz w:val="24"/>
          <w:szCs w:val="24"/>
        </w:rPr>
        <w:t xml:space="preserve">companies </w:t>
      </w:r>
      <w:r w:rsidR="002D2B83">
        <w:rPr>
          <w:rFonts w:ascii="Times New Roman" w:hAnsi="Times New Roman" w:cs="Times New Roman"/>
          <w:sz w:val="24"/>
          <w:szCs w:val="24"/>
        </w:rPr>
        <w:t xml:space="preserve">mentioned </w:t>
      </w:r>
      <w:r w:rsidR="00795805">
        <w:rPr>
          <w:rFonts w:ascii="Times New Roman" w:hAnsi="Times New Roman" w:cs="Times New Roman"/>
          <w:sz w:val="24"/>
          <w:szCs w:val="24"/>
        </w:rPr>
        <w:t>in the t</w:t>
      </w:r>
      <w:r w:rsidR="00795805" w:rsidRPr="00795805">
        <w:rPr>
          <w:rFonts w:ascii="Times New Roman" w:hAnsi="Times New Roman" w:cs="Times New Roman"/>
          <w:sz w:val="24"/>
          <w:szCs w:val="24"/>
        </w:rPr>
        <w:t>able of retailers’ responses</w:t>
      </w:r>
      <w:r w:rsidR="00795805">
        <w:rPr>
          <w:rFonts w:ascii="Times New Roman" w:hAnsi="Times New Roman" w:cs="Times New Roman"/>
          <w:sz w:val="24"/>
          <w:szCs w:val="24"/>
        </w:rPr>
        <w:t xml:space="preserve">. </w:t>
      </w:r>
      <w:r w:rsidR="0027557E">
        <w:rPr>
          <w:rFonts w:ascii="Times New Roman" w:hAnsi="Times New Roman" w:cs="Times New Roman"/>
          <w:sz w:val="24"/>
          <w:szCs w:val="24"/>
        </w:rPr>
        <w:t xml:space="preserve">The company can take new actions and initiative in order </w:t>
      </w:r>
      <w:r w:rsidR="00974242">
        <w:rPr>
          <w:rFonts w:ascii="Times New Roman" w:hAnsi="Times New Roman" w:cs="Times New Roman"/>
          <w:sz w:val="24"/>
          <w:szCs w:val="24"/>
        </w:rPr>
        <w:t xml:space="preserve">to preserve </w:t>
      </w:r>
      <w:r w:rsidR="00400253">
        <w:rPr>
          <w:rFonts w:ascii="Times New Roman" w:hAnsi="Times New Roman" w:cs="Times New Roman"/>
          <w:sz w:val="24"/>
          <w:szCs w:val="24"/>
        </w:rPr>
        <w:t xml:space="preserve">the environment and to reduce the </w:t>
      </w:r>
      <w:r w:rsidR="0001462F">
        <w:rPr>
          <w:rFonts w:ascii="Times New Roman" w:hAnsi="Times New Roman" w:cs="Times New Roman"/>
          <w:sz w:val="24"/>
          <w:szCs w:val="24"/>
        </w:rPr>
        <w:t>environmental footprint. Some of this actions and initiatives can be</w:t>
      </w:r>
      <w:r w:rsidR="007507C3">
        <w:rPr>
          <w:rFonts w:ascii="Times New Roman" w:hAnsi="Times New Roman" w:cs="Times New Roman"/>
          <w:sz w:val="24"/>
          <w:szCs w:val="24"/>
        </w:rPr>
        <w:t xml:space="preserve"> to </w:t>
      </w:r>
      <w:r w:rsidR="007507C3" w:rsidRPr="007507C3">
        <w:rPr>
          <w:rFonts w:ascii="Times New Roman" w:hAnsi="Times New Roman" w:cs="Times New Roman"/>
          <w:sz w:val="24"/>
          <w:szCs w:val="24"/>
        </w:rPr>
        <w:t>tak</w:t>
      </w:r>
      <w:r w:rsidR="007507C3">
        <w:rPr>
          <w:rFonts w:ascii="Times New Roman" w:hAnsi="Times New Roman" w:cs="Times New Roman"/>
          <w:sz w:val="24"/>
          <w:szCs w:val="24"/>
        </w:rPr>
        <w:t xml:space="preserve">e </w:t>
      </w:r>
      <w:r w:rsidR="007507C3" w:rsidRPr="007507C3">
        <w:rPr>
          <w:rFonts w:ascii="Times New Roman" w:hAnsi="Times New Roman" w:cs="Times New Roman"/>
          <w:sz w:val="24"/>
          <w:szCs w:val="24"/>
        </w:rPr>
        <w:t>back scheme</w:t>
      </w:r>
      <w:r w:rsidR="007507C3">
        <w:rPr>
          <w:rFonts w:ascii="Times New Roman" w:hAnsi="Times New Roman" w:cs="Times New Roman"/>
          <w:sz w:val="24"/>
          <w:szCs w:val="24"/>
        </w:rPr>
        <w:t xml:space="preserve"> </w:t>
      </w:r>
      <w:r w:rsidR="007507C3" w:rsidRPr="007507C3">
        <w:rPr>
          <w:rFonts w:ascii="Times New Roman" w:hAnsi="Times New Roman" w:cs="Times New Roman"/>
          <w:sz w:val="24"/>
          <w:szCs w:val="24"/>
        </w:rPr>
        <w:t>or textile banks</w:t>
      </w:r>
      <w:r w:rsidR="00BD3D08">
        <w:rPr>
          <w:rFonts w:ascii="Times New Roman" w:hAnsi="Times New Roman" w:cs="Times New Roman"/>
          <w:sz w:val="24"/>
          <w:szCs w:val="24"/>
        </w:rPr>
        <w:t xml:space="preserve"> in the stores</w:t>
      </w:r>
      <w:r w:rsidR="009F1695">
        <w:rPr>
          <w:rFonts w:ascii="Times New Roman" w:hAnsi="Times New Roman" w:cs="Times New Roman"/>
          <w:sz w:val="24"/>
          <w:szCs w:val="24"/>
        </w:rPr>
        <w:t>; to make a c</w:t>
      </w:r>
      <w:r w:rsidR="009F1695" w:rsidRPr="009F1695">
        <w:rPr>
          <w:rFonts w:ascii="Times New Roman" w:hAnsi="Times New Roman" w:cs="Times New Roman"/>
          <w:sz w:val="24"/>
          <w:szCs w:val="24"/>
        </w:rPr>
        <w:t>ommitment to</w:t>
      </w:r>
      <w:r w:rsidR="009F1695">
        <w:rPr>
          <w:rFonts w:ascii="Times New Roman" w:hAnsi="Times New Roman" w:cs="Times New Roman"/>
          <w:sz w:val="24"/>
          <w:szCs w:val="24"/>
        </w:rPr>
        <w:t xml:space="preserve"> </w:t>
      </w:r>
      <w:r w:rsidR="004462A9">
        <w:rPr>
          <w:rFonts w:ascii="Times New Roman" w:hAnsi="Times New Roman" w:cs="Times New Roman"/>
          <w:sz w:val="24"/>
          <w:szCs w:val="24"/>
        </w:rPr>
        <w:t>c</w:t>
      </w:r>
      <w:r w:rsidR="009F1695" w:rsidRPr="009F1695">
        <w:rPr>
          <w:rFonts w:ascii="Times New Roman" w:hAnsi="Times New Roman" w:cs="Times New Roman"/>
          <w:sz w:val="24"/>
          <w:szCs w:val="24"/>
        </w:rPr>
        <w:t>limate</w:t>
      </w:r>
      <w:r w:rsidR="009F1695">
        <w:rPr>
          <w:rFonts w:ascii="Times New Roman" w:hAnsi="Times New Roman" w:cs="Times New Roman"/>
          <w:sz w:val="24"/>
          <w:szCs w:val="24"/>
        </w:rPr>
        <w:t xml:space="preserve"> </w:t>
      </w:r>
      <w:r w:rsidR="004462A9">
        <w:rPr>
          <w:rFonts w:ascii="Times New Roman" w:hAnsi="Times New Roman" w:cs="Times New Roman"/>
          <w:sz w:val="24"/>
          <w:szCs w:val="24"/>
        </w:rPr>
        <w:t>c</w:t>
      </w:r>
      <w:r w:rsidR="009F1695" w:rsidRPr="009F1695">
        <w:rPr>
          <w:rFonts w:ascii="Times New Roman" w:hAnsi="Times New Roman" w:cs="Times New Roman"/>
          <w:sz w:val="24"/>
          <w:szCs w:val="24"/>
        </w:rPr>
        <w:t xml:space="preserve">hange </w:t>
      </w:r>
      <w:r w:rsidR="004462A9">
        <w:rPr>
          <w:rFonts w:ascii="Times New Roman" w:hAnsi="Times New Roman" w:cs="Times New Roman"/>
          <w:sz w:val="24"/>
          <w:szCs w:val="24"/>
        </w:rPr>
        <w:t>r</w:t>
      </w:r>
      <w:r w:rsidR="009F1695" w:rsidRPr="009F1695">
        <w:rPr>
          <w:rFonts w:ascii="Times New Roman" w:hAnsi="Times New Roman" w:cs="Times New Roman"/>
          <w:sz w:val="24"/>
          <w:szCs w:val="24"/>
        </w:rPr>
        <w:t>isk</w:t>
      </w:r>
      <w:r w:rsidR="009F1695">
        <w:rPr>
          <w:rFonts w:ascii="Times New Roman" w:hAnsi="Times New Roman" w:cs="Times New Roman"/>
          <w:sz w:val="24"/>
          <w:szCs w:val="24"/>
        </w:rPr>
        <w:t xml:space="preserve"> </w:t>
      </w:r>
      <w:r w:rsidR="004462A9">
        <w:rPr>
          <w:rFonts w:ascii="Times New Roman" w:hAnsi="Times New Roman" w:cs="Times New Roman"/>
          <w:sz w:val="24"/>
          <w:szCs w:val="24"/>
        </w:rPr>
        <w:t>r</w:t>
      </w:r>
      <w:r w:rsidR="009F1695" w:rsidRPr="009F1695">
        <w:rPr>
          <w:rFonts w:ascii="Times New Roman" w:hAnsi="Times New Roman" w:cs="Times New Roman"/>
          <w:sz w:val="24"/>
          <w:szCs w:val="24"/>
        </w:rPr>
        <w:t>eporting</w:t>
      </w:r>
      <w:r w:rsidR="00D1525A">
        <w:rPr>
          <w:rFonts w:ascii="Times New Roman" w:hAnsi="Times New Roman" w:cs="Times New Roman"/>
          <w:sz w:val="24"/>
          <w:szCs w:val="24"/>
        </w:rPr>
        <w:t xml:space="preserve"> and to make f</w:t>
      </w:r>
      <w:r w:rsidR="00D1525A" w:rsidRPr="00D1525A">
        <w:rPr>
          <w:rFonts w:ascii="Times New Roman" w:hAnsi="Times New Roman" w:cs="Times New Roman"/>
          <w:sz w:val="24"/>
          <w:szCs w:val="24"/>
        </w:rPr>
        <w:t>ashion</w:t>
      </w:r>
      <w:r w:rsidR="00D1525A">
        <w:rPr>
          <w:rFonts w:ascii="Times New Roman" w:hAnsi="Times New Roman" w:cs="Times New Roman"/>
          <w:sz w:val="24"/>
          <w:szCs w:val="24"/>
        </w:rPr>
        <w:t xml:space="preserve"> c</w:t>
      </w:r>
      <w:r w:rsidR="00D1525A" w:rsidRPr="00D1525A">
        <w:rPr>
          <w:rFonts w:ascii="Times New Roman" w:hAnsi="Times New Roman" w:cs="Times New Roman"/>
          <w:sz w:val="24"/>
          <w:szCs w:val="24"/>
        </w:rPr>
        <w:t>ircular</w:t>
      </w:r>
      <w:r w:rsidR="00D1525A">
        <w:rPr>
          <w:rFonts w:ascii="Times New Roman" w:hAnsi="Times New Roman" w:cs="Times New Roman"/>
          <w:sz w:val="24"/>
          <w:szCs w:val="24"/>
        </w:rPr>
        <w:t>.</w:t>
      </w:r>
      <w:r w:rsidR="0055573F">
        <w:rPr>
          <w:rFonts w:ascii="Times New Roman" w:hAnsi="Times New Roman" w:cs="Times New Roman"/>
          <w:sz w:val="24"/>
          <w:szCs w:val="24"/>
        </w:rPr>
        <w:t xml:space="preserve"> This means that because m</w:t>
      </w:r>
      <w:r w:rsidR="0055573F" w:rsidRPr="0055573F">
        <w:rPr>
          <w:rFonts w:ascii="Times New Roman" w:hAnsi="Times New Roman" w:cs="Times New Roman"/>
          <w:sz w:val="24"/>
          <w:szCs w:val="24"/>
        </w:rPr>
        <w:t>illions of tonnes of clothing are created, worn, and discarded each year</w:t>
      </w:r>
      <w:r w:rsidR="0055573F">
        <w:rPr>
          <w:rFonts w:ascii="Times New Roman" w:hAnsi="Times New Roman" w:cs="Times New Roman"/>
          <w:sz w:val="24"/>
          <w:szCs w:val="24"/>
        </w:rPr>
        <w:t>,</w:t>
      </w:r>
      <w:r w:rsidR="0055573F" w:rsidRPr="0055573F">
        <w:rPr>
          <w:rFonts w:ascii="Times New Roman" w:hAnsi="Times New Roman" w:cs="Times New Roman"/>
          <w:sz w:val="24"/>
          <w:szCs w:val="24"/>
        </w:rPr>
        <w:t xml:space="preserve"> </w:t>
      </w:r>
      <w:r w:rsidR="0055573F">
        <w:rPr>
          <w:rFonts w:ascii="Times New Roman" w:hAnsi="Times New Roman" w:cs="Times New Roman"/>
          <w:sz w:val="24"/>
          <w:szCs w:val="24"/>
        </w:rPr>
        <w:t>e</w:t>
      </w:r>
      <w:r w:rsidR="0055573F" w:rsidRPr="0055573F">
        <w:rPr>
          <w:rFonts w:ascii="Times New Roman" w:hAnsi="Times New Roman" w:cs="Times New Roman"/>
          <w:sz w:val="24"/>
          <w:szCs w:val="24"/>
        </w:rPr>
        <w:t>very second, the equivalent of a garbage truck full of clothing is either burned or buried in landfill. The garment industry is a big source of plastic microfibres entering our oceans.</w:t>
      </w:r>
      <w:r w:rsidR="009B2356">
        <w:rPr>
          <w:rFonts w:ascii="Times New Roman" w:hAnsi="Times New Roman" w:cs="Times New Roman"/>
          <w:sz w:val="24"/>
          <w:szCs w:val="24"/>
        </w:rPr>
        <w:t xml:space="preserve"> So, to make fashion circular the company needs to do 3 things: </w:t>
      </w:r>
      <w:r w:rsidR="009B2356" w:rsidRPr="009B2356">
        <w:rPr>
          <w:rFonts w:ascii="Times New Roman" w:hAnsi="Times New Roman" w:cs="Times New Roman"/>
          <w:sz w:val="24"/>
          <w:szCs w:val="24"/>
        </w:rPr>
        <w:t xml:space="preserve">used </w:t>
      </w:r>
      <w:r w:rsidR="009B2356" w:rsidRPr="009B2356">
        <w:rPr>
          <w:rFonts w:ascii="Times New Roman" w:hAnsi="Times New Roman" w:cs="Times New Roman"/>
          <w:sz w:val="24"/>
          <w:szCs w:val="24"/>
        </w:rPr>
        <w:t>more</w:t>
      </w:r>
      <w:r w:rsidR="009B2356">
        <w:rPr>
          <w:rFonts w:ascii="Times New Roman" w:hAnsi="Times New Roman" w:cs="Times New Roman"/>
          <w:sz w:val="24"/>
          <w:szCs w:val="24"/>
        </w:rPr>
        <w:t>,</w:t>
      </w:r>
      <w:r w:rsidR="009B2356" w:rsidRPr="009B2356">
        <w:rPr>
          <w:rFonts w:ascii="Times New Roman" w:hAnsi="Times New Roman" w:cs="Times New Roman"/>
          <w:sz w:val="24"/>
          <w:szCs w:val="24"/>
        </w:rPr>
        <w:t xml:space="preserve"> made</w:t>
      </w:r>
      <w:r w:rsidR="009B2356" w:rsidRPr="009B2356">
        <w:rPr>
          <w:rFonts w:ascii="Times New Roman" w:hAnsi="Times New Roman" w:cs="Times New Roman"/>
          <w:sz w:val="24"/>
          <w:szCs w:val="24"/>
        </w:rPr>
        <w:t xml:space="preserve"> to be made again</w:t>
      </w:r>
      <w:r w:rsidR="009B2356">
        <w:rPr>
          <w:rFonts w:ascii="Times New Roman" w:hAnsi="Times New Roman" w:cs="Times New Roman"/>
          <w:sz w:val="24"/>
          <w:szCs w:val="24"/>
        </w:rPr>
        <w:t xml:space="preserve"> and made</w:t>
      </w:r>
      <w:r w:rsidR="009B2356" w:rsidRPr="009B2356">
        <w:rPr>
          <w:rFonts w:ascii="Times New Roman" w:hAnsi="Times New Roman" w:cs="Times New Roman"/>
          <w:sz w:val="24"/>
          <w:szCs w:val="24"/>
        </w:rPr>
        <w:t xml:space="preserve"> from safe and recycled or renewable inputs</w:t>
      </w:r>
      <w:r w:rsidR="009B2356">
        <w:rPr>
          <w:rFonts w:ascii="Times New Roman" w:hAnsi="Times New Roman" w:cs="Times New Roman"/>
          <w:sz w:val="24"/>
          <w:szCs w:val="24"/>
        </w:rPr>
        <w:t xml:space="preserve">. </w:t>
      </w:r>
    </w:p>
    <w:p w14:paraId="54EA327E" w14:textId="379FE5C3" w:rsidR="009B2356" w:rsidRDefault="009B2356" w:rsidP="009B2356">
      <w:pPr>
        <w:rPr>
          <w:rFonts w:ascii="Times New Roman" w:hAnsi="Times New Roman" w:cs="Times New Roman"/>
          <w:sz w:val="24"/>
          <w:szCs w:val="24"/>
        </w:rPr>
      </w:pPr>
    </w:p>
    <w:p w14:paraId="0C3E4974" w14:textId="4DCE6368" w:rsidR="009B2356" w:rsidRDefault="009B2356" w:rsidP="008F07BC">
      <w:pPr>
        <w:pStyle w:val="Heading1"/>
      </w:pPr>
      <w:bookmarkStart w:id="7" w:name="_Toc71316498"/>
      <w:r>
        <w:t>Conclusion</w:t>
      </w:r>
      <w:bookmarkEnd w:id="7"/>
    </w:p>
    <w:p w14:paraId="01C86F9E" w14:textId="016EA3EB" w:rsidR="009B2356" w:rsidRDefault="009B2356" w:rsidP="009B2356">
      <w:pPr>
        <w:rPr>
          <w:rFonts w:ascii="Times New Roman" w:hAnsi="Times New Roman" w:cs="Times New Roman"/>
          <w:b/>
          <w:bCs/>
          <w:sz w:val="28"/>
          <w:szCs w:val="28"/>
        </w:rPr>
      </w:pPr>
    </w:p>
    <w:p w14:paraId="0C932599" w14:textId="0188CE6E" w:rsidR="009B2356" w:rsidRDefault="00763152" w:rsidP="009B2356">
      <w:pPr>
        <w:rPr>
          <w:rFonts w:ascii="Times New Roman" w:hAnsi="Times New Roman" w:cs="Times New Roman"/>
          <w:sz w:val="24"/>
          <w:szCs w:val="24"/>
        </w:rPr>
      </w:pPr>
      <w:r w:rsidRPr="00763152">
        <w:rPr>
          <w:rFonts w:ascii="Times New Roman" w:hAnsi="Times New Roman" w:cs="Times New Roman"/>
          <w:sz w:val="24"/>
          <w:szCs w:val="24"/>
        </w:rPr>
        <w:t>The above observations and evidence demonstrate firmly that NEXT P</w:t>
      </w:r>
      <w:r w:rsidR="009D45C0">
        <w:rPr>
          <w:rFonts w:ascii="Times New Roman" w:hAnsi="Times New Roman" w:cs="Times New Roman"/>
          <w:sz w:val="24"/>
          <w:szCs w:val="24"/>
        </w:rPr>
        <w:t>lc</w:t>
      </w:r>
      <w:r w:rsidRPr="00763152">
        <w:rPr>
          <w:rFonts w:ascii="Times New Roman" w:hAnsi="Times New Roman" w:cs="Times New Roman"/>
          <w:sz w:val="24"/>
          <w:szCs w:val="24"/>
        </w:rPr>
        <w:t xml:space="preserve"> has established a solid presence in the United Kingdom retail sector. Despite formidable competitors, tough economics, adverse conditions, and societal rethinking, NEXT has surpassed these odds by employing sharp thinkers, forward-thinking mechanisms of change, and </w:t>
      </w:r>
      <w:r w:rsidR="009D45C0" w:rsidRPr="00763152">
        <w:rPr>
          <w:rFonts w:ascii="Times New Roman" w:hAnsi="Times New Roman" w:cs="Times New Roman"/>
          <w:sz w:val="24"/>
          <w:szCs w:val="24"/>
        </w:rPr>
        <w:t>high-quality</w:t>
      </w:r>
      <w:r w:rsidRPr="00763152">
        <w:rPr>
          <w:rFonts w:ascii="Times New Roman" w:hAnsi="Times New Roman" w:cs="Times New Roman"/>
          <w:sz w:val="24"/>
          <w:szCs w:val="24"/>
        </w:rPr>
        <w:t xml:space="preserve"> expectations.</w:t>
      </w:r>
    </w:p>
    <w:p w14:paraId="64143E12" w14:textId="0819244F" w:rsidR="009D45C0" w:rsidRDefault="009D45C0" w:rsidP="009B2356">
      <w:pPr>
        <w:rPr>
          <w:rFonts w:ascii="Times New Roman" w:hAnsi="Times New Roman" w:cs="Times New Roman"/>
          <w:sz w:val="24"/>
          <w:szCs w:val="24"/>
        </w:rPr>
      </w:pPr>
      <w:r w:rsidRPr="009D45C0">
        <w:rPr>
          <w:rFonts w:ascii="Times New Roman" w:hAnsi="Times New Roman" w:cs="Times New Roman"/>
          <w:sz w:val="24"/>
          <w:szCs w:val="24"/>
        </w:rPr>
        <w:t>Nonetheless, NEXT</w:t>
      </w:r>
      <w:r>
        <w:rPr>
          <w:rFonts w:ascii="Times New Roman" w:hAnsi="Times New Roman" w:cs="Times New Roman"/>
          <w:sz w:val="24"/>
          <w:szCs w:val="24"/>
        </w:rPr>
        <w:t xml:space="preserve"> Plc</w:t>
      </w:r>
      <w:r w:rsidRPr="009D45C0">
        <w:rPr>
          <w:rFonts w:ascii="Times New Roman" w:hAnsi="Times New Roman" w:cs="Times New Roman"/>
          <w:sz w:val="24"/>
          <w:szCs w:val="24"/>
        </w:rPr>
        <w:t xml:space="preserve"> cannot halt progress. It is not permitted to relax itself on shoulders. Existing aims must be expanded, while risks and vulnerabilities must be addressed.</w:t>
      </w:r>
    </w:p>
    <w:p w14:paraId="4792AA17" w14:textId="60940174" w:rsidR="004B508A" w:rsidRDefault="004B508A" w:rsidP="009B2356">
      <w:pPr>
        <w:rPr>
          <w:rFonts w:ascii="Times New Roman" w:hAnsi="Times New Roman" w:cs="Times New Roman"/>
          <w:sz w:val="24"/>
          <w:szCs w:val="24"/>
        </w:rPr>
      </w:pPr>
    </w:p>
    <w:p w14:paraId="2908BBD3" w14:textId="4F1A4AB8" w:rsidR="004B508A" w:rsidRDefault="004B508A" w:rsidP="009B2356">
      <w:pPr>
        <w:rPr>
          <w:rFonts w:ascii="Times New Roman" w:hAnsi="Times New Roman" w:cs="Times New Roman"/>
          <w:sz w:val="24"/>
          <w:szCs w:val="24"/>
        </w:rPr>
      </w:pPr>
    </w:p>
    <w:p w14:paraId="3EB1501B" w14:textId="335AFECA" w:rsidR="004B508A" w:rsidRDefault="004B508A" w:rsidP="009B2356">
      <w:pPr>
        <w:rPr>
          <w:rFonts w:ascii="Times New Roman" w:hAnsi="Times New Roman" w:cs="Times New Roman"/>
          <w:sz w:val="24"/>
          <w:szCs w:val="24"/>
        </w:rPr>
      </w:pPr>
    </w:p>
    <w:p w14:paraId="44ED6333" w14:textId="620370DE" w:rsidR="004B508A" w:rsidRDefault="004B508A" w:rsidP="009B2356">
      <w:pPr>
        <w:rPr>
          <w:rFonts w:ascii="Times New Roman" w:hAnsi="Times New Roman" w:cs="Times New Roman"/>
          <w:sz w:val="24"/>
          <w:szCs w:val="24"/>
        </w:rPr>
      </w:pPr>
    </w:p>
    <w:p w14:paraId="390DF095" w14:textId="35B138E4" w:rsidR="004B508A" w:rsidRDefault="004B508A" w:rsidP="008F07BC">
      <w:pPr>
        <w:pStyle w:val="Heading1"/>
      </w:pPr>
      <w:bookmarkStart w:id="8" w:name="_Toc71316499"/>
      <w:r>
        <w:t>References</w:t>
      </w:r>
      <w:bookmarkEnd w:id="8"/>
    </w:p>
    <w:p w14:paraId="6AE048BC" w14:textId="39534032" w:rsidR="004B508A" w:rsidRDefault="004B508A" w:rsidP="008F07BC">
      <w:pPr>
        <w:pStyle w:val="Heading1"/>
      </w:pPr>
    </w:p>
    <w:p w14:paraId="49D28738" w14:textId="198A1B33" w:rsidR="004B508A" w:rsidRDefault="00434237" w:rsidP="00572BD0">
      <w:pPr>
        <w:rPr>
          <w:rFonts w:ascii="Times New Roman" w:hAnsi="Times New Roman" w:cs="Times New Roman"/>
          <w:sz w:val="24"/>
          <w:szCs w:val="24"/>
        </w:rPr>
      </w:pPr>
      <w:r w:rsidRPr="00434237">
        <w:rPr>
          <w:rFonts w:ascii="Times New Roman" w:hAnsi="Times New Roman" w:cs="Times New Roman"/>
          <w:sz w:val="24"/>
          <w:szCs w:val="24"/>
        </w:rPr>
        <w:t>House of Commons</w:t>
      </w:r>
      <w:r w:rsidR="006376FA">
        <w:rPr>
          <w:rFonts w:ascii="Times New Roman" w:hAnsi="Times New Roman" w:cs="Times New Roman"/>
          <w:sz w:val="24"/>
          <w:szCs w:val="24"/>
        </w:rPr>
        <w:t>.</w:t>
      </w:r>
      <w:r>
        <w:rPr>
          <w:rFonts w:ascii="Times New Roman" w:hAnsi="Times New Roman" w:cs="Times New Roman"/>
          <w:sz w:val="24"/>
          <w:szCs w:val="24"/>
        </w:rPr>
        <w:t xml:space="preserve"> </w:t>
      </w:r>
      <w:r w:rsidR="006376FA" w:rsidRPr="006376FA">
        <w:rPr>
          <w:rFonts w:ascii="Times New Roman" w:hAnsi="Times New Roman" w:cs="Times New Roman"/>
          <w:sz w:val="24"/>
          <w:szCs w:val="24"/>
        </w:rPr>
        <w:t>January 2019</w:t>
      </w:r>
      <w:r w:rsidR="006376FA">
        <w:rPr>
          <w:rFonts w:ascii="Times New Roman" w:hAnsi="Times New Roman" w:cs="Times New Roman"/>
          <w:sz w:val="24"/>
          <w:szCs w:val="24"/>
        </w:rPr>
        <w:t xml:space="preserve">. </w:t>
      </w:r>
      <w:r w:rsidR="00572BD0" w:rsidRPr="00572BD0">
        <w:rPr>
          <w:rFonts w:ascii="Times New Roman" w:hAnsi="Times New Roman" w:cs="Times New Roman"/>
          <w:sz w:val="24"/>
          <w:szCs w:val="24"/>
        </w:rPr>
        <w:t>Interim Report on the</w:t>
      </w:r>
      <w:r w:rsidR="00572BD0">
        <w:rPr>
          <w:rFonts w:ascii="Times New Roman" w:hAnsi="Times New Roman" w:cs="Times New Roman"/>
          <w:sz w:val="24"/>
          <w:szCs w:val="24"/>
        </w:rPr>
        <w:t xml:space="preserve"> </w:t>
      </w:r>
      <w:r w:rsidR="00572BD0" w:rsidRPr="00572BD0">
        <w:rPr>
          <w:rFonts w:ascii="Times New Roman" w:hAnsi="Times New Roman" w:cs="Times New Roman"/>
          <w:sz w:val="24"/>
          <w:szCs w:val="24"/>
        </w:rPr>
        <w:t>Sustainability of the</w:t>
      </w:r>
      <w:r w:rsidR="00572BD0">
        <w:rPr>
          <w:rFonts w:ascii="Times New Roman" w:hAnsi="Times New Roman" w:cs="Times New Roman"/>
          <w:sz w:val="24"/>
          <w:szCs w:val="24"/>
        </w:rPr>
        <w:t xml:space="preserve"> </w:t>
      </w:r>
      <w:r w:rsidR="00572BD0" w:rsidRPr="00572BD0">
        <w:rPr>
          <w:rFonts w:ascii="Times New Roman" w:hAnsi="Times New Roman" w:cs="Times New Roman"/>
          <w:sz w:val="24"/>
          <w:szCs w:val="24"/>
        </w:rPr>
        <w:t>Fashion Industry</w:t>
      </w:r>
      <w:r w:rsidR="00572BD0">
        <w:rPr>
          <w:rFonts w:ascii="Times New Roman" w:hAnsi="Times New Roman" w:cs="Times New Roman"/>
          <w:sz w:val="24"/>
          <w:szCs w:val="24"/>
        </w:rPr>
        <w:t>, [online] Available at:</w:t>
      </w:r>
      <w:r w:rsidR="005D79C9">
        <w:rPr>
          <w:rFonts w:ascii="Times New Roman" w:hAnsi="Times New Roman" w:cs="Times New Roman"/>
          <w:sz w:val="24"/>
          <w:szCs w:val="24"/>
        </w:rPr>
        <w:t xml:space="preserve"> </w:t>
      </w:r>
      <w:hyperlink r:id="rId8" w:history="1">
        <w:r w:rsidR="005D79C9" w:rsidRPr="00026008">
          <w:rPr>
            <w:rStyle w:val="Hyperlink"/>
            <w:rFonts w:ascii="Times New Roman" w:hAnsi="Times New Roman" w:cs="Times New Roman"/>
            <w:sz w:val="24"/>
            <w:szCs w:val="24"/>
          </w:rPr>
          <w:t>https://publications.parliament.uk/pa/cm201719/cmselect/cmenvaud/1148/1148.pdf</w:t>
        </w:r>
      </w:hyperlink>
      <w:r w:rsidR="005D79C9">
        <w:rPr>
          <w:rFonts w:ascii="Times New Roman" w:hAnsi="Times New Roman" w:cs="Times New Roman"/>
          <w:sz w:val="24"/>
          <w:szCs w:val="24"/>
        </w:rPr>
        <w:t xml:space="preserve"> (Accessed 05</w:t>
      </w:r>
      <w:r w:rsidR="00526BAF">
        <w:rPr>
          <w:rFonts w:ascii="Times New Roman" w:hAnsi="Times New Roman" w:cs="Times New Roman"/>
          <w:sz w:val="24"/>
          <w:szCs w:val="24"/>
        </w:rPr>
        <w:t xml:space="preserve"> May 2021)</w:t>
      </w:r>
    </w:p>
    <w:p w14:paraId="76F2CC69" w14:textId="346EAA43" w:rsidR="004E2571" w:rsidRDefault="004E2571" w:rsidP="00572BD0">
      <w:pPr>
        <w:rPr>
          <w:rFonts w:ascii="Times New Roman" w:hAnsi="Times New Roman" w:cs="Times New Roman"/>
          <w:sz w:val="24"/>
          <w:szCs w:val="24"/>
        </w:rPr>
      </w:pPr>
    </w:p>
    <w:p w14:paraId="1486AEB9" w14:textId="25418FB0" w:rsidR="004E2571" w:rsidRDefault="004E2571" w:rsidP="00572BD0">
      <w:pPr>
        <w:rPr>
          <w:rFonts w:ascii="Times New Roman" w:hAnsi="Times New Roman" w:cs="Times New Roman"/>
          <w:sz w:val="24"/>
          <w:szCs w:val="24"/>
        </w:rPr>
      </w:pPr>
      <w:bookmarkStart w:id="9" w:name="_Hlk71315380"/>
      <w:r>
        <w:rPr>
          <w:rFonts w:ascii="Times New Roman" w:hAnsi="Times New Roman" w:cs="Times New Roman"/>
          <w:sz w:val="24"/>
          <w:szCs w:val="24"/>
        </w:rPr>
        <w:t xml:space="preserve">NEXT.  Corporate responsibility report </w:t>
      </w:r>
      <w:r w:rsidR="00A114B3">
        <w:rPr>
          <w:rFonts w:ascii="Times New Roman" w:hAnsi="Times New Roman" w:cs="Times New Roman"/>
          <w:sz w:val="24"/>
          <w:szCs w:val="24"/>
        </w:rPr>
        <w:t>to January 2020</w:t>
      </w:r>
      <w:bookmarkEnd w:id="9"/>
      <w:r w:rsidR="00A114B3">
        <w:rPr>
          <w:rFonts w:ascii="Times New Roman" w:hAnsi="Times New Roman" w:cs="Times New Roman"/>
          <w:sz w:val="24"/>
          <w:szCs w:val="24"/>
        </w:rPr>
        <w:t xml:space="preserve">, [online] Available at: </w:t>
      </w:r>
      <w:hyperlink r:id="rId9" w:history="1">
        <w:r w:rsidR="00A114B3" w:rsidRPr="00026008">
          <w:rPr>
            <w:rStyle w:val="Hyperlink"/>
            <w:rFonts w:ascii="Times New Roman" w:hAnsi="Times New Roman" w:cs="Times New Roman"/>
            <w:sz w:val="24"/>
            <w:szCs w:val="24"/>
          </w:rPr>
          <w:t>https://www.nextplc.co.uk/~/media/Files/N/Next-PLC-V2/documents/cr-reports/cr-2020.pdf</w:t>
        </w:r>
      </w:hyperlink>
      <w:r w:rsidR="00A114B3" w:rsidRPr="00A114B3">
        <w:rPr>
          <w:rFonts w:ascii="Times New Roman" w:hAnsi="Times New Roman" w:cs="Times New Roman"/>
          <w:sz w:val="24"/>
          <w:szCs w:val="24"/>
        </w:rPr>
        <w:t>?</w:t>
      </w:r>
      <w:r w:rsidR="00A114B3">
        <w:rPr>
          <w:rFonts w:ascii="Times New Roman" w:hAnsi="Times New Roman" w:cs="Times New Roman"/>
          <w:sz w:val="24"/>
          <w:szCs w:val="24"/>
        </w:rPr>
        <w:t xml:space="preserve"> </w:t>
      </w:r>
      <w:r w:rsidR="004C40F3">
        <w:rPr>
          <w:rFonts w:ascii="Times New Roman" w:hAnsi="Times New Roman" w:cs="Times New Roman"/>
          <w:sz w:val="24"/>
          <w:szCs w:val="24"/>
        </w:rPr>
        <w:t>(Accessed 05 May 2021)</w:t>
      </w:r>
    </w:p>
    <w:p w14:paraId="5F32115A" w14:textId="1ED08F4D" w:rsidR="002F270C" w:rsidRDefault="002F270C" w:rsidP="00572BD0">
      <w:pPr>
        <w:rPr>
          <w:rFonts w:ascii="Times New Roman" w:hAnsi="Times New Roman" w:cs="Times New Roman"/>
          <w:sz w:val="24"/>
          <w:szCs w:val="24"/>
        </w:rPr>
      </w:pPr>
    </w:p>
    <w:p w14:paraId="42163C23" w14:textId="0839BB9E" w:rsidR="002F270C" w:rsidRDefault="002F270C" w:rsidP="002F270C">
      <w:pPr>
        <w:rPr>
          <w:rFonts w:ascii="Times New Roman" w:hAnsi="Times New Roman" w:cs="Times New Roman"/>
          <w:sz w:val="24"/>
          <w:szCs w:val="24"/>
        </w:rPr>
      </w:pPr>
      <w:r w:rsidRPr="002F270C">
        <w:rPr>
          <w:rFonts w:ascii="Times New Roman" w:hAnsi="Times New Roman" w:cs="Times New Roman"/>
          <w:sz w:val="24"/>
          <w:szCs w:val="24"/>
        </w:rPr>
        <w:t>Sustainable Clothing</w:t>
      </w:r>
      <w:r>
        <w:rPr>
          <w:rFonts w:ascii="Times New Roman" w:hAnsi="Times New Roman" w:cs="Times New Roman"/>
          <w:sz w:val="24"/>
          <w:szCs w:val="24"/>
        </w:rPr>
        <w:t xml:space="preserve"> </w:t>
      </w:r>
      <w:r w:rsidRPr="002F270C">
        <w:rPr>
          <w:rFonts w:ascii="Times New Roman" w:hAnsi="Times New Roman" w:cs="Times New Roman"/>
          <w:sz w:val="24"/>
          <w:szCs w:val="24"/>
        </w:rPr>
        <w:t>Action Plan</w:t>
      </w:r>
      <w:r>
        <w:rPr>
          <w:rFonts w:ascii="Times New Roman" w:hAnsi="Times New Roman" w:cs="Times New Roman"/>
          <w:sz w:val="24"/>
          <w:szCs w:val="24"/>
        </w:rPr>
        <w:t>.</w:t>
      </w:r>
      <w:r w:rsidR="001E058E">
        <w:rPr>
          <w:rFonts w:ascii="Times New Roman" w:hAnsi="Times New Roman" w:cs="Times New Roman"/>
          <w:sz w:val="24"/>
          <w:szCs w:val="24"/>
        </w:rPr>
        <w:t xml:space="preserve"> </w:t>
      </w:r>
      <w:r w:rsidR="00102A0B">
        <w:rPr>
          <w:rFonts w:ascii="Times New Roman" w:hAnsi="Times New Roman" w:cs="Times New Roman"/>
          <w:sz w:val="24"/>
          <w:szCs w:val="24"/>
        </w:rPr>
        <w:t>(</w:t>
      </w:r>
      <w:r w:rsidR="00102A0B" w:rsidRPr="00102A0B">
        <w:rPr>
          <w:rFonts w:ascii="Times New Roman" w:hAnsi="Times New Roman" w:cs="Times New Roman"/>
          <w:sz w:val="24"/>
          <w:szCs w:val="24"/>
        </w:rPr>
        <w:t>update Feb 201</w:t>
      </w:r>
      <w:r w:rsidR="00102A0B">
        <w:rPr>
          <w:rFonts w:ascii="Times New Roman" w:hAnsi="Times New Roman" w:cs="Times New Roman"/>
          <w:sz w:val="24"/>
          <w:szCs w:val="24"/>
        </w:rPr>
        <w:t xml:space="preserve">8). [online] Available at: </w:t>
      </w:r>
      <w:hyperlink r:id="rId10" w:history="1">
        <w:r w:rsidR="00D31570" w:rsidRPr="00026008">
          <w:rPr>
            <w:rStyle w:val="Hyperlink"/>
            <w:rFonts w:ascii="Times New Roman" w:hAnsi="Times New Roman" w:cs="Times New Roman"/>
            <w:sz w:val="24"/>
            <w:szCs w:val="24"/>
          </w:rPr>
          <w:t>https://assets.publishing.service.gov.uk/government/uploads/system/uploads/attachment_data/file/69193/pb13206-clothing-action-plan-100216.pdf</w:t>
        </w:r>
      </w:hyperlink>
      <w:r w:rsidR="00D31570">
        <w:rPr>
          <w:rFonts w:ascii="Times New Roman" w:hAnsi="Times New Roman" w:cs="Times New Roman"/>
          <w:sz w:val="24"/>
          <w:szCs w:val="24"/>
        </w:rPr>
        <w:t xml:space="preserve"> ( Accessed 05 May 2021)</w:t>
      </w:r>
    </w:p>
    <w:p w14:paraId="29DF598B" w14:textId="787AE55C" w:rsidR="00682AA6" w:rsidRDefault="00682AA6" w:rsidP="002F270C">
      <w:pPr>
        <w:rPr>
          <w:rFonts w:ascii="Times New Roman" w:hAnsi="Times New Roman" w:cs="Times New Roman"/>
          <w:sz w:val="24"/>
          <w:szCs w:val="24"/>
        </w:rPr>
      </w:pPr>
    </w:p>
    <w:p w14:paraId="1DBDFFA6" w14:textId="50CAC446" w:rsidR="00682AA6" w:rsidRDefault="00682AA6" w:rsidP="002F270C">
      <w:pPr>
        <w:rPr>
          <w:rFonts w:ascii="Times New Roman" w:hAnsi="Times New Roman" w:cs="Times New Roman"/>
          <w:sz w:val="24"/>
          <w:szCs w:val="24"/>
        </w:rPr>
      </w:pPr>
      <w:bookmarkStart w:id="10" w:name="_Hlk71315692"/>
      <w:r w:rsidRPr="00682AA6">
        <w:rPr>
          <w:rFonts w:ascii="Times New Roman" w:hAnsi="Times New Roman" w:cs="Times New Roman"/>
          <w:sz w:val="24"/>
          <w:szCs w:val="24"/>
        </w:rPr>
        <w:t>NEXT.  Corporate responsibility report to January 20</w:t>
      </w:r>
      <w:r>
        <w:rPr>
          <w:rFonts w:ascii="Times New Roman" w:hAnsi="Times New Roman" w:cs="Times New Roman"/>
          <w:sz w:val="24"/>
          <w:szCs w:val="24"/>
        </w:rPr>
        <w:t>19</w:t>
      </w:r>
      <w:bookmarkEnd w:id="10"/>
      <w:r>
        <w:rPr>
          <w:rFonts w:ascii="Times New Roman" w:hAnsi="Times New Roman" w:cs="Times New Roman"/>
          <w:sz w:val="24"/>
          <w:szCs w:val="24"/>
        </w:rPr>
        <w:t xml:space="preserve">, [online] Available at: </w:t>
      </w:r>
      <w:hyperlink r:id="rId11" w:history="1">
        <w:r w:rsidR="00002CDD" w:rsidRPr="00026008">
          <w:rPr>
            <w:rStyle w:val="Hyperlink"/>
            <w:rFonts w:ascii="Times New Roman" w:hAnsi="Times New Roman" w:cs="Times New Roman"/>
            <w:sz w:val="24"/>
            <w:szCs w:val="24"/>
          </w:rPr>
          <w:t>https://www.nextplc.co.uk/~/media/Files/N/Next-PLC-V2/documents/cr-reports/cr-2019.pdf</w:t>
        </w:r>
      </w:hyperlink>
      <w:r w:rsidR="00002CDD">
        <w:rPr>
          <w:rFonts w:ascii="Times New Roman" w:hAnsi="Times New Roman" w:cs="Times New Roman"/>
          <w:sz w:val="24"/>
          <w:szCs w:val="24"/>
        </w:rPr>
        <w:t xml:space="preserve"> (Accessed 05 May 2021)</w:t>
      </w:r>
    </w:p>
    <w:p w14:paraId="0DD8A1E7" w14:textId="4AC7C0AE" w:rsidR="00002CDD" w:rsidRDefault="00002CDD" w:rsidP="002F270C">
      <w:pPr>
        <w:rPr>
          <w:rFonts w:ascii="Times New Roman" w:hAnsi="Times New Roman" w:cs="Times New Roman"/>
          <w:sz w:val="24"/>
          <w:szCs w:val="24"/>
        </w:rPr>
      </w:pPr>
    </w:p>
    <w:p w14:paraId="6C37C207" w14:textId="322CB7D9" w:rsidR="00002CDD" w:rsidRDefault="00A95D00" w:rsidP="002F270C">
      <w:pPr>
        <w:rPr>
          <w:rFonts w:ascii="Times New Roman" w:hAnsi="Times New Roman" w:cs="Times New Roman"/>
          <w:sz w:val="24"/>
          <w:szCs w:val="24"/>
        </w:rPr>
      </w:pPr>
      <w:r>
        <w:rPr>
          <w:rFonts w:ascii="Times New Roman" w:hAnsi="Times New Roman" w:cs="Times New Roman"/>
          <w:sz w:val="24"/>
          <w:szCs w:val="24"/>
        </w:rPr>
        <w:t xml:space="preserve">NEXT. </w:t>
      </w:r>
      <w:r w:rsidR="00C16C86">
        <w:rPr>
          <w:rFonts w:ascii="Times New Roman" w:hAnsi="Times New Roman" w:cs="Times New Roman"/>
          <w:sz w:val="24"/>
          <w:szCs w:val="24"/>
        </w:rPr>
        <w:t xml:space="preserve">Our customers and products, [online ] Available at: </w:t>
      </w:r>
      <w:hyperlink r:id="rId12" w:history="1">
        <w:r w:rsidR="0043147E" w:rsidRPr="00026008">
          <w:rPr>
            <w:rStyle w:val="Hyperlink"/>
            <w:rFonts w:ascii="Times New Roman" w:hAnsi="Times New Roman" w:cs="Times New Roman"/>
            <w:sz w:val="24"/>
            <w:szCs w:val="24"/>
          </w:rPr>
          <w:t>https://www.nextplc.co.uk/~/media/Files/N/Next-PLC-V2/documents/corporate-responsibility/cr-2019-our-customers-and-products.pdf</w:t>
        </w:r>
      </w:hyperlink>
      <w:r w:rsidR="0043147E">
        <w:rPr>
          <w:rFonts w:ascii="Times New Roman" w:hAnsi="Times New Roman" w:cs="Times New Roman"/>
          <w:sz w:val="24"/>
          <w:szCs w:val="24"/>
        </w:rPr>
        <w:t xml:space="preserve"> ( Accessed 06 May 2021) </w:t>
      </w:r>
    </w:p>
    <w:p w14:paraId="7895C13E" w14:textId="24235752" w:rsidR="0043147E" w:rsidRDefault="0043147E" w:rsidP="002F270C">
      <w:pPr>
        <w:rPr>
          <w:rFonts w:ascii="Times New Roman" w:hAnsi="Times New Roman" w:cs="Times New Roman"/>
          <w:sz w:val="24"/>
          <w:szCs w:val="24"/>
        </w:rPr>
      </w:pPr>
    </w:p>
    <w:p w14:paraId="7AD99890" w14:textId="2F886034" w:rsidR="0043147E" w:rsidRDefault="00A479CC" w:rsidP="002F270C">
      <w:pPr>
        <w:rPr>
          <w:rFonts w:ascii="Times New Roman" w:hAnsi="Times New Roman" w:cs="Times New Roman"/>
          <w:sz w:val="24"/>
          <w:szCs w:val="24"/>
        </w:rPr>
      </w:pPr>
      <w:r>
        <w:rPr>
          <w:rFonts w:ascii="Times New Roman" w:hAnsi="Times New Roman" w:cs="Times New Roman"/>
          <w:sz w:val="24"/>
          <w:szCs w:val="24"/>
        </w:rPr>
        <w:t>NEXT. Environment report</w:t>
      </w:r>
      <w:r w:rsidR="00695746">
        <w:rPr>
          <w:rFonts w:ascii="Times New Roman" w:hAnsi="Times New Roman" w:cs="Times New Roman"/>
          <w:sz w:val="24"/>
          <w:szCs w:val="24"/>
        </w:rPr>
        <w:t xml:space="preserve"> </w:t>
      </w:r>
      <w:r w:rsidR="00D14F6A">
        <w:rPr>
          <w:rFonts w:ascii="Times New Roman" w:hAnsi="Times New Roman" w:cs="Times New Roman"/>
          <w:sz w:val="24"/>
          <w:szCs w:val="24"/>
        </w:rPr>
        <w:t>2020,</w:t>
      </w:r>
      <w:r w:rsidR="00695746">
        <w:rPr>
          <w:rFonts w:ascii="Times New Roman" w:hAnsi="Times New Roman" w:cs="Times New Roman"/>
          <w:sz w:val="24"/>
          <w:szCs w:val="24"/>
        </w:rPr>
        <w:t xml:space="preserve"> [online] Available at: </w:t>
      </w:r>
      <w:hyperlink r:id="rId13" w:history="1">
        <w:r w:rsidR="001D169C" w:rsidRPr="00026008">
          <w:rPr>
            <w:rStyle w:val="Hyperlink"/>
            <w:rFonts w:ascii="Times New Roman" w:hAnsi="Times New Roman" w:cs="Times New Roman"/>
            <w:sz w:val="24"/>
            <w:szCs w:val="24"/>
          </w:rPr>
          <w:t>https://www.nextplc.co.uk/corporate-responsibility/environment</w:t>
        </w:r>
      </w:hyperlink>
      <w:r w:rsidR="001D169C">
        <w:rPr>
          <w:rFonts w:ascii="Times New Roman" w:hAnsi="Times New Roman" w:cs="Times New Roman"/>
          <w:sz w:val="24"/>
          <w:szCs w:val="24"/>
        </w:rPr>
        <w:t xml:space="preserve"> (Accessed 06 May 2021)</w:t>
      </w:r>
    </w:p>
    <w:p w14:paraId="3979CB09" w14:textId="106EDD6E" w:rsidR="00D31570" w:rsidRDefault="00D31570" w:rsidP="002F270C">
      <w:pPr>
        <w:rPr>
          <w:rFonts w:ascii="Times New Roman" w:hAnsi="Times New Roman" w:cs="Times New Roman"/>
          <w:sz w:val="24"/>
          <w:szCs w:val="24"/>
        </w:rPr>
      </w:pPr>
    </w:p>
    <w:p w14:paraId="0831918B" w14:textId="19795CFF" w:rsidR="00D31570" w:rsidRDefault="00D14F6A" w:rsidP="002F270C">
      <w:pPr>
        <w:rPr>
          <w:rFonts w:ascii="Times New Roman" w:hAnsi="Times New Roman" w:cs="Times New Roman"/>
          <w:sz w:val="24"/>
          <w:szCs w:val="24"/>
        </w:rPr>
      </w:pPr>
      <w:r>
        <w:rPr>
          <w:rFonts w:ascii="Times New Roman" w:hAnsi="Times New Roman" w:cs="Times New Roman"/>
          <w:sz w:val="24"/>
          <w:szCs w:val="24"/>
        </w:rPr>
        <w:t>NEXT.</w:t>
      </w:r>
      <w:r w:rsidRPr="00D14F6A">
        <w:rPr>
          <w:rFonts w:ascii="Times New Roman" w:hAnsi="Times New Roman" w:cs="Times New Roman"/>
          <w:sz w:val="24"/>
          <w:szCs w:val="24"/>
        </w:rPr>
        <w:t xml:space="preserve"> Corporate responsibility report to January 20</w:t>
      </w:r>
      <w:r>
        <w:rPr>
          <w:rFonts w:ascii="Times New Roman" w:hAnsi="Times New Roman" w:cs="Times New Roman"/>
          <w:sz w:val="24"/>
          <w:szCs w:val="24"/>
        </w:rPr>
        <w:t xml:space="preserve">21. Environment </w:t>
      </w:r>
      <w:r w:rsidR="002E0A8B">
        <w:rPr>
          <w:rFonts w:ascii="Times New Roman" w:hAnsi="Times New Roman" w:cs="Times New Roman"/>
          <w:sz w:val="24"/>
          <w:szCs w:val="24"/>
        </w:rPr>
        <w:t xml:space="preserve">[ online] Available at: </w:t>
      </w:r>
      <w:hyperlink r:id="rId14" w:history="1">
        <w:r w:rsidR="007165BF" w:rsidRPr="00026008">
          <w:rPr>
            <w:rStyle w:val="Hyperlink"/>
            <w:rFonts w:ascii="Times New Roman" w:hAnsi="Times New Roman" w:cs="Times New Roman"/>
            <w:sz w:val="24"/>
            <w:szCs w:val="24"/>
          </w:rPr>
          <w:t>https://www.nextplc.co.uk/~/media/Files/N/Next-PLC-V2/documents/corporate-responsibility/cr-2021-environment.pdf</w:t>
        </w:r>
      </w:hyperlink>
      <w:r w:rsidR="007165BF">
        <w:rPr>
          <w:rFonts w:ascii="Times New Roman" w:hAnsi="Times New Roman" w:cs="Times New Roman"/>
          <w:sz w:val="24"/>
          <w:szCs w:val="24"/>
        </w:rPr>
        <w:t xml:space="preserve"> (Accessed 06 May </w:t>
      </w:r>
      <w:r w:rsidR="00416D1D">
        <w:rPr>
          <w:rFonts w:ascii="Times New Roman" w:hAnsi="Times New Roman" w:cs="Times New Roman"/>
          <w:sz w:val="24"/>
          <w:szCs w:val="24"/>
        </w:rPr>
        <w:t>2021)</w:t>
      </w:r>
    </w:p>
    <w:p w14:paraId="65EB4189" w14:textId="0D3E195D" w:rsidR="007165BF" w:rsidRDefault="007165BF" w:rsidP="002F270C">
      <w:pPr>
        <w:rPr>
          <w:rFonts w:ascii="Times New Roman" w:hAnsi="Times New Roman" w:cs="Times New Roman"/>
          <w:sz w:val="24"/>
          <w:szCs w:val="24"/>
        </w:rPr>
      </w:pPr>
    </w:p>
    <w:p w14:paraId="225FC12E" w14:textId="357D617C" w:rsidR="007165BF" w:rsidRDefault="00B13A40" w:rsidP="002F270C">
      <w:pPr>
        <w:rPr>
          <w:rFonts w:ascii="Times New Roman" w:hAnsi="Times New Roman" w:cs="Times New Roman"/>
          <w:sz w:val="24"/>
          <w:szCs w:val="24"/>
        </w:rPr>
      </w:pPr>
      <w:r w:rsidRPr="00B13A40">
        <w:rPr>
          <w:rFonts w:ascii="Times New Roman" w:hAnsi="Times New Roman" w:cs="Times New Roman"/>
          <w:sz w:val="24"/>
          <w:szCs w:val="24"/>
        </w:rPr>
        <w:t>ZDHC Impact Report</w:t>
      </w:r>
      <w:r>
        <w:rPr>
          <w:rFonts w:ascii="Times New Roman" w:hAnsi="Times New Roman" w:cs="Times New Roman"/>
          <w:sz w:val="24"/>
          <w:szCs w:val="24"/>
        </w:rPr>
        <w:t xml:space="preserve">. </w:t>
      </w:r>
      <w:r w:rsidR="00416D1D" w:rsidRPr="00416D1D">
        <w:rPr>
          <w:rFonts w:ascii="Times New Roman" w:hAnsi="Times New Roman" w:cs="Times New Roman"/>
          <w:sz w:val="24"/>
          <w:szCs w:val="24"/>
        </w:rPr>
        <w:t>NOVEMBER 2019</w:t>
      </w:r>
      <w:r w:rsidR="00416D1D">
        <w:rPr>
          <w:rFonts w:ascii="Times New Roman" w:hAnsi="Times New Roman" w:cs="Times New Roman"/>
          <w:sz w:val="24"/>
          <w:szCs w:val="24"/>
        </w:rPr>
        <w:t xml:space="preserve">. [online] Available at: </w:t>
      </w:r>
      <w:hyperlink r:id="rId15" w:history="1">
        <w:r w:rsidR="00416D1D" w:rsidRPr="00026008">
          <w:rPr>
            <w:rStyle w:val="Hyperlink"/>
            <w:rFonts w:ascii="Times New Roman" w:hAnsi="Times New Roman" w:cs="Times New Roman"/>
            <w:sz w:val="24"/>
            <w:szCs w:val="24"/>
          </w:rPr>
          <w:t>https://www.roadmaptozero.com/impact-report?locale=en</w:t>
        </w:r>
      </w:hyperlink>
      <w:r w:rsidR="00416D1D">
        <w:rPr>
          <w:rFonts w:ascii="Times New Roman" w:hAnsi="Times New Roman" w:cs="Times New Roman"/>
          <w:sz w:val="24"/>
          <w:szCs w:val="24"/>
        </w:rPr>
        <w:t xml:space="preserve"> </w:t>
      </w:r>
      <w:r w:rsidR="00877FDF">
        <w:rPr>
          <w:rFonts w:ascii="Times New Roman" w:hAnsi="Times New Roman" w:cs="Times New Roman"/>
          <w:sz w:val="24"/>
          <w:szCs w:val="24"/>
        </w:rPr>
        <w:t>(Accessed</w:t>
      </w:r>
      <w:r w:rsidR="00416D1D">
        <w:rPr>
          <w:rFonts w:ascii="Times New Roman" w:hAnsi="Times New Roman" w:cs="Times New Roman"/>
          <w:sz w:val="24"/>
          <w:szCs w:val="24"/>
        </w:rPr>
        <w:t xml:space="preserve"> </w:t>
      </w:r>
      <w:r w:rsidR="00B96E1D">
        <w:rPr>
          <w:rFonts w:ascii="Times New Roman" w:hAnsi="Times New Roman" w:cs="Times New Roman"/>
          <w:sz w:val="24"/>
          <w:szCs w:val="24"/>
        </w:rPr>
        <w:t xml:space="preserve">06 May 2021) </w:t>
      </w:r>
    </w:p>
    <w:p w14:paraId="4410D40B" w14:textId="54A3900C" w:rsidR="00B96E1D" w:rsidRDefault="00B96E1D" w:rsidP="002F270C">
      <w:pPr>
        <w:rPr>
          <w:rFonts w:ascii="Times New Roman" w:hAnsi="Times New Roman" w:cs="Times New Roman"/>
          <w:sz w:val="24"/>
          <w:szCs w:val="24"/>
        </w:rPr>
      </w:pPr>
    </w:p>
    <w:p w14:paraId="21DA0556" w14:textId="6E5D5A57" w:rsidR="00B96E1D" w:rsidRDefault="0006581E" w:rsidP="002F270C">
      <w:pPr>
        <w:rPr>
          <w:rFonts w:ascii="Times New Roman" w:hAnsi="Times New Roman" w:cs="Times New Roman"/>
          <w:sz w:val="24"/>
          <w:szCs w:val="24"/>
        </w:rPr>
      </w:pPr>
      <w:r w:rsidRPr="0006581E">
        <w:rPr>
          <w:rFonts w:ascii="Times New Roman" w:hAnsi="Times New Roman" w:cs="Times New Roman"/>
          <w:sz w:val="24"/>
          <w:szCs w:val="24"/>
        </w:rPr>
        <w:t>McGrath</w:t>
      </w:r>
      <w:r>
        <w:rPr>
          <w:rFonts w:ascii="Times New Roman" w:hAnsi="Times New Roman" w:cs="Times New Roman"/>
          <w:sz w:val="24"/>
          <w:szCs w:val="24"/>
        </w:rPr>
        <w:t xml:space="preserve"> M. (</w:t>
      </w:r>
      <w:r w:rsidR="00E1367C" w:rsidRPr="00E1367C">
        <w:rPr>
          <w:rFonts w:ascii="Times New Roman" w:hAnsi="Times New Roman" w:cs="Times New Roman"/>
          <w:sz w:val="24"/>
          <w:szCs w:val="24"/>
        </w:rPr>
        <w:t xml:space="preserve">March </w:t>
      </w:r>
      <w:r w:rsidR="00877FDF" w:rsidRPr="00E1367C">
        <w:rPr>
          <w:rFonts w:ascii="Times New Roman" w:hAnsi="Times New Roman" w:cs="Times New Roman"/>
          <w:sz w:val="24"/>
          <w:szCs w:val="24"/>
        </w:rPr>
        <w:t>04,</w:t>
      </w:r>
      <w:r w:rsidR="00E1367C" w:rsidRPr="00E1367C">
        <w:rPr>
          <w:rFonts w:ascii="Times New Roman" w:hAnsi="Times New Roman" w:cs="Times New Roman"/>
          <w:sz w:val="24"/>
          <w:szCs w:val="24"/>
        </w:rPr>
        <w:t xml:space="preserve"> 2020</w:t>
      </w:r>
      <w:r w:rsidR="00E1367C">
        <w:rPr>
          <w:rFonts w:ascii="Times New Roman" w:hAnsi="Times New Roman" w:cs="Times New Roman"/>
          <w:sz w:val="24"/>
          <w:szCs w:val="24"/>
        </w:rPr>
        <w:t xml:space="preserve">). </w:t>
      </w:r>
      <w:r w:rsidR="00877FDF">
        <w:rPr>
          <w:rFonts w:ascii="Times New Roman" w:hAnsi="Times New Roman" w:cs="Times New Roman"/>
          <w:sz w:val="24"/>
          <w:szCs w:val="24"/>
        </w:rPr>
        <w:t>Belfast Telegraph. “</w:t>
      </w:r>
      <w:r w:rsidR="00877FDF" w:rsidRPr="00877FDF">
        <w:rPr>
          <w:rFonts w:ascii="Times New Roman" w:hAnsi="Times New Roman" w:cs="Times New Roman"/>
          <w:sz w:val="24"/>
          <w:szCs w:val="24"/>
        </w:rPr>
        <w:t>Fast fashion may be in vogue, but what happens to all the clothes left on the rack?</w:t>
      </w:r>
      <w:r w:rsidR="00877FDF">
        <w:rPr>
          <w:rFonts w:ascii="Times New Roman" w:hAnsi="Times New Roman" w:cs="Times New Roman"/>
          <w:sz w:val="24"/>
          <w:szCs w:val="24"/>
        </w:rPr>
        <w:t xml:space="preserve">” [ online] Available at: </w:t>
      </w:r>
      <w:hyperlink r:id="rId16" w:history="1">
        <w:r w:rsidR="00A164B9" w:rsidRPr="00026008">
          <w:rPr>
            <w:rStyle w:val="Hyperlink"/>
            <w:rFonts w:ascii="Times New Roman" w:hAnsi="Times New Roman" w:cs="Times New Roman"/>
            <w:sz w:val="24"/>
            <w:szCs w:val="24"/>
          </w:rPr>
          <w:t>https://www.belfasttelegraph.co.uk/life/fashion-beauty/fast-fashion-may-be-in-vogue-but-what-happens-to-all-the-clothes-left-on-the-rack-39011024.html</w:t>
        </w:r>
      </w:hyperlink>
      <w:r w:rsidR="00A164B9">
        <w:rPr>
          <w:rFonts w:ascii="Times New Roman" w:hAnsi="Times New Roman" w:cs="Times New Roman"/>
          <w:sz w:val="24"/>
          <w:szCs w:val="24"/>
        </w:rPr>
        <w:t xml:space="preserve"> (Accessed 05 May 2021)</w:t>
      </w:r>
    </w:p>
    <w:p w14:paraId="0E5FBF7C" w14:textId="118F2D2A" w:rsidR="00A164B9" w:rsidRDefault="00FD6F35" w:rsidP="002F270C">
      <w:pPr>
        <w:rPr>
          <w:rFonts w:ascii="Times New Roman" w:hAnsi="Times New Roman" w:cs="Times New Roman"/>
          <w:sz w:val="24"/>
          <w:szCs w:val="24"/>
        </w:rPr>
      </w:pPr>
      <w:r>
        <w:rPr>
          <w:rFonts w:ascii="Times New Roman" w:hAnsi="Times New Roman" w:cs="Times New Roman"/>
          <w:sz w:val="24"/>
          <w:szCs w:val="24"/>
        </w:rPr>
        <w:t xml:space="preserve">NEXT. Human rights and modern slavery. </w:t>
      </w:r>
      <w:r w:rsidR="00333FCD">
        <w:rPr>
          <w:rFonts w:ascii="Times New Roman" w:hAnsi="Times New Roman" w:cs="Times New Roman"/>
          <w:sz w:val="24"/>
          <w:szCs w:val="24"/>
        </w:rPr>
        <w:t>[</w:t>
      </w:r>
      <w:r w:rsidR="00DC09A0">
        <w:rPr>
          <w:rFonts w:ascii="Times New Roman" w:hAnsi="Times New Roman" w:cs="Times New Roman"/>
          <w:sz w:val="24"/>
          <w:szCs w:val="24"/>
        </w:rPr>
        <w:t>online]</w:t>
      </w:r>
      <w:r w:rsidR="00333FCD">
        <w:rPr>
          <w:rFonts w:ascii="Times New Roman" w:hAnsi="Times New Roman" w:cs="Times New Roman"/>
          <w:sz w:val="24"/>
          <w:szCs w:val="24"/>
        </w:rPr>
        <w:t xml:space="preserve"> Available at: </w:t>
      </w:r>
      <w:hyperlink r:id="rId17" w:history="1">
        <w:r w:rsidR="00333FCD" w:rsidRPr="00026008">
          <w:rPr>
            <w:rStyle w:val="Hyperlink"/>
            <w:rFonts w:ascii="Times New Roman" w:hAnsi="Times New Roman" w:cs="Times New Roman"/>
            <w:sz w:val="24"/>
            <w:szCs w:val="24"/>
          </w:rPr>
          <w:t>https://www.nextplc.co.uk/corporate-responsibility/human-rights</w:t>
        </w:r>
      </w:hyperlink>
      <w:r w:rsidR="00333FCD">
        <w:rPr>
          <w:rFonts w:ascii="Times New Roman" w:hAnsi="Times New Roman" w:cs="Times New Roman"/>
          <w:sz w:val="24"/>
          <w:szCs w:val="24"/>
        </w:rPr>
        <w:t xml:space="preserve"> </w:t>
      </w:r>
      <w:r w:rsidR="007469B7">
        <w:rPr>
          <w:rFonts w:ascii="Times New Roman" w:hAnsi="Times New Roman" w:cs="Times New Roman"/>
          <w:sz w:val="24"/>
          <w:szCs w:val="24"/>
        </w:rPr>
        <w:t>(Accessed</w:t>
      </w:r>
      <w:r w:rsidR="00333FCD">
        <w:rPr>
          <w:rFonts w:ascii="Times New Roman" w:hAnsi="Times New Roman" w:cs="Times New Roman"/>
          <w:sz w:val="24"/>
          <w:szCs w:val="24"/>
        </w:rPr>
        <w:t xml:space="preserve"> 06 May 2021)</w:t>
      </w:r>
    </w:p>
    <w:p w14:paraId="4F95831D" w14:textId="35D3C062" w:rsidR="00333FCD" w:rsidRDefault="00333FCD" w:rsidP="002F270C">
      <w:pPr>
        <w:rPr>
          <w:rFonts w:ascii="Times New Roman" w:hAnsi="Times New Roman" w:cs="Times New Roman"/>
          <w:sz w:val="24"/>
          <w:szCs w:val="24"/>
        </w:rPr>
      </w:pPr>
    </w:p>
    <w:p w14:paraId="17884912" w14:textId="3A126692" w:rsidR="00333FCD" w:rsidRDefault="00DC09A0" w:rsidP="002F270C">
      <w:pPr>
        <w:rPr>
          <w:rFonts w:ascii="Times New Roman" w:hAnsi="Times New Roman" w:cs="Times New Roman"/>
          <w:sz w:val="24"/>
          <w:szCs w:val="24"/>
        </w:rPr>
      </w:pPr>
      <w:r>
        <w:rPr>
          <w:rFonts w:ascii="Times New Roman" w:hAnsi="Times New Roman" w:cs="Times New Roman"/>
          <w:sz w:val="24"/>
          <w:szCs w:val="24"/>
        </w:rPr>
        <w:t xml:space="preserve">NEXT. </w:t>
      </w:r>
      <w:r w:rsidR="00C70B67">
        <w:rPr>
          <w:rFonts w:ascii="Times New Roman" w:hAnsi="Times New Roman" w:cs="Times New Roman"/>
          <w:sz w:val="24"/>
          <w:szCs w:val="24"/>
        </w:rPr>
        <w:t>Our ap</w:t>
      </w:r>
      <w:r w:rsidR="00897955">
        <w:rPr>
          <w:rFonts w:ascii="Times New Roman" w:hAnsi="Times New Roman" w:cs="Times New Roman"/>
          <w:sz w:val="24"/>
          <w:szCs w:val="24"/>
        </w:rPr>
        <w:t>p</w:t>
      </w:r>
      <w:r w:rsidR="00C70B67">
        <w:rPr>
          <w:rFonts w:ascii="Times New Roman" w:hAnsi="Times New Roman" w:cs="Times New Roman"/>
          <w:sz w:val="24"/>
          <w:szCs w:val="24"/>
        </w:rPr>
        <w:t>ro</w:t>
      </w:r>
      <w:r w:rsidR="00897955">
        <w:rPr>
          <w:rFonts w:ascii="Times New Roman" w:hAnsi="Times New Roman" w:cs="Times New Roman"/>
          <w:sz w:val="24"/>
          <w:szCs w:val="24"/>
        </w:rPr>
        <w:t>a</w:t>
      </w:r>
      <w:r w:rsidR="00C70B67">
        <w:rPr>
          <w:rFonts w:ascii="Times New Roman" w:hAnsi="Times New Roman" w:cs="Times New Roman"/>
          <w:sz w:val="24"/>
          <w:szCs w:val="24"/>
        </w:rPr>
        <w:t>c</w:t>
      </w:r>
      <w:r w:rsidR="00897955">
        <w:rPr>
          <w:rFonts w:ascii="Times New Roman" w:hAnsi="Times New Roman" w:cs="Times New Roman"/>
          <w:sz w:val="24"/>
          <w:szCs w:val="24"/>
        </w:rPr>
        <w:t>h</w:t>
      </w:r>
      <w:r w:rsidR="00C70B67">
        <w:rPr>
          <w:rFonts w:ascii="Times New Roman" w:hAnsi="Times New Roman" w:cs="Times New Roman"/>
          <w:sz w:val="24"/>
          <w:szCs w:val="24"/>
        </w:rPr>
        <w:t xml:space="preserve"> to corporate responsibility to January 2021</w:t>
      </w:r>
      <w:r w:rsidR="00897955">
        <w:rPr>
          <w:rFonts w:ascii="Times New Roman" w:hAnsi="Times New Roman" w:cs="Times New Roman"/>
          <w:sz w:val="24"/>
          <w:szCs w:val="24"/>
        </w:rPr>
        <w:t xml:space="preserve">. [ </w:t>
      </w:r>
      <w:r w:rsidR="007469B7">
        <w:rPr>
          <w:rFonts w:ascii="Times New Roman" w:hAnsi="Times New Roman" w:cs="Times New Roman"/>
          <w:sz w:val="24"/>
          <w:szCs w:val="24"/>
        </w:rPr>
        <w:t>online]</w:t>
      </w:r>
      <w:r w:rsidR="00897955">
        <w:rPr>
          <w:rFonts w:ascii="Times New Roman" w:hAnsi="Times New Roman" w:cs="Times New Roman"/>
          <w:sz w:val="24"/>
          <w:szCs w:val="24"/>
        </w:rPr>
        <w:t xml:space="preserve"> Available at: </w:t>
      </w:r>
      <w:hyperlink r:id="rId18" w:history="1">
        <w:r w:rsidR="007469B7" w:rsidRPr="00026008">
          <w:rPr>
            <w:rStyle w:val="Hyperlink"/>
            <w:rFonts w:ascii="Times New Roman" w:hAnsi="Times New Roman" w:cs="Times New Roman"/>
            <w:sz w:val="24"/>
            <w:szCs w:val="24"/>
          </w:rPr>
          <w:t>https://www.nextplc.co.uk/~/media/Files/N/Next-PLC-V2/documents/corporate-responsibility/our-approach-2021.pdf?#page=2</w:t>
        </w:r>
      </w:hyperlink>
      <w:r w:rsidR="007469B7">
        <w:rPr>
          <w:rFonts w:ascii="Times New Roman" w:hAnsi="Times New Roman" w:cs="Times New Roman"/>
          <w:sz w:val="24"/>
          <w:szCs w:val="24"/>
        </w:rPr>
        <w:t xml:space="preserve"> </w:t>
      </w:r>
      <w:r w:rsidR="004B3B65">
        <w:rPr>
          <w:rFonts w:ascii="Times New Roman" w:hAnsi="Times New Roman" w:cs="Times New Roman"/>
          <w:sz w:val="24"/>
          <w:szCs w:val="24"/>
        </w:rPr>
        <w:t>(Accessed</w:t>
      </w:r>
      <w:r w:rsidR="007469B7">
        <w:rPr>
          <w:rFonts w:ascii="Times New Roman" w:hAnsi="Times New Roman" w:cs="Times New Roman"/>
          <w:sz w:val="24"/>
          <w:szCs w:val="24"/>
        </w:rPr>
        <w:t xml:space="preserve"> 06 May </w:t>
      </w:r>
      <w:r w:rsidR="004B3B65">
        <w:rPr>
          <w:rFonts w:ascii="Times New Roman" w:hAnsi="Times New Roman" w:cs="Times New Roman"/>
          <w:sz w:val="24"/>
          <w:szCs w:val="24"/>
        </w:rPr>
        <w:t>2021)</w:t>
      </w:r>
    </w:p>
    <w:p w14:paraId="78CA4B53" w14:textId="03B895BC" w:rsidR="004B3B65" w:rsidRDefault="004B3B65" w:rsidP="002F270C">
      <w:pPr>
        <w:rPr>
          <w:rFonts w:ascii="Times New Roman" w:hAnsi="Times New Roman" w:cs="Times New Roman"/>
          <w:sz w:val="24"/>
          <w:szCs w:val="24"/>
        </w:rPr>
      </w:pPr>
    </w:p>
    <w:p w14:paraId="5B54F409" w14:textId="49CBE139" w:rsidR="004B3B65" w:rsidRDefault="004B3B65" w:rsidP="002F270C">
      <w:pPr>
        <w:rPr>
          <w:rFonts w:ascii="Times New Roman" w:hAnsi="Times New Roman" w:cs="Times New Roman"/>
          <w:sz w:val="24"/>
          <w:szCs w:val="24"/>
        </w:rPr>
      </w:pPr>
      <w:r w:rsidRPr="004B3B65">
        <w:rPr>
          <w:rFonts w:ascii="Times New Roman" w:hAnsi="Times New Roman" w:cs="Times New Roman"/>
          <w:sz w:val="24"/>
          <w:szCs w:val="24"/>
        </w:rPr>
        <w:t>Make fashion circular</w:t>
      </w:r>
      <w:r>
        <w:rPr>
          <w:rFonts w:ascii="Times New Roman" w:hAnsi="Times New Roman" w:cs="Times New Roman"/>
          <w:sz w:val="24"/>
          <w:szCs w:val="24"/>
        </w:rPr>
        <w:t>. [online] Available at:</w:t>
      </w:r>
      <w:r w:rsidR="008F07BC" w:rsidRPr="008F07BC">
        <w:t xml:space="preserve"> </w:t>
      </w:r>
      <w:hyperlink r:id="rId19" w:history="1">
        <w:r w:rsidR="008F07BC" w:rsidRPr="00026008">
          <w:rPr>
            <w:rStyle w:val="Hyperlink"/>
            <w:rFonts w:ascii="Times New Roman" w:hAnsi="Times New Roman" w:cs="Times New Roman"/>
            <w:sz w:val="24"/>
            <w:szCs w:val="24"/>
          </w:rPr>
          <w:t>https://www.ellenmacarthurfoundation.org/our-work/activities/make-fashion-circular?gclid=Cj0KCQjwytOEBhD5ARIsANnRjVjg-7nRjGUFVIAje8WsL7zyOKSxZEEAeq0r2AdO8lWcnoKNQIpR2FwaAjGVEALw_wcB</w:t>
        </w:r>
      </w:hyperlink>
      <w:r w:rsidR="008F07BC">
        <w:rPr>
          <w:rFonts w:ascii="Times New Roman" w:hAnsi="Times New Roman" w:cs="Times New Roman"/>
          <w:sz w:val="24"/>
          <w:szCs w:val="24"/>
        </w:rPr>
        <w:t xml:space="preserve"> (Accessed 06 May 2021)</w:t>
      </w:r>
      <w:r>
        <w:rPr>
          <w:rFonts w:ascii="Times New Roman" w:hAnsi="Times New Roman" w:cs="Times New Roman"/>
          <w:sz w:val="24"/>
          <w:szCs w:val="24"/>
        </w:rPr>
        <w:t xml:space="preserve"> </w:t>
      </w:r>
    </w:p>
    <w:p w14:paraId="0EBF822E" w14:textId="63F1D57B" w:rsidR="004B3B65" w:rsidRDefault="004B3B65" w:rsidP="002F270C">
      <w:pPr>
        <w:rPr>
          <w:rFonts w:ascii="Times New Roman" w:hAnsi="Times New Roman" w:cs="Times New Roman"/>
          <w:sz w:val="24"/>
          <w:szCs w:val="24"/>
        </w:rPr>
      </w:pPr>
    </w:p>
    <w:p w14:paraId="4F97C76B" w14:textId="77777777" w:rsidR="004B3B65" w:rsidRDefault="004B3B65" w:rsidP="002F270C">
      <w:pPr>
        <w:rPr>
          <w:rFonts w:ascii="Times New Roman" w:hAnsi="Times New Roman" w:cs="Times New Roman"/>
          <w:sz w:val="24"/>
          <w:szCs w:val="24"/>
        </w:rPr>
      </w:pPr>
    </w:p>
    <w:p w14:paraId="60DBB204" w14:textId="67491F9D" w:rsidR="007165BF" w:rsidRDefault="007165BF" w:rsidP="002F270C">
      <w:pPr>
        <w:rPr>
          <w:rFonts w:ascii="Times New Roman" w:hAnsi="Times New Roman" w:cs="Times New Roman"/>
          <w:sz w:val="24"/>
          <w:szCs w:val="24"/>
        </w:rPr>
      </w:pPr>
    </w:p>
    <w:p w14:paraId="7B4EB3E8" w14:textId="77777777" w:rsidR="007165BF" w:rsidRPr="004B508A" w:rsidRDefault="007165BF" w:rsidP="002F270C">
      <w:pPr>
        <w:rPr>
          <w:rFonts w:ascii="Times New Roman" w:hAnsi="Times New Roman" w:cs="Times New Roman"/>
          <w:sz w:val="24"/>
          <w:szCs w:val="24"/>
        </w:rPr>
      </w:pPr>
    </w:p>
    <w:p w14:paraId="3EC60E13" w14:textId="77777777" w:rsidR="009B2356" w:rsidRPr="00CF0452" w:rsidRDefault="009B2356" w:rsidP="009B2356">
      <w:pPr>
        <w:rPr>
          <w:rFonts w:ascii="Times New Roman" w:hAnsi="Times New Roman" w:cs="Times New Roman"/>
          <w:sz w:val="24"/>
          <w:szCs w:val="24"/>
        </w:rPr>
      </w:pPr>
    </w:p>
    <w:p w14:paraId="2CA5A164" w14:textId="77777777" w:rsidR="00CF0452" w:rsidRPr="00EB4ED4" w:rsidRDefault="00CF0452" w:rsidP="00CF0452">
      <w:pPr>
        <w:rPr>
          <w:rFonts w:ascii="Times New Roman" w:hAnsi="Times New Roman" w:cs="Times New Roman"/>
          <w:sz w:val="24"/>
          <w:szCs w:val="24"/>
        </w:rPr>
      </w:pPr>
    </w:p>
    <w:p w14:paraId="7ED1612B" w14:textId="77777777" w:rsidR="0057036E" w:rsidRPr="001D2017" w:rsidRDefault="0057036E" w:rsidP="002F01DB">
      <w:pPr>
        <w:rPr>
          <w:rFonts w:ascii="Times New Roman" w:hAnsi="Times New Roman" w:cs="Times New Roman"/>
          <w:sz w:val="24"/>
          <w:szCs w:val="24"/>
        </w:rPr>
      </w:pPr>
    </w:p>
    <w:p w14:paraId="0007986A" w14:textId="77777777" w:rsidR="00780F46" w:rsidRPr="00780F46" w:rsidRDefault="00780F46">
      <w:pPr>
        <w:rPr>
          <w:rFonts w:ascii="Times New Roman" w:hAnsi="Times New Roman" w:cs="Times New Roman"/>
          <w:b/>
          <w:bCs/>
          <w:sz w:val="28"/>
          <w:szCs w:val="28"/>
        </w:rPr>
      </w:pPr>
    </w:p>
    <w:p w14:paraId="2D03C650" w14:textId="77777777" w:rsidR="00780F46" w:rsidRPr="00780F46" w:rsidRDefault="00780F46">
      <w:pPr>
        <w:rPr>
          <w:rFonts w:ascii="Times New Roman" w:hAnsi="Times New Roman" w:cs="Times New Roman"/>
          <w:sz w:val="28"/>
          <w:szCs w:val="28"/>
        </w:rPr>
      </w:pPr>
    </w:p>
    <w:sectPr w:rsidR="00780F46" w:rsidRPr="00780F46">
      <w:foot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72748D4" w14:textId="77777777" w:rsidR="00DA47CA" w:rsidRDefault="00DA47CA" w:rsidP="00356DF7">
      <w:pPr>
        <w:spacing w:after="0" w:line="240" w:lineRule="auto"/>
      </w:pPr>
      <w:r>
        <w:separator/>
      </w:r>
    </w:p>
  </w:endnote>
  <w:endnote w:type="continuationSeparator" w:id="0">
    <w:p w14:paraId="40FEA3E9" w14:textId="77777777" w:rsidR="00DA47CA" w:rsidRDefault="00DA47CA" w:rsidP="00356DF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24585769"/>
      <w:docPartObj>
        <w:docPartGallery w:val="Page Numbers (Bottom of Page)"/>
        <w:docPartUnique/>
      </w:docPartObj>
    </w:sdtPr>
    <w:sdtEndPr>
      <w:rPr>
        <w:color w:val="7F7F7F" w:themeColor="background1" w:themeShade="7F"/>
        <w:spacing w:val="60"/>
      </w:rPr>
    </w:sdtEndPr>
    <w:sdtContent>
      <w:p w14:paraId="00116D51" w14:textId="60C74A9D" w:rsidR="00356DF7" w:rsidRDefault="00356DF7">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4167E5EA" w14:textId="77777777" w:rsidR="00356DF7" w:rsidRDefault="00356DF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39EED37" w14:textId="77777777" w:rsidR="00DA47CA" w:rsidRDefault="00DA47CA" w:rsidP="00356DF7">
      <w:pPr>
        <w:spacing w:after="0" w:line="240" w:lineRule="auto"/>
      </w:pPr>
      <w:r>
        <w:separator/>
      </w:r>
    </w:p>
  </w:footnote>
  <w:footnote w:type="continuationSeparator" w:id="0">
    <w:p w14:paraId="7628759E" w14:textId="77777777" w:rsidR="00DA47CA" w:rsidRDefault="00DA47CA" w:rsidP="00356DF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A16C2"/>
    <w:rsid w:val="00002CDD"/>
    <w:rsid w:val="0001462F"/>
    <w:rsid w:val="0003467C"/>
    <w:rsid w:val="00050AAE"/>
    <w:rsid w:val="00055E17"/>
    <w:rsid w:val="00061F89"/>
    <w:rsid w:val="0006581E"/>
    <w:rsid w:val="00075F02"/>
    <w:rsid w:val="00095235"/>
    <w:rsid w:val="000A624E"/>
    <w:rsid w:val="000E180B"/>
    <w:rsid w:val="000F0D08"/>
    <w:rsid w:val="00102A0B"/>
    <w:rsid w:val="0013584E"/>
    <w:rsid w:val="001408F8"/>
    <w:rsid w:val="00141C1A"/>
    <w:rsid w:val="00144CA4"/>
    <w:rsid w:val="00145E8D"/>
    <w:rsid w:val="00151331"/>
    <w:rsid w:val="00156C68"/>
    <w:rsid w:val="00174BB4"/>
    <w:rsid w:val="00185B60"/>
    <w:rsid w:val="00191ADA"/>
    <w:rsid w:val="001D169C"/>
    <w:rsid w:val="001D2017"/>
    <w:rsid w:val="001D4F6E"/>
    <w:rsid w:val="001E058E"/>
    <w:rsid w:val="00201812"/>
    <w:rsid w:val="00217BCB"/>
    <w:rsid w:val="0024687B"/>
    <w:rsid w:val="0027557E"/>
    <w:rsid w:val="00277DE9"/>
    <w:rsid w:val="002840B5"/>
    <w:rsid w:val="002C429F"/>
    <w:rsid w:val="002C7849"/>
    <w:rsid w:val="002D2B83"/>
    <w:rsid w:val="002D611E"/>
    <w:rsid w:val="002D7749"/>
    <w:rsid w:val="002E0A8B"/>
    <w:rsid w:val="002F01DB"/>
    <w:rsid w:val="002F270C"/>
    <w:rsid w:val="00301873"/>
    <w:rsid w:val="00304153"/>
    <w:rsid w:val="00333FCD"/>
    <w:rsid w:val="00356731"/>
    <w:rsid w:val="00356DF7"/>
    <w:rsid w:val="00357C0B"/>
    <w:rsid w:val="003D31B8"/>
    <w:rsid w:val="003E686B"/>
    <w:rsid w:val="00400253"/>
    <w:rsid w:val="00416D1D"/>
    <w:rsid w:val="0043147E"/>
    <w:rsid w:val="00434237"/>
    <w:rsid w:val="004462A9"/>
    <w:rsid w:val="00455765"/>
    <w:rsid w:val="004B3B65"/>
    <w:rsid w:val="004B508A"/>
    <w:rsid w:val="004B729D"/>
    <w:rsid w:val="004C40F3"/>
    <w:rsid w:val="004E2571"/>
    <w:rsid w:val="004F200B"/>
    <w:rsid w:val="00505C82"/>
    <w:rsid w:val="005166C7"/>
    <w:rsid w:val="00526BAF"/>
    <w:rsid w:val="00542788"/>
    <w:rsid w:val="0055573F"/>
    <w:rsid w:val="0056370E"/>
    <w:rsid w:val="0057036E"/>
    <w:rsid w:val="005729B0"/>
    <w:rsid w:val="00572BD0"/>
    <w:rsid w:val="005A050F"/>
    <w:rsid w:val="005B4F5A"/>
    <w:rsid w:val="005D79C9"/>
    <w:rsid w:val="005E6EC8"/>
    <w:rsid w:val="006115C4"/>
    <w:rsid w:val="006376FA"/>
    <w:rsid w:val="00640A04"/>
    <w:rsid w:val="0064616D"/>
    <w:rsid w:val="00670A09"/>
    <w:rsid w:val="00677A8D"/>
    <w:rsid w:val="00682AA6"/>
    <w:rsid w:val="00683178"/>
    <w:rsid w:val="00695746"/>
    <w:rsid w:val="006976E4"/>
    <w:rsid w:val="006A16CB"/>
    <w:rsid w:val="006C59BB"/>
    <w:rsid w:val="006F2D1A"/>
    <w:rsid w:val="007005E5"/>
    <w:rsid w:val="007018F6"/>
    <w:rsid w:val="007165BF"/>
    <w:rsid w:val="007469B7"/>
    <w:rsid w:val="007507C3"/>
    <w:rsid w:val="00757A69"/>
    <w:rsid w:val="00763152"/>
    <w:rsid w:val="00780F46"/>
    <w:rsid w:val="00782356"/>
    <w:rsid w:val="00795805"/>
    <w:rsid w:val="00796840"/>
    <w:rsid w:val="007D1E45"/>
    <w:rsid w:val="007E2AE4"/>
    <w:rsid w:val="007E4A1B"/>
    <w:rsid w:val="007F09BC"/>
    <w:rsid w:val="00801A9B"/>
    <w:rsid w:val="0081514F"/>
    <w:rsid w:val="00841B43"/>
    <w:rsid w:val="00845A32"/>
    <w:rsid w:val="00877FDF"/>
    <w:rsid w:val="00884980"/>
    <w:rsid w:val="008908E9"/>
    <w:rsid w:val="00897955"/>
    <w:rsid w:val="008A16C2"/>
    <w:rsid w:val="008C3E5F"/>
    <w:rsid w:val="008E2FD5"/>
    <w:rsid w:val="008F07BC"/>
    <w:rsid w:val="008F0E64"/>
    <w:rsid w:val="009051A4"/>
    <w:rsid w:val="00922F7C"/>
    <w:rsid w:val="00932ECC"/>
    <w:rsid w:val="00943CD9"/>
    <w:rsid w:val="0094662B"/>
    <w:rsid w:val="00974242"/>
    <w:rsid w:val="00987870"/>
    <w:rsid w:val="00994805"/>
    <w:rsid w:val="009B205C"/>
    <w:rsid w:val="009B2356"/>
    <w:rsid w:val="009C6028"/>
    <w:rsid w:val="009D45C0"/>
    <w:rsid w:val="009F1695"/>
    <w:rsid w:val="009F5555"/>
    <w:rsid w:val="00A114B3"/>
    <w:rsid w:val="00A1158A"/>
    <w:rsid w:val="00A15542"/>
    <w:rsid w:val="00A164B9"/>
    <w:rsid w:val="00A40A05"/>
    <w:rsid w:val="00A41C3D"/>
    <w:rsid w:val="00A469EB"/>
    <w:rsid w:val="00A479CC"/>
    <w:rsid w:val="00A54E6E"/>
    <w:rsid w:val="00A814F3"/>
    <w:rsid w:val="00A95D00"/>
    <w:rsid w:val="00AB11DA"/>
    <w:rsid w:val="00AD2F28"/>
    <w:rsid w:val="00AD4B31"/>
    <w:rsid w:val="00B13A40"/>
    <w:rsid w:val="00B153E0"/>
    <w:rsid w:val="00B174D8"/>
    <w:rsid w:val="00B45CC2"/>
    <w:rsid w:val="00B870B5"/>
    <w:rsid w:val="00B93C9B"/>
    <w:rsid w:val="00B96E1D"/>
    <w:rsid w:val="00BB22E9"/>
    <w:rsid w:val="00BD3D08"/>
    <w:rsid w:val="00C07742"/>
    <w:rsid w:val="00C10AF3"/>
    <w:rsid w:val="00C168B7"/>
    <w:rsid w:val="00C16C86"/>
    <w:rsid w:val="00C23B24"/>
    <w:rsid w:val="00C36385"/>
    <w:rsid w:val="00C70B67"/>
    <w:rsid w:val="00C8699D"/>
    <w:rsid w:val="00CC46B2"/>
    <w:rsid w:val="00CE4B7D"/>
    <w:rsid w:val="00CF0452"/>
    <w:rsid w:val="00D14F6A"/>
    <w:rsid w:val="00D1525A"/>
    <w:rsid w:val="00D31570"/>
    <w:rsid w:val="00D403FB"/>
    <w:rsid w:val="00D460CE"/>
    <w:rsid w:val="00D57E4C"/>
    <w:rsid w:val="00D72182"/>
    <w:rsid w:val="00D72214"/>
    <w:rsid w:val="00DA071A"/>
    <w:rsid w:val="00DA47CA"/>
    <w:rsid w:val="00DC09A0"/>
    <w:rsid w:val="00DC2BBE"/>
    <w:rsid w:val="00DD1EA8"/>
    <w:rsid w:val="00DE21E4"/>
    <w:rsid w:val="00E024F8"/>
    <w:rsid w:val="00E031C2"/>
    <w:rsid w:val="00E1367C"/>
    <w:rsid w:val="00E146D0"/>
    <w:rsid w:val="00E228A1"/>
    <w:rsid w:val="00E33C57"/>
    <w:rsid w:val="00E37F8E"/>
    <w:rsid w:val="00E42BB5"/>
    <w:rsid w:val="00EA05E7"/>
    <w:rsid w:val="00EA4DD3"/>
    <w:rsid w:val="00EB4ED4"/>
    <w:rsid w:val="00ED09A8"/>
    <w:rsid w:val="00EE39D7"/>
    <w:rsid w:val="00F836B4"/>
    <w:rsid w:val="00FA67CC"/>
    <w:rsid w:val="00FB120C"/>
    <w:rsid w:val="00FD32B2"/>
    <w:rsid w:val="00FD6F35"/>
    <w:rsid w:val="00FF3754"/>
    <w:rsid w:val="00FF72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070F53"/>
  <w15:chartTrackingRefBased/>
  <w15:docId w15:val="{69CB599E-9A26-493C-86C0-0CF16C804F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45E8D"/>
    <w:pPr>
      <w:spacing w:line="256" w:lineRule="auto"/>
    </w:pPr>
  </w:style>
  <w:style w:type="paragraph" w:styleId="Heading1">
    <w:name w:val="heading 1"/>
    <w:basedOn w:val="Normal"/>
    <w:next w:val="Normal"/>
    <w:link w:val="Heading1Char"/>
    <w:uiPriority w:val="9"/>
    <w:qFormat/>
    <w:rsid w:val="008F07B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D79C9"/>
    <w:rPr>
      <w:color w:val="0563C1" w:themeColor="hyperlink"/>
      <w:u w:val="single"/>
    </w:rPr>
  </w:style>
  <w:style w:type="character" w:styleId="UnresolvedMention">
    <w:name w:val="Unresolved Mention"/>
    <w:basedOn w:val="DefaultParagraphFont"/>
    <w:uiPriority w:val="99"/>
    <w:semiHidden/>
    <w:unhideWhenUsed/>
    <w:rsid w:val="005D79C9"/>
    <w:rPr>
      <w:color w:val="605E5C"/>
      <w:shd w:val="clear" w:color="auto" w:fill="E1DFDD"/>
    </w:rPr>
  </w:style>
  <w:style w:type="character" w:customStyle="1" w:styleId="Heading1Char">
    <w:name w:val="Heading 1 Char"/>
    <w:basedOn w:val="DefaultParagraphFont"/>
    <w:link w:val="Heading1"/>
    <w:uiPriority w:val="9"/>
    <w:rsid w:val="008F07BC"/>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E146D0"/>
    <w:pPr>
      <w:spacing w:line="259" w:lineRule="auto"/>
      <w:outlineLvl w:val="9"/>
    </w:pPr>
    <w:rPr>
      <w:lang w:val="en-US"/>
    </w:rPr>
  </w:style>
  <w:style w:type="paragraph" w:styleId="TOC1">
    <w:name w:val="toc 1"/>
    <w:basedOn w:val="Normal"/>
    <w:next w:val="Normal"/>
    <w:autoRedefine/>
    <w:uiPriority w:val="39"/>
    <w:unhideWhenUsed/>
    <w:rsid w:val="00E146D0"/>
    <w:pPr>
      <w:spacing w:after="100"/>
    </w:pPr>
  </w:style>
  <w:style w:type="paragraph" w:styleId="Header">
    <w:name w:val="header"/>
    <w:basedOn w:val="Normal"/>
    <w:link w:val="HeaderChar"/>
    <w:uiPriority w:val="99"/>
    <w:unhideWhenUsed/>
    <w:rsid w:val="00356DF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56DF7"/>
  </w:style>
  <w:style w:type="paragraph" w:styleId="Footer">
    <w:name w:val="footer"/>
    <w:basedOn w:val="Normal"/>
    <w:link w:val="FooterChar"/>
    <w:uiPriority w:val="99"/>
    <w:unhideWhenUsed/>
    <w:rsid w:val="00356DF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56DF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45524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publications.parliament.uk/pa/cm201719/cmselect/cmenvaud/1148/1148.pdf" TargetMode="External"/><Relationship Id="rId13" Type="http://schemas.openxmlformats.org/officeDocument/2006/relationships/hyperlink" Target="https://www.nextplc.co.uk/corporate-responsibility/environment" TargetMode="External"/><Relationship Id="rId18" Type="http://schemas.openxmlformats.org/officeDocument/2006/relationships/hyperlink" Target="https://www.nextplc.co.uk/~/media/Files/N/Next-PLC-V2/documents/corporate-responsibility/our-approach-2021.pdf?#page=2"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hyperlink" Target="https://www.nextplc.co.uk/~/media/Files/N/Next-PLC-V2/documents/corporate-responsibility/cr-2019-our-customers-and-products.pdf" TargetMode="External"/><Relationship Id="rId17" Type="http://schemas.openxmlformats.org/officeDocument/2006/relationships/hyperlink" Target="https://www.nextplc.co.uk/corporate-responsibility/human-rights" TargetMode="External"/><Relationship Id="rId2" Type="http://schemas.openxmlformats.org/officeDocument/2006/relationships/styles" Target="styles.xml"/><Relationship Id="rId16" Type="http://schemas.openxmlformats.org/officeDocument/2006/relationships/hyperlink" Target="https://www.belfasttelegraph.co.uk/life/fashion-beauty/fast-fashion-may-be-in-vogue-but-what-happens-to-all-the-clothes-left-on-the-rack-39011024.html"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nextplc.co.uk/~/media/Files/N/Next-PLC-V2/documents/cr-reports/cr-2019.pdf" TargetMode="External"/><Relationship Id="rId5" Type="http://schemas.openxmlformats.org/officeDocument/2006/relationships/footnotes" Target="footnotes.xml"/><Relationship Id="rId15" Type="http://schemas.openxmlformats.org/officeDocument/2006/relationships/hyperlink" Target="https://www.roadmaptozero.com/impact-report?locale=en" TargetMode="External"/><Relationship Id="rId10" Type="http://schemas.openxmlformats.org/officeDocument/2006/relationships/hyperlink" Target="https://assets.publishing.service.gov.uk/government/uploads/system/uploads/attachment_data/file/69193/pb13206-clothing-action-plan-100216.pdf" TargetMode="External"/><Relationship Id="rId19" Type="http://schemas.openxmlformats.org/officeDocument/2006/relationships/hyperlink" Target="https://www.ellenmacarthurfoundation.org/our-work/activities/make-fashion-circular?gclid=Cj0KCQjwytOEBhD5ARIsANnRjVjg-7nRjGUFVIAje8WsL7zyOKSxZEEAeq0r2AdO8lWcnoKNQIpR2FwaAjGVEALw_wcB" TargetMode="External"/><Relationship Id="rId4" Type="http://schemas.openxmlformats.org/officeDocument/2006/relationships/webSettings" Target="webSettings.xml"/><Relationship Id="rId9" Type="http://schemas.openxmlformats.org/officeDocument/2006/relationships/hyperlink" Target="https://www.nextplc.co.uk/~/media/Files/N/Next-PLC-V2/documents/cr-reports/cr-2020.pdf" TargetMode="External"/><Relationship Id="rId14" Type="http://schemas.openxmlformats.org/officeDocument/2006/relationships/hyperlink" Target="https://www.nextplc.co.uk/~/media/Files/N/Next-PLC-V2/documents/corporate-responsibility/cr-2021-environment.pdf"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63F28C4-7EDF-461F-9543-28EBE33F452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1854</TotalTime>
  <Pages>8</Pages>
  <Words>2563</Words>
  <Characters>14613</Characters>
  <Application>Microsoft Office Word</Application>
  <DocSecurity>0</DocSecurity>
  <Lines>121</Lines>
  <Paragraphs>34</Paragraphs>
  <ScaleCrop>false</ScaleCrop>
  <Company/>
  <LinksUpToDate>false</LinksUpToDate>
  <CharactersWithSpaces>17142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Sebastian Boncu</dc:creator>
  <cp:keywords/>
  <dc:description/>
  <cp:lastModifiedBy>Sebastian Boncu</cp:lastModifiedBy>
  <cp:revision>195</cp:revision>
  <dcterms:created xsi:type="dcterms:W3CDTF">2021-05-06T13:50:00Z</dcterms:created>
  <dcterms:modified xsi:type="dcterms:W3CDTF">2021-05-07T20:49:00Z</dcterms:modified>
</cp:coreProperties>
</file>