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81774075" w:displacedByCustomXml="next"/>
    <w:sdt>
      <w:sdtPr>
        <w:rPr>
          <w:rFonts w:asciiTheme="minorHAnsi" w:eastAsiaTheme="minorHAnsi" w:hAnsiTheme="minorHAnsi" w:cstheme="minorBidi"/>
          <w:color w:val="auto"/>
          <w:sz w:val="22"/>
          <w:szCs w:val="22"/>
        </w:rPr>
        <w:id w:val="102854481"/>
        <w:docPartObj>
          <w:docPartGallery w:val="Cover Pages"/>
          <w:docPartUnique/>
        </w:docPartObj>
      </w:sdtPr>
      <w:sdtEndPr>
        <w:rPr>
          <w:rFonts w:ascii="Times New Roman" w:eastAsia="Times New Roman" w:hAnsi="Times New Roman" w:cs="Times New Roman"/>
          <w:b/>
          <w:sz w:val="24"/>
          <w:szCs w:val="24"/>
        </w:rPr>
      </w:sdtEndPr>
      <w:sdtContent>
        <w:p w14:paraId="13A64A92" w14:textId="77777777" w:rsidR="00A930CB" w:rsidRPr="00A930CB" w:rsidRDefault="00A930CB" w:rsidP="0082317E">
          <w:pPr>
            <w:pStyle w:val="Heading3"/>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bookmarkEnd w:id="0"/>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2EC8EA36" w:rsidR="00A930CB" w:rsidRPr="00A930CB" w:rsidRDefault="00D13FCA" w:rsidP="00A930CB">
                <w:pPr>
                  <w:spacing w:before="120" w:after="120" w:line="360" w:lineRule="auto"/>
                  <w:rPr>
                    <w:rFonts w:ascii="Tahoma" w:hAnsi="Tahoma" w:cs="Tahoma"/>
                    <w:sz w:val="32"/>
                    <w:szCs w:val="32"/>
                  </w:rPr>
                </w:pPr>
                <w:r>
                  <w:rPr>
                    <w:rFonts w:ascii="Tahoma" w:hAnsi="Tahoma" w:cs="Tahoma"/>
                    <w:sz w:val="32"/>
                    <w:szCs w:val="32"/>
                  </w:rPr>
                  <w:t>Debra Wheel-Harris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49D510D" w:rsidR="00A930CB" w:rsidRPr="00A930CB" w:rsidRDefault="00D13FCA" w:rsidP="00A930CB">
                <w:pPr>
                  <w:spacing w:before="120" w:after="120" w:line="360" w:lineRule="auto"/>
                  <w:rPr>
                    <w:rFonts w:ascii="Tahoma" w:hAnsi="Tahoma" w:cs="Tahoma"/>
                    <w:sz w:val="32"/>
                    <w:szCs w:val="32"/>
                  </w:rPr>
                </w:pPr>
                <w:r>
                  <w:rPr>
                    <w:rFonts w:ascii="Tahoma" w:hAnsi="Tahoma" w:cs="Tahoma"/>
                    <w:sz w:val="32"/>
                    <w:szCs w:val="32"/>
                  </w:rPr>
                  <w:t>1811530</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0AAD7606" w:rsidR="00A930CB" w:rsidRPr="00A930CB" w:rsidRDefault="00D13FCA"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6E5C6B">
                  <w:rPr>
                    <w:rFonts w:ascii="Tahoma" w:hAnsi="Tahoma" w:cs="Tahoma"/>
                    <w:color w:val="FF0000"/>
                    <w:sz w:val="32"/>
                    <w:szCs w:val="32"/>
                  </w:rPr>
                  <w:t>6</w:t>
                </w:r>
                <w:r>
                  <w:rPr>
                    <w:rFonts w:ascii="Tahoma" w:hAnsi="Tahoma" w:cs="Tahoma"/>
                    <w:color w:val="FF0000"/>
                    <w:sz w:val="32"/>
                    <w:szCs w:val="32"/>
                  </w:rPr>
                  <w:t>00</w:t>
                </w:r>
                <w:r w:rsidR="001B1F2F">
                  <w:rPr>
                    <w:rFonts w:ascii="Tahoma" w:hAnsi="Tahoma" w:cs="Tahoma"/>
                    <w:color w:val="FF0000"/>
                    <w:sz w:val="32"/>
                    <w:szCs w:val="32"/>
                  </w:rPr>
                  <w:t>2</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668B02A7" w:rsidR="00A930CB" w:rsidRPr="00157371" w:rsidRDefault="00A11152" w:rsidP="00A930CB">
                <w:pPr>
                  <w:spacing w:before="120" w:after="120" w:line="360" w:lineRule="auto"/>
                  <w:rPr>
                    <w:rFonts w:ascii="Tahoma" w:hAnsi="Tahoma" w:cs="Tahoma"/>
                    <w:bCs/>
                    <w:color w:val="FF0000"/>
                    <w:sz w:val="32"/>
                    <w:szCs w:val="32"/>
                  </w:rPr>
                </w:pPr>
                <w:r>
                  <w:rPr>
                    <w:rFonts w:ascii="Tahoma" w:hAnsi="Tahoma" w:cs="Tahoma"/>
                    <w:bCs/>
                    <w:color w:val="FF0000"/>
                    <w:sz w:val="32"/>
                    <w:szCs w:val="32"/>
                  </w:rPr>
                  <w:t>Developing Innovation and Creativity for Business Advantage</w:t>
                </w:r>
              </w:p>
            </w:tc>
          </w:tr>
        </w:tbl>
        <w:p w14:paraId="4BB964D8" w14:textId="77777777" w:rsidR="00A930CB" w:rsidRPr="00A930CB" w:rsidRDefault="00A930CB" w:rsidP="00A930CB">
          <w:pPr>
            <w:spacing w:before="120" w:after="120" w:line="360" w:lineRule="auto"/>
            <w:rPr>
              <w:rFonts w:ascii="Calibri" w:hAnsi="Calibri"/>
              <w:color w:val="FF0000"/>
            </w:rPr>
          </w:pPr>
        </w:p>
        <w:p w14:paraId="225E9DEB" w14:textId="77777777" w:rsidR="00A930CB" w:rsidRPr="00A930CB" w:rsidRDefault="00A930CB" w:rsidP="00A930CB">
          <w:pPr>
            <w:spacing w:before="120" w:after="120" w:line="360" w:lineRule="auto"/>
            <w:rPr>
              <w:rFonts w:ascii="Tahoma" w:hAnsi="Tahoma" w:cs="Tahoma"/>
              <w:b/>
              <w:color w:val="000000"/>
            </w:rPr>
          </w:pPr>
          <w:r w:rsidRPr="00A930CB">
            <w:rPr>
              <w:rFonts w:ascii="Tahoma" w:hAnsi="Tahoma" w:cs="Tahoma"/>
              <w:b/>
              <w:color w:val="000000"/>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rPr>
          </w:pPr>
          <w:r w:rsidRPr="00A930CB">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rPr>
          </w:pPr>
          <w:r w:rsidRPr="00A930CB">
            <w:rPr>
              <w:rFonts w:ascii="Tahoma" w:hAnsi="Tahoma" w:cs="Tahoma"/>
              <w:color w:val="000000"/>
            </w:rPr>
            <w:t>Attention is drawn to the plagiarism and unfair practice policies of both the University and of ILM.</w:t>
          </w:r>
        </w:p>
        <w:p w14:paraId="3FCE50CB" w14:textId="77777777" w:rsidR="007A0F0B" w:rsidRDefault="007A0F0B">
          <w:pPr>
            <w:rPr>
              <w:rFonts w:ascii="Tahoma" w:hAnsi="Tahoma" w:cs="Tahoma"/>
              <w:color w:val="000000"/>
            </w:rPr>
          </w:pPr>
          <w:r>
            <w:rPr>
              <w:rFonts w:ascii="Tahoma" w:hAnsi="Tahoma" w:cs="Tahoma"/>
              <w:color w:val="000000"/>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eastAsia="Times New Roman" w:hAnsi="Arial" w:cs="Arial"/>
              <w:b/>
              <w:bCs/>
              <w:noProof/>
              <w:sz w:val="24"/>
              <w:szCs w:val="24"/>
            </w:rPr>
          </w:sdtEndPr>
          <w:sdtContent>
            <w:p w14:paraId="1E6C77B6" w14:textId="6A56EC90" w:rsidR="00885114" w:rsidRDefault="00885114">
              <w:pPr>
                <w:pStyle w:val="TOCHeading"/>
              </w:pPr>
              <w:r>
                <w:t>Table of Contents</w:t>
              </w:r>
            </w:p>
            <w:p w14:paraId="5D2833AC" w14:textId="3E0AC133" w:rsidR="00E339F9" w:rsidRDefault="00885114">
              <w:pPr>
                <w:pStyle w:val="TOC3"/>
                <w:tabs>
                  <w:tab w:val="right" w:leader="dot" w:pos="9350"/>
                </w:tabs>
                <w:rPr>
                  <w:rFonts w:eastAsiaTheme="minorEastAsia"/>
                  <w:noProof/>
                  <w:sz w:val="24"/>
                  <w:szCs w:val="24"/>
                </w:rPr>
              </w:pPr>
              <w:r w:rsidRPr="008E7877">
                <w:rPr>
                  <w:rFonts w:ascii="Arial" w:hAnsi="Arial" w:cs="Arial"/>
                </w:rPr>
                <w:fldChar w:fldCharType="begin"/>
              </w:r>
              <w:r w:rsidRPr="008E7877">
                <w:rPr>
                  <w:rFonts w:ascii="Arial" w:hAnsi="Arial" w:cs="Arial"/>
                </w:rPr>
                <w:instrText xml:space="preserve"> TOC \o "1-3" \h \z \u </w:instrText>
              </w:r>
              <w:r w:rsidRPr="008E7877">
                <w:rPr>
                  <w:rFonts w:ascii="Arial" w:hAnsi="Arial" w:cs="Arial"/>
                </w:rPr>
                <w:fldChar w:fldCharType="separate"/>
              </w:r>
              <w:hyperlink w:anchor="_Toc81774075" w:history="1">
                <w:r w:rsidR="00E339F9" w:rsidRPr="00CA14A7">
                  <w:rPr>
                    <w:rStyle w:val="Hyperlink"/>
                    <w:b/>
                    <w:noProof/>
                    <w:lang w:eastAsia="en-GB"/>
                  </w:rPr>
                  <w:drawing>
                    <wp:inline distT="0" distB="0" distL="0" distR="0" wp14:anchorId="7135B420" wp14:editId="344C2543">
                      <wp:extent cx="2209800" cy="742950"/>
                      <wp:effectExtent l="19050" t="0" r="0" b="0"/>
                      <wp:docPr id="5" name="Picture 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r w:rsidR="00E339F9">
                  <w:rPr>
                    <w:noProof/>
                    <w:webHidden/>
                  </w:rPr>
                  <w:tab/>
                </w:r>
                <w:r w:rsidR="00E339F9">
                  <w:rPr>
                    <w:noProof/>
                    <w:webHidden/>
                  </w:rPr>
                  <w:fldChar w:fldCharType="begin"/>
                </w:r>
                <w:r w:rsidR="00E339F9">
                  <w:rPr>
                    <w:noProof/>
                    <w:webHidden/>
                  </w:rPr>
                  <w:instrText xml:space="preserve"> PAGEREF _Toc81774075 \h </w:instrText>
                </w:r>
                <w:r w:rsidR="00E339F9">
                  <w:rPr>
                    <w:noProof/>
                    <w:webHidden/>
                  </w:rPr>
                </w:r>
                <w:r w:rsidR="00E339F9">
                  <w:rPr>
                    <w:noProof/>
                    <w:webHidden/>
                  </w:rPr>
                  <w:fldChar w:fldCharType="separate"/>
                </w:r>
                <w:r w:rsidR="00E339F9">
                  <w:rPr>
                    <w:noProof/>
                    <w:webHidden/>
                  </w:rPr>
                  <w:t>1</w:t>
                </w:r>
                <w:r w:rsidR="00E339F9">
                  <w:rPr>
                    <w:noProof/>
                    <w:webHidden/>
                  </w:rPr>
                  <w:fldChar w:fldCharType="end"/>
                </w:r>
              </w:hyperlink>
            </w:p>
            <w:p w14:paraId="6A5335B5" w14:textId="4398B7E0" w:rsidR="00E339F9" w:rsidRDefault="00E339F9">
              <w:pPr>
                <w:pStyle w:val="TOC1"/>
                <w:tabs>
                  <w:tab w:val="right" w:leader="dot" w:pos="9350"/>
                </w:tabs>
                <w:rPr>
                  <w:rFonts w:eastAsiaTheme="minorEastAsia"/>
                  <w:noProof/>
                  <w:sz w:val="24"/>
                  <w:szCs w:val="24"/>
                </w:rPr>
              </w:pPr>
              <w:hyperlink w:anchor="_Toc81774076" w:history="1">
                <w:r w:rsidRPr="00CA14A7">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_Toc81774076 \h </w:instrText>
                </w:r>
                <w:r>
                  <w:rPr>
                    <w:noProof/>
                    <w:webHidden/>
                  </w:rPr>
                </w:r>
                <w:r>
                  <w:rPr>
                    <w:noProof/>
                    <w:webHidden/>
                  </w:rPr>
                  <w:fldChar w:fldCharType="separate"/>
                </w:r>
                <w:r>
                  <w:rPr>
                    <w:noProof/>
                    <w:webHidden/>
                  </w:rPr>
                  <w:t>3</w:t>
                </w:r>
                <w:r>
                  <w:rPr>
                    <w:noProof/>
                    <w:webHidden/>
                  </w:rPr>
                  <w:fldChar w:fldCharType="end"/>
                </w:r>
              </w:hyperlink>
            </w:p>
            <w:p w14:paraId="154053FF" w14:textId="100ADC40" w:rsidR="00E339F9" w:rsidRDefault="00E339F9">
              <w:pPr>
                <w:pStyle w:val="TOC1"/>
                <w:tabs>
                  <w:tab w:val="right" w:leader="dot" w:pos="9350"/>
                </w:tabs>
                <w:rPr>
                  <w:rFonts w:eastAsiaTheme="minorEastAsia"/>
                  <w:noProof/>
                  <w:sz w:val="24"/>
                  <w:szCs w:val="24"/>
                </w:rPr>
              </w:pPr>
              <w:hyperlink w:anchor="_Toc81774077" w:history="1">
                <w:r w:rsidRPr="00CA14A7">
                  <w:rPr>
                    <w:rStyle w:val="Hyperlink"/>
                    <w:rFonts w:ascii="Arial" w:hAnsi="Arial" w:cs="Arial"/>
                    <w:b/>
                    <w:noProof/>
                  </w:rPr>
                  <w:t>Part 1</w:t>
                </w:r>
                <w:r>
                  <w:rPr>
                    <w:noProof/>
                    <w:webHidden/>
                  </w:rPr>
                  <w:tab/>
                </w:r>
                <w:r>
                  <w:rPr>
                    <w:noProof/>
                    <w:webHidden/>
                  </w:rPr>
                  <w:fldChar w:fldCharType="begin"/>
                </w:r>
                <w:r>
                  <w:rPr>
                    <w:noProof/>
                    <w:webHidden/>
                  </w:rPr>
                  <w:instrText xml:space="preserve"> PAGEREF _Toc81774077 \h </w:instrText>
                </w:r>
                <w:r>
                  <w:rPr>
                    <w:noProof/>
                    <w:webHidden/>
                  </w:rPr>
                </w:r>
                <w:r>
                  <w:rPr>
                    <w:noProof/>
                    <w:webHidden/>
                  </w:rPr>
                  <w:fldChar w:fldCharType="separate"/>
                </w:r>
                <w:r>
                  <w:rPr>
                    <w:noProof/>
                    <w:webHidden/>
                  </w:rPr>
                  <w:t>3</w:t>
                </w:r>
                <w:r>
                  <w:rPr>
                    <w:noProof/>
                    <w:webHidden/>
                  </w:rPr>
                  <w:fldChar w:fldCharType="end"/>
                </w:r>
              </w:hyperlink>
            </w:p>
            <w:p w14:paraId="5FE31F0C" w14:textId="5FBBC528" w:rsidR="00E339F9" w:rsidRDefault="00E339F9">
              <w:pPr>
                <w:pStyle w:val="TOC1"/>
                <w:tabs>
                  <w:tab w:val="right" w:leader="dot" w:pos="9350"/>
                </w:tabs>
                <w:rPr>
                  <w:rFonts w:eastAsiaTheme="minorEastAsia"/>
                  <w:noProof/>
                  <w:sz w:val="24"/>
                  <w:szCs w:val="24"/>
                </w:rPr>
              </w:pPr>
              <w:hyperlink w:anchor="_Toc81774078" w:history="1">
                <w:r w:rsidRPr="00CA14A7">
                  <w:rPr>
                    <w:rStyle w:val="Hyperlink"/>
                    <w:rFonts w:ascii="Arial" w:hAnsi="Arial" w:cs="Arial"/>
                    <w:b/>
                    <w:noProof/>
                  </w:rPr>
                  <w:t>Using at least two recognised models of innovation, critically examine the ability of the organisation to innovate effectively</w:t>
                </w:r>
                <w:r>
                  <w:rPr>
                    <w:noProof/>
                    <w:webHidden/>
                  </w:rPr>
                  <w:tab/>
                </w:r>
                <w:r>
                  <w:rPr>
                    <w:noProof/>
                    <w:webHidden/>
                  </w:rPr>
                  <w:fldChar w:fldCharType="begin"/>
                </w:r>
                <w:r>
                  <w:rPr>
                    <w:noProof/>
                    <w:webHidden/>
                  </w:rPr>
                  <w:instrText xml:space="preserve"> PAGEREF _Toc81774078 \h </w:instrText>
                </w:r>
                <w:r>
                  <w:rPr>
                    <w:noProof/>
                    <w:webHidden/>
                  </w:rPr>
                </w:r>
                <w:r>
                  <w:rPr>
                    <w:noProof/>
                    <w:webHidden/>
                  </w:rPr>
                  <w:fldChar w:fldCharType="separate"/>
                </w:r>
                <w:r>
                  <w:rPr>
                    <w:noProof/>
                    <w:webHidden/>
                  </w:rPr>
                  <w:t>3</w:t>
                </w:r>
                <w:r>
                  <w:rPr>
                    <w:noProof/>
                    <w:webHidden/>
                  </w:rPr>
                  <w:fldChar w:fldCharType="end"/>
                </w:r>
              </w:hyperlink>
            </w:p>
            <w:p w14:paraId="272AFF27" w14:textId="736AAB3D" w:rsidR="00E339F9" w:rsidRDefault="00E339F9">
              <w:pPr>
                <w:pStyle w:val="TOC1"/>
                <w:tabs>
                  <w:tab w:val="right" w:leader="dot" w:pos="9350"/>
                </w:tabs>
                <w:rPr>
                  <w:rFonts w:eastAsiaTheme="minorEastAsia"/>
                  <w:noProof/>
                  <w:sz w:val="24"/>
                  <w:szCs w:val="24"/>
                </w:rPr>
              </w:pPr>
              <w:hyperlink w:anchor="_Toc81774079" w:history="1">
                <w:r w:rsidRPr="00CA14A7">
                  <w:rPr>
                    <w:rStyle w:val="Hyperlink"/>
                    <w:rFonts w:ascii="Arial" w:hAnsi="Arial" w:cs="Arial"/>
                    <w:noProof/>
                  </w:rPr>
                  <w:t>Stage Gate Model</w:t>
                </w:r>
                <w:r>
                  <w:rPr>
                    <w:noProof/>
                    <w:webHidden/>
                  </w:rPr>
                  <w:tab/>
                </w:r>
                <w:r>
                  <w:rPr>
                    <w:noProof/>
                    <w:webHidden/>
                  </w:rPr>
                  <w:fldChar w:fldCharType="begin"/>
                </w:r>
                <w:r>
                  <w:rPr>
                    <w:noProof/>
                    <w:webHidden/>
                  </w:rPr>
                  <w:instrText xml:space="preserve"> PAGEREF _Toc81774079 \h </w:instrText>
                </w:r>
                <w:r>
                  <w:rPr>
                    <w:noProof/>
                    <w:webHidden/>
                  </w:rPr>
                </w:r>
                <w:r>
                  <w:rPr>
                    <w:noProof/>
                    <w:webHidden/>
                  </w:rPr>
                  <w:fldChar w:fldCharType="separate"/>
                </w:r>
                <w:r>
                  <w:rPr>
                    <w:noProof/>
                    <w:webHidden/>
                  </w:rPr>
                  <w:t>5</w:t>
                </w:r>
                <w:r>
                  <w:rPr>
                    <w:noProof/>
                    <w:webHidden/>
                  </w:rPr>
                  <w:fldChar w:fldCharType="end"/>
                </w:r>
              </w:hyperlink>
            </w:p>
            <w:p w14:paraId="378B554F" w14:textId="434D1FF3" w:rsidR="00E339F9" w:rsidRDefault="00E339F9">
              <w:pPr>
                <w:pStyle w:val="TOC1"/>
                <w:tabs>
                  <w:tab w:val="right" w:leader="dot" w:pos="9350"/>
                </w:tabs>
                <w:rPr>
                  <w:rFonts w:eastAsiaTheme="minorEastAsia"/>
                  <w:noProof/>
                  <w:sz w:val="24"/>
                  <w:szCs w:val="24"/>
                </w:rPr>
              </w:pPr>
              <w:hyperlink w:anchor="_Toc81774080" w:history="1">
                <w:r w:rsidRPr="00CA14A7">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_Toc81774080 \h </w:instrText>
                </w:r>
                <w:r>
                  <w:rPr>
                    <w:noProof/>
                    <w:webHidden/>
                  </w:rPr>
                </w:r>
                <w:r>
                  <w:rPr>
                    <w:noProof/>
                    <w:webHidden/>
                  </w:rPr>
                  <w:fldChar w:fldCharType="separate"/>
                </w:r>
                <w:r>
                  <w:rPr>
                    <w:noProof/>
                    <w:webHidden/>
                  </w:rPr>
                  <w:t>6</w:t>
                </w:r>
                <w:r>
                  <w:rPr>
                    <w:noProof/>
                    <w:webHidden/>
                  </w:rPr>
                  <w:fldChar w:fldCharType="end"/>
                </w:r>
              </w:hyperlink>
            </w:p>
            <w:p w14:paraId="77547EE1" w14:textId="0CB6558A" w:rsidR="00E339F9" w:rsidRDefault="00E339F9">
              <w:pPr>
                <w:pStyle w:val="TOC1"/>
                <w:tabs>
                  <w:tab w:val="right" w:leader="dot" w:pos="9350"/>
                </w:tabs>
                <w:rPr>
                  <w:rFonts w:eastAsiaTheme="minorEastAsia"/>
                  <w:noProof/>
                  <w:sz w:val="24"/>
                  <w:szCs w:val="24"/>
                </w:rPr>
              </w:pPr>
              <w:hyperlink w:anchor="_Toc81774081" w:history="1">
                <w:r w:rsidRPr="00CA14A7">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_Toc81774081 \h </w:instrText>
                </w:r>
                <w:r>
                  <w:rPr>
                    <w:noProof/>
                    <w:webHidden/>
                  </w:rPr>
                </w:r>
                <w:r>
                  <w:rPr>
                    <w:noProof/>
                    <w:webHidden/>
                  </w:rPr>
                  <w:fldChar w:fldCharType="separate"/>
                </w:r>
                <w:r>
                  <w:rPr>
                    <w:noProof/>
                    <w:webHidden/>
                  </w:rPr>
                  <w:t>6</w:t>
                </w:r>
                <w:r>
                  <w:rPr>
                    <w:noProof/>
                    <w:webHidden/>
                  </w:rPr>
                  <w:fldChar w:fldCharType="end"/>
                </w:r>
              </w:hyperlink>
            </w:p>
            <w:p w14:paraId="7F946D01" w14:textId="2F25DA51" w:rsidR="00E339F9" w:rsidRDefault="00E339F9">
              <w:pPr>
                <w:pStyle w:val="TOC1"/>
                <w:tabs>
                  <w:tab w:val="right" w:leader="dot" w:pos="9350"/>
                </w:tabs>
                <w:rPr>
                  <w:rFonts w:eastAsiaTheme="minorEastAsia"/>
                  <w:noProof/>
                  <w:sz w:val="24"/>
                  <w:szCs w:val="24"/>
                </w:rPr>
              </w:pPr>
              <w:hyperlink w:anchor="_Toc81774082" w:history="1">
                <w:r w:rsidRPr="00CA14A7">
                  <w:rPr>
                    <w:rStyle w:val="Hyperlink"/>
                    <w:rFonts w:ascii="Arial" w:hAnsi="Arial" w:cs="Arial"/>
                    <w:b/>
                    <w:noProof/>
                  </w:rPr>
                  <w:t>Creative Swiping Model</w:t>
                </w:r>
                <w:r>
                  <w:rPr>
                    <w:noProof/>
                    <w:webHidden/>
                  </w:rPr>
                  <w:tab/>
                </w:r>
                <w:r>
                  <w:rPr>
                    <w:noProof/>
                    <w:webHidden/>
                  </w:rPr>
                  <w:fldChar w:fldCharType="begin"/>
                </w:r>
                <w:r>
                  <w:rPr>
                    <w:noProof/>
                    <w:webHidden/>
                  </w:rPr>
                  <w:instrText xml:space="preserve"> PAGEREF _Toc81774082 \h </w:instrText>
                </w:r>
                <w:r>
                  <w:rPr>
                    <w:noProof/>
                    <w:webHidden/>
                  </w:rPr>
                </w:r>
                <w:r>
                  <w:rPr>
                    <w:noProof/>
                    <w:webHidden/>
                  </w:rPr>
                  <w:fldChar w:fldCharType="separate"/>
                </w:r>
                <w:r>
                  <w:rPr>
                    <w:noProof/>
                    <w:webHidden/>
                  </w:rPr>
                  <w:t>7</w:t>
                </w:r>
                <w:r>
                  <w:rPr>
                    <w:noProof/>
                    <w:webHidden/>
                  </w:rPr>
                  <w:fldChar w:fldCharType="end"/>
                </w:r>
              </w:hyperlink>
            </w:p>
            <w:p w14:paraId="7C26B586" w14:textId="59972311" w:rsidR="00E339F9" w:rsidRDefault="00E339F9">
              <w:pPr>
                <w:pStyle w:val="TOC1"/>
                <w:tabs>
                  <w:tab w:val="right" w:leader="dot" w:pos="9350"/>
                </w:tabs>
                <w:rPr>
                  <w:rFonts w:eastAsiaTheme="minorEastAsia"/>
                  <w:noProof/>
                  <w:sz w:val="24"/>
                  <w:szCs w:val="24"/>
                </w:rPr>
              </w:pPr>
              <w:hyperlink w:anchor="_Toc81774083" w:history="1">
                <w:r w:rsidRPr="00CA14A7">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_Toc81774083 \h </w:instrText>
                </w:r>
                <w:r>
                  <w:rPr>
                    <w:noProof/>
                    <w:webHidden/>
                  </w:rPr>
                </w:r>
                <w:r>
                  <w:rPr>
                    <w:noProof/>
                    <w:webHidden/>
                  </w:rPr>
                  <w:fldChar w:fldCharType="separate"/>
                </w:r>
                <w:r>
                  <w:rPr>
                    <w:noProof/>
                    <w:webHidden/>
                  </w:rPr>
                  <w:t>8</w:t>
                </w:r>
                <w:r>
                  <w:rPr>
                    <w:noProof/>
                    <w:webHidden/>
                  </w:rPr>
                  <w:fldChar w:fldCharType="end"/>
                </w:r>
              </w:hyperlink>
            </w:p>
            <w:p w14:paraId="740EC0C0" w14:textId="227222A1" w:rsidR="00E339F9" w:rsidRDefault="00E339F9">
              <w:pPr>
                <w:pStyle w:val="TOC1"/>
                <w:tabs>
                  <w:tab w:val="right" w:leader="dot" w:pos="9350"/>
                </w:tabs>
                <w:rPr>
                  <w:rFonts w:eastAsiaTheme="minorEastAsia"/>
                  <w:noProof/>
                  <w:sz w:val="24"/>
                  <w:szCs w:val="24"/>
                </w:rPr>
              </w:pPr>
              <w:hyperlink w:anchor="_Toc81774084" w:history="1">
                <w:r w:rsidRPr="00CA14A7">
                  <w:rPr>
                    <w:rStyle w:val="Hyperlink"/>
                    <w:rFonts w:ascii="Arial" w:hAnsi="Arial" w:cs="Arial"/>
                    <w:b/>
                    <w:noProof/>
                  </w:rPr>
                  <w:t>PART 2</w:t>
                </w:r>
                <w:r>
                  <w:rPr>
                    <w:noProof/>
                    <w:webHidden/>
                  </w:rPr>
                  <w:tab/>
                </w:r>
                <w:r>
                  <w:rPr>
                    <w:noProof/>
                    <w:webHidden/>
                  </w:rPr>
                  <w:fldChar w:fldCharType="begin"/>
                </w:r>
                <w:r>
                  <w:rPr>
                    <w:noProof/>
                    <w:webHidden/>
                  </w:rPr>
                  <w:instrText xml:space="preserve"> PAGEREF _Toc81774084 \h </w:instrText>
                </w:r>
                <w:r>
                  <w:rPr>
                    <w:noProof/>
                    <w:webHidden/>
                  </w:rPr>
                </w:r>
                <w:r>
                  <w:rPr>
                    <w:noProof/>
                    <w:webHidden/>
                  </w:rPr>
                  <w:fldChar w:fldCharType="separate"/>
                </w:r>
                <w:r>
                  <w:rPr>
                    <w:noProof/>
                    <w:webHidden/>
                  </w:rPr>
                  <w:t>8</w:t>
                </w:r>
                <w:r>
                  <w:rPr>
                    <w:noProof/>
                    <w:webHidden/>
                  </w:rPr>
                  <w:fldChar w:fldCharType="end"/>
                </w:r>
              </w:hyperlink>
            </w:p>
            <w:p w14:paraId="75057551" w14:textId="761D73AA" w:rsidR="00E339F9" w:rsidRDefault="00E339F9">
              <w:pPr>
                <w:pStyle w:val="TOC1"/>
                <w:tabs>
                  <w:tab w:val="right" w:leader="dot" w:pos="9350"/>
                </w:tabs>
                <w:rPr>
                  <w:rFonts w:eastAsiaTheme="minorEastAsia"/>
                  <w:noProof/>
                  <w:sz w:val="24"/>
                  <w:szCs w:val="24"/>
                </w:rPr>
              </w:pPr>
              <w:hyperlink w:anchor="_Toc81774085" w:history="1">
                <w:r w:rsidRPr="00CA14A7">
                  <w:rPr>
                    <w:rStyle w:val="Hyperlink"/>
                    <w:rFonts w:ascii="Arial" w:hAnsi="Arial" w:cs="Arial"/>
                    <w:b/>
                    <w:noProof/>
                  </w:rPr>
                  <w:t>Evaluate an organisation’s ability to harness creativity, and foster a creative culture in the workplace</w:t>
                </w:r>
                <w:r>
                  <w:rPr>
                    <w:noProof/>
                    <w:webHidden/>
                  </w:rPr>
                  <w:tab/>
                </w:r>
                <w:r>
                  <w:rPr>
                    <w:noProof/>
                    <w:webHidden/>
                  </w:rPr>
                  <w:fldChar w:fldCharType="begin"/>
                </w:r>
                <w:r>
                  <w:rPr>
                    <w:noProof/>
                    <w:webHidden/>
                  </w:rPr>
                  <w:instrText xml:space="preserve"> PAGEREF _Toc81774085 \h </w:instrText>
                </w:r>
                <w:r>
                  <w:rPr>
                    <w:noProof/>
                    <w:webHidden/>
                  </w:rPr>
                </w:r>
                <w:r>
                  <w:rPr>
                    <w:noProof/>
                    <w:webHidden/>
                  </w:rPr>
                  <w:fldChar w:fldCharType="separate"/>
                </w:r>
                <w:r>
                  <w:rPr>
                    <w:noProof/>
                    <w:webHidden/>
                  </w:rPr>
                  <w:t>8</w:t>
                </w:r>
                <w:r>
                  <w:rPr>
                    <w:noProof/>
                    <w:webHidden/>
                  </w:rPr>
                  <w:fldChar w:fldCharType="end"/>
                </w:r>
              </w:hyperlink>
            </w:p>
            <w:p w14:paraId="6D729018" w14:textId="1212C671" w:rsidR="00E339F9" w:rsidRDefault="00E339F9">
              <w:pPr>
                <w:pStyle w:val="TOC1"/>
                <w:tabs>
                  <w:tab w:val="right" w:leader="dot" w:pos="9350"/>
                </w:tabs>
                <w:rPr>
                  <w:rFonts w:eastAsiaTheme="minorEastAsia"/>
                  <w:noProof/>
                  <w:sz w:val="24"/>
                  <w:szCs w:val="24"/>
                </w:rPr>
              </w:pPr>
              <w:hyperlink w:anchor="_Toc81774086" w:history="1">
                <w:r w:rsidRPr="00CA14A7">
                  <w:rPr>
                    <w:rStyle w:val="Hyperlink"/>
                    <w:rFonts w:ascii="Arial" w:hAnsi="Arial" w:cs="Arial"/>
                    <w:b/>
                    <w:noProof/>
                  </w:rPr>
                  <w:t>Harnessing Creativity- Grosvenor Casino</w:t>
                </w:r>
                <w:r>
                  <w:rPr>
                    <w:noProof/>
                    <w:webHidden/>
                  </w:rPr>
                  <w:tab/>
                </w:r>
                <w:r>
                  <w:rPr>
                    <w:noProof/>
                    <w:webHidden/>
                  </w:rPr>
                  <w:fldChar w:fldCharType="begin"/>
                </w:r>
                <w:r>
                  <w:rPr>
                    <w:noProof/>
                    <w:webHidden/>
                  </w:rPr>
                  <w:instrText xml:space="preserve"> PAGEREF _Toc81774086 \h </w:instrText>
                </w:r>
                <w:r>
                  <w:rPr>
                    <w:noProof/>
                    <w:webHidden/>
                  </w:rPr>
                </w:r>
                <w:r>
                  <w:rPr>
                    <w:noProof/>
                    <w:webHidden/>
                  </w:rPr>
                  <w:fldChar w:fldCharType="separate"/>
                </w:r>
                <w:r>
                  <w:rPr>
                    <w:noProof/>
                    <w:webHidden/>
                  </w:rPr>
                  <w:t>10</w:t>
                </w:r>
                <w:r>
                  <w:rPr>
                    <w:noProof/>
                    <w:webHidden/>
                  </w:rPr>
                  <w:fldChar w:fldCharType="end"/>
                </w:r>
              </w:hyperlink>
            </w:p>
            <w:p w14:paraId="5F0EE9AB" w14:textId="092D02E8" w:rsidR="00E339F9" w:rsidRDefault="00E339F9">
              <w:pPr>
                <w:pStyle w:val="TOC1"/>
                <w:tabs>
                  <w:tab w:val="right" w:leader="dot" w:pos="9350"/>
                </w:tabs>
                <w:rPr>
                  <w:rFonts w:eastAsiaTheme="minorEastAsia"/>
                  <w:noProof/>
                  <w:sz w:val="24"/>
                  <w:szCs w:val="24"/>
                </w:rPr>
              </w:pPr>
              <w:hyperlink w:anchor="_Toc81774087" w:history="1">
                <w:r w:rsidRPr="00CA14A7">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_Toc81774087 \h </w:instrText>
                </w:r>
                <w:r>
                  <w:rPr>
                    <w:noProof/>
                    <w:webHidden/>
                  </w:rPr>
                </w:r>
                <w:r>
                  <w:rPr>
                    <w:noProof/>
                    <w:webHidden/>
                  </w:rPr>
                  <w:fldChar w:fldCharType="separate"/>
                </w:r>
                <w:r>
                  <w:rPr>
                    <w:noProof/>
                    <w:webHidden/>
                  </w:rPr>
                  <w:t>12</w:t>
                </w:r>
                <w:r>
                  <w:rPr>
                    <w:noProof/>
                    <w:webHidden/>
                  </w:rPr>
                  <w:fldChar w:fldCharType="end"/>
                </w:r>
              </w:hyperlink>
            </w:p>
            <w:p w14:paraId="5A273630" w14:textId="1586A85F" w:rsidR="00E339F9" w:rsidRDefault="00E339F9">
              <w:pPr>
                <w:pStyle w:val="TOC1"/>
                <w:tabs>
                  <w:tab w:val="right" w:leader="dot" w:pos="9350"/>
                </w:tabs>
                <w:rPr>
                  <w:rFonts w:eastAsiaTheme="minorEastAsia"/>
                  <w:noProof/>
                  <w:sz w:val="24"/>
                  <w:szCs w:val="24"/>
                </w:rPr>
              </w:pPr>
              <w:hyperlink w:anchor="_Toc81774088" w:history="1">
                <w:r w:rsidRPr="00CA14A7">
                  <w:rPr>
                    <w:rStyle w:val="Hyperlink"/>
                    <w:rFonts w:ascii="Arial" w:hAnsi="Arial" w:cs="Arial"/>
                    <w:b/>
                    <w:noProof/>
                  </w:rPr>
                  <w:t>The Civil Service- Fostering a Creative Environment</w:t>
                </w:r>
                <w:r>
                  <w:rPr>
                    <w:noProof/>
                    <w:webHidden/>
                  </w:rPr>
                  <w:tab/>
                </w:r>
                <w:r>
                  <w:rPr>
                    <w:noProof/>
                    <w:webHidden/>
                  </w:rPr>
                  <w:fldChar w:fldCharType="begin"/>
                </w:r>
                <w:r>
                  <w:rPr>
                    <w:noProof/>
                    <w:webHidden/>
                  </w:rPr>
                  <w:instrText xml:space="preserve"> PAGEREF _Toc81774088 \h </w:instrText>
                </w:r>
                <w:r>
                  <w:rPr>
                    <w:noProof/>
                    <w:webHidden/>
                  </w:rPr>
                </w:r>
                <w:r>
                  <w:rPr>
                    <w:noProof/>
                    <w:webHidden/>
                  </w:rPr>
                  <w:fldChar w:fldCharType="separate"/>
                </w:r>
                <w:r>
                  <w:rPr>
                    <w:noProof/>
                    <w:webHidden/>
                  </w:rPr>
                  <w:t>12</w:t>
                </w:r>
                <w:r>
                  <w:rPr>
                    <w:noProof/>
                    <w:webHidden/>
                  </w:rPr>
                  <w:fldChar w:fldCharType="end"/>
                </w:r>
              </w:hyperlink>
            </w:p>
            <w:p w14:paraId="2D56ACF3" w14:textId="70C38483" w:rsidR="00E339F9" w:rsidRDefault="00E339F9">
              <w:pPr>
                <w:pStyle w:val="TOC1"/>
                <w:tabs>
                  <w:tab w:val="right" w:leader="dot" w:pos="9350"/>
                </w:tabs>
                <w:rPr>
                  <w:rFonts w:eastAsiaTheme="minorEastAsia"/>
                  <w:noProof/>
                  <w:sz w:val="24"/>
                  <w:szCs w:val="24"/>
                </w:rPr>
              </w:pPr>
              <w:hyperlink w:anchor="_Toc81774089" w:history="1">
                <w:r w:rsidRPr="00CA14A7">
                  <w:rPr>
                    <w:rStyle w:val="Hyperlink"/>
                    <w:b/>
                    <w:noProof/>
                  </w:rPr>
                  <w:t>References</w:t>
                </w:r>
                <w:r>
                  <w:rPr>
                    <w:noProof/>
                    <w:webHidden/>
                  </w:rPr>
                  <w:tab/>
                </w:r>
                <w:r>
                  <w:rPr>
                    <w:noProof/>
                    <w:webHidden/>
                  </w:rPr>
                  <w:fldChar w:fldCharType="begin"/>
                </w:r>
                <w:r>
                  <w:rPr>
                    <w:noProof/>
                    <w:webHidden/>
                  </w:rPr>
                  <w:instrText xml:space="preserve"> PAGEREF _Toc81774089 \h </w:instrText>
                </w:r>
                <w:r>
                  <w:rPr>
                    <w:noProof/>
                    <w:webHidden/>
                  </w:rPr>
                </w:r>
                <w:r>
                  <w:rPr>
                    <w:noProof/>
                    <w:webHidden/>
                  </w:rPr>
                  <w:fldChar w:fldCharType="separate"/>
                </w:r>
                <w:r>
                  <w:rPr>
                    <w:noProof/>
                    <w:webHidden/>
                  </w:rPr>
                  <w:t>15</w:t>
                </w:r>
                <w:r>
                  <w:rPr>
                    <w:noProof/>
                    <w:webHidden/>
                  </w:rPr>
                  <w:fldChar w:fldCharType="end"/>
                </w:r>
              </w:hyperlink>
            </w:p>
            <w:p w14:paraId="42394321" w14:textId="3C3F22D6" w:rsidR="00885114" w:rsidRPr="008E7877" w:rsidRDefault="00885114">
              <w:pPr>
                <w:rPr>
                  <w:rFonts w:ascii="Arial" w:hAnsi="Arial" w:cs="Arial"/>
                </w:rPr>
              </w:pPr>
              <w:r w:rsidRPr="008E7877">
                <w:rPr>
                  <w:rFonts w:ascii="Arial" w:hAnsi="Arial" w:cs="Arial"/>
                  <w:b/>
                  <w:bCs/>
                  <w:noProof/>
                </w:rPr>
                <w:fldChar w:fldCharType="end"/>
              </w:r>
            </w:p>
          </w:sdtContent>
        </w:sdt>
        <w:p w14:paraId="68FE57E8" w14:textId="22A757EF" w:rsidR="00715A8B" w:rsidRPr="008F7A25" w:rsidRDefault="00E339F9" w:rsidP="00885114">
          <w:pPr>
            <w:spacing w:before="120" w:after="120" w:line="360" w:lineRule="auto"/>
            <w:rPr>
              <w:rFonts w:ascii="Tahoma" w:hAnsi="Tahoma" w:cs="Tahoma"/>
              <w:b/>
              <w:color w:val="000000"/>
            </w:rPr>
          </w:pPr>
        </w:p>
      </w:sdtContent>
    </w:sdt>
    <w:p w14:paraId="23DD2BD3" w14:textId="76E704D5" w:rsidR="008F7A25" w:rsidRDefault="008F7A25" w:rsidP="008F7A25">
      <w:pPr>
        <w:rPr>
          <w:b/>
        </w:rPr>
      </w:pPr>
    </w:p>
    <w:p w14:paraId="1A7CBFC3" w14:textId="38A26A1C" w:rsidR="00F53EF8" w:rsidRPr="00885114" w:rsidRDefault="007A0F0B" w:rsidP="00885114">
      <w:r>
        <w:br w:type="page"/>
      </w:r>
    </w:p>
    <w:p w14:paraId="5DA1AEE9" w14:textId="18B367DE" w:rsidR="009C64C5" w:rsidRPr="00F261A6" w:rsidRDefault="00A11152" w:rsidP="00A11152">
      <w:pPr>
        <w:pStyle w:val="Heading1"/>
        <w:rPr>
          <w:rFonts w:ascii="Arial" w:hAnsi="Arial" w:cs="Arial"/>
          <w:b/>
          <w:sz w:val="28"/>
          <w:szCs w:val="28"/>
          <w:u w:val="single"/>
        </w:rPr>
      </w:pPr>
      <w:bookmarkStart w:id="1" w:name="_Toc456901515"/>
      <w:bookmarkStart w:id="2" w:name="_Toc81774076"/>
      <w:r w:rsidRPr="00F261A6">
        <w:rPr>
          <w:rFonts w:ascii="Arial" w:hAnsi="Arial" w:cs="Arial"/>
          <w:b/>
          <w:sz w:val="28"/>
          <w:szCs w:val="28"/>
          <w:u w:val="single"/>
        </w:rPr>
        <w:lastRenderedPageBreak/>
        <w:t>Introduction</w:t>
      </w:r>
      <w:bookmarkEnd w:id="2"/>
    </w:p>
    <w:p w14:paraId="35A477A8" w14:textId="018F30DE" w:rsidR="00101416" w:rsidRDefault="00101416" w:rsidP="00101416"/>
    <w:p w14:paraId="3B7E3DB1" w14:textId="77777777" w:rsidR="007213A9" w:rsidRDefault="007213A9" w:rsidP="00F261A6">
      <w:pPr>
        <w:spacing w:line="360" w:lineRule="auto"/>
        <w:rPr>
          <w:rFonts w:ascii="Arial" w:hAnsi="Arial" w:cs="Arial"/>
        </w:rPr>
      </w:pPr>
    </w:p>
    <w:p w14:paraId="6D52570A" w14:textId="44DBE612" w:rsidR="00101416" w:rsidRPr="00F261A6" w:rsidRDefault="00101416" w:rsidP="00F261A6">
      <w:pPr>
        <w:spacing w:line="360" w:lineRule="auto"/>
        <w:rPr>
          <w:rFonts w:ascii="Arial" w:hAnsi="Arial" w:cs="Arial"/>
        </w:rPr>
      </w:pPr>
      <w:r w:rsidRPr="00F261A6">
        <w:rPr>
          <w:rFonts w:ascii="Arial" w:hAnsi="Arial" w:cs="Arial"/>
        </w:rPr>
        <w:t xml:space="preserve">This </w:t>
      </w:r>
      <w:r w:rsidR="00C86750" w:rsidRPr="00F261A6">
        <w:rPr>
          <w:rFonts w:ascii="Arial" w:hAnsi="Arial" w:cs="Arial"/>
        </w:rPr>
        <w:t xml:space="preserve">report will critically examine two models of innovation. The first model that will be examined will be the Stage Gate model </w:t>
      </w:r>
      <w:r w:rsidR="009F71B4" w:rsidRPr="00F261A6">
        <w:rPr>
          <w:rFonts w:ascii="Arial" w:hAnsi="Arial" w:cs="Arial"/>
        </w:rPr>
        <w:t xml:space="preserve">(Cooper, 1988). The second model that will be examined is the Creative </w:t>
      </w:r>
      <w:r w:rsidR="00E339F9">
        <w:rPr>
          <w:rFonts w:ascii="Arial" w:hAnsi="Arial" w:cs="Arial"/>
        </w:rPr>
        <w:t>S</w:t>
      </w:r>
      <w:r w:rsidR="009F71B4" w:rsidRPr="00F261A6">
        <w:rPr>
          <w:rFonts w:ascii="Arial" w:hAnsi="Arial" w:cs="Arial"/>
        </w:rPr>
        <w:t xml:space="preserve">wiping model first coined by Tom Peters. This model looks at how most businesses and organisations can indeed take ideas from other </w:t>
      </w:r>
      <w:r w:rsidR="00F261A6" w:rsidRPr="00F261A6">
        <w:rPr>
          <w:rFonts w:ascii="Arial" w:hAnsi="Arial" w:cs="Arial"/>
        </w:rPr>
        <w:t>organisations and use them to make their business better. The report will then look at Grosvenor Casino and the D</w:t>
      </w:r>
      <w:r w:rsidR="00C44B55">
        <w:rPr>
          <w:rFonts w:ascii="Arial" w:hAnsi="Arial" w:cs="Arial"/>
        </w:rPr>
        <w:t>epartment of Work and Pensions</w:t>
      </w:r>
      <w:r w:rsidR="00F261A6" w:rsidRPr="00F261A6">
        <w:rPr>
          <w:rFonts w:ascii="Arial" w:hAnsi="Arial" w:cs="Arial"/>
        </w:rPr>
        <w:t xml:space="preserve"> and their ability to innovate, whilst looking at factors such as the culture, management and the staff who are employed. The second part of the report will focus on examining the </w:t>
      </w:r>
      <w:r w:rsidR="00C44B55" w:rsidRPr="00F261A6">
        <w:rPr>
          <w:rFonts w:ascii="Arial" w:hAnsi="Arial" w:cs="Arial"/>
        </w:rPr>
        <w:t>D</w:t>
      </w:r>
      <w:r w:rsidR="00C44B55">
        <w:rPr>
          <w:rFonts w:ascii="Arial" w:hAnsi="Arial" w:cs="Arial"/>
        </w:rPr>
        <w:t>epartment of Work and Pensions</w:t>
      </w:r>
      <w:r w:rsidR="00C44B55" w:rsidRPr="00F261A6">
        <w:rPr>
          <w:rFonts w:ascii="Arial" w:hAnsi="Arial" w:cs="Arial"/>
        </w:rPr>
        <w:t xml:space="preserve"> </w:t>
      </w:r>
      <w:r w:rsidR="00F261A6" w:rsidRPr="00F261A6">
        <w:rPr>
          <w:rFonts w:ascii="Arial" w:hAnsi="Arial" w:cs="Arial"/>
        </w:rPr>
        <w:t>and Grosvenor Casino to see if they harness creativity and what they do to support it. Finally</w:t>
      </w:r>
      <w:r w:rsidR="00C44B55">
        <w:rPr>
          <w:rFonts w:ascii="Arial" w:hAnsi="Arial" w:cs="Arial"/>
        </w:rPr>
        <w:t>,</w:t>
      </w:r>
      <w:r w:rsidR="00F261A6" w:rsidRPr="00F261A6">
        <w:rPr>
          <w:rFonts w:ascii="Arial" w:hAnsi="Arial" w:cs="Arial"/>
        </w:rPr>
        <w:t xml:space="preserve"> the two organisations will be looked at to see how creativity is fostered whilst drawing on relevant theorists.</w:t>
      </w:r>
    </w:p>
    <w:p w14:paraId="47A667C4" w14:textId="55E79F05" w:rsidR="00A11152" w:rsidRPr="00F261A6" w:rsidRDefault="00A11152" w:rsidP="00F261A6">
      <w:pPr>
        <w:spacing w:line="360" w:lineRule="auto"/>
        <w:rPr>
          <w:rFonts w:ascii="Arial" w:hAnsi="Arial" w:cs="Arial"/>
        </w:rPr>
      </w:pPr>
    </w:p>
    <w:p w14:paraId="31CC7455" w14:textId="0B97C1D7" w:rsidR="00A11152" w:rsidRDefault="00A11152" w:rsidP="00A11152"/>
    <w:p w14:paraId="57F40A3A" w14:textId="48394AF5" w:rsidR="00A11152" w:rsidRDefault="00A11152" w:rsidP="00A11152"/>
    <w:p w14:paraId="58FD6475" w14:textId="0C03B2FA" w:rsidR="00A11152" w:rsidRDefault="00A11152" w:rsidP="00A11152"/>
    <w:p w14:paraId="04F5C577" w14:textId="250DC1AC" w:rsidR="00A11152" w:rsidRPr="0018391F" w:rsidRDefault="00A11152" w:rsidP="00A11152">
      <w:pPr>
        <w:pStyle w:val="Heading1"/>
        <w:rPr>
          <w:rFonts w:ascii="Arial" w:hAnsi="Arial" w:cs="Arial"/>
          <w:b/>
          <w:sz w:val="28"/>
          <w:szCs w:val="28"/>
          <w:u w:val="single"/>
        </w:rPr>
      </w:pPr>
      <w:bookmarkStart w:id="3" w:name="_Toc81774077"/>
      <w:r w:rsidRPr="0018391F">
        <w:rPr>
          <w:rFonts w:ascii="Arial" w:hAnsi="Arial" w:cs="Arial"/>
          <w:b/>
          <w:sz w:val="28"/>
          <w:szCs w:val="28"/>
          <w:u w:val="single"/>
        </w:rPr>
        <w:t>Part 1</w:t>
      </w:r>
      <w:bookmarkEnd w:id="3"/>
    </w:p>
    <w:p w14:paraId="1BCBAE91" w14:textId="6FF4A44C" w:rsidR="00A11152" w:rsidRPr="0018391F" w:rsidRDefault="00A11152" w:rsidP="00A11152">
      <w:pPr>
        <w:rPr>
          <w:rFonts w:ascii="Arial" w:hAnsi="Arial" w:cs="Arial"/>
          <w:sz w:val="28"/>
          <w:szCs w:val="28"/>
        </w:rPr>
      </w:pPr>
    </w:p>
    <w:p w14:paraId="174FFD95" w14:textId="5F86204E" w:rsidR="00A11152" w:rsidRPr="0018391F" w:rsidRDefault="00A11152" w:rsidP="00371795">
      <w:pPr>
        <w:pStyle w:val="Heading1"/>
        <w:rPr>
          <w:rFonts w:ascii="Arial" w:hAnsi="Arial" w:cs="Arial"/>
          <w:b/>
          <w:sz w:val="28"/>
          <w:szCs w:val="28"/>
          <w:u w:val="single"/>
        </w:rPr>
      </w:pPr>
      <w:bookmarkStart w:id="4" w:name="_Toc81774078"/>
      <w:r w:rsidRPr="0018391F">
        <w:rPr>
          <w:rFonts w:ascii="Arial" w:hAnsi="Arial" w:cs="Arial"/>
          <w:b/>
          <w:sz w:val="28"/>
          <w:szCs w:val="28"/>
          <w:u w:val="single"/>
        </w:rPr>
        <w:t>Using at least two recognised models of innovation</w:t>
      </w:r>
      <w:r w:rsidR="009E6C20" w:rsidRPr="0018391F">
        <w:rPr>
          <w:rFonts w:ascii="Arial" w:hAnsi="Arial" w:cs="Arial"/>
          <w:b/>
          <w:sz w:val="28"/>
          <w:szCs w:val="28"/>
          <w:u w:val="single"/>
        </w:rPr>
        <w:t xml:space="preserve">, critically </w:t>
      </w:r>
      <w:r w:rsidR="008F7A25" w:rsidRPr="0018391F">
        <w:rPr>
          <w:rFonts w:ascii="Arial" w:hAnsi="Arial" w:cs="Arial"/>
          <w:b/>
          <w:sz w:val="28"/>
          <w:szCs w:val="28"/>
          <w:u w:val="single"/>
        </w:rPr>
        <w:t>examine the ability of the organisation to innovate effectively</w:t>
      </w:r>
      <w:bookmarkEnd w:id="4"/>
    </w:p>
    <w:p w14:paraId="379233B1" w14:textId="7ED5E197" w:rsidR="00371795" w:rsidRDefault="00371795" w:rsidP="00371795"/>
    <w:p w14:paraId="48F552FB" w14:textId="77777777" w:rsidR="00F261A6" w:rsidRDefault="00F261A6" w:rsidP="00371795">
      <w:pPr>
        <w:rPr>
          <w:rFonts w:ascii="Arial" w:hAnsi="Arial" w:cs="Arial"/>
        </w:rPr>
      </w:pPr>
    </w:p>
    <w:p w14:paraId="1102F486" w14:textId="77777777" w:rsidR="00F261A6" w:rsidRDefault="00F261A6" w:rsidP="00371795">
      <w:pPr>
        <w:rPr>
          <w:rFonts w:ascii="Arial" w:hAnsi="Arial" w:cs="Arial"/>
        </w:rPr>
      </w:pPr>
    </w:p>
    <w:p w14:paraId="6E3C6B51" w14:textId="138B8740" w:rsidR="00371795" w:rsidRDefault="007213A9" w:rsidP="00371795">
      <w:pPr>
        <w:rPr>
          <w:rFonts w:ascii="Arial" w:hAnsi="Arial" w:cs="Arial"/>
        </w:rPr>
      </w:pPr>
      <w:r>
        <w:rPr>
          <w:rFonts w:ascii="Arial" w:hAnsi="Arial" w:cs="Arial"/>
        </w:rPr>
        <w:t xml:space="preserve">      </w:t>
      </w:r>
      <w:r w:rsidR="00D05BCD" w:rsidRPr="00822DDA">
        <w:rPr>
          <w:rFonts w:ascii="Arial" w:hAnsi="Arial" w:cs="Arial"/>
        </w:rPr>
        <w:t>“Innovation distinguishes between a leader and a follower” (Steve Jobs</w:t>
      </w:r>
      <w:r w:rsidR="00822DDA" w:rsidRPr="00822DDA">
        <w:rPr>
          <w:rFonts w:ascii="Arial" w:hAnsi="Arial" w:cs="Arial"/>
        </w:rPr>
        <w:t xml:space="preserve"> “n.d.”</w:t>
      </w:r>
      <w:r w:rsidR="00D05BCD" w:rsidRPr="00822DDA">
        <w:rPr>
          <w:rFonts w:ascii="Arial" w:hAnsi="Arial" w:cs="Arial"/>
        </w:rPr>
        <w:t>)</w:t>
      </w:r>
    </w:p>
    <w:p w14:paraId="3F9FD941" w14:textId="0AE150ED" w:rsidR="00822DDA" w:rsidRDefault="00822DDA" w:rsidP="00371795">
      <w:pPr>
        <w:rPr>
          <w:rFonts w:ascii="Arial" w:hAnsi="Arial" w:cs="Arial"/>
        </w:rPr>
      </w:pPr>
    </w:p>
    <w:p w14:paraId="00EA464E" w14:textId="77777777" w:rsidR="00822DDA" w:rsidRPr="00822DDA" w:rsidRDefault="00822DDA" w:rsidP="00371795">
      <w:pPr>
        <w:rPr>
          <w:rFonts w:ascii="Arial" w:hAnsi="Arial" w:cs="Arial"/>
        </w:rPr>
      </w:pPr>
    </w:p>
    <w:p w14:paraId="38E5E53F" w14:textId="77777777" w:rsidR="00822DDA" w:rsidRDefault="00822DDA" w:rsidP="00E51DA0">
      <w:pPr>
        <w:spacing w:line="360" w:lineRule="auto"/>
        <w:rPr>
          <w:rFonts w:ascii="Arial" w:hAnsi="Arial" w:cs="Arial"/>
        </w:rPr>
      </w:pPr>
    </w:p>
    <w:p w14:paraId="1C58715A" w14:textId="427C4539" w:rsidR="007F2B82" w:rsidRPr="00E51DA0" w:rsidRDefault="001332F0" w:rsidP="00E51DA0">
      <w:pPr>
        <w:spacing w:line="360" w:lineRule="auto"/>
        <w:rPr>
          <w:rFonts w:ascii="Arial" w:hAnsi="Arial" w:cs="Arial"/>
        </w:rPr>
      </w:pPr>
      <w:r w:rsidRPr="00E51DA0">
        <w:rPr>
          <w:rFonts w:ascii="Arial" w:hAnsi="Arial" w:cs="Arial"/>
        </w:rPr>
        <w:t xml:space="preserve">Innovation </w:t>
      </w:r>
      <w:r w:rsidR="00775DAC" w:rsidRPr="00E51DA0">
        <w:rPr>
          <w:rFonts w:ascii="Arial" w:hAnsi="Arial" w:cs="Arial"/>
        </w:rPr>
        <w:t>is vital for growth in any organisation that wants to keep up with not only the demands and advances of scientific technology but also to successfully keep the customer needs satisfied</w:t>
      </w:r>
      <w:r w:rsidRPr="00E51DA0">
        <w:rPr>
          <w:rFonts w:ascii="Arial" w:hAnsi="Arial" w:cs="Arial"/>
        </w:rPr>
        <w:t xml:space="preserve">. Take for example an </w:t>
      </w:r>
      <w:r w:rsidR="00775DAC" w:rsidRPr="00E51DA0">
        <w:rPr>
          <w:rFonts w:ascii="Arial" w:hAnsi="Arial" w:cs="Arial"/>
        </w:rPr>
        <w:t xml:space="preserve">entrepreneur such as Richard Branson, he was a man who had a creative idea and using his innovation grew one of the largest profitable companies  back in the early 1980’s. His company has taken many different </w:t>
      </w:r>
      <w:r w:rsidR="00775DAC" w:rsidRPr="00E51DA0">
        <w:rPr>
          <w:rFonts w:ascii="Arial" w:hAnsi="Arial" w:cs="Arial"/>
        </w:rPr>
        <w:lastRenderedPageBreak/>
        <w:t xml:space="preserve">turns throughout the </w:t>
      </w:r>
      <w:r w:rsidR="00241CBE" w:rsidRPr="00E51DA0">
        <w:rPr>
          <w:rFonts w:ascii="Arial" w:hAnsi="Arial" w:cs="Arial"/>
        </w:rPr>
        <w:t>years;</w:t>
      </w:r>
      <w:r w:rsidR="00775DAC" w:rsidRPr="00E51DA0">
        <w:rPr>
          <w:rFonts w:ascii="Arial" w:hAnsi="Arial" w:cs="Arial"/>
        </w:rPr>
        <w:t xml:space="preserve"> however he </w:t>
      </w:r>
      <w:r w:rsidR="00721A27" w:rsidRPr="00E51DA0">
        <w:rPr>
          <w:rFonts w:ascii="Arial" w:hAnsi="Arial" w:cs="Arial"/>
        </w:rPr>
        <w:t>continues to be innovative and his company is still g</w:t>
      </w:r>
      <w:r w:rsidR="00781421" w:rsidRPr="00E51DA0">
        <w:rPr>
          <w:rFonts w:ascii="Arial" w:hAnsi="Arial" w:cs="Arial"/>
        </w:rPr>
        <w:t>rowing today.</w:t>
      </w:r>
      <w:r w:rsidR="00822DDA">
        <w:rPr>
          <w:rFonts w:ascii="Arial" w:hAnsi="Arial" w:cs="Arial"/>
        </w:rPr>
        <w:t xml:space="preserve"> </w:t>
      </w:r>
      <w:r w:rsidR="00FC02BC" w:rsidRPr="00027387">
        <w:rPr>
          <w:rFonts w:ascii="Arial" w:hAnsi="Arial" w:cs="Arial"/>
          <w:color w:val="000000" w:themeColor="text1"/>
        </w:rPr>
        <w:t>Maund</w:t>
      </w:r>
      <w:r w:rsidR="00FC02BC">
        <w:rPr>
          <w:rFonts w:ascii="Arial" w:hAnsi="Arial" w:cs="Arial"/>
        </w:rPr>
        <w:t xml:space="preserve"> (2018) explores Richard Branson’s innovation and looks at whilst the company continues to grow the aim is to make sure that the main emphasis is providing good service, quality and innovation to its customers.</w:t>
      </w:r>
    </w:p>
    <w:p w14:paraId="09FF9987" w14:textId="2DB183AC" w:rsidR="00241CBE" w:rsidRPr="00E51DA0" w:rsidRDefault="00241CBE" w:rsidP="00E51DA0">
      <w:pPr>
        <w:spacing w:line="360" w:lineRule="auto"/>
        <w:rPr>
          <w:rFonts w:ascii="Arial" w:hAnsi="Arial" w:cs="Arial"/>
        </w:rPr>
      </w:pPr>
    </w:p>
    <w:p w14:paraId="0E1516BC" w14:textId="7A370B73" w:rsidR="00241CBE" w:rsidRPr="00712573" w:rsidRDefault="00241CBE" w:rsidP="00E51DA0">
      <w:pPr>
        <w:spacing w:line="360" w:lineRule="auto"/>
        <w:rPr>
          <w:rFonts w:ascii="Arial" w:hAnsi="Arial" w:cs="Arial"/>
          <w:color w:val="000000" w:themeColor="text1"/>
        </w:rPr>
      </w:pPr>
      <w:r w:rsidRPr="00E51DA0">
        <w:rPr>
          <w:rFonts w:ascii="Arial" w:hAnsi="Arial" w:cs="Arial"/>
        </w:rPr>
        <w:t>If you look at any organisation</w:t>
      </w:r>
      <w:r w:rsidR="00F22578" w:rsidRPr="00E51DA0">
        <w:rPr>
          <w:rFonts w:ascii="Arial" w:hAnsi="Arial" w:cs="Arial"/>
        </w:rPr>
        <w:t>,</w:t>
      </w:r>
      <w:r w:rsidRPr="00E51DA0">
        <w:rPr>
          <w:rFonts w:ascii="Arial" w:hAnsi="Arial" w:cs="Arial"/>
        </w:rPr>
        <w:t xml:space="preserve"> innovation is certainly brought about by one of the two classes, either the </w:t>
      </w:r>
      <w:r w:rsidR="00FC02BC">
        <w:rPr>
          <w:rFonts w:ascii="Arial" w:hAnsi="Arial" w:cs="Arial"/>
        </w:rPr>
        <w:t>K</w:t>
      </w:r>
      <w:r w:rsidRPr="00E51DA0">
        <w:rPr>
          <w:rFonts w:ascii="Arial" w:hAnsi="Arial" w:cs="Arial"/>
        </w:rPr>
        <w:t xml:space="preserve">nowledge </w:t>
      </w:r>
      <w:r w:rsidR="00FC02BC">
        <w:rPr>
          <w:rFonts w:ascii="Arial" w:hAnsi="Arial" w:cs="Arial"/>
        </w:rPr>
        <w:t>P</w:t>
      </w:r>
      <w:r w:rsidRPr="00E51DA0">
        <w:rPr>
          <w:rFonts w:ascii="Arial" w:hAnsi="Arial" w:cs="Arial"/>
        </w:rPr>
        <w:t>ush which focuses on moving with today’s technological advances or by Need Pull which is often triggered by the needs of the market and the customer demands.</w:t>
      </w:r>
      <w:r w:rsidR="009F71B4">
        <w:rPr>
          <w:rFonts w:ascii="Arial" w:hAnsi="Arial" w:cs="Arial"/>
        </w:rPr>
        <w:t xml:space="preserve"> </w:t>
      </w:r>
      <w:r w:rsidR="009F71B4" w:rsidRPr="00027387">
        <w:rPr>
          <w:rFonts w:ascii="Arial" w:hAnsi="Arial" w:cs="Arial"/>
          <w:color w:val="000000" w:themeColor="text1"/>
        </w:rPr>
        <w:t xml:space="preserve">Chau et.al </w:t>
      </w:r>
      <w:r w:rsidR="009F71B4">
        <w:rPr>
          <w:rFonts w:ascii="Arial" w:hAnsi="Arial" w:cs="Arial"/>
        </w:rPr>
        <w:t>(2000) explains that the concept of the knowledge push and need pull were introduced as some of the main factors when driving forward the innovation of a new technology.</w:t>
      </w:r>
      <w:r w:rsidR="00F261A6">
        <w:rPr>
          <w:rFonts w:ascii="Arial" w:hAnsi="Arial" w:cs="Arial"/>
        </w:rPr>
        <w:t xml:space="preserve"> It was found that many organisations would not look at developing new technology unless the existing ones seemed to be unsatisfactory.</w:t>
      </w:r>
      <w:r w:rsidR="009F71B4">
        <w:rPr>
          <w:rFonts w:ascii="Arial" w:hAnsi="Arial" w:cs="Arial"/>
        </w:rPr>
        <w:t xml:space="preserve"> </w:t>
      </w:r>
      <w:r w:rsidR="00F261A6">
        <w:rPr>
          <w:rFonts w:ascii="Arial" w:hAnsi="Arial" w:cs="Arial"/>
        </w:rPr>
        <w:t>F</w:t>
      </w:r>
      <w:r w:rsidRPr="00E51DA0">
        <w:rPr>
          <w:rFonts w:ascii="Arial" w:hAnsi="Arial" w:cs="Arial"/>
        </w:rPr>
        <w:t>ocusing on Innovation not only makes</w:t>
      </w:r>
      <w:r w:rsidR="00F22578" w:rsidRPr="00E51DA0">
        <w:rPr>
          <w:rFonts w:ascii="Arial" w:hAnsi="Arial" w:cs="Arial"/>
        </w:rPr>
        <w:t xml:space="preserve"> the</w:t>
      </w:r>
      <w:r w:rsidRPr="00E51DA0">
        <w:rPr>
          <w:rFonts w:ascii="Arial" w:hAnsi="Arial" w:cs="Arial"/>
        </w:rPr>
        <w:t xml:space="preserve"> organisation current but also gives them a competitive edge</w:t>
      </w:r>
      <w:r w:rsidR="00F22578" w:rsidRPr="00E51DA0">
        <w:rPr>
          <w:rFonts w:ascii="Arial" w:hAnsi="Arial" w:cs="Arial"/>
        </w:rPr>
        <w:t>. Without this innovation, many organisations will end up falling behind</w:t>
      </w:r>
      <w:r w:rsidR="003F35AC" w:rsidRPr="00E51DA0">
        <w:rPr>
          <w:rFonts w:ascii="Arial" w:hAnsi="Arial" w:cs="Arial"/>
        </w:rPr>
        <w:t xml:space="preserve"> </w:t>
      </w:r>
      <w:r w:rsidR="003F35AC" w:rsidRPr="00027387">
        <w:rPr>
          <w:rFonts w:ascii="Arial" w:hAnsi="Arial" w:cs="Arial"/>
          <w:color w:val="000000" w:themeColor="text1"/>
        </w:rPr>
        <w:t>or even ceasing to be.</w:t>
      </w:r>
      <w:r w:rsidR="00F261A6" w:rsidRPr="00027387">
        <w:rPr>
          <w:rFonts w:ascii="Arial" w:hAnsi="Arial" w:cs="Arial"/>
          <w:color w:val="000000" w:themeColor="text1"/>
        </w:rPr>
        <w:t xml:space="preserve"> </w:t>
      </w:r>
      <w:r w:rsidR="00712573" w:rsidRPr="00027387">
        <w:rPr>
          <w:rFonts w:ascii="Arial" w:hAnsi="Arial" w:cs="Arial"/>
          <w:color w:val="000000" w:themeColor="text1"/>
        </w:rPr>
        <w:t xml:space="preserve">A good example of this is Clinton </w:t>
      </w:r>
      <w:r w:rsidR="00C44B55">
        <w:rPr>
          <w:rFonts w:ascii="Arial" w:hAnsi="Arial" w:cs="Arial"/>
          <w:color w:val="000000" w:themeColor="text1"/>
        </w:rPr>
        <w:t>C</w:t>
      </w:r>
      <w:r w:rsidR="00712573" w:rsidRPr="00027387">
        <w:rPr>
          <w:rFonts w:ascii="Arial" w:hAnsi="Arial" w:cs="Arial"/>
          <w:color w:val="000000" w:themeColor="text1"/>
        </w:rPr>
        <w:t xml:space="preserve">ards. Wallop (2018) looks at the reasoning behind the closure of the stores. They ignored the new online and email cards that were being sent and did not feel that this would take off </w:t>
      </w:r>
      <w:r w:rsidR="00027387">
        <w:rPr>
          <w:rFonts w:ascii="Arial" w:hAnsi="Arial" w:cs="Arial"/>
          <w:color w:val="000000" w:themeColor="text1"/>
        </w:rPr>
        <w:t>believing</w:t>
      </w:r>
      <w:r w:rsidR="00712573" w:rsidRPr="00027387">
        <w:rPr>
          <w:rFonts w:ascii="Arial" w:hAnsi="Arial" w:cs="Arial"/>
          <w:color w:val="000000" w:themeColor="text1"/>
        </w:rPr>
        <w:t xml:space="preserve"> that people sending cards through the post themselves would save them. At one point Clinton</w:t>
      </w:r>
      <w:r w:rsidR="00C44B55">
        <w:rPr>
          <w:rFonts w:ascii="Arial" w:hAnsi="Arial" w:cs="Arial"/>
          <w:color w:val="000000" w:themeColor="text1"/>
        </w:rPr>
        <w:t xml:space="preserve"> Cards</w:t>
      </w:r>
      <w:r w:rsidR="00712573" w:rsidRPr="00027387">
        <w:rPr>
          <w:rFonts w:ascii="Arial" w:hAnsi="Arial" w:cs="Arial"/>
          <w:color w:val="000000" w:themeColor="text1"/>
        </w:rPr>
        <w:t xml:space="preserve"> had over 1145 shops. Clinton</w:t>
      </w:r>
      <w:r w:rsidR="00C44B55">
        <w:rPr>
          <w:rFonts w:ascii="Arial" w:hAnsi="Arial" w:cs="Arial"/>
          <w:color w:val="000000" w:themeColor="text1"/>
        </w:rPr>
        <w:t xml:space="preserve"> Cards</w:t>
      </w:r>
      <w:r w:rsidR="00712573" w:rsidRPr="00027387">
        <w:rPr>
          <w:rFonts w:ascii="Arial" w:hAnsi="Arial" w:cs="Arial"/>
          <w:color w:val="000000" w:themeColor="text1"/>
        </w:rPr>
        <w:t xml:space="preserve"> did try to then start an online shop, but unfortunately companies such as Moon Pig </w:t>
      </w:r>
      <w:r w:rsidR="00C44B55">
        <w:rPr>
          <w:rFonts w:ascii="Arial" w:hAnsi="Arial" w:cs="Arial"/>
          <w:color w:val="000000" w:themeColor="text1"/>
        </w:rPr>
        <w:t xml:space="preserve">and Funky Pigeon </w:t>
      </w:r>
      <w:r w:rsidR="00712573" w:rsidRPr="00027387">
        <w:rPr>
          <w:rFonts w:ascii="Arial" w:hAnsi="Arial" w:cs="Arial"/>
          <w:color w:val="000000" w:themeColor="text1"/>
        </w:rPr>
        <w:t xml:space="preserve">had the main advantage as everybody had already used them. </w:t>
      </w:r>
      <w:r w:rsidR="00027387" w:rsidRPr="00027387">
        <w:rPr>
          <w:rFonts w:ascii="Arial" w:hAnsi="Arial" w:cs="Arial"/>
          <w:color w:val="000000" w:themeColor="text1"/>
        </w:rPr>
        <w:t>Another company, not sensing the danger of the future and how customers behaviours and shopping habits are changing</w:t>
      </w:r>
      <w:r w:rsidR="00027387">
        <w:rPr>
          <w:rFonts w:ascii="Arial" w:hAnsi="Arial" w:cs="Arial"/>
          <w:color w:val="000000" w:themeColor="text1"/>
        </w:rPr>
        <w:t xml:space="preserve"> led to their downfall. </w:t>
      </w:r>
    </w:p>
    <w:p w14:paraId="374E61A7" w14:textId="2CBF2C12" w:rsidR="00822DDA" w:rsidRDefault="00822DDA" w:rsidP="00E51DA0">
      <w:pPr>
        <w:spacing w:line="360" w:lineRule="auto"/>
        <w:rPr>
          <w:rFonts w:ascii="Arial" w:hAnsi="Arial" w:cs="Arial"/>
        </w:rPr>
      </w:pPr>
      <w:r>
        <w:rPr>
          <w:rFonts w:ascii="Arial" w:hAnsi="Arial" w:cs="Arial"/>
        </w:rPr>
        <w:t xml:space="preserve">The first Innovation model that will be critically examined is the Stage Gate Model. </w:t>
      </w:r>
      <w:r w:rsidR="00DB0F8C">
        <w:rPr>
          <w:rFonts w:ascii="Arial" w:hAnsi="Arial" w:cs="Arial"/>
        </w:rPr>
        <w:t xml:space="preserve">This model is used </w:t>
      </w:r>
      <w:r w:rsidR="0050546C">
        <w:rPr>
          <w:rFonts w:ascii="Arial" w:hAnsi="Arial" w:cs="Arial"/>
        </w:rPr>
        <w:t xml:space="preserve">from the very beginning of a new idea or concept and has check points as such where you do not continue until you have passed each hurdle. It </w:t>
      </w:r>
      <w:r w:rsidR="00D92678">
        <w:rPr>
          <w:rFonts w:ascii="Arial" w:hAnsi="Arial" w:cs="Arial"/>
        </w:rPr>
        <w:t xml:space="preserve">can </w:t>
      </w:r>
      <w:r w:rsidR="0050546C">
        <w:rPr>
          <w:rFonts w:ascii="Arial" w:hAnsi="Arial" w:cs="Arial"/>
        </w:rPr>
        <w:t>take</w:t>
      </w:r>
      <w:r w:rsidR="00D92678">
        <w:rPr>
          <w:rFonts w:ascii="Arial" w:hAnsi="Arial" w:cs="Arial"/>
        </w:rPr>
        <w:t xml:space="preserve"> </w:t>
      </w:r>
      <w:r w:rsidR="0050546C">
        <w:rPr>
          <w:rFonts w:ascii="Arial" w:hAnsi="Arial" w:cs="Arial"/>
        </w:rPr>
        <w:t>you through all of the stages until the idea or product is launched</w:t>
      </w:r>
      <w:r w:rsidR="00D92678">
        <w:rPr>
          <w:rFonts w:ascii="Arial" w:hAnsi="Arial" w:cs="Arial"/>
        </w:rPr>
        <w:t>, or possibly the idea would be terminated at one of the stages along the way.</w:t>
      </w:r>
      <w:r w:rsidR="0050546C">
        <w:rPr>
          <w:rFonts w:ascii="Arial" w:hAnsi="Arial" w:cs="Arial"/>
        </w:rPr>
        <w:t xml:space="preserve"> This model was coined by </w:t>
      </w:r>
      <w:r w:rsidR="003763AB">
        <w:rPr>
          <w:rFonts w:ascii="Arial" w:hAnsi="Arial" w:cs="Arial"/>
        </w:rPr>
        <w:t xml:space="preserve">Dr </w:t>
      </w:r>
      <w:r w:rsidR="0050546C">
        <w:rPr>
          <w:rFonts w:ascii="Arial" w:hAnsi="Arial" w:cs="Arial"/>
        </w:rPr>
        <w:t>Robert</w:t>
      </w:r>
      <w:r w:rsidR="003763AB">
        <w:rPr>
          <w:rFonts w:ascii="Arial" w:hAnsi="Arial" w:cs="Arial"/>
        </w:rPr>
        <w:t xml:space="preserve"> Cooper in the mid 1980s. The model was first used by Exxon Chemical and what turned out to be a small research project has now travelled all around the world and is being used in many organisations.</w:t>
      </w:r>
    </w:p>
    <w:p w14:paraId="4D8C7365" w14:textId="77777777" w:rsidR="00ED1927" w:rsidRDefault="00ED1927" w:rsidP="00C62A8B">
      <w:pPr>
        <w:pStyle w:val="Heading1"/>
        <w:rPr>
          <w:rFonts w:ascii="Arial" w:hAnsi="Arial" w:cs="Arial"/>
          <w:sz w:val="28"/>
          <w:szCs w:val="28"/>
          <w:u w:val="single"/>
        </w:rPr>
      </w:pPr>
    </w:p>
    <w:p w14:paraId="01206734" w14:textId="3357E22C" w:rsidR="00C62A8B" w:rsidRDefault="00C62A8B" w:rsidP="00C62A8B">
      <w:pPr>
        <w:pStyle w:val="Heading1"/>
        <w:rPr>
          <w:rFonts w:ascii="Arial" w:hAnsi="Arial" w:cs="Arial"/>
          <w:sz w:val="28"/>
          <w:szCs w:val="28"/>
          <w:u w:val="single"/>
        </w:rPr>
      </w:pPr>
      <w:bookmarkStart w:id="5" w:name="_Toc81774079"/>
      <w:r w:rsidRPr="00C62A8B">
        <w:rPr>
          <w:rFonts w:ascii="Arial" w:hAnsi="Arial" w:cs="Arial"/>
          <w:sz w:val="28"/>
          <w:szCs w:val="28"/>
          <w:u w:val="single"/>
        </w:rPr>
        <w:t>Stage Gate Model</w:t>
      </w:r>
      <w:bookmarkEnd w:id="5"/>
    </w:p>
    <w:p w14:paraId="232871F4" w14:textId="77777777" w:rsidR="00C62A8B" w:rsidRPr="00C62A8B" w:rsidRDefault="00C62A8B" w:rsidP="00C62A8B"/>
    <w:p w14:paraId="088E11CA" w14:textId="64167F42" w:rsidR="003763AB" w:rsidRDefault="003763AB" w:rsidP="00E51DA0">
      <w:pPr>
        <w:spacing w:line="360" w:lineRule="auto"/>
        <w:rPr>
          <w:rFonts w:ascii="Arial" w:hAnsi="Arial" w:cs="Arial"/>
        </w:rPr>
      </w:pPr>
      <w:r>
        <w:rPr>
          <w:rFonts w:ascii="Arial" w:hAnsi="Arial" w:cs="Arial"/>
        </w:rPr>
        <w:t xml:space="preserve">The Stage Gate Model not only helps to make sure that the innovation of a product is successful but also doubles as a project management tool. The aim of the model is to have gates that </w:t>
      </w:r>
      <w:r w:rsidR="00E8191C">
        <w:rPr>
          <w:rFonts w:ascii="Arial" w:hAnsi="Arial" w:cs="Arial"/>
        </w:rPr>
        <w:t xml:space="preserve">would remain closed until the product is ready to be moved onto the next stage. The aim of the gates is to try and help reduce the risk. In any new invention or idea there will always be risk that It could fail but with the stages if followed correctly the risk can therefore be minimised. </w:t>
      </w:r>
    </w:p>
    <w:p w14:paraId="49593636" w14:textId="77777777" w:rsidR="00ED1927" w:rsidRDefault="00ED1927" w:rsidP="00E51DA0">
      <w:pPr>
        <w:spacing w:line="360" w:lineRule="auto"/>
        <w:rPr>
          <w:rFonts w:ascii="Arial" w:hAnsi="Arial" w:cs="Arial"/>
        </w:rPr>
      </w:pPr>
    </w:p>
    <w:p w14:paraId="5D61C218" w14:textId="4A3B090A" w:rsidR="0047063C" w:rsidRDefault="00ED1927" w:rsidP="00E51DA0">
      <w:pPr>
        <w:spacing w:line="360" w:lineRule="auto"/>
        <w:rPr>
          <w:rFonts w:ascii="Arial" w:hAnsi="Arial" w:cs="Arial"/>
        </w:rPr>
      </w:pPr>
      <w:r>
        <w:rPr>
          <w:rFonts w:ascii="Arial" w:hAnsi="Arial" w:cs="Arial"/>
        </w:rPr>
        <w:t>I</w:t>
      </w:r>
      <w:r w:rsidR="0047063C">
        <w:rPr>
          <w:rFonts w:ascii="Arial" w:hAnsi="Arial" w:cs="Arial"/>
        </w:rPr>
        <w:t>f you look into the processes of the stage gate model, it can be likened to the Waterfall Project management</w:t>
      </w:r>
      <w:r>
        <w:rPr>
          <w:rFonts w:ascii="Arial" w:hAnsi="Arial" w:cs="Arial"/>
        </w:rPr>
        <w:t xml:space="preserve"> which was coined by Winston Royce in 1970. </w:t>
      </w:r>
      <w:r w:rsidR="00C9641C">
        <w:rPr>
          <w:rFonts w:ascii="Arial" w:hAnsi="Arial" w:cs="Arial"/>
        </w:rPr>
        <w:t>It has the same concept where you are unable to move onto the next stage until you have completed all of the steps from the process before. This again will minimise risk making sure that you are testing the product or idea fully, gaining feedback from the beginning so that the product will not only exceed customer expectations but be a new product that the</w:t>
      </w:r>
    </w:p>
    <w:p w14:paraId="3A2F45FC" w14:textId="4F541D6B" w:rsidR="00E8191C" w:rsidRDefault="00E8191C" w:rsidP="00E51DA0">
      <w:pPr>
        <w:spacing w:line="360" w:lineRule="auto"/>
        <w:rPr>
          <w:rFonts w:ascii="Arial" w:hAnsi="Arial" w:cs="Arial"/>
        </w:rPr>
      </w:pPr>
      <w:r>
        <w:rPr>
          <w:rFonts w:ascii="Arial" w:hAnsi="Arial" w:cs="Arial"/>
        </w:rPr>
        <w:t>The first part of the process is discovery, this will normally be carried out during the creative phase. This will be the time when ideas are flowing freely, there will be collaboration and thought showers</w:t>
      </w:r>
      <w:r w:rsidR="00081B45">
        <w:rPr>
          <w:rFonts w:ascii="Arial" w:hAnsi="Arial" w:cs="Arial"/>
        </w:rPr>
        <w:t>.</w:t>
      </w:r>
      <w:r w:rsidR="0047063C">
        <w:rPr>
          <w:rFonts w:ascii="Arial" w:hAnsi="Arial" w:cs="Arial"/>
        </w:rPr>
        <w:t xml:space="preserve"> It could even be an individual coming up with an idea in the organisation, or for a business idea for themselves.</w:t>
      </w:r>
      <w:r w:rsidR="00081B45">
        <w:rPr>
          <w:rFonts w:ascii="Arial" w:hAnsi="Arial" w:cs="Arial"/>
        </w:rPr>
        <w:t xml:space="preserve"> This part of the process is only ever going to work if you work in an organisation that nurtures this type of behaviour.</w:t>
      </w:r>
      <w:r w:rsidR="00ED1927">
        <w:rPr>
          <w:rFonts w:ascii="Arial" w:hAnsi="Arial" w:cs="Arial"/>
        </w:rPr>
        <w:t xml:space="preserve"> </w:t>
      </w:r>
      <w:r w:rsidR="00ED1927" w:rsidRPr="00AF3A21">
        <w:rPr>
          <w:rFonts w:ascii="Arial" w:hAnsi="Arial" w:cs="Arial"/>
        </w:rPr>
        <w:t>Imber</w:t>
      </w:r>
      <w:r w:rsidR="00ED1927">
        <w:rPr>
          <w:rFonts w:ascii="Arial" w:hAnsi="Arial" w:cs="Arial"/>
        </w:rPr>
        <w:t xml:space="preserve"> (2018) </w:t>
      </w:r>
      <w:r w:rsidR="00AF3A21">
        <w:rPr>
          <w:rFonts w:ascii="Arial" w:hAnsi="Arial" w:cs="Arial"/>
        </w:rPr>
        <w:t xml:space="preserve">looks at how autonomy and recognition within the workplace gives rise to innovation and creative thinking. If you are given the autonomy to be creative and innovative then there are not always enough resources to make it work. It is also very important that a clear goal is set so the employees are aware what it is they should be harnessing their time and effort in. </w:t>
      </w:r>
      <w:r w:rsidR="00081B45">
        <w:rPr>
          <w:rFonts w:ascii="Arial" w:hAnsi="Arial" w:cs="Arial"/>
        </w:rPr>
        <w:t>Creative thinking is often hindered in many organisations due to time constraints, finance and leaders who do not have the vision. A good leader will coach and mentor their staff to come up with ideas in a safe environment without fear of being ridiculed or judged. This is often why many staff do not speak up for fear of their idea being rejected</w:t>
      </w:r>
      <w:r w:rsidR="00AF3A21">
        <w:rPr>
          <w:rFonts w:ascii="Arial" w:hAnsi="Arial" w:cs="Arial"/>
        </w:rPr>
        <w:t xml:space="preserve"> and possibly feeling stupid in front of their peers. </w:t>
      </w:r>
    </w:p>
    <w:p w14:paraId="22E80923" w14:textId="3AB336E4" w:rsidR="00081B45" w:rsidRDefault="00081B45" w:rsidP="00E51DA0">
      <w:pPr>
        <w:spacing w:line="360" w:lineRule="auto"/>
        <w:rPr>
          <w:rFonts w:ascii="Arial" w:hAnsi="Arial" w:cs="Arial"/>
        </w:rPr>
      </w:pPr>
    </w:p>
    <w:p w14:paraId="084DA4FE" w14:textId="520B1CEA" w:rsidR="00081B45" w:rsidRPr="0018391F" w:rsidRDefault="00081B45" w:rsidP="00325003">
      <w:pPr>
        <w:pStyle w:val="Heading1"/>
        <w:rPr>
          <w:rFonts w:ascii="Arial" w:hAnsi="Arial" w:cs="Arial"/>
          <w:b/>
          <w:sz w:val="28"/>
          <w:szCs w:val="28"/>
          <w:u w:val="single"/>
        </w:rPr>
      </w:pPr>
      <w:bookmarkStart w:id="6" w:name="_Toc81774080"/>
      <w:r w:rsidRPr="0018391F">
        <w:rPr>
          <w:rFonts w:ascii="Arial" w:hAnsi="Arial" w:cs="Arial"/>
          <w:b/>
          <w:sz w:val="28"/>
          <w:szCs w:val="28"/>
          <w:u w:val="single"/>
        </w:rPr>
        <w:t>Conclusion</w:t>
      </w:r>
      <w:bookmarkEnd w:id="6"/>
    </w:p>
    <w:p w14:paraId="0F611E45" w14:textId="77777777" w:rsidR="00325003" w:rsidRPr="00325003" w:rsidRDefault="00325003" w:rsidP="00325003"/>
    <w:p w14:paraId="56E13BFF" w14:textId="6547045B" w:rsidR="00081B45" w:rsidRDefault="00081B45" w:rsidP="00E51DA0">
      <w:pPr>
        <w:spacing w:line="360" w:lineRule="auto"/>
        <w:rPr>
          <w:rFonts w:ascii="Arial" w:hAnsi="Arial" w:cs="Arial"/>
        </w:rPr>
      </w:pPr>
      <w:r>
        <w:rPr>
          <w:rFonts w:ascii="Arial" w:hAnsi="Arial" w:cs="Arial"/>
        </w:rPr>
        <w:t>The discovery phase is the most important. This is when an idea has been thought of that you feel will not only be good for the organisation but also good for the customer. It is how this is received that could make a difference as to whether the idea will be a failure or a success. It is very important that at this stage there is possibly an early prototype, whether made of cardboard cut-out or virtual that you are able to show stakeholders and your customers and gain feedback</w:t>
      </w:r>
      <w:r w:rsidR="00C9641C">
        <w:rPr>
          <w:rFonts w:ascii="Arial" w:hAnsi="Arial" w:cs="Arial"/>
        </w:rPr>
        <w:t xml:space="preserve"> (Cooper, 2015). </w:t>
      </w:r>
      <w:r>
        <w:rPr>
          <w:rFonts w:ascii="Arial" w:hAnsi="Arial" w:cs="Arial"/>
        </w:rPr>
        <w:t xml:space="preserve">At this early stage before you go any further it is important that you are already, building, testing, gaining feedback and revising. </w:t>
      </w:r>
    </w:p>
    <w:p w14:paraId="050FA56F" w14:textId="444A39EA" w:rsidR="00325003" w:rsidRDefault="00325003" w:rsidP="00E51DA0">
      <w:pPr>
        <w:spacing w:line="360" w:lineRule="auto"/>
        <w:rPr>
          <w:rFonts w:ascii="Arial" w:hAnsi="Arial" w:cs="Arial"/>
        </w:rPr>
      </w:pPr>
    </w:p>
    <w:p w14:paraId="6E9C8E63" w14:textId="4F1DBAE3" w:rsidR="00325003" w:rsidRPr="00C44B55" w:rsidRDefault="00325003" w:rsidP="00E51DA0">
      <w:pPr>
        <w:spacing w:line="360" w:lineRule="auto"/>
        <w:rPr>
          <w:rFonts w:ascii="Arial" w:hAnsi="Arial" w:cs="Arial"/>
          <w:color w:val="FF0000"/>
        </w:rPr>
      </w:pPr>
      <w:r w:rsidRPr="00C44B55">
        <w:rPr>
          <w:rFonts w:ascii="Arial" w:hAnsi="Arial" w:cs="Arial"/>
          <w:color w:val="FF0000"/>
        </w:rPr>
        <w:t xml:space="preserve">The second stage is Scope, this is mainly when the idea is planned and </w:t>
      </w:r>
    </w:p>
    <w:p w14:paraId="1BFC3FC6" w14:textId="37273DFC" w:rsidR="00AF3A21" w:rsidRDefault="00AF3A21" w:rsidP="00E51DA0">
      <w:pPr>
        <w:spacing w:line="360" w:lineRule="auto"/>
        <w:rPr>
          <w:rFonts w:ascii="Arial" w:hAnsi="Arial" w:cs="Arial"/>
        </w:rPr>
      </w:pPr>
    </w:p>
    <w:p w14:paraId="7781C915" w14:textId="490C10FB" w:rsidR="00AF3A21" w:rsidRDefault="00AF3A21" w:rsidP="00E51DA0">
      <w:pPr>
        <w:spacing w:line="360" w:lineRule="auto"/>
        <w:rPr>
          <w:rFonts w:ascii="Arial" w:hAnsi="Arial" w:cs="Arial"/>
        </w:rPr>
      </w:pPr>
    </w:p>
    <w:p w14:paraId="6EF44BD1" w14:textId="2D0D7A93" w:rsidR="00AF3A21" w:rsidRDefault="00AF3A21" w:rsidP="00E51DA0">
      <w:pPr>
        <w:spacing w:line="360" w:lineRule="auto"/>
        <w:rPr>
          <w:rFonts w:ascii="Arial" w:hAnsi="Arial" w:cs="Arial"/>
        </w:rPr>
      </w:pPr>
    </w:p>
    <w:p w14:paraId="792437BC" w14:textId="7D7B1B6F" w:rsidR="00AF3A21" w:rsidRDefault="00AF3A21" w:rsidP="00E51DA0">
      <w:pPr>
        <w:spacing w:line="360" w:lineRule="auto"/>
        <w:rPr>
          <w:rFonts w:ascii="Arial" w:hAnsi="Arial" w:cs="Arial"/>
        </w:rPr>
      </w:pPr>
    </w:p>
    <w:p w14:paraId="76D86024" w14:textId="65ED37CB" w:rsidR="00AF3A21" w:rsidRDefault="00AF3A21" w:rsidP="00E51DA0">
      <w:pPr>
        <w:spacing w:line="360" w:lineRule="auto"/>
        <w:rPr>
          <w:rFonts w:ascii="Arial" w:hAnsi="Arial" w:cs="Arial"/>
        </w:rPr>
      </w:pPr>
    </w:p>
    <w:p w14:paraId="187E85F6" w14:textId="77777777" w:rsidR="00AF3A21" w:rsidRPr="0018391F" w:rsidRDefault="00AF3A21" w:rsidP="00AF3A21">
      <w:pPr>
        <w:pStyle w:val="Heading1"/>
        <w:rPr>
          <w:rFonts w:ascii="Arial" w:hAnsi="Arial" w:cs="Arial"/>
          <w:b/>
          <w:sz w:val="28"/>
          <w:szCs w:val="28"/>
          <w:u w:val="single"/>
        </w:rPr>
      </w:pPr>
      <w:bookmarkStart w:id="7" w:name="_Toc81774081"/>
      <w:r w:rsidRPr="0018391F">
        <w:rPr>
          <w:rFonts w:ascii="Arial" w:hAnsi="Arial" w:cs="Arial"/>
          <w:b/>
          <w:sz w:val="28"/>
          <w:szCs w:val="28"/>
          <w:u w:val="single"/>
        </w:rPr>
        <w:t>Conclusion</w:t>
      </w:r>
      <w:bookmarkEnd w:id="7"/>
    </w:p>
    <w:p w14:paraId="48E5DB66" w14:textId="77777777" w:rsidR="00AF3A21" w:rsidRDefault="00AF3A21" w:rsidP="00AF3A21">
      <w:pPr>
        <w:spacing w:line="360" w:lineRule="auto"/>
        <w:rPr>
          <w:rFonts w:ascii="Arial" w:hAnsi="Arial" w:cs="Arial"/>
        </w:rPr>
      </w:pPr>
    </w:p>
    <w:p w14:paraId="351EB843" w14:textId="43D1E0FE" w:rsidR="00AF3A21" w:rsidRPr="00E51DA0" w:rsidRDefault="00AF3A21" w:rsidP="00AF3A21">
      <w:pPr>
        <w:spacing w:line="360" w:lineRule="auto"/>
        <w:rPr>
          <w:rFonts w:ascii="Arial" w:hAnsi="Arial" w:cs="Arial"/>
        </w:rPr>
      </w:pPr>
      <w:r>
        <w:rPr>
          <w:rFonts w:ascii="Arial" w:hAnsi="Arial" w:cs="Arial"/>
        </w:rPr>
        <w:t xml:space="preserve">The </w:t>
      </w:r>
      <w:r w:rsidR="00C44B55">
        <w:rPr>
          <w:rFonts w:ascii="Arial" w:hAnsi="Arial" w:cs="Arial"/>
        </w:rPr>
        <w:t>S</w:t>
      </w:r>
      <w:r>
        <w:rPr>
          <w:rFonts w:ascii="Arial" w:hAnsi="Arial" w:cs="Arial"/>
        </w:rPr>
        <w:t xml:space="preserve">tage </w:t>
      </w:r>
      <w:r w:rsidR="00C44B55">
        <w:rPr>
          <w:rFonts w:ascii="Arial" w:hAnsi="Arial" w:cs="Arial"/>
        </w:rPr>
        <w:t>G</w:t>
      </w:r>
      <w:r>
        <w:rPr>
          <w:rFonts w:ascii="Arial" w:hAnsi="Arial" w:cs="Arial"/>
        </w:rPr>
        <w:t>ate process, does really seem a fool proof model. If you follow all of the steps then a good product will either be b</w:t>
      </w:r>
      <w:r w:rsidR="00C44B55">
        <w:rPr>
          <w:rFonts w:ascii="Arial" w:hAnsi="Arial" w:cs="Arial"/>
        </w:rPr>
        <w:t>r</w:t>
      </w:r>
      <w:r>
        <w:rPr>
          <w:rFonts w:ascii="Arial" w:hAnsi="Arial" w:cs="Arial"/>
        </w:rPr>
        <w:t>ought to market or the idea terminated hopefully early on. However, many companies rush ideas, want to cut costs and may not spend enough time on each stage. This is why it is very important that you have a good team who are able to separate their emotions from the project. It can often be hard when you have come up with an idea to see that idea fall at possibly the last hurdle, or to know that the product will not be ready when you hoped it would have been. It is also very important to know from the offset a clear aim of what you are trying to achieve.</w:t>
      </w:r>
    </w:p>
    <w:p w14:paraId="5882442E" w14:textId="77777777" w:rsidR="00AF3A21" w:rsidRDefault="00AF3A21" w:rsidP="00E51DA0">
      <w:pPr>
        <w:spacing w:line="360" w:lineRule="auto"/>
        <w:rPr>
          <w:rFonts w:ascii="Arial" w:hAnsi="Arial" w:cs="Arial"/>
        </w:rPr>
      </w:pPr>
    </w:p>
    <w:p w14:paraId="30F92C86" w14:textId="622DE50C" w:rsidR="009272A5" w:rsidRDefault="009272A5" w:rsidP="00E51DA0">
      <w:pPr>
        <w:spacing w:line="360" w:lineRule="auto"/>
        <w:rPr>
          <w:rFonts w:ascii="Arial" w:hAnsi="Arial" w:cs="Arial"/>
        </w:rPr>
      </w:pPr>
    </w:p>
    <w:p w14:paraId="15B8EB6F" w14:textId="722CAE47" w:rsidR="009272A5" w:rsidRDefault="009272A5" w:rsidP="00E51DA0">
      <w:pPr>
        <w:spacing w:line="360" w:lineRule="auto"/>
        <w:rPr>
          <w:rFonts w:ascii="Arial" w:hAnsi="Arial" w:cs="Arial"/>
        </w:rPr>
      </w:pPr>
    </w:p>
    <w:p w14:paraId="3726D966" w14:textId="686EDE6A" w:rsidR="009272A5" w:rsidRDefault="009272A5" w:rsidP="00E51DA0">
      <w:pPr>
        <w:spacing w:line="360" w:lineRule="auto"/>
        <w:rPr>
          <w:rFonts w:ascii="Arial" w:hAnsi="Arial" w:cs="Arial"/>
        </w:rPr>
      </w:pPr>
    </w:p>
    <w:p w14:paraId="005789D7" w14:textId="394F9DDA" w:rsidR="009272A5" w:rsidRDefault="009272A5" w:rsidP="00E51DA0">
      <w:pPr>
        <w:spacing w:line="360" w:lineRule="auto"/>
        <w:rPr>
          <w:rFonts w:ascii="Arial" w:hAnsi="Arial" w:cs="Arial"/>
        </w:rPr>
      </w:pPr>
    </w:p>
    <w:p w14:paraId="3E677622" w14:textId="222BD896" w:rsidR="009272A5" w:rsidRDefault="009272A5" w:rsidP="00E51DA0">
      <w:pPr>
        <w:spacing w:line="360" w:lineRule="auto"/>
        <w:rPr>
          <w:rFonts w:ascii="Arial" w:hAnsi="Arial" w:cs="Arial"/>
        </w:rPr>
      </w:pPr>
    </w:p>
    <w:p w14:paraId="0720AAFE" w14:textId="2D32DD35" w:rsidR="009272A5" w:rsidRPr="00E339F9" w:rsidRDefault="00E339F9" w:rsidP="00E339F9">
      <w:pPr>
        <w:pStyle w:val="Heading1"/>
        <w:rPr>
          <w:rFonts w:ascii="Arial" w:hAnsi="Arial" w:cs="Arial"/>
          <w:b/>
          <w:sz w:val="28"/>
          <w:szCs w:val="28"/>
          <w:u w:val="single"/>
        </w:rPr>
      </w:pPr>
      <w:bookmarkStart w:id="8" w:name="_Toc81774082"/>
      <w:r w:rsidRPr="00E339F9">
        <w:rPr>
          <w:rFonts w:ascii="Arial" w:hAnsi="Arial" w:cs="Arial"/>
          <w:b/>
          <w:sz w:val="28"/>
          <w:szCs w:val="28"/>
          <w:u w:val="single"/>
        </w:rPr>
        <w:t>Creative Swiping Model</w:t>
      </w:r>
      <w:bookmarkEnd w:id="8"/>
    </w:p>
    <w:p w14:paraId="779E3E26" w14:textId="77777777" w:rsidR="00822DDA" w:rsidRDefault="00822DDA" w:rsidP="00822DDA">
      <w:pPr>
        <w:spacing w:line="360" w:lineRule="auto"/>
        <w:rPr>
          <w:rFonts w:ascii="Arial" w:hAnsi="Arial" w:cs="Arial"/>
        </w:rPr>
      </w:pPr>
    </w:p>
    <w:p w14:paraId="463F8776" w14:textId="0E3C9D30" w:rsidR="00B87069" w:rsidRDefault="00B87069" w:rsidP="00822DDA">
      <w:pPr>
        <w:spacing w:line="360" w:lineRule="auto"/>
        <w:rPr>
          <w:rFonts w:ascii="Arial" w:hAnsi="Arial" w:cs="Arial"/>
        </w:rPr>
      </w:pPr>
    </w:p>
    <w:p w14:paraId="2452AB1E" w14:textId="127B6CE0" w:rsidR="00DE15AC" w:rsidRDefault="00DE15AC" w:rsidP="00E51DA0">
      <w:pPr>
        <w:spacing w:line="360" w:lineRule="auto"/>
        <w:rPr>
          <w:rFonts w:ascii="Arial" w:hAnsi="Arial" w:cs="Arial"/>
        </w:rPr>
      </w:pPr>
    </w:p>
    <w:p w14:paraId="240C9216" w14:textId="30DC5046" w:rsidR="00DE15AC" w:rsidRDefault="00DE15AC" w:rsidP="00E51DA0">
      <w:pPr>
        <w:spacing w:line="360" w:lineRule="auto"/>
        <w:rPr>
          <w:rFonts w:ascii="Arial" w:hAnsi="Arial" w:cs="Arial"/>
        </w:rPr>
      </w:pPr>
      <w:r>
        <w:rPr>
          <w:rFonts w:ascii="Arial" w:hAnsi="Arial" w:cs="Arial"/>
        </w:rPr>
        <w:t xml:space="preserve">The second model </w:t>
      </w:r>
      <w:r w:rsidR="00E2040A">
        <w:rPr>
          <w:rFonts w:ascii="Arial" w:hAnsi="Arial" w:cs="Arial"/>
        </w:rPr>
        <w:t xml:space="preserve">which will be examined is the Creative Swiping model. This model has the foundations of the idea already set up, but what this does is change the model taking the parts you want and modifying them to suit what you want and to satisfy your customer demands. If you take a look at the mobile phone for example. The first mobile phone was simple, basic and it was just used for making calls and receiving texts. If you look at the </w:t>
      </w:r>
      <w:r w:rsidR="00C44B55">
        <w:rPr>
          <w:rFonts w:ascii="Arial" w:hAnsi="Arial" w:cs="Arial"/>
        </w:rPr>
        <w:t>m</w:t>
      </w:r>
      <w:r w:rsidR="00E2040A">
        <w:rPr>
          <w:rFonts w:ascii="Arial" w:hAnsi="Arial" w:cs="Arial"/>
        </w:rPr>
        <w:t>obile phones in 2021 these can now be used not only to make calls, but have so many other features that when the first mobile phone was made would have just been a pipe dream. The technology was firstly not there as the internet was just taking off. However when the first smart phone was invented in 1992 and then released for purchase in 199</w:t>
      </w:r>
      <w:r w:rsidR="001617D3">
        <w:rPr>
          <w:rFonts w:ascii="Arial" w:hAnsi="Arial" w:cs="Arial"/>
        </w:rPr>
        <w:t xml:space="preserve">4 </w:t>
      </w:r>
      <w:r w:rsidR="00E2040A">
        <w:rPr>
          <w:rFonts w:ascii="Arial" w:hAnsi="Arial" w:cs="Arial"/>
        </w:rPr>
        <w:t xml:space="preserve">this was a major technological breakthrough. </w:t>
      </w:r>
      <w:r w:rsidR="001617D3">
        <w:rPr>
          <w:rFonts w:ascii="Arial" w:hAnsi="Arial" w:cs="Arial"/>
        </w:rPr>
        <w:t xml:space="preserve">That is what innovation is all about. The first mobile phone was produced by IBM but the internet had not even been introduced then but still had some of the functions such as sending and receiving emails. In 2000 the internet came about and the phones were now connected to a 3G Network. Then in 2007 Steve Jobs released his first </w:t>
      </w:r>
      <w:r w:rsidR="00C44B55">
        <w:rPr>
          <w:rFonts w:ascii="Arial" w:hAnsi="Arial" w:cs="Arial"/>
        </w:rPr>
        <w:t>iP</w:t>
      </w:r>
      <w:r w:rsidR="001617D3">
        <w:rPr>
          <w:rFonts w:ascii="Arial" w:hAnsi="Arial" w:cs="Arial"/>
        </w:rPr>
        <w:t>hone and this phone changed the way mobile phones were used.</w:t>
      </w:r>
    </w:p>
    <w:p w14:paraId="10E916DE" w14:textId="591F04A9" w:rsidR="001617D3" w:rsidRDefault="001617D3" w:rsidP="00E51DA0">
      <w:pPr>
        <w:spacing w:line="360" w:lineRule="auto"/>
        <w:rPr>
          <w:rFonts w:ascii="Arial" w:hAnsi="Arial" w:cs="Arial"/>
        </w:rPr>
      </w:pPr>
    </w:p>
    <w:p w14:paraId="1602A236" w14:textId="24D06B97" w:rsidR="001617D3" w:rsidRDefault="001617D3" w:rsidP="00E51DA0">
      <w:pPr>
        <w:spacing w:line="360" w:lineRule="auto"/>
        <w:rPr>
          <w:rFonts w:ascii="Arial" w:hAnsi="Arial" w:cs="Arial"/>
        </w:rPr>
      </w:pPr>
      <w:r>
        <w:rPr>
          <w:rFonts w:ascii="Arial" w:hAnsi="Arial" w:cs="Arial"/>
        </w:rPr>
        <w:t xml:space="preserve">Steve Jobs not only used the Creative Swiping model but made enough changes to it to become a new innovative device. There were parts of the smart phone that he kept such as basic browsing, texts, emails, however what he did was create a phone that could now be used instead of a desktop computer, </w:t>
      </w:r>
      <w:r w:rsidR="006F67B0">
        <w:rPr>
          <w:rFonts w:ascii="Arial" w:hAnsi="Arial" w:cs="Arial"/>
        </w:rPr>
        <w:t>and</w:t>
      </w:r>
      <w:r>
        <w:rPr>
          <w:rFonts w:ascii="Arial" w:hAnsi="Arial" w:cs="Arial"/>
        </w:rPr>
        <w:t xml:space="preserve"> be carried around with you. This not only changed the way in which phones were used but customers were able to now use this as a way to access work, many organisations adopted these and give to staff so work could also be done outside of the office. </w:t>
      </w:r>
      <w:r w:rsidR="00E87089">
        <w:rPr>
          <w:rFonts w:ascii="Arial" w:hAnsi="Arial" w:cs="Arial"/>
        </w:rPr>
        <w:t xml:space="preserve">This on its own was a major breakthrough not only for technology but for the way workplaces used this phone as a </w:t>
      </w:r>
      <w:r w:rsidR="00E87089">
        <w:rPr>
          <w:rFonts w:ascii="Arial" w:hAnsi="Arial" w:cs="Arial"/>
        </w:rPr>
        <w:lastRenderedPageBreak/>
        <w:t xml:space="preserve">tool to be able to contact staff and </w:t>
      </w:r>
      <w:r w:rsidR="00A10DD2">
        <w:rPr>
          <w:rFonts w:ascii="Arial" w:hAnsi="Arial" w:cs="Arial"/>
        </w:rPr>
        <w:t>allow them to work away from home in a fairly inexpensive way.</w:t>
      </w:r>
    </w:p>
    <w:p w14:paraId="6ABC4430" w14:textId="5390D874" w:rsidR="00A10DD2" w:rsidRDefault="00A10DD2" w:rsidP="00E51DA0">
      <w:pPr>
        <w:spacing w:line="360" w:lineRule="auto"/>
        <w:rPr>
          <w:rFonts w:ascii="Arial" w:hAnsi="Arial" w:cs="Arial"/>
        </w:rPr>
      </w:pPr>
    </w:p>
    <w:p w14:paraId="76CCAD02" w14:textId="77777777" w:rsidR="00A10DD2" w:rsidRPr="00E51DA0" w:rsidRDefault="00A10DD2" w:rsidP="00E51DA0">
      <w:pPr>
        <w:spacing w:line="360" w:lineRule="auto"/>
        <w:rPr>
          <w:rFonts w:ascii="Arial" w:hAnsi="Arial" w:cs="Arial"/>
        </w:rPr>
      </w:pPr>
    </w:p>
    <w:p w14:paraId="0794E980" w14:textId="7A4EB9B0" w:rsidR="003F35AC" w:rsidRPr="00E51DA0" w:rsidRDefault="003F35AC" w:rsidP="00E51DA0">
      <w:pPr>
        <w:spacing w:line="360" w:lineRule="auto"/>
        <w:rPr>
          <w:rFonts w:ascii="Arial" w:hAnsi="Arial" w:cs="Arial"/>
        </w:rPr>
      </w:pPr>
    </w:p>
    <w:p w14:paraId="2C59207A" w14:textId="723FAAC7" w:rsidR="00F22578" w:rsidRDefault="00F22578" w:rsidP="001332F0"/>
    <w:p w14:paraId="0F8798EB" w14:textId="77777777" w:rsidR="00F22578" w:rsidRDefault="00F22578" w:rsidP="001332F0"/>
    <w:p w14:paraId="7BB35AB6" w14:textId="77777777" w:rsidR="00241CBE" w:rsidRPr="00FE03F6" w:rsidRDefault="00241CBE" w:rsidP="001332F0"/>
    <w:p w14:paraId="7309444D" w14:textId="0BA581B6" w:rsidR="00D011D4" w:rsidRDefault="00E339F9" w:rsidP="00E339F9">
      <w:pPr>
        <w:pStyle w:val="Heading1"/>
        <w:rPr>
          <w:rFonts w:ascii="Arial" w:hAnsi="Arial" w:cs="Arial"/>
          <w:b/>
          <w:sz w:val="28"/>
          <w:szCs w:val="28"/>
          <w:u w:val="single"/>
        </w:rPr>
      </w:pPr>
      <w:bookmarkStart w:id="9" w:name="_Toc72600162"/>
      <w:bookmarkStart w:id="10" w:name="_Toc81774083"/>
      <w:r w:rsidRPr="00E339F9">
        <w:rPr>
          <w:rFonts w:ascii="Arial" w:hAnsi="Arial" w:cs="Arial"/>
          <w:b/>
          <w:sz w:val="28"/>
          <w:szCs w:val="28"/>
          <w:u w:val="single"/>
        </w:rPr>
        <w:t>Conclusion</w:t>
      </w:r>
      <w:bookmarkEnd w:id="10"/>
    </w:p>
    <w:p w14:paraId="676DE188" w14:textId="7D720401" w:rsidR="00E339F9" w:rsidRDefault="00E339F9" w:rsidP="00E339F9"/>
    <w:p w14:paraId="1A10A642" w14:textId="6B6B7009" w:rsidR="00E339F9" w:rsidRPr="00E339F9" w:rsidRDefault="00E339F9" w:rsidP="00E339F9">
      <w:pPr>
        <w:spacing w:line="360" w:lineRule="auto"/>
        <w:rPr>
          <w:rFonts w:ascii="Arial" w:hAnsi="Arial" w:cs="Arial"/>
        </w:rPr>
      </w:pPr>
      <w:r>
        <w:rPr>
          <w:rFonts w:ascii="Arial" w:hAnsi="Arial" w:cs="Arial"/>
        </w:rPr>
        <w:t xml:space="preserve">Creative swiping is taking the ideas of one company or business and looking at how this could benefit your own business. There may be an idea which you had not thought of. This requires research and looking at what other organisations are doing to satisfy their customers. This could be done anywhere, it does not have to be in the same sector as your business, but if it is an idea that you can adopt and make work then it is worth deciding if this is something you should do. This way of innovating is often more cost effective as it has been tried and tested by another business first and any issues ironed out. It may be that you like an idea but want to modify it slightly to fit in better with your business. </w:t>
      </w:r>
    </w:p>
    <w:bookmarkEnd w:id="9"/>
    <w:p w14:paraId="30141073" w14:textId="77777777" w:rsidR="007F2B82" w:rsidRPr="00FE03F6" w:rsidRDefault="007F2B82" w:rsidP="00FE03F6">
      <w:pPr>
        <w:jc w:val="both"/>
        <w:rPr>
          <w:rFonts w:ascii="Arial" w:hAnsi="Arial" w:cs="Arial"/>
        </w:rPr>
      </w:pPr>
    </w:p>
    <w:p w14:paraId="0220F09F" w14:textId="22F69058" w:rsidR="007F2B82" w:rsidRDefault="007F2B82" w:rsidP="007F2B82">
      <w:pPr>
        <w:jc w:val="both"/>
      </w:pPr>
    </w:p>
    <w:p w14:paraId="1C60B708" w14:textId="455A7D7B" w:rsidR="00C10EF3" w:rsidRDefault="00C10EF3" w:rsidP="00C10EF3"/>
    <w:p w14:paraId="11F416CD" w14:textId="1EFA7DDB" w:rsidR="00C10EF3" w:rsidRDefault="00C10EF3" w:rsidP="00C10EF3"/>
    <w:p w14:paraId="0ABAF47B" w14:textId="4141D5D2" w:rsidR="00371795" w:rsidRDefault="00371795" w:rsidP="00C10EF3"/>
    <w:p w14:paraId="15B4A98A" w14:textId="4ED8DB37" w:rsidR="00371795" w:rsidRDefault="00371795" w:rsidP="00C10EF3"/>
    <w:p w14:paraId="705E9CC7" w14:textId="79FE62D2" w:rsidR="00371795" w:rsidRPr="0018391F" w:rsidRDefault="00371795" w:rsidP="00371795">
      <w:pPr>
        <w:pStyle w:val="Heading1"/>
        <w:rPr>
          <w:rFonts w:ascii="Arial" w:hAnsi="Arial" w:cs="Arial"/>
          <w:b/>
          <w:sz w:val="28"/>
          <w:szCs w:val="28"/>
          <w:u w:val="single"/>
        </w:rPr>
      </w:pPr>
      <w:bookmarkStart w:id="11" w:name="_Toc81774084"/>
      <w:r w:rsidRPr="0018391F">
        <w:rPr>
          <w:rFonts w:ascii="Arial" w:hAnsi="Arial" w:cs="Arial"/>
          <w:b/>
          <w:sz w:val="28"/>
          <w:szCs w:val="28"/>
          <w:u w:val="single"/>
        </w:rPr>
        <w:t>PART 2</w:t>
      </w:r>
      <w:bookmarkEnd w:id="11"/>
    </w:p>
    <w:p w14:paraId="2F221258" w14:textId="49267DC7" w:rsidR="00371795" w:rsidRDefault="00371795" w:rsidP="00371795"/>
    <w:p w14:paraId="64B423E4" w14:textId="16716AF0" w:rsidR="00371795" w:rsidRPr="0018391F" w:rsidRDefault="00371795" w:rsidP="00371795">
      <w:pPr>
        <w:pStyle w:val="Heading1"/>
        <w:rPr>
          <w:rFonts w:ascii="Arial" w:hAnsi="Arial" w:cs="Arial"/>
          <w:b/>
          <w:sz w:val="28"/>
          <w:szCs w:val="28"/>
          <w:u w:val="single"/>
        </w:rPr>
      </w:pPr>
      <w:bookmarkStart w:id="12" w:name="_Toc81774085"/>
      <w:r w:rsidRPr="0018391F">
        <w:rPr>
          <w:rFonts w:ascii="Arial" w:hAnsi="Arial" w:cs="Arial"/>
          <w:b/>
          <w:sz w:val="28"/>
          <w:szCs w:val="28"/>
          <w:u w:val="single"/>
        </w:rPr>
        <w:t>Evaluate an organisation’s ability to harness creativity, and foster a creative culture in the workplace</w:t>
      </w:r>
      <w:bookmarkEnd w:id="12"/>
    </w:p>
    <w:p w14:paraId="1820325C" w14:textId="2638BD9A" w:rsidR="00371795" w:rsidRDefault="00371795" w:rsidP="00371795"/>
    <w:p w14:paraId="69CE900A" w14:textId="3478BA55" w:rsidR="00371795" w:rsidRDefault="00371795" w:rsidP="00371795"/>
    <w:p w14:paraId="49212468" w14:textId="177E929C" w:rsidR="00371795" w:rsidRDefault="00371795" w:rsidP="00C10EF3"/>
    <w:p w14:paraId="6DCB2291" w14:textId="24FA01D9" w:rsidR="00371795" w:rsidRDefault="00371795" w:rsidP="00C10EF3"/>
    <w:p w14:paraId="2625AE56" w14:textId="7047D60E" w:rsidR="00371795" w:rsidRPr="00A10DD2" w:rsidRDefault="00E21494" w:rsidP="00A10DD2">
      <w:pPr>
        <w:spacing w:line="360" w:lineRule="auto"/>
        <w:rPr>
          <w:rFonts w:ascii="Arial" w:hAnsi="Arial" w:cs="Arial"/>
        </w:rPr>
      </w:pPr>
      <w:r w:rsidRPr="00A10DD2">
        <w:rPr>
          <w:rFonts w:ascii="Arial" w:hAnsi="Arial" w:cs="Arial"/>
        </w:rPr>
        <w:t xml:space="preserve">Times have changed, </w:t>
      </w:r>
      <w:r w:rsidR="00C44B55">
        <w:rPr>
          <w:rFonts w:ascii="Arial" w:hAnsi="Arial" w:cs="Arial"/>
        </w:rPr>
        <w:t xml:space="preserve">and </w:t>
      </w:r>
      <w:r w:rsidRPr="00A10DD2">
        <w:rPr>
          <w:rFonts w:ascii="Arial" w:hAnsi="Arial" w:cs="Arial"/>
        </w:rPr>
        <w:t>the world is moving faster</w:t>
      </w:r>
      <w:r w:rsidR="00C44B55">
        <w:rPr>
          <w:rFonts w:ascii="Arial" w:hAnsi="Arial" w:cs="Arial"/>
        </w:rPr>
        <w:t>. O</w:t>
      </w:r>
      <w:r w:rsidRPr="00A10DD2">
        <w:rPr>
          <w:rFonts w:ascii="Arial" w:hAnsi="Arial" w:cs="Arial"/>
        </w:rPr>
        <w:t xml:space="preserve">ften too fast for many organisations to keep up. One thing you will often see when looking through the job </w:t>
      </w:r>
      <w:r w:rsidRPr="00A10DD2">
        <w:rPr>
          <w:rFonts w:ascii="Arial" w:hAnsi="Arial" w:cs="Arial"/>
        </w:rPr>
        <w:lastRenderedPageBreak/>
        <w:t xml:space="preserve">section is </w:t>
      </w:r>
      <w:r w:rsidR="00C44B55">
        <w:rPr>
          <w:rFonts w:ascii="Arial" w:hAnsi="Arial" w:cs="Arial"/>
        </w:rPr>
        <w:t xml:space="preserve">a </w:t>
      </w:r>
      <w:r w:rsidRPr="00A10DD2">
        <w:rPr>
          <w:rFonts w:ascii="Arial" w:hAnsi="Arial" w:cs="Arial"/>
        </w:rPr>
        <w:t>lot of organisations and companies promoting the creative culture that they adopt.</w:t>
      </w:r>
    </w:p>
    <w:p w14:paraId="7DB35DAA" w14:textId="77777777" w:rsidR="00600DA4" w:rsidRPr="00A10DD2" w:rsidRDefault="00600DA4" w:rsidP="00A10DD2">
      <w:pPr>
        <w:spacing w:line="360" w:lineRule="auto"/>
        <w:rPr>
          <w:rFonts w:ascii="Arial" w:hAnsi="Arial" w:cs="Arial"/>
        </w:rPr>
      </w:pPr>
    </w:p>
    <w:p w14:paraId="59A46B4D" w14:textId="34C2DF0D" w:rsidR="00E21494" w:rsidRPr="00A10DD2" w:rsidRDefault="00E21494" w:rsidP="00A10DD2">
      <w:pPr>
        <w:spacing w:line="360" w:lineRule="auto"/>
        <w:rPr>
          <w:rFonts w:ascii="Arial" w:hAnsi="Arial" w:cs="Arial"/>
        </w:rPr>
      </w:pPr>
      <w:r w:rsidRPr="00A10DD2">
        <w:rPr>
          <w:rFonts w:ascii="Arial" w:hAnsi="Arial" w:cs="Arial"/>
        </w:rPr>
        <w:t>Why is this important? It is important if you want to be able to</w:t>
      </w:r>
      <w:r w:rsidR="00600DA4" w:rsidRPr="00A10DD2">
        <w:rPr>
          <w:rFonts w:ascii="Arial" w:hAnsi="Arial" w:cs="Arial"/>
        </w:rPr>
        <w:t xml:space="preserve"> work in a culture where</w:t>
      </w:r>
      <w:r w:rsidRPr="00A10DD2">
        <w:rPr>
          <w:rFonts w:ascii="Arial" w:hAnsi="Arial" w:cs="Arial"/>
        </w:rPr>
        <w:t xml:space="preserve"> </w:t>
      </w:r>
      <w:r w:rsidR="00600DA4" w:rsidRPr="00A10DD2">
        <w:rPr>
          <w:rFonts w:ascii="Arial" w:hAnsi="Arial" w:cs="Arial"/>
        </w:rPr>
        <w:t xml:space="preserve">bringing </w:t>
      </w:r>
      <w:r w:rsidRPr="00A10DD2">
        <w:rPr>
          <w:rFonts w:ascii="Arial" w:hAnsi="Arial" w:cs="Arial"/>
        </w:rPr>
        <w:t xml:space="preserve">your knowledge and ideas forward </w:t>
      </w:r>
      <w:r w:rsidR="00600DA4" w:rsidRPr="00A10DD2">
        <w:rPr>
          <w:rFonts w:ascii="Arial" w:hAnsi="Arial" w:cs="Arial"/>
        </w:rPr>
        <w:t>will be met with praise and enthusiasm.</w:t>
      </w:r>
      <w:r w:rsidRPr="00A10DD2">
        <w:rPr>
          <w:rFonts w:ascii="Arial" w:hAnsi="Arial" w:cs="Arial"/>
        </w:rPr>
        <w:t xml:space="preserve"> </w:t>
      </w:r>
    </w:p>
    <w:p w14:paraId="42901F6D" w14:textId="394C4D1E" w:rsidR="00E21494" w:rsidRPr="00A10DD2" w:rsidRDefault="00E21494" w:rsidP="00A10DD2">
      <w:pPr>
        <w:spacing w:line="360" w:lineRule="auto"/>
        <w:rPr>
          <w:rFonts w:ascii="Arial" w:hAnsi="Arial" w:cs="Arial"/>
        </w:rPr>
      </w:pPr>
      <w:r w:rsidRPr="00A10DD2">
        <w:rPr>
          <w:rFonts w:ascii="Arial" w:hAnsi="Arial" w:cs="Arial"/>
        </w:rPr>
        <w:t xml:space="preserve">Again, this is not only down to the organisation but also the leader or your manager you work directly under. </w:t>
      </w:r>
    </w:p>
    <w:p w14:paraId="3F374287" w14:textId="05453041" w:rsidR="00E21494" w:rsidRPr="00A10DD2" w:rsidRDefault="00E21494" w:rsidP="00A10DD2">
      <w:pPr>
        <w:spacing w:line="360" w:lineRule="auto"/>
        <w:rPr>
          <w:rFonts w:ascii="Arial" w:hAnsi="Arial" w:cs="Arial"/>
        </w:rPr>
      </w:pPr>
      <w:r w:rsidRPr="00A10DD2">
        <w:rPr>
          <w:rFonts w:ascii="Arial" w:hAnsi="Arial" w:cs="Arial"/>
        </w:rPr>
        <w:t>Unfortunately there may be times when somebody has come up with a great idea in an organisation and this has been put aside or sometimes even ridiculed. Another company or organisation will then come up with the same idea or similar idea and will be taken into the innovation stage. What is the difference between these two companies</w:t>
      </w:r>
      <w:r w:rsidR="00600DA4" w:rsidRPr="00A10DD2">
        <w:rPr>
          <w:rFonts w:ascii="Arial" w:hAnsi="Arial" w:cs="Arial"/>
        </w:rPr>
        <w:t>?</w:t>
      </w:r>
    </w:p>
    <w:p w14:paraId="4A58EB5B" w14:textId="77777777" w:rsidR="00600DA4" w:rsidRPr="00A10DD2" w:rsidRDefault="00600DA4" w:rsidP="00A10DD2">
      <w:pPr>
        <w:spacing w:line="360" w:lineRule="auto"/>
        <w:rPr>
          <w:rFonts w:ascii="Arial" w:hAnsi="Arial" w:cs="Arial"/>
        </w:rPr>
      </w:pPr>
    </w:p>
    <w:p w14:paraId="61E72722" w14:textId="02D1DC54" w:rsidR="00E21494" w:rsidRPr="00E87089" w:rsidRDefault="00E21494" w:rsidP="00A10DD2">
      <w:pPr>
        <w:spacing w:line="360" w:lineRule="auto"/>
        <w:rPr>
          <w:rFonts w:ascii="Arial" w:hAnsi="Arial" w:cs="Arial"/>
        </w:rPr>
      </w:pPr>
      <w:r w:rsidRPr="00A10DD2">
        <w:rPr>
          <w:rFonts w:ascii="Arial" w:hAnsi="Arial" w:cs="Arial"/>
        </w:rPr>
        <w:t>The first one could be financial</w:t>
      </w:r>
      <w:r w:rsidR="002E5E56" w:rsidRPr="00A10DD2">
        <w:rPr>
          <w:rFonts w:ascii="Arial" w:hAnsi="Arial" w:cs="Arial"/>
        </w:rPr>
        <w:t>. The company may be aware that they need to be</w:t>
      </w:r>
      <w:r w:rsidR="002E5E56" w:rsidRPr="00E87089">
        <w:rPr>
          <w:rFonts w:ascii="Arial" w:hAnsi="Arial" w:cs="Arial"/>
        </w:rPr>
        <w:t xml:space="preserve"> creative, however if they have not got the finance or resources to then take that creativity forward it often is stopped before it has even started. If you take a look at a company such a</w:t>
      </w:r>
      <w:r w:rsidR="00600DA4" w:rsidRPr="00E87089">
        <w:rPr>
          <w:rFonts w:ascii="Arial" w:hAnsi="Arial" w:cs="Arial"/>
        </w:rPr>
        <w:t xml:space="preserve"> Blockbuster who filed for bankruptcy back in 2010. You may ask was this to do with the lack of creativity or lack of innovation. The creativity really comes down to the thinking up an idea, whereas the innovation is taking that idea to the next level which will be either production or </w:t>
      </w:r>
      <w:r w:rsidR="00E87089" w:rsidRPr="00E87089">
        <w:rPr>
          <w:rFonts w:ascii="Arial" w:hAnsi="Arial" w:cs="Arial"/>
        </w:rPr>
        <w:t>moving forward</w:t>
      </w:r>
      <w:r w:rsidR="00E87089">
        <w:rPr>
          <w:rFonts w:ascii="Arial" w:hAnsi="Arial" w:cs="Arial"/>
        </w:rPr>
        <w:t xml:space="preserve">. </w:t>
      </w:r>
    </w:p>
    <w:p w14:paraId="70E9F000" w14:textId="77777777" w:rsidR="002E5E56" w:rsidRPr="00E87089" w:rsidRDefault="002E5E56" w:rsidP="00E87089">
      <w:pPr>
        <w:spacing w:line="360" w:lineRule="auto"/>
        <w:rPr>
          <w:rFonts w:ascii="Arial" w:hAnsi="Arial" w:cs="Arial"/>
        </w:rPr>
      </w:pPr>
    </w:p>
    <w:p w14:paraId="6B2A1123" w14:textId="2DECED7F" w:rsidR="00E21494" w:rsidRPr="00E87089" w:rsidRDefault="00E21494" w:rsidP="00E87089">
      <w:pPr>
        <w:spacing w:line="360" w:lineRule="auto"/>
        <w:rPr>
          <w:rFonts w:ascii="Arial" w:hAnsi="Arial" w:cs="Arial"/>
        </w:rPr>
      </w:pPr>
      <w:r w:rsidRPr="00E87089">
        <w:rPr>
          <w:rFonts w:ascii="Arial" w:hAnsi="Arial" w:cs="Arial"/>
        </w:rPr>
        <w:t xml:space="preserve">What makes a company able to harness creativity. Firstly the leaders need to be open, innovative and able to create a culture where the employees are able to come up with ideas without fear of being judged. If you take Richard Branson for example, </w:t>
      </w:r>
      <w:r w:rsidR="003E79B0">
        <w:rPr>
          <w:rFonts w:ascii="Arial" w:hAnsi="Arial" w:cs="Arial"/>
        </w:rPr>
        <w:t xml:space="preserve">his focus is to encourage </w:t>
      </w:r>
      <w:r w:rsidR="00A10DD2">
        <w:rPr>
          <w:rFonts w:ascii="Arial" w:hAnsi="Arial" w:cs="Arial"/>
        </w:rPr>
        <w:t>his staff to take risks, come up with new ideas and makes sure he offers incentives to his staff for doing a great job.</w:t>
      </w:r>
    </w:p>
    <w:p w14:paraId="59614262" w14:textId="033C81DF" w:rsidR="00371795" w:rsidRDefault="00371795" w:rsidP="00C10EF3"/>
    <w:p w14:paraId="434EFA70" w14:textId="47EA7DE5" w:rsidR="00371795" w:rsidRDefault="00371795" w:rsidP="00C10EF3"/>
    <w:p w14:paraId="09EC978E" w14:textId="547EE280" w:rsidR="00371795" w:rsidRDefault="00371795" w:rsidP="00C10EF3"/>
    <w:p w14:paraId="22C42005" w14:textId="590D1949" w:rsidR="00371795" w:rsidRDefault="00371795" w:rsidP="00C10EF3"/>
    <w:p w14:paraId="668FEB92" w14:textId="3A4D2904" w:rsidR="00371795" w:rsidRDefault="00371795" w:rsidP="00C10EF3"/>
    <w:p w14:paraId="3D2B4449" w14:textId="755FF940" w:rsidR="00371795" w:rsidRDefault="00E87089" w:rsidP="00E87089">
      <w:pPr>
        <w:pStyle w:val="Heading1"/>
        <w:rPr>
          <w:rFonts w:ascii="Arial" w:hAnsi="Arial" w:cs="Arial"/>
          <w:b/>
          <w:sz w:val="28"/>
          <w:szCs w:val="28"/>
          <w:u w:val="single"/>
        </w:rPr>
      </w:pPr>
      <w:bookmarkStart w:id="13" w:name="_Toc81774086"/>
      <w:r w:rsidRPr="00E87089">
        <w:rPr>
          <w:rFonts w:ascii="Arial" w:hAnsi="Arial" w:cs="Arial"/>
          <w:b/>
          <w:sz w:val="28"/>
          <w:szCs w:val="28"/>
          <w:u w:val="single"/>
        </w:rPr>
        <w:lastRenderedPageBreak/>
        <w:t>Harnessing Creativity</w:t>
      </w:r>
      <w:r w:rsidR="003E79B0">
        <w:rPr>
          <w:rFonts w:ascii="Arial" w:hAnsi="Arial" w:cs="Arial"/>
          <w:b/>
          <w:sz w:val="28"/>
          <w:szCs w:val="28"/>
          <w:u w:val="single"/>
        </w:rPr>
        <w:t xml:space="preserve"> </w:t>
      </w:r>
      <w:r>
        <w:rPr>
          <w:rFonts w:ascii="Arial" w:hAnsi="Arial" w:cs="Arial"/>
          <w:b/>
          <w:sz w:val="28"/>
          <w:szCs w:val="28"/>
          <w:u w:val="single"/>
        </w:rPr>
        <w:t>- Grosvenor Casino</w:t>
      </w:r>
      <w:bookmarkEnd w:id="13"/>
    </w:p>
    <w:p w14:paraId="14D55901" w14:textId="57C436EE" w:rsidR="00E87089" w:rsidRDefault="00E87089" w:rsidP="00E87089"/>
    <w:p w14:paraId="1D7C31D0" w14:textId="07B48D8A" w:rsidR="00E87089" w:rsidRPr="00E87089" w:rsidRDefault="00E87089" w:rsidP="00E87089"/>
    <w:p w14:paraId="05A460A5" w14:textId="77777777" w:rsidR="00E87089" w:rsidRDefault="00E87089" w:rsidP="00E87089">
      <w:pPr>
        <w:spacing w:line="360" w:lineRule="auto"/>
        <w:rPr>
          <w:rFonts w:ascii="Arial" w:hAnsi="Arial" w:cs="Arial"/>
        </w:rPr>
      </w:pPr>
    </w:p>
    <w:p w14:paraId="0E1C5849" w14:textId="315353D6" w:rsidR="00E87089" w:rsidRDefault="00E87089" w:rsidP="00E87089">
      <w:pPr>
        <w:spacing w:line="360" w:lineRule="auto"/>
        <w:rPr>
          <w:rFonts w:ascii="Arial" w:hAnsi="Arial" w:cs="Arial"/>
        </w:rPr>
      </w:pPr>
      <w:r>
        <w:rPr>
          <w:rFonts w:ascii="Arial" w:hAnsi="Arial" w:cs="Arial"/>
        </w:rPr>
        <w:t xml:space="preserve">The </w:t>
      </w:r>
      <w:r w:rsidR="003E79B0">
        <w:rPr>
          <w:rFonts w:ascii="Arial" w:hAnsi="Arial" w:cs="Arial"/>
        </w:rPr>
        <w:t>c</w:t>
      </w:r>
      <w:r>
        <w:rPr>
          <w:rFonts w:ascii="Arial" w:hAnsi="Arial" w:cs="Arial"/>
        </w:rPr>
        <w:t xml:space="preserve">asino </w:t>
      </w:r>
      <w:r w:rsidR="003E79B0">
        <w:rPr>
          <w:rFonts w:ascii="Arial" w:hAnsi="Arial" w:cs="Arial"/>
        </w:rPr>
        <w:t>i</w:t>
      </w:r>
      <w:r>
        <w:rPr>
          <w:rFonts w:ascii="Arial" w:hAnsi="Arial" w:cs="Arial"/>
        </w:rPr>
        <w:t xml:space="preserve">ndustry remained very stable in the United Kingdom for many years. If you wanted to gamble you would need to be present at an actual gambling establishment. The internet then became fast moving in 90’s and this is when the first online gambling site was set up. Grosvenor Casino which is part of the Rank Organisation had 31 Casinos in the UK and each one was doing very well. All games were dealt by live dealers and that is the way it had always been. Around early 2000 the casino introduced Touch Bet machines which were machines that either could be linked up to a live gaming table or where the machine was automatic and not linked to any live games. During this time you saw a decrease in the number of gamblers around the </w:t>
      </w:r>
      <w:r w:rsidR="003E79B0">
        <w:rPr>
          <w:rFonts w:ascii="Arial" w:hAnsi="Arial" w:cs="Arial"/>
        </w:rPr>
        <w:t xml:space="preserve">gaming </w:t>
      </w:r>
      <w:r>
        <w:rPr>
          <w:rFonts w:ascii="Arial" w:hAnsi="Arial" w:cs="Arial"/>
        </w:rPr>
        <w:t xml:space="preserve">tables, but who wished to use the Touch Bet Machines. It could soon be seen from many customer feedback forms that the customer did not always want the social aspect but just enjoyed the </w:t>
      </w:r>
      <w:r w:rsidR="003E79B0">
        <w:rPr>
          <w:rFonts w:ascii="Arial" w:hAnsi="Arial" w:cs="Arial"/>
        </w:rPr>
        <w:t>g</w:t>
      </w:r>
      <w:r>
        <w:rPr>
          <w:rFonts w:ascii="Arial" w:hAnsi="Arial" w:cs="Arial"/>
        </w:rPr>
        <w:t>ambling experience. As the online gambling sites took off, Grosvenor Casino were lagging behind as they did not have any online platforms for customers to game.</w:t>
      </w:r>
    </w:p>
    <w:p w14:paraId="7073A0CA" w14:textId="77777777" w:rsidR="00E87089" w:rsidRDefault="00E87089" w:rsidP="00E87089">
      <w:pPr>
        <w:spacing w:line="360" w:lineRule="auto"/>
        <w:rPr>
          <w:rFonts w:ascii="Arial" w:hAnsi="Arial" w:cs="Arial"/>
        </w:rPr>
      </w:pPr>
    </w:p>
    <w:p w14:paraId="1EEC4F09" w14:textId="00D7ECC5" w:rsidR="00E87089" w:rsidRDefault="00E87089" w:rsidP="00E87089">
      <w:pPr>
        <w:spacing w:line="360" w:lineRule="auto"/>
        <w:rPr>
          <w:rFonts w:ascii="Arial" w:hAnsi="Arial" w:cs="Arial"/>
        </w:rPr>
      </w:pPr>
      <w:r>
        <w:rPr>
          <w:rFonts w:ascii="Arial" w:hAnsi="Arial" w:cs="Arial"/>
        </w:rPr>
        <w:t xml:space="preserve">Grosvenor were indeed quite late in joining the online gaming trend, however it was becoming apparent that if they wanted to keep the customers happy then this is something that would need to happen. There were groups put together from all over the country who had a wealth of experience in gaming, however they would now need to have a new department set up with skilled programmers who could make their online gaming platform competitive with the market. </w:t>
      </w:r>
    </w:p>
    <w:p w14:paraId="76A2EF1F" w14:textId="63BC62E2" w:rsidR="00D22517" w:rsidRDefault="00D22517" w:rsidP="00E87089">
      <w:pPr>
        <w:spacing w:line="360" w:lineRule="auto"/>
        <w:rPr>
          <w:rFonts w:ascii="Arial" w:hAnsi="Arial" w:cs="Arial"/>
        </w:rPr>
      </w:pPr>
    </w:p>
    <w:p w14:paraId="4D2A6FC3" w14:textId="1535DC44" w:rsidR="00D22517" w:rsidRDefault="00D22517" w:rsidP="00E87089">
      <w:pPr>
        <w:spacing w:line="360" w:lineRule="auto"/>
        <w:rPr>
          <w:rFonts w:ascii="Arial" w:hAnsi="Arial" w:cs="Arial"/>
        </w:rPr>
      </w:pPr>
      <w:r>
        <w:rPr>
          <w:rFonts w:ascii="Arial" w:hAnsi="Arial" w:cs="Arial"/>
        </w:rPr>
        <w:t xml:space="preserve">This was similar to the Blockbuster scenario where Grosvenor </w:t>
      </w:r>
      <w:r w:rsidR="003E79B0">
        <w:rPr>
          <w:rFonts w:ascii="Arial" w:hAnsi="Arial" w:cs="Arial"/>
        </w:rPr>
        <w:t xml:space="preserve">Casinos </w:t>
      </w:r>
      <w:r>
        <w:rPr>
          <w:rFonts w:ascii="Arial" w:hAnsi="Arial" w:cs="Arial"/>
        </w:rPr>
        <w:t xml:space="preserve">did not feel the need to be part of the online gaming industry as they felt that customers should want to come to the casino. Feedback told Grosvenor that this was not true and in 2015 they started looking at having an online gaming platform. At this point they could see that they possibly had a slight competitive edge. If you take the online gaming site 888 as an example, they had an online gaming site but there were no physical establishments that </w:t>
      </w:r>
      <w:r>
        <w:rPr>
          <w:rFonts w:ascii="Arial" w:hAnsi="Arial" w:cs="Arial"/>
        </w:rPr>
        <w:lastRenderedPageBreak/>
        <w:t xml:space="preserve">you could go into if you wanted to. Also another edge that Grosvenor </w:t>
      </w:r>
      <w:r w:rsidR="003E79B0">
        <w:rPr>
          <w:rFonts w:ascii="Arial" w:hAnsi="Arial" w:cs="Arial"/>
        </w:rPr>
        <w:t xml:space="preserve">Casinos </w:t>
      </w:r>
      <w:r>
        <w:rPr>
          <w:rFonts w:ascii="Arial" w:hAnsi="Arial" w:cs="Arial"/>
        </w:rPr>
        <w:t xml:space="preserve">had is they could incorporate the online gaming with the real life casino by allowing you to spend your winnings from online and in the casino on either platform. This took a lot of customer forums and a new department was set up to innovate this. </w:t>
      </w:r>
    </w:p>
    <w:p w14:paraId="2FFB8FC2" w14:textId="60C6DF50" w:rsidR="00D22517" w:rsidRDefault="00D22517" w:rsidP="00E87089">
      <w:pPr>
        <w:spacing w:line="360" w:lineRule="auto"/>
        <w:rPr>
          <w:rFonts w:ascii="Arial" w:hAnsi="Arial" w:cs="Arial"/>
        </w:rPr>
      </w:pPr>
    </w:p>
    <w:p w14:paraId="4871F819" w14:textId="56576AD1" w:rsidR="00D22517" w:rsidRDefault="00D22517" w:rsidP="00E87089">
      <w:pPr>
        <w:spacing w:line="360" w:lineRule="auto"/>
        <w:rPr>
          <w:rFonts w:ascii="Arial" w:hAnsi="Arial" w:cs="Arial"/>
        </w:rPr>
      </w:pPr>
      <w:r>
        <w:rPr>
          <w:rFonts w:ascii="Arial" w:hAnsi="Arial" w:cs="Arial"/>
        </w:rPr>
        <w:t>However the culture of casinos tends to be often very backward in their way of thinking. The management had not been hired for their creativity or innovation but rather time served. Th</w:t>
      </w:r>
      <w:r w:rsidR="00F541CA">
        <w:rPr>
          <w:rFonts w:ascii="Arial" w:hAnsi="Arial" w:cs="Arial"/>
        </w:rPr>
        <w:t>ese</w:t>
      </w:r>
      <w:r>
        <w:rPr>
          <w:rFonts w:ascii="Arial" w:hAnsi="Arial" w:cs="Arial"/>
        </w:rPr>
        <w:t xml:space="preserve"> change</w:t>
      </w:r>
      <w:r w:rsidR="00F541CA">
        <w:rPr>
          <w:rFonts w:ascii="Arial" w:hAnsi="Arial" w:cs="Arial"/>
        </w:rPr>
        <w:t>s</w:t>
      </w:r>
      <w:r>
        <w:rPr>
          <w:rFonts w:ascii="Arial" w:hAnsi="Arial" w:cs="Arial"/>
        </w:rPr>
        <w:t xml:space="preserve"> w</w:t>
      </w:r>
      <w:r w:rsidR="00F541CA">
        <w:rPr>
          <w:rFonts w:ascii="Arial" w:hAnsi="Arial" w:cs="Arial"/>
        </w:rPr>
        <w:t>ere often</w:t>
      </w:r>
      <w:r>
        <w:rPr>
          <w:rFonts w:ascii="Arial" w:hAnsi="Arial" w:cs="Arial"/>
        </w:rPr>
        <w:t xml:space="preserve"> met with resistance. The idea had to be sold in the individual casinos</w:t>
      </w:r>
      <w:r w:rsidR="00F541CA">
        <w:rPr>
          <w:rFonts w:ascii="Arial" w:hAnsi="Arial" w:cs="Arial"/>
        </w:rPr>
        <w:t xml:space="preserve"> to the customers</w:t>
      </w:r>
      <w:r>
        <w:rPr>
          <w:rFonts w:ascii="Arial" w:hAnsi="Arial" w:cs="Arial"/>
        </w:rPr>
        <w:t xml:space="preserve"> and this was not being done. The staff were not offered any incentives for this extra work and the project took a long time to take off. Many of the customers also said they would rather gamble online but sports betting rather than online casino games and slot machines.</w:t>
      </w:r>
    </w:p>
    <w:p w14:paraId="26A542F2" w14:textId="2D05FCC8" w:rsidR="00160E9A" w:rsidRDefault="00160E9A" w:rsidP="00E87089">
      <w:pPr>
        <w:spacing w:line="360" w:lineRule="auto"/>
        <w:rPr>
          <w:rFonts w:ascii="Arial" w:hAnsi="Arial" w:cs="Arial"/>
        </w:rPr>
      </w:pPr>
    </w:p>
    <w:p w14:paraId="59BF4757" w14:textId="23F4714C" w:rsidR="00160E9A" w:rsidRDefault="00160E9A" w:rsidP="00E87089">
      <w:pPr>
        <w:spacing w:line="360" w:lineRule="auto"/>
        <w:rPr>
          <w:rFonts w:ascii="Arial" w:hAnsi="Arial" w:cs="Arial"/>
        </w:rPr>
      </w:pPr>
      <w:r>
        <w:rPr>
          <w:rFonts w:ascii="Arial" w:hAnsi="Arial" w:cs="Arial"/>
        </w:rPr>
        <w:t xml:space="preserve">Grosvenor Casino did not harness creativity, firstly the management were more interested in focusing on the staff rather than the processes. If there were ever any changes made it would certainly come from the top down. The management were very autocratic, and did not give any of the staff the platform to come up with any new ideas that could possibly make any changes. Changes were told rather than introduced. Changes were solid and not fluid not enabling change once they had been initiated. </w:t>
      </w:r>
    </w:p>
    <w:p w14:paraId="4612068F" w14:textId="73AB4859" w:rsidR="00D22517" w:rsidRDefault="00D22517" w:rsidP="00E87089">
      <w:pPr>
        <w:spacing w:line="360" w:lineRule="auto"/>
        <w:rPr>
          <w:rFonts w:ascii="Arial" w:hAnsi="Arial" w:cs="Arial"/>
        </w:rPr>
      </w:pPr>
    </w:p>
    <w:p w14:paraId="0D037313" w14:textId="151C7432" w:rsidR="00160E9A" w:rsidRDefault="00160E9A" w:rsidP="00E87089">
      <w:pPr>
        <w:spacing w:line="360" w:lineRule="auto"/>
        <w:rPr>
          <w:rFonts w:ascii="Arial" w:hAnsi="Arial" w:cs="Arial"/>
        </w:rPr>
      </w:pPr>
      <w:r>
        <w:rPr>
          <w:rFonts w:ascii="Arial" w:hAnsi="Arial" w:cs="Arial"/>
        </w:rPr>
        <w:t xml:space="preserve">Staff would feel undervalued as many of them had many year’s experience working around the world in different casinos and would try and implement changes but they would </w:t>
      </w:r>
      <w:r w:rsidR="003E79B0">
        <w:rPr>
          <w:rFonts w:ascii="Arial" w:hAnsi="Arial" w:cs="Arial"/>
        </w:rPr>
        <w:t>rarely</w:t>
      </w:r>
      <w:r>
        <w:rPr>
          <w:rFonts w:ascii="Arial" w:hAnsi="Arial" w:cs="Arial"/>
        </w:rPr>
        <w:t xml:space="preserve"> be listened too. The management never coached staff unless it was during the training school phase when they would teach them their initial skill. After this time staff would be just a number and would rarely be allowed to be creative within their role.</w:t>
      </w:r>
    </w:p>
    <w:p w14:paraId="5B8494CB" w14:textId="458893C9" w:rsidR="00027387" w:rsidRDefault="00160E9A" w:rsidP="00E87089">
      <w:pPr>
        <w:spacing w:line="360" w:lineRule="auto"/>
        <w:rPr>
          <w:rFonts w:ascii="Arial" w:hAnsi="Arial" w:cs="Arial"/>
        </w:rPr>
      </w:pPr>
      <w:r>
        <w:rPr>
          <w:rFonts w:ascii="Arial" w:hAnsi="Arial" w:cs="Arial"/>
        </w:rPr>
        <w:t xml:space="preserve">Robert Fritz’s </w:t>
      </w:r>
      <w:r w:rsidR="003E79B0">
        <w:rPr>
          <w:rFonts w:ascii="Arial" w:hAnsi="Arial" w:cs="Arial"/>
        </w:rPr>
        <w:t>P</w:t>
      </w:r>
      <w:r>
        <w:rPr>
          <w:rFonts w:ascii="Arial" w:hAnsi="Arial" w:cs="Arial"/>
        </w:rPr>
        <w:t xml:space="preserve">rocess of </w:t>
      </w:r>
      <w:r w:rsidR="003E79B0">
        <w:rPr>
          <w:rFonts w:ascii="Arial" w:hAnsi="Arial" w:cs="Arial"/>
        </w:rPr>
        <w:t>C</w:t>
      </w:r>
      <w:r>
        <w:rPr>
          <w:rFonts w:ascii="Arial" w:hAnsi="Arial" w:cs="Arial"/>
        </w:rPr>
        <w:t xml:space="preserve">reation </w:t>
      </w:r>
      <w:r w:rsidR="00027387">
        <w:rPr>
          <w:rFonts w:ascii="Arial" w:hAnsi="Arial" w:cs="Arial"/>
        </w:rPr>
        <w:t xml:space="preserve">(1998) </w:t>
      </w:r>
      <w:r>
        <w:rPr>
          <w:rFonts w:ascii="Arial" w:hAnsi="Arial" w:cs="Arial"/>
        </w:rPr>
        <w:t>w</w:t>
      </w:r>
      <w:r w:rsidR="00130385">
        <w:rPr>
          <w:rFonts w:ascii="Arial" w:hAnsi="Arial" w:cs="Arial"/>
        </w:rPr>
        <w:t xml:space="preserve">ould have helped the casino to keep staff motivated and allow the casino to come out of the past and into the future. In this process it looks at how there are eight clear steps that you need to be creative. </w:t>
      </w:r>
    </w:p>
    <w:p w14:paraId="10D6F5C0" w14:textId="77777777" w:rsidR="00027387" w:rsidRDefault="00027387" w:rsidP="00E87089">
      <w:pPr>
        <w:spacing w:line="360" w:lineRule="auto"/>
        <w:rPr>
          <w:rFonts w:ascii="Arial" w:hAnsi="Arial" w:cs="Arial"/>
        </w:rPr>
      </w:pPr>
    </w:p>
    <w:p w14:paraId="3ACA95D0" w14:textId="104E2210" w:rsidR="00160E9A" w:rsidRDefault="00130385" w:rsidP="00E87089">
      <w:pPr>
        <w:spacing w:line="360" w:lineRule="auto"/>
        <w:rPr>
          <w:rFonts w:ascii="Arial" w:hAnsi="Arial" w:cs="Arial"/>
        </w:rPr>
      </w:pPr>
      <w:r>
        <w:rPr>
          <w:rFonts w:ascii="Arial" w:hAnsi="Arial" w:cs="Arial"/>
        </w:rPr>
        <w:t xml:space="preserve">The creativity was always done away from the casino and often by people who had never even walked into a casino or understood how It was run. This </w:t>
      </w:r>
      <w:r w:rsidR="00AF3A21">
        <w:rPr>
          <w:rFonts w:ascii="Arial" w:hAnsi="Arial" w:cs="Arial"/>
        </w:rPr>
        <w:t>was</w:t>
      </w:r>
      <w:r>
        <w:rPr>
          <w:rFonts w:ascii="Arial" w:hAnsi="Arial" w:cs="Arial"/>
        </w:rPr>
        <w:t xml:space="preserve"> noticed by a </w:t>
      </w:r>
      <w:r>
        <w:rPr>
          <w:rFonts w:ascii="Arial" w:hAnsi="Arial" w:cs="Arial"/>
        </w:rPr>
        <w:lastRenderedPageBreak/>
        <w:t xml:space="preserve">new regional director who understood that staff had a lot to offer the casino and their views were being disregarded. </w:t>
      </w:r>
      <w:r w:rsidR="00AF3A21">
        <w:rPr>
          <w:rFonts w:ascii="Arial" w:hAnsi="Arial" w:cs="Arial"/>
        </w:rPr>
        <w:t xml:space="preserve">There was a forum set up which was called </w:t>
      </w:r>
      <w:r w:rsidR="003E79B0">
        <w:rPr>
          <w:rFonts w:ascii="Arial" w:hAnsi="Arial" w:cs="Arial"/>
        </w:rPr>
        <w:t>“</w:t>
      </w:r>
      <w:r w:rsidR="00AF3A21">
        <w:rPr>
          <w:rFonts w:ascii="Arial" w:hAnsi="Arial" w:cs="Arial"/>
        </w:rPr>
        <w:t>Hearts and Minds</w:t>
      </w:r>
      <w:r w:rsidR="003E79B0">
        <w:rPr>
          <w:rFonts w:ascii="Arial" w:hAnsi="Arial" w:cs="Arial"/>
        </w:rPr>
        <w:t>”</w:t>
      </w:r>
      <w:r w:rsidR="00AF3A21">
        <w:rPr>
          <w:rFonts w:ascii="Arial" w:hAnsi="Arial" w:cs="Arial"/>
        </w:rPr>
        <w:t xml:space="preserve"> where all of the staff from the different departments were to come together and give ideas of how to move the business forward. These day long meetings meant that for example managers who may have worked in the same job for over 20 years were coming together with other managers and sharing best practices and coming up with fresh ideas on how to move the business forward. </w:t>
      </w:r>
    </w:p>
    <w:p w14:paraId="725F4B2A" w14:textId="4CD38CDB" w:rsidR="00F541CA" w:rsidRDefault="00F541CA" w:rsidP="00E87089">
      <w:pPr>
        <w:spacing w:line="360" w:lineRule="auto"/>
        <w:rPr>
          <w:rFonts w:ascii="Arial" w:hAnsi="Arial" w:cs="Arial"/>
        </w:rPr>
      </w:pPr>
    </w:p>
    <w:p w14:paraId="6ACF9E79" w14:textId="1B54230B" w:rsidR="00F541CA" w:rsidRPr="00F541CA" w:rsidRDefault="00F541CA" w:rsidP="00F541CA">
      <w:pPr>
        <w:pStyle w:val="Heading1"/>
        <w:rPr>
          <w:rFonts w:ascii="Arial" w:hAnsi="Arial" w:cs="Arial"/>
          <w:b/>
          <w:sz w:val="28"/>
          <w:szCs w:val="28"/>
          <w:u w:val="single"/>
        </w:rPr>
      </w:pPr>
      <w:bookmarkStart w:id="14" w:name="_Toc81774087"/>
      <w:r w:rsidRPr="00F541CA">
        <w:rPr>
          <w:rFonts w:ascii="Arial" w:hAnsi="Arial" w:cs="Arial"/>
          <w:b/>
          <w:sz w:val="28"/>
          <w:szCs w:val="28"/>
          <w:u w:val="single"/>
        </w:rPr>
        <w:t>Conclusion</w:t>
      </w:r>
      <w:bookmarkEnd w:id="14"/>
      <w:r w:rsidRPr="00F541CA">
        <w:rPr>
          <w:rFonts w:ascii="Arial" w:hAnsi="Arial" w:cs="Arial"/>
          <w:b/>
          <w:sz w:val="28"/>
          <w:szCs w:val="28"/>
          <w:u w:val="single"/>
        </w:rPr>
        <w:t xml:space="preserve"> </w:t>
      </w:r>
    </w:p>
    <w:p w14:paraId="744AB943" w14:textId="4F41DFEF" w:rsidR="00130385" w:rsidRDefault="00130385" w:rsidP="00E87089">
      <w:pPr>
        <w:spacing w:line="360" w:lineRule="auto"/>
        <w:rPr>
          <w:rFonts w:ascii="Arial" w:hAnsi="Arial" w:cs="Arial"/>
        </w:rPr>
      </w:pPr>
    </w:p>
    <w:p w14:paraId="2D38BF59" w14:textId="778AA5DC" w:rsidR="00F541CA" w:rsidRDefault="00F541CA" w:rsidP="00E87089">
      <w:pPr>
        <w:spacing w:line="360" w:lineRule="auto"/>
        <w:rPr>
          <w:rFonts w:ascii="Arial" w:hAnsi="Arial" w:cs="Arial"/>
        </w:rPr>
      </w:pPr>
      <w:r>
        <w:rPr>
          <w:rFonts w:ascii="Arial" w:hAnsi="Arial" w:cs="Arial"/>
        </w:rPr>
        <w:t xml:space="preserve">Grosvenor Casino did not harness any creativity in their staff. The staff turnover was very high because of this. The casino did not realise that the staff were able to give ideas and they had a wealth of staff with a wealth of experience but this did not count for anything. Many of the staff would stay in positions that they had outgrown and promotions were rarely given. This was often due to whether the casino had been winning or losing. The culture there was not a healthy one to be working in. Managers did not want the staff to grow just in case they looked better than them. Also when the stakeholders would come in they would never be given chance to speak to any of the staff to find out how the staff felt about any of the new ideas that had been implemented. </w:t>
      </w:r>
    </w:p>
    <w:p w14:paraId="5BEE1ED6" w14:textId="207D6D85" w:rsidR="00D22517" w:rsidRDefault="00F541CA" w:rsidP="00F541CA">
      <w:pPr>
        <w:pStyle w:val="Heading1"/>
        <w:rPr>
          <w:rFonts w:ascii="Arial" w:hAnsi="Arial" w:cs="Arial"/>
          <w:b/>
          <w:sz w:val="28"/>
          <w:szCs w:val="28"/>
          <w:u w:val="single"/>
        </w:rPr>
      </w:pPr>
      <w:bookmarkStart w:id="15" w:name="_Toc81774088"/>
      <w:r w:rsidRPr="00F541CA">
        <w:rPr>
          <w:rFonts w:ascii="Arial" w:hAnsi="Arial" w:cs="Arial"/>
          <w:b/>
          <w:sz w:val="28"/>
          <w:szCs w:val="28"/>
          <w:u w:val="single"/>
        </w:rPr>
        <w:t>The Civil Service</w:t>
      </w:r>
      <w:r w:rsidR="003E79B0">
        <w:rPr>
          <w:rFonts w:ascii="Arial" w:hAnsi="Arial" w:cs="Arial"/>
          <w:b/>
          <w:sz w:val="28"/>
          <w:szCs w:val="28"/>
          <w:u w:val="single"/>
        </w:rPr>
        <w:t xml:space="preserve"> </w:t>
      </w:r>
      <w:r w:rsidRPr="00F541CA">
        <w:rPr>
          <w:rFonts w:ascii="Arial" w:hAnsi="Arial" w:cs="Arial"/>
          <w:b/>
          <w:sz w:val="28"/>
          <w:szCs w:val="28"/>
          <w:u w:val="single"/>
        </w:rPr>
        <w:t>- Fostering a Creative Environment</w:t>
      </w:r>
      <w:bookmarkEnd w:id="15"/>
    </w:p>
    <w:p w14:paraId="6A7FE917" w14:textId="481DF8D7" w:rsidR="00F541CA" w:rsidRDefault="00F541CA" w:rsidP="00F541CA"/>
    <w:p w14:paraId="40E01D48" w14:textId="4179DA65" w:rsidR="00F541CA" w:rsidRDefault="00F541CA" w:rsidP="00F541CA">
      <w:pPr>
        <w:spacing w:line="360" w:lineRule="auto"/>
        <w:rPr>
          <w:rFonts w:ascii="Arial" w:hAnsi="Arial" w:cs="Arial"/>
        </w:rPr>
      </w:pPr>
      <w:r w:rsidRPr="00F541CA">
        <w:rPr>
          <w:rFonts w:ascii="Arial" w:hAnsi="Arial" w:cs="Arial"/>
        </w:rPr>
        <w:t xml:space="preserve">The Civil </w:t>
      </w:r>
      <w:r>
        <w:rPr>
          <w:rFonts w:ascii="Arial" w:hAnsi="Arial" w:cs="Arial"/>
        </w:rPr>
        <w:t xml:space="preserve">Service has always been well known for the wonderful benefits it gives to its staff. One of the biggest benefits that the </w:t>
      </w:r>
      <w:r w:rsidR="003E79B0" w:rsidRPr="00F261A6">
        <w:rPr>
          <w:rFonts w:ascii="Arial" w:hAnsi="Arial" w:cs="Arial"/>
        </w:rPr>
        <w:t>D</w:t>
      </w:r>
      <w:r w:rsidR="003E79B0">
        <w:rPr>
          <w:rFonts w:ascii="Arial" w:hAnsi="Arial" w:cs="Arial"/>
        </w:rPr>
        <w:t>epartment of Work and Pensions</w:t>
      </w:r>
      <w:r w:rsidR="003E79B0" w:rsidRPr="00F261A6">
        <w:rPr>
          <w:rFonts w:ascii="Arial" w:hAnsi="Arial" w:cs="Arial"/>
        </w:rPr>
        <w:t xml:space="preserve"> </w:t>
      </w:r>
      <w:r>
        <w:rPr>
          <w:rFonts w:ascii="Arial" w:hAnsi="Arial" w:cs="Arial"/>
        </w:rPr>
        <w:t xml:space="preserve">offer is the autonomy to share your ideas and be creative. </w:t>
      </w:r>
      <w:r w:rsidR="007213A9">
        <w:rPr>
          <w:rFonts w:ascii="Arial" w:hAnsi="Arial" w:cs="Arial"/>
        </w:rPr>
        <w:t>This is something that is very apparent from the day you begin is that managers are there to support your growth, continuous learning but also there for you to share ideas to make working practices better.</w:t>
      </w:r>
    </w:p>
    <w:p w14:paraId="1BCC1319" w14:textId="7F0559A1" w:rsidR="007213A9" w:rsidRDefault="007213A9" w:rsidP="00F541CA">
      <w:pPr>
        <w:spacing w:line="360" w:lineRule="auto"/>
        <w:rPr>
          <w:rFonts w:ascii="Arial" w:hAnsi="Arial" w:cs="Arial"/>
        </w:rPr>
      </w:pPr>
    </w:p>
    <w:p w14:paraId="0B4C747F" w14:textId="739DF7AD" w:rsidR="007213A9" w:rsidRDefault="007213A9" w:rsidP="00F541CA">
      <w:pPr>
        <w:spacing w:line="360" w:lineRule="auto"/>
        <w:rPr>
          <w:rFonts w:ascii="Arial" w:hAnsi="Arial" w:cs="Arial"/>
        </w:rPr>
      </w:pPr>
      <w:r>
        <w:rPr>
          <w:rFonts w:ascii="Arial" w:hAnsi="Arial" w:cs="Arial"/>
        </w:rPr>
        <w:t xml:space="preserve">Within the </w:t>
      </w:r>
      <w:r w:rsidR="003E79B0" w:rsidRPr="00F261A6">
        <w:rPr>
          <w:rFonts w:ascii="Arial" w:hAnsi="Arial" w:cs="Arial"/>
        </w:rPr>
        <w:t>D</w:t>
      </w:r>
      <w:r w:rsidR="003E79B0">
        <w:rPr>
          <w:rFonts w:ascii="Arial" w:hAnsi="Arial" w:cs="Arial"/>
        </w:rPr>
        <w:t>epartment of Work and Pensions</w:t>
      </w:r>
      <w:r w:rsidR="003E79B0" w:rsidRPr="00F261A6">
        <w:rPr>
          <w:rFonts w:ascii="Arial" w:hAnsi="Arial" w:cs="Arial"/>
        </w:rPr>
        <w:t xml:space="preserve"> </w:t>
      </w:r>
      <w:r>
        <w:rPr>
          <w:rFonts w:ascii="Arial" w:hAnsi="Arial" w:cs="Arial"/>
        </w:rPr>
        <w:t xml:space="preserve">the values are resonant. The </w:t>
      </w:r>
      <w:r w:rsidR="003E79B0">
        <w:rPr>
          <w:rFonts w:ascii="Arial" w:hAnsi="Arial" w:cs="Arial"/>
        </w:rPr>
        <w:t>va</w:t>
      </w:r>
      <w:r>
        <w:rPr>
          <w:rFonts w:ascii="Arial" w:hAnsi="Arial" w:cs="Arial"/>
        </w:rPr>
        <w:t>lues do not only extend to customers who are the main focus, but also to its employees. This culture is miles away from the one at Grosvenor Casino.</w:t>
      </w:r>
    </w:p>
    <w:p w14:paraId="3B6DCAF5" w14:textId="7E0FDEFC" w:rsidR="007213A9" w:rsidRDefault="007213A9" w:rsidP="00F541CA">
      <w:pPr>
        <w:spacing w:line="360" w:lineRule="auto"/>
        <w:rPr>
          <w:rFonts w:ascii="Arial" w:hAnsi="Arial" w:cs="Arial"/>
        </w:rPr>
      </w:pPr>
    </w:p>
    <w:p w14:paraId="41EA5C6A" w14:textId="6B6A49EF" w:rsidR="007213A9" w:rsidRDefault="007213A9" w:rsidP="00F541CA">
      <w:pPr>
        <w:spacing w:line="360" w:lineRule="auto"/>
        <w:rPr>
          <w:rFonts w:ascii="Arial" w:hAnsi="Arial" w:cs="Arial"/>
        </w:rPr>
      </w:pPr>
      <w:r>
        <w:rPr>
          <w:rFonts w:ascii="Arial" w:hAnsi="Arial" w:cs="Arial"/>
        </w:rPr>
        <w:t xml:space="preserve">Managers are leaders, they inspire, motivate, and will always try and get the best out of you. The managers receive and give feedback for nearly everything you do. Feedback in some establishments is seen as a criticism, and within the casino normally feedback was only given if there was something negative to say. However within the </w:t>
      </w:r>
      <w:r w:rsidR="003E79B0" w:rsidRPr="00F261A6">
        <w:rPr>
          <w:rFonts w:ascii="Arial" w:hAnsi="Arial" w:cs="Arial"/>
        </w:rPr>
        <w:t>D</w:t>
      </w:r>
      <w:r w:rsidR="003E79B0">
        <w:rPr>
          <w:rFonts w:ascii="Arial" w:hAnsi="Arial" w:cs="Arial"/>
        </w:rPr>
        <w:t>epartment of Work and Pensions</w:t>
      </w:r>
      <w:r w:rsidR="003E79B0" w:rsidRPr="00F261A6">
        <w:rPr>
          <w:rFonts w:ascii="Arial" w:hAnsi="Arial" w:cs="Arial"/>
        </w:rPr>
        <w:t xml:space="preserve"> </w:t>
      </w:r>
      <w:r>
        <w:rPr>
          <w:rFonts w:ascii="Arial" w:hAnsi="Arial" w:cs="Arial"/>
        </w:rPr>
        <w:t xml:space="preserve">this is not the case. Feedback is given to motivate and empower you. If the feedback is negative it is always said in a constructive way where it enables growth. </w:t>
      </w:r>
    </w:p>
    <w:p w14:paraId="2C60376E" w14:textId="023B40B2" w:rsidR="007213A9" w:rsidRDefault="007213A9" w:rsidP="00F541CA">
      <w:pPr>
        <w:spacing w:line="360" w:lineRule="auto"/>
        <w:rPr>
          <w:rFonts w:ascii="Arial" w:hAnsi="Arial" w:cs="Arial"/>
        </w:rPr>
      </w:pPr>
    </w:p>
    <w:p w14:paraId="362D95F3" w14:textId="67A34CF5" w:rsidR="007213A9" w:rsidRDefault="007213A9" w:rsidP="00F541CA">
      <w:pPr>
        <w:spacing w:line="360" w:lineRule="auto"/>
        <w:rPr>
          <w:rFonts w:ascii="Arial" w:hAnsi="Arial" w:cs="Arial"/>
        </w:rPr>
      </w:pPr>
      <w:r>
        <w:rPr>
          <w:rFonts w:ascii="Arial" w:hAnsi="Arial" w:cs="Arial"/>
        </w:rPr>
        <w:t>Within the department there are weekly team meetings that give the staff the opportunity to find out what has been happening in the department. There are daily communications explaining what learning courses you can attend, meetings with senior leaders so they can get to know all staff and also feedback forums where staff have the chance to give any constructive feedback of things the department could be doing better.</w:t>
      </w:r>
    </w:p>
    <w:p w14:paraId="771E20FE" w14:textId="59E4A2C3" w:rsidR="007213A9" w:rsidRDefault="007213A9" w:rsidP="00F541CA">
      <w:pPr>
        <w:spacing w:line="360" w:lineRule="auto"/>
        <w:rPr>
          <w:rFonts w:ascii="Arial" w:hAnsi="Arial" w:cs="Arial"/>
        </w:rPr>
      </w:pPr>
    </w:p>
    <w:p w14:paraId="334501A9" w14:textId="4542EFFC" w:rsidR="007213A9" w:rsidRDefault="007213A9" w:rsidP="00F541CA">
      <w:pPr>
        <w:spacing w:line="360" w:lineRule="auto"/>
        <w:rPr>
          <w:rFonts w:ascii="Arial" w:hAnsi="Arial" w:cs="Arial"/>
        </w:rPr>
      </w:pPr>
      <w:r>
        <w:rPr>
          <w:rFonts w:ascii="Arial" w:hAnsi="Arial" w:cs="Arial"/>
        </w:rPr>
        <w:t xml:space="preserve">There are three processes of creativity and these are </w:t>
      </w:r>
      <w:r w:rsidR="00771038">
        <w:rPr>
          <w:rFonts w:ascii="Arial" w:hAnsi="Arial" w:cs="Arial"/>
        </w:rPr>
        <w:t xml:space="preserve">motivation, creative thinking skills and expertise. Within the </w:t>
      </w:r>
      <w:r w:rsidR="003E79B0" w:rsidRPr="00F261A6">
        <w:rPr>
          <w:rFonts w:ascii="Arial" w:hAnsi="Arial" w:cs="Arial"/>
        </w:rPr>
        <w:t>D</w:t>
      </w:r>
      <w:r w:rsidR="003E79B0">
        <w:rPr>
          <w:rFonts w:ascii="Arial" w:hAnsi="Arial" w:cs="Arial"/>
        </w:rPr>
        <w:t>epartment of Work and Pensions</w:t>
      </w:r>
      <w:r w:rsidR="003E79B0" w:rsidRPr="00F261A6">
        <w:rPr>
          <w:rFonts w:ascii="Arial" w:hAnsi="Arial" w:cs="Arial"/>
        </w:rPr>
        <w:t xml:space="preserve"> </w:t>
      </w:r>
      <w:r w:rsidR="00771038">
        <w:rPr>
          <w:rFonts w:ascii="Arial" w:hAnsi="Arial" w:cs="Arial"/>
        </w:rPr>
        <w:t xml:space="preserve">the leaders and managers have been chosen as they are able to carry out all three. The managers are trained to a very high level and often trained for the grade below also so they know what job their team is carrying out. This gives the staff faith in the leaders that when they are asking them to be creative they can always </w:t>
      </w:r>
      <w:bookmarkStart w:id="16" w:name="_GoBack"/>
      <w:bookmarkEnd w:id="16"/>
      <w:r w:rsidR="00771038">
        <w:rPr>
          <w:rFonts w:ascii="Arial" w:hAnsi="Arial" w:cs="Arial"/>
        </w:rPr>
        <w:t xml:space="preserve">go to their own manager for support and help. Another very good thing about the </w:t>
      </w:r>
      <w:r w:rsidR="003E79B0" w:rsidRPr="00F261A6">
        <w:rPr>
          <w:rFonts w:ascii="Arial" w:hAnsi="Arial" w:cs="Arial"/>
        </w:rPr>
        <w:t>D</w:t>
      </w:r>
      <w:r w:rsidR="003E79B0">
        <w:rPr>
          <w:rFonts w:ascii="Arial" w:hAnsi="Arial" w:cs="Arial"/>
        </w:rPr>
        <w:t>epartment of Work and Pensions</w:t>
      </w:r>
      <w:r w:rsidR="003E79B0" w:rsidRPr="00F261A6">
        <w:rPr>
          <w:rFonts w:ascii="Arial" w:hAnsi="Arial" w:cs="Arial"/>
        </w:rPr>
        <w:t xml:space="preserve"> </w:t>
      </w:r>
      <w:r w:rsidR="00771038">
        <w:rPr>
          <w:rFonts w:ascii="Arial" w:hAnsi="Arial" w:cs="Arial"/>
        </w:rPr>
        <w:t>is that they have the resources. Due to the recent pandemic, staffing levels have increased due to the number of new claims for Universal Credit, however this has not stopped them ensuring that the staff are able to have the same amount of learning days as and when required. The managers and leaders not only offer you support but the organisation is keen to make sure the staff are happy, and contributing to their depar</w:t>
      </w:r>
      <w:r w:rsidR="00E339F9">
        <w:rPr>
          <w:rFonts w:ascii="Arial" w:hAnsi="Arial" w:cs="Arial"/>
        </w:rPr>
        <w:t>t</w:t>
      </w:r>
      <w:r w:rsidR="00771038">
        <w:rPr>
          <w:rFonts w:ascii="Arial" w:hAnsi="Arial" w:cs="Arial"/>
        </w:rPr>
        <w:t>ment.</w:t>
      </w:r>
    </w:p>
    <w:p w14:paraId="216691A4" w14:textId="77777777" w:rsidR="00771038" w:rsidRDefault="00771038" w:rsidP="00F541CA">
      <w:pPr>
        <w:spacing w:line="360" w:lineRule="auto"/>
        <w:rPr>
          <w:rFonts w:ascii="Arial" w:hAnsi="Arial" w:cs="Arial"/>
        </w:rPr>
      </w:pPr>
    </w:p>
    <w:p w14:paraId="47272347" w14:textId="518A5CF8" w:rsidR="00771038" w:rsidRDefault="00771038" w:rsidP="00F541CA">
      <w:pPr>
        <w:spacing w:line="360" w:lineRule="auto"/>
        <w:rPr>
          <w:rFonts w:ascii="Arial" w:hAnsi="Arial" w:cs="Arial"/>
        </w:rPr>
      </w:pPr>
    </w:p>
    <w:p w14:paraId="2AF25021" w14:textId="2CF8D396" w:rsidR="007213A9" w:rsidRDefault="007213A9" w:rsidP="00F541CA">
      <w:pPr>
        <w:spacing w:line="360" w:lineRule="auto"/>
        <w:rPr>
          <w:rFonts w:ascii="Arial" w:hAnsi="Arial" w:cs="Arial"/>
        </w:rPr>
      </w:pPr>
    </w:p>
    <w:p w14:paraId="60D9F3E9" w14:textId="080A9566" w:rsidR="007213A9" w:rsidRDefault="007213A9" w:rsidP="00F541CA">
      <w:pPr>
        <w:spacing w:line="360" w:lineRule="auto"/>
        <w:rPr>
          <w:rFonts w:ascii="Arial" w:hAnsi="Arial" w:cs="Arial"/>
        </w:rPr>
      </w:pPr>
    </w:p>
    <w:p w14:paraId="510C8509" w14:textId="685880E2" w:rsidR="007213A9" w:rsidRDefault="007213A9" w:rsidP="00F541CA">
      <w:pPr>
        <w:spacing w:line="360" w:lineRule="auto"/>
        <w:rPr>
          <w:rFonts w:ascii="Arial" w:hAnsi="Arial" w:cs="Arial"/>
        </w:rPr>
      </w:pPr>
    </w:p>
    <w:p w14:paraId="26555D68" w14:textId="77777777" w:rsidR="007213A9" w:rsidRPr="00F541CA" w:rsidRDefault="007213A9" w:rsidP="00F541CA">
      <w:pPr>
        <w:spacing w:line="360" w:lineRule="auto"/>
        <w:rPr>
          <w:rFonts w:ascii="Arial" w:hAnsi="Arial" w:cs="Arial"/>
        </w:rPr>
      </w:pPr>
    </w:p>
    <w:p w14:paraId="3090CDF4" w14:textId="3E39E6ED" w:rsidR="00371795" w:rsidRPr="00F541CA" w:rsidRDefault="00371795" w:rsidP="00F541CA">
      <w:pPr>
        <w:pStyle w:val="Heading1"/>
        <w:rPr>
          <w:rFonts w:ascii="Arial" w:hAnsi="Arial" w:cs="Arial"/>
          <w:b/>
          <w:sz w:val="28"/>
          <w:szCs w:val="28"/>
          <w:u w:val="single"/>
        </w:rPr>
      </w:pPr>
    </w:p>
    <w:p w14:paraId="4E5CF168" w14:textId="5EA5FE6B" w:rsidR="00371795" w:rsidRDefault="00371795" w:rsidP="00C10EF3"/>
    <w:p w14:paraId="211E2E55" w14:textId="1DE43618" w:rsidR="00371795" w:rsidRDefault="00371795" w:rsidP="00C10EF3"/>
    <w:p w14:paraId="56FBE792" w14:textId="18EFB65D" w:rsidR="00371795" w:rsidRDefault="00371795" w:rsidP="00C10EF3"/>
    <w:p w14:paraId="3F33DDF5" w14:textId="43D6E77B" w:rsidR="00371795" w:rsidRDefault="00371795" w:rsidP="00C10EF3"/>
    <w:p w14:paraId="267B2D9B" w14:textId="5E915791" w:rsidR="00371795" w:rsidRDefault="00371795" w:rsidP="00C10EF3"/>
    <w:p w14:paraId="08D941BA" w14:textId="11BB2D34" w:rsidR="00371795" w:rsidRDefault="00371795" w:rsidP="00C10EF3"/>
    <w:p w14:paraId="54C1D2F2" w14:textId="2AC66A74" w:rsidR="00371795" w:rsidRDefault="00371795" w:rsidP="00C10EF3"/>
    <w:p w14:paraId="18EEA422" w14:textId="161B647A" w:rsidR="00371795" w:rsidRDefault="00371795" w:rsidP="00C10EF3"/>
    <w:p w14:paraId="33EA51AC" w14:textId="3F4BF38C" w:rsidR="00371795" w:rsidRDefault="00371795" w:rsidP="00C10EF3"/>
    <w:p w14:paraId="5FCB2750" w14:textId="0FAFFFA8" w:rsidR="00371795" w:rsidRDefault="00371795" w:rsidP="00C10EF3"/>
    <w:p w14:paraId="6DEF9078" w14:textId="1A862D87" w:rsidR="00371795" w:rsidRDefault="00371795" w:rsidP="00C10EF3"/>
    <w:p w14:paraId="288D571B" w14:textId="51537016" w:rsidR="00371795" w:rsidRDefault="00371795" w:rsidP="00C10EF3"/>
    <w:p w14:paraId="08FFEE90" w14:textId="5D6FB35F" w:rsidR="00371795" w:rsidRDefault="00371795" w:rsidP="00C10EF3"/>
    <w:p w14:paraId="21413208" w14:textId="5D2933AC" w:rsidR="00371795" w:rsidRDefault="00371795" w:rsidP="00C10EF3"/>
    <w:p w14:paraId="10B0345D" w14:textId="52D59652" w:rsidR="00371795" w:rsidRDefault="00371795" w:rsidP="00C10EF3"/>
    <w:p w14:paraId="66F4AD04" w14:textId="539E5B80" w:rsidR="00371795" w:rsidRDefault="00371795" w:rsidP="00C10EF3"/>
    <w:p w14:paraId="7D2930A9" w14:textId="303CCA91" w:rsidR="00371795" w:rsidRDefault="00371795" w:rsidP="00C10EF3"/>
    <w:p w14:paraId="2733EA3A" w14:textId="0DAD8CD6" w:rsidR="00371795" w:rsidRDefault="00371795" w:rsidP="00C10EF3"/>
    <w:p w14:paraId="5600B872" w14:textId="74B0CAEC" w:rsidR="00371795" w:rsidRDefault="00371795" w:rsidP="00C10EF3"/>
    <w:p w14:paraId="3D65B3F3" w14:textId="01B540A1" w:rsidR="00371795" w:rsidRDefault="00371795" w:rsidP="00C10EF3"/>
    <w:p w14:paraId="217D21AE" w14:textId="5881C4BD" w:rsidR="00371795" w:rsidRDefault="00371795" w:rsidP="00C10EF3"/>
    <w:p w14:paraId="05655DCE" w14:textId="1CCC64D4" w:rsidR="00371795" w:rsidRDefault="00371795" w:rsidP="00C10EF3"/>
    <w:p w14:paraId="6844ED4F" w14:textId="3750D6CD" w:rsidR="00371795" w:rsidRDefault="00371795" w:rsidP="00C10EF3"/>
    <w:p w14:paraId="334D4DEA" w14:textId="37B2E2E0" w:rsidR="00371795" w:rsidRDefault="00371795" w:rsidP="00C10EF3"/>
    <w:p w14:paraId="64B66F2F" w14:textId="45D446AD" w:rsidR="00371795" w:rsidRDefault="00371795" w:rsidP="00C10EF3"/>
    <w:p w14:paraId="7BA82433" w14:textId="7C81B20F" w:rsidR="00371795" w:rsidRDefault="00371795" w:rsidP="00C10EF3"/>
    <w:p w14:paraId="1698DB45" w14:textId="01209640" w:rsidR="00371795" w:rsidRDefault="00371795" w:rsidP="00C10EF3"/>
    <w:p w14:paraId="5A30C0DB" w14:textId="1B6386D3" w:rsidR="00371795" w:rsidRDefault="00371795" w:rsidP="00C10EF3"/>
    <w:p w14:paraId="543815DB" w14:textId="06AB5E29" w:rsidR="00371795" w:rsidRDefault="00371795" w:rsidP="00C10EF3"/>
    <w:p w14:paraId="7747F813" w14:textId="1F04DF0D" w:rsidR="00371795" w:rsidRDefault="00371795" w:rsidP="00C10EF3"/>
    <w:p w14:paraId="18EDA9CD" w14:textId="7097DA29" w:rsidR="00371795" w:rsidRDefault="00371795" w:rsidP="00C10EF3"/>
    <w:p w14:paraId="0C995C0C" w14:textId="726CE34A" w:rsidR="00371795" w:rsidRDefault="00371795" w:rsidP="00C10EF3"/>
    <w:p w14:paraId="56589128" w14:textId="1EC58E5D" w:rsidR="00371795" w:rsidRDefault="00371795" w:rsidP="00C10EF3"/>
    <w:p w14:paraId="1BF34FAB" w14:textId="60440A57" w:rsidR="00371795" w:rsidRDefault="00371795" w:rsidP="00C10EF3"/>
    <w:p w14:paraId="2D4DA6CA" w14:textId="17045E8A" w:rsidR="00371795" w:rsidRDefault="00371795" w:rsidP="00C10EF3"/>
    <w:p w14:paraId="1DAB8EBB" w14:textId="598F510E" w:rsidR="00371795" w:rsidRDefault="00371795" w:rsidP="00C10EF3"/>
    <w:p w14:paraId="6A257DF8" w14:textId="3B5E84E9" w:rsidR="00371795" w:rsidRDefault="00371795" w:rsidP="00C10EF3"/>
    <w:p w14:paraId="341DB51D" w14:textId="72B9E489" w:rsidR="00371795" w:rsidRDefault="00371795" w:rsidP="00C10EF3"/>
    <w:p w14:paraId="60815527" w14:textId="5CAC9CE5" w:rsidR="00371795" w:rsidRDefault="00371795" w:rsidP="00C10EF3"/>
    <w:p w14:paraId="650BF453" w14:textId="16A90D04" w:rsidR="00371795" w:rsidRDefault="00371795" w:rsidP="00C10EF3"/>
    <w:p w14:paraId="0F7CD8C8" w14:textId="43951C90" w:rsidR="00371795" w:rsidRDefault="00371795" w:rsidP="00C10EF3"/>
    <w:p w14:paraId="16E11051" w14:textId="533BB104" w:rsidR="00371795" w:rsidRDefault="00371795" w:rsidP="00C10EF3"/>
    <w:p w14:paraId="250F66C3" w14:textId="5AE6142A" w:rsidR="00371795" w:rsidRDefault="00371795" w:rsidP="00C10EF3"/>
    <w:p w14:paraId="47A07A7B" w14:textId="65B8501C" w:rsidR="00371795" w:rsidRDefault="00E51DA0" w:rsidP="00E51DA0">
      <w:pPr>
        <w:pStyle w:val="Heading1"/>
        <w:rPr>
          <w:b/>
          <w:u w:val="single"/>
        </w:rPr>
      </w:pPr>
      <w:bookmarkStart w:id="17" w:name="_Toc81774089"/>
      <w:r w:rsidRPr="00E51DA0">
        <w:rPr>
          <w:b/>
          <w:u w:val="single"/>
        </w:rPr>
        <w:t>References</w:t>
      </w:r>
      <w:bookmarkEnd w:id="17"/>
    </w:p>
    <w:p w14:paraId="6AE635A2" w14:textId="77777777" w:rsidR="00712573" w:rsidRPr="00712573" w:rsidRDefault="00712573" w:rsidP="00712573"/>
    <w:p w14:paraId="54B09886" w14:textId="15D82B8B" w:rsidR="00E51DA0" w:rsidRPr="00027387" w:rsidRDefault="00E51DA0" w:rsidP="00027387">
      <w:pPr>
        <w:spacing w:line="360" w:lineRule="auto"/>
        <w:rPr>
          <w:rFonts w:ascii="Arial" w:hAnsi="Arial" w:cs="Arial"/>
        </w:rPr>
      </w:pPr>
    </w:p>
    <w:p w14:paraId="569F77B2" w14:textId="77777777" w:rsidR="00027387" w:rsidRPr="00027387" w:rsidRDefault="00027387" w:rsidP="00027387">
      <w:pPr>
        <w:spacing w:line="360" w:lineRule="auto"/>
        <w:rPr>
          <w:rFonts w:ascii="Arial" w:hAnsi="Arial" w:cs="Arial"/>
          <w:color w:val="3A3A3A"/>
          <w:shd w:val="clear" w:color="auto" w:fill="FFFFFF"/>
        </w:rPr>
      </w:pPr>
    </w:p>
    <w:p w14:paraId="5FD667DC" w14:textId="77777777" w:rsidR="00027387" w:rsidRDefault="00027387" w:rsidP="00FC02BC">
      <w:pPr>
        <w:spacing w:line="360" w:lineRule="auto"/>
        <w:rPr>
          <w:rFonts w:ascii="Arial" w:hAnsi="Arial" w:cs="Arial"/>
          <w:color w:val="3A3A3A"/>
          <w:shd w:val="clear" w:color="auto" w:fill="FFFFFF"/>
        </w:rPr>
      </w:pPr>
    </w:p>
    <w:p w14:paraId="01CCA97B" w14:textId="3EBFD18A" w:rsidR="00822DDA" w:rsidRPr="00FC02BC" w:rsidRDefault="00822DDA" w:rsidP="00FC02BC">
      <w:pPr>
        <w:spacing w:line="360" w:lineRule="auto"/>
        <w:rPr>
          <w:rFonts w:ascii="Arial" w:hAnsi="Arial" w:cs="Arial"/>
          <w:color w:val="3A3A3A"/>
          <w:shd w:val="clear" w:color="auto" w:fill="FFFFFF"/>
        </w:rPr>
      </w:pPr>
      <w:r w:rsidRPr="00FC02BC">
        <w:rPr>
          <w:rFonts w:ascii="Arial" w:hAnsi="Arial" w:cs="Arial"/>
          <w:color w:val="3A3A3A"/>
          <w:shd w:val="clear" w:color="auto" w:fill="FFFFFF"/>
        </w:rPr>
        <w:t>Cooper, R. G. et al. (2002) Optimizing the Stage-Gate Process: What Best-Practice Companies Do-I. </w:t>
      </w:r>
      <w:r w:rsidRPr="00FC02BC">
        <w:rPr>
          <w:rFonts w:ascii="Arial" w:hAnsi="Arial" w:cs="Arial"/>
          <w:i/>
          <w:iCs/>
          <w:color w:val="3A3A3A"/>
        </w:rPr>
        <w:t>Research technology management</w:t>
      </w:r>
      <w:r w:rsidRPr="00FC02BC">
        <w:rPr>
          <w:rFonts w:ascii="Arial" w:hAnsi="Arial" w:cs="Arial"/>
          <w:color w:val="3A3A3A"/>
          <w:shd w:val="clear" w:color="auto" w:fill="FFFFFF"/>
        </w:rPr>
        <w:t>. [Online] 45 (5), 21–27.</w:t>
      </w:r>
    </w:p>
    <w:p w14:paraId="6AD3A7DF" w14:textId="54DC08F3" w:rsidR="00FC02BC" w:rsidRPr="00FC02BC" w:rsidRDefault="00FC02BC" w:rsidP="00FC02BC">
      <w:pPr>
        <w:spacing w:line="360" w:lineRule="auto"/>
        <w:rPr>
          <w:rFonts w:ascii="Arial" w:hAnsi="Arial" w:cs="Arial"/>
        </w:rPr>
      </w:pPr>
    </w:p>
    <w:p w14:paraId="6449128A" w14:textId="3FBA360C" w:rsidR="00712573" w:rsidRPr="00FC02BC" w:rsidRDefault="00FC02BC" w:rsidP="00FC02BC">
      <w:pPr>
        <w:spacing w:line="360" w:lineRule="auto"/>
        <w:rPr>
          <w:rFonts w:ascii="Arial" w:hAnsi="Arial" w:cs="Arial"/>
          <w:color w:val="3A3A3A"/>
          <w:shd w:val="clear" w:color="auto" w:fill="FFFFFF"/>
        </w:rPr>
      </w:pPr>
      <w:r w:rsidRPr="00FC02BC">
        <w:rPr>
          <w:rFonts w:ascii="Arial" w:hAnsi="Arial" w:cs="Arial"/>
          <w:color w:val="3A3A3A"/>
          <w:shd w:val="clear" w:color="auto" w:fill="FFFFFF"/>
        </w:rPr>
        <w:t>Chau, P. Y. . &amp; Tam, K. . (2000) Organizational adoption of open systems: a ‘technology-push, need-pull’ perspective. </w:t>
      </w:r>
      <w:r w:rsidRPr="00FC02BC">
        <w:rPr>
          <w:rFonts w:ascii="Arial" w:hAnsi="Arial" w:cs="Arial"/>
          <w:i/>
          <w:iCs/>
          <w:color w:val="3A3A3A"/>
        </w:rPr>
        <w:t>Information &amp; management</w:t>
      </w:r>
      <w:r w:rsidRPr="00FC02BC">
        <w:rPr>
          <w:rFonts w:ascii="Arial" w:hAnsi="Arial" w:cs="Arial"/>
          <w:color w:val="3A3A3A"/>
          <w:shd w:val="clear" w:color="auto" w:fill="FFFFFF"/>
        </w:rPr>
        <w:t>. [Online] 37 (5), 229–239.</w:t>
      </w:r>
      <w:r w:rsidR="00712573">
        <w:rPr>
          <w:rFonts w:ascii="Arial" w:hAnsi="Arial" w:cs="Arial"/>
          <w:color w:val="3A3A3A"/>
          <w:shd w:val="clear" w:color="auto" w:fill="FFFFFF"/>
        </w:rPr>
        <w:t xml:space="preserve"> Available at: </w:t>
      </w:r>
      <w:hyperlink r:id="rId12" w:history="1">
        <w:r w:rsidR="00712573" w:rsidRPr="0085648F">
          <w:rPr>
            <w:rStyle w:val="Hyperlink"/>
            <w:rFonts w:ascii="Arial" w:hAnsi="Arial" w:cs="Arial"/>
            <w:shd w:val="clear" w:color="auto" w:fill="FFFFFF"/>
          </w:rPr>
          <w:t>https://www.sciencedirect.com/science/article/pii/S0378720699000506</w:t>
        </w:r>
      </w:hyperlink>
      <w:r w:rsidR="00712573">
        <w:rPr>
          <w:rFonts w:ascii="Arial" w:hAnsi="Arial" w:cs="Arial"/>
          <w:color w:val="3A3A3A"/>
          <w:shd w:val="clear" w:color="auto" w:fill="FFFFFF"/>
        </w:rPr>
        <w:t xml:space="preserve"> (Accessed 7th August, 2021)</w:t>
      </w:r>
    </w:p>
    <w:p w14:paraId="3871248C" w14:textId="77777777" w:rsidR="00822DDA" w:rsidRDefault="00822DDA" w:rsidP="00C86750">
      <w:pPr>
        <w:spacing w:line="360" w:lineRule="auto"/>
        <w:rPr>
          <w:rFonts w:ascii="Arial" w:hAnsi="Arial" w:cs="Arial"/>
          <w:color w:val="3A3A3A"/>
          <w:shd w:val="clear" w:color="auto" w:fill="FFFFFF"/>
        </w:rPr>
      </w:pPr>
    </w:p>
    <w:p w14:paraId="2DDA8927" w14:textId="77777777" w:rsidR="00822DDA" w:rsidRDefault="00822DDA" w:rsidP="00C86750">
      <w:pPr>
        <w:spacing w:line="360" w:lineRule="auto"/>
        <w:rPr>
          <w:rFonts w:ascii="Arial" w:hAnsi="Arial" w:cs="Arial"/>
          <w:color w:val="3A3A3A"/>
          <w:shd w:val="clear" w:color="auto" w:fill="FFFFFF"/>
        </w:rPr>
      </w:pPr>
    </w:p>
    <w:p w14:paraId="3049D8EB" w14:textId="55D6AA29" w:rsidR="00C86750" w:rsidRDefault="00C86750" w:rsidP="00C86750">
      <w:pPr>
        <w:spacing w:line="360" w:lineRule="auto"/>
        <w:rPr>
          <w:rFonts w:ascii="Arial" w:hAnsi="Arial" w:cs="Arial"/>
          <w:color w:val="3A3A3A"/>
          <w:shd w:val="clear" w:color="auto" w:fill="FFFFFF"/>
        </w:rPr>
      </w:pPr>
      <w:r w:rsidRPr="00C86750">
        <w:rPr>
          <w:rFonts w:ascii="Arial" w:hAnsi="Arial" w:cs="Arial"/>
          <w:color w:val="3A3A3A"/>
          <w:shd w:val="clear" w:color="auto" w:fill="FFFFFF"/>
        </w:rPr>
        <w:t>Dawson, P. et al. (2014) </w:t>
      </w:r>
      <w:r w:rsidRPr="00C86750">
        <w:rPr>
          <w:rFonts w:ascii="Arial" w:hAnsi="Arial" w:cs="Arial"/>
          <w:i/>
          <w:iCs/>
          <w:color w:val="3A3A3A"/>
        </w:rPr>
        <w:t>Managing change, creativity &amp; innovation</w:t>
      </w:r>
      <w:r w:rsidRPr="00C86750">
        <w:rPr>
          <w:rFonts w:ascii="Arial" w:hAnsi="Arial" w:cs="Arial"/>
          <w:color w:val="3A3A3A"/>
          <w:shd w:val="clear" w:color="auto" w:fill="FFFFFF"/>
        </w:rPr>
        <w:t>. Second edition. Los Angeles: SAGE.</w:t>
      </w:r>
    </w:p>
    <w:p w14:paraId="274AC575" w14:textId="7A85D5D1" w:rsidR="00ED1927" w:rsidRDefault="00ED1927" w:rsidP="00C86750">
      <w:pPr>
        <w:spacing w:line="360" w:lineRule="auto"/>
        <w:rPr>
          <w:rFonts w:ascii="Arial" w:hAnsi="Arial" w:cs="Arial"/>
          <w:color w:val="3A3A3A"/>
          <w:shd w:val="clear" w:color="auto" w:fill="FFFFFF"/>
        </w:rPr>
      </w:pPr>
    </w:p>
    <w:p w14:paraId="7318B962" w14:textId="367E824C" w:rsidR="00ED1927" w:rsidRPr="00ED1927" w:rsidRDefault="00ED1927" w:rsidP="00ED1927">
      <w:pPr>
        <w:spacing w:line="360" w:lineRule="auto"/>
        <w:rPr>
          <w:rFonts w:ascii="Arial" w:hAnsi="Arial" w:cs="Arial"/>
        </w:rPr>
      </w:pPr>
      <w:r w:rsidRPr="00ED1927">
        <w:rPr>
          <w:rFonts w:ascii="Arial" w:hAnsi="Arial" w:cs="Arial"/>
          <w:color w:val="3A3A3A"/>
          <w:shd w:val="clear" w:color="auto" w:fill="FFFFFF"/>
        </w:rPr>
        <w:t>Dick, M. &amp; Archer, C. (2020) </w:t>
      </w:r>
      <w:r w:rsidRPr="00ED1927">
        <w:rPr>
          <w:rFonts w:ascii="Arial" w:hAnsi="Arial" w:cs="Arial"/>
          <w:i/>
          <w:iCs/>
          <w:color w:val="3A3A3A"/>
        </w:rPr>
        <w:t>James Watt (1736-1819) : culture, innovation and enlightenment</w:t>
      </w:r>
      <w:r w:rsidRPr="00ED1927">
        <w:rPr>
          <w:rFonts w:ascii="Arial" w:hAnsi="Arial" w:cs="Arial"/>
          <w:color w:val="3A3A3A"/>
          <w:shd w:val="clear" w:color="auto" w:fill="FFFFFF"/>
        </w:rPr>
        <w:t>. Liverpool: Liverpool University Press.</w:t>
      </w:r>
      <w:r>
        <w:rPr>
          <w:rFonts w:ascii="Arial" w:hAnsi="Arial" w:cs="Arial"/>
          <w:color w:val="3A3A3A"/>
          <w:shd w:val="clear" w:color="auto" w:fill="FFFFFF"/>
        </w:rPr>
        <w:t xml:space="preserve"> Available at:</w:t>
      </w:r>
    </w:p>
    <w:p w14:paraId="7B68BB97" w14:textId="77777777" w:rsidR="00ED1927" w:rsidRDefault="00ED1927" w:rsidP="00C86750">
      <w:pPr>
        <w:spacing w:line="360" w:lineRule="auto"/>
        <w:rPr>
          <w:rFonts w:ascii="Arial" w:hAnsi="Arial" w:cs="Arial"/>
          <w:color w:val="3A3A3A"/>
          <w:shd w:val="clear" w:color="auto" w:fill="FFFFFF"/>
        </w:rPr>
      </w:pPr>
    </w:p>
    <w:p w14:paraId="14A307E6" w14:textId="4D72AFF6" w:rsidR="00507748" w:rsidRDefault="00507748" w:rsidP="00C86750">
      <w:pPr>
        <w:spacing w:line="360" w:lineRule="auto"/>
        <w:rPr>
          <w:rFonts w:ascii="Arial" w:hAnsi="Arial" w:cs="Arial"/>
        </w:rPr>
      </w:pPr>
    </w:p>
    <w:p w14:paraId="43D54D0E" w14:textId="0A730F3B" w:rsidR="00507748" w:rsidRDefault="00507748" w:rsidP="00507748">
      <w:pPr>
        <w:spacing w:line="360" w:lineRule="auto"/>
        <w:rPr>
          <w:rFonts w:ascii="Arial" w:hAnsi="Arial" w:cs="Arial"/>
        </w:rPr>
      </w:pPr>
      <w:r w:rsidRPr="00507748">
        <w:rPr>
          <w:rFonts w:ascii="Arial" w:hAnsi="Arial" w:cs="Arial"/>
          <w:color w:val="3A3A3A"/>
          <w:shd w:val="clear" w:color="auto" w:fill="FFFFFF"/>
        </w:rPr>
        <w:t>Gronlund, J. et al. (2010) Open Innovation and the Stage-Gate Process: A Revised Model for New</w:t>
      </w:r>
      <w:r w:rsidRPr="00507748">
        <w:rPr>
          <w:rFonts w:ascii="Arial" w:hAnsi="Arial" w:cs="Arial"/>
        </w:rPr>
        <w:t xml:space="preserve"> </w:t>
      </w:r>
      <w:r w:rsidRPr="00507748">
        <w:rPr>
          <w:rFonts w:ascii="Arial" w:hAnsi="Arial" w:cs="Arial"/>
          <w:color w:val="3A3A3A"/>
          <w:shd w:val="clear" w:color="auto" w:fill="FFFFFF"/>
        </w:rPr>
        <w:t>Product Development. </w:t>
      </w:r>
      <w:r w:rsidRPr="00507748">
        <w:rPr>
          <w:rFonts w:ascii="Arial" w:hAnsi="Arial" w:cs="Arial"/>
          <w:i/>
          <w:iCs/>
          <w:color w:val="3A3A3A"/>
        </w:rPr>
        <w:t>California management review</w:t>
      </w:r>
      <w:r w:rsidRPr="00507748">
        <w:rPr>
          <w:rFonts w:ascii="Arial" w:hAnsi="Arial" w:cs="Arial"/>
          <w:color w:val="3A3A3A"/>
          <w:shd w:val="clear" w:color="auto" w:fill="FFFFFF"/>
        </w:rPr>
        <w:t>. [Online] 52 (3), 106–131.</w:t>
      </w:r>
      <w:r w:rsidRPr="00507748">
        <w:rPr>
          <w:rFonts w:ascii="Arial" w:hAnsi="Arial" w:cs="Arial"/>
        </w:rPr>
        <w:t xml:space="preserve"> </w:t>
      </w:r>
    </w:p>
    <w:p w14:paraId="7B1BEF85" w14:textId="79C0BE25" w:rsidR="00D67750" w:rsidRDefault="00D67750" w:rsidP="00507748">
      <w:pPr>
        <w:spacing w:line="360" w:lineRule="auto"/>
        <w:rPr>
          <w:rFonts w:ascii="Arial" w:hAnsi="Arial" w:cs="Arial"/>
        </w:rPr>
      </w:pPr>
    </w:p>
    <w:p w14:paraId="6E7D38D5" w14:textId="77777777" w:rsidR="00712573" w:rsidRDefault="00712573" w:rsidP="00D67750">
      <w:pPr>
        <w:spacing w:line="360" w:lineRule="auto"/>
        <w:rPr>
          <w:rFonts w:ascii="Arial" w:hAnsi="Arial" w:cs="Arial"/>
          <w:color w:val="3A3A3A"/>
          <w:shd w:val="clear" w:color="auto" w:fill="FFFFFF"/>
        </w:rPr>
      </w:pPr>
    </w:p>
    <w:p w14:paraId="71A64146" w14:textId="17BF8F6D" w:rsidR="00ED1927" w:rsidRDefault="00D67750" w:rsidP="00D67750">
      <w:pPr>
        <w:spacing w:line="360" w:lineRule="auto"/>
        <w:rPr>
          <w:rFonts w:ascii="Arial" w:hAnsi="Arial" w:cs="Arial"/>
          <w:color w:val="3A3A3A"/>
          <w:shd w:val="clear" w:color="auto" w:fill="FFFFFF"/>
        </w:rPr>
      </w:pPr>
      <w:r w:rsidRPr="00D67750">
        <w:rPr>
          <w:rFonts w:ascii="Arial" w:hAnsi="Arial" w:cs="Arial"/>
          <w:color w:val="3A3A3A"/>
          <w:shd w:val="clear" w:color="auto" w:fill="FFFFFF"/>
        </w:rPr>
        <w:t>Gunderson, A. (2007) Netflix vs. Blockbuster: what would you do?</w:t>
      </w:r>
      <w:r w:rsidRPr="00D67750">
        <w:rPr>
          <w:rStyle w:val="apple-converted-space"/>
          <w:rFonts w:ascii="Arial" w:hAnsi="Arial" w:cs="Arial"/>
          <w:color w:val="3A3A3A"/>
          <w:shd w:val="clear" w:color="auto" w:fill="FFFFFF"/>
        </w:rPr>
        <w:t> </w:t>
      </w:r>
      <w:r w:rsidRPr="00D67750">
        <w:rPr>
          <w:rFonts w:ascii="Arial" w:hAnsi="Arial" w:cs="Arial"/>
          <w:i/>
          <w:iCs/>
          <w:color w:val="3A3A3A"/>
        </w:rPr>
        <w:t>Inc. (Boston, Mass.)</w:t>
      </w:r>
      <w:r w:rsidRPr="00D67750">
        <w:rPr>
          <w:rFonts w:ascii="Arial" w:hAnsi="Arial" w:cs="Arial"/>
          <w:color w:val="3A3A3A"/>
          <w:shd w:val="clear" w:color="auto" w:fill="FFFFFF"/>
        </w:rPr>
        <w:t>. 29 (10), 32–35</w:t>
      </w:r>
      <w:r>
        <w:rPr>
          <w:rFonts w:ascii="Arial" w:hAnsi="Arial" w:cs="Arial"/>
          <w:color w:val="3A3A3A"/>
          <w:shd w:val="clear" w:color="auto" w:fill="FFFFFF"/>
        </w:rPr>
        <w:t xml:space="preserve">. Available at: </w:t>
      </w:r>
      <w:hyperlink r:id="rId13" w:history="1">
        <w:r w:rsidRPr="0085648F">
          <w:rPr>
            <w:rStyle w:val="Hyperlink"/>
            <w:rFonts w:ascii="Arial" w:hAnsi="Arial" w:cs="Arial"/>
            <w:shd w:val="clear" w:color="auto" w:fill="FFFFFF"/>
          </w:rPr>
          <w:t>https://web-a-ebscohost-</w:t>
        </w:r>
        <w:r w:rsidRPr="0085648F">
          <w:rPr>
            <w:rStyle w:val="Hyperlink"/>
            <w:rFonts w:ascii="Arial" w:hAnsi="Arial" w:cs="Arial"/>
            <w:shd w:val="clear" w:color="auto" w:fill="FFFFFF"/>
          </w:rPr>
          <w:lastRenderedPageBreak/>
          <w:t>com.ezproxy.uwtsd.ac.uk/ehost/pdfviewer/pdfviewer?vid=1&amp;sid=047563c1-3cc6-48a6-85c5-5cd67ef88b89%40sdc-v-sessmgr02</w:t>
        </w:r>
      </w:hyperlink>
      <w:r>
        <w:rPr>
          <w:rFonts w:ascii="Arial" w:hAnsi="Arial" w:cs="Arial"/>
          <w:color w:val="3A3A3A"/>
          <w:shd w:val="clear" w:color="auto" w:fill="FFFFFF"/>
        </w:rPr>
        <w:t xml:space="preserve"> (Accessed 15</w:t>
      </w:r>
      <w:r w:rsidRPr="00D67750">
        <w:rPr>
          <w:rFonts w:ascii="Arial" w:hAnsi="Arial" w:cs="Arial"/>
          <w:color w:val="3A3A3A"/>
          <w:shd w:val="clear" w:color="auto" w:fill="FFFFFF"/>
          <w:vertAlign w:val="superscript"/>
        </w:rPr>
        <w:t>th</w:t>
      </w:r>
      <w:r>
        <w:rPr>
          <w:rFonts w:ascii="Arial" w:hAnsi="Arial" w:cs="Arial"/>
          <w:color w:val="3A3A3A"/>
          <w:shd w:val="clear" w:color="auto" w:fill="FFFFFF"/>
        </w:rPr>
        <w:t xml:space="preserve"> August, 2021)</w:t>
      </w:r>
    </w:p>
    <w:p w14:paraId="661D566D" w14:textId="77777777" w:rsidR="00ED1927" w:rsidRPr="00ED1927" w:rsidRDefault="00ED1927" w:rsidP="00ED1927">
      <w:pPr>
        <w:spacing w:line="360" w:lineRule="auto"/>
        <w:rPr>
          <w:rFonts w:ascii="Arial" w:hAnsi="Arial" w:cs="Arial"/>
          <w:color w:val="000000" w:themeColor="text1"/>
        </w:rPr>
      </w:pPr>
      <w:r w:rsidRPr="00ED1927">
        <w:rPr>
          <w:rFonts w:ascii="Arial" w:hAnsi="Arial" w:cs="Arial"/>
          <w:color w:val="3A3A3A"/>
          <w:shd w:val="clear" w:color="auto" w:fill="FFFFFF"/>
        </w:rPr>
        <w:t>Imber, A. (2016) </w:t>
      </w:r>
      <w:r w:rsidRPr="00ED1927">
        <w:rPr>
          <w:rFonts w:ascii="Arial" w:hAnsi="Arial" w:cs="Arial"/>
          <w:i/>
          <w:iCs/>
          <w:color w:val="3A3A3A"/>
        </w:rPr>
        <w:t>The innovation formula : the 14 science-based keys for creating a culture where innovation thrives.</w:t>
      </w:r>
      <w:r w:rsidRPr="00ED1927">
        <w:rPr>
          <w:rFonts w:ascii="Arial" w:hAnsi="Arial" w:cs="Arial"/>
          <w:color w:val="3A3A3A"/>
          <w:shd w:val="clear" w:color="auto" w:fill="FFFFFF"/>
        </w:rPr>
        <w:t xml:space="preserve"> 1st edition. Milton, QLD: Wiley. Available at: </w:t>
      </w:r>
      <w:hyperlink r:id="rId14" w:history="1">
        <w:r w:rsidRPr="00ED1927">
          <w:rPr>
            <w:rStyle w:val="Hyperlink"/>
            <w:rFonts w:ascii="Arial" w:hAnsi="Arial" w:cs="Arial"/>
            <w:shd w:val="clear" w:color="auto" w:fill="FFFFFF"/>
          </w:rPr>
          <w:t>https://ebookcentral.proquest.com/lib/trinity/reader.action?docID=4418727</w:t>
        </w:r>
      </w:hyperlink>
      <w:r w:rsidRPr="00ED1927">
        <w:rPr>
          <w:rFonts w:ascii="Arial" w:hAnsi="Arial" w:cs="Arial"/>
          <w:color w:val="3A3A3A"/>
          <w:shd w:val="clear" w:color="auto" w:fill="FFFFFF"/>
        </w:rPr>
        <w:t xml:space="preserve"> (Accessed 1</w:t>
      </w:r>
      <w:r w:rsidRPr="00ED1927">
        <w:rPr>
          <w:rFonts w:ascii="Arial" w:hAnsi="Arial" w:cs="Arial"/>
          <w:color w:val="3A3A3A"/>
          <w:shd w:val="clear" w:color="auto" w:fill="FFFFFF"/>
          <w:vertAlign w:val="superscript"/>
        </w:rPr>
        <w:t>st</w:t>
      </w:r>
      <w:r w:rsidRPr="00ED1927">
        <w:rPr>
          <w:rFonts w:ascii="Arial" w:hAnsi="Arial" w:cs="Arial"/>
          <w:color w:val="3A3A3A"/>
          <w:shd w:val="clear" w:color="auto" w:fill="FFFFFF"/>
        </w:rPr>
        <w:t xml:space="preserve"> September, 2021)</w:t>
      </w:r>
    </w:p>
    <w:p w14:paraId="63CDB81F" w14:textId="77777777" w:rsidR="00ED1927" w:rsidRDefault="00ED1927" w:rsidP="00D67750">
      <w:pPr>
        <w:spacing w:line="360" w:lineRule="auto"/>
        <w:rPr>
          <w:rFonts w:ascii="Arial" w:hAnsi="Arial" w:cs="Arial"/>
          <w:color w:val="3A3A3A"/>
          <w:shd w:val="clear" w:color="auto" w:fill="FFFFFF"/>
        </w:rPr>
      </w:pPr>
    </w:p>
    <w:p w14:paraId="66C18842" w14:textId="29953507" w:rsidR="00FC02BC" w:rsidRDefault="00FC02BC" w:rsidP="00D67750">
      <w:pPr>
        <w:spacing w:line="360" w:lineRule="auto"/>
        <w:rPr>
          <w:rFonts w:ascii="Arial" w:hAnsi="Arial" w:cs="Arial"/>
          <w:color w:val="3A3A3A"/>
          <w:shd w:val="clear" w:color="auto" w:fill="FFFFFF"/>
        </w:rPr>
      </w:pPr>
    </w:p>
    <w:p w14:paraId="30C5E5F1" w14:textId="5D11FCC6" w:rsidR="00FC02BC" w:rsidRDefault="00FC02BC" w:rsidP="00FC02BC">
      <w:pPr>
        <w:spacing w:line="360" w:lineRule="auto"/>
        <w:rPr>
          <w:rFonts w:ascii="Arial" w:hAnsi="Arial" w:cs="Arial"/>
          <w:color w:val="1B1B26"/>
          <w:shd w:val="clear" w:color="auto" w:fill="FFFFFF"/>
        </w:rPr>
      </w:pPr>
      <w:r w:rsidRPr="00FC02BC">
        <w:rPr>
          <w:rFonts w:ascii="Arial" w:hAnsi="Arial" w:cs="Arial"/>
          <w:color w:val="1B1B26"/>
          <w:shd w:val="clear" w:color="auto" w:fill="FFFFFF"/>
        </w:rPr>
        <w:t>Maund, Andrew. </w:t>
      </w:r>
      <w:r>
        <w:rPr>
          <w:rFonts w:ascii="Arial" w:hAnsi="Arial" w:cs="Arial"/>
          <w:color w:val="1B1B26"/>
          <w:shd w:val="clear" w:color="auto" w:fill="FFFFFF"/>
        </w:rPr>
        <w:t xml:space="preserve">(2018) </w:t>
      </w:r>
      <w:r w:rsidRPr="00FC02BC">
        <w:rPr>
          <w:rFonts w:ascii="Arial" w:hAnsi="Arial" w:cs="Arial"/>
          <w:i/>
          <w:iCs/>
          <w:color w:val="1B1B26"/>
          <w:bdr w:val="none" w:sz="0" w:space="0" w:color="auto" w:frame="1"/>
        </w:rPr>
        <w:t>BA in Leadership and Management: Skills for the Workplace Student Yearbook, Final Year</w:t>
      </w:r>
      <w:r w:rsidRPr="00FC02BC">
        <w:rPr>
          <w:rFonts w:ascii="Arial" w:hAnsi="Arial" w:cs="Arial"/>
          <w:color w:val="1B1B26"/>
          <w:shd w:val="clear" w:color="auto" w:fill="FFFFFF"/>
        </w:rPr>
        <w:t>. Available from: VitalSource Bookshelf, SAGE Publications, Ltd. (UK)</w:t>
      </w:r>
      <w:r>
        <w:rPr>
          <w:rFonts w:ascii="Arial" w:hAnsi="Arial" w:cs="Arial"/>
          <w:color w:val="1B1B26"/>
          <w:shd w:val="clear" w:color="auto" w:fill="FFFFFF"/>
        </w:rPr>
        <w:t>.</w:t>
      </w:r>
    </w:p>
    <w:p w14:paraId="161B0F4D" w14:textId="2726A882" w:rsidR="00027387" w:rsidRDefault="00027387" w:rsidP="00FC02BC">
      <w:pPr>
        <w:spacing w:line="360" w:lineRule="auto"/>
      </w:pPr>
    </w:p>
    <w:p w14:paraId="244963E6" w14:textId="77777777" w:rsidR="00027387" w:rsidRDefault="00027387" w:rsidP="00FC02BC">
      <w:pPr>
        <w:spacing w:line="360" w:lineRule="auto"/>
        <w:rPr>
          <w:rFonts w:ascii="Arial" w:hAnsi="Arial" w:cs="Arial"/>
        </w:rPr>
      </w:pPr>
      <w:r w:rsidRPr="00027387">
        <w:rPr>
          <w:rFonts w:ascii="Arial" w:hAnsi="Arial" w:cs="Arial"/>
        </w:rPr>
        <w:t>Wallop, H. (2012) Clinton Cards: What went wrong? The Telegraph. 8</w:t>
      </w:r>
      <w:r w:rsidRPr="00027387">
        <w:rPr>
          <w:rFonts w:ascii="Arial" w:hAnsi="Arial" w:cs="Arial"/>
          <w:vertAlign w:val="superscript"/>
        </w:rPr>
        <w:t>th</w:t>
      </w:r>
      <w:r w:rsidRPr="00027387">
        <w:rPr>
          <w:rFonts w:ascii="Arial" w:hAnsi="Arial" w:cs="Arial"/>
        </w:rPr>
        <w:t xml:space="preserve"> May. </w:t>
      </w:r>
    </w:p>
    <w:p w14:paraId="111B4B29" w14:textId="2E597B92" w:rsidR="00027387" w:rsidRDefault="00027387" w:rsidP="00FC02BC">
      <w:pPr>
        <w:spacing w:line="360" w:lineRule="auto"/>
        <w:rPr>
          <w:rFonts w:ascii="Arial" w:hAnsi="Arial" w:cs="Arial"/>
        </w:rPr>
      </w:pPr>
      <w:r w:rsidRPr="00027387">
        <w:rPr>
          <w:rFonts w:ascii="Arial" w:hAnsi="Arial" w:cs="Arial"/>
        </w:rPr>
        <w:t>Available at:</w:t>
      </w:r>
      <w:r>
        <w:rPr>
          <w:rFonts w:ascii="Arial" w:hAnsi="Arial" w:cs="Arial"/>
        </w:rPr>
        <w:t xml:space="preserve"> </w:t>
      </w:r>
      <w:hyperlink r:id="rId15" w:history="1">
        <w:r w:rsidRPr="0085648F">
          <w:rPr>
            <w:rStyle w:val="Hyperlink"/>
            <w:rFonts w:ascii="Arial" w:hAnsi="Arial" w:cs="Arial"/>
          </w:rPr>
          <w:t>https://www.telegraph.co.uk/finance/newsbysector/retailandconsumer/9254201/Clinton-Cards-what-went-wrong.html</w:t>
        </w:r>
      </w:hyperlink>
      <w:r w:rsidRPr="00027387">
        <w:rPr>
          <w:rFonts w:ascii="Arial" w:hAnsi="Arial" w:cs="Arial"/>
        </w:rPr>
        <w:t xml:space="preserve"> (Accessed 26th August, 2021).</w:t>
      </w:r>
    </w:p>
    <w:p w14:paraId="39E66156" w14:textId="77777777" w:rsidR="00ED1927" w:rsidRPr="00FC02BC" w:rsidRDefault="00ED1927" w:rsidP="00FC02BC">
      <w:pPr>
        <w:spacing w:line="360" w:lineRule="auto"/>
        <w:rPr>
          <w:rFonts w:ascii="Arial" w:hAnsi="Arial" w:cs="Arial"/>
        </w:rPr>
      </w:pPr>
    </w:p>
    <w:p w14:paraId="5C201A58" w14:textId="77777777" w:rsidR="00FC02BC" w:rsidRPr="00027387" w:rsidRDefault="00FC02BC" w:rsidP="00D67750">
      <w:pPr>
        <w:spacing w:line="360" w:lineRule="auto"/>
        <w:rPr>
          <w:rFonts w:ascii="Arial" w:hAnsi="Arial" w:cs="Arial"/>
          <w:color w:val="3A3A3A"/>
          <w:shd w:val="clear" w:color="auto" w:fill="FFFFFF"/>
        </w:rPr>
      </w:pPr>
    </w:p>
    <w:p w14:paraId="0D0773B1" w14:textId="77777777" w:rsidR="00D67750" w:rsidRPr="00D67750" w:rsidRDefault="00D67750" w:rsidP="00D67750">
      <w:pPr>
        <w:spacing w:line="360" w:lineRule="auto"/>
        <w:rPr>
          <w:rFonts w:ascii="Arial" w:hAnsi="Arial" w:cs="Arial"/>
        </w:rPr>
      </w:pPr>
    </w:p>
    <w:p w14:paraId="724B82F4" w14:textId="77777777" w:rsidR="00D67750" w:rsidRPr="00507748" w:rsidRDefault="00D67750" w:rsidP="00507748">
      <w:pPr>
        <w:spacing w:line="360" w:lineRule="auto"/>
        <w:rPr>
          <w:rFonts w:ascii="Arial" w:hAnsi="Arial" w:cs="Arial"/>
        </w:rPr>
      </w:pPr>
    </w:p>
    <w:p w14:paraId="7A15E1C8" w14:textId="77777777" w:rsidR="00E51DA0" w:rsidRPr="00E51DA0" w:rsidRDefault="00E51DA0" w:rsidP="00E51DA0"/>
    <w:p w14:paraId="56D57D23" w14:textId="572E8034" w:rsidR="00371795" w:rsidRDefault="00371795" w:rsidP="00C10EF3"/>
    <w:p w14:paraId="2DF93896" w14:textId="4CFCA955" w:rsidR="00371795" w:rsidRDefault="00371795" w:rsidP="00C10EF3"/>
    <w:p w14:paraId="13F90FBA" w14:textId="54DD10FC" w:rsidR="00371795" w:rsidRDefault="00371795" w:rsidP="00C10EF3"/>
    <w:p w14:paraId="3FE17926" w14:textId="47F18C55" w:rsidR="00371795" w:rsidRDefault="00371795" w:rsidP="00C10EF3"/>
    <w:p w14:paraId="18A17771" w14:textId="056FE65F" w:rsidR="00371795" w:rsidRDefault="00371795" w:rsidP="00C10EF3"/>
    <w:p w14:paraId="30E58675" w14:textId="77777777" w:rsidR="00371795" w:rsidRPr="00C10EF3" w:rsidRDefault="00371795" w:rsidP="00C10EF3"/>
    <w:p w14:paraId="1932AD3A" w14:textId="77777777" w:rsidR="00432CFF" w:rsidRDefault="00432CFF" w:rsidP="008E1E8D">
      <w:pPr>
        <w:pStyle w:val="Heading1"/>
      </w:pPr>
    </w:p>
    <w:p w14:paraId="63D1DA93" w14:textId="77777777" w:rsidR="00432CFF" w:rsidRDefault="00432CFF" w:rsidP="008E1E8D">
      <w:pPr>
        <w:pStyle w:val="Heading1"/>
      </w:pPr>
    </w:p>
    <w:p w14:paraId="18E3976E" w14:textId="77777777" w:rsidR="00432CFF" w:rsidRDefault="00432CFF" w:rsidP="008E1E8D">
      <w:pPr>
        <w:pStyle w:val="Heading1"/>
      </w:pPr>
    </w:p>
    <w:bookmarkEnd w:id="1"/>
    <w:p w14:paraId="66D4613F" w14:textId="77777777" w:rsidR="00322A04" w:rsidRPr="009D31F1" w:rsidRDefault="00322A04" w:rsidP="009D31F1">
      <w:pPr>
        <w:pStyle w:val="Heading2"/>
        <w:spacing w:line="360" w:lineRule="auto"/>
        <w:rPr>
          <w:rFonts w:ascii="Arial" w:hAnsi="Arial" w:cs="Arial"/>
          <w:sz w:val="24"/>
          <w:szCs w:val="24"/>
        </w:rPr>
      </w:pPr>
    </w:p>
    <w:p w14:paraId="62866942" w14:textId="77777777" w:rsidR="006E62A7" w:rsidRPr="009D31F1" w:rsidRDefault="006E62A7" w:rsidP="009D31F1">
      <w:pPr>
        <w:spacing w:line="360" w:lineRule="auto"/>
        <w:ind w:left="720"/>
        <w:rPr>
          <w:rFonts w:ascii="Arial" w:hAnsi="Arial" w:cs="Arial"/>
        </w:rPr>
      </w:pPr>
    </w:p>
    <w:p w14:paraId="4445F654" w14:textId="77777777" w:rsidR="006E62A7" w:rsidRPr="009D31F1" w:rsidRDefault="006E62A7" w:rsidP="009D31F1">
      <w:pPr>
        <w:spacing w:line="360" w:lineRule="auto"/>
        <w:rPr>
          <w:rFonts w:ascii="Arial" w:hAnsi="Arial" w:cs="Arial"/>
        </w:rPr>
      </w:pPr>
    </w:p>
    <w:p w14:paraId="744ED70F" w14:textId="77777777" w:rsidR="002A0020" w:rsidRPr="009D31F1" w:rsidRDefault="002A0020" w:rsidP="009D31F1">
      <w:pPr>
        <w:spacing w:line="360" w:lineRule="auto"/>
        <w:jc w:val="both"/>
        <w:rPr>
          <w:rFonts w:ascii="Arial" w:hAnsi="Arial" w:cs="Arial"/>
        </w:rPr>
      </w:pPr>
    </w:p>
    <w:p w14:paraId="22A899E1" w14:textId="6BCB7A16" w:rsidR="00472D7B" w:rsidRPr="009D31F1" w:rsidRDefault="00472D7B" w:rsidP="009D31F1">
      <w:pPr>
        <w:spacing w:line="360" w:lineRule="auto"/>
        <w:jc w:val="both"/>
        <w:rPr>
          <w:rFonts w:ascii="Arial" w:hAnsi="Arial" w:cs="Arial"/>
          <w:color w:val="FF0000"/>
        </w:rPr>
      </w:pPr>
    </w:p>
    <w:p w14:paraId="2635102A" w14:textId="72DC3DA9" w:rsidR="0006008A" w:rsidRPr="009D31F1" w:rsidRDefault="0006008A" w:rsidP="009D31F1">
      <w:pPr>
        <w:spacing w:line="360" w:lineRule="auto"/>
        <w:jc w:val="both"/>
        <w:rPr>
          <w:rFonts w:ascii="Arial" w:hAnsi="Arial" w:cs="Arial"/>
        </w:rPr>
      </w:pPr>
    </w:p>
    <w:p w14:paraId="06366632" w14:textId="5D3B56A2" w:rsidR="0030173B" w:rsidRPr="009D31F1" w:rsidRDefault="0030173B" w:rsidP="009D31F1">
      <w:pPr>
        <w:spacing w:line="360" w:lineRule="auto"/>
        <w:jc w:val="both"/>
        <w:rPr>
          <w:rFonts w:ascii="Arial" w:hAnsi="Arial" w:cs="Arial"/>
        </w:rPr>
      </w:pPr>
    </w:p>
    <w:p w14:paraId="12413460" w14:textId="77777777" w:rsidR="00244789" w:rsidRPr="000C7FD0" w:rsidRDefault="00244789" w:rsidP="000C7FD0">
      <w:pPr>
        <w:spacing w:line="360" w:lineRule="auto"/>
        <w:jc w:val="both"/>
        <w:rPr>
          <w:rFonts w:cstheme="minorHAnsi"/>
        </w:rPr>
      </w:pPr>
    </w:p>
    <w:p w14:paraId="5CB9DF97" w14:textId="4B81FA06" w:rsidR="00322C2E" w:rsidRPr="002049FE" w:rsidRDefault="00322C2E" w:rsidP="008E1E8D">
      <w:pPr>
        <w:pStyle w:val="Heading1"/>
      </w:pPr>
    </w:p>
    <w:p w14:paraId="0354B88A" w14:textId="54619324" w:rsidR="0030173B" w:rsidRDefault="0030173B" w:rsidP="0030173B">
      <w:bookmarkStart w:id="18" w:name="_Toc456901517"/>
    </w:p>
    <w:p w14:paraId="3E56B98C" w14:textId="77777777" w:rsidR="00540408" w:rsidRPr="0030173B" w:rsidRDefault="00540408" w:rsidP="0030173B"/>
    <w:bookmarkEnd w:id="18"/>
    <w:p w14:paraId="41D91F85" w14:textId="0CE2D747" w:rsidR="008E1E8D" w:rsidRDefault="008E1E8D" w:rsidP="00B4127E">
      <w:pPr>
        <w:pStyle w:val="Heading2"/>
      </w:pPr>
    </w:p>
    <w:p w14:paraId="559F45D3" w14:textId="7063F5F7" w:rsidR="002B6996" w:rsidRDefault="002B6996" w:rsidP="002B6996"/>
    <w:p w14:paraId="45DFFF2A" w14:textId="3D4CC09B" w:rsidR="00371795" w:rsidRDefault="00371795" w:rsidP="002B6996"/>
    <w:p w14:paraId="4485C5B0" w14:textId="5AFDC06F" w:rsidR="00371795" w:rsidRDefault="00371795" w:rsidP="002B6996"/>
    <w:p w14:paraId="53CC57D0" w14:textId="61519935" w:rsidR="00371795" w:rsidRDefault="00371795" w:rsidP="002B6996"/>
    <w:p w14:paraId="126F6D82" w14:textId="57C8D33D" w:rsidR="00371795" w:rsidRDefault="00371795" w:rsidP="002B6996"/>
    <w:p w14:paraId="4E5CC225" w14:textId="5790F05D" w:rsidR="00371795" w:rsidRDefault="00371795" w:rsidP="002B6996"/>
    <w:p w14:paraId="6E620157" w14:textId="40DA537A" w:rsidR="00371795" w:rsidRDefault="00371795" w:rsidP="002B6996"/>
    <w:p w14:paraId="12C14651" w14:textId="1BB3407C" w:rsidR="00371795" w:rsidRDefault="00371795" w:rsidP="002B6996"/>
    <w:p w14:paraId="46BD8B38" w14:textId="7092C9B1" w:rsidR="00371795" w:rsidRDefault="00371795" w:rsidP="002B6996"/>
    <w:p w14:paraId="4A509026" w14:textId="0FB6DD98" w:rsidR="00371795" w:rsidRDefault="00371795" w:rsidP="002B6996"/>
    <w:p w14:paraId="755FD73F" w14:textId="78D19394" w:rsidR="00371795" w:rsidRDefault="00371795" w:rsidP="002B6996"/>
    <w:p w14:paraId="1B17932C" w14:textId="7275C2F1" w:rsidR="00371795" w:rsidRDefault="00371795" w:rsidP="002B6996"/>
    <w:p w14:paraId="2AC48E17" w14:textId="518BC99E" w:rsidR="00371795" w:rsidRDefault="00371795" w:rsidP="002B6996"/>
    <w:p w14:paraId="7AC29440" w14:textId="15BE63FF" w:rsidR="00371795" w:rsidRDefault="00371795" w:rsidP="002B6996"/>
    <w:p w14:paraId="440EF425" w14:textId="0CB9065D" w:rsidR="00371795" w:rsidRDefault="00371795" w:rsidP="002B6996"/>
    <w:p w14:paraId="3135C5DF" w14:textId="76F4DCAB" w:rsidR="00371795" w:rsidRDefault="00371795" w:rsidP="002B6996"/>
    <w:p w14:paraId="2AC2721A" w14:textId="00A00B2B" w:rsidR="00371795" w:rsidRDefault="00371795" w:rsidP="002B6996"/>
    <w:p w14:paraId="16D91B2F" w14:textId="21F49426" w:rsidR="00371795" w:rsidRDefault="00371795" w:rsidP="002B6996"/>
    <w:p w14:paraId="3EE42C04" w14:textId="52796C1B" w:rsidR="00371795" w:rsidRDefault="00371795" w:rsidP="002B6996"/>
    <w:p w14:paraId="17353774" w14:textId="6F9D2957" w:rsidR="00371795" w:rsidRDefault="00371795" w:rsidP="002B6996"/>
    <w:p w14:paraId="7B47E464" w14:textId="1011BEDA" w:rsidR="00371795" w:rsidRDefault="00371795" w:rsidP="002B6996"/>
    <w:p w14:paraId="13D361AD" w14:textId="2F56F155" w:rsidR="00371795" w:rsidRDefault="00371795" w:rsidP="002B6996"/>
    <w:p w14:paraId="3575084C" w14:textId="65CC0AD9" w:rsidR="00371795" w:rsidRDefault="00371795" w:rsidP="002B6996"/>
    <w:p w14:paraId="5FC90C5C" w14:textId="77777777" w:rsidR="00371795" w:rsidRDefault="00371795" w:rsidP="002B6996"/>
    <w:p w14:paraId="36555F23" w14:textId="77777777" w:rsidR="002B6996" w:rsidRPr="002B6996" w:rsidRDefault="002B6996" w:rsidP="002B6996"/>
    <w:p w14:paraId="049A40AA" w14:textId="7C5858DA" w:rsidR="008C69D8" w:rsidRPr="00B33C93" w:rsidRDefault="008C69D8" w:rsidP="00B33C93"/>
    <w:p w14:paraId="2D11690F" w14:textId="73EC4596" w:rsidR="00DC0109" w:rsidRDefault="00DC0109" w:rsidP="00D2291D">
      <w:pPr>
        <w:pStyle w:val="ListParagraph"/>
        <w:spacing w:line="360" w:lineRule="auto"/>
        <w:rPr>
          <w:rFonts w:ascii="Arial" w:hAnsi="Arial" w:cs="Arial"/>
          <w:sz w:val="24"/>
          <w:szCs w:val="24"/>
        </w:rPr>
      </w:pPr>
    </w:p>
    <w:p w14:paraId="4A368A45" w14:textId="29635FCB" w:rsidR="00DC0109" w:rsidRDefault="00DC0109" w:rsidP="00D2291D">
      <w:pPr>
        <w:pStyle w:val="ListParagraph"/>
        <w:spacing w:line="360" w:lineRule="auto"/>
        <w:rPr>
          <w:rFonts w:ascii="Arial" w:hAnsi="Arial" w:cs="Arial"/>
          <w:sz w:val="24"/>
          <w:szCs w:val="24"/>
        </w:rPr>
      </w:pPr>
    </w:p>
    <w:p w14:paraId="645EC9B5" w14:textId="236D123A" w:rsidR="00DC0109" w:rsidRDefault="00DC0109" w:rsidP="00D2291D">
      <w:pPr>
        <w:pStyle w:val="ListParagraph"/>
        <w:spacing w:line="360" w:lineRule="auto"/>
        <w:rPr>
          <w:rFonts w:ascii="Arial" w:hAnsi="Arial" w:cs="Arial"/>
          <w:sz w:val="24"/>
          <w:szCs w:val="24"/>
        </w:rPr>
      </w:pPr>
    </w:p>
    <w:p w14:paraId="2A60FD02" w14:textId="65D70992" w:rsidR="00DC0109" w:rsidRDefault="00DC0109" w:rsidP="00D2291D">
      <w:pPr>
        <w:pStyle w:val="ListParagraph"/>
        <w:spacing w:line="360" w:lineRule="auto"/>
        <w:rPr>
          <w:rFonts w:ascii="Arial" w:hAnsi="Arial" w:cs="Arial"/>
          <w:sz w:val="24"/>
          <w:szCs w:val="24"/>
        </w:rPr>
      </w:pPr>
    </w:p>
    <w:p w14:paraId="059709B3" w14:textId="0E5BBB79" w:rsidR="00DC0109" w:rsidRDefault="00DC0109" w:rsidP="00D2291D">
      <w:pPr>
        <w:pStyle w:val="ListParagraph"/>
        <w:spacing w:line="360" w:lineRule="auto"/>
        <w:rPr>
          <w:rFonts w:ascii="Arial" w:hAnsi="Arial" w:cs="Arial"/>
          <w:sz w:val="24"/>
          <w:szCs w:val="24"/>
        </w:rPr>
      </w:pPr>
    </w:p>
    <w:p w14:paraId="7033C135" w14:textId="0C880D8F" w:rsidR="00DC0109" w:rsidRDefault="00DC0109" w:rsidP="00D2291D">
      <w:pPr>
        <w:pStyle w:val="ListParagraph"/>
        <w:spacing w:line="360" w:lineRule="auto"/>
        <w:rPr>
          <w:rFonts w:ascii="Arial" w:hAnsi="Arial" w:cs="Arial"/>
          <w:sz w:val="24"/>
          <w:szCs w:val="24"/>
        </w:rPr>
      </w:pPr>
    </w:p>
    <w:p w14:paraId="5A7CF1CD" w14:textId="065530EC" w:rsidR="00DC0109" w:rsidRDefault="00DC0109" w:rsidP="00D2291D">
      <w:pPr>
        <w:pStyle w:val="ListParagraph"/>
        <w:spacing w:line="360" w:lineRule="auto"/>
        <w:rPr>
          <w:rFonts w:ascii="Arial" w:hAnsi="Arial" w:cs="Arial"/>
          <w:sz w:val="24"/>
          <w:szCs w:val="24"/>
        </w:rPr>
      </w:pPr>
    </w:p>
    <w:p w14:paraId="0D429359" w14:textId="4E1B66FE" w:rsidR="00DC0109" w:rsidRDefault="00DC0109" w:rsidP="00D2291D">
      <w:pPr>
        <w:pStyle w:val="ListParagraph"/>
        <w:spacing w:line="360" w:lineRule="auto"/>
        <w:rPr>
          <w:rFonts w:ascii="Arial" w:hAnsi="Arial" w:cs="Arial"/>
          <w:sz w:val="24"/>
          <w:szCs w:val="24"/>
        </w:rPr>
      </w:pPr>
    </w:p>
    <w:p w14:paraId="0C4AF7D1" w14:textId="3EEC03FB" w:rsidR="00DC0109" w:rsidRDefault="00DC0109" w:rsidP="00D2291D">
      <w:pPr>
        <w:pStyle w:val="ListParagraph"/>
        <w:spacing w:line="360" w:lineRule="auto"/>
        <w:rPr>
          <w:rFonts w:ascii="Arial" w:hAnsi="Arial" w:cs="Arial"/>
          <w:sz w:val="24"/>
          <w:szCs w:val="24"/>
        </w:rPr>
      </w:pPr>
    </w:p>
    <w:p w14:paraId="7F6196DC" w14:textId="77777777" w:rsidR="00371795" w:rsidRDefault="00371795" w:rsidP="00D2291D">
      <w:pPr>
        <w:pStyle w:val="ListParagraph"/>
        <w:spacing w:line="360" w:lineRule="auto"/>
        <w:rPr>
          <w:rFonts w:ascii="Arial" w:hAnsi="Arial" w:cs="Arial"/>
          <w:sz w:val="24"/>
          <w:szCs w:val="24"/>
        </w:rPr>
      </w:pPr>
    </w:p>
    <w:p w14:paraId="3256989D" w14:textId="519A13E8" w:rsidR="0030173B" w:rsidRDefault="0030173B" w:rsidP="00D2291D">
      <w:pPr>
        <w:pStyle w:val="ListParagraph"/>
        <w:spacing w:line="360" w:lineRule="auto"/>
        <w:rPr>
          <w:rFonts w:ascii="Arial" w:hAnsi="Arial" w:cs="Arial"/>
          <w:sz w:val="24"/>
          <w:szCs w:val="24"/>
        </w:rPr>
      </w:pPr>
    </w:p>
    <w:p w14:paraId="420B21F8" w14:textId="1C06FFD1" w:rsidR="005225BF" w:rsidRDefault="005225BF" w:rsidP="00D2291D">
      <w:pPr>
        <w:spacing w:line="360" w:lineRule="auto"/>
        <w:rPr>
          <w:rFonts w:ascii="Arial" w:hAnsi="Arial" w:cs="Arial"/>
        </w:rPr>
      </w:pPr>
    </w:p>
    <w:p w14:paraId="75F87ED7" w14:textId="07424291" w:rsidR="0024294C" w:rsidRDefault="0024294C" w:rsidP="0024294C">
      <w:pPr>
        <w:pStyle w:val="Heading3"/>
      </w:pPr>
      <w:bookmarkStart w:id="19" w:name="_Toc456901523"/>
    </w:p>
    <w:p w14:paraId="068EB11D" w14:textId="7EBA1B33" w:rsidR="00FD68BB" w:rsidRDefault="00FD68BB" w:rsidP="00FD68BB"/>
    <w:bookmarkEnd w:id="19"/>
    <w:p w14:paraId="0520377C" w14:textId="77777777" w:rsidR="0031371A" w:rsidRPr="0031371A" w:rsidRDefault="0031371A" w:rsidP="00BD725F">
      <w:pPr>
        <w:rPr>
          <w:rFonts w:ascii="Arial" w:hAnsi="Arial" w:cs="Arial"/>
          <w:sz w:val="20"/>
          <w:szCs w:val="20"/>
        </w:rPr>
      </w:pPr>
    </w:p>
    <w:p w14:paraId="1D67BD2E" w14:textId="77777777" w:rsidR="00AB3910" w:rsidRPr="003A4FE3" w:rsidRDefault="00AB3910" w:rsidP="00F872BE">
      <w:pPr>
        <w:rPr>
          <w:rFonts w:ascii="Arial" w:hAnsi="Arial" w:cs="Arial"/>
          <w:i/>
          <w:sz w:val="20"/>
          <w:szCs w:val="20"/>
        </w:rPr>
      </w:pPr>
    </w:p>
    <w:p w14:paraId="3BF2761A" w14:textId="77777777" w:rsidR="00F872BE" w:rsidRDefault="00F872BE"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1327E0">
      <w:pPr>
        <w:pStyle w:val="Heading1"/>
      </w:pPr>
    </w:p>
    <w:p w14:paraId="61EEA2E2" w14:textId="680C5130" w:rsidR="002049FE" w:rsidRDefault="002049FE" w:rsidP="003F69D6"/>
    <w:p w14:paraId="5ABE7B84" w14:textId="42FB8E67" w:rsidR="0030173B" w:rsidRDefault="0030173B" w:rsidP="003F69D6"/>
    <w:p w14:paraId="4792E39A" w14:textId="69327125" w:rsidR="00FE7914" w:rsidRDefault="00FE7914" w:rsidP="003F69D6"/>
    <w:p w14:paraId="4F2B8F5A" w14:textId="552753A6" w:rsidR="00FE7914" w:rsidRDefault="00FE7914" w:rsidP="003F69D6"/>
    <w:p w14:paraId="60C0ECFB" w14:textId="645045AE" w:rsidR="00FE7914" w:rsidRDefault="00FE7914" w:rsidP="003F69D6"/>
    <w:p w14:paraId="768DFEA5" w14:textId="406F095C" w:rsidR="00FE7914" w:rsidRDefault="00FE7914" w:rsidP="003F69D6"/>
    <w:p w14:paraId="7EC6ED5A" w14:textId="308C9B38" w:rsidR="00FE7914" w:rsidRDefault="00FE7914" w:rsidP="003F69D6"/>
    <w:p w14:paraId="1D2B8132" w14:textId="29082A71" w:rsidR="00FE7914" w:rsidRDefault="00FE7914" w:rsidP="003F69D6"/>
    <w:p w14:paraId="3950EB45" w14:textId="705E9513" w:rsidR="00FE7914" w:rsidRDefault="00FE7914" w:rsidP="003F69D6"/>
    <w:p w14:paraId="7789E007" w14:textId="7F645C8F" w:rsidR="00FE7914" w:rsidRDefault="00FE7914" w:rsidP="003F69D6"/>
    <w:p w14:paraId="483FC911" w14:textId="52117966" w:rsidR="00FE7914" w:rsidRDefault="00FE7914" w:rsidP="003F69D6"/>
    <w:p w14:paraId="036B314C" w14:textId="424EF206" w:rsidR="00FE7914" w:rsidRDefault="00FE7914" w:rsidP="003F69D6"/>
    <w:p w14:paraId="69A7999B" w14:textId="5DBCCFCF" w:rsidR="00FE7914" w:rsidRDefault="00FE7914" w:rsidP="003F69D6"/>
    <w:p w14:paraId="2F7D25BF" w14:textId="6F1DD94A" w:rsidR="00FE7914" w:rsidRDefault="00FE7914" w:rsidP="003F69D6"/>
    <w:p w14:paraId="6725E1F8" w14:textId="335ACB20" w:rsidR="00FE7914" w:rsidRDefault="00FE7914" w:rsidP="003F69D6"/>
    <w:p w14:paraId="3D2F50E9" w14:textId="5B3FBCA8" w:rsidR="00FE7914" w:rsidRDefault="00FE7914" w:rsidP="003F69D6"/>
    <w:p w14:paraId="373553D8" w14:textId="13DE6501" w:rsidR="00FE7914" w:rsidRDefault="00FE7914" w:rsidP="003F69D6"/>
    <w:p w14:paraId="55D5A18B" w14:textId="7FA32497" w:rsidR="00FE7914" w:rsidRDefault="00FE7914" w:rsidP="003F69D6"/>
    <w:p w14:paraId="30BF9F8E" w14:textId="4258D73D" w:rsidR="00FE7914" w:rsidRDefault="00FE7914" w:rsidP="003F69D6"/>
    <w:p w14:paraId="65461207" w14:textId="4C2E92B3" w:rsidR="00FE7914" w:rsidRDefault="00FE7914" w:rsidP="003F69D6"/>
    <w:p w14:paraId="31BEB60B" w14:textId="7C5A95BD" w:rsidR="00FE7914" w:rsidRDefault="00FE7914" w:rsidP="003F69D6"/>
    <w:p w14:paraId="3A2F7A62" w14:textId="4A76CBDB" w:rsidR="00FE7914" w:rsidRDefault="00FE7914" w:rsidP="003F69D6"/>
    <w:p w14:paraId="4A776A9F" w14:textId="62423C56" w:rsidR="00FE7914" w:rsidRDefault="00FE7914" w:rsidP="003F69D6"/>
    <w:p w14:paraId="74963F0E" w14:textId="3B939ABE" w:rsidR="005819B3" w:rsidRDefault="005819B3" w:rsidP="005819B3"/>
    <w:p w14:paraId="6E423763" w14:textId="77777777" w:rsidR="00FE7914" w:rsidRPr="00FE7914" w:rsidRDefault="00FE7914" w:rsidP="00FE7914"/>
    <w:p w14:paraId="4B3CEE84" w14:textId="7B9726ED" w:rsidR="00FE7914" w:rsidRDefault="00FE7914" w:rsidP="00FE7914"/>
    <w:p w14:paraId="70BD3E4B" w14:textId="77777777" w:rsidR="00FE7914" w:rsidRPr="00FE7914" w:rsidRDefault="00FE7914" w:rsidP="00FE7914"/>
    <w:sectPr w:rsidR="00FE7914" w:rsidRPr="00FE7914" w:rsidSect="00513050">
      <w:footerReference w:type="even" r:id="rId16"/>
      <w:foot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28B332" w14:textId="77777777" w:rsidR="00596AD0" w:rsidRDefault="00596AD0" w:rsidP="004D4E5E">
      <w:r>
        <w:separator/>
      </w:r>
    </w:p>
  </w:endnote>
  <w:endnote w:type="continuationSeparator" w:id="0">
    <w:p w14:paraId="102F1471" w14:textId="77777777" w:rsidR="00596AD0" w:rsidRDefault="00596AD0" w:rsidP="004D4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95176169"/>
      <w:docPartObj>
        <w:docPartGallery w:val="Page Numbers (Bottom of Page)"/>
        <w:docPartUnique/>
      </w:docPartObj>
    </w:sdtPr>
    <w:sdtContent>
      <w:p w14:paraId="5DF543F1" w14:textId="1852A494" w:rsidR="00E339F9" w:rsidRDefault="00E339F9" w:rsidP="00B232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8B457B" w14:textId="77777777" w:rsidR="00E339F9" w:rsidRDefault="00E339F9" w:rsidP="004D4E5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52935954"/>
      <w:docPartObj>
        <w:docPartGallery w:val="Page Numbers (Bottom of Page)"/>
        <w:docPartUnique/>
      </w:docPartObj>
    </w:sdtPr>
    <w:sdtContent>
      <w:p w14:paraId="0D0E559F" w14:textId="21F8C843" w:rsidR="00E339F9" w:rsidRDefault="00E339F9" w:rsidP="00B232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CB79DA" w14:textId="77777777" w:rsidR="00E339F9" w:rsidRDefault="00E339F9" w:rsidP="004D4E5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1C007" w14:textId="77777777" w:rsidR="00596AD0" w:rsidRDefault="00596AD0" w:rsidP="004D4E5E">
      <w:r>
        <w:separator/>
      </w:r>
    </w:p>
  </w:footnote>
  <w:footnote w:type="continuationSeparator" w:id="0">
    <w:p w14:paraId="7135A808" w14:textId="77777777" w:rsidR="00596AD0" w:rsidRDefault="00596AD0" w:rsidP="004D4E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28063406"/>
    <w:multiLevelType w:val="hybridMultilevel"/>
    <w:tmpl w:val="EEC23C96"/>
    <w:lvl w:ilvl="0" w:tplc="CD72182E">
      <w:start w:val="1"/>
      <w:numFmt w:val="bullet"/>
      <w:lvlText w:val="•"/>
      <w:lvlJc w:val="left"/>
      <w:pPr>
        <w:tabs>
          <w:tab w:val="num" w:pos="720"/>
        </w:tabs>
        <w:ind w:left="720" w:hanging="360"/>
      </w:pPr>
      <w:rPr>
        <w:rFonts w:ascii="Arial" w:hAnsi="Arial" w:hint="default"/>
      </w:rPr>
    </w:lvl>
    <w:lvl w:ilvl="1" w:tplc="F1E47C38" w:tentative="1">
      <w:start w:val="1"/>
      <w:numFmt w:val="bullet"/>
      <w:lvlText w:val="•"/>
      <w:lvlJc w:val="left"/>
      <w:pPr>
        <w:tabs>
          <w:tab w:val="num" w:pos="1440"/>
        </w:tabs>
        <w:ind w:left="1440" w:hanging="360"/>
      </w:pPr>
      <w:rPr>
        <w:rFonts w:ascii="Arial" w:hAnsi="Arial" w:hint="default"/>
      </w:rPr>
    </w:lvl>
    <w:lvl w:ilvl="2" w:tplc="FEDCE2F6" w:tentative="1">
      <w:start w:val="1"/>
      <w:numFmt w:val="bullet"/>
      <w:lvlText w:val="•"/>
      <w:lvlJc w:val="left"/>
      <w:pPr>
        <w:tabs>
          <w:tab w:val="num" w:pos="2160"/>
        </w:tabs>
        <w:ind w:left="2160" w:hanging="360"/>
      </w:pPr>
      <w:rPr>
        <w:rFonts w:ascii="Arial" w:hAnsi="Arial" w:hint="default"/>
      </w:rPr>
    </w:lvl>
    <w:lvl w:ilvl="3" w:tplc="A2B453BA" w:tentative="1">
      <w:start w:val="1"/>
      <w:numFmt w:val="bullet"/>
      <w:lvlText w:val="•"/>
      <w:lvlJc w:val="left"/>
      <w:pPr>
        <w:tabs>
          <w:tab w:val="num" w:pos="2880"/>
        </w:tabs>
        <w:ind w:left="2880" w:hanging="360"/>
      </w:pPr>
      <w:rPr>
        <w:rFonts w:ascii="Arial" w:hAnsi="Arial" w:hint="default"/>
      </w:rPr>
    </w:lvl>
    <w:lvl w:ilvl="4" w:tplc="6F1CE70C" w:tentative="1">
      <w:start w:val="1"/>
      <w:numFmt w:val="bullet"/>
      <w:lvlText w:val="•"/>
      <w:lvlJc w:val="left"/>
      <w:pPr>
        <w:tabs>
          <w:tab w:val="num" w:pos="3600"/>
        </w:tabs>
        <w:ind w:left="3600" w:hanging="360"/>
      </w:pPr>
      <w:rPr>
        <w:rFonts w:ascii="Arial" w:hAnsi="Arial" w:hint="default"/>
      </w:rPr>
    </w:lvl>
    <w:lvl w:ilvl="5" w:tplc="71F8C3E6" w:tentative="1">
      <w:start w:val="1"/>
      <w:numFmt w:val="bullet"/>
      <w:lvlText w:val="•"/>
      <w:lvlJc w:val="left"/>
      <w:pPr>
        <w:tabs>
          <w:tab w:val="num" w:pos="4320"/>
        </w:tabs>
        <w:ind w:left="4320" w:hanging="360"/>
      </w:pPr>
      <w:rPr>
        <w:rFonts w:ascii="Arial" w:hAnsi="Arial" w:hint="default"/>
      </w:rPr>
    </w:lvl>
    <w:lvl w:ilvl="6" w:tplc="CC10FDC2" w:tentative="1">
      <w:start w:val="1"/>
      <w:numFmt w:val="bullet"/>
      <w:lvlText w:val="•"/>
      <w:lvlJc w:val="left"/>
      <w:pPr>
        <w:tabs>
          <w:tab w:val="num" w:pos="5040"/>
        </w:tabs>
        <w:ind w:left="5040" w:hanging="360"/>
      </w:pPr>
      <w:rPr>
        <w:rFonts w:ascii="Arial" w:hAnsi="Arial" w:hint="default"/>
      </w:rPr>
    </w:lvl>
    <w:lvl w:ilvl="7" w:tplc="839ED05A" w:tentative="1">
      <w:start w:val="1"/>
      <w:numFmt w:val="bullet"/>
      <w:lvlText w:val="•"/>
      <w:lvlJc w:val="left"/>
      <w:pPr>
        <w:tabs>
          <w:tab w:val="num" w:pos="5760"/>
        </w:tabs>
        <w:ind w:left="5760" w:hanging="360"/>
      </w:pPr>
      <w:rPr>
        <w:rFonts w:ascii="Arial" w:hAnsi="Arial" w:hint="default"/>
      </w:rPr>
    </w:lvl>
    <w:lvl w:ilvl="8" w:tplc="ACA480B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A34201"/>
    <w:multiLevelType w:val="multilevel"/>
    <w:tmpl w:val="A2726F7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15:restartNumberingAfterBreak="0">
    <w:nsid w:val="42C96959"/>
    <w:multiLevelType w:val="hybridMultilevel"/>
    <w:tmpl w:val="937CA188"/>
    <w:lvl w:ilvl="0" w:tplc="7BC0D322">
      <w:start w:val="1"/>
      <w:numFmt w:val="bullet"/>
      <w:lvlText w:val="•"/>
      <w:lvlJc w:val="left"/>
      <w:pPr>
        <w:tabs>
          <w:tab w:val="num" w:pos="720"/>
        </w:tabs>
        <w:ind w:left="720" w:hanging="360"/>
      </w:pPr>
      <w:rPr>
        <w:rFonts w:ascii="Arial" w:hAnsi="Arial" w:hint="default"/>
      </w:rPr>
    </w:lvl>
    <w:lvl w:ilvl="1" w:tplc="46467312" w:tentative="1">
      <w:start w:val="1"/>
      <w:numFmt w:val="bullet"/>
      <w:lvlText w:val="•"/>
      <w:lvlJc w:val="left"/>
      <w:pPr>
        <w:tabs>
          <w:tab w:val="num" w:pos="1440"/>
        </w:tabs>
        <w:ind w:left="1440" w:hanging="360"/>
      </w:pPr>
      <w:rPr>
        <w:rFonts w:ascii="Arial" w:hAnsi="Arial" w:hint="default"/>
      </w:rPr>
    </w:lvl>
    <w:lvl w:ilvl="2" w:tplc="D49C263E" w:tentative="1">
      <w:start w:val="1"/>
      <w:numFmt w:val="bullet"/>
      <w:lvlText w:val="•"/>
      <w:lvlJc w:val="left"/>
      <w:pPr>
        <w:tabs>
          <w:tab w:val="num" w:pos="2160"/>
        </w:tabs>
        <w:ind w:left="2160" w:hanging="360"/>
      </w:pPr>
      <w:rPr>
        <w:rFonts w:ascii="Arial" w:hAnsi="Arial" w:hint="default"/>
      </w:rPr>
    </w:lvl>
    <w:lvl w:ilvl="3" w:tplc="96C6D4BE" w:tentative="1">
      <w:start w:val="1"/>
      <w:numFmt w:val="bullet"/>
      <w:lvlText w:val="•"/>
      <w:lvlJc w:val="left"/>
      <w:pPr>
        <w:tabs>
          <w:tab w:val="num" w:pos="2880"/>
        </w:tabs>
        <w:ind w:left="2880" w:hanging="360"/>
      </w:pPr>
      <w:rPr>
        <w:rFonts w:ascii="Arial" w:hAnsi="Arial" w:hint="default"/>
      </w:rPr>
    </w:lvl>
    <w:lvl w:ilvl="4" w:tplc="0356767E" w:tentative="1">
      <w:start w:val="1"/>
      <w:numFmt w:val="bullet"/>
      <w:lvlText w:val="•"/>
      <w:lvlJc w:val="left"/>
      <w:pPr>
        <w:tabs>
          <w:tab w:val="num" w:pos="3600"/>
        </w:tabs>
        <w:ind w:left="3600" w:hanging="360"/>
      </w:pPr>
      <w:rPr>
        <w:rFonts w:ascii="Arial" w:hAnsi="Arial" w:hint="default"/>
      </w:rPr>
    </w:lvl>
    <w:lvl w:ilvl="5" w:tplc="25208CA6" w:tentative="1">
      <w:start w:val="1"/>
      <w:numFmt w:val="bullet"/>
      <w:lvlText w:val="•"/>
      <w:lvlJc w:val="left"/>
      <w:pPr>
        <w:tabs>
          <w:tab w:val="num" w:pos="4320"/>
        </w:tabs>
        <w:ind w:left="4320" w:hanging="360"/>
      </w:pPr>
      <w:rPr>
        <w:rFonts w:ascii="Arial" w:hAnsi="Arial" w:hint="default"/>
      </w:rPr>
    </w:lvl>
    <w:lvl w:ilvl="6" w:tplc="5FB65978" w:tentative="1">
      <w:start w:val="1"/>
      <w:numFmt w:val="bullet"/>
      <w:lvlText w:val="•"/>
      <w:lvlJc w:val="left"/>
      <w:pPr>
        <w:tabs>
          <w:tab w:val="num" w:pos="5040"/>
        </w:tabs>
        <w:ind w:left="5040" w:hanging="360"/>
      </w:pPr>
      <w:rPr>
        <w:rFonts w:ascii="Arial" w:hAnsi="Arial" w:hint="default"/>
      </w:rPr>
    </w:lvl>
    <w:lvl w:ilvl="7" w:tplc="E160C90C" w:tentative="1">
      <w:start w:val="1"/>
      <w:numFmt w:val="bullet"/>
      <w:lvlText w:val="•"/>
      <w:lvlJc w:val="left"/>
      <w:pPr>
        <w:tabs>
          <w:tab w:val="num" w:pos="5760"/>
        </w:tabs>
        <w:ind w:left="5760" w:hanging="360"/>
      </w:pPr>
      <w:rPr>
        <w:rFonts w:ascii="Arial" w:hAnsi="Arial" w:hint="default"/>
      </w:rPr>
    </w:lvl>
    <w:lvl w:ilvl="8" w:tplc="5F6C278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CA34F79"/>
    <w:multiLevelType w:val="multilevel"/>
    <w:tmpl w:val="412A538A"/>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05C7ABB"/>
    <w:multiLevelType w:val="hybridMultilevel"/>
    <w:tmpl w:val="7A94F638"/>
    <w:lvl w:ilvl="0" w:tplc="BEB601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3B82F2E"/>
    <w:multiLevelType w:val="hybridMultilevel"/>
    <w:tmpl w:val="6F2C6E38"/>
    <w:lvl w:ilvl="0" w:tplc="FD5C5E5A">
      <w:start w:val="1"/>
      <w:numFmt w:val="bullet"/>
      <w:lvlText w:val="•"/>
      <w:lvlJc w:val="left"/>
      <w:pPr>
        <w:tabs>
          <w:tab w:val="num" w:pos="720"/>
        </w:tabs>
        <w:ind w:left="720" w:hanging="360"/>
      </w:pPr>
      <w:rPr>
        <w:rFonts w:ascii="Arial" w:hAnsi="Arial" w:hint="default"/>
      </w:rPr>
    </w:lvl>
    <w:lvl w:ilvl="1" w:tplc="2E10A6F0" w:tentative="1">
      <w:start w:val="1"/>
      <w:numFmt w:val="bullet"/>
      <w:lvlText w:val="•"/>
      <w:lvlJc w:val="left"/>
      <w:pPr>
        <w:tabs>
          <w:tab w:val="num" w:pos="1440"/>
        </w:tabs>
        <w:ind w:left="1440" w:hanging="360"/>
      </w:pPr>
      <w:rPr>
        <w:rFonts w:ascii="Arial" w:hAnsi="Arial" w:hint="default"/>
      </w:rPr>
    </w:lvl>
    <w:lvl w:ilvl="2" w:tplc="D65E64EC" w:tentative="1">
      <w:start w:val="1"/>
      <w:numFmt w:val="bullet"/>
      <w:lvlText w:val="•"/>
      <w:lvlJc w:val="left"/>
      <w:pPr>
        <w:tabs>
          <w:tab w:val="num" w:pos="2160"/>
        </w:tabs>
        <w:ind w:left="2160" w:hanging="360"/>
      </w:pPr>
      <w:rPr>
        <w:rFonts w:ascii="Arial" w:hAnsi="Arial" w:hint="default"/>
      </w:rPr>
    </w:lvl>
    <w:lvl w:ilvl="3" w:tplc="1B366418" w:tentative="1">
      <w:start w:val="1"/>
      <w:numFmt w:val="bullet"/>
      <w:lvlText w:val="•"/>
      <w:lvlJc w:val="left"/>
      <w:pPr>
        <w:tabs>
          <w:tab w:val="num" w:pos="2880"/>
        </w:tabs>
        <w:ind w:left="2880" w:hanging="360"/>
      </w:pPr>
      <w:rPr>
        <w:rFonts w:ascii="Arial" w:hAnsi="Arial" w:hint="default"/>
      </w:rPr>
    </w:lvl>
    <w:lvl w:ilvl="4" w:tplc="8B4E9AB0" w:tentative="1">
      <w:start w:val="1"/>
      <w:numFmt w:val="bullet"/>
      <w:lvlText w:val="•"/>
      <w:lvlJc w:val="left"/>
      <w:pPr>
        <w:tabs>
          <w:tab w:val="num" w:pos="3600"/>
        </w:tabs>
        <w:ind w:left="3600" w:hanging="360"/>
      </w:pPr>
      <w:rPr>
        <w:rFonts w:ascii="Arial" w:hAnsi="Arial" w:hint="default"/>
      </w:rPr>
    </w:lvl>
    <w:lvl w:ilvl="5" w:tplc="E45E6F04" w:tentative="1">
      <w:start w:val="1"/>
      <w:numFmt w:val="bullet"/>
      <w:lvlText w:val="•"/>
      <w:lvlJc w:val="left"/>
      <w:pPr>
        <w:tabs>
          <w:tab w:val="num" w:pos="4320"/>
        </w:tabs>
        <w:ind w:left="4320" w:hanging="360"/>
      </w:pPr>
      <w:rPr>
        <w:rFonts w:ascii="Arial" w:hAnsi="Arial" w:hint="default"/>
      </w:rPr>
    </w:lvl>
    <w:lvl w:ilvl="6" w:tplc="717056E6" w:tentative="1">
      <w:start w:val="1"/>
      <w:numFmt w:val="bullet"/>
      <w:lvlText w:val="•"/>
      <w:lvlJc w:val="left"/>
      <w:pPr>
        <w:tabs>
          <w:tab w:val="num" w:pos="5040"/>
        </w:tabs>
        <w:ind w:left="5040" w:hanging="360"/>
      </w:pPr>
      <w:rPr>
        <w:rFonts w:ascii="Arial" w:hAnsi="Arial" w:hint="default"/>
      </w:rPr>
    </w:lvl>
    <w:lvl w:ilvl="7" w:tplc="3C16AAE0" w:tentative="1">
      <w:start w:val="1"/>
      <w:numFmt w:val="bullet"/>
      <w:lvlText w:val="•"/>
      <w:lvlJc w:val="left"/>
      <w:pPr>
        <w:tabs>
          <w:tab w:val="num" w:pos="5760"/>
        </w:tabs>
        <w:ind w:left="5760" w:hanging="360"/>
      </w:pPr>
      <w:rPr>
        <w:rFonts w:ascii="Arial" w:hAnsi="Arial" w:hint="default"/>
      </w:rPr>
    </w:lvl>
    <w:lvl w:ilvl="8" w:tplc="085AD18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5"/>
  </w:num>
  <w:num w:numId="3">
    <w:abstractNumId w:val="3"/>
  </w:num>
  <w:num w:numId="4">
    <w:abstractNumId w:val="11"/>
  </w:num>
  <w:num w:numId="5">
    <w:abstractNumId w:val="1"/>
  </w:num>
  <w:num w:numId="6">
    <w:abstractNumId w:val="4"/>
  </w:num>
  <w:num w:numId="7">
    <w:abstractNumId w:val="0"/>
  </w:num>
  <w:num w:numId="8">
    <w:abstractNumId w:val="18"/>
  </w:num>
  <w:num w:numId="9">
    <w:abstractNumId w:val="9"/>
  </w:num>
  <w:num w:numId="10">
    <w:abstractNumId w:val="17"/>
  </w:num>
  <w:num w:numId="11">
    <w:abstractNumId w:val="13"/>
  </w:num>
  <w:num w:numId="12">
    <w:abstractNumId w:val="2"/>
  </w:num>
  <w:num w:numId="13">
    <w:abstractNumId w:val="12"/>
  </w:num>
  <w:num w:numId="14">
    <w:abstractNumId w:val="10"/>
  </w:num>
  <w:num w:numId="15">
    <w:abstractNumId w:val="14"/>
  </w:num>
  <w:num w:numId="16">
    <w:abstractNumId w:val="16"/>
  </w:num>
  <w:num w:numId="17">
    <w:abstractNumId w:val="7"/>
  </w:num>
  <w:num w:numId="18">
    <w:abstractNumId w:val="8"/>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rAUAr5z/UCwAAAA="/>
  </w:docVars>
  <w:rsids>
    <w:rsidRoot w:val="00A930CB"/>
    <w:rsid w:val="00000D79"/>
    <w:rsid w:val="00001C63"/>
    <w:rsid w:val="000047FE"/>
    <w:rsid w:val="000050BB"/>
    <w:rsid w:val="0001520D"/>
    <w:rsid w:val="00016992"/>
    <w:rsid w:val="000178FF"/>
    <w:rsid w:val="00027387"/>
    <w:rsid w:val="0004310A"/>
    <w:rsid w:val="00044EE9"/>
    <w:rsid w:val="00045B9E"/>
    <w:rsid w:val="00045C47"/>
    <w:rsid w:val="000578CE"/>
    <w:rsid w:val="0006008A"/>
    <w:rsid w:val="00075DEE"/>
    <w:rsid w:val="0008188C"/>
    <w:rsid w:val="00081B45"/>
    <w:rsid w:val="0009033F"/>
    <w:rsid w:val="00096F36"/>
    <w:rsid w:val="000970C4"/>
    <w:rsid w:val="000A61C9"/>
    <w:rsid w:val="000B15D0"/>
    <w:rsid w:val="000B6B77"/>
    <w:rsid w:val="000C5E1B"/>
    <w:rsid w:val="000C7A15"/>
    <w:rsid w:val="000C7FD0"/>
    <w:rsid w:val="000D2C5B"/>
    <w:rsid w:val="000D3234"/>
    <w:rsid w:val="000D48A5"/>
    <w:rsid w:val="000D4E80"/>
    <w:rsid w:val="000D5766"/>
    <w:rsid w:val="000D7ACB"/>
    <w:rsid w:val="000E0CB6"/>
    <w:rsid w:val="000F0F90"/>
    <w:rsid w:val="000F2D25"/>
    <w:rsid w:val="000F75FA"/>
    <w:rsid w:val="0010079B"/>
    <w:rsid w:val="001010B8"/>
    <w:rsid w:val="00101416"/>
    <w:rsid w:val="00102EBA"/>
    <w:rsid w:val="001119EC"/>
    <w:rsid w:val="00111B3F"/>
    <w:rsid w:val="001130F2"/>
    <w:rsid w:val="001136E4"/>
    <w:rsid w:val="00114C9B"/>
    <w:rsid w:val="00114DDB"/>
    <w:rsid w:val="001266D9"/>
    <w:rsid w:val="00130385"/>
    <w:rsid w:val="001327E0"/>
    <w:rsid w:val="001332F0"/>
    <w:rsid w:val="0015027C"/>
    <w:rsid w:val="00152B80"/>
    <w:rsid w:val="00156A71"/>
    <w:rsid w:val="00157016"/>
    <w:rsid w:val="00157371"/>
    <w:rsid w:val="00160E9A"/>
    <w:rsid w:val="001617D3"/>
    <w:rsid w:val="0016653F"/>
    <w:rsid w:val="001735F3"/>
    <w:rsid w:val="00175BF8"/>
    <w:rsid w:val="001805D4"/>
    <w:rsid w:val="001828EE"/>
    <w:rsid w:val="001836B1"/>
    <w:rsid w:val="0018391F"/>
    <w:rsid w:val="0019097D"/>
    <w:rsid w:val="00190D33"/>
    <w:rsid w:val="001A0EF8"/>
    <w:rsid w:val="001A1704"/>
    <w:rsid w:val="001A2803"/>
    <w:rsid w:val="001A3145"/>
    <w:rsid w:val="001B12C6"/>
    <w:rsid w:val="001B1F2F"/>
    <w:rsid w:val="001B4598"/>
    <w:rsid w:val="001B60EA"/>
    <w:rsid w:val="001B7FD5"/>
    <w:rsid w:val="001C01A4"/>
    <w:rsid w:val="001C4F61"/>
    <w:rsid w:val="001D61C1"/>
    <w:rsid w:val="001D669F"/>
    <w:rsid w:val="001E3AF2"/>
    <w:rsid w:val="001F23C4"/>
    <w:rsid w:val="001F5437"/>
    <w:rsid w:val="00203312"/>
    <w:rsid w:val="002047C2"/>
    <w:rsid w:val="002049FE"/>
    <w:rsid w:val="002077F3"/>
    <w:rsid w:val="0021380A"/>
    <w:rsid w:val="0024018B"/>
    <w:rsid w:val="00241CBE"/>
    <w:rsid w:val="0024294C"/>
    <w:rsid w:val="00244789"/>
    <w:rsid w:val="0024517D"/>
    <w:rsid w:val="00251CEC"/>
    <w:rsid w:val="00252E68"/>
    <w:rsid w:val="00253BA3"/>
    <w:rsid w:val="00254FCA"/>
    <w:rsid w:val="00255FC4"/>
    <w:rsid w:val="002621D2"/>
    <w:rsid w:val="00263927"/>
    <w:rsid w:val="00274013"/>
    <w:rsid w:val="00276A31"/>
    <w:rsid w:val="00277EA3"/>
    <w:rsid w:val="00284720"/>
    <w:rsid w:val="00285D09"/>
    <w:rsid w:val="0028713F"/>
    <w:rsid w:val="00291809"/>
    <w:rsid w:val="00296FAF"/>
    <w:rsid w:val="002A0020"/>
    <w:rsid w:val="002A17DD"/>
    <w:rsid w:val="002A1DEB"/>
    <w:rsid w:val="002A47C0"/>
    <w:rsid w:val="002B0583"/>
    <w:rsid w:val="002B301B"/>
    <w:rsid w:val="002B6996"/>
    <w:rsid w:val="002C0144"/>
    <w:rsid w:val="002C267B"/>
    <w:rsid w:val="002C4CAC"/>
    <w:rsid w:val="002C750E"/>
    <w:rsid w:val="002D1F13"/>
    <w:rsid w:val="002E3AE9"/>
    <w:rsid w:val="002E441B"/>
    <w:rsid w:val="002E5E56"/>
    <w:rsid w:val="002E6C11"/>
    <w:rsid w:val="002F02F9"/>
    <w:rsid w:val="002F2E4E"/>
    <w:rsid w:val="003010A8"/>
    <w:rsid w:val="0030173B"/>
    <w:rsid w:val="0030202B"/>
    <w:rsid w:val="003119C8"/>
    <w:rsid w:val="0031371A"/>
    <w:rsid w:val="00322A04"/>
    <w:rsid w:val="00322C2E"/>
    <w:rsid w:val="00325003"/>
    <w:rsid w:val="00331B7F"/>
    <w:rsid w:val="00331FA5"/>
    <w:rsid w:val="003333AD"/>
    <w:rsid w:val="00344D26"/>
    <w:rsid w:val="0035498F"/>
    <w:rsid w:val="00371795"/>
    <w:rsid w:val="00374DA1"/>
    <w:rsid w:val="003763AB"/>
    <w:rsid w:val="003825F4"/>
    <w:rsid w:val="003860FB"/>
    <w:rsid w:val="00391011"/>
    <w:rsid w:val="00394900"/>
    <w:rsid w:val="00395428"/>
    <w:rsid w:val="00395640"/>
    <w:rsid w:val="00395D32"/>
    <w:rsid w:val="003A7D60"/>
    <w:rsid w:val="003B401C"/>
    <w:rsid w:val="003B48EB"/>
    <w:rsid w:val="003B602D"/>
    <w:rsid w:val="003C3B33"/>
    <w:rsid w:val="003C3D07"/>
    <w:rsid w:val="003C4A80"/>
    <w:rsid w:val="003D27DF"/>
    <w:rsid w:val="003D34E8"/>
    <w:rsid w:val="003D77E0"/>
    <w:rsid w:val="003E464B"/>
    <w:rsid w:val="003E79B0"/>
    <w:rsid w:val="003F1F4A"/>
    <w:rsid w:val="003F35AC"/>
    <w:rsid w:val="003F64EA"/>
    <w:rsid w:val="003F69D6"/>
    <w:rsid w:val="0040464C"/>
    <w:rsid w:val="004217EF"/>
    <w:rsid w:val="00426C8C"/>
    <w:rsid w:val="00432252"/>
    <w:rsid w:val="00432CFF"/>
    <w:rsid w:val="004446B0"/>
    <w:rsid w:val="0046229B"/>
    <w:rsid w:val="00462679"/>
    <w:rsid w:val="0047063C"/>
    <w:rsid w:val="00471058"/>
    <w:rsid w:val="00472D7B"/>
    <w:rsid w:val="00481CB5"/>
    <w:rsid w:val="004862D0"/>
    <w:rsid w:val="00494745"/>
    <w:rsid w:val="004A3163"/>
    <w:rsid w:val="004A330B"/>
    <w:rsid w:val="004A6586"/>
    <w:rsid w:val="004B3070"/>
    <w:rsid w:val="004B688D"/>
    <w:rsid w:val="004C25C8"/>
    <w:rsid w:val="004C3590"/>
    <w:rsid w:val="004C381A"/>
    <w:rsid w:val="004D2CCC"/>
    <w:rsid w:val="004D4E5E"/>
    <w:rsid w:val="004D72DF"/>
    <w:rsid w:val="004D7DBA"/>
    <w:rsid w:val="004E2949"/>
    <w:rsid w:val="004E4622"/>
    <w:rsid w:val="004F03CD"/>
    <w:rsid w:val="004F6D7C"/>
    <w:rsid w:val="00503CBE"/>
    <w:rsid w:val="0050546C"/>
    <w:rsid w:val="00507748"/>
    <w:rsid w:val="0051013F"/>
    <w:rsid w:val="00510782"/>
    <w:rsid w:val="00513050"/>
    <w:rsid w:val="00513807"/>
    <w:rsid w:val="005220D5"/>
    <w:rsid w:val="005225BF"/>
    <w:rsid w:val="00540408"/>
    <w:rsid w:val="0054211C"/>
    <w:rsid w:val="00544C25"/>
    <w:rsid w:val="00555A35"/>
    <w:rsid w:val="0057553B"/>
    <w:rsid w:val="005819B3"/>
    <w:rsid w:val="00583229"/>
    <w:rsid w:val="00586056"/>
    <w:rsid w:val="00591A5A"/>
    <w:rsid w:val="00592F92"/>
    <w:rsid w:val="0059562E"/>
    <w:rsid w:val="0059622C"/>
    <w:rsid w:val="00596AD0"/>
    <w:rsid w:val="005A2EEC"/>
    <w:rsid w:val="005A3B71"/>
    <w:rsid w:val="005A4050"/>
    <w:rsid w:val="005A52F6"/>
    <w:rsid w:val="005A7A5F"/>
    <w:rsid w:val="005B04D0"/>
    <w:rsid w:val="005B1607"/>
    <w:rsid w:val="005B2ED9"/>
    <w:rsid w:val="005C1FF5"/>
    <w:rsid w:val="005C35AF"/>
    <w:rsid w:val="005C4512"/>
    <w:rsid w:val="005D682D"/>
    <w:rsid w:val="005E1A08"/>
    <w:rsid w:val="005F5759"/>
    <w:rsid w:val="005F63C3"/>
    <w:rsid w:val="00600DA4"/>
    <w:rsid w:val="0060562E"/>
    <w:rsid w:val="006223F1"/>
    <w:rsid w:val="006234B1"/>
    <w:rsid w:val="00625E8E"/>
    <w:rsid w:val="0062657F"/>
    <w:rsid w:val="006269C7"/>
    <w:rsid w:val="00627CCE"/>
    <w:rsid w:val="0063343E"/>
    <w:rsid w:val="00634AE8"/>
    <w:rsid w:val="00642D31"/>
    <w:rsid w:val="00662B2D"/>
    <w:rsid w:val="00662D7C"/>
    <w:rsid w:val="00670D2E"/>
    <w:rsid w:val="00671CBC"/>
    <w:rsid w:val="00673835"/>
    <w:rsid w:val="006859DA"/>
    <w:rsid w:val="006878F7"/>
    <w:rsid w:val="006A1A1D"/>
    <w:rsid w:val="006A6D00"/>
    <w:rsid w:val="006B2157"/>
    <w:rsid w:val="006B726C"/>
    <w:rsid w:val="006B7B99"/>
    <w:rsid w:val="006C04AA"/>
    <w:rsid w:val="006C6804"/>
    <w:rsid w:val="006D0279"/>
    <w:rsid w:val="006D6F0D"/>
    <w:rsid w:val="006E3882"/>
    <w:rsid w:val="006E3DD7"/>
    <w:rsid w:val="006E5C6B"/>
    <w:rsid w:val="006E62A7"/>
    <w:rsid w:val="006E74C1"/>
    <w:rsid w:val="006F0F19"/>
    <w:rsid w:val="006F4F6B"/>
    <w:rsid w:val="006F67B0"/>
    <w:rsid w:val="006F7C63"/>
    <w:rsid w:val="00704926"/>
    <w:rsid w:val="00712573"/>
    <w:rsid w:val="007126B8"/>
    <w:rsid w:val="00715A8B"/>
    <w:rsid w:val="007213A9"/>
    <w:rsid w:val="00721A27"/>
    <w:rsid w:val="00722CE7"/>
    <w:rsid w:val="00742638"/>
    <w:rsid w:val="00747FA8"/>
    <w:rsid w:val="0075131B"/>
    <w:rsid w:val="00751384"/>
    <w:rsid w:val="007579E6"/>
    <w:rsid w:val="00761E07"/>
    <w:rsid w:val="00762BD8"/>
    <w:rsid w:val="00766E3F"/>
    <w:rsid w:val="00767900"/>
    <w:rsid w:val="00771038"/>
    <w:rsid w:val="00772DC4"/>
    <w:rsid w:val="00775DAC"/>
    <w:rsid w:val="00776D3A"/>
    <w:rsid w:val="00780290"/>
    <w:rsid w:val="00781421"/>
    <w:rsid w:val="007901A6"/>
    <w:rsid w:val="00795057"/>
    <w:rsid w:val="00797065"/>
    <w:rsid w:val="007A0F0B"/>
    <w:rsid w:val="007A3C9D"/>
    <w:rsid w:val="007A44A5"/>
    <w:rsid w:val="007A7DB8"/>
    <w:rsid w:val="007B0C10"/>
    <w:rsid w:val="007B47EA"/>
    <w:rsid w:val="007C3830"/>
    <w:rsid w:val="007C3947"/>
    <w:rsid w:val="007C5DC0"/>
    <w:rsid w:val="007D23E9"/>
    <w:rsid w:val="007E3326"/>
    <w:rsid w:val="007E734B"/>
    <w:rsid w:val="007E7E2E"/>
    <w:rsid w:val="007F0EA1"/>
    <w:rsid w:val="007F2AD9"/>
    <w:rsid w:val="007F2B82"/>
    <w:rsid w:val="007F6D03"/>
    <w:rsid w:val="007F6D91"/>
    <w:rsid w:val="007F6F0F"/>
    <w:rsid w:val="0080425B"/>
    <w:rsid w:val="00807B3D"/>
    <w:rsid w:val="00811D1D"/>
    <w:rsid w:val="008138EC"/>
    <w:rsid w:val="00813C6B"/>
    <w:rsid w:val="00822DDA"/>
    <w:rsid w:val="0082317E"/>
    <w:rsid w:val="00823D10"/>
    <w:rsid w:val="00825467"/>
    <w:rsid w:val="008346D5"/>
    <w:rsid w:val="00834DE2"/>
    <w:rsid w:val="008362FD"/>
    <w:rsid w:val="00837B55"/>
    <w:rsid w:val="00843A49"/>
    <w:rsid w:val="00855479"/>
    <w:rsid w:val="00856263"/>
    <w:rsid w:val="0085682D"/>
    <w:rsid w:val="0087460C"/>
    <w:rsid w:val="00877040"/>
    <w:rsid w:val="00885114"/>
    <w:rsid w:val="00886CCE"/>
    <w:rsid w:val="0088741A"/>
    <w:rsid w:val="00892BD4"/>
    <w:rsid w:val="008A1155"/>
    <w:rsid w:val="008A3C8C"/>
    <w:rsid w:val="008A6664"/>
    <w:rsid w:val="008B20CC"/>
    <w:rsid w:val="008B484B"/>
    <w:rsid w:val="008B498D"/>
    <w:rsid w:val="008C2930"/>
    <w:rsid w:val="008C4FFF"/>
    <w:rsid w:val="008C69D8"/>
    <w:rsid w:val="008D21C3"/>
    <w:rsid w:val="008D3668"/>
    <w:rsid w:val="008D452A"/>
    <w:rsid w:val="008D7BED"/>
    <w:rsid w:val="008E1E8D"/>
    <w:rsid w:val="008E29F3"/>
    <w:rsid w:val="008E4D31"/>
    <w:rsid w:val="008E7877"/>
    <w:rsid w:val="008F0F38"/>
    <w:rsid w:val="008F2B5B"/>
    <w:rsid w:val="008F7A25"/>
    <w:rsid w:val="00907541"/>
    <w:rsid w:val="00912B57"/>
    <w:rsid w:val="0091405F"/>
    <w:rsid w:val="00915F4F"/>
    <w:rsid w:val="0091780F"/>
    <w:rsid w:val="009215D9"/>
    <w:rsid w:val="0092254B"/>
    <w:rsid w:val="0092534C"/>
    <w:rsid w:val="009272A5"/>
    <w:rsid w:val="00934212"/>
    <w:rsid w:val="009342E1"/>
    <w:rsid w:val="00952FD1"/>
    <w:rsid w:val="009530ED"/>
    <w:rsid w:val="009556EE"/>
    <w:rsid w:val="009605A6"/>
    <w:rsid w:val="00964538"/>
    <w:rsid w:val="00966888"/>
    <w:rsid w:val="00974ABF"/>
    <w:rsid w:val="009834A8"/>
    <w:rsid w:val="00984FD3"/>
    <w:rsid w:val="00986247"/>
    <w:rsid w:val="00987305"/>
    <w:rsid w:val="0098744C"/>
    <w:rsid w:val="00997524"/>
    <w:rsid w:val="009A395B"/>
    <w:rsid w:val="009A45C6"/>
    <w:rsid w:val="009A573A"/>
    <w:rsid w:val="009A65A9"/>
    <w:rsid w:val="009A7063"/>
    <w:rsid w:val="009C2331"/>
    <w:rsid w:val="009C5847"/>
    <w:rsid w:val="009C64C5"/>
    <w:rsid w:val="009D0524"/>
    <w:rsid w:val="009D0790"/>
    <w:rsid w:val="009D31F1"/>
    <w:rsid w:val="009E636F"/>
    <w:rsid w:val="009E6C20"/>
    <w:rsid w:val="009E738A"/>
    <w:rsid w:val="009F25DF"/>
    <w:rsid w:val="009F4524"/>
    <w:rsid w:val="009F71B4"/>
    <w:rsid w:val="00A0478B"/>
    <w:rsid w:val="00A05181"/>
    <w:rsid w:val="00A10DD2"/>
    <w:rsid w:val="00A11152"/>
    <w:rsid w:val="00A1497F"/>
    <w:rsid w:val="00A25636"/>
    <w:rsid w:val="00A3065C"/>
    <w:rsid w:val="00A3471E"/>
    <w:rsid w:val="00A3540F"/>
    <w:rsid w:val="00A4397C"/>
    <w:rsid w:val="00A43CC0"/>
    <w:rsid w:val="00A45D64"/>
    <w:rsid w:val="00A45E4A"/>
    <w:rsid w:val="00A4646E"/>
    <w:rsid w:val="00A51F56"/>
    <w:rsid w:val="00A61618"/>
    <w:rsid w:val="00A6353A"/>
    <w:rsid w:val="00A64E8B"/>
    <w:rsid w:val="00A66B1B"/>
    <w:rsid w:val="00A75964"/>
    <w:rsid w:val="00A82313"/>
    <w:rsid w:val="00A90A1F"/>
    <w:rsid w:val="00A91384"/>
    <w:rsid w:val="00A92ADF"/>
    <w:rsid w:val="00A92C4C"/>
    <w:rsid w:val="00A930CB"/>
    <w:rsid w:val="00A976D8"/>
    <w:rsid w:val="00AA0272"/>
    <w:rsid w:val="00AA3E15"/>
    <w:rsid w:val="00AA5D87"/>
    <w:rsid w:val="00AB3910"/>
    <w:rsid w:val="00AB4149"/>
    <w:rsid w:val="00AB612E"/>
    <w:rsid w:val="00AD02B1"/>
    <w:rsid w:val="00AD59C5"/>
    <w:rsid w:val="00AE79EE"/>
    <w:rsid w:val="00AF2AD2"/>
    <w:rsid w:val="00AF3A21"/>
    <w:rsid w:val="00AF6B2A"/>
    <w:rsid w:val="00AF7D53"/>
    <w:rsid w:val="00B00BBC"/>
    <w:rsid w:val="00B02818"/>
    <w:rsid w:val="00B11437"/>
    <w:rsid w:val="00B20812"/>
    <w:rsid w:val="00B20A9F"/>
    <w:rsid w:val="00B21091"/>
    <w:rsid w:val="00B216F0"/>
    <w:rsid w:val="00B23253"/>
    <w:rsid w:val="00B258F5"/>
    <w:rsid w:val="00B26C7E"/>
    <w:rsid w:val="00B33C93"/>
    <w:rsid w:val="00B37976"/>
    <w:rsid w:val="00B40B6D"/>
    <w:rsid w:val="00B4127E"/>
    <w:rsid w:val="00B42B01"/>
    <w:rsid w:val="00B42CC2"/>
    <w:rsid w:val="00B46B4A"/>
    <w:rsid w:val="00B6475F"/>
    <w:rsid w:val="00B80B76"/>
    <w:rsid w:val="00B83D29"/>
    <w:rsid w:val="00B87069"/>
    <w:rsid w:val="00B87DA0"/>
    <w:rsid w:val="00B9112C"/>
    <w:rsid w:val="00B96B04"/>
    <w:rsid w:val="00B96E3D"/>
    <w:rsid w:val="00B978A1"/>
    <w:rsid w:val="00BA128D"/>
    <w:rsid w:val="00BA2D49"/>
    <w:rsid w:val="00BB07BE"/>
    <w:rsid w:val="00BB3A8C"/>
    <w:rsid w:val="00BC0E32"/>
    <w:rsid w:val="00BC201D"/>
    <w:rsid w:val="00BC5AE6"/>
    <w:rsid w:val="00BD3AA5"/>
    <w:rsid w:val="00BD725F"/>
    <w:rsid w:val="00BE4C25"/>
    <w:rsid w:val="00BF1B00"/>
    <w:rsid w:val="00BF2C08"/>
    <w:rsid w:val="00C00100"/>
    <w:rsid w:val="00C01A2D"/>
    <w:rsid w:val="00C10EF3"/>
    <w:rsid w:val="00C12F88"/>
    <w:rsid w:val="00C20FCC"/>
    <w:rsid w:val="00C233D8"/>
    <w:rsid w:val="00C3071D"/>
    <w:rsid w:val="00C36627"/>
    <w:rsid w:val="00C44B55"/>
    <w:rsid w:val="00C53B1A"/>
    <w:rsid w:val="00C62A8B"/>
    <w:rsid w:val="00C656A6"/>
    <w:rsid w:val="00C74EB7"/>
    <w:rsid w:val="00C76145"/>
    <w:rsid w:val="00C80AF8"/>
    <w:rsid w:val="00C86750"/>
    <w:rsid w:val="00C8734C"/>
    <w:rsid w:val="00C9114F"/>
    <w:rsid w:val="00C92F67"/>
    <w:rsid w:val="00C944EB"/>
    <w:rsid w:val="00C9641C"/>
    <w:rsid w:val="00CA1DB1"/>
    <w:rsid w:val="00CB4687"/>
    <w:rsid w:val="00CC6920"/>
    <w:rsid w:val="00CD0A9C"/>
    <w:rsid w:val="00CD658B"/>
    <w:rsid w:val="00CD682A"/>
    <w:rsid w:val="00CE0A58"/>
    <w:rsid w:val="00CE15CE"/>
    <w:rsid w:val="00CE2DCB"/>
    <w:rsid w:val="00CE3A8F"/>
    <w:rsid w:val="00CF644C"/>
    <w:rsid w:val="00CF79C7"/>
    <w:rsid w:val="00D011D4"/>
    <w:rsid w:val="00D01FF9"/>
    <w:rsid w:val="00D03071"/>
    <w:rsid w:val="00D033B7"/>
    <w:rsid w:val="00D05BCD"/>
    <w:rsid w:val="00D13FCA"/>
    <w:rsid w:val="00D149A2"/>
    <w:rsid w:val="00D15FF5"/>
    <w:rsid w:val="00D22517"/>
    <w:rsid w:val="00D2291D"/>
    <w:rsid w:val="00D22BBF"/>
    <w:rsid w:val="00D3241A"/>
    <w:rsid w:val="00D4316D"/>
    <w:rsid w:val="00D450BB"/>
    <w:rsid w:val="00D476C8"/>
    <w:rsid w:val="00D50456"/>
    <w:rsid w:val="00D50B1B"/>
    <w:rsid w:val="00D535B9"/>
    <w:rsid w:val="00D53728"/>
    <w:rsid w:val="00D56966"/>
    <w:rsid w:val="00D62B28"/>
    <w:rsid w:val="00D63472"/>
    <w:rsid w:val="00D6452F"/>
    <w:rsid w:val="00D67750"/>
    <w:rsid w:val="00D67E1F"/>
    <w:rsid w:val="00D73E2F"/>
    <w:rsid w:val="00D7518E"/>
    <w:rsid w:val="00D811B2"/>
    <w:rsid w:val="00D83FA6"/>
    <w:rsid w:val="00D92678"/>
    <w:rsid w:val="00D9597F"/>
    <w:rsid w:val="00DA0630"/>
    <w:rsid w:val="00DA3853"/>
    <w:rsid w:val="00DB0F8C"/>
    <w:rsid w:val="00DB3030"/>
    <w:rsid w:val="00DC0109"/>
    <w:rsid w:val="00DC013E"/>
    <w:rsid w:val="00DD3304"/>
    <w:rsid w:val="00DD4D43"/>
    <w:rsid w:val="00DE0605"/>
    <w:rsid w:val="00DE15AC"/>
    <w:rsid w:val="00DE6F38"/>
    <w:rsid w:val="00DF0580"/>
    <w:rsid w:val="00DF1A76"/>
    <w:rsid w:val="00DF21D0"/>
    <w:rsid w:val="00E014B1"/>
    <w:rsid w:val="00E056BB"/>
    <w:rsid w:val="00E12D07"/>
    <w:rsid w:val="00E141C4"/>
    <w:rsid w:val="00E16A52"/>
    <w:rsid w:val="00E2040A"/>
    <w:rsid w:val="00E21494"/>
    <w:rsid w:val="00E24560"/>
    <w:rsid w:val="00E273BD"/>
    <w:rsid w:val="00E276D5"/>
    <w:rsid w:val="00E314CE"/>
    <w:rsid w:val="00E339F9"/>
    <w:rsid w:val="00E50678"/>
    <w:rsid w:val="00E51DA0"/>
    <w:rsid w:val="00E6320F"/>
    <w:rsid w:val="00E63399"/>
    <w:rsid w:val="00E642D3"/>
    <w:rsid w:val="00E669ED"/>
    <w:rsid w:val="00E672BE"/>
    <w:rsid w:val="00E72C2A"/>
    <w:rsid w:val="00E74A84"/>
    <w:rsid w:val="00E750E6"/>
    <w:rsid w:val="00E80F0D"/>
    <w:rsid w:val="00E80F81"/>
    <w:rsid w:val="00E8191C"/>
    <w:rsid w:val="00E82EAC"/>
    <w:rsid w:val="00E8643E"/>
    <w:rsid w:val="00E87089"/>
    <w:rsid w:val="00E9394F"/>
    <w:rsid w:val="00E94364"/>
    <w:rsid w:val="00EA1598"/>
    <w:rsid w:val="00EA2265"/>
    <w:rsid w:val="00EB1FDF"/>
    <w:rsid w:val="00EB4DCE"/>
    <w:rsid w:val="00EC2C6B"/>
    <w:rsid w:val="00EC64A7"/>
    <w:rsid w:val="00EC674C"/>
    <w:rsid w:val="00EC6B95"/>
    <w:rsid w:val="00ED1370"/>
    <w:rsid w:val="00ED1927"/>
    <w:rsid w:val="00ED29F3"/>
    <w:rsid w:val="00ED2EEB"/>
    <w:rsid w:val="00ED5B85"/>
    <w:rsid w:val="00EE130A"/>
    <w:rsid w:val="00EF0B6D"/>
    <w:rsid w:val="00EF3ED4"/>
    <w:rsid w:val="00F0470F"/>
    <w:rsid w:val="00F04FA2"/>
    <w:rsid w:val="00F22578"/>
    <w:rsid w:val="00F250CE"/>
    <w:rsid w:val="00F261A6"/>
    <w:rsid w:val="00F3064D"/>
    <w:rsid w:val="00F312DF"/>
    <w:rsid w:val="00F3221F"/>
    <w:rsid w:val="00F334D8"/>
    <w:rsid w:val="00F51DE3"/>
    <w:rsid w:val="00F53EF8"/>
    <w:rsid w:val="00F541CA"/>
    <w:rsid w:val="00F56449"/>
    <w:rsid w:val="00F60969"/>
    <w:rsid w:val="00F71153"/>
    <w:rsid w:val="00F74127"/>
    <w:rsid w:val="00F74DE8"/>
    <w:rsid w:val="00F75617"/>
    <w:rsid w:val="00F75704"/>
    <w:rsid w:val="00F75D71"/>
    <w:rsid w:val="00F80A0B"/>
    <w:rsid w:val="00F872BE"/>
    <w:rsid w:val="00F904C6"/>
    <w:rsid w:val="00FA09CD"/>
    <w:rsid w:val="00FA2EA7"/>
    <w:rsid w:val="00FA331D"/>
    <w:rsid w:val="00FA3DD1"/>
    <w:rsid w:val="00FA3F78"/>
    <w:rsid w:val="00FB42C7"/>
    <w:rsid w:val="00FB5030"/>
    <w:rsid w:val="00FB7B60"/>
    <w:rsid w:val="00FC02BC"/>
    <w:rsid w:val="00FC4F27"/>
    <w:rsid w:val="00FD41E3"/>
    <w:rsid w:val="00FD50FC"/>
    <w:rsid w:val="00FD65BE"/>
    <w:rsid w:val="00FD68BB"/>
    <w:rsid w:val="00FE03F6"/>
    <w:rsid w:val="00FE6F0A"/>
    <w:rsid w:val="00FE7914"/>
    <w:rsid w:val="00FF2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775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75D71"/>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line="259" w:lineRule="auto"/>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E1E8D"/>
    <w:pPr>
      <w:keepNext/>
      <w:keepLines/>
      <w:spacing w:before="40" w:line="259" w:lineRule="auto"/>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pPr>
      <w:spacing w:after="160" w:line="259" w:lineRule="auto"/>
    </w:pPr>
    <w:rPr>
      <w:rFonts w:asciiTheme="minorHAnsi" w:eastAsiaTheme="minorHAnsi" w:hAnsiTheme="minorHAnsi" w:cstheme="minorBidi"/>
      <w:sz w:val="22"/>
      <w:szCs w:val="22"/>
    </w:rPr>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spacing w:after="160" w:line="259"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rPr>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jc w:val="both"/>
    </w:pPr>
    <w:rPr>
      <w:rFonts w:ascii="Arial" w:hAnsi="Arial"/>
      <w:sz w:val="22"/>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line="259" w:lineRule="auto"/>
      <w:ind w:left="220"/>
    </w:pPr>
    <w:rPr>
      <w:rFonts w:asciiTheme="minorHAnsi" w:eastAsiaTheme="minorHAnsi" w:hAnsiTheme="minorHAnsi" w:cstheme="minorBidi"/>
      <w:sz w:val="22"/>
      <w:szCs w:val="22"/>
    </w:rPr>
  </w:style>
  <w:style w:type="character" w:customStyle="1" w:styleId="Heading3Char">
    <w:name w:val="Heading 3 Char"/>
    <w:basedOn w:val="DefaultParagraphFont"/>
    <w:link w:val="Heading3"/>
    <w:uiPriority w:val="9"/>
    <w:rsid w:val="008E1E8D"/>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24294C"/>
    <w:pPr>
      <w:spacing w:after="100" w:line="259" w:lineRule="auto"/>
    </w:pPr>
    <w:rPr>
      <w:rFonts w:asciiTheme="minorHAnsi" w:eastAsiaTheme="minorHAnsi" w:hAnsiTheme="minorHAnsi" w:cstheme="minorBidi"/>
      <w:sz w:val="22"/>
      <w:szCs w:val="22"/>
    </w:rPr>
  </w:style>
  <w:style w:type="paragraph" w:styleId="TOC3">
    <w:name w:val="toc 3"/>
    <w:basedOn w:val="Normal"/>
    <w:next w:val="Normal"/>
    <w:autoRedefine/>
    <w:uiPriority w:val="39"/>
    <w:unhideWhenUsed/>
    <w:rsid w:val="0024294C"/>
    <w:pPr>
      <w:spacing w:after="100" w:line="259" w:lineRule="auto"/>
      <w:ind w:left="440"/>
    </w:pPr>
    <w:rPr>
      <w:rFonts w:asciiTheme="minorHAnsi" w:eastAsiaTheme="minorHAnsi" w:hAnsiTheme="minorHAnsi" w:cstheme="minorBidi"/>
      <w:sz w:val="22"/>
      <w:szCs w:val="22"/>
    </w:r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7D23E9"/>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7D23E9"/>
    <w:rPr>
      <w:rFonts w:ascii="Segoe UI" w:hAnsi="Segoe UI" w:cs="Segoe UI"/>
      <w:sz w:val="18"/>
      <w:szCs w:val="18"/>
    </w:rPr>
  </w:style>
  <w:style w:type="character" w:styleId="UnresolvedMention">
    <w:name w:val="Unresolved Mention"/>
    <w:basedOn w:val="DefaultParagraphFont"/>
    <w:uiPriority w:val="99"/>
    <w:semiHidden/>
    <w:unhideWhenUsed/>
    <w:rsid w:val="00AB3910"/>
    <w:rPr>
      <w:color w:val="605E5C"/>
      <w:shd w:val="clear" w:color="auto" w:fill="E1DFDD"/>
    </w:rPr>
  </w:style>
  <w:style w:type="character" w:styleId="FollowedHyperlink">
    <w:name w:val="FollowedHyperlink"/>
    <w:basedOn w:val="DefaultParagraphFont"/>
    <w:uiPriority w:val="99"/>
    <w:semiHidden/>
    <w:unhideWhenUsed/>
    <w:rsid w:val="000047FE"/>
    <w:rPr>
      <w:color w:val="954F72" w:themeColor="followedHyperlink"/>
      <w:u w:val="single"/>
    </w:rPr>
  </w:style>
  <w:style w:type="paragraph" w:styleId="NormalWeb">
    <w:name w:val="Normal (Web)"/>
    <w:basedOn w:val="Normal"/>
    <w:uiPriority w:val="99"/>
    <w:unhideWhenUsed/>
    <w:rsid w:val="007F2B82"/>
    <w:pPr>
      <w:spacing w:before="100" w:beforeAutospacing="1" w:after="100" w:afterAutospacing="1"/>
    </w:pPr>
  </w:style>
  <w:style w:type="character" w:customStyle="1" w:styleId="apple-converted-space">
    <w:name w:val="apple-converted-space"/>
    <w:basedOn w:val="DefaultParagraphFont"/>
    <w:rsid w:val="007F2B82"/>
  </w:style>
  <w:style w:type="character" w:customStyle="1" w:styleId="hlfld-contribauthor">
    <w:name w:val="hlfld-contribauthor"/>
    <w:basedOn w:val="DefaultParagraphFont"/>
    <w:rsid w:val="007F2B82"/>
  </w:style>
  <w:style w:type="character" w:customStyle="1" w:styleId="separator">
    <w:name w:val="separator"/>
    <w:basedOn w:val="DefaultParagraphFont"/>
    <w:rsid w:val="007F2B82"/>
  </w:style>
  <w:style w:type="character" w:customStyle="1" w:styleId="nlmsource">
    <w:name w:val="nlm_source"/>
    <w:basedOn w:val="DefaultParagraphFont"/>
    <w:rsid w:val="007F2B82"/>
  </w:style>
  <w:style w:type="paragraph" w:styleId="Footer">
    <w:name w:val="footer"/>
    <w:basedOn w:val="Normal"/>
    <w:link w:val="FooterChar"/>
    <w:uiPriority w:val="99"/>
    <w:unhideWhenUsed/>
    <w:rsid w:val="004D4E5E"/>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4D4E5E"/>
  </w:style>
  <w:style w:type="character" w:styleId="PageNumber">
    <w:name w:val="page number"/>
    <w:basedOn w:val="DefaultParagraphFont"/>
    <w:uiPriority w:val="99"/>
    <w:semiHidden/>
    <w:unhideWhenUsed/>
    <w:rsid w:val="004D4E5E"/>
  </w:style>
  <w:style w:type="paragraph" w:customStyle="1" w:styleId="c-reading-companionreference-citation">
    <w:name w:val="c-reading-companion__reference-citation"/>
    <w:basedOn w:val="Normal"/>
    <w:rsid w:val="006B726C"/>
    <w:pPr>
      <w:spacing w:before="100" w:beforeAutospacing="1" w:after="100" w:afterAutospacing="1"/>
    </w:pPr>
  </w:style>
  <w:style w:type="character" w:styleId="Emphasis">
    <w:name w:val="Emphasis"/>
    <w:basedOn w:val="DefaultParagraphFont"/>
    <w:uiPriority w:val="20"/>
    <w:qFormat/>
    <w:rsid w:val="00FC02B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014827">
      <w:bodyDiv w:val="1"/>
      <w:marLeft w:val="0"/>
      <w:marRight w:val="0"/>
      <w:marTop w:val="0"/>
      <w:marBottom w:val="0"/>
      <w:divBdr>
        <w:top w:val="none" w:sz="0" w:space="0" w:color="auto"/>
        <w:left w:val="none" w:sz="0" w:space="0" w:color="auto"/>
        <w:bottom w:val="none" w:sz="0" w:space="0" w:color="auto"/>
        <w:right w:val="none" w:sz="0" w:space="0" w:color="auto"/>
      </w:divBdr>
      <w:divsChild>
        <w:div w:id="1612322344">
          <w:marLeft w:val="0"/>
          <w:marRight w:val="0"/>
          <w:marTop w:val="0"/>
          <w:marBottom w:val="0"/>
          <w:divBdr>
            <w:top w:val="none" w:sz="0" w:space="0" w:color="auto"/>
            <w:left w:val="none" w:sz="0" w:space="0" w:color="auto"/>
            <w:bottom w:val="none" w:sz="0" w:space="0" w:color="auto"/>
            <w:right w:val="none" w:sz="0" w:space="0" w:color="auto"/>
          </w:divBdr>
          <w:divsChild>
            <w:div w:id="975186549">
              <w:marLeft w:val="0"/>
              <w:marRight w:val="0"/>
              <w:marTop w:val="0"/>
              <w:marBottom w:val="0"/>
              <w:divBdr>
                <w:top w:val="none" w:sz="0" w:space="0" w:color="auto"/>
                <w:left w:val="none" w:sz="0" w:space="0" w:color="auto"/>
                <w:bottom w:val="none" w:sz="0" w:space="0" w:color="auto"/>
                <w:right w:val="none" w:sz="0" w:space="0" w:color="auto"/>
              </w:divBdr>
              <w:divsChild>
                <w:div w:id="214245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37948">
      <w:bodyDiv w:val="1"/>
      <w:marLeft w:val="0"/>
      <w:marRight w:val="0"/>
      <w:marTop w:val="0"/>
      <w:marBottom w:val="0"/>
      <w:divBdr>
        <w:top w:val="none" w:sz="0" w:space="0" w:color="auto"/>
        <w:left w:val="none" w:sz="0" w:space="0" w:color="auto"/>
        <w:bottom w:val="none" w:sz="0" w:space="0" w:color="auto"/>
        <w:right w:val="none" w:sz="0" w:space="0" w:color="auto"/>
      </w:divBdr>
      <w:divsChild>
        <w:div w:id="2113429968">
          <w:marLeft w:val="0"/>
          <w:marRight w:val="0"/>
          <w:marTop w:val="0"/>
          <w:marBottom w:val="0"/>
          <w:divBdr>
            <w:top w:val="none" w:sz="0" w:space="0" w:color="auto"/>
            <w:left w:val="none" w:sz="0" w:space="0" w:color="auto"/>
            <w:bottom w:val="none" w:sz="0" w:space="0" w:color="auto"/>
            <w:right w:val="none" w:sz="0" w:space="0" w:color="auto"/>
          </w:divBdr>
          <w:divsChild>
            <w:div w:id="1032265813">
              <w:marLeft w:val="0"/>
              <w:marRight w:val="0"/>
              <w:marTop w:val="0"/>
              <w:marBottom w:val="0"/>
              <w:divBdr>
                <w:top w:val="none" w:sz="0" w:space="0" w:color="auto"/>
                <w:left w:val="none" w:sz="0" w:space="0" w:color="auto"/>
                <w:bottom w:val="none" w:sz="0" w:space="0" w:color="auto"/>
                <w:right w:val="none" w:sz="0" w:space="0" w:color="auto"/>
              </w:divBdr>
              <w:divsChild>
                <w:div w:id="162873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147227">
      <w:bodyDiv w:val="1"/>
      <w:marLeft w:val="0"/>
      <w:marRight w:val="0"/>
      <w:marTop w:val="0"/>
      <w:marBottom w:val="0"/>
      <w:divBdr>
        <w:top w:val="none" w:sz="0" w:space="0" w:color="auto"/>
        <w:left w:val="none" w:sz="0" w:space="0" w:color="auto"/>
        <w:bottom w:val="none" w:sz="0" w:space="0" w:color="auto"/>
        <w:right w:val="none" w:sz="0" w:space="0" w:color="auto"/>
      </w:divBdr>
    </w:div>
    <w:div w:id="349180711">
      <w:bodyDiv w:val="1"/>
      <w:marLeft w:val="0"/>
      <w:marRight w:val="0"/>
      <w:marTop w:val="0"/>
      <w:marBottom w:val="0"/>
      <w:divBdr>
        <w:top w:val="none" w:sz="0" w:space="0" w:color="auto"/>
        <w:left w:val="none" w:sz="0" w:space="0" w:color="auto"/>
        <w:bottom w:val="none" w:sz="0" w:space="0" w:color="auto"/>
        <w:right w:val="none" w:sz="0" w:space="0" w:color="auto"/>
      </w:divBdr>
    </w:div>
    <w:div w:id="363486957">
      <w:bodyDiv w:val="1"/>
      <w:marLeft w:val="0"/>
      <w:marRight w:val="0"/>
      <w:marTop w:val="0"/>
      <w:marBottom w:val="0"/>
      <w:divBdr>
        <w:top w:val="none" w:sz="0" w:space="0" w:color="auto"/>
        <w:left w:val="none" w:sz="0" w:space="0" w:color="auto"/>
        <w:bottom w:val="none" w:sz="0" w:space="0" w:color="auto"/>
        <w:right w:val="none" w:sz="0" w:space="0" w:color="auto"/>
      </w:divBdr>
      <w:divsChild>
        <w:div w:id="1444616171">
          <w:marLeft w:val="0"/>
          <w:marRight w:val="0"/>
          <w:marTop w:val="0"/>
          <w:marBottom w:val="0"/>
          <w:divBdr>
            <w:top w:val="none" w:sz="0" w:space="0" w:color="auto"/>
            <w:left w:val="none" w:sz="0" w:space="0" w:color="auto"/>
            <w:bottom w:val="none" w:sz="0" w:space="0" w:color="auto"/>
            <w:right w:val="none" w:sz="0" w:space="0" w:color="auto"/>
          </w:divBdr>
          <w:divsChild>
            <w:div w:id="926503020">
              <w:marLeft w:val="0"/>
              <w:marRight w:val="0"/>
              <w:marTop w:val="0"/>
              <w:marBottom w:val="0"/>
              <w:divBdr>
                <w:top w:val="none" w:sz="0" w:space="0" w:color="auto"/>
                <w:left w:val="none" w:sz="0" w:space="0" w:color="auto"/>
                <w:bottom w:val="none" w:sz="0" w:space="0" w:color="auto"/>
                <w:right w:val="none" w:sz="0" w:space="0" w:color="auto"/>
              </w:divBdr>
              <w:divsChild>
                <w:div w:id="2125076633">
                  <w:marLeft w:val="0"/>
                  <w:marRight w:val="0"/>
                  <w:marTop w:val="0"/>
                  <w:marBottom w:val="0"/>
                  <w:divBdr>
                    <w:top w:val="none" w:sz="0" w:space="0" w:color="auto"/>
                    <w:left w:val="none" w:sz="0" w:space="0" w:color="auto"/>
                    <w:bottom w:val="none" w:sz="0" w:space="0" w:color="auto"/>
                    <w:right w:val="none" w:sz="0" w:space="0" w:color="auto"/>
                  </w:divBdr>
                  <w:divsChild>
                    <w:div w:id="95756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761513">
      <w:bodyDiv w:val="1"/>
      <w:marLeft w:val="0"/>
      <w:marRight w:val="0"/>
      <w:marTop w:val="0"/>
      <w:marBottom w:val="0"/>
      <w:divBdr>
        <w:top w:val="none" w:sz="0" w:space="0" w:color="auto"/>
        <w:left w:val="none" w:sz="0" w:space="0" w:color="auto"/>
        <w:bottom w:val="none" w:sz="0" w:space="0" w:color="auto"/>
        <w:right w:val="none" w:sz="0" w:space="0" w:color="auto"/>
      </w:divBdr>
    </w:div>
    <w:div w:id="583494069">
      <w:bodyDiv w:val="1"/>
      <w:marLeft w:val="0"/>
      <w:marRight w:val="0"/>
      <w:marTop w:val="0"/>
      <w:marBottom w:val="0"/>
      <w:divBdr>
        <w:top w:val="none" w:sz="0" w:space="0" w:color="auto"/>
        <w:left w:val="none" w:sz="0" w:space="0" w:color="auto"/>
        <w:bottom w:val="none" w:sz="0" w:space="0" w:color="auto"/>
        <w:right w:val="none" w:sz="0" w:space="0" w:color="auto"/>
      </w:divBdr>
    </w:div>
    <w:div w:id="644090081">
      <w:bodyDiv w:val="1"/>
      <w:marLeft w:val="0"/>
      <w:marRight w:val="0"/>
      <w:marTop w:val="0"/>
      <w:marBottom w:val="0"/>
      <w:divBdr>
        <w:top w:val="none" w:sz="0" w:space="0" w:color="auto"/>
        <w:left w:val="none" w:sz="0" w:space="0" w:color="auto"/>
        <w:bottom w:val="none" w:sz="0" w:space="0" w:color="auto"/>
        <w:right w:val="none" w:sz="0" w:space="0" w:color="auto"/>
      </w:divBdr>
      <w:divsChild>
        <w:div w:id="1481144928">
          <w:marLeft w:val="360"/>
          <w:marRight w:val="0"/>
          <w:marTop w:val="200"/>
          <w:marBottom w:val="0"/>
          <w:divBdr>
            <w:top w:val="none" w:sz="0" w:space="0" w:color="auto"/>
            <w:left w:val="none" w:sz="0" w:space="0" w:color="auto"/>
            <w:bottom w:val="none" w:sz="0" w:space="0" w:color="auto"/>
            <w:right w:val="none" w:sz="0" w:space="0" w:color="auto"/>
          </w:divBdr>
        </w:div>
        <w:div w:id="1845625677">
          <w:marLeft w:val="360"/>
          <w:marRight w:val="0"/>
          <w:marTop w:val="200"/>
          <w:marBottom w:val="0"/>
          <w:divBdr>
            <w:top w:val="none" w:sz="0" w:space="0" w:color="auto"/>
            <w:left w:val="none" w:sz="0" w:space="0" w:color="auto"/>
            <w:bottom w:val="none" w:sz="0" w:space="0" w:color="auto"/>
            <w:right w:val="none" w:sz="0" w:space="0" w:color="auto"/>
          </w:divBdr>
        </w:div>
      </w:divsChild>
    </w:div>
    <w:div w:id="778377535">
      <w:bodyDiv w:val="1"/>
      <w:marLeft w:val="0"/>
      <w:marRight w:val="0"/>
      <w:marTop w:val="0"/>
      <w:marBottom w:val="0"/>
      <w:divBdr>
        <w:top w:val="none" w:sz="0" w:space="0" w:color="auto"/>
        <w:left w:val="none" w:sz="0" w:space="0" w:color="auto"/>
        <w:bottom w:val="none" w:sz="0" w:space="0" w:color="auto"/>
        <w:right w:val="none" w:sz="0" w:space="0" w:color="auto"/>
      </w:divBdr>
    </w:div>
    <w:div w:id="806316233">
      <w:bodyDiv w:val="1"/>
      <w:marLeft w:val="0"/>
      <w:marRight w:val="0"/>
      <w:marTop w:val="0"/>
      <w:marBottom w:val="0"/>
      <w:divBdr>
        <w:top w:val="none" w:sz="0" w:space="0" w:color="auto"/>
        <w:left w:val="none" w:sz="0" w:space="0" w:color="auto"/>
        <w:bottom w:val="none" w:sz="0" w:space="0" w:color="auto"/>
        <w:right w:val="none" w:sz="0" w:space="0" w:color="auto"/>
      </w:divBdr>
    </w:div>
    <w:div w:id="898594908">
      <w:bodyDiv w:val="1"/>
      <w:marLeft w:val="0"/>
      <w:marRight w:val="0"/>
      <w:marTop w:val="0"/>
      <w:marBottom w:val="0"/>
      <w:divBdr>
        <w:top w:val="none" w:sz="0" w:space="0" w:color="auto"/>
        <w:left w:val="none" w:sz="0" w:space="0" w:color="auto"/>
        <w:bottom w:val="none" w:sz="0" w:space="0" w:color="auto"/>
        <w:right w:val="none" w:sz="0" w:space="0" w:color="auto"/>
      </w:divBdr>
      <w:divsChild>
        <w:div w:id="477840607">
          <w:marLeft w:val="0"/>
          <w:marRight w:val="0"/>
          <w:marTop w:val="0"/>
          <w:marBottom w:val="0"/>
          <w:divBdr>
            <w:top w:val="none" w:sz="0" w:space="0" w:color="auto"/>
            <w:left w:val="none" w:sz="0" w:space="0" w:color="auto"/>
            <w:bottom w:val="none" w:sz="0" w:space="0" w:color="auto"/>
            <w:right w:val="none" w:sz="0" w:space="0" w:color="auto"/>
          </w:divBdr>
          <w:divsChild>
            <w:div w:id="1958289244">
              <w:marLeft w:val="0"/>
              <w:marRight w:val="0"/>
              <w:marTop w:val="0"/>
              <w:marBottom w:val="0"/>
              <w:divBdr>
                <w:top w:val="none" w:sz="0" w:space="0" w:color="auto"/>
                <w:left w:val="none" w:sz="0" w:space="0" w:color="auto"/>
                <w:bottom w:val="none" w:sz="0" w:space="0" w:color="auto"/>
                <w:right w:val="none" w:sz="0" w:space="0" w:color="auto"/>
              </w:divBdr>
              <w:divsChild>
                <w:div w:id="137185915">
                  <w:marLeft w:val="0"/>
                  <w:marRight w:val="0"/>
                  <w:marTop w:val="0"/>
                  <w:marBottom w:val="0"/>
                  <w:divBdr>
                    <w:top w:val="none" w:sz="0" w:space="0" w:color="auto"/>
                    <w:left w:val="none" w:sz="0" w:space="0" w:color="auto"/>
                    <w:bottom w:val="none" w:sz="0" w:space="0" w:color="auto"/>
                    <w:right w:val="none" w:sz="0" w:space="0" w:color="auto"/>
                  </w:divBdr>
                  <w:divsChild>
                    <w:div w:id="142515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505526">
      <w:bodyDiv w:val="1"/>
      <w:marLeft w:val="0"/>
      <w:marRight w:val="0"/>
      <w:marTop w:val="0"/>
      <w:marBottom w:val="0"/>
      <w:divBdr>
        <w:top w:val="none" w:sz="0" w:space="0" w:color="auto"/>
        <w:left w:val="none" w:sz="0" w:space="0" w:color="auto"/>
        <w:bottom w:val="none" w:sz="0" w:space="0" w:color="auto"/>
        <w:right w:val="none" w:sz="0" w:space="0" w:color="auto"/>
      </w:divBdr>
    </w:div>
    <w:div w:id="969870266">
      <w:bodyDiv w:val="1"/>
      <w:marLeft w:val="0"/>
      <w:marRight w:val="0"/>
      <w:marTop w:val="0"/>
      <w:marBottom w:val="0"/>
      <w:divBdr>
        <w:top w:val="none" w:sz="0" w:space="0" w:color="auto"/>
        <w:left w:val="none" w:sz="0" w:space="0" w:color="auto"/>
        <w:bottom w:val="none" w:sz="0" w:space="0" w:color="auto"/>
        <w:right w:val="none" w:sz="0" w:space="0" w:color="auto"/>
      </w:divBdr>
    </w:div>
    <w:div w:id="1171603025">
      <w:bodyDiv w:val="1"/>
      <w:marLeft w:val="0"/>
      <w:marRight w:val="0"/>
      <w:marTop w:val="0"/>
      <w:marBottom w:val="0"/>
      <w:divBdr>
        <w:top w:val="none" w:sz="0" w:space="0" w:color="auto"/>
        <w:left w:val="none" w:sz="0" w:space="0" w:color="auto"/>
        <w:bottom w:val="none" w:sz="0" w:space="0" w:color="auto"/>
        <w:right w:val="none" w:sz="0" w:space="0" w:color="auto"/>
      </w:divBdr>
    </w:div>
    <w:div w:id="1232345285">
      <w:bodyDiv w:val="1"/>
      <w:marLeft w:val="0"/>
      <w:marRight w:val="0"/>
      <w:marTop w:val="0"/>
      <w:marBottom w:val="0"/>
      <w:divBdr>
        <w:top w:val="none" w:sz="0" w:space="0" w:color="auto"/>
        <w:left w:val="none" w:sz="0" w:space="0" w:color="auto"/>
        <w:bottom w:val="none" w:sz="0" w:space="0" w:color="auto"/>
        <w:right w:val="none" w:sz="0" w:space="0" w:color="auto"/>
      </w:divBdr>
      <w:divsChild>
        <w:div w:id="1955671589">
          <w:marLeft w:val="0"/>
          <w:marRight w:val="0"/>
          <w:marTop w:val="0"/>
          <w:marBottom w:val="0"/>
          <w:divBdr>
            <w:top w:val="none" w:sz="0" w:space="0" w:color="auto"/>
            <w:left w:val="none" w:sz="0" w:space="0" w:color="auto"/>
            <w:bottom w:val="none" w:sz="0" w:space="0" w:color="auto"/>
            <w:right w:val="none" w:sz="0" w:space="0" w:color="auto"/>
          </w:divBdr>
          <w:divsChild>
            <w:div w:id="511337051">
              <w:marLeft w:val="0"/>
              <w:marRight w:val="0"/>
              <w:marTop w:val="0"/>
              <w:marBottom w:val="0"/>
              <w:divBdr>
                <w:top w:val="none" w:sz="0" w:space="0" w:color="auto"/>
                <w:left w:val="none" w:sz="0" w:space="0" w:color="auto"/>
                <w:bottom w:val="none" w:sz="0" w:space="0" w:color="auto"/>
                <w:right w:val="none" w:sz="0" w:space="0" w:color="auto"/>
              </w:divBdr>
              <w:divsChild>
                <w:div w:id="167872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377262">
      <w:bodyDiv w:val="1"/>
      <w:marLeft w:val="0"/>
      <w:marRight w:val="0"/>
      <w:marTop w:val="0"/>
      <w:marBottom w:val="0"/>
      <w:divBdr>
        <w:top w:val="none" w:sz="0" w:space="0" w:color="auto"/>
        <w:left w:val="none" w:sz="0" w:space="0" w:color="auto"/>
        <w:bottom w:val="none" w:sz="0" w:space="0" w:color="auto"/>
        <w:right w:val="none" w:sz="0" w:space="0" w:color="auto"/>
      </w:divBdr>
    </w:div>
    <w:div w:id="1349525966">
      <w:bodyDiv w:val="1"/>
      <w:marLeft w:val="0"/>
      <w:marRight w:val="0"/>
      <w:marTop w:val="0"/>
      <w:marBottom w:val="0"/>
      <w:divBdr>
        <w:top w:val="none" w:sz="0" w:space="0" w:color="auto"/>
        <w:left w:val="none" w:sz="0" w:space="0" w:color="auto"/>
        <w:bottom w:val="none" w:sz="0" w:space="0" w:color="auto"/>
        <w:right w:val="none" w:sz="0" w:space="0" w:color="auto"/>
      </w:divBdr>
      <w:divsChild>
        <w:div w:id="125635086">
          <w:marLeft w:val="0"/>
          <w:marRight w:val="0"/>
          <w:marTop w:val="0"/>
          <w:marBottom w:val="0"/>
          <w:divBdr>
            <w:top w:val="none" w:sz="0" w:space="0" w:color="auto"/>
            <w:left w:val="none" w:sz="0" w:space="0" w:color="auto"/>
            <w:bottom w:val="none" w:sz="0" w:space="0" w:color="auto"/>
            <w:right w:val="none" w:sz="0" w:space="0" w:color="auto"/>
          </w:divBdr>
          <w:divsChild>
            <w:div w:id="437143817">
              <w:marLeft w:val="0"/>
              <w:marRight w:val="0"/>
              <w:marTop w:val="0"/>
              <w:marBottom w:val="0"/>
              <w:divBdr>
                <w:top w:val="none" w:sz="0" w:space="0" w:color="auto"/>
                <w:left w:val="none" w:sz="0" w:space="0" w:color="auto"/>
                <w:bottom w:val="none" w:sz="0" w:space="0" w:color="auto"/>
                <w:right w:val="none" w:sz="0" w:space="0" w:color="auto"/>
              </w:divBdr>
              <w:divsChild>
                <w:div w:id="16830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111498">
      <w:bodyDiv w:val="1"/>
      <w:marLeft w:val="0"/>
      <w:marRight w:val="0"/>
      <w:marTop w:val="0"/>
      <w:marBottom w:val="0"/>
      <w:divBdr>
        <w:top w:val="none" w:sz="0" w:space="0" w:color="auto"/>
        <w:left w:val="none" w:sz="0" w:space="0" w:color="auto"/>
        <w:bottom w:val="none" w:sz="0" w:space="0" w:color="auto"/>
        <w:right w:val="none" w:sz="0" w:space="0" w:color="auto"/>
      </w:divBdr>
    </w:div>
    <w:div w:id="1584609681">
      <w:bodyDiv w:val="1"/>
      <w:marLeft w:val="0"/>
      <w:marRight w:val="0"/>
      <w:marTop w:val="0"/>
      <w:marBottom w:val="0"/>
      <w:divBdr>
        <w:top w:val="none" w:sz="0" w:space="0" w:color="auto"/>
        <w:left w:val="none" w:sz="0" w:space="0" w:color="auto"/>
        <w:bottom w:val="none" w:sz="0" w:space="0" w:color="auto"/>
        <w:right w:val="none" w:sz="0" w:space="0" w:color="auto"/>
      </w:divBdr>
      <w:divsChild>
        <w:div w:id="1418400890">
          <w:marLeft w:val="360"/>
          <w:marRight w:val="0"/>
          <w:marTop w:val="200"/>
          <w:marBottom w:val="0"/>
          <w:divBdr>
            <w:top w:val="none" w:sz="0" w:space="0" w:color="auto"/>
            <w:left w:val="none" w:sz="0" w:space="0" w:color="auto"/>
            <w:bottom w:val="none" w:sz="0" w:space="0" w:color="auto"/>
            <w:right w:val="none" w:sz="0" w:space="0" w:color="auto"/>
          </w:divBdr>
        </w:div>
        <w:div w:id="250746243">
          <w:marLeft w:val="360"/>
          <w:marRight w:val="0"/>
          <w:marTop w:val="20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4547909">
      <w:bodyDiv w:val="1"/>
      <w:marLeft w:val="0"/>
      <w:marRight w:val="0"/>
      <w:marTop w:val="0"/>
      <w:marBottom w:val="0"/>
      <w:divBdr>
        <w:top w:val="none" w:sz="0" w:space="0" w:color="auto"/>
        <w:left w:val="none" w:sz="0" w:space="0" w:color="auto"/>
        <w:bottom w:val="none" w:sz="0" w:space="0" w:color="auto"/>
        <w:right w:val="none" w:sz="0" w:space="0" w:color="auto"/>
      </w:divBdr>
      <w:divsChild>
        <w:div w:id="163325103">
          <w:marLeft w:val="547"/>
          <w:marRight w:val="0"/>
          <w:marTop w:val="96"/>
          <w:marBottom w:val="0"/>
          <w:divBdr>
            <w:top w:val="none" w:sz="0" w:space="0" w:color="auto"/>
            <w:left w:val="none" w:sz="0" w:space="0" w:color="auto"/>
            <w:bottom w:val="none" w:sz="0" w:space="0" w:color="auto"/>
            <w:right w:val="none" w:sz="0" w:space="0" w:color="auto"/>
          </w:divBdr>
        </w:div>
        <w:div w:id="66853557">
          <w:marLeft w:val="547"/>
          <w:marRight w:val="0"/>
          <w:marTop w:val="96"/>
          <w:marBottom w:val="0"/>
          <w:divBdr>
            <w:top w:val="none" w:sz="0" w:space="0" w:color="auto"/>
            <w:left w:val="none" w:sz="0" w:space="0" w:color="auto"/>
            <w:bottom w:val="none" w:sz="0" w:space="0" w:color="auto"/>
            <w:right w:val="none" w:sz="0" w:space="0" w:color="auto"/>
          </w:divBdr>
        </w:div>
        <w:div w:id="313533349">
          <w:marLeft w:val="547"/>
          <w:marRight w:val="0"/>
          <w:marTop w:val="96"/>
          <w:marBottom w:val="0"/>
          <w:divBdr>
            <w:top w:val="none" w:sz="0" w:space="0" w:color="auto"/>
            <w:left w:val="none" w:sz="0" w:space="0" w:color="auto"/>
            <w:bottom w:val="none" w:sz="0" w:space="0" w:color="auto"/>
            <w:right w:val="none" w:sz="0" w:space="0" w:color="auto"/>
          </w:divBdr>
        </w:div>
        <w:div w:id="868301792">
          <w:marLeft w:val="547"/>
          <w:marRight w:val="0"/>
          <w:marTop w:val="96"/>
          <w:marBottom w:val="0"/>
          <w:divBdr>
            <w:top w:val="none" w:sz="0" w:space="0" w:color="auto"/>
            <w:left w:val="none" w:sz="0" w:space="0" w:color="auto"/>
            <w:bottom w:val="none" w:sz="0" w:space="0" w:color="auto"/>
            <w:right w:val="none" w:sz="0" w:space="0" w:color="auto"/>
          </w:divBdr>
        </w:div>
        <w:div w:id="253362869">
          <w:marLeft w:val="547"/>
          <w:marRight w:val="0"/>
          <w:marTop w:val="96"/>
          <w:marBottom w:val="0"/>
          <w:divBdr>
            <w:top w:val="none" w:sz="0" w:space="0" w:color="auto"/>
            <w:left w:val="none" w:sz="0" w:space="0" w:color="auto"/>
            <w:bottom w:val="none" w:sz="0" w:space="0" w:color="auto"/>
            <w:right w:val="none" w:sz="0" w:space="0" w:color="auto"/>
          </w:divBdr>
        </w:div>
      </w:divsChild>
    </w:div>
    <w:div w:id="1803380437">
      <w:bodyDiv w:val="1"/>
      <w:marLeft w:val="0"/>
      <w:marRight w:val="0"/>
      <w:marTop w:val="0"/>
      <w:marBottom w:val="0"/>
      <w:divBdr>
        <w:top w:val="none" w:sz="0" w:space="0" w:color="auto"/>
        <w:left w:val="none" w:sz="0" w:space="0" w:color="auto"/>
        <w:bottom w:val="none" w:sz="0" w:space="0" w:color="auto"/>
        <w:right w:val="none" w:sz="0" w:space="0" w:color="auto"/>
      </w:divBdr>
      <w:divsChild>
        <w:div w:id="568198450">
          <w:marLeft w:val="0"/>
          <w:marRight w:val="0"/>
          <w:marTop w:val="0"/>
          <w:marBottom w:val="0"/>
          <w:divBdr>
            <w:top w:val="none" w:sz="0" w:space="0" w:color="auto"/>
            <w:left w:val="none" w:sz="0" w:space="0" w:color="auto"/>
            <w:bottom w:val="none" w:sz="0" w:space="0" w:color="auto"/>
            <w:right w:val="none" w:sz="0" w:space="0" w:color="auto"/>
          </w:divBdr>
          <w:divsChild>
            <w:div w:id="2031948505">
              <w:marLeft w:val="0"/>
              <w:marRight w:val="0"/>
              <w:marTop w:val="0"/>
              <w:marBottom w:val="0"/>
              <w:divBdr>
                <w:top w:val="none" w:sz="0" w:space="0" w:color="auto"/>
                <w:left w:val="none" w:sz="0" w:space="0" w:color="auto"/>
                <w:bottom w:val="none" w:sz="0" w:space="0" w:color="auto"/>
                <w:right w:val="none" w:sz="0" w:space="0" w:color="auto"/>
              </w:divBdr>
              <w:divsChild>
                <w:div w:id="180881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943313">
      <w:bodyDiv w:val="1"/>
      <w:marLeft w:val="0"/>
      <w:marRight w:val="0"/>
      <w:marTop w:val="0"/>
      <w:marBottom w:val="0"/>
      <w:divBdr>
        <w:top w:val="none" w:sz="0" w:space="0" w:color="auto"/>
        <w:left w:val="none" w:sz="0" w:space="0" w:color="auto"/>
        <w:bottom w:val="none" w:sz="0" w:space="0" w:color="auto"/>
        <w:right w:val="none" w:sz="0" w:space="0" w:color="auto"/>
      </w:divBdr>
    </w:div>
    <w:div w:id="1890917469">
      <w:bodyDiv w:val="1"/>
      <w:marLeft w:val="0"/>
      <w:marRight w:val="0"/>
      <w:marTop w:val="0"/>
      <w:marBottom w:val="0"/>
      <w:divBdr>
        <w:top w:val="none" w:sz="0" w:space="0" w:color="auto"/>
        <w:left w:val="none" w:sz="0" w:space="0" w:color="auto"/>
        <w:bottom w:val="none" w:sz="0" w:space="0" w:color="auto"/>
        <w:right w:val="none" w:sz="0" w:space="0" w:color="auto"/>
      </w:divBdr>
    </w:div>
    <w:div w:id="1980187106">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eb-a-ebscohost-com.ezproxy.uwtsd.ac.uk/ehost/pdfviewer/pdfviewer?vid=1&amp;sid=047563c1-3cc6-48a6-85c5-5cd67ef88b89%40sdc-v-sessmgr02"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ciencedirect.com/science/article/pii/S0378720699000506"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telegraph.co.uk/finance/newsbysector/retailandconsumer/9254201/Clinton-Cards-what-went-wrong.html"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bookcentral.proquest.com/lib/trinity/reader.action?docID=44187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Doy08</b:Tag>
    <b:SourceType>InternetSite</b:SourceType>
    <b:Guid>{9492AEFB-9828-42CB-9D00-74E7646A3EC1}</b:Guid>
    <b:Title>Leadership Skills lists and Exsamples</b:Title>
    <b:Year>2008</b:Year>
    <b:Author>
      <b:Author>
        <b:NameList>
          <b:Person>
            <b:Last>Doyle</b:Last>
            <b:First>Alison</b:First>
          </b:Person>
        </b:NameList>
      </b:Author>
    </b:Author>
    <b:Month>November </b:Month>
    <b:Day>2</b:Day>
    <b:JournalName>the Balance Careers</b:JournalName>
    <b:URL>https://www.thebalancecareers.com/leadership-skills-list-2063757</b:URL>
    <b:RefOrder>1</b:RefOrder>
  </b:Source>
</b:Sourc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00BCC3-C164-804E-909F-D84F72DC3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1442</TotalTime>
  <Pages>19</Pages>
  <Words>4366</Words>
  <Characters>21133</Characters>
  <Application>Microsoft Office Word</Application>
  <DocSecurity>0</DocSecurity>
  <Lines>704</Lines>
  <Paragraphs>114</Paragraphs>
  <ScaleCrop>false</ScaleCrop>
  <HeadingPairs>
    <vt:vector size="2" baseType="variant">
      <vt:variant>
        <vt:lpstr>Title</vt:lpstr>
      </vt:variant>
      <vt:variant>
        <vt:i4>1</vt:i4>
      </vt:variant>
    </vt:vector>
  </HeadingPairs>
  <TitlesOfParts>
    <vt:vector size="1" baseType="lpstr">
      <vt:lpstr>BMSK4001 Assignment template 2017-2018</vt:lpstr>
    </vt:vector>
  </TitlesOfParts>
  <Company/>
  <LinksUpToDate>false</LinksUpToDate>
  <CharactersWithSpaces>25385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2017-2018</dc:title>
  <dc:subject/>
  <dc:creator>Julia Ault</dc:creator>
  <cp:keywords/>
  <dc:description/>
  <cp:lastModifiedBy>Microsoft Office User</cp:lastModifiedBy>
  <cp:revision>28</cp:revision>
  <dcterms:created xsi:type="dcterms:W3CDTF">2021-05-04T21:36:00Z</dcterms:created>
  <dcterms:modified xsi:type="dcterms:W3CDTF">2021-09-05T22:06:00Z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