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6E251F" w14:textId="3F7C09B0" w:rsidR="005011B6" w:rsidRDefault="00946536" w:rsidP="00946536">
      <w:pPr>
        <w:spacing w:line="360" w:lineRule="auto"/>
        <w:jc w:val="both"/>
        <w:rPr>
          <w:rFonts w:ascii="Arial" w:hAnsi="Arial" w:cs="Arial"/>
          <w:sz w:val="24"/>
          <w:szCs w:val="24"/>
        </w:rPr>
      </w:pPr>
      <w:r>
        <w:rPr>
          <w:rFonts w:ascii="Arial" w:hAnsi="Arial" w:cs="Arial"/>
          <w:sz w:val="24"/>
          <w:szCs w:val="24"/>
        </w:rPr>
        <w:t>Student name: Emilia Ramona Sipos</w:t>
      </w:r>
    </w:p>
    <w:p w14:paraId="6BBD776A" w14:textId="21FE8687" w:rsidR="00946536" w:rsidRDefault="00946536" w:rsidP="00946536">
      <w:pPr>
        <w:spacing w:line="360" w:lineRule="auto"/>
        <w:jc w:val="both"/>
        <w:rPr>
          <w:rFonts w:ascii="Arial" w:hAnsi="Arial" w:cs="Arial"/>
          <w:sz w:val="24"/>
          <w:szCs w:val="24"/>
        </w:rPr>
      </w:pPr>
      <w:r>
        <w:rPr>
          <w:rFonts w:ascii="Arial" w:hAnsi="Arial" w:cs="Arial"/>
          <w:sz w:val="24"/>
          <w:szCs w:val="24"/>
        </w:rPr>
        <w:t>Student ID: 2211874</w:t>
      </w:r>
    </w:p>
    <w:p w14:paraId="6D500A90" w14:textId="25E486B2" w:rsidR="00946536" w:rsidRDefault="00946536" w:rsidP="00946536">
      <w:pPr>
        <w:spacing w:line="360" w:lineRule="auto"/>
        <w:jc w:val="both"/>
        <w:rPr>
          <w:rFonts w:ascii="Arial" w:hAnsi="Arial" w:cs="Arial"/>
          <w:sz w:val="24"/>
          <w:szCs w:val="24"/>
        </w:rPr>
      </w:pPr>
      <w:r>
        <w:rPr>
          <w:rFonts w:ascii="Arial" w:hAnsi="Arial" w:cs="Arial"/>
          <w:sz w:val="24"/>
          <w:szCs w:val="24"/>
        </w:rPr>
        <w:t>Module name: Sustainable Hospitality and Tourism Management</w:t>
      </w:r>
    </w:p>
    <w:p w14:paraId="77768B25" w14:textId="034B2736" w:rsidR="00946536" w:rsidRDefault="00946536" w:rsidP="00946536">
      <w:pPr>
        <w:spacing w:line="360" w:lineRule="auto"/>
        <w:jc w:val="both"/>
        <w:rPr>
          <w:rFonts w:ascii="Arial" w:hAnsi="Arial" w:cs="Arial"/>
          <w:sz w:val="24"/>
          <w:szCs w:val="24"/>
        </w:rPr>
      </w:pPr>
      <w:r>
        <w:rPr>
          <w:rFonts w:ascii="Arial" w:hAnsi="Arial" w:cs="Arial"/>
          <w:sz w:val="24"/>
          <w:szCs w:val="24"/>
        </w:rPr>
        <w:t>Module ID: BMIH5006</w:t>
      </w:r>
    </w:p>
    <w:p w14:paraId="3233AF70" w14:textId="45918415" w:rsidR="00946536" w:rsidRDefault="00946536" w:rsidP="00946536">
      <w:pPr>
        <w:spacing w:line="360" w:lineRule="auto"/>
        <w:jc w:val="both"/>
        <w:rPr>
          <w:rFonts w:ascii="Arial" w:hAnsi="Arial" w:cs="Arial"/>
          <w:sz w:val="24"/>
          <w:szCs w:val="24"/>
        </w:rPr>
      </w:pPr>
      <w:r>
        <w:rPr>
          <w:rFonts w:ascii="Arial" w:hAnsi="Arial" w:cs="Arial"/>
          <w:sz w:val="24"/>
          <w:szCs w:val="24"/>
        </w:rPr>
        <w:t>Lecturer: Huw Thomas</w:t>
      </w:r>
    </w:p>
    <w:p w14:paraId="331C81EE" w14:textId="77777777" w:rsidR="00946536" w:rsidRDefault="00946536" w:rsidP="00946536">
      <w:pPr>
        <w:spacing w:line="360" w:lineRule="auto"/>
        <w:jc w:val="both"/>
        <w:rPr>
          <w:rFonts w:ascii="Arial" w:hAnsi="Arial" w:cs="Arial"/>
          <w:sz w:val="24"/>
          <w:szCs w:val="24"/>
        </w:rPr>
      </w:pPr>
    </w:p>
    <w:p w14:paraId="1670CC61" w14:textId="77777777" w:rsidR="00946536" w:rsidRDefault="00946536" w:rsidP="00946536">
      <w:pPr>
        <w:spacing w:line="360" w:lineRule="auto"/>
        <w:jc w:val="both"/>
        <w:rPr>
          <w:rFonts w:ascii="Arial" w:hAnsi="Arial" w:cs="Arial"/>
          <w:sz w:val="24"/>
          <w:szCs w:val="24"/>
        </w:rPr>
      </w:pPr>
    </w:p>
    <w:p w14:paraId="17E1F900" w14:textId="77777777" w:rsidR="00946536" w:rsidRDefault="00946536" w:rsidP="00946536">
      <w:pPr>
        <w:spacing w:line="360" w:lineRule="auto"/>
        <w:jc w:val="both"/>
        <w:rPr>
          <w:rFonts w:ascii="Arial" w:hAnsi="Arial" w:cs="Arial"/>
          <w:sz w:val="24"/>
          <w:szCs w:val="24"/>
        </w:rPr>
      </w:pPr>
    </w:p>
    <w:p w14:paraId="2F951915" w14:textId="5ADFC744" w:rsidR="00946536" w:rsidRDefault="00946536" w:rsidP="00946536">
      <w:pPr>
        <w:spacing w:line="360" w:lineRule="auto"/>
        <w:jc w:val="center"/>
        <w:rPr>
          <w:rFonts w:ascii="Arial" w:hAnsi="Arial" w:cs="Arial"/>
          <w:b/>
          <w:bCs/>
          <w:sz w:val="24"/>
          <w:szCs w:val="24"/>
        </w:rPr>
      </w:pPr>
      <w:r w:rsidRPr="00946536">
        <w:rPr>
          <w:rFonts w:ascii="Arial" w:hAnsi="Arial" w:cs="Arial"/>
          <w:b/>
          <w:bCs/>
          <w:sz w:val="24"/>
          <w:szCs w:val="24"/>
        </w:rPr>
        <w:t>Sustainable Hospitality- a critical evaluation</w:t>
      </w:r>
    </w:p>
    <w:p w14:paraId="6ACD96CC" w14:textId="77777777" w:rsidR="00946536" w:rsidRDefault="00946536" w:rsidP="00946536">
      <w:pPr>
        <w:spacing w:line="360" w:lineRule="auto"/>
        <w:jc w:val="center"/>
        <w:rPr>
          <w:rFonts w:ascii="Arial" w:hAnsi="Arial" w:cs="Arial"/>
          <w:b/>
          <w:bCs/>
          <w:sz w:val="24"/>
          <w:szCs w:val="24"/>
        </w:rPr>
      </w:pPr>
    </w:p>
    <w:p w14:paraId="7DADAB39" w14:textId="77777777" w:rsidR="00946536" w:rsidRDefault="00946536" w:rsidP="00946536">
      <w:pPr>
        <w:spacing w:line="360" w:lineRule="auto"/>
        <w:jc w:val="center"/>
        <w:rPr>
          <w:rFonts w:ascii="Arial" w:hAnsi="Arial" w:cs="Arial"/>
          <w:b/>
          <w:bCs/>
          <w:sz w:val="24"/>
          <w:szCs w:val="24"/>
        </w:rPr>
      </w:pPr>
    </w:p>
    <w:p w14:paraId="1B224389" w14:textId="77777777" w:rsidR="00946536" w:rsidRDefault="00946536" w:rsidP="00946536">
      <w:pPr>
        <w:spacing w:line="360" w:lineRule="auto"/>
        <w:jc w:val="center"/>
        <w:rPr>
          <w:rFonts w:ascii="Arial" w:hAnsi="Arial" w:cs="Arial"/>
          <w:b/>
          <w:bCs/>
          <w:sz w:val="24"/>
          <w:szCs w:val="24"/>
        </w:rPr>
      </w:pPr>
    </w:p>
    <w:p w14:paraId="7E534982" w14:textId="77777777" w:rsidR="00946536" w:rsidRDefault="00946536" w:rsidP="00946536">
      <w:pPr>
        <w:spacing w:line="360" w:lineRule="auto"/>
        <w:jc w:val="center"/>
        <w:rPr>
          <w:rFonts w:ascii="Arial" w:hAnsi="Arial" w:cs="Arial"/>
          <w:b/>
          <w:bCs/>
          <w:sz w:val="24"/>
          <w:szCs w:val="24"/>
        </w:rPr>
      </w:pPr>
    </w:p>
    <w:p w14:paraId="6AC035C7" w14:textId="77777777" w:rsidR="00946536" w:rsidRDefault="00946536" w:rsidP="00946536">
      <w:pPr>
        <w:spacing w:line="360" w:lineRule="auto"/>
        <w:jc w:val="center"/>
        <w:rPr>
          <w:rFonts w:ascii="Arial" w:hAnsi="Arial" w:cs="Arial"/>
          <w:b/>
          <w:bCs/>
          <w:sz w:val="24"/>
          <w:szCs w:val="24"/>
        </w:rPr>
      </w:pPr>
    </w:p>
    <w:p w14:paraId="167D70FA" w14:textId="77777777" w:rsidR="00946536" w:rsidRDefault="00946536" w:rsidP="00946536">
      <w:pPr>
        <w:spacing w:line="360" w:lineRule="auto"/>
        <w:jc w:val="center"/>
        <w:rPr>
          <w:rFonts w:ascii="Arial" w:hAnsi="Arial" w:cs="Arial"/>
          <w:b/>
          <w:bCs/>
          <w:sz w:val="24"/>
          <w:szCs w:val="24"/>
        </w:rPr>
      </w:pPr>
    </w:p>
    <w:p w14:paraId="45218B9B" w14:textId="77777777" w:rsidR="00946536" w:rsidRDefault="00946536" w:rsidP="00946536">
      <w:pPr>
        <w:spacing w:line="360" w:lineRule="auto"/>
        <w:jc w:val="center"/>
        <w:rPr>
          <w:rFonts w:ascii="Arial" w:hAnsi="Arial" w:cs="Arial"/>
          <w:b/>
          <w:bCs/>
          <w:sz w:val="24"/>
          <w:szCs w:val="24"/>
        </w:rPr>
      </w:pPr>
    </w:p>
    <w:p w14:paraId="121AEA7B" w14:textId="77777777" w:rsidR="00946536" w:rsidRDefault="00946536" w:rsidP="00946536">
      <w:pPr>
        <w:spacing w:line="360" w:lineRule="auto"/>
        <w:jc w:val="center"/>
        <w:rPr>
          <w:rFonts w:ascii="Arial" w:hAnsi="Arial" w:cs="Arial"/>
          <w:b/>
          <w:bCs/>
          <w:sz w:val="24"/>
          <w:szCs w:val="24"/>
        </w:rPr>
      </w:pPr>
    </w:p>
    <w:p w14:paraId="4040CB58" w14:textId="77777777" w:rsidR="00946536" w:rsidRDefault="00946536" w:rsidP="00946536">
      <w:pPr>
        <w:spacing w:line="360" w:lineRule="auto"/>
        <w:jc w:val="center"/>
        <w:rPr>
          <w:rFonts w:ascii="Arial" w:hAnsi="Arial" w:cs="Arial"/>
          <w:b/>
          <w:bCs/>
          <w:sz w:val="24"/>
          <w:szCs w:val="24"/>
        </w:rPr>
      </w:pPr>
    </w:p>
    <w:p w14:paraId="0C991730" w14:textId="77777777" w:rsidR="00946536" w:rsidRDefault="00946536" w:rsidP="00946536">
      <w:pPr>
        <w:spacing w:line="360" w:lineRule="auto"/>
        <w:jc w:val="center"/>
        <w:rPr>
          <w:rFonts w:ascii="Arial" w:hAnsi="Arial" w:cs="Arial"/>
          <w:b/>
          <w:bCs/>
          <w:sz w:val="24"/>
          <w:szCs w:val="24"/>
        </w:rPr>
      </w:pPr>
    </w:p>
    <w:p w14:paraId="797DF985" w14:textId="77777777" w:rsidR="00946536" w:rsidRDefault="00946536" w:rsidP="00946536">
      <w:pPr>
        <w:spacing w:line="360" w:lineRule="auto"/>
        <w:jc w:val="center"/>
        <w:rPr>
          <w:rFonts w:ascii="Arial" w:hAnsi="Arial" w:cs="Arial"/>
          <w:b/>
          <w:bCs/>
          <w:sz w:val="24"/>
          <w:szCs w:val="24"/>
        </w:rPr>
      </w:pPr>
    </w:p>
    <w:p w14:paraId="0487BE4F" w14:textId="77777777" w:rsidR="00946536" w:rsidRDefault="00946536" w:rsidP="00946536">
      <w:pPr>
        <w:spacing w:line="360" w:lineRule="auto"/>
        <w:jc w:val="center"/>
        <w:rPr>
          <w:rFonts w:ascii="Arial" w:hAnsi="Arial" w:cs="Arial"/>
          <w:b/>
          <w:bCs/>
          <w:sz w:val="24"/>
          <w:szCs w:val="24"/>
        </w:rPr>
      </w:pPr>
    </w:p>
    <w:p w14:paraId="2067D39B" w14:textId="77777777" w:rsidR="00946536" w:rsidRDefault="00946536" w:rsidP="00946536">
      <w:pPr>
        <w:spacing w:line="360" w:lineRule="auto"/>
        <w:jc w:val="center"/>
        <w:rPr>
          <w:rFonts w:ascii="Arial" w:hAnsi="Arial" w:cs="Arial"/>
          <w:b/>
          <w:bCs/>
          <w:sz w:val="24"/>
          <w:szCs w:val="24"/>
        </w:rPr>
      </w:pPr>
    </w:p>
    <w:p w14:paraId="559447F2" w14:textId="77777777" w:rsidR="00946536" w:rsidRDefault="00946536" w:rsidP="00946536">
      <w:pPr>
        <w:spacing w:line="360" w:lineRule="auto"/>
        <w:jc w:val="center"/>
        <w:rPr>
          <w:rFonts w:ascii="Arial" w:hAnsi="Arial" w:cs="Arial"/>
          <w:b/>
          <w:bCs/>
          <w:sz w:val="24"/>
          <w:szCs w:val="24"/>
        </w:rPr>
      </w:pPr>
    </w:p>
    <w:p w14:paraId="681D91AE" w14:textId="77777777" w:rsidR="00946536" w:rsidRDefault="00946536" w:rsidP="00946536">
      <w:pPr>
        <w:spacing w:line="360" w:lineRule="auto"/>
        <w:jc w:val="center"/>
        <w:rPr>
          <w:rFonts w:ascii="Arial" w:hAnsi="Arial" w:cs="Arial"/>
          <w:b/>
          <w:bCs/>
          <w:sz w:val="24"/>
          <w:szCs w:val="24"/>
        </w:rPr>
      </w:pPr>
    </w:p>
    <w:p w14:paraId="06A6BCB8" w14:textId="7A9B6DDF" w:rsidR="00946536" w:rsidRDefault="00946536" w:rsidP="00946536">
      <w:pPr>
        <w:spacing w:line="360" w:lineRule="auto"/>
        <w:rPr>
          <w:rFonts w:ascii="Arial" w:hAnsi="Arial" w:cs="Arial"/>
          <w:sz w:val="24"/>
          <w:szCs w:val="24"/>
        </w:rPr>
      </w:pPr>
      <w:r>
        <w:rPr>
          <w:rFonts w:ascii="Arial" w:hAnsi="Arial" w:cs="Arial"/>
          <w:sz w:val="24"/>
          <w:szCs w:val="24"/>
        </w:rPr>
        <w:lastRenderedPageBreak/>
        <w:t>Content table</w:t>
      </w:r>
    </w:p>
    <w:p w14:paraId="74BF32C3" w14:textId="3F8AA260" w:rsidR="0033648C" w:rsidRDefault="0033648C" w:rsidP="009816B3">
      <w:pPr>
        <w:pStyle w:val="ListParagraph"/>
        <w:numPr>
          <w:ilvl w:val="0"/>
          <w:numId w:val="5"/>
        </w:numPr>
        <w:spacing w:line="360" w:lineRule="auto"/>
        <w:rPr>
          <w:rFonts w:ascii="Arial" w:hAnsi="Arial" w:cs="Arial"/>
          <w:sz w:val="24"/>
          <w:szCs w:val="24"/>
        </w:rPr>
      </w:pPr>
      <w:r w:rsidRPr="009816B3">
        <w:rPr>
          <w:rFonts w:ascii="Arial" w:hAnsi="Arial" w:cs="Arial"/>
          <w:sz w:val="24"/>
          <w:szCs w:val="24"/>
        </w:rPr>
        <w:t>Sustainability insights……………………………………………………………….3</w:t>
      </w:r>
    </w:p>
    <w:p w14:paraId="6D7365EC" w14:textId="438B789E" w:rsidR="009816B3" w:rsidRDefault="009816B3" w:rsidP="009816B3">
      <w:pPr>
        <w:pStyle w:val="ListParagraph"/>
        <w:numPr>
          <w:ilvl w:val="1"/>
          <w:numId w:val="5"/>
        </w:numPr>
        <w:spacing w:line="360" w:lineRule="auto"/>
        <w:rPr>
          <w:rFonts w:ascii="Arial" w:hAnsi="Arial" w:cs="Arial"/>
          <w:sz w:val="24"/>
          <w:szCs w:val="24"/>
        </w:rPr>
      </w:pPr>
      <w:r>
        <w:rPr>
          <w:rFonts w:ascii="Arial" w:hAnsi="Arial" w:cs="Arial"/>
          <w:sz w:val="24"/>
          <w:szCs w:val="24"/>
        </w:rPr>
        <w:t>Hospitality Industry current state overview</w:t>
      </w:r>
      <w:r>
        <w:rPr>
          <w:rFonts w:ascii="Arial" w:hAnsi="Arial" w:cs="Arial"/>
          <w:sz w:val="24"/>
          <w:szCs w:val="24"/>
        </w:rPr>
        <w:t>………………………………...…3</w:t>
      </w:r>
    </w:p>
    <w:p w14:paraId="27F5DC53" w14:textId="75A95719" w:rsidR="009816B3" w:rsidRPr="00B65C71" w:rsidRDefault="009816B3" w:rsidP="009816B3">
      <w:pPr>
        <w:pStyle w:val="ListParagraph"/>
        <w:numPr>
          <w:ilvl w:val="1"/>
          <w:numId w:val="5"/>
        </w:numPr>
        <w:spacing w:line="360" w:lineRule="auto"/>
        <w:jc w:val="both"/>
        <w:rPr>
          <w:rFonts w:ascii="Arial" w:hAnsi="Arial" w:cs="Arial"/>
          <w:sz w:val="24"/>
          <w:szCs w:val="24"/>
        </w:rPr>
      </w:pPr>
      <w:r w:rsidRPr="00B65C71">
        <w:rPr>
          <w:rFonts w:ascii="Arial" w:hAnsi="Arial" w:cs="Arial"/>
          <w:sz w:val="24"/>
          <w:szCs w:val="24"/>
        </w:rPr>
        <w:t>Hospitality high demand consequence</w:t>
      </w:r>
      <w:r>
        <w:rPr>
          <w:rFonts w:ascii="Arial" w:hAnsi="Arial" w:cs="Arial"/>
          <w:sz w:val="24"/>
          <w:szCs w:val="24"/>
        </w:rPr>
        <w:t>…………</w:t>
      </w:r>
      <w:r w:rsidR="00763E5D">
        <w:rPr>
          <w:rFonts w:ascii="Arial" w:hAnsi="Arial" w:cs="Arial"/>
          <w:sz w:val="24"/>
          <w:szCs w:val="24"/>
        </w:rPr>
        <w:t>……………………………</w:t>
      </w:r>
      <w:r>
        <w:rPr>
          <w:rFonts w:ascii="Arial" w:hAnsi="Arial" w:cs="Arial"/>
          <w:sz w:val="24"/>
          <w:szCs w:val="24"/>
        </w:rPr>
        <w:t>..</w:t>
      </w:r>
      <w:r w:rsidR="00763E5D">
        <w:rPr>
          <w:rFonts w:ascii="Arial" w:hAnsi="Arial" w:cs="Arial"/>
          <w:sz w:val="24"/>
          <w:szCs w:val="24"/>
        </w:rPr>
        <w:t>4</w:t>
      </w:r>
    </w:p>
    <w:p w14:paraId="31129D38" w14:textId="5DA755B5" w:rsidR="00060918" w:rsidRPr="00306053" w:rsidRDefault="00060918" w:rsidP="00060918">
      <w:pPr>
        <w:pStyle w:val="ListParagraph"/>
        <w:numPr>
          <w:ilvl w:val="1"/>
          <w:numId w:val="5"/>
        </w:numPr>
        <w:spacing w:line="360" w:lineRule="auto"/>
        <w:jc w:val="both"/>
        <w:rPr>
          <w:rFonts w:ascii="Arial" w:hAnsi="Arial" w:cs="Arial"/>
          <w:sz w:val="24"/>
          <w:szCs w:val="24"/>
        </w:rPr>
      </w:pPr>
      <w:r w:rsidRPr="00306053">
        <w:rPr>
          <w:rFonts w:ascii="Arial" w:hAnsi="Arial" w:cs="Arial"/>
          <w:sz w:val="24"/>
          <w:szCs w:val="24"/>
        </w:rPr>
        <w:t>Green Key certification overview</w:t>
      </w:r>
      <w:r>
        <w:rPr>
          <w:rFonts w:ascii="Arial" w:hAnsi="Arial" w:cs="Arial"/>
          <w:sz w:val="24"/>
          <w:szCs w:val="24"/>
        </w:rPr>
        <w:t>…………</w:t>
      </w:r>
      <w:r w:rsidR="00AB53B3">
        <w:rPr>
          <w:rFonts w:ascii="Arial" w:hAnsi="Arial" w:cs="Arial"/>
          <w:sz w:val="24"/>
          <w:szCs w:val="24"/>
        </w:rPr>
        <w:t>…………………………………</w:t>
      </w:r>
      <w:r>
        <w:rPr>
          <w:rFonts w:ascii="Arial" w:hAnsi="Arial" w:cs="Arial"/>
          <w:sz w:val="24"/>
          <w:szCs w:val="24"/>
        </w:rPr>
        <w:t>…</w:t>
      </w:r>
      <w:r w:rsidR="00AB53B3">
        <w:rPr>
          <w:rFonts w:ascii="Arial" w:hAnsi="Arial" w:cs="Arial"/>
          <w:sz w:val="24"/>
          <w:szCs w:val="24"/>
        </w:rPr>
        <w:t>4</w:t>
      </w:r>
    </w:p>
    <w:p w14:paraId="05BB0D35" w14:textId="0628BD4D" w:rsidR="00060918" w:rsidRDefault="00060918" w:rsidP="00060918">
      <w:pPr>
        <w:pStyle w:val="ListParagraph"/>
        <w:numPr>
          <w:ilvl w:val="1"/>
          <w:numId w:val="5"/>
        </w:numPr>
        <w:spacing w:line="360" w:lineRule="auto"/>
        <w:rPr>
          <w:rFonts w:ascii="Arial" w:hAnsi="Arial" w:cs="Arial"/>
          <w:sz w:val="24"/>
          <w:szCs w:val="24"/>
        </w:rPr>
      </w:pPr>
      <w:r w:rsidRPr="00905DDB">
        <w:rPr>
          <w:rFonts w:ascii="Arial" w:hAnsi="Arial" w:cs="Arial"/>
          <w:sz w:val="24"/>
          <w:szCs w:val="24"/>
        </w:rPr>
        <w:t>Green Key criteria for hotels</w:t>
      </w:r>
      <w:r w:rsidR="002115F6">
        <w:rPr>
          <w:rFonts w:ascii="Arial" w:hAnsi="Arial" w:cs="Arial"/>
          <w:sz w:val="24"/>
          <w:szCs w:val="24"/>
        </w:rPr>
        <w:t>…………</w:t>
      </w:r>
      <w:r w:rsidR="00AB53B3">
        <w:rPr>
          <w:rFonts w:ascii="Arial" w:hAnsi="Arial" w:cs="Arial"/>
          <w:sz w:val="24"/>
          <w:szCs w:val="24"/>
        </w:rPr>
        <w:t>………………………………………..</w:t>
      </w:r>
      <w:r w:rsidR="002115F6">
        <w:rPr>
          <w:rFonts w:ascii="Arial" w:hAnsi="Arial" w:cs="Arial"/>
          <w:sz w:val="24"/>
          <w:szCs w:val="24"/>
        </w:rPr>
        <w:t>.</w:t>
      </w:r>
      <w:r w:rsidR="00AB53B3">
        <w:rPr>
          <w:rFonts w:ascii="Arial" w:hAnsi="Arial" w:cs="Arial"/>
          <w:sz w:val="24"/>
          <w:szCs w:val="24"/>
        </w:rPr>
        <w:t>5</w:t>
      </w:r>
    </w:p>
    <w:p w14:paraId="5C9BF17D" w14:textId="567D5E8E" w:rsidR="002115F6" w:rsidRPr="002115F6" w:rsidRDefault="002115F6" w:rsidP="002115F6">
      <w:pPr>
        <w:pStyle w:val="ListParagraph"/>
        <w:numPr>
          <w:ilvl w:val="0"/>
          <w:numId w:val="5"/>
        </w:numPr>
        <w:spacing w:line="360" w:lineRule="auto"/>
        <w:rPr>
          <w:rFonts w:ascii="Arial" w:hAnsi="Arial" w:cs="Arial"/>
          <w:sz w:val="24"/>
          <w:szCs w:val="24"/>
        </w:rPr>
      </w:pPr>
      <w:r w:rsidRPr="002115F6">
        <w:rPr>
          <w:rFonts w:ascii="Arial" w:hAnsi="Arial" w:cs="Arial"/>
          <w:sz w:val="24"/>
          <w:szCs w:val="24"/>
        </w:rPr>
        <w:t>Sustainability advantages, barriers, an</w:t>
      </w:r>
      <w:r w:rsidR="001E4AF1">
        <w:rPr>
          <w:rFonts w:ascii="Arial" w:hAnsi="Arial" w:cs="Arial"/>
          <w:sz w:val="24"/>
          <w:szCs w:val="24"/>
        </w:rPr>
        <w:t xml:space="preserve">d </w:t>
      </w:r>
      <w:r w:rsidRPr="002115F6">
        <w:rPr>
          <w:rFonts w:ascii="Arial" w:hAnsi="Arial" w:cs="Arial"/>
          <w:sz w:val="24"/>
          <w:szCs w:val="24"/>
        </w:rPr>
        <w:t>profitability</w:t>
      </w:r>
      <w:r w:rsidRPr="002115F6">
        <w:rPr>
          <w:rFonts w:ascii="Arial" w:hAnsi="Arial" w:cs="Arial"/>
          <w:sz w:val="24"/>
          <w:szCs w:val="24"/>
        </w:rPr>
        <w:t>……………</w:t>
      </w:r>
      <w:r w:rsidR="00AB53B3">
        <w:rPr>
          <w:rFonts w:ascii="Arial" w:hAnsi="Arial" w:cs="Arial"/>
          <w:sz w:val="24"/>
          <w:szCs w:val="24"/>
        </w:rPr>
        <w:t>……</w:t>
      </w:r>
      <w:r w:rsidR="001E4AF1">
        <w:rPr>
          <w:rFonts w:ascii="Arial" w:hAnsi="Arial" w:cs="Arial"/>
          <w:sz w:val="24"/>
          <w:szCs w:val="24"/>
        </w:rPr>
        <w:t>.</w:t>
      </w:r>
      <w:r w:rsidR="00AB53B3">
        <w:rPr>
          <w:rFonts w:ascii="Arial" w:hAnsi="Arial" w:cs="Arial"/>
          <w:sz w:val="24"/>
          <w:szCs w:val="24"/>
        </w:rPr>
        <w:t>…</w:t>
      </w:r>
      <w:r w:rsidR="001E4AF1">
        <w:rPr>
          <w:rFonts w:ascii="Arial" w:hAnsi="Arial" w:cs="Arial"/>
          <w:sz w:val="24"/>
          <w:szCs w:val="24"/>
        </w:rPr>
        <w:t>...</w:t>
      </w:r>
      <w:r w:rsidR="00AB53B3">
        <w:rPr>
          <w:rFonts w:ascii="Arial" w:hAnsi="Arial" w:cs="Arial"/>
          <w:sz w:val="24"/>
          <w:szCs w:val="24"/>
        </w:rPr>
        <w:t>…….6</w:t>
      </w:r>
    </w:p>
    <w:p w14:paraId="06C3C310" w14:textId="63BD62B2" w:rsidR="002115F6" w:rsidRDefault="002115F6" w:rsidP="002115F6">
      <w:pPr>
        <w:pStyle w:val="ListParagraph"/>
        <w:numPr>
          <w:ilvl w:val="1"/>
          <w:numId w:val="5"/>
        </w:numPr>
        <w:spacing w:line="360" w:lineRule="auto"/>
        <w:rPr>
          <w:rFonts w:ascii="Arial" w:hAnsi="Arial" w:cs="Arial"/>
          <w:sz w:val="24"/>
          <w:szCs w:val="24"/>
        </w:rPr>
      </w:pPr>
      <w:r>
        <w:rPr>
          <w:rFonts w:ascii="Arial" w:hAnsi="Arial" w:cs="Arial"/>
          <w:sz w:val="24"/>
          <w:szCs w:val="24"/>
        </w:rPr>
        <w:t>Sustainability integration benefits</w:t>
      </w:r>
      <w:r>
        <w:rPr>
          <w:rFonts w:ascii="Arial" w:hAnsi="Arial" w:cs="Arial"/>
          <w:sz w:val="24"/>
          <w:szCs w:val="24"/>
        </w:rPr>
        <w:t>……………………</w:t>
      </w:r>
      <w:r w:rsidR="00AB53B3">
        <w:rPr>
          <w:rFonts w:ascii="Arial" w:hAnsi="Arial" w:cs="Arial"/>
          <w:sz w:val="24"/>
          <w:szCs w:val="24"/>
        </w:rPr>
        <w:t>……………………..</w:t>
      </w:r>
      <w:r>
        <w:rPr>
          <w:rFonts w:ascii="Arial" w:hAnsi="Arial" w:cs="Arial"/>
          <w:sz w:val="24"/>
          <w:szCs w:val="24"/>
        </w:rPr>
        <w:t>…</w:t>
      </w:r>
      <w:r w:rsidR="00AB53B3">
        <w:rPr>
          <w:rFonts w:ascii="Arial" w:hAnsi="Arial" w:cs="Arial"/>
          <w:sz w:val="24"/>
          <w:szCs w:val="24"/>
        </w:rPr>
        <w:t>6</w:t>
      </w:r>
    </w:p>
    <w:p w14:paraId="5D4F64E1" w14:textId="7EBC792D" w:rsidR="002115F6" w:rsidRDefault="002115F6" w:rsidP="002115F6">
      <w:pPr>
        <w:pStyle w:val="ListParagraph"/>
        <w:numPr>
          <w:ilvl w:val="1"/>
          <w:numId w:val="5"/>
        </w:numPr>
        <w:spacing w:line="360" w:lineRule="auto"/>
        <w:rPr>
          <w:rFonts w:ascii="Arial" w:hAnsi="Arial" w:cs="Arial"/>
          <w:sz w:val="24"/>
          <w:szCs w:val="24"/>
        </w:rPr>
      </w:pPr>
      <w:r>
        <w:rPr>
          <w:rFonts w:ascii="Arial" w:hAnsi="Arial" w:cs="Arial"/>
          <w:sz w:val="24"/>
          <w:szCs w:val="24"/>
        </w:rPr>
        <w:t>Sustainability integration barriers</w:t>
      </w:r>
      <w:r>
        <w:rPr>
          <w:rFonts w:ascii="Arial" w:hAnsi="Arial" w:cs="Arial"/>
          <w:sz w:val="24"/>
          <w:szCs w:val="24"/>
        </w:rPr>
        <w:t>…………………</w:t>
      </w:r>
      <w:r w:rsidR="00AB53B3">
        <w:rPr>
          <w:rFonts w:ascii="Arial" w:hAnsi="Arial" w:cs="Arial"/>
          <w:sz w:val="24"/>
          <w:szCs w:val="24"/>
        </w:rPr>
        <w:t>……………………..</w:t>
      </w:r>
      <w:r w:rsidR="0051559C">
        <w:rPr>
          <w:rFonts w:ascii="Arial" w:hAnsi="Arial" w:cs="Arial"/>
          <w:sz w:val="24"/>
          <w:szCs w:val="24"/>
        </w:rPr>
        <w:t>....</w:t>
      </w:r>
      <w:r w:rsidR="00AB53B3">
        <w:rPr>
          <w:rFonts w:ascii="Arial" w:hAnsi="Arial" w:cs="Arial"/>
          <w:sz w:val="24"/>
          <w:szCs w:val="24"/>
        </w:rPr>
        <w:t>.6</w:t>
      </w:r>
      <w:r w:rsidR="0051559C">
        <w:rPr>
          <w:rFonts w:ascii="Arial" w:hAnsi="Arial" w:cs="Arial"/>
          <w:sz w:val="24"/>
          <w:szCs w:val="24"/>
        </w:rPr>
        <w:t>-7</w:t>
      </w:r>
    </w:p>
    <w:p w14:paraId="63548472" w14:textId="2BD8AC48" w:rsidR="002115F6" w:rsidRDefault="002115F6" w:rsidP="002115F6">
      <w:pPr>
        <w:pStyle w:val="ListParagraph"/>
        <w:numPr>
          <w:ilvl w:val="1"/>
          <w:numId w:val="5"/>
        </w:numPr>
        <w:spacing w:line="360" w:lineRule="auto"/>
        <w:rPr>
          <w:rFonts w:ascii="Arial" w:hAnsi="Arial" w:cs="Arial"/>
          <w:sz w:val="24"/>
          <w:szCs w:val="24"/>
        </w:rPr>
      </w:pPr>
      <w:r>
        <w:rPr>
          <w:rFonts w:ascii="Arial" w:hAnsi="Arial" w:cs="Arial"/>
          <w:sz w:val="24"/>
          <w:szCs w:val="24"/>
        </w:rPr>
        <w:t>Sustainability integration profitability</w:t>
      </w:r>
      <w:r>
        <w:rPr>
          <w:rFonts w:ascii="Arial" w:hAnsi="Arial" w:cs="Arial"/>
          <w:sz w:val="24"/>
          <w:szCs w:val="24"/>
        </w:rPr>
        <w:t>……………</w:t>
      </w:r>
      <w:r w:rsidR="001E4AF1">
        <w:rPr>
          <w:rFonts w:ascii="Arial" w:hAnsi="Arial" w:cs="Arial"/>
          <w:sz w:val="24"/>
          <w:szCs w:val="24"/>
        </w:rPr>
        <w:t>………………………</w:t>
      </w:r>
      <w:r w:rsidR="0051559C">
        <w:rPr>
          <w:rFonts w:ascii="Arial" w:hAnsi="Arial" w:cs="Arial"/>
          <w:sz w:val="24"/>
          <w:szCs w:val="24"/>
        </w:rPr>
        <w:t>….</w:t>
      </w:r>
      <w:r>
        <w:rPr>
          <w:rFonts w:ascii="Arial" w:hAnsi="Arial" w:cs="Arial"/>
          <w:sz w:val="24"/>
          <w:szCs w:val="24"/>
        </w:rPr>
        <w:t>.</w:t>
      </w:r>
      <w:r w:rsidR="001E4AF1">
        <w:rPr>
          <w:rFonts w:ascii="Arial" w:hAnsi="Arial" w:cs="Arial"/>
          <w:sz w:val="24"/>
          <w:szCs w:val="24"/>
        </w:rPr>
        <w:t>7</w:t>
      </w:r>
      <w:r w:rsidR="0051559C">
        <w:rPr>
          <w:rFonts w:ascii="Arial" w:hAnsi="Arial" w:cs="Arial"/>
          <w:sz w:val="24"/>
          <w:szCs w:val="24"/>
        </w:rPr>
        <w:t>-8</w:t>
      </w:r>
    </w:p>
    <w:p w14:paraId="78D2FCAB" w14:textId="3FCEB46C" w:rsidR="002115F6" w:rsidRPr="00D91C55" w:rsidRDefault="002115F6" w:rsidP="00D91C55">
      <w:pPr>
        <w:pStyle w:val="ListParagraph"/>
        <w:numPr>
          <w:ilvl w:val="0"/>
          <w:numId w:val="6"/>
        </w:numPr>
        <w:spacing w:line="360" w:lineRule="auto"/>
        <w:jc w:val="both"/>
        <w:rPr>
          <w:rFonts w:ascii="Arial" w:hAnsi="Arial" w:cs="Arial"/>
          <w:sz w:val="24"/>
          <w:szCs w:val="24"/>
        </w:rPr>
      </w:pPr>
      <w:r w:rsidRPr="00D91C55">
        <w:rPr>
          <w:rFonts w:ascii="Arial" w:hAnsi="Arial" w:cs="Arial"/>
          <w:sz w:val="24"/>
          <w:szCs w:val="24"/>
        </w:rPr>
        <w:t>Sustainability challenges, implications of non-sustainable behaviour, and hospitality industry’s future</w:t>
      </w:r>
      <w:r w:rsidRPr="00D91C55">
        <w:rPr>
          <w:rFonts w:ascii="Arial" w:hAnsi="Arial" w:cs="Arial"/>
          <w:sz w:val="24"/>
          <w:szCs w:val="24"/>
        </w:rPr>
        <w:t>…</w:t>
      </w:r>
      <w:r w:rsidR="001E4AF1">
        <w:rPr>
          <w:rFonts w:ascii="Arial" w:hAnsi="Arial" w:cs="Arial"/>
          <w:sz w:val="24"/>
          <w:szCs w:val="24"/>
        </w:rPr>
        <w:t>………………………………………………..</w:t>
      </w:r>
      <w:r w:rsidRPr="00D91C55">
        <w:rPr>
          <w:rFonts w:ascii="Arial" w:hAnsi="Arial" w:cs="Arial"/>
          <w:sz w:val="24"/>
          <w:szCs w:val="24"/>
        </w:rPr>
        <w:t>……..</w:t>
      </w:r>
      <w:r w:rsidR="001E4AF1">
        <w:rPr>
          <w:rFonts w:ascii="Arial" w:hAnsi="Arial" w:cs="Arial"/>
          <w:sz w:val="24"/>
          <w:szCs w:val="24"/>
        </w:rPr>
        <w:t>8</w:t>
      </w:r>
    </w:p>
    <w:p w14:paraId="24EE0813" w14:textId="3C90D939" w:rsidR="002115F6" w:rsidRPr="000645E0" w:rsidRDefault="002115F6" w:rsidP="008E6D78">
      <w:pPr>
        <w:pStyle w:val="ListParagraph"/>
        <w:numPr>
          <w:ilvl w:val="1"/>
          <w:numId w:val="6"/>
        </w:numPr>
        <w:spacing w:line="360" w:lineRule="auto"/>
        <w:jc w:val="both"/>
        <w:rPr>
          <w:rFonts w:ascii="Arial" w:hAnsi="Arial" w:cs="Arial"/>
          <w:sz w:val="24"/>
          <w:szCs w:val="24"/>
        </w:rPr>
      </w:pPr>
      <w:r w:rsidRPr="000645E0">
        <w:rPr>
          <w:rFonts w:ascii="Arial" w:hAnsi="Arial" w:cs="Arial"/>
          <w:sz w:val="24"/>
          <w:szCs w:val="24"/>
        </w:rPr>
        <w:t>Sustainability integration challenges</w:t>
      </w:r>
      <w:r w:rsidRPr="000645E0">
        <w:rPr>
          <w:rFonts w:ascii="Arial" w:hAnsi="Arial" w:cs="Arial"/>
          <w:sz w:val="24"/>
          <w:szCs w:val="24"/>
        </w:rPr>
        <w:t>…</w:t>
      </w:r>
      <w:r w:rsidR="001E4AF1">
        <w:rPr>
          <w:rFonts w:ascii="Arial" w:hAnsi="Arial" w:cs="Arial"/>
          <w:sz w:val="24"/>
          <w:szCs w:val="24"/>
        </w:rPr>
        <w:t>……………………..</w:t>
      </w:r>
      <w:r w:rsidRPr="000645E0">
        <w:rPr>
          <w:rFonts w:ascii="Arial" w:hAnsi="Arial" w:cs="Arial"/>
          <w:sz w:val="24"/>
          <w:szCs w:val="24"/>
        </w:rPr>
        <w:t>…………………</w:t>
      </w:r>
      <w:r w:rsidR="001F2A8E">
        <w:rPr>
          <w:rFonts w:ascii="Arial" w:hAnsi="Arial" w:cs="Arial"/>
          <w:sz w:val="24"/>
          <w:szCs w:val="24"/>
        </w:rPr>
        <w:t>9</w:t>
      </w:r>
    </w:p>
    <w:p w14:paraId="4614B968" w14:textId="7825D31F" w:rsidR="008E6D78" w:rsidRDefault="00D91C55" w:rsidP="008E6D78">
      <w:pPr>
        <w:pStyle w:val="ListParagraph"/>
        <w:numPr>
          <w:ilvl w:val="1"/>
          <w:numId w:val="6"/>
        </w:numPr>
        <w:spacing w:line="360" w:lineRule="auto"/>
        <w:jc w:val="both"/>
        <w:rPr>
          <w:rFonts w:ascii="Arial" w:hAnsi="Arial" w:cs="Arial"/>
          <w:sz w:val="24"/>
          <w:szCs w:val="24"/>
        </w:rPr>
      </w:pPr>
      <w:r>
        <w:rPr>
          <w:rFonts w:ascii="Arial" w:hAnsi="Arial" w:cs="Arial"/>
          <w:sz w:val="24"/>
          <w:szCs w:val="24"/>
        </w:rPr>
        <w:t>Lack of sustainability integration consequences</w:t>
      </w:r>
      <w:r w:rsidR="001F2A8E">
        <w:rPr>
          <w:rFonts w:ascii="Arial" w:hAnsi="Arial" w:cs="Arial"/>
          <w:sz w:val="24"/>
          <w:szCs w:val="24"/>
        </w:rPr>
        <w:t>………………………….</w:t>
      </w:r>
      <w:r>
        <w:rPr>
          <w:rFonts w:ascii="Arial" w:hAnsi="Arial" w:cs="Arial"/>
          <w:sz w:val="24"/>
          <w:szCs w:val="24"/>
        </w:rPr>
        <w:t>….</w:t>
      </w:r>
      <w:r w:rsidR="001F2A8E">
        <w:rPr>
          <w:rFonts w:ascii="Arial" w:hAnsi="Arial" w:cs="Arial"/>
          <w:sz w:val="24"/>
          <w:szCs w:val="24"/>
        </w:rPr>
        <w:t>9</w:t>
      </w:r>
    </w:p>
    <w:p w14:paraId="08413843" w14:textId="7ECAFB79" w:rsidR="00D91C55" w:rsidRDefault="00D91C55" w:rsidP="008E6D78">
      <w:pPr>
        <w:pStyle w:val="ListParagraph"/>
        <w:numPr>
          <w:ilvl w:val="1"/>
          <w:numId w:val="6"/>
        </w:numPr>
        <w:spacing w:line="360" w:lineRule="auto"/>
        <w:jc w:val="both"/>
        <w:rPr>
          <w:rFonts w:ascii="Arial" w:hAnsi="Arial" w:cs="Arial"/>
          <w:sz w:val="24"/>
          <w:szCs w:val="24"/>
        </w:rPr>
      </w:pPr>
      <w:r w:rsidRPr="008E6D78">
        <w:rPr>
          <w:rFonts w:ascii="Arial" w:hAnsi="Arial" w:cs="Arial"/>
          <w:sz w:val="24"/>
          <w:szCs w:val="24"/>
        </w:rPr>
        <w:t>What does the future look like?</w:t>
      </w:r>
      <w:r w:rsidR="008E6D78">
        <w:rPr>
          <w:rFonts w:ascii="Arial" w:hAnsi="Arial" w:cs="Arial"/>
          <w:sz w:val="24"/>
          <w:szCs w:val="24"/>
        </w:rPr>
        <w:t>.............</w:t>
      </w:r>
      <w:r w:rsidR="00CC5219">
        <w:rPr>
          <w:rFonts w:ascii="Arial" w:hAnsi="Arial" w:cs="Arial"/>
          <w:sz w:val="24"/>
          <w:szCs w:val="24"/>
        </w:rPr>
        <w:t>................................................</w:t>
      </w:r>
      <w:r w:rsidR="008E6D78">
        <w:rPr>
          <w:rFonts w:ascii="Arial" w:hAnsi="Arial" w:cs="Arial"/>
          <w:sz w:val="24"/>
          <w:szCs w:val="24"/>
        </w:rPr>
        <w:t>.</w:t>
      </w:r>
      <w:r w:rsidR="00CC5219">
        <w:rPr>
          <w:rFonts w:ascii="Arial" w:hAnsi="Arial" w:cs="Arial"/>
          <w:sz w:val="24"/>
          <w:szCs w:val="24"/>
        </w:rPr>
        <w:t>9-10</w:t>
      </w:r>
    </w:p>
    <w:p w14:paraId="32ECF81A" w14:textId="40FB0F18" w:rsidR="008E6D78" w:rsidRDefault="008E6D78" w:rsidP="008E6D78">
      <w:pPr>
        <w:pStyle w:val="ListParagraph"/>
        <w:numPr>
          <w:ilvl w:val="0"/>
          <w:numId w:val="6"/>
        </w:numPr>
        <w:spacing w:line="360" w:lineRule="auto"/>
        <w:jc w:val="both"/>
        <w:rPr>
          <w:rFonts w:ascii="Arial" w:hAnsi="Arial" w:cs="Arial"/>
          <w:sz w:val="24"/>
          <w:szCs w:val="24"/>
        </w:rPr>
      </w:pPr>
      <w:r>
        <w:rPr>
          <w:rFonts w:ascii="Arial" w:hAnsi="Arial" w:cs="Arial"/>
          <w:sz w:val="24"/>
          <w:szCs w:val="24"/>
        </w:rPr>
        <w:t>Recommendations……</w:t>
      </w:r>
      <w:r w:rsidR="0051559C">
        <w:rPr>
          <w:rFonts w:ascii="Arial" w:hAnsi="Arial" w:cs="Arial"/>
          <w:sz w:val="24"/>
          <w:szCs w:val="24"/>
        </w:rPr>
        <w:t>…………………………………………………….</w:t>
      </w:r>
      <w:r>
        <w:rPr>
          <w:rFonts w:ascii="Arial" w:hAnsi="Arial" w:cs="Arial"/>
          <w:sz w:val="24"/>
          <w:szCs w:val="24"/>
        </w:rPr>
        <w:t>……..</w:t>
      </w:r>
      <w:r w:rsidR="0051559C">
        <w:rPr>
          <w:rFonts w:ascii="Arial" w:hAnsi="Arial" w:cs="Arial"/>
          <w:sz w:val="24"/>
          <w:szCs w:val="24"/>
        </w:rPr>
        <w:t>10</w:t>
      </w:r>
    </w:p>
    <w:p w14:paraId="58C6720E" w14:textId="735BBA61" w:rsidR="008E6D78" w:rsidRDefault="008E6D78" w:rsidP="008E6D78">
      <w:pPr>
        <w:pStyle w:val="ListParagraph"/>
        <w:numPr>
          <w:ilvl w:val="0"/>
          <w:numId w:val="6"/>
        </w:numPr>
        <w:spacing w:line="360" w:lineRule="auto"/>
        <w:jc w:val="both"/>
        <w:rPr>
          <w:rFonts w:ascii="Arial" w:hAnsi="Arial" w:cs="Arial"/>
          <w:sz w:val="24"/>
          <w:szCs w:val="24"/>
        </w:rPr>
      </w:pPr>
      <w:r>
        <w:rPr>
          <w:rFonts w:ascii="Arial" w:hAnsi="Arial" w:cs="Arial"/>
          <w:sz w:val="24"/>
          <w:szCs w:val="24"/>
        </w:rPr>
        <w:t>Conclusion…</w:t>
      </w:r>
      <w:r w:rsidR="0051559C">
        <w:rPr>
          <w:rFonts w:ascii="Arial" w:hAnsi="Arial" w:cs="Arial"/>
          <w:sz w:val="24"/>
          <w:szCs w:val="24"/>
        </w:rPr>
        <w:t>………………………………………………………………..</w:t>
      </w:r>
      <w:r>
        <w:rPr>
          <w:rFonts w:ascii="Arial" w:hAnsi="Arial" w:cs="Arial"/>
          <w:sz w:val="24"/>
          <w:szCs w:val="24"/>
        </w:rPr>
        <w:t>……..</w:t>
      </w:r>
      <w:r w:rsidR="0051559C">
        <w:rPr>
          <w:rFonts w:ascii="Arial" w:hAnsi="Arial" w:cs="Arial"/>
          <w:sz w:val="24"/>
          <w:szCs w:val="24"/>
        </w:rPr>
        <w:t>10</w:t>
      </w:r>
    </w:p>
    <w:p w14:paraId="0B3ED4BE" w14:textId="23DF257A" w:rsidR="008E6D78" w:rsidRPr="008E6D78" w:rsidRDefault="008E6D78" w:rsidP="008E6D78">
      <w:pPr>
        <w:spacing w:line="360" w:lineRule="auto"/>
        <w:ind w:left="400"/>
        <w:jc w:val="both"/>
        <w:rPr>
          <w:rFonts w:ascii="Arial" w:hAnsi="Arial" w:cs="Arial"/>
          <w:sz w:val="24"/>
          <w:szCs w:val="24"/>
        </w:rPr>
      </w:pPr>
      <w:r>
        <w:rPr>
          <w:rFonts w:ascii="Arial" w:hAnsi="Arial" w:cs="Arial"/>
          <w:sz w:val="24"/>
          <w:szCs w:val="24"/>
        </w:rPr>
        <w:t>Reference list………</w:t>
      </w:r>
      <w:r w:rsidR="0051559C">
        <w:rPr>
          <w:rFonts w:ascii="Arial" w:hAnsi="Arial" w:cs="Arial"/>
          <w:sz w:val="24"/>
          <w:szCs w:val="24"/>
        </w:rPr>
        <w:t>………………………………………………………………</w:t>
      </w:r>
      <w:r>
        <w:rPr>
          <w:rFonts w:ascii="Arial" w:hAnsi="Arial" w:cs="Arial"/>
          <w:sz w:val="24"/>
          <w:szCs w:val="24"/>
        </w:rPr>
        <w:t>.</w:t>
      </w:r>
      <w:r w:rsidR="0051559C">
        <w:rPr>
          <w:rFonts w:ascii="Arial" w:hAnsi="Arial" w:cs="Arial"/>
          <w:sz w:val="24"/>
          <w:szCs w:val="24"/>
        </w:rPr>
        <w:t>11-13</w:t>
      </w:r>
    </w:p>
    <w:p w14:paraId="5F375D35" w14:textId="49180987" w:rsidR="00D91C55" w:rsidRPr="008E6D78" w:rsidRDefault="00D91C55" w:rsidP="008E6D78">
      <w:pPr>
        <w:spacing w:line="360" w:lineRule="auto"/>
        <w:jc w:val="both"/>
        <w:rPr>
          <w:rFonts w:ascii="Arial" w:hAnsi="Arial" w:cs="Arial"/>
          <w:sz w:val="24"/>
          <w:szCs w:val="24"/>
        </w:rPr>
      </w:pPr>
    </w:p>
    <w:p w14:paraId="2A4E0DD3" w14:textId="5AB899D7" w:rsidR="002115F6" w:rsidRPr="002115F6" w:rsidRDefault="002115F6" w:rsidP="002115F6">
      <w:pPr>
        <w:spacing w:line="360" w:lineRule="auto"/>
        <w:rPr>
          <w:rFonts w:ascii="Arial" w:hAnsi="Arial" w:cs="Arial"/>
          <w:sz w:val="24"/>
          <w:szCs w:val="24"/>
        </w:rPr>
      </w:pPr>
    </w:p>
    <w:p w14:paraId="13DDEAF5" w14:textId="1AB10170" w:rsidR="009816B3" w:rsidRPr="009816B3" w:rsidRDefault="009816B3" w:rsidP="002115F6">
      <w:pPr>
        <w:pStyle w:val="ListParagraph"/>
        <w:spacing w:line="360" w:lineRule="auto"/>
        <w:ind w:left="1120"/>
        <w:rPr>
          <w:rFonts w:ascii="Arial" w:hAnsi="Arial" w:cs="Arial"/>
          <w:sz w:val="24"/>
          <w:szCs w:val="24"/>
        </w:rPr>
      </w:pPr>
    </w:p>
    <w:p w14:paraId="33CBB585" w14:textId="77777777" w:rsidR="00946536" w:rsidRDefault="00946536" w:rsidP="00946536">
      <w:pPr>
        <w:spacing w:line="360" w:lineRule="auto"/>
        <w:rPr>
          <w:rFonts w:ascii="Arial" w:hAnsi="Arial" w:cs="Arial"/>
          <w:sz w:val="24"/>
          <w:szCs w:val="24"/>
        </w:rPr>
      </w:pPr>
    </w:p>
    <w:p w14:paraId="1CF94102" w14:textId="77777777" w:rsidR="00962679" w:rsidRDefault="00962679" w:rsidP="00946536">
      <w:pPr>
        <w:spacing w:line="360" w:lineRule="auto"/>
        <w:rPr>
          <w:rFonts w:ascii="Arial" w:hAnsi="Arial" w:cs="Arial"/>
          <w:sz w:val="24"/>
          <w:szCs w:val="24"/>
        </w:rPr>
      </w:pPr>
    </w:p>
    <w:p w14:paraId="1FD7ED11" w14:textId="77777777" w:rsidR="00962679" w:rsidRDefault="00962679" w:rsidP="00946536">
      <w:pPr>
        <w:spacing w:line="360" w:lineRule="auto"/>
        <w:rPr>
          <w:rFonts w:ascii="Arial" w:hAnsi="Arial" w:cs="Arial"/>
          <w:sz w:val="24"/>
          <w:szCs w:val="24"/>
        </w:rPr>
      </w:pPr>
    </w:p>
    <w:p w14:paraId="71CDC1DA" w14:textId="77777777" w:rsidR="00962679" w:rsidRDefault="00962679" w:rsidP="00946536">
      <w:pPr>
        <w:spacing w:line="360" w:lineRule="auto"/>
        <w:rPr>
          <w:rFonts w:ascii="Arial" w:hAnsi="Arial" w:cs="Arial"/>
          <w:sz w:val="24"/>
          <w:szCs w:val="24"/>
        </w:rPr>
      </w:pPr>
    </w:p>
    <w:p w14:paraId="02DF85A7" w14:textId="77777777" w:rsidR="00962679" w:rsidRDefault="00962679" w:rsidP="00946536">
      <w:pPr>
        <w:spacing w:line="360" w:lineRule="auto"/>
        <w:rPr>
          <w:rFonts w:ascii="Arial" w:hAnsi="Arial" w:cs="Arial"/>
          <w:sz w:val="24"/>
          <w:szCs w:val="24"/>
        </w:rPr>
      </w:pPr>
    </w:p>
    <w:p w14:paraId="10673AE6" w14:textId="77777777" w:rsidR="00962679" w:rsidRDefault="00962679" w:rsidP="00946536">
      <w:pPr>
        <w:spacing w:line="360" w:lineRule="auto"/>
        <w:rPr>
          <w:rFonts w:ascii="Arial" w:hAnsi="Arial" w:cs="Arial"/>
          <w:sz w:val="24"/>
          <w:szCs w:val="24"/>
        </w:rPr>
      </w:pPr>
    </w:p>
    <w:p w14:paraId="5954435C" w14:textId="77777777" w:rsidR="00962679" w:rsidRDefault="00962679" w:rsidP="00946536">
      <w:pPr>
        <w:spacing w:line="360" w:lineRule="auto"/>
        <w:rPr>
          <w:rFonts w:ascii="Arial" w:hAnsi="Arial" w:cs="Arial"/>
          <w:sz w:val="24"/>
          <w:szCs w:val="24"/>
        </w:rPr>
      </w:pPr>
    </w:p>
    <w:p w14:paraId="40786CC6" w14:textId="77777777" w:rsidR="00962679" w:rsidRDefault="00962679" w:rsidP="00946536">
      <w:pPr>
        <w:spacing w:line="360" w:lineRule="auto"/>
        <w:rPr>
          <w:rFonts w:ascii="Arial" w:hAnsi="Arial" w:cs="Arial"/>
          <w:sz w:val="24"/>
          <w:szCs w:val="24"/>
        </w:rPr>
      </w:pPr>
    </w:p>
    <w:p w14:paraId="6EA230AD" w14:textId="1CCE67B8" w:rsidR="00946536" w:rsidRDefault="00D109ED" w:rsidP="00D109ED">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Sustainability insights</w:t>
      </w:r>
    </w:p>
    <w:p w14:paraId="4F070821" w14:textId="711613A4" w:rsidR="00D109ED" w:rsidRPr="00D109ED" w:rsidRDefault="00D109ED" w:rsidP="00D109ED">
      <w:pPr>
        <w:spacing w:line="360" w:lineRule="auto"/>
        <w:ind w:left="360"/>
        <w:rPr>
          <w:rFonts w:ascii="Arial" w:hAnsi="Arial" w:cs="Arial"/>
          <w:sz w:val="24"/>
          <w:szCs w:val="24"/>
        </w:rPr>
      </w:pPr>
      <w:r>
        <w:rPr>
          <w:rFonts w:ascii="Arial" w:hAnsi="Arial" w:cs="Arial"/>
          <w:sz w:val="24"/>
          <w:szCs w:val="24"/>
        </w:rPr>
        <w:t xml:space="preserve">1.1 Hospitality Industry current state overview </w:t>
      </w:r>
    </w:p>
    <w:p w14:paraId="3949F708" w14:textId="787C7554" w:rsidR="00105DC8" w:rsidRDefault="00946536" w:rsidP="004F5409">
      <w:pPr>
        <w:spacing w:line="360" w:lineRule="auto"/>
        <w:jc w:val="both"/>
        <w:rPr>
          <w:rFonts w:ascii="Arial" w:hAnsi="Arial" w:cs="Arial"/>
          <w:sz w:val="24"/>
          <w:szCs w:val="24"/>
        </w:rPr>
      </w:pPr>
      <w:r>
        <w:rPr>
          <w:rFonts w:ascii="Arial" w:hAnsi="Arial" w:cs="Arial"/>
          <w:sz w:val="24"/>
          <w:szCs w:val="24"/>
        </w:rPr>
        <w:t xml:space="preserve">Starting from the premise that hospitality is an industry that meets consistent growth across the entire globe (Alda, 2024) </w:t>
      </w:r>
      <w:r w:rsidR="00105DC8">
        <w:rPr>
          <w:rFonts w:ascii="Arial" w:hAnsi="Arial" w:cs="Arial"/>
          <w:sz w:val="24"/>
          <w:szCs w:val="24"/>
        </w:rPr>
        <w:t xml:space="preserve">this report will discuss what this increase involves, therefore a high demand in tourism sector </w:t>
      </w:r>
      <w:r>
        <w:rPr>
          <w:rFonts w:ascii="Arial" w:hAnsi="Arial" w:cs="Arial"/>
          <w:sz w:val="24"/>
          <w:szCs w:val="24"/>
        </w:rPr>
        <w:t xml:space="preserve">emerges the </w:t>
      </w:r>
      <w:r w:rsidR="00105DC8">
        <w:rPr>
          <w:rFonts w:ascii="Arial" w:hAnsi="Arial" w:cs="Arial"/>
          <w:sz w:val="24"/>
          <w:szCs w:val="24"/>
        </w:rPr>
        <w:t>need for certain measures to ensure this high flux of people travelling will not deteriorate the environment</w:t>
      </w:r>
      <w:r w:rsidR="00D109ED">
        <w:rPr>
          <w:rFonts w:ascii="Arial" w:hAnsi="Arial" w:cs="Arial"/>
          <w:sz w:val="24"/>
          <w:szCs w:val="24"/>
        </w:rPr>
        <w:t>.</w:t>
      </w:r>
      <w:r w:rsidR="00105DC8">
        <w:rPr>
          <w:rFonts w:ascii="Arial" w:hAnsi="Arial" w:cs="Arial"/>
          <w:sz w:val="24"/>
          <w:szCs w:val="24"/>
        </w:rPr>
        <w:t xml:space="preserve"> </w:t>
      </w:r>
      <w:r w:rsidR="00D109ED">
        <w:rPr>
          <w:rFonts w:ascii="Arial" w:hAnsi="Arial" w:cs="Arial"/>
          <w:sz w:val="24"/>
          <w:szCs w:val="24"/>
        </w:rPr>
        <w:t>T</w:t>
      </w:r>
      <w:r w:rsidR="00105DC8">
        <w:rPr>
          <w:rFonts w:ascii="Arial" w:hAnsi="Arial" w:cs="Arial"/>
          <w:sz w:val="24"/>
          <w:szCs w:val="24"/>
        </w:rPr>
        <w:t>hese measures are an integrated part of ‘Corporate Social Responsibility’, which will be the main focus of this work</w:t>
      </w:r>
      <w:r w:rsidR="00D109ED">
        <w:rPr>
          <w:rFonts w:ascii="Arial" w:hAnsi="Arial" w:cs="Arial"/>
          <w:sz w:val="24"/>
          <w:szCs w:val="24"/>
        </w:rPr>
        <w:t xml:space="preserve">, all the measure will be critically analysed, presenting a realistic picture of what being socially responsible hotel involves, both positive, and negative, </w:t>
      </w:r>
      <w:r w:rsidR="00C034AC">
        <w:rPr>
          <w:rFonts w:ascii="Arial" w:hAnsi="Arial" w:cs="Arial"/>
          <w:sz w:val="24"/>
          <w:szCs w:val="24"/>
        </w:rPr>
        <w:t>(Legrand et al, 2022)</w:t>
      </w:r>
      <w:r w:rsidR="00B1161C">
        <w:rPr>
          <w:rFonts w:ascii="Arial" w:hAnsi="Arial" w:cs="Arial"/>
          <w:sz w:val="24"/>
          <w:szCs w:val="24"/>
        </w:rPr>
        <w:t>. A</w:t>
      </w:r>
      <w:r w:rsidR="00D109ED">
        <w:rPr>
          <w:rFonts w:ascii="Arial" w:hAnsi="Arial" w:cs="Arial"/>
          <w:sz w:val="24"/>
          <w:szCs w:val="24"/>
        </w:rPr>
        <w:t xml:space="preserve">ll ideas expressed will be extracted from theory in the </w:t>
      </w:r>
      <w:proofErr w:type="gramStart"/>
      <w:r w:rsidR="00D109ED">
        <w:rPr>
          <w:rFonts w:ascii="Arial" w:hAnsi="Arial" w:cs="Arial"/>
          <w:sz w:val="24"/>
          <w:szCs w:val="24"/>
        </w:rPr>
        <w:t>field, and</w:t>
      </w:r>
      <w:proofErr w:type="gramEnd"/>
      <w:r w:rsidR="00D109ED">
        <w:rPr>
          <w:rFonts w:ascii="Arial" w:hAnsi="Arial" w:cs="Arial"/>
          <w:sz w:val="24"/>
          <w:szCs w:val="24"/>
        </w:rPr>
        <w:t xml:space="preserve"> based on statistics and researchers’ suggestions.</w:t>
      </w:r>
    </w:p>
    <w:p w14:paraId="54DE9E3C" w14:textId="4E0B08D5" w:rsidR="00D109ED" w:rsidRDefault="00997C44" w:rsidP="004F5409">
      <w:pPr>
        <w:spacing w:line="360" w:lineRule="auto"/>
        <w:jc w:val="both"/>
        <w:rPr>
          <w:rFonts w:ascii="Arial" w:hAnsi="Arial" w:cs="Arial"/>
          <w:sz w:val="24"/>
          <w:szCs w:val="24"/>
        </w:rPr>
      </w:pPr>
      <w:r>
        <w:rPr>
          <w:rFonts w:ascii="Arial" w:hAnsi="Arial" w:cs="Arial"/>
          <w:sz w:val="24"/>
          <w:szCs w:val="24"/>
        </w:rPr>
        <w:t>Statistics reflect</w:t>
      </w:r>
      <w:r w:rsidR="00D109ED">
        <w:rPr>
          <w:rFonts w:ascii="Arial" w:hAnsi="Arial" w:cs="Arial"/>
          <w:sz w:val="24"/>
          <w:szCs w:val="24"/>
        </w:rPr>
        <w:t xml:space="preserve"> that</w:t>
      </w:r>
      <w:r>
        <w:rPr>
          <w:rFonts w:ascii="Arial" w:hAnsi="Arial" w:cs="Arial"/>
          <w:sz w:val="24"/>
          <w:szCs w:val="24"/>
        </w:rPr>
        <w:t xml:space="preserve"> hospitality was always a market that had potential (EHL Insights, 2024) until the 2020 Pandemic came, which was a global event that affect hotelier industry due to the several lockdowns, however</w:t>
      </w:r>
      <w:r w:rsidR="00D109ED">
        <w:rPr>
          <w:rFonts w:ascii="Arial" w:hAnsi="Arial" w:cs="Arial"/>
          <w:sz w:val="24"/>
          <w:szCs w:val="24"/>
        </w:rPr>
        <w:t xml:space="preserve"> at the present hospitality faces a robust comeback after the 2020 COVID-19 Pandemic, </w:t>
      </w:r>
      <w:r>
        <w:rPr>
          <w:rFonts w:ascii="Arial" w:hAnsi="Arial" w:cs="Arial"/>
          <w:sz w:val="24"/>
          <w:szCs w:val="24"/>
        </w:rPr>
        <w:t>as the next graph illustrates, and year 2024 is the one with the highest demand so far.</w:t>
      </w:r>
    </w:p>
    <w:p w14:paraId="771188FB" w14:textId="1A88CF9D" w:rsidR="00997C44" w:rsidRDefault="00997C44" w:rsidP="004F5409">
      <w:pPr>
        <w:spacing w:line="360" w:lineRule="auto"/>
        <w:jc w:val="both"/>
        <w:rPr>
          <w:rFonts w:ascii="Arial" w:hAnsi="Arial" w:cs="Arial"/>
          <w:sz w:val="24"/>
          <w:szCs w:val="24"/>
        </w:rPr>
      </w:pPr>
      <w:r>
        <w:rPr>
          <w:rFonts w:ascii="Arial" w:hAnsi="Arial" w:cs="Arial"/>
          <w:noProof/>
          <w:sz w:val="24"/>
          <w:szCs w:val="24"/>
        </w:rPr>
        <w:drawing>
          <wp:inline distT="0" distB="0" distL="0" distR="0" wp14:anchorId="00C22B47" wp14:editId="66B1B7FF">
            <wp:extent cx="5731510" cy="3093085"/>
            <wp:effectExtent l="0" t="0" r="2540" b="0"/>
            <wp:docPr id="1661591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91651" name="Picture 1661591651"/>
                    <pic:cNvPicPr/>
                  </pic:nvPicPr>
                  <pic:blipFill>
                    <a:blip r:embed="rId5">
                      <a:extLst>
                        <a:ext uri="{28A0092B-C50C-407E-A947-70E740481C1C}">
                          <a14:useLocalDpi xmlns:a14="http://schemas.microsoft.com/office/drawing/2010/main" val="0"/>
                        </a:ext>
                      </a:extLst>
                    </a:blip>
                    <a:stretch>
                      <a:fillRect/>
                    </a:stretch>
                  </pic:blipFill>
                  <pic:spPr>
                    <a:xfrm>
                      <a:off x="0" y="0"/>
                      <a:ext cx="5731510" cy="3093085"/>
                    </a:xfrm>
                    <a:prstGeom prst="rect">
                      <a:avLst/>
                    </a:prstGeom>
                  </pic:spPr>
                </pic:pic>
              </a:graphicData>
            </a:graphic>
          </wp:inline>
        </w:drawing>
      </w:r>
      <w:r w:rsidRPr="00997C44">
        <w:rPr>
          <w:rFonts w:ascii="Arial" w:hAnsi="Arial" w:cs="Arial"/>
          <w:sz w:val="18"/>
          <w:szCs w:val="18"/>
        </w:rPr>
        <w:t xml:space="preserve">source: CoStar, 2023, </w:t>
      </w:r>
      <w:hyperlink r:id="rId6" w:history="1">
        <w:r w:rsidRPr="00997C44">
          <w:rPr>
            <w:rStyle w:val="Hyperlink"/>
            <w:rFonts w:ascii="Arial" w:hAnsi="Arial" w:cs="Arial"/>
            <w:sz w:val="18"/>
            <w:szCs w:val="18"/>
          </w:rPr>
          <w:t>https://www.costar.com/article/489795461/hotel-daily-room-demand-headed-for-all-time-high-in-2023</w:t>
        </w:r>
      </w:hyperlink>
      <w:r>
        <w:rPr>
          <w:rFonts w:ascii="Arial" w:hAnsi="Arial" w:cs="Arial"/>
          <w:sz w:val="24"/>
          <w:szCs w:val="24"/>
        </w:rPr>
        <w:t xml:space="preserve"> </w:t>
      </w:r>
    </w:p>
    <w:p w14:paraId="65D3FB05" w14:textId="77777777" w:rsidR="00962679" w:rsidRDefault="00962679" w:rsidP="004F5409">
      <w:pPr>
        <w:spacing w:line="360" w:lineRule="auto"/>
        <w:jc w:val="both"/>
        <w:rPr>
          <w:rFonts w:ascii="Arial" w:hAnsi="Arial" w:cs="Arial"/>
          <w:sz w:val="24"/>
          <w:szCs w:val="24"/>
        </w:rPr>
      </w:pPr>
    </w:p>
    <w:p w14:paraId="2CC803FD" w14:textId="77777777" w:rsidR="00962679" w:rsidRDefault="00962679" w:rsidP="004F5409">
      <w:pPr>
        <w:spacing w:line="360" w:lineRule="auto"/>
        <w:jc w:val="both"/>
        <w:rPr>
          <w:rFonts w:ascii="Arial" w:hAnsi="Arial" w:cs="Arial"/>
          <w:sz w:val="24"/>
          <w:szCs w:val="24"/>
        </w:rPr>
      </w:pPr>
    </w:p>
    <w:p w14:paraId="048E34E1" w14:textId="5E8F476C" w:rsidR="00B65C71" w:rsidRPr="00B65C71" w:rsidRDefault="00D3350A" w:rsidP="004F5409">
      <w:pPr>
        <w:pStyle w:val="ListParagraph"/>
        <w:numPr>
          <w:ilvl w:val="1"/>
          <w:numId w:val="1"/>
        </w:numPr>
        <w:spacing w:line="360" w:lineRule="auto"/>
        <w:jc w:val="both"/>
        <w:rPr>
          <w:rFonts w:ascii="Arial" w:hAnsi="Arial" w:cs="Arial"/>
          <w:sz w:val="24"/>
          <w:szCs w:val="24"/>
        </w:rPr>
      </w:pPr>
      <w:r w:rsidRPr="00B65C71">
        <w:rPr>
          <w:rFonts w:ascii="Arial" w:hAnsi="Arial" w:cs="Arial"/>
          <w:sz w:val="24"/>
          <w:szCs w:val="24"/>
        </w:rPr>
        <w:lastRenderedPageBreak/>
        <w:t xml:space="preserve">Hospitality </w:t>
      </w:r>
      <w:r w:rsidR="00B65C71" w:rsidRPr="00B65C71">
        <w:rPr>
          <w:rFonts w:ascii="Arial" w:hAnsi="Arial" w:cs="Arial"/>
          <w:sz w:val="24"/>
          <w:szCs w:val="24"/>
        </w:rPr>
        <w:t xml:space="preserve">high </w:t>
      </w:r>
      <w:r w:rsidRPr="00B65C71">
        <w:rPr>
          <w:rFonts w:ascii="Arial" w:hAnsi="Arial" w:cs="Arial"/>
          <w:sz w:val="24"/>
          <w:szCs w:val="24"/>
        </w:rPr>
        <w:t>demand</w:t>
      </w:r>
      <w:r w:rsidR="00B65C71" w:rsidRPr="00B65C71">
        <w:rPr>
          <w:rFonts w:ascii="Arial" w:hAnsi="Arial" w:cs="Arial"/>
          <w:sz w:val="24"/>
          <w:szCs w:val="24"/>
        </w:rPr>
        <w:t xml:space="preserve"> consequence</w:t>
      </w:r>
    </w:p>
    <w:p w14:paraId="5F889B43" w14:textId="6858899C" w:rsidR="00946536" w:rsidRDefault="00C9342C" w:rsidP="004F5409">
      <w:pPr>
        <w:spacing w:line="360" w:lineRule="auto"/>
        <w:jc w:val="both"/>
        <w:rPr>
          <w:rFonts w:ascii="Arial" w:hAnsi="Arial" w:cs="Arial"/>
          <w:sz w:val="24"/>
          <w:szCs w:val="24"/>
        </w:rPr>
      </w:pPr>
      <w:r>
        <w:rPr>
          <w:rFonts w:ascii="Arial" w:hAnsi="Arial" w:cs="Arial"/>
          <w:sz w:val="24"/>
          <w:szCs w:val="24"/>
        </w:rPr>
        <w:t xml:space="preserve">The consequence of </w:t>
      </w:r>
      <w:r w:rsidR="00EB55CA">
        <w:rPr>
          <w:rFonts w:ascii="Arial" w:hAnsi="Arial" w:cs="Arial"/>
          <w:sz w:val="24"/>
          <w:szCs w:val="24"/>
        </w:rPr>
        <w:t xml:space="preserve">high demand that is continuously increasing </w:t>
      </w:r>
      <w:r w:rsidR="00E6574E">
        <w:rPr>
          <w:rFonts w:ascii="Arial" w:hAnsi="Arial" w:cs="Arial"/>
          <w:sz w:val="24"/>
          <w:szCs w:val="24"/>
        </w:rPr>
        <w:t>is the potential deterioration of our planet, and throughout the</w:t>
      </w:r>
      <w:r w:rsidR="00D3350A" w:rsidRPr="00B65C71">
        <w:rPr>
          <w:rFonts w:ascii="Arial" w:hAnsi="Arial" w:cs="Arial"/>
          <w:sz w:val="24"/>
          <w:szCs w:val="24"/>
        </w:rPr>
        <w:t xml:space="preserve"> </w:t>
      </w:r>
      <w:r w:rsidR="00E6574E">
        <w:rPr>
          <w:rFonts w:ascii="Arial" w:hAnsi="Arial" w:cs="Arial"/>
          <w:sz w:val="24"/>
          <w:szCs w:val="24"/>
        </w:rPr>
        <w:t>last few years</w:t>
      </w:r>
      <w:r w:rsidR="00C5036D">
        <w:rPr>
          <w:rFonts w:ascii="Arial" w:hAnsi="Arial" w:cs="Arial"/>
          <w:sz w:val="24"/>
          <w:szCs w:val="24"/>
        </w:rPr>
        <w:t xml:space="preserve"> green issues earned more and more attention, hotelier industry </w:t>
      </w:r>
      <w:r w:rsidR="00EA4791">
        <w:rPr>
          <w:rFonts w:ascii="Arial" w:hAnsi="Arial" w:cs="Arial"/>
          <w:sz w:val="24"/>
          <w:szCs w:val="24"/>
        </w:rPr>
        <w:t xml:space="preserve">did not make any exception. </w:t>
      </w:r>
      <w:r w:rsidR="00225E54">
        <w:rPr>
          <w:rFonts w:ascii="Arial" w:hAnsi="Arial" w:cs="Arial"/>
          <w:sz w:val="24"/>
          <w:szCs w:val="24"/>
        </w:rPr>
        <w:t xml:space="preserve">Corporate Social Responsibility programs were developed by the </w:t>
      </w:r>
      <w:r w:rsidR="00631DAA">
        <w:rPr>
          <w:rFonts w:ascii="Arial" w:hAnsi="Arial" w:cs="Arial"/>
          <w:sz w:val="24"/>
          <w:szCs w:val="24"/>
        </w:rPr>
        <w:t>world’s</w:t>
      </w:r>
      <w:r w:rsidR="00225E54">
        <w:rPr>
          <w:rFonts w:ascii="Arial" w:hAnsi="Arial" w:cs="Arial"/>
          <w:sz w:val="24"/>
          <w:szCs w:val="24"/>
        </w:rPr>
        <w:t xml:space="preserve"> largest hotels, such as Hilton</w:t>
      </w:r>
      <w:r w:rsidR="00DE6F76">
        <w:rPr>
          <w:rFonts w:ascii="Arial" w:hAnsi="Arial" w:cs="Arial"/>
          <w:sz w:val="24"/>
          <w:szCs w:val="24"/>
        </w:rPr>
        <w:t xml:space="preserve"> (Clean the world, 20</w:t>
      </w:r>
      <w:r w:rsidR="003D1541">
        <w:rPr>
          <w:rFonts w:ascii="Arial" w:hAnsi="Arial" w:cs="Arial"/>
          <w:sz w:val="24"/>
          <w:szCs w:val="24"/>
        </w:rPr>
        <w:t>1</w:t>
      </w:r>
      <w:r w:rsidR="00DE6F76">
        <w:rPr>
          <w:rFonts w:ascii="Arial" w:hAnsi="Arial" w:cs="Arial"/>
          <w:sz w:val="24"/>
          <w:szCs w:val="24"/>
        </w:rPr>
        <w:t>6)</w:t>
      </w:r>
      <w:r w:rsidR="00225E54">
        <w:rPr>
          <w:rFonts w:ascii="Arial" w:hAnsi="Arial" w:cs="Arial"/>
          <w:sz w:val="24"/>
          <w:szCs w:val="24"/>
        </w:rPr>
        <w:t xml:space="preserve">, </w:t>
      </w:r>
      <w:r w:rsidR="0004479D">
        <w:rPr>
          <w:rFonts w:ascii="Arial" w:hAnsi="Arial" w:cs="Arial"/>
          <w:sz w:val="24"/>
          <w:szCs w:val="24"/>
        </w:rPr>
        <w:t xml:space="preserve">or </w:t>
      </w:r>
      <w:r w:rsidR="00673490">
        <w:rPr>
          <w:rFonts w:ascii="Arial" w:hAnsi="Arial" w:cs="Arial"/>
          <w:sz w:val="24"/>
          <w:szCs w:val="24"/>
        </w:rPr>
        <w:t>Marriott</w:t>
      </w:r>
      <w:r w:rsidR="003D1541">
        <w:rPr>
          <w:rFonts w:ascii="Arial" w:hAnsi="Arial" w:cs="Arial"/>
          <w:sz w:val="24"/>
          <w:szCs w:val="24"/>
        </w:rPr>
        <w:t xml:space="preserve"> (Green key, 2018)</w:t>
      </w:r>
      <w:r w:rsidR="00673490">
        <w:rPr>
          <w:rFonts w:ascii="Arial" w:hAnsi="Arial" w:cs="Arial"/>
          <w:sz w:val="24"/>
          <w:szCs w:val="24"/>
        </w:rPr>
        <w:t xml:space="preserve">, </w:t>
      </w:r>
      <w:r w:rsidR="00225E54">
        <w:rPr>
          <w:rFonts w:ascii="Arial" w:hAnsi="Arial" w:cs="Arial"/>
          <w:sz w:val="24"/>
          <w:szCs w:val="24"/>
        </w:rPr>
        <w:t xml:space="preserve">and other smaller players followed. </w:t>
      </w:r>
      <w:r w:rsidR="00631DAA">
        <w:rPr>
          <w:rFonts w:ascii="Arial" w:hAnsi="Arial" w:cs="Arial"/>
          <w:sz w:val="24"/>
          <w:szCs w:val="24"/>
        </w:rPr>
        <w:t>Analysts suggest that hotels understood that</w:t>
      </w:r>
      <w:r w:rsidR="00285416">
        <w:rPr>
          <w:rFonts w:ascii="Arial" w:hAnsi="Arial" w:cs="Arial"/>
          <w:sz w:val="24"/>
          <w:szCs w:val="24"/>
        </w:rPr>
        <w:t xml:space="preserve"> by implementing socially responsible measures a </w:t>
      </w:r>
      <w:r w:rsidR="00130E41">
        <w:rPr>
          <w:rFonts w:ascii="Arial" w:hAnsi="Arial" w:cs="Arial"/>
          <w:sz w:val="24"/>
          <w:szCs w:val="24"/>
        </w:rPr>
        <w:t xml:space="preserve">major benefit is </w:t>
      </w:r>
      <w:r w:rsidR="004E0E47">
        <w:rPr>
          <w:rFonts w:ascii="Arial" w:hAnsi="Arial" w:cs="Arial"/>
          <w:sz w:val="24"/>
          <w:szCs w:val="24"/>
        </w:rPr>
        <w:t>accomplished in the fact that the environment is protected while the business is boosted (</w:t>
      </w:r>
      <w:r w:rsidR="00227C86">
        <w:rPr>
          <w:rFonts w:ascii="Arial" w:hAnsi="Arial" w:cs="Arial"/>
          <w:sz w:val="24"/>
          <w:szCs w:val="24"/>
        </w:rPr>
        <w:t>Fernando, 2022).</w:t>
      </w:r>
      <w:r w:rsidR="00C128CB">
        <w:rPr>
          <w:rFonts w:ascii="Arial" w:hAnsi="Arial" w:cs="Arial"/>
          <w:sz w:val="24"/>
          <w:szCs w:val="24"/>
        </w:rPr>
        <w:t xml:space="preserve"> Furthermore, according to </w:t>
      </w:r>
      <w:r w:rsidR="00C24203">
        <w:rPr>
          <w:rFonts w:ascii="Arial" w:hAnsi="Arial" w:cs="Arial"/>
          <w:sz w:val="24"/>
          <w:szCs w:val="24"/>
        </w:rPr>
        <w:t xml:space="preserve">CFA Institute (2024) </w:t>
      </w:r>
      <w:r w:rsidR="00601944">
        <w:rPr>
          <w:rFonts w:ascii="Arial" w:hAnsi="Arial" w:cs="Arial"/>
          <w:sz w:val="24"/>
          <w:szCs w:val="24"/>
        </w:rPr>
        <w:t>focusing on sustainability is nowadays essential due to</w:t>
      </w:r>
      <w:r w:rsidR="00180161">
        <w:rPr>
          <w:rFonts w:ascii="Arial" w:hAnsi="Arial" w:cs="Arial"/>
          <w:sz w:val="24"/>
          <w:szCs w:val="24"/>
        </w:rPr>
        <w:t xml:space="preserve"> the dynamic of hotelier industry market</w:t>
      </w:r>
      <w:r w:rsidR="005A7DCF">
        <w:rPr>
          <w:rFonts w:ascii="Arial" w:hAnsi="Arial" w:cs="Arial"/>
          <w:sz w:val="24"/>
          <w:szCs w:val="24"/>
        </w:rPr>
        <w:t xml:space="preserve">, and achieving </w:t>
      </w:r>
      <w:r w:rsidR="00DC5B8A">
        <w:rPr>
          <w:rFonts w:ascii="Arial" w:hAnsi="Arial" w:cs="Arial"/>
          <w:sz w:val="24"/>
          <w:szCs w:val="24"/>
        </w:rPr>
        <w:t xml:space="preserve">sustainable </w:t>
      </w:r>
      <w:r w:rsidR="00D915EE">
        <w:rPr>
          <w:rFonts w:ascii="Arial" w:hAnsi="Arial" w:cs="Arial"/>
          <w:sz w:val="24"/>
          <w:szCs w:val="24"/>
        </w:rPr>
        <w:t>certification</w:t>
      </w:r>
      <w:r w:rsidR="006E7AED">
        <w:rPr>
          <w:rFonts w:ascii="Arial" w:hAnsi="Arial" w:cs="Arial"/>
          <w:sz w:val="24"/>
          <w:szCs w:val="24"/>
        </w:rPr>
        <w:t xml:space="preserve"> is worth investing in</w:t>
      </w:r>
      <w:r w:rsidR="003B67DE">
        <w:rPr>
          <w:rFonts w:ascii="Arial" w:hAnsi="Arial" w:cs="Arial"/>
          <w:sz w:val="24"/>
          <w:szCs w:val="24"/>
        </w:rPr>
        <w:t xml:space="preserve"> as it will truly make an impact for the business</w:t>
      </w:r>
      <w:r w:rsidR="00830281">
        <w:rPr>
          <w:rFonts w:ascii="Arial" w:hAnsi="Arial" w:cs="Arial"/>
          <w:sz w:val="24"/>
          <w:szCs w:val="24"/>
        </w:rPr>
        <w:t xml:space="preserve"> and will represent a seal for exce</w:t>
      </w:r>
      <w:r w:rsidR="00704758">
        <w:rPr>
          <w:rFonts w:ascii="Arial" w:hAnsi="Arial" w:cs="Arial"/>
          <w:sz w:val="24"/>
          <w:szCs w:val="24"/>
        </w:rPr>
        <w:t>llence.</w:t>
      </w:r>
    </w:p>
    <w:p w14:paraId="125AD951" w14:textId="34C52750" w:rsidR="007832A5" w:rsidRPr="00306053" w:rsidRDefault="00306053" w:rsidP="004F5409">
      <w:pPr>
        <w:pStyle w:val="ListParagraph"/>
        <w:numPr>
          <w:ilvl w:val="1"/>
          <w:numId w:val="1"/>
        </w:numPr>
        <w:spacing w:line="360" w:lineRule="auto"/>
        <w:jc w:val="both"/>
        <w:rPr>
          <w:rFonts w:ascii="Arial" w:hAnsi="Arial" w:cs="Arial"/>
          <w:sz w:val="24"/>
          <w:szCs w:val="24"/>
        </w:rPr>
      </w:pPr>
      <w:r w:rsidRPr="00306053">
        <w:rPr>
          <w:rFonts w:ascii="Arial" w:hAnsi="Arial" w:cs="Arial"/>
          <w:sz w:val="24"/>
          <w:szCs w:val="24"/>
        </w:rPr>
        <w:t>Green Key certification overview</w:t>
      </w:r>
    </w:p>
    <w:p w14:paraId="30652EE7" w14:textId="5D9D532D" w:rsidR="00306053" w:rsidRDefault="00A750CC" w:rsidP="004F5409">
      <w:pPr>
        <w:spacing w:line="360" w:lineRule="auto"/>
        <w:jc w:val="both"/>
        <w:rPr>
          <w:rFonts w:ascii="Arial" w:hAnsi="Arial" w:cs="Arial"/>
          <w:sz w:val="24"/>
          <w:szCs w:val="24"/>
        </w:rPr>
      </w:pPr>
      <w:r>
        <w:rPr>
          <w:rFonts w:ascii="Arial" w:hAnsi="Arial" w:cs="Arial"/>
          <w:sz w:val="24"/>
          <w:szCs w:val="24"/>
        </w:rPr>
        <w:t xml:space="preserve">“ </w:t>
      </w:r>
      <w:r w:rsidR="00306053" w:rsidRPr="00A750CC">
        <w:rPr>
          <w:rFonts w:ascii="Arial" w:hAnsi="Arial" w:cs="Arial"/>
          <w:sz w:val="24"/>
          <w:szCs w:val="24"/>
        </w:rPr>
        <w:t>The Green Key certificate is the leading standard for excellence in the field of environmental responsibility and sustainable operation within the tourism industry. This prestigious certificate represents a commitment by businesses that their premises adhere to the strict criteria set by the Foundation for Environmental Education. A Green Key assures guests that, by choosing to stay with a Green Key establishment, they are helping make a difference for the environment</w:t>
      </w:r>
      <w:r>
        <w:rPr>
          <w:rFonts w:ascii="Arial" w:hAnsi="Arial" w:cs="Arial"/>
          <w:sz w:val="24"/>
          <w:szCs w:val="24"/>
        </w:rPr>
        <w:t xml:space="preserve"> ” </w:t>
      </w:r>
      <w:r w:rsidR="0063525B">
        <w:rPr>
          <w:rFonts w:ascii="Arial" w:hAnsi="Arial" w:cs="Arial"/>
          <w:sz w:val="24"/>
          <w:szCs w:val="24"/>
        </w:rPr>
        <w:t xml:space="preserve">(Green key, 2023). The following map illustrates that many businesses took the approach of obtaining </w:t>
      </w:r>
      <w:r w:rsidR="00AD0AFB">
        <w:rPr>
          <w:rFonts w:ascii="Arial" w:hAnsi="Arial" w:cs="Arial"/>
          <w:sz w:val="24"/>
          <w:szCs w:val="24"/>
        </w:rPr>
        <w:t>sustainable accreditation, therefore more than 5,000 hotels</w:t>
      </w:r>
      <w:r w:rsidR="004C769E">
        <w:rPr>
          <w:rFonts w:ascii="Arial" w:hAnsi="Arial" w:cs="Arial"/>
          <w:sz w:val="24"/>
          <w:szCs w:val="24"/>
        </w:rPr>
        <w:t xml:space="preserve"> across more than 60 countries obtained this prestigious accreditation (Green Key, 2023</w:t>
      </w:r>
      <w:r w:rsidR="00695764">
        <w:rPr>
          <w:rFonts w:ascii="Arial" w:hAnsi="Arial" w:cs="Arial"/>
          <w:sz w:val="24"/>
          <w:szCs w:val="24"/>
        </w:rPr>
        <w:t>)</w:t>
      </w:r>
      <w:r w:rsidR="004C769E">
        <w:rPr>
          <w:rFonts w:ascii="Arial" w:hAnsi="Arial" w:cs="Arial"/>
          <w:sz w:val="24"/>
          <w:szCs w:val="24"/>
        </w:rPr>
        <w:t>.</w:t>
      </w:r>
    </w:p>
    <w:p w14:paraId="6EDCD71B" w14:textId="74748EDF" w:rsidR="00695764" w:rsidRPr="00A750CC" w:rsidRDefault="00695764" w:rsidP="00695764">
      <w:pPr>
        <w:spacing w:line="360" w:lineRule="auto"/>
        <w:jc w:val="both"/>
        <w:rPr>
          <w:rFonts w:ascii="Arial" w:hAnsi="Arial" w:cs="Arial"/>
          <w:sz w:val="24"/>
          <w:szCs w:val="24"/>
        </w:rPr>
      </w:pPr>
      <w:r>
        <w:rPr>
          <w:rFonts w:ascii="Arial" w:hAnsi="Arial" w:cs="Arial"/>
          <w:noProof/>
          <w:sz w:val="24"/>
          <w:szCs w:val="24"/>
        </w:rPr>
        <w:drawing>
          <wp:inline distT="0" distB="0" distL="0" distR="0" wp14:anchorId="3699FF57" wp14:editId="1E06C07F">
            <wp:extent cx="3924300" cy="1898650"/>
            <wp:effectExtent l="0" t="0" r="0" b="6350"/>
            <wp:docPr id="16885812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581272" name="Picture 168858127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24300" cy="1898650"/>
                    </a:xfrm>
                    <a:prstGeom prst="rect">
                      <a:avLst/>
                    </a:prstGeom>
                  </pic:spPr>
                </pic:pic>
              </a:graphicData>
            </a:graphic>
          </wp:inline>
        </w:drawing>
      </w:r>
    </w:p>
    <w:p w14:paraId="41D274C3" w14:textId="2EAD8D14" w:rsidR="00946536" w:rsidRPr="00D60879" w:rsidRDefault="00695764" w:rsidP="00D60879">
      <w:pPr>
        <w:spacing w:line="360" w:lineRule="auto"/>
        <w:jc w:val="right"/>
        <w:rPr>
          <w:rFonts w:ascii="Arial" w:hAnsi="Arial" w:cs="Arial"/>
          <w:sz w:val="18"/>
          <w:szCs w:val="18"/>
        </w:rPr>
      </w:pPr>
      <w:r w:rsidRPr="00905C88">
        <w:rPr>
          <w:rFonts w:ascii="Arial" w:hAnsi="Arial" w:cs="Arial"/>
          <w:sz w:val="18"/>
          <w:szCs w:val="18"/>
        </w:rPr>
        <w:t xml:space="preserve">Source: </w:t>
      </w:r>
      <w:hyperlink r:id="rId8" w:history="1">
        <w:r w:rsidR="00905C88" w:rsidRPr="00905C88">
          <w:rPr>
            <w:rStyle w:val="Hyperlink"/>
            <w:rFonts w:ascii="Arial" w:hAnsi="Arial" w:cs="Arial"/>
            <w:sz w:val="18"/>
            <w:szCs w:val="18"/>
          </w:rPr>
          <w:t>https://www.greenkey.global/</w:t>
        </w:r>
      </w:hyperlink>
      <w:r w:rsidR="00905C88" w:rsidRPr="00905C88">
        <w:rPr>
          <w:rFonts w:ascii="Arial" w:hAnsi="Arial" w:cs="Arial"/>
          <w:sz w:val="18"/>
          <w:szCs w:val="18"/>
        </w:rPr>
        <w:t xml:space="preserve"> </w:t>
      </w:r>
    </w:p>
    <w:p w14:paraId="684206A6" w14:textId="3262FBF2" w:rsidR="0006618E" w:rsidRPr="00905DDB" w:rsidRDefault="00905DDB" w:rsidP="00905DDB">
      <w:pPr>
        <w:pStyle w:val="ListParagraph"/>
        <w:numPr>
          <w:ilvl w:val="1"/>
          <w:numId w:val="1"/>
        </w:numPr>
        <w:spacing w:line="360" w:lineRule="auto"/>
        <w:rPr>
          <w:rFonts w:ascii="Arial" w:hAnsi="Arial" w:cs="Arial"/>
          <w:sz w:val="24"/>
          <w:szCs w:val="24"/>
        </w:rPr>
      </w:pPr>
      <w:r w:rsidRPr="00905DDB">
        <w:rPr>
          <w:rFonts w:ascii="Arial" w:hAnsi="Arial" w:cs="Arial"/>
          <w:sz w:val="24"/>
          <w:szCs w:val="24"/>
        </w:rPr>
        <w:lastRenderedPageBreak/>
        <w:t>Green Key criteria for hotels</w:t>
      </w:r>
    </w:p>
    <w:p w14:paraId="66E8442B" w14:textId="77777777" w:rsidR="008832B9" w:rsidRDefault="00974AC9" w:rsidP="002246B8">
      <w:pPr>
        <w:spacing w:line="360" w:lineRule="auto"/>
        <w:jc w:val="both"/>
        <w:rPr>
          <w:rFonts w:ascii="Arial" w:hAnsi="Arial" w:cs="Arial"/>
          <w:sz w:val="24"/>
          <w:szCs w:val="24"/>
        </w:rPr>
      </w:pPr>
      <w:r>
        <w:rPr>
          <w:rFonts w:ascii="Arial" w:hAnsi="Arial" w:cs="Arial"/>
          <w:sz w:val="24"/>
          <w:szCs w:val="24"/>
        </w:rPr>
        <w:t>According to Green Key report</w:t>
      </w:r>
      <w:r w:rsidR="00853EE9">
        <w:rPr>
          <w:rFonts w:ascii="Arial" w:hAnsi="Arial" w:cs="Arial"/>
          <w:sz w:val="24"/>
          <w:szCs w:val="24"/>
        </w:rPr>
        <w:t xml:space="preserve"> 1 January 2022- 31 December 2026</w:t>
      </w:r>
      <w:r w:rsidR="00643594">
        <w:rPr>
          <w:rFonts w:ascii="Arial" w:hAnsi="Arial" w:cs="Arial"/>
          <w:sz w:val="24"/>
          <w:szCs w:val="24"/>
        </w:rPr>
        <w:t xml:space="preserve"> </w:t>
      </w:r>
      <w:r w:rsidR="00ED7DF9">
        <w:rPr>
          <w:rFonts w:ascii="Arial" w:hAnsi="Arial" w:cs="Arial"/>
          <w:sz w:val="24"/>
          <w:szCs w:val="24"/>
        </w:rPr>
        <w:t>obtaining a Green Key Certificate for any hotel requires</w:t>
      </w:r>
      <w:r w:rsidR="00666C2D">
        <w:rPr>
          <w:rFonts w:ascii="Arial" w:hAnsi="Arial" w:cs="Arial"/>
          <w:sz w:val="24"/>
          <w:szCs w:val="24"/>
        </w:rPr>
        <w:t xml:space="preserve"> </w:t>
      </w:r>
      <w:r w:rsidR="00944DF2">
        <w:rPr>
          <w:rFonts w:ascii="Arial" w:hAnsi="Arial" w:cs="Arial"/>
          <w:sz w:val="24"/>
          <w:szCs w:val="24"/>
        </w:rPr>
        <w:t xml:space="preserve">a set of high standard </w:t>
      </w:r>
      <w:r w:rsidR="00DE350F">
        <w:rPr>
          <w:rFonts w:ascii="Arial" w:hAnsi="Arial" w:cs="Arial"/>
          <w:sz w:val="24"/>
          <w:szCs w:val="24"/>
        </w:rPr>
        <w:t>socially responsible measures, such as</w:t>
      </w:r>
      <w:r w:rsidR="008832B9">
        <w:rPr>
          <w:rFonts w:ascii="Arial" w:hAnsi="Arial" w:cs="Arial"/>
          <w:sz w:val="24"/>
          <w:szCs w:val="24"/>
        </w:rPr>
        <w:t>:</w:t>
      </w:r>
    </w:p>
    <w:p w14:paraId="5517B333" w14:textId="77777777" w:rsidR="008832B9" w:rsidRDefault="008832B9" w:rsidP="002246B8">
      <w:pPr>
        <w:spacing w:line="360" w:lineRule="auto"/>
        <w:jc w:val="both"/>
        <w:rPr>
          <w:rFonts w:ascii="Arial" w:hAnsi="Arial" w:cs="Arial"/>
          <w:sz w:val="24"/>
          <w:szCs w:val="24"/>
        </w:rPr>
      </w:pPr>
      <w:r>
        <w:rPr>
          <w:rFonts w:ascii="Arial" w:hAnsi="Arial" w:cs="Arial"/>
          <w:sz w:val="24"/>
          <w:szCs w:val="24"/>
        </w:rPr>
        <w:t>-</w:t>
      </w:r>
      <w:r w:rsidR="00DE350F">
        <w:rPr>
          <w:rFonts w:ascii="Arial" w:hAnsi="Arial" w:cs="Arial"/>
          <w:sz w:val="24"/>
          <w:szCs w:val="24"/>
        </w:rPr>
        <w:t xml:space="preserve"> </w:t>
      </w:r>
      <w:r w:rsidR="00073537">
        <w:rPr>
          <w:rFonts w:ascii="Arial" w:hAnsi="Arial" w:cs="Arial"/>
          <w:sz w:val="24"/>
          <w:szCs w:val="24"/>
        </w:rPr>
        <w:t>having established a ‘Green Committee’</w:t>
      </w:r>
      <w:r w:rsidR="00317337">
        <w:rPr>
          <w:rFonts w:ascii="Arial" w:hAnsi="Arial" w:cs="Arial"/>
          <w:sz w:val="24"/>
          <w:szCs w:val="24"/>
        </w:rPr>
        <w:t xml:space="preserve"> with the responsibility to oversee the implementation of sustainable initia</w:t>
      </w:r>
      <w:r w:rsidR="00D71771">
        <w:rPr>
          <w:rFonts w:ascii="Arial" w:hAnsi="Arial" w:cs="Arial"/>
          <w:sz w:val="24"/>
          <w:szCs w:val="24"/>
        </w:rPr>
        <w:t>ti</w:t>
      </w:r>
      <w:r w:rsidR="00317337">
        <w:rPr>
          <w:rFonts w:ascii="Arial" w:hAnsi="Arial" w:cs="Arial"/>
          <w:sz w:val="24"/>
          <w:szCs w:val="24"/>
        </w:rPr>
        <w:t>ves</w:t>
      </w:r>
    </w:p>
    <w:p w14:paraId="157F1C1B" w14:textId="77777777" w:rsidR="008832B9" w:rsidRDefault="008832B9" w:rsidP="002246B8">
      <w:pPr>
        <w:spacing w:line="360" w:lineRule="auto"/>
        <w:jc w:val="both"/>
        <w:rPr>
          <w:rFonts w:ascii="Arial" w:hAnsi="Arial" w:cs="Arial"/>
          <w:sz w:val="24"/>
          <w:szCs w:val="24"/>
        </w:rPr>
      </w:pPr>
      <w:r>
        <w:rPr>
          <w:rFonts w:ascii="Arial" w:hAnsi="Arial" w:cs="Arial"/>
          <w:sz w:val="24"/>
          <w:szCs w:val="24"/>
        </w:rPr>
        <w:t xml:space="preserve">- </w:t>
      </w:r>
      <w:r w:rsidR="004800AB">
        <w:rPr>
          <w:rFonts w:ascii="Arial" w:hAnsi="Arial" w:cs="Arial"/>
          <w:sz w:val="24"/>
          <w:szCs w:val="24"/>
        </w:rPr>
        <w:t xml:space="preserve">having a very </w:t>
      </w:r>
      <w:r w:rsidR="002246B8">
        <w:rPr>
          <w:rFonts w:ascii="Arial" w:hAnsi="Arial" w:cs="Arial"/>
          <w:sz w:val="24"/>
          <w:szCs w:val="24"/>
        </w:rPr>
        <w:t>well-structured</w:t>
      </w:r>
      <w:r w:rsidR="004800AB">
        <w:rPr>
          <w:rFonts w:ascii="Arial" w:hAnsi="Arial" w:cs="Arial"/>
          <w:sz w:val="24"/>
          <w:szCs w:val="24"/>
        </w:rPr>
        <w:t xml:space="preserve"> CSR policy with clear guidelines </w:t>
      </w:r>
      <w:r w:rsidR="002246B8">
        <w:rPr>
          <w:rFonts w:ascii="Arial" w:hAnsi="Arial" w:cs="Arial"/>
          <w:sz w:val="24"/>
          <w:szCs w:val="24"/>
        </w:rPr>
        <w:t xml:space="preserve">and goals </w:t>
      </w:r>
      <w:r w:rsidR="004800AB">
        <w:rPr>
          <w:rFonts w:ascii="Arial" w:hAnsi="Arial" w:cs="Arial"/>
          <w:sz w:val="24"/>
          <w:szCs w:val="24"/>
        </w:rPr>
        <w:t xml:space="preserve">in respect to </w:t>
      </w:r>
      <w:r w:rsidR="00E944C3">
        <w:rPr>
          <w:rFonts w:ascii="Arial" w:hAnsi="Arial" w:cs="Arial"/>
          <w:sz w:val="24"/>
          <w:szCs w:val="24"/>
        </w:rPr>
        <w:t>responsible use of resources (energy, water)</w:t>
      </w:r>
    </w:p>
    <w:p w14:paraId="0CB6274D" w14:textId="3F00A5F3" w:rsidR="00540ECA" w:rsidRDefault="008832B9" w:rsidP="002246B8">
      <w:pPr>
        <w:spacing w:line="360" w:lineRule="auto"/>
        <w:jc w:val="both"/>
        <w:rPr>
          <w:rFonts w:ascii="Arial" w:hAnsi="Arial" w:cs="Arial"/>
          <w:sz w:val="24"/>
          <w:szCs w:val="24"/>
        </w:rPr>
      </w:pPr>
      <w:r>
        <w:rPr>
          <w:rFonts w:ascii="Arial" w:hAnsi="Arial" w:cs="Arial"/>
          <w:sz w:val="24"/>
          <w:szCs w:val="24"/>
        </w:rPr>
        <w:t>-</w:t>
      </w:r>
      <w:r w:rsidR="00A261FD">
        <w:rPr>
          <w:rFonts w:ascii="Arial" w:hAnsi="Arial" w:cs="Arial"/>
          <w:sz w:val="24"/>
          <w:szCs w:val="24"/>
        </w:rPr>
        <w:t xml:space="preserve"> reducing the carbon footprint</w:t>
      </w:r>
      <w:r w:rsidR="00B430ED">
        <w:rPr>
          <w:rFonts w:ascii="Arial" w:hAnsi="Arial" w:cs="Arial"/>
          <w:sz w:val="24"/>
          <w:szCs w:val="24"/>
        </w:rPr>
        <w:t xml:space="preserve"> by a certain percentage (audits are conducted to </w:t>
      </w:r>
      <w:r w:rsidR="00873AB0">
        <w:rPr>
          <w:rFonts w:ascii="Arial" w:hAnsi="Arial" w:cs="Arial"/>
          <w:sz w:val="24"/>
          <w:szCs w:val="24"/>
        </w:rPr>
        <w:t>monitor</w:t>
      </w:r>
      <w:r w:rsidR="00B430ED">
        <w:rPr>
          <w:rFonts w:ascii="Arial" w:hAnsi="Arial" w:cs="Arial"/>
          <w:sz w:val="24"/>
          <w:szCs w:val="24"/>
        </w:rPr>
        <w:t xml:space="preserve"> and calculate</w:t>
      </w:r>
      <w:r w:rsidR="00873AB0">
        <w:rPr>
          <w:rFonts w:ascii="Arial" w:hAnsi="Arial" w:cs="Arial"/>
          <w:sz w:val="24"/>
          <w:szCs w:val="24"/>
        </w:rPr>
        <w:t xml:space="preserve"> the </w:t>
      </w:r>
      <w:r w:rsidR="00CD69DB">
        <w:rPr>
          <w:rFonts w:ascii="Arial" w:hAnsi="Arial" w:cs="Arial"/>
          <w:sz w:val="24"/>
          <w:szCs w:val="24"/>
        </w:rPr>
        <w:t>advancing</w:t>
      </w:r>
      <w:r w:rsidR="00873AB0">
        <w:rPr>
          <w:rFonts w:ascii="Arial" w:hAnsi="Arial" w:cs="Arial"/>
          <w:sz w:val="24"/>
          <w:szCs w:val="24"/>
        </w:rPr>
        <w:t>)</w:t>
      </w:r>
    </w:p>
    <w:p w14:paraId="30157309" w14:textId="56794C23" w:rsidR="008832B9" w:rsidRDefault="008832B9" w:rsidP="002246B8">
      <w:pPr>
        <w:spacing w:line="360" w:lineRule="auto"/>
        <w:jc w:val="both"/>
        <w:rPr>
          <w:rFonts w:ascii="Arial" w:hAnsi="Arial" w:cs="Arial"/>
          <w:sz w:val="24"/>
          <w:szCs w:val="24"/>
        </w:rPr>
      </w:pPr>
      <w:r>
        <w:rPr>
          <w:rFonts w:ascii="Arial" w:hAnsi="Arial" w:cs="Arial"/>
          <w:sz w:val="24"/>
          <w:szCs w:val="24"/>
        </w:rPr>
        <w:t xml:space="preserve">- </w:t>
      </w:r>
      <w:r w:rsidR="00FE5575">
        <w:rPr>
          <w:rFonts w:ascii="Arial" w:hAnsi="Arial" w:cs="Arial"/>
          <w:sz w:val="24"/>
          <w:szCs w:val="24"/>
        </w:rPr>
        <w:t>supporting local communities by purchasing products and goods from local suppliers</w:t>
      </w:r>
      <w:r w:rsidR="00D0087E">
        <w:rPr>
          <w:rFonts w:ascii="Arial" w:hAnsi="Arial" w:cs="Arial"/>
          <w:sz w:val="24"/>
          <w:szCs w:val="24"/>
        </w:rPr>
        <w:t xml:space="preserve"> and by cooperating with </w:t>
      </w:r>
      <w:r w:rsidR="00985DCD">
        <w:rPr>
          <w:rFonts w:ascii="Arial" w:hAnsi="Arial" w:cs="Arial"/>
          <w:sz w:val="24"/>
          <w:szCs w:val="24"/>
        </w:rPr>
        <w:t>local stakeholders to promote sustainable habits</w:t>
      </w:r>
      <w:r w:rsidR="00013A6B">
        <w:rPr>
          <w:rFonts w:ascii="Arial" w:hAnsi="Arial" w:cs="Arial"/>
          <w:sz w:val="24"/>
          <w:szCs w:val="24"/>
        </w:rPr>
        <w:t xml:space="preserve"> such as local  schools, local communities, </w:t>
      </w:r>
      <w:r w:rsidR="00B415F7">
        <w:rPr>
          <w:rFonts w:ascii="Arial" w:hAnsi="Arial" w:cs="Arial"/>
          <w:sz w:val="24"/>
          <w:szCs w:val="24"/>
        </w:rPr>
        <w:t>or non-governmental organizations</w:t>
      </w:r>
    </w:p>
    <w:p w14:paraId="7583A86A" w14:textId="183A1D48" w:rsidR="00FE5575" w:rsidRDefault="00FE5575" w:rsidP="002246B8">
      <w:pPr>
        <w:spacing w:line="360" w:lineRule="auto"/>
        <w:jc w:val="both"/>
        <w:rPr>
          <w:rFonts w:ascii="Arial" w:hAnsi="Arial" w:cs="Arial"/>
          <w:sz w:val="24"/>
          <w:szCs w:val="24"/>
        </w:rPr>
      </w:pPr>
      <w:r>
        <w:rPr>
          <w:rFonts w:ascii="Arial" w:hAnsi="Arial" w:cs="Arial"/>
          <w:sz w:val="24"/>
          <w:szCs w:val="24"/>
        </w:rPr>
        <w:t xml:space="preserve">- </w:t>
      </w:r>
      <w:r w:rsidR="00972CF4">
        <w:rPr>
          <w:rFonts w:ascii="Arial" w:hAnsi="Arial" w:cs="Arial"/>
          <w:sz w:val="24"/>
          <w:szCs w:val="24"/>
        </w:rPr>
        <w:t>creating a safe working environment where labour rights and human rights protection is encouraged alongside equity, non- discrimination</w:t>
      </w:r>
      <w:r w:rsidR="006503C7">
        <w:rPr>
          <w:rFonts w:ascii="Arial" w:hAnsi="Arial" w:cs="Arial"/>
          <w:sz w:val="24"/>
          <w:szCs w:val="24"/>
        </w:rPr>
        <w:t xml:space="preserve">, and protection of vulnerable groups ( </w:t>
      </w:r>
      <w:r w:rsidR="00640CD8">
        <w:rPr>
          <w:rFonts w:ascii="Arial" w:hAnsi="Arial" w:cs="Arial"/>
          <w:sz w:val="24"/>
          <w:szCs w:val="24"/>
        </w:rPr>
        <w:t xml:space="preserve">sexual minorities, women, children, </w:t>
      </w:r>
      <w:r w:rsidR="00636AB8">
        <w:rPr>
          <w:rFonts w:ascii="Arial" w:hAnsi="Arial" w:cs="Arial"/>
          <w:sz w:val="24"/>
          <w:szCs w:val="24"/>
        </w:rPr>
        <w:t>any other minorities)</w:t>
      </w:r>
    </w:p>
    <w:p w14:paraId="72A828BE" w14:textId="0412979D" w:rsidR="004B30E9" w:rsidRDefault="004B30E9" w:rsidP="002246B8">
      <w:pPr>
        <w:spacing w:line="360" w:lineRule="auto"/>
        <w:jc w:val="both"/>
        <w:rPr>
          <w:rFonts w:ascii="Arial" w:hAnsi="Arial" w:cs="Arial"/>
          <w:sz w:val="24"/>
          <w:szCs w:val="24"/>
        </w:rPr>
      </w:pPr>
      <w:r>
        <w:rPr>
          <w:rFonts w:ascii="Arial" w:hAnsi="Arial" w:cs="Arial"/>
          <w:sz w:val="24"/>
          <w:szCs w:val="24"/>
        </w:rPr>
        <w:t xml:space="preserve">- ensure staff are informed, </w:t>
      </w:r>
      <w:r w:rsidR="002754F5">
        <w:rPr>
          <w:rFonts w:ascii="Arial" w:hAnsi="Arial" w:cs="Arial"/>
          <w:sz w:val="24"/>
          <w:szCs w:val="24"/>
        </w:rPr>
        <w:t xml:space="preserve">trained, </w:t>
      </w:r>
      <w:r>
        <w:rPr>
          <w:rFonts w:ascii="Arial" w:hAnsi="Arial" w:cs="Arial"/>
          <w:sz w:val="24"/>
          <w:szCs w:val="24"/>
        </w:rPr>
        <w:t xml:space="preserve">engaged, and monitored </w:t>
      </w:r>
      <w:r w:rsidR="002754F5">
        <w:rPr>
          <w:rFonts w:ascii="Arial" w:hAnsi="Arial" w:cs="Arial"/>
          <w:sz w:val="24"/>
          <w:szCs w:val="24"/>
        </w:rPr>
        <w:t>in regard to</w:t>
      </w:r>
      <w:r>
        <w:rPr>
          <w:rFonts w:ascii="Arial" w:hAnsi="Arial" w:cs="Arial"/>
          <w:sz w:val="24"/>
          <w:szCs w:val="24"/>
        </w:rPr>
        <w:t xml:space="preserve"> the CSR policy guidelines and </w:t>
      </w:r>
      <w:r w:rsidR="00E70B57">
        <w:rPr>
          <w:rFonts w:ascii="Arial" w:hAnsi="Arial" w:cs="Arial"/>
          <w:sz w:val="24"/>
          <w:szCs w:val="24"/>
        </w:rPr>
        <w:t>measures</w:t>
      </w:r>
    </w:p>
    <w:p w14:paraId="6DD14A36" w14:textId="3BC30C0F" w:rsidR="002754F5" w:rsidRDefault="00863FA7" w:rsidP="002246B8">
      <w:pPr>
        <w:spacing w:line="360" w:lineRule="auto"/>
        <w:jc w:val="both"/>
        <w:rPr>
          <w:rFonts w:ascii="Arial" w:hAnsi="Arial" w:cs="Arial"/>
          <w:sz w:val="24"/>
          <w:szCs w:val="24"/>
        </w:rPr>
      </w:pPr>
      <w:r>
        <w:rPr>
          <w:rFonts w:ascii="Arial" w:hAnsi="Arial" w:cs="Arial"/>
          <w:sz w:val="24"/>
          <w:szCs w:val="24"/>
        </w:rPr>
        <w:t xml:space="preserve">- switch to ecological-friendly </w:t>
      </w:r>
      <w:r w:rsidR="006A27A9">
        <w:rPr>
          <w:rFonts w:ascii="Arial" w:hAnsi="Arial" w:cs="Arial"/>
          <w:sz w:val="24"/>
          <w:szCs w:val="24"/>
        </w:rPr>
        <w:t xml:space="preserve">cleaning, sanitary, and cosmetic </w:t>
      </w:r>
      <w:r>
        <w:rPr>
          <w:rFonts w:ascii="Arial" w:hAnsi="Arial" w:cs="Arial"/>
          <w:sz w:val="24"/>
          <w:szCs w:val="24"/>
        </w:rPr>
        <w:t>products throughout departments such as housekeeping</w:t>
      </w:r>
      <w:r w:rsidR="00E14648">
        <w:rPr>
          <w:rFonts w:ascii="Arial" w:hAnsi="Arial" w:cs="Arial"/>
          <w:sz w:val="24"/>
          <w:szCs w:val="24"/>
        </w:rPr>
        <w:t xml:space="preserve"> and</w:t>
      </w:r>
      <w:r>
        <w:rPr>
          <w:rFonts w:ascii="Arial" w:hAnsi="Arial" w:cs="Arial"/>
          <w:sz w:val="24"/>
          <w:szCs w:val="24"/>
        </w:rPr>
        <w:t xml:space="preserve"> </w:t>
      </w:r>
      <w:r w:rsidR="001403DE">
        <w:rPr>
          <w:rFonts w:ascii="Arial" w:hAnsi="Arial" w:cs="Arial"/>
          <w:sz w:val="24"/>
          <w:szCs w:val="24"/>
        </w:rPr>
        <w:t>guests’</w:t>
      </w:r>
      <w:r>
        <w:rPr>
          <w:rFonts w:ascii="Arial" w:hAnsi="Arial" w:cs="Arial"/>
          <w:sz w:val="24"/>
          <w:szCs w:val="24"/>
        </w:rPr>
        <w:t xml:space="preserve"> </w:t>
      </w:r>
      <w:r w:rsidR="00E14648">
        <w:rPr>
          <w:rFonts w:ascii="Arial" w:hAnsi="Arial" w:cs="Arial"/>
          <w:sz w:val="24"/>
          <w:szCs w:val="24"/>
        </w:rPr>
        <w:t>amenities</w:t>
      </w:r>
      <w:r w:rsidR="00E65C87">
        <w:rPr>
          <w:rFonts w:ascii="Arial" w:hAnsi="Arial" w:cs="Arial"/>
          <w:sz w:val="24"/>
          <w:szCs w:val="24"/>
        </w:rPr>
        <w:t xml:space="preserve"> (</w:t>
      </w:r>
      <w:r w:rsidR="00F83119">
        <w:rPr>
          <w:rFonts w:ascii="Arial" w:hAnsi="Arial" w:cs="Arial"/>
          <w:sz w:val="24"/>
          <w:szCs w:val="24"/>
        </w:rPr>
        <w:t xml:space="preserve">the usage of </w:t>
      </w:r>
      <w:r w:rsidR="009A18D9">
        <w:rPr>
          <w:rFonts w:ascii="Arial" w:hAnsi="Arial" w:cs="Arial"/>
          <w:sz w:val="24"/>
          <w:szCs w:val="24"/>
        </w:rPr>
        <w:t xml:space="preserve">internationally or </w:t>
      </w:r>
      <w:r w:rsidR="008F13BB">
        <w:rPr>
          <w:rFonts w:ascii="Arial" w:hAnsi="Arial" w:cs="Arial"/>
          <w:sz w:val="24"/>
          <w:szCs w:val="24"/>
        </w:rPr>
        <w:t>nat</w:t>
      </w:r>
      <w:r w:rsidR="009A18D9">
        <w:rPr>
          <w:rFonts w:ascii="Arial" w:hAnsi="Arial" w:cs="Arial"/>
          <w:sz w:val="24"/>
          <w:szCs w:val="24"/>
        </w:rPr>
        <w:t>i</w:t>
      </w:r>
      <w:r w:rsidR="008F13BB">
        <w:rPr>
          <w:rFonts w:ascii="Arial" w:hAnsi="Arial" w:cs="Arial"/>
          <w:sz w:val="24"/>
          <w:szCs w:val="24"/>
        </w:rPr>
        <w:t>onally</w:t>
      </w:r>
      <w:r w:rsidR="009A18D9">
        <w:rPr>
          <w:rFonts w:ascii="Arial" w:hAnsi="Arial" w:cs="Arial"/>
          <w:sz w:val="24"/>
          <w:szCs w:val="24"/>
        </w:rPr>
        <w:t xml:space="preserve"> recognised eco-labelled</w:t>
      </w:r>
      <w:r w:rsidR="000301C0">
        <w:rPr>
          <w:rFonts w:ascii="Arial" w:hAnsi="Arial" w:cs="Arial"/>
          <w:sz w:val="24"/>
          <w:szCs w:val="24"/>
        </w:rPr>
        <w:t xml:space="preserve"> det</w:t>
      </w:r>
      <w:r w:rsidR="009A18D9">
        <w:rPr>
          <w:rFonts w:ascii="Arial" w:hAnsi="Arial" w:cs="Arial"/>
          <w:sz w:val="24"/>
          <w:szCs w:val="24"/>
        </w:rPr>
        <w:t>e</w:t>
      </w:r>
      <w:r w:rsidR="000301C0">
        <w:rPr>
          <w:rFonts w:ascii="Arial" w:hAnsi="Arial" w:cs="Arial"/>
          <w:sz w:val="24"/>
          <w:szCs w:val="24"/>
        </w:rPr>
        <w:t xml:space="preserve">rgents, </w:t>
      </w:r>
      <w:r w:rsidR="00F83119">
        <w:rPr>
          <w:rFonts w:ascii="Arial" w:hAnsi="Arial" w:cs="Arial"/>
          <w:sz w:val="24"/>
          <w:szCs w:val="24"/>
        </w:rPr>
        <w:t>fibre</w:t>
      </w:r>
      <w:r w:rsidR="000301C0">
        <w:rPr>
          <w:rFonts w:ascii="Arial" w:hAnsi="Arial" w:cs="Arial"/>
          <w:sz w:val="24"/>
          <w:szCs w:val="24"/>
        </w:rPr>
        <w:t xml:space="preserve"> cloths, </w:t>
      </w:r>
      <w:r w:rsidR="00085ECB">
        <w:rPr>
          <w:rFonts w:ascii="Arial" w:hAnsi="Arial" w:cs="Arial"/>
          <w:sz w:val="24"/>
          <w:szCs w:val="24"/>
        </w:rPr>
        <w:t>recycled</w:t>
      </w:r>
      <w:r w:rsidR="00287AFA">
        <w:rPr>
          <w:rFonts w:ascii="Arial" w:hAnsi="Arial" w:cs="Arial"/>
          <w:sz w:val="24"/>
          <w:szCs w:val="24"/>
        </w:rPr>
        <w:t xml:space="preserve"> </w:t>
      </w:r>
      <w:r w:rsidR="00085ECB">
        <w:rPr>
          <w:rFonts w:ascii="Arial" w:hAnsi="Arial" w:cs="Arial"/>
          <w:sz w:val="24"/>
          <w:szCs w:val="24"/>
        </w:rPr>
        <w:t>paper towels, facial tissues, or toilet paper</w:t>
      </w:r>
      <w:r w:rsidR="001B4082">
        <w:rPr>
          <w:rFonts w:ascii="Arial" w:hAnsi="Arial" w:cs="Arial"/>
          <w:sz w:val="24"/>
          <w:szCs w:val="24"/>
        </w:rPr>
        <w:t>)</w:t>
      </w:r>
    </w:p>
    <w:p w14:paraId="53B1F31D" w14:textId="5D351C8C" w:rsidR="001403DE" w:rsidRDefault="001403DE" w:rsidP="002246B8">
      <w:pPr>
        <w:spacing w:line="360" w:lineRule="auto"/>
        <w:jc w:val="both"/>
        <w:rPr>
          <w:rFonts w:ascii="Arial" w:hAnsi="Arial" w:cs="Arial"/>
          <w:sz w:val="24"/>
          <w:szCs w:val="24"/>
        </w:rPr>
      </w:pPr>
      <w:r>
        <w:rPr>
          <w:rFonts w:ascii="Arial" w:hAnsi="Arial" w:cs="Arial"/>
          <w:sz w:val="24"/>
          <w:szCs w:val="24"/>
        </w:rPr>
        <w:t xml:space="preserve">- </w:t>
      </w:r>
      <w:r w:rsidR="006A27A9">
        <w:rPr>
          <w:rFonts w:ascii="Arial" w:hAnsi="Arial" w:cs="Arial"/>
          <w:sz w:val="24"/>
          <w:szCs w:val="24"/>
        </w:rPr>
        <w:t>keeping the guests informed</w:t>
      </w:r>
      <w:r w:rsidR="00CD31B7">
        <w:rPr>
          <w:rFonts w:ascii="Arial" w:hAnsi="Arial" w:cs="Arial"/>
          <w:sz w:val="24"/>
          <w:szCs w:val="24"/>
        </w:rPr>
        <w:t xml:space="preserve"> about the environmental undertakings, and encouraging them</w:t>
      </w:r>
      <w:r w:rsidR="00B75D40">
        <w:rPr>
          <w:rFonts w:ascii="Arial" w:hAnsi="Arial" w:cs="Arial"/>
          <w:sz w:val="24"/>
          <w:szCs w:val="24"/>
        </w:rPr>
        <w:t xml:space="preserve"> to participate to the hotel’s sustainable initiatives</w:t>
      </w:r>
      <w:r w:rsidR="00973B1F">
        <w:rPr>
          <w:rFonts w:ascii="Arial" w:hAnsi="Arial" w:cs="Arial"/>
          <w:sz w:val="24"/>
          <w:szCs w:val="24"/>
        </w:rPr>
        <w:t xml:space="preserve"> (reduce water waste, sharing transportation, reusing towels, saving electricity usage</w:t>
      </w:r>
      <w:r w:rsidR="000301C0">
        <w:rPr>
          <w:rFonts w:ascii="Arial" w:hAnsi="Arial" w:cs="Arial"/>
          <w:sz w:val="24"/>
          <w:szCs w:val="24"/>
        </w:rPr>
        <w:t xml:space="preserve">, separating the waste into </w:t>
      </w:r>
      <w:r w:rsidR="00DC6EB5">
        <w:rPr>
          <w:rFonts w:ascii="Arial" w:hAnsi="Arial" w:cs="Arial"/>
          <w:sz w:val="24"/>
          <w:szCs w:val="24"/>
        </w:rPr>
        <w:t>recyclable and non-</w:t>
      </w:r>
      <w:r w:rsidR="001B4082">
        <w:rPr>
          <w:rFonts w:ascii="Arial" w:hAnsi="Arial" w:cs="Arial"/>
          <w:sz w:val="24"/>
          <w:szCs w:val="24"/>
        </w:rPr>
        <w:t>recyclable</w:t>
      </w:r>
      <w:r w:rsidR="00DC6EB5">
        <w:rPr>
          <w:rFonts w:ascii="Arial" w:hAnsi="Arial" w:cs="Arial"/>
          <w:sz w:val="24"/>
          <w:szCs w:val="24"/>
        </w:rPr>
        <w:t>)</w:t>
      </w:r>
    </w:p>
    <w:p w14:paraId="1443FB24" w14:textId="77777777" w:rsidR="00962679" w:rsidRDefault="00962679" w:rsidP="002246B8">
      <w:pPr>
        <w:spacing w:line="360" w:lineRule="auto"/>
        <w:jc w:val="both"/>
        <w:rPr>
          <w:rFonts w:ascii="Arial" w:hAnsi="Arial" w:cs="Arial"/>
          <w:sz w:val="24"/>
          <w:szCs w:val="24"/>
        </w:rPr>
      </w:pPr>
    </w:p>
    <w:p w14:paraId="03019593" w14:textId="77777777" w:rsidR="00962679" w:rsidRDefault="00962679" w:rsidP="002246B8">
      <w:pPr>
        <w:spacing w:line="360" w:lineRule="auto"/>
        <w:jc w:val="both"/>
        <w:rPr>
          <w:rFonts w:ascii="Arial" w:hAnsi="Arial" w:cs="Arial"/>
          <w:sz w:val="24"/>
          <w:szCs w:val="24"/>
        </w:rPr>
      </w:pPr>
    </w:p>
    <w:p w14:paraId="51DAAA93" w14:textId="77777777" w:rsidR="00962679" w:rsidRDefault="00962679" w:rsidP="002246B8">
      <w:pPr>
        <w:spacing w:line="360" w:lineRule="auto"/>
        <w:jc w:val="both"/>
        <w:rPr>
          <w:rFonts w:ascii="Arial" w:hAnsi="Arial" w:cs="Arial"/>
          <w:sz w:val="24"/>
          <w:szCs w:val="24"/>
        </w:rPr>
      </w:pPr>
    </w:p>
    <w:p w14:paraId="5318A4E2" w14:textId="2333AEF5" w:rsidR="00E94AB2" w:rsidRDefault="001F3359" w:rsidP="00355C8B">
      <w:pPr>
        <w:spacing w:line="360" w:lineRule="auto"/>
        <w:ind w:firstLine="720"/>
        <w:jc w:val="both"/>
        <w:rPr>
          <w:rFonts w:ascii="Arial" w:hAnsi="Arial" w:cs="Arial"/>
          <w:sz w:val="24"/>
          <w:szCs w:val="24"/>
        </w:rPr>
      </w:pPr>
      <w:r>
        <w:rPr>
          <w:rFonts w:ascii="Arial" w:hAnsi="Arial" w:cs="Arial"/>
          <w:sz w:val="24"/>
          <w:szCs w:val="24"/>
        </w:rPr>
        <w:lastRenderedPageBreak/>
        <w:t xml:space="preserve">2. </w:t>
      </w:r>
      <w:r w:rsidR="003F6891">
        <w:rPr>
          <w:rFonts w:ascii="Arial" w:hAnsi="Arial" w:cs="Arial"/>
          <w:sz w:val="24"/>
          <w:szCs w:val="24"/>
        </w:rPr>
        <w:t>Sustainability advantages</w:t>
      </w:r>
      <w:r w:rsidR="00E94AB2">
        <w:rPr>
          <w:rFonts w:ascii="Arial" w:hAnsi="Arial" w:cs="Arial"/>
          <w:sz w:val="24"/>
          <w:szCs w:val="24"/>
        </w:rPr>
        <w:t xml:space="preserve">, </w:t>
      </w:r>
      <w:r w:rsidR="00A85645">
        <w:rPr>
          <w:rFonts w:ascii="Arial" w:hAnsi="Arial" w:cs="Arial"/>
          <w:sz w:val="24"/>
          <w:szCs w:val="24"/>
        </w:rPr>
        <w:t>barriers</w:t>
      </w:r>
      <w:r w:rsidR="00E94AB2">
        <w:rPr>
          <w:rFonts w:ascii="Arial" w:hAnsi="Arial" w:cs="Arial"/>
          <w:sz w:val="24"/>
          <w:szCs w:val="24"/>
        </w:rPr>
        <w:t>, and profitability</w:t>
      </w:r>
    </w:p>
    <w:p w14:paraId="440D3812" w14:textId="74DAA566" w:rsidR="00E825AC" w:rsidRDefault="00E825AC" w:rsidP="00E825AC">
      <w:pPr>
        <w:spacing w:line="360" w:lineRule="auto"/>
        <w:jc w:val="both"/>
        <w:rPr>
          <w:rFonts w:ascii="Arial" w:hAnsi="Arial" w:cs="Arial"/>
          <w:sz w:val="24"/>
          <w:szCs w:val="24"/>
        </w:rPr>
      </w:pPr>
      <w:r>
        <w:rPr>
          <w:rFonts w:ascii="Arial" w:hAnsi="Arial" w:cs="Arial"/>
          <w:sz w:val="24"/>
          <w:szCs w:val="24"/>
        </w:rPr>
        <w:t xml:space="preserve">So far, some implications and </w:t>
      </w:r>
      <w:r w:rsidR="00871191">
        <w:rPr>
          <w:rFonts w:ascii="Arial" w:hAnsi="Arial" w:cs="Arial"/>
          <w:sz w:val="24"/>
          <w:szCs w:val="24"/>
        </w:rPr>
        <w:t>the main advan</w:t>
      </w:r>
      <w:r w:rsidR="005E4836">
        <w:rPr>
          <w:rFonts w:ascii="Arial" w:hAnsi="Arial" w:cs="Arial"/>
          <w:sz w:val="24"/>
          <w:szCs w:val="24"/>
        </w:rPr>
        <w:t>tage</w:t>
      </w:r>
      <w:r>
        <w:rPr>
          <w:rFonts w:ascii="Arial" w:hAnsi="Arial" w:cs="Arial"/>
          <w:sz w:val="24"/>
          <w:szCs w:val="24"/>
        </w:rPr>
        <w:t>(business boosting) of integrating sustainable measures were outlined, and from this point, advantages and disadvantages will be addressed in more depth, in order to gain a fair overview, as expressed at the beginning of the work</w:t>
      </w:r>
      <w:r w:rsidR="005E4836">
        <w:rPr>
          <w:rFonts w:ascii="Arial" w:hAnsi="Arial" w:cs="Arial"/>
          <w:sz w:val="24"/>
          <w:szCs w:val="24"/>
        </w:rPr>
        <w:t>, as well as the barriers that might come across for hotels when imple</w:t>
      </w:r>
      <w:r w:rsidR="00BE7494">
        <w:rPr>
          <w:rFonts w:ascii="Arial" w:hAnsi="Arial" w:cs="Arial"/>
          <w:sz w:val="24"/>
          <w:szCs w:val="24"/>
        </w:rPr>
        <w:t>menting sustainable measures.</w:t>
      </w:r>
    </w:p>
    <w:p w14:paraId="666E5508" w14:textId="77777777" w:rsidR="0000269A" w:rsidRDefault="003F6891" w:rsidP="001F3359">
      <w:pPr>
        <w:spacing w:line="360" w:lineRule="auto"/>
        <w:ind w:firstLine="720"/>
        <w:jc w:val="both"/>
        <w:rPr>
          <w:rFonts w:ascii="Arial" w:hAnsi="Arial" w:cs="Arial"/>
          <w:sz w:val="24"/>
          <w:szCs w:val="24"/>
        </w:rPr>
      </w:pPr>
      <w:r>
        <w:rPr>
          <w:rFonts w:ascii="Arial" w:hAnsi="Arial" w:cs="Arial"/>
          <w:sz w:val="24"/>
          <w:szCs w:val="24"/>
        </w:rPr>
        <w:t xml:space="preserve">2.1 </w:t>
      </w:r>
      <w:r w:rsidR="0000269A">
        <w:rPr>
          <w:rFonts w:ascii="Arial" w:hAnsi="Arial" w:cs="Arial"/>
          <w:sz w:val="24"/>
          <w:szCs w:val="24"/>
        </w:rPr>
        <w:t>Sustainability integration benefits</w:t>
      </w:r>
    </w:p>
    <w:p w14:paraId="3ADDD066" w14:textId="27920512" w:rsidR="00CF2B2A" w:rsidRDefault="00E56922" w:rsidP="00157DA0">
      <w:pPr>
        <w:spacing w:line="360" w:lineRule="auto"/>
        <w:jc w:val="both"/>
        <w:rPr>
          <w:rFonts w:ascii="Arial" w:hAnsi="Arial" w:cs="Arial"/>
          <w:sz w:val="24"/>
          <w:szCs w:val="24"/>
        </w:rPr>
      </w:pPr>
      <w:r>
        <w:rPr>
          <w:rFonts w:ascii="Arial" w:hAnsi="Arial" w:cs="Arial"/>
          <w:sz w:val="24"/>
          <w:szCs w:val="24"/>
        </w:rPr>
        <w:t>It is important to start by mentioning that t</w:t>
      </w:r>
      <w:r w:rsidR="00193FFA">
        <w:rPr>
          <w:rFonts w:ascii="Arial" w:hAnsi="Arial" w:cs="Arial"/>
          <w:sz w:val="24"/>
          <w:szCs w:val="24"/>
        </w:rPr>
        <w:t>he benefits arising from susta</w:t>
      </w:r>
      <w:r>
        <w:rPr>
          <w:rFonts w:ascii="Arial" w:hAnsi="Arial" w:cs="Arial"/>
          <w:sz w:val="24"/>
          <w:szCs w:val="24"/>
        </w:rPr>
        <w:t xml:space="preserve">inable measures integrations are not unilateral, green practices bring along benefits bot both the planet and the </w:t>
      </w:r>
      <w:r w:rsidR="00216E3B">
        <w:rPr>
          <w:rFonts w:ascii="Arial" w:hAnsi="Arial" w:cs="Arial"/>
          <w:sz w:val="24"/>
          <w:szCs w:val="24"/>
        </w:rPr>
        <w:t>businesses</w:t>
      </w:r>
      <w:r>
        <w:rPr>
          <w:rFonts w:ascii="Arial" w:hAnsi="Arial" w:cs="Arial"/>
          <w:sz w:val="24"/>
          <w:szCs w:val="24"/>
        </w:rPr>
        <w:t>.</w:t>
      </w:r>
      <w:r w:rsidR="00216E3B">
        <w:rPr>
          <w:rFonts w:ascii="Arial" w:hAnsi="Arial" w:cs="Arial"/>
          <w:sz w:val="24"/>
          <w:szCs w:val="24"/>
        </w:rPr>
        <w:t xml:space="preserve"> Prof. Dr. Van der Loo (2024)</w:t>
      </w:r>
      <w:r w:rsidR="00E91E0B">
        <w:rPr>
          <w:rFonts w:ascii="Arial" w:hAnsi="Arial" w:cs="Arial"/>
          <w:sz w:val="24"/>
          <w:szCs w:val="24"/>
        </w:rPr>
        <w:t xml:space="preserve"> created a list of advantages, and </w:t>
      </w:r>
      <w:r w:rsidR="00557B3C">
        <w:rPr>
          <w:rFonts w:ascii="Arial" w:hAnsi="Arial" w:cs="Arial"/>
          <w:sz w:val="24"/>
          <w:szCs w:val="24"/>
        </w:rPr>
        <w:t>two categories can be extracted, for the environment (</w:t>
      </w:r>
      <w:r w:rsidR="002C7A38">
        <w:rPr>
          <w:rFonts w:ascii="Arial" w:hAnsi="Arial" w:cs="Arial"/>
          <w:sz w:val="24"/>
          <w:szCs w:val="24"/>
        </w:rPr>
        <w:t xml:space="preserve">natural resources conservation for future generations, </w:t>
      </w:r>
      <w:r w:rsidR="00DA68F3">
        <w:rPr>
          <w:rFonts w:ascii="Arial" w:hAnsi="Arial" w:cs="Arial"/>
          <w:sz w:val="24"/>
          <w:szCs w:val="24"/>
        </w:rPr>
        <w:t xml:space="preserve">reduction of pollution, </w:t>
      </w:r>
      <w:r w:rsidR="0072071E">
        <w:rPr>
          <w:rFonts w:ascii="Arial" w:hAnsi="Arial" w:cs="Arial"/>
          <w:sz w:val="24"/>
          <w:szCs w:val="24"/>
        </w:rPr>
        <w:t>public health increase</w:t>
      </w:r>
      <w:r w:rsidR="00CC43DC">
        <w:rPr>
          <w:rFonts w:ascii="Arial" w:hAnsi="Arial" w:cs="Arial"/>
          <w:sz w:val="24"/>
          <w:szCs w:val="24"/>
        </w:rPr>
        <w:t xml:space="preserve">, protection of wildlife and </w:t>
      </w:r>
      <w:r w:rsidR="005C3281">
        <w:rPr>
          <w:rFonts w:ascii="Arial" w:hAnsi="Arial" w:cs="Arial"/>
          <w:sz w:val="24"/>
          <w:szCs w:val="24"/>
        </w:rPr>
        <w:t>ecosystems</w:t>
      </w:r>
      <w:r w:rsidR="00DE51EE">
        <w:rPr>
          <w:rFonts w:ascii="Arial" w:hAnsi="Arial" w:cs="Arial"/>
          <w:sz w:val="24"/>
          <w:szCs w:val="24"/>
        </w:rPr>
        <w:t xml:space="preserve">) and for the business, which are </w:t>
      </w:r>
      <w:r w:rsidR="00353BF7">
        <w:rPr>
          <w:rFonts w:ascii="Arial" w:hAnsi="Arial" w:cs="Arial"/>
          <w:sz w:val="24"/>
          <w:szCs w:val="24"/>
        </w:rPr>
        <w:t>important as they can represent the reason and the motivation towards taking the decision to become socially responsible</w:t>
      </w:r>
      <w:r w:rsidR="003E76CD">
        <w:rPr>
          <w:rFonts w:ascii="Arial" w:hAnsi="Arial" w:cs="Arial"/>
          <w:sz w:val="24"/>
          <w:szCs w:val="24"/>
        </w:rPr>
        <w:t>,</w:t>
      </w:r>
      <w:r w:rsidR="0068536E">
        <w:rPr>
          <w:rFonts w:ascii="Arial" w:hAnsi="Arial" w:cs="Arial"/>
          <w:sz w:val="24"/>
          <w:szCs w:val="24"/>
        </w:rPr>
        <w:t xml:space="preserve"> </w:t>
      </w:r>
      <w:r w:rsidR="003E76CD">
        <w:rPr>
          <w:rFonts w:ascii="Arial" w:hAnsi="Arial" w:cs="Arial"/>
          <w:sz w:val="24"/>
          <w:szCs w:val="24"/>
        </w:rPr>
        <w:t>therefore the most important advantages that a hotel can benefit from are</w:t>
      </w:r>
      <w:r w:rsidR="0068536E">
        <w:rPr>
          <w:rFonts w:ascii="Arial" w:hAnsi="Arial" w:cs="Arial"/>
          <w:sz w:val="24"/>
          <w:szCs w:val="24"/>
        </w:rPr>
        <w:t xml:space="preserve"> </w:t>
      </w:r>
      <w:r w:rsidR="009A0A11">
        <w:rPr>
          <w:rFonts w:ascii="Arial" w:hAnsi="Arial" w:cs="Arial"/>
          <w:sz w:val="24"/>
          <w:szCs w:val="24"/>
        </w:rPr>
        <w:t>cost reduction</w:t>
      </w:r>
      <w:r w:rsidR="0082083B">
        <w:rPr>
          <w:rFonts w:ascii="Arial" w:hAnsi="Arial" w:cs="Arial"/>
          <w:sz w:val="24"/>
          <w:szCs w:val="24"/>
        </w:rPr>
        <w:t xml:space="preserve"> which automatically leads to increased revenues and higher profits</w:t>
      </w:r>
      <w:r w:rsidR="0068536E">
        <w:rPr>
          <w:rFonts w:ascii="Arial" w:hAnsi="Arial" w:cs="Arial"/>
          <w:sz w:val="24"/>
          <w:szCs w:val="24"/>
        </w:rPr>
        <w:t xml:space="preserve">, </w:t>
      </w:r>
      <w:r w:rsidR="00175D4B">
        <w:rPr>
          <w:rFonts w:ascii="Arial" w:hAnsi="Arial" w:cs="Arial"/>
          <w:sz w:val="24"/>
          <w:szCs w:val="24"/>
        </w:rPr>
        <w:t>improved reputation, which further leads to attracting customers</w:t>
      </w:r>
      <w:r w:rsidR="00CF2B2A">
        <w:rPr>
          <w:rFonts w:ascii="Arial" w:hAnsi="Arial" w:cs="Arial"/>
          <w:sz w:val="24"/>
          <w:szCs w:val="24"/>
        </w:rPr>
        <w:t>, and competitiveness increase.</w:t>
      </w:r>
      <w:r w:rsidR="00024791">
        <w:rPr>
          <w:rFonts w:ascii="Arial" w:hAnsi="Arial" w:cs="Arial"/>
          <w:sz w:val="24"/>
          <w:szCs w:val="24"/>
        </w:rPr>
        <w:t xml:space="preserve"> Thus, d</w:t>
      </w:r>
      <w:r w:rsidR="00856987">
        <w:rPr>
          <w:rFonts w:ascii="Arial" w:hAnsi="Arial" w:cs="Arial"/>
          <w:sz w:val="24"/>
          <w:szCs w:val="24"/>
        </w:rPr>
        <w:t xml:space="preserve">ue to its dual way of benefits, it can be </w:t>
      </w:r>
      <w:r w:rsidR="00105601">
        <w:rPr>
          <w:rFonts w:ascii="Arial" w:hAnsi="Arial" w:cs="Arial"/>
          <w:sz w:val="24"/>
          <w:szCs w:val="24"/>
        </w:rPr>
        <w:t>considered that sustainability is a key path for any hotel to follow</w:t>
      </w:r>
      <w:r w:rsidR="00024791">
        <w:rPr>
          <w:rFonts w:ascii="Arial" w:hAnsi="Arial" w:cs="Arial"/>
          <w:sz w:val="24"/>
          <w:szCs w:val="24"/>
        </w:rPr>
        <w:t xml:space="preserve"> if it seeks success (</w:t>
      </w:r>
      <w:r w:rsidR="003B09C6">
        <w:rPr>
          <w:rFonts w:ascii="Arial" w:hAnsi="Arial" w:cs="Arial"/>
          <w:sz w:val="24"/>
          <w:szCs w:val="24"/>
        </w:rPr>
        <w:t>Spiliakos, 2018</w:t>
      </w:r>
      <w:r w:rsidR="00024791">
        <w:rPr>
          <w:rFonts w:ascii="Arial" w:hAnsi="Arial" w:cs="Arial"/>
          <w:sz w:val="24"/>
          <w:szCs w:val="24"/>
        </w:rPr>
        <w:t>).</w:t>
      </w:r>
    </w:p>
    <w:p w14:paraId="019C359E" w14:textId="3CCE571E" w:rsidR="001505A0" w:rsidRDefault="001505A0" w:rsidP="00FD59B9">
      <w:pPr>
        <w:spacing w:line="360" w:lineRule="auto"/>
        <w:ind w:left="720"/>
        <w:jc w:val="both"/>
        <w:rPr>
          <w:rFonts w:ascii="Arial" w:hAnsi="Arial" w:cs="Arial"/>
          <w:sz w:val="24"/>
          <w:szCs w:val="24"/>
        </w:rPr>
      </w:pPr>
      <w:r>
        <w:rPr>
          <w:rFonts w:ascii="Arial" w:hAnsi="Arial" w:cs="Arial"/>
          <w:sz w:val="24"/>
          <w:szCs w:val="24"/>
        </w:rPr>
        <w:t>2.</w:t>
      </w:r>
      <w:r w:rsidR="00FD59B9">
        <w:rPr>
          <w:rFonts w:ascii="Arial" w:hAnsi="Arial" w:cs="Arial"/>
          <w:sz w:val="24"/>
          <w:szCs w:val="24"/>
        </w:rPr>
        <w:t>2</w:t>
      </w:r>
      <w:r>
        <w:rPr>
          <w:rFonts w:ascii="Arial" w:hAnsi="Arial" w:cs="Arial"/>
          <w:sz w:val="24"/>
          <w:szCs w:val="24"/>
        </w:rPr>
        <w:t xml:space="preserve"> Sustainability integration barriers</w:t>
      </w:r>
    </w:p>
    <w:p w14:paraId="6D33ECE5" w14:textId="452B6F3B" w:rsidR="00A85645" w:rsidRDefault="001505A0" w:rsidP="001505A0">
      <w:pPr>
        <w:spacing w:line="360" w:lineRule="auto"/>
        <w:jc w:val="both"/>
        <w:rPr>
          <w:rFonts w:ascii="Arial" w:hAnsi="Arial" w:cs="Arial"/>
          <w:sz w:val="24"/>
          <w:szCs w:val="24"/>
        </w:rPr>
      </w:pPr>
      <w:r>
        <w:rPr>
          <w:rFonts w:ascii="Arial" w:hAnsi="Arial" w:cs="Arial"/>
          <w:sz w:val="24"/>
          <w:szCs w:val="24"/>
        </w:rPr>
        <w:t xml:space="preserve">Theorists (Jauhari, 2014) suggest that </w:t>
      </w:r>
      <w:r w:rsidR="00124BC1">
        <w:rPr>
          <w:rFonts w:ascii="Arial" w:hAnsi="Arial" w:cs="Arial"/>
          <w:sz w:val="24"/>
          <w:szCs w:val="24"/>
        </w:rPr>
        <w:t>every hotel can register barriers</w:t>
      </w:r>
      <w:r w:rsidR="00506DB2">
        <w:rPr>
          <w:rFonts w:ascii="Arial" w:hAnsi="Arial" w:cs="Arial"/>
          <w:sz w:val="24"/>
          <w:szCs w:val="24"/>
        </w:rPr>
        <w:t xml:space="preserve"> or impediments when adopting sustainable measures</w:t>
      </w:r>
      <w:r w:rsidR="00B802CB">
        <w:rPr>
          <w:rFonts w:ascii="Arial" w:hAnsi="Arial" w:cs="Arial"/>
          <w:sz w:val="24"/>
          <w:szCs w:val="24"/>
        </w:rPr>
        <w:t>, either internal or external ones. First one could be ‘organizational inertia’</w:t>
      </w:r>
      <w:r w:rsidR="00CB3D4F">
        <w:rPr>
          <w:rFonts w:ascii="Arial" w:hAnsi="Arial" w:cs="Arial"/>
          <w:sz w:val="24"/>
          <w:szCs w:val="24"/>
        </w:rPr>
        <w:t xml:space="preserve">, where the hotel could be characterized as </w:t>
      </w:r>
      <w:r w:rsidR="00124BC1">
        <w:rPr>
          <w:rFonts w:ascii="Arial" w:hAnsi="Arial" w:cs="Arial"/>
          <w:sz w:val="24"/>
          <w:szCs w:val="24"/>
        </w:rPr>
        <w:t xml:space="preserve"> </w:t>
      </w:r>
      <w:r w:rsidR="00CB3D4F">
        <w:rPr>
          <w:rFonts w:ascii="Arial" w:hAnsi="Arial" w:cs="Arial"/>
          <w:sz w:val="24"/>
          <w:szCs w:val="24"/>
        </w:rPr>
        <w:t xml:space="preserve">reluctant to </w:t>
      </w:r>
      <w:r w:rsidR="00F2178B">
        <w:rPr>
          <w:rFonts w:ascii="Arial" w:hAnsi="Arial" w:cs="Arial"/>
          <w:sz w:val="24"/>
          <w:szCs w:val="24"/>
        </w:rPr>
        <w:t xml:space="preserve">make </w:t>
      </w:r>
      <w:r w:rsidR="00CB3D4F">
        <w:rPr>
          <w:rFonts w:ascii="Arial" w:hAnsi="Arial" w:cs="Arial"/>
          <w:sz w:val="24"/>
          <w:szCs w:val="24"/>
        </w:rPr>
        <w:t>change</w:t>
      </w:r>
      <w:r w:rsidR="00F2178B">
        <w:rPr>
          <w:rFonts w:ascii="Arial" w:hAnsi="Arial" w:cs="Arial"/>
          <w:sz w:val="24"/>
          <w:szCs w:val="24"/>
        </w:rPr>
        <w:t>s within the interior of the organization</w:t>
      </w:r>
      <w:r w:rsidR="00CB3D4F">
        <w:rPr>
          <w:rFonts w:ascii="Arial" w:hAnsi="Arial" w:cs="Arial"/>
          <w:sz w:val="24"/>
          <w:szCs w:val="24"/>
        </w:rPr>
        <w:t xml:space="preserve"> </w:t>
      </w:r>
      <w:r w:rsidR="00F2178B">
        <w:rPr>
          <w:rFonts w:ascii="Arial" w:hAnsi="Arial" w:cs="Arial"/>
          <w:sz w:val="24"/>
          <w:szCs w:val="24"/>
        </w:rPr>
        <w:t>in order to</w:t>
      </w:r>
      <w:r w:rsidR="00CB3D4F">
        <w:rPr>
          <w:rFonts w:ascii="Arial" w:hAnsi="Arial" w:cs="Arial"/>
          <w:sz w:val="24"/>
          <w:szCs w:val="24"/>
        </w:rPr>
        <w:t xml:space="preserve"> adapt to external environment </w:t>
      </w:r>
      <w:r w:rsidR="009B22FD">
        <w:rPr>
          <w:rFonts w:ascii="Arial" w:hAnsi="Arial" w:cs="Arial"/>
          <w:sz w:val="24"/>
          <w:szCs w:val="24"/>
        </w:rPr>
        <w:t xml:space="preserve">factors, and sustainability could fall into this category. </w:t>
      </w:r>
    </w:p>
    <w:p w14:paraId="298D3530" w14:textId="77F9A1FE" w:rsidR="0089342D" w:rsidRDefault="0071793B" w:rsidP="001505A0">
      <w:pPr>
        <w:spacing w:line="360" w:lineRule="auto"/>
        <w:jc w:val="both"/>
        <w:rPr>
          <w:rFonts w:ascii="Arial" w:hAnsi="Arial" w:cs="Arial"/>
          <w:sz w:val="24"/>
          <w:szCs w:val="24"/>
        </w:rPr>
      </w:pPr>
      <w:r>
        <w:rPr>
          <w:rFonts w:ascii="Arial" w:hAnsi="Arial" w:cs="Arial"/>
          <w:sz w:val="24"/>
          <w:szCs w:val="24"/>
        </w:rPr>
        <w:t xml:space="preserve">Another barrier </w:t>
      </w:r>
      <w:r w:rsidR="00E76129">
        <w:rPr>
          <w:rFonts w:ascii="Arial" w:hAnsi="Arial" w:cs="Arial"/>
          <w:sz w:val="24"/>
          <w:szCs w:val="24"/>
        </w:rPr>
        <w:t>could be</w:t>
      </w:r>
      <w:r w:rsidR="003835F4">
        <w:rPr>
          <w:rFonts w:ascii="Arial" w:hAnsi="Arial" w:cs="Arial"/>
          <w:sz w:val="24"/>
          <w:szCs w:val="24"/>
        </w:rPr>
        <w:t xml:space="preserve"> represented by </w:t>
      </w:r>
      <w:r w:rsidR="00912BA5">
        <w:rPr>
          <w:rFonts w:ascii="Arial" w:hAnsi="Arial" w:cs="Arial"/>
          <w:sz w:val="24"/>
          <w:szCs w:val="24"/>
        </w:rPr>
        <w:t xml:space="preserve">the operational factor, </w:t>
      </w:r>
      <w:r w:rsidR="005F1840">
        <w:rPr>
          <w:rFonts w:ascii="Arial" w:hAnsi="Arial" w:cs="Arial"/>
          <w:sz w:val="24"/>
          <w:szCs w:val="24"/>
        </w:rPr>
        <w:t>meaning that adopting ‘Green’ habits</w:t>
      </w:r>
      <w:r w:rsidR="00EE0258">
        <w:rPr>
          <w:rFonts w:ascii="Arial" w:hAnsi="Arial" w:cs="Arial"/>
          <w:sz w:val="24"/>
          <w:szCs w:val="24"/>
        </w:rPr>
        <w:t xml:space="preserve"> nee</w:t>
      </w:r>
      <w:r w:rsidR="00AE6894">
        <w:rPr>
          <w:rFonts w:ascii="Arial" w:hAnsi="Arial" w:cs="Arial"/>
          <w:sz w:val="24"/>
          <w:szCs w:val="24"/>
        </w:rPr>
        <w:t>d several</w:t>
      </w:r>
      <w:r w:rsidR="00925F19">
        <w:rPr>
          <w:rFonts w:ascii="Arial" w:hAnsi="Arial" w:cs="Arial"/>
          <w:sz w:val="24"/>
          <w:szCs w:val="24"/>
        </w:rPr>
        <w:t xml:space="preserve"> resources</w:t>
      </w:r>
      <w:r w:rsidR="00E02506">
        <w:rPr>
          <w:rFonts w:ascii="Arial" w:hAnsi="Arial" w:cs="Arial"/>
          <w:sz w:val="24"/>
          <w:szCs w:val="24"/>
        </w:rPr>
        <w:t xml:space="preserve"> (</w:t>
      </w:r>
      <w:r w:rsidR="0089342D">
        <w:rPr>
          <w:rFonts w:ascii="Arial" w:hAnsi="Arial" w:cs="Arial"/>
          <w:sz w:val="24"/>
          <w:szCs w:val="24"/>
        </w:rPr>
        <w:t>manpower</w:t>
      </w:r>
      <w:r w:rsidR="00A4611D">
        <w:rPr>
          <w:rFonts w:ascii="Arial" w:hAnsi="Arial" w:cs="Arial"/>
          <w:sz w:val="24"/>
          <w:szCs w:val="24"/>
        </w:rPr>
        <w:t>, cost</w:t>
      </w:r>
      <w:r w:rsidR="0089342D">
        <w:rPr>
          <w:rFonts w:ascii="Arial" w:hAnsi="Arial" w:cs="Arial"/>
          <w:sz w:val="24"/>
          <w:szCs w:val="24"/>
        </w:rPr>
        <w:t>, time</w:t>
      </w:r>
      <w:r w:rsidR="00A4611D">
        <w:rPr>
          <w:rFonts w:ascii="Arial" w:hAnsi="Arial" w:cs="Arial"/>
          <w:sz w:val="24"/>
          <w:szCs w:val="24"/>
        </w:rPr>
        <w:t xml:space="preserve">) and added to that, converting a hotel into an eco-friendly one takes </w:t>
      </w:r>
      <w:r w:rsidR="00D7635B">
        <w:rPr>
          <w:rFonts w:ascii="Arial" w:hAnsi="Arial" w:cs="Arial"/>
          <w:sz w:val="24"/>
          <w:szCs w:val="24"/>
        </w:rPr>
        <w:t>time, an</w:t>
      </w:r>
      <w:r w:rsidR="003D3F5E">
        <w:rPr>
          <w:rFonts w:ascii="Arial" w:hAnsi="Arial" w:cs="Arial"/>
          <w:sz w:val="24"/>
          <w:szCs w:val="24"/>
        </w:rPr>
        <w:t xml:space="preserve">d potentially the hotel should </w:t>
      </w:r>
      <w:r w:rsidR="00604E78">
        <w:rPr>
          <w:rFonts w:ascii="Arial" w:hAnsi="Arial" w:cs="Arial"/>
          <w:sz w:val="24"/>
          <w:szCs w:val="24"/>
        </w:rPr>
        <w:t xml:space="preserve">be closed for a certain period of time, which is not accessible for any hotel. </w:t>
      </w:r>
      <w:r w:rsidR="00BE2A86">
        <w:rPr>
          <w:rFonts w:ascii="Arial" w:hAnsi="Arial" w:cs="Arial"/>
          <w:sz w:val="24"/>
          <w:szCs w:val="24"/>
        </w:rPr>
        <w:t xml:space="preserve">A very obvious and </w:t>
      </w:r>
      <w:r w:rsidR="003D598A">
        <w:rPr>
          <w:rFonts w:ascii="Arial" w:hAnsi="Arial" w:cs="Arial"/>
          <w:sz w:val="24"/>
          <w:szCs w:val="24"/>
        </w:rPr>
        <w:t>perhaps the most common barrier is represented by the financial</w:t>
      </w:r>
      <w:r w:rsidR="00692BE1">
        <w:rPr>
          <w:rFonts w:ascii="Arial" w:hAnsi="Arial" w:cs="Arial"/>
          <w:sz w:val="24"/>
          <w:szCs w:val="24"/>
        </w:rPr>
        <w:t xml:space="preserve"> factor, </w:t>
      </w:r>
      <w:r w:rsidR="00692BE1">
        <w:rPr>
          <w:rFonts w:ascii="Arial" w:hAnsi="Arial" w:cs="Arial"/>
          <w:sz w:val="24"/>
          <w:szCs w:val="24"/>
        </w:rPr>
        <w:lastRenderedPageBreak/>
        <w:t xml:space="preserve">meaning that investing in sustainability (from installing </w:t>
      </w:r>
      <w:r w:rsidR="007D47B9">
        <w:rPr>
          <w:rFonts w:ascii="Arial" w:hAnsi="Arial" w:cs="Arial"/>
          <w:sz w:val="24"/>
          <w:szCs w:val="24"/>
        </w:rPr>
        <w:t>solar panels</w:t>
      </w:r>
      <w:r w:rsidR="000749C8">
        <w:rPr>
          <w:rFonts w:ascii="Arial" w:hAnsi="Arial" w:cs="Arial"/>
          <w:sz w:val="24"/>
          <w:szCs w:val="24"/>
        </w:rPr>
        <w:t>, to implementing water usage saving strategies, or reducing carbon footprint)</w:t>
      </w:r>
      <w:r w:rsidR="00163789">
        <w:rPr>
          <w:rFonts w:ascii="Arial" w:hAnsi="Arial" w:cs="Arial"/>
          <w:sz w:val="24"/>
          <w:szCs w:val="24"/>
        </w:rPr>
        <w:t xml:space="preserve"> requires financial resources</w:t>
      </w:r>
      <w:r w:rsidR="00B731B6">
        <w:rPr>
          <w:rFonts w:ascii="Arial" w:hAnsi="Arial" w:cs="Arial"/>
          <w:sz w:val="24"/>
          <w:szCs w:val="24"/>
        </w:rPr>
        <w:t xml:space="preserve"> and this is an issue especially for smaller </w:t>
      </w:r>
      <w:r w:rsidR="00B731B6" w:rsidRPr="00B731B6">
        <w:rPr>
          <w:rFonts w:ascii="Arial" w:hAnsi="Arial" w:cs="Arial"/>
          <w:sz w:val="24"/>
          <w:szCs w:val="24"/>
        </w:rPr>
        <w:t>hotels</w:t>
      </w:r>
      <w:r w:rsidR="001C25C6" w:rsidRPr="00B731B6">
        <w:rPr>
          <w:rFonts w:ascii="Arial" w:hAnsi="Arial" w:cs="Arial"/>
          <w:sz w:val="24"/>
          <w:szCs w:val="24"/>
        </w:rPr>
        <w:t xml:space="preserve"> (Gorodnichenko and Schnitzer, 2010)</w:t>
      </w:r>
      <w:r w:rsidR="00163789" w:rsidRPr="00B731B6">
        <w:rPr>
          <w:rFonts w:ascii="Arial" w:hAnsi="Arial" w:cs="Arial"/>
          <w:sz w:val="24"/>
          <w:szCs w:val="24"/>
        </w:rPr>
        <w:t>.</w:t>
      </w:r>
    </w:p>
    <w:p w14:paraId="156D2A19" w14:textId="0A96DA2E" w:rsidR="00DD2BA0" w:rsidRDefault="00DD2BA0" w:rsidP="001505A0">
      <w:pPr>
        <w:spacing w:line="360" w:lineRule="auto"/>
        <w:jc w:val="both"/>
        <w:rPr>
          <w:rFonts w:ascii="Arial" w:hAnsi="Arial" w:cs="Arial"/>
          <w:sz w:val="24"/>
          <w:szCs w:val="24"/>
        </w:rPr>
      </w:pPr>
      <w:r>
        <w:rPr>
          <w:rFonts w:ascii="Arial" w:hAnsi="Arial" w:cs="Arial"/>
          <w:sz w:val="24"/>
          <w:szCs w:val="24"/>
        </w:rPr>
        <w:t>There is another barrier that is an external one is represented by customers, meaning that although a hotel adopts sustainable measures, it might be the case that there is a lack of awareness and demand among customers. Same as in the financial barrier case, this barrier is met by smaller hotels as they target customers that seek budget accommodation; therefore, these types of customers are not willing to pay more money for sustainable practices. On the opposite, luxury hotels target customers that are willing to pay extra to support the green cause, thus it is more accessible for these hotels to implement sustainability (Barsky, 2008).</w:t>
      </w:r>
    </w:p>
    <w:p w14:paraId="6046B263" w14:textId="562FE4E5" w:rsidR="00D75DC6" w:rsidRDefault="00D75DC6" w:rsidP="00D75DC6">
      <w:pPr>
        <w:spacing w:line="360" w:lineRule="auto"/>
        <w:ind w:firstLine="720"/>
        <w:jc w:val="both"/>
        <w:rPr>
          <w:rFonts w:ascii="Arial" w:hAnsi="Arial" w:cs="Arial"/>
          <w:sz w:val="24"/>
          <w:szCs w:val="24"/>
        </w:rPr>
      </w:pPr>
      <w:r>
        <w:rPr>
          <w:rFonts w:ascii="Arial" w:hAnsi="Arial" w:cs="Arial"/>
          <w:sz w:val="24"/>
          <w:szCs w:val="24"/>
        </w:rPr>
        <w:t xml:space="preserve">2.3 </w:t>
      </w:r>
      <w:r w:rsidR="00355C8B">
        <w:rPr>
          <w:rFonts w:ascii="Arial" w:hAnsi="Arial" w:cs="Arial"/>
          <w:sz w:val="24"/>
          <w:szCs w:val="24"/>
        </w:rPr>
        <w:t>Sustainability integration profitability</w:t>
      </w:r>
    </w:p>
    <w:p w14:paraId="566A6A9C" w14:textId="77777777" w:rsidR="000E1EC1" w:rsidRDefault="00355C8B" w:rsidP="00355C8B">
      <w:pPr>
        <w:spacing w:line="360" w:lineRule="auto"/>
        <w:jc w:val="both"/>
        <w:rPr>
          <w:rFonts w:ascii="Arial" w:hAnsi="Arial" w:cs="Arial"/>
          <w:sz w:val="24"/>
          <w:szCs w:val="24"/>
        </w:rPr>
      </w:pPr>
      <w:r>
        <w:rPr>
          <w:rFonts w:ascii="Arial" w:hAnsi="Arial" w:cs="Arial"/>
          <w:sz w:val="24"/>
          <w:szCs w:val="24"/>
        </w:rPr>
        <w:t>Advantages and barriers were identified, and now it is time to try and answer the ques</w:t>
      </w:r>
      <w:r w:rsidR="00903286">
        <w:rPr>
          <w:rFonts w:ascii="Arial" w:hAnsi="Arial" w:cs="Arial"/>
          <w:sz w:val="24"/>
          <w:szCs w:val="24"/>
        </w:rPr>
        <w:t>tion ‘</w:t>
      </w:r>
      <w:r w:rsidR="007E30A0">
        <w:rPr>
          <w:rFonts w:ascii="Arial" w:hAnsi="Arial" w:cs="Arial"/>
          <w:sz w:val="24"/>
          <w:szCs w:val="24"/>
        </w:rPr>
        <w:t xml:space="preserve">which one weights more?’, in other words </w:t>
      </w:r>
      <w:r w:rsidR="00CA663B">
        <w:rPr>
          <w:rFonts w:ascii="Arial" w:hAnsi="Arial" w:cs="Arial"/>
          <w:sz w:val="24"/>
          <w:szCs w:val="24"/>
        </w:rPr>
        <w:t xml:space="preserve">what strategy </w:t>
      </w:r>
      <w:r w:rsidR="005F770E">
        <w:rPr>
          <w:rFonts w:ascii="Arial" w:hAnsi="Arial" w:cs="Arial"/>
          <w:sz w:val="24"/>
          <w:szCs w:val="24"/>
        </w:rPr>
        <w:t>hotels should</w:t>
      </w:r>
      <w:r w:rsidR="00CA663B">
        <w:rPr>
          <w:rFonts w:ascii="Arial" w:hAnsi="Arial" w:cs="Arial"/>
          <w:sz w:val="24"/>
          <w:szCs w:val="24"/>
        </w:rPr>
        <w:t xml:space="preserve"> adopt after carefully analysing the advantages versus the barriers</w:t>
      </w:r>
      <w:r w:rsidR="005F770E">
        <w:rPr>
          <w:rFonts w:ascii="Arial" w:hAnsi="Arial" w:cs="Arial"/>
          <w:sz w:val="24"/>
          <w:szCs w:val="24"/>
        </w:rPr>
        <w:t xml:space="preserve">. </w:t>
      </w:r>
    </w:p>
    <w:p w14:paraId="20C26D96" w14:textId="14A699E4" w:rsidR="00355C8B" w:rsidRDefault="005F770E" w:rsidP="00355C8B">
      <w:pPr>
        <w:spacing w:line="360" w:lineRule="auto"/>
        <w:jc w:val="both"/>
        <w:rPr>
          <w:rFonts w:ascii="Arial" w:hAnsi="Arial" w:cs="Arial"/>
          <w:sz w:val="24"/>
          <w:szCs w:val="24"/>
        </w:rPr>
      </w:pPr>
      <w:r>
        <w:rPr>
          <w:rFonts w:ascii="Arial" w:hAnsi="Arial" w:cs="Arial"/>
          <w:sz w:val="24"/>
          <w:szCs w:val="24"/>
        </w:rPr>
        <w:t xml:space="preserve">Following figure is a tool that can serve as an answer, as it illustrates the first and foremost barrier (high cost) versus </w:t>
      </w:r>
      <w:r w:rsidR="002418D1">
        <w:rPr>
          <w:rFonts w:ascii="Arial" w:hAnsi="Arial" w:cs="Arial"/>
          <w:sz w:val="24"/>
          <w:szCs w:val="24"/>
        </w:rPr>
        <w:t xml:space="preserve">the first and </w:t>
      </w:r>
      <w:r w:rsidR="00DD2BA0">
        <w:rPr>
          <w:rFonts w:ascii="Arial" w:hAnsi="Arial" w:cs="Arial"/>
          <w:sz w:val="24"/>
          <w:szCs w:val="24"/>
        </w:rPr>
        <w:t>foremost important</w:t>
      </w:r>
      <w:r w:rsidR="00CA663B">
        <w:rPr>
          <w:rFonts w:ascii="Arial" w:hAnsi="Arial" w:cs="Arial"/>
          <w:sz w:val="24"/>
          <w:szCs w:val="24"/>
        </w:rPr>
        <w:t xml:space="preserve"> </w:t>
      </w:r>
      <w:r w:rsidR="00DD2BA0">
        <w:rPr>
          <w:rFonts w:ascii="Arial" w:hAnsi="Arial" w:cs="Arial"/>
          <w:sz w:val="24"/>
          <w:szCs w:val="24"/>
        </w:rPr>
        <w:t>advantage (cost saving)</w:t>
      </w:r>
      <w:r w:rsidR="00897D18">
        <w:rPr>
          <w:rFonts w:ascii="Arial" w:hAnsi="Arial" w:cs="Arial"/>
          <w:sz w:val="24"/>
          <w:szCs w:val="24"/>
        </w:rPr>
        <w:t>, blue col</w:t>
      </w:r>
      <w:r w:rsidR="000B168D">
        <w:rPr>
          <w:rFonts w:ascii="Arial" w:hAnsi="Arial" w:cs="Arial"/>
          <w:sz w:val="24"/>
          <w:szCs w:val="24"/>
        </w:rPr>
        <w:t>o</w:t>
      </w:r>
      <w:r w:rsidR="00897D18">
        <w:rPr>
          <w:rFonts w:ascii="Arial" w:hAnsi="Arial" w:cs="Arial"/>
          <w:sz w:val="24"/>
          <w:szCs w:val="24"/>
        </w:rPr>
        <w:t>ur indicating</w:t>
      </w:r>
      <w:r w:rsidR="000B168D">
        <w:rPr>
          <w:rFonts w:ascii="Arial" w:hAnsi="Arial" w:cs="Arial"/>
          <w:sz w:val="24"/>
          <w:szCs w:val="24"/>
        </w:rPr>
        <w:t xml:space="preserve"> the actual cost of implementing a certain sustainable measure, and green colour indication how much</w:t>
      </w:r>
      <w:r w:rsidR="000E1EC1">
        <w:rPr>
          <w:rFonts w:ascii="Arial" w:hAnsi="Arial" w:cs="Arial"/>
          <w:sz w:val="24"/>
          <w:szCs w:val="24"/>
        </w:rPr>
        <w:t xml:space="preserve"> would be saved if that particular measure would be integrated.</w:t>
      </w:r>
      <w:r w:rsidR="00897D18">
        <w:rPr>
          <w:rFonts w:ascii="Arial" w:hAnsi="Arial" w:cs="Arial"/>
          <w:sz w:val="24"/>
          <w:szCs w:val="24"/>
        </w:rPr>
        <w:t xml:space="preserve"> </w:t>
      </w:r>
    </w:p>
    <w:p w14:paraId="7BA2E0C4" w14:textId="66229733" w:rsidR="00EE4715" w:rsidRPr="00B731B6" w:rsidRDefault="00FE2534" w:rsidP="00355C8B">
      <w:pPr>
        <w:spacing w:line="360" w:lineRule="auto"/>
        <w:jc w:val="both"/>
        <w:rPr>
          <w:rFonts w:ascii="Arial" w:hAnsi="Arial" w:cs="Arial"/>
          <w:sz w:val="24"/>
          <w:szCs w:val="24"/>
        </w:rPr>
      </w:pPr>
      <w:r>
        <w:rPr>
          <w:rFonts w:ascii="Arial" w:hAnsi="Arial" w:cs="Arial"/>
          <w:noProof/>
          <w:sz w:val="24"/>
          <w:szCs w:val="24"/>
        </w:rPr>
        <w:drawing>
          <wp:inline distT="0" distB="0" distL="0" distR="0" wp14:anchorId="580F729E" wp14:editId="2D7C0DE2">
            <wp:extent cx="5731510" cy="2381250"/>
            <wp:effectExtent l="0" t="0" r="2540" b="0"/>
            <wp:docPr id="2077883204" name="Picture 3"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83204" name="Picture 3" descr="A graph of different colored ba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2381250"/>
                    </a:xfrm>
                    <a:prstGeom prst="rect">
                      <a:avLst/>
                    </a:prstGeom>
                  </pic:spPr>
                </pic:pic>
              </a:graphicData>
            </a:graphic>
          </wp:inline>
        </w:drawing>
      </w:r>
    </w:p>
    <w:p w14:paraId="386D3EBB" w14:textId="7A555BCD" w:rsidR="008F1922" w:rsidRDefault="00FE2534" w:rsidP="002B2D4E">
      <w:pPr>
        <w:spacing w:line="360" w:lineRule="auto"/>
        <w:jc w:val="right"/>
        <w:rPr>
          <w:rFonts w:ascii="Arial" w:hAnsi="Arial" w:cs="Arial"/>
          <w:sz w:val="18"/>
          <w:szCs w:val="18"/>
        </w:rPr>
      </w:pPr>
      <w:r w:rsidRPr="008F1922">
        <w:rPr>
          <w:rFonts w:ascii="Arial" w:hAnsi="Arial" w:cs="Arial"/>
          <w:sz w:val="18"/>
          <w:szCs w:val="18"/>
        </w:rPr>
        <w:t xml:space="preserve">Source: </w:t>
      </w:r>
      <w:hyperlink r:id="rId10" w:history="1">
        <w:r w:rsidR="008F1922" w:rsidRPr="008F1922">
          <w:rPr>
            <w:rStyle w:val="Hyperlink"/>
            <w:rFonts w:ascii="Arial" w:hAnsi="Arial" w:cs="Arial"/>
            <w:sz w:val="18"/>
            <w:szCs w:val="18"/>
          </w:rPr>
          <w:t>https://kb.gcsu.edu/cgi/viewcontent.cgi?article=1000&amp;context=fac-staff</w:t>
        </w:r>
      </w:hyperlink>
      <w:r w:rsidR="008F1922" w:rsidRPr="008F1922">
        <w:rPr>
          <w:rFonts w:ascii="Arial" w:hAnsi="Arial" w:cs="Arial"/>
          <w:sz w:val="18"/>
          <w:szCs w:val="18"/>
        </w:rPr>
        <w:t xml:space="preserve"> </w:t>
      </w:r>
    </w:p>
    <w:p w14:paraId="679AD302" w14:textId="3BF09ED8" w:rsidR="00962679" w:rsidRDefault="00962679" w:rsidP="00980BF0">
      <w:pPr>
        <w:spacing w:line="360" w:lineRule="auto"/>
        <w:jc w:val="both"/>
        <w:rPr>
          <w:rFonts w:ascii="Arial" w:hAnsi="Arial" w:cs="Arial"/>
          <w:sz w:val="24"/>
          <w:szCs w:val="24"/>
        </w:rPr>
      </w:pPr>
      <w:r>
        <w:rPr>
          <w:rFonts w:ascii="Arial" w:hAnsi="Arial" w:cs="Arial"/>
          <w:sz w:val="24"/>
          <w:szCs w:val="24"/>
        </w:rPr>
        <w:lastRenderedPageBreak/>
        <w:t xml:space="preserve">This tool is essential, as it measures profitability and it can represent a practical tool for any hotel to find out if it is worth acting Green or not, depending on that specific hotel resources and especially finances. </w:t>
      </w:r>
    </w:p>
    <w:p w14:paraId="46233CFC" w14:textId="77777777" w:rsidR="00741AA5" w:rsidRDefault="00741AA5" w:rsidP="00980BF0">
      <w:pPr>
        <w:spacing w:line="360" w:lineRule="auto"/>
        <w:jc w:val="both"/>
        <w:rPr>
          <w:rFonts w:ascii="Arial" w:hAnsi="Arial" w:cs="Arial"/>
          <w:sz w:val="24"/>
          <w:szCs w:val="24"/>
        </w:rPr>
      </w:pPr>
    </w:p>
    <w:p w14:paraId="6837CBE6" w14:textId="703F78DD" w:rsidR="00684E9C" w:rsidRPr="000F29B1" w:rsidRDefault="00AA3182" w:rsidP="006024EB">
      <w:pPr>
        <w:pStyle w:val="ListParagraph"/>
        <w:numPr>
          <w:ilvl w:val="0"/>
          <w:numId w:val="5"/>
        </w:numPr>
        <w:spacing w:line="360" w:lineRule="auto"/>
        <w:jc w:val="both"/>
        <w:rPr>
          <w:rFonts w:ascii="Arial" w:hAnsi="Arial" w:cs="Arial"/>
          <w:sz w:val="24"/>
          <w:szCs w:val="24"/>
        </w:rPr>
      </w:pPr>
      <w:r w:rsidRPr="000F29B1">
        <w:rPr>
          <w:rFonts w:ascii="Arial" w:hAnsi="Arial" w:cs="Arial"/>
          <w:sz w:val="24"/>
          <w:szCs w:val="24"/>
        </w:rPr>
        <w:t>S</w:t>
      </w:r>
      <w:r w:rsidR="00684E9C" w:rsidRPr="000F29B1">
        <w:rPr>
          <w:rFonts w:ascii="Arial" w:hAnsi="Arial" w:cs="Arial"/>
          <w:sz w:val="24"/>
          <w:szCs w:val="24"/>
        </w:rPr>
        <w:t>ustainability</w:t>
      </w:r>
      <w:r w:rsidR="006F3C9F" w:rsidRPr="000F29B1">
        <w:rPr>
          <w:rFonts w:ascii="Arial" w:hAnsi="Arial" w:cs="Arial"/>
          <w:sz w:val="24"/>
          <w:szCs w:val="24"/>
        </w:rPr>
        <w:t xml:space="preserve"> </w:t>
      </w:r>
      <w:r w:rsidRPr="000F29B1">
        <w:rPr>
          <w:rFonts w:ascii="Arial" w:hAnsi="Arial" w:cs="Arial"/>
          <w:sz w:val="24"/>
          <w:szCs w:val="24"/>
        </w:rPr>
        <w:t>challenges</w:t>
      </w:r>
      <w:r w:rsidR="00613995" w:rsidRPr="000F29B1">
        <w:rPr>
          <w:rFonts w:ascii="Arial" w:hAnsi="Arial" w:cs="Arial"/>
          <w:sz w:val="24"/>
          <w:szCs w:val="24"/>
        </w:rPr>
        <w:t xml:space="preserve">, </w:t>
      </w:r>
      <w:r w:rsidRPr="000F29B1">
        <w:rPr>
          <w:rFonts w:ascii="Arial" w:hAnsi="Arial" w:cs="Arial"/>
          <w:sz w:val="24"/>
          <w:szCs w:val="24"/>
        </w:rPr>
        <w:t>implications of non-sustainable behaviour</w:t>
      </w:r>
      <w:r w:rsidR="00613995" w:rsidRPr="000F29B1">
        <w:rPr>
          <w:rFonts w:ascii="Arial" w:hAnsi="Arial" w:cs="Arial"/>
          <w:sz w:val="24"/>
          <w:szCs w:val="24"/>
        </w:rPr>
        <w:t xml:space="preserve">, and </w:t>
      </w:r>
      <w:r w:rsidR="00D55C9E" w:rsidRPr="000F29B1">
        <w:rPr>
          <w:rFonts w:ascii="Arial" w:hAnsi="Arial" w:cs="Arial"/>
          <w:sz w:val="24"/>
          <w:szCs w:val="24"/>
        </w:rPr>
        <w:t>hospitality industry’s future</w:t>
      </w:r>
    </w:p>
    <w:p w14:paraId="748223E6" w14:textId="3C346496" w:rsidR="00AA3182" w:rsidRDefault="005A050C" w:rsidP="006024EB">
      <w:pPr>
        <w:pStyle w:val="ListParagraph"/>
        <w:numPr>
          <w:ilvl w:val="1"/>
          <w:numId w:val="5"/>
        </w:numPr>
        <w:spacing w:line="360" w:lineRule="auto"/>
        <w:jc w:val="both"/>
        <w:rPr>
          <w:rFonts w:ascii="Arial" w:hAnsi="Arial" w:cs="Arial"/>
          <w:sz w:val="24"/>
          <w:szCs w:val="24"/>
        </w:rPr>
      </w:pPr>
      <w:r w:rsidRPr="005A050C">
        <w:rPr>
          <w:rFonts w:ascii="Arial" w:hAnsi="Arial" w:cs="Arial"/>
          <w:sz w:val="24"/>
          <w:szCs w:val="24"/>
        </w:rPr>
        <w:t>Sustainability integration challenges</w:t>
      </w:r>
    </w:p>
    <w:p w14:paraId="059B5176" w14:textId="6F666C44" w:rsidR="007D30C8" w:rsidRDefault="000C12D5" w:rsidP="007D30C8">
      <w:pPr>
        <w:spacing w:line="360" w:lineRule="auto"/>
        <w:jc w:val="both"/>
        <w:rPr>
          <w:rFonts w:ascii="Arial" w:hAnsi="Arial" w:cs="Arial"/>
          <w:sz w:val="24"/>
          <w:szCs w:val="24"/>
        </w:rPr>
      </w:pPr>
      <w:r>
        <w:rPr>
          <w:rFonts w:ascii="Arial" w:hAnsi="Arial" w:cs="Arial"/>
          <w:sz w:val="24"/>
          <w:szCs w:val="24"/>
        </w:rPr>
        <w:t xml:space="preserve">Apart from the barriers that hotels might meet, there are also several challenges that arise when trying to implement </w:t>
      </w:r>
      <w:r w:rsidR="00AC3E1D">
        <w:rPr>
          <w:rFonts w:ascii="Arial" w:hAnsi="Arial" w:cs="Arial"/>
          <w:sz w:val="24"/>
          <w:szCs w:val="24"/>
        </w:rPr>
        <w:t xml:space="preserve">sustainable measures. For example, Mahajan (2024) suggests that </w:t>
      </w:r>
      <w:r w:rsidR="00051A8C">
        <w:rPr>
          <w:rFonts w:ascii="Arial" w:hAnsi="Arial" w:cs="Arial"/>
          <w:sz w:val="24"/>
          <w:szCs w:val="24"/>
        </w:rPr>
        <w:t xml:space="preserve">responsible tourism is sometimes difficult to achieve, as tourists seek relaxation and might not feel the urge to </w:t>
      </w:r>
      <w:r w:rsidR="00E96CB3">
        <w:rPr>
          <w:rFonts w:ascii="Arial" w:hAnsi="Arial" w:cs="Arial"/>
          <w:sz w:val="24"/>
          <w:szCs w:val="24"/>
        </w:rPr>
        <w:t>act socially responsible</w:t>
      </w:r>
      <w:r w:rsidR="00945D59">
        <w:rPr>
          <w:rFonts w:ascii="Arial" w:hAnsi="Arial" w:cs="Arial"/>
          <w:sz w:val="24"/>
          <w:szCs w:val="24"/>
        </w:rPr>
        <w:t xml:space="preserve">. Same Mahajan, Sustainability Consultant, adds that </w:t>
      </w:r>
      <w:r w:rsidR="002B2BBA">
        <w:rPr>
          <w:rFonts w:ascii="Arial" w:hAnsi="Arial" w:cs="Arial"/>
          <w:sz w:val="24"/>
          <w:szCs w:val="24"/>
        </w:rPr>
        <w:t xml:space="preserve">hotelier industry is based on </w:t>
      </w:r>
      <w:r w:rsidR="0058744A">
        <w:rPr>
          <w:rFonts w:ascii="Arial" w:hAnsi="Arial" w:cs="Arial"/>
          <w:sz w:val="24"/>
          <w:szCs w:val="24"/>
        </w:rPr>
        <w:t xml:space="preserve">product and service consumption, and it is challenging to maintain a balance between </w:t>
      </w:r>
      <w:r w:rsidR="006E7BCD">
        <w:rPr>
          <w:rFonts w:ascii="Arial" w:hAnsi="Arial" w:cs="Arial"/>
          <w:sz w:val="24"/>
          <w:szCs w:val="24"/>
        </w:rPr>
        <w:t>responsible production and responsible consumption, especially for larger hotels that accommodate hundreds of guests at the same time.</w:t>
      </w:r>
    </w:p>
    <w:p w14:paraId="40460983" w14:textId="624A43BF" w:rsidR="00170826" w:rsidRDefault="00313D70" w:rsidP="007D30C8">
      <w:pPr>
        <w:spacing w:line="360" w:lineRule="auto"/>
        <w:jc w:val="both"/>
        <w:rPr>
          <w:rFonts w:ascii="Arial" w:hAnsi="Arial" w:cs="Arial"/>
          <w:sz w:val="24"/>
          <w:szCs w:val="24"/>
        </w:rPr>
      </w:pPr>
      <w:r>
        <w:rPr>
          <w:rFonts w:ascii="Arial" w:hAnsi="Arial" w:cs="Arial"/>
          <w:sz w:val="24"/>
          <w:szCs w:val="24"/>
        </w:rPr>
        <w:t xml:space="preserve">However, any challenge can represent an opportunity, as per </w:t>
      </w:r>
      <w:r w:rsidR="00450CE4">
        <w:rPr>
          <w:rFonts w:ascii="Arial" w:hAnsi="Arial" w:cs="Arial"/>
          <w:sz w:val="24"/>
          <w:szCs w:val="24"/>
        </w:rPr>
        <w:t xml:space="preserve">Chemmanur and Fenech </w:t>
      </w:r>
      <w:r w:rsidR="000B643A">
        <w:rPr>
          <w:rFonts w:ascii="Arial" w:hAnsi="Arial" w:cs="Arial"/>
          <w:sz w:val="24"/>
          <w:szCs w:val="24"/>
        </w:rPr>
        <w:t xml:space="preserve"> (2024) </w:t>
      </w:r>
      <w:r w:rsidR="00450CE4">
        <w:rPr>
          <w:rFonts w:ascii="Arial" w:hAnsi="Arial" w:cs="Arial"/>
          <w:sz w:val="24"/>
          <w:szCs w:val="24"/>
        </w:rPr>
        <w:t>suggestion</w:t>
      </w:r>
      <w:r w:rsidR="00710D27">
        <w:rPr>
          <w:rFonts w:ascii="Arial" w:hAnsi="Arial" w:cs="Arial"/>
          <w:sz w:val="24"/>
          <w:szCs w:val="24"/>
        </w:rPr>
        <w:t xml:space="preserve">, thus </w:t>
      </w:r>
      <w:r w:rsidR="00B16EAD">
        <w:rPr>
          <w:rFonts w:ascii="Arial" w:hAnsi="Arial" w:cs="Arial"/>
          <w:sz w:val="24"/>
          <w:szCs w:val="24"/>
        </w:rPr>
        <w:t xml:space="preserve">for a sustainable initiative to be successful there is </w:t>
      </w:r>
      <w:r w:rsidR="00106EC1">
        <w:rPr>
          <w:rFonts w:ascii="Arial" w:hAnsi="Arial" w:cs="Arial"/>
          <w:sz w:val="24"/>
          <w:szCs w:val="24"/>
        </w:rPr>
        <w:t>a need to be tailored on the property particulars</w:t>
      </w:r>
      <w:r w:rsidR="00801242">
        <w:rPr>
          <w:rFonts w:ascii="Arial" w:hAnsi="Arial" w:cs="Arial"/>
          <w:sz w:val="24"/>
          <w:szCs w:val="24"/>
        </w:rPr>
        <w:t>. For example, before a sustainability integration, hotels must analyse aspects such as</w:t>
      </w:r>
      <w:r w:rsidR="00EB38A2">
        <w:rPr>
          <w:rFonts w:ascii="Arial" w:hAnsi="Arial" w:cs="Arial"/>
          <w:sz w:val="24"/>
          <w:szCs w:val="24"/>
        </w:rPr>
        <w:t>:</w:t>
      </w:r>
    </w:p>
    <w:p w14:paraId="77D0CAD7" w14:textId="1E7CF145" w:rsidR="00EB38A2" w:rsidRDefault="00EB38A2" w:rsidP="00EB38A2">
      <w:pPr>
        <w:pStyle w:val="ListParagraph"/>
        <w:numPr>
          <w:ilvl w:val="0"/>
          <w:numId w:val="3"/>
        </w:numPr>
        <w:spacing w:line="360" w:lineRule="auto"/>
        <w:jc w:val="both"/>
        <w:rPr>
          <w:rFonts w:ascii="Arial" w:hAnsi="Arial" w:cs="Arial"/>
          <w:sz w:val="24"/>
          <w:szCs w:val="24"/>
        </w:rPr>
      </w:pPr>
      <w:r>
        <w:rPr>
          <w:rFonts w:ascii="Arial" w:hAnsi="Arial" w:cs="Arial"/>
          <w:sz w:val="24"/>
          <w:szCs w:val="24"/>
        </w:rPr>
        <w:t>Location: depending on the location emerges the climate</w:t>
      </w:r>
      <w:r w:rsidR="007D0F07">
        <w:rPr>
          <w:rFonts w:ascii="Arial" w:hAnsi="Arial" w:cs="Arial"/>
          <w:sz w:val="24"/>
          <w:szCs w:val="24"/>
        </w:rPr>
        <w:t xml:space="preserve">, and a colder climate rather than </w:t>
      </w:r>
      <w:r w:rsidR="008E4F47">
        <w:rPr>
          <w:rFonts w:ascii="Arial" w:hAnsi="Arial" w:cs="Arial"/>
          <w:sz w:val="24"/>
          <w:szCs w:val="24"/>
        </w:rPr>
        <w:t>a</w:t>
      </w:r>
      <w:r w:rsidR="007D0F07">
        <w:rPr>
          <w:rFonts w:ascii="Arial" w:hAnsi="Arial" w:cs="Arial"/>
          <w:sz w:val="24"/>
          <w:szCs w:val="24"/>
        </w:rPr>
        <w:t xml:space="preserve"> hotter one requires different sustainable habits</w:t>
      </w:r>
    </w:p>
    <w:p w14:paraId="5EF5D750" w14:textId="61C94AB1" w:rsidR="008E4F47" w:rsidRDefault="001D0ACA" w:rsidP="00EB38A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Incentives and penalties: </w:t>
      </w:r>
      <w:r w:rsidR="00525392">
        <w:rPr>
          <w:rFonts w:ascii="Arial" w:hAnsi="Arial" w:cs="Arial"/>
          <w:sz w:val="24"/>
          <w:szCs w:val="24"/>
        </w:rPr>
        <w:t>how could Government tax credits, subsidies</w:t>
      </w:r>
      <w:r w:rsidR="007A0C0D">
        <w:rPr>
          <w:rFonts w:ascii="Arial" w:hAnsi="Arial" w:cs="Arial"/>
          <w:sz w:val="24"/>
          <w:szCs w:val="24"/>
        </w:rPr>
        <w:t>, building regulations, influence return on investment</w:t>
      </w:r>
    </w:p>
    <w:p w14:paraId="6CBFA90B" w14:textId="6AA12E64" w:rsidR="007A0C0D" w:rsidRDefault="007B61D0" w:rsidP="00EB38A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Size: are the proposed </w:t>
      </w:r>
      <w:r w:rsidR="00C109CA">
        <w:rPr>
          <w:rFonts w:ascii="Arial" w:hAnsi="Arial" w:cs="Arial"/>
          <w:sz w:val="24"/>
          <w:szCs w:val="24"/>
        </w:rPr>
        <w:t>sustainable initiatives</w:t>
      </w:r>
      <w:r w:rsidR="008E02EB">
        <w:rPr>
          <w:rFonts w:ascii="Arial" w:hAnsi="Arial" w:cs="Arial"/>
          <w:sz w:val="24"/>
          <w:szCs w:val="24"/>
        </w:rPr>
        <w:t xml:space="preserve"> feasible concerning the size of the hotel or not</w:t>
      </w:r>
    </w:p>
    <w:p w14:paraId="54F62D1A" w14:textId="57E1555D" w:rsidR="00AE0E8A" w:rsidRPr="00AE0E8A" w:rsidRDefault="00AE0E8A" w:rsidP="00AE0E8A">
      <w:pPr>
        <w:spacing w:line="360" w:lineRule="auto"/>
        <w:jc w:val="both"/>
        <w:rPr>
          <w:rFonts w:ascii="Arial" w:hAnsi="Arial" w:cs="Arial"/>
          <w:sz w:val="24"/>
          <w:szCs w:val="24"/>
        </w:rPr>
      </w:pPr>
      <w:r>
        <w:rPr>
          <w:rFonts w:ascii="Arial" w:hAnsi="Arial" w:cs="Arial"/>
          <w:sz w:val="24"/>
          <w:szCs w:val="24"/>
        </w:rPr>
        <w:t>Same a</w:t>
      </w:r>
      <w:r w:rsidR="00C35C98">
        <w:rPr>
          <w:rFonts w:ascii="Arial" w:hAnsi="Arial" w:cs="Arial"/>
          <w:sz w:val="24"/>
          <w:szCs w:val="24"/>
        </w:rPr>
        <w:t>uthors</w:t>
      </w:r>
      <w:r>
        <w:rPr>
          <w:rFonts w:ascii="Arial" w:hAnsi="Arial" w:cs="Arial"/>
          <w:sz w:val="24"/>
          <w:szCs w:val="24"/>
        </w:rPr>
        <w:t xml:space="preserve"> suggest</w:t>
      </w:r>
      <w:r w:rsidR="00C35C98">
        <w:rPr>
          <w:rFonts w:ascii="Arial" w:hAnsi="Arial" w:cs="Arial"/>
          <w:sz w:val="24"/>
          <w:szCs w:val="24"/>
        </w:rPr>
        <w:t xml:space="preserve"> that </w:t>
      </w:r>
      <w:r w:rsidR="005A3170">
        <w:rPr>
          <w:rFonts w:ascii="Arial" w:hAnsi="Arial" w:cs="Arial"/>
          <w:sz w:val="24"/>
          <w:szCs w:val="24"/>
        </w:rPr>
        <w:t xml:space="preserve">implementing sustainability does not necessarily </w:t>
      </w:r>
      <w:r w:rsidR="00BC703A">
        <w:rPr>
          <w:rFonts w:ascii="Arial" w:hAnsi="Arial" w:cs="Arial"/>
          <w:sz w:val="24"/>
          <w:szCs w:val="24"/>
        </w:rPr>
        <w:t>have</w:t>
      </w:r>
      <w:r w:rsidR="005A3170">
        <w:rPr>
          <w:rFonts w:ascii="Arial" w:hAnsi="Arial" w:cs="Arial"/>
          <w:sz w:val="24"/>
          <w:szCs w:val="24"/>
        </w:rPr>
        <w:t xml:space="preserve"> to be expensive or a long process.</w:t>
      </w:r>
      <w:r w:rsidR="00C35C98">
        <w:rPr>
          <w:rFonts w:ascii="Arial" w:hAnsi="Arial" w:cs="Arial"/>
          <w:sz w:val="24"/>
          <w:szCs w:val="24"/>
        </w:rPr>
        <w:t xml:space="preserve"> </w:t>
      </w:r>
      <w:r w:rsidR="00BC703A">
        <w:rPr>
          <w:rFonts w:ascii="Arial" w:hAnsi="Arial" w:cs="Arial"/>
          <w:sz w:val="24"/>
          <w:szCs w:val="24"/>
        </w:rPr>
        <w:t xml:space="preserve">For instance, </w:t>
      </w:r>
      <w:r w:rsidR="000B60DA">
        <w:rPr>
          <w:rFonts w:ascii="Arial" w:hAnsi="Arial" w:cs="Arial"/>
          <w:sz w:val="24"/>
          <w:szCs w:val="24"/>
        </w:rPr>
        <w:t xml:space="preserve">energy </w:t>
      </w:r>
      <w:r w:rsidR="00EE2187">
        <w:rPr>
          <w:rFonts w:ascii="Arial" w:hAnsi="Arial" w:cs="Arial"/>
          <w:sz w:val="24"/>
          <w:szCs w:val="24"/>
        </w:rPr>
        <w:t>audits can be conducted with the purpose to identify areas that can be improved</w:t>
      </w:r>
      <w:r w:rsidR="00F867EB">
        <w:rPr>
          <w:rFonts w:ascii="Arial" w:hAnsi="Arial" w:cs="Arial"/>
          <w:sz w:val="24"/>
          <w:szCs w:val="24"/>
        </w:rPr>
        <w:t xml:space="preserve">, and that can be </w:t>
      </w:r>
      <w:r w:rsidR="00B92F51">
        <w:rPr>
          <w:rFonts w:ascii="Arial" w:hAnsi="Arial" w:cs="Arial"/>
          <w:sz w:val="24"/>
          <w:szCs w:val="24"/>
        </w:rPr>
        <w:t>extremely affordable, such as replacing a filter</w:t>
      </w:r>
      <w:r w:rsidR="00F674EF">
        <w:rPr>
          <w:rFonts w:ascii="Arial" w:hAnsi="Arial" w:cs="Arial"/>
          <w:sz w:val="24"/>
          <w:szCs w:val="24"/>
        </w:rPr>
        <w:t xml:space="preserve"> or a light, but will have an immediate impact on reducing energy consumption</w:t>
      </w:r>
      <w:r w:rsidR="00490DFD">
        <w:rPr>
          <w:rFonts w:ascii="Arial" w:hAnsi="Arial" w:cs="Arial"/>
          <w:sz w:val="24"/>
          <w:szCs w:val="24"/>
        </w:rPr>
        <w:t>. Also, recycling, waste separation, or composting are</w:t>
      </w:r>
      <w:r w:rsidR="00A72532">
        <w:rPr>
          <w:rFonts w:ascii="Arial" w:hAnsi="Arial" w:cs="Arial"/>
          <w:sz w:val="24"/>
          <w:szCs w:val="24"/>
        </w:rPr>
        <w:t xml:space="preserve"> </w:t>
      </w:r>
      <w:r w:rsidR="00E27BD0">
        <w:rPr>
          <w:rFonts w:ascii="Arial" w:hAnsi="Arial" w:cs="Arial"/>
          <w:sz w:val="24"/>
          <w:szCs w:val="24"/>
        </w:rPr>
        <w:t>sustainable habits that can be integrated with</w:t>
      </w:r>
      <w:r w:rsidR="005F0E24">
        <w:rPr>
          <w:rFonts w:ascii="Arial" w:hAnsi="Arial" w:cs="Arial"/>
          <w:sz w:val="24"/>
          <w:szCs w:val="24"/>
        </w:rPr>
        <w:t xml:space="preserve">out the involvement of </w:t>
      </w:r>
      <w:r w:rsidR="001D361A">
        <w:rPr>
          <w:rFonts w:ascii="Arial" w:hAnsi="Arial" w:cs="Arial"/>
          <w:sz w:val="24"/>
          <w:szCs w:val="24"/>
        </w:rPr>
        <w:t>guests;</w:t>
      </w:r>
      <w:r w:rsidR="005F0E24">
        <w:rPr>
          <w:rFonts w:ascii="Arial" w:hAnsi="Arial" w:cs="Arial"/>
          <w:sz w:val="24"/>
          <w:szCs w:val="24"/>
        </w:rPr>
        <w:t xml:space="preserve"> </w:t>
      </w:r>
      <w:proofErr w:type="gramStart"/>
      <w:r w:rsidR="005F0E24">
        <w:rPr>
          <w:rFonts w:ascii="Arial" w:hAnsi="Arial" w:cs="Arial"/>
          <w:sz w:val="24"/>
          <w:szCs w:val="24"/>
        </w:rPr>
        <w:t>therefore</w:t>
      </w:r>
      <w:proofErr w:type="gramEnd"/>
      <w:r w:rsidR="005F0E24">
        <w:rPr>
          <w:rFonts w:ascii="Arial" w:hAnsi="Arial" w:cs="Arial"/>
          <w:sz w:val="24"/>
          <w:szCs w:val="24"/>
        </w:rPr>
        <w:t xml:space="preserve"> </w:t>
      </w:r>
      <w:r w:rsidR="005F0E24">
        <w:rPr>
          <w:rFonts w:ascii="Arial" w:hAnsi="Arial" w:cs="Arial"/>
          <w:sz w:val="24"/>
          <w:szCs w:val="24"/>
        </w:rPr>
        <w:lastRenderedPageBreak/>
        <w:t>it eliminates the disadvantage expressed by Mahajan (2024)</w:t>
      </w:r>
      <w:r w:rsidR="00C546DF">
        <w:rPr>
          <w:rFonts w:ascii="Arial" w:hAnsi="Arial" w:cs="Arial"/>
          <w:sz w:val="24"/>
          <w:szCs w:val="24"/>
        </w:rPr>
        <w:t xml:space="preserve"> in regard to responsible tourism, at the beginning of this section</w:t>
      </w:r>
      <w:r w:rsidR="001D361A">
        <w:rPr>
          <w:rFonts w:ascii="Arial" w:hAnsi="Arial" w:cs="Arial"/>
          <w:sz w:val="24"/>
          <w:szCs w:val="24"/>
        </w:rPr>
        <w:t xml:space="preserve"> (Che</w:t>
      </w:r>
      <w:r w:rsidR="00886A45">
        <w:rPr>
          <w:rFonts w:ascii="Arial" w:hAnsi="Arial" w:cs="Arial"/>
          <w:sz w:val="24"/>
          <w:szCs w:val="24"/>
        </w:rPr>
        <w:t>mmanaur</w:t>
      </w:r>
      <w:r w:rsidR="000B643A">
        <w:rPr>
          <w:rFonts w:ascii="Arial" w:hAnsi="Arial" w:cs="Arial"/>
          <w:sz w:val="24"/>
          <w:szCs w:val="24"/>
        </w:rPr>
        <w:t xml:space="preserve"> and</w:t>
      </w:r>
      <w:r w:rsidR="00434367">
        <w:rPr>
          <w:rFonts w:ascii="Arial" w:hAnsi="Arial" w:cs="Arial"/>
          <w:sz w:val="24"/>
          <w:szCs w:val="24"/>
        </w:rPr>
        <w:t xml:space="preserve"> Fenech</w:t>
      </w:r>
      <w:r w:rsidR="000B643A">
        <w:rPr>
          <w:rFonts w:ascii="Arial" w:hAnsi="Arial" w:cs="Arial"/>
          <w:sz w:val="24"/>
          <w:szCs w:val="24"/>
        </w:rPr>
        <w:t>, 2024)</w:t>
      </w:r>
      <w:r w:rsidR="00C546DF">
        <w:rPr>
          <w:rFonts w:ascii="Arial" w:hAnsi="Arial" w:cs="Arial"/>
          <w:sz w:val="24"/>
          <w:szCs w:val="24"/>
        </w:rPr>
        <w:t xml:space="preserve">. </w:t>
      </w:r>
    </w:p>
    <w:p w14:paraId="626FEDEE" w14:textId="77777777" w:rsidR="009F057F" w:rsidRPr="007D30C8" w:rsidRDefault="009F057F" w:rsidP="007D30C8">
      <w:pPr>
        <w:spacing w:line="360" w:lineRule="auto"/>
        <w:jc w:val="both"/>
        <w:rPr>
          <w:rFonts w:ascii="Arial" w:hAnsi="Arial" w:cs="Arial"/>
          <w:sz w:val="24"/>
          <w:szCs w:val="24"/>
        </w:rPr>
      </w:pPr>
    </w:p>
    <w:p w14:paraId="235CDA6E" w14:textId="1C78E120" w:rsidR="005A050C" w:rsidRPr="005A050C" w:rsidRDefault="007D30C8" w:rsidP="006024EB">
      <w:pPr>
        <w:pStyle w:val="ListParagraph"/>
        <w:numPr>
          <w:ilvl w:val="1"/>
          <w:numId w:val="5"/>
        </w:numPr>
        <w:spacing w:line="360" w:lineRule="auto"/>
        <w:jc w:val="both"/>
        <w:rPr>
          <w:rFonts w:ascii="Arial" w:hAnsi="Arial" w:cs="Arial"/>
          <w:sz w:val="24"/>
          <w:szCs w:val="24"/>
        </w:rPr>
      </w:pPr>
      <w:r>
        <w:rPr>
          <w:rFonts w:ascii="Arial" w:hAnsi="Arial" w:cs="Arial"/>
          <w:sz w:val="24"/>
          <w:szCs w:val="24"/>
        </w:rPr>
        <w:t>Lack of sustainability integration consequences</w:t>
      </w:r>
    </w:p>
    <w:p w14:paraId="3F9637CE" w14:textId="77777777" w:rsidR="00684E9C" w:rsidRDefault="00684E9C" w:rsidP="00684E9C">
      <w:pPr>
        <w:spacing w:line="360" w:lineRule="auto"/>
        <w:jc w:val="both"/>
        <w:rPr>
          <w:rFonts w:ascii="Arial" w:hAnsi="Arial" w:cs="Arial"/>
          <w:sz w:val="24"/>
          <w:szCs w:val="24"/>
        </w:rPr>
      </w:pPr>
      <w:r>
        <w:rPr>
          <w:rFonts w:ascii="Arial" w:hAnsi="Arial" w:cs="Arial"/>
          <w:sz w:val="24"/>
          <w:szCs w:val="24"/>
        </w:rPr>
        <w:t>Sustainable Hospitality Alliance (2020) has outlined the idea that apart from boosting profits through saving utility costs, increasing revenues through customer satisfaction and brand image as a ‘green’ business boosting, increased value through Green Key certification, there are still businesses that are not acting towards becoming green. Government has had to act on this matter therefore it emerged penalties for the ones that do not show socially responsible behaviour and inducements for the ones that find themselves on the opposite pole, to encourage such a behaviour.</w:t>
      </w:r>
    </w:p>
    <w:p w14:paraId="2D483A94" w14:textId="7B2DFB5D" w:rsidR="00237DCA" w:rsidRDefault="00684E9C" w:rsidP="00A72532">
      <w:pPr>
        <w:spacing w:line="360" w:lineRule="auto"/>
        <w:jc w:val="both"/>
        <w:rPr>
          <w:rFonts w:ascii="Arial" w:hAnsi="Arial" w:cs="Arial"/>
          <w:sz w:val="24"/>
          <w:szCs w:val="24"/>
        </w:rPr>
      </w:pPr>
      <w:r>
        <w:rPr>
          <w:rFonts w:ascii="Arial" w:hAnsi="Arial" w:cs="Arial"/>
          <w:sz w:val="24"/>
          <w:szCs w:val="24"/>
        </w:rPr>
        <w:t>For example, in Australia the Government has a wide range of penalties such as carbon taxes, and also introduced strict restrictive water usage policies, and the outcome was evaluated at $870 million saved since 2010 for commercial building owners, amongst which hotels (SHA, 2020).</w:t>
      </w:r>
    </w:p>
    <w:p w14:paraId="7D37DE4F" w14:textId="63586F30" w:rsidR="00BF1BA9" w:rsidRPr="00BF1BA9" w:rsidRDefault="00BF1BA9" w:rsidP="006024EB">
      <w:pPr>
        <w:pStyle w:val="ListParagraph"/>
        <w:numPr>
          <w:ilvl w:val="1"/>
          <w:numId w:val="5"/>
        </w:numPr>
        <w:spacing w:line="360" w:lineRule="auto"/>
        <w:jc w:val="both"/>
        <w:rPr>
          <w:rFonts w:ascii="Arial" w:hAnsi="Arial" w:cs="Arial"/>
          <w:sz w:val="24"/>
          <w:szCs w:val="24"/>
        </w:rPr>
      </w:pPr>
      <w:r w:rsidRPr="00BF1BA9">
        <w:rPr>
          <w:rFonts w:ascii="Arial" w:hAnsi="Arial" w:cs="Arial"/>
          <w:sz w:val="24"/>
          <w:szCs w:val="24"/>
        </w:rPr>
        <w:t>What does the future look like?</w:t>
      </w:r>
    </w:p>
    <w:p w14:paraId="321D4479" w14:textId="77777777" w:rsidR="00E77D40" w:rsidRDefault="00464CA8" w:rsidP="00BF1BA9">
      <w:pPr>
        <w:spacing w:line="360" w:lineRule="auto"/>
        <w:jc w:val="both"/>
        <w:rPr>
          <w:rFonts w:ascii="Arial" w:hAnsi="Arial" w:cs="Arial"/>
          <w:sz w:val="24"/>
          <w:szCs w:val="24"/>
        </w:rPr>
      </w:pPr>
      <w:r>
        <w:rPr>
          <w:rFonts w:ascii="Arial" w:hAnsi="Arial" w:cs="Arial"/>
          <w:sz w:val="24"/>
          <w:szCs w:val="24"/>
        </w:rPr>
        <w:t xml:space="preserve">So far, </w:t>
      </w:r>
      <w:r w:rsidR="000B6AC0">
        <w:rPr>
          <w:rFonts w:ascii="Arial" w:hAnsi="Arial" w:cs="Arial"/>
          <w:sz w:val="24"/>
          <w:szCs w:val="24"/>
        </w:rPr>
        <w:t>it was de</w:t>
      </w:r>
      <w:r w:rsidR="00B81C25">
        <w:rPr>
          <w:rFonts w:ascii="Arial" w:hAnsi="Arial" w:cs="Arial"/>
          <w:sz w:val="24"/>
          <w:szCs w:val="24"/>
        </w:rPr>
        <w:t>monstrated</w:t>
      </w:r>
      <w:r w:rsidR="000B6AC0">
        <w:rPr>
          <w:rFonts w:ascii="Arial" w:hAnsi="Arial" w:cs="Arial"/>
          <w:sz w:val="24"/>
          <w:szCs w:val="24"/>
        </w:rPr>
        <w:t xml:space="preserve"> by st</w:t>
      </w:r>
      <w:r w:rsidR="00B81C25">
        <w:rPr>
          <w:rFonts w:ascii="Arial" w:hAnsi="Arial" w:cs="Arial"/>
          <w:sz w:val="24"/>
          <w:szCs w:val="24"/>
        </w:rPr>
        <w:t xml:space="preserve">atistics that hospitality industry is in a continuous </w:t>
      </w:r>
      <w:r w:rsidR="008C5449">
        <w:rPr>
          <w:rFonts w:ascii="Arial" w:hAnsi="Arial" w:cs="Arial"/>
          <w:sz w:val="24"/>
          <w:szCs w:val="24"/>
        </w:rPr>
        <w:t xml:space="preserve">rise, and for the market this can only mean higher and higher competitiveness, as more players will be attracted by the opportunity. For hotels to be able to face the already </w:t>
      </w:r>
      <w:r w:rsidR="00196BBD">
        <w:rPr>
          <w:rFonts w:ascii="Arial" w:hAnsi="Arial" w:cs="Arial"/>
          <w:sz w:val="24"/>
          <w:szCs w:val="24"/>
        </w:rPr>
        <w:t>acerb competition, plus potential new competitors</w:t>
      </w:r>
      <w:r w:rsidR="00931426">
        <w:rPr>
          <w:rFonts w:ascii="Arial" w:hAnsi="Arial" w:cs="Arial"/>
          <w:sz w:val="24"/>
          <w:szCs w:val="24"/>
        </w:rPr>
        <w:t>, it is essential to stay ahead the latest trends.</w:t>
      </w:r>
      <w:r w:rsidR="00BE3A46">
        <w:rPr>
          <w:rFonts w:ascii="Arial" w:hAnsi="Arial" w:cs="Arial"/>
          <w:sz w:val="24"/>
          <w:szCs w:val="24"/>
        </w:rPr>
        <w:t xml:space="preserve"> </w:t>
      </w:r>
    </w:p>
    <w:p w14:paraId="2192EB9A" w14:textId="24E4BB30" w:rsidR="00D55C9E" w:rsidRDefault="00E77D40" w:rsidP="00BF1BA9">
      <w:pPr>
        <w:spacing w:line="360" w:lineRule="auto"/>
        <w:jc w:val="both"/>
        <w:rPr>
          <w:rFonts w:ascii="Arial" w:hAnsi="Arial" w:cs="Arial"/>
          <w:sz w:val="24"/>
          <w:szCs w:val="24"/>
        </w:rPr>
      </w:pPr>
      <w:r>
        <w:rPr>
          <w:rFonts w:ascii="Arial" w:hAnsi="Arial" w:cs="Arial"/>
          <w:sz w:val="24"/>
          <w:szCs w:val="24"/>
        </w:rPr>
        <w:t>S</w:t>
      </w:r>
      <w:r w:rsidR="00753E72">
        <w:rPr>
          <w:rFonts w:ascii="Arial" w:hAnsi="Arial" w:cs="Arial"/>
          <w:sz w:val="24"/>
          <w:szCs w:val="24"/>
        </w:rPr>
        <w:t>urprisingly, the top trend for the year 2024 (Mintel</w:t>
      </w:r>
      <w:r w:rsidR="00406FB5">
        <w:rPr>
          <w:rFonts w:ascii="Arial" w:hAnsi="Arial" w:cs="Arial"/>
          <w:sz w:val="24"/>
          <w:szCs w:val="24"/>
        </w:rPr>
        <w:t xml:space="preserve"> report, 2023)</w:t>
      </w:r>
      <w:r w:rsidR="00753E72">
        <w:rPr>
          <w:rFonts w:ascii="Arial" w:hAnsi="Arial" w:cs="Arial"/>
          <w:sz w:val="24"/>
          <w:szCs w:val="24"/>
        </w:rPr>
        <w:t xml:space="preserve"> is </w:t>
      </w:r>
      <w:r w:rsidR="00406FB5">
        <w:rPr>
          <w:rFonts w:ascii="Arial" w:hAnsi="Arial" w:cs="Arial"/>
          <w:sz w:val="24"/>
          <w:szCs w:val="24"/>
        </w:rPr>
        <w:t>the ‘green movement’</w:t>
      </w:r>
      <w:r w:rsidR="00F408E3">
        <w:rPr>
          <w:rFonts w:ascii="Arial" w:hAnsi="Arial" w:cs="Arial"/>
          <w:sz w:val="24"/>
          <w:szCs w:val="24"/>
        </w:rPr>
        <w:t xml:space="preserve">, </w:t>
      </w:r>
      <w:r w:rsidR="00174673">
        <w:rPr>
          <w:rFonts w:ascii="Arial" w:hAnsi="Arial" w:cs="Arial"/>
          <w:sz w:val="24"/>
          <w:szCs w:val="24"/>
        </w:rPr>
        <w:t xml:space="preserve">and </w:t>
      </w:r>
      <w:r w:rsidR="0062200C">
        <w:rPr>
          <w:rFonts w:ascii="Arial" w:hAnsi="Arial" w:cs="Arial"/>
          <w:sz w:val="24"/>
          <w:szCs w:val="24"/>
        </w:rPr>
        <w:t>sustainability</w:t>
      </w:r>
      <w:r w:rsidR="00174673">
        <w:rPr>
          <w:rFonts w:ascii="Arial" w:hAnsi="Arial" w:cs="Arial"/>
          <w:sz w:val="24"/>
          <w:szCs w:val="24"/>
        </w:rPr>
        <w:t xml:space="preserve"> should</w:t>
      </w:r>
      <w:r w:rsidR="0062200C">
        <w:rPr>
          <w:rFonts w:ascii="Arial" w:hAnsi="Arial" w:cs="Arial"/>
          <w:sz w:val="24"/>
          <w:szCs w:val="24"/>
        </w:rPr>
        <w:t xml:space="preserve"> be a part of any hotel </w:t>
      </w:r>
      <w:r w:rsidR="00380647">
        <w:rPr>
          <w:rFonts w:ascii="Arial" w:hAnsi="Arial" w:cs="Arial"/>
          <w:sz w:val="24"/>
          <w:szCs w:val="24"/>
        </w:rPr>
        <w:t xml:space="preserve">strategy, and also, </w:t>
      </w:r>
      <w:r w:rsidR="006E4773">
        <w:rPr>
          <w:rFonts w:ascii="Arial" w:hAnsi="Arial" w:cs="Arial"/>
          <w:sz w:val="24"/>
          <w:szCs w:val="24"/>
        </w:rPr>
        <w:t>hotels</w:t>
      </w:r>
      <w:r w:rsidR="00380647">
        <w:rPr>
          <w:rFonts w:ascii="Arial" w:hAnsi="Arial" w:cs="Arial"/>
          <w:sz w:val="24"/>
          <w:szCs w:val="24"/>
        </w:rPr>
        <w:t xml:space="preserve"> should be transparent</w:t>
      </w:r>
      <w:r w:rsidR="0010667F">
        <w:rPr>
          <w:rFonts w:ascii="Arial" w:hAnsi="Arial" w:cs="Arial"/>
          <w:sz w:val="24"/>
          <w:szCs w:val="24"/>
        </w:rPr>
        <w:t xml:space="preserve"> in respect to their sustainable actions by reporting constantly to the public. </w:t>
      </w:r>
      <w:r w:rsidR="006E4773">
        <w:rPr>
          <w:rFonts w:ascii="Arial" w:hAnsi="Arial" w:cs="Arial"/>
          <w:sz w:val="24"/>
          <w:szCs w:val="24"/>
        </w:rPr>
        <w:t xml:space="preserve">Nowadays, people are more aware of global issues and the need to conserve our planet, and hotels </w:t>
      </w:r>
      <w:r w:rsidR="005B3625">
        <w:rPr>
          <w:rFonts w:ascii="Arial" w:hAnsi="Arial" w:cs="Arial"/>
          <w:sz w:val="24"/>
          <w:szCs w:val="24"/>
        </w:rPr>
        <w:t>can take this opportunity to increase their business while reversing</w:t>
      </w:r>
      <w:r w:rsidR="00BD3E3F">
        <w:rPr>
          <w:rFonts w:ascii="Arial" w:hAnsi="Arial" w:cs="Arial"/>
          <w:sz w:val="24"/>
          <w:szCs w:val="24"/>
        </w:rPr>
        <w:t xml:space="preserve"> human impact on the environment. Same report also suggests that </w:t>
      </w:r>
      <w:r w:rsidR="00DE5967">
        <w:rPr>
          <w:rFonts w:ascii="Arial" w:hAnsi="Arial" w:cs="Arial"/>
          <w:sz w:val="24"/>
          <w:szCs w:val="24"/>
        </w:rPr>
        <w:t xml:space="preserve">hotels should seek green certification such as ‘Green Tourism’ or ‘Green Key’ </w:t>
      </w:r>
      <w:r w:rsidR="00613716">
        <w:rPr>
          <w:rFonts w:ascii="Arial" w:hAnsi="Arial" w:cs="Arial"/>
          <w:sz w:val="24"/>
          <w:szCs w:val="24"/>
        </w:rPr>
        <w:t>as it would boost their green image even more in the eyes of</w:t>
      </w:r>
      <w:r w:rsidR="0098077E">
        <w:rPr>
          <w:rFonts w:ascii="Arial" w:hAnsi="Arial" w:cs="Arial"/>
          <w:sz w:val="24"/>
          <w:szCs w:val="24"/>
        </w:rPr>
        <w:t xml:space="preserve"> their customers.</w:t>
      </w:r>
    </w:p>
    <w:p w14:paraId="597DA43B" w14:textId="77777777" w:rsidR="00741AA5" w:rsidRPr="00BF1BA9" w:rsidRDefault="00741AA5" w:rsidP="00BF1BA9">
      <w:pPr>
        <w:spacing w:line="360" w:lineRule="auto"/>
        <w:jc w:val="both"/>
        <w:rPr>
          <w:rFonts w:ascii="Arial" w:hAnsi="Arial" w:cs="Arial"/>
          <w:sz w:val="24"/>
          <w:szCs w:val="24"/>
        </w:rPr>
      </w:pPr>
    </w:p>
    <w:p w14:paraId="4577B242" w14:textId="612FDC23" w:rsidR="000D48CF" w:rsidRDefault="00BA05F8" w:rsidP="00237DCA">
      <w:pPr>
        <w:spacing w:line="360" w:lineRule="auto"/>
        <w:ind w:firstLine="720"/>
        <w:jc w:val="both"/>
        <w:rPr>
          <w:rFonts w:ascii="Arial" w:hAnsi="Arial" w:cs="Arial"/>
          <w:sz w:val="24"/>
          <w:szCs w:val="24"/>
        </w:rPr>
      </w:pPr>
      <w:r>
        <w:rPr>
          <w:rFonts w:ascii="Arial" w:hAnsi="Arial" w:cs="Arial"/>
          <w:sz w:val="24"/>
          <w:szCs w:val="24"/>
        </w:rPr>
        <w:lastRenderedPageBreak/>
        <w:t>4</w:t>
      </w:r>
      <w:r w:rsidR="000D48CF">
        <w:rPr>
          <w:rFonts w:ascii="Arial" w:hAnsi="Arial" w:cs="Arial"/>
          <w:sz w:val="24"/>
          <w:szCs w:val="24"/>
        </w:rPr>
        <w:t xml:space="preserve"> Recommendations</w:t>
      </w:r>
    </w:p>
    <w:p w14:paraId="2560D6BB" w14:textId="748CC033" w:rsidR="009A37E9" w:rsidRDefault="00405E05" w:rsidP="009A37E9">
      <w:pPr>
        <w:spacing w:line="360" w:lineRule="auto"/>
        <w:jc w:val="both"/>
        <w:rPr>
          <w:rFonts w:ascii="Arial" w:hAnsi="Arial" w:cs="Arial"/>
          <w:sz w:val="24"/>
          <w:szCs w:val="24"/>
        </w:rPr>
      </w:pPr>
      <w:r>
        <w:rPr>
          <w:rFonts w:ascii="Arial" w:hAnsi="Arial" w:cs="Arial"/>
          <w:sz w:val="24"/>
          <w:szCs w:val="24"/>
        </w:rPr>
        <w:t xml:space="preserve">Based on the idea that </w:t>
      </w:r>
      <w:r w:rsidR="009F7477">
        <w:rPr>
          <w:rFonts w:ascii="Arial" w:hAnsi="Arial" w:cs="Arial"/>
          <w:sz w:val="24"/>
          <w:szCs w:val="24"/>
        </w:rPr>
        <w:t xml:space="preserve">going ‘Green’ is not an easy or cheap task to achieve, although the benefits are </w:t>
      </w:r>
      <w:r w:rsidR="00A74F35">
        <w:rPr>
          <w:rFonts w:ascii="Arial" w:hAnsi="Arial" w:cs="Arial"/>
          <w:sz w:val="24"/>
          <w:szCs w:val="24"/>
        </w:rPr>
        <w:t xml:space="preserve">amendable and desirable for any hotel, the first recommendation that emerges is the need of support. Smaller and new hotels should be supported for example by the Government </w:t>
      </w:r>
      <w:r w:rsidR="00FD3A37">
        <w:rPr>
          <w:rFonts w:ascii="Arial" w:hAnsi="Arial" w:cs="Arial"/>
          <w:sz w:val="24"/>
          <w:szCs w:val="24"/>
        </w:rPr>
        <w:t>not just by offering guidance, but also financial help,</w:t>
      </w:r>
      <w:r w:rsidR="002C6937">
        <w:rPr>
          <w:rFonts w:ascii="Arial" w:hAnsi="Arial" w:cs="Arial"/>
          <w:sz w:val="24"/>
          <w:szCs w:val="24"/>
        </w:rPr>
        <w:t xml:space="preserve"> a form of </w:t>
      </w:r>
      <w:r w:rsidR="00980BF0">
        <w:rPr>
          <w:rFonts w:ascii="Arial" w:hAnsi="Arial" w:cs="Arial"/>
          <w:sz w:val="24"/>
          <w:szCs w:val="24"/>
        </w:rPr>
        <w:t>lend,</w:t>
      </w:r>
      <w:r w:rsidR="00FD3A37">
        <w:rPr>
          <w:rFonts w:ascii="Arial" w:hAnsi="Arial" w:cs="Arial"/>
          <w:sz w:val="24"/>
          <w:szCs w:val="24"/>
        </w:rPr>
        <w:t xml:space="preserve"> which then can be returned </w:t>
      </w:r>
      <w:r w:rsidR="002C6937">
        <w:rPr>
          <w:rFonts w:ascii="Arial" w:hAnsi="Arial" w:cs="Arial"/>
          <w:sz w:val="24"/>
          <w:szCs w:val="24"/>
        </w:rPr>
        <w:t xml:space="preserve">from the cost saved until the amount received is paid integrally. </w:t>
      </w:r>
      <w:r w:rsidR="00A74F35">
        <w:rPr>
          <w:rFonts w:ascii="Arial" w:hAnsi="Arial" w:cs="Arial"/>
          <w:sz w:val="24"/>
          <w:szCs w:val="24"/>
        </w:rPr>
        <w:t xml:space="preserve"> </w:t>
      </w:r>
    </w:p>
    <w:p w14:paraId="102941FA" w14:textId="4F7E8FA2" w:rsidR="00D816E9" w:rsidRDefault="00D816E9" w:rsidP="009A37E9">
      <w:pPr>
        <w:spacing w:line="360" w:lineRule="auto"/>
        <w:jc w:val="both"/>
        <w:rPr>
          <w:rFonts w:ascii="Arial" w:hAnsi="Arial" w:cs="Arial"/>
          <w:sz w:val="24"/>
          <w:szCs w:val="24"/>
        </w:rPr>
      </w:pPr>
      <w:r>
        <w:rPr>
          <w:rFonts w:ascii="Arial" w:hAnsi="Arial" w:cs="Arial"/>
          <w:sz w:val="24"/>
          <w:szCs w:val="24"/>
        </w:rPr>
        <w:t>Upon research</w:t>
      </w:r>
      <w:r w:rsidR="00915697">
        <w:rPr>
          <w:rFonts w:ascii="Arial" w:hAnsi="Arial" w:cs="Arial"/>
          <w:sz w:val="24"/>
          <w:szCs w:val="24"/>
        </w:rPr>
        <w:t>, it was found out that there isn’t an official guideline for</w:t>
      </w:r>
      <w:r w:rsidR="00BC7A61">
        <w:rPr>
          <w:rFonts w:ascii="Arial" w:hAnsi="Arial" w:cs="Arial"/>
          <w:sz w:val="24"/>
          <w:szCs w:val="24"/>
        </w:rPr>
        <w:t xml:space="preserve"> </w:t>
      </w:r>
      <w:r w:rsidR="00A569D2">
        <w:rPr>
          <w:rFonts w:ascii="Arial" w:hAnsi="Arial" w:cs="Arial"/>
          <w:sz w:val="24"/>
          <w:szCs w:val="24"/>
        </w:rPr>
        <w:t>the integration of green practices, although there are several case studies and practi</w:t>
      </w:r>
      <w:r w:rsidR="002C3ECD">
        <w:rPr>
          <w:rFonts w:ascii="Arial" w:hAnsi="Arial" w:cs="Arial"/>
          <w:sz w:val="24"/>
          <w:szCs w:val="24"/>
        </w:rPr>
        <w:t>cal examples of global hotelier chains; thus</w:t>
      </w:r>
      <w:r w:rsidR="00C8693F">
        <w:rPr>
          <w:rFonts w:ascii="Arial" w:hAnsi="Arial" w:cs="Arial"/>
          <w:sz w:val="24"/>
          <w:szCs w:val="24"/>
        </w:rPr>
        <w:t>,</w:t>
      </w:r>
      <w:r w:rsidR="002C3ECD">
        <w:rPr>
          <w:rFonts w:ascii="Arial" w:hAnsi="Arial" w:cs="Arial"/>
          <w:sz w:val="24"/>
          <w:szCs w:val="24"/>
        </w:rPr>
        <w:t xml:space="preserve"> it would be recommended for researche</w:t>
      </w:r>
      <w:r w:rsidR="00C8693F">
        <w:rPr>
          <w:rFonts w:ascii="Arial" w:hAnsi="Arial" w:cs="Arial"/>
          <w:sz w:val="24"/>
          <w:szCs w:val="24"/>
        </w:rPr>
        <w:t>r</w:t>
      </w:r>
      <w:r w:rsidR="002C3ECD">
        <w:rPr>
          <w:rFonts w:ascii="Arial" w:hAnsi="Arial" w:cs="Arial"/>
          <w:sz w:val="24"/>
          <w:szCs w:val="24"/>
        </w:rPr>
        <w:t xml:space="preserve">s and academicians to form </w:t>
      </w:r>
      <w:r w:rsidR="0097018F">
        <w:rPr>
          <w:rFonts w:ascii="Arial" w:hAnsi="Arial" w:cs="Arial"/>
          <w:sz w:val="24"/>
          <w:szCs w:val="24"/>
        </w:rPr>
        <w:t>a work that can serve as a tool for hotels</w:t>
      </w:r>
      <w:r w:rsidR="00246962">
        <w:rPr>
          <w:rFonts w:ascii="Arial" w:hAnsi="Arial" w:cs="Arial"/>
          <w:sz w:val="24"/>
          <w:szCs w:val="24"/>
        </w:rPr>
        <w:t xml:space="preserve">, and in this </w:t>
      </w:r>
      <w:r w:rsidR="00924326">
        <w:rPr>
          <w:rFonts w:ascii="Arial" w:hAnsi="Arial" w:cs="Arial"/>
          <w:sz w:val="24"/>
          <w:szCs w:val="24"/>
        </w:rPr>
        <w:t>manner</w:t>
      </w:r>
      <w:r w:rsidR="00246962">
        <w:rPr>
          <w:rFonts w:ascii="Arial" w:hAnsi="Arial" w:cs="Arial"/>
          <w:sz w:val="24"/>
          <w:szCs w:val="24"/>
        </w:rPr>
        <w:t xml:space="preserve"> hospitality business would be </w:t>
      </w:r>
      <w:r w:rsidR="00924326">
        <w:rPr>
          <w:rFonts w:ascii="Arial" w:hAnsi="Arial" w:cs="Arial"/>
          <w:sz w:val="24"/>
          <w:szCs w:val="24"/>
        </w:rPr>
        <w:t xml:space="preserve">retained in a progressive course. </w:t>
      </w:r>
      <w:r w:rsidR="0097018F">
        <w:rPr>
          <w:rFonts w:ascii="Arial" w:hAnsi="Arial" w:cs="Arial"/>
          <w:sz w:val="24"/>
          <w:szCs w:val="24"/>
        </w:rPr>
        <w:t xml:space="preserve"> </w:t>
      </w:r>
    </w:p>
    <w:p w14:paraId="4BEB541D" w14:textId="51F988E7" w:rsidR="005B1F0C" w:rsidRDefault="00BA05F8" w:rsidP="00924326">
      <w:pPr>
        <w:pStyle w:val="ListParagraph"/>
        <w:numPr>
          <w:ilvl w:val="0"/>
          <w:numId w:val="4"/>
        </w:numPr>
        <w:spacing w:line="360" w:lineRule="auto"/>
        <w:jc w:val="both"/>
        <w:rPr>
          <w:rFonts w:ascii="Arial" w:hAnsi="Arial" w:cs="Arial"/>
          <w:sz w:val="24"/>
          <w:szCs w:val="24"/>
        </w:rPr>
      </w:pPr>
      <w:r w:rsidRPr="00924326">
        <w:rPr>
          <w:rFonts w:ascii="Arial" w:hAnsi="Arial" w:cs="Arial"/>
          <w:sz w:val="24"/>
          <w:szCs w:val="24"/>
        </w:rPr>
        <w:t>Conclusion</w:t>
      </w:r>
    </w:p>
    <w:p w14:paraId="6691B5C7" w14:textId="7C9A02B4" w:rsidR="000D033E" w:rsidRPr="000D033E" w:rsidRDefault="000D033E" w:rsidP="000D033E">
      <w:pPr>
        <w:spacing w:line="360" w:lineRule="auto"/>
        <w:jc w:val="both"/>
        <w:rPr>
          <w:rFonts w:ascii="Arial" w:hAnsi="Arial" w:cs="Arial"/>
          <w:sz w:val="24"/>
          <w:szCs w:val="24"/>
        </w:rPr>
      </w:pPr>
      <w:r>
        <w:rPr>
          <w:rFonts w:ascii="Arial" w:hAnsi="Arial" w:cs="Arial"/>
          <w:sz w:val="24"/>
          <w:szCs w:val="24"/>
        </w:rPr>
        <w:t xml:space="preserve">The integration of sustainability is a matter that is </w:t>
      </w:r>
      <w:r w:rsidR="00085E50">
        <w:rPr>
          <w:rFonts w:ascii="Arial" w:hAnsi="Arial" w:cs="Arial"/>
          <w:sz w:val="24"/>
          <w:szCs w:val="24"/>
        </w:rPr>
        <w:t xml:space="preserve">not easy to achieve, however it is also not impossible, and </w:t>
      </w:r>
      <w:r w:rsidR="00E67538">
        <w:rPr>
          <w:rFonts w:ascii="Arial" w:hAnsi="Arial" w:cs="Arial"/>
          <w:sz w:val="24"/>
          <w:szCs w:val="24"/>
        </w:rPr>
        <w:t>researchers’</w:t>
      </w:r>
      <w:r w:rsidR="00085E50">
        <w:rPr>
          <w:rFonts w:ascii="Arial" w:hAnsi="Arial" w:cs="Arial"/>
          <w:sz w:val="24"/>
          <w:szCs w:val="24"/>
        </w:rPr>
        <w:t xml:space="preserve"> suggestions and critical examples of large hotels stand as proof. </w:t>
      </w:r>
      <w:r w:rsidR="00E67538">
        <w:rPr>
          <w:rFonts w:ascii="Arial" w:hAnsi="Arial" w:cs="Arial"/>
          <w:sz w:val="24"/>
          <w:szCs w:val="24"/>
        </w:rPr>
        <w:t>Hotels need to understand</w:t>
      </w:r>
      <w:r w:rsidR="00085E50">
        <w:rPr>
          <w:rFonts w:ascii="Arial" w:hAnsi="Arial" w:cs="Arial"/>
          <w:sz w:val="24"/>
          <w:szCs w:val="24"/>
        </w:rPr>
        <w:t xml:space="preserve"> </w:t>
      </w:r>
      <w:r w:rsidR="00E67538">
        <w:rPr>
          <w:rFonts w:ascii="Arial" w:hAnsi="Arial" w:cs="Arial"/>
          <w:sz w:val="24"/>
          <w:szCs w:val="24"/>
        </w:rPr>
        <w:t xml:space="preserve">the implications of sustainability before </w:t>
      </w:r>
      <w:r w:rsidR="00E30D67">
        <w:rPr>
          <w:rFonts w:ascii="Arial" w:hAnsi="Arial" w:cs="Arial"/>
          <w:sz w:val="24"/>
          <w:szCs w:val="24"/>
        </w:rPr>
        <w:t>building up their strategy for sustainable measure, they need to analyse the advantages, the risks, challenges, their circumstances and resources, and then weight them against the benefits that re</w:t>
      </w:r>
      <w:r w:rsidR="00E32F74">
        <w:rPr>
          <w:rFonts w:ascii="Arial" w:hAnsi="Arial" w:cs="Arial"/>
          <w:sz w:val="24"/>
          <w:szCs w:val="24"/>
        </w:rPr>
        <w:t>sul</w:t>
      </w:r>
      <w:r w:rsidR="00E30D67">
        <w:rPr>
          <w:rFonts w:ascii="Arial" w:hAnsi="Arial" w:cs="Arial"/>
          <w:sz w:val="24"/>
          <w:szCs w:val="24"/>
        </w:rPr>
        <w:t>t.</w:t>
      </w:r>
    </w:p>
    <w:p w14:paraId="07C2230B" w14:textId="77777777" w:rsidR="00924326" w:rsidRDefault="00924326" w:rsidP="00924326">
      <w:pPr>
        <w:spacing w:line="360" w:lineRule="auto"/>
        <w:jc w:val="both"/>
        <w:rPr>
          <w:rFonts w:ascii="Arial" w:hAnsi="Arial" w:cs="Arial"/>
          <w:sz w:val="24"/>
          <w:szCs w:val="24"/>
        </w:rPr>
      </w:pPr>
    </w:p>
    <w:p w14:paraId="6AB4A60A" w14:textId="77777777" w:rsidR="00E32F74" w:rsidRDefault="00E32F74" w:rsidP="00924326">
      <w:pPr>
        <w:spacing w:line="360" w:lineRule="auto"/>
        <w:jc w:val="both"/>
        <w:rPr>
          <w:rFonts w:ascii="Arial" w:hAnsi="Arial" w:cs="Arial"/>
          <w:sz w:val="24"/>
          <w:szCs w:val="24"/>
        </w:rPr>
      </w:pPr>
    </w:p>
    <w:p w14:paraId="14D511C1" w14:textId="77777777" w:rsidR="00E32F74" w:rsidRDefault="00E32F74" w:rsidP="00924326">
      <w:pPr>
        <w:spacing w:line="360" w:lineRule="auto"/>
        <w:jc w:val="both"/>
        <w:rPr>
          <w:rFonts w:ascii="Arial" w:hAnsi="Arial" w:cs="Arial"/>
          <w:sz w:val="24"/>
          <w:szCs w:val="24"/>
        </w:rPr>
      </w:pPr>
    </w:p>
    <w:p w14:paraId="02CCBF54" w14:textId="77777777" w:rsidR="00E32F74" w:rsidRDefault="00E32F74" w:rsidP="00924326">
      <w:pPr>
        <w:spacing w:line="360" w:lineRule="auto"/>
        <w:jc w:val="both"/>
        <w:rPr>
          <w:rFonts w:ascii="Arial" w:hAnsi="Arial" w:cs="Arial"/>
          <w:sz w:val="24"/>
          <w:szCs w:val="24"/>
        </w:rPr>
      </w:pPr>
    </w:p>
    <w:p w14:paraId="0FB88C91" w14:textId="77777777" w:rsidR="00E32F74" w:rsidRDefault="00E32F74" w:rsidP="00924326">
      <w:pPr>
        <w:spacing w:line="360" w:lineRule="auto"/>
        <w:jc w:val="both"/>
        <w:rPr>
          <w:rFonts w:ascii="Arial" w:hAnsi="Arial" w:cs="Arial"/>
          <w:sz w:val="24"/>
          <w:szCs w:val="24"/>
        </w:rPr>
      </w:pPr>
    </w:p>
    <w:p w14:paraId="1C97C1F9" w14:textId="77777777" w:rsidR="00E32F74" w:rsidRDefault="00E32F74" w:rsidP="00924326">
      <w:pPr>
        <w:spacing w:line="360" w:lineRule="auto"/>
        <w:jc w:val="both"/>
        <w:rPr>
          <w:rFonts w:ascii="Arial" w:hAnsi="Arial" w:cs="Arial"/>
          <w:sz w:val="24"/>
          <w:szCs w:val="24"/>
        </w:rPr>
      </w:pPr>
    </w:p>
    <w:p w14:paraId="67AFFD1E" w14:textId="77777777" w:rsidR="00E32F74" w:rsidRDefault="00E32F74" w:rsidP="00924326">
      <w:pPr>
        <w:spacing w:line="360" w:lineRule="auto"/>
        <w:jc w:val="both"/>
        <w:rPr>
          <w:rFonts w:ascii="Arial" w:hAnsi="Arial" w:cs="Arial"/>
          <w:sz w:val="24"/>
          <w:szCs w:val="24"/>
        </w:rPr>
      </w:pPr>
    </w:p>
    <w:p w14:paraId="22E922DF" w14:textId="77777777" w:rsidR="00E32F74" w:rsidRDefault="00E32F74" w:rsidP="00924326">
      <w:pPr>
        <w:spacing w:line="360" w:lineRule="auto"/>
        <w:jc w:val="both"/>
        <w:rPr>
          <w:rFonts w:ascii="Arial" w:hAnsi="Arial" w:cs="Arial"/>
          <w:sz w:val="24"/>
          <w:szCs w:val="24"/>
        </w:rPr>
      </w:pPr>
    </w:p>
    <w:p w14:paraId="29480F32" w14:textId="77777777" w:rsidR="00741AA5" w:rsidRDefault="00741AA5" w:rsidP="00946536">
      <w:pPr>
        <w:spacing w:line="360" w:lineRule="auto"/>
        <w:rPr>
          <w:rFonts w:ascii="Arial" w:hAnsi="Arial" w:cs="Arial"/>
          <w:sz w:val="24"/>
          <w:szCs w:val="24"/>
        </w:rPr>
      </w:pPr>
    </w:p>
    <w:p w14:paraId="7741446D" w14:textId="001463DF" w:rsidR="008F1922" w:rsidRDefault="00946536" w:rsidP="00946536">
      <w:pPr>
        <w:spacing w:line="360" w:lineRule="auto"/>
        <w:rPr>
          <w:rFonts w:ascii="Arial" w:hAnsi="Arial" w:cs="Arial"/>
          <w:sz w:val="24"/>
          <w:szCs w:val="24"/>
        </w:rPr>
      </w:pPr>
      <w:r>
        <w:rPr>
          <w:rFonts w:ascii="Arial" w:hAnsi="Arial" w:cs="Arial"/>
          <w:sz w:val="24"/>
          <w:szCs w:val="24"/>
        </w:rPr>
        <w:lastRenderedPageBreak/>
        <w:t>Reference</w:t>
      </w:r>
      <w:r w:rsidR="00741AA5">
        <w:rPr>
          <w:rFonts w:ascii="Arial" w:hAnsi="Arial" w:cs="Arial"/>
          <w:sz w:val="24"/>
          <w:szCs w:val="24"/>
        </w:rPr>
        <w:t xml:space="preserve"> list</w:t>
      </w:r>
    </w:p>
    <w:p w14:paraId="58415DB2" w14:textId="77777777" w:rsidR="00741AA5" w:rsidRPr="00741AA5" w:rsidRDefault="00741AA5" w:rsidP="00741AA5">
      <w:pPr>
        <w:spacing w:line="360" w:lineRule="auto"/>
        <w:rPr>
          <w:rFonts w:ascii="Arial" w:hAnsi="Arial" w:cs="Arial"/>
          <w:sz w:val="24"/>
          <w:szCs w:val="24"/>
        </w:rPr>
      </w:pPr>
    </w:p>
    <w:p w14:paraId="5EB448C2" w14:textId="77777777" w:rsidR="00741AA5" w:rsidRPr="00741AA5" w:rsidRDefault="00741AA5" w:rsidP="00741AA5">
      <w:pPr>
        <w:spacing w:line="360" w:lineRule="auto"/>
        <w:rPr>
          <w:rFonts w:ascii="Arial" w:hAnsi="Arial" w:cs="Arial"/>
          <w:sz w:val="24"/>
          <w:szCs w:val="24"/>
        </w:rPr>
      </w:pPr>
    </w:p>
    <w:p w14:paraId="4558252D"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Alda, M, 2024, </w:t>
      </w:r>
      <w:r w:rsidRPr="00741AA5">
        <w:rPr>
          <w:rFonts w:ascii="Arial" w:hAnsi="Arial" w:cs="Arial"/>
          <w:i/>
          <w:iCs/>
          <w:sz w:val="24"/>
          <w:szCs w:val="24"/>
        </w:rPr>
        <w:t>Hotel Industry worldwide- statistics and facts</w:t>
      </w:r>
      <w:r w:rsidRPr="00741AA5">
        <w:rPr>
          <w:rFonts w:ascii="Arial" w:hAnsi="Arial" w:cs="Arial"/>
          <w:sz w:val="24"/>
          <w:szCs w:val="24"/>
        </w:rPr>
        <w:t xml:space="preserve">. Available at: </w:t>
      </w:r>
      <w:hyperlink r:id="rId11" w:anchor="topicOverview" w:history="1">
        <w:r w:rsidRPr="00741AA5">
          <w:rPr>
            <w:rStyle w:val="Hyperlink"/>
            <w:rFonts w:ascii="Arial" w:hAnsi="Arial" w:cs="Arial"/>
            <w:sz w:val="24"/>
            <w:szCs w:val="24"/>
          </w:rPr>
          <w:t>https://www.statista.com/topics/1102/hotels/#topicOverview</w:t>
        </w:r>
      </w:hyperlink>
      <w:r w:rsidRPr="00741AA5">
        <w:rPr>
          <w:rFonts w:ascii="Arial" w:hAnsi="Arial" w:cs="Arial"/>
          <w:sz w:val="24"/>
          <w:szCs w:val="24"/>
        </w:rPr>
        <w:t xml:space="preserve"> (Accessed: 06 June 2024)</w:t>
      </w:r>
    </w:p>
    <w:p w14:paraId="6196FBFF"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Barsky, J, 2008, </w:t>
      </w:r>
      <w:r w:rsidRPr="00741AA5">
        <w:rPr>
          <w:rFonts w:ascii="Arial" w:hAnsi="Arial" w:cs="Arial"/>
          <w:i/>
          <w:iCs/>
          <w:sz w:val="24"/>
          <w:szCs w:val="24"/>
        </w:rPr>
        <w:t>Understand importance of green to guests</w:t>
      </w:r>
      <w:r w:rsidRPr="00741AA5">
        <w:rPr>
          <w:rFonts w:ascii="Arial" w:hAnsi="Arial" w:cs="Arial"/>
          <w:sz w:val="24"/>
          <w:szCs w:val="24"/>
        </w:rPr>
        <w:t xml:space="preserve">, Hotel and Motel Management, October, pp. 1–3. Available at: </w:t>
      </w:r>
      <w:hyperlink r:id="rId12" w:history="1">
        <w:r w:rsidRPr="00741AA5">
          <w:rPr>
            <w:rStyle w:val="Hyperlink"/>
            <w:rFonts w:ascii="Arial" w:hAnsi="Arial" w:cs="Arial"/>
            <w:sz w:val="24"/>
            <w:szCs w:val="24"/>
          </w:rPr>
          <w:t>10.1201_b16789-10_chapterpdf.pdf</w:t>
        </w:r>
      </w:hyperlink>
      <w:r w:rsidRPr="00741AA5">
        <w:rPr>
          <w:rFonts w:ascii="Arial" w:hAnsi="Arial" w:cs="Arial"/>
          <w:sz w:val="24"/>
          <w:szCs w:val="24"/>
        </w:rPr>
        <w:t xml:space="preserve"> (Accessed: 09 June 2024)</w:t>
      </w:r>
    </w:p>
    <w:p w14:paraId="784E5EDE"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CFA Institute, 2024, </w:t>
      </w:r>
      <w:r w:rsidRPr="008777BA">
        <w:rPr>
          <w:rFonts w:ascii="Arial" w:hAnsi="Arial" w:cs="Arial"/>
          <w:i/>
          <w:iCs/>
          <w:sz w:val="24"/>
          <w:szCs w:val="24"/>
        </w:rPr>
        <w:t>How can you maximise opportunity in the evolving landscape of sustainable investing</w:t>
      </w:r>
      <w:r w:rsidRPr="00741AA5">
        <w:rPr>
          <w:rFonts w:ascii="Arial" w:hAnsi="Arial" w:cs="Arial"/>
          <w:sz w:val="24"/>
          <w:szCs w:val="24"/>
        </w:rPr>
        <w:t xml:space="preserve">? Available at: </w:t>
      </w:r>
      <w:hyperlink r:id="rId13" w:history="1">
        <w:r w:rsidRPr="00741AA5">
          <w:rPr>
            <w:rStyle w:val="Hyperlink"/>
            <w:rFonts w:ascii="Arial" w:hAnsi="Arial" w:cs="Arial"/>
            <w:sz w:val="24"/>
            <w:szCs w:val="24"/>
          </w:rPr>
          <w:t>https://cloud.mail.cfainstitute.org/Sustainability-ESG-Climate?s_cid=cpc-esg-emea-gb-FY23-generic-x-b2c-SFDCdirect7013Z0000035OtSQAU-googleads-acquisition-pro_oth-156346074625-certifications%20in%20sustainability-685254136016&amp;gad_source=1&amp;gclid=EAIaIQobChMIu5vhlJvOhgMV3pRQBh2XuAXkEAAYASAAEgL-rPD_BwE&amp;gclsrc=aw.ds</w:t>
        </w:r>
      </w:hyperlink>
      <w:r w:rsidRPr="00741AA5">
        <w:rPr>
          <w:rFonts w:ascii="Arial" w:hAnsi="Arial" w:cs="Arial"/>
          <w:sz w:val="24"/>
          <w:szCs w:val="24"/>
        </w:rPr>
        <w:t xml:space="preserve"> (Accessed: 09 June 2024)</w:t>
      </w:r>
    </w:p>
    <w:p w14:paraId="719A66CD"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Chemmanaur, A, Fenech, C, 2024, </w:t>
      </w:r>
      <w:r w:rsidRPr="00584F1A">
        <w:rPr>
          <w:rFonts w:ascii="Arial" w:hAnsi="Arial" w:cs="Arial"/>
          <w:i/>
          <w:iCs/>
          <w:sz w:val="24"/>
          <w:szCs w:val="24"/>
        </w:rPr>
        <w:t>Deloitte: assessing and addressing sustainability risks in the hospitality industry</w:t>
      </w:r>
      <w:r w:rsidRPr="00741AA5">
        <w:rPr>
          <w:rFonts w:ascii="Arial" w:hAnsi="Arial" w:cs="Arial"/>
          <w:sz w:val="24"/>
          <w:szCs w:val="24"/>
        </w:rPr>
        <w:t xml:space="preserve">. Available at: </w:t>
      </w:r>
      <w:hyperlink r:id="rId14" w:history="1">
        <w:r w:rsidRPr="00741AA5">
          <w:rPr>
            <w:rStyle w:val="Hyperlink"/>
            <w:rFonts w:ascii="Arial" w:hAnsi="Arial" w:cs="Arial"/>
            <w:sz w:val="24"/>
            <w:szCs w:val="24"/>
          </w:rPr>
          <w:t>https://www.hospitalitynet.org/opinion/4121026.html</w:t>
        </w:r>
      </w:hyperlink>
      <w:r w:rsidRPr="00741AA5">
        <w:rPr>
          <w:rFonts w:ascii="Arial" w:hAnsi="Arial" w:cs="Arial"/>
          <w:sz w:val="24"/>
          <w:szCs w:val="24"/>
        </w:rPr>
        <w:t xml:space="preserve"> (Accessed: 09 June 2024)</w:t>
      </w:r>
    </w:p>
    <w:p w14:paraId="4B66C5ED"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Clean the World, 2016, </w:t>
      </w:r>
      <w:r w:rsidRPr="00584F1A">
        <w:rPr>
          <w:rFonts w:ascii="Arial" w:hAnsi="Arial" w:cs="Arial"/>
          <w:i/>
          <w:iCs/>
          <w:sz w:val="24"/>
          <w:szCs w:val="24"/>
        </w:rPr>
        <w:t>Hilton sets the bar for CSR in the Hospitality Industry</w:t>
      </w:r>
      <w:r w:rsidRPr="00741AA5">
        <w:rPr>
          <w:rFonts w:ascii="Arial" w:hAnsi="Arial" w:cs="Arial"/>
          <w:sz w:val="24"/>
          <w:szCs w:val="24"/>
        </w:rPr>
        <w:t xml:space="preserve">. Available at: </w:t>
      </w:r>
      <w:hyperlink r:id="rId15" w:anchor=":~:text=Travel%20with%20Purpose%20is%20a,by%20investing%20in%20youth%20opportunities" w:history="1">
        <w:r w:rsidRPr="00741AA5">
          <w:rPr>
            <w:rStyle w:val="Hyperlink"/>
            <w:rFonts w:ascii="Arial" w:hAnsi="Arial" w:cs="Arial"/>
            <w:sz w:val="24"/>
            <w:szCs w:val="24"/>
          </w:rPr>
          <w:t>https://cleantheworld.org/blog/hilton-worldwide-sets-bar-csr-hospitality-industry/#:~:text=Travel%20with%20Purpose%20is%20a,by%20investing%20in%20youth%20opportunities</w:t>
        </w:r>
      </w:hyperlink>
      <w:r w:rsidRPr="00741AA5">
        <w:rPr>
          <w:rFonts w:ascii="Arial" w:hAnsi="Arial" w:cs="Arial"/>
          <w:sz w:val="24"/>
          <w:szCs w:val="24"/>
        </w:rPr>
        <w:t>. (Accessed: 09 June 2024)</w:t>
      </w:r>
    </w:p>
    <w:p w14:paraId="40C3EDE3"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CoStar, 2023, </w:t>
      </w:r>
      <w:r w:rsidRPr="00584F1A">
        <w:rPr>
          <w:rFonts w:ascii="Arial" w:hAnsi="Arial" w:cs="Arial"/>
          <w:i/>
          <w:iCs/>
          <w:sz w:val="24"/>
          <w:szCs w:val="24"/>
        </w:rPr>
        <w:t>Hotel Daily Room Demand Headed for All-Time High in 2023</w:t>
      </w:r>
      <w:r w:rsidRPr="00741AA5">
        <w:rPr>
          <w:rFonts w:ascii="Arial" w:hAnsi="Arial" w:cs="Arial"/>
          <w:sz w:val="24"/>
          <w:szCs w:val="24"/>
        </w:rPr>
        <w:t xml:space="preserve">. Available at: </w:t>
      </w:r>
      <w:hyperlink r:id="rId16" w:history="1">
        <w:r w:rsidRPr="00741AA5">
          <w:rPr>
            <w:rStyle w:val="Hyperlink"/>
            <w:rFonts w:ascii="Arial" w:hAnsi="Arial" w:cs="Arial"/>
            <w:sz w:val="24"/>
            <w:szCs w:val="24"/>
          </w:rPr>
          <w:t>https://www.costar.com/article/489795461/hotel-daily-room-demand-headed-for-all-time-high-in-2023</w:t>
        </w:r>
      </w:hyperlink>
      <w:r w:rsidRPr="00741AA5">
        <w:rPr>
          <w:rFonts w:ascii="Arial" w:hAnsi="Arial" w:cs="Arial"/>
          <w:sz w:val="24"/>
          <w:szCs w:val="24"/>
        </w:rPr>
        <w:t xml:space="preserve"> (Accessed: 06 June 2024)</w:t>
      </w:r>
    </w:p>
    <w:p w14:paraId="378A00AC"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EHL Insights, 2024, </w:t>
      </w:r>
      <w:r w:rsidRPr="00584F1A">
        <w:rPr>
          <w:rFonts w:ascii="Arial" w:hAnsi="Arial" w:cs="Arial"/>
          <w:i/>
          <w:iCs/>
          <w:sz w:val="24"/>
          <w:szCs w:val="24"/>
        </w:rPr>
        <w:t>Hospitality Industry statistics to have on your radar 2024</w:t>
      </w:r>
      <w:r w:rsidRPr="00741AA5">
        <w:rPr>
          <w:rFonts w:ascii="Arial" w:hAnsi="Arial" w:cs="Arial"/>
          <w:sz w:val="24"/>
          <w:szCs w:val="24"/>
        </w:rPr>
        <w:t xml:space="preserve">. Available at: </w:t>
      </w:r>
      <w:hyperlink r:id="rId17" w:history="1">
        <w:r w:rsidRPr="00741AA5">
          <w:rPr>
            <w:rStyle w:val="Hyperlink"/>
            <w:rFonts w:ascii="Arial" w:hAnsi="Arial" w:cs="Arial"/>
            <w:sz w:val="24"/>
            <w:szCs w:val="24"/>
          </w:rPr>
          <w:t>https://hospitalityinsights.ehl.edu/hospitality-industry-statistics</w:t>
        </w:r>
      </w:hyperlink>
      <w:r w:rsidRPr="00741AA5">
        <w:rPr>
          <w:rFonts w:ascii="Arial" w:hAnsi="Arial" w:cs="Arial"/>
          <w:sz w:val="24"/>
          <w:szCs w:val="24"/>
        </w:rPr>
        <w:t xml:space="preserve"> (Accessed: 07 June 2024)</w:t>
      </w:r>
    </w:p>
    <w:p w14:paraId="44488CD8"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lastRenderedPageBreak/>
        <w:t xml:space="preserve">Fernando, J, 2022, </w:t>
      </w:r>
      <w:r w:rsidRPr="00584F1A">
        <w:rPr>
          <w:rFonts w:ascii="Arial" w:hAnsi="Arial" w:cs="Arial"/>
          <w:i/>
          <w:iCs/>
          <w:sz w:val="24"/>
          <w:szCs w:val="24"/>
        </w:rPr>
        <w:t>Corporate Social Responsibility (CSR) explained with examples</w:t>
      </w:r>
      <w:r w:rsidRPr="00741AA5">
        <w:rPr>
          <w:rFonts w:ascii="Arial" w:hAnsi="Arial" w:cs="Arial"/>
          <w:sz w:val="24"/>
          <w:szCs w:val="24"/>
        </w:rPr>
        <w:t xml:space="preserve">. Available at: </w:t>
      </w:r>
      <w:hyperlink r:id="rId18" w:history="1">
        <w:r w:rsidRPr="00741AA5">
          <w:rPr>
            <w:rStyle w:val="Hyperlink"/>
            <w:rFonts w:ascii="Arial" w:hAnsi="Arial" w:cs="Arial"/>
            <w:sz w:val="24"/>
            <w:szCs w:val="24"/>
          </w:rPr>
          <w:t>https://ubuntuworks.org/corporate-social-responsibility-csr-explained-with-examples/?gad_source=1&amp;gclid=EAIaIQobChMIhPDF6JjOhgMVaU9HAR1q4As8EAAYAiAAEgJbm_D_BwE</w:t>
        </w:r>
      </w:hyperlink>
      <w:r w:rsidRPr="00741AA5">
        <w:rPr>
          <w:rFonts w:ascii="Arial" w:hAnsi="Arial" w:cs="Arial"/>
          <w:sz w:val="24"/>
          <w:szCs w:val="24"/>
        </w:rPr>
        <w:t xml:space="preserve"> (Accessed: 07 June 2024)</w:t>
      </w:r>
    </w:p>
    <w:p w14:paraId="2E500373"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Gorodnichenko, Y, Schnitzer, M, 2010, </w:t>
      </w:r>
      <w:r w:rsidRPr="00584F1A">
        <w:rPr>
          <w:rFonts w:ascii="Arial" w:hAnsi="Arial" w:cs="Arial"/>
          <w:i/>
          <w:iCs/>
          <w:sz w:val="24"/>
          <w:szCs w:val="24"/>
        </w:rPr>
        <w:t>Financial constraints and innovation: Why poor countries don’t catch up</w:t>
      </w:r>
      <w:r w:rsidRPr="00741AA5">
        <w:rPr>
          <w:rFonts w:ascii="Arial" w:hAnsi="Arial" w:cs="Arial"/>
          <w:sz w:val="24"/>
          <w:szCs w:val="24"/>
        </w:rPr>
        <w:t xml:space="preserve"> (No. w15792). National Bureau of Economic Research</w:t>
      </w:r>
    </w:p>
    <w:p w14:paraId="4EA12978"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Green key, 2018, </w:t>
      </w:r>
      <w:r w:rsidRPr="00584F1A">
        <w:rPr>
          <w:rFonts w:ascii="Arial" w:hAnsi="Arial" w:cs="Arial"/>
          <w:i/>
          <w:iCs/>
          <w:sz w:val="24"/>
          <w:szCs w:val="24"/>
        </w:rPr>
        <w:t>Marriott latest hotel group to align CSR with the Global Goals</w:t>
      </w:r>
      <w:r w:rsidRPr="00741AA5">
        <w:rPr>
          <w:rFonts w:ascii="Arial" w:hAnsi="Arial" w:cs="Arial"/>
          <w:sz w:val="24"/>
          <w:szCs w:val="24"/>
        </w:rPr>
        <w:t xml:space="preserve">. Available at: </w:t>
      </w:r>
      <w:hyperlink r:id="rId19" w:anchor=":~:text=Marriott%20International%20launched%20the%20group's,Sustainable%20Development%20Goals%20(SDGs)" w:history="1">
        <w:r w:rsidRPr="00741AA5">
          <w:rPr>
            <w:rStyle w:val="Hyperlink"/>
            <w:rFonts w:ascii="Arial" w:hAnsi="Arial" w:cs="Arial"/>
            <w:sz w:val="24"/>
            <w:szCs w:val="24"/>
          </w:rPr>
          <w:t>https://www.greenkey.global/stories-news-1/2017/12/13/marriott-latest-hotel-group-to-align-csr-with-the-global-goals#:~:text=Marriott%20International%20launched%20the%20group's,Sustainable%20Development%20Goals%20(SDGs)</w:t>
        </w:r>
      </w:hyperlink>
      <w:r w:rsidRPr="00741AA5">
        <w:rPr>
          <w:rFonts w:ascii="Arial" w:hAnsi="Arial" w:cs="Arial"/>
          <w:sz w:val="24"/>
          <w:szCs w:val="24"/>
        </w:rPr>
        <w:t>. (Accessed: 09 June 2024)</w:t>
      </w:r>
    </w:p>
    <w:p w14:paraId="17C0C081"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Green Key, 2023, </w:t>
      </w:r>
      <w:r w:rsidRPr="00584F1A">
        <w:rPr>
          <w:rFonts w:ascii="Arial" w:hAnsi="Arial" w:cs="Arial"/>
          <w:i/>
          <w:iCs/>
          <w:sz w:val="24"/>
          <w:szCs w:val="24"/>
        </w:rPr>
        <w:t>The Green Key Certificate</w:t>
      </w:r>
      <w:r w:rsidRPr="00741AA5">
        <w:rPr>
          <w:rFonts w:ascii="Arial" w:hAnsi="Arial" w:cs="Arial"/>
          <w:sz w:val="24"/>
          <w:szCs w:val="24"/>
        </w:rPr>
        <w:t xml:space="preserve">. Available at: </w:t>
      </w:r>
      <w:hyperlink r:id="rId20" w:history="1">
        <w:r w:rsidRPr="00741AA5">
          <w:rPr>
            <w:rStyle w:val="Hyperlink"/>
            <w:rFonts w:ascii="Arial" w:hAnsi="Arial" w:cs="Arial"/>
            <w:sz w:val="24"/>
            <w:szCs w:val="24"/>
          </w:rPr>
          <w:t>https://www.greenkey.global/</w:t>
        </w:r>
      </w:hyperlink>
      <w:r w:rsidRPr="00741AA5">
        <w:rPr>
          <w:rFonts w:ascii="Arial" w:hAnsi="Arial" w:cs="Arial"/>
          <w:sz w:val="24"/>
          <w:szCs w:val="24"/>
        </w:rPr>
        <w:t xml:space="preserve"> (Accessed: 09 June 2024)</w:t>
      </w:r>
    </w:p>
    <w:p w14:paraId="58A5DB85"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Jauhari, V, 2014, </w:t>
      </w:r>
      <w:r w:rsidRPr="00584F1A">
        <w:rPr>
          <w:rFonts w:ascii="Arial" w:hAnsi="Arial" w:cs="Arial"/>
          <w:i/>
          <w:iCs/>
          <w:sz w:val="24"/>
          <w:szCs w:val="24"/>
        </w:rPr>
        <w:t>Managing Sustainability in the Hospitality and Tourism Industry: paradigms and directions for the future</w:t>
      </w:r>
      <w:r w:rsidRPr="00741AA5">
        <w:rPr>
          <w:rFonts w:ascii="Arial" w:hAnsi="Arial" w:cs="Arial"/>
          <w:sz w:val="24"/>
          <w:szCs w:val="24"/>
        </w:rPr>
        <w:t xml:space="preserve">, Apple Academic Press INC, Waretown, NJ. Available at: </w:t>
      </w:r>
      <w:hyperlink r:id="rId21" w:history="1">
        <w:r w:rsidRPr="00741AA5">
          <w:rPr>
            <w:rStyle w:val="Hyperlink"/>
            <w:rFonts w:ascii="Arial" w:hAnsi="Arial" w:cs="Arial"/>
            <w:sz w:val="24"/>
            <w:szCs w:val="24"/>
          </w:rPr>
          <w:t>Managing Sustainability in the Hospitality and Tourism Industry | Para (taylorfrancis.com)</w:t>
        </w:r>
      </w:hyperlink>
      <w:r w:rsidRPr="00741AA5">
        <w:rPr>
          <w:rFonts w:ascii="Arial" w:hAnsi="Arial" w:cs="Arial"/>
          <w:sz w:val="24"/>
          <w:szCs w:val="24"/>
        </w:rPr>
        <w:t xml:space="preserve"> (Accessed: 09 June 2024)</w:t>
      </w:r>
    </w:p>
    <w:p w14:paraId="6DE3622B"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Legrand, W, Chen, J, S, Laeis, G, C, M, 2022, </w:t>
      </w:r>
      <w:r w:rsidRPr="00584F1A">
        <w:rPr>
          <w:rFonts w:ascii="Arial" w:hAnsi="Arial" w:cs="Arial"/>
          <w:i/>
          <w:iCs/>
          <w:sz w:val="24"/>
          <w:szCs w:val="24"/>
        </w:rPr>
        <w:t>Sustainability in the Hospitality Industry</w:t>
      </w:r>
      <w:r w:rsidRPr="00741AA5">
        <w:rPr>
          <w:rFonts w:ascii="Arial" w:hAnsi="Arial" w:cs="Arial"/>
          <w:sz w:val="24"/>
          <w:szCs w:val="24"/>
        </w:rPr>
        <w:t xml:space="preserve">, London, Routledge. Available at: </w:t>
      </w:r>
      <w:hyperlink r:id="rId22" w:history="1">
        <w:r w:rsidRPr="00741AA5">
          <w:rPr>
            <w:rStyle w:val="Hyperlink"/>
            <w:rFonts w:ascii="Arial" w:hAnsi="Arial" w:cs="Arial"/>
            <w:sz w:val="24"/>
            <w:szCs w:val="24"/>
          </w:rPr>
          <w:t>https://read.kortext.com/reader/pdf/2040028/</w:t>
        </w:r>
      </w:hyperlink>
      <w:r w:rsidRPr="00741AA5">
        <w:rPr>
          <w:rFonts w:ascii="Arial" w:hAnsi="Arial" w:cs="Arial"/>
          <w:sz w:val="24"/>
          <w:szCs w:val="24"/>
        </w:rPr>
        <w:t xml:space="preserve"> (Accessed: 09 June 2024) </w:t>
      </w:r>
    </w:p>
    <w:p w14:paraId="4739F831"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Mahajan, P, 2024, </w:t>
      </w:r>
      <w:r w:rsidRPr="00584F1A">
        <w:rPr>
          <w:rFonts w:ascii="Arial" w:hAnsi="Arial" w:cs="Arial"/>
          <w:i/>
          <w:iCs/>
          <w:sz w:val="24"/>
          <w:szCs w:val="24"/>
        </w:rPr>
        <w:t>What are the biggest sustainability challenges facing the hospitality industry today?</w:t>
      </w:r>
      <w:r w:rsidRPr="00741AA5">
        <w:rPr>
          <w:rFonts w:ascii="Arial" w:hAnsi="Arial" w:cs="Arial"/>
          <w:sz w:val="24"/>
          <w:szCs w:val="24"/>
        </w:rPr>
        <w:t xml:space="preserve"> Available at: </w:t>
      </w:r>
      <w:hyperlink r:id="rId23" w:history="1">
        <w:r w:rsidRPr="00741AA5">
          <w:rPr>
            <w:rStyle w:val="Hyperlink"/>
            <w:rFonts w:ascii="Arial" w:hAnsi="Arial" w:cs="Arial"/>
            <w:sz w:val="24"/>
            <w:szCs w:val="24"/>
          </w:rPr>
          <w:t>https://www.linkedin.com/advice/1/what-biggest-sustainability-challenges-facing-hospitality-2it2c</w:t>
        </w:r>
      </w:hyperlink>
      <w:r w:rsidRPr="00741AA5">
        <w:rPr>
          <w:rFonts w:ascii="Arial" w:hAnsi="Arial" w:cs="Arial"/>
          <w:sz w:val="24"/>
          <w:szCs w:val="24"/>
        </w:rPr>
        <w:t xml:space="preserve"> (Accessed: 09 June 2024)</w:t>
      </w:r>
    </w:p>
    <w:p w14:paraId="15F35149"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Mintel, 2023, </w:t>
      </w:r>
      <w:r w:rsidRPr="00584F1A">
        <w:rPr>
          <w:rFonts w:ascii="Arial" w:hAnsi="Arial" w:cs="Arial"/>
          <w:i/>
          <w:iCs/>
          <w:sz w:val="24"/>
          <w:szCs w:val="24"/>
        </w:rPr>
        <w:t>UK Hotels Market Report 2023</w:t>
      </w:r>
      <w:r w:rsidRPr="00741AA5">
        <w:rPr>
          <w:rFonts w:ascii="Arial" w:hAnsi="Arial" w:cs="Arial"/>
          <w:sz w:val="24"/>
          <w:szCs w:val="24"/>
        </w:rPr>
        <w:t xml:space="preserve">. Available at: </w:t>
      </w:r>
      <w:hyperlink r:id="rId24" w:history="1">
        <w:r w:rsidRPr="00741AA5">
          <w:rPr>
            <w:rStyle w:val="Hyperlink"/>
            <w:rFonts w:ascii="Arial" w:hAnsi="Arial" w:cs="Arial"/>
            <w:sz w:val="24"/>
            <w:szCs w:val="24"/>
          </w:rPr>
          <w:t>https://store.mintel.com/report/uk-hotels-market-report</w:t>
        </w:r>
      </w:hyperlink>
      <w:r w:rsidRPr="00741AA5">
        <w:rPr>
          <w:rFonts w:ascii="Arial" w:hAnsi="Arial" w:cs="Arial"/>
          <w:sz w:val="24"/>
          <w:szCs w:val="24"/>
        </w:rPr>
        <w:t xml:space="preserve"> (Accessed: 10 June 2024)</w:t>
      </w:r>
    </w:p>
    <w:p w14:paraId="32821D0F"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Prof. Dr. Van der Loo, 2024, </w:t>
      </w:r>
      <w:r w:rsidRPr="00584F1A">
        <w:rPr>
          <w:rFonts w:ascii="Arial" w:hAnsi="Arial" w:cs="Arial"/>
          <w:i/>
          <w:iCs/>
          <w:sz w:val="24"/>
          <w:szCs w:val="24"/>
        </w:rPr>
        <w:t>10 Advantages of Sustainable Development</w:t>
      </w:r>
      <w:r w:rsidRPr="00741AA5">
        <w:rPr>
          <w:rFonts w:ascii="Arial" w:hAnsi="Arial" w:cs="Arial"/>
          <w:sz w:val="24"/>
          <w:szCs w:val="24"/>
        </w:rPr>
        <w:t xml:space="preserve">. Available at: </w:t>
      </w:r>
      <w:hyperlink r:id="rId25" w:history="1">
        <w:r w:rsidRPr="00741AA5">
          <w:rPr>
            <w:rStyle w:val="Hyperlink"/>
            <w:rFonts w:ascii="Arial" w:hAnsi="Arial" w:cs="Arial"/>
            <w:sz w:val="24"/>
            <w:szCs w:val="24"/>
          </w:rPr>
          <w:t>https://www.linkedin.com/pulse/10-advantages-sustainable-development-academy-of-public-policies-f0uzc</w:t>
        </w:r>
      </w:hyperlink>
      <w:r w:rsidRPr="00741AA5">
        <w:rPr>
          <w:rFonts w:ascii="Arial" w:hAnsi="Arial" w:cs="Arial"/>
          <w:sz w:val="24"/>
          <w:szCs w:val="24"/>
        </w:rPr>
        <w:t xml:space="preserve"> (Accessed: 09 June 2024)</w:t>
      </w:r>
    </w:p>
    <w:p w14:paraId="44A1A37D"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lastRenderedPageBreak/>
        <w:t xml:space="preserve">Spiliakos, A, 2018, What does sustainability mean in business? Available at: </w:t>
      </w:r>
      <w:hyperlink r:id="rId26" w:history="1">
        <w:r w:rsidRPr="00741AA5">
          <w:rPr>
            <w:rStyle w:val="Hyperlink"/>
            <w:rFonts w:ascii="Arial" w:hAnsi="Arial" w:cs="Arial"/>
            <w:sz w:val="24"/>
            <w:szCs w:val="24"/>
          </w:rPr>
          <w:t>https://online.hbs.edu/blog/post/what-is-sustainability-in-business</w:t>
        </w:r>
      </w:hyperlink>
      <w:r w:rsidRPr="00741AA5">
        <w:rPr>
          <w:rFonts w:ascii="Arial" w:hAnsi="Arial" w:cs="Arial"/>
          <w:sz w:val="24"/>
          <w:szCs w:val="24"/>
        </w:rPr>
        <w:t xml:space="preserve"> (Accessed: 09 June 2024)</w:t>
      </w:r>
    </w:p>
    <w:p w14:paraId="0809C07D"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Sustainable Hospitality Alliance, 2020, Business Case for Sustainable Hotels. Available at: </w:t>
      </w:r>
      <w:hyperlink r:id="rId27" w:history="1">
        <w:r w:rsidRPr="00741AA5">
          <w:rPr>
            <w:rStyle w:val="Hyperlink"/>
            <w:rFonts w:ascii="Arial" w:hAnsi="Arial" w:cs="Arial"/>
            <w:sz w:val="24"/>
            <w:szCs w:val="24"/>
          </w:rPr>
          <w:t>https://sustainablehospitalityalliance.org/wp-content/uploads/2020/05/Business-Case-for-Sustainable-Hotels-Recommendations-for-hotel-investors-and-asset-managers.pdf</w:t>
        </w:r>
      </w:hyperlink>
      <w:r w:rsidRPr="00741AA5">
        <w:rPr>
          <w:rFonts w:ascii="Arial" w:hAnsi="Arial" w:cs="Arial"/>
          <w:sz w:val="24"/>
          <w:szCs w:val="24"/>
        </w:rPr>
        <w:t xml:space="preserve"> (Accessed: 09 June 2024)</w:t>
      </w:r>
    </w:p>
    <w:p w14:paraId="792A3939" w14:textId="77777777" w:rsidR="00741AA5" w:rsidRPr="00741AA5" w:rsidRDefault="00741AA5" w:rsidP="00741AA5">
      <w:pPr>
        <w:spacing w:line="360" w:lineRule="auto"/>
        <w:jc w:val="both"/>
        <w:rPr>
          <w:rFonts w:ascii="Arial" w:hAnsi="Arial" w:cs="Arial"/>
          <w:sz w:val="24"/>
          <w:szCs w:val="24"/>
        </w:rPr>
      </w:pPr>
      <w:r w:rsidRPr="00741AA5">
        <w:rPr>
          <w:rFonts w:ascii="Arial" w:hAnsi="Arial" w:cs="Arial"/>
          <w:sz w:val="24"/>
          <w:szCs w:val="24"/>
        </w:rPr>
        <w:t xml:space="preserve">Sweeney, 2020, The costs and benefits of measuring sustainability. Available at: </w:t>
      </w:r>
      <w:hyperlink r:id="rId28" w:history="1">
        <w:r w:rsidRPr="00741AA5">
          <w:rPr>
            <w:rStyle w:val="Hyperlink"/>
            <w:rFonts w:ascii="Arial" w:hAnsi="Arial" w:cs="Arial"/>
            <w:sz w:val="24"/>
            <w:szCs w:val="24"/>
          </w:rPr>
          <w:t>https://kb.gcsu.edu/cgi/viewcontent.cgi?article=1000&amp;context=fac-staff</w:t>
        </w:r>
      </w:hyperlink>
      <w:r w:rsidRPr="00741AA5">
        <w:rPr>
          <w:rFonts w:ascii="Arial" w:hAnsi="Arial" w:cs="Arial"/>
          <w:sz w:val="24"/>
          <w:szCs w:val="24"/>
        </w:rPr>
        <w:t xml:space="preserve"> (Accessed: 09 June 2024)</w:t>
      </w:r>
    </w:p>
    <w:p w14:paraId="63E23A4A" w14:textId="77777777" w:rsidR="00741AA5" w:rsidRPr="00741AA5" w:rsidRDefault="00741AA5" w:rsidP="00741AA5">
      <w:pPr>
        <w:spacing w:line="360" w:lineRule="auto"/>
        <w:rPr>
          <w:rFonts w:ascii="Arial" w:hAnsi="Arial" w:cs="Arial"/>
          <w:sz w:val="24"/>
          <w:szCs w:val="24"/>
        </w:rPr>
      </w:pPr>
      <w:r w:rsidRPr="00741AA5">
        <w:rPr>
          <w:rFonts w:ascii="Arial" w:hAnsi="Arial" w:cs="Arial"/>
          <w:sz w:val="24"/>
          <w:szCs w:val="24"/>
        </w:rPr>
        <w:t xml:space="preserve">The Green Key, 2022, Green Key criteria and explanatory notes Hotels &amp; Hostels 1 January 2022 – 31 December 2026 . available at: </w:t>
      </w:r>
      <w:hyperlink r:id="rId29" w:history="1">
        <w:r w:rsidRPr="00741AA5">
          <w:rPr>
            <w:rStyle w:val="Hyperlink"/>
            <w:rFonts w:ascii="Arial" w:hAnsi="Arial" w:cs="Arial"/>
            <w:sz w:val="24"/>
            <w:szCs w:val="24"/>
          </w:rPr>
          <w:t>https://static1.squarespace.com/static/55371f97e4b0fce8c1ee4c69/t/657811a969db543110f4cfe1/1702367658219/Green+Key+criteria+and+explanatory+notes+2022-2026+hotels+and+hostels.pdf</w:t>
        </w:r>
      </w:hyperlink>
      <w:r w:rsidRPr="00741AA5">
        <w:rPr>
          <w:rFonts w:ascii="Arial" w:hAnsi="Arial" w:cs="Arial"/>
          <w:sz w:val="24"/>
          <w:szCs w:val="24"/>
        </w:rPr>
        <w:t xml:space="preserve"> (Accessed: 09 June 2024) </w:t>
      </w:r>
    </w:p>
    <w:sectPr w:rsidR="00741AA5" w:rsidRPr="00741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436C14"/>
    <w:multiLevelType w:val="multilevel"/>
    <w:tmpl w:val="5860EA74"/>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B645D87"/>
    <w:multiLevelType w:val="hybridMultilevel"/>
    <w:tmpl w:val="AB50A08E"/>
    <w:lvl w:ilvl="0" w:tplc="6C24157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A6EF0"/>
    <w:multiLevelType w:val="multilevel"/>
    <w:tmpl w:val="6AE42BF0"/>
    <w:lvl w:ilvl="0">
      <w:start w:val="3"/>
      <w:numFmt w:val="decimal"/>
      <w:lvlText w:val="%1."/>
      <w:lvlJc w:val="left"/>
      <w:pPr>
        <w:ind w:left="760" w:hanging="360"/>
      </w:pPr>
      <w:rPr>
        <w:rFonts w:hint="default"/>
      </w:rPr>
    </w:lvl>
    <w:lvl w:ilvl="1">
      <w:start w:val="1"/>
      <w:numFmt w:val="decimal"/>
      <w:isLgl/>
      <w:lvlText w:val="%1.%2"/>
      <w:lvlJc w:val="left"/>
      <w:pPr>
        <w:ind w:left="1120" w:hanging="360"/>
      </w:pPr>
      <w:rPr>
        <w:rFonts w:hint="default"/>
      </w:rPr>
    </w:lvl>
    <w:lvl w:ilvl="2">
      <w:start w:val="1"/>
      <w:numFmt w:val="decimal"/>
      <w:isLgl/>
      <w:lvlText w:val="%1.%2.%3"/>
      <w:lvlJc w:val="left"/>
      <w:pPr>
        <w:ind w:left="1840" w:hanging="720"/>
      </w:pPr>
      <w:rPr>
        <w:rFonts w:hint="default"/>
      </w:rPr>
    </w:lvl>
    <w:lvl w:ilvl="3">
      <w:start w:val="1"/>
      <w:numFmt w:val="decimal"/>
      <w:isLgl/>
      <w:lvlText w:val="%1.%2.%3.%4"/>
      <w:lvlJc w:val="left"/>
      <w:pPr>
        <w:ind w:left="2560" w:hanging="1080"/>
      </w:pPr>
      <w:rPr>
        <w:rFonts w:hint="default"/>
      </w:rPr>
    </w:lvl>
    <w:lvl w:ilvl="4">
      <w:start w:val="1"/>
      <w:numFmt w:val="decimal"/>
      <w:isLgl/>
      <w:lvlText w:val="%1.%2.%3.%4.%5"/>
      <w:lvlJc w:val="left"/>
      <w:pPr>
        <w:ind w:left="2920" w:hanging="1080"/>
      </w:pPr>
      <w:rPr>
        <w:rFonts w:hint="default"/>
      </w:rPr>
    </w:lvl>
    <w:lvl w:ilvl="5">
      <w:start w:val="1"/>
      <w:numFmt w:val="decimal"/>
      <w:isLgl/>
      <w:lvlText w:val="%1.%2.%3.%4.%5.%6"/>
      <w:lvlJc w:val="left"/>
      <w:pPr>
        <w:ind w:left="3640" w:hanging="1440"/>
      </w:pPr>
      <w:rPr>
        <w:rFonts w:hint="default"/>
      </w:rPr>
    </w:lvl>
    <w:lvl w:ilvl="6">
      <w:start w:val="1"/>
      <w:numFmt w:val="decimal"/>
      <w:isLgl/>
      <w:lvlText w:val="%1.%2.%3.%4.%5.%6.%7"/>
      <w:lvlJc w:val="left"/>
      <w:pPr>
        <w:ind w:left="4000" w:hanging="1440"/>
      </w:pPr>
      <w:rPr>
        <w:rFonts w:hint="default"/>
      </w:rPr>
    </w:lvl>
    <w:lvl w:ilvl="7">
      <w:start w:val="1"/>
      <w:numFmt w:val="decimal"/>
      <w:isLgl/>
      <w:lvlText w:val="%1.%2.%3.%4.%5.%6.%7.%8"/>
      <w:lvlJc w:val="left"/>
      <w:pPr>
        <w:ind w:left="4720" w:hanging="1800"/>
      </w:pPr>
      <w:rPr>
        <w:rFonts w:hint="default"/>
      </w:rPr>
    </w:lvl>
    <w:lvl w:ilvl="8">
      <w:start w:val="1"/>
      <w:numFmt w:val="decimal"/>
      <w:isLgl/>
      <w:lvlText w:val="%1.%2.%3.%4.%5.%6.%7.%8.%9"/>
      <w:lvlJc w:val="left"/>
      <w:pPr>
        <w:ind w:left="5080" w:hanging="1800"/>
      </w:pPr>
      <w:rPr>
        <w:rFonts w:hint="default"/>
      </w:rPr>
    </w:lvl>
  </w:abstractNum>
  <w:abstractNum w:abstractNumId="3" w15:restartNumberingAfterBreak="0">
    <w:nsid w:val="49741A03"/>
    <w:multiLevelType w:val="hybridMultilevel"/>
    <w:tmpl w:val="5066BE4A"/>
    <w:lvl w:ilvl="0" w:tplc="E8B8835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F818EC"/>
    <w:multiLevelType w:val="multilevel"/>
    <w:tmpl w:val="389E5964"/>
    <w:lvl w:ilvl="0">
      <w:start w:val="3"/>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75B666A"/>
    <w:multiLevelType w:val="multilevel"/>
    <w:tmpl w:val="5D82DAA2"/>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798405153">
    <w:abstractNumId w:val="0"/>
  </w:num>
  <w:num w:numId="2" w16cid:durableId="738864398">
    <w:abstractNumId w:val="4"/>
  </w:num>
  <w:num w:numId="3" w16cid:durableId="1988437071">
    <w:abstractNumId w:val="1"/>
  </w:num>
  <w:num w:numId="4" w16cid:durableId="620890622">
    <w:abstractNumId w:val="3"/>
  </w:num>
  <w:num w:numId="5" w16cid:durableId="1898199145">
    <w:abstractNumId w:val="5"/>
  </w:num>
  <w:num w:numId="6" w16cid:durableId="20043575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536"/>
    <w:rsid w:val="0000269A"/>
    <w:rsid w:val="00013A6B"/>
    <w:rsid w:val="00014367"/>
    <w:rsid w:val="00024791"/>
    <w:rsid w:val="000301C0"/>
    <w:rsid w:val="0004479D"/>
    <w:rsid w:val="00045F0A"/>
    <w:rsid w:val="00051A8C"/>
    <w:rsid w:val="00060918"/>
    <w:rsid w:val="000645E0"/>
    <w:rsid w:val="0006618E"/>
    <w:rsid w:val="00073537"/>
    <w:rsid w:val="000749C8"/>
    <w:rsid w:val="00085E50"/>
    <w:rsid w:val="00085ECB"/>
    <w:rsid w:val="000B168D"/>
    <w:rsid w:val="000B60DA"/>
    <w:rsid w:val="000B643A"/>
    <w:rsid w:val="000B6AC0"/>
    <w:rsid w:val="000C12D5"/>
    <w:rsid w:val="000D033E"/>
    <w:rsid w:val="000D05FE"/>
    <w:rsid w:val="000D48CF"/>
    <w:rsid w:val="000E1EC1"/>
    <w:rsid w:val="000F29B1"/>
    <w:rsid w:val="000F755D"/>
    <w:rsid w:val="001002E2"/>
    <w:rsid w:val="00105601"/>
    <w:rsid w:val="00105DC8"/>
    <w:rsid w:val="0010667F"/>
    <w:rsid w:val="00106EC1"/>
    <w:rsid w:val="00117311"/>
    <w:rsid w:val="00121BFE"/>
    <w:rsid w:val="00124BC1"/>
    <w:rsid w:val="00130E41"/>
    <w:rsid w:val="001403DE"/>
    <w:rsid w:val="001505A0"/>
    <w:rsid w:val="0015509A"/>
    <w:rsid w:val="00155143"/>
    <w:rsid w:val="00157DA0"/>
    <w:rsid w:val="00163789"/>
    <w:rsid w:val="00170826"/>
    <w:rsid w:val="00174673"/>
    <w:rsid w:val="00175D4B"/>
    <w:rsid w:val="00180161"/>
    <w:rsid w:val="00182D13"/>
    <w:rsid w:val="00193FFA"/>
    <w:rsid w:val="00196BBD"/>
    <w:rsid w:val="001A019D"/>
    <w:rsid w:val="001A30CA"/>
    <w:rsid w:val="001B4082"/>
    <w:rsid w:val="001C25C6"/>
    <w:rsid w:val="001C6716"/>
    <w:rsid w:val="001D0ACA"/>
    <w:rsid w:val="001D361A"/>
    <w:rsid w:val="001E4AF1"/>
    <w:rsid w:val="001F2A8E"/>
    <w:rsid w:val="001F3359"/>
    <w:rsid w:val="002115F6"/>
    <w:rsid w:val="00216E3B"/>
    <w:rsid w:val="002246B8"/>
    <w:rsid w:val="00225E54"/>
    <w:rsid w:val="00227C86"/>
    <w:rsid w:val="00237DCA"/>
    <w:rsid w:val="002418D1"/>
    <w:rsid w:val="00246962"/>
    <w:rsid w:val="002754F5"/>
    <w:rsid w:val="00285416"/>
    <w:rsid w:val="00287AFA"/>
    <w:rsid w:val="002B0593"/>
    <w:rsid w:val="002B2BBA"/>
    <w:rsid w:val="002B2D4E"/>
    <w:rsid w:val="002C0E3A"/>
    <w:rsid w:val="002C3ECD"/>
    <w:rsid w:val="002C6937"/>
    <w:rsid w:val="002C7A38"/>
    <w:rsid w:val="00306053"/>
    <w:rsid w:val="00313D70"/>
    <w:rsid w:val="00317337"/>
    <w:rsid w:val="00332A79"/>
    <w:rsid w:val="0033648C"/>
    <w:rsid w:val="00343787"/>
    <w:rsid w:val="00343D6E"/>
    <w:rsid w:val="00346E92"/>
    <w:rsid w:val="00353BF7"/>
    <w:rsid w:val="00355C8B"/>
    <w:rsid w:val="00356A05"/>
    <w:rsid w:val="00380647"/>
    <w:rsid w:val="003835F4"/>
    <w:rsid w:val="003B09C6"/>
    <w:rsid w:val="003B67DE"/>
    <w:rsid w:val="003D1541"/>
    <w:rsid w:val="003D3F5E"/>
    <w:rsid w:val="003D598A"/>
    <w:rsid w:val="003E76CD"/>
    <w:rsid w:val="003F6891"/>
    <w:rsid w:val="00405E05"/>
    <w:rsid w:val="00406FB5"/>
    <w:rsid w:val="00433E5A"/>
    <w:rsid w:val="00434367"/>
    <w:rsid w:val="00450CE4"/>
    <w:rsid w:val="00451880"/>
    <w:rsid w:val="00464CA8"/>
    <w:rsid w:val="004800AB"/>
    <w:rsid w:val="00490DFD"/>
    <w:rsid w:val="004B30E9"/>
    <w:rsid w:val="004C769E"/>
    <w:rsid w:val="004D21EF"/>
    <w:rsid w:val="004D4A42"/>
    <w:rsid w:val="004E0E47"/>
    <w:rsid w:val="004E5669"/>
    <w:rsid w:val="004E6FB4"/>
    <w:rsid w:val="004F5409"/>
    <w:rsid w:val="005011B6"/>
    <w:rsid w:val="00501401"/>
    <w:rsid w:val="00506DB2"/>
    <w:rsid w:val="00511028"/>
    <w:rsid w:val="00512526"/>
    <w:rsid w:val="0051559C"/>
    <w:rsid w:val="00525392"/>
    <w:rsid w:val="00540ECA"/>
    <w:rsid w:val="00551CCF"/>
    <w:rsid w:val="00557105"/>
    <w:rsid w:val="00557B3C"/>
    <w:rsid w:val="00570404"/>
    <w:rsid w:val="005824F9"/>
    <w:rsid w:val="00584F1A"/>
    <w:rsid w:val="0058744A"/>
    <w:rsid w:val="005A050C"/>
    <w:rsid w:val="005A3170"/>
    <w:rsid w:val="005A7DCF"/>
    <w:rsid w:val="005B1F0C"/>
    <w:rsid w:val="005B3625"/>
    <w:rsid w:val="005C3281"/>
    <w:rsid w:val="005E38F5"/>
    <w:rsid w:val="005E4836"/>
    <w:rsid w:val="005F0E24"/>
    <w:rsid w:val="005F1840"/>
    <w:rsid w:val="005F770E"/>
    <w:rsid w:val="00601944"/>
    <w:rsid w:val="006024EB"/>
    <w:rsid w:val="00604E78"/>
    <w:rsid w:val="00605A77"/>
    <w:rsid w:val="00613716"/>
    <w:rsid w:val="00613995"/>
    <w:rsid w:val="0062200C"/>
    <w:rsid w:val="00631DAA"/>
    <w:rsid w:val="0063525B"/>
    <w:rsid w:val="00636AB8"/>
    <w:rsid w:val="00640CD8"/>
    <w:rsid w:val="00643594"/>
    <w:rsid w:val="006503C7"/>
    <w:rsid w:val="00666C2D"/>
    <w:rsid w:val="00673490"/>
    <w:rsid w:val="00684E9C"/>
    <w:rsid w:val="0068536E"/>
    <w:rsid w:val="00692BE1"/>
    <w:rsid w:val="00695764"/>
    <w:rsid w:val="006A27A9"/>
    <w:rsid w:val="006E4773"/>
    <w:rsid w:val="006E7AED"/>
    <w:rsid w:val="006E7BCD"/>
    <w:rsid w:val="006F3C9F"/>
    <w:rsid w:val="00704758"/>
    <w:rsid w:val="00710D27"/>
    <w:rsid w:val="00713199"/>
    <w:rsid w:val="0071793B"/>
    <w:rsid w:val="0072071E"/>
    <w:rsid w:val="00733573"/>
    <w:rsid w:val="00741AA5"/>
    <w:rsid w:val="00753E72"/>
    <w:rsid w:val="00763E5D"/>
    <w:rsid w:val="007832A5"/>
    <w:rsid w:val="007A0C0D"/>
    <w:rsid w:val="007A0D98"/>
    <w:rsid w:val="007A10F0"/>
    <w:rsid w:val="007B61D0"/>
    <w:rsid w:val="007D0F07"/>
    <w:rsid w:val="007D30C8"/>
    <w:rsid w:val="007D47B9"/>
    <w:rsid w:val="007E30A0"/>
    <w:rsid w:val="00801242"/>
    <w:rsid w:val="008131EC"/>
    <w:rsid w:val="0082083B"/>
    <w:rsid w:val="00830281"/>
    <w:rsid w:val="00853EE9"/>
    <w:rsid w:val="00856987"/>
    <w:rsid w:val="00863FA7"/>
    <w:rsid w:val="00871191"/>
    <w:rsid w:val="00873AB0"/>
    <w:rsid w:val="008777BA"/>
    <w:rsid w:val="008832B9"/>
    <w:rsid w:val="00886A45"/>
    <w:rsid w:val="0089342D"/>
    <w:rsid w:val="00897D18"/>
    <w:rsid w:val="008B16BD"/>
    <w:rsid w:val="008C5449"/>
    <w:rsid w:val="008E02EB"/>
    <w:rsid w:val="008E4F47"/>
    <w:rsid w:val="008E6D78"/>
    <w:rsid w:val="008F13BB"/>
    <w:rsid w:val="008F1922"/>
    <w:rsid w:val="0090171A"/>
    <w:rsid w:val="00903286"/>
    <w:rsid w:val="00905C88"/>
    <w:rsid w:val="00905DDB"/>
    <w:rsid w:val="00912BA5"/>
    <w:rsid w:val="00915697"/>
    <w:rsid w:val="00924326"/>
    <w:rsid w:val="0092494A"/>
    <w:rsid w:val="00925F19"/>
    <w:rsid w:val="00931426"/>
    <w:rsid w:val="00944DF2"/>
    <w:rsid w:val="00945D59"/>
    <w:rsid w:val="00946536"/>
    <w:rsid w:val="00962679"/>
    <w:rsid w:val="00965CA4"/>
    <w:rsid w:val="0097018F"/>
    <w:rsid w:val="00972CF4"/>
    <w:rsid w:val="00973B1F"/>
    <w:rsid w:val="00974AC9"/>
    <w:rsid w:val="0098077E"/>
    <w:rsid w:val="00980BF0"/>
    <w:rsid w:val="009816B3"/>
    <w:rsid w:val="00985DCD"/>
    <w:rsid w:val="00990C4C"/>
    <w:rsid w:val="00997C44"/>
    <w:rsid w:val="009A0A11"/>
    <w:rsid w:val="009A18D9"/>
    <w:rsid w:val="009A37E9"/>
    <w:rsid w:val="009B22FD"/>
    <w:rsid w:val="009C18E9"/>
    <w:rsid w:val="009C64E8"/>
    <w:rsid w:val="009C7ED4"/>
    <w:rsid w:val="009D1565"/>
    <w:rsid w:val="009E0A1B"/>
    <w:rsid w:val="009F057F"/>
    <w:rsid w:val="009F3F8F"/>
    <w:rsid w:val="009F7477"/>
    <w:rsid w:val="00A22F4B"/>
    <w:rsid w:val="00A25D72"/>
    <w:rsid w:val="00A261FD"/>
    <w:rsid w:val="00A3726A"/>
    <w:rsid w:val="00A4611D"/>
    <w:rsid w:val="00A514D9"/>
    <w:rsid w:val="00A569D2"/>
    <w:rsid w:val="00A6366D"/>
    <w:rsid w:val="00A72532"/>
    <w:rsid w:val="00A74F35"/>
    <w:rsid w:val="00A750CC"/>
    <w:rsid w:val="00A85645"/>
    <w:rsid w:val="00A92658"/>
    <w:rsid w:val="00AA3182"/>
    <w:rsid w:val="00AB53B3"/>
    <w:rsid w:val="00AC3E1D"/>
    <w:rsid w:val="00AD0AFB"/>
    <w:rsid w:val="00AE0E8A"/>
    <w:rsid w:val="00AE1567"/>
    <w:rsid w:val="00AE6894"/>
    <w:rsid w:val="00B1161C"/>
    <w:rsid w:val="00B16EAD"/>
    <w:rsid w:val="00B415F7"/>
    <w:rsid w:val="00B430ED"/>
    <w:rsid w:val="00B44F0B"/>
    <w:rsid w:val="00B52166"/>
    <w:rsid w:val="00B65C71"/>
    <w:rsid w:val="00B66FBA"/>
    <w:rsid w:val="00B731B6"/>
    <w:rsid w:val="00B75D40"/>
    <w:rsid w:val="00B802CB"/>
    <w:rsid w:val="00B81C25"/>
    <w:rsid w:val="00B87A58"/>
    <w:rsid w:val="00B92F51"/>
    <w:rsid w:val="00BA05F8"/>
    <w:rsid w:val="00BA62EF"/>
    <w:rsid w:val="00BC703A"/>
    <w:rsid w:val="00BC7A61"/>
    <w:rsid w:val="00BD3E3F"/>
    <w:rsid w:val="00BE2A86"/>
    <w:rsid w:val="00BE3A46"/>
    <w:rsid w:val="00BE7494"/>
    <w:rsid w:val="00BF1BA9"/>
    <w:rsid w:val="00C034AC"/>
    <w:rsid w:val="00C109CA"/>
    <w:rsid w:val="00C128CB"/>
    <w:rsid w:val="00C24203"/>
    <w:rsid w:val="00C35C98"/>
    <w:rsid w:val="00C5036D"/>
    <w:rsid w:val="00C546DF"/>
    <w:rsid w:val="00C555FA"/>
    <w:rsid w:val="00C61AB5"/>
    <w:rsid w:val="00C646F6"/>
    <w:rsid w:val="00C8693F"/>
    <w:rsid w:val="00C9342C"/>
    <w:rsid w:val="00CA663B"/>
    <w:rsid w:val="00CB3D4F"/>
    <w:rsid w:val="00CB530A"/>
    <w:rsid w:val="00CC43DC"/>
    <w:rsid w:val="00CC5219"/>
    <w:rsid w:val="00CC6BAA"/>
    <w:rsid w:val="00CD080A"/>
    <w:rsid w:val="00CD31B7"/>
    <w:rsid w:val="00CD69DB"/>
    <w:rsid w:val="00CE6296"/>
    <w:rsid w:val="00CF2B2A"/>
    <w:rsid w:val="00CF530A"/>
    <w:rsid w:val="00D0087E"/>
    <w:rsid w:val="00D109ED"/>
    <w:rsid w:val="00D22291"/>
    <w:rsid w:val="00D247F1"/>
    <w:rsid w:val="00D3350A"/>
    <w:rsid w:val="00D55C9E"/>
    <w:rsid w:val="00D60879"/>
    <w:rsid w:val="00D71771"/>
    <w:rsid w:val="00D75DC6"/>
    <w:rsid w:val="00D7635B"/>
    <w:rsid w:val="00D816E9"/>
    <w:rsid w:val="00D82A8F"/>
    <w:rsid w:val="00D8648C"/>
    <w:rsid w:val="00D915EE"/>
    <w:rsid w:val="00D91C55"/>
    <w:rsid w:val="00DA68F3"/>
    <w:rsid w:val="00DB27BA"/>
    <w:rsid w:val="00DB62BE"/>
    <w:rsid w:val="00DC5B8A"/>
    <w:rsid w:val="00DC6EB5"/>
    <w:rsid w:val="00DD2BA0"/>
    <w:rsid w:val="00DD4AB0"/>
    <w:rsid w:val="00DE350F"/>
    <w:rsid w:val="00DE51EE"/>
    <w:rsid w:val="00DE5967"/>
    <w:rsid w:val="00DE6F76"/>
    <w:rsid w:val="00DF042C"/>
    <w:rsid w:val="00DF5BBB"/>
    <w:rsid w:val="00E02506"/>
    <w:rsid w:val="00E13F47"/>
    <w:rsid w:val="00E14648"/>
    <w:rsid w:val="00E17D4B"/>
    <w:rsid w:val="00E27BD0"/>
    <w:rsid w:val="00E30D67"/>
    <w:rsid w:val="00E32F74"/>
    <w:rsid w:val="00E331E9"/>
    <w:rsid w:val="00E37B34"/>
    <w:rsid w:val="00E4625E"/>
    <w:rsid w:val="00E568FB"/>
    <w:rsid w:val="00E56922"/>
    <w:rsid w:val="00E6574E"/>
    <w:rsid w:val="00E65C87"/>
    <w:rsid w:val="00E67538"/>
    <w:rsid w:val="00E70B57"/>
    <w:rsid w:val="00E76129"/>
    <w:rsid w:val="00E77D40"/>
    <w:rsid w:val="00E825AC"/>
    <w:rsid w:val="00E90AFA"/>
    <w:rsid w:val="00E91E0B"/>
    <w:rsid w:val="00E944C3"/>
    <w:rsid w:val="00E94AB2"/>
    <w:rsid w:val="00E96CB3"/>
    <w:rsid w:val="00EA4791"/>
    <w:rsid w:val="00EB38A2"/>
    <w:rsid w:val="00EB55CA"/>
    <w:rsid w:val="00ED7DF9"/>
    <w:rsid w:val="00EE0258"/>
    <w:rsid w:val="00EE2187"/>
    <w:rsid w:val="00EE4715"/>
    <w:rsid w:val="00F02483"/>
    <w:rsid w:val="00F15EF3"/>
    <w:rsid w:val="00F2178B"/>
    <w:rsid w:val="00F3543E"/>
    <w:rsid w:val="00F408E3"/>
    <w:rsid w:val="00F674EF"/>
    <w:rsid w:val="00F83119"/>
    <w:rsid w:val="00F867EB"/>
    <w:rsid w:val="00F94438"/>
    <w:rsid w:val="00FB0CB6"/>
    <w:rsid w:val="00FB1549"/>
    <w:rsid w:val="00FB59DA"/>
    <w:rsid w:val="00FD3A37"/>
    <w:rsid w:val="00FD59B9"/>
    <w:rsid w:val="00FE2534"/>
    <w:rsid w:val="00FE3AEF"/>
    <w:rsid w:val="00FE5575"/>
    <w:rsid w:val="00FF0D65"/>
    <w:rsid w:val="00FF3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23448"/>
  <w15:chartTrackingRefBased/>
  <w15:docId w15:val="{5AC41B66-3AE8-4F91-A4F9-0746EB5BC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536"/>
    <w:rPr>
      <w:rFonts w:eastAsiaTheme="majorEastAsia" w:cstheme="majorBidi"/>
      <w:color w:val="272727" w:themeColor="text1" w:themeTint="D8"/>
    </w:rPr>
  </w:style>
  <w:style w:type="paragraph" w:styleId="Title">
    <w:name w:val="Title"/>
    <w:basedOn w:val="Normal"/>
    <w:next w:val="Normal"/>
    <w:link w:val="TitleChar"/>
    <w:uiPriority w:val="10"/>
    <w:qFormat/>
    <w:rsid w:val="00946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536"/>
    <w:pPr>
      <w:spacing w:before="160"/>
      <w:jc w:val="center"/>
    </w:pPr>
    <w:rPr>
      <w:i/>
      <w:iCs/>
      <w:color w:val="404040" w:themeColor="text1" w:themeTint="BF"/>
    </w:rPr>
  </w:style>
  <w:style w:type="character" w:customStyle="1" w:styleId="QuoteChar">
    <w:name w:val="Quote Char"/>
    <w:basedOn w:val="DefaultParagraphFont"/>
    <w:link w:val="Quote"/>
    <w:uiPriority w:val="29"/>
    <w:rsid w:val="00946536"/>
    <w:rPr>
      <w:i/>
      <w:iCs/>
      <w:color w:val="404040" w:themeColor="text1" w:themeTint="BF"/>
    </w:rPr>
  </w:style>
  <w:style w:type="paragraph" w:styleId="ListParagraph">
    <w:name w:val="List Paragraph"/>
    <w:basedOn w:val="Normal"/>
    <w:uiPriority w:val="34"/>
    <w:qFormat/>
    <w:rsid w:val="00946536"/>
    <w:pPr>
      <w:ind w:left="720"/>
      <w:contextualSpacing/>
    </w:pPr>
  </w:style>
  <w:style w:type="character" w:styleId="IntenseEmphasis">
    <w:name w:val="Intense Emphasis"/>
    <w:basedOn w:val="DefaultParagraphFont"/>
    <w:uiPriority w:val="21"/>
    <w:qFormat/>
    <w:rsid w:val="00946536"/>
    <w:rPr>
      <w:i/>
      <w:iCs/>
      <w:color w:val="0F4761" w:themeColor="accent1" w:themeShade="BF"/>
    </w:rPr>
  </w:style>
  <w:style w:type="paragraph" w:styleId="IntenseQuote">
    <w:name w:val="Intense Quote"/>
    <w:basedOn w:val="Normal"/>
    <w:next w:val="Normal"/>
    <w:link w:val="IntenseQuoteChar"/>
    <w:uiPriority w:val="30"/>
    <w:qFormat/>
    <w:rsid w:val="00946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536"/>
    <w:rPr>
      <w:i/>
      <w:iCs/>
      <w:color w:val="0F4761" w:themeColor="accent1" w:themeShade="BF"/>
    </w:rPr>
  </w:style>
  <w:style w:type="character" w:styleId="IntenseReference">
    <w:name w:val="Intense Reference"/>
    <w:basedOn w:val="DefaultParagraphFont"/>
    <w:uiPriority w:val="32"/>
    <w:qFormat/>
    <w:rsid w:val="00946536"/>
    <w:rPr>
      <w:b/>
      <w:bCs/>
      <w:smallCaps/>
      <w:color w:val="0F4761" w:themeColor="accent1" w:themeShade="BF"/>
      <w:spacing w:val="5"/>
    </w:rPr>
  </w:style>
  <w:style w:type="character" w:styleId="Hyperlink">
    <w:name w:val="Hyperlink"/>
    <w:basedOn w:val="DefaultParagraphFont"/>
    <w:uiPriority w:val="99"/>
    <w:unhideWhenUsed/>
    <w:rsid w:val="00946536"/>
    <w:rPr>
      <w:color w:val="467886" w:themeColor="hyperlink"/>
      <w:u w:val="single"/>
    </w:rPr>
  </w:style>
  <w:style w:type="character" w:styleId="UnresolvedMention">
    <w:name w:val="Unresolved Mention"/>
    <w:basedOn w:val="DefaultParagraphFont"/>
    <w:uiPriority w:val="99"/>
    <w:semiHidden/>
    <w:unhideWhenUsed/>
    <w:rsid w:val="00946536"/>
    <w:rPr>
      <w:color w:val="605E5C"/>
      <w:shd w:val="clear" w:color="auto" w:fill="E1DFDD"/>
    </w:rPr>
  </w:style>
  <w:style w:type="character" w:styleId="Emphasis">
    <w:name w:val="Emphasis"/>
    <w:basedOn w:val="DefaultParagraphFont"/>
    <w:uiPriority w:val="20"/>
    <w:qFormat/>
    <w:rsid w:val="003060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key.global/" TargetMode="External"/><Relationship Id="rId13" Type="http://schemas.openxmlformats.org/officeDocument/2006/relationships/hyperlink" Target="https://cloud.mail.cfainstitute.org/Sustainability-ESG-Climate?s_cid=cpc-esg-emea-gb-FY23-generic-x-b2c-SFDCdirect7013Z0000035OtSQAU-googleads-acquisition-pro_oth-156346074625-certifications%20in%20sustainability-685254136016&amp;gad_source=1&amp;gclid=EAIaIQobChMIu5vhlJvOhgMV3pRQBh2XuAXkEAAYASAAEgL-rPD_BwE&amp;gclsrc=aw.ds" TargetMode="External"/><Relationship Id="rId18" Type="http://schemas.openxmlformats.org/officeDocument/2006/relationships/hyperlink" Target="https://ubuntuworks.org/corporate-social-responsibility-csr-explained-with-examples/?gad_source=1&amp;gclid=EAIaIQobChMIhPDF6JjOhgMVaU9HAR1q4As8EAAYAiAAEgJbm_D_BwE" TargetMode="External"/><Relationship Id="rId26" Type="http://schemas.openxmlformats.org/officeDocument/2006/relationships/hyperlink" Target="https://online.hbs.edu/blog/post/what-is-sustainability-in-business" TargetMode="External"/><Relationship Id="rId3" Type="http://schemas.openxmlformats.org/officeDocument/2006/relationships/settings" Target="settings.xml"/><Relationship Id="rId21" Type="http://schemas.openxmlformats.org/officeDocument/2006/relationships/hyperlink" Target="https://www.taylorfrancis.com/books/edit/10.1201/b16789/managing-sustainability-hospitality-tourism-industry-vinnie-jauhari" TargetMode="External"/><Relationship Id="rId7" Type="http://schemas.openxmlformats.org/officeDocument/2006/relationships/image" Target="media/image2.JPG"/><Relationship Id="rId12" Type="http://schemas.openxmlformats.org/officeDocument/2006/relationships/hyperlink" Target="file:///C:\Users\emili\Downloads\10.1201_b16789-10_chapterpdf.pdf" TargetMode="External"/><Relationship Id="rId17" Type="http://schemas.openxmlformats.org/officeDocument/2006/relationships/hyperlink" Target="https://hospitalityinsights.ehl.edu/hospitality-industry-statistics" TargetMode="External"/><Relationship Id="rId25" Type="http://schemas.openxmlformats.org/officeDocument/2006/relationships/hyperlink" Target="https://www.linkedin.com/pulse/10-advantages-sustainable-development-academy-of-public-policies-f0uzc" TargetMode="External"/><Relationship Id="rId2" Type="http://schemas.openxmlformats.org/officeDocument/2006/relationships/styles" Target="styles.xml"/><Relationship Id="rId16" Type="http://schemas.openxmlformats.org/officeDocument/2006/relationships/hyperlink" Target="https://www.costar.com/article/489795461/hotel-daily-room-demand-headed-for-all-time-high-in-2023" TargetMode="External"/><Relationship Id="rId20" Type="http://schemas.openxmlformats.org/officeDocument/2006/relationships/hyperlink" Target="https://www.greenkey.global/" TargetMode="External"/><Relationship Id="rId29" Type="http://schemas.openxmlformats.org/officeDocument/2006/relationships/hyperlink" Target="https://static1.squarespace.com/static/55371f97e4b0fce8c1ee4c69/t/657811a969db543110f4cfe1/1702367658219/Green+Key+criteria+and+explanatory+notes+2022-2026+hotels+and+hostels.pdf" TargetMode="External"/><Relationship Id="rId1" Type="http://schemas.openxmlformats.org/officeDocument/2006/relationships/numbering" Target="numbering.xml"/><Relationship Id="rId6" Type="http://schemas.openxmlformats.org/officeDocument/2006/relationships/hyperlink" Target="https://www.costar.com/article/489795461/hotel-daily-room-demand-headed-for-all-time-high-in-2023" TargetMode="External"/><Relationship Id="rId11" Type="http://schemas.openxmlformats.org/officeDocument/2006/relationships/hyperlink" Target="https://www.statista.com/topics/1102/hotels/" TargetMode="External"/><Relationship Id="rId24" Type="http://schemas.openxmlformats.org/officeDocument/2006/relationships/hyperlink" Target="https://store.mintel.com/report/uk-hotels-market-report" TargetMode="External"/><Relationship Id="rId5" Type="http://schemas.openxmlformats.org/officeDocument/2006/relationships/image" Target="media/image1.JPG"/><Relationship Id="rId15" Type="http://schemas.openxmlformats.org/officeDocument/2006/relationships/hyperlink" Target="https://cleantheworld.org/blog/hilton-worldwide-sets-bar-csr-hospitality-industry/" TargetMode="External"/><Relationship Id="rId23" Type="http://schemas.openxmlformats.org/officeDocument/2006/relationships/hyperlink" Target="https://www.linkedin.com/advice/1/what-biggest-sustainability-challenges-facing-hospitality-2it2c" TargetMode="External"/><Relationship Id="rId28" Type="http://schemas.openxmlformats.org/officeDocument/2006/relationships/hyperlink" Target="https://kb.gcsu.edu/cgi/viewcontent.cgi?article=1000&amp;context=fac-staff" TargetMode="External"/><Relationship Id="rId10" Type="http://schemas.openxmlformats.org/officeDocument/2006/relationships/hyperlink" Target="https://kb.gcsu.edu/cgi/viewcontent.cgi?article=1000&amp;context=fac-staff" TargetMode="External"/><Relationship Id="rId19" Type="http://schemas.openxmlformats.org/officeDocument/2006/relationships/hyperlink" Target="https://www.greenkey.global/stories-news-1/2017/12/13/marriott-latest-hotel-group-to-align-csr-with-the-global-goal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hospitalitynet.org/opinion/4121026.html" TargetMode="External"/><Relationship Id="rId22" Type="http://schemas.openxmlformats.org/officeDocument/2006/relationships/hyperlink" Target="https://read.kortext.com/reader/pdf/2040028/" TargetMode="External"/><Relationship Id="rId27" Type="http://schemas.openxmlformats.org/officeDocument/2006/relationships/hyperlink" Target="https://sustainablehospitalityalliance.org/wp-content/uploads/2020/05/Business-Case-for-Sustainable-Hotels-Recommendations-for-hotel-investors-and-asset-manager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739</TotalTime>
  <Pages>13</Pages>
  <Words>3445</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378</cp:revision>
  <dcterms:created xsi:type="dcterms:W3CDTF">2024-06-09T08:38:00Z</dcterms:created>
  <dcterms:modified xsi:type="dcterms:W3CDTF">2024-06-10T15:33:00Z</dcterms:modified>
</cp:coreProperties>
</file>