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738A5" w14:textId="77777777" w:rsidR="00375399" w:rsidRPr="00375399" w:rsidRDefault="00375399" w:rsidP="00375399"/>
    <w:p w14:paraId="79F247D6" w14:textId="77777777" w:rsidR="00985C88" w:rsidRDefault="00985C88" w:rsidP="006E250A">
      <w:pPr>
        <w:pStyle w:val="Title"/>
        <w:spacing w:before="30" w:after="30" w:line="360" w:lineRule="auto"/>
        <w:jc w:val="center"/>
        <w:rPr>
          <w:rFonts w:ascii="Arial" w:hAnsi="Arial" w:cs="Arial"/>
          <w:color w:val="202124"/>
          <w:shd w:val="clear" w:color="auto" w:fill="FFFFFF"/>
        </w:rPr>
      </w:pPr>
    </w:p>
    <w:p w14:paraId="3BFFB79C" w14:textId="5C33A88C" w:rsidR="00375399" w:rsidRPr="00375399" w:rsidRDefault="00375399" w:rsidP="00375399">
      <w:pPr>
        <w:pStyle w:val="Title"/>
        <w:spacing w:before="30" w:after="30" w:line="360" w:lineRule="auto"/>
        <w:jc w:val="cente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Marketing Fundamentals</w:t>
      </w:r>
    </w:p>
    <w:p w14:paraId="0EF21658" w14:textId="77777777" w:rsidR="00985C88" w:rsidRPr="00375399" w:rsidRDefault="00985C88" w:rsidP="006E250A">
      <w:pPr>
        <w:pStyle w:val="Title"/>
        <w:spacing w:before="30" w:after="30" w:line="360" w:lineRule="auto"/>
        <w:jc w:val="center"/>
        <w:rPr>
          <w:rFonts w:ascii="Times New Roman" w:hAnsi="Times New Roman" w:cs="Times New Roman"/>
          <w:color w:val="202124"/>
          <w:sz w:val="40"/>
          <w:szCs w:val="40"/>
          <w:shd w:val="clear" w:color="auto" w:fill="FFFFFF"/>
        </w:rPr>
      </w:pPr>
    </w:p>
    <w:p w14:paraId="7F3A3AC7" w14:textId="77777777" w:rsidR="00375399" w:rsidRDefault="00375399" w:rsidP="006E250A">
      <w:pPr>
        <w:pStyle w:val="Title"/>
        <w:spacing w:before="30" w:after="30" w:line="360" w:lineRule="auto"/>
        <w:jc w:val="center"/>
        <w:rPr>
          <w:rFonts w:ascii="Times New Roman" w:hAnsi="Times New Roman" w:cs="Times New Roman"/>
          <w:color w:val="202124"/>
          <w:shd w:val="clear" w:color="auto" w:fill="FFFFFF"/>
        </w:rPr>
      </w:pPr>
    </w:p>
    <w:p w14:paraId="2DEBEFF8" w14:textId="507DA545" w:rsidR="00985C88" w:rsidRPr="00985C88" w:rsidRDefault="00C537AB" w:rsidP="006E250A">
      <w:pPr>
        <w:pStyle w:val="Title"/>
        <w:spacing w:before="30" w:after="30" w:line="360" w:lineRule="auto"/>
        <w:jc w:val="center"/>
        <w:rPr>
          <w:rFonts w:ascii="Times New Roman" w:hAnsi="Times New Roman" w:cs="Times New Roman"/>
          <w:color w:val="202124"/>
          <w:shd w:val="clear" w:color="auto" w:fill="FFFFFF"/>
        </w:rPr>
      </w:pPr>
      <w:r w:rsidRPr="00985C88">
        <w:rPr>
          <w:rFonts w:ascii="Times New Roman" w:hAnsi="Times New Roman" w:cs="Times New Roman"/>
          <w:color w:val="202124"/>
          <w:shd w:val="clear" w:color="auto" w:fill="FFFFFF"/>
        </w:rPr>
        <w:t xml:space="preserve">ADIDAS </w:t>
      </w:r>
    </w:p>
    <w:p w14:paraId="271C7060" w14:textId="0D7EB1F4" w:rsidR="00A844A8" w:rsidRPr="00985C88" w:rsidRDefault="00375399" w:rsidP="006E250A">
      <w:pPr>
        <w:pStyle w:val="Title"/>
        <w:spacing w:before="30" w:after="30" w:line="360" w:lineRule="auto"/>
        <w:jc w:val="center"/>
        <w:rPr>
          <w:rFonts w:ascii="Times New Roman" w:hAnsi="Times New Roman" w:cs="Times New Roman"/>
          <w:color w:val="202124"/>
          <w:sz w:val="36"/>
          <w:szCs w:val="36"/>
          <w:shd w:val="clear" w:color="auto" w:fill="FFFFFF"/>
        </w:rPr>
      </w:pPr>
      <w:r>
        <w:rPr>
          <w:rFonts w:ascii="Times New Roman" w:hAnsi="Times New Roman" w:cs="Times New Roman"/>
          <w:color w:val="202124"/>
          <w:sz w:val="36"/>
          <w:szCs w:val="36"/>
          <w:shd w:val="clear" w:color="auto" w:fill="FFFFFF"/>
        </w:rPr>
        <w:t>Blogging to communicate – Assessment 1</w:t>
      </w:r>
    </w:p>
    <w:p w14:paraId="5B7D6A36" w14:textId="77777777" w:rsidR="00985C88" w:rsidRPr="00985C88" w:rsidRDefault="00985C88" w:rsidP="00985C88"/>
    <w:p w14:paraId="2EC2208B" w14:textId="77777777" w:rsidR="00985C88" w:rsidRPr="00985C88" w:rsidRDefault="00985C88" w:rsidP="00985C88"/>
    <w:p w14:paraId="2EF55CA5" w14:textId="65995084" w:rsidR="00985C88" w:rsidRPr="00375399" w:rsidRDefault="00375399" w:rsidP="00375399">
      <w:pPr>
        <w:jc w:val="center"/>
        <w:rPr>
          <w:rFonts w:ascii="Times New Roman" w:hAnsi="Times New Roman" w:cs="Times New Roman"/>
          <w:sz w:val="40"/>
          <w:szCs w:val="40"/>
        </w:rPr>
      </w:pPr>
      <w:r w:rsidRPr="00375399">
        <w:rPr>
          <w:rFonts w:ascii="Times New Roman" w:hAnsi="Times New Roman" w:cs="Times New Roman"/>
          <w:sz w:val="40"/>
          <w:szCs w:val="40"/>
        </w:rPr>
        <w:t>Florin Alin Cretulescu</w:t>
      </w:r>
    </w:p>
    <w:p w14:paraId="45B2C666" w14:textId="19CDB77F" w:rsidR="00375399" w:rsidRDefault="00375399" w:rsidP="00375399">
      <w:pPr>
        <w:jc w:val="center"/>
        <w:rPr>
          <w:sz w:val="40"/>
          <w:szCs w:val="40"/>
        </w:rPr>
      </w:pPr>
      <w:r>
        <w:rPr>
          <w:sz w:val="40"/>
          <w:szCs w:val="40"/>
        </w:rPr>
        <w:t>1911820</w:t>
      </w:r>
    </w:p>
    <w:p w14:paraId="0405538A" w14:textId="5B6284C9" w:rsidR="00375399" w:rsidRDefault="00375399" w:rsidP="00375399">
      <w:pPr>
        <w:jc w:val="center"/>
        <w:rPr>
          <w:sz w:val="40"/>
          <w:szCs w:val="40"/>
        </w:rPr>
      </w:pPr>
    </w:p>
    <w:p w14:paraId="6D8D00F0" w14:textId="5569E2EF" w:rsidR="00375399" w:rsidRDefault="00375399" w:rsidP="00375399">
      <w:pPr>
        <w:jc w:val="center"/>
        <w:rPr>
          <w:sz w:val="40"/>
          <w:szCs w:val="40"/>
        </w:rPr>
      </w:pPr>
    </w:p>
    <w:p w14:paraId="5A33CC74" w14:textId="103771FC" w:rsidR="00375399" w:rsidRDefault="00375399" w:rsidP="00375399">
      <w:pPr>
        <w:jc w:val="center"/>
        <w:rPr>
          <w:sz w:val="40"/>
          <w:szCs w:val="40"/>
        </w:rPr>
      </w:pPr>
    </w:p>
    <w:p w14:paraId="3A1C7CFB" w14:textId="2C6FEF79" w:rsidR="00375399" w:rsidRPr="00375399" w:rsidRDefault="00375399" w:rsidP="00375399">
      <w:pPr>
        <w:jc w:val="center"/>
        <w:rPr>
          <w:sz w:val="40"/>
          <w:szCs w:val="40"/>
        </w:rPr>
      </w:pPr>
      <w:r>
        <w:rPr>
          <w:sz w:val="40"/>
          <w:szCs w:val="40"/>
        </w:rPr>
        <w:t>Lecture: Riaz Bhatti</w:t>
      </w:r>
    </w:p>
    <w:p w14:paraId="090FDDCF" w14:textId="73C1A8CF" w:rsidR="00A844A8" w:rsidRPr="00B61FBE" w:rsidRDefault="00A844A8" w:rsidP="006E250A">
      <w:pPr>
        <w:spacing w:before="30" w:after="30" w:line="360" w:lineRule="auto"/>
        <w:rPr>
          <w:rFonts w:ascii="Times New Roman" w:eastAsiaTheme="majorEastAsia" w:hAnsi="Times New Roman" w:cs="Times New Roman"/>
          <w:color w:val="000000" w:themeColor="text1"/>
          <w:spacing w:val="5"/>
          <w:kern w:val="28"/>
          <w:sz w:val="24"/>
          <w:szCs w:val="24"/>
        </w:rPr>
      </w:pPr>
      <w:r w:rsidRPr="00B61FBE">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eastAsia="en-US" w:bidi="hi-IN"/>
        </w:rPr>
        <w:id w:val="1035618553"/>
        <w:docPartObj>
          <w:docPartGallery w:val="Table of Contents"/>
          <w:docPartUnique/>
        </w:docPartObj>
      </w:sdtPr>
      <w:sdtEndPr>
        <w:rPr>
          <w:noProof/>
        </w:rPr>
      </w:sdtEndPr>
      <w:sdtContent>
        <w:p w14:paraId="40BCF3E3" w14:textId="77777777" w:rsidR="00A844A8" w:rsidRPr="00B61FBE" w:rsidRDefault="00A844A8" w:rsidP="006E250A">
          <w:pPr>
            <w:pStyle w:val="TOCHeading"/>
            <w:spacing w:before="30" w:after="30" w:line="360" w:lineRule="auto"/>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Contents</w:t>
          </w:r>
        </w:p>
        <w:p w14:paraId="2BE53351" w14:textId="77777777" w:rsidR="00A844A8" w:rsidRPr="00B61FBE" w:rsidRDefault="0049271B" w:rsidP="006E250A">
          <w:pPr>
            <w:pStyle w:val="TOC1"/>
            <w:tabs>
              <w:tab w:val="right" w:leader="dot" w:pos="9350"/>
            </w:tabs>
            <w:spacing w:before="30" w:after="30" w:line="360" w:lineRule="auto"/>
            <w:rPr>
              <w:rFonts w:ascii="Times New Roman" w:hAnsi="Times New Roman" w:cs="Times New Roman"/>
              <w:noProof/>
              <w:color w:val="000000" w:themeColor="text1"/>
              <w:sz w:val="24"/>
              <w:szCs w:val="24"/>
            </w:rPr>
          </w:pPr>
          <w:r w:rsidRPr="00B61FBE">
            <w:rPr>
              <w:rFonts w:ascii="Times New Roman" w:hAnsi="Times New Roman" w:cs="Times New Roman"/>
              <w:color w:val="000000" w:themeColor="text1"/>
              <w:sz w:val="24"/>
              <w:szCs w:val="24"/>
            </w:rPr>
            <w:fldChar w:fldCharType="begin"/>
          </w:r>
          <w:r w:rsidR="00A844A8" w:rsidRPr="00B61FBE">
            <w:rPr>
              <w:rFonts w:ascii="Times New Roman" w:hAnsi="Times New Roman" w:cs="Times New Roman"/>
              <w:color w:val="000000" w:themeColor="text1"/>
              <w:sz w:val="24"/>
              <w:szCs w:val="24"/>
            </w:rPr>
            <w:instrText xml:space="preserve"> TOC \o "1-3" \h \z \u </w:instrText>
          </w:r>
          <w:r w:rsidRPr="00B61FBE">
            <w:rPr>
              <w:rFonts w:ascii="Times New Roman" w:hAnsi="Times New Roman" w:cs="Times New Roman"/>
              <w:color w:val="000000" w:themeColor="text1"/>
              <w:sz w:val="24"/>
              <w:szCs w:val="24"/>
            </w:rPr>
            <w:fldChar w:fldCharType="separate"/>
          </w:r>
          <w:hyperlink w:anchor="_Toc57204189" w:history="1">
            <w:r w:rsidR="00A844A8" w:rsidRPr="00B61FBE">
              <w:rPr>
                <w:rStyle w:val="Hyperlink"/>
                <w:rFonts w:ascii="Times New Roman" w:hAnsi="Times New Roman" w:cs="Times New Roman"/>
                <w:noProof/>
                <w:color w:val="000000" w:themeColor="text1"/>
                <w:sz w:val="24"/>
                <w:szCs w:val="24"/>
              </w:rPr>
              <w:t>Introduction</w:t>
            </w:r>
            <w:r w:rsidR="00A844A8" w:rsidRPr="00B61FBE">
              <w:rPr>
                <w:rFonts w:ascii="Times New Roman" w:hAnsi="Times New Roman" w:cs="Times New Roman"/>
                <w:noProof/>
                <w:webHidden/>
                <w:color w:val="000000" w:themeColor="text1"/>
                <w:sz w:val="24"/>
                <w:szCs w:val="24"/>
              </w:rPr>
              <w:tab/>
            </w:r>
            <w:r w:rsidRPr="00B61FBE">
              <w:rPr>
                <w:rFonts w:ascii="Times New Roman" w:hAnsi="Times New Roman" w:cs="Times New Roman"/>
                <w:noProof/>
                <w:webHidden/>
                <w:color w:val="000000" w:themeColor="text1"/>
                <w:sz w:val="24"/>
                <w:szCs w:val="24"/>
              </w:rPr>
              <w:fldChar w:fldCharType="begin"/>
            </w:r>
            <w:r w:rsidR="00A844A8" w:rsidRPr="00B61FBE">
              <w:rPr>
                <w:rFonts w:ascii="Times New Roman" w:hAnsi="Times New Roman" w:cs="Times New Roman"/>
                <w:noProof/>
                <w:webHidden/>
                <w:color w:val="000000" w:themeColor="text1"/>
                <w:sz w:val="24"/>
                <w:szCs w:val="24"/>
              </w:rPr>
              <w:instrText xml:space="preserve"> PAGEREF _Toc57204189 \h </w:instrText>
            </w:r>
            <w:r w:rsidRPr="00B61FBE">
              <w:rPr>
                <w:rFonts w:ascii="Times New Roman" w:hAnsi="Times New Roman" w:cs="Times New Roman"/>
                <w:noProof/>
                <w:webHidden/>
                <w:color w:val="000000" w:themeColor="text1"/>
                <w:sz w:val="24"/>
                <w:szCs w:val="24"/>
              </w:rPr>
            </w:r>
            <w:r w:rsidRPr="00B61FBE">
              <w:rPr>
                <w:rFonts w:ascii="Times New Roman" w:hAnsi="Times New Roman" w:cs="Times New Roman"/>
                <w:noProof/>
                <w:webHidden/>
                <w:color w:val="000000" w:themeColor="text1"/>
                <w:sz w:val="24"/>
                <w:szCs w:val="24"/>
              </w:rPr>
              <w:fldChar w:fldCharType="separate"/>
            </w:r>
            <w:r w:rsidR="00A844A8" w:rsidRPr="00B61FBE">
              <w:rPr>
                <w:rFonts w:ascii="Times New Roman" w:hAnsi="Times New Roman" w:cs="Times New Roman"/>
                <w:noProof/>
                <w:webHidden/>
                <w:color w:val="000000" w:themeColor="text1"/>
                <w:sz w:val="24"/>
                <w:szCs w:val="24"/>
              </w:rPr>
              <w:t>3</w:t>
            </w:r>
            <w:r w:rsidRPr="00B61FBE">
              <w:rPr>
                <w:rFonts w:ascii="Times New Roman" w:hAnsi="Times New Roman" w:cs="Times New Roman"/>
                <w:noProof/>
                <w:webHidden/>
                <w:color w:val="000000" w:themeColor="text1"/>
                <w:sz w:val="24"/>
                <w:szCs w:val="24"/>
              </w:rPr>
              <w:fldChar w:fldCharType="end"/>
            </w:r>
          </w:hyperlink>
        </w:p>
        <w:p w14:paraId="12EE7AD4" w14:textId="77777777" w:rsidR="00A844A8" w:rsidRPr="00B61FBE" w:rsidRDefault="00446F51" w:rsidP="006E250A">
          <w:pPr>
            <w:pStyle w:val="TOC1"/>
            <w:tabs>
              <w:tab w:val="right" w:leader="dot" w:pos="9350"/>
            </w:tabs>
            <w:spacing w:before="30" w:after="30" w:line="360" w:lineRule="auto"/>
            <w:rPr>
              <w:rFonts w:ascii="Times New Roman" w:hAnsi="Times New Roman" w:cs="Times New Roman"/>
              <w:noProof/>
              <w:color w:val="000000" w:themeColor="text1"/>
              <w:sz w:val="24"/>
              <w:szCs w:val="24"/>
            </w:rPr>
          </w:pPr>
          <w:hyperlink w:anchor="_Toc57204190" w:history="1">
            <w:r w:rsidR="00A844A8" w:rsidRPr="00B61FBE">
              <w:rPr>
                <w:rStyle w:val="Hyperlink"/>
                <w:rFonts w:ascii="Times New Roman" w:hAnsi="Times New Roman" w:cs="Times New Roman"/>
                <w:noProof/>
                <w:color w:val="000000" w:themeColor="text1"/>
                <w:sz w:val="24"/>
                <w:szCs w:val="24"/>
              </w:rPr>
              <w:t>Consumer behavior influences factors</w:t>
            </w:r>
            <w:r w:rsidR="00A844A8" w:rsidRPr="00B61FBE">
              <w:rPr>
                <w:rFonts w:ascii="Times New Roman" w:hAnsi="Times New Roman" w:cs="Times New Roman"/>
                <w:noProof/>
                <w:webHidden/>
                <w:color w:val="000000" w:themeColor="text1"/>
                <w:sz w:val="24"/>
                <w:szCs w:val="24"/>
              </w:rPr>
              <w:tab/>
            </w:r>
            <w:r w:rsidR="0049271B" w:rsidRPr="00B61FBE">
              <w:rPr>
                <w:rFonts w:ascii="Times New Roman" w:hAnsi="Times New Roman" w:cs="Times New Roman"/>
                <w:noProof/>
                <w:webHidden/>
                <w:color w:val="000000" w:themeColor="text1"/>
                <w:sz w:val="24"/>
                <w:szCs w:val="24"/>
              </w:rPr>
              <w:fldChar w:fldCharType="begin"/>
            </w:r>
            <w:r w:rsidR="00A844A8" w:rsidRPr="00B61FBE">
              <w:rPr>
                <w:rFonts w:ascii="Times New Roman" w:hAnsi="Times New Roman" w:cs="Times New Roman"/>
                <w:noProof/>
                <w:webHidden/>
                <w:color w:val="000000" w:themeColor="text1"/>
                <w:sz w:val="24"/>
                <w:szCs w:val="24"/>
              </w:rPr>
              <w:instrText xml:space="preserve"> PAGEREF _Toc57204190 \h </w:instrText>
            </w:r>
            <w:r w:rsidR="0049271B" w:rsidRPr="00B61FBE">
              <w:rPr>
                <w:rFonts w:ascii="Times New Roman" w:hAnsi="Times New Roman" w:cs="Times New Roman"/>
                <w:noProof/>
                <w:webHidden/>
                <w:color w:val="000000" w:themeColor="text1"/>
                <w:sz w:val="24"/>
                <w:szCs w:val="24"/>
              </w:rPr>
            </w:r>
            <w:r w:rsidR="0049271B" w:rsidRPr="00B61FBE">
              <w:rPr>
                <w:rFonts w:ascii="Times New Roman" w:hAnsi="Times New Roman" w:cs="Times New Roman"/>
                <w:noProof/>
                <w:webHidden/>
                <w:color w:val="000000" w:themeColor="text1"/>
                <w:sz w:val="24"/>
                <w:szCs w:val="24"/>
              </w:rPr>
              <w:fldChar w:fldCharType="separate"/>
            </w:r>
            <w:r w:rsidR="00A844A8" w:rsidRPr="00B61FBE">
              <w:rPr>
                <w:rFonts w:ascii="Times New Roman" w:hAnsi="Times New Roman" w:cs="Times New Roman"/>
                <w:noProof/>
                <w:webHidden/>
                <w:color w:val="000000" w:themeColor="text1"/>
                <w:sz w:val="24"/>
                <w:szCs w:val="24"/>
              </w:rPr>
              <w:t>4</w:t>
            </w:r>
            <w:r w:rsidR="0049271B" w:rsidRPr="00B61FBE">
              <w:rPr>
                <w:rFonts w:ascii="Times New Roman" w:hAnsi="Times New Roman" w:cs="Times New Roman"/>
                <w:noProof/>
                <w:webHidden/>
                <w:color w:val="000000" w:themeColor="text1"/>
                <w:sz w:val="24"/>
                <w:szCs w:val="24"/>
              </w:rPr>
              <w:fldChar w:fldCharType="end"/>
            </w:r>
          </w:hyperlink>
        </w:p>
        <w:p w14:paraId="61EAC6AB" w14:textId="77777777" w:rsidR="00A844A8" w:rsidRPr="00B61FBE" w:rsidRDefault="00446F51" w:rsidP="006E250A">
          <w:pPr>
            <w:pStyle w:val="TOC1"/>
            <w:tabs>
              <w:tab w:val="right" w:leader="dot" w:pos="9350"/>
            </w:tabs>
            <w:spacing w:before="30" w:after="30" w:line="360" w:lineRule="auto"/>
            <w:rPr>
              <w:rFonts w:ascii="Times New Roman" w:hAnsi="Times New Roman" w:cs="Times New Roman"/>
              <w:noProof/>
              <w:color w:val="000000" w:themeColor="text1"/>
              <w:sz w:val="24"/>
              <w:szCs w:val="24"/>
            </w:rPr>
          </w:pPr>
          <w:hyperlink w:anchor="_Toc57204191" w:history="1">
            <w:r w:rsidR="00A844A8" w:rsidRPr="00B61FBE">
              <w:rPr>
                <w:rStyle w:val="Hyperlink"/>
                <w:rFonts w:ascii="Times New Roman" w:hAnsi="Times New Roman" w:cs="Times New Roman"/>
                <w:noProof/>
                <w:color w:val="000000" w:themeColor="text1"/>
                <w:sz w:val="24"/>
                <w:szCs w:val="24"/>
              </w:rPr>
              <w:t>Marketing Mix</w:t>
            </w:r>
            <w:r w:rsidR="00A844A8" w:rsidRPr="00B61FBE">
              <w:rPr>
                <w:rFonts w:ascii="Times New Roman" w:hAnsi="Times New Roman" w:cs="Times New Roman"/>
                <w:noProof/>
                <w:webHidden/>
                <w:color w:val="000000" w:themeColor="text1"/>
                <w:sz w:val="24"/>
                <w:szCs w:val="24"/>
              </w:rPr>
              <w:tab/>
            </w:r>
            <w:r w:rsidR="0049271B" w:rsidRPr="00B61FBE">
              <w:rPr>
                <w:rFonts w:ascii="Times New Roman" w:hAnsi="Times New Roman" w:cs="Times New Roman"/>
                <w:noProof/>
                <w:webHidden/>
                <w:color w:val="000000" w:themeColor="text1"/>
                <w:sz w:val="24"/>
                <w:szCs w:val="24"/>
              </w:rPr>
              <w:fldChar w:fldCharType="begin"/>
            </w:r>
            <w:r w:rsidR="00A844A8" w:rsidRPr="00B61FBE">
              <w:rPr>
                <w:rFonts w:ascii="Times New Roman" w:hAnsi="Times New Roman" w:cs="Times New Roman"/>
                <w:noProof/>
                <w:webHidden/>
                <w:color w:val="000000" w:themeColor="text1"/>
                <w:sz w:val="24"/>
                <w:szCs w:val="24"/>
              </w:rPr>
              <w:instrText xml:space="preserve"> PAGEREF _Toc57204191 \h </w:instrText>
            </w:r>
            <w:r w:rsidR="0049271B" w:rsidRPr="00B61FBE">
              <w:rPr>
                <w:rFonts w:ascii="Times New Roman" w:hAnsi="Times New Roman" w:cs="Times New Roman"/>
                <w:noProof/>
                <w:webHidden/>
                <w:color w:val="000000" w:themeColor="text1"/>
                <w:sz w:val="24"/>
                <w:szCs w:val="24"/>
              </w:rPr>
            </w:r>
            <w:r w:rsidR="0049271B" w:rsidRPr="00B61FBE">
              <w:rPr>
                <w:rFonts w:ascii="Times New Roman" w:hAnsi="Times New Roman" w:cs="Times New Roman"/>
                <w:noProof/>
                <w:webHidden/>
                <w:color w:val="000000" w:themeColor="text1"/>
                <w:sz w:val="24"/>
                <w:szCs w:val="24"/>
              </w:rPr>
              <w:fldChar w:fldCharType="separate"/>
            </w:r>
            <w:r w:rsidR="00A844A8" w:rsidRPr="00B61FBE">
              <w:rPr>
                <w:rFonts w:ascii="Times New Roman" w:hAnsi="Times New Roman" w:cs="Times New Roman"/>
                <w:noProof/>
                <w:webHidden/>
                <w:color w:val="000000" w:themeColor="text1"/>
                <w:sz w:val="24"/>
                <w:szCs w:val="24"/>
              </w:rPr>
              <w:t>6</w:t>
            </w:r>
            <w:r w:rsidR="0049271B" w:rsidRPr="00B61FBE">
              <w:rPr>
                <w:rFonts w:ascii="Times New Roman" w:hAnsi="Times New Roman" w:cs="Times New Roman"/>
                <w:noProof/>
                <w:webHidden/>
                <w:color w:val="000000" w:themeColor="text1"/>
                <w:sz w:val="24"/>
                <w:szCs w:val="24"/>
              </w:rPr>
              <w:fldChar w:fldCharType="end"/>
            </w:r>
          </w:hyperlink>
        </w:p>
        <w:p w14:paraId="06D47C0B" w14:textId="77777777" w:rsidR="00A844A8" w:rsidRPr="00B61FBE" w:rsidRDefault="00446F51" w:rsidP="006E250A">
          <w:pPr>
            <w:pStyle w:val="TOC1"/>
            <w:tabs>
              <w:tab w:val="right" w:leader="dot" w:pos="9350"/>
            </w:tabs>
            <w:spacing w:before="30" w:after="30" w:line="360" w:lineRule="auto"/>
            <w:rPr>
              <w:rFonts w:ascii="Times New Roman" w:hAnsi="Times New Roman" w:cs="Times New Roman"/>
              <w:noProof/>
              <w:color w:val="000000" w:themeColor="text1"/>
              <w:sz w:val="24"/>
              <w:szCs w:val="24"/>
            </w:rPr>
          </w:pPr>
          <w:hyperlink w:anchor="_Toc57204192" w:history="1">
            <w:r w:rsidR="00A844A8" w:rsidRPr="00B61FBE">
              <w:rPr>
                <w:rStyle w:val="Hyperlink"/>
                <w:rFonts w:ascii="Times New Roman" w:hAnsi="Times New Roman" w:cs="Times New Roman"/>
                <w:noProof/>
                <w:color w:val="000000" w:themeColor="text1"/>
                <w:sz w:val="24"/>
                <w:szCs w:val="24"/>
              </w:rPr>
              <w:t>Conclusion</w:t>
            </w:r>
            <w:r w:rsidR="00A844A8" w:rsidRPr="00B61FBE">
              <w:rPr>
                <w:rFonts w:ascii="Times New Roman" w:hAnsi="Times New Roman" w:cs="Times New Roman"/>
                <w:noProof/>
                <w:webHidden/>
                <w:color w:val="000000" w:themeColor="text1"/>
                <w:sz w:val="24"/>
                <w:szCs w:val="24"/>
              </w:rPr>
              <w:tab/>
            </w:r>
            <w:r w:rsidR="0049271B" w:rsidRPr="00B61FBE">
              <w:rPr>
                <w:rFonts w:ascii="Times New Roman" w:hAnsi="Times New Roman" w:cs="Times New Roman"/>
                <w:noProof/>
                <w:webHidden/>
                <w:color w:val="000000" w:themeColor="text1"/>
                <w:sz w:val="24"/>
                <w:szCs w:val="24"/>
              </w:rPr>
              <w:fldChar w:fldCharType="begin"/>
            </w:r>
            <w:r w:rsidR="00A844A8" w:rsidRPr="00B61FBE">
              <w:rPr>
                <w:rFonts w:ascii="Times New Roman" w:hAnsi="Times New Roman" w:cs="Times New Roman"/>
                <w:noProof/>
                <w:webHidden/>
                <w:color w:val="000000" w:themeColor="text1"/>
                <w:sz w:val="24"/>
                <w:szCs w:val="24"/>
              </w:rPr>
              <w:instrText xml:space="preserve"> PAGEREF _Toc57204192 \h </w:instrText>
            </w:r>
            <w:r w:rsidR="0049271B" w:rsidRPr="00B61FBE">
              <w:rPr>
                <w:rFonts w:ascii="Times New Roman" w:hAnsi="Times New Roman" w:cs="Times New Roman"/>
                <w:noProof/>
                <w:webHidden/>
                <w:color w:val="000000" w:themeColor="text1"/>
                <w:sz w:val="24"/>
                <w:szCs w:val="24"/>
              </w:rPr>
            </w:r>
            <w:r w:rsidR="0049271B" w:rsidRPr="00B61FBE">
              <w:rPr>
                <w:rFonts w:ascii="Times New Roman" w:hAnsi="Times New Roman" w:cs="Times New Roman"/>
                <w:noProof/>
                <w:webHidden/>
                <w:color w:val="000000" w:themeColor="text1"/>
                <w:sz w:val="24"/>
                <w:szCs w:val="24"/>
              </w:rPr>
              <w:fldChar w:fldCharType="separate"/>
            </w:r>
            <w:r w:rsidR="00A844A8" w:rsidRPr="00B61FBE">
              <w:rPr>
                <w:rFonts w:ascii="Times New Roman" w:hAnsi="Times New Roman" w:cs="Times New Roman"/>
                <w:noProof/>
                <w:webHidden/>
                <w:color w:val="000000" w:themeColor="text1"/>
                <w:sz w:val="24"/>
                <w:szCs w:val="24"/>
              </w:rPr>
              <w:t>8</w:t>
            </w:r>
            <w:r w:rsidR="0049271B" w:rsidRPr="00B61FBE">
              <w:rPr>
                <w:rFonts w:ascii="Times New Roman" w:hAnsi="Times New Roman" w:cs="Times New Roman"/>
                <w:noProof/>
                <w:webHidden/>
                <w:color w:val="000000" w:themeColor="text1"/>
                <w:sz w:val="24"/>
                <w:szCs w:val="24"/>
              </w:rPr>
              <w:fldChar w:fldCharType="end"/>
            </w:r>
          </w:hyperlink>
        </w:p>
        <w:p w14:paraId="20A77762" w14:textId="77777777" w:rsidR="00A844A8" w:rsidRPr="00B61FBE" w:rsidRDefault="00446F51" w:rsidP="006E250A">
          <w:pPr>
            <w:pStyle w:val="TOC1"/>
            <w:tabs>
              <w:tab w:val="right" w:leader="dot" w:pos="9350"/>
            </w:tabs>
            <w:spacing w:before="30" w:after="30" w:line="360" w:lineRule="auto"/>
            <w:rPr>
              <w:rFonts w:ascii="Times New Roman" w:hAnsi="Times New Roman" w:cs="Times New Roman"/>
              <w:noProof/>
              <w:color w:val="000000" w:themeColor="text1"/>
              <w:sz w:val="24"/>
              <w:szCs w:val="24"/>
            </w:rPr>
          </w:pPr>
          <w:hyperlink w:anchor="_Toc57204193" w:history="1">
            <w:r w:rsidR="00A844A8" w:rsidRPr="00B61FBE">
              <w:rPr>
                <w:rStyle w:val="Hyperlink"/>
                <w:rFonts w:ascii="Times New Roman" w:hAnsi="Times New Roman" w:cs="Times New Roman"/>
                <w:noProof/>
                <w:color w:val="000000" w:themeColor="text1"/>
                <w:sz w:val="24"/>
                <w:szCs w:val="24"/>
              </w:rPr>
              <w:t>Reference</w:t>
            </w:r>
            <w:r w:rsidR="00A844A8" w:rsidRPr="00B61FBE">
              <w:rPr>
                <w:rFonts w:ascii="Times New Roman" w:hAnsi="Times New Roman" w:cs="Times New Roman"/>
                <w:noProof/>
                <w:webHidden/>
                <w:color w:val="000000" w:themeColor="text1"/>
                <w:sz w:val="24"/>
                <w:szCs w:val="24"/>
              </w:rPr>
              <w:tab/>
            </w:r>
            <w:r w:rsidR="0049271B" w:rsidRPr="00B61FBE">
              <w:rPr>
                <w:rFonts w:ascii="Times New Roman" w:hAnsi="Times New Roman" w:cs="Times New Roman"/>
                <w:noProof/>
                <w:webHidden/>
                <w:color w:val="000000" w:themeColor="text1"/>
                <w:sz w:val="24"/>
                <w:szCs w:val="24"/>
              </w:rPr>
              <w:fldChar w:fldCharType="begin"/>
            </w:r>
            <w:r w:rsidR="00A844A8" w:rsidRPr="00B61FBE">
              <w:rPr>
                <w:rFonts w:ascii="Times New Roman" w:hAnsi="Times New Roman" w:cs="Times New Roman"/>
                <w:noProof/>
                <w:webHidden/>
                <w:color w:val="000000" w:themeColor="text1"/>
                <w:sz w:val="24"/>
                <w:szCs w:val="24"/>
              </w:rPr>
              <w:instrText xml:space="preserve"> PAGEREF _Toc57204193 \h </w:instrText>
            </w:r>
            <w:r w:rsidR="0049271B" w:rsidRPr="00B61FBE">
              <w:rPr>
                <w:rFonts w:ascii="Times New Roman" w:hAnsi="Times New Roman" w:cs="Times New Roman"/>
                <w:noProof/>
                <w:webHidden/>
                <w:color w:val="000000" w:themeColor="text1"/>
                <w:sz w:val="24"/>
                <w:szCs w:val="24"/>
              </w:rPr>
            </w:r>
            <w:r w:rsidR="0049271B" w:rsidRPr="00B61FBE">
              <w:rPr>
                <w:rFonts w:ascii="Times New Roman" w:hAnsi="Times New Roman" w:cs="Times New Roman"/>
                <w:noProof/>
                <w:webHidden/>
                <w:color w:val="000000" w:themeColor="text1"/>
                <w:sz w:val="24"/>
                <w:szCs w:val="24"/>
              </w:rPr>
              <w:fldChar w:fldCharType="separate"/>
            </w:r>
            <w:r w:rsidR="00A844A8" w:rsidRPr="00B61FBE">
              <w:rPr>
                <w:rFonts w:ascii="Times New Roman" w:hAnsi="Times New Roman" w:cs="Times New Roman"/>
                <w:noProof/>
                <w:webHidden/>
                <w:color w:val="000000" w:themeColor="text1"/>
                <w:sz w:val="24"/>
                <w:szCs w:val="24"/>
              </w:rPr>
              <w:t>9</w:t>
            </w:r>
            <w:r w:rsidR="0049271B" w:rsidRPr="00B61FBE">
              <w:rPr>
                <w:rFonts w:ascii="Times New Roman" w:hAnsi="Times New Roman" w:cs="Times New Roman"/>
                <w:noProof/>
                <w:webHidden/>
                <w:color w:val="000000" w:themeColor="text1"/>
                <w:sz w:val="24"/>
                <w:szCs w:val="24"/>
              </w:rPr>
              <w:fldChar w:fldCharType="end"/>
            </w:r>
          </w:hyperlink>
        </w:p>
        <w:p w14:paraId="539BA5B8" w14:textId="77777777" w:rsidR="00A844A8" w:rsidRPr="00B61FBE" w:rsidRDefault="0049271B" w:rsidP="006E250A">
          <w:pPr>
            <w:spacing w:before="30" w:after="30" w:line="360" w:lineRule="auto"/>
            <w:rPr>
              <w:rFonts w:ascii="Times New Roman" w:hAnsi="Times New Roman" w:cs="Times New Roman"/>
              <w:color w:val="000000" w:themeColor="text1"/>
              <w:sz w:val="24"/>
              <w:szCs w:val="24"/>
            </w:rPr>
          </w:pPr>
          <w:r w:rsidRPr="00B61FBE">
            <w:rPr>
              <w:rFonts w:ascii="Times New Roman" w:hAnsi="Times New Roman" w:cs="Times New Roman"/>
              <w:b/>
              <w:bCs/>
              <w:noProof/>
              <w:color w:val="000000" w:themeColor="text1"/>
              <w:sz w:val="24"/>
              <w:szCs w:val="24"/>
            </w:rPr>
            <w:fldChar w:fldCharType="end"/>
          </w:r>
        </w:p>
      </w:sdtContent>
    </w:sdt>
    <w:p w14:paraId="153169C0" w14:textId="77777777" w:rsidR="00A844A8" w:rsidRPr="00B61FBE" w:rsidRDefault="00A844A8" w:rsidP="006E250A">
      <w:pPr>
        <w:spacing w:before="30" w:after="30" w:line="360" w:lineRule="auto"/>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br w:type="page"/>
      </w:r>
    </w:p>
    <w:p w14:paraId="23B29F6D" w14:textId="77777777" w:rsidR="003A5F7D" w:rsidRPr="00B61FBE" w:rsidRDefault="00363506" w:rsidP="00985C88">
      <w:pPr>
        <w:pStyle w:val="Heading1"/>
        <w:spacing w:before="30" w:after="30" w:line="360" w:lineRule="auto"/>
        <w:jc w:val="center"/>
        <w:rPr>
          <w:rFonts w:ascii="Times New Roman" w:hAnsi="Times New Roman" w:cs="Times New Roman"/>
          <w:color w:val="000000" w:themeColor="text1"/>
          <w:sz w:val="24"/>
          <w:szCs w:val="24"/>
        </w:rPr>
      </w:pPr>
      <w:bookmarkStart w:id="0" w:name="_Toc57204189"/>
      <w:r w:rsidRPr="00B61FBE">
        <w:rPr>
          <w:rFonts w:ascii="Times New Roman" w:hAnsi="Times New Roman" w:cs="Times New Roman"/>
          <w:color w:val="000000" w:themeColor="text1"/>
          <w:sz w:val="24"/>
          <w:szCs w:val="24"/>
        </w:rPr>
        <w:lastRenderedPageBreak/>
        <w:t>Introduction</w:t>
      </w:r>
      <w:bookmarkEnd w:id="0"/>
    </w:p>
    <w:p w14:paraId="169AE6AD" w14:textId="77777777" w:rsidR="00363506" w:rsidRPr="00416813" w:rsidRDefault="00B33068" w:rsidP="00985C88">
      <w:pPr>
        <w:spacing w:before="30" w:after="30" w:line="360" w:lineRule="auto"/>
        <w:ind w:firstLine="720"/>
        <w:jc w:val="both"/>
        <w:rPr>
          <w:rFonts w:ascii="Times New Roman" w:hAnsi="Times New Roman" w:cs="Times New Roman"/>
          <w:color w:val="000000" w:themeColor="text1"/>
          <w:sz w:val="24"/>
          <w:szCs w:val="24"/>
        </w:rPr>
      </w:pPr>
      <w:r w:rsidRPr="00416813">
        <w:rPr>
          <w:rFonts w:ascii="Times New Roman" w:hAnsi="Times New Roman" w:cs="Times New Roman"/>
          <w:color w:val="202124"/>
          <w:shd w:val="clear" w:color="auto" w:fill="FFFFFF"/>
        </w:rPr>
        <w:t>Adidas</w:t>
      </w:r>
      <w:r w:rsidR="00E158D9" w:rsidRPr="00416813">
        <w:rPr>
          <w:rFonts w:ascii="Times New Roman" w:hAnsi="Times New Roman" w:cs="Times New Roman"/>
          <w:color w:val="202124"/>
          <w:shd w:val="clear" w:color="auto" w:fill="FFFFFF"/>
        </w:rPr>
        <w:t xml:space="preserve"> </w:t>
      </w:r>
      <w:r w:rsidR="00F64287" w:rsidRPr="00416813">
        <w:rPr>
          <w:rFonts w:ascii="Times New Roman" w:hAnsi="Times New Roman" w:cs="Times New Roman"/>
          <w:color w:val="000000" w:themeColor="text1"/>
          <w:sz w:val="24"/>
          <w:szCs w:val="24"/>
        </w:rPr>
        <w:t xml:space="preserve">is a luxury accessory fashion, </w:t>
      </w:r>
      <w:r w:rsidRPr="00416813">
        <w:rPr>
          <w:rFonts w:ascii="Times New Roman" w:hAnsi="Times New Roman" w:cs="Times New Roman"/>
          <w:color w:val="000000" w:themeColor="text1"/>
          <w:sz w:val="24"/>
          <w:szCs w:val="24"/>
        </w:rPr>
        <w:t>clothing brand</w:t>
      </w:r>
      <w:r w:rsidR="00AC2076" w:rsidRPr="00416813">
        <w:rPr>
          <w:rFonts w:ascii="Times New Roman" w:hAnsi="Times New Roman" w:cs="Times New Roman"/>
          <w:color w:val="000000" w:themeColor="text1"/>
          <w:sz w:val="24"/>
          <w:szCs w:val="24"/>
        </w:rPr>
        <w:t xml:space="preserve"> </w:t>
      </w:r>
      <w:r w:rsidRPr="00416813">
        <w:rPr>
          <w:rFonts w:ascii="Times New Roman" w:hAnsi="Times New Roman" w:cs="Times New Roman"/>
          <w:color w:val="000000" w:themeColor="text1"/>
          <w:sz w:val="24"/>
          <w:szCs w:val="24"/>
        </w:rPr>
        <w:t>with</w:t>
      </w:r>
      <w:r w:rsidR="00F64287" w:rsidRPr="00416813">
        <w:rPr>
          <w:rFonts w:ascii="Times New Roman" w:hAnsi="Times New Roman" w:cs="Times New Roman"/>
          <w:color w:val="000000" w:themeColor="text1"/>
          <w:sz w:val="24"/>
          <w:szCs w:val="24"/>
        </w:rPr>
        <w:t xml:space="preserve"> labels of treatment. The aim of this report is to share a premium product with its customers. In this article Smoothing Fluid Makeup is an essential part of </w:t>
      </w:r>
      <w:r w:rsidRPr="00416813">
        <w:rPr>
          <w:rFonts w:ascii="Times New Roman" w:hAnsi="Times New Roman" w:cs="Times New Roman"/>
          <w:color w:val="202124"/>
          <w:shd w:val="clear" w:color="auto" w:fill="FFFFFF"/>
        </w:rPr>
        <w:t>Adidas</w:t>
      </w:r>
      <w:r w:rsidR="00E158D9" w:rsidRPr="00416813">
        <w:rPr>
          <w:rFonts w:ascii="Times New Roman" w:hAnsi="Times New Roman" w:cs="Times New Roman"/>
          <w:color w:val="000000" w:themeColor="text1"/>
          <w:sz w:val="24"/>
          <w:szCs w:val="24"/>
        </w:rPr>
        <w:t xml:space="preserve"> c</w:t>
      </w:r>
      <w:r w:rsidR="00F64287" w:rsidRPr="00416813">
        <w:rPr>
          <w:rFonts w:ascii="Times New Roman" w:hAnsi="Times New Roman" w:cs="Times New Roman"/>
          <w:color w:val="000000" w:themeColor="text1"/>
          <w:sz w:val="24"/>
          <w:szCs w:val="24"/>
        </w:rPr>
        <w:t>omponents.</w:t>
      </w:r>
      <w:r w:rsidR="00E158D9" w:rsidRPr="00416813">
        <w:rPr>
          <w:rFonts w:ascii="Times New Roman" w:hAnsi="Times New Roman" w:cs="Times New Roman"/>
          <w:color w:val="000000" w:themeColor="text1"/>
          <w:sz w:val="24"/>
          <w:szCs w:val="24"/>
        </w:rPr>
        <w:t xml:space="preserve"> </w:t>
      </w:r>
      <w:r w:rsidRPr="00416813">
        <w:rPr>
          <w:rFonts w:ascii="Times New Roman" w:hAnsi="Times New Roman" w:cs="Times New Roman"/>
          <w:color w:val="202124"/>
          <w:shd w:val="clear" w:color="auto" w:fill="FFFFFF"/>
        </w:rPr>
        <w:t>Adidas</w:t>
      </w:r>
      <w:r w:rsidR="00E158D9" w:rsidRPr="00416813">
        <w:rPr>
          <w:rFonts w:ascii="Times New Roman" w:hAnsi="Times New Roman" w:cs="Times New Roman"/>
          <w:color w:val="202124"/>
          <w:shd w:val="clear" w:color="auto" w:fill="FFFFFF"/>
        </w:rPr>
        <w:t xml:space="preserve"> </w:t>
      </w:r>
      <w:r w:rsidR="00363506" w:rsidRPr="00416813">
        <w:rPr>
          <w:rFonts w:ascii="Times New Roman" w:hAnsi="Times New Roman" w:cs="Times New Roman"/>
          <w:color w:val="000000" w:themeColor="text1"/>
          <w:sz w:val="24"/>
          <w:szCs w:val="24"/>
        </w:rPr>
        <w:t xml:space="preserve">products give the users of women today, particularly, a sexy, stunning and elegant look. The foundation of </w:t>
      </w:r>
      <w:r w:rsidRPr="00416813">
        <w:rPr>
          <w:rFonts w:ascii="Times New Roman" w:hAnsi="Times New Roman" w:cs="Times New Roman"/>
          <w:color w:val="202124"/>
          <w:shd w:val="clear" w:color="auto" w:fill="FFFFFF"/>
        </w:rPr>
        <w:t>Adidas</w:t>
      </w:r>
      <w:r w:rsidR="00E158D9" w:rsidRPr="00416813">
        <w:rPr>
          <w:rFonts w:ascii="Times New Roman" w:hAnsi="Times New Roman" w:cs="Times New Roman"/>
          <w:color w:val="202124"/>
          <w:shd w:val="clear" w:color="auto" w:fill="FFFFFF"/>
        </w:rPr>
        <w:t xml:space="preserve"> </w:t>
      </w:r>
      <w:r w:rsidR="00363506" w:rsidRPr="00416813">
        <w:rPr>
          <w:rFonts w:ascii="Times New Roman" w:hAnsi="Times New Roman" w:cs="Times New Roman"/>
          <w:color w:val="000000" w:themeColor="text1"/>
          <w:sz w:val="24"/>
          <w:szCs w:val="24"/>
        </w:rPr>
        <w:t>is undoubtedly one of the strongest foundations in contrast to other brands</w:t>
      </w:r>
      <w:r w:rsidR="00A24FC9" w:rsidRPr="00416813">
        <w:rPr>
          <w:rFonts w:ascii="Times New Roman" w:hAnsi="Times New Roman" w:cs="Times New Roman"/>
          <w:color w:val="000000" w:themeColor="text1"/>
          <w:sz w:val="24"/>
          <w:szCs w:val="24"/>
        </w:rPr>
        <w:t xml:space="preserve"> (</w:t>
      </w:r>
      <w:r w:rsidR="00A24FC9" w:rsidRPr="00416813">
        <w:rPr>
          <w:rFonts w:ascii="Times New Roman" w:hAnsi="Times New Roman" w:cs="Times New Roman"/>
          <w:color w:val="000000" w:themeColor="text1"/>
          <w:sz w:val="24"/>
          <w:szCs w:val="24"/>
          <w:shd w:val="clear" w:color="auto" w:fill="FFFFFF"/>
        </w:rPr>
        <w:t>Sugimoto, and Nagasawa, 2017</w:t>
      </w:r>
      <w:r w:rsidR="00A24FC9" w:rsidRPr="00416813">
        <w:rPr>
          <w:rFonts w:ascii="Times New Roman" w:hAnsi="Times New Roman" w:cs="Times New Roman"/>
          <w:color w:val="000000" w:themeColor="text1"/>
          <w:sz w:val="24"/>
          <w:szCs w:val="24"/>
        </w:rPr>
        <w:t>)</w:t>
      </w:r>
      <w:r w:rsidR="00363506" w:rsidRPr="00416813">
        <w:rPr>
          <w:rFonts w:ascii="Times New Roman" w:hAnsi="Times New Roman" w:cs="Times New Roman"/>
          <w:color w:val="000000" w:themeColor="text1"/>
          <w:sz w:val="24"/>
          <w:szCs w:val="24"/>
        </w:rPr>
        <w:t>.</w:t>
      </w:r>
    </w:p>
    <w:p w14:paraId="4F9038AA" w14:textId="77777777" w:rsidR="00004DC0" w:rsidRPr="00416813" w:rsidRDefault="00004DC0" w:rsidP="00985C88">
      <w:pPr>
        <w:spacing w:before="30" w:after="30" w:line="360" w:lineRule="auto"/>
        <w:ind w:firstLine="720"/>
        <w:jc w:val="both"/>
        <w:rPr>
          <w:rFonts w:ascii="Times New Roman" w:hAnsi="Times New Roman" w:cs="Times New Roman"/>
          <w:color w:val="000000" w:themeColor="text1"/>
          <w:sz w:val="24"/>
          <w:szCs w:val="24"/>
        </w:rPr>
      </w:pPr>
      <w:r w:rsidRPr="00416813">
        <w:rPr>
          <w:rFonts w:ascii="Times New Roman" w:hAnsi="Times New Roman" w:cs="Times New Roman"/>
          <w:color w:val="000000" w:themeColor="text1"/>
          <w:sz w:val="24"/>
          <w:szCs w:val="24"/>
        </w:rPr>
        <w:t xml:space="preserve">Human needs are self-deprivation conditions. As a lady today, one of the most important maker items in everyday life has become a cornerstone. Women need a base to illustrate their attractiveness and faith by covering imperfect skin tones and blemishes like irregular skin tones. The needs of human beings are dictated by culture and personality. People buy a maquillage </w:t>
      </w:r>
      <w:r w:rsidR="00B33068" w:rsidRPr="00416813">
        <w:rPr>
          <w:rFonts w:ascii="Times New Roman" w:hAnsi="Times New Roman" w:cs="Times New Roman"/>
          <w:color w:val="000000" w:themeColor="text1"/>
          <w:sz w:val="24"/>
          <w:szCs w:val="24"/>
        </w:rPr>
        <w:t>Adidas</w:t>
      </w:r>
      <w:r w:rsidRPr="00416813">
        <w:rPr>
          <w:rFonts w:ascii="Times New Roman" w:hAnsi="Times New Roman" w:cs="Times New Roman"/>
          <w:color w:val="000000" w:themeColor="text1"/>
          <w:sz w:val="24"/>
          <w:szCs w:val="24"/>
        </w:rPr>
        <w:t xml:space="preserve"> because it is a symbol of money, good quality or else it is a sign of luxury. Demands are people who want to purchase electricity. With a single application, </w:t>
      </w:r>
      <w:r w:rsidR="00B33068" w:rsidRPr="00416813">
        <w:rPr>
          <w:rFonts w:ascii="Times New Roman" w:hAnsi="Times New Roman" w:cs="Times New Roman"/>
          <w:color w:val="000000" w:themeColor="text1"/>
          <w:sz w:val="24"/>
          <w:szCs w:val="24"/>
        </w:rPr>
        <w:t>Adidas</w:t>
      </w:r>
      <w:r w:rsidRPr="00416813">
        <w:rPr>
          <w:rFonts w:ascii="Times New Roman" w:hAnsi="Times New Roman" w:cs="Times New Roman"/>
          <w:color w:val="000000" w:themeColor="text1"/>
          <w:sz w:val="24"/>
          <w:szCs w:val="24"/>
        </w:rPr>
        <w:t>'s foundation often meets the desires and wishes of a woman by offering users a young and vibrant look. The foundation also has a natural look with SPF15 UV protection which last all day and attracts people to purchase this top-quality product</w:t>
      </w:r>
      <w:r w:rsidR="00A24FC9" w:rsidRPr="00416813">
        <w:rPr>
          <w:rFonts w:ascii="Times New Roman" w:hAnsi="Times New Roman" w:cs="Times New Roman"/>
          <w:color w:val="000000" w:themeColor="text1"/>
          <w:sz w:val="24"/>
          <w:szCs w:val="24"/>
        </w:rPr>
        <w:t xml:space="preserve"> (</w:t>
      </w:r>
      <w:r w:rsidR="00A24FC9" w:rsidRPr="00416813">
        <w:rPr>
          <w:rFonts w:ascii="Times New Roman" w:hAnsi="Times New Roman" w:cs="Times New Roman"/>
          <w:color w:val="000000" w:themeColor="text1"/>
          <w:sz w:val="24"/>
          <w:szCs w:val="24"/>
          <w:shd w:val="clear" w:color="auto" w:fill="FFFFFF"/>
        </w:rPr>
        <w:t>Sugimoto, and Nagasawa, 2017</w:t>
      </w:r>
      <w:r w:rsidR="00A24FC9" w:rsidRPr="00416813">
        <w:rPr>
          <w:rFonts w:ascii="Times New Roman" w:hAnsi="Times New Roman" w:cs="Times New Roman"/>
          <w:color w:val="000000" w:themeColor="text1"/>
          <w:sz w:val="24"/>
          <w:szCs w:val="24"/>
        </w:rPr>
        <w:t>)</w:t>
      </w:r>
      <w:r w:rsidRPr="00416813">
        <w:rPr>
          <w:rFonts w:ascii="Times New Roman" w:hAnsi="Times New Roman" w:cs="Times New Roman"/>
          <w:color w:val="000000" w:themeColor="text1"/>
          <w:sz w:val="24"/>
          <w:szCs w:val="24"/>
        </w:rPr>
        <w:t>.</w:t>
      </w:r>
    </w:p>
    <w:p w14:paraId="6ADAA5FA" w14:textId="77777777" w:rsidR="00004DC0" w:rsidRPr="00416813" w:rsidRDefault="00004DC0" w:rsidP="006E250A">
      <w:pPr>
        <w:spacing w:before="30" w:after="30" w:line="360" w:lineRule="auto"/>
        <w:jc w:val="both"/>
        <w:rPr>
          <w:rFonts w:ascii="Times New Roman" w:hAnsi="Times New Roman" w:cs="Times New Roman"/>
          <w:color w:val="000000" w:themeColor="text1"/>
          <w:sz w:val="24"/>
          <w:szCs w:val="24"/>
        </w:rPr>
      </w:pPr>
      <w:r w:rsidRPr="00416813">
        <w:rPr>
          <w:rFonts w:ascii="Times New Roman" w:hAnsi="Times New Roman" w:cs="Times New Roman"/>
          <w:color w:val="000000" w:themeColor="text1"/>
          <w:sz w:val="24"/>
          <w:szCs w:val="24"/>
        </w:rPr>
        <w:t>A luxury product in the competitive market is perceived to be a more costly product. The latest luxury is no longer having." Instead, it is the capacity to determine something, to choose something that others do not, and can't.</w:t>
      </w:r>
    </w:p>
    <w:p w14:paraId="611E47F4" w14:textId="77777777" w:rsidR="00264BCA" w:rsidRPr="00B61FBE" w:rsidRDefault="00004DC0" w:rsidP="00985C88">
      <w:pPr>
        <w:spacing w:before="30" w:after="30" w:line="360" w:lineRule="auto"/>
        <w:ind w:firstLine="720"/>
        <w:jc w:val="both"/>
        <w:rPr>
          <w:rFonts w:ascii="Times New Roman" w:hAnsi="Times New Roman" w:cs="Times New Roman"/>
          <w:color w:val="000000" w:themeColor="text1"/>
          <w:sz w:val="24"/>
          <w:szCs w:val="24"/>
        </w:rPr>
      </w:pPr>
      <w:r w:rsidRPr="00416813">
        <w:rPr>
          <w:rFonts w:ascii="Times New Roman" w:hAnsi="Times New Roman" w:cs="Times New Roman"/>
          <w:color w:val="000000" w:themeColor="text1"/>
          <w:sz w:val="24"/>
          <w:szCs w:val="24"/>
        </w:rPr>
        <w:t xml:space="preserve">This report starts by describing a consumer's needs and desires for a luxury product. The segment of consumers' behavior, including culture, social, personal and psychological influences, will then be further discussed. In addition, the following section of the study addresses the form of buying-decision activity of </w:t>
      </w:r>
      <w:r w:rsidR="00B33068" w:rsidRPr="00416813">
        <w:rPr>
          <w:rFonts w:ascii="Times New Roman" w:hAnsi="Times New Roman" w:cs="Times New Roman"/>
          <w:color w:val="000000" w:themeColor="text1"/>
          <w:sz w:val="24"/>
          <w:szCs w:val="24"/>
        </w:rPr>
        <w:t>Adidas</w:t>
      </w:r>
      <w:r w:rsidRPr="00416813">
        <w:rPr>
          <w:rFonts w:ascii="Times New Roman" w:hAnsi="Times New Roman" w:cs="Times New Roman"/>
          <w:color w:val="000000" w:themeColor="text1"/>
          <w:sz w:val="24"/>
          <w:szCs w:val="24"/>
        </w:rPr>
        <w:t xml:space="preserve">'s base. The study then continues the process of customer decision making towards the result of the base of </w:t>
      </w:r>
      <w:r w:rsidR="00B33068" w:rsidRPr="00416813">
        <w:rPr>
          <w:rFonts w:ascii="Times New Roman" w:hAnsi="Times New Roman" w:cs="Times New Roman"/>
          <w:color w:val="000000" w:themeColor="text1"/>
          <w:sz w:val="24"/>
          <w:szCs w:val="24"/>
        </w:rPr>
        <w:t>Adidas</w:t>
      </w:r>
      <w:r w:rsidRPr="00416813">
        <w:rPr>
          <w:rFonts w:ascii="Times New Roman" w:hAnsi="Times New Roman" w:cs="Times New Roman"/>
          <w:color w:val="000000" w:themeColor="text1"/>
          <w:sz w:val="24"/>
          <w:szCs w:val="24"/>
        </w:rPr>
        <w:t>'s Vitalumiere. The following segment will then discuss the marketing</w:t>
      </w:r>
      <w:r w:rsidRPr="00B61FBE">
        <w:rPr>
          <w:rFonts w:ascii="Times New Roman" w:hAnsi="Times New Roman" w:cs="Times New Roman"/>
          <w:color w:val="000000" w:themeColor="text1"/>
          <w:sz w:val="24"/>
          <w:szCs w:val="24"/>
        </w:rPr>
        <w:t xml:space="preserve"> mix of 4Ps approach used in the product of </w:t>
      </w:r>
      <w:r w:rsidR="00B33068">
        <w:rPr>
          <w:rFonts w:ascii="Times New Roman" w:hAnsi="Times New Roman" w:cs="Times New Roman"/>
          <w:color w:val="000000" w:themeColor="text1"/>
          <w:sz w:val="24"/>
          <w:szCs w:val="24"/>
        </w:rPr>
        <w:t>Adidas</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Sugimoto, and Nagasawa, 2017</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61BB3747" w14:textId="77777777" w:rsidR="00264BCA" w:rsidRPr="00B61FBE" w:rsidRDefault="002A4FDF" w:rsidP="00416813">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240928E1" wp14:editId="405FB905">
            <wp:extent cx="2619632" cy="1454629"/>
            <wp:effectExtent l="0" t="0" r="0" b="0"/>
            <wp:docPr id="1" name="Picture 0" descr="INTRODUCTION+Adidas+is+a+multinational+sporting+goods+company,+headquartered+in+Herzogenaurach,+Germa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Adidas+is+a+multinational+sporting+goods+company,+headquartered+in+Herzogenaurach,+Germany..jpg"/>
                    <pic:cNvPicPr/>
                  </pic:nvPicPr>
                  <pic:blipFill>
                    <a:blip r:embed="rId7"/>
                    <a:stretch>
                      <a:fillRect/>
                    </a:stretch>
                  </pic:blipFill>
                  <pic:spPr>
                    <a:xfrm>
                      <a:off x="0" y="0"/>
                      <a:ext cx="2652271" cy="1472753"/>
                    </a:xfrm>
                    <a:prstGeom prst="rect">
                      <a:avLst/>
                    </a:prstGeom>
                  </pic:spPr>
                </pic:pic>
              </a:graphicData>
            </a:graphic>
          </wp:inline>
        </w:drawing>
      </w:r>
      <w:r w:rsidR="00264BCA" w:rsidRPr="00B61FBE">
        <w:rPr>
          <w:rFonts w:ascii="Times New Roman" w:hAnsi="Times New Roman" w:cs="Times New Roman"/>
          <w:color w:val="000000" w:themeColor="text1"/>
          <w:sz w:val="24"/>
          <w:szCs w:val="24"/>
        </w:rPr>
        <w:br w:type="page"/>
      </w:r>
    </w:p>
    <w:p w14:paraId="66447E40" w14:textId="77777777" w:rsidR="00264BCA" w:rsidRPr="00416813" w:rsidRDefault="00264BCA" w:rsidP="000E2DE2">
      <w:pPr>
        <w:pStyle w:val="Heading1"/>
        <w:spacing w:before="30" w:after="30" w:line="360" w:lineRule="auto"/>
        <w:jc w:val="center"/>
        <w:rPr>
          <w:rFonts w:ascii="Times New Roman" w:hAnsi="Times New Roman" w:cs="Times New Roman"/>
          <w:color w:val="000000" w:themeColor="text1"/>
          <w:szCs w:val="28"/>
          <w:u w:val="single"/>
        </w:rPr>
      </w:pPr>
      <w:bookmarkStart w:id="1" w:name="_Toc57204190"/>
      <w:r w:rsidRPr="00416813">
        <w:rPr>
          <w:rFonts w:ascii="Times New Roman" w:hAnsi="Times New Roman" w:cs="Times New Roman"/>
          <w:color w:val="000000" w:themeColor="text1"/>
          <w:szCs w:val="28"/>
          <w:u w:val="single"/>
        </w:rPr>
        <w:lastRenderedPageBreak/>
        <w:t>Consumer behavior influences factors</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0E2DE2" w14:paraId="50A3A5F9" w14:textId="77777777" w:rsidTr="001005AE">
        <w:tc>
          <w:tcPr>
            <w:tcW w:w="9576" w:type="dxa"/>
            <w:gridSpan w:val="2"/>
          </w:tcPr>
          <w:p w14:paraId="6CAC46D2" w14:textId="77777777" w:rsidR="000E2DE2" w:rsidRDefault="00AC2076" w:rsidP="00416813">
            <w:pPr>
              <w:spacing w:line="360" w:lineRule="auto"/>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This segment will explore how cultural social, personal and psychological influences influence the actions of consumers. Cultural relations play an important role in the decision-making process, and culture has an impact on individual beliefs and lifestyles.</w:t>
            </w:r>
            <w:r>
              <w:rPr>
                <w:rFonts w:ascii="Times New Roman" w:hAnsi="Times New Roman" w:cs="Times New Roman"/>
                <w:color w:val="000000" w:themeColor="text1"/>
                <w:sz w:val="24"/>
                <w:szCs w:val="24"/>
              </w:rPr>
              <w:t xml:space="preserve"> </w:t>
            </w:r>
          </w:p>
          <w:p w14:paraId="2825E3DF" w14:textId="77777777" w:rsidR="00AC2076" w:rsidRDefault="00AC2076" w:rsidP="00416813">
            <w:pPr>
              <w:spacing w:line="276" w:lineRule="auto"/>
              <w:jc w:val="center"/>
            </w:pPr>
            <w:r w:rsidRPr="00AC2076">
              <w:rPr>
                <w:noProof/>
              </w:rPr>
              <w:drawing>
                <wp:inline distT="0" distB="0" distL="0" distR="0" wp14:anchorId="45F0C69E" wp14:editId="41006880">
                  <wp:extent cx="2952750" cy="1514475"/>
                  <wp:effectExtent l="0" t="228600" r="0" b="219075"/>
                  <wp:docPr id="15" name="Picture 2" descr="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8"/>
                          <a:stretch>
                            <a:fillRect/>
                          </a:stretch>
                        </pic:blipFill>
                        <pic:spPr>
                          <a:xfrm rot="21050299">
                            <a:off x="0" y="0"/>
                            <a:ext cx="2952750" cy="1514475"/>
                          </a:xfrm>
                          <a:prstGeom prst="parallelogram">
                            <a:avLst/>
                          </a:prstGeom>
                        </pic:spPr>
                      </pic:pic>
                    </a:graphicData>
                  </a:graphic>
                </wp:inline>
              </w:drawing>
            </w:r>
          </w:p>
        </w:tc>
      </w:tr>
      <w:tr w:rsidR="000E2DE2" w14:paraId="1DC4BBA7" w14:textId="77777777" w:rsidTr="001005AE">
        <w:tc>
          <w:tcPr>
            <w:tcW w:w="4788" w:type="dxa"/>
          </w:tcPr>
          <w:p w14:paraId="312311A2" w14:textId="76C72FD3" w:rsidR="000E2DE2" w:rsidRDefault="00AC2076" w:rsidP="00416813">
            <w:pPr>
              <w:spacing w:line="360" w:lineRule="auto"/>
            </w:pPr>
            <w:r w:rsidRPr="00B61FBE">
              <w:rPr>
                <w:rFonts w:ascii="Times New Roman" w:hAnsi="Times New Roman" w:cs="Times New Roman"/>
                <w:color w:val="000000" w:themeColor="text1"/>
                <w:sz w:val="24"/>
                <w:szCs w:val="24"/>
              </w:rPr>
              <w:t xml:space="preserve">In a different region, the company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is laying the base</w:t>
            </w:r>
            <w:r w:rsidR="00416813">
              <w:rPr>
                <w:rFonts w:ascii="Times New Roman" w:hAnsi="Times New Roman" w:cs="Times New Roman"/>
                <w:color w:val="000000" w:themeColor="text1"/>
                <w:sz w:val="24"/>
                <w:szCs w:val="24"/>
              </w:rPr>
              <w:t>.</w:t>
            </w:r>
          </w:p>
        </w:tc>
        <w:tc>
          <w:tcPr>
            <w:tcW w:w="4788" w:type="dxa"/>
          </w:tcPr>
          <w:p w14:paraId="296834F7" w14:textId="77777777" w:rsidR="000E2DE2" w:rsidRDefault="00AC2076" w:rsidP="00416813">
            <w:pPr>
              <w:spacing w:line="360" w:lineRule="auto"/>
            </w:pPr>
            <w:r w:rsidRPr="00B61FBE">
              <w:rPr>
                <w:rFonts w:ascii="Times New Roman" w:hAnsi="Times New Roman" w:cs="Times New Roman"/>
                <w:color w:val="000000" w:themeColor="text1"/>
                <w:sz w:val="24"/>
                <w:szCs w:val="24"/>
              </w:rPr>
              <w:t>In other words, culture is built by the people's climate, faith, lifestyle, faith and different races (</w:t>
            </w:r>
            <w:r w:rsidRPr="00B61FBE">
              <w:rPr>
                <w:rFonts w:ascii="Times New Roman" w:hAnsi="Times New Roman" w:cs="Times New Roman"/>
                <w:color w:val="000000" w:themeColor="text1"/>
                <w:sz w:val="24"/>
                <w:szCs w:val="24"/>
                <w:shd w:val="clear" w:color="auto" w:fill="FFFFFF"/>
              </w:rPr>
              <w:t>Verwey, 2018</w:t>
            </w:r>
            <w:r w:rsidRPr="00B61FBE">
              <w:rPr>
                <w:rFonts w:ascii="Times New Roman" w:hAnsi="Times New Roman" w:cs="Times New Roman"/>
                <w:color w:val="000000" w:themeColor="text1"/>
                <w:sz w:val="24"/>
                <w:szCs w:val="24"/>
              </w:rPr>
              <w:t>).</w:t>
            </w:r>
          </w:p>
        </w:tc>
      </w:tr>
      <w:tr w:rsidR="000E2DE2" w14:paraId="366CA525" w14:textId="77777777" w:rsidTr="001005AE">
        <w:tc>
          <w:tcPr>
            <w:tcW w:w="9576" w:type="dxa"/>
            <w:gridSpan w:val="2"/>
          </w:tcPr>
          <w:p w14:paraId="1F5FB9EE" w14:textId="77777777" w:rsidR="000E2DE2" w:rsidRDefault="00AC2076" w:rsidP="00416813">
            <w:pPr>
              <w:spacing w:line="276" w:lineRule="auto"/>
              <w:jc w:val="center"/>
            </w:pPr>
            <w:r>
              <w:rPr>
                <w:noProof/>
                <w:lang w:bidi="ar-SA"/>
              </w:rPr>
              <w:drawing>
                <wp:inline distT="0" distB="0" distL="0" distR="0" wp14:anchorId="47B5CCD1" wp14:editId="61EA5B8E">
                  <wp:extent cx="2914650" cy="1371600"/>
                  <wp:effectExtent l="0" t="0" r="0" b="0"/>
                  <wp:docPr id="16" name="Picture 15"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9"/>
                          <a:stretch>
                            <a:fillRect/>
                          </a:stretch>
                        </pic:blipFill>
                        <pic:spPr>
                          <a:xfrm>
                            <a:off x="0" y="0"/>
                            <a:ext cx="2922358" cy="1375227"/>
                          </a:xfrm>
                          <a:prstGeom prst="rect">
                            <a:avLst/>
                          </a:prstGeom>
                        </pic:spPr>
                      </pic:pic>
                    </a:graphicData>
                  </a:graphic>
                </wp:inline>
              </w:drawing>
            </w:r>
          </w:p>
        </w:tc>
      </w:tr>
    </w:tbl>
    <w:p w14:paraId="01085370" w14:textId="77777777" w:rsidR="000E2DE2" w:rsidRPr="000E2DE2" w:rsidRDefault="000E2DE2" w:rsidP="000E2DE2"/>
    <w:p w14:paraId="37759EBE" w14:textId="77777777" w:rsidR="00264BCA" w:rsidRDefault="00264BCA" w:rsidP="00985C88">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In other words, culture is built by the people's climate, faith, lifestyle, faith and different races</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Verwey, 2018</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 xml:space="preserve">. The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White Critical Light Reflective Whitening Compact Base, for example, only markets and sells in Asia very well. It's because many Asians believe pale and fair skin determines beauty. The way people perceive attractiveness has affected the consumer's</w:t>
      </w:r>
      <w:r w:rsidR="00FE788B" w:rsidRPr="00B61FBE">
        <w:rPr>
          <w:rFonts w:ascii="Times New Roman" w:hAnsi="Times New Roman" w:cs="Times New Roman"/>
          <w:color w:val="000000" w:themeColor="text1"/>
          <w:sz w:val="24"/>
          <w:szCs w:val="24"/>
        </w:rPr>
        <w:t xml:space="preserve"> behavio</w:t>
      </w:r>
      <w:r w:rsidRPr="00B61FBE">
        <w:rPr>
          <w:rFonts w:ascii="Times New Roman" w:hAnsi="Times New Roman" w:cs="Times New Roman"/>
          <w:color w:val="000000" w:themeColor="text1"/>
          <w:sz w:val="24"/>
          <w:szCs w:val="24"/>
        </w:rPr>
        <w:t>r.</w:t>
      </w:r>
    </w:p>
    <w:p w14:paraId="3657BB90" w14:textId="77777777" w:rsidR="00644A84" w:rsidRPr="00B61FBE" w:rsidRDefault="00AC2076" w:rsidP="00985C88">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lastRenderedPageBreak/>
        <w:drawing>
          <wp:inline distT="0" distB="0" distL="0" distR="0" wp14:anchorId="4360EB52" wp14:editId="78308BC4">
            <wp:extent cx="3314700" cy="1381125"/>
            <wp:effectExtent l="247650" t="228600" r="228600" b="219075"/>
            <wp:docPr id="17" name="Picture 16" descr="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png"/>
                    <pic:cNvPicPr/>
                  </pic:nvPicPr>
                  <pic:blipFill>
                    <a:blip r:embed="rId10"/>
                    <a:stretch>
                      <a:fillRect/>
                    </a:stretch>
                  </pic:blipFill>
                  <pic:spPr>
                    <a:xfrm>
                      <a:off x="0" y="0"/>
                      <a:ext cx="3314700" cy="13811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rFonts w:ascii="Times New Roman" w:hAnsi="Times New Roman" w:cs="Times New Roman"/>
          <w:noProof/>
          <w:color w:val="000000" w:themeColor="text1"/>
          <w:sz w:val="24"/>
          <w:szCs w:val="24"/>
          <w:lang w:bidi="ar-SA"/>
        </w:rPr>
        <w:drawing>
          <wp:inline distT="0" distB="0" distL="0" distR="0" wp14:anchorId="796EDC61" wp14:editId="2D0970F2">
            <wp:extent cx="2143125" cy="2133600"/>
            <wp:effectExtent l="304800" t="266700" r="276225" b="228600"/>
            <wp:docPr id="20" name="Picture 18" descr="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1"/>
                    <a:stretch>
                      <a:fillRect/>
                    </a:stretch>
                  </pic:blipFill>
                  <pic:spPr>
                    <a:xfrm>
                      <a:off x="0" y="0"/>
                      <a:ext cx="2143125" cy="21336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cs="Times New Roman"/>
          <w:noProof/>
          <w:color w:val="000000" w:themeColor="text1"/>
          <w:sz w:val="24"/>
          <w:szCs w:val="24"/>
          <w:lang w:bidi="ar-SA"/>
        </w:rPr>
        <w:drawing>
          <wp:inline distT="0" distB="0" distL="0" distR="0" wp14:anchorId="5E3EC98E" wp14:editId="29C73E07">
            <wp:extent cx="2705100" cy="1685925"/>
            <wp:effectExtent l="95250" t="57150" r="76200" b="847725"/>
            <wp:docPr id="18" name="Picture 17" descr="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3).jpg"/>
                    <pic:cNvPicPr/>
                  </pic:nvPicPr>
                  <pic:blipFill>
                    <a:blip r:embed="rId12"/>
                    <a:stretch>
                      <a:fillRect/>
                    </a:stretch>
                  </pic:blipFill>
                  <pic:spPr>
                    <a:xfrm>
                      <a:off x="0" y="0"/>
                      <a:ext cx="2705100" cy="16859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5EC34EC4" w14:textId="537A722F" w:rsidR="00FE788B" w:rsidRPr="00B61FBE" w:rsidRDefault="00FE788B" w:rsidP="00985C88">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The consumer behavio</w:t>
      </w:r>
      <w:r w:rsidR="00264BCA" w:rsidRPr="00B61FBE">
        <w:rPr>
          <w:rFonts w:ascii="Times New Roman" w:hAnsi="Times New Roman" w:cs="Times New Roman"/>
          <w:color w:val="000000" w:themeColor="text1"/>
          <w:sz w:val="24"/>
          <w:szCs w:val="24"/>
        </w:rPr>
        <w:t>r of the person, as in social matters, has been affected also by friends, fami</w:t>
      </w:r>
      <w:r w:rsidRPr="00B61FBE">
        <w:rPr>
          <w:rFonts w:ascii="Times New Roman" w:hAnsi="Times New Roman" w:cs="Times New Roman"/>
          <w:color w:val="000000" w:themeColor="text1"/>
          <w:sz w:val="24"/>
          <w:szCs w:val="24"/>
        </w:rPr>
        <w:t>ly members, colleagues, neighbo</w:t>
      </w:r>
      <w:r w:rsidR="00264BCA" w:rsidRPr="00B61FBE">
        <w:rPr>
          <w:rFonts w:ascii="Times New Roman" w:hAnsi="Times New Roman" w:cs="Times New Roman"/>
          <w:color w:val="000000" w:themeColor="text1"/>
          <w:sz w:val="24"/>
          <w:szCs w:val="24"/>
        </w:rPr>
        <w:t>r and</w:t>
      </w:r>
      <w:r w:rsidRPr="00B61FBE">
        <w:rPr>
          <w:rFonts w:ascii="Times New Roman" w:hAnsi="Times New Roman" w:cs="Times New Roman"/>
          <w:color w:val="000000" w:themeColor="text1"/>
          <w:sz w:val="24"/>
          <w:szCs w:val="24"/>
        </w:rPr>
        <w:t xml:space="preserve"> various groups of individuals</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Verwey, 2018</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 xml:space="preserve">. The consumer habits of individual as well as social factors are affected by friends, relatives, classmates, employers, neighbors and various groups of people. As women today, they exchange insights, knowledge and thoughts to get to know the best product. </w:t>
      </w:r>
      <w:r w:rsidR="00985C88" w:rsidRPr="00B61FBE">
        <w:rPr>
          <w:rFonts w:ascii="Times New Roman" w:hAnsi="Times New Roman" w:cs="Times New Roman"/>
          <w:color w:val="000000" w:themeColor="text1"/>
          <w:sz w:val="24"/>
          <w:szCs w:val="24"/>
        </w:rPr>
        <w:t>So,</w:t>
      </w:r>
      <w:r w:rsidRPr="00B61FBE">
        <w:rPr>
          <w:rFonts w:ascii="Times New Roman" w:hAnsi="Times New Roman" w:cs="Times New Roman"/>
          <w:color w:val="000000" w:themeColor="text1"/>
          <w:sz w:val="24"/>
          <w:szCs w:val="24"/>
        </w:rPr>
        <w:t xml:space="preserve"> if you have a wonderful look with a good product, you'll start buying the product on the market because this people inspired their mate</w:t>
      </w:r>
      <w:r w:rsidR="000229F4" w:rsidRPr="00B61FBE">
        <w:rPr>
          <w:rFonts w:ascii="Times New Roman" w:hAnsi="Times New Roman" w:cs="Times New Roman"/>
          <w:color w:val="000000" w:themeColor="text1"/>
          <w:sz w:val="24"/>
          <w:szCs w:val="24"/>
        </w:rPr>
        <w:t xml:space="preserve"> (</w:t>
      </w:r>
      <w:r w:rsidR="000229F4" w:rsidRPr="00B61FBE">
        <w:rPr>
          <w:rFonts w:ascii="Times New Roman" w:hAnsi="Times New Roman" w:cs="Times New Roman"/>
          <w:color w:val="000000" w:themeColor="text1"/>
          <w:sz w:val="24"/>
          <w:szCs w:val="24"/>
          <w:shd w:val="clear" w:color="auto" w:fill="FFFFFF"/>
        </w:rPr>
        <w:t>Yrjölä, et al., 2018</w:t>
      </w:r>
      <w:r w:rsidR="000229F4"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05B18BAD" w14:textId="77777777" w:rsidR="00004DC0" w:rsidRDefault="00FE788B" w:rsidP="00985C88">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Personal considerations are typically the decision of the buyer, which depends on the age and the life cycle of the buyer, profession, economic condition and personality. In the market, various types of foundations are available for various consumer ages</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Cherhabil, and Debabeche, 2016</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 xml:space="preserve">. Young ladies, for instance, need a base for oil management but mature ladies need a moisturizer base. The make-up product of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is typically targeted at women whose outlook is cautious and whose economy is stronger.</w:t>
      </w:r>
    </w:p>
    <w:p w14:paraId="0748107E" w14:textId="77777777" w:rsidR="00AC2076" w:rsidRPr="00B61FBE" w:rsidRDefault="00AC2076" w:rsidP="00985C88">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lastRenderedPageBreak/>
        <w:drawing>
          <wp:inline distT="0" distB="0" distL="0" distR="0" wp14:anchorId="5BA36C88" wp14:editId="27877D04">
            <wp:extent cx="4514850" cy="1009650"/>
            <wp:effectExtent l="209550" t="266700" r="228600" b="247650"/>
            <wp:docPr id="21" name="Picture 20" descr="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4).jpg"/>
                    <pic:cNvPicPr/>
                  </pic:nvPicPr>
                  <pic:blipFill>
                    <a:blip r:embed="rId13"/>
                    <a:stretch>
                      <a:fillRect/>
                    </a:stretch>
                  </pic:blipFill>
                  <pic:spPr>
                    <a:xfrm>
                      <a:off x="0" y="0"/>
                      <a:ext cx="4514850" cy="1009650"/>
                    </a:xfrm>
                    <a:prstGeom prst="plaque">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2AD5E6E" w14:textId="77777777" w:rsidR="00FE788B" w:rsidRPr="00985C88" w:rsidRDefault="00FE788B" w:rsidP="00985C88">
      <w:pPr>
        <w:pBdr>
          <w:bottom w:val="single" w:sz="4" w:space="0" w:color="auto"/>
        </w:pBdr>
        <w:spacing w:before="30" w:after="30" w:line="360" w:lineRule="auto"/>
        <w:ind w:left="2160"/>
        <w:jc w:val="both"/>
        <w:rPr>
          <w:rFonts w:ascii="Times New Roman" w:hAnsi="Times New Roman" w:cs="Times New Roman"/>
          <w:b/>
          <w:bCs/>
          <w:color w:val="000000" w:themeColor="text1"/>
          <w:sz w:val="24"/>
          <w:szCs w:val="24"/>
        </w:rPr>
      </w:pPr>
      <w:r w:rsidRPr="00985C88">
        <w:rPr>
          <w:rFonts w:ascii="Times New Roman" w:hAnsi="Times New Roman" w:cs="Times New Roman"/>
          <w:b/>
          <w:bCs/>
          <w:color w:val="000000" w:themeColor="text1"/>
          <w:sz w:val="24"/>
          <w:szCs w:val="24"/>
        </w:rPr>
        <w:t>Compliance with purchasing decision forms</w:t>
      </w:r>
    </w:p>
    <w:p w14:paraId="000C85B2" w14:textId="77777777" w:rsidR="00FE788B" w:rsidRDefault="00B33068" w:rsidP="00985C88">
      <w:pPr>
        <w:spacing w:before="30" w:after="3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Adidas</w:t>
      </w:r>
      <w:r w:rsidR="00FE788B" w:rsidRPr="00B61FBE">
        <w:rPr>
          <w:rFonts w:ascii="Times New Roman" w:hAnsi="Times New Roman" w:cs="Times New Roman"/>
          <w:color w:val="000000" w:themeColor="text1"/>
          <w:sz w:val="24"/>
          <w:szCs w:val="24"/>
        </w:rPr>
        <w:t xml:space="preserve">'s Vitalumiere Satin Smoothing Fluid Make-up style of purchasing decision behavior is complex. Since the customer participates heavily in the process of buying and the product varies greatly from the labels. </w:t>
      </w:r>
      <w:r w:rsidR="00F64287" w:rsidRPr="00B61FBE">
        <w:rPr>
          <w:rFonts w:ascii="Times New Roman" w:hAnsi="Times New Roman" w:cs="Times New Roman"/>
          <w:color w:val="000000" w:themeColor="text1"/>
          <w:sz w:val="24"/>
          <w:szCs w:val="24"/>
        </w:rPr>
        <w:t>Meanwhile</w:t>
      </w:r>
      <w:r w:rsidR="00FE788B" w:rsidRPr="00B61FBE">
        <w:rPr>
          <w:rFonts w:ascii="Times New Roman" w:hAnsi="Times New Roman" w:cs="Times New Roman"/>
          <w:color w:val="000000" w:themeColor="text1"/>
          <w:sz w:val="24"/>
          <w:szCs w:val="24"/>
        </w:rPr>
        <w:t xml:space="preserve"> the product is costly, </w:t>
      </w:r>
      <w:r w:rsidR="00F64287" w:rsidRPr="00B61FBE">
        <w:rPr>
          <w:rFonts w:ascii="Times New Roman" w:hAnsi="Times New Roman" w:cs="Times New Roman"/>
          <w:color w:val="000000" w:themeColor="text1"/>
          <w:sz w:val="24"/>
          <w:szCs w:val="24"/>
        </w:rPr>
        <w:t>hazardous</w:t>
      </w:r>
      <w:r w:rsidR="00FE788B" w:rsidRPr="00B61FBE">
        <w:rPr>
          <w:rFonts w:ascii="Times New Roman" w:hAnsi="Times New Roman" w:cs="Times New Roman"/>
          <w:color w:val="000000" w:themeColor="text1"/>
          <w:sz w:val="24"/>
          <w:szCs w:val="24"/>
        </w:rPr>
        <w:t xml:space="preserve">, seldom bought and </w:t>
      </w:r>
      <w:r w:rsidR="00F64287" w:rsidRPr="00B61FBE">
        <w:rPr>
          <w:rFonts w:ascii="Times New Roman" w:hAnsi="Times New Roman" w:cs="Times New Roman"/>
          <w:color w:val="000000" w:themeColor="text1"/>
          <w:sz w:val="24"/>
          <w:szCs w:val="24"/>
        </w:rPr>
        <w:t>extremely</w:t>
      </w:r>
      <w:r w:rsidR="00FE788B" w:rsidRPr="00B61FBE">
        <w:rPr>
          <w:rFonts w:ascii="Times New Roman" w:hAnsi="Times New Roman" w:cs="Times New Roman"/>
          <w:color w:val="000000" w:themeColor="text1"/>
          <w:sz w:val="24"/>
          <w:szCs w:val="24"/>
        </w:rPr>
        <w:t xml:space="preserve"> automatically conveyed, the customer is a major contributor to decision-making</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Cherhabil, and Debabeche, 2016</w:t>
      </w:r>
      <w:r w:rsidR="00A24FC9" w:rsidRPr="00B61FBE">
        <w:rPr>
          <w:rFonts w:ascii="Times New Roman" w:hAnsi="Times New Roman" w:cs="Times New Roman"/>
          <w:color w:val="000000" w:themeColor="text1"/>
          <w:sz w:val="24"/>
          <w:szCs w:val="24"/>
        </w:rPr>
        <w:t>)</w:t>
      </w:r>
      <w:r w:rsidR="00FE788B" w:rsidRPr="00B61FBE">
        <w:rPr>
          <w:rFonts w:ascii="Times New Roman" w:hAnsi="Times New Roman" w:cs="Times New Roman"/>
          <w:color w:val="000000" w:themeColor="text1"/>
          <w:sz w:val="24"/>
          <w:szCs w:val="24"/>
        </w:rPr>
        <w:t>.</w:t>
      </w:r>
    </w:p>
    <w:p w14:paraId="7B71A825" w14:textId="77777777" w:rsidR="00644A84" w:rsidRDefault="00644A84" w:rsidP="00985C88">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13D3D39A" wp14:editId="406989EC">
            <wp:extent cx="3533775" cy="1794933"/>
            <wp:effectExtent l="19050" t="0" r="9525" b="0"/>
            <wp:docPr id="4" name="Picture 3" descr="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14"/>
                    <a:stretch>
                      <a:fillRect/>
                    </a:stretch>
                  </pic:blipFill>
                  <pic:spPr>
                    <a:xfrm>
                      <a:off x="0" y="0"/>
                      <a:ext cx="3533775" cy="1794933"/>
                    </a:xfrm>
                    <a:prstGeom prst="rect">
                      <a:avLst/>
                    </a:prstGeom>
                  </pic:spPr>
                </pic:pic>
              </a:graphicData>
            </a:graphic>
          </wp:inline>
        </w:drawing>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576"/>
      </w:tblGrid>
      <w:tr w:rsidR="00AC2076" w14:paraId="642290B0" w14:textId="77777777" w:rsidTr="00416813">
        <w:tc>
          <w:tcPr>
            <w:tcW w:w="9576" w:type="dxa"/>
          </w:tcPr>
          <w:p w14:paraId="524C9345" w14:textId="77777777" w:rsidR="00AC2076" w:rsidRPr="00416813" w:rsidRDefault="00AC2076" w:rsidP="00985C88">
            <w:pPr>
              <w:spacing w:before="30" w:after="30" w:line="360" w:lineRule="auto"/>
              <w:jc w:val="center"/>
              <w:rPr>
                <w:rFonts w:ascii="Times New Roman" w:hAnsi="Times New Roman" w:cs="Times New Roman"/>
                <w:b/>
                <w:bCs/>
                <w:color w:val="000000" w:themeColor="text1"/>
                <w:sz w:val="24"/>
                <w:szCs w:val="24"/>
                <w:u w:val="single"/>
              </w:rPr>
            </w:pPr>
            <w:r w:rsidRPr="00416813">
              <w:rPr>
                <w:rFonts w:ascii="Times New Roman" w:hAnsi="Times New Roman" w:cs="Times New Roman"/>
                <w:b/>
                <w:bCs/>
                <w:color w:val="000000" w:themeColor="text1"/>
                <w:sz w:val="24"/>
                <w:szCs w:val="24"/>
                <w:u w:val="single"/>
              </w:rPr>
              <w:t>Phase for the Decision</w:t>
            </w:r>
          </w:p>
          <w:p w14:paraId="5EBAA10C" w14:textId="77777777" w:rsidR="00AC2076" w:rsidRDefault="00AC2076" w:rsidP="00AC2076">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The report demonstrates in this segment how customers decide to purchase a premium product. The decision-making procedure</w:t>
            </w:r>
            <w:r w:rsidR="00E158D9">
              <w:rPr>
                <w:rFonts w:ascii="Times New Roman" w:hAnsi="Times New Roman" w:cs="Times New Roman"/>
                <w:color w:val="000000" w:themeColor="text1"/>
                <w:sz w:val="24"/>
                <w:szCs w:val="24"/>
              </w:rPr>
              <w:t xml:space="preserve"> </w:t>
            </w:r>
            <w:r w:rsidRPr="00B61FBE">
              <w:rPr>
                <w:rFonts w:ascii="Times New Roman" w:hAnsi="Times New Roman" w:cs="Times New Roman"/>
                <w:color w:val="000000" w:themeColor="text1"/>
                <w:sz w:val="24"/>
                <w:szCs w:val="24"/>
              </w:rPr>
              <w:t>contains of five steps: essential identification, evidence quest, assessment of information, procurement decision and post-customer assessment. Not all buyers can go all stages in the purchasing decision process, but some can bypass information analysis and information assessment stages, but straight into the decision-making phase (</w:t>
            </w:r>
            <w:r w:rsidRPr="00B61FBE">
              <w:rPr>
                <w:rFonts w:ascii="Times New Roman" w:hAnsi="Times New Roman" w:cs="Times New Roman"/>
                <w:color w:val="000000" w:themeColor="text1"/>
                <w:sz w:val="24"/>
                <w:szCs w:val="24"/>
                <w:shd w:val="clear" w:color="auto" w:fill="FFFFFF"/>
              </w:rPr>
              <w:t>Lewis, 2020</w:t>
            </w:r>
            <w:r w:rsidRPr="00B61FBE">
              <w:rPr>
                <w:rFonts w:ascii="Times New Roman" w:hAnsi="Times New Roman" w:cs="Times New Roman"/>
                <w:color w:val="000000" w:themeColor="text1"/>
                <w:sz w:val="24"/>
                <w:szCs w:val="24"/>
              </w:rPr>
              <w:t xml:space="preserve">). This is particularly the case for buying everyday goods or low-cost items with little regard. This would also happen to customers who are loyal to other brand goods. </w:t>
            </w:r>
            <w:r w:rsidRPr="00F64287">
              <w:rPr>
                <w:rFonts w:ascii="Times New Roman" w:hAnsi="Times New Roman" w:cs="Times New Roman"/>
                <w:color w:val="000000" w:themeColor="text1"/>
                <w:sz w:val="24"/>
                <w:szCs w:val="24"/>
              </w:rPr>
              <w:t xml:space="preserve">However, </w:t>
            </w:r>
            <w:r>
              <w:rPr>
                <w:rFonts w:ascii="Times New Roman" w:hAnsi="Times New Roman" w:cs="Times New Roman"/>
                <w:color w:val="000000" w:themeColor="text1"/>
                <w:sz w:val="24"/>
                <w:szCs w:val="24"/>
              </w:rPr>
              <w:t>Adidas</w:t>
            </w:r>
            <w:r w:rsidRPr="00F64287">
              <w:rPr>
                <w:rFonts w:ascii="Times New Roman" w:hAnsi="Times New Roman" w:cs="Times New Roman"/>
                <w:color w:val="000000" w:themeColor="text1"/>
                <w:sz w:val="24"/>
                <w:szCs w:val="24"/>
              </w:rPr>
              <w:t>'s Luxury Product buyer Vitalumière Satin Smoothing Fluid Makeup is going through all the phases of the procurement process as it is fresh for its customers.</w:t>
            </w:r>
          </w:p>
          <w:p w14:paraId="38C1212D" w14:textId="77777777" w:rsidR="00AC2076" w:rsidRDefault="00AC2076" w:rsidP="006E250A">
            <w:pPr>
              <w:spacing w:before="30" w:after="30" w:line="360" w:lineRule="auto"/>
              <w:jc w:val="both"/>
              <w:rPr>
                <w:rFonts w:ascii="Times New Roman" w:hAnsi="Times New Roman" w:cs="Times New Roman"/>
                <w:color w:val="000000" w:themeColor="text1"/>
                <w:sz w:val="24"/>
                <w:szCs w:val="24"/>
              </w:rPr>
            </w:pPr>
          </w:p>
        </w:tc>
      </w:tr>
    </w:tbl>
    <w:p w14:paraId="1D15ABDF" w14:textId="77777777" w:rsidR="00AC2076" w:rsidRPr="00B61FBE" w:rsidRDefault="00AC2076" w:rsidP="006E250A">
      <w:pPr>
        <w:spacing w:before="30" w:after="30" w:line="360" w:lineRule="auto"/>
        <w:jc w:val="both"/>
        <w:rPr>
          <w:rFonts w:ascii="Times New Roman" w:hAnsi="Times New Roman" w:cs="Times New Roman"/>
          <w:color w:val="000000" w:themeColor="text1"/>
          <w:sz w:val="24"/>
          <w:szCs w:val="24"/>
        </w:rPr>
      </w:pPr>
    </w:p>
    <w:p w14:paraId="636F4E1F" w14:textId="77777777" w:rsidR="00644A84" w:rsidRPr="00B61FBE" w:rsidRDefault="00644A84" w:rsidP="00644A84">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2BDCE772" wp14:editId="54A7C98B">
            <wp:extent cx="3257550" cy="2443163"/>
            <wp:effectExtent l="19050" t="0" r="0" b="0"/>
            <wp:docPr id="5" name="Picture 4" descr="fianl-adidas-original2-1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anl-adidas-original2-11-728.jpg"/>
                    <pic:cNvPicPr/>
                  </pic:nvPicPr>
                  <pic:blipFill>
                    <a:blip r:embed="rId15"/>
                    <a:stretch>
                      <a:fillRect/>
                    </a:stretch>
                  </pic:blipFill>
                  <pic:spPr>
                    <a:xfrm>
                      <a:off x="0" y="0"/>
                      <a:ext cx="3257550" cy="2443163"/>
                    </a:xfrm>
                    <a:prstGeom prst="rect">
                      <a:avLst/>
                    </a:prstGeom>
                  </pic:spPr>
                </pic:pic>
              </a:graphicData>
            </a:graphic>
          </wp:inline>
        </w:drawing>
      </w:r>
    </w:p>
    <w:p w14:paraId="4014D95F" w14:textId="77777777" w:rsidR="00764182" w:rsidRPr="00416813" w:rsidRDefault="00764182" w:rsidP="00AC2076">
      <w:pPr>
        <w:spacing w:before="30" w:after="30" w:line="360" w:lineRule="auto"/>
        <w:jc w:val="center"/>
        <w:rPr>
          <w:rFonts w:ascii="Times New Roman" w:hAnsi="Times New Roman" w:cs="Times New Roman"/>
          <w:b/>
          <w:bCs/>
          <w:color w:val="000000" w:themeColor="text1"/>
          <w:sz w:val="24"/>
          <w:szCs w:val="24"/>
          <w:u w:val="single"/>
        </w:rPr>
      </w:pPr>
      <w:r w:rsidRPr="00416813">
        <w:rPr>
          <w:rFonts w:ascii="Times New Roman" w:hAnsi="Times New Roman" w:cs="Times New Roman"/>
          <w:b/>
          <w:bCs/>
          <w:color w:val="000000" w:themeColor="text1"/>
          <w:sz w:val="24"/>
          <w:szCs w:val="24"/>
          <w:u w:val="single"/>
        </w:rPr>
        <w:t>Reconnaissance Required</w:t>
      </w:r>
    </w:p>
    <w:p w14:paraId="7AE3F0BE" w14:textId="4C90AF0D" w:rsidR="00764182" w:rsidRDefault="00764182" w:rsidP="00845197">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This is the first step of purchaser judgment, in which the purchaser realizes an issue and a need. When the product is complete, or when the user has purchased it the customer may know that a 'problem' is present, </w:t>
      </w:r>
      <w:r w:rsidR="00F64287">
        <w:rPr>
          <w:rFonts w:ascii="Times New Roman" w:hAnsi="Times New Roman" w:cs="Times New Roman"/>
          <w:color w:val="000000" w:themeColor="text1"/>
          <w:sz w:val="24"/>
          <w:szCs w:val="24"/>
        </w:rPr>
        <w:t>thus t</w:t>
      </w:r>
      <w:r w:rsidR="00F64287" w:rsidRPr="00F64287">
        <w:rPr>
          <w:rFonts w:ascii="Times New Roman" w:hAnsi="Times New Roman" w:cs="Times New Roman"/>
          <w:color w:val="000000" w:themeColor="text1"/>
          <w:sz w:val="24"/>
          <w:szCs w:val="24"/>
        </w:rPr>
        <w:t xml:space="preserve">he customer then starts to think of replacing a new or improved product. For </w:t>
      </w:r>
      <w:r w:rsidR="00845197" w:rsidRPr="00F64287">
        <w:rPr>
          <w:rFonts w:ascii="Times New Roman" w:hAnsi="Times New Roman" w:cs="Times New Roman"/>
          <w:color w:val="000000" w:themeColor="text1"/>
          <w:sz w:val="24"/>
          <w:szCs w:val="24"/>
        </w:rPr>
        <w:t>example,</w:t>
      </w:r>
      <w:r w:rsidR="00F64287" w:rsidRPr="00F64287">
        <w:rPr>
          <w:rFonts w:ascii="Times New Roman" w:hAnsi="Times New Roman" w:cs="Times New Roman"/>
          <w:color w:val="000000" w:themeColor="text1"/>
          <w:sz w:val="24"/>
          <w:szCs w:val="24"/>
        </w:rPr>
        <w:t xml:space="preserve"> a person plans to buy a </w:t>
      </w:r>
      <w:r w:rsidR="00845197" w:rsidRPr="00F64287">
        <w:rPr>
          <w:rFonts w:ascii="Times New Roman" w:hAnsi="Times New Roman" w:cs="Times New Roman"/>
          <w:color w:val="000000" w:themeColor="text1"/>
          <w:sz w:val="24"/>
          <w:szCs w:val="24"/>
        </w:rPr>
        <w:t>high-quality</w:t>
      </w:r>
      <w:r w:rsidR="00F64287" w:rsidRPr="00F64287">
        <w:rPr>
          <w:rFonts w:ascii="Times New Roman" w:hAnsi="Times New Roman" w:cs="Times New Roman"/>
          <w:color w:val="000000" w:themeColor="text1"/>
          <w:sz w:val="24"/>
          <w:szCs w:val="24"/>
        </w:rPr>
        <w:t xml:space="preserve"> foundation to replace the basis he has bought, but he has not completely finished it because the foundation makes his skin worse and crappy. It is therefore critical that people have a better foundation</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Lewis, 2020</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1597A40F" w14:textId="77777777" w:rsidR="00644A84" w:rsidRPr="00B61FBE" w:rsidRDefault="00644A84" w:rsidP="00845197">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43EBBE20" wp14:editId="45E9A94B">
            <wp:extent cx="3324225" cy="2610036"/>
            <wp:effectExtent l="228600" t="304800" r="219075" b="285564"/>
            <wp:docPr id="6" name="Picture 5"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16"/>
                    <a:stretch>
                      <a:fillRect/>
                    </a:stretch>
                  </pic:blipFill>
                  <pic:spPr>
                    <a:xfrm rot="659362">
                      <a:off x="0" y="0"/>
                      <a:ext cx="3324225" cy="2610036"/>
                    </a:xfrm>
                    <a:prstGeom prst="rect">
                      <a:avLst/>
                    </a:prstGeom>
                  </pic:spPr>
                </pic:pic>
              </a:graphicData>
            </a:graphic>
          </wp:inline>
        </w:drawing>
      </w:r>
    </w:p>
    <w:p w14:paraId="757D90D0" w14:textId="77777777" w:rsidR="001E757E" w:rsidRDefault="001E757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6D2972B2" w14:textId="77777777" w:rsidR="00764182" w:rsidRPr="00416813" w:rsidRDefault="00764182" w:rsidP="001005AE">
      <w:pPr>
        <w:spacing w:before="30" w:after="30" w:line="360" w:lineRule="auto"/>
        <w:jc w:val="center"/>
        <w:rPr>
          <w:rFonts w:ascii="Times New Roman" w:hAnsi="Times New Roman" w:cs="Times New Roman"/>
          <w:b/>
          <w:bCs/>
          <w:color w:val="000000" w:themeColor="text1"/>
          <w:sz w:val="24"/>
          <w:szCs w:val="24"/>
          <w:u w:val="single"/>
        </w:rPr>
      </w:pPr>
      <w:r w:rsidRPr="00416813">
        <w:rPr>
          <w:rFonts w:ascii="Times New Roman" w:hAnsi="Times New Roman" w:cs="Times New Roman"/>
          <w:b/>
          <w:bCs/>
          <w:color w:val="000000" w:themeColor="text1"/>
          <w:sz w:val="24"/>
          <w:szCs w:val="24"/>
          <w:u w:val="single"/>
        </w:rPr>
        <w:lastRenderedPageBreak/>
        <w:t>Check for Details</w:t>
      </w:r>
    </w:p>
    <w:p w14:paraId="6A220FAC" w14:textId="77777777" w:rsidR="00FE788B" w:rsidRDefault="00764182" w:rsidP="00274D6C">
      <w:pPr>
        <w:spacing w:before="30" w:after="30" w:line="360" w:lineRule="auto"/>
        <w:ind w:firstLine="720"/>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In this step, the consumer has to decide which goods or purchases the problem would solve and gather more information on the product. Consumers may obtain information from numerous sources including personal, industry, </w:t>
      </w:r>
      <w:r w:rsidR="0041734A" w:rsidRPr="00B61FBE">
        <w:rPr>
          <w:rFonts w:ascii="Times New Roman" w:hAnsi="Times New Roman" w:cs="Times New Roman"/>
          <w:color w:val="000000" w:themeColor="text1"/>
          <w:sz w:val="24"/>
          <w:szCs w:val="24"/>
        </w:rPr>
        <w:t xml:space="preserve">and public and experience sources. </w:t>
      </w:r>
      <w:r w:rsidRPr="00B61FBE">
        <w:rPr>
          <w:rFonts w:ascii="Times New Roman" w:hAnsi="Times New Roman" w:cs="Times New Roman"/>
          <w:color w:val="000000" w:themeColor="text1"/>
          <w:sz w:val="24"/>
          <w:szCs w:val="24"/>
        </w:rPr>
        <w:t>The most powerful sources are personal in the process of searching knowledge about an acceptable base</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AMALANCEI, 2018</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 xml:space="preserve">. This is because the knowledge and opinions of members of the family, </w:t>
      </w:r>
      <w:r w:rsidR="00F64287" w:rsidRPr="00B61FBE">
        <w:rPr>
          <w:rFonts w:ascii="Times New Roman" w:hAnsi="Times New Roman" w:cs="Times New Roman"/>
          <w:color w:val="000000" w:themeColor="text1"/>
          <w:sz w:val="24"/>
          <w:szCs w:val="24"/>
        </w:rPr>
        <w:t>networks</w:t>
      </w:r>
      <w:r w:rsidRPr="00B61FBE">
        <w:rPr>
          <w:rFonts w:ascii="Times New Roman" w:hAnsi="Times New Roman" w:cs="Times New Roman"/>
          <w:color w:val="000000" w:themeColor="text1"/>
          <w:sz w:val="24"/>
          <w:szCs w:val="24"/>
        </w:rPr>
        <w:t xml:space="preserve"> and </w:t>
      </w:r>
      <w:r w:rsidR="00F64287" w:rsidRPr="00B61FBE">
        <w:rPr>
          <w:rFonts w:ascii="Times New Roman" w:hAnsi="Times New Roman" w:cs="Times New Roman"/>
          <w:color w:val="000000" w:themeColor="text1"/>
          <w:sz w:val="24"/>
          <w:szCs w:val="24"/>
        </w:rPr>
        <w:t>contemporaries</w:t>
      </w:r>
      <w:r w:rsidRPr="00B61FBE">
        <w:rPr>
          <w:rFonts w:ascii="Times New Roman" w:hAnsi="Times New Roman" w:cs="Times New Roman"/>
          <w:color w:val="000000" w:themeColor="text1"/>
          <w:sz w:val="24"/>
          <w:szCs w:val="24"/>
        </w:rPr>
        <w:t xml:space="preserve"> who </w:t>
      </w:r>
      <w:r w:rsidR="00F64287" w:rsidRPr="00B61FBE">
        <w:rPr>
          <w:rFonts w:ascii="Times New Roman" w:hAnsi="Times New Roman" w:cs="Times New Roman"/>
          <w:color w:val="000000" w:themeColor="text1"/>
          <w:sz w:val="24"/>
          <w:szCs w:val="24"/>
        </w:rPr>
        <w:t>practiced</w:t>
      </w:r>
      <w:r w:rsidRPr="00B61FBE">
        <w:rPr>
          <w:rFonts w:ascii="Times New Roman" w:hAnsi="Times New Roman" w:cs="Times New Roman"/>
          <w:color w:val="000000" w:themeColor="text1"/>
          <w:sz w:val="24"/>
          <w:szCs w:val="24"/>
        </w:rPr>
        <w:t xml:space="preserve"> the </w:t>
      </w:r>
      <w:r w:rsidR="00F64287" w:rsidRPr="00B61FBE">
        <w:rPr>
          <w:rFonts w:ascii="Times New Roman" w:hAnsi="Times New Roman" w:cs="Times New Roman"/>
          <w:color w:val="000000" w:themeColor="text1"/>
          <w:sz w:val="24"/>
          <w:szCs w:val="24"/>
        </w:rPr>
        <w:t>creation</w:t>
      </w:r>
      <w:r w:rsidRPr="00B61FBE">
        <w:rPr>
          <w:rFonts w:ascii="Times New Roman" w:hAnsi="Times New Roman" w:cs="Times New Roman"/>
          <w:color w:val="000000" w:themeColor="text1"/>
          <w:sz w:val="24"/>
          <w:szCs w:val="24"/>
        </w:rPr>
        <w:t xml:space="preserve"> are the basis. </w:t>
      </w:r>
      <w:r w:rsidR="00F64287" w:rsidRPr="00F64287">
        <w:rPr>
          <w:rFonts w:ascii="Times New Roman" w:hAnsi="Times New Roman" w:cs="Times New Roman"/>
          <w:color w:val="000000" w:themeColor="text1"/>
          <w:sz w:val="24"/>
          <w:szCs w:val="24"/>
        </w:rPr>
        <w:t>The user is receiving information from several brands that display the fluid foundation but also checks different corporate bases to assist customer reviews from internet on dry skin forms.</w:t>
      </w:r>
      <w:r w:rsidR="00AC2076">
        <w:rPr>
          <w:rFonts w:ascii="Times New Roman" w:hAnsi="Times New Roman" w:cs="Times New Roman"/>
          <w:color w:val="000000" w:themeColor="text1"/>
          <w:sz w:val="24"/>
          <w:szCs w:val="24"/>
        </w:rPr>
        <w:t xml:space="preserve"> </w:t>
      </w:r>
      <w:r w:rsidRPr="00B61FBE">
        <w:rPr>
          <w:rFonts w:ascii="Times New Roman" w:hAnsi="Times New Roman" w:cs="Times New Roman"/>
          <w:color w:val="000000" w:themeColor="text1"/>
          <w:sz w:val="24"/>
          <w:szCs w:val="24"/>
        </w:rPr>
        <w:t>When the user searches the details, he gathers information about the base of various brands.</w:t>
      </w:r>
    </w:p>
    <w:p w14:paraId="37C020D0" w14:textId="77777777" w:rsidR="00E158D9" w:rsidRPr="00B61FBE" w:rsidRDefault="00E158D9" w:rsidP="00274D6C">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301069A7" wp14:editId="00B2097B">
            <wp:extent cx="2552700" cy="1790700"/>
            <wp:effectExtent l="57150" t="95250" r="19050" b="933450"/>
            <wp:docPr id="23" name="Picture 22" descr="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5).jpg"/>
                    <pic:cNvPicPr/>
                  </pic:nvPicPr>
                  <pic:blipFill>
                    <a:blip r:embed="rId17"/>
                    <a:stretch>
                      <a:fillRect/>
                    </a:stretch>
                  </pic:blipFill>
                  <pic:spPr>
                    <a:xfrm rot="935761">
                      <a:off x="0" y="0"/>
                      <a:ext cx="2552700" cy="17907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60B7918B" w14:textId="77777777" w:rsidR="0041734A" w:rsidRPr="00A62564" w:rsidRDefault="0041734A" w:rsidP="00274D6C">
      <w:pPr>
        <w:spacing w:before="30" w:after="30" w:line="360" w:lineRule="auto"/>
        <w:jc w:val="center"/>
        <w:rPr>
          <w:rFonts w:ascii="Times New Roman" w:hAnsi="Times New Roman" w:cs="Times New Roman"/>
          <w:b/>
          <w:bCs/>
          <w:color w:val="000000" w:themeColor="text1"/>
          <w:sz w:val="24"/>
          <w:szCs w:val="24"/>
          <w:u w:val="single"/>
        </w:rPr>
      </w:pPr>
      <w:r w:rsidRPr="00A62564">
        <w:rPr>
          <w:rFonts w:ascii="Times New Roman" w:hAnsi="Times New Roman" w:cs="Times New Roman"/>
          <w:b/>
          <w:bCs/>
          <w:color w:val="000000" w:themeColor="text1"/>
          <w:sz w:val="24"/>
          <w:szCs w:val="24"/>
          <w:u w:val="single"/>
        </w:rPr>
        <w:t>Decision to buy</w:t>
      </w:r>
    </w:p>
    <w:p w14:paraId="7D57745C" w14:textId="77777777" w:rsidR="0041734A" w:rsidRDefault="0041734A" w:rsidP="00274D6C">
      <w:pPr>
        <w:spacing w:before="30" w:after="30" w:line="360" w:lineRule="auto"/>
        <w:ind w:firstLine="720"/>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The customer decides in this process which brands and which goods to buy. </w:t>
      </w:r>
      <w:r w:rsidR="00B33068">
        <w:rPr>
          <w:rFonts w:ascii="Times New Roman" w:hAnsi="Times New Roman" w:cs="Times New Roman"/>
          <w:color w:val="000000" w:themeColor="text1"/>
          <w:sz w:val="24"/>
          <w:szCs w:val="24"/>
        </w:rPr>
        <w:t>Adidas</w:t>
      </w:r>
      <w:r w:rsidR="00F64287" w:rsidRPr="00F64287">
        <w:rPr>
          <w:rFonts w:ascii="Times New Roman" w:hAnsi="Times New Roman" w:cs="Times New Roman"/>
          <w:color w:val="000000" w:themeColor="text1"/>
          <w:sz w:val="24"/>
          <w:szCs w:val="24"/>
        </w:rPr>
        <w:t xml:space="preserve"> satin fluid makeup Vitalumière Smoothing is bought on last conclusion </w:t>
      </w:r>
      <w:r w:rsidRPr="00B61FBE">
        <w:rPr>
          <w:rFonts w:ascii="Times New Roman" w:hAnsi="Times New Roman" w:cs="Times New Roman"/>
          <w:color w:val="000000" w:themeColor="text1"/>
          <w:sz w:val="24"/>
          <w:szCs w:val="24"/>
        </w:rPr>
        <w:t xml:space="preserve">after contrasting the items made by Shiseido, M.A.C., and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from various perspectives. This was not only because of the consistency of the base, but also because of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's good customer service</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AMALANCEI, 2018</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1F17D8B9" w14:textId="77777777" w:rsidR="00E158D9" w:rsidRDefault="00E158D9" w:rsidP="00E158D9">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lastRenderedPageBreak/>
        <w:drawing>
          <wp:inline distT="0" distB="0" distL="0" distR="0" wp14:anchorId="4922770B" wp14:editId="4A3DC626">
            <wp:extent cx="2733675" cy="1676400"/>
            <wp:effectExtent l="19050" t="0" r="9525" b="0"/>
            <wp:docPr id="24" name="Picture 23" descr="imag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5).jpg"/>
                    <pic:cNvPicPr/>
                  </pic:nvPicPr>
                  <pic:blipFill>
                    <a:blip r:embed="rId18"/>
                    <a:stretch>
                      <a:fillRect/>
                    </a:stretch>
                  </pic:blipFill>
                  <pic:spPr>
                    <a:xfrm>
                      <a:off x="0" y="0"/>
                      <a:ext cx="2733675" cy="1676400"/>
                    </a:xfrm>
                    <a:prstGeom prst="rect">
                      <a:avLst/>
                    </a:prstGeom>
                  </pic:spPr>
                </pic:pic>
              </a:graphicData>
            </a:graphic>
          </wp:inline>
        </w:drawing>
      </w:r>
    </w:p>
    <w:p w14:paraId="70E1E8E0" w14:textId="77777777" w:rsidR="00644A84" w:rsidRPr="00B61FBE" w:rsidRDefault="00644A84" w:rsidP="00274D6C">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3EE78D5A" wp14:editId="54267E9A">
            <wp:extent cx="3390900" cy="2543175"/>
            <wp:effectExtent l="19050" t="0" r="0" b="0"/>
            <wp:docPr id="7" name="Picture 6" descr="mark-671-consumer-behaviour-case-study-3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671-consumer-behaviour-case-study-31-728.jpg"/>
                    <pic:cNvPicPr/>
                  </pic:nvPicPr>
                  <pic:blipFill>
                    <a:blip r:embed="rId19"/>
                    <a:stretch>
                      <a:fillRect/>
                    </a:stretch>
                  </pic:blipFill>
                  <pic:spPr>
                    <a:xfrm>
                      <a:off x="0" y="0"/>
                      <a:ext cx="3390900" cy="2543175"/>
                    </a:xfrm>
                    <a:prstGeom prst="rect">
                      <a:avLst/>
                    </a:prstGeom>
                  </pic:spPr>
                </pic:pic>
              </a:graphicData>
            </a:graphic>
          </wp:inline>
        </w:drawing>
      </w:r>
    </w:p>
    <w:p w14:paraId="25AFD801" w14:textId="77777777" w:rsidR="0041734A" w:rsidRPr="00A62564" w:rsidRDefault="0041734A" w:rsidP="00274D6C">
      <w:pPr>
        <w:spacing w:before="30" w:after="30" w:line="360" w:lineRule="auto"/>
        <w:jc w:val="center"/>
        <w:rPr>
          <w:rFonts w:ascii="Times New Roman" w:hAnsi="Times New Roman" w:cs="Times New Roman"/>
          <w:b/>
          <w:bCs/>
          <w:color w:val="000000" w:themeColor="text1"/>
          <w:sz w:val="24"/>
          <w:szCs w:val="24"/>
          <w:u w:val="single"/>
        </w:rPr>
      </w:pPr>
      <w:r w:rsidRPr="00A62564">
        <w:rPr>
          <w:rFonts w:ascii="Times New Roman" w:hAnsi="Times New Roman" w:cs="Times New Roman"/>
          <w:b/>
          <w:bCs/>
          <w:color w:val="000000" w:themeColor="text1"/>
          <w:sz w:val="24"/>
          <w:szCs w:val="24"/>
          <w:u w:val="single"/>
        </w:rPr>
        <w:t>Evaluation after the purchase</w:t>
      </w:r>
    </w:p>
    <w:p w14:paraId="65FE774D" w14:textId="77777777" w:rsidR="0041734A" w:rsidRPr="00B61FBE" w:rsidRDefault="0041734A" w:rsidP="00274D6C">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In the post-buyer assessment point, customer decisions on the basis of its satisfaction or disappointment are taken after purchase. This report satisfies the buyer, since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's foundation meets customer standards. The product quality is thin and easy for the consumer to apply. The foundation also provides a natural look which lasts the whole day. In addition, the </w:t>
      </w:r>
      <w:r w:rsidR="00F64287" w:rsidRPr="00B61FBE">
        <w:rPr>
          <w:rFonts w:ascii="Times New Roman" w:hAnsi="Times New Roman" w:cs="Times New Roman"/>
          <w:color w:val="000000" w:themeColor="text1"/>
          <w:sz w:val="24"/>
          <w:szCs w:val="24"/>
        </w:rPr>
        <w:t>bright</w:t>
      </w:r>
      <w:r w:rsidR="001005AE">
        <w:rPr>
          <w:rFonts w:ascii="Times New Roman" w:hAnsi="Times New Roman" w:cs="Times New Roman"/>
          <w:color w:val="000000" w:themeColor="text1"/>
          <w:sz w:val="24"/>
          <w:szCs w:val="24"/>
        </w:rPr>
        <w:t xml:space="preserve"> </w:t>
      </w:r>
      <w:r w:rsidR="00F64287" w:rsidRPr="00B61FBE">
        <w:rPr>
          <w:rFonts w:ascii="Times New Roman" w:hAnsi="Times New Roman" w:cs="Times New Roman"/>
          <w:color w:val="000000" w:themeColor="text1"/>
          <w:sz w:val="24"/>
          <w:szCs w:val="24"/>
        </w:rPr>
        <w:t>touch</w:t>
      </w:r>
      <w:r w:rsidRPr="00B61FBE">
        <w:rPr>
          <w:rFonts w:ascii="Times New Roman" w:hAnsi="Times New Roman" w:cs="Times New Roman"/>
          <w:color w:val="000000" w:themeColor="text1"/>
          <w:sz w:val="24"/>
          <w:szCs w:val="24"/>
        </w:rPr>
        <w:t xml:space="preserve"> of the </w:t>
      </w:r>
      <w:r w:rsidR="00F64287" w:rsidRPr="00B61FBE">
        <w:rPr>
          <w:rFonts w:ascii="Times New Roman" w:hAnsi="Times New Roman" w:cs="Times New Roman"/>
          <w:color w:val="000000" w:themeColor="text1"/>
          <w:sz w:val="24"/>
          <w:szCs w:val="24"/>
        </w:rPr>
        <w:t>unsolidified</w:t>
      </w:r>
      <w:r w:rsidRPr="00B61FBE">
        <w:rPr>
          <w:rFonts w:ascii="Times New Roman" w:hAnsi="Times New Roman" w:cs="Times New Roman"/>
          <w:color w:val="000000" w:themeColor="text1"/>
          <w:sz w:val="24"/>
          <w:szCs w:val="24"/>
        </w:rPr>
        <w:t xml:space="preserve"> from Vitalumiere</w:t>
      </w:r>
      <w:r w:rsidR="001005AE">
        <w:rPr>
          <w:rFonts w:ascii="Times New Roman" w:hAnsi="Times New Roman" w:cs="Times New Roman"/>
          <w:color w:val="000000" w:themeColor="text1"/>
          <w:sz w:val="24"/>
          <w:szCs w:val="24"/>
        </w:rPr>
        <w:t xml:space="preserve"> </w:t>
      </w:r>
      <w:r w:rsidR="00F64287" w:rsidRPr="00B61FBE">
        <w:rPr>
          <w:rFonts w:ascii="Times New Roman" w:hAnsi="Times New Roman" w:cs="Times New Roman"/>
          <w:color w:val="000000" w:themeColor="text1"/>
          <w:sz w:val="24"/>
          <w:szCs w:val="24"/>
        </w:rPr>
        <w:t>stretches</w:t>
      </w:r>
      <w:r w:rsidRPr="00B61FBE">
        <w:rPr>
          <w:rFonts w:ascii="Times New Roman" w:hAnsi="Times New Roman" w:cs="Times New Roman"/>
          <w:color w:val="000000" w:themeColor="text1"/>
          <w:sz w:val="24"/>
          <w:szCs w:val="24"/>
        </w:rPr>
        <w:t xml:space="preserve"> a subtly satin </w:t>
      </w:r>
      <w:r w:rsidR="00F64287" w:rsidRPr="00B61FBE">
        <w:rPr>
          <w:rFonts w:ascii="Times New Roman" w:hAnsi="Times New Roman" w:cs="Times New Roman"/>
          <w:color w:val="000000" w:themeColor="text1"/>
          <w:sz w:val="24"/>
          <w:szCs w:val="24"/>
        </w:rPr>
        <w:t>texture</w:t>
      </w:r>
      <w:r w:rsidRPr="00B61FBE">
        <w:rPr>
          <w:rFonts w:ascii="Times New Roman" w:hAnsi="Times New Roman" w:cs="Times New Roman"/>
          <w:color w:val="000000" w:themeColor="text1"/>
          <w:sz w:val="24"/>
          <w:szCs w:val="24"/>
        </w:rPr>
        <w:t>, which lightens the face by making it glow</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Schaeffer, et al., 2016</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6E33B61D" w14:textId="77777777" w:rsidR="0041734A" w:rsidRPr="00B61FBE" w:rsidRDefault="001E757E" w:rsidP="00274D6C">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lastRenderedPageBreak/>
        <w:drawing>
          <wp:inline distT="0" distB="0" distL="0" distR="0" wp14:anchorId="63D3A9AB" wp14:editId="4A20E926">
            <wp:extent cx="2295525" cy="1990725"/>
            <wp:effectExtent l="209550" t="285750" r="238125" b="257175"/>
            <wp:docPr id="9" name="Picture 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20"/>
                    <a:stretch>
                      <a:fillRect/>
                    </a:stretch>
                  </pic:blipFill>
                  <pic:spPr>
                    <a:xfrm rot="20635923">
                      <a:off x="0" y="0"/>
                      <a:ext cx="2295525" cy="1990725"/>
                    </a:xfrm>
                    <a:prstGeom prst="rect">
                      <a:avLst/>
                    </a:prstGeom>
                  </pic:spPr>
                </pic:pic>
              </a:graphicData>
            </a:graphic>
          </wp:inline>
        </w:drawing>
      </w:r>
    </w:p>
    <w:p w14:paraId="50DE5B03" w14:textId="77777777" w:rsidR="001E757E" w:rsidRDefault="001E757E" w:rsidP="006E250A">
      <w:pPr>
        <w:pStyle w:val="Heading1"/>
        <w:spacing w:before="30" w:after="30" w:line="360" w:lineRule="auto"/>
        <w:rPr>
          <w:rFonts w:ascii="Times New Roman" w:hAnsi="Times New Roman" w:cs="Times New Roman"/>
          <w:color w:val="000000" w:themeColor="text1"/>
          <w:sz w:val="24"/>
          <w:szCs w:val="24"/>
        </w:rPr>
      </w:pPr>
      <w:bookmarkStart w:id="2" w:name="_Toc57204191"/>
    </w:p>
    <w:p w14:paraId="7D567241" w14:textId="77777777" w:rsidR="0041734A" w:rsidRPr="00E158D9" w:rsidRDefault="0041734A" w:rsidP="00E158D9">
      <w:pPr>
        <w:pStyle w:val="Heading1"/>
        <w:spacing w:before="30" w:after="30" w:line="360" w:lineRule="auto"/>
        <w:jc w:val="center"/>
        <w:rPr>
          <w:rFonts w:ascii="Times New Roman" w:hAnsi="Times New Roman" w:cs="Times New Roman"/>
          <w:color w:val="000000" w:themeColor="text1"/>
          <w:sz w:val="24"/>
          <w:szCs w:val="24"/>
          <w:u w:val="single"/>
        </w:rPr>
      </w:pPr>
      <w:r w:rsidRPr="00E158D9">
        <w:rPr>
          <w:rFonts w:ascii="Times New Roman" w:hAnsi="Times New Roman" w:cs="Times New Roman"/>
          <w:color w:val="000000" w:themeColor="text1"/>
          <w:sz w:val="24"/>
          <w:szCs w:val="24"/>
          <w:u w:val="single"/>
        </w:rPr>
        <w:t>Marketing Mix</w:t>
      </w:r>
      <w:bookmarkEnd w:id="2"/>
    </w:p>
    <w:p w14:paraId="786A2497" w14:textId="77777777" w:rsidR="0041734A" w:rsidRDefault="0041734A" w:rsidP="00274D6C">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In this section you will address the 4Ps marketing mix, which includes product, price, </w:t>
      </w:r>
      <w:r w:rsidR="00F64287">
        <w:rPr>
          <w:rFonts w:ascii="Times New Roman" w:hAnsi="Times New Roman" w:cs="Times New Roman"/>
          <w:color w:val="000000" w:themeColor="text1"/>
          <w:sz w:val="24"/>
          <w:szCs w:val="24"/>
        </w:rPr>
        <w:t>place</w:t>
      </w:r>
      <w:r w:rsidRPr="00B61FBE">
        <w:rPr>
          <w:rFonts w:ascii="Times New Roman" w:hAnsi="Times New Roman" w:cs="Times New Roman"/>
          <w:color w:val="000000" w:themeColor="text1"/>
          <w:sz w:val="24"/>
          <w:szCs w:val="24"/>
        </w:rPr>
        <w:t xml:space="preserve"> and promotion. The marketing mix is essential for the foundation for fluid make-up </w:t>
      </w:r>
      <w:r w:rsidR="00B33068">
        <w:rPr>
          <w:rFonts w:ascii="Times New Roman" w:hAnsi="Times New Roman" w:cs="Times New Roman"/>
          <w:color w:val="000000" w:themeColor="text1"/>
          <w:sz w:val="24"/>
          <w:szCs w:val="24"/>
        </w:rPr>
        <w:t>Adidas</w:t>
      </w:r>
      <w:r w:rsidR="00E158D9">
        <w:rPr>
          <w:rFonts w:ascii="Times New Roman" w:hAnsi="Times New Roman" w:cs="Times New Roman"/>
          <w:color w:val="000000" w:themeColor="text1"/>
          <w:sz w:val="24"/>
          <w:szCs w:val="24"/>
        </w:rPr>
        <w:t xml:space="preserve"> </w:t>
      </w:r>
      <w:r w:rsidRPr="00B61FBE">
        <w:rPr>
          <w:rFonts w:ascii="Times New Roman" w:hAnsi="Times New Roman" w:cs="Times New Roman"/>
          <w:color w:val="000000" w:themeColor="text1"/>
          <w:sz w:val="24"/>
          <w:szCs w:val="24"/>
        </w:rPr>
        <w:t>Vitalumiere Satin Smoothing. The marketing mixture has an impact on the decision making of the customer and is conducive to successful trade</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Schaeffer, et al., 2016</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1B0AB429" w14:textId="77777777" w:rsidR="00644A84" w:rsidRPr="00B61FBE" w:rsidRDefault="00644A84" w:rsidP="00644A84">
      <w:pPr>
        <w:spacing w:before="30" w:after="30" w:line="360" w:lineRule="auto"/>
        <w:jc w:val="right"/>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6B9D4373" wp14:editId="0B317B28">
            <wp:extent cx="4961467" cy="2790825"/>
            <wp:effectExtent l="19050" t="0" r="0" b="0"/>
            <wp:docPr id="8" name="Picture 7"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21"/>
                    <a:stretch>
                      <a:fillRect/>
                    </a:stretch>
                  </pic:blipFill>
                  <pic:spPr>
                    <a:xfrm>
                      <a:off x="0" y="0"/>
                      <a:ext cx="4961467" cy="2790825"/>
                    </a:xfrm>
                    <a:prstGeom prst="rect">
                      <a:avLst/>
                    </a:prstGeom>
                  </pic:spPr>
                </pic:pic>
              </a:graphicData>
            </a:graphic>
          </wp:inline>
        </w:drawing>
      </w:r>
    </w:p>
    <w:p w14:paraId="04AE53C0" w14:textId="77777777" w:rsidR="0041734A" w:rsidRPr="00274D6C" w:rsidRDefault="0041734A" w:rsidP="00274D6C">
      <w:pPr>
        <w:spacing w:before="30" w:after="30" w:line="360" w:lineRule="auto"/>
        <w:jc w:val="center"/>
        <w:rPr>
          <w:rFonts w:ascii="Times New Roman" w:hAnsi="Times New Roman" w:cs="Times New Roman"/>
          <w:b/>
          <w:bCs/>
          <w:color w:val="000000" w:themeColor="text1"/>
          <w:sz w:val="24"/>
          <w:szCs w:val="24"/>
          <w:u w:val="single"/>
        </w:rPr>
      </w:pPr>
      <w:r w:rsidRPr="00274D6C">
        <w:rPr>
          <w:rFonts w:ascii="Times New Roman" w:hAnsi="Times New Roman" w:cs="Times New Roman"/>
          <w:b/>
          <w:bCs/>
          <w:color w:val="000000" w:themeColor="text1"/>
          <w:sz w:val="24"/>
          <w:szCs w:val="24"/>
          <w:u w:val="single"/>
        </w:rPr>
        <w:t>Product</w:t>
      </w:r>
    </w:p>
    <w:p w14:paraId="2ECFB1D6" w14:textId="77777777" w:rsidR="0041734A" w:rsidRDefault="0041734A" w:rsidP="00274D6C">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Product is an individual's </w:t>
      </w:r>
      <w:r w:rsidR="00F64287" w:rsidRPr="00B61FBE">
        <w:rPr>
          <w:rFonts w:ascii="Times New Roman" w:hAnsi="Times New Roman" w:cs="Times New Roman"/>
          <w:color w:val="000000" w:themeColor="text1"/>
          <w:sz w:val="24"/>
          <w:szCs w:val="24"/>
        </w:rPr>
        <w:t>corporeal</w:t>
      </w:r>
      <w:r w:rsidR="00E158D9">
        <w:rPr>
          <w:rFonts w:ascii="Times New Roman" w:hAnsi="Times New Roman" w:cs="Times New Roman"/>
          <w:color w:val="000000" w:themeColor="text1"/>
          <w:sz w:val="24"/>
          <w:szCs w:val="24"/>
        </w:rPr>
        <w:t xml:space="preserve"> </w:t>
      </w:r>
      <w:r w:rsidR="00F64287" w:rsidRPr="00B61FBE">
        <w:rPr>
          <w:rFonts w:ascii="Times New Roman" w:hAnsi="Times New Roman" w:cs="Times New Roman"/>
          <w:color w:val="000000" w:themeColor="text1"/>
          <w:sz w:val="24"/>
          <w:szCs w:val="24"/>
        </w:rPr>
        <w:t>decent</w:t>
      </w:r>
      <w:r w:rsidR="00E158D9">
        <w:rPr>
          <w:rFonts w:ascii="Times New Roman" w:hAnsi="Times New Roman" w:cs="Times New Roman"/>
          <w:color w:val="000000" w:themeColor="text1"/>
          <w:sz w:val="24"/>
          <w:szCs w:val="24"/>
        </w:rPr>
        <w:t xml:space="preserve"> </w:t>
      </w:r>
      <w:r w:rsidR="00F64287" w:rsidRPr="00B61FBE">
        <w:rPr>
          <w:rFonts w:ascii="Times New Roman" w:hAnsi="Times New Roman" w:cs="Times New Roman"/>
          <w:color w:val="000000" w:themeColor="text1"/>
          <w:sz w:val="24"/>
          <w:szCs w:val="24"/>
        </w:rPr>
        <w:t>facility</w:t>
      </w:r>
      <w:r w:rsidRPr="00B61FBE">
        <w:rPr>
          <w:rFonts w:ascii="Times New Roman" w:hAnsi="Times New Roman" w:cs="Times New Roman"/>
          <w:color w:val="000000" w:themeColor="text1"/>
          <w:sz w:val="24"/>
          <w:szCs w:val="24"/>
        </w:rPr>
        <w:t xml:space="preserve"> or idea to </w:t>
      </w:r>
      <w:r w:rsidR="00F64287" w:rsidRPr="00B61FBE">
        <w:rPr>
          <w:rFonts w:ascii="Times New Roman" w:hAnsi="Times New Roman" w:cs="Times New Roman"/>
          <w:color w:val="000000" w:themeColor="text1"/>
          <w:sz w:val="24"/>
          <w:szCs w:val="24"/>
        </w:rPr>
        <w:t>content</w:t>
      </w:r>
      <w:r w:rsidRPr="00B61FBE">
        <w:rPr>
          <w:rFonts w:ascii="Times New Roman" w:hAnsi="Times New Roman" w:cs="Times New Roman"/>
          <w:color w:val="000000" w:themeColor="text1"/>
          <w:sz w:val="24"/>
          <w:szCs w:val="24"/>
        </w:rPr>
        <w:t xml:space="preserve"> their requirements and </w:t>
      </w:r>
      <w:r w:rsidR="00F64287">
        <w:rPr>
          <w:rFonts w:ascii="Times New Roman" w:hAnsi="Times New Roman" w:cs="Times New Roman"/>
          <w:color w:val="000000" w:themeColor="text1"/>
          <w:sz w:val="24"/>
          <w:szCs w:val="24"/>
        </w:rPr>
        <w:t>need</w:t>
      </w:r>
      <w:r w:rsidRPr="00B61FBE">
        <w:rPr>
          <w:rFonts w:ascii="Times New Roman" w:hAnsi="Times New Roman" w:cs="Times New Roman"/>
          <w:color w:val="000000" w:themeColor="text1"/>
          <w:sz w:val="24"/>
          <w:szCs w:val="24"/>
        </w:rPr>
        <w:t xml:space="preserve"> in exchanging cash. In order to promote, price and space, a marketer considered a commodity to be the most important p. Channel's basis for satin-smoothing fluid maquillage is </w:t>
      </w:r>
      <w:r w:rsidRPr="00B61FBE">
        <w:rPr>
          <w:rFonts w:ascii="Times New Roman" w:hAnsi="Times New Roman" w:cs="Times New Roman"/>
          <w:color w:val="000000" w:themeColor="text1"/>
          <w:sz w:val="24"/>
          <w:szCs w:val="24"/>
        </w:rPr>
        <w:lastRenderedPageBreak/>
        <w:t xml:space="preserve">the product addressed in this article. The cornerstone of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is to shop products that warrant a price comparison with brands and preparation, and to buy them less frequently, since they are a durable commodity</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Seeney, 2017</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 xml:space="preserve">. The core product is the intangible advantage or target that the customer purchases the product. </w:t>
      </w:r>
      <w:r w:rsidR="00F64287" w:rsidRPr="00F64287">
        <w:rPr>
          <w:rFonts w:ascii="Times New Roman" w:hAnsi="Times New Roman" w:cs="Times New Roman"/>
          <w:color w:val="000000" w:themeColor="text1"/>
          <w:sz w:val="24"/>
          <w:szCs w:val="24"/>
        </w:rPr>
        <w:t xml:space="preserve">Satin fluid Makeup </w:t>
      </w:r>
      <w:r w:rsidR="00B33068">
        <w:rPr>
          <w:rFonts w:ascii="Times New Roman" w:hAnsi="Times New Roman" w:cs="Times New Roman"/>
          <w:color w:val="000000" w:themeColor="text1"/>
          <w:sz w:val="24"/>
          <w:szCs w:val="24"/>
        </w:rPr>
        <w:t>Adidas</w:t>
      </w:r>
      <w:r w:rsidR="00E158D9">
        <w:rPr>
          <w:rFonts w:ascii="Times New Roman" w:hAnsi="Times New Roman" w:cs="Times New Roman"/>
          <w:color w:val="000000" w:themeColor="text1"/>
          <w:sz w:val="24"/>
          <w:szCs w:val="24"/>
        </w:rPr>
        <w:t xml:space="preserve"> </w:t>
      </w:r>
      <w:r w:rsidR="00F64287" w:rsidRPr="00F64287">
        <w:rPr>
          <w:rFonts w:ascii="Times New Roman" w:hAnsi="Times New Roman" w:cs="Times New Roman"/>
          <w:color w:val="000000" w:themeColor="text1"/>
          <w:sz w:val="24"/>
          <w:szCs w:val="24"/>
        </w:rPr>
        <w:t xml:space="preserve">Vitalumiere has essential advantages in masking defects such as cuts, darks and pinches, and offers customers a lovely </w:t>
      </w:r>
      <w:r w:rsidR="00E158D9" w:rsidRPr="00F64287">
        <w:rPr>
          <w:rFonts w:ascii="Times New Roman" w:hAnsi="Times New Roman" w:cs="Times New Roman"/>
          <w:color w:val="000000" w:themeColor="text1"/>
          <w:sz w:val="24"/>
          <w:szCs w:val="24"/>
        </w:rPr>
        <w:t>color</w:t>
      </w:r>
      <w:r w:rsidR="00F64287" w:rsidRPr="00F64287">
        <w:rPr>
          <w:rFonts w:ascii="Times New Roman" w:hAnsi="Times New Roman" w:cs="Times New Roman"/>
          <w:color w:val="000000" w:themeColor="text1"/>
          <w:sz w:val="24"/>
          <w:szCs w:val="24"/>
        </w:rPr>
        <w:t xml:space="preserve"> and feel as this is the key feature of this product</w:t>
      </w:r>
      <w:r w:rsidR="00851035" w:rsidRPr="00B61FBE">
        <w:rPr>
          <w:rFonts w:ascii="Times New Roman" w:hAnsi="Times New Roman" w:cs="Times New Roman"/>
          <w:color w:val="000000" w:themeColor="text1"/>
          <w:sz w:val="24"/>
          <w:szCs w:val="24"/>
        </w:rPr>
        <w:t xml:space="preserve"> (</w:t>
      </w:r>
      <w:r w:rsidR="00851035" w:rsidRPr="00B61FBE">
        <w:rPr>
          <w:rFonts w:ascii="Times New Roman" w:hAnsi="Times New Roman" w:cs="Times New Roman"/>
          <w:color w:val="000000" w:themeColor="text1"/>
          <w:sz w:val="24"/>
          <w:szCs w:val="24"/>
          <w:shd w:val="clear" w:color="auto" w:fill="FFFFFF"/>
        </w:rPr>
        <w:t>Vos, 2016</w:t>
      </w:r>
      <w:r w:rsidR="00851035"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70E62459" w14:textId="77777777" w:rsidR="001E757E" w:rsidRPr="00B61FBE" w:rsidRDefault="001E757E" w:rsidP="00274D6C">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044E620F" wp14:editId="4E149996">
            <wp:extent cx="5210175" cy="2247900"/>
            <wp:effectExtent l="19050" t="0" r="9525" b="0"/>
            <wp:docPr id="10" name="Picture 9" descr="download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a:blip r:embed="rId22"/>
                    <a:stretch>
                      <a:fillRect/>
                    </a:stretch>
                  </pic:blipFill>
                  <pic:spPr>
                    <a:xfrm>
                      <a:off x="0" y="0"/>
                      <a:ext cx="5210175" cy="2247900"/>
                    </a:xfrm>
                    <a:prstGeom prst="rect">
                      <a:avLst/>
                    </a:prstGeom>
                  </pic:spPr>
                </pic:pic>
              </a:graphicData>
            </a:graphic>
          </wp:inline>
        </w:drawing>
      </w:r>
    </w:p>
    <w:p w14:paraId="480D60B8" w14:textId="611BA783" w:rsidR="0041734A" w:rsidRPr="00B61FBE" w:rsidRDefault="00F64287" w:rsidP="00274D6C">
      <w:pPr>
        <w:spacing w:before="30" w:after="30" w:line="360" w:lineRule="auto"/>
        <w:ind w:firstLine="720"/>
        <w:jc w:val="both"/>
        <w:rPr>
          <w:rFonts w:ascii="Times New Roman" w:hAnsi="Times New Roman" w:cs="Times New Roman"/>
          <w:color w:val="000000" w:themeColor="text1"/>
          <w:sz w:val="24"/>
          <w:szCs w:val="24"/>
        </w:rPr>
      </w:pPr>
      <w:r w:rsidRPr="00F64287">
        <w:rPr>
          <w:rFonts w:ascii="Times New Roman" w:hAnsi="Times New Roman" w:cs="Times New Roman"/>
          <w:color w:val="000000" w:themeColor="text1"/>
          <w:sz w:val="24"/>
          <w:szCs w:val="24"/>
        </w:rPr>
        <w:t>The second class after the core product is a functional product, which makes the ideas true to the core product.</w:t>
      </w:r>
      <w:r w:rsidR="0041734A" w:rsidRPr="00B61FBE">
        <w:rPr>
          <w:rFonts w:ascii="Times New Roman" w:hAnsi="Times New Roman" w:cs="Times New Roman"/>
          <w:color w:val="000000" w:themeColor="text1"/>
          <w:sz w:val="24"/>
          <w:szCs w:val="24"/>
        </w:rPr>
        <w:t xml:space="preserve"> Satellite Smoothing Fluid Makeup from the </w:t>
      </w:r>
      <w:r w:rsidR="00B33068">
        <w:rPr>
          <w:rFonts w:ascii="Times New Roman" w:hAnsi="Times New Roman" w:cs="Times New Roman"/>
          <w:color w:val="000000" w:themeColor="text1"/>
          <w:sz w:val="24"/>
          <w:szCs w:val="24"/>
        </w:rPr>
        <w:t>Adidas</w:t>
      </w:r>
      <w:r w:rsidR="0041734A" w:rsidRPr="00B61FBE">
        <w:rPr>
          <w:rFonts w:ascii="Times New Roman" w:hAnsi="Times New Roman" w:cs="Times New Roman"/>
          <w:color w:val="000000" w:themeColor="text1"/>
          <w:sz w:val="24"/>
          <w:szCs w:val="24"/>
        </w:rPr>
        <w:t xml:space="preserve"> is known as the final cure for the skin that is exhausted since it is thin and moisturizes to provide the best of support for the fatigued skin. </w:t>
      </w:r>
      <w:r w:rsidR="00B33068">
        <w:rPr>
          <w:rFonts w:ascii="Times New Roman" w:hAnsi="Times New Roman" w:cs="Times New Roman"/>
          <w:color w:val="000000" w:themeColor="text1"/>
          <w:sz w:val="24"/>
          <w:szCs w:val="24"/>
        </w:rPr>
        <w:t>Adidas</w:t>
      </w:r>
      <w:r w:rsidR="0041734A" w:rsidRPr="00B61FBE">
        <w:rPr>
          <w:rFonts w:ascii="Times New Roman" w:hAnsi="Times New Roman" w:cs="Times New Roman"/>
          <w:color w:val="000000" w:themeColor="text1"/>
          <w:sz w:val="24"/>
          <w:szCs w:val="24"/>
        </w:rPr>
        <w:t>'s base includes even SPF 15, which is capable of protecting the skin against UV light</w:t>
      </w:r>
      <w:r w:rsidR="00274D6C">
        <w:rPr>
          <w:rFonts w:ascii="Times New Roman" w:hAnsi="Times New Roman" w:cs="Times New Roman"/>
          <w:color w:val="000000" w:themeColor="text1"/>
          <w:sz w:val="24"/>
          <w:szCs w:val="24"/>
        </w:rPr>
        <w:t xml:space="preserve"> </w:t>
      </w:r>
      <w:r w:rsidR="00851035" w:rsidRPr="00B61FBE">
        <w:rPr>
          <w:rFonts w:ascii="Times New Roman" w:hAnsi="Times New Roman" w:cs="Times New Roman"/>
          <w:color w:val="000000" w:themeColor="text1"/>
          <w:sz w:val="24"/>
          <w:szCs w:val="24"/>
        </w:rPr>
        <w:t>(</w:t>
      </w:r>
      <w:r w:rsidR="00851035" w:rsidRPr="00B61FBE">
        <w:rPr>
          <w:rFonts w:ascii="Times New Roman" w:hAnsi="Times New Roman" w:cs="Times New Roman"/>
          <w:color w:val="000000" w:themeColor="text1"/>
          <w:sz w:val="24"/>
          <w:szCs w:val="24"/>
          <w:shd w:val="clear" w:color="auto" w:fill="FFFFFF"/>
        </w:rPr>
        <w:t>Hendriyani, and Chan, 2018</w:t>
      </w:r>
      <w:r w:rsidR="00851035" w:rsidRPr="00B61FBE">
        <w:rPr>
          <w:rFonts w:ascii="Times New Roman" w:hAnsi="Times New Roman" w:cs="Times New Roman"/>
          <w:color w:val="000000" w:themeColor="text1"/>
          <w:sz w:val="24"/>
          <w:szCs w:val="24"/>
        </w:rPr>
        <w:t>)</w:t>
      </w:r>
      <w:r w:rsidR="0041734A" w:rsidRPr="00B61FBE">
        <w:rPr>
          <w:rFonts w:ascii="Times New Roman" w:hAnsi="Times New Roman" w:cs="Times New Roman"/>
          <w:color w:val="000000" w:themeColor="text1"/>
          <w:sz w:val="24"/>
          <w:szCs w:val="24"/>
        </w:rPr>
        <w:t>.</w:t>
      </w:r>
    </w:p>
    <w:p w14:paraId="44444C62" w14:textId="77777777" w:rsidR="0041734A" w:rsidRPr="00274D6C" w:rsidRDefault="0041734A" w:rsidP="00274D6C">
      <w:pPr>
        <w:spacing w:before="30" w:after="30" w:line="360" w:lineRule="auto"/>
        <w:jc w:val="center"/>
        <w:rPr>
          <w:rFonts w:ascii="Times New Roman" w:hAnsi="Times New Roman" w:cs="Times New Roman"/>
          <w:b/>
          <w:bCs/>
          <w:color w:val="000000" w:themeColor="text1"/>
          <w:sz w:val="24"/>
          <w:szCs w:val="24"/>
          <w:u w:val="single"/>
        </w:rPr>
      </w:pPr>
      <w:r w:rsidRPr="00274D6C">
        <w:rPr>
          <w:rFonts w:ascii="Times New Roman" w:hAnsi="Times New Roman" w:cs="Times New Roman"/>
          <w:b/>
          <w:bCs/>
          <w:color w:val="000000" w:themeColor="text1"/>
          <w:sz w:val="24"/>
          <w:szCs w:val="24"/>
          <w:u w:val="single"/>
        </w:rPr>
        <w:t>Price</w:t>
      </w:r>
    </w:p>
    <w:p w14:paraId="0B3327C4" w14:textId="77777777" w:rsidR="0041734A" w:rsidRPr="00B61FBE" w:rsidRDefault="00F64287" w:rsidP="00274D6C">
      <w:pPr>
        <w:spacing w:before="30" w:after="30" w:line="360" w:lineRule="auto"/>
        <w:ind w:firstLine="720"/>
        <w:jc w:val="both"/>
        <w:rPr>
          <w:rFonts w:ascii="Times New Roman" w:hAnsi="Times New Roman" w:cs="Times New Roman"/>
          <w:color w:val="000000" w:themeColor="text1"/>
          <w:sz w:val="24"/>
          <w:szCs w:val="24"/>
        </w:rPr>
      </w:pPr>
      <w:r w:rsidRPr="00F64287">
        <w:rPr>
          <w:rFonts w:ascii="Times New Roman" w:hAnsi="Times New Roman" w:cs="Times New Roman"/>
          <w:color w:val="000000" w:themeColor="text1"/>
          <w:sz w:val="24"/>
          <w:szCs w:val="24"/>
        </w:rPr>
        <w:t>For the customer, the price is what must be sacrificed by the buyer to achieve the value of the attribute category in the product deal. Price shall be the value of an exchange of goods or services.</w:t>
      </w:r>
      <w:r w:rsidR="00E158D9">
        <w:rPr>
          <w:rFonts w:ascii="Times New Roman" w:hAnsi="Times New Roman" w:cs="Times New Roman"/>
          <w:color w:val="000000" w:themeColor="text1"/>
          <w:sz w:val="24"/>
          <w:szCs w:val="24"/>
        </w:rPr>
        <w:t xml:space="preserve"> </w:t>
      </w:r>
      <w:r w:rsidR="0041734A" w:rsidRPr="00B61FBE">
        <w:rPr>
          <w:rFonts w:ascii="Times New Roman" w:hAnsi="Times New Roman" w:cs="Times New Roman"/>
          <w:color w:val="000000" w:themeColor="text1"/>
          <w:sz w:val="24"/>
          <w:szCs w:val="24"/>
        </w:rPr>
        <w:t xml:space="preserve">The </w:t>
      </w:r>
      <w:r w:rsidRPr="00B61FBE">
        <w:rPr>
          <w:rFonts w:ascii="Times New Roman" w:hAnsi="Times New Roman" w:cs="Times New Roman"/>
          <w:color w:val="000000" w:themeColor="text1"/>
          <w:sz w:val="24"/>
          <w:szCs w:val="24"/>
        </w:rPr>
        <w:t>worth</w:t>
      </w:r>
      <w:r w:rsidR="0041734A" w:rsidRPr="00B61FBE">
        <w:rPr>
          <w:rFonts w:ascii="Times New Roman" w:hAnsi="Times New Roman" w:cs="Times New Roman"/>
          <w:color w:val="000000" w:themeColor="text1"/>
          <w:sz w:val="24"/>
          <w:szCs w:val="24"/>
        </w:rPr>
        <w:t xml:space="preserve"> of the fluid make-up foundation </w:t>
      </w:r>
      <w:r w:rsidR="00B33068">
        <w:rPr>
          <w:rFonts w:ascii="Times New Roman" w:hAnsi="Times New Roman" w:cs="Times New Roman"/>
          <w:color w:val="000000" w:themeColor="text1"/>
          <w:sz w:val="24"/>
          <w:szCs w:val="24"/>
        </w:rPr>
        <w:t>Adidas</w:t>
      </w:r>
      <w:r w:rsidR="00E158D9">
        <w:rPr>
          <w:rFonts w:ascii="Times New Roman" w:hAnsi="Times New Roman" w:cs="Times New Roman"/>
          <w:color w:val="000000" w:themeColor="text1"/>
          <w:sz w:val="24"/>
          <w:szCs w:val="24"/>
        </w:rPr>
        <w:t xml:space="preserve"> </w:t>
      </w:r>
      <w:r w:rsidR="0041734A" w:rsidRPr="00B61FBE">
        <w:rPr>
          <w:rFonts w:ascii="Times New Roman" w:hAnsi="Times New Roman" w:cs="Times New Roman"/>
          <w:color w:val="000000" w:themeColor="text1"/>
          <w:sz w:val="24"/>
          <w:szCs w:val="24"/>
        </w:rPr>
        <w:t>Vitalumiere Satin Smoothing is high, costly and often represents the exclusive and high quality of the product</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Latilla, et al., 2019</w:t>
      </w:r>
      <w:r w:rsidR="00A24FC9" w:rsidRPr="00B61FBE">
        <w:rPr>
          <w:rFonts w:ascii="Times New Roman" w:hAnsi="Times New Roman" w:cs="Times New Roman"/>
          <w:color w:val="000000" w:themeColor="text1"/>
          <w:sz w:val="24"/>
          <w:szCs w:val="24"/>
        </w:rPr>
        <w:t>)</w:t>
      </w:r>
      <w:r w:rsidR="0041734A" w:rsidRPr="00B61FBE">
        <w:rPr>
          <w:rFonts w:ascii="Times New Roman" w:hAnsi="Times New Roman" w:cs="Times New Roman"/>
          <w:color w:val="000000" w:themeColor="text1"/>
          <w:sz w:val="24"/>
          <w:szCs w:val="24"/>
        </w:rPr>
        <w:t>.</w:t>
      </w:r>
    </w:p>
    <w:p w14:paraId="44894DB7" w14:textId="77777777" w:rsidR="0041734A" w:rsidRDefault="0041734A" w:rsidP="00274D6C">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Premium pricing techniques are applied to build a substantial commodity profit margin. Premium rates are applied in reality to a commodity of special and high quality, but intend to sell only limited amounts of the product of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Many women customers on the cosmetics market are prepared to pay high prices to get a better product. Nowadays customers are able to pay </w:t>
      </w:r>
      <w:r w:rsidRPr="00B61FBE">
        <w:rPr>
          <w:rFonts w:ascii="Times New Roman" w:hAnsi="Times New Roman" w:cs="Times New Roman"/>
          <w:color w:val="000000" w:themeColor="text1"/>
          <w:sz w:val="24"/>
          <w:szCs w:val="24"/>
        </w:rPr>
        <w:lastRenderedPageBreak/>
        <w:t>significantly higher sums for luxury goods.</w:t>
      </w:r>
      <w:r w:rsidR="00E158D9">
        <w:rPr>
          <w:rFonts w:ascii="Times New Roman" w:hAnsi="Times New Roman" w:cs="Times New Roman"/>
          <w:color w:val="000000" w:themeColor="text1"/>
          <w:sz w:val="24"/>
          <w:szCs w:val="24"/>
        </w:rPr>
        <w:t xml:space="preserve"> </w:t>
      </w:r>
      <w:r w:rsidRPr="00B61FBE">
        <w:rPr>
          <w:rFonts w:ascii="Times New Roman" w:hAnsi="Times New Roman" w:cs="Times New Roman"/>
          <w:color w:val="000000" w:themeColor="text1"/>
          <w:sz w:val="24"/>
          <w:szCs w:val="24"/>
        </w:rPr>
        <w:t xml:space="preserve">The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makeup foundation's consumer segmentation is population segmentation and regional segmentation</w:t>
      </w:r>
      <w:r w:rsidR="00A24FC9" w:rsidRPr="00B61FBE">
        <w:rPr>
          <w:rFonts w:ascii="Times New Roman" w:hAnsi="Times New Roman" w:cs="Times New Roman"/>
          <w:color w:val="000000" w:themeColor="text1"/>
          <w:sz w:val="24"/>
          <w:szCs w:val="24"/>
        </w:rPr>
        <w:t xml:space="preserve"> (</w:t>
      </w:r>
      <w:r w:rsidR="00A24FC9" w:rsidRPr="00B61FBE">
        <w:rPr>
          <w:rFonts w:ascii="Times New Roman" w:hAnsi="Times New Roman" w:cs="Times New Roman"/>
          <w:color w:val="000000" w:themeColor="text1"/>
          <w:sz w:val="24"/>
          <w:szCs w:val="24"/>
          <w:shd w:val="clear" w:color="auto" w:fill="FFFFFF"/>
        </w:rPr>
        <w:t>Latilla, et al., 2019</w:t>
      </w:r>
      <w:r w:rsidR="00A24FC9"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rPr>
        <w:t>.</w:t>
      </w:r>
    </w:p>
    <w:p w14:paraId="62773235" w14:textId="77777777" w:rsidR="001E757E" w:rsidRPr="00B61FBE" w:rsidRDefault="001E757E" w:rsidP="00274D6C">
      <w:pPr>
        <w:spacing w:before="30" w:after="30"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0754FBEB" wp14:editId="6251137A">
            <wp:extent cx="3667125" cy="1895475"/>
            <wp:effectExtent l="19050" t="0" r="9525" b="0"/>
            <wp:docPr id="11" name="Picture 10" descr="Slide37-adidas-resell-hi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7-adidas-resell-history.png"/>
                    <pic:cNvPicPr/>
                  </pic:nvPicPr>
                  <pic:blipFill>
                    <a:blip r:embed="rId23" cstate="print"/>
                    <a:stretch>
                      <a:fillRect/>
                    </a:stretch>
                  </pic:blipFill>
                  <pic:spPr>
                    <a:xfrm>
                      <a:off x="0" y="0"/>
                      <a:ext cx="3667125" cy="189547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7"/>
        <w:gridCol w:w="4579"/>
      </w:tblGrid>
      <w:tr w:rsidR="00170CDF" w14:paraId="6544486B" w14:textId="77777777" w:rsidTr="00170CDF">
        <w:tc>
          <w:tcPr>
            <w:tcW w:w="6204" w:type="dxa"/>
          </w:tcPr>
          <w:p w14:paraId="11CDF519" w14:textId="77777777" w:rsidR="00E158D9" w:rsidRDefault="00E158D9" w:rsidP="00E158D9">
            <w:pPr>
              <w:spacing w:before="30" w:after="30" w:line="360" w:lineRule="auto"/>
              <w:jc w:val="both"/>
              <w:rPr>
                <w:rFonts w:ascii="Times New Roman" w:hAnsi="Times New Roman" w:cs="Times New Roman"/>
                <w:b/>
                <w:bCs/>
                <w:color w:val="000000" w:themeColor="text1"/>
                <w:sz w:val="24"/>
                <w:szCs w:val="24"/>
              </w:rPr>
            </w:pPr>
          </w:p>
          <w:p w14:paraId="25406B64" w14:textId="77777777" w:rsidR="00E158D9" w:rsidRPr="00E158D9" w:rsidRDefault="00E158D9" w:rsidP="00274D6C">
            <w:pPr>
              <w:spacing w:before="30" w:after="30" w:line="360" w:lineRule="auto"/>
              <w:jc w:val="center"/>
              <w:rPr>
                <w:rFonts w:ascii="Times New Roman" w:hAnsi="Times New Roman" w:cs="Times New Roman"/>
                <w:b/>
                <w:bCs/>
                <w:color w:val="000000" w:themeColor="text1"/>
                <w:sz w:val="24"/>
                <w:szCs w:val="24"/>
                <w:u w:val="single"/>
              </w:rPr>
            </w:pPr>
            <w:r w:rsidRPr="00E158D9">
              <w:rPr>
                <w:rFonts w:ascii="Times New Roman" w:hAnsi="Times New Roman" w:cs="Times New Roman"/>
                <w:b/>
                <w:bCs/>
                <w:color w:val="000000" w:themeColor="text1"/>
                <w:sz w:val="24"/>
                <w:szCs w:val="24"/>
                <w:u w:val="single"/>
              </w:rPr>
              <w:t>Place</w:t>
            </w:r>
          </w:p>
          <w:p w14:paraId="3364B4B8" w14:textId="77777777" w:rsidR="00E158D9" w:rsidRPr="00B61FBE" w:rsidRDefault="00E158D9" w:rsidP="00E158D9">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The marketing network is a system that links a community of individuals or organizations through which the customer can access a product or service. The marketing channel system used by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's make-up product is to address the theoretical hand, a short channel that is the route of producing/retailers and customers (</w:t>
            </w:r>
            <w:r w:rsidRPr="00B61FBE">
              <w:rPr>
                <w:rFonts w:ascii="Times New Roman" w:hAnsi="Times New Roman" w:cs="Times New Roman"/>
                <w:color w:val="000000" w:themeColor="text1"/>
                <w:sz w:val="24"/>
                <w:szCs w:val="24"/>
                <w:shd w:val="clear" w:color="auto" w:fill="FFFFFF"/>
              </w:rPr>
              <w:t>Mourtzis, et al., 2019</w:t>
            </w:r>
            <w:r w:rsidRPr="00B61FBE">
              <w:rPr>
                <w:rFonts w:ascii="Times New Roman" w:hAnsi="Times New Roman" w:cs="Times New Roman"/>
                <w:color w:val="000000" w:themeColor="text1"/>
                <w:sz w:val="24"/>
                <w:szCs w:val="24"/>
              </w:rPr>
              <w:t>).</w:t>
            </w:r>
          </w:p>
          <w:p w14:paraId="76160F4A" w14:textId="2E0961CF" w:rsidR="00E158D9" w:rsidRPr="00A62564" w:rsidRDefault="00E158D9" w:rsidP="006E250A">
            <w:pPr>
              <w:spacing w:before="30" w:after="30" w:line="360" w:lineRule="auto"/>
              <w:jc w:val="both"/>
              <w:rPr>
                <w:rFonts w:ascii="Times New Roman" w:hAnsi="Times New Roman" w:cs="Times New Roman"/>
                <w:noProof/>
                <w:color w:val="000000" w:themeColor="text1"/>
                <w:sz w:val="24"/>
                <w:szCs w:val="24"/>
                <w:lang w:bidi="ar-SA"/>
              </w:rPr>
            </w:pP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goods are the typical and famous distribution route for manufacturers-detailers-consumers as the retailer would buy the commodity in large quantities and then sell it to its customers. The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maquillage foundation sells only in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's department store, which typically has a prominent location in the city center. This approach is to distinguish the product from other rivals and preserve the exceptionality and not devalue the image of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Company</w:t>
            </w:r>
            <w:r>
              <w:rPr>
                <w:rFonts w:ascii="Times New Roman" w:hAnsi="Times New Roman" w:cs="Times New Roman"/>
                <w:color w:val="000000" w:themeColor="text1"/>
                <w:sz w:val="24"/>
                <w:szCs w:val="24"/>
              </w:rPr>
              <w:t xml:space="preserve"> </w:t>
            </w:r>
            <w:r w:rsidRPr="00B61FBE">
              <w:rPr>
                <w:rFonts w:ascii="Times New Roman" w:hAnsi="Times New Roman" w:cs="Times New Roman"/>
                <w:color w:val="000000" w:themeColor="text1"/>
                <w:sz w:val="24"/>
                <w:szCs w:val="24"/>
              </w:rPr>
              <w:t>(</w:t>
            </w:r>
            <w:r w:rsidRPr="00B61FBE">
              <w:rPr>
                <w:rFonts w:ascii="Times New Roman" w:hAnsi="Times New Roman" w:cs="Times New Roman"/>
                <w:color w:val="000000" w:themeColor="text1"/>
                <w:sz w:val="24"/>
                <w:szCs w:val="24"/>
                <w:shd w:val="clear" w:color="auto" w:fill="FFFFFF"/>
              </w:rPr>
              <w:t>Mourtzis, et al., 2019</w:t>
            </w:r>
            <w:r w:rsidRPr="00B61FBE">
              <w:rPr>
                <w:rFonts w:ascii="Times New Roman" w:hAnsi="Times New Roman" w:cs="Times New Roman"/>
                <w:color w:val="000000" w:themeColor="text1"/>
                <w:sz w:val="24"/>
                <w:szCs w:val="24"/>
              </w:rPr>
              <w:t>).</w:t>
            </w:r>
          </w:p>
        </w:tc>
        <w:tc>
          <w:tcPr>
            <w:tcW w:w="3372" w:type="dxa"/>
          </w:tcPr>
          <w:p w14:paraId="47557C39" w14:textId="77777777" w:rsidR="00E158D9" w:rsidRDefault="00E158D9" w:rsidP="00274D6C">
            <w:pPr>
              <w:spacing w:before="30" w:after="30" w:line="360" w:lineRule="auto"/>
              <w:jc w:val="center"/>
              <w:rPr>
                <w:rFonts w:ascii="Times New Roman" w:hAnsi="Times New Roman" w:cs="Times New Roman"/>
                <w:noProof/>
                <w:color w:val="000000" w:themeColor="text1"/>
                <w:sz w:val="24"/>
                <w:szCs w:val="24"/>
                <w:lang w:bidi="ar-SA"/>
              </w:rPr>
            </w:pPr>
          </w:p>
          <w:p w14:paraId="358B77BD" w14:textId="7CF63C3B" w:rsidR="00E158D9" w:rsidRDefault="00E158D9" w:rsidP="00274D6C">
            <w:pPr>
              <w:spacing w:before="30" w:after="30" w:line="360" w:lineRule="auto"/>
              <w:jc w:val="center"/>
              <w:rPr>
                <w:rFonts w:ascii="Times New Roman" w:hAnsi="Times New Roman" w:cs="Times New Roman"/>
                <w:noProof/>
                <w:color w:val="000000" w:themeColor="text1"/>
                <w:sz w:val="24"/>
                <w:szCs w:val="24"/>
                <w:lang w:bidi="ar-SA"/>
              </w:rPr>
            </w:pPr>
          </w:p>
          <w:p w14:paraId="0D719601" w14:textId="59944D7F" w:rsidR="00274D6C" w:rsidRDefault="00274D6C" w:rsidP="00274D6C">
            <w:pPr>
              <w:spacing w:before="30" w:after="30" w:line="360" w:lineRule="auto"/>
              <w:jc w:val="center"/>
              <w:rPr>
                <w:rFonts w:ascii="Times New Roman" w:hAnsi="Times New Roman" w:cs="Times New Roman"/>
                <w:noProof/>
                <w:color w:val="000000" w:themeColor="text1"/>
                <w:sz w:val="24"/>
                <w:szCs w:val="24"/>
                <w:lang w:bidi="ar-SA"/>
              </w:rPr>
            </w:pPr>
          </w:p>
          <w:p w14:paraId="296DF6A0" w14:textId="7A9B2AC5" w:rsidR="00274D6C" w:rsidRDefault="00274D6C" w:rsidP="00274D6C">
            <w:pPr>
              <w:spacing w:before="30" w:after="30" w:line="360" w:lineRule="auto"/>
              <w:jc w:val="center"/>
              <w:rPr>
                <w:rFonts w:ascii="Times New Roman" w:hAnsi="Times New Roman" w:cs="Times New Roman"/>
                <w:noProof/>
                <w:color w:val="000000" w:themeColor="text1"/>
                <w:sz w:val="24"/>
                <w:szCs w:val="24"/>
                <w:lang w:bidi="ar-SA"/>
              </w:rPr>
            </w:pPr>
          </w:p>
          <w:p w14:paraId="2DC4AED2" w14:textId="6D736D73" w:rsidR="00274D6C" w:rsidRDefault="00274D6C" w:rsidP="00274D6C">
            <w:pPr>
              <w:spacing w:before="30" w:after="30" w:line="360" w:lineRule="auto"/>
              <w:jc w:val="center"/>
              <w:rPr>
                <w:rFonts w:ascii="Times New Roman" w:hAnsi="Times New Roman" w:cs="Times New Roman"/>
                <w:noProof/>
                <w:color w:val="000000" w:themeColor="text1"/>
                <w:sz w:val="24"/>
                <w:szCs w:val="24"/>
                <w:lang w:bidi="ar-SA"/>
              </w:rPr>
            </w:pPr>
          </w:p>
          <w:p w14:paraId="003AD9B4" w14:textId="6CBE8ADB" w:rsidR="00274D6C" w:rsidRDefault="00274D6C" w:rsidP="00274D6C">
            <w:pPr>
              <w:spacing w:before="30" w:after="30" w:line="360" w:lineRule="auto"/>
              <w:jc w:val="center"/>
              <w:rPr>
                <w:rFonts w:ascii="Times New Roman" w:hAnsi="Times New Roman" w:cs="Times New Roman"/>
                <w:noProof/>
                <w:color w:val="000000" w:themeColor="text1"/>
                <w:sz w:val="24"/>
                <w:szCs w:val="24"/>
                <w:lang w:bidi="ar-SA"/>
              </w:rPr>
            </w:pPr>
          </w:p>
          <w:p w14:paraId="64E1E3CD" w14:textId="73E2E95A" w:rsidR="00274D6C" w:rsidRDefault="00416813" w:rsidP="00274D6C">
            <w:pPr>
              <w:spacing w:before="30" w:after="30" w:line="360" w:lineRule="auto"/>
              <w:jc w:val="center"/>
              <w:rPr>
                <w:rFonts w:ascii="Times New Roman" w:hAnsi="Times New Roman" w:cs="Times New Roman"/>
                <w:noProof/>
                <w:color w:val="000000" w:themeColor="text1"/>
                <w:sz w:val="24"/>
                <w:szCs w:val="24"/>
                <w:lang w:bidi="ar-SA"/>
              </w:rPr>
            </w:pPr>
            <w:r>
              <w:rPr>
                <w:rFonts w:ascii="Times New Roman" w:hAnsi="Times New Roman" w:cs="Times New Roman"/>
                <w:noProof/>
                <w:color w:val="000000" w:themeColor="text1"/>
                <w:sz w:val="24"/>
                <w:szCs w:val="24"/>
                <w:lang w:bidi="ar-SA"/>
              </w:rPr>
              <w:drawing>
                <wp:inline distT="0" distB="0" distL="0" distR="0" wp14:anchorId="1819095E" wp14:editId="49A35D49">
                  <wp:extent cx="2770919" cy="2160390"/>
                  <wp:effectExtent l="0" t="0" r="0" b="0"/>
                  <wp:docPr id="25" name="Picture 12" descr="aacaedd803103127e73cf0f5fc736b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caedd803103127e73cf0f5fc736b23.jpg"/>
                          <pic:cNvPicPr/>
                        </pic:nvPicPr>
                        <pic:blipFill>
                          <a:blip r:embed="rId24"/>
                          <a:stretch>
                            <a:fillRect/>
                          </a:stretch>
                        </pic:blipFill>
                        <pic:spPr>
                          <a:xfrm>
                            <a:off x="0" y="0"/>
                            <a:ext cx="2807801" cy="2189145"/>
                          </a:xfrm>
                          <a:prstGeom prst="rect">
                            <a:avLst/>
                          </a:prstGeom>
                        </pic:spPr>
                      </pic:pic>
                    </a:graphicData>
                  </a:graphic>
                </wp:inline>
              </w:drawing>
            </w:r>
          </w:p>
          <w:p w14:paraId="427D701E" w14:textId="5949EAD4" w:rsidR="00E158D9" w:rsidRDefault="00E158D9" w:rsidP="00274D6C">
            <w:pPr>
              <w:spacing w:before="30" w:after="30" w:line="360" w:lineRule="auto"/>
              <w:jc w:val="center"/>
              <w:rPr>
                <w:rFonts w:ascii="Times New Roman" w:hAnsi="Times New Roman" w:cs="Times New Roman"/>
                <w:b/>
                <w:bCs/>
                <w:color w:val="000000" w:themeColor="text1"/>
                <w:sz w:val="24"/>
                <w:szCs w:val="24"/>
              </w:rPr>
            </w:pPr>
          </w:p>
          <w:p w14:paraId="6142FC4C" w14:textId="77777777" w:rsidR="00E158D9" w:rsidRDefault="00E158D9" w:rsidP="00274D6C">
            <w:pPr>
              <w:spacing w:before="30" w:after="30" w:line="360" w:lineRule="auto"/>
              <w:jc w:val="center"/>
              <w:rPr>
                <w:rFonts w:ascii="Times New Roman" w:hAnsi="Times New Roman" w:cs="Times New Roman"/>
                <w:b/>
                <w:bCs/>
                <w:color w:val="000000" w:themeColor="text1"/>
                <w:sz w:val="24"/>
                <w:szCs w:val="24"/>
              </w:rPr>
            </w:pPr>
          </w:p>
          <w:p w14:paraId="61D5E1CC" w14:textId="77777777" w:rsidR="00E158D9" w:rsidRDefault="00E158D9" w:rsidP="00170CDF">
            <w:pPr>
              <w:spacing w:before="30" w:after="30" w:line="360" w:lineRule="auto"/>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lang w:bidi="ar-SA"/>
              </w:rPr>
              <w:lastRenderedPageBreak/>
              <w:drawing>
                <wp:inline distT="0" distB="0" distL="0" distR="0" wp14:anchorId="7F78A39A" wp14:editId="3CF358F1">
                  <wp:extent cx="2538917" cy="2718486"/>
                  <wp:effectExtent l="0" t="0" r="0" b="0"/>
                  <wp:docPr id="26" name="Picture 25" descr="download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6).jpg"/>
                          <pic:cNvPicPr/>
                        </pic:nvPicPr>
                        <pic:blipFill>
                          <a:blip r:embed="rId25"/>
                          <a:stretch>
                            <a:fillRect/>
                          </a:stretch>
                        </pic:blipFill>
                        <pic:spPr>
                          <a:xfrm>
                            <a:off x="0" y="0"/>
                            <a:ext cx="2538917" cy="2718486"/>
                          </a:xfrm>
                          <a:prstGeom prst="rect">
                            <a:avLst/>
                          </a:prstGeom>
                        </pic:spPr>
                      </pic:pic>
                    </a:graphicData>
                  </a:graphic>
                </wp:inline>
              </w:drawing>
            </w:r>
          </w:p>
        </w:tc>
      </w:tr>
      <w:tr w:rsidR="00E158D9" w14:paraId="7B7816AC" w14:textId="77777777" w:rsidTr="00170CDF">
        <w:trPr>
          <w:gridAfter w:val="1"/>
          <w:wAfter w:w="3372" w:type="dxa"/>
        </w:trPr>
        <w:tc>
          <w:tcPr>
            <w:tcW w:w="6204" w:type="dxa"/>
          </w:tcPr>
          <w:p w14:paraId="079B0DA3" w14:textId="77777777" w:rsidR="00E158D9" w:rsidRPr="00274D6C" w:rsidRDefault="00E158D9" w:rsidP="00274D6C">
            <w:pPr>
              <w:spacing w:before="30" w:after="30" w:line="360" w:lineRule="auto"/>
              <w:jc w:val="center"/>
              <w:rPr>
                <w:rFonts w:ascii="Times New Roman" w:hAnsi="Times New Roman" w:cs="Times New Roman"/>
                <w:b/>
                <w:bCs/>
                <w:color w:val="000000" w:themeColor="text1"/>
                <w:sz w:val="24"/>
                <w:szCs w:val="24"/>
                <w:u w:val="single"/>
              </w:rPr>
            </w:pPr>
            <w:r w:rsidRPr="00274D6C">
              <w:rPr>
                <w:rFonts w:ascii="Times New Roman" w:hAnsi="Times New Roman" w:cs="Times New Roman"/>
                <w:b/>
                <w:bCs/>
                <w:color w:val="000000" w:themeColor="text1"/>
                <w:sz w:val="24"/>
                <w:szCs w:val="24"/>
                <w:u w:val="single"/>
              </w:rPr>
              <w:lastRenderedPageBreak/>
              <w:t>Promotion</w:t>
            </w:r>
          </w:p>
          <w:p w14:paraId="6266D4BE" w14:textId="77777777" w:rsidR="00E158D9" w:rsidRPr="00B61FBE" w:rsidRDefault="00E158D9" w:rsidP="00E158D9">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The company uses Promotion to connect with consumers about its product offering. Ad, sponsorship, direct marketing, public relations and personal sales are also included in the promotion mix. The following segment addresses 2 major elements of the promotional mix used in the maquillage base of the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focusses the promotional mix on the ads and personal sales (</w:t>
            </w:r>
            <w:r w:rsidRPr="00B61FBE">
              <w:rPr>
                <w:rFonts w:ascii="Times New Roman" w:hAnsi="Times New Roman" w:cs="Times New Roman"/>
                <w:color w:val="000000" w:themeColor="text1"/>
                <w:sz w:val="24"/>
                <w:szCs w:val="24"/>
                <w:shd w:val="clear" w:color="auto" w:fill="FFFFFF"/>
              </w:rPr>
              <w:t>Payne, et al., 2017</w:t>
            </w:r>
            <w:r w:rsidRPr="00B61FBE">
              <w:rPr>
                <w:rFonts w:ascii="Times New Roman" w:hAnsi="Times New Roman" w:cs="Times New Roman"/>
                <w:color w:val="000000" w:themeColor="text1"/>
                <w:sz w:val="24"/>
                <w:szCs w:val="24"/>
              </w:rPr>
              <w:t>).</w:t>
            </w:r>
          </w:p>
          <w:p w14:paraId="1D3B661C" w14:textId="77777777" w:rsidR="00274D6C" w:rsidRDefault="00E158D9" w:rsidP="00E158D9">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In the promotion mix of the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product, advertisement plays an important role. </w:t>
            </w:r>
            <w:r w:rsidRPr="00F64287">
              <w:rPr>
                <w:rFonts w:ascii="Times New Roman" w:hAnsi="Times New Roman" w:cs="Times New Roman"/>
                <w:color w:val="000000" w:themeColor="text1"/>
                <w:sz w:val="24"/>
                <w:szCs w:val="24"/>
              </w:rPr>
              <w:t>Any paid means of introducing and promoting ideas, goods or services by a proven sponsor is advertisement.</w:t>
            </w:r>
            <w:r w:rsidR="00274D6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's advertisement is generally aimed at informing the market about a new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product or what it is called information ads. </w:t>
            </w:r>
          </w:p>
          <w:p w14:paraId="1DFC7583" w14:textId="6F013AD8" w:rsidR="00E158D9" w:rsidRDefault="00E158D9" w:rsidP="00E158D9">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In the </w:t>
            </w:r>
            <w:r>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maquillage marketed, the Vitalumiere fluid base is the ultimate exhausted skin remedy (</w:t>
            </w:r>
            <w:r w:rsidRPr="00B61FBE">
              <w:rPr>
                <w:rFonts w:ascii="Times New Roman" w:hAnsi="Times New Roman" w:cs="Times New Roman"/>
                <w:color w:val="000000" w:themeColor="text1"/>
                <w:sz w:val="24"/>
                <w:szCs w:val="24"/>
                <w:shd w:val="clear" w:color="auto" w:fill="FFFFFF"/>
              </w:rPr>
              <w:t>Payne, et al., 2017</w:t>
            </w:r>
            <w:r w:rsidRPr="00B61FBE">
              <w:rPr>
                <w:rFonts w:ascii="Times New Roman" w:hAnsi="Times New Roman" w:cs="Times New Roman"/>
                <w:color w:val="000000" w:themeColor="text1"/>
                <w:sz w:val="24"/>
                <w:szCs w:val="24"/>
              </w:rPr>
              <w:t>).</w:t>
            </w:r>
          </w:p>
          <w:p w14:paraId="7934D90F" w14:textId="77777777" w:rsidR="00E158D9" w:rsidRDefault="00E158D9" w:rsidP="00E158D9">
            <w:pPr>
              <w:spacing w:before="30" w:after="30" w:line="360" w:lineRule="auto"/>
              <w:rPr>
                <w:rFonts w:ascii="Times New Roman" w:hAnsi="Times New Roman" w:cs="Times New Roman"/>
                <w:b/>
                <w:bCs/>
                <w:color w:val="000000" w:themeColor="text1"/>
                <w:sz w:val="24"/>
                <w:szCs w:val="24"/>
              </w:rPr>
            </w:pPr>
          </w:p>
        </w:tc>
      </w:tr>
      <w:tr w:rsidR="00274D6C" w14:paraId="263B8329" w14:textId="77777777" w:rsidTr="00170CDF">
        <w:trPr>
          <w:gridAfter w:val="1"/>
          <w:wAfter w:w="3372" w:type="dxa"/>
        </w:trPr>
        <w:tc>
          <w:tcPr>
            <w:tcW w:w="6204" w:type="dxa"/>
          </w:tcPr>
          <w:p w14:paraId="27D267BD" w14:textId="77777777" w:rsidR="00274D6C" w:rsidRDefault="00274D6C" w:rsidP="00274D6C">
            <w:pPr>
              <w:spacing w:before="30" w:after="30" w:line="360" w:lineRule="auto"/>
              <w:jc w:val="center"/>
              <w:rPr>
                <w:rFonts w:ascii="Times New Roman" w:hAnsi="Times New Roman" w:cs="Times New Roman"/>
                <w:b/>
                <w:bCs/>
                <w:color w:val="000000" w:themeColor="text1"/>
                <w:sz w:val="24"/>
                <w:szCs w:val="24"/>
                <w:u w:val="single"/>
              </w:rPr>
            </w:pPr>
          </w:p>
          <w:p w14:paraId="07344E30" w14:textId="77777777" w:rsidR="00170CDF" w:rsidRDefault="00170CDF" w:rsidP="00274D6C">
            <w:pPr>
              <w:spacing w:before="30" w:after="30" w:line="360" w:lineRule="auto"/>
              <w:jc w:val="center"/>
              <w:rPr>
                <w:rFonts w:ascii="Times New Roman" w:hAnsi="Times New Roman" w:cs="Times New Roman"/>
                <w:b/>
                <w:bCs/>
                <w:color w:val="000000" w:themeColor="text1"/>
                <w:sz w:val="24"/>
                <w:szCs w:val="24"/>
                <w:u w:val="single"/>
              </w:rPr>
            </w:pPr>
          </w:p>
          <w:p w14:paraId="5BA4234B" w14:textId="77777777" w:rsidR="00170CDF" w:rsidRDefault="00170CDF" w:rsidP="00274D6C">
            <w:pPr>
              <w:spacing w:before="30" w:after="30" w:line="360" w:lineRule="auto"/>
              <w:jc w:val="center"/>
              <w:rPr>
                <w:rFonts w:ascii="Times New Roman" w:hAnsi="Times New Roman" w:cs="Times New Roman"/>
                <w:b/>
                <w:bCs/>
                <w:color w:val="000000" w:themeColor="text1"/>
                <w:sz w:val="24"/>
                <w:szCs w:val="24"/>
                <w:u w:val="single"/>
              </w:rPr>
            </w:pPr>
          </w:p>
          <w:p w14:paraId="42E6AB04" w14:textId="7CA83271" w:rsidR="00170CDF" w:rsidRPr="00274D6C" w:rsidRDefault="00170CDF" w:rsidP="00274D6C">
            <w:pPr>
              <w:spacing w:before="30" w:after="30" w:line="360" w:lineRule="auto"/>
              <w:jc w:val="center"/>
              <w:rPr>
                <w:rFonts w:ascii="Times New Roman" w:hAnsi="Times New Roman" w:cs="Times New Roman"/>
                <w:b/>
                <w:bCs/>
                <w:color w:val="000000" w:themeColor="text1"/>
                <w:sz w:val="24"/>
                <w:szCs w:val="24"/>
                <w:u w:val="single"/>
              </w:rPr>
            </w:pPr>
          </w:p>
        </w:tc>
      </w:tr>
    </w:tbl>
    <w:p w14:paraId="490AB8FF" w14:textId="77777777" w:rsidR="001E757E" w:rsidRPr="00B61FBE" w:rsidRDefault="00E158D9" w:rsidP="006E250A">
      <w:pPr>
        <w:spacing w:before="30" w:after="3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3B67F9DC" w14:textId="77777777" w:rsidR="001E757E" w:rsidRPr="00B61FBE" w:rsidRDefault="001E757E" w:rsidP="006E250A">
      <w:pPr>
        <w:spacing w:before="30" w:after="3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drawing>
          <wp:inline distT="0" distB="0" distL="0" distR="0" wp14:anchorId="11F60801" wp14:editId="0F4E9A28">
            <wp:extent cx="5930900" cy="4114800"/>
            <wp:effectExtent l="0" t="0" r="0" b="0"/>
            <wp:docPr id="14" name="Picture 13" descr="c7a5c5d35078d9052b2d644406107d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a5c5d35078d9052b2d644406107d88.jpg"/>
                    <pic:cNvPicPr/>
                  </pic:nvPicPr>
                  <pic:blipFill>
                    <a:blip r:embed="rId26"/>
                    <a:stretch>
                      <a:fillRect/>
                    </a:stretch>
                  </pic:blipFill>
                  <pic:spPr>
                    <a:xfrm>
                      <a:off x="0" y="0"/>
                      <a:ext cx="6033621" cy="4186067"/>
                    </a:xfrm>
                    <a:prstGeom prst="rect">
                      <a:avLst/>
                    </a:prstGeom>
                  </pic:spPr>
                </pic:pic>
              </a:graphicData>
            </a:graphic>
          </wp:inline>
        </w:drawing>
      </w:r>
    </w:p>
    <w:p w14:paraId="1EE943FE" w14:textId="77777777" w:rsidR="00CB77A9" w:rsidRPr="00B61FBE" w:rsidRDefault="00CB77A9" w:rsidP="006E250A">
      <w:pPr>
        <w:spacing w:before="30" w:after="30" w:line="360" w:lineRule="auto"/>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br w:type="page"/>
      </w:r>
    </w:p>
    <w:p w14:paraId="45AEAB21" w14:textId="77777777" w:rsidR="00170CDF" w:rsidRDefault="00170CDF" w:rsidP="00274D6C">
      <w:pPr>
        <w:pStyle w:val="Heading1"/>
        <w:spacing w:before="30" w:after="30" w:line="360" w:lineRule="auto"/>
        <w:jc w:val="center"/>
        <w:rPr>
          <w:rFonts w:ascii="Times New Roman" w:hAnsi="Times New Roman" w:cs="Times New Roman"/>
          <w:color w:val="000000" w:themeColor="text1"/>
          <w:sz w:val="24"/>
          <w:szCs w:val="24"/>
        </w:rPr>
      </w:pPr>
      <w:bookmarkStart w:id="3" w:name="_Toc57204192"/>
    </w:p>
    <w:p w14:paraId="53931F69" w14:textId="77777777" w:rsidR="00170CDF" w:rsidRDefault="00170CDF" w:rsidP="00274D6C">
      <w:pPr>
        <w:pStyle w:val="Heading1"/>
        <w:spacing w:before="30" w:after="30" w:line="360" w:lineRule="auto"/>
        <w:jc w:val="center"/>
        <w:rPr>
          <w:rFonts w:ascii="Times New Roman" w:hAnsi="Times New Roman" w:cs="Times New Roman"/>
          <w:color w:val="000000" w:themeColor="text1"/>
          <w:sz w:val="24"/>
          <w:szCs w:val="24"/>
        </w:rPr>
      </w:pPr>
    </w:p>
    <w:p w14:paraId="13662733" w14:textId="77777777" w:rsidR="00170CDF" w:rsidRDefault="00170CDF" w:rsidP="00274D6C">
      <w:pPr>
        <w:pStyle w:val="Heading1"/>
        <w:spacing w:before="30" w:after="30" w:line="360" w:lineRule="auto"/>
        <w:jc w:val="center"/>
        <w:rPr>
          <w:rFonts w:ascii="Times New Roman" w:hAnsi="Times New Roman" w:cs="Times New Roman"/>
          <w:color w:val="000000" w:themeColor="text1"/>
          <w:sz w:val="24"/>
          <w:szCs w:val="24"/>
        </w:rPr>
      </w:pPr>
    </w:p>
    <w:p w14:paraId="75E21D4B" w14:textId="4E28EF03" w:rsidR="003E4999" w:rsidRPr="00B61FBE" w:rsidRDefault="00CB77A9" w:rsidP="00274D6C">
      <w:pPr>
        <w:pStyle w:val="Heading1"/>
        <w:spacing w:before="30" w:after="30" w:line="360" w:lineRule="auto"/>
        <w:jc w:val="center"/>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Conclusion</w:t>
      </w:r>
      <w:bookmarkEnd w:id="3"/>
    </w:p>
    <w:p w14:paraId="7E8AC505" w14:textId="77777777" w:rsidR="00CB77A9" w:rsidRPr="00B61FBE" w:rsidRDefault="00CB77A9" w:rsidP="00274D6C">
      <w:pPr>
        <w:spacing w:before="30" w:after="30" w:line="360" w:lineRule="auto"/>
        <w:ind w:firstLine="720"/>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t xml:space="preserve">Finally, the customer is delighted with the formula from the fluid maker’s foundation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Vitalumiere Satin Smoothing. The customer is first aware of an issue in the decision-making process for the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make-up foundation when the person is dissatisfied with the last product they purchased and then continues to check for another quality product to</w:t>
      </w:r>
      <w:r w:rsidR="00F64287">
        <w:rPr>
          <w:rFonts w:ascii="Times New Roman" w:hAnsi="Times New Roman" w:cs="Times New Roman"/>
          <w:color w:val="000000" w:themeColor="text1"/>
          <w:sz w:val="24"/>
          <w:szCs w:val="24"/>
        </w:rPr>
        <w:t xml:space="preserve"> replace it and fix the problem</w:t>
      </w:r>
      <w:r w:rsidRPr="00B61FBE">
        <w:rPr>
          <w:rFonts w:ascii="Times New Roman" w:hAnsi="Times New Roman" w:cs="Times New Roman"/>
          <w:color w:val="000000" w:themeColor="text1"/>
          <w:sz w:val="24"/>
          <w:szCs w:val="24"/>
        </w:rPr>
        <w:t xml:space="preserve">. Consumer comportment during the product decision-making process is influenced by cultural, social, personal and psychological influences. The base for fluid makeup is assessed with other items in the knowledge assessment process by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Vitalumiere Satin Smoothing. The base of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maquillage is acquired in the final decision, as this luxury product helps to rescue exhausted and dull skin complexion. The imperfection of the skin may be concealed as well with the use of the natural hair color such as blemish or darkness. The customer is pleased with the </w:t>
      </w:r>
      <w:r w:rsidR="00B33068">
        <w:rPr>
          <w:rFonts w:ascii="Times New Roman" w:hAnsi="Times New Roman" w:cs="Times New Roman"/>
          <w:color w:val="000000" w:themeColor="text1"/>
          <w:sz w:val="24"/>
          <w:szCs w:val="24"/>
        </w:rPr>
        <w:t>Adidas</w:t>
      </w:r>
      <w:r w:rsidRPr="00B61FBE">
        <w:rPr>
          <w:rFonts w:ascii="Times New Roman" w:hAnsi="Times New Roman" w:cs="Times New Roman"/>
          <w:color w:val="000000" w:themeColor="text1"/>
          <w:sz w:val="24"/>
          <w:szCs w:val="24"/>
        </w:rPr>
        <w:t xml:space="preserve"> product and also the client after sales service.</w:t>
      </w:r>
    </w:p>
    <w:p w14:paraId="2CB55DE8" w14:textId="77777777" w:rsidR="006B6E10" w:rsidRPr="00B61FBE" w:rsidRDefault="00B33068" w:rsidP="00416813">
      <w:pPr>
        <w:spacing w:before="30" w:after="3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Adidas</w:t>
      </w:r>
      <w:r w:rsidR="00CB77A9" w:rsidRPr="00B61FBE">
        <w:rPr>
          <w:rFonts w:ascii="Times New Roman" w:hAnsi="Times New Roman" w:cs="Times New Roman"/>
          <w:color w:val="000000" w:themeColor="text1"/>
          <w:sz w:val="24"/>
          <w:szCs w:val="24"/>
        </w:rPr>
        <w:t xml:space="preserve"> has been popular because it well prepares marketing campaigns, including the classic product, price, location and promotion blends. </w:t>
      </w:r>
      <w:r>
        <w:rPr>
          <w:rFonts w:ascii="Times New Roman" w:hAnsi="Times New Roman" w:cs="Times New Roman"/>
          <w:color w:val="000000" w:themeColor="text1"/>
          <w:sz w:val="24"/>
          <w:szCs w:val="24"/>
        </w:rPr>
        <w:t>Adidas</w:t>
      </w:r>
      <w:r w:rsidR="00CB77A9" w:rsidRPr="00B61FBE">
        <w:rPr>
          <w:rFonts w:ascii="Times New Roman" w:hAnsi="Times New Roman" w:cs="Times New Roman"/>
          <w:color w:val="000000" w:themeColor="text1"/>
          <w:sz w:val="24"/>
          <w:szCs w:val="24"/>
        </w:rPr>
        <w:t xml:space="preserve"> has assurances that customers are able to preserve the high quality of the product by using up-to-date awareness of the safe skin. The </w:t>
      </w:r>
      <w:r>
        <w:rPr>
          <w:rFonts w:ascii="Times New Roman" w:hAnsi="Times New Roman" w:cs="Times New Roman"/>
          <w:color w:val="000000" w:themeColor="text1"/>
          <w:sz w:val="24"/>
          <w:szCs w:val="24"/>
        </w:rPr>
        <w:t>Adidas</w:t>
      </w:r>
      <w:r w:rsidR="00CB77A9" w:rsidRPr="00B61FBE">
        <w:rPr>
          <w:rFonts w:ascii="Times New Roman" w:hAnsi="Times New Roman" w:cs="Times New Roman"/>
          <w:color w:val="000000" w:themeColor="text1"/>
          <w:sz w:val="24"/>
          <w:szCs w:val="24"/>
        </w:rPr>
        <w:t xml:space="preserve"> Concept Store is restricted in Malaysia to retain the brand name but is based on the opening counter in the main department storage facility. The user claimed that </w:t>
      </w:r>
      <w:r>
        <w:rPr>
          <w:rFonts w:ascii="Times New Roman" w:hAnsi="Times New Roman" w:cs="Times New Roman"/>
          <w:color w:val="000000" w:themeColor="text1"/>
          <w:sz w:val="24"/>
          <w:szCs w:val="24"/>
        </w:rPr>
        <w:t>Adidas</w:t>
      </w:r>
      <w:r w:rsidR="00CB77A9" w:rsidRPr="00B61FBE">
        <w:rPr>
          <w:rFonts w:ascii="Times New Roman" w:hAnsi="Times New Roman" w:cs="Times New Roman"/>
          <w:color w:val="000000" w:themeColor="text1"/>
          <w:sz w:val="24"/>
          <w:szCs w:val="24"/>
        </w:rPr>
        <w:t xml:space="preserve">'s distribution channel often causes customers issues in some places. The commodity from </w:t>
      </w:r>
      <w:r>
        <w:rPr>
          <w:rFonts w:ascii="Times New Roman" w:hAnsi="Times New Roman" w:cs="Times New Roman"/>
          <w:color w:val="000000" w:themeColor="text1"/>
          <w:sz w:val="24"/>
          <w:szCs w:val="24"/>
        </w:rPr>
        <w:t>Adidas</w:t>
      </w:r>
      <w:r w:rsidR="00CB77A9" w:rsidRPr="00B61FBE">
        <w:rPr>
          <w:rFonts w:ascii="Times New Roman" w:hAnsi="Times New Roman" w:cs="Times New Roman"/>
          <w:color w:val="000000" w:themeColor="text1"/>
          <w:sz w:val="24"/>
          <w:szCs w:val="24"/>
        </w:rPr>
        <w:t xml:space="preserve"> also focuses primarily on the publicity and personal sale of the promotional combination in the marketing mix.</w:t>
      </w:r>
    </w:p>
    <w:p w14:paraId="44E06852" w14:textId="77777777" w:rsidR="006B6E10" w:rsidRPr="00B61FBE" w:rsidRDefault="006B6E10" w:rsidP="006E250A">
      <w:pPr>
        <w:spacing w:before="30" w:after="30" w:line="360" w:lineRule="auto"/>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rPr>
        <w:br w:type="page"/>
      </w:r>
    </w:p>
    <w:p w14:paraId="700EDFDD" w14:textId="77777777" w:rsidR="00CB77A9" w:rsidRPr="00B61FBE" w:rsidRDefault="006B6E10" w:rsidP="00416813">
      <w:pPr>
        <w:pStyle w:val="Heading1"/>
        <w:spacing w:before="30" w:after="30" w:line="360" w:lineRule="auto"/>
        <w:jc w:val="center"/>
        <w:rPr>
          <w:rFonts w:ascii="Times New Roman" w:hAnsi="Times New Roman" w:cs="Times New Roman"/>
          <w:color w:val="000000" w:themeColor="text1"/>
          <w:sz w:val="24"/>
          <w:szCs w:val="24"/>
        </w:rPr>
      </w:pPr>
      <w:bookmarkStart w:id="4" w:name="_Toc57204193"/>
      <w:r w:rsidRPr="00B61FBE">
        <w:rPr>
          <w:rFonts w:ascii="Times New Roman" w:hAnsi="Times New Roman" w:cs="Times New Roman"/>
          <w:color w:val="000000" w:themeColor="text1"/>
          <w:sz w:val="24"/>
          <w:szCs w:val="24"/>
        </w:rPr>
        <w:lastRenderedPageBreak/>
        <w:t>Reference</w:t>
      </w:r>
      <w:bookmarkEnd w:id="4"/>
    </w:p>
    <w:p w14:paraId="05AF0578"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AMALANCEI, B.M., 2018, January. Representations of the Olfactory Concept in Advertising: A Case Study. In </w:t>
      </w:r>
      <w:r w:rsidRPr="00B61FBE">
        <w:rPr>
          <w:rFonts w:ascii="Times New Roman" w:hAnsi="Times New Roman" w:cs="Times New Roman"/>
          <w:i/>
          <w:iCs/>
          <w:color w:val="000000" w:themeColor="text1"/>
          <w:sz w:val="24"/>
          <w:szCs w:val="24"/>
          <w:shd w:val="clear" w:color="auto" w:fill="FFFFFF"/>
        </w:rPr>
        <w:t>Argumentum: Journal the Seminar of Discursive Logic, Argumentation Theory &amp; Rhetoric</w:t>
      </w:r>
      <w:r w:rsidRPr="00B61FBE">
        <w:rPr>
          <w:rFonts w:ascii="Times New Roman" w:hAnsi="Times New Roman" w:cs="Times New Roman"/>
          <w:color w:val="000000" w:themeColor="text1"/>
          <w:sz w:val="24"/>
          <w:szCs w:val="24"/>
          <w:shd w:val="clear" w:color="auto" w:fill="FFFFFF"/>
        </w:rPr>
        <w:t> (Vol. 16, No. 1).</w:t>
      </w:r>
    </w:p>
    <w:p w14:paraId="26717A87"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Cherhabil, S. and Debabeche, M., 2016.Experimental Study of Sequent Depths Ratio of Hydraulic Jump in Sloped Trapezoidal </w:t>
      </w:r>
      <w:r>
        <w:rPr>
          <w:rFonts w:ascii="Times New Roman" w:hAnsi="Times New Roman" w:cs="Times New Roman"/>
          <w:color w:val="000000" w:themeColor="text1"/>
          <w:sz w:val="24"/>
          <w:szCs w:val="24"/>
          <w:shd w:val="clear" w:color="auto" w:fill="FFFFFF"/>
        </w:rPr>
        <w:t>Adidas</w:t>
      </w:r>
      <w:r w:rsidRPr="00B61FBE">
        <w:rPr>
          <w:rFonts w:ascii="Times New Roman" w:hAnsi="Times New Roman" w:cs="Times New Roman"/>
          <w:color w:val="000000" w:themeColor="text1"/>
          <w:sz w:val="24"/>
          <w:szCs w:val="24"/>
          <w:shd w:val="clear" w:color="auto" w:fill="FFFFFF"/>
        </w:rPr>
        <w:t>.</w:t>
      </w:r>
    </w:p>
    <w:p w14:paraId="6A764DC7"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Hendriyani, C. and Chan, A., 2018. Understanding the New Millennial Customer Path in the Era of Omni-Channel Marketing in Indonesia. </w:t>
      </w:r>
      <w:r w:rsidRPr="00B61FBE">
        <w:rPr>
          <w:rFonts w:ascii="Times New Roman" w:hAnsi="Times New Roman" w:cs="Times New Roman"/>
          <w:i/>
          <w:iCs/>
          <w:color w:val="000000" w:themeColor="text1"/>
          <w:sz w:val="24"/>
          <w:szCs w:val="24"/>
          <w:shd w:val="clear" w:color="auto" w:fill="FFFFFF"/>
        </w:rPr>
        <w:t>Review of Integrative Business and Economics Research</w:t>
      </w:r>
      <w:r w:rsidRPr="00B61FBE">
        <w:rPr>
          <w:rFonts w:ascii="Times New Roman" w:hAnsi="Times New Roman" w:cs="Times New Roman"/>
          <w:color w:val="000000" w:themeColor="text1"/>
          <w:sz w:val="24"/>
          <w:szCs w:val="24"/>
          <w:shd w:val="clear" w:color="auto" w:fill="FFFFFF"/>
        </w:rPr>
        <w:t>, </w:t>
      </w:r>
      <w:r w:rsidRPr="00B61FBE">
        <w:rPr>
          <w:rFonts w:ascii="Times New Roman" w:hAnsi="Times New Roman" w:cs="Times New Roman"/>
          <w:i/>
          <w:iCs/>
          <w:color w:val="000000" w:themeColor="text1"/>
          <w:sz w:val="24"/>
          <w:szCs w:val="24"/>
          <w:shd w:val="clear" w:color="auto" w:fill="FFFFFF"/>
        </w:rPr>
        <w:t>7</w:t>
      </w:r>
      <w:r w:rsidRPr="00B61FBE">
        <w:rPr>
          <w:rFonts w:ascii="Times New Roman" w:hAnsi="Times New Roman" w:cs="Times New Roman"/>
          <w:color w:val="000000" w:themeColor="text1"/>
          <w:sz w:val="24"/>
          <w:szCs w:val="24"/>
          <w:shd w:val="clear" w:color="auto" w:fill="FFFFFF"/>
        </w:rPr>
        <w:t>, pp.359-367.</w:t>
      </w:r>
    </w:p>
    <w:p w14:paraId="5792C919"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Latilla, V.M., Frattini, F., </w:t>
      </w:r>
      <w:proofErr w:type="spellStart"/>
      <w:r w:rsidRPr="00B61FBE">
        <w:rPr>
          <w:rFonts w:ascii="Times New Roman" w:hAnsi="Times New Roman" w:cs="Times New Roman"/>
          <w:color w:val="000000" w:themeColor="text1"/>
          <w:sz w:val="24"/>
          <w:szCs w:val="24"/>
          <w:shd w:val="clear" w:color="auto" w:fill="FFFFFF"/>
        </w:rPr>
        <w:t>Petruzzelli</w:t>
      </w:r>
      <w:proofErr w:type="spellEnd"/>
      <w:r w:rsidRPr="00B61FBE">
        <w:rPr>
          <w:rFonts w:ascii="Times New Roman" w:hAnsi="Times New Roman" w:cs="Times New Roman"/>
          <w:color w:val="000000" w:themeColor="text1"/>
          <w:sz w:val="24"/>
          <w:szCs w:val="24"/>
          <w:shd w:val="clear" w:color="auto" w:fill="FFFFFF"/>
        </w:rPr>
        <w:t>, A.M. and Berner, M., 2019. Knowledge management and knowledge transfer in arts and crafts organizations: evidence from an exploratory multiple case-study analysis. </w:t>
      </w:r>
      <w:r w:rsidRPr="00B61FBE">
        <w:rPr>
          <w:rFonts w:ascii="Times New Roman" w:hAnsi="Times New Roman" w:cs="Times New Roman"/>
          <w:i/>
          <w:iCs/>
          <w:color w:val="000000" w:themeColor="text1"/>
          <w:sz w:val="24"/>
          <w:szCs w:val="24"/>
          <w:shd w:val="clear" w:color="auto" w:fill="FFFFFF"/>
        </w:rPr>
        <w:t>Journal of Knowledge Management</w:t>
      </w:r>
      <w:r w:rsidRPr="00B61FBE">
        <w:rPr>
          <w:rFonts w:ascii="Times New Roman" w:hAnsi="Times New Roman" w:cs="Times New Roman"/>
          <w:color w:val="000000" w:themeColor="text1"/>
          <w:sz w:val="24"/>
          <w:szCs w:val="24"/>
          <w:shd w:val="clear" w:color="auto" w:fill="FFFFFF"/>
        </w:rPr>
        <w:t>.</w:t>
      </w:r>
    </w:p>
    <w:p w14:paraId="35399CF3"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Lewis, M.C., 2020. A Case Study Exploring Perspectives of Community College Experiences’ Role on Soft Skills Development of North Carolina Students Enrolled in Career and Technical Programs.</w:t>
      </w:r>
    </w:p>
    <w:p w14:paraId="7E46DA15"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Mourtzis, D., </w:t>
      </w:r>
      <w:proofErr w:type="spellStart"/>
      <w:r w:rsidRPr="00B61FBE">
        <w:rPr>
          <w:rFonts w:ascii="Times New Roman" w:hAnsi="Times New Roman" w:cs="Times New Roman"/>
          <w:color w:val="000000" w:themeColor="text1"/>
          <w:sz w:val="24"/>
          <w:szCs w:val="24"/>
          <w:shd w:val="clear" w:color="auto" w:fill="FFFFFF"/>
        </w:rPr>
        <w:t>Fotia</w:t>
      </w:r>
      <w:proofErr w:type="spellEnd"/>
      <w:r w:rsidRPr="00B61FBE">
        <w:rPr>
          <w:rFonts w:ascii="Times New Roman" w:hAnsi="Times New Roman" w:cs="Times New Roman"/>
          <w:color w:val="000000" w:themeColor="text1"/>
          <w:sz w:val="24"/>
          <w:szCs w:val="24"/>
          <w:shd w:val="clear" w:color="auto" w:fill="FFFFFF"/>
        </w:rPr>
        <w:t xml:space="preserve">, S., </w:t>
      </w:r>
      <w:proofErr w:type="spellStart"/>
      <w:r w:rsidRPr="00B61FBE">
        <w:rPr>
          <w:rFonts w:ascii="Times New Roman" w:hAnsi="Times New Roman" w:cs="Times New Roman"/>
          <w:color w:val="000000" w:themeColor="text1"/>
          <w:sz w:val="24"/>
          <w:szCs w:val="24"/>
          <w:shd w:val="clear" w:color="auto" w:fill="FFFFFF"/>
        </w:rPr>
        <w:t>Boli</w:t>
      </w:r>
      <w:proofErr w:type="spellEnd"/>
      <w:r w:rsidRPr="00B61FBE">
        <w:rPr>
          <w:rFonts w:ascii="Times New Roman" w:hAnsi="Times New Roman" w:cs="Times New Roman"/>
          <w:color w:val="000000" w:themeColor="text1"/>
          <w:sz w:val="24"/>
          <w:szCs w:val="24"/>
          <w:shd w:val="clear" w:color="auto" w:fill="FFFFFF"/>
        </w:rPr>
        <w:t xml:space="preserve">, N. and </w:t>
      </w:r>
      <w:proofErr w:type="spellStart"/>
      <w:r w:rsidRPr="00B61FBE">
        <w:rPr>
          <w:rFonts w:ascii="Times New Roman" w:hAnsi="Times New Roman" w:cs="Times New Roman"/>
          <w:color w:val="000000" w:themeColor="text1"/>
          <w:sz w:val="24"/>
          <w:szCs w:val="24"/>
          <w:shd w:val="clear" w:color="auto" w:fill="FFFFFF"/>
        </w:rPr>
        <w:t>Vlachou</w:t>
      </w:r>
      <w:proofErr w:type="spellEnd"/>
      <w:r w:rsidRPr="00B61FBE">
        <w:rPr>
          <w:rFonts w:ascii="Times New Roman" w:hAnsi="Times New Roman" w:cs="Times New Roman"/>
          <w:color w:val="000000" w:themeColor="text1"/>
          <w:sz w:val="24"/>
          <w:szCs w:val="24"/>
          <w:shd w:val="clear" w:color="auto" w:fill="FFFFFF"/>
        </w:rPr>
        <w:t>, E., 2019.Modelling and quantification of industry 4.0 manufacturing complexity based on information theory: a robotics case study. </w:t>
      </w:r>
      <w:r w:rsidRPr="00B61FBE">
        <w:rPr>
          <w:rFonts w:ascii="Times New Roman" w:hAnsi="Times New Roman" w:cs="Times New Roman"/>
          <w:i/>
          <w:iCs/>
          <w:color w:val="000000" w:themeColor="text1"/>
          <w:sz w:val="24"/>
          <w:szCs w:val="24"/>
          <w:shd w:val="clear" w:color="auto" w:fill="FFFFFF"/>
        </w:rPr>
        <w:t>International Journal of Production Research</w:t>
      </w:r>
      <w:r w:rsidRPr="00B61FBE">
        <w:rPr>
          <w:rFonts w:ascii="Times New Roman" w:hAnsi="Times New Roman" w:cs="Times New Roman"/>
          <w:color w:val="000000" w:themeColor="text1"/>
          <w:sz w:val="24"/>
          <w:szCs w:val="24"/>
          <w:shd w:val="clear" w:color="auto" w:fill="FFFFFF"/>
        </w:rPr>
        <w:t>, </w:t>
      </w:r>
      <w:r w:rsidRPr="00B61FBE">
        <w:rPr>
          <w:rFonts w:ascii="Times New Roman" w:hAnsi="Times New Roman" w:cs="Times New Roman"/>
          <w:i/>
          <w:iCs/>
          <w:color w:val="000000" w:themeColor="text1"/>
          <w:sz w:val="24"/>
          <w:szCs w:val="24"/>
          <w:shd w:val="clear" w:color="auto" w:fill="FFFFFF"/>
        </w:rPr>
        <w:t>57</w:t>
      </w:r>
      <w:r w:rsidRPr="00B61FBE">
        <w:rPr>
          <w:rFonts w:ascii="Times New Roman" w:hAnsi="Times New Roman" w:cs="Times New Roman"/>
          <w:color w:val="000000" w:themeColor="text1"/>
          <w:sz w:val="24"/>
          <w:szCs w:val="24"/>
          <w:shd w:val="clear" w:color="auto" w:fill="FFFFFF"/>
        </w:rPr>
        <w:t>(22), pp.6908-6921.</w:t>
      </w:r>
    </w:p>
    <w:p w14:paraId="7F296697"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Payne, E.M., Peltier, J.W. and Barger, V.A., 2017. Omni-channel marketing, integrated marketing communications and consumer engagement. </w:t>
      </w:r>
      <w:r w:rsidRPr="00B61FBE">
        <w:rPr>
          <w:rFonts w:ascii="Times New Roman" w:hAnsi="Times New Roman" w:cs="Times New Roman"/>
          <w:i/>
          <w:iCs/>
          <w:color w:val="000000" w:themeColor="text1"/>
          <w:sz w:val="24"/>
          <w:szCs w:val="24"/>
          <w:shd w:val="clear" w:color="auto" w:fill="FFFFFF"/>
        </w:rPr>
        <w:t>Journal of Research in Interactive Marketing</w:t>
      </w:r>
      <w:r w:rsidRPr="00B61FBE">
        <w:rPr>
          <w:rFonts w:ascii="Times New Roman" w:hAnsi="Times New Roman" w:cs="Times New Roman"/>
          <w:color w:val="000000" w:themeColor="text1"/>
          <w:sz w:val="24"/>
          <w:szCs w:val="24"/>
          <w:shd w:val="clear" w:color="auto" w:fill="FFFFFF"/>
        </w:rPr>
        <w:t>.</w:t>
      </w:r>
    </w:p>
    <w:p w14:paraId="72519E92"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Schaeffer, L., de </w:t>
      </w:r>
      <w:proofErr w:type="spellStart"/>
      <w:r w:rsidRPr="00B61FBE">
        <w:rPr>
          <w:rFonts w:ascii="Times New Roman" w:hAnsi="Times New Roman" w:cs="Times New Roman"/>
          <w:color w:val="000000" w:themeColor="text1"/>
          <w:sz w:val="24"/>
          <w:szCs w:val="24"/>
          <w:shd w:val="clear" w:color="auto" w:fill="FFFFFF"/>
        </w:rPr>
        <w:t>Crouy</w:t>
      </w:r>
      <w:proofErr w:type="spellEnd"/>
      <w:r w:rsidRPr="00B61FBE">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Adidas</w:t>
      </w:r>
      <w:r w:rsidRPr="00B61FBE">
        <w:rPr>
          <w:rFonts w:ascii="Times New Roman" w:hAnsi="Times New Roman" w:cs="Times New Roman"/>
          <w:color w:val="000000" w:themeColor="text1"/>
          <w:sz w:val="24"/>
          <w:szCs w:val="24"/>
          <w:shd w:val="clear" w:color="auto" w:fill="FFFFFF"/>
        </w:rPr>
        <w:t xml:space="preserve">, P., Wagner, V., </w:t>
      </w:r>
      <w:proofErr w:type="spellStart"/>
      <w:r w:rsidRPr="00B61FBE">
        <w:rPr>
          <w:rFonts w:ascii="Times New Roman" w:hAnsi="Times New Roman" w:cs="Times New Roman"/>
          <w:color w:val="000000" w:themeColor="text1"/>
          <w:sz w:val="24"/>
          <w:szCs w:val="24"/>
          <w:shd w:val="clear" w:color="auto" w:fill="FFFFFF"/>
        </w:rPr>
        <w:t>Desplat</w:t>
      </w:r>
      <w:proofErr w:type="spellEnd"/>
      <w:r w:rsidRPr="00B61FBE">
        <w:rPr>
          <w:rFonts w:ascii="Times New Roman" w:hAnsi="Times New Roman" w:cs="Times New Roman"/>
          <w:color w:val="000000" w:themeColor="text1"/>
          <w:sz w:val="24"/>
          <w:szCs w:val="24"/>
          <w:shd w:val="clear" w:color="auto" w:fill="FFFFFF"/>
        </w:rPr>
        <w:t>, J. and Pascal, M., 2016. How to estimate exposure when studying the temperature-mortality relationship? A case study of the Paris area. </w:t>
      </w:r>
      <w:r w:rsidRPr="00B61FBE">
        <w:rPr>
          <w:rFonts w:ascii="Times New Roman" w:hAnsi="Times New Roman" w:cs="Times New Roman"/>
          <w:i/>
          <w:iCs/>
          <w:color w:val="000000" w:themeColor="text1"/>
          <w:sz w:val="24"/>
          <w:szCs w:val="24"/>
          <w:shd w:val="clear" w:color="auto" w:fill="FFFFFF"/>
        </w:rPr>
        <w:t>International journal of biometeorology</w:t>
      </w:r>
      <w:r w:rsidRPr="00B61FBE">
        <w:rPr>
          <w:rFonts w:ascii="Times New Roman" w:hAnsi="Times New Roman" w:cs="Times New Roman"/>
          <w:color w:val="000000" w:themeColor="text1"/>
          <w:sz w:val="24"/>
          <w:szCs w:val="24"/>
          <w:shd w:val="clear" w:color="auto" w:fill="FFFFFF"/>
        </w:rPr>
        <w:t>, </w:t>
      </w:r>
      <w:r w:rsidRPr="00B61FBE">
        <w:rPr>
          <w:rFonts w:ascii="Times New Roman" w:hAnsi="Times New Roman" w:cs="Times New Roman"/>
          <w:i/>
          <w:iCs/>
          <w:color w:val="000000" w:themeColor="text1"/>
          <w:sz w:val="24"/>
          <w:szCs w:val="24"/>
          <w:shd w:val="clear" w:color="auto" w:fill="FFFFFF"/>
        </w:rPr>
        <w:t>60</w:t>
      </w:r>
      <w:r w:rsidRPr="00B61FBE">
        <w:rPr>
          <w:rFonts w:ascii="Times New Roman" w:hAnsi="Times New Roman" w:cs="Times New Roman"/>
          <w:color w:val="000000" w:themeColor="text1"/>
          <w:sz w:val="24"/>
          <w:szCs w:val="24"/>
          <w:shd w:val="clear" w:color="auto" w:fill="FFFFFF"/>
        </w:rPr>
        <w:t>(1), pp.73-83.</w:t>
      </w:r>
    </w:p>
    <w:p w14:paraId="403D40A6"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Seeney, R.C., 2017. </w:t>
      </w:r>
      <w:r w:rsidRPr="00B61FBE">
        <w:rPr>
          <w:rFonts w:ascii="Times New Roman" w:hAnsi="Times New Roman" w:cs="Times New Roman"/>
          <w:i/>
          <w:iCs/>
          <w:color w:val="000000" w:themeColor="text1"/>
          <w:sz w:val="24"/>
          <w:szCs w:val="24"/>
          <w:shd w:val="clear" w:color="auto" w:fill="FFFFFF"/>
        </w:rPr>
        <w:t>The unique challenges of building permanent supportive housing for female veterans: a comparative case study</w:t>
      </w:r>
      <w:r w:rsidRPr="00B61FBE">
        <w:rPr>
          <w:rFonts w:ascii="Times New Roman" w:hAnsi="Times New Roman" w:cs="Times New Roman"/>
          <w:color w:val="000000" w:themeColor="text1"/>
          <w:sz w:val="24"/>
          <w:szCs w:val="24"/>
          <w:shd w:val="clear" w:color="auto" w:fill="FFFFFF"/>
        </w:rPr>
        <w:t> (Doctoral dissertation, Massachusetts Institute of Technology).</w:t>
      </w:r>
    </w:p>
    <w:p w14:paraId="08E5F2A8"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Sugimoto, K. and Nagasawa, S.Y., 2017. Luxury branding: the case of </w:t>
      </w:r>
      <w:r>
        <w:rPr>
          <w:rFonts w:ascii="Times New Roman" w:hAnsi="Times New Roman" w:cs="Times New Roman"/>
          <w:color w:val="000000" w:themeColor="text1"/>
          <w:sz w:val="24"/>
          <w:szCs w:val="24"/>
          <w:shd w:val="clear" w:color="auto" w:fill="FFFFFF"/>
        </w:rPr>
        <w:t>Adidas</w:t>
      </w:r>
      <w:r w:rsidRPr="00B61FBE">
        <w:rPr>
          <w:rFonts w:ascii="Times New Roman" w:hAnsi="Times New Roman" w:cs="Times New Roman"/>
          <w:color w:val="000000" w:themeColor="text1"/>
          <w:sz w:val="24"/>
          <w:szCs w:val="24"/>
          <w:shd w:val="clear" w:color="auto" w:fill="FFFFFF"/>
        </w:rPr>
        <w:t>. </w:t>
      </w:r>
      <w:r w:rsidRPr="00B61FBE">
        <w:rPr>
          <w:rFonts w:ascii="Times New Roman" w:hAnsi="Times New Roman" w:cs="Times New Roman"/>
          <w:i/>
          <w:iCs/>
          <w:color w:val="000000" w:themeColor="text1"/>
          <w:sz w:val="24"/>
          <w:szCs w:val="24"/>
          <w:shd w:val="clear" w:color="auto" w:fill="FFFFFF"/>
        </w:rPr>
        <w:t>International Journal of Quality and Service Sciences</w:t>
      </w:r>
      <w:r w:rsidRPr="00B61FBE">
        <w:rPr>
          <w:rFonts w:ascii="Times New Roman" w:hAnsi="Times New Roman" w:cs="Times New Roman"/>
          <w:color w:val="000000" w:themeColor="text1"/>
          <w:sz w:val="24"/>
          <w:szCs w:val="24"/>
          <w:shd w:val="clear" w:color="auto" w:fill="FFFFFF"/>
        </w:rPr>
        <w:t>.</w:t>
      </w:r>
    </w:p>
    <w:p w14:paraId="789ABC0B"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lastRenderedPageBreak/>
        <w:t xml:space="preserve">Verwey, S., 2018. A case study: </w:t>
      </w:r>
      <w:r>
        <w:rPr>
          <w:rFonts w:ascii="Times New Roman" w:hAnsi="Times New Roman" w:cs="Times New Roman"/>
          <w:color w:val="000000" w:themeColor="text1"/>
          <w:sz w:val="24"/>
          <w:szCs w:val="24"/>
          <w:shd w:val="clear" w:color="auto" w:fill="FFFFFF"/>
        </w:rPr>
        <w:t>Adidas</w:t>
      </w:r>
      <w:r w:rsidRPr="00B61FBE">
        <w:rPr>
          <w:rFonts w:ascii="Times New Roman" w:hAnsi="Times New Roman" w:cs="Times New Roman"/>
          <w:color w:val="000000" w:themeColor="text1"/>
          <w:sz w:val="24"/>
          <w:szCs w:val="24"/>
          <w:shd w:val="clear" w:color="auto" w:fill="FFFFFF"/>
        </w:rPr>
        <w:t xml:space="preserve"> or Gabrielle? authenticity and iconic branding: a case study.</w:t>
      </w:r>
    </w:p>
    <w:p w14:paraId="632CE7DB"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rPr>
      </w:pPr>
      <w:r w:rsidRPr="00B61FBE">
        <w:rPr>
          <w:rFonts w:ascii="Times New Roman" w:hAnsi="Times New Roman" w:cs="Times New Roman"/>
          <w:color w:val="000000" w:themeColor="text1"/>
          <w:sz w:val="24"/>
          <w:szCs w:val="24"/>
          <w:shd w:val="clear" w:color="auto" w:fill="FFFFFF"/>
        </w:rPr>
        <w:t>Vos, R., 2016. Mobile promotions as an omni-channel marketing strategy in Dutch shopping centers.</w:t>
      </w:r>
    </w:p>
    <w:p w14:paraId="4CC7B21F" w14:textId="77777777" w:rsidR="001005AE" w:rsidRPr="00B61FBE" w:rsidRDefault="001005AE" w:rsidP="00416813">
      <w:pPr>
        <w:spacing w:before="30" w:after="30" w:line="360" w:lineRule="auto"/>
        <w:jc w:val="both"/>
        <w:rPr>
          <w:rFonts w:ascii="Times New Roman" w:hAnsi="Times New Roman" w:cs="Times New Roman"/>
          <w:color w:val="000000" w:themeColor="text1"/>
          <w:sz w:val="24"/>
          <w:szCs w:val="24"/>
          <w:shd w:val="clear" w:color="auto" w:fill="FFFFFF"/>
        </w:rPr>
      </w:pPr>
      <w:r w:rsidRPr="00B61FBE">
        <w:rPr>
          <w:rFonts w:ascii="Times New Roman" w:hAnsi="Times New Roman" w:cs="Times New Roman"/>
          <w:color w:val="000000" w:themeColor="text1"/>
          <w:sz w:val="24"/>
          <w:szCs w:val="24"/>
          <w:shd w:val="clear" w:color="auto" w:fill="FFFFFF"/>
        </w:rPr>
        <w:t xml:space="preserve">Yrjölä, M., Spence, M.T. and </w:t>
      </w:r>
      <w:proofErr w:type="spellStart"/>
      <w:r w:rsidRPr="00B61FBE">
        <w:rPr>
          <w:rFonts w:ascii="Times New Roman" w:hAnsi="Times New Roman" w:cs="Times New Roman"/>
          <w:color w:val="000000" w:themeColor="text1"/>
          <w:sz w:val="24"/>
          <w:szCs w:val="24"/>
          <w:shd w:val="clear" w:color="auto" w:fill="FFFFFF"/>
        </w:rPr>
        <w:t>Saarijärvi</w:t>
      </w:r>
      <w:proofErr w:type="spellEnd"/>
      <w:r w:rsidRPr="00B61FBE">
        <w:rPr>
          <w:rFonts w:ascii="Times New Roman" w:hAnsi="Times New Roman" w:cs="Times New Roman"/>
          <w:color w:val="000000" w:themeColor="text1"/>
          <w:sz w:val="24"/>
          <w:szCs w:val="24"/>
          <w:shd w:val="clear" w:color="auto" w:fill="FFFFFF"/>
        </w:rPr>
        <w:t>, H., 2018. Omni-channel retailing: propositions, examples and solutions. </w:t>
      </w:r>
      <w:r w:rsidRPr="00B61FBE">
        <w:rPr>
          <w:rFonts w:ascii="Times New Roman" w:hAnsi="Times New Roman" w:cs="Times New Roman"/>
          <w:i/>
          <w:iCs/>
          <w:color w:val="000000" w:themeColor="text1"/>
          <w:sz w:val="24"/>
          <w:szCs w:val="24"/>
          <w:shd w:val="clear" w:color="auto" w:fill="FFFFFF"/>
        </w:rPr>
        <w:t>The International Review of Retail, Distribution and Consumer Research</w:t>
      </w:r>
      <w:r w:rsidRPr="00B61FBE">
        <w:rPr>
          <w:rFonts w:ascii="Times New Roman" w:hAnsi="Times New Roman" w:cs="Times New Roman"/>
          <w:color w:val="000000" w:themeColor="text1"/>
          <w:sz w:val="24"/>
          <w:szCs w:val="24"/>
          <w:shd w:val="clear" w:color="auto" w:fill="FFFFFF"/>
        </w:rPr>
        <w:t>, </w:t>
      </w:r>
      <w:r w:rsidRPr="00B61FBE">
        <w:rPr>
          <w:rFonts w:ascii="Times New Roman" w:hAnsi="Times New Roman" w:cs="Times New Roman"/>
          <w:i/>
          <w:iCs/>
          <w:color w:val="000000" w:themeColor="text1"/>
          <w:sz w:val="24"/>
          <w:szCs w:val="24"/>
          <w:shd w:val="clear" w:color="auto" w:fill="FFFFFF"/>
        </w:rPr>
        <w:t>28</w:t>
      </w:r>
      <w:r w:rsidRPr="00B61FBE">
        <w:rPr>
          <w:rFonts w:ascii="Times New Roman" w:hAnsi="Times New Roman" w:cs="Times New Roman"/>
          <w:color w:val="000000" w:themeColor="text1"/>
          <w:sz w:val="24"/>
          <w:szCs w:val="24"/>
          <w:shd w:val="clear" w:color="auto" w:fill="FFFFFF"/>
        </w:rPr>
        <w:t>(3), pp.259-276.</w:t>
      </w:r>
    </w:p>
    <w:sectPr w:rsidR="001005AE" w:rsidRPr="00B61FBE" w:rsidSect="00A844A8">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412E3" w14:textId="77777777" w:rsidR="00446F51" w:rsidRDefault="00446F51" w:rsidP="00A844A8">
      <w:pPr>
        <w:spacing w:after="0" w:line="240" w:lineRule="auto"/>
      </w:pPr>
      <w:r>
        <w:separator/>
      </w:r>
    </w:p>
  </w:endnote>
  <w:endnote w:type="continuationSeparator" w:id="0">
    <w:p w14:paraId="2636547A" w14:textId="77777777" w:rsidR="00446F51" w:rsidRDefault="00446F51" w:rsidP="00A8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9965702"/>
      <w:docPartObj>
        <w:docPartGallery w:val="Page Numbers (Bottom of Page)"/>
        <w:docPartUnique/>
      </w:docPartObj>
    </w:sdtPr>
    <w:sdtEndPr>
      <w:rPr>
        <w:noProof/>
      </w:rPr>
    </w:sdtEndPr>
    <w:sdtContent>
      <w:p w14:paraId="3805C72A" w14:textId="77777777" w:rsidR="00A844A8" w:rsidRDefault="0049271B">
        <w:pPr>
          <w:pStyle w:val="Footer"/>
          <w:jc w:val="center"/>
        </w:pPr>
        <w:r>
          <w:fldChar w:fldCharType="begin"/>
        </w:r>
        <w:r w:rsidR="00A844A8">
          <w:instrText xml:space="preserve"> PAGE   \* MERGEFORMAT </w:instrText>
        </w:r>
        <w:r>
          <w:fldChar w:fldCharType="separate"/>
        </w:r>
        <w:r w:rsidR="001005AE">
          <w:rPr>
            <w:noProof/>
          </w:rPr>
          <w:t>16</w:t>
        </w:r>
        <w:r>
          <w:rPr>
            <w:noProof/>
          </w:rPr>
          <w:fldChar w:fldCharType="end"/>
        </w:r>
      </w:p>
    </w:sdtContent>
  </w:sdt>
  <w:p w14:paraId="50B67544" w14:textId="77777777" w:rsidR="00A844A8" w:rsidRDefault="00A8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97D4B" w14:textId="77777777" w:rsidR="00446F51" w:rsidRDefault="00446F51" w:rsidP="00A844A8">
      <w:pPr>
        <w:spacing w:after="0" w:line="240" w:lineRule="auto"/>
      </w:pPr>
      <w:r>
        <w:separator/>
      </w:r>
    </w:p>
  </w:footnote>
  <w:footnote w:type="continuationSeparator" w:id="0">
    <w:p w14:paraId="37422DB4" w14:textId="77777777" w:rsidR="00446F51" w:rsidRDefault="00446F51" w:rsidP="00A844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IxMDQxNzM3NDM0tzBU0lEKTi0uzszPAykwrAUAp9njwywAAAA="/>
  </w:docVars>
  <w:rsids>
    <w:rsidRoot w:val="00363506"/>
    <w:rsid w:val="00004DC0"/>
    <w:rsid w:val="000229F4"/>
    <w:rsid w:val="0008132F"/>
    <w:rsid w:val="000E2DE2"/>
    <w:rsid w:val="001005AE"/>
    <w:rsid w:val="00170CDF"/>
    <w:rsid w:val="001E757E"/>
    <w:rsid w:val="00264BCA"/>
    <w:rsid w:val="00267EBB"/>
    <w:rsid w:val="00274D6C"/>
    <w:rsid w:val="002946CF"/>
    <w:rsid w:val="002A4FDF"/>
    <w:rsid w:val="00363506"/>
    <w:rsid w:val="00375399"/>
    <w:rsid w:val="003A5F7D"/>
    <w:rsid w:val="003E4999"/>
    <w:rsid w:val="00416813"/>
    <w:rsid w:val="0041734A"/>
    <w:rsid w:val="00446F51"/>
    <w:rsid w:val="0049271B"/>
    <w:rsid w:val="00644A84"/>
    <w:rsid w:val="006B6E10"/>
    <w:rsid w:val="006E250A"/>
    <w:rsid w:val="00764182"/>
    <w:rsid w:val="00845197"/>
    <w:rsid w:val="00851035"/>
    <w:rsid w:val="009072D7"/>
    <w:rsid w:val="00985C88"/>
    <w:rsid w:val="00A24FC9"/>
    <w:rsid w:val="00A62564"/>
    <w:rsid w:val="00A844A8"/>
    <w:rsid w:val="00AC2076"/>
    <w:rsid w:val="00B33068"/>
    <w:rsid w:val="00B61FBE"/>
    <w:rsid w:val="00C537AB"/>
    <w:rsid w:val="00CB77A9"/>
    <w:rsid w:val="00D36414"/>
    <w:rsid w:val="00E158D9"/>
    <w:rsid w:val="00EE4A19"/>
    <w:rsid w:val="00F64287"/>
    <w:rsid w:val="00FE78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0593"/>
  <w15:docId w15:val="{C634A877-ABFA-424D-B519-F14E360B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71B"/>
  </w:style>
  <w:style w:type="paragraph" w:styleId="Heading1">
    <w:name w:val="heading 1"/>
    <w:basedOn w:val="Normal"/>
    <w:next w:val="Normal"/>
    <w:link w:val="Heading1Char"/>
    <w:uiPriority w:val="9"/>
    <w:qFormat/>
    <w:rsid w:val="00363506"/>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506"/>
    <w:rPr>
      <w:rFonts w:asciiTheme="majorHAnsi" w:eastAsiaTheme="majorEastAsia" w:hAnsiTheme="majorHAnsi" w:cstheme="majorBidi"/>
      <w:b/>
      <w:bCs/>
      <w:color w:val="365F91" w:themeColor="accent1" w:themeShade="BF"/>
      <w:sz w:val="28"/>
      <w:szCs w:val="25"/>
    </w:rPr>
  </w:style>
  <w:style w:type="paragraph" w:styleId="Title">
    <w:name w:val="Title"/>
    <w:basedOn w:val="Normal"/>
    <w:next w:val="Normal"/>
    <w:link w:val="TitleChar"/>
    <w:uiPriority w:val="10"/>
    <w:qFormat/>
    <w:rsid w:val="00A844A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A844A8"/>
    <w:rPr>
      <w:rFonts w:asciiTheme="majorHAnsi" w:eastAsiaTheme="majorEastAsia" w:hAnsiTheme="majorHAnsi" w:cstheme="majorBidi"/>
      <w:color w:val="17365D" w:themeColor="text2" w:themeShade="BF"/>
      <w:spacing w:val="5"/>
      <w:kern w:val="28"/>
      <w:sz w:val="52"/>
      <w:szCs w:val="47"/>
    </w:rPr>
  </w:style>
  <w:style w:type="paragraph" w:styleId="TOCHeading">
    <w:name w:val="TOC Heading"/>
    <w:basedOn w:val="Heading1"/>
    <w:next w:val="Normal"/>
    <w:uiPriority w:val="39"/>
    <w:semiHidden/>
    <w:unhideWhenUsed/>
    <w:qFormat/>
    <w:rsid w:val="00A844A8"/>
    <w:pPr>
      <w:outlineLvl w:val="9"/>
    </w:pPr>
    <w:rPr>
      <w:szCs w:val="28"/>
      <w:lang w:eastAsia="ja-JP" w:bidi="ar-SA"/>
    </w:rPr>
  </w:style>
  <w:style w:type="paragraph" w:styleId="TOC1">
    <w:name w:val="toc 1"/>
    <w:basedOn w:val="Normal"/>
    <w:next w:val="Normal"/>
    <w:autoRedefine/>
    <w:uiPriority w:val="39"/>
    <w:unhideWhenUsed/>
    <w:rsid w:val="00A844A8"/>
    <w:pPr>
      <w:spacing w:after="100"/>
    </w:pPr>
  </w:style>
  <w:style w:type="character" w:styleId="Hyperlink">
    <w:name w:val="Hyperlink"/>
    <w:basedOn w:val="DefaultParagraphFont"/>
    <w:uiPriority w:val="99"/>
    <w:unhideWhenUsed/>
    <w:rsid w:val="00A844A8"/>
    <w:rPr>
      <w:color w:val="0000FF" w:themeColor="hyperlink"/>
      <w:u w:val="single"/>
    </w:rPr>
  </w:style>
  <w:style w:type="paragraph" w:styleId="BalloonText">
    <w:name w:val="Balloon Text"/>
    <w:basedOn w:val="Normal"/>
    <w:link w:val="BalloonTextChar"/>
    <w:uiPriority w:val="99"/>
    <w:semiHidden/>
    <w:unhideWhenUsed/>
    <w:rsid w:val="00A844A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A844A8"/>
    <w:rPr>
      <w:rFonts w:ascii="Tahoma" w:hAnsi="Tahoma" w:cs="Mangal"/>
      <w:sz w:val="16"/>
      <w:szCs w:val="14"/>
    </w:rPr>
  </w:style>
  <w:style w:type="paragraph" w:styleId="Header">
    <w:name w:val="header"/>
    <w:basedOn w:val="Normal"/>
    <w:link w:val="HeaderChar"/>
    <w:uiPriority w:val="99"/>
    <w:unhideWhenUsed/>
    <w:rsid w:val="00A84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4A8"/>
  </w:style>
  <w:style w:type="paragraph" w:styleId="Footer">
    <w:name w:val="footer"/>
    <w:basedOn w:val="Normal"/>
    <w:link w:val="FooterChar"/>
    <w:uiPriority w:val="99"/>
    <w:unhideWhenUsed/>
    <w:rsid w:val="00A84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4A8"/>
  </w:style>
  <w:style w:type="table" w:styleId="TableGrid">
    <w:name w:val="Table Grid"/>
    <w:basedOn w:val="TableNormal"/>
    <w:uiPriority w:val="59"/>
    <w:rsid w:val="000E2DE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256151">
      <w:bodyDiv w:val="1"/>
      <w:marLeft w:val="0"/>
      <w:marRight w:val="0"/>
      <w:marTop w:val="0"/>
      <w:marBottom w:val="0"/>
      <w:divBdr>
        <w:top w:val="none" w:sz="0" w:space="0" w:color="auto"/>
        <w:left w:val="none" w:sz="0" w:space="0" w:color="auto"/>
        <w:bottom w:val="none" w:sz="0" w:space="0" w:color="auto"/>
        <w:right w:val="none" w:sz="0" w:space="0" w:color="auto"/>
      </w:divBdr>
    </w:div>
    <w:div w:id="1431510321">
      <w:bodyDiv w:val="1"/>
      <w:marLeft w:val="0"/>
      <w:marRight w:val="0"/>
      <w:marTop w:val="0"/>
      <w:marBottom w:val="0"/>
      <w:divBdr>
        <w:top w:val="none" w:sz="0" w:space="0" w:color="auto"/>
        <w:left w:val="none" w:sz="0" w:space="0" w:color="auto"/>
        <w:bottom w:val="none" w:sz="0" w:space="0" w:color="auto"/>
        <w:right w:val="none" w:sz="0" w:space="0" w:color="auto"/>
      </w:divBdr>
      <w:divsChild>
        <w:div w:id="43525024">
          <w:marLeft w:val="0"/>
          <w:marRight w:val="0"/>
          <w:marTop w:val="0"/>
          <w:marBottom w:val="0"/>
          <w:divBdr>
            <w:top w:val="none" w:sz="0" w:space="0" w:color="auto"/>
            <w:left w:val="none" w:sz="0" w:space="0" w:color="auto"/>
            <w:bottom w:val="none" w:sz="0" w:space="0" w:color="auto"/>
            <w:right w:val="none" w:sz="0" w:space="0" w:color="auto"/>
          </w:divBdr>
          <w:divsChild>
            <w:div w:id="1492915778">
              <w:marLeft w:val="0"/>
              <w:marRight w:val="0"/>
              <w:marTop w:val="0"/>
              <w:marBottom w:val="0"/>
              <w:divBdr>
                <w:top w:val="none" w:sz="0" w:space="0" w:color="auto"/>
                <w:left w:val="none" w:sz="0" w:space="0" w:color="auto"/>
                <w:bottom w:val="none" w:sz="0" w:space="0" w:color="auto"/>
                <w:right w:val="none" w:sz="0" w:space="0" w:color="auto"/>
              </w:divBdr>
              <w:divsChild>
                <w:div w:id="11090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77389-E8A5-41D5-AB7A-29D59F028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2486</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SANJU</dc:creator>
  <cp:lastModifiedBy>Oana Balaban (1911819)</cp:lastModifiedBy>
  <cp:revision>2</cp:revision>
  <dcterms:created xsi:type="dcterms:W3CDTF">2020-12-31T08:14:00Z</dcterms:created>
  <dcterms:modified xsi:type="dcterms:W3CDTF">2020-12-31T08:14:00Z</dcterms:modified>
</cp:coreProperties>
</file>