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A9804" w14:textId="77777777" w:rsidR="00A70B64" w:rsidRPr="0020004E" w:rsidRDefault="00A70B64" w:rsidP="00A70B64">
      <w:pPr>
        <w:jc w:val="center"/>
        <w:rPr>
          <w:rFonts w:ascii="Arial" w:hAnsi="Arial" w:cs="Arial"/>
          <w:sz w:val="28"/>
          <w:szCs w:val="28"/>
          <w:u w:val="single"/>
        </w:rPr>
      </w:pPr>
      <w:r w:rsidRPr="0020004E">
        <w:rPr>
          <w:rFonts w:ascii="Arial" w:hAnsi="Arial" w:cs="Arial"/>
          <w:sz w:val="28"/>
          <w:szCs w:val="28"/>
          <w:u w:val="single"/>
        </w:rPr>
        <w:t>Usin</w:t>
      </w:r>
      <w:r w:rsidR="0080216D" w:rsidRPr="0020004E">
        <w:rPr>
          <w:rFonts w:ascii="Arial" w:hAnsi="Arial" w:cs="Arial"/>
          <w:sz w:val="28"/>
          <w:szCs w:val="28"/>
          <w:u w:val="single"/>
        </w:rPr>
        <w:t>g a Research Approach in Human Resources</w:t>
      </w:r>
      <w:r w:rsidRPr="0020004E">
        <w:rPr>
          <w:rFonts w:ascii="Arial" w:hAnsi="Arial" w:cs="Arial"/>
          <w:sz w:val="28"/>
          <w:szCs w:val="28"/>
          <w:u w:val="single"/>
        </w:rPr>
        <w:t xml:space="preserve"> </w:t>
      </w:r>
    </w:p>
    <w:p w14:paraId="4226B09D" w14:textId="77777777" w:rsidR="00A70B64" w:rsidRPr="00722608" w:rsidRDefault="00A70B64" w:rsidP="00A70B64">
      <w:pPr>
        <w:rPr>
          <w:sz w:val="28"/>
          <w:szCs w:val="28"/>
        </w:rPr>
      </w:pPr>
    </w:p>
    <w:p w14:paraId="615244BC" w14:textId="77777777" w:rsidR="00A70B64" w:rsidRPr="0020004E" w:rsidRDefault="00A70B64" w:rsidP="00A70B64">
      <w:pPr>
        <w:rPr>
          <w:rFonts w:ascii="Arial" w:hAnsi="Arial" w:cs="Arial"/>
          <w:sz w:val="28"/>
          <w:szCs w:val="28"/>
        </w:rPr>
      </w:pPr>
      <w:r w:rsidRPr="0020004E">
        <w:rPr>
          <w:rFonts w:ascii="Arial" w:hAnsi="Arial" w:cs="Arial"/>
          <w:sz w:val="28"/>
          <w:szCs w:val="28"/>
        </w:rPr>
        <w:t>Report Title:</w:t>
      </w:r>
    </w:p>
    <w:p w14:paraId="32E4880B" w14:textId="4AE9271E" w:rsidR="003F648E" w:rsidRPr="0020004E" w:rsidRDefault="0010629A" w:rsidP="0010629A">
      <w:pPr>
        <w:jc w:val="both"/>
        <w:rPr>
          <w:rFonts w:ascii="Arial" w:hAnsi="Arial" w:cs="Arial"/>
          <w:sz w:val="28"/>
          <w:szCs w:val="28"/>
        </w:rPr>
      </w:pPr>
      <w:bookmarkStart w:id="0" w:name="_Hlk39596263"/>
      <w:r w:rsidRPr="0020004E">
        <w:rPr>
          <w:rFonts w:ascii="Arial" w:hAnsi="Arial" w:cs="Arial"/>
          <w:sz w:val="28"/>
          <w:szCs w:val="28"/>
        </w:rPr>
        <w:t>“</w:t>
      </w:r>
      <w:r w:rsidR="00DE73FB" w:rsidRPr="0020004E">
        <w:rPr>
          <w:rFonts w:ascii="Arial" w:hAnsi="Arial" w:cs="Arial"/>
          <w:sz w:val="28"/>
          <w:szCs w:val="28"/>
        </w:rPr>
        <w:t>Cr</w:t>
      </w:r>
      <w:r w:rsidR="000323E4" w:rsidRPr="0020004E">
        <w:rPr>
          <w:rFonts w:ascii="Arial" w:hAnsi="Arial" w:cs="Arial"/>
          <w:sz w:val="28"/>
          <w:szCs w:val="28"/>
        </w:rPr>
        <w:t xml:space="preserve">itically </w:t>
      </w:r>
      <w:r w:rsidRPr="0020004E">
        <w:rPr>
          <w:rFonts w:ascii="Arial" w:hAnsi="Arial" w:cs="Arial"/>
          <w:sz w:val="28"/>
          <w:szCs w:val="28"/>
        </w:rPr>
        <w:t xml:space="preserve">evaluate </w:t>
      </w:r>
      <w:r w:rsidR="004F1516" w:rsidRPr="0020004E">
        <w:rPr>
          <w:rFonts w:ascii="Arial" w:hAnsi="Arial" w:cs="Arial"/>
          <w:sz w:val="28"/>
          <w:szCs w:val="28"/>
        </w:rPr>
        <w:t xml:space="preserve">and analyse </w:t>
      </w:r>
      <w:r w:rsidRPr="0020004E">
        <w:rPr>
          <w:rFonts w:ascii="Arial" w:hAnsi="Arial" w:cs="Arial"/>
          <w:sz w:val="28"/>
          <w:szCs w:val="28"/>
        </w:rPr>
        <w:t>the barriers to a Healthy Work Life Balance of HEIW employees”.</w:t>
      </w:r>
    </w:p>
    <w:bookmarkEnd w:id="0"/>
    <w:p w14:paraId="1E4D0F21" w14:textId="53259F34" w:rsidR="00A70B64" w:rsidRPr="0020004E" w:rsidRDefault="00A70B64" w:rsidP="00A70B64">
      <w:pPr>
        <w:rPr>
          <w:rFonts w:ascii="Arial" w:hAnsi="Arial" w:cs="Arial"/>
          <w:sz w:val="28"/>
          <w:szCs w:val="28"/>
        </w:rPr>
      </w:pPr>
      <w:r w:rsidRPr="0020004E">
        <w:rPr>
          <w:rFonts w:ascii="Arial" w:hAnsi="Arial" w:cs="Arial"/>
          <w:sz w:val="28"/>
          <w:szCs w:val="28"/>
        </w:rPr>
        <w:t>Name:</w:t>
      </w:r>
      <w:r w:rsidR="00725E07" w:rsidRPr="0020004E">
        <w:rPr>
          <w:rFonts w:ascii="Arial" w:hAnsi="Arial" w:cs="Arial"/>
          <w:sz w:val="28"/>
          <w:szCs w:val="28"/>
        </w:rPr>
        <w:t xml:space="preserve"> Emma Carrington </w:t>
      </w:r>
    </w:p>
    <w:p w14:paraId="7184BD46" w14:textId="726A336B" w:rsidR="00A70B64" w:rsidRPr="0020004E" w:rsidRDefault="00A70B64" w:rsidP="00A70B64">
      <w:pPr>
        <w:rPr>
          <w:rFonts w:ascii="Arial" w:hAnsi="Arial" w:cs="Arial"/>
          <w:sz w:val="28"/>
          <w:szCs w:val="28"/>
        </w:rPr>
      </w:pPr>
      <w:r w:rsidRPr="0020004E">
        <w:rPr>
          <w:rFonts w:ascii="Arial" w:hAnsi="Arial" w:cs="Arial"/>
          <w:sz w:val="28"/>
          <w:szCs w:val="28"/>
        </w:rPr>
        <w:t>CIPD Membership Number:</w:t>
      </w:r>
      <w:r w:rsidR="008742BD" w:rsidRPr="0020004E">
        <w:rPr>
          <w:rFonts w:ascii="Arial" w:hAnsi="Arial" w:cs="Arial"/>
          <w:sz w:val="28"/>
          <w:szCs w:val="28"/>
        </w:rPr>
        <w:t xml:space="preserve"> 55478700</w:t>
      </w:r>
    </w:p>
    <w:p w14:paraId="3A22944E" w14:textId="27A7C4E2" w:rsidR="00A70B64" w:rsidRPr="00722608" w:rsidRDefault="00A35E9F" w:rsidP="00267E82">
      <w:pPr>
        <w:jc w:val="center"/>
        <w:rPr>
          <w:sz w:val="28"/>
          <w:szCs w:val="28"/>
        </w:rPr>
      </w:pPr>
      <w:r>
        <w:rPr>
          <w:noProof/>
        </w:rPr>
        <w:drawing>
          <wp:inline distT="0" distB="0" distL="0" distR="0" wp14:anchorId="695C0545" wp14:editId="29A1C16D">
            <wp:extent cx="5101741" cy="21971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38834" cy="2213074"/>
                    </a:xfrm>
                    <a:prstGeom prst="rect">
                      <a:avLst/>
                    </a:prstGeom>
                  </pic:spPr>
                </pic:pic>
              </a:graphicData>
            </a:graphic>
          </wp:inline>
        </w:drawing>
      </w:r>
    </w:p>
    <w:p w14:paraId="2DAD9F80" w14:textId="4C1CB5C1" w:rsidR="00A70B64" w:rsidRPr="0020004E" w:rsidRDefault="00353BE6" w:rsidP="00DE4ED1">
      <w:pPr>
        <w:spacing w:after="0" w:line="240" w:lineRule="auto"/>
        <w:rPr>
          <w:rFonts w:ascii="Arial" w:hAnsi="Arial" w:cs="Arial"/>
          <w:sz w:val="28"/>
          <w:szCs w:val="28"/>
        </w:rPr>
      </w:pPr>
      <w:r w:rsidRPr="0020004E">
        <w:rPr>
          <w:rFonts w:ascii="Arial" w:hAnsi="Arial" w:cs="Arial"/>
          <w:sz w:val="28"/>
          <w:szCs w:val="28"/>
        </w:rPr>
        <w:t>Word count (maximum of 2250</w:t>
      </w:r>
      <w:r w:rsidR="00B845A0" w:rsidRPr="0020004E">
        <w:rPr>
          <w:rFonts w:ascii="Arial" w:hAnsi="Arial" w:cs="Arial"/>
          <w:sz w:val="28"/>
          <w:szCs w:val="28"/>
        </w:rPr>
        <w:t xml:space="preserve"> words)</w:t>
      </w:r>
      <w:r w:rsidR="001559B0" w:rsidRPr="0020004E">
        <w:rPr>
          <w:rFonts w:ascii="Arial" w:hAnsi="Arial" w:cs="Arial"/>
          <w:sz w:val="28"/>
          <w:szCs w:val="28"/>
        </w:rPr>
        <w:t xml:space="preserve">: </w:t>
      </w:r>
      <w:r w:rsidR="0020004E" w:rsidRPr="0020004E">
        <w:rPr>
          <w:rFonts w:ascii="Arial" w:hAnsi="Arial" w:cs="Arial"/>
          <w:sz w:val="28"/>
          <w:szCs w:val="28"/>
        </w:rPr>
        <w:t>2</w:t>
      </w:r>
      <w:r w:rsidR="006D24F9" w:rsidRPr="0020004E">
        <w:rPr>
          <w:rFonts w:ascii="Arial" w:hAnsi="Arial" w:cs="Arial"/>
          <w:sz w:val="28"/>
          <w:szCs w:val="28"/>
        </w:rPr>
        <w:t>,</w:t>
      </w:r>
      <w:r w:rsidR="0020004E" w:rsidRPr="0020004E">
        <w:rPr>
          <w:rFonts w:ascii="Arial" w:hAnsi="Arial" w:cs="Arial"/>
          <w:sz w:val="28"/>
          <w:szCs w:val="28"/>
        </w:rPr>
        <w:t>590</w:t>
      </w:r>
      <w:r w:rsidR="00EB0C3A" w:rsidRPr="0020004E">
        <w:rPr>
          <w:rFonts w:ascii="Arial" w:hAnsi="Arial" w:cs="Arial"/>
          <w:sz w:val="28"/>
          <w:szCs w:val="28"/>
        </w:rPr>
        <w:t xml:space="preserve"> words </w:t>
      </w:r>
      <w:r w:rsidR="0020004E" w:rsidRPr="0020004E">
        <w:rPr>
          <w:rFonts w:ascii="Arial" w:hAnsi="Arial" w:cs="Arial"/>
          <w:sz w:val="28"/>
          <w:szCs w:val="28"/>
        </w:rPr>
        <w:t>(</w:t>
      </w:r>
      <w:r w:rsidR="00EB0C3A" w:rsidRPr="0020004E">
        <w:rPr>
          <w:rFonts w:ascii="Arial" w:hAnsi="Arial" w:cs="Arial"/>
          <w:sz w:val="28"/>
          <w:szCs w:val="28"/>
        </w:rPr>
        <w:t>excluding references</w:t>
      </w:r>
      <w:r w:rsidR="0020004E" w:rsidRPr="0020004E">
        <w:rPr>
          <w:rFonts w:ascii="Arial" w:hAnsi="Arial" w:cs="Arial"/>
          <w:sz w:val="28"/>
          <w:szCs w:val="28"/>
        </w:rPr>
        <w:t>)</w:t>
      </w:r>
      <w:r w:rsidR="0040096D">
        <w:rPr>
          <w:rFonts w:ascii="Arial" w:hAnsi="Arial" w:cs="Arial"/>
          <w:sz w:val="28"/>
          <w:szCs w:val="28"/>
        </w:rPr>
        <w:t>.</w:t>
      </w:r>
      <w:r w:rsidR="00EB0C3A" w:rsidRPr="0020004E">
        <w:rPr>
          <w:rFonts w:ascii="Arial" w:hAnsi="Arial" w:cs="Arial"/>
          <w:sz w:val="28"/>
          <w:szCs w:val="28"/>
        </w:rPr>
        <w:t xml:space="preserve"> </w:t>
      </w:r>
    </w:p>
    <w:p w14:paraId="1C6EA6A8" w14:textId="77777777" w:rsidR="00DE4ED1" w:rsidRPr="0020004E" w:rsidRDefault="00DE4ED1" w:rsidP="00DE4ED1">
      <w:pPr>
        <w:spacing w:after="0" w:line="240" w:lineRule="auto"/>
        <w:rPr>
          <w:rFonts w:ascii="Arial" w:hAnsi="Arial" w:cs="Arial"/>
          <w:sz w:val="28"/>
          <w:szCs w:val="28"/>
        </w:rPr>
      </w:pPr>
    </w:p>
    <w:p w14:paraId="5EBF3288" w14:textId="1913C065" w:rsidR="00722608" w:rsidRPr="0020004E" w:rsidRDefault="00722608" w:rsidP="00722608">
      <w:pPr>
        <w:rPr>
          <w:rFonts w:ascii="Arial" w:hAnsi="Arial" w:cs="Arial"/>
          <w:sz w:val="28"/>
          <w:szCs w:val="28"/>
        </w:rPr>
      </w:pPr>
      <w:r w:rsidRPr="0020004E">
        <w:rPr>
          <w:rFonts w:ascii="Arial" w:hAnsi="Arial" w:cs="Arial"/>
          <w:sz w:val="28"/>
          <w:szCs w:val="28"/>
        </w:rPr>
        <w:t>By signing below, I confirm that the work/evidence presented is my own, unaided work. I understand the regulations pertaining to candidate malpractice and the action that may be taken as a result.</w:t>
      </w:r>
    </w:p>
    <w:p w14:paraId="680280D1" w14:textId="10F98527" w:rsidR="00722608" w:rsidRPr="0020004E" w:rsidRDefault="00722608" w:rsidP="00722608">
      <w:pPr>
        <w:rPr>
          <w:rFonts w:ascii="Arial" w:hAnsi="Arial" w:cs="Arial"/>
          <w:sz w:val="28"/>
          <w:szCs w:val="28"/>
        </w:rPr>
      </w:pPr>
      <w:r w:rsidRPr="0020004E">
        <w:rPr>
          <w:rFonts w:ascii="Arial" w:hAnsi="Arial" w:cs="Arial"/>
          <w:sz w:val="28"/>
          <w:szCs w:val="28"/>
        </w:rPr>
        <w:t xml:space="preserve">Signed: </w:t>
      </w:r>
      <w:r w:rsidR="00D7572D" w:rsidRPr="0020004E">
        <w:rPr>
          <w:rFonts w:ascii="Arial" w:hAnsi="Arial" w:cs="Arial"/>
          <w:sz w:val="28"/>
          <w:szCs w:val="28"/>
        </w:rPr>
        <w:t xml:space="preserve">EL Carrington </w:t>
      </w:r>
    </w:p>
    <w:p w14:paraId="4314C3F7" w14:textId="26851A04" w:rsidR="00722608" w:rsidRPr="00722608" w:rsidRDefault="00722608" w:rsidP="00722608">
      <w:pPr>
        <w:rPr>
          <w:rFonts w:cs="Arial"/>
          <w:sz w:val="28"/>
          <w:szCs w:val="28"/>
        </w:rPr>
      </w:pPr>
      <w:r w:rsidRPr="0020004E">
        <w:rPr>
          <w:rFonts w:ascii="Arial" w:hAnsi="Arial" w:cs="Arial"/>
          <w:sz w:val="28"/>
          <w:szCs w:val="28"/>
        </w:rPr>
        <w:t xml:space="preserve">Date: </w:t>
      </w:r>
      <w:r w:rsidR="0020004E" w:rsidRPr="0020004E">
        <w:rPr>
          <w:rFonts w:ascii="Arial" w:hAnsi="Arial" w:cs="Arial"/>
          <w:sz w:val="28"/>
          <w:szCs w:val="28"/>
        </w:rPr>
        <w:t xml:space="preserve">28 </w:t>
      </w:r>
      <w:r w:rsidR="00D7572D" w:rsidRPr="0020004E">
        <w:rPr>
          <w:rFonts w:ascii="Arial" w:hAnsi="Arial" w:cs="Arial"/>
          <w:sz w:val="28"/>
          <w:szCs w:val="28"/>
        </w:rPr>
        <w:t>June 2020</w:t>
      </w:r>
    </w:p>
    <w:p w14:paraId="0EAEC61B" w14:textId="77777777" w:rsidR="00A70B64" w:rsidRPr="00D31A30" w:rsidRDefault="00A70B64" w:rsidP="00A70B64">
      <w:pPr>
        <w:spacing w:after="0" w:line="240" w:lineRule="auto"/>
        <w:rPr>
          <w:rFonts w:cs="Arial"/>
        </w:rPr>
      </w:pPr>
    </w:p>
    <w:p w14:paraId="3C698047" w14:textId="77777777" w:rsidR="00A70B64" w:rsidRPr="00D31A30" w:rsidRDefault="00A70B64" w:rsidP="00A70B64">
      <w:pPr>
        <w:spacing w:after="0" w:line="240" w:lineRule="auto"/>
        <w:rPr>
          <w:rFonts w:cs="Arial"/>
        </w:rPr>
      </w:pPr>
    </w:p>
    <w:p w14:paraId="057D16E9" w14:textId="524683FD" w:rsidR="00D42A5F" w:rsidRDefault="00D42A5F" w:rsidP="00722608">
      <w:pPr>
        <w:rPr>
          <w:rFonts w:cs="Arial"/>
          <w:b/>
          <w:sz w:val="24"/>
          <w:szCs w:val="24"/>
        </w:rPr>
      </w:pPr>
    </w:p>
    <w:p w14:paraId="76425CFE" w14:textId="77777777" w:rsidR="00D408DB" w:rsidRDefault="00D408DB" w:rsidP="00722608">
      <w:pPr>
        <w:rPr>
          <w:rFonts w:cs="Arial"/>
          <w:b/>
          <w:sz w:val="24"/>
          <w:szCs w:val="24"/>
        </w:rPr>
      </w:pPr>
    </w:p>
    <w:p w14:paraId="209C338C" w14:textId="77777777" w:rsidR="00D42A5F" w:rsidRDefault="00D42A5F" w:rsidP="00722608">
      <w:pPr>
        <w:rPr>
          <w:rFonts w:cs="Arial"/>
          <w:b/>
          <w:sz w:val="24"/>
          <w:szCs w:val="24"/>
        </w:rPr>
      </w:pPr>
    </w:p>
    <w:p w14:paraId="75DEA76A" w14:textId="0CDF33CB" w:rsidR="004944EB" w:rsidRDefault="004944EB" w:rsidP="00722608">
      <w:pPr>
        <w:rPr>
          <w:rFonts w:cs="Arial"/>
          <w:b/>
          <w:sz w:val="24"/>
          <w:szCs w:val="24"/>
        </w:rPr>
      </w:pPr>
    </w:p>
    <w:p w14:paraId="69D299C8" w14:textId="77777777" w:rsidR="0020004E" w:rsidRDefault="0020004E" w:rsidP="00722608">
      <w:pPr>
        <w:rPr>
          <w:rFonts w:cs="Arial"/>
          <w:b/>
          <w:sz w:val="24"/>
          <w:szCs w:val="24"/>
        </w:rPr>
      </w:pPr>
    </w:p>
    <w:p w14:paraId="2BDEEF15" w14:textId="7A25FB61" w:rsidR="00AF50C6" w:rsidRPr="00FA513D" w:rsidRDefault="00A70B64" w:rsidP="00FA513D">
      <w:pPr>
        <w:rPr>
          <w:rFonts w:cs="Arial"/>
        </w:rPr>
      </w:pPr>
      <w:r w:rsidRPr="00D31A30">
        <w:rPr>
          <w:rFonts w:cs="Arial"/>
          <w:b/>
          <w:sz w:val="24"/>
          <w:szCs w:val="24"/>
        </w:rPr>
        <w:lastRenderedPageBreak/>
        <w:t xml:space="preserve">Executive summary </w:t>
      </w:r>
    </w:p>
    <w:p w14:paraId="2176EBE2" w14:textId="61CECD9E" w:rsidR="0084237B" w:rsidRDefault="00C25D09" w:rsidP="000752F7">
      <w:pPr>
        <w:spacing w:after="0" w:line="240" w:lineRule="auto"/>
        <w:jc w:val="both"/>
        <w:rPr>
          <w:rFonts w:ascii="Arial" w:hAnsi="Arial" w:cs="Arial"/>
        </w:rPr>
      </w:pPr>
      <w:r w:rsidRPr="00290110">
        <w:rPr>
          <w:rFonts w:ascii="Arial" w:hAnsi="Arial" w:cs="Arial"/>
        </w:rPr>
        <w:t xml:space="preserve">This report presents the findings of a small-scale research </w:t>
      </w:r>
      <w:r w:rsidRPr="00AA21AE">
        <w:rPr>
          <w:rFonts w:ascii="Arial" w:hAnsi="Arial" w:cs="Arial"/>
        </w:rPr>
        <w:t>project</w:t>
      </w:r>
      <w:r w:rsidR="001F72A2" w:rsidRPr="00AA21AE">
        <w:rPr>
          <w:rFonts w:ascii="Arial" w:hAnsi="Arial" w:cs="Arial"/>
        </w:rPr>
        <w:t xml:space="preserve"> (</w:t>
      </w:r>
      <w:r w:rsidR="001F72A2" w:rsidRPr="00AA21AE">
        <w:rPr>
          <w:rFonts w:ascii="Arial" w:eastAsia="Times New Roman" w:hAnsi="Arial" w:cs="Arial"/>
          <w:color w:val="000000"/>
        </w:rPr>
        <w:t>involving a consideration of secondary data only)</w:t>
      </w:r>
      <w:r w:rsidRPr="00AA21AE">
        <w:rPr>
          <w:rFonts w:ascii="Arial" w:hAnsi="Arial" w:cs="Arial"/>
        </w:rPr>
        <w:t xml:space="preserve"> to “</w:t>
      </w:r>
      <w:r w:rsidR="003E3339" w:rsidRPr="00AA21AE">
        <w:rPr>
          <w:rFonts w:ascii="Arial" w:hAnsi="Arial" w:cs="Arial"/>
        </w:rPr>
        <w:t xml:space="preserve">Critically </w:t>
      </w:r>
      <w:r w:rsidR="00DC0F68" w:rsidRPr="00AA21AE">
        <w:rPr>
          <w:rFonts w:ascii="Arial" w:hAnsi="Arial" w:cs="Arial"/>
        </w:rPr>
        <w:t xml:space="preserve">evaluate </w:t>
      </w:r>
      <w:r w:rsidR="00DC0F68">
        <w:rPr>
          <w:rFonts w:ascii="Arial" w:hAnsi="Arial" w:cs="Arial"/>
        </w:rPr>
        <w:t>and</w:t>
      </w:r>
      <w:r w:rsidR="004F1516">
        <w:rPr>
          <w:rFonts w:ascii="Arial" w:hAnsi="Arial" w:cs="Arial"/>
        </w:rPr>
        <w:t xml:space="preserve"> analyse </w:t>
      </w:r>
      <w:r w:rsidRPr="00AA21AE">
        <w:rPr>
          <w:rFonts w:ascii="Arial" w:hAnsi="Arial" w:cs="Arial"/>
        </w:rPr>
        <w:t>the barriers to a Healthy Work Life Balance of H</w:t>
      </w:r>
      <w:r w:rsidR="00DE1C4F" w:rsidRPr="00AA21AE">
        <w:rPr>
          <w:rFonts w:ascii="Arial" w:hAnsi="Arial" w:cs="Arial"/>
        </w:rPr>
        <w:t xml:space="preserve">ealth </w:t>
      </w:r>
      <w:r w:rsidRPr="00AA21AE">
        <w:rPr>
          <w:rFonts w:ascii="Arial" w:hAnsi="Arial" w:cs="Arial"/>
        </w:rPr>
        <w:t>E</w:t>
      </w:r>
      <w:r w:rsidR="00DE1C4F" w:rsidRPr="00AA21AE">
        <w:rPr>
          <w:rFonts w:ascii="Arial" w:hAnsi="Arial" w:cs="Arial"/>
        </w:rPr>
        <w:t>ducation I</w:t>
      </w:r>
      <w:r w:rsidR="000952D2" w:rsidRPr="00AA21AE">
        <w:rPr>
          <w:rFonts w:ascii="Arial" w:hAnsi="Arial" w:cs="Arial"/>
        </w:rPr>
        <w:t>mprovement</w:t>
      </w:r>
      <w:r w:rsidR="00DE1C4F" w:rsidRPr="00AA21AE">
        <w:rPr>
          <w:rFonts w:ascii="Arial" w:hAnsi="Arial" w:cs="Arial"/>
        </w:rPr>
        <w:t xml:space="preserve"> </w:t>
      </w:r>
      <w:r w:rsidRPr="00AA21AE">
        <w:rPr>
          <w:rFonts w:ascii="Arial" w:hAnsi="Arial" w:cs="Arial"/>
        </w:rPr>
        <w:t>W</w:t>
      </w:r>
      <w:r w:rsidR="00DE1C4F" w:rsidRPr="00AA21AE">
        <w:rPr>
          <w:rFonts w:ascii="Arial" w:hAnsi="Arial" w:cs="Arial"/>
        </w:rPr>
        <w:t>ales (HEIW)</w:t>
      </w:r>
      <w:r w:rsidRPr="00AA21AE">
        <w:rPr>
          <w:rFonts w:ascii="Arial" w:hAnsi="Arial" w:cs="Arial"/>
        </w:rPr>
        <w:t xml:space="preserve"> employees”</w:t>
      </w:r>
      <w:r w:rsidR="00BC58C4" w:rsidRPr="00AA21AE">
        <w:rPr>
          <w:rFonts w:ascii="Arial" w:hAnsi="Arial" w:cs="Arial"/>
        </w:rPr>
        <w:t xml:space="preserve">. </w:t>
      </w:r>
      <w:r w:rsidR="00830D21">
        <w:rPr>
          <w:rFonts w:ascii="Arial" w:hAnsi="Arial" w:cs="Arial"/>
        </w:rPr>
        <w:t xml:space="preserve"> </w:t>
      </w:r>
      <w:r w:rsidR="0084237B" w:rsidRPr="00290110">
        <w:rPr>
          <w:rFonts w:ascii="Arial" w:hAnsi="Arial" w:cs="Arial"/>
        </w:rPr>
        <w:t xml:space="preserve">The HEIW </w:t>
      </w:r>
      <w:r w:rsidR="00290110">
        <w:rPr>
          <w:rFonts w:ascii="Arial" w:hAnsi="Arial" w:cs="Arial"/>
        </w:rPr>
        <w:t>I</w:t>
      </w:r>
      <w:r w:rsidR="009A1E32" w:rsidRPr="00290110">
        <w:rPr>
          <w:rFonts w:ascii="Arial" w:hAnsi="Arial" w:cs="Arial"/>
        </w:rPr>
        <w:t xml:space="preserve">ntegrated </w:t>
      </w:r>
      <w:r w:rsidR="00290110">
        <w:rPr>
          <w:rFonts w:ascii="Arial" w:hAnsi="Arial" w:cs="Arial"/>
        </w:rPr>
        <w:t>M</w:t>
      </w:r>
      <w:r w:rsidR="00290110" w:rsidRPr="00290110">
        <w:rPr>
          <w:rFonts w:ascii="Arial" w:hAnsi="Arial" w:cs="Arial"/>
        </w:rPr>
        <w:t>edium-Term</w:t>
      </w:r>
      <w:r w:rsidR="009A1E32" w:rsidRPr="00290110">
        <w:rPr>
          <w:rFonts w:ascii="Arial" w:hAnsi="Arial" w:cs="Arial"/>
        </w:rPr>
        <w:t xml:space="preserve"> Plan</w:t>
      </w:r>
      <w:r w:rsidR="00DA58F2">
        <w:rPr>
          <w:rFonts w:ascii="Arial" w:hAnsi="Arial" w:cs="Arial"/>
        </w:rPr>
        <w:t>, 2020-2023 (</w:t>
      </w:r>
      <w:r w:rsidR="00290110">
        <w:rPr>
          <w:rFonts w:ascii="Arial" w:hAnsi="Arial" w:cs="Arial"/>
        </w:rPr>
        <w:t>IMTP</w:t>
      </w:r>
      <w:r w:rsidR="009532EC">
        <w:rPr>
          <w:rFonts w:ascii="Arial" w:hAnsi="Arial" w:cs="Arial"/>
        </w:rPr>
        <w:t xml:space="preserve"> – Business plan) refers</w:t>
      </w:r>
      <w:r w:rsidR="0084237B" w:rsidRPr="00290110">
        <w:rPr>
          <w:rFonts w:ascii="Arial" w:hAnsi="Arial" w:cs="Arial"/>
        </w:rPr>
        <w:t xml:space="preserve"> to the ag</w:t>
      </w:r>
      <w:r w:rsidR="00BD5502">
        <w:rPr>
          <w:rFonts w:ascii="Arial" w:hAnsi="Arial" w:cs="Arial"/>
        </w:rPr>
        <w:t>e</w:t>
      </w:r>
      <w:r w:rsidR="0084237B" w:rsidRPr="00290110">
        <w:rPr>
          <w:rFonts w:ascii="Arial" w:hAnsi="Arial" w:cs="Arial"/>
        </w:rPr>
        <w:t xml:space="preserve">ing population and the need for a more agile workforce. </w:t>
      </w:r>
      <w:r w:rsidR="00C16764">
        <w:rPr>
          <w:rFonts w:ascii="Arial" w:hAnsi="Arial" w:cs="Arial"/>
        </w:rPr>
        <w:t>It</w:t>
      </w:r>
      <w:r w:rsidR="0084237B" w:rsidRPr="00290110">
        <w:rPr>
          <w:rFonts w:ascii="Arial" w:hAnsi="Arial" w:cs="Arial"/>
        </w:rPr>
        <w:t xml:space="preserve"> acknowledge</w:t>
      </w:r>
      <w:r w:rsidR="004B07ED">
        <w:rPr>
          <w:rFonts w:ascii="Arial" w:hAnsi="Arial" w:cs="Arial"/>
        </w:rPr>
        <w:t xml:space="preserve">s </w:t>
      </w:r>
      <w:r w:rsidR="0084237B" w:rsidRPr="00290110">
        <w:rPr>
          <w:rFonts w:ascii="Arial" w:hAnsi="Arial" w:cs="Arial"/>
        </w:rPr>
        <w:t xml:space="preserve">there has been a change in attitudes towards work and careers with the need to find a </w:t>
      </w:r>
      <w:r w:rsidR="00424F93">
        <w:rPr>
          <w:rFonts w:ascii="Arial" w:hAnsi="Arial" w:cs="Arial"/>
        </w:rPr>
        <w:t>W</w:t>
      </w:r>
      <w:r w:rsidR="0084237B" w:rsidRPr="00F13364">
        <w:rPr>
          <w:rFonts w:ascii="Arial" w:hAnsi="Arial" w:cs="Arial"/>
        </w:rPr>
        <w:t xml:space="preserve">ork </w:t>
      </w:r>
      <w:r w:rsidR="00424F93">
        <w:rPr>
          <w:rFonts w:ascii="Arial" w:hAnsi="Arial" w:cs="Arial"/>
        </w:rPr>
        <w:t>L</w:t>
      </w:r>
      <w:r w:rsidR="0084237B" w:rsidRPr="00F13364">
        <w:rPr>
          <w:rFonts w:ascii="Arial" w:hAnsi="Arial" w:cs="Arial"/>
        </w:rPr>
        <w:t xml:space="preserve">ife </w:t>
      </w:r>
      <w:r w:rsidR="00424F93">
        <w:rPr>
          <w:rFonts w:ascii="Arial" w:hAnsi="Arial" w:cs="Arial"/>
        </w:rPr>
        <w:t>B</w:t>
      </w:r>
      <w:r w:rsidR="0084237B" w:rsidRPr="00F13364">
        <w:rPr>
          <w:rFonts w:ascii="Arial" w:hAnsi="Arial" w:cs="Arial"/>
        </w:rPr>
        <w:t>alance</w:t>
      </w:r>
      <w:r w:rsidR="009A1E32" w:rsidRPr="00F13364">
        <w:rPr>
          <w:rFonts w:ascii="Arial" w:hAnsi="Arial" w:cs="Arial"/>
        </w:rPr>
        <w:t xml:space="preserve"> (WLB)</w:t>
      </w:r>
      <w:r w:rsidR="0084237B" w:rsidRPr="00290110">
        <w:rPr>
          <w:rFonts w:ascii="Arial" w:hAnsi="Arial" w:cs="Arial"/>
        </w:rPr>
        <w:t xml:space="preserve"> becoming an increasingly important requirement for people.</w:t>
      </w:r>
    </w:p>
    <w:p w14:paraId="76645DFE" w14:textId="77777777" w:rsidR="000752F7" w:rsidRPr="00290110" w:rsidRDefault="000752F7" w:rsidP="000752F7">
      <w:pPr>
        <w:spacing w:after="0" w:line="240" w:lineRule="auto"/>
        <w:jc w:val="both"/>
        <w:rPr>
          <w:rFonts w:ascii="Arial" w:hAnsi="Arial" w:cs="Arial"/>
        </w:rPr>
      </w:pPr>
    </w:p>
    <w:p w14:paraId="501CF9A3" w14:textId="456189CC" w:rsidR="0084237B" w:rsidRDefault="00F911CB" w:rsidP="000752F7">
      <w:pPr>
        <w:spacing w:after="0" w:line="240" w:lineRule="auto"/>
        <w:jc w:val="both"/>
        <w:rPr>
          <w:rFonts w:ascii="Arial" w:hAnsi="Arial" w:cs="Arial"/>
        </w:rPr>
      </w:pPr>
      <w:r w:rsidRPr="00290110">
        <w:rPr>
          <w:rFonts w:ascii="Arial" w:hAnsi="Arial" w:cs="Arial"/>
        </w:rPr>
        <w:t>It</w:t>
      </w:r>
      <w:r>
        <w:rPr>
          <w:rFonts w:ascii="Arial" w:hAnsi="Arial" w:cs="Arial"/>
        </w:rPr>
        <w:t>’s</w:t>
      </w:r>
      <w:r w:rsidR="0084237B" w:rsidRPr="00290110">
        <w:rPr>
          <w:rFonts w:ascii="Arial" w:hAnsi="Arial" w:cs="Arial"/>
        </w:rPr>
        <w:t xml:space="preserve"> widely accepted that work has become more intense than it was </w:t>
      </w:r>
      <w:r w:rsidR="00C5375B">
        <w:rPr>
          <w:rFonts w:ascii="Arial" w:hAnsi="Arial" w:cs="Arial"/>
        </w:rPr>
        <w:t>two</w:t>
      </w:r>
      <w:r w:rsidR="0084237B" w:rsidRPr="00290110">
        <w:rPr>
          <w:rFonts w:ascii="Arial" w:hAnsi="Arial" w:cs="Arial"/>
        </w:rPr>
        <w:t xml:space="preserve"> decade ago</w:t>
      </w:r>
      <w:r w:rsidR="006B4C30">
        <w:rPr>
          <w:rFonts w:ascii="Arial" w:hAnsi="Arial" w:cs="Arial"/>
        </w:rPr>
        <w:t>.</w:t>
      </w:r>
      <w:r w:rsidR="0084237B" w:rsidRPr="00290110">
        <w:rPr>
          <w:rFonts w:ascii="Arial" w:hAnsi="Arial" w:cs="Arial"/>
        </w:rPr>
        <w:t xml:space="preserve"> </w:t>
      </w:r>
      <w:r w:rsidR="006B4C30">
        <w:rPr>
          <w:rFonts w:ascii="Arial" w:hAnsi="Arial" w:cs="Arial"/>
        </w:rPr>
        <w:t>P</w:t>
      </w:r>
      <w:r w:rsidR="0084237B" w:rsidRPr="00290110">
        <w:rPr>
          <w:rFonts w:ascii="Arial" w:hAnsi="Arial" w:cs="Arial"/>
        </w:rPr>
        <w:t xml:space="preserve">eople are working long hours under increasing levels of pressure and this is making work very stressful.  The knock-on effect is having a detrimental effect on people’s overall physical and psychological health which often impacts on their family life too.  In recognition of this, people are looking for opportunities to find a better balance between their personal life, professional life and family life through </w:t>
      </w:r>
      <w:r w:rsidR="00C258BC">
        <w:rPr>
          <w:rFonts w:ascii="Arial" w:hAnsi="Arial" w:cs="Arial"/>
        </w:rPr>
        <w:t>F</w:t>
      </w:r>
      <w:r w:rsidR="0084237B" w:rsidRPr="00016A37">
        <w:rPr>
          <w:rFonts w:ascii="Arial" w:hAnsi="Arial" w:cs="Arial"/>
        </w:rPr>
        <w:t xml:space="preserve">lexible </w:t>
      </w:r>
      <w:r w:rsidR="00C258BC">
        <w:rPr>
          <w:rFonts w:ascii="Arial" w:hAnsi="Arial" w:cs="Arial"/>
        </w:rPr>
        <w:t>W</w:t>
      </w:r>
      <w:r w:rsidR="0084237B" w:rsidRPr="00016A37">
        <w:rPr>
          <w:rFonts w:ascii="Arial" w:hAnsi="Arial" w:cs="Arial"/>
        </w:rPr>
        <w:t>orking</w:t>
      </w:r>
      <w:r w:rsidR="00C258BC">
        <w:rPr>
          <w:rFonts w:ascii="Arial" w:hAnsi="Arial" w:cs="Arial"/>
        </w:rPr>
        <w:t xml:space="preserve"> (FW)</w:t>
      </w:r>
      <w:r w:rsidR="0084237B" w:rsidRPr="00290110">
        <w:rPr>
          <w:rFonts w:ascii="Arial" w:hAnsi="Arial" w:cs="Arial"/>
        </w:rPr>
        <w:t xml:space="preserve"> arrangements.</w:t>
      </w:r>
      <w:r w:rsidR="00FB312E">
        <w:rPr>
          <w:rFonts w:ascii="Arial" w:hAnsi="Arial" w:cs="Arial"/>
        </w:rPr>
        <w:t xml:space="preserve"> </w:t>
      </w:r>
      <w:r w:rsidR="007A3E9A" w:rsidRPr="00F47F0B">
        <w:rPr>
          <w:rFonts w:ascii="Arial" w:hAnsi="Arial" w:cs="Arial"/>
          <w:color w:val="000000" w:themeColor="text1"/>
        </w:rPr>
        <w:t>Taylor (2016)</w:t>
      </w:r>
      <w:r w:rsidR="00FB312E" w:rsidRPr="00F47F0B">
        <w:rPr>
          <w:rFonts w:ascii="Arial" w:hAnsi="Arial" w:cs="Arial"/>
          <w:b/>
          <w:bCs/>
          <w:color w:val="000000" w:themeColor="text1"/>
        </w:rPr>
        <w:t xml:space="preserve"> </w:t>
      </w:r>
      <w:r w:rsidR="00FB312E">
        <w:rPr>
          <w:rFonts w:ascii="Arial" w:hAnsi="Arial" w:cs="Arial"/>
        </w:rPr>
        <w:t xml:space="preserve">suggests the provision of </w:t>
      </w:r>
      <w:r w:rsidR="0047717E">
        <w:rPr>
          <w:rFonts w:ascii="Arial" w:hAnsi="Arial" w:cs="Arial"/>
        </w:rPr>
        <w:t>good WLB ensures employees</w:t>
      </w:r>
      <w:r w:rsidR="00347AAB" w:rsidRPr="00347AAB">
        <w:rPr>
          <w:rFonts w:ascii="Arial" w:hAnsi="Arial" w:cs="Arial"/>
        </w:rPr>
        <w:t xml:space="preserve"> </w:t>
      </w:r>
      <w:r w:rsidR="00347AAB">
        <w:rPr>
          <w:rFonts w:ascii="Arial" w:hAnsi="Arial" w:cs="Arial"/>
        </w:rPr>
        <w:t>don’t become overstressed or run the risk of burning out and</w:t>
      </w:r>
      <w:r w:rsidR="0047717E">
        <w:rPr>
          <w:rFonts w:ascii="Arial" w:hAnsi="Arial" w:cs="Arial"/>
        </w:rPr>
        <w:t xml:space="preserve"> enjoy a high level of personal wellbeing</w:t>
      </w:r>
      <w:r w:rsidR="00774A5F">
        <w:rPr>
          <w:rFonts w:ascii="Arial" w:hAnsi="Arial" w:cs="Arial"/>
        </w:rPr>
        <w:t>,</w:t>
      </w:r>
    </w:p>
    <w:p w14:paraId="7FDB6200" w14:textId="77777777" w:rsidR="000752F7" w:rsidRDefault="000752F7" w:rsidP="000752F7">
      <w:pPr>
        <w:spacing w:after="0" w:line="240" w:lineRule="auto"/>
        <w:jc w:val="both"/>
        <w:rPr>
          <w:rFonts w:ascii="Arial" w:hAnsi="Arial" w:cs="Arial"/>
        </w:rPr>
      </w:pPr>
    </w:p>
    <w:p w14:paraId="06EEDF6D" w14:textId="103FBD74" w:rsidR="000C5689" w:rsidRPr="00C04318" w:rsidRDefault="0089600D" w:rsidP="000752F7">
      <w:pPr>
        <w:spacing w:after="0" w:line="240" w:lineRule="auto"/>
        <w:jc w:val="both"/>
        <w:rPr>
          <w:rFonts w:ascii="Arial" w:hAnsi="Arial" w:cs="Arial"/>
        </w:rPr>
      </w:pPr>
      <w:r w:rsidRPr="00290110">
        <w:rPr>
          <w:rFonts w:ascii="Arial" w:hAnsi="Arial" w:cs="Arial"/>
        </w:rPr>
        <w:t xml:space="preserve">The research was conducted through secondary data available within HEIW and an analysis of recent literature on WLB. The report outlines the meaning of </w:t>
      </w:r>
      <w:r w:rsidR="00466CC4">
        <w:rPr>
          <w:rFonts w:ascii="Arial" w:hAnsi="Arial" w:cs="Arial"/>
        </w:rPr>
        <w:t xml:space="preserve">WLB </w:t>
      </w:r>
      <w:r w:rsidRPr="00290110">
        <w:rPr>
          <w:rFonts w:ascii="Arial" w:hAnsi="Arial" w:cs="Arial"/>
        </w:rPr>
        <w:t xml:space="preserve">in the context of employment relations and the significance of </w:t>
      </w:r>
      <w:r w:rsidR="00804642">
        <w:rPr>
          <w:rFonts w:ascii="Arial" w:hAnsi="Arial" w:cs="Arial"/>
        </w:rPr>
        <w:t>WLB</w:t>
      </w:r>
      <w:r w:rsidRPr="00290110">
        <w:rPr>
          <w:rFonts w:ascii="Arial" w:hAnsi="Arial" w:cs="Arial"/>
        </w:rPr>
        <w:t xml:space="preserve"> to HEIW employers.</w:t>
      </w:r>
      <w:r w:rsidR="005141E6">
        <w:rPr>
          <w:rFonts w:ascii="Arial" w:hAnsi="Arial" w:cs="Arial"/>
        </w:rPr>
        <w:t xml:space="preserve"> </w:t>
      </w:r>
      <w:r w:rsidRPr="00290110">
        <w:rPr>
          <w:rFonts w:ascii="Arial" w:hAnsi="Arial" w:cs="Arial"/>
          <w:color w:val="000000" w:themeColor="text1"/>
        </w:rPr>
        <w:t>Literature suggests that WLB means different things to both an employee and employer.</w:t>
      </w:r>
      <w:r w:rsidR="002B67AE">
        <w:rPr>
          <w:rFonts w:ascii="Arial" w:hAnsi="Arial" w:cs="Arial"/>
          <w:color w:val="000000" w:themeColor="text1"/>
        </w:rPr>
        <w:t xml:space="preserve"> </w:t>
      </w:r>
      <w:r w:rsidR="00232209">
        <w:rPr>
          <w:rFonts w:ascii="Arial" w:hAnsi="Arial" w:cs="Arial"/>
          <w:color w:val="000000" w:themeColor="text1"/>
        </w:rPr>
        <w:t>FW</w:t>
      </w:r>
      <w:r w:rsidRPr="00290110">
        <w:rPr>
          <w:rFonts w:ascii="Arial" w:hAnsi="Arial" w:cs="Arial"/>
          <w:color w:val="000000" w:themeColor="text1"/>
        </w:rPr>
        <w:t xml:space="preserve"> practices record higher levels of</w:t>
      </w:r>
      <w:r w:rsidR="00E532BF">
        <w:rPr>
          <w:rFonts w:ascii="Arial" w:hAnsi="Arial" w:cs="Arial"/>
          <w:color w:val="000000" w:themeColor="text1"/>
        </w:rPr>
        <w:t xml:space="preserve"> </w:t>
      </w:r>
      <w:r w:rsidRPr="00290110">
        <w:rPr>
          <w:rFonts w:ascii="Arial" w:hAnsi="Arial" w:cs="Arial"/>
          <w:color w:val="000000" w:themeColor="text1"/>
        </w:rPr>
        <w:t xml:space="preserve"> job satisfaction and organisational commitment than non-flexible counterparts, benefits organisations and produces a measured increase in productivity, accountability and employee </w:t>
      </w:r>
      <w:r w:rsidR="000D4B5B">
        <w:rPr>
          <w:rFonts w:ascii="Arial" w:hAnsi="Arial" w:cs="Arial"/>
          <w:color w:val="000000" w:themeColor="text1"/>
        </w:rPr>
        <w:t xml:space="preserve">engagement and </w:t>
      </w:r>
      <w:r w:rsidRPr="00290110">
        <w:rPr>
          <w:rFonts w:ascii="Arial" w:hAnsi="Arial" w:cs="Arial"/>
          <w:color w:val="000000" w:themeColor="text1"/>
        </w:rPr>
        <w:t xml:space="preserve">commitment, </w:t>
      </w:r>
      <w:r w:rsidR="00AA12DE">
        <w:rPr>
          <w:rFonts w:ascii="Arial" w:hAnsi="Arial" w:cs="Arial"/>
          <w:color w:val="000000" w:themeColor="text1"/>
        </w:rPr>
        <w:t xml:space="preserve">along with </w:t>
      </w:r>
      <w:r w:rsidRPr="00290110">
        <w:rPr>
          <w:rFonts w:ascii="Arial" w:hAnsi="Arial" w:cs="Arial"/>
          <w:color w:val="000000" w:themeColor="text1"/>
        </w:rPr>
        <w:t>better team working and communication, improved morale and less negative organisational stress</w:t>
      </w:r>
      <w:r w:rsidR="000C5689">
        <w:rPr>
          <w:rFonts w:ascii="Arial" w:hAnsi="Arial" w:cs="Arial"/>
          <w:color w:val="000000" w:themeColor="text1"/>
        </w:rPr>
        <w:t xml:space="preserve"> (CIPD</w:t>
      </w:r>
      <w:r w:rsidR="00642490">
        <w:rPr>
          <w:rFonts w:ascii="Arial" w:hAnsi="Arial" w:cs="Arial"/>
          <w:color w:val="000000" w:themeColor="text1"/>
        </w:rPr>
        <w:t xml:space="preserve">, </w:t>
      </w:r>
      <w:r w:rsidR="003904D5">
        <w:rPr>
          <w:rFonts w:ascii="Arial" w:hAnsi="Arial" w:cs="Arial"/>
          <w:color w:val="000000" w:themeColor="text1"/>
        </w:rPr>
        <w:t xml:space="preserve">2012, </w:t>
      </w:r>
      <w:r w:rsidR="00642490">
        <w:rPr>
          <w:rFonts w:ascii="Arial" w:hAnsi="Arial" w:cs="Arial"/>
          <w:color w:val="000000" w:themeColor="text1"/>
        </w:rPr>
        <w:t xml:space="preserve">2019, </w:t>
      </w:r>
      <w:r w:rsidR="002B30D8">
        <w:rPr>
          <w:rFonts w:ascii="Arial" w:hAnsi="Arial" w:cs="Arial"/>
          <w:color w:val="000000" w:themeColor="text1"/>
        </w:rPr>
        <w:t xml:space="preserve">2020; </w:t>
      </w:r>
      <w:r w:rsidR="005A4A57">
        <w:rPr>
          <w:rFonts w:ascii="Arial" w:hAnsi="Arial" w:cs="Arial"/>
          <w:color w:val="000000" w:themeColor="text1"/>
        </w:rPr>
        <w:t>Kings fund, 2012)</w:t>
      </w:r>
      <w:r w:rsidR="00E11655">
        <w:rPr>
          <w:rFonts w:ascii="Arial" w:hAnsi="Arial" w:cs="Arial"/>
          <w:color w:val="000000" w:themeColor="text1"/>
        </w:rPr>
        <w:t>.</w:t>
      </w:r>
    </w:p>
    <w:p w14:paraId="556A5E84" w14:textId="77777777" w:rsidR="000752F7" w:rsidRPr="00290110" w:rsidRDefault="000752F7" w:rsidP="000752F7">
      <w:pPr>
        <w:spacing w:after="0" w:line="240" w:lineRule="auto"/>
        <w:jc w:val="both"/>
        <w:rPr>
          <w:rFonts w:ascii="Arial" w:hAnsi="Arial" w:cs="Arial"/>
          <w:color w:val="000000" w:themeColor="text1"/>
        </w:rPr>
      </w:pPr>
    </w:p>
    <w:p w14:paraId="59BF4F0D" w14:textId="2BA86182" w:rsidR="009B565D" w:rsidRPr="003C197F" w:rsidRDefault="00E673BE" w:rsidP="000752F7">
      <w:pPr>
        <w:spacing w:after="0" w:line="240" w:lineRule="auto"/>
        <w:jc w:val="both"/>
        <w:rPr>
          <w:rFonts w:ascii="Arial" w:hAnsi="Arial" w:cs="Arial"/>
        </w:rPr>
      </w:pPr>
      <w:r w:rsidRPr="00290110">
        <w:rPr>
          <w:rFonts w:ascii="Arial" w:hAnsi="Arial" w:cs="Arial"/>
          <w:color w:val="000000" w:themeColor="text1"/>
        </w:rPr>
        <w:t>During October 2019 HEIW conducted an internal Health Needs Assessment</w:t>
      </w:r>
      <w:r w:rsidR="00FE1D9B">
        <w:rPr>
          <w:rFonts w:ascii="Arial" w:hAnsi="Arial" w:cs="Arial"/>
          <w:color w:val="000000" w:themeColor="text1"/>
        </w:rPr>
        <w:t xml:space="preserve"> (HNA)</w:t>
      </w:r>
      <w:r w:rsidRPr="00290110">
        <w:rPr>
          <w:rFonts w:ascii="Arial" w:hAnsi="Arial" w:cs="Arial"/>
          <w:color w:val="000000" w:themeColor="text1"/>
        </w:rPr>
        <w:t xml:space="preserve"> </w:t>
      </w:r>
      <w:r w:rsidR="00EB261C" w:rsidRPr="00773061">
        <w:rPr>
          <w:rFonts w:ascii="Arial" w:hAnsi="Arial" w:cs="Arial"/>
          <w:color w:val="000000" w:themeColor="text1"/>
        </w:rPr>
        <w:t>(</w:t>
      </w:r>
      <w:r w:rsidR="00D6039F" w:rsidRPr="00773061">
        <w:rPr>
          <w:rFonts w:ascii="Arial" w:hAnsi="Arial" w:cs="Arial"/>
          <w:color w:val="000000" w:themeColor="text1"/>
        </w:rPr>
        <w:t>a</w:t>
      </w:r>
      <w:r w:rsidR="00EB261C" w:rsidRPr="00773061">
        <w:rPr>
          <w:rFonts w:ascii="Arial" w:hAnsi="Arial" w:cs="Arial"/>
          <w:color w:val="000000" w:themeColor="text1"/>
        </w:rPr>
        <w:t>ppendix 1</w:t>
      </w:r>
      <w:r w:rsidR="008760FE" w:rsidRPr="00773061">
        <w:rPr>
          <w:rFonts w:ascii="Arial" w:hAnsi="Arial" w:cs="Arial"/>
          <w:color w:val="000000" w:themeColor="text1"/>
        </w:rPr>
        <w:t xml:space="preserve"> &amp; 2)</w:t>
      </w:r>
      <w:r w:rsidR="00EB261C" w:rsidRPr="00773061">
        <w:rPr>
          <w:rFonts w:ascii="Arial" w:hAnsi="Arial" w:cs="Arial"/>
          <w:color w:val="000000" w:themeColor="text1"/>
        </w:rPr>
        <w:t xml:space="preserve">. </w:t>
      </w:r>
      <w:r w:rsidR="000B7F87">
        <w:rPr>
          <w:rFonts w:ascii="Arial" w:hAnsi="Arial" w:cs="Arial"/>
          <w:color w:val="000000" w:themeColor="text1"/>
        </w:rPr>
        <w:t>An</w:t>
      </w:r>
      <w:r w:rsidR="00C51E11">
        <w:rPr>
          <w:rFonts w:ascii="Arial" w:hAnsi="Arial" w:cs="Arial"/>
          <w:color w:val="000000" w:themeColor="text1"/>
        </w:rPr>
        <w:t xml:space="preserve"> </w:t>
      </w:r>
      <w:r w:rsidR="007A26B8" w:rsidRPr="00290110">
        <w:rPr>
          <w:rFonts w:ascii="Arial" w:hAnsi="Arial" w:cs="Arial"/>
          <w:color w:val="000000" w:themeColor="text1"/>
        </w:rPr>
        <w:t>H</w:t>
      </w:r>
      <w:r w:rsidR="00FE1D9B">
        <w:rPr>
          <w:rFonts w:ascii="Arial" w:hAnsi="Arial" w:cs="Arial"/>
          <w:color w:val="000000" w:themeColor="text1"/>
        </w:rPr>
        <w:t>NA</w:t>
      </w:r>
      <w:r w:rsidR="007A26B8" w:rsidRPr="00290110">
        <w:rPr>
          <w:rFonts w:ascii="Arial" w:hAnsi="Arial" w:cs="Arial"/>
          <w:color w:val="000000" w:themeColor="text1"/>
        </w:rPr>
        <w:t xml:space="preserve"> is a systematic process and useful tool used by organisations to assess the health and wellbeing issues facing a population (HEIW) and is part of the NHS workforce Health and Wellbeing Framework</w:t>
      </w:r>
      <w:r w:rsidR="00B01687">
        <w:rPr>
          <w:rFonts w:ascii="Arial" w:hAnsi="Arial" w:cs="Arial"/>
          <w:color w:val="000000" w:themeColor="text1"/>
        </w:rPr>
        <w:t>.</w:t>
      </w:r>
      <w:r w:rsidR="007A26B8" w:rsidRPr="00290110">
        <w:rPr>
          <w:rFonts w:ascii="Arial" w:hAnsi="Arial" w:cs="Arial"/>
          <w:color w:val="FF0000"/>
        </w:rPr>
        <w:t xml:space="preserve"> </w:t>
      </w:r>
      <w:r w:rsidR="007A26B8" w:rsidRPr="00290110">
        <w:rPr>
          <w:rFonts w:ascii="Arial" w:hAnsi="Arial" w:cs="Arial"/>
          <w:color w:val="000000" w:themeColor="text1"/>
        </w:rPr>
        <w:t>Th</w:t>
      </w:r>
      <w:r w:rsidR="009D03FC">
        <w:rPr>
          <w:rFonts w:ascii="Arial" w:hAnsi="Arial" w:cs="Arial"/>
          <w:color w:val="000000" w:themeColor="text1"/>
        </w:rPr>
        <w:t xml:space="preserve">is </w:t>
      </w:r>
      <w:r w:rsidR="007A26B8" w:rsidRPr="00290110">
        <w:rPr>
          <w:rFonts w:ascii="Arial" w:hAnsi="Arial" w:cs="Arial"/>
          <w:color w:val="000000" w:themeColor="text1"/>
        </w:rPr>
        <w:t xml:space="preserve">useful tool measured the effectiveness of current practices in place within HEIW and the potential impact of future programmes being implemented. </w:t>
      </w:r>
      <w:r w:rsidR="00AC756C">
        <w:rPr>
          <w:rFonts w:ascii="Arial" w:hAnsi="Arial" w:cs="Arial"/>
          <w:color w:val="000000" w:themeColor="text1"/>
        </w:rPr>
        <w:t xml:space="preserve">The HNA had a response rate of </w:t>
      </w:r>
      <w:r w:rsidR="00C47BC2">
        <w:rPr>
          <w:rFonts w:ascii="Arial" w:hAnsi="Arial" w:cs="Arial"/>
          <w:color w:val="000000" w:themeColor="text1"/>
        </w:rPr>
        <w:t>36%. For the purpose of this research</w:t>
      </w:r>
      <w:bookmarkStart w:id="1" w:name="_Hlk42165163"/>
      <w:r w:rsidR="00057545">
        <w:rPr>
          <w:rFonts w:ascii="Arial" w:hAnsi="Arial" w:cs="Arial"/>
          <w:color w:val="000000" w:themeColor="text1"/>
        </w:rPr>
        <w:t>,</w:t>
      </w:r>
      <w:r w:rsidR="00504878">
        <w:rPr>
          <w:rFonts w:ascii="Arial" w:hAnsi="Arial" w:cs="Arial"/>
          <w:color w:val="000000" w:themeColor="text1"/>
        </w:rPr>
        <w:t xml:space="preserve"> </w:t>
      </w:r>
      <w:r w:rsidR="00AC5F58" w:rsidRPr="00873C91">
        <w:rPr>
          <w:rFonts w:ascii="Arial" w:hAnsi="Arial" w:cs="Arial"/>
        </w:rPr>
        <w:t xml:space="preserve">I’ve undertaken an analysis of </w:t>
      </w:r>
      <w:r w:rsidR="00E430DA">
        <w:rPr>
          <w:rFonts w:ascii="Arial" w:hAnsi="Arial" w:cs="Arial"/>
        </w:rPr>
        <w:t>f</w:t>
      </w:r>
      <w:r w:rsidR="00D3163F">
        <w:rPr>
          <w:rFonts w:ascii="Arial" w:hAnsi="Arial" w:cs="Arial"/>
        </w:rPr>
        <w:t>ive</w:t>
      </w:r>
      <w:r w:rsidR="00AC5F58" w:rsidRPr="00873C91">
        <w:rPr>
          <w:rFonts w:ascii="Arial" w:hAnsi="Arial" w:cs="Arial"/>
        </w:rPr>
        <w:t xml:space="preserve"> questions (specifically</w:t>
      </w:r>
      <w:r w:rsidR="00FE17DD">
        <w:rPr>
          <w:rFonts w:ascii="Arial" w:hAnsi="Arial" w:cs="Arial"/>
        </w:rPr>
        <w:t xml:space="preserve"> </w:t>
      </w:r>
      <w:r w:rsidR="00D3163F">
        <w:rPr>
          <w:rFonts w:ascii="Arial" w:hAnsi="Arial" w:cs="Arial"/>
        </w:rPr>
        <w:t xml:space="preserve">31, </w:t>
      </w:r>
      <w:r w:rsidR="00E430DA">
        <w:rPr>
          <w:rFonts w:ascii="Arial" w:hAnsi="Arial" w:cs="Arial"/>
        </w:rPr>
        <w:t>33, 34,</w:t>
      </w:r>
      <w:r w:rsidR="00B93BDD">
        <w:rPr>
          <w:rFonts w:ascii="Arial" w:hAnsi="Arial" w:cs="Arial"/>
        </w:rPr>
        <w:t xml:space="preserve"> 43 &amp;</w:t>
      </w:r>
      <w:r w:rsidR="00E430DA">
        <w:rPr>
          <w:rFonts w:ascii="Arial" w:hAnsi="Arial" w:cs="Arial"/>
        </w:rPr>
        <w:t xml:space="preserve"> 44</w:t>
      </w:r>
      <w:r w:rsidR="00AC5F58" w:rsidRPr="00873C91">
        <w:rPr>
          <w:rFonts w:ascii="Arial" w:hAnsi="Arial" w:cs="Arial"/>
        </w:rPr>
        <w:t xml:space="preserve">) that relate to WLB. </w:t>
      </w:r>
      <w:r w:rsidR="00B93BDD">
        <w:rPr>
          <w:rFonts w:ascii="Arial" w:hAnsi="Arial" w:cs="Arial"/>
        </w:rPr>
        <w:t xml:space="preserve">I also </w:t>
      </w:r>
      <w:r w:rsidR="00E33CB2">
        <w:rPr>
          <w:rFonts w:ascii="Arial" w:hAnsi="Arial" w:cs="Arial"/>
        </w:rPr>
        <w:t>referred</w:t>
      </w:r>
      <w:r w:rsidR="00B93BDD">
        <w:rPr>
          <w:rFonts w:ascii="Arial" w:hAnsi="Arial" w:cs="Arial"/>
        </w:rPr>
        <w:t xml:space="preserve"> to the </w:t>
      </w:r>
      <w:r w:rsidR="007D33EF">
        <w:rPr>
          <w:rFonts w:ascii="Arial" w:hAnsi="Arial" w:cs="Arial"/>
        </w:rPr>
        <w:t xml:space="preserve">HEIW COVID-19 </w:t>
      </w:r>
      <w:r w:rsidR="00232209">
        <w:rPr>
          <w:rFonts w:ascii="Arial" w:hAnsi="Arial" w:cs="Arial"/>
        </w:rPr>
        <w:t>FW</w:t>
      </w:r>
      <w:r w:rsidR="007D33EF">
        <w:rPr>
          <w:rFonts w:ascii="Arial" w:hAnsi="Arial" w:cs="Arial"/>
        </w:rPr>
        <w:t xml:space="preserve"> survey.</w:t>
      </w:r>
      <w:bookmarkEnd w:id="1"/>
      <w:r w:rsidR="007D33EF">
        <w:rPr>
          <w:rFonts w:ascii="Arial" w:hAnsi="Arial" w:cs="Arial"/>
        </w:rPr>
        <w:t xml:space="preserve">  </w:t>
      </w:r>
      <w:r w:rsidRPr="00290110">
        <w:rPr>
          <w:rFonts w:ascii="Arial" w:hAnsi="Arial" w:cs="Arial"/>
          <w:color w:val="000000" w:themeColor="text1"/>
        </w:rPr>
        <w:t xml:space="preserve">Initial findings suggest that over a quarter of respondents were not aware of the </w:t>
      </w:r>
      <w:r w:rsidR="00232209">
        <w:rPr>
          <w:rFonts w:ascii="Arial" w:hAnsi="Arial" w:cs="Arial"/>
          <w:color w:val="000000" w:themeColor="text1"/>
        </w:rPr>
        <w:t>FW</w:t>
      </w:r>
      <w:r w:rsidRPr="00290110">
        <w:rPr>
          <w:rFonts w:ascii="Arial" w:hAnsi="Arial" w:cs="Arial"/>
          <w:color w:val="000000" w:themeColor="text1"/>
        </w:rPr>
        <w:t xml:space="preserve"> options available within HEIW. Nearly a third were not happy with their WLB and a quarter said </w:t>
      </w:r>
      <w:r w:rsidR="00232209">
        <w:rPr>
          <w:rFonts w:ascii="Arial" w:hAnsi="Arial" w:cs="Arial"/>
          <w:color w:val="000000" w:themeColor="text1"/>
        </w:rPr>
        <w:t>FW</w:t>
      </w:r>
      <w:r w:rsidR="00E86C1B">
        <w:rPr>
          <w:rFonts w:ascii="Arial" w:hAnsi="Arial" w:cs="Arial"/>
          <w:color w:val="000000" w:themeColor="text1"/>
        </w:rPr>
        <w:t xml:space="preserve"> / WLB </w:t>
      </w:r>
      <w:r w:rsidRPr="00290110">
        <w:rPr>
          <w:rFonts w:ascii="Arial" w:hAnsi="Arial" w:cs="Arial"/>
          <w:color w:val="000000" w:themeColor="text1"/>
        </w:rPr>
        <w:t>/work pattern</w:t>
      </w:r>
      <w:r w:rsidR="00004C30">
        <w:rPr>
          <w:rFonts w:ascii="Arial" w:hAnsi="Arial" w:cs="Arial"/>
          <w:color w:val="000000" w:themeColor="text1"/>
        </w:rPr>
        <w:t xml:space="preserve"> </w:t>
      </w:r>
      <w:r w:rsidRPr="00290110">
        <w:rPr>
          <w:rFonts w:ascii="Arial" w:hAnsi="Arial" w:cs="Arial"/>
          <w:color w:val="000000" w:themeColor="text1"/>
        </w:rPr>
        <w:t>/</w:t>
      </w:r>
      <w:r w:rsidR="00004C30">
        <w:rPr>
          <w:rFonts w:ascii="Arial" w:hAnsi="Arial" w:cs="Arial"/>
          <w:color w:val="000000" w:themeColor="text1"/>
        </w:rPr>
        <w:t xml:space="preserve"> </w:t>
      </w:r>
      <w:r w:rsidRPr="00290110">
        <w:rPr>
          <w:rFonts w:ascii="Arial" w:hAnsi="Arial" w:cs="Arial"/>
          <w:color w:val="000000" w:themeColor="text1"/>
        </w:rPr>
        <w:t>remote homeworking</w:t>
      </w:r>
      <w:r w:rsidR="00004C30">
        <w:rPr>
          <w:rFonts w:ascii="Arial" w:hAnsi="Arial" w:cs="Arial"/>
          <w:color w:val="000000" w:themeColor="text1"/>
        </w:rPr>
        <w:t xml:space="preserve"> </w:t>
      </w:r>
      <w:r w:rsidRPr="00290110">
        <w:rPr>
          <w:rFonts w:ascii="Arial" w:hAnsi="Arial" w:cs="Arial"/>
          <w:color w:val="000000" w:themeColor="text1"/>
        </w:rPr>
        <w:t>/</w:t>
      </w:r>
      <w:r w:rsidR="00004C30">
        <w:rPr>
          <w:rFonts w:ascii="Arial" w:hAnsi="Arial" w:cs="Arial"/>
          <w:color w:val="000000" w:themeColor="text1"/>
        </w:rPr>
        <w:t xml:space="preserve"> </w:t>
      </w:r>
      <w:r w:rsidRPr="00290110">
        <w:rPr>
          <w:rFonts w:ascii="Arial" w:hAnsi="Arial" w:cs="Arial"/>
          <w:color w:val="000000" w:themeColor="text1"/>
        </w:rPr>
        <w:t>breaks w</w:t>
      </w:r>
      <w:r w:rsidR="00760F5B">
        <w:rPr>
          <w:rFonts w:ascii="Arial" w:hAnsi="Arial" w:cs="Arial"/>
          <w:color w:val="000000" w:themeColor="text1"/>
        </w:rPr>
        <w:t>er</w:t>
      </w:r>
      <w:r w:rsidR="00FB7063">
        <w:rPr>
          <w:rFonts w:ascii="Arial" w:hAnsi="Arial" w:cs="Arial"/>
          <w:color w:val="000000" w:themeColor="text1"/>
        </w:rPr>
        <w:t>e</w:t>
      </w:r>
      <w:r w:rsidRPr="00290110">
        <w:rPr>
          <w:rFonts w:ascii="Arial" w:hAnsi="Arial" w:cs="Arial"/>
          <w:color w:val="000000" w:themeColor="text1"/>
        </w:rPr>
        <w:t xml:space="preserve"> their top priority in relation to health and wellbeing. </w:t>
      </w:r>
      <w:r w:rsidR="008F5FBF" w:rsidRPr="00290110">
        <w:rPr>
          <w:rFonts w:ascii="Arial" w:hAnsi="Arial" w:cs="Arial"/>
        </w:rPr>
        <w:t xml:space="preserve">The research indicated that </w:t>
      </w:r>
      <w:r w:rsidR="00FB7063" w:rsidRPr="00290110">
        <w:rPr>
          <w:rFonts w:ascii="Arial" w:hAnsi="Arial" w:cs="Arial"/>
        </w:rPr>
        <w:t>there</w:t>
      </w:r>
      <w:r w:rsidR="00FB7063">
        <w:rPr>
          <w:rFonts w:ascii="Arial" w:hAnsi="Arial" w:cs="Arial"/>
        </w:rPr>
        <w:t>’s</w:t>
      </w:r>
      <w:r w:rsidR="008F5FBF" w:rsidRPr="00290110">
        <w:rPr>
          <w:rFonts w:ascii="Arial" w:hAnsi="Arial" w:cs="Arial"/>
        </w:rPr>
        <w:t xml:space="preserve"> a strong business case to support </w:t>
      </w:r>
      <w:r w:rsidR="009745C8">
        <w:rPr>
          <w:rFonts w:ascii="Arial" w:hAnsi="Arial" w:cs="Arial"/>
        </w:rPr>
        <w:t>WLB</w:t>
      </w:r>
      <w:r w:rsidR="008F5FBF" w:rsidRPr="00290110">
        <w:rPr>
          <w:rFonts w:ascii="Arial" w:hAnsi="Arial" w:cs="Arial"/>
        </w:rPr>
        <w:t xml:space="preserve">. Evidence from both the HEIW HNA and secondary data sources indicated that enabling employees to have a balance between their private lives and paid work can lead to a reduction in absenteeism, improved recruitment and retention and improved employee commitment and productivity. </w:t>
      </w:r>
    </w:p>
    <w:p w14:paraId="312137AE" w14:textId="77777777" w:rsidR="000752F7" w:rsidRPr="000311CF" w:rsidRDefault="000752F7" w:rsidP="000752F7">
      <w:pPr>
        <w:spacing w:after="0" w:line="240" w:lineRule="auto"/>
        <w:jc w:val="both"/>
        <w:rPr>
          <w:rFonts w:ascii="Arial" w:hAnsi="Arial" w:cs="Arial"/>
        </w:rPr>
      </w:pPr>
    </w:p>
    <w:p w14:paraId="0CC01386" w14:textId="3C6D549E" w:rsidR="00B27A78" w:rsidRDefault="00A4420A" w:rsidP="00B27A78">
      <w:pPr>
        <w:spacing w:after="0" w:line="240" w:lineRule="auto"/>
        <w:contextualSpacing/>
        <w:jc w:val="both"/>
        <w:rPr>
          <w:rFonts w:ascii="Arial" w:hAnsi="Arial" w:cs="Arial"/>
        </w:rPr>
      </w:pPr>
      <w:r>
        <w:rPr>
          <w:rFonts w:ascii="Arial" w:hAnsi="Arial" w:cs="Arial"/>
          <w:color w:val="000000" w:themeColor="text1"/>
          <w:lang w:val="en-US"/>
        </w:rPr>
        <w:t>Whilst the HNA was fit for purpose</w:t>
      </w:r>
      <w:r w:rsidR="00456131">
        <w:rPr>
          <w:rFonts w:ascii="Arial" w:hAnsi="Arial" w:cs="Arial"/>
          <w:color w:val="000000" w:themeColor="text1"/>
          <w:lang w:val="en-US"/>
        </w:rPr>
        <w:t xml:space="preserve"> before the pandemic</w:t>
      </w:r>
      <w:r w:rsidR="00701BCB">
        <w:rPr>
          <w:rFonts w:ascii="Arial" w:hAnsi="Arial" w:cs="Arial"/>
          <w:color w:val="000000" w:themeColor="text1"/>
          <w:lang w:val="en-US"/>
        </w:rPr>
        <w:t>, the research has indicated that</w:t>
      </w:r>
      <w:r w:rsidR="00DB0115">
        <w:rPr>
          <w:rFonts w:ascii="Arial" w:hAnsi="Arial" w:cs="Arial"/>
          <w:color w:val="000000" w:themeColor="text1"/>
          <w:lang w:val="en-US"/>
        </w:rPr>
        <w:t xml:space="preserve"> the</w:t>
      </w:r>
      <w:r w:rsidR="005349DD">
        <w:rPr>
          <w:rFonts w:ascii="Arial" w:hAnsi="Arial" w:cs="Arial"/>
          <w:color w:val="000000" w:themeColor="text1"/>
          <w:lang w:val="en-US"/>
        </w:rPr>
        <w:t xml:space="preserve"> right questions were </w:t>
      </w:r>
      <w:r w:rsidR="00B27A78">
        <w:rPr>
          <w:rFonts w:ascii="Arial" w:hAnsi="Arial" w:cs="Arial"/>
          <w:color w:val="000000" w:themeColor="text1"/>
          <w:lang w:val="en-US"/>
        </w:rPr>
        <w:t>answered</w:t>
      </w:r>
      <w:r w:rsidR="005349DD">
        <w:rPr>
          <w:rFonts w:ascii="Arial" w:hAnsi="Arial" w:cs="Arial"/>
          <w:color w:val="000000" w:themeColor="text1"/>
          <w:lang w:val="en-US"/>
        </w:rPr>
        <w:t xml:space="preserve"> in the wrong context. </w:t>
      </w:r>
      <w:r w:rsidR="00B27A78">
        <w:rPr>
          <w:rFonts w:ascii="Arial" w:hAnsi="Arial" w:cs="Arial"/>
          <w:color w:val="000000" w:themeColor="text1"/>
          <w:lang w:val="en-US"/>
        </w:rPr>
        <w:t xml:space="preserve">I </w:t>
      </w:r>
      <w:r w:rsidR="00E1491A">
        <w:rPr>
          <w:rFonts w:ascii="Arial" w:hAnsi="Arial" w:cs="Arial"/>
          <w:color w:val="000000" w:themeColor="text1"/>
          <w:lang w:val="en-US"/>
        </w:rPr>
        <w:t>would,</w:t>
      </w:r>
      <w:r w:rsidR="00B27A78">
        <w:rPr>
          <w:rFonts w:ascii="Arial" w:hAnsi="Arial" w:cs="Arial"/>
          <w:color w:val="000000" w:themeColor="text1"/>
          <w:lang w:val="en-US"/>
        </w:rPr>
        <w:t xml:space="preserve"> </w:t>
      </w:r>
      <w:r w:rsidR="00E1491A">
        <w:rPr>
          <w:rFonts w:ascii="Arial" w:hAnsi="Arial" w:cs="Arial"/>
          <w:color w:val="000000" w:themeColor="text1"/>
          <w:lang w:val="en-US"/>
        </w:rPr>
        <w:t>therefore,</w:t>
      </w:r>
      <w:r w:rsidR="00B27A78">
        <w:rPr>
          <w:rFonts w:ascii="Arial" w:hAnsi="Arial" w:cs="Arial"/>
          <w:color w:val="000000" w:themeColor="text1"/>
          <w:lang w:val="en-US"/>
        </w:rPr>
        <w:t xml:space="preserve"> recommend that </w:t>
      </w:r>
      <w:r w:rsidR="00B27A78">
        <w:rPr>
          <w:rFonts w:ascii="Arial" w:hAnsi="Arial" w:cs="Arial"/>
        </w:rPr>
        <w:t>a retrospective primary data research study should be undertaken</w:t>
      </w:r>
      <w:r w:rsidR="00A845CE">
        <w:rPr>
          <w:rFonts w:ascii="Arial" w:hAnsi="Arial" w:cs="Arial"/>
        </w:rPr>
        <w:t xml:space="preserve"> post pandemic</w:t>
      </w:r>
      <w:r w:rsidR="004B1487">
        <w:rPr>
          <w:rFonts w:ascii="Arial" w:hAnsi="Arial" w:cs="Arial"/>
        </w:rPr>
        <w:t>,</w:t>
      </w:r>
      <w:r w:rsidR="00A845CE">
        <w:rPr>
          <w:rFonts w:ascii="Arial" w:hAnsi="Arial" w:cs="Arial"/>
        </w:rPr>
        <w:t xml:space="preserve"> to</w:t>
      </w:r>
      <w:r w:rsidR="00B27A78">
        <w:rPr>
          <w:rFonts w:ascii="Arial" w:hAnsi="Arial" w:cs="Arial"/>
        </w:rPr>
        <w:t xml:space="preserve"> identify how colleagues WLB has change</w:t>
      </w:r>
      <w:r w:rsidR="00A845CE">
        <w:rPr>
          <w:rFonts w:ascii="Arial" w:hAnsi="Arial" w:cs="Arial"/>
        </w:rPr>
        <w:t xml:space="preserve">d. This will </w:t>
      </w:r>
      <w:r w:rsidR="00A845CE">
        <w:rPr>
          <w:rFonts w:ascii="Arial" w:hAnsi="Arial" w:cs="Arial"/>
          <w:color w:val="000000" w:themeColor="text1"/>
          <w:lang w:val="en-US"/>
        </w:rPr>
        <w:t>als</w:t>
      </w:r>
      <w:r w:rsidR="00A845CE" w:rsidRPr="00502116">
        <w:rPr>
          <w:rFonts w:ascii="Arial" w:hAnsi="Arial" w:cs="Arial"/>
          <w:color w:val="000000" w:themeColor="text1"/>
          <w:lang w:val="en-US"/>
        </w:rPr>
        <w:t>o</w:t>
      </w:r>
      <w:r w:rsidR="002270E6">
        <w:rPr>
          <w:rFonts w:ascii="Arial" w:hAnsi="Arial" w:cs="Arial"/>
          <w:color w:val="000000" w:themeColor="text1"/>
          <w:lang w:val="en-US"/>
        </w:rPr>
        <w:t xml:space="preserve"> give HEIW</w:t>
      </w:r>
      <w:r w:rsidR="00A845CE" w:rsidRPr="00502116">
        <w:rPr>
          <w:rFonts w:ascii="Arial" w:hAnsi="Arial" w:cs="Arial"/>
          <w:color w:val="000000" w:themeColor="text1"/>
          <w:lang w:val="en-US"/>
        </w:rPr>
        <w:t xml:space="preserve"> employees </w:t>
      </w:r>
      <w:r w:rsidR="00A845CE">
        <w:rPr>
          <w:rStyle w:val="Strong"/>
          <w:rFonts w:ascii="Arial" w:hAnsi="Arial" w:cs="Arial"/>
          <w:b w:val="0"/>
          <w:bCs w:val="0"/>
          <w:color w:val="000000" w:themeColor="text1"/>
          <w:lang w:val="en-US"/>
        </w:rPr>
        <w:t>a voice</w:t>
      </w:r>
      <w:r w:rsidR="00A845CE" w:rsidRPr="00502116">
        <w:rPr>
          <w:rFonts w:ascii="Arial" w:hAnsi="Arial" w:cs="Arial"/>
          <w:b/>
          <w:bCs/>
          <w:color w:val="000000" w:themeColor="text1"/>
          <w:lang w:val="en-US"/>
        </w:rPr>
        <w:t> </w:t>
      </w:r>
      <w:r w:rsidR="002270E6">
        <w:rPr>
          <w:rFonts w:ascii="Arial" w:hAnsi="Arial" w:cs="Arial"/>
          <w:color w:val="000000" w:themeColor="text1"/>
          <w:lang w:val="en-US"/>
        </w:rPr>
        <w:t xml:space="preserve">to </w:t>
      </w:r>
      <w:r w:rsidR="00A845CE" w:rsidRPr="00502116">
        <w:rPr>
          <w:rFonts w:ascii="Arial" w:hAnsi="Arial" w:cs="Arial"/>
          <w:color w:val="000000" w:themeColor="text1"/>
          <w:lang w:val="en-US"/>
        </w:rPr>
        <w:t>influence the</w:t>
      </w:r>
      <w:r w:rsidR="00A845CE">
        <w:rPr>
          <w:rFonts w:ascii="Arial" w:hAnsi="Arial" w:cs="Arial"/>
          <w:color w:val="000000" w:themeColor="text1"/>
          <w:lang w:val="en-US"/>
        </w:rPr>
        <w:t xml:space="preserve"> future</w:t>
      </w:r>
      <w:r w:rsidR="00A845CE" w:rsidRPr="00502116">
        <w:rPr>
          <w:rFonts w:ascii="Arial" w:hAnsi="Arial" w:cs="Arial"/>
          <w:color w:val="000000" w:themeColor="text1"/>
          <w:lang w:val="en-US"/>
        </w:rPr>
        <w:t xml:space="preserve"> HEIW Health and Wellbeing strategy and action plan.</w:t>
      </w:r>
    </w:p>
    <w:p w14:paraId="05FB6F5E" w14:textId="66CC57D6" w:rsidR="00A70B64" w:rsidRPr="00FF1AA4" w:rsidRDefault="00A70B64" w:rsidP="000752F7">
      <w:pPr>
        <w:spacing w:after="0" w:line="240" w:lineRule="auto"/>
        <w:jc w:val="both"/>
        <w:rPr>
          <w:rFonts w:ascii="Arial" w:hAnsi="Arial" w:cs="Arial"/>
          <w:color w:val="000000" w:themeColor="text1"/>
        </w:rPr>
      </w:pPr>
      <w:r w:rsidRPr="00D31A30">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14:paraId="19EC1090" w14:textId="77777777" w:rsidR="00EB5D4E" w:rsidRPr="00D31A30" w:rsidRDefault="00EB5D4E">
          <w:pPr>
            <w:pStyle w:val="TOCHeading"/>
            <w:rPr>
              <w:rFonts w:asciiTheme="minorHAnsi" w:hAnsiTheme="minorHAnsi"/>
            </w:rPr>
          </w:pPr>
          <w:r w:rsidRPr="00D31A30">
            <w:rPr>
              <w:rFonts w:asciiTheme="minorHAnsi" w:hAnsiTheme="minorHAnsi"/>
            </w:rPr>
            <w:t>Contents</w:t>
          </w:r>
        </w:p>
        <w:p w14:paraId="3D2A2C82" w14:textId="28E42808" w:rsidR="0075516C" w:rsidRPr="006E3B25" w:rsidRDefault="00EB5D4E" w:rsidP="00837846">
          <w:pPr>
            <w:pStyle w:val="TOC1"/>
            <w:tabs>
              <w:tab w:val="right" w:leader="dot" w:pos="9016"/>
            </w:tabs>
            <w:spacing w:line="360" w:lineRule="auto"/>
            <w:rPr>
              <w:rFonts w:eastAsiaTheme="minorEastAsia"/>
              <w:noProof/>
              <w:lang w:eastAsia="en-GB"/>
            </w:rPr>
          </w:pPr>
          <w:r w:rsidRPr="006E3B25">
            <w:fldChar w:fldCharType="begin"/>
          </w:r>
          <w:r w:rsidRPr="006E3B25">
            <w:instrText xml:space="preserve"> TOC \o "1-3" \h \z \u </w:instrText>
          </w:r>
          <w:r w:rsidRPr="006E3B25">
            <w:fldChar w:fldCharType="separate"/>
          </w:r>
          <w:hyperlink w:anchor="_Toc44158616" w:history="1">
            <w:r w:rsidR="0075516C" w:rsidRPr="006E3B25">
              <w:rPr>
                <w:rStyle w:val="Hyperlink"/>
                <w:noProof/>
              </w:rPr>
              <w:t>1. Introduction (terms of reference)</w:t>
            </w:r>
            <w:r w:rsidR="0075516C" w:rsidRPr="006E3B25">
              <w:rPr>
                <w:noProof/>
                <w:webHidden/>
              </w:rPr>
              <w:tab/>
            </w:r>
            <w:r w:rsidR="0075516C" w:rsidRPr="006E3B25">
              <w:rPr>
                <w:noProof/>
                <w:webHidden/>
              </w:rPr>
              <w:fldChar w:fldCharType="begin"/>
            </w:r>
            <w:r w:rsidR="0075516C" w:rsidRPr="006E3B25">
              <w:rPr>
                <w:noProof/>
                <w:webHidden/>
              </w:rPr>
              <w:instrText xml:space="preserve"> PAGEREF _Toc44158616 \h </w:instrText>
            </w:r>
            <w:r w:rsidR="0075516C" w:rsidRPr="006E3B25">
              <w:rPr>
                <w:noProof/>
                <w:webHidden/>
              </w:rPr>
            </w:r>
            <w:r w:rsidR="0075516C" w:rsidRPr="006E3B25">
              <w:rPr>
                <w:noProof/>
                <w:webHidden/>
              </w:rPr>
              <w:fldChar w:fldCharType="separate"/>
            </w:r>
            <w:r w:rsidR="0075516C" w:rsidRPr="006E3B25">
              <w:rPr>
                <w:noProof/>
                <w:webHidden/>
              </w:rPr>
              <w:t>4</w:t>
            </w:r>
            <w:r w:rsidR="0075516C" w:rsidRPr="006E3B25">
              <w:rPr>
                <w:noProof/>
                <w:webHidden/>
              </w:rPr>
              <w:fldChar w:fldCharType="end"/>
            </w:r>
          </w:hyperlink>
        </w:p>
        <w:p w14:paraId="15FA4A53" w14:textId="32419366" w:rsidR="0075516C" w:rsidRPr="006E3B25" w:rsidRDefault="00980D85" w:rsidP="00837846">
          <w:pPr>
            <w:pStyle w:val="TOC1"/>
            <w:tabs>
              <w:tab w:val="right" w:leader="dot" w:pos="9016"/>
            </w:tabs>
            <w:spacing w:line="360" w:lineRule="auto"/>
            <w:rPr>
              <w:rFonts w:eastAsiaTheme="minorEastAsia"/>
              <w:noProof/>
              <w:lang w:eastAsia="en-GB"/>
            </w:rPr>
          </w:pPr>
          <w:hyperlink w:anchor="_Toc44158617" w:history="1">
            <w:r w:rsidR="0075516C" w:rsidRPr="006E3B25">
              <w:rPr>
                <w:rStyle w:val="Hyperlink"/>
                <w:noProof/>
              </w:rPr>
              <w:t>2. Literature Review</w:t>
            </w:r>
            <w:r w:rsidR="0075516C" w:rsidRPr="006E3B25">
              <w:rPr>
                <w:noProof/>
                <w:webHidden/>
              </w:rPr>
              <w:tab/>
            </w:r>
            <w:r w:rsidR="0075516C" w:rsidRPr="006E3B25">
              <w:rPr>
                <w:noProof/>
                <w:webHidden/>
              </w:rPr>
              <w:fldChar w:fldCharType="begin"/>
            </w:r>
            <w:r w:rsidR="0075516C" w:rsidRPr="006E3B25">
              <w:rPr>
                <w:noProof/>
                <w:webHidden/>
              </w:rPr>
              <w:instrText xml:space="preserve"> PAGEREF _Toc44158617 \h </w:instrText>
            </w:r>
            <w:r w:rsidR="0075516C" w:rsidRPr="006E3B25">
              <w:rPr>
                <w:noProof/>
                <w:webHidden/>
              </w:rPr>
            </w:r>
            <w:r w:rsidR="0075516C" w:rsidRPr="006E3B25">
              <w:rPr>
                <w:noProof/>
                <w:webHidden/>
              </w:rPr>
              <w:fldChar w:fldCharType="separate"/>
            </w:r>
            <w:r w:rsidR="0075516C" w:rsidRPr="006E3B25">
              <w:rPr>
                <w:noProof/>
                <w:webHidden/>
              </w:rPr>
              <w:t>5</w:t>
            </w:r>
            <w:r w:rsidR="0075516C" w:rsidRPr="006E3B25">
              <w:rPr>
                <w:noProof/>
                <w:webHidden/>
              </w:rPr>
              <w:fldChar w:fldCharType="end"/>
            </w:r>
          </w:hyperlink>
        </w:p>
        <w:p w14:paraId="3E02167D" w14:textId="4BC63905" w:rsidR="0075516C" w:rsidRPr="006E3B25" w:rsidRDefault="00980D85" w:rsidP="00837846">
          <w:pPr>
            <w:pStyle w:val="TOC1"/>
            <w:tabs>
              <w:tab w:val="right" w:leader="dot" w:pos="9016"/>
            </w:tabs>
            <w:spacing w:line="360" w:lineRule="auto"/>
            <w:rPr>
              <w:rFonts w:eastAsiaTheme="minorEastAsia"/>
              <w:noProof/>
              <w:lang w:eastAsia="en-GB"/>
            </w:rPr>
          </w:pPr>
          <w:hyperlink w:anchor="_Toc44158618" w:history="1">
            <w:r w:rsidR="0075516C" w:rsidRPr="006E3B25">
              <w:rPr>
                <w:rStyle w:val="Hyperlink"/>
                <w:noProof/>
              </w:rPr>
              <w:t>3. Methodology</w:t>
            </w:r>
            <w:r w:rsidR="0075516C" w:rsidRPr="006E3B25">
              <w:rPr>
                <w:noProof/>
                <w:webHidden/>
              </w:rPr>
              <w:tab/>
            </w:r>
            <w:r w:rsidR="0075516C" w:rsidRPr="006E3B25">
              <w:rPr>
                <w:noProof/>
                <w:webHidden/>
              </w:rPr>
              <w:fldChar w:fldCharType="begin"/>
            </w:r>
            <w:r w:rsidR="0075516C" w:rsidRPr="006E3B25">
              <w:rPr>
                <w:noProof/>
                <w:webHidden/>
              </w:rPr>
              <w:instrText xml:space="preserve"> PAGEREF _Toc44158618 \h </w:instrText>
            </w:r>
            <w:r w:rsidR="0075516C" w:rsidRPr="006E3B25">
              <w:rPr>
                <w:noProof/>
                <w:webHidden/>
              </w:rPr>
            </w:r>
            <w:r w:rsidR="0075516C" w:rsidRPr="006E3B25">
              <w:rPr>
                <w:noProof/>
                <w:webHidden/>
              </w:rPr>
              <w:fldChar w:fldCharType="separate"/>
            </w:r>
            <w:r w:rsidR="0075516C" w:rsidRPr="006E3B25">
              <w:rPr>
                <w:noProof/>
                <w:webHidden/>
              </w:rPr>
              <w:t>7</w:t>
            </w:r>
            <w:r w:rsidR="0075516C" w:rsidRPr="006E3B25">
              <w:rPr>
                <w:noProof/>
                <w:webHidden/>
              </w:rPr>
              <w:fldChar w:fldCharType="end"/>
            </w:r>
          </w:hyperlink>
        </w:p>
        <w:p w14:paraId="7125860F" w14:textId="2C57B42A" w:rsidR="0075516C" w:rsidRPr="006E3B25" w:rsidRDefault="00980D85" w:rsidP="00837846">
          <w:pPr>
            <w:pStyle w:val="TOC1"/>
            <w:tabs>
              <w:tab w:val="right" w:leader="dot" w:pos="9016"/>
            </w:tabs>
            <w:spacing w:line="360" w:lineRule="auto"/>
            <w:rPr>
              <w:rFonts w:eastAsiaTheme="minorEastAsia"/>
              <w:noProof/>
              <w:lang w:eastAsia="en-GB"/>
            </w:rPr>
          </w:pPr>
          <w:hyperlink w:anchor="_Toc44158619" w:history="1">
            <w:r w:rsidR="0075516C" w:rsidRPr="006E3B25">
              <w:rPr>
                <w:rStyle w:val="Hyperlink"/>
                <w:rFonts w:cstheme="minorHAnsi"/>
                <w:noProof/>
              </w:rPr>
              <w:t>4. Findings/Discussion</w:t>
            </w:r>
            <w:r w:rsidR="0075516C" w:rsidRPr="006E3B25">
              <w:rPr>
                <w:noProof/>
                <w:webHidden/>
              </w:rPr>
              <w:tab/>
            </w:r>
            <w:r w:rsidR="0075516C" w:rsidRPr="006E3B25">
              <w:rPr>
                <w:noProof/>
                <w:webHidden/>
              </w:rPr>
              <w:fldChar w:fldCharType="begin"/>
            </w:r>
            <w:r w:rsidR="0075516C" w:rsidRPr="006E3B25">
              <w:rPr>
                <w:noProof/>
                <w:webHidden/>
              </w:rPr>
              <w:instrText xml:space="preserve"> PAGEREF _Toc44158619 \h </w:instrText>
            </w:r>
            <w:r w:rsidR="0075516C" w:rsidRPr="006E3B25">
              <w:rPr>
                <w:noProof/>
                <w:webHidden/>
              </w:rPr>
            </w:r>
            <w:r w:rsidR="0075516C" w:rsidRPr="006E3B25">
              <w:rPr>
                <w:noProof/>
                <w:webHidden/>
              </w:rPr>
              <w:fldChar w:fldCharType="separate"/>
            </w:r>
            <w:r w:rsidR="0075516C" w:rsidRPr="006E3B25">
              <w:rPr>
                <w:noProof/>
                <w:webHidden/>
              </w:rPr>
              <w:t>8</w:t>
            </w:r>
            <w:r w:rsidR="0075516C" w:rsidRPr="006E3B25">
              <w:rPr>
                <w:noProof/>
                <w:webHidden/>
              </w:rPr>
              <w:fldChar w:fldCharType="end"/>
            </w:r>
          </w:hyperlink>
        </w:p>
        <w:p w14:paraId="4794E6AF" w14:textId="65087FF3" w:rsidR="0075516C" w:rsidRPr="006E3B25" w:rsidRDefault="00980D85" w:rsidP="00837846">
          <w:pPr>
            <w:pStyle w:val="TOC1"/>
            <w:tabs>
              <w:tab w:val="right" w:leader="dot" w:pos="9016"/>
            </w:tabs>
            <w:spacing w:line="360" w:lineRule="auto"/>
            <w:rPr>
              <w:rFonts w:eastAsiaTheme="minorEastAsia"/>
              <w:noProof/>
              <w:lang w:eastAsia="en-GB"/>
            </w:rPr>
          </w:pPr>
          <w:hyperlink w:anchor="_Toc44158620" w:history="1">
            <w:r w:rsidR="0075516C" w:rsidRPr="006E3B25">
              <w:rPr>
                <w:rStyle w:val="Hyperlink"/>
                <w:noProof/>
              </w:rPr>
              <w:t>5. Conclusions</w:t>
            </w:r>
            <w:r w:rsidR="0075516C" w:rsidRPr="006E3B25">
              <w:rPr>
                <w:noProof/>
                <w:webHidden/>
              </w:rPr>
              <w:tab/>
            </w:r>
            <w:r w:rsidR="0075516C" w:rsidRPr="006E3B25">
              <w:rPr>
                <w:noProof/>
                <w:webHidden/>
              </w:rPr>
              <w:fldChar w:fldCharType="begin"/>
            </w:r>
            <w:r w:rsidR="0075516C" w:rsidRPr="006E3B25">
              <w:rPr>
                <w:noProof/>
                <w:webHidden/>
              </w:rPr>
              <w:instrText xml:space="preserve"> PAGEREF _Toc44158620 \h </w:instrText>
            </w:r>
            <w:r w:rsidR="0075516C" w:rsidRPr="006E3B25">
              <w:rPr>
                <w:noProof/>
                <w:webHidden/>
              </w:rPr>
            </w:r>
            <w:r w:rsidR="0075516C" w:rsidRPr="006E3B25">
              <w:rPr>
                <w:noProof/>
                <w:webHidden/>
              </w:rPr>
              <w:fldChar w:fldCharType="separate"/>
            </w:r>
            <w:r w:rsidR="0075516C" w:rsidRPr="006E3B25">
              <w:rPr>
                <w:noProof/>
                <w:webHidden/>
              </w:rPr>
              <w:t>11</w:t>
            </w:r>
            <w:r w:rsidR="0075516C" w:rsidRPr="006E3B25">
              <w:rPr>
                <w:noProof/>
                <w:webHidden/>
              </w:rPr>
              <w:fldChar w:fldCharType="end"/>
            </w:r>
          </w:hyperlink>
        </w:p>
        <w:p w14:paraId="36629D85" w14:textId="43711C43" w:rsidR="0075516C" w:rsidRPr="006E3B25" w:rsidRDefault="00980D85" w:rsidP="00837846">
          <w:pPr>
            <w:pStyle w:val="TOC1"/>
            <w:tabs>
              <w:tab w:val="right" w:leader="dot" w:pos="9016"/>
            </w:tabs>
            <w:spacing w:line="360" w:lineRule="auto"/>
            <w:rPr>
              <w:rFonts w:eastAsiaTheme="minorEastAsia"/>
              <w:noProof/>
              <w:lang w:eastAsia="en-GB"/>
            </w:rPr>
          </w:pPr>
          <w:hyperlink w:anchor="_Toc44158621" w:history="1">
            <w:r w:rsidR="0075516C" w:rsidRPr="006E3B25">
              <w:rPr>
                <w:rStyle w:val="Hyperlink"/>
                <w:noProof/>
              </w:rPr>
              <w:t>6. Recommendations for change</w:t>
            </w:r>
            <w:r w:rsidR="0075516C" w:rsidRPr="006E3B25">
              <w:rPr>
                <w:noProof/>
                <w:webHidden/>
              </w:rPr>
              <w:tab/>
            </w:r>
            <w:r w:rsidR="0075516C" w:rsidRPr="006E3B25">
              <w:rPr>
                <w:noProof/>
                <w:webHidden/>
              </w:rPr>
              <w:fldChar w:fldCharType="begin"/>
            </w:r>
            <w:r w:rsidR="0075516C" w:rsidRPr="006E3B25">
              <w:rPr>
                <w:noProof/>
                <w:webHidden/>
              </w:rPr>
              <w:instrText xml:space="preserve"> PAGEREF _Toc44158621 \h </w:instrText>
            </w:r>
            <w:r w:rsidR="0075516C" w:rsidRPr="006E3B25">
              <w:rPr>
                <w:noProof/>
                <w:webHidden/>
              </w:rPr>
            </w:r>
            <w:r w:rsidR="0075516C" w:rsidRPr="006E3B25">
              <w:rPr>
                <w:noProof/>
                <w:webHidden/>
              </w:rPr>
              <w:fldChar w:fldCharType="separate"/>
            </w:r>
            <w:r w:rsidR="0075516C" w:rsidRPr="006E3B25">
              <w:rPr>
                <w:noProof/>
                <w:webHidden/>
              </w:rPr>
              <w:t>12</w:t>
            </w:r>
            <w:r w:rsidR="0075516C" w:rsidRPr="006E3B25">
              <w:rPr>
                <w:noProof/>
                <w:webHidden/>
              </w:rPr>
              <w:fldChar w:fldCharType="end"/>
            </w:r>
          </w:hyperlink>
        </w:p>
        <w:p w14:paraId="0041B7E9" w14:textId="3E4A0431" w:rsidR="0075516C" w:rsidRPr="00837846" w:rsidRDefault="00222B45" w:rsidP="00837846">
          <w:pPr>
            <w:pStyle w:val="TOC1"/>
            <w:tabs>
              <w:tab w:val="right" w:leader="dot" w:pos="9016"/>
            </w:tabs>
            <w:spacing w:line="360" w:lineRule="auto"/>
            <w:rPr>
              <w:rFonts w:eastAsiaTheme="minorEastAsia"/>
              <w:noProof/>
              <w:color w:val="000000" w:themeColor="text1"/>
              <w:lang w:eastAsia="en-GB"/>
            </w:rPr>
          </w:pPr>
          <w:r w:rsidRPr="00837846">
            <w:rPr>
              <w:rStyle w:val="Hyperlink"/>
              <w:noProof/>
              <w:color w:val="000000" w:themeColor="text1"/>
              <w:u w:val="none"/>
            </w:rPr>
            <w:t>7.</w:t>
          </w:r>
          <w:r w:rsidR="008462FD" w:rsidRPr="00837846">
            <w:rPr>
              <w:rStyle w:val="Hyperlink"/>
              <w:noProof/>
              <w:color w:val="000000" w:themeColor="text1"/>
              <w:u w:val="none"/>
            </w:rPr>
            <w:t xml:space="preserve"> </w:t>
          </w:r>
          <w:hyperlink w:anchor="_Toc44158622" w:history="1">
            <w:r w:rsidR="0075516C" w:rsidRPr="00837846">
              <w:rPr>
                <w:rStyle w:val="Hyperlink"/>
                <w:rFonts w:cstheme="minorHAnsi"/>
                <w:noProof/>
                <w:color w:val="000000" w:themeColor="text1"/>
                <w:u w:val="none"/>
              </w:rPr>
              <w:t>Limitations</w:t>
            </w:r>
            <w:r w:rsidR="0075516C" w:rsidRPr="00837846">
              <w:rPr>
                <w:noProof/>
                <w:webHidden/>
                <w:color w:val="000000" w:themeColor="text1"/>
              </w:rPr>
              <w:tab/>
            </w:r>
            <w:r w:rsidR="0075516C" w:rsidRPr="00837846">
              <w:rPr>
                <w:noProof/>
                <w:webHidden/>
                <w:color w:val="000000" w:themeColor="text1"/>
              </w:rPr>
              <w:fldChar w:fldCharType="begin"/>
            </w:r>
            <w:r w:rsidR="0075516C" w:rsidRPr="00837846">
              <w:rPr>
                <w:noProof/>
                <w:webHidden/>
                <w:color w:val="000000" w:themeColor="text1"/>
              </w:rPr>
              <w:instrText xml:space="preserve"> PAGEREF _Toc44158622 \h </w:instrText>
            </w:r>
            <w:r w:rsidR="0075516C" w:rsidRPr="00837846">
              <w:rPr>
                <w:noProof/>
                <w:webHidden/>
                <w:color w:val="000000" w:themeColor="text1"/>
              </w:rPr>
            </w:r>
            <w:r w:rsidR="0075516C" w:rsidRPr="00837846">
              <w:rPr>
                <w:noProof/>
                <w:webHidden/>
                <w:color w:val="000000" w:themeColor="text1"/>
              </w:rPr>
              <w:fldChar w:fldCharType="separate"/>
            </w:r>
            <w:r w:rsidR="0075516C" w:rsidRPr="00837846">
              <w:rPr>
                <w:noProof/>
                <w:webHidden/>
                <w:color w:val="000000" w:themeColor="text1"/>
              </w:rPr>
              <w:t>14</w:t>
            </w:r>
            <w:r w:rsidR="0075516C" w:rsidRPr="00837846">
              <w:rPr>
                <w:noProof/>
                <w:webHidden/>
                <w:color w:val="000000" w:themeColor="text1"/>
              </w:rPr>
              <w:fldChar w:fldCharType="end"/>
            </w:r>
          </w:hyperlink>
        </w:p>
        <w:p w14:paraId="743908C8" w14:textId="079568FA" w:rsidR="0075516C" w:rsidRPr="006E3B25" w:rsidRDefault="00222B45" w:rsidP="00837846">
          <w:pPr>
            <w:pStyle w:val="TOC1"/>
            <w:tabs>
              <w:tab w:val="right" w:leader="dot" w:pos="9016"/>
            </w:tabs>
            <w:spacing w:line="360" w:lineRule="auto"/>
            <w:rPr>
              <w:rFonts w:eastAsiaTheme="minorEastAsia"/>
              <w:noProof/>
              <w:lang w:eastAsia="en-GB"/>
            </w:rPr>
          </w:pPr>
          <w:r w:rsidRPr="00837846">
            <w:rPr>
              <w:rStyle w:val="Hyperlink"/>
              <w:noProof/>
              <w:color w:val="000000" w:themeColor="text1"/>
              <w:u w:val="none"/>
            </w:rPr>
            <w:t xml:space="preserve">8. </w:t>
          </w:r>
          <w:hyperlink w:anchor="_Toc44158623" w:history="1">
            <w:r w:rsidR="0075516C" w:rsidRPr="006E3B25">
              <w:rPr>
                <w:rStyle w:val="Hyperlink"/>
                <w:noProof/>
              </w:rPr>
              <w:t>References</w:t>
            </w:r>
            <w:r w:rsidR="0075516C" w:rsidRPr="006E3B25">
              <w:rPr>
                <w:noProof/>
                <w:webHidden/>
              </w:rPr>
              <w:tab/>
            </w:r>
            <w:r w:rsidR="0075516C" w:rsidRPr="006E3B25">
              <w:rPr>
                <w:noProof/>
                <w:webHidden/>
              </w:rPr>
              <w:fldChar w:fldCharType="begin"/>
            </w:r>
            <w:r w:rsidR="0075516C" w:rsidRPr="006E3B25">
              <w:rPr>
                <w:noProof/>
                <w:webHidden/>
              </w:rPr>
              <w:instrText xml:space="preserve"> PAGEREF _Toc44158623 \h </w:instrText>
            </w:r>
            <w:r w:rsidR="0075516C" w:rsidRPr="006E3B25">
              <w:rPr>
                <w:noProof/>
                <w:webHidden/>
              </w:rPr>
            </w:r>
            <w:r w:rsidR="0075516C" w:rsidRPr="006E3B25">
              <w:rPr>
                <w:noProof/>
                <w:webHidden/>
              </w:rPr>
              <w:fldChar w:fldCharType="separate"/>
            </w:r>
            <w:r w:rsidR="0075516C" w:rsidRPr="006E3B25">
              <w:rPr>
                <w:noProof/>
                <w:webHidden/>
              </w:rPr>
              <w:t>15</w:t>
            </w:r>
            <w:r w:rsidR="0075516C" w:rsidRPr="006E3B25">
              <w:rPr>
                <w:noProof/>
                <w:webHidden/>
              </w:rPr>
              <w:fldChar w:fldCharType="end"/>
            </w:r>
          </w:hyperlink>
        </w:p>
        <w:p w14:paraId="1F7E7E6F" w14:textId="7464CE97" w:rsidR="006E3B25" w:rsidRDefault="00EB5D4E" w:rsidP="00837846">
          <w:pPr>
            <w:spacing w:line="360" w:lineRule="auto"/>
            <w:rPr>
              <w:noProof/>
            </w:rPr>
          </w:pPr>
          <w:r w:rsidRPr="006E3B25">
            <w:rPr>
              <w:noProof/>
            </w:rPr>
            <w:fldChar w:fldCharType="end"/>
          </w:r>
          <w:r w:rsidR="006E3B25" w:rsidRPr="006E3B25">
            <w:rPr>
              <w:noProof/>
            </w:rPr>
            <w:t>9. Bibliography</w:t>
          </w:r>
          <w:r w:rsidR="00F02BF7">
            <w:rPr>
              <w:noProof/>
            </w:rPr>
            <w:t>…………………………………………………………………………………………………………………………………</w:t>
          </w:r>
          <w:r w:rsidR="00837846">
            <w:rPr>
              <w:noProof/>
            </w:rPr>
            <w:t>27</w:t>
          </w:r>
        </w:p>
        <w:p w14:paraId="742E94FB" w14:textId="718E3F18" w:rsidR="00EB5D4E" w:rsidRPr="006E3B25" w:rsidRDefault="00F02BF7" w:rsidP="00837846">
          <w:pPr>
            <w:spacing w:line="360" w:lineRule="auto"/>
          </w:pPr>
          <w:r>
            <w:rPr>
              <w:noProof/>
            </w:rPr>
            <w:t>10. Appendicies……………………………………………………………………………………………………………………………….</w:t>
          </w:r>
          <w:r w:rsidR="00837846">
            <w:rPr>
              <w:noProof/>
            </w:rPr>
            <w:t>30</w:t>
          </w:r>
        </w:p>
      </w:sdtContent>
    </w:sdt>
    <w:p w14:paraId="3A16442A" w14:textId="77777777" w:rsidR="00A70B64" w:rsidRPr="00D31A30" w:rsidRDefault="00A70B64" w:rsidP="00A70B64">
      <w:pPr>
        <w:spacing w:after="0" w:line="240" w:lineRule="auto"/>
        <w:rPr>
          <w:rFonts w:cs="Arial"/>
        </w:rPr>
      </w:pPr>
    </w:p>
    <w:p w14:paraId="0341D727" w14:textId="77777777" w:rsidR="00A70B64" w:rsidRPr="00D31A30" w:rsidRDefault="00A70B64" w:rsidP="00A70B64">
      <w:pPr>
        <w:spacing w:after="0" w:line="240" w:lineRule="auto"/>
        <w:rPr>
          <w:rFonts w:cs="Arial"/>
        </w:rPr>
      </w:pPr>
    </w:p>
    <w:p w14:paraId="0FE7A91F" w14:textId="77777777" w:rsidR="00A70B64" w:rsidRPr="00D31A30" w:rsidRDefault="00A70B64" w:rsidP="00A70B64">
      <w:pPr>
        <w:spacing w:after="0" w:line="240" w:lineRule="auto"/>
        <w:rPr>
          <w:rFonts w:cs="Arial"/>
        </w:rPr>
      </w:pPr>
    </w:p>
    <w:p w14:paraId="454FB559" w14:textId="77777777" w:rsidR="00A70B64" w:rsidRPr="00D31A30" w:rsidRDefault="00A70B64" w:rsidP="00A70B64">
      <w:pPr>
        <w:spacing w:after="0" w:line="240" w:lineRule="auto"/>
        <w:rPr>
          <w:rFonts w:cs="Arial"/>
        </w:rPr>
      </w:pPr>
    </w:p>
    <w:p w14:paraId="1DECF2D2" w14:textId="77777777" w:rsidR="00A70B64" w:rsidRPr="00D31A30" w:rsidRDefault="00A70B64" w:rsidP="00A70B64">
      <w:pPr>
        <w:spacing w:after="0" w:line="240" w:lineRule="auto"/>
        <w:rPr>
          <w:rFonts w:cs="Arial"/>
        </w:rPr>
      </w:pPr>
    </w:p>
    <w:p w14:paraId="262C33D0" w14:textId="77777777" w:rsidR="00A70B64" w:rsidRPr="00D31A30" w:rsidRDefault="00A70B64" w:rsidP="00A70B64">
      <w:pPr>
        <w:spacing w:after="0" w:line="240" w:lineRule="auto"/>
        <w:rPr>
          <w:rFonts w:cs="Arial"/>
        </w:rPr>
      </w:pPr>
    </w:p>
    <w:p w14:paraId="08CC7E05" w14:textId="77777777" w:rsidR="00A70B64" w:rsidRPr="00D31A30" w:rsidRDefault="00A70B64" w:rsidP="00A70B64">
      <w:pPr>
        <w:spacing w:after="0" w:line="240" w:lineRule="auto"/>
        <w:rPr>
          <w:rFonts w:cs="Arial"/>
        </w:rPr>
      </w:pPr>
    </w:p>
    <w:p w14:paraId="280B35EC" w14:textId="77777777" w:rsidR="00A70B64" w:rsidRPr="00D31A30" w:rsidRDefault="00A70B64" w:rsidP="00A70B64">
      <w:pPr>
        <w:spacing w:after="0" w:line="240" w:lineRule="auto"/>
        <w:rPr>
          <w:rFonts w:cs="Arial"/>
        </w:rPr>
      </w:pPr>
    </w:p>
    <w:p w14:paraId="512069BD" w14:textId="77777777" w:rsidR="00A70B64" w:rsidRPr="00D31A30" w:rsidRDefault="00A70B64" w:rsidP="00A70B64">
      <w:pPr>
        <w:spacing w:after="0" w:line="240" w:lineRule="auto"/>
        <w:rPr>
          <w:rFonts w:cs="Arial"/>
        </w:rPr>
      </w:pPr>
    </w:p>
    <w:p w14:paraId="63854AAE" w14:textId="77777777" w:rsidR="00A70B64" w:rsidRPr="00D31A30" w:rsidRDefault="00A70B64" w:rsidP="00A70B64">
      <w:pPr>
        <w:spacing w:after="0" w:line="240" w:lineRule="auto"/>
        <w:rPr>
          <w:rFonts w:cs="Arial"/>
        </w:rPr>
      </w:pPr>
    </w:p>
    <w:p w14:paraId="0B8ED8F2" w14:textId="77777777" w:rsidR="00A70B64" w:rsidRPr="00D31A30" w:rsidRDefault="00A70B64" w:rsidP="00A70B64">
      <w:pPr>
        <w:spacing w:after="0" w:line="240" w:lineRule="auto"/>
        <w:rPr>
          <w:rFonts w:cs="Arial"/>
        </w:rPr>
      </w:pPr>
    </w:p>
    <w:p w14:paraId="02256654" w14:textId="77777777" w:rsidR="00A70B64" w:rsidRPr="00D31A30" w:rsidRDefault="00A70B64" w:rsidP="00A70B64">
      <w:pPr>
        <w:spacing w:after="0" w:line="240" w:lineRule="auto"/>
        <w:rPr>
          <w:rFonts w:cs="Arial"/>
        </w:rPr>
      </w:pPr>
    </w:p>
    <w:p w14:paraId="6FD350A5" w14:textId="77777777" w:rsidR="00A70B64" w:rsidRPr="00D31A30" w:rsidRDefault="00A70B64" w:rsidP="00A70B64">
      <w:pPr>
        <w:spacing w:after="0" w:line="240" w:lineRule="auto"/>
        <w:rPr>
          <w:rFonts w:cs="Arial"/>
        </w:rPr>
      </w:pPr>
    </w:p>
    <w:p w14:paraId="18C9C9A0" w14:textId="77777777" w:rsidR="00A70B64" w:rsidRPr="00D31A30" w:rsidRDefault="00A70B64" w:rsidP="00A70B64">
      <w:pPr>
        <w:spacing w:after="0" w:line="240" w:lineRule="auto"/>
        <w:rPr>
          <w:rFonts w:cs="Arial"/>
        </w:rPr>
      </w:pPr>
    </w:p>
    <w:p w14:paraId="1048B71A" w14:textId="77777777" w:rsidR="00A70B64" w:rsidRPr="00D31A30" w:rsidRDefault="00A70B64" w:rsidP="00A70B64">
      <w:pPr>
        <w:spacing w:after="0" w:line="240" w:lineRule="auto"/>
        <w:rPr>
          <w:rFonts w:cs="Arial"/>
        </w:rPr>
      </w:pPr>
    </w:p>
    <w:p w14:paraId="50A507DB" w14:textId="77777777" w:rsidR="00A70B64" w:rsidRPr="00D31A30" w:rsidRDefault="00A70B64" w:rsidP="00A70B64">
      <w:pPr>
        <w:spacing w:after="0" w:line="240" w:lineRule="auto"/>
        <w:rPr>
          <w:rFonts w:cs="Arial"/>
        </w:rPr>
      </w:pPr>
    </w:p>
    <w:p w14:paraId="662B4B3A" w14:textId="77777777" w:rsidR="00A70B64" w:rsidRPr="00D31A30" w:rsidRDefault="00A70B64" w:rsidP="00A70B64">
      <w:pPr>
        <w:spacing w:after="0" w:line="240" w:lineRule="auto"/>
        <w:rPr>
          <w:rFonts w:cs="Arial"/>
        </w:rPr>
      </w:pPr>
    </w:p>
    <w:p w14:paraId="25F1D4C7" w14:textId="77777777" w:rsidR="00A70B64" w:rsidRPr="00D31A30" w:rsidRDefault="00A70B64" w:rsidP="00A70B64">
      <w:pPr>
        <w:spacing w:after="0" w:line="240" w:lineRule="auto"/>
        <w:rPr>
          <w:rFonts w:cs="Arial"/>
        </w:rPr>
      </w:pPr>
    </w:p>
    <w:p w14:paraId="497C8E90" w14:textId="77777777" w:rsidR="00A70B64" w:rsidRPr="00D31A30" w:rsidRDefault="00A70B64" w:rsidP="00A70B64">
      <w:pPr>
        <w:spacing w:after="0" w:line="240" w:lineRule="auto"/>
        <w:rPr>
          <w:rFonts w:cs="Arial"/>
        </w:rPr>
      </w:pPr>
    </w:p>
    <w:p w14:paraId="4A7613F6" w14:textId="77777777" w:rsidR="00A70B64" w:rsidRPr="00D31A30" w:rsidRDefault="00A70B64" w:rsidP="00A70B64">
      <w:pPr>
        <w:spacing w:after="0" w:line="240" w:lineRule="auto"/>
        <w:rPr>
          <w:rFonts w:cs="Arial"/>
        </w:rPr>
      </w:pPr>
    </w:p>
    <w:p w14:paraId="2EE8A28E" w14:textId="77777777" w:rsidR="00A70B64" w:rsidRPr="00D31A30" w:rsidRDefault="00A70B64" w:rsidP="00A70B64">
      <w:pPr>
        <w:spacing w:after="0" w:line="240" w:lineRule="auto"/>
        <w:rPr>
          <w:rFonts w:cs="Arial"/>
        </w:rPr>
      </w:pPr>
    </w:p>
    <w:p w14:paraId="2DB0E16D" w14:textId="77777777" w:rsidR="00A70B64" w:rsidRPr="00D31A30" w:rsidRDefault="00A70B64" w:rsidP="00A70B64">
      <w:pPr>
        <w:spacing w:after="0" w:line="240" w:lineRule="auto"/>
        <w:rPr>
          <w:rFonts w:cs="Arial"/>
        </w:rPr>
      </w:pPr>
    </w:p>
    <w:p w14:paraId="75C4E325" w14:textId="77777777" w:rsidR="00A70B64" w:rsidRPr="00D31A30" w:rsidRDefault="00A70B64" w:rsidP="00A70B64">
      <w:pPr>
        <w:spacing w:after="0" w:line="240" w:lineRule="auto"/>
        <w:rPr>
          <w:rFonts w:cs="Arial"/>
        </w:rPr>
      </w:pPr>
    </w:p>
    <w:p w14:paraId="1D4AE666" w14:textId="77777777" w:rsidR="00A70B64" w:rsidRPr="00D31A30" w:rsidRDefault="00A70B64" w:rsidP="00A70B64">
      <w:pPr>
        <w:spacing w:after="0" w:line="240" w:lineRule="auto"/>
        <w:rPr>
          <w:rFonts w:cs="Arial"/>
        </w:rPr>
      </w:pPr>
    </w:p>
    <w:p w14:paraId="5D759684" w14:textId="77777777" w:rsidR="00A70B64" w:rsidRPr="00D31A30" w:rsidRDefault="00A70B64" w:rsidP="00A70B64">
      <w:pPr>
        <w:spacing w:after="0" w:line="240" w:lineRule="auto"/>
        <w:rPr>
          <w:rFonts w:cs="Arial"/>
        </w:rPr>
      </w:pPr>
    </w:p>
    <w:p w14:paraId="031C4064" w14:textId="77777777" w:rsidR="00A70B64" w:rsidRPr="00D31A30" w:rsidRDefault="00A70B64" w:rsidP="00A70B64">
      <w:pPr>
        <w:spacing w:after="0" w:line="240" w:lineRule="auto"/>
        <w:rPr>
          <w:rFonts w:cs="Arial"/>
        </w:rPr>
      </w:pPr>
    </w:p>
    <w:p w14:paraId="6DDEE829" w14:textId="77777777" w:rsidR="00A70B64" w:rsidRPr="00D31A30" w:rsidRDefault="00A70B64" w:rsidP="00A70B64">
      <w:pPr>
        <w:spacing w:after="0" w:line="240" w:lineRule="auto"/>
        <w:rPr>
          <w:rFonts w:cs="Arial"/>
        </w:rPr>
      </w:pPr>
    </w:p>
    <w:p w14:paraId="1B7D50B4" w14:textId="77777777" w:rsidR="00A70B64" w:rsidRPr="00D31A30" w:rsidRDefault="00A70B64" w:rsidP="00A70B64">
      <w:pPr>
        <w:spacing w:after="0" w:line="240" w:lineRule="auto"/>
        <w:rPr>
          <w:rFonts w:cs="Arial"/>
        </w:rPr>
      </w:pPr>
    </w:p>
    <w:p w14:paraId="318DD1D9" w14:textId="77777777" w:rsidR="00A70B64" w:rsidRPr="00D31A30" w:rsidRDefault="00A70B64" w:rsidP="00A70B64">
      <w:pPr>
        <w:spacing w:after="0" w:line="240" w:lineRule="auto"/>
        <w:rPr>
          <w:rFonts w:cs="Arial"/>
        </w:rPr>
      </w:pPr>
    </w:p>
    <w:p w14:paraId="41EEDDAB" w14:textId="77777777" w:rsidR="001F3808" w:rsidRDefault="001F3808" w:rsidP="008E1CBB">
      <w:pPr>
        <w:spacing w:after="0" w:line="240" w:lineRule="auto"/>
        <w:rPr>
          <w:rFonts w:cs="Arial"/>
        </w:rPr>
      </w:pPr>
    </w:p>
    <w:p w14:paraId="7F6B1E89" w14:textId="06417521" w:rsidR="00E92AFE" w:rsidRDefault="00A70B64" w:rsidP="00AC5F58">
      <w:pPr>
        <w:pStyle w:val="Heading1"/>
        <w:rPr>
          <w:rFonts w:asciiTheme="minorHAnsi" w:hAnsiTheme="minorHAnsi"/>
        </w:rPr>
      </w:pPr>
      <w:bookmarkStart w:id="2" w:name="_Toc44158616"/>
      <w:r w:rsidRPr="00D31A30">
        <w:rPr>
          <w:rFonts w:asciiTheme="minorHAnsi" w:hAnsiTheme="minorHAnsi"/>
        </w:rPr>
        <w:lastRenderedPageBreak/>
        <w:t>1. Introduction (terms of reference)</w:t>
      </w:r>
      <w:bookmarkEnd w:id="2"/>
    </w:p>
    <w:p w14:paraId="3B6A77DA" w14:textId="77777777" w:rsidR="000D16FD" w:rsidRDefault="000D16FD" w:rsidP="00D1518D">
      <w:pPr>
        <w:spacing w:after="0" w:line="240" w:lineRule="auto"/>
        <w:contextualSpacing/>
        <w:jc w:val="both"/>
      </w:pPr>
    </w:p>
    <w:p w14:paraId="073DD968" w14:textId="57408931" w:rsidR="00261C80" w:rsidRDefault="00A065D2" w:rsidP="00D1518D">
      <w:pPr>
        <w:spacing w:after="0" w:line="240" w:lineRule="auto"/>
        <w:contextualSpacing/>
        <w:jc w:val="both"/>
        <w:rPr>
          <w:rStyle w:val="e24kjd"/>
          <w:rFonts w:ascii="Arial" w:hAnsi="Arial" w:cs="Arial"/>
          <w:color w:val="000000" w:themeColor="text1"/>
        </w:rPr>
      </w:pPr>
      <w:r w:rsidRPr="00207983">
        <w:rPr>
          <w:rStyle w:val="e24kjd"/>
          <w:rFonts w:ascii="Arial" w:hAnsi="Arial" w:cs="Arial"/>
          <w:color w:val="000000" w:themeColor="text1"/>
        </w:rPr>
        <w:t>In March 20</w:t>
      </w:r>
      <w:r w:rsidR="00125E7D">
        <w:rPr>
          <w:rStyle w:val="e24kjd"/>
          <w:rFonts w:ascii="Arial" w:hAnsi="Arial" w:cs="Arial"/>
          <w:color w:val="000000" w:themeColor="text1"/>
        </w:rPr>
        <w:t>0</w:t>
      </w:r>
      <w:r w:rsidRPr="00207983">
        <w:rPr>
          <w:rStyle w:val="e24kjd"/>
          <w:rFonts w:ascii="Arial" w:hAnsi="Arial" w:cs="Arial"/>
          <w:color w:val="000000" w:themeColor="text1"/>
        </w:rPr>
        <w:t>0 the UK Government launched the W</w:t>
      </w:r>
      <w:r w:rsidR="00533323">
        <w:rPr>
          <w:rStyle w:val="e24kjd"/>
          <w:rFonts w:ascii="Arial" w:hAnsi="Arial" w:cs="Arial"/>
          <w:color w:val="000000" w:themeColor="text1"/>
        </w:rPr>
        <w:t>LB</w:t>
      </w:r>
      <w:r w:rsidRPr="00207983">
        <w:rPr>
          <w:rStyle w:val="e24kjd"/>
          <w:rFonts w:ascii="Arial" w:hAnsi="Arial" w:cs="Arial"/>
          <w:color w:val="000000" w:themeColor="text1"/>
        </w:rPr>
        <w:t xml:space="preserve"> </w:t>
      </w:r>
      <w:r w:rsidR="00533323">
        <w:rPr>
          <w:rStyle w:val="e24kjd"/>
          <w:rFonts w:ascii="Arial" w:hAnsi="Arial" w:cs="Arial"/>
          <w:color w:val="000000" w:themeColor="text1"/>
        </w:rPr>
        <w:t>c</w:t>
      </w:r>
      <w:r w:rsidRPr="00207983">
        <w:rPr>
          <w:rStyle w:val="e24kjd"/>
          <w:rFonts w:ascii="Arial" w:hAnsi="Arial" w:cs="Arial"/>
          <w:color w:val="000000" w:themeColor="text1"/>
        </w:rPr>
        <w:t>ampaign which aimed to raise awareness of the benefits for employers in developing policies that would enable employees to effectively balance their work with their life outside of work.</w:t>
      </w:r>
      <w:r w:rsidRPr="00207983">
        <w:rPr>
          <w:rFonts w:ascii="Arial" w:hAnsi="Arial" w:cs="Arial"/>
          <w:color w:val="000000" w:themeColor="text1"/>
        </w:rPr>
        <w:t xml:space="preserve"> </w:t>
      </w:r>
      <w:r w:rsidRPr="00207983">
        <w:rPr>
          <w:rStyle w:val="e24kjd"/>
          <w:rFonts w:ascii="Arial" w:hAnsi="Arial" w:cs="Arial"/>
          <w:color w:val="000000" w:themeColor="text1"/>
        </w:rPr>
        <w:t>Two decades later t</w:t>
      </w:r>
      <w:r w:rsidR="0031391F">
        <w:rPr>
          <w:rStyle w:val="e24kjd"/>
          <w:rFonts w:ascii="Arial" w:hAnsi="Arial" w:cs="Arial"/>
          <w:color w:val="000000" w:themeColor="text1"/>
        </w:rPr>
        <w:t xml:space="preserve">he WLB </w:t>
      </w:r>
      <w:r w:rsidR="00F1734C">
        <w:rPr>
          <w:rStyle w:val="e24kjd"/>
          <w:rFonts w:ascii="Arial" w:hAnsi="Arial" w:cs="Arial"/>
          <w:color w:val="000000" w:themeColor="text1"/>
        </w:rPr>
        <w:t xml:space="preserve">theme </w:t>
      </w:r>
      <w:r w:rsidR="0031391F">
        <w:rPr>
          <w:rStyle w:val="e24kjd"/>
          <w:rFonts w:ascii="Arial" w:hAnsi="Arial" w:cs="Arial"/>
          <w:color w:val="000000" w:themeColor="text1"/>
        </w:rPr>
        <w:t>is</w:t>
      </w:r>
      <w:r w:rsidRPr="00207983">
        <w:rPr>
          <w:rStyle w:val="e24kjd"/>
          <w:rFonts w:ascii="Arial" w:hAnsi="Arial" w:cs="Arial"/>
          <w:color w:val="000000" w:themeColor="text1"/>
        </w:rPr>
        <w:t xml:space="preserve"> evermore a fundamental aspect of working lives</w:t>
      </w:r>
      <w:r w:rsidR="00D97C1A">
        <w:rPr>
          <w:rStyle w:val="e24kjd"/>
          <w:rFonts w:ascii="Arial" w:hAnsi="Arial" w:cs="Arial"/>
          <w:color w:val="000000" w:themeColor="text1"/>
        </w:rPr>
        <w:t>,</w:t>
      </w:r>
      <w:r w:rsidR="00064BA9">
        <w:rPr>
          <w:rStyle w:val="e24kjd"/>
          <w:rFonts w:ascii="Arial" w:hAnsi="Arial" w:cs="Arial"/>
          <w:color w:val="000000" w:themeColor="text1"/>
        </w:rPr>
        <w:t xml:space="preserve"> due</w:t>
      </w:r>
      <w:r w:rsidR="00573768">
        <w:rPr>
          <w:rStyle w:val="e24kjd"/>
          <w:rFonts w:ascii="Arial" w:hAnsi="Arial" w:cs="Arial"/>
          <w:color w:val="000000" w:themeColor="text1"/>
        </w:rPr>
        <w:t xml:space="preserve"> to unbalanced work/family relationships</w:t>
      </w:r>
      <w:r w:rsidR="00E011C2">
        <w:rPr>
          <w:rStyle w:val="e24kjd"/>
          <w:rFonts w:ascii="Arial" w:hAnsi="Arial" w:cs="Arial"/>
          <w:color w:val="000000" w:themeColor="text1"/>
        </w:rPr>
        <w:t xml:space="preserve"> that can result in reduced health and performance</w:t>
      </w:r>
      <w:r w:rsidR="0059129D">
        <w:rPr>
          <w:rStyle w:val="e24kjd"/>
          <w:rFonts w:ascii="Arial" w:hAnsi="Arial" w:cs="Arial"/>
          <w:color w:val="000000" w:themeColor="text1"/>
        </w:rPr>
        <w:t xml:space="preserve"> </w:t>
      </w:r>
      <w:r w:rsidR="00E011C2">
        <w:rPr>
          <w:rStyle w:val="e24kjd"/>
          <w:rFonts w:ascii="Arial" w:hAnsi="Arial" w:cs="Arial"/>
          <w:color w:val="000000" w:themeColor="text1"/>
        </w:rPr>
        <w:t>(</w:t>
      </w:r>
      <w:bookmarkStart w:id="3" w:name="_Hlk41301206"/>
      <w:proofErr w:type="spellStart"/>
      <w:r w:rsidR="00E011C2">
        <w:rPr>
          <w:rStyle w:val="e24kjd"/>
          <w:rFonts w:ascii="Arial" w:hAnsi="Arial" w:cs="Arial"/>
          <w:color w:val="000000" w:themeColor="text1"/>
        </w:rPr>
        <w:t>Kalli</w:t>
      </w:r>
      <w:r w:rsidR="007D41D2">
        <w:rPr>
          <w:rStyle w:val="e24kjd"/>
          <w:rFonts w:ascii="Arial" w:hAnsi="Arial" w:cs="Arial"/>
          <w:color w:val="000000" w:themeColor="text1"/>
        </w:rPr>
        <w:t>ath</w:t>
      </w:r>
      <w:proofErr w:type="spellEnd"/>
      <w:r w:rsidR="007D41D2">
        <w:rPr>
          <w:rStyle w:val="e24kjd"/>
          <w:rFonts w:ascii="Arial" w:hAnsi="Arial" w:cs="Arial"/>
          <w:color w:val="000000" w:themeColor="text1"/>
        </w:rPr>
        <w:t xml:space="preserve"> &amp; Brough, 2008</w:t>
      </w:r>
      <w:bookmarkEnd w:id="3"/>
      <w:r w:rsidR="007D41D2">
        <w:rPr>
          <w:rStyle w:val="e24kjd"/>
          <w:rFonts w:ascii="Arial" w:hAnsi="Arial" w:cs="Arial"/>
          <w:color w:val="000000" w:themeColor="text1"/>
        </w:rPr>
        <w:t>).</w:t>
      </w:r>
      <w:r w:rsidR="00AF4CB9">
        <w:rPr>
          <w:rStyle w:val="e24kjd"/>
          <w:rFonts w:ascii="Arial" w:hAnsi="Arial" w:cs="Arial"/>
          <w:color w:val="000000" w:themeColor="text1"/>
        </w:rPr>
        <w:t xml:space="preserve"> </w:t>
      </w:r>
    </w:p>
    <w:p w14:paraId="6E879BA0" w14:textId="636A3399" w:rsidR="00261C80" w:rsidRDefault="00261C80" w:rsidP="00D1518D">
      <w:pPr>
        <w:spacing w:after="0" w:line="240" w:lineRule="auto"/>
        <w:contextualSpacing/>
        <w:jc w:val="both"/>
        <w:rPr>
          <w:rStyle w:val="e24kjd"/>
          <w:rFonts w:ascii="Arial" w:hAnsi="Arial" w:cs="Arial"/>
          <w:color w:val="000000" w:themeColor="text1"/>
        </w:rPr>
      </w:pPr>
    </w:p>
    <w:p w14:paraId="25E84569" w14:textId="1B72FF51" w:rsidR="00282489" w:rsidRDefault="00261C80" w:rsidP="00282489">
      <w:pPr>
        <w:spacing w:after="0" w:line="240" w:lineRule="auto"/>
        <w:contextualSpacing/>
        <w:jc w:val="both"/>
        <w:rPr>
          <w:rFonts w:ascii="Arial" w:hAnsi="Arial" w:cs="Arial"/>
          <w:color w:val="000000" w:themeColor="text1"/>
        </w:rPr>
      </w:pPr>
      <w:r w:rsidRPr="00E700FB">
        <w:rPr>
          <w:rFonts w:ascii="Arial" w:eastAsiaTheme="minorEastAsia" w:hAnsi="Arial" w:cs="Arial"/>
          <w:color w:val="000000" w:themeColor="text1"/>
          <w:kern w:val="24"/>
          <w:lang w:eastAsia="en-GB"/>
        </w:rPr>
        <w:t xml:space="preserve">The aim of this </w:t>
      </w:r>
      <w:r w:rsidRPr="00420E57">
        <w:rPr>
          <w:rFonts w:ascii="Arial" w:eastAsiaTheme="minorEastAsia" w:hAnsi="Arial" w:cs="Arial"/>
          <w:color w:val="000000" w:themeColor="text1"/>
          <w:kern w:val="24"/>
          <w:lang w:eastAsia="en-GB"/>
        </w:rPr>
        <w:t>research</w:t>
      </w:r>
      <w:r w:rsidR="00420E57" w:rsidRPr="00420E57">
        <w:rPr>
          <w:rFonts w:ascii="Arial" w:eastAsiaTheme="minorEastAsia" w:hAnsi="Arial" w:cs="Arial"/>
          <w:color w:val="000000" w:themeColor="text1"/>
          <w:kern w:val="24"/>
          <w:lang w:eastAsia="en-GB"/>
        </w:rPr>
        <w:t xml:space="preserve"> </w:t>
      </w:r>
      <w:r w:rsidRPr="00420E57">
        <w:rPr>
          <w:rFonts w:ascii="Arial" w:eastAsiaTheme="minorEastAsia" w:hAnsi="Arial" w:cs="Arial"/>
          <w:color w:val="000000" w:themeColor="text1"/>
          <w:kern w:val="24"/>
          <w:lang w:eastAsia="en-GB"/>
        </w:rPr>
        <w:t>is</w:t>
      </w:r>
      <w:r w:rsidRPr="00E700FB">
        <w:rPr>
          <w:rFonts w:ascii="Arial" w:eastAsiaTheme="minorEastAsia" w:hAnsi="Arial" w:cs="Arial"/>
          <w:color w:val="000000" w:themeColor="text1"/>
          <w:kern w:val="24"/>
          <w:lang w:eastAsia="en-GB"/>
        </w:rPr>
        <w:t xml:space="preserve"> </w:t>
      </w:r>
      <w:r w:rsidRPr="00E700FB">
        <w:rPr>
          <w:rFonts w:ascii="Arial" w:eastAsiaTheme="minorEastAsia" w:hAnsi="Arial" w:cs="Arial"/>
          <w:i/>
          <w:iCs/>
          <w:color w:val="000000" w:themeColor="text1"/>
          <w:kern w:val="24"/>
          <w:lang w:eastAsia="en-GB"/>
        </w:rPr>
        <w:t>to</w:t>
      </w:r>
      <w:r>
        <w:rPr>
          <w:rFonts w:ascii="Arial" w:eastAsiaTheme="minorEastAsia" w:hAnsi="Arial" w:cs="Arial"/>
          <w:i/>
          <w:iCs/>
          <w:color w:val="000000" w:themeColor="text1"/>
          <w:kern w:val="24"/>
          <w:lang w:eastAsia="en-GB"/>
        </w:rPr>
        <w:t>:</w:t>
      </w:r>
      <w:r w:rsidRPr="00E700FB">
        <w:rPr>
          <w:rFonts w:ascii="Arial" w:eastAsiaTheme="minorEastAsia" w:hAnsi="Arial" w:cs="Arial"/>
          <w:i/>
          <w:iCs/>
          <w:color w:val="000000" w:themeColor="text1"/>
          <w:kern w:val="24"/>
          <w:lang w:eastAsia="en-GB"/>
        </w:rPr>
        <w:t xml:space="preserve"> </w:t>
      </w:r>
      <w:r>
        <w:rPr>
          <w:rFonts w:ascii="Arial" w:hAnsi="Arial" w:cs="Arial"/>
          <w:i/>
          <w:iCs/>
          <w:color w:val="000000" w:themeColor="text1"/>
        </w:rPr>
        <w:t xml:space="preserve">Critically </w:t>
      </w:r>
      <w:r w:rsidRPr="00E700FB">
        <w:rPr>
          <w:rFonts w:ascii="Arial" w:hAnsi="Arial" w:cs="Arial"/>
          <w:i/>
          <w:iCs/>
          <w:color w:val="000000" w:themeColor="text1"/>
        </w:rPr>
        <w:t>evaluate</w:t>
      </w:r>
      <w:r w:rsidR="001859D8">
        <w:rPr>
          <w:rFonts w:ascii="Arial" w:hAnsi="Arial" w:cs="Arial"/>
          <w:i/>
          <w:iCs/>
          <w:color w:val="000000" w:themeColor="text1"/>
        </w:rPr>
        <w:t xml:space="preserve"> and anal</w:t>
      </w:r>
      <w:r w:rsidR="004F1516">
        <w:rPr>
          <w:rFonts w:ascii="Arial" w:hAnsi="Arial" w:cs="Arial"/>
          <w:i/>
          <w:iCs/>
          <w:color w:val="000000" w:themeColor="text1"/>
        </w:rPr>
        <w:t>yse</w:t>
      </w:r>
      <w:r w:rsidRPr="00E700FB">
        <w:rPr>
          <w:rFonts w:ascii="Arial" w:hAnsi="Arial" w:cs="Arial"/>
          <w:i/>
          <w:iCs/>
          <w:color w:val="000000" w:themeColor="text1"/>
        </w:rPr>
        <w:t xml:space="preserve"> the barriers to a Healthy Work Life Balance of HEIW employees</w:t>
      </w:r>
      <w:r w:rsidRPr="00E700FB">
        <w:rPr>
          <w:rFonts w:ascii="Arial" w:hAnsi="Arial" w:cs="Arial"/>
          <w:color w:val="000000" w:themeColor="text1"/>
        </w:rPr>
        <w:t xml:space="preserve">. </w:t>
      </w:r>
    </w:p>
    <w:p w14:paraId="25B98F42" w14:textId="77777777" w:rsidR="006C2B98" w:rsidRPr="00D36C93" w:rsidRDefault="006C2B98" w:rsidP="00282489">
      <w:pPr>
        <w:spacing w:after="0" w:line="240" w:lineRule="auto"/>
        <w:contextualSpacing/>
        <w:jc w:val="both"/>
        <w:rPr>
          <w:rFonts w:ascii="Arial" w:hAnsi="Arial" w:cs="Arial"/>
          <w:b/>
          <w:bCs/>
        </w:rPr>
      </w:pPr>
    </w:p>
    <w:p w14:paraId="7DC91DCD" w14:textId="77777777" w:rsidR="00261C80" w:rsidRPr="00474F58" w:rsidRDefault="00261C80" w:rsidP="00261C80">
      <w:pPr>
        <w:spacing w:before="96" w:after="0" w:line="240" w:lineRule="auto"/>
        <w:contextualSpacing/>
        <w:jc w:val="both"/>
        <w:rPr>
          <w:rFonts w:ascii="Arial" w:eastAsiaTheme="minorEastAsia" w:hAnsi="Arial" w:cs="Arial"/>
          <w:color w:val="000000" w:themeColor="text1"/>
          <w:kern w:val="24"/>
          <w:lang w:eastAsia="en-GB"/>
        </w:rPr>
      </w:pPr>
      <w:r w:rsidRPr="00474F58">
        <w:rPr>
          <w:rFonts w:ascii="Arial" w:eastAsiaTheme="minorEastAsia" w:hAnsi="Arial" w:cs="Arial"/>
          <w:color w:val="000000" w:themeColor="text1"/>
          <w:kern w:val="24"/>
          <w:lang w:eastAsia="en-GB"/>
        </w:rPr>
        <w:t>The research objectives are:</w:t>
      </w:r>
    </w:p>
    <w:p w14:paraId="2789469F" w14:textId="77777777" w:rsidR="00261C80" w:rsidRPr="00474F58" w:rsidRDefault="00261C80" w:rsidP="00261C80">
      <w:pPr>
        <w:spacing w:before="96" w:after="0" w:line="240" w:lineRule="auto"/>
        <w:contextualSpacing/>
        <w:jc w:val="both"/>
        <w:rPr>
          <w:rFonts w:ascii="Arial" w:eastAsia="Times New Roman" w:hAnsi="Arial" w:cs="Arial"/>
          <w:lang w:eastAsia="en-GB"/>
        </w:rPr>
      </w:pPr>
    </w:p>
    <w:p w14:paraId="5867130F" w14:textId="1B71F033" w:rsidR="00261C80" w:rsidRPr="006F10F6" w:rsidRDefault="006C2B98" w:rsidP="00261C80">
      <w:pPr>
        <w:numPr>
          <w:ilvl w:val="1"/>
          <w:numId w:val="5"/>
        </w:numPr>
        <w:spacing w:after="0" w:line="240" w:lineRule="auto"/>
        <w:ind w:left="2606"/>
        <w:contextualSpacing/>
        <w:jc w:val="both"/>
        <w:rPr>
          <w:rFonts w:ascii="Arial" w:eastAsia="Times New Roman" w:hAnsi="Arial" w:cs="Arial"/>
          <w:lang w:eastAsia="en-GB"/>
        </w:rPr>
      </w:pPr>
      <w:r>
        <w:rPr>
          <w:rFonts w:ascii="Arial" w:eastAsiaTheme="minorEastAsia" w:hAnsi="Arial" w:cs="Arial"/>
          <w:color w:val="000000" w:themeColor="text1"/>
          <w:kern w:val="24"/>
          <w:lang w:eastAsia="en-GB"/>
        </w:rPr>
        <w:t>C</w:t>
      </w:r>
      <w:r w:rsidR="00150F6B">
        <w:rPr>
          <w:rFonts w:ascii="Arial" w:eastAsiaTheme="minorEastAsia" w:hAnsi="Arial" w:cs="Arial"/>
          <w:color w:val="000000" w:themeColor="text1"/>
          <w:kern w:val="24"/>
          <w:lang w:eastAsia="en-GB"/>
        </w:rPr>
        <w:t xml:space="preserve">ritically </w:t>
      </w:r>
      <w:r w:rsidR="00261C80" w:rsidRPr="006F10F6">
        <w:rPr>
          <w:rFonts w:ascii="Arial" w:eastAsiaTheme="minorEastAsia" w:hAnsi="Arial" w:cs="Arial"/>
          <w:color w:val="000000" w:themeColor="text1"/>
          <w:kern w:val="24"/>
          <w:lang w:eastAsia="en-GB"/>
        </w:rPr>
        <w:t>identify the barriers specifically affecting a healt</w:t>
      </w:r>
      <w:r w:rsidR="009E6624">
        <w:rPr>
          <w:rFonts w:ascii="Arial" w:eastAsiaTheme="minorEastAsia" w:hAnsi="Arial" w:cs="Arial"/>
          <w:color w:val="000000" w:themeColor="text1"/>
          <w:kern w:val="24"/>
          <w:lang w:eastAsia="en-GB"/>
        </w:rPr>
        <w:t>hy</w:t>
      </w:r>
      <w:r w:rsidR="00261C80">
        <w:rPr>
          <w:rFonts w:ascii="Arial" w:eastAsiaTheme="minorEastAsia" w:hAnsi="Arial" w:cs="Arial"/>
          <w:color w:val="000000" w:themeColor="text1"/>
          <w:kern w:val="24"/>
          <w:lang w:eastAsia="en-GB"/>
        </w:rPr>
        <w:t xml:space="preserve"> WLB</w:t>
      </w:r>
      <w:r w:rsidR="00261C80" w:rsidRPr="006F10F6">
        <w:rPr>
          <w:rFonts w:ascii="Arial" w:eastAsiaTheme="minorEastAsia" w:hAnsi="Arial" w:cs="Arial"/>
          <w:color w:val="000000" w:themeColor="text1"/>
          <w:kern w:val="24"/>
          <w:lang w:eastAsia="en-GB"/>
        </w:rPr>
        <w:t>.</w:t>
      </w:r>
    </w:p>
    <w:p w14:paraId="0553035D" w14:textId="52013FBD" w:rsidR="00261C80" w:rsidRPr="006F10F6" w:rsidRDefault="006C2B98" w:rsidP="00261C80">
      <w:pPr>
        <w:numPr>
          <w:ilvl w:val="1"/>
          <w:numId w:val="5"/>
        </w:numPr>
        <w:spacing w:after="0" w:line="240" w:lineRule="auto"/>
        <w:ind w:left="2606"/>
        <w:contextualSpacing/>
        <w:jc w:val="both"/>
        <w:rPr>
          <w:rFonts w:ascii="Arial" w:eastAsia="Times New Roman" w:hAnsi="Arial" w:cs="Arial"/>
          <w:lang w:eastAsia="en-GB"/>
        </w:rPr>
      </w:pPr>
      <w:r>
        <w:rPr>
          <w:rFonts w:ascii="Arial" w:eastAsiaTheme="minorEastAsia" w:hAnsi="Arial" w:cs="Arial"/>
          <w:color w:val="000000" w:themeColor="text1"/>
          <w:kern w:val="24"/>
          <w:lang w:eastAsia="en-GB"/>
        </w:rPr>
        <w:t>C</w:t>
      </w:r>
      <w:r w:rsidR="00261C80" w:rsidRPr="006F10F6">
        <w:rPr>
          <w:rFonts w:ascii="Arial" w:eastAsiaTheme="minorEastAsia" w:hAnsi="Arial" w:cs="Arial"/>
          <w:color w:val="000000" w:themeColor="text1"/>
          <w:kern w:val="24"/>
          <w:lang w:eastAsia="en-GB"/>
        </w:rPr>
        <w:t>ritically analyse the results of the 2019 HEIW H</w:t>
      </w:r>
      <w:r w:rsidR="00261C80">
        <w:rPr>
          <w:rFonts w:ascii="Arial" w:eastAsiaTheme="minorEastAsia" w:hAnsi="Arial" w:cs="Arial"/>
          <w:color w:val="000000" w:themeColor="text1"/>
          <w:kern w:val="24"/>
          <w:lang w:eastAsia="en-GB"/>
        </w:rPr>
        <w:t>NA</w:t>
      </w:r>
      <w:r w:rsidR="00261C80" w:rsidRPr="006F10F6">
        <w:rPr>
          <w:rFonts w:ascii="Arial" w:eastAsiaTheme="minorEastAsia" w:hAnsi="Arial" w:cs="Arial"/>
          <w:color w:val="000000" w:themeColor="text1"/>
          <w:kern w:val="24"/>
          <w:lang w:eastAsia="en-GB"/>
        </w:rPr>
        <w:t xml:space="preserve"> specifically </w:t>
      </w:r>
      <w:r w:rsidR="00261C80">
        <w:rPr>
          <w:rFonts w:ascii="Arial" w:eastAsiaTheme="minorEastAsia" w:hAnsi="Arial" w:cs="Arial"/>
          <w:color w:val="000000" w:themeColor="text1"/>
          <w:kern w:val="24"/>
          <w:lang w:eastAsia="en-GB"/>
        </w:rPr>
        <w:t>WLB</w:t>
      </w:r>
      <w:r w:rsidR="00261C80" w:rsidRPr="006F10F6">
        <w:rPr>
          <w:rFonts w:ascii="Arial" w:eastAsiaTheme="minorEastAsia" w:hAnsi="Arial" w:cs="Arial"/>
          <w:color w:val="000000" w:themeColor="text1"/>
          <w:kern w:val="24"/>
          <w:lang w:eastAsia="en-GB"/>
        </w:rPr>
        <w:t xml:space="preserve">. </w:t>
      </w:r>
    </w:p>
    <w:p w14:paraId="1DB35E7F" w14:textId="42A2E1D5" w:rsidR="00261C80" w:rsidRPr="006F10F6" w:rsidRDefault="006C2B98" w:rsidP="00261C80">
      <w:pPr>
        <w:numPr>
          <w:ilvl w:val="1"/>
          <w:numId w:val="5"/>
        </w:numPr>
        <w:spacing w:after="0" w:line="240" w:lineRule="auto"/>
        <w:ind w:left="2606"/>
        <w:contextualSpacing/>
        <w:jc w:val="both"/>
        <w:rPr>
          <w:rFonts w:ascii="Arial" w:eastAsia="Times New Roman" w:hAnsi="Arial" w:cs="Arial"/>
          <w:lang w:eastAsia="en-GB"/>
        </w:rPr>
      </w:pPr>
      <w:r>
        <w:rPr>
          <w:rFonts w:ascii="Arial" w:eastAsia="Times New Roman" w:hAnsi="Arial" w:cs="Arial"/>
          <w:lang w:eastAsia="en-GB"/>
        </w:rPr>
        <w:t>M</w:t>
      </w:r>
      <w:r w:rsidR="00261C80" w:rsidRPr="006F10F6">
        <w:rPr>
          <w:rFonts w:ascii="Arial" w:eastAsia="Times New Roman" w:hAnsi="Arial" w:cs="Arial"/>
          <w:lang w:eastAsia="en-GB"/>
        </w:rPr>
        <w:t>ake recommendations to the HEIW Executive Board</w:t>
      </w:r>
    </w:p>
    <w:p w14:paraId="6299D954" w14:textId="77777777" w:rsidR="00261C80" w:rsidRPr="00207983" w:rsidRDefault="00261C80" w:rsidP="00D1518D">
      <w:pPr>
        <w:spacing w:after="0" w:line="240" w:lineRule="auto"/>
        <w:contextualSpacing/>
        <w:jc w:val="both"/>
        <w:rPr>
          <w:rStyle w:val="e24kjd"/>
          <w:rFonts w:ascii="Arial" w:hAnsi="Arial" w:cs="Arial"/>
          <w:color w:val="000000" w:themeColor="text1"/>
        </w:rPr>
      </w:pPr>
    </w:p>
    <w:p w14:paraId="6BA253E1" w14:textId="77777777" w:rsidR="00A065D2" w:rsidRPr="00207983" w:rsidRDefault="00A065D2" w:rsidP="00D1518D">
      <w:pPr>
        <w:spacing w:after="0" w:line="240" w:lineRule="auto"/>
        <w:contextualSpacing/>
        <w:jc w:val="both"/>
        <w:rPr>
          <w:rStyle w:val="e24kjd"/>
          <w:rFonts w:ascii="Arial" w:hAnsi="Arial" w:cs="Arial"/>
          <w:color w:val="000000" w:themeColor="text1"/>
        </w:rPr>
      </w:pPr>
    </w:p>
    <w:p w14:paraId="3C713A6C" w14:textId="75AA55CA" w:rsidR="00067CD0" w:rsidRPr="00773061" w:rsidRDefault="00A065D2" w:rsidP="00D1518D">
      <w:pPr>
        <w:spacing w:after="0" w:line="240" w:lineRule="auto"/>
        <w:contextualSpacing/>
        <w:jc w:val="both"/>
        <w:rPr>
          <w:rFonts w:ascii="Arial" w:hAnsi="Arial" w:cs="Arial"/>
          <w:color w:val="000000" w:themeColor="text1"/>
        </w:rPr>
      </w:pPr>
      <w:bookmarkStart w:id="4" w:name="_Hlk41308348"/>
      <w:r w:rsidRPr="00207983">
        <w:rPr>
          <w:rFonts w:ascii="Arial" w:hAnsi="Arial" w:cs="Arial"/>
          <w:color w:val="000000" w:themeColor="text1"/>
        </w:rPr>
        <w:t xml:space="preserve">A formal definition of WLB remains elusive and is a broad concept </w:t>
      </w:r>
      <w:r w:rsidRPr="00207983">
        <w:rPr>
          <w:rFonts w:ascii="Arial" w:eastAsia="Times New Roman" w:hAnsi="Arial" w:cs="Arial"/>
          <w:color w:val="000000" w:themeColor="text1"/>
          <w:lang w:val="en" w:eastAsia="en-GB"/>
        </w:rPr>
        <w:t>(Journal of Management and Organi</w:t>
      </w:r>
      <w:r w:rsidR="006F3C0E">
        <w:rPr>
          <w:rFonts w:ascii="Arial" w:eastAsia="Times New Roman" w:hAnsi="Arial" w:cs="Arial"/>
          <w:color w:val="000000" w:themeColor="text1"/>
          <w:lang w:val="en" w:eastAsia="en-GB"/>
        </w:rPr>
        <w:t>s</w:t>
      </w:r>
      <w:r w:rsidRPr="00207983">
        <w:rPr>
          <w:rFonts w:ascii="Arial" w:eastAsia="Times New Roman" w:hAnsi="Arial" w:cs="Arial"/>
          <w:color w:val="000000" w:themeColor="text1"/>
          <w:lang w:val="en" w:eastAsia="en-GB"/>
        </w:rPr>
        <w:t>ation, 2008)</w:t>
      </w:r>
      <w:bookmarkEnd w:id="4"/>
      <w:r w:rsidR="00207983" w:rsidRPr="00207983">
        <w:rPr>
          <w:rFonts w:ascii="Arial" w:hAnsi="Arial" w:cs="Arial"/>
        </w:rPr>
        <w:t>.</w:t>
      </w:r>
      <w:r w:rsidR="006F3C0E">
        <w:rPr>
          <w:rFonts w:ascii="Arial" w:hAnsi="Arial" w:cs="Arial"/>
        </w:rPr>
        <w:t xml:space="preserve"> </w:t>
      </w:r>
      <w:r w:rsidRPr="00207983">
        <w:rPr>
          <w:rStyle w:val="e24kjd"/>
          <w:rFonts w:ascii="Arial" w:hAnsi="Arial" w:cs="Arial"/>
          <w:color w:val="000000" w:themeColor="text1"/>
        </w:rPr>
        <w:t>Manfredi &amp; Holliday (2004) proposes that W</w:t>
      </w:r>
      <w:r w:rsidR="00767C2F">
        <w:rPr>
          <w:rStyle w:val="e24kjd"/>
          <w:rFonts w:ascii="Arial" w:hAnsi="Arial" w:cs="Arial"/>
          <w:color w:val="000000" w:themeColor="text1"/>
        </w:rPr>
        <w:t xml:space="preserve">LB </w:t>
      </w:r>
      <w:r w:rsidRPr="00207983">
        <w:rPr>
          <w:rStyle w:val="e24kjd"/>
          <w:rFonts w:ascii="Arial" w:hAnsi="Arial" w:cs="Arial"/>
          <w:color w:val="000000" w:themeColor="text1"/>
        </w:rPr>
        <w:t>is based on the notion that paid work and personal life should be seen less as competing priorities than as complementary elements of a full life.</w:t>
      </w:r>
      <w:r w:rsidR="009C3D34">
        <w:rPr>
          <w:rFonts w:ascii="Arial" w:hAnsi="Arial" w:cs="Arial"/>
          <w:color w:val="000000" w:themeColor="text1"/>
        </w:rPr>
        <w:t xml:space="preserve"> </w:t>
      </w:r>
      <w:r w:rsidR="002E1BC0">
        <w:rPr>
          <w:rFonts w:ascii="Arial" w:hAnsi="Arial" w:cs="Arial"/>
          <w:color w:val="000000" w:themeColor="text1"/>
        </w:rPr>
        <w:t>E</w:t>
      </w:r>
      <w:r w:rsidRPr="00207983">
        <w:rPr>
          <w:rFonts w:ascii="Arial" w:hAnsi="Arial" w:cs="Arial"/>
          <w:color w:val="000000" w:themeColor="text1"/>
        </w:rPr>
        <w:t xml:space="preserve">mployers should respect and support a balance between employees work and home lives (CIPD, 2019). </w:t>
      </w:r>
      <w:proofErr w:type="spellStart"/>
      <w:r w:rsidR="00D10478">
        <w:rPr>
          <w:rFonts w:ascii="Arial" w:hAnsi="Arial" w:cs="Arial"/>
          <w:color w:val="000000" w:themeColor="text1"/>
        </w:rPr>
        <w:t>Kalliath</w:t>
      </w:r>
      <w:proofErr w:type="spellEnd"/>
      <w:r w:rsidR="00D10478">
        <w:rPr>
          <w:rFonts w:ascii="Arial" w:hAnsi="Arial" w:cs="Arial"/>
          <w:color w:val="000000" w:themeColor="text1"/>
        </w:rPr>
        <w:t xml:space="preserve"> &amp; Brough (2008) </w:t>
      </w:r>
      <w:r w:rsidR="00F55ACE">
        <w:rPr>
          <w:rFonts w:ascii="Arial" w:hAnsi="Arial" w:cs="Arial"/>
          <w:color w:val="000000" w:themeColor="text1"/>
        </w:rPr>
        <w:t>regard</w:t>
      </w:r>
      <w:r w:rsidR="002F79A2">
        <w:rPr>
          <w:rFonts w:ascii="Arial" w:hAnsi="Arial" w:cs="Arial"/>
          <w:color w:val="000000" w:themeColor="text1"/>
        </w:rPr>
        <w:t xml:space="preserve"> </w:t>
      </w:r>
      <w:r w:rsidR="002046A2" w:rsidRPr="002046A2">
        <w:rPr>
          <w:rFonts w:ascii="Arial" w:hAnsi="Arial" w:cs="Arial"/>
        </w:rPr>
        <w:t>W</w:t>
      </w:r>
      <w:r w:rsidR="002F79A2">
        <w:rPr>
          <w:rFonts w:ascii="Arial" w:hAnsi="Arial" w:cs="Arial"/>
        </w:rPr>
        <w:t>LB</w:t>
      </w:r>
      <w:r w:rsidR="002046A2" w:rsidRPr="002046A2">
        <w:rPr>
          <w:rFonts w:ascii="Arial" w:hAnsi="Arial" w:cs="Arial"/>
        </w:rPr>
        <w:t xml:space="preserve"> </w:t>
      </w:r>
      <w:r w:rsidR="00F55ACE">
        <w:rPr>
          <w:rFonts w:ascii="Arial" w:hAnsi="Arial" w:cs="Arial"/>
        </w:rPr>
        <w:t>as</w:t>
      </w:r>
      <w:r w:rsidR="002046A2" w:rsidRPr="002046A2">
        <w:rPr>
          <w:rFonts w:ascii="Arial" w:hAnsi="Arial" w:cs="Arial"/>
        </w:rPr>
        <w:t xml:space="preserve"> the </w:t>
      </w:r>
      <w:r w:rsidR="002046A2" w:rsidRPr="002948EB">
        <w:rPr>
          <w:rFonts w:ascii="Arial" w:hAnsi="Arial" w:cs="Arial"/>
        </w:rPr>
        <w:t xml:space="preserve">individual perception that work and non-work activities are compatible and promote growth in accordance with an individual’s current life priorities. </w:t>
      </w:r>
      <w:r w:rsidR="00FF2D2B">
        <w:rPr>
          <w:rFonts w:ascii="Arial" w:hAnsi="Arial" w:cs="Arial"/>
        </w:rPr>
        <w:t xml:space="preserve">They suggest </w:t>
      </w:r>
      <w:r w:rsidR="002046A2" w:rsidRPr="002046A2">
        <w:rPr>
          <w:rFonts w:ascii="Arial" w:hAnsi="Arial" w:cs="Arial"/>
        </w:rPr>
        <w:t xml:space="preserve">WLB leads to </w:t>
      </w:r>
      <w:proofErr w:type="gramStart"/>
      <w:r w:rsidR="002046A2" w:rsidRPr="002046A2">
        <w:rPr>
          <w:rFonts w:ascii="Arial" w:hAnsi="Arial" w:cs="Arial"/>
        </w:rPr>
        <w:t>positive growth</w:t>
      </w:r>
      <w:proofErr w:type="gramEnd"/>
      <w:r w:rsidR="002046A2" w:rsidRPr="002046A2">
        <w:rPr>
          <w:rFonts w:ascii="Arial" w:hAnsi="Arial" w:cs="Arial"/>
        </w:rPr>
        <w:t xml:space="preserve"> and development within both work and non-work domains. They furthermore review six conceptualisations of WLB</w:t>
      </w:r>
      <w:r w:rsidR="00067CD0">
        <w:rPr>
          <w:rFonts w:ascii="Arial" w:hAnsi="Arial" w:cs="Arial"/>
        </w:rPr>
        <w:t xml:space="preserve"> </w:t>
      </w:r>
      <w:r w:rsidR="00067CD0" w:rsidRPr="00773061">
        <w:rPr>
          <w:rFonts w:ascii="Arial" w:hAnsi="Arial" w:cs="Arial"/>
          <w:color w:val="000000" w:themeColor="text1"/>
        </w:rPr>
        <w:t>(appendix 3)</w:t>
      </w:r>
      <w:r w:rsidR="008A29F3" w:rsidRPr="00773061">
        <w:rPr>
          <w:rFonts w:ascii="Arial" w:hAnsi="Arial" w:cs="Arial"/>
          <w:color w:val="000000" w:themeColor="text1"/>
        </w:rPr>
        <w:t>.</w:t>
      </w:r>
    </w:p>
    <w:p w14:paraId="4107259E" w14:textId="77777777" w:rsidR="00D1518D" w:rsidRPr="00A6491D" w:rsidRDefault="00D1518D" w:rsidP="00D1518D">
      <w:pPr>
        <w:spacing w:after="0" w:line="240" w:lineRule="auto"/>
        <w:contextualSpacing/>
        <w:jc w:val="both"/>
        <w:rPr>
          <w:rFonts w:ascii="Arial" w:hAnsi="Arial" w:cs="Arial"/>
          <w:color w:val="000000" w:themeColor="text1"/>
        </w:rPr>
      </w:pPr>
    </w:p>
    <w:p w14:paraId="232BE8AA" w14:textId="558C1CA7" w:rsidR="00205B9D" w:rsidRDefault="0013541F" w:rsidP="00D1518D">
      <w:pPr>
        <w:spacing w:after="0" w:line="240" w:lineRule="auto"/>
        <w:contextualSpacing/>
        <w:jc w:val="both"/>
        <w:rPr>
          <w:rFonts w:ascii="Arial" w:hAnsi="Arial" w:cs="Arial"/>
        </w:rPr>
      </w:pPr>
      <w:r>
        <w:rPr>
          <w:rFonts w:ascii="Arial" w:hAnsi="Arial" w:cs="Arial"/>
        </w:rPr>
        <w:t>T</w:t>
      </w:r>
      <w:r w:rsidR="00205B9D" w:rsidRPr="00E700FB">
        <w:rPr>
          <w:rFonts w:ascii="Arial" w:hAnsi="Arial" w:cs="Arial"/>
        </w:rPr>
        <w:t xml:space="preserve">here are several reasons why employees may feel that they have not got a healthy </w:t>
      </w:r>
      <w:r w:rsidR="001F7077">
        <w:rPr>
          <w:rFonts w:ascii="Arial" w:hAnsi="Arial" w:cs="Arial"/>
        </w:rPr>
        <w:t>WLB</w:t>
      </w:r>
      <w:r w:rsidR="00205B9D" w:rsidRPr="00E700FB">
        <w:rPr>
          <w:rFonts w:ascii="Arial" w:hAnsi="Arial" w:cs="Arial"/>
        </w:rPr>
        <w:t>; staff shortages, family and caring responsibilities, lack of flexibility within their job role / organisation. The NICE guidance PH22</w:t>
      </w:r>
      <w:r w:rsidR="005A5C00">
        <w:rPr>
          <w:rFonts w:ascii="Arial" w:hAnsi="Arial" w:cs="Arial"/>
        </w:rPr>
        <w:t>,</w:t>
      </w:r>
      <w:r w:rsidR="00205B9D" w:rsidRPr="00E700FB">
        <w:rPr>
          <w:rFonts w:ascii="Arial" w:hAnsi="Arial" w:cs="Arial"/>
        </w:rPr>
        <w:t xml:space="preserve"> 1–45 (2009) suggest that </w:t>
      </w:r>
      <w:r w:rsidR="002C0478">
        <w:rPr>
          <w:rFonts w:ascii="Arial" w:hAnsi="Arial" w:cs="Arial"/>
        </w:rPr>
        <w:t>‘s</w:t>
      </w:r>
      <w:r w:rsidR="00205B9D" w:rsidRPr="00E700FB">
        <w:rPr>
          <w:rFonts w:ascii="Arial" w:hAnsi="Arial" w:cs="Arial"/>
        </w:rPr>
        <w:t xml:space="preserve">taff wellbeing </w:t>
      </w:r>
      <w:r w:rsidR="00C40A1E">
        <w:rPr>
          <w:rFonts w:ascii="Arial" w:hAnsi="Arial" w:cs="Arial"/>
        </w:rPr>
        <w:t>are</w:t>
      </w:r>
      <w:r w:rsidR="00205B9D" w:rsidRPr="00E700FB">
        <w:rPr>
          <w:rFonts w:ascii="Arial" w:hAnsi="Arial" w:cs="Arial"/>
        </w:rPr>
        <w:t xml:space="preserve"> important factor</w:t>
      </w:r>
      <w:r w:rsidR="00A0065B">
        <w:rPr>
          <w:rFonts w:ascii="Arial" w:hAnsi="Arial" w:cs="Arial"/>
        </w:rPr>
        <w:t>s</w:t>
      </w:r>
      <w:r w:rsidR="00205B9D" w:rsidRPr="00E700FB">
        <w:rPr>
          <w:rFonts w:ascii="Arial" w:hAnsi="Arial" w:cs="Arial"/>
        </w:rPr>
        <w:t xml:space="preserve"> in workplace productivity</w:t>
      </w:r>
      <w:r w:rsidR="002C0478">
        <w:rPr>
          <w:rFonts w:ascii="Arial" w:hAnsi="Arial" w:cs="Arial"/>
        </w:rPr>
        <w:t>’</w:t>
      </w:r>
      <w:r w:rsidR="00205B9D" w:rsidRPr="00E700FB">
        <w:rPr>
          <w:rFonts w:ascii="Arial" w:hAnsi="Arial" w:cs="Arial"/>
        </w:rPr>
        <w:t xml:space="preserve">. </w:t>
      </w:r>
      <w:r w:rsidR="00C40A1E">
        <w:rPr>
          <w:rFonts w:ascii="Arial" w:hAnsi="Arial" w:cs="Arial"/>
        </w:rPr>
        <w:t>I</w:t>
      </w:r>
      <w:r w:rsidR="00205B9D" w:rsidRPr="00E700FB">
        <w:rPr>
          <w:rFonts w:ascii="Arial" w:hAnsi="Arial" w:cs="Arial"/>
        </w:rPr>
        <w:t xml:space="preserve">n Wales, many employers who aim to promote a good balance between work and home life, have promoted family friendly policies, thus many work places, such as NHS Wales now have a </w:t>
      </w:r>
      <w:r w:rsidR="00232209">
        <w:rPr>
          <w:rFonts w:ascii="Arial" w:hAnsi="Arial" w:cs="Arial"/>
        </w:rPr>
        <w:t>FW</w:t>
      </w:r>
      <w:r w:rsidR="00205B9D" w:rsidRPr="00E700FB">
        <w:rPr>
          <w:rFonts w:ascii="Arial" w:hAnsi="Arial" w:cs="Arial"/>
        </w:rPr>
        <w:t xml:space="preserve"> Policy and Procedure</w:t>
      </w:r>
      <w:r w:rsidR="00105E34">
        <w:rPr>
          <w:rFonts w:ascii="Arial" w:hAnsi="Arial" w:cs="Arial"/>
        </w:rPr>
        <w:t>s</w:t>
      </w:r>
      <w:r w:rsidR="00205B9D" w:rsidRPr="00E700FB">
        <w:rPr>
          <w:rFonts w:ascii="Arial" w:hAnsi="Arial" w:cs="Arial"/>
        </w:rPr>
        <w:t xml:space="preserve"> as increasing job satisfaction can improve mental health, increase wellbeing and reduce absenteeism</w:t>
      </w:r>
      <w:r w:rsidR="00502892">
        <w:rPr>
          <w:rFonts w:ascii="Arial" w:hAnsi="Arial" w:cs="Arial"/>
        </w:rPr>
        <w:t xml:space="preserve"> </w:t>
      </w:r>
      <w:r w:rsidR="00205B9D" w:rsidRPr="00E700FB">
        <w:rPr>
          <w:rFonts w:ascii="Arial" w:hAnsi="Arial" w:cs="Arial"/>
        </w:rPr>
        <w:t xml:space="preserve">(Betsi Cadwaladr University Health Board. Work/ Life Balance </w:t>
      </w:r>
      <w:r w:rsidR="00232209">
        <w:rPr>
          <w:rFonts w:ascii="Arial" w:hAnsi="Arial" w:cs="Arial"/>
        </w:rPr>
        <w:t>FW</w:t>
      </w:r>
      <w:r w:rsidR="00205B9D" w:rsidRPr="00E700FB">
        <w:rPr>
          <w:rFonts w:ascii="Arial" w:hAnsi="Arial" w:cs="Arial"/>
        </w:rPr>
        <w:t xml:space="preserve"> Policy (2018). </w:t>
      </w:r>
    </w:p>
    <w:p w14:paraId="56345114" w14:textId="30173DF0" w:rsidR="00CB6AFA" w:rsidRDefault="00CB6AFA" w:rsidP="00D1518D">
      <w:pPr>
        <w:spacing w:after="0" w:line="240" w:lineRule="auto"/>
        <w:contextualSpacing/>
        <w:jc w:val="both"/>
        <w:rPr>
          <w:rFonts w:ascii="Arial" w:hAnsi="Arial" w:cs="Arial"/>
        </w:rPr>
      </w:pPr>
    </w:p>
    <w:p w14:paraId="55E849DF" w14:textId="524B44CE" w:rsidR="00D1518D" w:rsidRDefault="00CB6AFA" w:rsidP="00205E1C">
      <w:pPr>
        <w:spacing w:after="0" w:line="240" w:lineRule="auto"/>
        <w:jc w:val="both"/>
        <w:rPr>
          <w:rFonts w:ascii="Arial" w:hAnsi="Arial" w:cs="Arial"/>
          <w:color w:val="000000" w:themeColor="text1"/>
        </w:rPr>
      </w:pPr>
      <w:r w:rsidRPr="00856E4F">
        <w:rPr>
          <w:rFonts w:ascii="Arial" w:hAnsi="Arial" w:cs="Arial"/>
          <w:color w:val="000000" w:themeColor="text1"/>
        </w:rPr>
        <w:t>The NHS Health and Wellbeing framework is focused on delivering effective, quality patient outcomes. The framework supports this research and is divided into two</w:t>
      </w:r>
      <w:r w:rsidRPr="00856E4F">
        <w:rPr>
          <w:rFonts w:ascii="Arial" w:hAnsi="Arial" w:cs="Arial"/>
          <w:color w:val="000000" w:themeColor="text1"/>
          <w:lang w:val="en"/>
        </w:rPr>
        <w:t xml:space="preserve"> sections: organisational enablers and health interventions</w:t>
      </w:r>
      <w:r w:rsidR="0073694C">
        <w:rPr>
          <w:rFonts w:ascii="Arial" w:hAnsi="Arial" w:cs="Arial"/>
          <w:color w:val="000000" w:themeColor="text1"/>
          <w:lang w:val="en"/>
        </w:rPr>
        <w:t xml:space="preserve"> </w:t>
      </w:r>
      <w:r w:rsidR="0073694C" w:rsidRPr="00773061">
        <w:rPr>
          <w:rFonts w:ascii="Arial" w:hAnsi="Arial" w:cs="Arial"/>
          <w:color w:val="000000" w:themeColor="text1"/>
          <w:lang w:val="en"/>
        </w:rPr>
        <w:t>(</w:t>
      </w:r>
      <w:r w:rsidR="007E1B1D" w:rsidRPr="00773061">
        <w:rPr>
          <w:rFonts w:ascii="Arial" w:hAnsi="Arial" w:cs="Arial"/>
          <w:color w:val="000000" w:themeColor="text1"/>
          <w:lang w:val="en"/>
        </w:rPr>
        <w:t>a</w:t>
      </w:r>
      <w:r w:rsidR="0073694C" w:rsidRPr="00773061">
        <w:rPr>
          <w:rFonts w:ascii="Arial" w:hAnsi="Arial" w:cs="Arial"/>
          <w:color w:val="000000" w:themeColor="text1"/>
          <w:lang w:val="en"/>
        </w:rPr>
        <w:t xml:space="preserve">ppendix </w:t>
      </w:r>
      <w:r w:rsidR="000667B6" w:rsidRPr="00773061">
        <w:rPr>
          <w:rFonts w:ascii="Arial" w:hAnsi="Arial" w:cs="Arial"/>
          <w:color w:val="000000" w:themeColor="text1"/>
          <w:lang w:val="en"/>
        </w:rPr>
        <w:t>4</w:t>
      </w:r>
      <w:r w:rsidR="0073694C" w:rsidRPr="00773061">
        <w:rPr>
          <w:rFonts w:ascii="Arial" w:hAnsi="Arial" w:cs="Arial"/>
          <w:color w:val="000000" w:themeColor="text1"/>
          <w:lang w:val="en"/>
        </w:rPr>
        <w:t>)</w:t>
      </w:r>
      <w:r w:rsidR="00205E1C" w:rsidRPr="00773061">
        <w:rPr>
          <w:rFonts w:ascii="Arial" w:hAnsi="Arial" w:cs="Arial"/>
          <w:color w:val="000000" w:themeColor="text1"/>
          <w:lang w:val="en"/>
        </w:rPr>
        <w:t>.</w:t>
      </w:r>
      <w:r w:rsidR="00205E1C" w:rsidRPr="00773061">
        <w:rPr>
          <w:rFonts w:ascii="Arial" w:hAnsi="Arial" w:cs="Arial"/>
          <w:color w:val="000000" w:themeColor="text1"/>
        </w:rPr>
        <w:t xml:space="preserve"> </w:t>
      </w:r>
      <w:r w:rsidR="00FA18BB" w:rsidRPr="00856E4F">
        <w:rPr>
          <w:rFonts w:ascii="Arial" w:hAnsi="Arial" w:cs="Arial"/>
          <w:color w:val="000000" w:themeColor="text1"/>
        </w:rPr>
        <w:t>It</w:t>
      </w:r>
      <w:r w:rsidR="00FA18BB">
        <w:rPr>
          <w:rFonts w:ascii="Arial" w:hAnsi="Arial" w:cs="Arial"/>
          <w:color w:val="000000" w:themeColor="text1"/>
        </w:rPr>
        <w:t xml:space="preserve">’s </w:t>
      </w:r>
      <w:r w:rsidRPr="00856E4F">
        <w:rPr>
          <w:rFonts w:ascii="Arial" w:hAnsi="Arial" w:cs="Arial"/>
          <w:color w:val="000000" w:themeColor="text1"/>
        </w:rPr>
        <w:t>important that the NHS workforce can thrive within an environment that enables and encourages NHS employees to make informed positive wellbeing choices that enable employees to lead healthy balanced lives</w:t>
      </w:r>
      <w:r w:rsidR="0073694C">
        <w:rPr>
          <w:rFonts w:ascii="Arial" w:hAnsi="Arial" w:cs="Arial"/>
          <w:color w:val="000000" w:themeColor="text1"/>
        </w:rPr>
        <w:t>.</w:t>
      </w:r>
      <w:r w:rsidR="00666E2A" w:rsidRPr="00666E2A">
        <w:rPr>
          <w:rFonts w:ascii="Arial" w:hAnsi="Arial" w:cs="Arial"/>
        </w:rPr>
        <w:t xml:space="preserve"> </w:t>
      </w:r>
      <w:r w:rsidR="00666E2A">
        <w:rPr>
          <w:rFonts w:ascii="Arial" w:hAnsi="Arial" w:cs="Arial"/>
        </w:rPr>
        <w:t>T</w:t>
      </w:r>
      <w:r w:rsidR="00666E2A" w:rsidRPr="00E700FB">
        <w:rPr>
          <w:rFonts w:ascii="Arial" w:hAnsi="Arial" w:cs="Arial"/>
        </w:rPr>
        <w:t xml:space="preserve">he lack of a balance can has huge implications to both </w:t>
      </w:r>
      <w:r w:rsidR="00666E2A">
        <w:rPr>
          <w:rFonts w:ascii="Arial" w:hAnsi="Arial" w:cs="Arial"/>
        </w:rPr>
        <w:t xml:space="preserve">employers and employees i.e. health and </w:t>
      </w:r>
      <w:r w:rsidR="00666E2A" w:rsidRPr="00D6039F">
        <w:rPr>
          <w:rFonts w:ascii="Arial" w:hAnsi="Arial" w:cs="Arial"/>
        </w:rPr>
        <w:t xml:space="preserve">financial </w:t>
      </w:r>
      <w:r w:rsidR="00666E2A" w:rsidRPr="00773061">
        <w:rPr>
          <w:rFonts w:ascii="Arial" w:hAnsi="Arial" w:cs="Arial"/>
          <w:color w:val="000000" w:themeColor="text1"/>
        </w:rPr>
        <w:t>(appendix 5).</w:t>
      </w:r>
    </w:p>
    <w:p w14:paraId="4F9C806A" w14:textId="77777777" w:rsidR="00205E1C" w:rsidRPr="00205E1C" w:rsidRDefault="00205E1C" w:rsidP="00205E1C">
      <w:pPr>
        <w:spacing w:after="0" w:line="240" w:lineRule="auto"/>
        <w:jc w:val="both"/>
        <w:rPr>
          <w:rFonts w:ascii="Arial" w:hAnsi="Arial" w:cs="Arial"/>
          <w:color w:val="000000" w:themeColor="text1"/>
        </w:rPr>
      </w:pPr>
    </w:p>
    <w:p w14:paraId="4826FA1B" w14:textId="77777777" w:rsidR="00E700FB" w:rsidRDefault="00E700FB" w:rsidP="00D1518D">
      <w:pPr>
        <w:spacing w:after="0" w:line="240" w:lineRule="auto"/>
        <w:contextualSpacing/>
        <w:rPr>
          <w:rFonts w:eastAsiaTheme="majorEastAsia" w:cstheme="majorBidi"/>
          <w:b/>
          <w:bCs/>
          <w:color w:val="000000" w:themeColor="text1"/>
          <w:sz w:val="28"/>
          <w:szCs w:val="28"/>
        </w:rPr>
      </w:pPr>
      <w:r>
        <w:rPr>
          <w:color w:val="000000" w:themeColor="text1"/>
        </w:rPr>
        <w:br w:type="page"/>
      </w:r>
    </w:p>
    <w:p w14:paraId="22DBFFF6" w14:textId="45397414" w:rsidR="008D44CB" w:rsidRPr="00395640" w:rsidRDefault="00A70B64" w:rsidP="00395640">
      <w:pPr>
        <w:pStyle w:val="Heading1"/>
        <w:rPr>
          <w:rFonts w:asciiTheme="minorHAnsi" w:hAnsiTheme="minorHAnsi"/>
          <w:color w:val="000000" w:themeColor="text1"/>
        </w:rPr>
      </w:pPr>
      <w:bookmarkStart w:id="5" w:name="_Toc44158617"/>
      <w:r w:rsidRPr="00BF6F0F">
        <w:rPr>
          <w:rFonts w:asciiTheme="minorHAnsi" w:hAnsiTheme="minorHAnsi"/>
          <w:color w:val="000000" w:themeColor="text1"/>
        </w:rPr>
        <w:lastRenderedPageBreak/>
        <w:t xml:space="preserve">2. </w:t>
      </w:r>
      <w:r w:rsidR="00D82569" w:rsidRPr="00BF6F0F">
        <w:rPr>
          <w:rFonts w:asciiTheme="minorHAnsi" w:hAnsiTheme="minorHAnsi"/>
          <w:color w:val="000000" w:themeColor="text1"/>
        </w:rPr>
        <w:t>Literature Review</w:t>
      </w:r>
      <w:bookmarkEnd w:id="5"/>
    </w:p>
    <w:p w14:paraId="2C423B4D" w14:textId="77777777" w:rsidR="00395640" w:rsidRPr="00474F58" w:rsidRDefault="00395640" w:rsidP="000975D7">
      <w:pPr>
        <w:spacing w:after="0" w:line="240" w:lineRule="auto"/>
        <w:jc w:val="both"/>
        <w:rPr>
          <w:rStyle w:val="e24kjd"/>
          <w:rFonts w:cstheme="minorHAnsi"/>
          <w:color w:val="FF0000"/>
        </w:rPr>
      </w:pPr>
    </w:p>
    <w:p w14:paraId="3ABEEFE2" w14:textId="1A659FA5" w:rsidR="00B776A3" w:rsidRPr="000D16FD" w:rsidRDefault="000975D7" w:rsidP="00B776A3">
      <w:pPr>
        <w:spacing w:after="100" w:afterAutospacing="1" w:line="240" w:lineRule="auto"/>
        <w:contextualSpacing/>
        <w:jc w:val="both"/>
        <w:rPr>
          <w:rFonts w:ascii="Arial" w:hAnsi="Arial" w:cs="Arial"/>
          <w:color w:val="000000" w:themeColor="text1"/>
        </w:rPr>
      </w:pPr>
      <w:r w:rsidRPr="000D16FD">
        <w:rPr>
          <w:rFonts w:ascii="Arial" w:hAnsi="Arial" w:cs="Arial"/>
          <w:color w:val="000000" w:themeColor="text1"/>
        </w:rPr>
        <w:t>CIPD (2019)</w:t>
      </w:r>
      <w:r w:rsidR="00755472" w:rsidRPr="000D16FD">
        <w:rPr>
          <w:rFonts w:ascii="Arial" w:hAnsi="Arial" w:cs="Arial"/>
          <w:color w:val="000000" w:themeColor="text1"/>
        </w:rPr>
        <w:t xml:space="preserve"> </w:t>
      </w:r>
      <w:r w:rsidRPr="000D16FD">
        <w:rPr>
          <w:rFonts w:ascii="Arial" w:hAnsi="Arial" w:cs="Arial"/>
          <w:color w:val="000000" w:themeColor="text1"/>
        </w:rPr>
        <w:t>UK Working Lives</w:t>
      </w:r>
      <w:r w:rsidR="00755472" w:rsidRPr="000D16FD">
        <w:rPr>
          <w:rFonts w:ascii="Arial" w:hAnsi="Arial" w:cs="Arial"/>
          <w:color w:val="000000" w:themeColor="text1"/>
        </w:rPr>
        <w:t xml:space="preserve"> report </w:t>
      </w:r>
      <w:r w:rsidR="00742613" w:rsidRPr="000D16FD">
        <w:rPr>
          <w:rFonts w:ascii="Arial" w:hAnsi="Arial" w:cs="Arial"/>
          <w:color w:val="000000" w:themeColor="text1"/>
        </w:rPr>
        <w:t xml:space="preserve">outlines </w:t>
      </w:r>
      <w:r w:rsidR="0043582B" w:rsidRPr="000D16FD">
        <w:rPr>
          <w:rFonts w:ascii="Arial" w:hAnsi="Arial" w:cs="Arial"/>
          <w:color w:val="000000" w:themeColor="text1"/>
        </w:rPr>
        <w:t>key insight into the changing nature of the UK workforce</w:t>
      </w:r>
      <w:r w:rsidR="00D4455C" w:rsidRPr="000D16FD">
        <w:rPr>
          <w:rFonts w:ascii="Arial" w:hAnsi="Arial" w:cs="Arial"/>
          <w:color w:val="000000" w:themeColor="text1"/>
        </w:rPr>
        <w:t xml:space="preserve"> and </w:t>
      </w:r>
      <w:r w:rsidRPr="000D16FD">
        <w:rPr>
          <w:rFonts w:ascii="Arial" w:hAnsi="Arial" w:cs="Arial"/>
          <w:color w:val="000000" w:themeColor="text1"/>
        </w:rPr>
        <w:t>particularly identified poor WLB as a problem</w:t>
      </w:r>
      <w:r w:rsidR="00D4455C" w:rsidRPr="000D16FD">
        <w:rPr>
          <w:rFonts w:ascii="Arial" w:hAnsi="Arial" w:cs="Arial"/>
          <w:color w:val="000000" w:themeColor="text1"/>
        </w:rPr>
        <w:t xml:space="preserve">. </w:t>
      </w:r>
      <w:r w:rsidRPr="000D16FD">
        <w:rPr>
          <w:rFonts w:ascii="Arial" w:hAnsi="Arial" w:cs="Arial"/>
          <w:color w:val="000000" w:themeColor="text1"/>
        </w:rPr>
        <w:t>60% of UK workers admit they work longer hours than they’d like</w:t>
      </w:r>
      <w:r w:rsidR="004017C2" w:rsidRPr="000D16FD">
        <w:rPr>
          <w:rFonts w:ascii="Arial" w:hAnsi="Arial" w:cs="Arial"/>
          <w:color w:val="000000" w:themeColor="text1"/>
        </w:rPr>
        <w:t xml:space="preserve"> and a</w:t>
      </w:r>
      <w:r w:rsidRPr="000D16FD">
        <w:rPr>
          <w:rFonts w:ascii="Arial" w:hAnsi="Arial" w:cs="Arial"/>
          <w:color w:val="000000" w:themeColor="text1"/>
        </w:rPr>
        <w:t>lmost a quarter (24%)</w:t>
      </w:r>
      <w:r w:rsidR="00095A09" w:rsidRPr="000D16FD">
        <w:rPr>
          <w:rFonts w:ascii="Arial" w:hAnsi="Arial" w:cs="Arial"/>
          <w:color w:val="000000" w:themeColor="text1"/>
        </w:rPr>
        <w:t xml:space="preserve"> </w:t>
      </w:r>
      <w:r w:rsidRPr="000D16FD">
        <w:rPr>
          <w:rFonts w:ascii="Arial" w:hAnsi="Arial" w:cs="Arial"/>
          <w:color w:val="000000" w:themeColor="text1"/>
        </w:rPr>
        <w:t xml:space="preserve">find it difficult to relax in their own time due to thinking about work. </w:t>
      </w:r>
      <w:bookmarkStart w:id="6" w:name="_Hlk39761782"/>
      <w:r w:rsidR="00B776A3" w:rsidRPr="000D16FD">
        <w:rPr>
          <w:rFonts w:ascii="Arial" w:hAnsi="Arial" w:cs="Arial"/>
          <w:color w:val="000000" w:themeColor="text1"/>
        </w:rPr>
        <w:t xml:space="preserve">It indicated that over half of UK workers are already working flexibly in some way, and those in high-level occupations are most able to use </w:t>
      </w:r>
      <w:r w:rsidR="00232209">
        <w:rPr>
          <w:rFonts w:ascii="Arial" w:hAnsi="Arial" w:cs="Arial"/>
          <w:color w:val="000000" w:themeColor="text1"/>
        </w:rPr>
        <w:t>FW</w:t>
      </w:r>
      <w:r w:rsidR="00B776A3" w:rsidRPr="000D16FD">
        <w:rPr>
          <w:rFonts w:ascii="Arial" w:hAnsi="Arial" w:cs="Arial"/>
          <w:color w:val="000000" w:themeColor="text1"/>
        </w:rPr>
        <w:t xml:space="preserve"> to support their WLB. </w:t>
      </w:r>
    </w:p>
    <w:p w14:paraId="6BBA8B9A" w14:textId="77777777" w:rsidR="007E665A" w:rsidRPr="000D16FD" w:rsidRDefault="007E665A" w:rsidP="00BF4483">
      <w:pPr>
        <w:spacing w:after="100" w:afterAutospacing="1" w:line="240" w:lineRule="auto"/>
        <w:contextualSpacing/>
        <w:jc w:val="both"/>
        <w:rPr>
          <w:rFonts w:ascii="Arial" w:hAnsi="Arial" w:cs="Arial"/>
          <w:b/>
          <w:bCs/>
          <w:color w:val="000000" w:themeColor="text1"/>
          <w:u w:val="single"/>
        </w:rPr>
      </w:pPr>
    </w:p>
    <w:p w14:paraId="2CC63A5E" w14:textId="3D6B1D26" w:rsidR="00DA48AF" w:rsidRPr="000D16FD" w:rsidRDefault="00DC3F57" w:rsidP="00BF4483">
      <w:pPr>
        <w:spacing w:after="100" w:afterAutospacing="1" w:line="240" w:lineRule="auto"/>
        <w:contextualSpacing/>
        <w:jc w:val="both"/>
        <w:rPr>
          <w:rFonts w:ascii="Arial" w:hAnsi="Arial" w:cs="Arial"/>
          <w:b/>
          <w:bCs/>
          <w:color w:val="000000" w:themeColor="text1"/>
          <w:u w:val="single"/>
        </w:rPr>
      </w:pPr>
      <w:r w:rsidRPr="000D16FD">
        <w:rPr>
          <w:rFonts w:ascii="Arial" w:hAnsi="Arial" w:cs="Arial"/>
          <w:b/>
          <w:bCs/>
          <w:color w:val="000000" w:themeColor="text1"/>
          <w:u w:val="single"/>
        </w:rPr>
        <w:t xml:space="preserve">2.1 </w:t>
      </w:r>
      <w:r w:rsidR="00DA48AF" w:rsidRPr="000D16FD">
        <w:rPr>
          <w:rFonts w:ascii="Arial" w:hAnsi="Arial" w:cs="Arial"/>
          <w:b/>
          <w:bCs/>
          <w:color w:val="000000" w:themeColor="text1"/>
          <w:u w:val="single"/>
        </w:rPr>
        <w:t>Technology</w:t>
      </w:r>
      <w:r w:rsidR="00B208A9" w:rsidRPr="000D16FD">
        <w:rPr>
          <w:rFonts w:ascii="Arial" w:hAnsi="Arial" w:cs="Arial"/>
          <w:b/>
          <w:bCs/>
          <w:color w:val="000000" w:themeColor="text1"/>
          <w:u w:val="single"/>
        </w:rPr>
        <w:t xml:space="preserve">, </w:t>
      </w:r>
      <w:r w:rsidR="00DA48AF" w:rsidRPr="000D16FD">
        <w:rPr>
          <w:rFonts w:ascii="Arial" w:hAnsi="Arial" w:cs="Arial"/>
          <w:b/>
          <w:bCs/>
          <w:color w:val="000000" w:themeColor="text1"/>
          <w:u w:val="single"/>
        </w:rPr>
        <w:t>Globalisation</w:t>
      </w:r>
      <w:r w:rsidR="00B208A9" w:rsidRPr="000D16FD">
        <w:rPr>
          <w:rFonts w:ascii="Arial" w:hAnsi="Arial" w:cs="Arial"/>
          <w:b/>
          <w:bCs/>
          <w:color w:val="000000" w:themeColor="text1"/>
          <w:u w:val="single"/>
        </w:rPr>
        <w:t xml:space="preserve"> &amp; Legislation </w:t>
      </w:r>
    </w:p>
    <w:p w14:paraId="4BB9F4A6" w14:textId="77777777" w:rsidR="00DA48AF" w:rsidRPr="000D16FD" w:rsidRDefault="00DA48AF" w:rsidP="00BF4483">
      <w:pPr>
        <w:spacing w:after="100" w:afterAutospacing="1" w:line="240" w:lineRule="auto"/>
        <w:contextualSpacing/>
        <w:jc w:val="both"/>
        <w:rPr>
          <w:rFonts w:ascii="Arial" w:hAnsi="Arial" w:cs="Arial"/>
          <w:b/>
          <w:bCs/>
          <w:color w:val="000000" w:themeColor="text1"/>
          <w:u w:val="single"/>
        </w:rPr>
      </w:pPr>
    </w:p>
    <w:p w14:paraId="799A7D6C" w14:textId="6B37DAB1" w:rsidR="00BF49DE" w:rsidRPr="000D16FD" w:rsidRDefault="008A4A83" w:rsidP="00BF4483">
      <w:pPr>
        <w:spacing w:after="100" w:afterAutospacing="1" w:line="240" w:lineRule="auto"/>
        <w:contextualSpacing/>
        <w:jc w:val="both"/>
        <w:rPr>
          <w:rFonts w:ascii="Arial" w:hAnsi="Arial" w:cs="Arial"/>
          <w:color w:val="000000" w:themeColor="text1"/>
        </w:rPr>
      </w:pPr>
      <w:r w:rsidRPr="000D16FD">
        <w:rPr>
          <w:rFonts w:ascii="Arial" w:hAnsi="Arial" w:cs="Arial"/>
          <w:color w:val="000000" w:themeColor="text1"/>
        </w:rPr>
        <w:t>I</w:t>
      </w:r>
      <w:r w:rsidR="00962E58" w:rsidRPr="000D16FD">
        <w:rPr>
          <w:rFonts w:ascii="Arial" w:hAnsi="Arial" w:cs="Arial"/>
          <w:color w:val="000000" w:themeColor="text1"/>
        </w:rPr>
        <w:t xml:space="preserve">nterest in WLB </w:t>
      </w:r>
      <w:r w:rsidR="001833DD" w:rsidRPr="000D16FD">
        <w:rPr>
          <w:rFonts w:ascii="Arial" w:hAnsi="Arial" w:cs="Arial"/>
          <w:color w:val="000000" w:themeColor="text1"/>
        </w:rPr>
        <w:t>has become more topical</w:t>
      </w:r>
      <w:r w:rsidR="0010302D" w:rsidRPr="000D16FD">
        <w:rPr>
          <w:rFonts w:ascii="Arial" w:hAnsi="Arial" w:cs="Arial"/>
          <w:color w:val="000000" w:themeColor="text1"/>
        </w:rPr>
        <w:t xml:space="preserve"> </w:t>
      </w:r>
      <w:r w:rsidR="00962E58" w:rsidRPr="000D16FD">
        <w:rPr>
          <w:rFonts w:ascii="Arial" w:hAnsi="Arial" w:cs="Arial"/>
          <w:color w:val="000000" w:themeColor="text1"/>
        </w:rPr>
        <w:t>in response to</w:t>
      </w:r>
      <w:r w:rsidR="008F0E31" w:rsidRPr="000D16FD">
        <w:rPr>
          <w:rFonts w:ascii="Arial" w:hAnsi="Arial" w:cs="Arial"/>
          <w:color w:val="000000" w:themeColor="text1"/>
        </w:rPr>
        <w:t xml:space="preserve"> </w:t>
      </w:r>
      <w:r w:rsidR="002465AA" w:rsidRPr="000D16FD">
        <w:rPr>
          <w:rFonts w:ascii="Arial" w:hAnsi="Arial" w:cs="Arial"/>
          <w:color w:val="000000" w:themeColor="text1"/>
        </w:rPr>
        <w:t>Globalisation</w:t>
      </w:r>
      <w:r w:rsidR="002465AA">
        <w:rPr>
          <w:rFonts w:ascii="Arial" w:hAnsi="Arial" w:cs="Arial"/>
          <w:color w:val="000000" w:themeColor="text1"/>
        </w:rPr>
        <w:t xml:space="preserve">, </w:t>
      </w:r>
      <w:r w:rsidR="002465AA" w:rsidRPr="000D16FD">
        <w:rPr>
          <w:rFonts w:ascii="Arial" w:hAnsi="Arial" w:cs="Arial"/>
          <w:color w:val="000000" w:themeColor="text1"/>
        </w:rPr>
        <w:t>technological advances</w:t>
      </w:r>
      <w:r w:rsidR="00962E58" w:rsidRPr="000D16FD">
        <w:rPr>
          <w:rFonts w:ascii="Arial" w:hAnsi="Arial" w:cs="Arial"/>
          <w:color w:val="000000" w:themeColor="text1"/>
        </w:rPr>
        <w:t>, the need to be competitive</w:t>
      </w:r>
      <w:r w:rsidR="0010302D" w:rsidRPr="000D16FD">
        <w:rPr>
          <w:rFonts w:ascii="Arial" w:hAnsi="Arial" w:cs="Arial"/>
          <w:color w:val="000000" w:themeColor="text1"/>
        </w:rPr>
        <w:t>ness</w:t>
      </w:r>
      <w:r w:rsidR="00962E58" w:rsidRPr="000D16FD">
        <w:rPr>
          <w:rFonts w:ascii="Arial" w:hAnsi="Arial" w:cs="Arial"/>
          <w:color w:val="000000" w:themeColor="text1"/>
        </w:rPr>
        <w:t xml:space="preserve"> within the labour market and the introduction of legislation</w:t>
      </w:r>
      <w:r w:rsidR="000422A2" w:rsidRPr="000422A2">
        <w:rPr>
          <w:rFonts w:ascii="Arial" w:hAnsi="Arial" w:cs="Arial"/>
          <w:color w:val="000000" w:themeColor="text1"/>
        </w:rPr>
        <w:t xml:space="preserve"> </w:t>
      </w:r>
      <w:r w:rsidR="000422A2" w:rsidRPr="000D16FD">
        <w:rPr>
          <w:rFonts w:ascii="Arial" w:hAnsi="Arial" w:cs="Arial"/>
          <w:color w:val="000000" w:themeColor="text1"/>
        </w:rPr>
        <w:t xml:space="preserve">offering a range of </w:t>
      </w:r>
      <w:r w:rsidR="00232209">
        <w:rPr>
          <w:rFonts w:ascii="Arial" w:hAnsi="Arial" w:cs="Arial"/>
          <w:color w:val="000000" w:themeColor="text1"/>
        </w:rPr>
        <w:t>FW</w:t>
      </w:r>
      <w:r w:rsidR="000422A2" w:rsidRPr="000D16FD">
        <w:rPr>
          <w:rFonts w:ascii="Arial" w:hAnsi="Arial" w:cs="Arial"/>
          <w:color w:val="000000" w:themeColor="text1"/>
        </w:rPr>
        <w:t xml:space="preserve"> practices</w:t>
      </w:r>
      <w:r w:rsidR="00100FC7" w:rsidRPr="000D16FD">
        <w:rPr>
          <w:rFonts w:ascii="Arial" w:hAnsi="Arial" w:cs="Arial"/>
          <w:color w:val="000000" w:themeColor="text1"/>
        </w:rPr>
        <w:t xml:space="preserve"> </w:t>
      </w:r>
      <w:r w:rsidR="000422A2" w:rsidRPr="000D16FD">
        <w:rPr>
          <w:rFonts w:ascii="Arial" w:hAnsi="Arial" w:cs="Arial"/>
          <w:color w:val="000000" w:themeColor="text1"/>
        </w:rPr>
        <w:t>(</w:t>
      </w:r>
      <w:r w:rsidR="000422A2">
        <w:rPr>
          <w:rFonts w:ascii="Arial" w:hAnsi="Arial" w:cs="Arial"/>
          <w:color w:val="000000" w:themeColor="text1"/>
        </w:rPr>
        <w:t xml:space="preserve">CIPD, 2016, 2017, 2018; French, 2016; </w:t>
      </w:r>
      <w:r w:rsidR="000422A2" w:rsidRPr="000D16FD">
        <w:rPr>
          <w:rFonts w:ascii="Arial" w:hAnsi="Arial" w:cs="Arial"/>
          <w:color w:val="000000" w:themeColor="text1"/>
        </w:rPr>
        <w:t>Thomas 2009, Thompson and McHugh 2009</w:t>
      </w:r>
      <w:r w:rsidR="000422A2">
        <w:rPr>
          <w:rFonts w:ascii="Arial" w:hAnsi="Arial" w:cs="Arial"/>
          <w:color w:val="000000" w:themeColor="text1"/>
        </w:rPr>
        <w:t xml:space="preserve">; Nuffield Trust, 2019; </w:t>
      </w:r>
      <w:proofErr w:type="spellStart"/>
      <w:r w:rsidR="00264239" w:rsidRPr="000D16FD">
        <w:rPr>
          <w:rFonts w:ascii="Arial" w:hAnsi="Arial" w:cs="Arial"/>
          <w:color w:val="000000" w:themeColor="text1"/>
        </w:rPr>
        <w:t>Kelliher</w:t>
      </w:r>
      <w:proofErr w:type="spellEnd"/>
      <w:r w:rsidR="00264239" w:rsidRPr="000D16FD">
        <w:rPr>
          <w:rFonts w:ascii="Arial" w:hAnsi="Arial" w:cs="Arial"/>
          <w:color w:val="000000" w:themeColor="text1"/>
        </w:rPr>
        <w:t xml:space="preserve"> &amp; Anderson, 2010, Grimshaw et al 2016</w:t>
      </w:r>
      <w:r w:rsidR="000422A2">
        <w:rPr>
          <w:rFonts w:ascii="Arial" w:hAnsi="Arial" w:cs="Arial"/>
          <w:color w:val="000000" w:themeColor="text1"/>
        </w:rPr>
        <w:t>)</w:t>
      </w:r>
      <w:r w:rsidR="00C10981" w:rsidRPr="000D16FD">
        <w:rPr>
          <w:rFonts w:ascii="Arial" w:hAnsi="Arial" w:cs="Arial"/>
          <w:color w:val="000000" w:themeColor="text1"/>
        </w:rPr>
        <w:t xml:space="preserve">. </w:t>
      </w:r>
    </w:p>
    <w:p w14:paraId="23FB2FA4" w14:textId="77777777" w:rsidR="007B1827" w:rsidRPr="000D16FD" w:rsidRDefault="007B1827" w:rsidP="00BF4483">
      <w:pPr>
        <w:spacing w:after="100" w:afterAutospacing="1" w:line="240" w:lineRule="auto"/>
        <w:contextualSpacing/>
        <w:jc w:val="both"/>
        <w:rPr>
          <w:rFonts w:ascii="Arial" w:hAnsi="Arial" w:cs="Arial"/>
          <w:b/>
          <w:bCs/>
          <w:color w:val="000000" w:themeColor="text1"/>
          <w:u w:val="single"/>
        </w:rPr>
      </w:pPr>
    </w:p>
    <w:p w14:paraId="6039EEA5" w14:textId="5940CDA4" w:rsidR="004E4095" w:rsidRPr="000D16FD" w:rsidRDefault="00DC3F57" w:rsidP="00BF4483">
      <w:pPr>
        <w:spacing w:after="100" w:afterAutospacing="1" w:line="240" w:lineRule="auto"/>
        <w:contextualSpacing/>
        <w:jc w:val="both"/>
        <w:rPr>
          <w:rFonts w:ascii="Arial" w:hAnsi="Arial" w:cs="Arial"/>
          <w:b/>
          <w:bCs/>
          <w:color w:val="000000" w:themeColor="text1"/>
          <w:u w:val="single"/>
        </w:rPr>
      </w:pPr>
      <w:r w:rsidRPr="000D16FD">
        <w:rPr>
          <w:rFonts w:ascii="Arial" w:hAnsi="Arial" w:cs="Arial"/>
          <w:b/>
          <w:bCs/>
          <w:color w:val="000000" w:themeColor="text1"/>
          <w:u w:val="single"/>
        </w:rPr>
        <w:t xml:space="preserve">2.2 </w:t>
      </w:r>
      <w:r w:rsidR="00232209">
        <w:rPr>
          <w:rFonts w:ascii="Arial" w:hAnsi="Arial" w:cs="Arial"/>
          <w:b/>
          <w:bCs/>
          <w:color w:val="000000" w:themeColor="text1"/>
          <w:u w:val="single"/>
        </w:rPr>
        <w:t>Flexible Working</w:t>
      </w:r>
    </w:p>
    <w:p w14:paraId="6167976B" w14:textId="77777777" w:rsidR="004E4095" w:rsidRPr="000D16FD" w:rsidRDefault="004E4095" w:rsidP="00BF4483">
      <w:pPr>
        <w:spacing w:after="100" w:afterAutospacing="1" w:line="240" w:lineRule="auto"/>
        <w:contextualSpacing/>
        <w:jc w:val="both"/>
        <w:rPr>
          <w:rFonts w:ascii="Arial" w:hAnsi="Arial" w:cs="Arial"/>
          <w:color w:val="000000" w:themeColor="text1"/>
        </w:rPr>
      </w:pPr>
    </w:p>
    <w:p w14:paraId="21C2A5EC" w14:textId="1BA2CFF9" w:rsidR="00BE0044" w:rsidRPr="000D16FD" w:rsidRDefault="00232209" w:rsidP="008A70D5">
      <w:pPr>
        <w:autoSpaceDE w:val="0"/>
        <w:autoSpaceDN w:val="0"/>
        <w:adjustRightInd w:val="0"/>
        <w:spacing w:after="100" w:afterAutospacing="1" w:line="240" w:lineRule="auto"/>
        <w:contextualSpacing/>
        <w:jc w:val="both"/>
        <w:rPr>
          <w:rFonts w:ascii="Arial" w:eastAsia="Times New Roman" w:hAnsi="Arial" w:cs="Arial"/>
          <w:b/>
          <w:bCs/>
          <w:color w:val="000000" w:themeColor="text1"/>
          <w:lang w:val="en-US" w:eastAsia="en-GB"/>
        </w:rPr>
      </w:pPr>
      <w:r>
        <w:rPr>
          <w:rFonts w:ascii="Arial" w:hAnsi="Arial" w:cs="Arial"/>
          <w:color w:val="000000" w:themeColor="text1"/>
        </w:rPr>
        <w:t>FW</w:t>
      </w:r>
      <w:r w:rsidR="00917AD0" w:rsidRPr="000D16FD">
        <w:rPr>
          <w:rFonts w:ascii="Arial" w:hAnsi="Arial" w:cs="Arial"/>
          <w:color w:val="000000" w:themeColor="text1"/>
        </w:rPr>
        <w:t xml:space="preserve"> </w:t>
      </w:r>
      <w:r w:rsidR="001F5A30" w:rsidRPr="000D16FD">
        <w:rPr>
          <w:rFonts w:ascii="Arial" w:hAnsi="Arial" w:cs="Arial"/>
          <w:color w:val="000000" w:themeColor="text1"/>
        </w:rPr>
        <w:t xml:space="preserve">is about </w:t>
      </w:r>
      <w:r w:rsidR="001F5A30" w:rsidRPr="000D16FD">
        <w:rPr>
          <w:rFonts w:ascii="Arial" w:hAnsi="Arial" w:cs="Arial"/>
          <w:color w:val="000000" w:themeColor="text1"/>
          <w:lang w:val="en-US"/>
        </w:rPr>
        <w:t>equality of opportunity</w:t>
      </w:r>
      <w:r w:rsidR="001F5A30" w:rsidRPr="000D16FD">
        <w:rPr>
          <w:rFonts w:ascii="Arial" w:hAnsi="Arial" w:cs="Arial"/>
          <w:color w:val="000000" w:themeColor="text1"/>
        </w:rPr>
        <w:t xml:space="preserve"> and flexible </w:t>
      </w:r>
      <w:r w:rsidR="00917AD0" w:rsidRPr="000D16FD">
        <w:rPr>
          <w:rFonts w:ascii="Arial" w:hAnsi="Arial" w:cs="Arial"/>
          <w:color w:val="000000" w:themeColor="text1"/>
        </w:rPr>
        <w:t xml:space="preserve">hours </w:t>
      </w:r>
      <w:r w:rsidR="000427A6" w:rsidRPr="000D16FD">
        <w:rPr>
          <w:rFonts w:ascii="Arial" w:hAnsi="Arial" w:cs="Arial"/>
          <w:color w:val="000000" w:themeColor="text1"/>
        </w:rPr>
        <w:t xml:space="preserve">to </w:t>
      </w:r>
      <w:r w:rsidR="00917AD0" w:rsidRPr="000D16FD">
        <w:rPr>
          <w:rFonts w:ascii="Arial" w:hAnsi="Arial" w:cs="Arial"/>
          <w:color w:val="000000" w:themeColor="text1"/>
        </w:rPr>
        <w:t>help employees balance home and work responsibilities</w:t>
      </w:r>
      <w:r w:rsidR="00495D00" w:rsidRPr="000D16FD">
        <w:rPr>
          <w:rFonts w:ascii="Arial" w:hAnsi="Arial" w:cs="Arial"/>
          <w:color w:val="000000" w:themeColor="text1"/>
        </w:rPr>
        <w:t xml:space="preserve">. </w:t>
      </w:r>
      <w:r w:rsidR="0027334A" w:rsidRPr="000D16FD">
        <w:rPr>
          <w:rFonts w:ascii="Arial" w:eastAsia="Times New Roman" w:hAnsi="Arial" w:cs="Arial"/>
          <w:color w:val="000000" w:themeColor="text1"/>
          <w:lang w:val="en-US" w:eastAsia="en-GB"/>
        </w:rPr>
        <w:t xml:space="preserve">Only 15% of UK jobs are advertised with </w:t>
      </w:r>
      <w:r>
        <w:rPr>
          <w:rFonts w:ascii="Arial" w:eastAsia="Times New Roman" w:hAnsi="Arial" w:cs="Arial"/>
          <w:color w:val="000000" w:themeColor="text1"/>
          <w:lang w:val="en-US" w:eastAsia="en-GB"/>
        </w:rPr>
        <w:t>FW</w:t>
      </w:r>
      <w:r w:rsidR="0027334A" w:rsidRPr="000D16FD">
        <w:rPr>
          <w:rFonts w:ascii="Arial" w:eastAsia="Times New Roman" w:hAnsi="Arial" w:cs="Arial"/>
          <w:color w:val="000000" w:themeColor="text1"/>
          <w:lang w:val="en-US" w:eastAsia="en-GB"/>
        </w:rPr>
        <w:t xml:space="preserve"> options</w:t>
      </w:r>
      <w:r w:rsidR="00E75219" w:rsidRPr="000D16FD">
        <w:rPr>
          <w:rFonts w:ascii="Arial" w:eastAsia="Times New Roman" w:hAnsi="Arial" w:cs="Arial"/>
          <w:color w:val="000000" w:themeColor="text1"/>
          <w:lang w:val="en-US" w:eastAsia="en-GB"/>
        </w:rPr>
        <w:t xml:space="preserve">. </w:t>
      </w:r>
      <w:r w:rsidR="0027334A" w:rsidRPr="000D16FD">
        <w:rPr>
          <w:rFonts w:ascii="Arial" w:eastAsia="Times New Roman" w:hAnsi="Arial" w:cs="Arial"/>
          <w:color w:val="000000" w:themeColor="text1"/>
          <w:lang w:val="en-US" w:eastAsia="en-GB"/>
        </w:rPr>
        <w:t xml:space="preserve">5 million people work in shift-based roles which are flexible in </w:t>
      </w:r>
      <w:r w:rsidR="00705D92" w:rsidRPr="000D16FD">
        <w:rPr>
          <w:rFonts w:ascii="Arial" w:eastAsia="Times New Roman" w:hAnsi="Arial" w:cs="Arial"/>
          <w:color w:val="000000" w:themeColor="text1"/>
          <w:lang w:val="en-US" w:eastAsia="en-GB"/>
        </w:rPr>
        <w:t>theory but</w:t>
      </w:r>
      <w:r w:rsidR="0027334A" w:rsidRPr="000D16FD">
        <w:rPr>
          <w:rFonts w:ascii="Arial" w:eastAsia="Times New Roman" w:hAnsi="Arial" w:cs="Arial"/>
          <w:color w:val="000000" w:themeColor="text1"/>
          <w:lang w:val="en-US" w:eastAsia="en-GB"/>
        </w:rPr>
        <w:t xml:space="preserve"> have little scope for progression or predictability.</w:t>
      </w:r>
      <w:r w:rsidR="00FC17B7" w:rsidRPr="000D16FD">
        <w:rPr>
          <w:rFonts w:ascii="Arial" w:eastAsia="Times New Roman" w:hAnsi="Arial" w:cs="Arial"/>
          <w:color w:val="000000" w:themeColor="text1"/>
          <w:lang w:val="en-US" w:eastAsia="en-GB"/>
        </w:rPr>
        <w:t xml:space="preserve"> </w:t>
      </w:r>
    </w:p>
    <w:p w14:paraId="5ED55CA2" w14:textId="78E72157" w:rsidR="00A4656A" w:rsidRPr="000D16FD" w:rsidRDefault="0020248C" w:rsidP="008A70D5">
      <w:pPr>
        <w:pStyle w:val="NormalWeb"/>
        <w:contextualSpacing/>
        <w:jc w:val="both"/>
        <w:rPr>
          <w:rFonts w:ascii="Arial" w:hAnsi="Arial" w:cs="Arial"/>
          <w:color w:val="000000" w:themeColor="text1"/>
          <w:sz w:val="22"/>
          <w:szCs w:val="22"/>
        </w:rPr>
      </w:pPr>
      <w:r w:rsidRPr="000D16FD">
        <w:rPr>
          <w:rFonts w:ascii="Arial" w:hAnsi="Arial" w:cs="Arial"/>
          <w:sz w:val="22"/>
          <w:szCs w:val="22"/>
        </w:rPr>
        <w:t>D</w:t>
      </w:r>
      <w:r w:rsidR="00120B9E" w:rsidRPr="000D16FD">
        <w:rPr>
          <w:rFonts w:ascii="Arial" w:hAnsi="Arial" w:cs="Arial"/>
          <w:sz w:val="22"/>
          <w:szCs w:val="22"/>
        </w:rPr>
        <w:t>uring 2009</w:t>
      </w:r>
      <w:r w:rsidR="00BB403F" w:rsidRPr="000D16FD">
        <w:rPr>
          <w:rFonts w:ascii="Arial" w:hAnsi="Arial" w:cs="Arial"/>
          <w:sz w:val="22"/>
          <w:szCs w:val="22"/>
        </w:rPr>
        <w:t>,</w:t>
      </w:r>
      <w:r w:rsidR="00120B9E" w:rsidRPr="000D16FD">
        <w:rPr>
          <w:rFonts w:ascii="Arial" w:hAnsi="Arial" w:cs="Arial"/>
          <w:sz w:val="22"/>
          <w:szCs w:val="22"/>
        </w:rPr>
        <w:t xml:space="preserve"> 23% of full-time employees and 27% of part time employees had some form of </w:t>
      </w:r>
      <w:r w:rsidR="00232209">
        <w:rPr>
          <w:rFonts w:ascii="Arial" w:hAnsi="Arial" w:cs="Arial"/>
          <w:sz w:val="22"/>
          <w:szCs w:val="22"/>
        </w:rPr>
        <w:t>FW</w:t>
      </w:r>
      <w:r w:rsidRPr="000D16FD">
        <w:rPr>
          <w:rFonts w:ascii="Arial" w:hAnsi="Arial" w:cs="Arial"/>
          <w:sz w:val="22"/>
          <w:szCs w:val="22"/>
        </w:rPr>
        <w:t xml:space="preserve"> (Farnham, 201</w:t>
      </w:r>
      <w:r w:rsidR="001407EB" w:rsidRPr="000D16FD">
        <w:rPr>
          <w:rFonts w:ascii="Arial" w:hAnsi="Arial" w:cs="Arial"/>
          <w:sz w:val="22"/>
          <w:szCs w:val="22"/>
        </w:rPr>
        <w:t>0)</w:t>
      </w:r>
      <w:r w:rsidR="00244EDF" w:rsidRPr="000D16FD">
        <w:rPr>
          <w:rFonts w:ascii="Arial" w:hAnsi="Arial" w:cs="Arial"/>
          <w:sz w:val="22"/>
          <w:szCs w:val="22"/>
        </w:rPr>
        <w:t xml:space="preserve">; </w:t>
      </w:r>
      <w:r w:rsidR="00120B9E" w:rsidRPr="000D16FD">
        <w:rPr>
          <w:rFonts w:ascii="Arial" w:hAnsi="Arial" w:cs="Arial"/>
          <w:sz w:val="22"/>
          <w:szCs w:val="22"/>
        </w:rPr>
        <w:t xml:space="preserve">females were more likely to request </w:t>
      </w:r>
      <w:r w:rsidR="00232209">
        <w:rPr>
          <w:rFonts w:ascii="Arial" w:hAnsi="Arial" w:cs="Arial"/>
          <w:sz w:val="22"/>
          <w:szCs w:val="22"/>
        </w:rPr>
        <w:t>FW</w:t>
      </w:r>
      <w:r w:rsidR="00120B9E" w:rsidRPr="000D16FD">
        <w:rPr>
          <w:rFonts w:ascii="Arial" w:hAnsi="Arial" w:cs="Arial"/>
          <w:sz w:val="22"/>
          <w:szCs w:val="22"/>
        </w:rPr>
        <w:t xml:space="preserve"> arrangements than men. </w:t>
      </w:r>
      <w:r w:rsidR="001407EB" w:rsidRPr="000D16FD">
        <w:rPr>
          <w:rFonts w:ascii="Arial" w:hAnsi="Arial" w:cs="Arial"/>
          <w:sz w:val="22"/>
          <w:szCs w:val="22"/>
        </w:rPr>
        <w:t>D</w:t>
      </w:r>
      <w:r w:rsidR="00120B9E" w:rsidRPr="000D16FD">
        <w:rPr>
          <w:rFonts w:ascii="Arial" w:hAnsi="Arial" w:cs="Arial"/>
          <w:sz w:val="22"/>
          <w:szCs w:val="22"/>
        </w:rPr>
        <w:t>uring 2009 66% of women in employment within the UK said they managed to balance their personal and working lives. Today</w:t>
      </w:r>
      <w:r w:rsidR="003A1ACB" w:rsidRPr="000D16FD">
        <w:rPr>
          <w:rFonts w:ascii="Arial" w:hAnsi="Arial" w:cs="Arial"/>
          <w:sz w:val="22"/>
          <w:szCs w:val="22"/>
        </w:rPr>
        <w:t xml:space="preserve">, </w:t>
      </w:r>
      <w:r w:rsidR="00A137FF" w:rsidRPr="000D16FD">
        <w:rPr>
          <w:rFonts w:ascii="Arial" w:hAnsi="Arial" w:cs="Arial"/>
          <w:sz w:val="22"/>
          <w:szCs w:val="22"/>
          <w:lang w:val="en-US"/>
        </w:rPr>
        <w:t>87% of employees either work flexibly already or wish they could</w:t>
      </w:r>
      <w:r w:rsidR="00D35935" w:rsidRPr="000D16FD">
        <w:rPr>
          <w:rFonts w:ascii="Arial" w:hAnsi="Arial" w:cs="Arial"/>
          <w:sz w:val="22"/>
          <w:szCs w:val="22"/>
          <w:lang w:val="en-US"/>
        </w:rPr>
        <w:t>,</w:t>
      </w:r>
      <w:r w:rsidR="00A137FF" w:rsidRPr="000D16FD">
        <w:rPr>
          <w:rFonts w:ascii="Arial" w:hAnsi="Arial" w:cs="Arial"/>
          <w:sz w:val="22"/>
          <w:szCs w:val="22"/>
          <w:lang w:val="en-US"/>
        </w:rPr>
        <w:t xml:space="preserve"> and 75% of employers say </w:t>
      </w:r>
      <w:r w:rsidR="00232209">
        <w:rPr>
          <w:rFonts w:ascii="Arial" w:hAnsi="Arial" w:cs="Arial"/>
          <w:sz w:val="22"/>
          <w:szCs w:val="22"/>
          <w:lang w:val="en-US"/>
        </w:rPr>
        <w:t>FW</w:t>
      </w:r>
      <w:r w:rsidR="00A137FF" w:rsidRPr="000D16FD">
        <w:rPr>
          <w:rFonts w:ascii="Arial" w:hAnsi="Arial" w:cs="Arial"/>
          <w:sz w:val="22"/>
          <w:szCs w:val="22"/>
          <w:lang w:val="en-US"/>
        </w:rPr>
        <w:t xml:space="preserve"> has a positive effect on retention. (</w:t>
      </w:r>
      <w:r w:rsidR="00232209">
        <w:rPr>
          <w:rStyle w:val="HTMLCite"/>
          <w:rFonts w:ascii="Arial" w:hAnsi="Arial" w:cs="Arial"/>
          <w:i w:val="0"/>
          <w:iCs w:val="0"/>
          <w:sz w:val="22"/>
          <w:szCs w:val="22"/>
          <w:lang w:val="en-US"/>
        </w:rPr>
        <w:t>FW</w:t>
      </w:r>
      <w:r w:rsidR="00A137FF" w:rsidRPr="000D16FD">
        <w:rPr>
          <w:rStyle w:val="HTMLCite"/>
          <w:rFonts w:ascii="Arial" w:hAnsi="Arial" w:cs="Arial"/>
          <w:i w:val="0"/>
          <w:iCs w:val="0"/>
          <w:sz w:val="22"/>
          <w:szCs w:val="22"/>
          <w:lang w:val="en-US"/>
        </w:rPr>
        <w:t xml:space="preserve"> Provision and Uptake</w:t>
      </w:r>
      <w:r w:rsidR="00EA0281" w:rsidRPr="000D16FD">
        <w:rPr>
          <w:rStyle w:val="HTMLCite"/>
          <w:rFonts w:ascii="Arial" w:hAnsi="Arial" w:cs="Arial"/>
          <w:i w:val="0"/>
          <w:iCs w:val="0"/>
          <w:sz w:val="22"/>
          <w:szCs w:val="22"/>
          <w:lang w:val="en-US"/>
        </w:rPr>
        <w:t xml:space="preserve">; </w:t>
      </w:r>
      <w:r w:rsidR="00A137FF" w:rsidRPr="000D16FD">
        <w:rPr>
          <w:rStyle w:val="HTMLCite"/>
          <w:rFonts w:ascii="Arial" w:hAnsi="Arial" w:cs="Arial"/>
          <w:i w:val="0"/>
          <w:iCs w:val="0"/>
          <w:sz w:val="22"/>
          <w:szCs w:val="22"/>
          <w:lang w:val="en-US"/>
        </w:rPr>
        <w:t>CIPD, 2012,</w:t>
      </w:r>
      <w:r w:rsidR="00715F17" w:rsidRPr="000D16FD">
        <w:rPr>
          <w:rStyle w:val="HTMLCite"/>
          <w:rFonts w:ascii="Arial" w:hAnsi="Arial" w:cs="Arial"/>
          <w:i w:val="0"/>
          <w:iCs w:val="0"/>
          <w:sz w:val="22"/>
          <w:szCs w:val="22"/>
          <w:lang w:val="en-US"/>
        </w:rPr>
        <w:t>2019</w:t>
      </w:r>
      <w:r w:rsidR="00EE61FA" w:rsidRPr="000D16FD">
        <w:rPr>
          <w:rStyle w:val="HTMLCite"/>
          <w:rFonts w:ascii="Arial" w:hAnsi="Arial" w:cs="Arial"/>
          <w:i w:val="0"/>
          <w:iCs w:val="0"/>
          <w:sz w:val="22"/>
          <w:szCs w:val="22"/>
          <w:lang w:val="en-US"/>
        </w:rPr>
        <w:t>;</w:t>
      </w:r>
      <w:r w:rsidR="00A137FF" w:rsidRPr="000D16FD">
        <w:rPr>
          <w:rStyle w:val="HTMLCite"/>
          <w:rFonts w:ascii="Arial" w:hAnsi="Arial" w:cs="Arial"/>
          <w:i w:val="0"/>
          <w:iCs w:val="0"/>
          <w:sz w:val="22"/>
          <w:szCs w:val="22"/>
          <w:lang w:val="en-US"/>
        </w:rPr>
        <w:t xml:space="preserve"> Timewise</w:t>
      </w:r>
      <w:r w:rsidR="00A137FF" w:rsidRPr="000D16FD">
        <w:rPr>
          <w:rStyle w:val="HTMLCite"/>
          <w:rFonts w:ascii="Arial" w:hAnsi="Arial" w:cs="Arial"/>
          <w:sz w:val="22"/>
          <w:szCs w:val="22"/>
          <w:lang w:val="en-US"/>
        </w:rPr>
        <w:t xml:space="preserve">). </w:t>
      </w:r>
      <w:r w:rsidR="00A137FF" w:rsidRPr="000D16FD">
        <w:rPr>
          <w:rFonts w:ascii="Arial" w:hAnsi="Arial" w:cs="Arial"/>
          <w:color w:val="000000" w:themeColor="text1"/>
          <w:sz w:val="22"/>
          <w:szCs w:val="22"/>
        </w:rPr>
        <w:t xml:space="preserve"> </w:t>
      </w:r>
      <w:r w:rsidR="00A73662" w:rsidRPr="000D16FD">
        <w:rPr>
          <w:rFonts w:ascii="Arial" w:hAnsi="Arial" w:cs="Arial"/>
          <w:color w:val="000000" w:themeColor="text1"/>
          <w:sz w:val="22"/>
          <w:szCs w:val="22"/>
        </w:rPr>
        <w:t>T</w:t>
      </w:r>
      <w:r w:rsidR="00A137FF" w:rsidRPr="000D16FD">
        <w:rPr>
          <w:rFonts w:ascii="Arial" w:hAnsi="Arial" w:cs="Arial"/>
          <w:color w:val="000000" w:themeColor="text1"/>
          <w:sz w:val="22"/>
          <w:szCs w:val="22"/>
        </w:rPr>
        <w:t>he CIPD (2019) W</w:t>
      </w:r>
      <w:r w:rsidR="00EE6608" w:rsidRPr="000D16FD">
        <w:rPr>
          <w:rFonts w:ascii="Arial" w:hAnsi="Arial" w:cs="Arial"/>
          <w:color w:val="000000" w:themeColor="text1"/>
          <w:sz w:val="22"/>
          <w:szCs w:val="22"/>
        </w:rPr>
        <w:t xml:space="preserve">orking </w:t>
      </w:r>
      <w:r w:rsidR="00A137FF" w:rsidRPr="000D16FD">
        <w:rPr>
          <w:rFonts w:ascii="Arial" w:hAnsi="Arial" w:cs="Arial"/>
          <w:color w:val="000000" w:themeColor="text1"/>
          <w:sz w:val="22"/>
          <w:szCs w:val="22"/>
        </w:rPr>
        <w:t>L</w:t>
      </w:r>
      <w:r w:rsidR="00EE6608" w:rsidRPr="000D16FD">
        <w:rPr>
          <w:rFonts w:ascii="Arial" w:hAnsi="Arial" w:cs="Arial"/>
          <w:color w:val="000000" w:themeColor="text1"/>
          <w:sz w:val="22"/>
          <w:szCs w:val="22"/>
        </w:rPr>
        <w:t xml:space="preserve">ives </w:t>
      </w:r>
      <w:r w:rsidR="008A70D5" w:rsidRPr="000D16FD">
        <w:rPr>
          <w:rFonts w:ascii="Arial" w:hAnsi="Arial" w:cs="Arial"/>
          <w:color w:val="000000" w:themeColor="text1"/>
          <w:sz w:val="22"/>
          <w:szCs w:val="22"/>
        </w:rPr>
        <w:t>report identified</w:t>
      </w:r>
      <w:r w:rsidR="000975D7" w:rsidRPr="000D16FD">
        <w:rPr>
          <w:rFonts w:ascii="Arial" w:hAnsi="Arial" w:cs="Arial"/>
          <w:color w:val="000000" w:themeColor="text1"/>
          <w:sz w:val="22"/>
          <w:szCs w:val="22"/>
        </w:rPr>
        <w:t xml:space="preserve"> that amongst workers who have no access to </w:t>
      </w:r>
      <w:r w:rsidR="00232209">
        <w:rPr>
          <w:rFonts w:ascii="Arial" w:hAnsi="Arial" w:cs="Arial"/>
          <w:color w:val="000000" w:themeColor="text1"/>
          <w:sz w:val="22"/>
          <w:szCs w:val="22"/>
        </w:rPr>
        <w:t>FW</w:t>
      </w:r>
      <w:r w:rsidR="000975D7" w:rsidRPr="000D16FD">
        <w:rPr>
          <w:rFonts w:ascii="Arial" w:hAnsi="Arial" w:cs="Arial"/>
          <w:color w:val="000000" w:themeColor="text1"/>
          <w:sz w:val="22"/>
          <w:szCs w:val="22"/>
        </w:rPr>
        <w:t xml:space="preserve"> 78% would like it. The survey concluded that of those employees who do have </w:t>
      </w:r>
      <w:r w:rsidR="00232209">
        <w:rPr>
          <w:rFonts w:ascii="Arial" w:hAnsi="Arial" w:cs="Arial"/>
          <w:color w:val="000000" w:themeColor="text1"/>
          <w:sz w:val="22"/>
          <w:szCs w:val="22"/>
        </w:rPr>
        <w:t>FW</w:t>
      </w:r>
      <w:r w:rsidR="000975D7" w:rsidRPr="000D16FD">
        <w:rPr>
          <w:rFonts w:ascii="Arial" w:hAnsi="Arial" w:cs="Arial"/>
          <w:color w:val="000000" w:themeColor="text1"/>
          <w:sz w:val="22"/>
          <w:szCs w:val="22"/>
        </w:rPr>
        <w:t xml:space="preserve"> arrangements in place and work reduced hours are more likely to indicate negative career implications</w:t>
      </w:r>
      <w:r w:rsidR="004D487C">
        <w:rPr>
          <w:rFonts w:ascii="Arial" w:hAnsi="Arial" w:cs="Arial"/>
          <w:color w:val="000000" w:themeColor="text1"/>
          <w:sz w:val="22"/>
          <w:szCs w:val="22"/>
        </w:rPr>
        <w:t xml:space="preserve"> </w:t>
      </w:r>
      <w:r w:rsidR="001A437E" w:rsidRPr="000D16FD">
        <w:rPr>
          <w:rFonts w:ascii="Arial" w:hAnsi="Arial" w:cs="Arial"/>
          <w:color w:val="000000" w:themeColor="text1"/>
          <w:sz w:val="22"/>
          <w:szCs w:val="22"/>
        </w:rPr>
        <w:t>(CIPD, 2019).</w:t>
      </w:r>
      <w:r w:rsidR="00B933E9" w:rsidRPr="000D16FD">
        <w:rPr>
          <w:rFonts w:ascii="Arial" w:hAnsi="Arial" w:cs="Arial"/>
          <w:color w:val="000000" w:themeColor="text1"/>
          <w:sz w:val="22"/>
          <w:szCs w:val="22"/>
        </w:rPr>
        <w:t xml:space="preserve"> </w:t>
      </w:r>
    </w:p>
    <w:p w14:paraId="19A42AAA" w14:textId="4A544786" w:rsidR="00A4656A" w:rsidRPr="000D16FD" w:rsidRDefault="00DC3F57" w:rsidP="00BF4483">
      <w:pPr>
        <w:spacing w:after="100" w:afterAutospacing="1" w:line="240" w:lineRule="auto"/>
        <w:contextualSpacing/>
        <w:jc w:val="both"/>
        <w:rPr>
          <w:rFonts w:ascii="Arial" w:hAnsi="Arial" w:cs="Arial"/>
          <w:b/>
          <w:bCs/>
          <w:color w:val="000000" w:themeColor="text1"/>
          <w:u w:val="single"/>
        </w:rPr>
      </w:pPr>
      <w:r w:rsidRPr="000D16FD">
        <w:rPr>
          <w:rFonts w:ascii="Arial" w:hAnsi="Arial" w:cs="Arial"/>
          <w:b/>
          <w:bCs/>
          <w:color w:val="000000" w:themeColor="text1"/>
          <w:u w:val="single"/>
        </w:rPr>
        <w:t xml:space="preserve">2.3 </w:t>
      </w:r>
      <w:r w:rsidR="00A4656A" w:rsidRPr="000D16FD">
        <w:rPr>
          <w:rFonts w:ascii="Arial" w:hAnsi="Arial" w:cs="Arial"/>
          <w:b/>
          <w:bCs/>
          <w:color w:val="000000" w:themeColor="text1"/>
          <w:u w:val="single"/>
        </w:rPr>
        <w:t xml:space="preserve">Gender </w:t>
      </w:r>
    </w:p>
    <w:p w14:paraId="0731CE58" w14:textId="00098DBF" w:rsidR="00D37191" w:rsidRPr="000D16FD" w:rsidRDefault="001A437E" w:rsidP="00BF4483">
      <w:pPr>
        <w:pStyle w:val="NormalWeb"/>
        <w:contextualSpacing/>
        <w:jc w:val="both"/>
        <w:rPr>
          <w:rFonts w:ascii="Arial" w:hAnsi="Arial" w:cs="Arial"/>
          <w:color w:val="00B0F0"/>
          <w:sz w:val="22"/>
          <w:szCs w:val="22"/>
          <w:lang w:val="en-US"/>
        </w:rPr>
      </w:pPr>
      <w:r w:rsidRPr="000D16FD">
        <w:rPr>
          <w:rFonts w:ascii="Arial" w:hAnsi="Arial" w:cs="Arial"/>
          <w:color w:val="000000" w:themeColor="text1"/>
          <w:sz w:val="22"/>
          <w:szCs w:val="22"/>
        </w:rPr>
        <w:t xml:space="preserve">Employees lives are becoming more complex and demanding. </w:t>
      </w:r>
      <w:r w:rsidR="00BD0DAA" w:rsidRPr="000D16FD">
        <w:rPr>
          <w:rFonts w:ascii="Arial" w:hAnsi="Arial" w:cs="Arial"/>
          <w:color w:val="000000" w:themeColor="text1"/>
          <w:sz w:val="22"/>
          <w:szCs w:val="22"/>
        </w:rPr>
        <w:t xml:space="preserve">More parents </w:t>
      </w:r>
      <w:r w:rsidR="00DA0091" w:rsidRPr="000D16FD">
        <w:rPr>
          <w:rFonts w:ascii="Arial" w:hAnsi="Arial" w:cs="Arial"/>
          <w:color w:val="000000" w:themeColor="text1"/>
          <w:sz w:val="22"/>
          <w:szCs w:val="22"/>
        </w:rPr>
        <w:t xml:space="preserve">are </w:t>
      </w:r>
      <w:r w:rsidR="00BD0DAA" w:rsidRPr="000D16FD">
        <w:rPr>
          <w:rFonts w:ascii="Arial" w:hAnsi="Arial" w:cs="Arial"/>
          <w:color w:val="000000" w:themeColor="text1"/>
          <w:sz w:val="22"/>
          <w:szCs w:val="22"/>
        </w:rPr>
        <w:t xml:space="preserve">raising children alone </w:t>
      </w:r>
      <w:r w:rsidR="007A0E62" w:rsidRPr="000D16FD">
        <w:rPr>
          <w:rFonts w:ascii="Arial" w:hAnsi="Arial" w:cs="Arial"/>
          <w:color w:val="000000" w:themeColor="text1"/>
          <w:sz w:val="22"/>
          <w:szCs w:val="22"/>
        </w:rPr>
        <w:t xml:space="preserve">and </w:t>
      </w:r>
      <w:r w:rsidR="00BD0DAA" w:rsidRPr="000D16FD">
        <w:rPr>
          <w:rFonts w:ascii="Arial" w:hAnsi="Arial" w:cs="Arial"/>
          <w:color w:val="000000" w:themeColor="text1"/>
          <w:sz w:val="22"/>
          <w:szCs w:val="22"/>
        </w:rPr>
        <w:t xml:space="preserve">need to work as they are </w:t>
      </w:r>
      <w:r w:rsidR="0018293D" w:rsidRPr="000D16FD">
        <w:rPr>
          <w:rFonts w:ascii="Arial" w:hAnsi="Arial" w:cs="Arial"/>
          <w:color w:val="000000" w:themeColor="text1"/>
          <w:sz w:val="22"/>
          <w:szCs w:val="22"/>
        </w:rPr>
        <w:t xml:space="preserve">the </w:t>
      </w:r>
      <w:r w:rsidR="00BD0DAA" w:rsidRPr="000D16FD">
        <w:rPr>
          <w:rFonts w:ascii="Arial" w:hAnsi="Arial" w:cs="Arial"/>
          <w:color w:val="000000" w:themeColor="text1"/>
          <w:sz w:val="22"/>
          <w:szCs w:val="22"/>
        </w:rPr>
        <w:t>only source of income in the family</w:t>
      </w:r>
      <w:r w:rsidR="004D487C">
        <w:rPr>
          <w:rFonts w:ascii="Arial" w:hAnsi="Arial" w:cs="Arial"/>
          <w:color w:val="000000" w:themeColor="text1"/>
          <w:sz w:val="22"/>
          <w:szCs w:val="22"/>
        </w:rPr>
        <w:t xml:space="preserve"> </w:t>
      </w:r>
      <w:r w:rsidR="00C2506A" w:rsidRPr="000D16FD">
        <w:rPr>
          <w:rFonts w:ascii="Arial" w:hAnsi="Arial" w:cs="Arial"/>
          <w:color w:val="000000" w:themeColor="text1"/>
          <w:sz w:val="22"/>
          <w:szCs w:val="22"/>
        </w:rPr>
        <w:t>(Daniels, 2019)</w:t>
      </w:r>
      <w:r w:rsidR="00B23B9B" w:rsidRPr="000D16FD">
        <w:rPr>
          <w:rFonts w:ascii="Arial" w:hAnsi="Arial" w:cs="Arial"/>
          <w:color w:val="000000" w:themeColor="text1"/>
          <w:sz w:val="22"/>
          <w:szCs w:val="22"/>
        </w:rPr>
        <w:t>. D</w:t>
      </w:r>
      <w:proofErr w:type="spellStart"/>
      <w:r w:rsidR="005F079E" w:rsidRPr="000D16FD">
        <w:rPr>
          <w:rFonts w:ascii="Arial" w:hAnsi="Arial" w:cs="Arial"/>
          <w:color w:val="000000" w:themeColor="text1"/>
          <w:sz w:val="22"/>
          <w:szCs w:val="22"/>
          <w:lang w:val="en-US"/>
        </w:rPr>
        <w:t>ue</w:t>
      </w:r>
      <w:proofErr w:type="spellEnd"/>
      <w:r w:rsidR="005F079E" w:rsidRPr="000D16FD">
        <w:rPr>
          <w:rFonts w:ascii="Arial" w:hAnsi="Arial" w:cs="Arial"/>
          <w:color w:val="000000" w:themeColor="text1"/>
          <w:sz w:val="22"/>
          <w:szCs w:val="22"/>
          <w:lang w:val="en-US"/>
        </w:rPr>
        <w:t xml:space="preserve"> to a lack of flexible options, large numbers of </w:t>
      </w:r>
      <w:r w:rsidR="00BA011F" w:rsidRPr="000D16FD">
        <w:rPr>
          <w:rFonts w:ascii="Arial" w:hAnsi="Arial" w:cs="Arial"/>
          <w:color w:val="000000" w:themeColor="text1"/>
          <w:sz w:val="22"/>
          <w:szCs w:val="22"/>
          <w:lang w:val="en-US"/>
        </w:rPr>
        <w:t>mother’s</w:t>
      </w:r>
      <w:r w:rsidR="005F079E" w:rsidRPr="000D16FD">
        <w:rPr>
          <w:rFonts w:ascii="Arial" w:hAnsi="Arial" w:cs="Arial"/>
          <w:color w:val="000000" w:themeColor="text1"/>
          <w:sz w:val="22"/>
          <w:szCs w:val="22"/>
          <w:lang w:val="en-US"/>
        </w:rPr>
        <w:t xml:space="preserve"> step back from their careers</w:t>
      </w:r>
      <w:r w:rsidR="004577D5">
        <w:rPr>
          <w:rFonts w:ascii="Arial" w:hAnsi="Arial" w:cs="Arial"/>
          <w:color w:val="000000" w:themeColor="text1"/>
          <w:sz w:val="22"/>
          <w:szCs w:val="22"/>
          <w:lang w:val="en-US"/>
        </w:rPr>
        <w:t xml:space="preserve"> (CIPD, 2019)</w:t>
      </w:r>
      <w:r w:rsidR="005F079E" w:rsidRPr="000D16FD">
        <w:rPr>
          <w:rFonts w:ascii="Arial" w:hAnsi="Arial" w:cs="Arial"/>
          <w:color w:val="000000" w:themeColor="text1"/>
          <w:sz w:val="22"/>
          <w:szCs w:val="22"/>
          <w:lang w:val="en-US"/>
        </w:rPr>
        <w:t xml:space="preserve">. </w:t>
      </w:r>
      <w:proofErr w:type="spellStart"/>
      <w:r w:rsidR="00B107EA" w:rsidRPr="000D16FD">
        <w:rPr>
          <w:rFonts w:ascii="Arial" w:hAnsi="Arial" w:cs="Arial"/>
          <w:color w:val="000000" w:themeColor="text1"/>
          <w:sz w:val="22"/>
          <w:szCs w:val="22"/>
        </w:rPr>
        <w:t>Elkhof</w:t>
      </w:r>
      <w:proofErr w:type="spellEnd"/>
      <w:r w:rsidR="00B107EA" w:rsidRPr="000D16FD">
        <w:rPr>
          <w:rFonts w:ascii="Arial" w:hAnsi="Arial" w:cs="Arial"/>
          <w:color w:val="000000" w:themeColor="text1"/>
          <w:sz w:val="22"/>
          <w:szCs w:val="22"/>
        </w:rPr>
        <w:t xml:space="preserve"> et al (2007) debates the WLB concept and suggest </w:t>
      </w:r>
      <w:r w:rsidR="002869AD" w:rsidRPr="000D16FD">
        <w:rPr>
          <w:rFonts w:ascii="Arial" w:hAnsi="Arial" w:cs="Arial"/>
          <w:color w:val="000000" w:themeColor="text1"/>
          <w:sz w:val="22"/>
          <w:szCs w:val="22"/>
        </w:rPr>
        <w:t>there’s</w:t>
      </w:r>
      <w:r w:rsidR="00B107EA" w:rsidRPr="000D16FD">
        <w:rPr>
          <w:rFonts w:ascii="Arial" w:hAnsi="Arial" w:cs="Arial"/>
          <w:color w:val="000000" w:themeColor="text1"/>
          <w:sz w:val="22"/>
          <w:szCs w:val="22"/>
        </w:rPr>
        <w:t xml:space="preserve"> a need to change work per se’, to accommod</w:t>
      </w:r>
      <w:r w:rsidR="002869AD" w:rsidRPr="000D16FD">
        <w:rPr>
          <w:rFonts w:ascii="Arial" w:hAnsi="Arial" w:cs="Arial"/>
          <w:color w:val="000000" w:themeColor="text1"/>
          <w:sz w:val="22"/>
          <w:szCs w:val="22"/>
        </w:rPr>
        <w:t>ate</w:t>
      </w:r>
      <w:r w:rsidR="00B107EA" w:rsidRPr="000D16FD">
        <w:rPr>
          <w:rFonts w:ascii="Arial" w:hAnsi="Arial" w:cs="Arial"/>
          <w:color w:val="000000" w:themeColor="text1"/>
          <w:sz w:val="22"/>
          <w:szCs w:val="22"/>
        </w:rPr>
        <w:t xml:space="preserve"> WLB beyond working time and the provision of </w:t>
      </w:r>
      <w:r w:rsidR="00232209">
        <w:rPr>
          <w:rFonts w:ascii="Arial" w:hAnsi="Arial" w:cs="Arial"/>
          <w:color w:val="000000" w:themeColor="text1"/>
          <w:sz w:val="22"/>
          <w:szCs w:val="22"/>
        </w:rPr>
        <w:t>FW</w:t>
      </w:r>
      <w:r w:rsidR="00B107EA" w:rsidRPr="000D16FD">
        <w:rPr>
          <w:rFonts w:ascii="Arial" w:hAnsi="Arial" w:cs="Arial"/>
          <w:color w:val="000000" w:themeColor="text1"/>
          <w:sz w:val="22"/>
          <w:szCs w:val="22"/>
        </w:rPr>
        <w:t xml:space="preserve"> practices to enable childcare. They suggest that the work life debate ‘narrowly perceives “life”, associating it with women’s care work. </w:t>
      </w:r>
    </w:p>
    <w:p w14:paraId="1A0E1D07" w14:textId="3F1AFEBD" w:rsidR="00D37191" w:rsidRPr="000D16FD" w:rsidRDefault="00D37191" w:rsidP="00BF4483">
      <w:pPr>
        <w:spacing w:after="100" w:afterAutospacing="1" w:line="240" w:lineRule="auto"/>
        <w:contextualSpacing/>
        <w:jc w:val="both"/>
        <w:rPr>
          <w:rFonts w:ascii="Arial" w:eastAsia="Times New Roman" w:hAnsi="Arial" w:cs="Arial"/>
          <w:color w:val="000000" w:themeColor="text1"/>
          <w:lang w:eastAsia="en-GB"/>
        </w:rPr>
      </w:pPr>
      <w:r w:rsidRPr="000D16FD">
        <w:rPr>
          <w:rFonts w:ascii="Arial" w:hAnsi="Arial" w:cs="Arial"/>
          <w:color w:val="000000" w:themeColor="text1"/>
        </w:rPr>
        <w:t xml:space="preserve">Men </w:t>
      </w:r>
      <w:r w:rsidRPr="000D16FD">
        <w:rPr>
          <w:rFonts w:ascii="Arial" w:eastAsia="Times New Roman" w:hAnsi="Arial" w:cs="Arial"/>
          <w:color w:val="000000" w:themeColor="text1"/>
          <w:lang w:val="en" w:eastAsia="en-GB"/>
        </w:rPr>
        <w:t xml:space="preserve">also have </w:t>
      </w:r>
      <w:hyperlink r:id="rId12" w:tooltip="low" w:history="1">
        <w:r w:rsidRPr="000D16FD">
          <w:rPr>
            <w:rFonts w:ascii="Arial" w:eastAsia="Times New Roman" w:hAnsi="Arial" w:cs="Arial"/>
            <w:color w:val="000000" w:themeColor="text1"/>
            <w:lang w:val="en" w:eastAsia="en-GB"/>
          </w:rPr>
          <w:t>low</w:t>
        </w:r>
      </w:hyperlink>
      <w:r w:rsidRPr="000D16FD">
        <w:rPr>
          <w:rFonts w:ascii="Arial" w:eastAsia="Times New Roman" w:hAnsi="Arial" w:cs="Arial"/>
          <w:color w:val="000000" w:themeColor="text1"/>
          <w:lang w:val="en" w:eastAsia="en-GB"/>
        </w:rPr>
        <w:t xml:space="preserve"> </w:t>
      </w:r>
      <w:hyperlink r:id="rId13" w:tooltip="expectations" w:history="1">
        <w:r w:rsidRPr="000D16FD">
          <w:rPr>
            <w:rFonts w:ascii="Arial" w:eastAsia="Times New Roman" w:hAnsi="Arial" w:cs="Arial"/>
            <w:color w:val="000000" w:themeColor="text1"/>
            <w:lang w:val="en" w:eastAsia="en-GB"/>
          </w:rPr>
          <w:t>expectations</w:t>
        </w:r>
      </w:hyperlink>
      <w:r w:rsidRPr="000D16FD">
        <w:rPr>
          <w:rFonts w:ascii="Arial" w:eastAsia="Times New Roman" w:hAnsi="Arial" w:cs="Arial"/>
          <w:color w:val="000000" w:themeColor="text1"/>
          <w:lang w:val="en" w:eastAsia="en-GB"/>
        </w:rPr>
        <w:t xml:space="preserve"> of </w:t>
      </w:r>
      <w:hyperlink r:id="rId14" w:tooltip="securing" w:history="1">
        <w:r w:rsidRPr="000D16FD">
          <w:rPr>
            <w:rFonts w:ascii="Arial" w:eastAsia="Times New Roman" w:hAnsi="Arial" w:cs="Arial"/>
            <w:color w:val="000000" w:themeColor="text1"/>
            <w:lang w:val="en" w:eastAsia="en-GB"/>
          </w:rPr>
          <w:t>securing</w:t>
        </w:r>
      </w:hyperlink>
      <w:r w:rsidRPr="000D16FD">
        <w:rPr>
          <w:rFonts w:ascii="Arial" w:eastAsia="Times New Roman" w:hAnsi="Arial" w:cs="Arial"/>
          <w:color w:val="000000" w:themeColor="text1"/>
          <w:lang w:val="en" w:eastAsia="en-GB"/>
        </w:rPr>
        <w:t xml:space="preserve"> WLB. </w:t>
      </w:r>
      <w:r w:rsidRPr="000D16FD">
        <w:rPr>
          <w:rFonts w:ascii="Arial" w:hAnsi="Arial" w:cs="Arial"/>
          <w:color w:val="000000" w:themeColor="text1"/>
        </w:rPr>
        <w:t xml:space="preserve">Insight survey </w:t>
      </w:r>
      <w:r w:rsidRPr="000D16FD">
        <w:rPr>
          <w:rFonts w:ascii="Arial" w:eastAsia="Times New Roman" w:hAnsi="Arial" w:cs="Arial"/>
          <w:color w:val="000000" w:themeColor="text1"/>
          <w:lang w:eastAsia="en-GB"/>
        </w:rPr>
        <w:t>identified a variety of perceived cultural barriers in the workplace holding men back from greater involvement at home. 85 % of men think they should be as involved as women in caring for children (</w:t>
      </w:r>
      <w:proofErr w:type="spellStart"/>
      <w:r w:rsidR="000E3D73" w:rsidRPr="0015036C">
        <w:rPr>
          <w:rFonts w:ascii="Arial" w:hAnsi="Arial" w:cs="Arial"/>
          <w:color w:val="000000" w:themeColor="text1"/>
        </w:rPr>
        <w:fldChar w:fldCharType="begin"/>
      </w:r>
      <w:r w:rsidR="000E3D73" w:rsidRPr="0015036C">
        <w:rPr>
          <w:rFonts w:ascii="Arial" w:hAnsi="Arial" w:cs="Arial"/>
          <w:color w:val="000000" w:themeColor="text1"/>
        </w:rPr>
        <w:instrText xml:space="preserve"> HYPERLINK "https://workplaceinsight.net/author/mark-eltringham/" </w:instrText>
      </w:r>
      <w:r w:rsidR="000E3D73" w:rsidRPr="0015036C">
        <w:rPr>
          <w:rFonts w:ascii="Arial" w:hAnsi="Arial" w:cs="Arial"/>
          <w:color w:val="000000" w:themeColor="text1"/>
        </w:rPr>
        <w:fldChar w:fldCharType="separate"/>
      </w:r>
      <w:r w:rsidR="000E3D73" w:rsidRPr="0015036C">
        <w:rPr>
          <w:rFonts w:ascii="Arial" w:hAnsi="Arial" w:cs="Arial"/>
          <w:color w:val="000000" w:themeColor="text1"/>
          <w:bdr w:val="none" w:sz="0" w:space="0" w:color="auto" w:frame="1"/>
        </w:rPr>
        <w:t>Eltringham</w:t>
      </w:r>
      <w:proofErr w:type="spellEnd"/>
      <w:r w:rsidR="000E3D73" w:rsidRPr="0015036C">
        <w:rPr>
          <w:rFonts w:ascii="Arial" w:hAnsi="Arial" w:cs="Arial"/>
          <w:color w:val="000000" w:themeColor="text1"/>
          <w:bdr w:val="none" w:sz="0" w:space="0" w:color="auto" w:frame="1"/>
        </w:rPr>
        <w:fldChar w:fldCharType="end"/>
      </w:r>
      <w:r w:rsidR="000E3D73">
        <w:rPr>
          <w:rFonts w:ascii="Arial" w:hAnsi="Arial" w:cs="Arial"/>
          <w:color w:val="000000" w:themeColor="text1"/>
          <w:bdr w:val="none" w:sz="0" w:space="0" w:color="auto" w:frame="1"/>
        </w:rPr>
        <w:t>, 2018</w:t>
      </w:r>
      <w:r w:rsidRPr="000D16FD">
        <w:rPr>
          <w:rFonts w:ascii="Arial" w:eastAsia="Times New Roman" w:hAnsi="Arial" w:cs="Arial"/>
          <w:color w:val="000000" w:themeColor="text1"/>
          <w:lang w:eastAsia="en-GB"/>
        </w:rPr>
        <w:t xml:space="preserve">).  </w:t>
      </w:r>
    </w:p>
    <w:p w14:paraId="1F947D7B" w14:textId="77777777" w:rsidR="007375D4" w:rsidRPr="000D16FD" w:rsidRDefault="007375D4" w:rsidP="00BF4483">
      <w:pPr>
        <w:spacing w:after="100" w:afterAutospacing="1" w:line="240" w:lineRule="auto"/>
        <w:contextualSpacing/>
        <w:jc w:val="both"/>
        <w:rPr>
          <w:rFonts w:ascii="Arial" w:hAnsi="Arial" w:cs="Arial"/>
          <w:color w:val="000000" w:themeColor="text1"/>
        </w:rPr>
      </w:pPr>
    </w:p>
    <w:p w14:paraId="06766703" w14:textId="2D66EEC3" w:rsidR="00E23460" w:rsidRPr="000D16FD" w:rsidRDefault="00F82D7F" w:rsidP="00BF4483">
      <w:pPr>
        <w:spacing w:after="100" w:afterAutospacing="1" w:line="240" w:lineRule="auto"/>
        <w:contextualSpacing/>
        <w:jc w:val="both"/>
        <w:rPr>
          <w:rFonts w:ascii="Arial" w:hAnsi="Arial" w:cs="Arial"/>
          <w:color w:val="000000" w:themeColor="text1"/>
        </w:rPr>
      </w:pPr>
      <w:r>
        <w:rPr>
          <w:rFonts w:ascii="Arial" w:hAnsi="Arial" w:cs="Arial"/>
          <w:color w:val="000000" w:themeColor="text1"/>
        </w:rPr>
        <w:t>E</w:t>
      </w:r>
      <w:r w:rsidR="00D37191" w:rsidRPr="000D16FD">
        <w:rPr>
          <w:rFonts w:ascii="Arial" w:hAnsi="Arial" w:cs="Arial"/>
          <w:color w:val="000000" w:themeColor="text1"/>
        </w:rPr>
        <w:t xml:space="preserve">vidence supports and highlight the importance of </w:t>
      </w:r>
      <w:r w:rsidR="00B668EC" w:rsidRPr="000D16FD">
        <w:rPr>
          <w:rFonts w:ascii="Arial" w:hAnsi="Arial" w:cs="Arial"/>
          <w:color w:val="000000" w:themeColor="text1"/>
        </w:rPr>
        <w:t xml:space="preserve">engaging employees, </w:t>
      </w:r>
      <w:r w:rsidR="00D37191" w:rsidRPr="000D16FD">
        <w:rPr>
          <w:rFonts w:ascii="Arial" w:hAnsi="Arial" w:cs="Arial"/>
          <w:color w:val="000000" w:themeColor="text1"/>
        </w:rPr>
        <w:t xml:space="preserve">creating </w:t>
      </w:r>
      <w:r w:rsidR="00232209">
        <w:rPr>
          <w:rFonts w:ascii="Arial" w:hAnsi="Arial" w:cs="Arial"/>
          <w:color w:val="000000" w:themeColor="text1"/>
        </w:rPr>
        <w:t>FW</w:t>
      </w:r>
      <w:r w:rsidR="00D37191" w:rsidRPr="000D16FD">
        <w:rPr>
          <w:rFonts w:ascii="Arial" w:hAnsi="Arial" w:cs="Arial"/>
          <w:color w:val="000000" w:themeColor="text1"/>
        </w:rPr>
        <w:t xml:space="preserve"> opportunitie</w:t>
      </w:r>
      <w:r w:rsidR="00B668EC" w:rsidRPr="000D16FD">
        <w:rPr>
          <w:rFonts w:ascii="Arial" w:hAnsi="Arial" w:cs="Arial"/>
          <w:color w:val="000000" w:themeColor="text1"/>
        </w:rPr>
        <w:t>s and</w:t>
      </w:r>
      <w:r w:rsidR="00B107EA" w:rsidRPr="000D16FD">
        <w:rPr>
          <w:rFonts w:ascii="Arial" w:hAnsi="Arial" w:cs="Arial"/>
          <w:color w:val="000000" w:themeColor="text1"/>
        </w:rPr>
        <w:t xml:space="preserve"> family friendly policies</w:t>
      </w:r>
      <w:r w:rsidR="00CE6268" w:rsidRPr="000D16FD">
        <w:rPr>
          <w:rFonts w:ascii="Arial" w:hAnsi="Arial" w:cs="Arial"/>
          <w:color w:val="000000" w:themeColor="text1"/>
        </w:rPr>
        <w:t xml:space="preserve"> </w:t>
      </w:r>
      <w:r w:rsidR="00B107EA" w:rsidRPr="000D16FD">
        <w:rPr>
          <w:rFonts w:ascii="Arial" w:hAnsi="Arial" w:cs="Arial"/>
          <w:color w:val="000000" w:themeColor="text1"/>
        </w:rPr>
        <w:t xml:space="preserve">(ibid, p326). </w:t>
      </w:r>
      <w:r w:rsidR="003D3E4C" w:rsidRPr="000D16FD">
        <w:rPr>
          <w:rFonts w:ascii="Arial" w:hAnsi="Arial" w:cs="Arial"/>
          <w:color w:val="000000" w:themeColor="text1"/>
        </w:rPr>
        <w:t>There</w:t>
      </w:r>
      <w:r w:rsidR="003D3E4C">
        <w:rPr>
          <w:rFonts w:ascii="Arial" w:hAnsi="Arial" w:cs="Arial"/>
          <w:color w:val="000000" w:themeColor="text1"/>
        </w:rPr>
        <w:t>’s</w:t>
      </w:r>
      <w:r w:rsidR="00B107EA" w:rsidRPr="000D16FD">
        <w:rPr>
          <w:rFonts w:ascii="Arial" w:hAnsi="Arial" w:cs="Arial"/>
          <w:color w:val="000000" w:themeColor="text1"/>
        </w:rPr>
        <w:t xml:space="preserve"> significant evidence within organisations that adopt and implement WLB</w:t>
      </w:r>
      <w:r w:rsidR="003D3E4C">
        <w:rPr>
          <w:rFonts w:ascii="Arial" w:hAnsi="Arial" w:cs="Arial"/>
          <w:color w:val="000000" w:themeColor="text1"/>
        </w:rPr>
        <w:t>,</w:t>
      </w:r>
      <w:r w:rsidR="00B107EA" w:rsidRPr="000D16FD">
        <w:rPr>
          <w:rFonts w:ascii="Arial" w:hAnsi="Arial" w:cs="Arial"/>
          <w:color w:val="000000" w:themeColor="text1"/>
        </w:rPr>
        <w:t xml:space="preserve"> </w:t>
      </w:r>
      <w:r w:rsidR="00232209">
        <w:rPr>
          <w:rFonts w:ascii="Arial" w:hAnsi="Arial" w:cs="Arial"/>
          <w:color w:val="000000" w:themeColor="text1"/>
        </w:rPr>
        <w:t>FW</w:t>
      </w:r>
      <w:r w:rsidR="00DE59D8" w:rsidRPr="000D16FD">
        <w:rPr>
          <w:rFonts w:ascii="Arial" w:hAnsi="Arial" w:cs="Arial"/>
          <w:color w:val="000000" w:themeColor="text1"/>
        </w:rPr>
        <w:t xml:space="preserve"> and special leave </w:t>
      </w:r>
      <w:r w:rsidR="00B107EA" w:rsidRPr="000D16FD">
        <w:rPr>
          <w:rFonts w:ascii="Arial" w:hAnsi="Arial" w:cs="Arial"/>
          <w:color w:val="000000" w:themeColor="text1"/>
        </w:rPr>
        <w:t>policies</w:t>
      </w:r>
      <w:r w:rsidR="003D3E4C">
        <w:rPr>
          <w:rFonts w:ascii="Arial" w:hAnsi="Arial" w:cs="Arial"/>
          <w:color w:val="000000" w:themeColor="text1"/>
        </w:rPr>
        <w:t xml:space="preserve">, </w:t>
      </w:r>
      <w:r w:rsidR="00B107EA" w:rsidRPr="000D16FD">
        <w:rPr>
          <w:rFonts w:ascii="Arial" w:hAnsi="Arial" w:cs="Arial"/>
          <w:color w:val="000000" w:themeColor="text1"/>
        </w:rPr>
        <w:t>improve employee commitment</w:t>
      </w:r>
      <w:r w:rsidR="003D3E4C">
        <w:rPr>
          <w:rFonts w:ascii="Arial" w:hAnsi="Arial" w:cs="Arial"/>
          <w:color w:val="000000" w:themeColor="text1"/>
        </w:rPr>
        <w:t>, staff recruitment</w:t>
      </w:r>
      <w:r w:rsidR="00B107EA" w:rsidRPr="000D16FD">
        <w:rPr>
          <w:rFonts w:ascii="Arial" w:hAnsi="Arial" w:cs="Arial"/>
          <w:color w:val="000000" w:themeColor="text1"/>
        </w:rPr>
        <w:t xml:space="preserve"> and increase performance, </w:t>
      </w:r>
      <w:r w:rsidR="0018326F" w:rsidRPr="000D16FD">
        <w:rPr>
          <w:rFonts w:ascii="Arial" w:hAnsi="Arial" w:cs="Arial"/>
          <w:color w:val="000000" w:themeColor="text1"/>
        </w:rPr>
        <w:t xml:space="preserve">and </w:t>
      </w:r>
      <w:r w:rsidR="00B107EA" w:rsidRPr="000D16FD">
        <w:rPr>
          <w:rFonts w:ascii="Arial" w:hAnsi="Arial" w:cs="Arial"/>
          <w:color w:val="000000" w:themeColor="text1"/>
        </w:rPr>
        <w:t>are business cost effective thus, reduce absenteeism and turnover (</w:t>
      </w:r>
      <w:proofErr w:type="spellStart"/>
      <w:r w:rsidR="00B107EA" w:rsidRPr="000D16FD">
        <w:rPr>
          <w:rFonts w:ascii="Arial" w:hAnsi="Arial" w:cs="Arial"/>
          <w:color w:val="000000" w:themeColor="text1"/>
        </w:rPr>
        <w:t>Lyonette</w:t>
      </w:r>
      <w:proofErr w:type="spellEnd"/>
      <w:r w:rsidR="00B107EA" w:rsidRPr="000D16FD">
        <w:rPr>
          <w:rFonts w:ascii="Arial" w:hAnsi="Arial" w:cs="Arial"/>
          <w:color w:val="000000" w:themeColor="text1"/>
        </w:rPr>
        <w:t xml:space="preserve"> &amp; </w:t>
      </w:r>
      <w:proofErr w:type="spellStart"/>
      <w:r w:rsidR="00B107EA" w:rsidRPr="000D16FD">
        <w:rPr>
          <w:rFonts w:ascii="Arial" w:hAnsi="Arial" w:cs="Arial"/>
          <w:color w:val="000000" w:themeColor="text1"/>
        </w:rPr>
        <w:t>Baldauf</w:t>
      </w:r>
      <w:proofErr w:type="spellEnd"/>
      <w:r w:rsidR="00B107EA" w:rsidRPr="000D16FD">
        <w:rPr>
          <w:rFonts w:ascii="Arial" w:hAnsi="Arial" w:cs="Arial"/>
          <w:color w:val="000000" w:themeColor="text1"/>
        </w:rPr>
        <w:t>, 2019</w:t>
      </w:r>
      <w:r w:rsidR="001A437E" w:rsidRPr="000D16FD">
        <w:rPr>
          <w:rFonts w:ascii="Arial" w:hAnsi="Arial" w:cs="Arial"/>
          <w:color w:val="000000" w:themeColor="text1"/>
        </w:rPr>
        <w:t xml:space="preserve">). </w:t>
      </w:r>
    </w:p>
    <w:p w14:paraId="186F7BDD" w14:textId="77777777" w:rsidR="001942E2" w:rsidRDefault="001942E2" w:rsidP="00BF4483">
      <w:pPr>
        <w:spacing w:after="100" w:afterAutospacing="1" w:line="240" w:lineRule="auto"/>
        <w:contextualSpacing/>
        <w:jc w:val="both"/>
        <w:rPr>
          <w:rFonts w:ascii="Arial" w:hAnsi="Arial" w:cs="Arial"/>
          <w:b/>
          <w:bCs/>
          <w:color w:val="000000" w:themeColor="text1"/>
          <w:u w:val="single"/>
        </w:rPr>
      </w:pPr>
    </w:p>
    <w:p w14:paraId="7EE8ADA0" w14:textId="563A5F86" w:rsidR="003F5210" w:rsidRPr="000D16FD" w:rsidRDefault="00DC3F57" w:rsidP="00BF4483">
      <w:pPr>
        <w:spacing w:after="100" w:afterAutospacing="1" w:line="240" w:lineRule="auto"/>
        <w:contextualSpacing/>
        <w:jc w:val="both"/>
        <w:rPr>
          <w:rFonts w:ascii="Arial" w:hAnsi="Arial" w:cs="Arial"/>
          <w:b/>
          <w:bCs/>
          <w:color w:val="000000" w:themeColor="text1"/>
          <w:u w:val="single"/>
        </w:rPr>
      </w:pPr>
      <w:r w:rsidRPr="000D16FD">
        <w:rPr>
          <w:rFonts w:ascii="Arial" w:hAnsi="Arial" w:cs="Arial"/>
          <w:b/>
          <w:bCs/>
          <w:color w:val="000000" w:themeColor="text1"/>
          <w:u w:val="single"/>
        </w:rPr>
        <w:t xml:space="preserve">2.4 </w:t>
      </w:r>
      <w:r w:rsidR="00C10E3A" w:rsidRPr="000D16FD">
        <w:rPr>
          <w:rFonts w:ascii="Arial" w:hAnsi="Arial" w:cs="Arial"/>
          <w:b/>
          <w:bCs/>
          <w:color w:val="000000" w:themeColor="text1"/>
          <w:u w:val="single"/>
        </w:rPr>
        <w:t>Demographics</w:t>
      </w:r>
      <w:r w:rsidR="003F5210" w:rsidRPr="000D16FD">
        <w:rPr>
          <w:rFonts w:ascii="Arial" w:hAnsi="Arial" w:cs="Arial"/>
          <w:b/>
          <w:bCs/>
          <w:color w:val="000000" w:themeColor="text1"/>
          <w:u w:val="single"/>
        </w:rPr>
        <w:t xml:space="preserve"> </w:t>
      </w:r>
    </w:p>
    <w:p w14:paraId="3F59E1B7" w14:textId="77777777" w:rsidR="003F5210" w:rsidRPr="000D16FD" w:rsidRDefault="003F5210" w:rsidP="00BF4483">
      <w:pPr>
        <w:spacing w:after="100" w:afterAutospacing="1" w:line="240" w:lineRule="auto"/>
        <w:contextualSpacing/>
        <w:jc w:val="both"/>
        <w:rPr>
          <w:rFonts w:ascii="Arial" w:hAnsi="Arial" w:cs="Arial"/>
          <w:b/>
          <w:bCs/>
          <w:color w:val="000000" w:themeColor="text1"/>
          <w:u w:val="single"/>
        </w:rPr>
      </w:pPr>
    </w:p>
    <w:p w14:paraId="5CB18BCE" w14:textId="2E290FDC" w:rsidR="0099495E" w:rsidRPr="000D16FD" w:rsidRDefault="00C10E3A" w:rsidP="00BF4483">
      <w:pPr>
        <w:spacing w:after="100" w:afterAutospacing="1" w:line="240" w:lineRule="auto"/>
        <w:contextualSpacing/>
        <w:jc w:val="both"/>
        <w:rPr>
          <w:rFonts w:ascii="Arial" w:hAnsi="Arial" w:cs="Arial"/>
          <w:lang w:val="en"/>
        </w:rPr>
      </w:pPr>
      <w:r w:rsidRPr="000D16FD">
        <w:rPr>
          <w:rFonts w:ascii="Arial" w:hAnsi="Arial" w:cs="Arial"/>
          <w:lang w:val="en"/>
        </w:rPr>
        <w:t>M</w:t>
      </w:r>
      <w:r w:rsidR="008C0654" w:rsidRPr="000D16FD">
        <w:rPr>
          <w:rFonts w:ascii="Arial" w:hAnsi="Arial" w:cs="Arial"/>
          <w:lang w:val="en"/>
        </w:rPr>
        <w:t>illennials and Generation Y</w:t>
      </w:r>
      <w:r w:rsidR="0097648D" w:rsidRPr="000D16FD">
        <w:rPr>
          <w:rFonts w:ascii="Arial" w:hAnsi="Arial" w:cs="Arial"/>
          <w:lang w:val="en"/>
        </w:rPr>
        <w:t xml:space="preserve"> </w:t>
      </w:r>
      <w:r w:rsidR="00274289" w:rsidRPr="000D16FD">
        <w:rPr>
          <w:rFonts w:ascii="Arial" w:hAnsi="Arial" w:cs="Arial"/>
          <w:lang w:val="en"/>
        </w:rPr>
        <w:t>top priority is a healthy WLB</w:t>
      </w:r>
      <w:r w:rsidR="00CF5777">
        <w:rPr>
          <w:rFonts w:ascii="Arial" w:hAnsi="Arial" w:cs="Arial"/>
          <w:lang w:val="en"/>
        </w:rPr>
        <w:t>.</w:t>
      </w:r>
      <w:r w:rsidR="005A3F18" w:rsidRPr="000D16FD">
        <w:rPr>
          <w:rFonts w:ascii="Arial" w:hAnsi="Arial" w:cs="Arial"/>
          <w:lang w:val="en"/>
        </w:rPr>
        <w:t xml:space="preserve"> </w:t>
      </w:r>
      <w:r w:rsidR="00CF5777">
        <w:rPr>
          <w:rFonts w:ascii="Arial" w:hAnsi="Arial" w:cs="Arial"/>
          <w:lang w:val="en"/>
        </w:rPr>
        <w:t>C</w:t>
      </w:r>
      <w:r w:rsidR="00212A61" w:rsidRPr="000D16FD">
        <w:rPr>
          <w:rFonts w:ascii="Arial" w:hAnsi="Arial" w:cs="Arial"/>
          <w:lang w:val="en"/>
        </w:rPr>
        <w:t>ompanies report that their younger workers expect a better work-life balance and faster career progression.  (People Management, 2018)</w:t>
      </w:r>
      <w:r w:rsidR="001679C3">
        <w:rPr>
          <w:rFonts w:ascii="Arial" w:hAnsi="Arial" w:cs="Arial"/>
          <w:lang w:val="en"/>
        </w:rPr>
        <w:t xml:space="preserve">. </w:t>
      </w:r>
      <w:r w:rsidR="00B45CF0" w:rsidRPr="000D16FD">
        <w:rPr>
          <w:rFonts w:ascii="Arial" w:hAnsi="Arial" w:cs="Arial"/>
          <w:lang w:val="en"/>
        </w:rPr>
        <w:t xml:space="preserve">There’s </w:t>
      </w:r>
      <w:r w:rsidR="008C0654" w:rsidRPr="000D16FD">
        <w:rPr>
          <w:rFonts w:ascii="Arial" w:hAnsi="Arial" w:cs="Arial"/>
          <w:lang w:val="en"/>
        </w:rPr>
        <w:t xml:space="preserve">an increasing need to build </w:t>
      </w:r>
      <w:r w:rsidR="00241B71" w:rsidRPr="000D16FD">
        <w:rPr>
          <w:rFonts w:ascii="Arial" w:hAnsi="Arial" w:cs="Arial"/>
          <w:lang w:val="en"/>
        </w:rPr>
        <w:t>roles that are flexible and allow a WLB (</w:t>
      </w:r>
      <w:r w:rsidR="00E1287C" w:rsidRPr="000D16FD">
        <w:rPr>
          <w:rFonts w:ascii="Arial" w:hAnsi="Arial" w:cs="Arial"/>
          <w:color w:val="000000"/>
        </w:rPr>
        <w:t>Deloitte</w:t>
      </w:r>
      <w:r w:rsidR="00E1287C" w:rsidRPr="000D16FD">
        <w:rPr>
          <w:rFonts w:ascii="Arial" w:hAnsi="Arial" w:cs="Arial"/>
          <w:lang w:val="en"/>
        </w:rPr>
        <w:t xml:space="preserve">, </w:t>
      </w:r>
      <w:r w:rsidR="00B7250B" w:rsidRPr="000D16FD">
        <w:rPr>
          <w:rFonts w:ascii="Arial" w:hAnsi="Arial" w:cs="Arial"/>
          <w:lang w:val="en"/>
        </w:rPr>
        <w:t xml:space="preserve">2014, </w:t>
      </w:r>
      <w:r w:rsidR="00E1287C" w:rsidRPr="000D16FD">
        <w:rPr>
          <w:rFonts w:ascii="Arial" w:hAnsi="Arial" w:cs="Arial"/>
          <w:lang w:val="en"/>
        </w:rPr>
        <w:t xml:space="preserve">2019; </w:t>
      </w:r>
      <w:r w:rsidR="00241B71" w:rsidRPr="000D16FD">
        <w:rPr>
          <w:rFonts w:ascii="Arial" w:hAnsi="Arial" w:cs="Arial"/>
          <w:lang w:val="en"/>
        </w:rPr>
        <w:t xml:space="preserve">People Management, </w:t>
      </w:r>
      <w:r w:rsidR="005033C8">
        <w:rPr>
          <w:rFonts w:ascii="Arial" w:hAnsi="Arial" w:cs="Arial"/>
          <w:lang w:val="en"/>
        </w:rPr>
        <w:t xml:space="preserve">2018, </w:t>
      </w:r>
      <w:r w:rsidR="00241B71" w:rsidRPr="000D16FD">
        <w:rPr>
          <w:rFonts w:ascii="Arial" w:hAnsi="Arial" w:cs="Arial"/>
          <w:lang w:val="en"/>
        </w:rPr>
        <w:t>2019</w:t>
      </w:r>
      <w:r w:rsidR="006C765B" w:rsidRPr="000D16FD">
        <w:rPr>
          <w:rFonts w:ascii="Arial" w:hAnsi="Arial" w:cs="Arial"/>
          <w:lang w:val="en"/>
        </w:rPr>
        <w:t>; Independent 20</w:t>
      </w:r>
      <w:r w:rsidR="00F64D34" w:rsidRPr="000D16FD">
        <w:rPr>
          <w:rFonts w:ascii="Arial" w:hAnsi="Arial" w:cs="Arial"/>
          <w:lang w:val="en"/>
        </w:rPr>
        <w:t>16</w:t>
      </w:r>
      <w:r w:rsidR="00727CBD" w:rsidRPr="000D16FD">
        <w:rPr>
          <w:rFonts w:ascii="Arial" w:hAnsi="Arial" w:cs="Arial"/>
          <w:lang w:val="en"/>
        </w:rPr>
        <w:t xml:space="preserve">; CIPD </w:t>
      </w:r>
      <w:r w:rsidR="0094450C" w:rsidRPr="000D16FD">
        <w:rPr>
          <w:rFonts w:ascii="Arial" w:hAnsi="Arial" w:cs="Arial"/>
          <w:lang w:val="en"/>
        </w:rPr>
        <w:t>2015</w:t>
      </w:r>
      <w:r w:rsidR="00B2441B" w:rsidRPr="000D16FD">
        <w:rPr>
          <w:rFonts w:ascii="Arial" w:hAnsi="Arial" w:cs="Arial"/>
          <w:lang w:val="en"/>
        </w:rPr>
        <w:t xml:space="preserve">; </w:t>
      </w:r>
      <w:r w:rsidR="002E0FCF">
        <w:rPr>
          <w:rFonts w:ascii="Arial" w:hAnsi="Arial" w:cs="Arial"/>
          <w:lang w:val="en"/>
        </w:rPr>
        <w:t xml:space="preserve">KPMG, 2017; </w:t>
      </w:r>
      <w:r w:rsidR="00B2441B" w:rsidRPr="000D16FD">
        <w:rPr>
          <w:rFonts w:ascii="Arial" w:hAnsi="Arial" w:cs="Arial"/>
          <w:lang w:val="en"/>
        </w:rPr>
        <w:t>INC 2018</w:t>
      </w:r>
      <w:r w:rsidR="00241B71" w:rsidRPr="000D16FD">
        <w:rPr>
          <w:rFonts w:ascii="Arial" w:hAnsi="Arial" w:cs="Arial"/>
          <w:lang w:val="en"/>
        </w:rPr>
        <w:t>).</w:t>
      </w:r>
      <w:r w:rsidR="00241B71" w:rsidRPr="000D16FD">
        <w:rPr>
          <w:rFonts w:ascii="Arial" w:hAnsi="Arial" w:cs="Arial"/>
          <w:color w:val="000000" w:themeColor="text1"/>
        </w:rPr>
        <w:t xml:space="preserve"> </w:t>
      </w:r>
      <w:r w:rsidR="005A5993" w:rsidRPr="000D16FD">
        <w:rPr>
          <w:rFonts w:ascii="Arial" w:hAnsi="Arial" w:cs="Arial"/>
          <w:lang w:val="en"/>
        </w:rPr>
        <w:t>T</w:t>
      </w:r>
      <w:r w:rsidR="00A8017C" w:rsidRPr="000D16FD">
        <w:rPr>
          <w:rFonts w:ascii="Arial" w:hAnsi="Arial" w:cs="Arial"/>
          <w:lang w:val="en"/>
        </w:rPr>
        <w:t>he spread of ages across the workforce now covers up to four generations as older workers retire later</w:t>
      </w:r>
      <w:r w:rsidR="00D70DDA">
        <w:rPr>
          <w:rFonts w:ascii="Arial" w:hAnsi="Arial" w:cs="Arial"/>
          <w:lang w:val="en"/>
        </w:rPr>
        <w:t xml:space="preserve"> (Focus on age report,</w:t>
      </w:r>
      <w:r w:rsidR="00A95EFD">
        <w:rPr>
          <w:rFonts w:ascii="Arial" w:hAnsi="Arial" w:cs="Arial"/>
          <w:lang w:val="en"/>
        </w:rPr>
        <w:t>2017</w:t>
      </w:r>
      <w:r w:rsidR="0074164C">
        <w:rPr>
          <w:rFonts w:ascii="Arial" w:hAnsi="Arial" w:cs="Arial"/>
          <w:lang w:val="en"/>
        </w:rPr>
        <w:t>; Future trends 2015)</w:t>
      </w:r>
      <w:r w:rsidR="00A8017C" w:rsidRPr="000D16FD">
        <w:rPr>
          <w:rFonts w:ascii="Arial" w:hAnsi="Arial" w:cs="Arial"/>
          <w:lang w:val="en"/>
        </w:rPr>
        <w:t xml:space="preserve">. </w:t>
      </w:r>
      <w:r w:rsidR="007055B6" w:rsidRPr="000D16FD">
        <w:rPr>
          <w:rFonts w:ascii="Arial" w:hAnsi="Arial" w:cs="Arial"/>
          <w:color w:val="000000" w:themeColor="text1"/>
        </w:rPr>
        <w:t>WLB policies are imperative to support the ag</w:t>
      </w:r>
      <w:r w:rsidR="00E664A0" w:rsidRPr="000D16FD">
        <w:rPr>
          <w:rFonts w:ascii="Arial" w:hAnsi="Arial" w:cs="Arial"/>
          <w:color w:val="000000" w:themeColor="text1"/>
        </w:rPr>
        <w:t>e</w:t>
      </w:r>
      <w:r w:rsidR="007055B6" w:rsidRPr="000D16FD">
        <w:rPr>
          <w:rFonts w:ascii="Arial" w:hAnsi="Arial" w:cs="Arial"/>
          <w:color w:val="000000" w:themeColor="text1"/>
        </w:rPr>
        <w:t>ing workforce</w:t>
      </w:r>
      <w:r w:rsidR="005A5993" w:rsidRPr="000D16FD">
        <w:rPr>
          <w:rFonts w:ascii="Arial" w:hAnsi="Arial" w:cs="Arial"/>
          <w:color w:val="000000" w:themeColor="text1"/>
        </w:rPr>
        <w:t xml:space="preserve"> (Chemistry Report, 2019)</w:t>
      </w:r>
      <w:r w:rsidR="007055B6" w:rsidRPr="000D16FD">
        <w:rPr>
          <w:rFonts w:ascii="Arial" w:hAnsi="Arial" w:cs="Arial"/>
          <w:color w:val="000000" w:themeColor="text1"/>
        </w:rPr>
        <w:t xml:space="preserve">. </w:t>
      </w:r>
      <w:r w:rsidR="00DF2CFB" w:rsidRPr="000D16FD">
        <w:rPr>
          <w:rFonts w:ascii="Arial" w:hAnsi="Arial" w:cs="Arial"/>
          <w:color w:val="000000" w:themeColor="text1"/>
        </w:rPr>
        <w:t>Employe</w:t>
      </w:r>
      <w:r w:rsidR="00E23498" w:rsidRPr="000D16FD">
        <w:rPr>
          <w:rFonts w:ascii="Arial" w:hAnsi="Arial" w:cs="Arial"/>
          <w:color w:val="000000" w:themeColor="text1"/>
        </w:rPr>
        <w:t>rs</w:t>
      </w:r>
      <w:r w:rsidR="00DF2CFB" w:rsidRPr="000D16FD">
        <w:rPr>
          <w:rFonts w:ascii="Arial" w:hAnsi="Arial" w:cs="Arial"/>
          <w:color w:val="000000" w:themeColor="text1"/>
        </w:rPr>
        <w:t xml:space="preserve"> that support a WLB philosophy are more likely to have a competitive advantage within the labour market </w:t>
      </w:r>
      <w:r w:rsidR="0045023D" w:rsidRPr="000D16FD">
        <w:rPr>
          <w:rFonts w:ascii="Arial" w:hAnsi="Arial" w:cs="Arial"/>
          <w:color w:val="000000" w:themeColor="text1"/>
        </w:rPr>
        <w:t xml:space="preserve">particularly </w:t>
      </w:r>
      <w:r w:rsidR="00DF2CFB" w:rsidRPr="000D16FD">
        <w:rPr>
          <w:rFonts w:ascii="Arial" w:hAnsi="Arial" w:cs="Arial"/>
          <w:color w:val="000000" w:themeColor="text1"/>
        </w:rPr>
        <w:t xml:space="preserve">the new generation of employees. </w:t>
      </w:r>
    </w:p>
    <w:p w14:paraId="70B5D324" w14:textId="77777777" w:rsidR="00772979" w:rsidRPr="000D16FD" w:rsidRDefault="00772979" w:rsidP="00BF4483">
      <w:pPr>
        <w:autoSpaceDE w:val="0"/>
        <w:autoSpaceDN w:val="0"/>
        <w:adjustRightInd w:val="0"/>
        <w:spacing w:after="100" w:afterAutospacing="1" w:line="240" w:lineRule="auto"/>
        <w:contextualSpacing/>
        <w:rPr>
          <w:rFonts w:ascii="Arial" w:hAnsi="Arial" w:cs="Arial"/>
          <w:color w:val="000000" w:themeColor="text1"/>
        </w:rPr>
      </w:pPr>
    </w:p>
    <w:p w14:paraId="6861B45C" w14:textId="75B13498" w:rsidR="005D142D" w:rsidRPr="000D16FD" w:rsidRDefault="00DC3F57" w:rsidP="00BF4483">
      <w:pPr>
        <w:spacing w:after="100" w:afterAutospacing="1" w:line="240" w:lineRule="auto"/>
        <w:contextualSpacing/>
        <w:jc w:val="both"/>
        <w:rPr>
          <w:rFonts w:ascii="Arial" w:hAnsi="Arial" w:cs="Arial"/>
          <w:b/>
          <w:bCs/>
          <w:color w:val="000000" w:themeColor="text1"/>
          <w:u w:val="single"/>
        </w:rPr>
      </w:pPr>
      <w:r w:rsidRPr="000D16FD">
        <w:rPr>
          <w:rFonts w:ascii="Arial" w:hAnsi="Arial" w:cs="Arial"/>
          <w:b/>
          <w:bCs/>
          <w:color w:val="000000" w:themeColor="text1"/>
          <w:u w:val="single"/>
        </w:rPr>
        <w:t xml:space="preserve">2.5 </w:t>
      </w:r>
      <w:r w:rsidR="005D142D" w:rsidRPr="000D16FD">
        <w:rPr>
          <w:rFonts w:ascii="Arial" w:hAnsi="Arial" w:cs="Arial"/>
          <w:b/>
          <w:bCs/>
          <w:color w:val="000000" w:themeColor="text1"/>
          <w:u w:val="single"/>
        </w:rPr>
        <w:t>Direct and Indirect Organisational Benefits</w:t>
      </w:r>
    </w:p>
    <w:p w14:paraId="0318332B" w14:textId="77777777" w:rsidR="00BF4483" w:rsidRPr="000D16FD" w:rsidRDefault="00BF4483" w:rsidP="00BF4483">
      <w:pPr>
        <w:spacing w:after="100" w:afterAutospacing="1" w:line="240" w:lineRule="auto"/>
        <w:contextualSpacing/>
        <w:jc w:val="both"/>
        <w:rPr>
          <w:rFonts w:ascii="Arial" w:hAnsi="Arial" w:cs="Arial"/>
          <w:b/>
          <w:bCs/>
          <w:color w:val="000000" w:themeColor="text1"/>
          <w:u w:val="single"/>
        </w:rPr>
      </w:pPr>
    </w:p>
    <w:p w14:paraId="064A408D" w14:textId="576936E6" w:rsidR="00A15D69" w:rsidRPr="000D16FD" w:rsidRDefault="000975D7" w:rsidP="00A15D69">
      <w:pPr>
        <w:spacing w:after="100" w:afterAutospacing="1" w:line="240" w:lineRule="auto"/>
        <w:contextualSpacing/>
        <w:jc w:val="both"/>
        <w:rPr>
          <w:rFonts w:ascii="Arial" w:hAnsi="Arial" w:cs="Arial"/>
          <w:color w:val="000000" w:themeColor="text1"/>
        </w:rPr>
      </w:pPr>
      <w:proofErr w:type="spellStart"/>
      <w:r w:rsidRPr="000D16FD">
        <w:rPr>
          <w:rFonts w:ascii="Arial" w:hAnsi="Arial" w:cs="Arial"/>
          <w:color w:val="000000" w:themeColor="text1"/>
        </w:rPr>
        <w:t>Kelliher</w:t>
      </w:r>
      <w:proofErr w:type="spellEnd"/>
      <w:r w:rsidRPr="000D16FD">
        <w:rPr>
          <w:rFonts w:ascii="Arial" w:hAnsi="Arial" w:cs="Arial"/>
          <w:color w:val="000000" w:themeColor="text1"/>
        </w:rPr>
        <w:t xml:space="preserve"> &amp; Anderson (2010) report evidence of work intensification being experienced by those who work reduced hours and those who work remotely. </w:t>
      </w:r>
      <w:r w:rsidR="00C56618" w:rsidRPr="000D16FD">
        <w:rPr>
          <w:rFonts w:ascii="Arial" w:hAnsi="Arial" w:cs="Arial"/>
          <w:color w:val="000000" w:themeColor="text1"/>
        </w:rPr>
        <w:t>Therefore, employe</w:t>
      </w:r>
      <w:r w:rsidR="00B27198" w:rsidRPr="000D16FD">
        <w:rPr>
          <w:rFonts w:ascii="Arial" w:hAnsi="Arial" w:cs="Arial"/>
          <w:color w:val="000000" w:themeColor="text1"/>
        </w:rPr>
        <w:t>e</w:t>
      </w:r>
      <w:r w:rsidR="0038279A" w:rsidRPr="000D16FD">
        <w:rPr>
          <w:rFonts w:ascii="Arial" w:hAnsi="Arial" w:cs="Arial"/>
          <w:color w:val="000000" w:themeColor="text1"/>
        </w:rPr>
        <w:t>s</w:t>
      </w:r>
      <w:r w:rsidR="00C56618" w:rsidRPr="000D16FD">
        <w:rPr>
          <w:rFonts w:ascii="Arial" w:hAnsi="Arial" w:cs="Arial"/>
          <w:color w:val="000000" w:themeColor="text1"/>
        </w:rPr>
        <w:t xml:space="preserve"> respond </w:t>
      </w:r>
      <w:r w:rsidR="005A2BC0" w:rsidRPr="000D16FD">
        <w:rPr>
          <w:rFonts w:ascii="Arial" w:hAnsi="Arial" w:cs="Arial"/>
          <w:color w:val="000000" w:themeColor="text1"/>
        </w:rPr>
        <w:t xml:space="preserve">to </w:t>
      </w:r>
      <w:r w:rsidR="00494970" w:rsidRPr="000D16FD">
        <w:rPr>
          <w:rFonts w:ascii="Arial" w:hAnsi="Arial" w:cs="Arial"/>
          <w:color w:val="000000" w:themeColor="text1"/>
        </w:rPr>
        <w:t xml:space="preserve">WLB </w:t>
      </w:r>
      <w:r w:rsidR="00C56618" w:rsidRPr="000D16FD">
        <w:rPr>
          <w:rFonts w:ascii="Arial" w:hAnsi="Arial" w:cs="Arial"/>
          <w:color w:val="000000" w:themeColor="text1"/>
        </w:rPr>
        <w:t>by entering additional effort to return benefits to the employer.</w:t>
      </w:r>
      <w:r w:rsidR="004F121B" w:rsidRPr="000D16FD">
        <w:rPr>
          <w:rFonts w:ascii="Arial" w:hAnsi="Arial" w:cs="Arial"/>
          <w:color w:val="000000" w:themeColor="text1"/>
        </w:rPr>
        <w:t xml:space="preserve"> </w:t>
      </w:r>
      <w:r w:rsidR="007875E0" w:rsidRPr="000D16FD">
        <w:rPr>
          <w:rFonts w:ascii="Arial" w:hAnsi="Arial" w:cs="Arial"/>
          <w:color w:val="000000" w:themeColor="text1"/>
        </w:rPr>
        <w:t xml:space="preserve">They </w:t>
      </w:r>
      <w:r w:rsidR="00236AED" w:rsidRPr="000D16FD">
        <w:rPr>
          <w:rFonts w:ascii="Arial" w:hAnsi="Arial" w:cs="Arial"/>
          <w:color w:val="000000" w:themeColor="text1"/>
        </w:rPr>
        <w:t>reported that those employees who work flexibly</w:t>
      </w:r>
      <w:r w:rsidR="00170768">
        <w:rPr>
          <w:rFonts w:ascii="Arial" w:hAnsi="Arial" w:cs="Arial"/>
          <w:color w:val="000000" w:themeColor="text1"/>
        </w:rPr>
        <w:t>,</w:t>
      </w:r>
      <w:r w:rsidR="00236AED" w:rsidRPr="000D16FD">
        <w:rPr>
          <w:rFonts w:ascii="Arial" w:hAnsi="Arial" w:cs="Arial"/>
          <w:color w:val="000000" w:themeColor="text1"/>
        </w:rPr>
        <w:t xml:space="preserve"> record higher levels of job satisfaction and organisational commitment </w:t>
      </w:r>
      <w:r w:rsidR="00A92097" w:rsidRPr="000D16FD">
        <w:rPr>
          <w:rFonts w:ascii="Arial" w:hAnsi="Arial" w:cs="Arial"/>
          <w:color w:val="000000" w:themeColor="text1"/>
        </w:rPr>
        <w:t xml:space="preserve">(French, 2016). </w:t>
      </w:r>
      <w:r w:rsidR="00192465">
        <w:rPr>
          <w:rFonts w:ascii="Arial" w:hAnsi="Arial" w:cs="Arial"/>
          <w:color w:val="000000" w:themeColor="text1"/>
        </w:rPr>
        <w:t xml:space="preserve"> </w:t>
      </w:r>
      <w:r w:rsidR="00A15D69" w:rsidRPr="000D16FD">
        <w:rPr>
          <w:rFonts w:ascii="Arial" w:hAnsi="Arial" w:cs="Arial"/>
          <w:color w:val="000000" w:themeColor="text1"/>
        </w:rPr>
        <w:t>They conclude that employees adopt the social exchange theory to respond to the ability to work flexibly by exerting additional effort, to return benefit to the employer. However, research indicates employees do</w:t>
      </w:r>
      <w:r w:rsidR="00CE67C4" w:rsidRPr="000D16FD">
        <w:rPr>
          <w:rFonts w:ascii="Arial" w:hAnsi="Arial" w:cs="Arial"/>
          <w:color w:val="000000" w:themeColor="text1"/>
        </w:rPr>
        <w:t>n’</w:t>
      </w:r>
      <w:r w:rsidR="00A15D69" w:rsidRPr="000D16FD">
        <w:rPr>
          <w:rFonts w:ascii="Arial" w:hAnsi="Arial" w:cs="Arial"/>
          <w:color w:val="000000" w:themeColor="text1"/>
        </w:rPr>
        <w:t>t always respond negatively to intensification, especially whereas a consequence they believe they will gain some benefits</w:t>
      </w:r>
      <w:r w:rsidR="00E21A63" w:rsidRPr="000D16FD">
        <w:rPr>
          <w:rFonts w:ascii="Arial" w:hAnsi="Arial" w:cs="Arial"/>
          <w:color w:val="000000" w:themeColor="text1"/>
        </w:rPr>
        <w:t xml:space="preserve"> (psychological theory) (ibid p99).</w:t>
      </w:r>
    </w:p>
    <w:bookmarkEnd w:id="6"/>
    <w:p w14:paraId="75744975" w14:textId="77777777" w:rsidR="00BF4483" w:rsidRPr="000D16FD" w:rsidRDefault="00BF4483" w:rsidP="00BF4483">
      <w:pPr>
        <w:spacing w:after="100" w:afterAutospacing="1" w:line="240" w:lineRule="auto"/>
        <w:contextualSpacing/>
        <w:jc w:val="both"/>
        <w:rPr>
          <w:rFonts w:ascii="Arial" w:hAnsi="Arial" w:cs="Arial"/>
          <w:b/>
          <w:bCs/>
          <w:color w:val="000000" w:themeColor="text1"/>
          <w:u w:val="single"/>
        </w:rPr>
      </w:pPr>
    </w:p>
    <w:p w14:paraId="78564174" w14:textId="4F908FF2" w:rsidR="003019DC" w:rsidRPr="000D16FD" w:rsidRDefault="00DC3F57" w:rsidP="00BF4483">
      <w:pPr>
        <w:spacing w:after="100" w:afterAutospacing="1" w:line="240" w:lineRule="auto"/>
        <w:contextualSpacing/>
        <w:jc w:val="both"/>
        <w:rPr>
          <w:rFonts w:ascii="Arial" w:hAnsi="Arial" w:cs="Arial"/>
          <w:b/>
          <w:bCs/>
          <w:color w:val="000000" w:themeColor="text1"/>
          <w:u w:val="single"/>
        </w:rPr>
      </w:pPr>
      <w:r w:rsidRPr="000D16FD">
        <w:rPr>
          <w:rFonts w:ascii="Arial" w:hAnsi="Arial" w:cs="Arial"/>
          <w:b/>
          <w:bCs/>
          <w:color w:val="000000" w:themeColor="text1"/>
          <w:u w:val="single"/>
        </w:rPr>
        <w:t xml:space="preserve">2.6 </w:t>
      </w:r>
      <w:r w:rsidR="00BD298D" w:rsidRPr="000D16FD">
        <w:rPr>
          <w:rFonts w:ascii="Arial" w:hAnsi="Arial" w:cs="Arial"/>
          <w:b/>
          <w:bCs/>
          <w:color w:val="000000" w:themeColor="text1"/>
          <w:u w:val="single"/>
        </w:rPr>
        <w:t xml:space="preserve">Health and Wellbeing </w:t>
      </w:r>
    </w:p>
    <w:p w14:paraId="7A6B1621" w14:textId="62574DCF" w:rsidR="00322DBB" w:rsidRDefault="00DF7A70" w:rsidP="009D45E8">
      <w:pPr>
        <w:pStyle w:val="NormalWeb"/>
        <w:contextualSpacing/>
        <w:jc w:val="both"/>
        <w:rPr>
          <w:rFonts w:ascii="Arial" w:hAnsi="Arial" w:cs="Arial"/>
          <w:color w:val="000000" w:themeColor="text1"/>
          <w:sz w:val="22"/>
          <w:szCs w:val="22"/>
        </w:rPr>
      </w:pPr>
      <w:r w:rsidRPr="000D16FD">
        <w:rPr>
          <w:rFonts w:ascii="Arial" w:hAnsi="Arial" w:cs="Arial"/>
          <w:sz w:val="22"/>
          <w:szCs w:val="22"/>
          <w:lang w:val="en-US"/>
        </w:rPr>
        <w:t>CIPD (2017)</w:t>
      </w:r>
      <w:r w:rsidR="00DE5A4D" w:rsidRPr="000D16FD">
        <w:rPr>
          <w:rFonts w:ascii="Arial" w:hAnsi="Arial" w:cs="Arial"/>
          <w:sz w:val="22"/>
          <w:szCs w:val="22"/>
        </w:rPr>
        <w:t xml:space="preserve"> highlight the significance of WLB</w:t>
      </w:r>
      <w:r w:rsidR="006C7B42" w:rsidRPr="000D16FD">
        <w:rPr>
          <w:rFonts w:ascii="Arial" w:hAnsi="Arial" w:cs="Arial"/>
          <w:sz w:val="22"/>
          <w:szCs w:val="22"/>
        </w:rPr>
        <w:t xml:space="preserve"> in relation to Health and wellbeing. They</w:t>
      </w:r>
      <w:r w:rsidR="007232FC" w:rsidRPr="000D16FD">
        <w:rPr>
          <w:rFonts w:ascii="Arial" w:hAnsi="Arial" w:cs="Arial"/>
          <w:sz w:val="22"/>
          <w:szCs w:val="22"/>
        </w:rPr>
        <w:t xml:space="preserve"> </w:t>
      </w:r>
      <w:r w:rsidR="00763940" w:rsidRPr="000D16FD">
        <w:rPr>
          <w:rFonts w:ascii="Arial" w:hAnsi="Arial" w:cs="Arial"/>
          <w:sz w:val="22"/>
          <w:szCs w:val="22"/>
          <w:lang w:val="en-US"/>
        </w:rPr>
        <w:t xml:space="preserve">identified that </w:t>
      </w:r>
      <w:r w:rsidR="00586B67" w:rsidRPr="000D16FD">
        <w:rPr>
          <w:rFonts w:ascii="Arial" w:hAnsi="Arial" w:cs="Arial"/>
          <w:sz w:val="22"/>
          <w:szCs w:val="22"/>
          <w:lang w:val="en-US"/>
        </w:rPr>
        <w:t xml:space="preserve">22 % </w:t>
      </w:r>
      <w:r w:rsidRPr="000D16FD">
        <w:rPr>
          <w:rFonts w:ascii="Arial" w:hAnsi="Arial" w:cs="Arial"/>
          <w:sz w:val="22"/>
          <w:szCs w:val="22"/>
          <w:lang w:val="en"/>
        </w:rPr>
        <w:t xml:space="preserve">of </w:t>
      </w:r>
      <w:r w:rsidR="00763940" w:rsidRPr="000D16FD">
        <w:rPr>
          <w:rFonts w:ascii="Arial" w:hAnsi="Arial" w:cs="Arial"/>
          <w:sz w:val="22"/>
          <w:szCs w:val="22"/>
          <w:lang w:val="en"/>
        </w:rPr>
        <w:t>employees</w:t>
      </w:r>
      <w:r w:rsidRPr="000D16FD">
        <w:rPr>
          <w:rFonts w:ascii="Arial" w:hAnsi="Arial" w:cs="Arial"/>
          <w:sz w:val="22"/>
          <w:szCs w:val="22"/>
          <w:lang w:val="en"/>
        </w:rPr>
        <w:t xml:space="preserve"> say they often or always feel exhausted in their jobs, or under excessive pressure. </w:t>
      </w:r>
      <w:r w:rsidR="00DE47C0" w:rsidRPr="000D16FD">
        <w:rPr>
          <w:rFonts w:ascii="Arial" w:hAnsi="Arial" w:cs="Arial"/>
          <w:sz w:val="22"/>
          <w:szCs w:val="22"/>
          <w:lang w:val="en"/>
        </w:rPr>
        <w:t xml:space="preserve">They also highlight </w:t>
      </w:r>
      <w:r w:rsidRPr="000D16FD">
        <w:rPr>
          <w:rFonts w:ascii="Arial" w:hAnsi="Arial" w:cs="Arial"/>
          <w:sz w:val="22"/>
          <w:szCs w:val="22"/>
          <w:lang w:val="en"/>
        </w:rPr>
        <w:t xml:space="preserve">serious concerns </w:t>
      </w:r>
      <w:r w:rsidR="00DE47C0" w:rsidRPr="000D16FD">
        <w:rPr>
          <w:rFonts w:ascii="Arial" w:hAnsi="Arial" w:cs="Arial"/>
          <w:sz w:val="22"/>
          <w:szCs w:val="22"/>
          <w:lang w:val="en"/>
        </w:rPr>
        <w:t>regarding</w:t>
      </w:r>
      <w:r w:rsidRPr="000D16FD">
        <w:rPr>
          <w:rFonts w:ascii="Arial" w:hAnsi="Arial" w:cs="Arial"/>
          <w:sz w:val="22"/>
          <w:szCs w:val="22"/>
          <w:lang w:val="en"/>
        </w:rPr>
        <w:t xml:space="preserve"> the demands of work and the impact it can have on people’s health. </w:t>
      </w:r>
      <w:r w:rsidR="00922AAE" w:rsidRPr="000D16FD">
        <w:rPr>
          <w:rFonts w:ascii="Arial" w:hAnsi="Arial" w:cs="Arial"/>
          <w:sz w:val="22"/>
          <w:szCs w:val="22"/>
          <w:lang w:val="en"/>
        </w:rPr>
        <w:t xml:space="preserve">Furthermore </w:t>
      </w:r>
      <w:r w:rsidR="00EE0DA7" w:rsidRPr="000D16FD">
        <w:rPr>
          <w:rFonts w:ascii="Arial" w:hAnsi="Arial" w:cs="Arial"/>
          <w:sz w:val="22"/>
          <w:szCs w:val="22"/>
          <w:lang w:val="en"/>
        </w:rPr>
        <w:t xml:space="preserve">66 % </w:t>
      </w:r>
      <w:r w:rsidRPr="000D16FD">
        <w:rPr>
          <w:rFonts w:ascii="Arial" w:hAnsi="Arial" w:cs="Arial"/>
          <w:sz w:val="22"/>
          <w:szCs w:val="22"/>
          <w:lang w:val="en"/>
        </w:rPr>
        <w:t xml:space="preserve">say they have experienced a work-related health condition in the last 12 months, with anxiety and sleep problems being two of the most common issues </w:t>
      </w:r>
      <w:r w:rsidR="00467EF7" w:rsidRPr="000D16FD">
        <w:rPr>
          <w:rFonts w:ascii="Arial" w:hAnsi="Arial" w:cs="Arial"/>
          <w:sz w:val="22"/>
          <w:szCs w:val="22"/>
          <w:lang w:val="en"/>
        </w:rPr>
        <w:t>reported</w:t>
      </w:r>
      <w:r w:rsidR="00467EF7">
        <w:rPr>
          <w:rFonts w:ascii="Arial" w:hAnsi="Arial" w:cs="Arial"/>
          <w:sz w:val="22"/>
          <w:szCs w:val="22"/>
          <w:lang w:val="en"/>
        </w:rPr>
        <w:t xml:space="preserve"> </w:t>
      </w:r>
      <w:r w:rsidR="00467EF7" w:rsidRPr="000D16FD">
        <w:rPr>
          <w:rFonts w:ascii="Arial" w:hAnsi="Arial" w:cs="Arial"/>
          <w:sz w:val="22"/>
          <w:szCs w:val="22"/>
          <w:lang w:val="en"/>
        </w:rPr>
        <w:t>(</w:t>
      </w:r>
      <w:r w:rsidR="00044CF1" w:rsidRPr="000D16FD">
        <w:rPr>
          <w:rFonts w:ascii="Arial" w:hAnsi="Arial" w:cs="Arial"/>
          <w:sz w:val="22"/>
          <w:szCs w:val="22"/>
          <w:lang w:val="en"/>
        </w:rPr>
        <w:t>McDonald et al 2005</w:t>
      </w:r>
      <w:r w:rsidR="00401C19">
        <w:rPr>
          <w:rFonts w:ascii="Arial" w:hAnsi="Arial" w:cs="Arial"/>
          <w:sz w:val="22"/>
          <w:szCs w:val="22"/>
          <w:lang w:val="en"/>
        </w:rPr>
        <w:t>; CIPD 2016</w:t>
      </w:r>
      <w:r w:rsidR="00F82804">
        <w:rPr>
          <w:rFonts w:ascii="Arial" w:hAnsi="Arial" w:cs="Arial"/>
          <w:sz w:val="22"/>
          <w:szCs w:val="22"/>
        </w:rPr>
        <w:t xml:space="preserve">, 2020; </w:t>
      </w:r>
      <w:r w:rsidR="003860F7">
        <w:rPr>
          <w:rFonts w:ascii="Arial" w:hAnsi="Arial" w:cs="Arial"/>
          <w:sz w:val="22"/>
          <w:szCs w:val="22"/>
        </w:rPr>
        <w:t>NHS Workforce Trends 2017, 2019</w:t>
      </w:r>
      <w:r w:rsidR="00322DBB">
        <w:rPr>
          <w:rFonts w:ascii="Arial" w:hAnsi="Arial" w:cs="Arial"/>
          <w:sz w:val="22"/>
          <w:szCs w:val="22"/>
        </w:rPr>
        <w:t>;</w:t>
      </w:r>
      <w:r w:rsidR="00046188">
        <w:rPr>
          <w:rFonts w:ascii="Arial" w:hAnsi="Arial" w:cs="Arial"/>
          <w:sz w:val="22"/>
          <w:szCs w:val="22"/>
        </w:rPr>
        <w:t xml:space="preserve"> Mercer, </w:t>
      </w:r>
      <w:r w:rsidR="003D3E4C">
        <w:rPr>
          <w:rFonts w:ascii="Arial" w:hAnsi="Arial" w:cs="Arial"/>
          <w:sz w:val="22"/>
          <w:szCs w:val="22"/>
        </w:rPr>
        <w:t>2016)</w:t>
      </w:r>
      <w:r w:rsidR="00DE5A4D" w:rsidRPr="000D16FD">
        <w:rPr>
          <w:rFonts w:ascii="Arial" w:hAnsi="Arial" w:cs="Arial"/>
          <w:sz w:val="22"/>
          <w:szCs w:val="22"/>
        </w:rPr>
        <w:t xml:space="preserve"> </w:t>
      </w:r>
      <w:r w:rsidR="0074525B" w:rsidRPr="00773061">
        <w:rPr>
          <w:rFonts w:ascii="Arial" w:hAnsi="Arial" w:cs="Arial"/>
          <w:color w:val="000000" w:themeColor="text1"/>
          <w:sz w:val="22"/>
          <w:szCs w:val="22"/>
        </w:rPr>
        <w:t>(</w:t>
      </w:r>
      <w:r w:rsidR="00D6039F" w:rsidRPr="00773061">
        <w:rPr>
          <w:rFonts w:ascii="Arial" w:hAnsi="Arial" w:cs="Arial"/>
          <w:color w:val="000000" w:themeColor="text1"/>
          <w:sz w:val="22"/>
          <w:szCs w:val="22"/>
        </w:rPr>
        <w:t>a</w:t>
      </w:r>
      <w:r w:rsidR="0074525B" w:rsidRPr="00773061">
        <w:rPr>
          <w:rFonts w:ascii="Arial" w:hAnsi="Arial" w:cs="Arial"/>
          <w:color w:val="000000" w:themeColor="text1"/>
          <w:sz w:val="22"/>
          <w:szCs w:val="22"/>
        </w:rPr>
        <w:t xml:space="preserve">ppendix </w:t>
      </w:r>
      <w:r w:rsidR="0012289A" w:rsidRPr="00773061">
        <w:rPr>
          <w:rFonts w:ascii="Arial" w:hAnsi="Arial" w:cs="Arial"/>
          <w:color w:val="000000" w:themeColor="text1"/>
          <w:sz w:val="22"/>
          <w:szCs w:val="22"/>
        </w:rPr>
        <w:t>6</w:t>
      </w:r>
      <w:r w:rsidR="0074525B" w:rsidRPr="00773061">
        <w:rPr>
          <w:rFonts w:ascii="Arial" w:hAnsi="Arial" w:cs="Arial"/>
          <w:color w:val="000000" w:themeColor="text1"/>
          <w:sz w:val="22"/>
          <w:szCs w:val="22"/>
        </w:rPr>
        <w:t>).</w:t>
      </w:r>
    </w:p>
    <w:p w14:paraId="733C8410" w14:textId="77777777" w:rsidR="008049EA" w:rsidRPr="000D16FD" w:rsidRDefault="008049EA" w:rsidP="00DC3F57">
      <w:pPr>
        <w:spacing w:after="100" w:afterAutospacing="1" w:line="240" w:lineRule="auto"/>
        <w:contextualSpacing/>
        <w:rPr>
          <w:rFonts w:ascii="Arial" w:hAnsi="Arial" w:cs="Arial"/>
          <w:b/>
          <w:bCs/>
          <w:u w:val="single"/>
        </w:rPr>
      </w:pPr>
      <w:r w:rsidRPr="000D16FD">
        <w:rPr>
          <w:rFonts w:ascii="Arial" w:hAnsi="Arial" w:cs="Arial"/>
          <w:b/>
          <w:bCs/>
          <w:u w:val="single"/>
        </w:rPr>
        <w:t>Conclusion</w:t>
      </w:r>
    </w:p>
    <w:p w14:paraId="7DBB2E93" w14:textId="77777777" w:rsidR="008049EA" w:rsidRPr="000D16FD" w:rsidRDefault="008049EA" w:rsidP="008049EA">
      <w:pPr>
        <w:autoSpaceDE w:val="0"/>
        <w:autoSpaceDN w:val="0"/>
        <w:adjustRightInd w:val="0"/>
        <w:spacing w:after="100" w:afterAutospacing="1" w:line="240" w:lineRule="auto"/>
        <w:contextualSpacing/>
        <w:jc w:val="both"/>
        <w:rPr>
          <w:rFonts w:ascii="Arial" w:eastAsia="Times New Roman" w:hAnsi="Arial" w:cs="Arial"/>
          <w:color w:val="000000" w:themeColor="text1"/>
          <w:lang w:val="en-US" w:eastAsia="en-GB"/>
        </w:rPr>
      </w:pPr>
    </w:p>
    <w:p w14:paraId="5FAC085A" w14:textId="6C7F19FF" w:rsidR="006450B6" w:rsidRPr="000D16FD" w:rsidRDefault="00E669A3" w:rsidP="006450B6">
      <w:pPr>
        <w:autoSpaceDE w:val="0"/>
        <w:autoSpaceDN w:val="0"/>
        <w:adjustRightInd w:val="0"/>
        <w:spacing w:after="100" w:afterAutospacing="1" w:line="240" w:lineRule="auto"/>
        <w:contextualSpacing/>
        <w:jc w:val="both"/>
        <w:rPr>
          <w:rFonts w:ascii="Arial" w:eastAsia="Times New Roman" w:hAnsi="Arial" w:cs="Arial"/>
          <w:color w:val="000000" w:themeColor="text1"/>
          <w:lang w:val="en-US" w:eastAsia="en-GB"/>
        </w:rPr>
      </w:pPr>
      <w:r w:rsidRPr="000D16FD">
        <w:rPr>
          <w:rFonts w:ascii="Arial" w:eastAsia="Times New Roman" w:hAnsi="Arial" w:cs="Arial"/>
          <w:color w:val="000000" w:themeColor="text1"/>
          <w:lang w:val="en-US" w:eastAsia="en-GB"/>
        </w:rPr>
        <w:t>A</w:t>
      </w:r>
      <w:r w:rsidR="00031626" w:rsidRPr="000D16FD">
        <w:rPr>
          <w:rFonts w:ascii="Arial" w:eastAsia="Times New Roman" w:hAnsi="Arial" w:cs="Arial"/>
          <w:color w:val="000000" w:themeColor="text1"/>
          <w:lang w:val="en-US" w:eastAsia="en-GB"/>
        </w:rPr>
        <w:t xml:space="preserve"> lack of WLB within organisations </w:t>
      </w:r>
      <w:r w:rsidRPr="000D16FD">
        <w:rPr>
          <w:rFonts w:ascii="Arial" w:eastAsia="Times New Roman" w:hAnsi="Arial" w:cs="Arial"/>
          <w:color w:val="000000" w:themeColor="text1"/>
          <w:lang w:val="en-US" w:eastAsia="en-GB"/>
        </w:rPr>
        <w:t>ca</w:t>
      </w:r>
      <w:r w:rsidR="00A4176E" w:rsidRPr="000D16FD">
        <w:rPr>
          <w:rFonts w:ascii="Arial" w:eastAsia="Times New Roman" w:hAnsi="Arial" w:cs="Arial"/>
          <w:color w:val="000000" w:themeColor="text1"/>
          <w:lang w:val="en-US" w:eastAsia="en-GB"/>
        </w:rPr>
        <w:t>n</w:t>
      </w:r>
      <w:r w:rsidR="00031626" w:rsidRPr="000D16FD">
        <w:rPr>
          <w:rFonts w:ascii="Arial" w:eastAsia="Times New Roman" w:hAnsi="Arial" w:cs="Arial"/>
          <w:color w:val="000000" w:themeColor="text1"/>
          <w:lang w:val="en-US" w:eastAsia="en-GB"/>
        </w:rPr>
        <w:t xml:space="preserve"> have a </w:t>
      </w:r>
      <w:r w:rsidR="003E58A8" w:rsidRPr="000D16FD">
        <w:rPr>
          <w:rFonts w:ascii="Arial" w:eastAsia="Times New Roman" w:hAnsi="Arial" w:cs="Arial"/>
          <w:color w:val="000000" w:themeColor="text1"/>
          <w:lang w:val="en-US" w:eastAsia="en-GB"/>
        </w:rPr>
        <w:t>negative</w:t>
      </w:r>
      <w:r w:rsidR="00031626" w:rsidRPr="000D16FD">
        <w:rPr>
          <w:rFonts w:ascii="Arial" w:eastAsia="Times New Roman" w:hAnsi="Arial" w:cs="Arial"/>
          <w:color w:val="000000" w:themeColor="text1"/>
          <w:lang w:val="en-US" w:eastAsia="en-GB"/>
        </w:rPr>
        <w:t xml:space="preserve"> impact</w:t>
      </w:r>
      <w:r w:rsidRPr="000D16FD">
        <w:rPr>
          <w:rFonts w:ascii="Arial" w:eastAsia="Times New Roman" w:hAnsi="Arial" w:cs="Arial"/>
          <w:color w:val="000000" w:themeColor="text1"/>
          <w:lang w:val="en-US" w:eastAsia="en-GB"/>
        </w:rPr>
        <w:t xml:space="preserve"> on employees</w:t>
      </w:r>
      <w:r w:rsidR="00074AFA" w:rsidRPr="000D16FD">
        <w:rPr>
          <w:rFonts w:ascii="Arial" w:eastAsia="Times New Roman" w:hAnsi="Arial" w:cs="Arial"/>
          <w:color w:val="000000" w:themeColor="text1"/>
          <w:lang w:val="en-US" w:eastAsia="en-GB"/>
        </w:rPr>
        <w:t xml:space="preserve"> with an increase of </w:t>
      </w:r>
      <w:r w:rsidR="003E58A8" w:rsidRPr="000D16FD">
        <w:rPr>
          <w:rFonts w:ascii="Arial" w:eastAsia="Times New Roman" w:hAnsi="Arial" w:cs="Arial"/>
          <w:color w:val="000000" w:themeColor="text1"/>
          <w:lang w:val="en-US" w:eastAsia="en-GB"/>
        </w:rPr>
        <w:t>absenteeism</w:t>
      </w:r>
      <w:r w:rsidR="00074AFA" w:rsidRPr="000D16FD">
        <w:rPr>
          <w:rFonts w:ascii="Arial" w:eastAsia="Times New Roman" w:hAnsi="Arial" w:cs="Arial"/>
          <w:color w:val="000000" w:themeColor="text1"/>
          <w:lang w:val="en-US" w:eastAsia="en-GB"/>
        </w:rPr>
        <w:t xml:space="preserve">, productivity, staff engagement etc. </w:t>
      </w:r>
      <w:r w:rsidR="008049EA" w:rsidRPr="000D16FD">
        <w:rPr>
          <w:rFonts w:ascii="Arial" w:eastAsia="Times New Roman" w:hAnsi="Arial" w:cs="Arial"/>
          <w:color w:val="000000" w:themeColor="text1"/>
          <w:lang w:val="en-US" w:eastAsia="en-GB"/>
        </w:rPr>
        <w:t xml:space="preserve">Making </w:t>
      </w:r>
      <w:r w:rsidR="003E58A8" w:rsidRPr="000D16FD">
        <w:rPr>
          <w:rFonts w:ascii="Arial" w:eastAsia="Times New Roman" w:hAnsi="Arial" w:cs="Arial"/>
          <w:color w:val="000000" w:themeColor="text1"/>
          <w:lang w:val="en-US" w:eastAsia="en-GB"/>
        </w:rPr>
        <w:t>flexible and</w:t>
      </w:r>
      <w:r w:rsidR="000131AE" w:rsidRPr="000D16FD">
        <w:rPr>
          <w:rFonts w:ascii="Arial" w:eastAsia="Times New Roman" w:hAnsi="Arial" w:cs="Arial"/>
          <w:color w:val="000000" w:themeColor="text1"/>
          <w:lang w:val="en-US" w:eastAsia="en-GB"/>
        </w:rPr>
        <w:t xml:space="preserve"> sustainable roles</w:t>
      </w:r>
      <w:r w:rsidR="008049EA" w:rsidRPr="000D16FD">
        <w:rPr>
          <w:rFonts w:ascii="Arial" w:eastAsia="Times New Roman" w:hAnsi="Arial" w:cs="Arial"/>
          <w:color w:val="000000" w:themeColor="text1"/>
          <w:lang w:val="en-US" w:eastAsia="en-GB"/>
        </w:rPr>
        <w:t xml:space="preserve"> more widely available will allow employees a WLB and </w:t>
      </w:r>
      <w:r w:rsidR="00F26AE6" w:rsidRPr="000D16FD">
        <w:rPr>
          <w:rFonts w:ascii="Arial" w:eastAsia="Times New Roman" w:hAnsi="Arial" w:cs="Arial"/>
          <w:color w:val="000000" w:themeColor="text1"/>
          <w:lang w:val="en-US" w:eastAsia="en-GB"/>
        </w:rPr>
        <w:t>improve recruitment and retention</w:t>
      </w:r>
      <w:r w:rsidR="00577942" w:rsidRPr="000D16FD">
        <w:rPr>
          <w:rFonts w:ascii="Arial" w:eastAsia="Times New Roman" w:hAnsi="Arial" w:cs="Arial"/>
          <w:color w:val="000000" w:themeColor="text1"/>
          <w:lang w:val="en-US" w:eastAsia="en-GB"/>
        </w:rPr>
        <w:t xml:space="preserve"> </w:t>
      </w:r>
      <w:r w:rsidR="00ED6E7B" w:rsidRPr="000D16FD">
        <w:rPr>
          <w:rFonts w:ascii="Arial" w:hAnsi="Arial" w:cs="Arial"/>
          <w:color w:val="000000" w:themeColor="text1"/>
        </w:rPr>
        <w:t>(</w:t>
      </w:r>
      <w:proofErr w:type="spellStart"/>
      <w:r w:rsidR="00ED6E7B" w:rsidRPr="000D16FD">
        <w:rPr>
          <w:rFonts w:ascii="Arial" w:hAnsi="Arial" w:cs="Arial"/>
          <w:color w:val="000000" w:themeColor="text1"/>
        </w:rPr>
        <w:t>Kelliher</w:t>
      </w:r>
      <w:proofErr w:type="spellEnd"/>
      <w:r w:rsidR="00ED6E7B" w:rsidRPr="000D16FD">
        <w:rPr>
          <w:rFonts w:ascii="Arial" w:hAnsi="Arial" w:cs="Arial"/>
          <w:color w:val="000000" w:themeColor="text1"/>
        </w:rPr>
        <w:t xml:space="preserve"> &amp; Anderson, 2010, Grimshaw et al 2016; CIPD, </w:t>
      </w:r>
      <w:r w:rsidR="006E33C3" w:rsidRPr="000D16FD">
        <w:rPr>
          <w:rFonts w:ascii="Arial" w:hAnsi="Arial" w:cs="Arial"/>
          <w:color w:val="000000" w:themeColor="text1"/>
        </w:rPr>
        <w:t>2017;</w:t>
      </w:r>
      <w:r w:rsidR="006E33C3" w:rsidRPr="000D16FD">
        <w:rPr>
          <w:rFonts w:ascii="Arial" w:eastAsia="Times New Roman" w:hAnsi="Arial" w:cs="Arial"/>
          <w:color w:val="000000" w:themeColor="text1"/>
          <w:lang w:val="en-US" w:eastAsia="en-GB"/>
        </w:rPr>
        <w:t xml:space="preserve"> Timewise</w:t>
      </w:r>
      <w:r w:rsidR="006450B6" w:rsidRPr="000D16FD">
        <w:rPr>
          <w:rFonts w:ascii="Arial" w:eastAsia="Times New Roman" w:hAnsi="Arial" w:cs="Arial"/>
          <w:color w:val="000000" w:themeColor="text1"/>
          <w:lang w:val="en-US" w:eastAsia="en-GB"/>
        </w:rPr>
        <w:t xml:space="preserve">, 2014) </w:t>
      </w:r>
      <w:r w:rsidR="006450B6" w:rsidRPr="00773061">
        <w:rPr>
          <w:rFonts w:ascii="Arial" w:eastAsia="Times New Roman" w:hAnsi="Arial" w:cs="Arial"/>
          <w:color w:val="000000" w:themeColor="text1"/>
          <w:lang w:val="en-US" w:eastAsia="en-GB"/>
        </w:rPr>
        <w:t xml:space="preserve">(appendix </w:t>
      </w:r>
      <w:r w:rsidR="00F97785" w:rsidRPr="00773061">
        <w:rPr>
          <w:rFonts w:ascii="Arial" w:eastAsia="Times New Roman" w:hAnsi="Arial" w:cs="Arial"/>
          <w:color w:val="000000" w:themeColor="text1"/>
          <w:lang w:val="en-US" w:eastAsia="en-GB"/>
        </w:rPr>
        <w:t>7</w:t>
      </w:r>
      <w:r w:rsidR="006450B6" w:rsidRPr="00773061">
        <w:rPr>
          <w:rFonts w:ascii="Arial" w:eastAsia="Times New Roman" w:hAnsi="Arial" w:cs="Arial"/>
          <w:color w:val="000000" w:themeColor="text1"/>
          <w:lang w:val="en-US" w:eastAsia="en-GB"/>
        </w:rPr>
        <w:t xml:space="preserve">). </w:t>
      </w:r>
    </w:p>
    <w:p w14:paraId="1EB6B9DA" w14:textId="1DAA59E6" w:rsidR="00942EB9" w:rsidRPr="00232209" w:rsidRDefault="006450B6" w:rsidP="00232209">
      <w:pPr>
        <w:pStyle w:val="NormalWeb"/>
        <w:contextualSpacing/>
        <w:jc w:val="both"/>
        <w:rPr>
          <w:rFonts w:ascii="Arial" w:hAnsi="Arial" w:cs="Arial"/>
          <w:color w:val="000000" w:themeColor="text1"/>
          <w:sz w:val="22"/>
          <w:szCs w:val="22"/>
          <w:lang w:val="en-US"/>
        </w:rPr>
      </w:pPr>
      <w:r w:rsidRPr="000D16FD">
        <w:rPr>
          <w:rFonts w:ascii="Arial" w:hAnsi="Arial" w:cs="Arial"/>
          <w:color w:val="000000" w:themeColor="text1"/>
          <w:sz w:val="22"/>
          <w:szCs w:val="22"/>
          <w:lang w:val="en-US"/>
        </w:rPr>
        <w:t xml:space="preserve">The lack of </w:t>
      </w:r>
      <w:r w:rsidR="00232209">
        <w:rPr>
          <w:rFonts w:ascii="Arial" w:hAnsi="Arial" w:cs="Arial"/>
          <w:color w:val="000000" w:themeColor="text1"/>
          <w:sz w:val="22"/>
          <w:szCs w:val="22"/>
          <w:lang w:val="en-US"/>
        </w:rPr>
        <w:t>FW</w:t>
      </w:r>
      <w:r w:rsidRPr="000D16FD">
        <w:rPr>
          <w:rFonts w:ascii="Arial" w:hAnsi="Arial" w:cs="Arial"/>
          <w:color w:val="000000" w:themeColor="text1"/>
          <w:sz w:val="22"/>
          <w:szCs w:val="22"/>
          <w:lang w:val="en-US"/>
        </w:rPr>
        <w:t xml:space="preserve"> opportunities, particularly higher up the</w:t>
      </w:r>
      <w:r w:rsidR="00577942" w:rsidRPr="000D16FD">
        <w:rPr>
          <w:rFonts w:ascii="Arial" w:hAnsi="Arial" w:cs="Arial"/>
          <w:color w:val="000000" w:themeColor="text1"/>
          <w:sz w:val="22"/>
          <w:szCs w:val="22"/>
          <w:lang w:val="en-US"/>
        </w:rPr>
        <w:t xml:space="preserve"> career</w:t>
      </w:r>
      <w:r w:rsidRPr="000D16FD">
        <w:rPr>
          <w:rFonts w:ascii="Arial" w:hAnsi="Arial" w:cs="Arial"/>
          <w:color w:val="000000" w:themeColor="text1"/>
          <w:sz w:val="22"/>
          <w:szCs w:val="22"/>
          <w:lang w:val="en-US"/>
        </w:rPr>
        <w:t xml:space="preserve"> ladder, can leave employees facing a stark choice: stay trapped in a low-paid flexible role, or don’t work at all (timewise). A wide gender pay gap can damage employer brand and may discourage talented candidates from applying to work within an organisation. Organisations that design flexible roles that encourage WLB at all levels will close the gender gap</w:t>
      </w:r>
      <w:r w:rsidR="006E33C3" w:rsidRPr="000D16FD">
        <w:rPr>
          <w:rFonts w:ascii="Arial" w:hAnsi="Arial" w:cs="Arial"/>
          <w:color w:val="000000" w:themeColor="text1"/>
          <w:sz w:val="22"/>
          <w:szCs w:val="22"/>
          <w:lang w:val="en-US"/>
        </w:rPr>
        <w:t xml:space="preserve"> </w:t>
      </w:r>
      <w:r w:rsidR="006E33C3" w:rsidRPr="000D16FD">
        <w:rPr>
          <w:rFonts w:ascii="Arial" w:hAnsi="Arial" w:cs="Arial"/>
          <w:color w:val="000000" w:themeColor="text1"/>
          <w:sz w:val="22"/>
          <w:szCs w:val="22"/>
        </w:rPr>
        <w:t xml:space="preserve">(French, 2016).  </w:t>
      </w:r>
      <w:r w:rsidR="001534E2" w:rsidRPr="008049EA">
        <w:rPr>
          <w:rFonts w:eastAsiaTheme="majorEastAsia" w:cstheme="majorBidi"/>
          <w:b/>
          <w:bCs/>
          <w:color w:val="365F91" w:themeColor="accent1" w:themeShade="BF"/>
          <w:sz w:val="28"/>
          <w:szCs w:val="28"/>
        </w:rPr>
        <w:br w:type="page"/>
      </w:r>
    </w:p>
    <w:p w14:paraId="7D372B5F" w14:textId="0FC7A0F7" w:rsidR="00B845A0" w:rsidRPr="00121F29" w:rsidRDefault="00B845A0" w:rsidP="00121F29">
      <w:pPr>
        <w:pStyle w:val="Heading1"/>
        <w:rPr>
          <w:rFonts w:asciiTheme="minorHAnsi" w:hAnsiTheme="minorHAnsi"/>
        </w:rPr>
      </w:pPr>
      <w:bookmarkStart w:id="7" w:name="_Toc44158618"/>
      <w:r w:rsidRPr="00D31A30">
        <w:rPr>
          <w:rFonts w:asciiTheme="minorHAnsi" w:hAnsiTheme="minorHAnsi"/>
        </w:rPr>
        <w:lastRenderedPageBreak/>
        <w:t>3. Methodology</w:t>
      </w:r>
      <w:bookmarkEnd w:id="7"/>
      <w:r w:rsidRPr="00D31A30">
        <w:rPr>
          <w:rFonts w:asciiTheme="minorHAnsi" w:hAnsiTheme="minorHAnsi"/>
        </w:rPr>
        <w:t xml:space="preserve"> </w:t>
      </w:r>
    </w:p>
    <w:p w14:paraId="595732F5" w14:textId="77777777" w:rsidR="00395640" w:rsidRDefault="00395640" w:rsidP="00395640">
      <w:pPr>
        <w:spacing w:after="0" w:line="240" w:lineRule="auto"/>
        <w:jc w:val="both"/>
        <w:rPr>
          <w:rStyle w:val="e24kjd"/>
          <w:rFonts w:cstheme="minorHAnsi"/>
          <w:bCs/>
          <w:color w:val="000000" w:themeColor="text1"/>
        </w:rPr>
      </w:pPr>
    </w:p>
    <w:p w14:paraId="19D9E094" w14:textId="5DC1C952" w:rsidR="00E30569" w:rsidRDefault="00B431C2" w:rsidP="00E5060F">
      <w:pPr>
        <w:spacing w:after="0" w:line="240" w:lineRule="auto"/>
        <w:contextualSpacing/>
        <w:jc w:val="both"/>
        <w:rPr>
          <w:rFonts w:ascii="Arial" w:hAnsi="Arial" w:cs="Arial"/>
          <w:color w:val="000000" w:themeColor="text1"/>
        </w:rPr>
      </w:pPr>
      <w:r w:rsidRPr="001852F6">
        <w:rPr>
          <w:rStyle w:val="e24kjd"/>
          <w:rFonts w:ascii="Arial" w:hAnsi="Arial" w:cs="Arial"/>
          <w:bCs/>
          <w:color w:val="000000" w:themeColor="text1"/>
        </w:rPr>
        <w:t>T</w:t>
      </w:r>
      <w:r w:rsidR="00633B51">
        <w:rPr>
          <w:rStyle w:val="e24kjd"/>
          <w:rFonts w:ascii="Arial" w:hAnsi="Arial" w:cs="Arial"/>
          <w:bCs/>
          <w:color w:val="000000" w:themeColor="text1"/>
        </w:rPr>
        <w:t xml:space="preserve">he </w:t>
      </w:r>
      <w:r w:rsidRPr="001852F6">
        <w:rPr>
          <w:rStyle w:val="e24kjd"/>
          <w:rFonts w:ascii="Arial" w:hAnsi="Arial" w:cs="Arial"/>
          <w:bCs/>
          <w:color w:val="000000" w:themeColor="text1"/>
        </w:rPr>
        <w:t>data collection methods</w:t>
      </w:r>
      <w:r w:rsidR="00FD15FA" w:rsidRPr="001852F6">
        <w:rPr>
          <w:rStyle w:val="e24kjd"/>
          <w:rFonts w:ascii="Arial" w:hAnsi="Arial" w:cs="Arial"/>
          <w:bCs/>
          <w:color w:val="000000" w:themeColor="text1"/>
        </w:rPr>
        <w:t xml:space="preserve"> adopted for the purpose of this </w:t>
      </w:r>
      <w:r w:rsidR="00772B42" w:rsidRPr="001852F6">
        <w:rPr>
          <w:rStyle w:val="e24kjd"/>
          <w:rFonts w:ascii="Arial" w:hAnsi="Arial" w:cs="Arial"/>
          <w:bCs/>
          <w:color w:val="000000" w:themeColor="text1"/>
        </w:rPr>
        <w:t>research</w:t>
      </w:r>
      <w:r w:rsidR="00633B51">
        <w:rPr>
          <w:rStyle w:val="e24kjd"/>
          <w:rFonts w:ascii="Arial" w:hAnsi="Arial" w:cs="Arial"/>
          <w:bCs/>
          <w:color w:val="000000" w:themeColor="text1"/>
        </w:rPr>
        <w:t xml:space="preserve"> includes</w:t>
      </w:r>
      <w:r w:rsidR="005A5E9B" w:rsidRPr="001852F6">
        <w:rPr>
          <w:rFonts w:ascii="Arial" w:hAnsi="Arial" w:cs="Arial"/>
          <w:color w:val="000000" w:themeColor="text1"/>
        </w:rPr>
        <w:t xml:space="preserve"> </w:t>
      </w:r>
      <w:r w:rsidR="00772B42" w:rsidRPr="001852F6">
        <w:rPr>
          <w:rFonts w:ascii="Arial" w:hAnsi="Arial" w:cs="Arial"/>
          <w:color w:val="000000" w:themeColor="text1"/>
        </w:rPr>
        <w:t xml:space="preserve">research approach, strategy and choices in terms of use of qualitative or quantitative data and </w:t>
      </w:r>
      <w:r w:rsidR="005A5E9B" w:rsidRPr="001852F6">
        <w:rPr>
          <w:rFonts w:ascii="Arial" w:hAnsi="Arial" w:cs="Arial"/>
          <w:color w:val="000000" w:themeColor="text1"/>
        </w:rPr>
        <w:t xml:space="preserve">the </w:t>
      </w:r>
      <w:r w:rsidR="00964E38" w:rsidRPr="001852F6">
        <w:rPr>
          <w:rFonts w:ascii="Arial" w:hAnsi="Arial" w:cs="Arial"/>
          <w:color w:val="000000" w:themeColor="text1"/>
        </w:rPr>
        <w:t xml:space="preserve">secondary </w:t>
      </w:r>
      <w:r w:rsidR="005A5E9B" w:rsidRPr="001852F6">
        <w:rPr>
          <w:rFonts w:ascii="Arial" w:hAnsi="Arial" w:cs="Arial"/>
          <w:color w:val="000000" w:themeColor="text1"/>
        </w:rPr>
        <w:t>data collection process</w:t>
      </w:r>
      <w:r w:rsidR="00964E38" w:rsidRPr="001852F6">
        <w:rPr>
          <w:rFonts w:ascii="Arial" w:hAnsi="Arial" w:cs="Arial"/>
          <w:color w:val="000000" w:themeColor="text1"/>
        </w:rPr>
        <w:t xml:space="preserve"> </w:t>
      </w:r>
      <w:r w:rsidR="005A5E9B" w:rsidRPr="001852F6">
        <w:rPr>
          <w:rFonts w:ascii="Arial" w:hAnsi="Arial" w:cs="Arial"/>
          <w:color w:val="000000" w:themeColor="text1"/>
        </w:rPr>
        <w:t xml:space="preserve">taken to interpret data, concluding with the </w:t>
      </w:r>
      <w:r w:rsidR="003D4F06" w:rsidRPr="001852F6">
        <w:rPr>
          <w:rFonts w:ascii="Arial" w:hAnsi="Arial" w:cs="Arial"/>
          <w:color w:val="000000" w:themeColor="text1"/>
        </w:rPr>
        <w:t>recommendations</w:t>
      </w:r>
      <w:r w:rsidR="00BF6148" w:rsidRPr="001852F6">
        <w:rPr>
          <w:rFonts w:ascii="Arial" w:hAnsi="Arial" w:cs="Arial"/>
          <w:color w:val="000000" w:themeColor="text1"/>
        </w:rPr>
        <w:t xml:space="preserve"> and limitations</w:t>
      </w:r>
      <w:r w:rsidR="004179E7" w:rsidRPr="004179E7">
        <w:rPr>
          <w:rFonts w:ascii="Arial" w:eastAsiaTheme="minorEastAsia" w:hAnsi="Arial" w:cs="Arial"/>
          <w:color w:val="000000" w:themeColor="text1"/>
          <w:kern w:val="24"/>
          <w:lang w:eastAsia="en-GB"/>
        </w:rPr>
        <w:t xml:space="preserve"> </w:t>
      </w:r>
      <w:r w:rsidR="004179E7">
        <w:rPr>
          <w:rFonts w:ascii="Arial" w:eastAsiaTheme="minorEastAsia" w:hAnsi="Arial" w:cs="Arial"/>
          <w:color w:val="000000" w:themeColor="text1"/>
          <w:kern w:val="24"/>
          <w:lang w:eastAsia="en-GB"/>
        </w:rPr>
        <w:t>(Perkins &amp; Woodhams, 2016)</w:t>
      </w:r>
      <w:r w:rsidR="0000212F">
        <w:rPr>
          <w:rFonts w:ascii="Arial" w:hAnsi="Arial" w:cs="Arial"/>
          <w:color w:val="000000" w:themeColor="text1"/>
        </w:rPr>
        <w:t>.</w:t>
      </w:r>
      <w:r w:rsidR="00BF6148" w:rsidRPr="001852F6">
        <w:rPr>
          <w:rFonts w:ascii="Arial" w:hAnsi="Arial" w:cs="Arial"/>
          <w:color w:val="000000" w:themeColor="text1"/>
        </w:rPr>
        <w:t xml:space="preserve"> </w:t>
      </w:r>
      <w:r w:rsidR="003D4F06" w:rsidRPr="001852F6">
        <w:rPr>
          <w:rFonts w:ascii="Arial" w:hAnsi="Arial" w:cs="Arial"/>
          <w:color w:val="000000" w:themeColor="text1"/>
        </w:rPr>
        <w:t xml:space="preserve"> </w:t>
      </w:r>
    </w:p>
    <w:p w14:paraId="7228CE45" w14:textId="77777777" w:rsidR="00395640" w:rsidRPr="001852F6" w:rsidRDefault="00395640" w:rsidP="00E5060F">
      <w:pPr>
        <w:spacing w:after="0" w:line="240" w:lineRule="auto"/>
        <w:contextualSpacing/>
        <w:jc w:val="both"/>
        <w:rPr>
          <w:rStyle w:val="e24kjd"/>
          <w:rFonts w:ascii="Arial" w:hAnsi="Arial" w:cs="Arial"/>
          <w:color w:val="000000" w:themeColor="text1"/>
        </w:rPr>
      </w:pPr>
    </w:p>
    <w:p w14:paraId="37586884" w14:textId="33A21A72" w:rsidR="00577AEE" w:rsidRDefault="00DE59AE" w:rsidP="00E5060F">
      <w:pPr>
        <w:spacing w:after="0" w:line="240" w:lineRule="auto"/>
        <w:contextualSpacing/>
        <w:jc w:val="both"/>
        <w:rPr>
          <w:rFonts w:ascii="Arial" w:hAnsi="Arial" w:cs="Arial"/>
          <w:color w:val="000000" w:themeColor="text1"/>
        </w:rPr>
      </w:pPr>
      <w:r w:rsidRPr="001852F6">
        <w:rPr>
          <w:rStyle w:val="e24kjd"/>
          <w:rFonts w:ascii="Arial" w:hAnsi="Arial" w:cs="Arial"/>
          <w:bCs/>
          <w:color w:val="000000" w:themeColor="text1"/>
        </w:rPr>
        <w:t xml:space="preserve">An </w:t>
      </w:r>
      <w:r w:rsidR="002504C4" w:rsidRPr="001852F6">
        <w:rPr>
          <w:rStyle w:val="e24kjd"/>
          <w:rFonts w:ascii="Arial" w:hAnsi="Arial" w:cs="Arial"/>
          <w:bCs/>
          <w:color w:val="000000" w:themeColor="text1"/>
        </w:rPr>
        <w:t>in-depth</w:t>
      </w:r>
      <w:r w:rsidRPr="001852F6">
        <w:rPr>
          <w:rStyle w:val="e24kjd"/>
          <w:rFonts w:ascii="Arial" w:hAnsi="Arial" w:cs="Arial"/>
          <w:bCs/>
          <w:color w:val="000000" w:themeColor="text1"/>
        </w:rPr>
        <w:t xml:space="preserve"> secondary data literature review </w:t>
      </w:r>
      <w:r w:rsidR="003D2F7B">
        <w:rPr>
          <w:rStyle w:val="e24kjd"/>
          <w:rFonts w:ascii="Arial" w:hAnsi="Arial" w:cs="Arial"/>
          <w:bCs/>
          <w:color w:val="000000" w:themeColor="text1"/>
        </w:rPr>
        <w:t>was</w:t>
      </w:r>
      <w:r w:rsidR="00E02D79">
        <w:rPr>
          <w:rStyle w:val="e24kjd"/>
          <w:rFonts w:ascii="Arial" w:hAnsi="Arial" w:cs="Arial"/>
          <w:bCs/>
          <w:color w:val="000000" w:themeColor="text1"/>
        </w:rPr>
        <w:t xml:space="preserve"> </w:t>
      </w:r>
      <w:r w:rsidRPr="001852F6">
        <w:rPr>
          <w:rStyle w:val="e24kjd"/>
          <w:rFonts w:ascii="Arial" w:hAnsi="Arial" w:cs="Arial"/>
          <w:bCs/>
          <w:color w:val="000000" w:themeColor="text1"/>
        </w:rPr>
        <w:t>undertaken</w:t>
      </w:r>
      <w:r w:rsidR="004453DD">
        <w:rPr>
          <w:rStyle w:val="e24kjd"/>
          <w:rFonts w:ascii="Arial" w:hAnsi="Arial" w:cs="Arial"/>
          <w:bCs/>
          <w:color w:val="000000" w:themeColor="text1"/>
        </w:rPr>
        <w:t xml:space="preserve"> using both qualitative and </w:t>
      </w:r>
      <w:r w:rsidR="00252E86">
        <w:rPr>
          <w:rStyle w:val="e24kjd"/>
          <w:rFonts w:ascii="Arial" w:hAnsi="Arial" w:cs="Arial"/>
          <w:bCs/>
          <w:color w:val="000000" w:themeColor="text1"/>
        </w:rPr>
        <w:t>quantitative methods of data collection</w:t>
      </w:r>
      <w:r w:rsidRPr="001852F6">
        <w:rPr>
          <w:rStyle w:val="e24kjd"/>
          <w:rFonts w:ascii="Arial" w:hAnsi="Arial" w:cs="Arial"/>
          <w:bCs/>
          <w:color w:val="000000" w:themeColor="text1"/>
        </w:rPr>
        <w:t>.</w:t>
      </w:r>
      <w:r w:rsidR="00D823D4">
        <w:rPr>
          <w:rStyle w:val="e24kjd"/>
          <w:rFonts w:ascii="Arial" w:hAnsi="Arial" w:cs="Arial"/>
          <w:bCs/>
          <w:color w:val="000000" w:themeColor="text1"/>
        </w:rPr>
        <w:t xml:space="preserve"> </w:t>
      </w:r>
      <w:r w:rsidR="00A87C46" w:rsidRPr="001852F6">
        <w:rPr>
          <w:rFonts w:ascii="Arial" w:hAnsi="Arial" w:cs="Arial"/>
        </w:rPr>
        <w:t>Heaton, 2008</w:t>
      </w:r>
      <w:r w:rsidR="00A87C46">
        <w:rPr>
          <w:rFonts w:ascii="Arial" w:hAnsi="Arial" w:cs="Arial"/>
        </w:rPr>
        <w:t>;</w:t>
      </w:r>
      <w:r w:rsidR="00A87C46" w:rsidRPr="001852F6">
        <w:rPr>
          <w:rFonts w:ascii="Arial" w:hAnsi="Arial" w:cs="Arial"/>
        </w:rPr>
        <w:t xml:space="preserve"> Johnston, 2012; Smith, 2008 suggest that secondary data analysis offers methodological benefits and can contribute to HEIW research through generating new knowledge.</w:t>
      </w:r>
      <w:r w:rsidR="00816D7C">
        <w:rPr>
          <w:rFonts w:ascii="Arial" w:hAnsi="Arial" w:cs="Arial"/>
        </w:rPr>
        <w:t xml:space="preserve"> </w:t>
      </w:r>
      <w:r w:rsidR="00577AEE" w:rsidRPr="001852F6">
        <w:rPr>
          <w:rFonts w:ascii="Arial" w:hAnsi="Arial" w:cs="Arial"/>
          <w:color w:val="000000" w:themeColor="text1"/>
        </w:rPr>
        <w:t xml:space="preserve">Bryman, A. and Bell, E. (2015) suggest that research should meet three basic criteria; Reliable, Replicable and Valid. </w:t>
      </w:r>
    </w:p>
    <w:p w14:paraId="7550C26E" w14:textId="77777777" w:rsidR="00A87C46" w:rsidRDefault="00A87C46" w:rsidP="00E5060F">
      <w:pPr>
        <w:autoSpaceDE w:val="0"/>
        <w:autoSpaceDN w:val="0"/>
        <w:adjustRightInd w:val="0"/>
        <w:spacing w:after="0" w:line="240" w:lineRule="auto"/>
        <w:contextualSpacing/>
        <w:jc w:val="both"/>
        <w:rPr>
          <w:rStyle w:val="e24kjd"/>
          <w:rFonts w:ascii="Arial" w:hAnsi="Arial" w:cs="Arial"/>
          <w:bCs/>
          <w:color w:val="000000" w:themeColor="text1"/>
        </w:rPr>
      </w:pPr>
    </w:p>
    <w:p w14:paraId="148FF340" w14:textId="43401889" w:rsidR="006B2C7F" w:rsidRPr="001852F6" w:rsidRDefault="00050788" w:rsidP="00E5060F">
      <w:pPr>
        <w:autoSpaceDE w:val="0"/>
        <w:autoSpaceDN w:val="0"/>
        <w:adjustRightInd w:val="0"/>
        <w:spacing w:after="0" w:line="240" w:lineRule="auto"/>
        <w:contextualSpacing/>
        <w:jc w:val="both"/>
        <w:rPr>
          <w:rFonts w:ascii="Arial" w:hAnsi="Arial" w:cs="Arial"/>
        </w:rPr>
      </w:pPr>
      <w:r w:rsidRPr="001852F6">
        <w:rPr>
          <w:rFonts w:ascii="Arial" w:hAnsi="Arial" w:cs="Arial"/>
        </w:rPr>
        <w:t xml:space="preserve">The identification of </w:t>
      </w:r>
      <w:r w:rsidR="00E16788" w:rsidRPr="001852F6">
        <w:rPr>
          <w:rFonts w:ascii="Arial" w:hAnsi="Arial" w:cs="Arial"/>
        </w:rPr>
        <w:t>search</w:t>
      </w:r>
      <w:r w:rsidRPr="001852F6">
        <w:rPr>
          <w:rFonts w:ascii="Arial" w:hAnsi="Arial" w:cs="Arial"/>
        </w:rPr>
        <w:t xml:space="preserve"> terms </w:t>
      </w:r>
      <w:r w:rsidR="00E02D79">
        <w:rPr>
          <w:rFonts w:ascii="Arial" w:hAnsi="Arial" w:cs="Arial"/>
        </w:rPr>
        <w:t>was</w:t>
      </w:r>
      <w:r w:rsidRPr="001852F6">
        <w:rPr>
          <w:rFonts w:ascii="Arial" w:hAnsi="Arial" w:cs="Arial"/>
        </w:rPr>
        <w:t xml:space="preserve"> the most important</w:t>
      </w:r>
      <w:r w:rsidR="00F57E14" w:rsidRPr="001852F6">
        <w:rPr>
          <w:rFonts w:ascii="Arial" w:hAnsi="Arial" w:cs="Arial"/>
        </w:rPr>
        <w:t xml:space="preserve"> part of planning my search for </w:t>
      </w:r>
      <w:r w:rsidR="00E16788" w:rsidRPr="001852F6">
        <w:rPr>
          <w:rFonts w:ascii="Arial" w:hAnsi="Arial" w:cs="Arial"/>
        </w:rPr>
        <w:t>relevant literature (Bell &amp; Walters, 2014)</w:t>
      </w:r>
      <w:r w:rsidR="008D0397" w:rsidRPr="001852F6">
        <w:rPr>
          <w:rFonts w:ascii="Arial" w:hAnsi="Arial" w:cs="Arial"/>
        </w:rPr>
        <w:t xml:space="preserve">. </w:t>
      </w:r>
      <w:r w:rsidR="006B7215" w:rsidRPr="006427DC">
        <w:rPr>
          <w:rFonts w:ascii="Arial" w:hAnsi="Arial" w:cs="Arial"/>
          <w:color w:val="000000" w:themeColor="text1"/>
        </w:rPr>
        <w:t>Key wor</w:t>
      </w:r>
      <w:r w:rsidR="00540F93" w:rsidRPr="006427DC">
        <w:rPr>
          <w:rFonts w:ascii="Arial" w:hAnsi="Arial" w:cs="Arial"/>
          <w:color w:val="000000" w:themeColor="text1"/>
        </w:rPr>
        <w:t>d</w:t>
      </w:r>
      <w:r w:rsidR="006B7215" w:rsidRPr="006427DC">
        <w:rPr>
          <w:rFonts w:ascii="Arial" w:hAnsi="Arial" w:cs="Arial"/>
          <w:color w:val="000000" w:themeColor="text1"/>
        </w:rPr>
        <w:t xml:space="preserve">s included; </w:t>
      </w:r>
      <w:r w:rsidR="005C2469" w:rsidRPr="006427DC">
        <w:rPr>
          <w:rFonts w:ascii="Arial" w:hAnsi="Arial" w:cs="Arial"/>
          <w:color w:val="000000" w:themeColor="text1"/>
        </w:rPr>
        <w:t>evaluate, analyse, barriers, healthy, WLB.</w:t>
      </w:r>
      <w:r w:rsidR="005C2469">
        <w:rPr>
          <w:rFonts w:ascii="Arial" w:hAnsi="Arial" w:cs="Arial"/>
        </w:rPr>
        <w:t xml:space="preserve"> </w:t>
      </w:r>
      <w:r w:rsidR="006B2C7F">
        <w:rPr>
          <w:rFonts w:ascii="Arial" w:hAnsi="Arial" w:cs="Arial"/>
        </w:rPr>
        <w:t xml:space="preserve">I </w:t>
      </w:r>
      <w:r w:rsidR="006B2C7F" w:rsidRPr="001852F6">
        <w:rPr>
          <w:rFonts w:ascii="Arial" w:hAnsi="Arial" w:cs="Arial"/>
        </w:rPr>
        <w:t>considered t</w:t>
      </w:r>
      <w:r w:rsidR="00DD0614">
        <w:rPr>
          <w:rFonts w:ascii="Arial" w:hAnsi="Arial" w:cs="Arial"/>
        </w:rPr>
        <w:t>h</w:t>
      </w:r>
      <w:r w:rsidR="001D60B9">
        <w:rPr>
          <w:rFonts w:ascii="Arial" w:hAnsi="Arial" w:cs="Arial"/>
        </w:rPr>
        <w:t>e</w:t>
      </w:r>
      <w:r w:rsidR="006B2C7F" w:rsidRPr="001852F6">
        <w:rPr>
          <w:rFonts w:ascii="Arial" w:hAnsi="Arial" w:cs="Arial"/>
        </w:rPr>
        <w:t xml:space="preserve"> literature that is most likely to cause a problem is that which is less closely related (</w:t>
      </w:r>
      <w:proofErr w:type="spellStart"/>
      <w:r w:rsidR="006B2C7F" w:rsidRPr="001852F6">
        <w:rPr>
          <w:rFonts w:ascii="Arial" w:hAnsi="Arial" w:cs="Arial"/>
        </w:rPr>
        <w:t>Gell</w:t>
      </w:r>
      <w:proofErr w:type="spellEnd"/>
      <w:r w:rsidR="006B2C7F" w:rsidRPr="001852F6">
        <w:rPr>
          <w:rFonts w:ascii="Arial" w:hAnsi="Arial" w:cs="Arial"/>
        </w:rPr>
        <w:t xml:space="preserve"> et al, 2006)</w:t>
      </w:r>
      <w:r w:rsidR="00171D04">
        <w:rPr>
          <w:rFonts w:ascii="Arial" w:hAnsi="Arial" w:cs="Arial"/>
        </w:rPr>
        <w:t xml:space="preserve">. </w:t>
      </w:r>
    </w:p>
    <w:p w14:paraId="5370C2F3" w14:textId="77777777" w:rsidR="006B2C7F" w:rsidRDefault="006B2C7F" w:rsidP="00E5060F">
      <w:pPr>
        <w:spacing w:after="0" w:line="240" w:lineRule="auto"/>
        <w:contextualSpacing/>
        <w:jc w:val="both"/>
        <w:rPr>
          <w:rFonts w:ascii="Arial" w:hAnsi="Arial" w:cs="Arial"/>
        </w:rPr>
      </w:pPr>
    </w:p>
    <w:p w14:paraId="121DD50A" w14:textId="636D6C79" w:rsidR="00E966D9" w:rsidRDefault="00F00F0E" w:rsidP="00E5060F">
      <w:pPr>
        <w:spacing w:after="0" w:line="240" w:lineRule="auto"/>
        <w:contextualSpacing/>
        <w:jc w:val="both"/>
        <w:rPr>
          <w:rFonts w:ascii="Arial" w:hAnsi="Arial" w:cs="Arial"/>
        </w:rPr>
      </w:pPr>
      <w:r w:rsidRPr="001852F6">
        <w:rPr>
          <w:rFonts w:ascii="Arial" w:hAnsi="Arial" w:cs="Arial"/>
        </w:rPr>
        <w:t>I</w:t>
      </w:r>
      <w:r w:rsidR="006B2C7F">
        <w:rPr>
          <w:rFonts w:ascii="Arial" w:hAnsi="Arial" w:cs="Arial"/>
        </w:rPr>
        <w:t xml:space="preserve"> </w:t>
      </w:r>
      <w:r w:rsidRPr="001852F6">
        <w:rPr>
          <w:rFonts w:ascii="Arial" w:hAnsi="Arial" w:cs="Arial"/>
        </w:rPr>
        <w:t xml:space="preserve">assessed </w:t>
      </w:r>
      <w:r w:rsidR="00560DC7" w:rsidRPr="001852F6">
        <w:rPr>
          <w:rFonts w:ascii="Arial" w:hAnsi="Arial" w:cs="Arial"/>
        </w:rPr>
        <w:t xml:space="preserve">the </w:t>
      </w:r>
      <w:r w:rsidRPr="001852F6">
        <w:rPr>
          <w:rFonts w:ascii="Arial" w:hAnsi="Arial" w:cs="Arial"/>
        </w:rPr>
        <w:t xml:space="preserve">relevance of literature and </w:t>
      </w:r>
      <w:r w:rsidR="00D272CE" w:rsidRPr="001852F6">
        <w:rPr>
          <w:rFonts w:ascii="Arial" w:hAnsi="Arial" w:cs="Arial"/>
        </w:rPr>
        <w:t xml:space="preserve">its </w:t>
      </w:r>
      <w:r w:rsidRPr="001852F6">
        <w:rPr>
          <w:rFonts w:ascii="Arial" w:hAnsi="Arial" w:cs="Arial"/>
        </w:rPr>
        <w:t>value to my research</w:t>
      </w:r>
      <w:r w:rsidR="00817013">
        <w:rPr>
          <w:rFonts w:ascii="Arial" w:hAnsi="Arial" w:cs="Arial"/>
        </w:rPr>
        <w:t>,</w:t>
      </w:r>
      <w:r w:rsidR="00E966D9" w:rsidRPr="00E966D9">
        <w:rPr>
          <w:rFonts w:ascii="Arial" w:hAnsi="Arial" w:cs="Arial"/>
        </w:rPr>
        <w:t xml:space="preserve"> </w:t>
      </w:r>
      <w:r w:rsidR="00E966D9">
        <w:rPr>
          <w:rFonts w:ascii="Arial" w:hAnsi="Arial" w:cs="Arial"/>
        </w:rPr>
        <w:t xml:space="preserve">I considered research philosophy as I’m aware of the impact my beliefs and assumptions can have on this research </w:t>
      </w:r>
      <w:r w:rsidR="00E966D9" w:rsidRPr="00773061">
        <w:rPr>
          <w:rFonts w:ascii="Arial" w:hAnsi="Arial" w:cs="Arial"/>
          <w:color w:val="000000" w:themeColor="text1"/>
        </w:rPr>
        <w:t xml:space="preserve">(appendix 8 &amp; 9) </w:t>
      </w:r>
      <w:r w:rsidR="00E966D9">
        <w:rPr>
          <w:rFonts w:ascii="Arial" w:hAnsi="Arial" w:cs="Arial"/>
        </w:rPr>
        <w:t xml:space="preserve">along with </w:t>
      </w:r>
      <w:r w:rsidR="00E966D9" w:rsidRPr="001852F6">
        <w:rPr>
          <w:rFonts w:ascii="Arial" w:hAnsi="Arial" w:cs="Arial"/>
        </w:rPr>
        <w:t>the subjective nature of research articles that are presented to achieve business success and bias views rather than systematic research (Fisher, 2010</w:t>
      </w:r>
      <w:r w:rsidR="00E966D9">
        <w:rPr>
          <w:rFonts w:ascii="Arial" w:hAnsi="Arial" w:cs="Arial"/>
        </w:rPr>
        <w:t xml:space="preserve">; Groves and </w:t>
      </w:r>
      <w:proofErr w:type="spellStart"/>
      <w:r w:rsidR="00E966D9">
        <w:rPr>
          <w:rFonts w:ascii="Arial" w:hAnsi="Arial" w:cs="Arial"/>
        </w:rPr>
        <w:t>Peytcheva</w:t>
      </w:r>
      <w:proofErr w:type="spellEnd"/>
      <w:r w:rsidR="00E966D9">
        <w:rPr>
          <w:rFonts w:ascii="Arial" w:hAnsi="Arial" w:cs="Arial"/>
        </w:rPr>
        <w:t>, 2008</w:t>
      </w:r>
      <w:r w:rsidR="009D1A26">
        <w:rPr>
          <w:rFonts w:ascii="Arial" w:hAnsi="Arial" w:cs="Arial"/>
        </w:rPr>
        <w:t>;</w:t>
      </w:r>
      <w:r w:rsidR="00E966D9" w:rsidRPr="00E966D9">
        <w:rPr>
          <w:rFonts w:ascii="Arial" w:hAnsi="Arial" w:cs="Arial"/>
          <w:color w:val="000000" w:themeColor="text1"/>
        </w:rPr>
        <w:t xml:space="preserve"> </w:t>
      </w:r>
      <w:r w:rsidR="00E966D9" w:rsidRPr="00613DC3">
        <w:rPr>
          <w:rFonts w:ascii="Arial" w:hAnsi="Arial" w:cs="Arial"/>
          <w:color w:val="000000" w:themeColor="text1"/>
        </w:rPr>
        <w:t>Hunt, 1993; Burrell and Morgan, 1979</w:t>
      </w:r>
      <w:r w:rsidR="00E966D9" w:rsidRPr="001852F6">
        <w:rPr>
          <w:rFonts w:ascii="Arial" w:hAnsi="Arial" w:cs="Arial"/>
        </w:rPr>
        <w:t>)</w:t>
      </w:r>
      <w:r w:rsidR="00805C7F">
        <w:rPr>
          <w:rFonts w:ascii="Arial" w:hAnsi="Arial" w:cs="Arial"/>
        </w:rPr>
        <w:t xml:space="preserve">. </w:t>
      </w:r>
    </w:p>
    <w:p w14:paraId="0038CFF2" w14:textId="77777777" w:rsidR="00EE2B4A" w:rsidRDefault="00EE2B4A" w:rsidP="00E5060F">
      <w:pPr>
        <w:spacing w:after="0" w:line="240" w:lineRule="auto"/>
        <w:contextualSpacing/>
        <w:jc w:val="both"/>
        <w:rPr>
          <w:rFonts w:ascii="Arial" w:hAnsi="Arial" w:cs="Arial"/>
        </w:rPr>
      </w:pPr>
    </w:p>
    <w:p w14:paraId="42930EC6" w14:textId="3CE97655" w:rsidR="009D1A0A" w:rsidRDefault="00F805C0" w:rsidP="00E5060F">
      <w:pPr>
        <w:spacing w:after="0" w:line="240" w:lineRule="auto"/>
        <w:contextualSpacing/>
        <w:jc w:val="both"/>
        <w:rPr>
          <w:rFonts w:ascii="Arial" w:hAnsi="Arial" w:cs="Arial"/>
        </w:rPr>
      </w:pPr>
      <w:r w:rsidRPr="001852F6">
        <w:rPr>
          <w:rFonts w:ascii="Arial" w:hAnsi="Arial" w:cs="Arial"/>
        </w:rPr>
        <w:t>I adopt</w:t>
      </w:r>
      <w:r w:rsidR="00716B98">
        <w:rPr>
          <w:rFonts w:ascii="Arial" w:hAnsi="Arial" w:cs="Arial"/>
        </w:rPr>
        <w:t>ed</w:t>
      </w:r>
      <w:r w:rsidRPr="001852F6">
        <w:rPr>
          <w:rFonts w:ascii="Arial" w:hAnsi="Arial" w:cs="Arial"/>
        </w:rPr>
        <w:t xml:space="preserve"> a systematic review process to review and locate existing literature, evaluate its contribution, analyse &amp; synthesise the findings and report the evidence to allow conclusions to be reached about what is known and also about what is not known about WLB (</w:t>
      </w:r>
      <w:proofErr w:type="spellStart"/>
      <w:r w:rsidRPr="001852F6">
        <w:rPr>
          <w:rFonts w:ascii="Arial" w:hAnsi="Arial" w:cs="Arial"/>
        </w:rPr>
        <w:t>Denyer</w:t>
      </w:r>
      <w:proofErr w:type="spellEnd"/>
      <w:r w:rsidRPr="001852F6">
        <w:rPr>
          <w:rFonts w:ascii="Arial" w:hAnsi="Arial" w:cs="Arial"/>
        </w:rPr>
        <w:t xml:space="preserve"> &amp; </w:t>
      </w:r>
      <w:proofErr w:type="spellStart"/>
      <w:r w:rsidRPr="001852F6">
        <w:rPr>
          <w:rFonts w:ascii="Arial" w:hAnsi="Arial" w:cs="Arial"/>
        </w:rPr>
        <w:t>Tranfield</w:t>
      </w:r>
      <w:proofErr w:type="spellEnd"/>
      <w:r w:rsidRPr="001852F6">
        <w:rPr>
          <w:rFonts w:ascii="Arial" w:hAnsi="Arial" w:cs="Arial"/>
        </w:rPr>
        <w:t>, 2009)</w:t>
      </w:r>
      <w:r w:rsidR="00F94565">
        <w:rPr>
          <w:rFonts w:ascii="Arial" w:hAnsi="Arial" w:cs="Arial"/>
        </w:rPr>
        <w:t>.</w:t>
      </w:r>
      <w:r w:rsidR="008A3E00">
        <w:rPr>
          <w:rFonts w:ascii="Arial" w:hAnsi="Arial" w:cs="Arial"/>
        </w:rPr>
        <w:t xml:space="preserve"> </w:t>
      </w:r>
      <w:r w:rsidR="00806211" w:rsidRPr="001852F6">
        <w:rPr>
          <w:rFonts w:ascii="Arial" w:hAnsi="Arial" w:cs="Arial"/>
        </w:rPr>
        <w:t>I</w:t>
      </w:r>
      <w:r w:rsidR="00806211">
        <w:rPr>
          <w:rFonts w:ascii="Arial" w:hAnsi="Arial" w:cs="Arial"/>
        </w:rPr>
        <w:t>’ve</w:t>
      </w:r>
      <w:r w:rsidR="00581E7C">
        <w:rPr>
          <w:rFonts w:ascii="Arial" w:hAnsi="Arial" w:cs="Arial"/>
        </w:rPr>
        <w:t xml:space="preserve"> been objective </w:t>
      </w:r>
      <w:r w:rsidR="009D1A26">
        <w:rPr>
          <w:rFonts w:ascii="Arial" w:hAnsi="Arial" w:cs="Arial"/>
        </w:rPr>
        <w:t>and considered</w:t>
      </w:r>
      <w:r w:rsidRPr="001852F6">
        <w:rPr>
          <w:rFonts w:ascii="Arial" w:hAnsi="Arial" w:cs="Arial"/>
        </w:rPr>
        <w:t xml:space="preserve"> subjectivism which incorporates assumptions of humanities, asserting that social reality is made from perceptions and consequent action of people</w:t>
      </w:r>
      <w:r w:rsidR="00B320A0">
        <w:rPr>
          <w:rFonts w:ascii="Arial" w:hAnsi="Arial" w:cs="Arial"/>
        </w:rPr>
        <w:t xml:space="preserve"> (Saunders et al, 2016).</w:t>
      </w:r>
      <w:r w:rsidRPr="001852F6">
        <w:rPr>
          <w:rFonts w:ascii="Arial" w:hAnsi="Arial" w:cs="Arial"/>
        </w:rPr>
        <w:t xml:space="preserve"> </w:t>
      </w:r>
    </w:p>
    <w:p w14:paraId="2E982F40" w14:textId="77777777" w:rsidR="003D10FC" w:rsidRDefault="003D10FC" w:rsidP="00E5060F">
      <w:pPr>
        <w:spacing w:after="0" w:line="240" w:lineRule="auto"/>
        <w:contextualSpacing/>
        <w:jc w:val="both"/>
        <w:rPr>
          <w:rFonts w:ascii="Arial" w:hAnsi="Arial" w:cs="Arial"/>
        </w:rPr>
      </w:pPr>
    </w:p>
    <w:p w14:paraId="71FCAC2F" w14:textId="4AEB87D2" w:rsidR="000A765E" w:rsidRPr="00A71282" w:rsidRDefault="00C0040C" w:rsidP="00DF3E07">
      <w:pPr>
        <w:spacing w:line="240" w:lineRule="auto"/>
        <w:contextualSpacing/>
        <w:jc w:val="both"/>
        <w:rPr>
          <w:rFonts w:ascii="Arial" w:hAnsi="Arial" w:cs="Arial"/>
          <w:color w:val="000000" w:themeColor="text1"/>
        </w:rPr>
      </w:pPr>
      <w:r w:rsidRPr="00E42C2C">
        <w:rPr>
          <w:rStyle w:val="e24kjd"/>
          <w:rFonts w:ascii="Arial" w:hAnsi="Arial" w:cs="Arial"/>
          <w:bCs/>
          <w:color w:val="222222"/>
        </w:rPr>
        <w:t>Positivist scientific quantitative methods</w:t>
      </w:r>
      <w:r w:rsidR="003C1F47">
        <w:rPr>
          <w:rStyle w:val="e24kjd"/>
          <w:rFonts w:ascii="Arial" w:hAnsi="Arial" w:cs="Arial"/>
          <w:bCs/>
          <w:color w:val="222222"/>
        </w:rPr>
        <w:t xml:space="preserve"> </w:t>
      </w:r>
      <w:r w:rsidRPr="00E42C2C">
        <w:rPr>
          <w:rStyle w:val="e24kjd"/>
          <w:rFonts w:ascii="Arial" w:hAnsi="Arial" w:cs="Arial"/>
          <w:bCs/>
          <w:color w:val="222222"/>
        </w:rPr>
        <w:t xml:space="preserve">were </w:t>
      </w:r>
      <w:r w:rsidR="0041415D" w:rsidRPr="00E42C2C">
        <w:rPr>
          <w:rStyle w:val="e24kjd"/>
          <w:rFonts w:ascii="Arial" w:hAnsi="Arial" w:cs="Arial"/>
          <w:bCs/>
          <w:color w:val="222222"/>
        </w:rPr>
        <w:t>sort.</w:t>
      </w:r>
      <w:r w:rsidR="0041415D" w:rsidRPr="00E42C2C">
        <w:rPr>
          <w:rFonts w:ascii="Arial" w:hAnsi="Arial" w:cs="Arial"/>
        </w:rPr>
        <w:t xml:space="preserve"> Following</w:t>
      </w:r>
      <w:r w:rsidR="000E1E92" w:rsidRPr="00E42C2C">
        <w:rPr>
          <w:rFonts w:ascii="Arial" w:hAnsi="Arial" w:cs="Arial"/>
        </w:rPr>
        <w:t xml:space="preserve"> the literature review</w:t>
      </w:r>
      <w:r w:rsidR="00D50826">
        <w:rPr>
          <w:rFonts w:ascii="Arial" w:hAnsi="Arial" w:cs="Arial"/>
        </w:rPr>
        <w:t>,</w:t>
      </w:r>
      <w:r w:rsidR="000E1E92" w:rsidRPr="00E42C2C">
        <w:rPr>
          <w:rFonts w:ascii="Arial" w:hAnsi="Arial" w:cs="Arial"/>
        </w:rPr>
        <w:t xml:space="preserve"> </w:t>
      </w:r>
      <w:r w:rsidR="00410450" w:rsidRPr="00E42C2C">
        <w:rPr>
          <w:rFonts w:ascii="Arial" w:hAnsi="Arial" w:cs="Arial"/>
        </w:rPr>
        <w:t xml:space="preserve">I </w:t>
      </w:r>
      <w:r w:rsidR="0013505D" w:rsidRPr="00E42C2C">
        <w:rPr>
          <w:rFonts w:ascii="Arial" w:hAnsi="Arial" w:cs="Arial"/>
        </w:rPr>
        <w:t>undertook</w:t>
      </w:r>
      <w:r w:rsidR="00837A69" w:rsidRPr="00E42C2C">
        <w:rPr>
          <w:rFonts w:ascii="Arial" w:hAnsi="Arial" w:cs="Arial"/>
        </w:rPr>
        <w:t xml:space="preserve"> a secondary data review of </w:t>
      </w:r>
      <w:r w:rsidR="00FB3042" w:rsidRPr="00E42C2C">
        <w:rPr>
          <w:rFonts w:ascii="Arial" w:hAnsi="Arial" w:cs="Arial"/>
        </w:rPr>
        <w:t>an</w:t>
      </w:r>
      <w:r w:rsidR="00837A69" w:rsidRPr="00E42C2C">
        <w:rPr>
          <w:rFonts w:ascii="Arial" w:hAnsi="Arial" w:cs="Arial"/>
        </w:rPr>
        <w:t xml:space="preserve"> HEIW </w:t>
      </w:r>
      <w:r w:rsidR="00F051E1">
        <w:rPr>
          <w:rFonts w:ascii="Arial" w:hAnsi="Arial" w:cs="Arial"/>
        </w:rPr>
        <w:t xml:space="preserve">HNA </w:t>
      </w:r>
      <w:r w:rsidR="007D5065" w:rsidRPr="00E42C2C">
        <w:rPr>
          <w:rFonts w:ascii="Arial" w:hAnsi="Arial" w:cs="Arial"/>
        </w:rPr>
        <w:t>which took place in October 2019</w:t>
      </w:r>
      <w:r w:rsidR="00D26DB9" w:rsidRPr="009E2D54">
        <w:rPr>
          <w:rFonts w:ascii="Arial" w:hAnsi="Arial" w:cs="Arial"/>
          <w:color w:val="000000" w:themeColor="text1"/>
        </w:rPr>
        <w:t>.</w:t>
      </w:r>
      <w:r w:rsidR="00D26DB9">
        <w:rPr>
          <w:rFonts w:ascii="Arial" w:hAnsi="Arial" w:cs="Arial"/>
          <w:color w:val="FF0000"/>
        </w:rPr>
        <w:t xml:space="preserve"> </w:t>
      </w:r>
      <w:r w:rsidR="00D26DB9" w:rsidRPr="00953B71">
        <w:rPr>
          <w:rFonts w:ascii="Arial" w:hAnsi="Arial" w:cs="Arial"/>
          <w:color w:val="000000" w:themeColor="text1"/>
        </w:rPr>
        <w:t xml:space="preserve">Whilst the HNA consisted of 57 questions in total, for the purpose of this small-scale research project I’ve undertaken an analysis of </w:t>
      </w:r>
      <w:r w:rsidR="003F3526">
        <w:rPr>
          <w:rFonts w:ascii="Arial" w:hAnsi="Arial" w:cs="Arial"/>
          <w:color w:val="000000" w:themeColor="text1"/>
        </w:rPr>
        <w:t>five</w:t>
      </w:r>
      <w:r w:rsidR="00D26DB9" w:rsidRPr="00953B71">
        <w:rPr>
          <w:rFonts w:ascii="Arial" w:hAnsi="Arial" w:cs="Arial"/>
          <w:color w:val="000000" w:themeColor="text1"/>
        </w:rPr>
        <w:t xml:space="preserve"> questions (specifically </w:t>
      </w:r>
      <w:r w:rsidR="00C97D7A">
        <w:rPr>
          <w:rFonts w:ascii="Arial" w:hAnsi="Arial" w:cs="Arial"/>
          <w:color w:val="000000" w:themeColor="text1"/>
        </w:rPr>
        <w:t xml:space="preserve">31, </w:t>
      </w:r>
      <w:r w:rsidR="00D26DB9" w:rsidRPr="00953B71">
        <w:rPr>
          <w:rFonts w:ascii="Arial" w:hAnsi="Arial" w:cs="Arial"/>
          <w:color w:val="000000" w:themeColor="text1"/>
        </w:rPr>
        <w:t xml:space="preserve">33, 34, 43 &amp; 44) that relate to WLB. </w:t>
      </w:r>
      <w:r w:rsidR="00871298" w:rsidRPr="00953B71">
        <w:rPr>
          <w:rFonts w:ascii="Arial" w:hAnsi="Arial" w:cs="Arial"/>
          <w:color w:val="000000" w:themeColor="text1"/>
        </w:rPr>
        <w:t>I</w:t>
      </w:r>
      <w:r w:rsidR="00871298">
        <w:rPr>
          <w:rFonts w:ascii="Arial" w:hAnsi="Arial" w:cs="Arial"/>
          <w:color w:val="000000" w:themeColor="text1"/>
        </w:rPr>
        <w:t xml:space="preserve">’ve </w:t>
      </w:r>
      <w:r w:rsidR="00D26DB9" w:rsidRPr="00953B71">
        <w:rPr>
          <w:rFonts w:ascii="Arial" w:hAnsi="Arial" w:cs="Arial"/>
          <w:color w:val="000000" w:themeColor="text1"/>
        </w:rPr>
        <w:t xml:space="preserve">also </w:t>
      </w:r>
      <w:r w:rsidR="003D10FC" w:rsidRPr="00953B71">
        <w:rPr>
          <w:rFonts w:ascii="Arial" w:hAnsi="Arial" w:cs="Arial"/>
          <w:color w:val="000000" w:themeColor="text1"/>
        </w:rPr>
        <w:t>review</w:t>
      </w:r>
      <w:r w:rsidR="002B1EE6">
        <w:rPr>
          <w:rFonts w:ascii="Arial" w:hAnsi="Arial" w:cs="Arial"/>
          <w:color w:val="000000" w:themeColor="text1"/>
        </w:rPr>
        <w:t>ed</w:t>
      </w:r>
      <w:r w:rsidR="00727EF6">
        <w:rPr>
          <w:rFonts w:ascii="Arial" w:hAnsi="Arial" w:cs="Arial"/>
          <w:color w:val="000000" w:themeColor="text1"/>
        </w:rPr>
        <w:t xml:space="preserve"> / </w:t>
      </w:r>
      <w:r w:rsidR="00D23F63">
        <w:rPr>
          <w:rFonts w:ascii="Arial" w:hAnsi="Arial" w:cs="Arial"/>
          <w:color w:val="000000" w:themeColor="text1"/>
        </w:rPr>
        <w:t xml:space="preserve">analysed </w:t>
      </w:r>
      <w:r w:rsidR="003D10FC" w:rsidRPr="00953B71">
        <w:rPr>
          <w:rFonts w:ascii="Arial" w:hAnsi="Arial" w:cs="Arial"/>
          <w:color w:val="000000" w:themeColor="text1"/>
        </w:rPr>
        <w:t xml:space="preserve">two working from home surveys which were circulated to HEIW colleagues during the COVID-19 pandemic </w:t>
      </w:r>
      <w:r w:rsidR="00D26DB9" w:rsidRPr="00953B71">
        <w:rPr>
          <w:rFonts w:ascii="Arial" w:hAnsi="Arial" w:cs="Arial"/>
          <w:color w:val="000000" w:themeColor="text1"/>
        </w:rPr>
        <w:t>and the staff survey</w:t>
      </w:r>
      <w:r w:rsidR="00D23F63">
        <w:rPr>
          <w:rFonts w:ascii="Arial" w:hAnsi="Arial" w:cs="Arial"/>
          <w:color w:val="000000" w:themeColor="text1"/>
        </w:rPr>
        <w:t>.</w:t>
      </w:r>
      <w:r w:rsidR="00E533CA">
        <w:rPr>
          <w:rFonts w:ascii="Arial" w:hAnsi="Arial" w:cs="Arial"/>
          <w:color w:val="000000" w:themeColor="text1"/>
        </w:rPr>
        <w:t xml:space="preserve"> </w:t>
      </w:r>
      <w:r w:rsidR="000A765E" w:rsidRPr="00A71282">
        <w:rPr>
          <w:rFonts w:ascii="Arial" w:hAnsi="Arial" w:cs="Arial"/>
          <w:color w:val="000000" w:themeColor="text1"/>
        </w:rPr>
        <w:t>The data size of my research</w:t>
      </w:r>
      <w:r w:rsidR="009725D8" w:rsidRPr="00A71282">
        <w:rPr>
          <w:rFonts w:ascii="Arial" w:hAnsi="Arial" w:cs="Arial"/>
          <w:color w:val="000000" w:themeColor="text1"/>
        </w:rPr>
        <w:t xml:space="preserve"> (36%) </w:t>
      </w:r>
      <w:r w:rsidR="000A765E" w:rsidRPr="00A71282">
        <w:rPr>
          <w:rFonts w:ascii="Arial" w:hAnsi="Arial" w:cs="Arial"/>
          <w:color w:val="000000" w:themeColor="text1"/>
        </w:rPr>
        <w:t xml:space="preserve">gives my analysis credibility (Harter et al 2002). While the relationships of a larger sample size </w:t>
      </w:r>
      <w:r w:rsidR="006514FB" w:rsidRPr="00A71282">
        <w:rPr>
          <w:rFonts w:ascii="Arial" w:hAnsi="Arial" w:cs="Arial"/>
          <w:color w:val="000000" w:themeColor="text1"/>
        </w:rPr>
        <w:t>would’ve been</w:t>
      </w:r>
      <w:r w:rsidR="000A765E" w:rsidRPr="00A71282">
        <w:rPr>
          <w:rFonts w:ascii="Arial" w:hAnsi="Arial" w:cs="Arial"/>
          <w:color w:val="000000" w:themeColor="text1"/>
        </w:rPr>
        <w:t xml:space="preserve"> statistically significant, the practical implications of the difference would have been small (</w:t>
      </w:r>
      <w:proofErr w:type="spellStart"/>
      <w:r w:rsidR="000A765E" w:rsidRPr="00A71282">
        <w:rPr>
          <w:rFonts w:ascii="Arial" w:hAnsi="Arial" w:cs="Arial"/>
          <w:color w:val="000000" w:themeColor="text1"/>
        </w:rPr>
        <w:t>Lenth</w:t>
      </w:r>
      <w:proofErr w:type="spellEnd"/>
      <w:r w:rsidR="000A765E" w:rsidRPr="00A71282">
        <w:rPr>
          <w:rFonts w:ascii="Arial" w:hAnsi="Arial" w:cs="Arial"/>
          <w:color w:val="000000" w:themeColor="text1"/>
        </w:rPr>
        <w:t xml:space="preserve">, 2001; Survey Monkey; </w:t>
      </w:r>
      <w:proofErr w:type="spellStart"/>
      <w:r w:rsidR="000A765E" w:rsidRPr="00A71282">
        <w:rPr>
          <w:rFonts w:ascii="Arial" w:hAnsi="Arial" w:cs="Arial"/>
          <w:color w:val="000000" w:themeColor="text1"/>
        </w:rPr>
        <w:t>Comrey</w:t>
      </w:r>
      <w:proofErr w:type="spellEnd"/>
      <w:r w:rsidR="000A765E" w:rsidRPr="00A71282">
        <w:rPr>
          <w:rFonts w:ascii="Arial" w:hAnsi="Arial" w:cs="Arial"/>
          <w:color w:val="000000" w:themeColor="text1"/>
        </w:rPr>
        <w:t xml:space="preserve"> &amp; Lee, H., 1992; </w:t>
      </w:r>
      <w:proofErr w:type="spellStart"/>
      <w:r w:rsidR="000A765E" w:rsidRPr="00A71282">
        <w:rPr>
          <w:rFonts w:ascii="Arial" w:hAnsi="Arial" w:cs="Arial"/>
          <w:color w:val="000000" w:themeColor="text1"/>
          <w:lang w:val="en"/>
        </w:rPr>
        <w:t>Tabachnick</w:t>
      </w:r>
      <w:proofErr w:type="spellEnd"/>
      <w:r w:rsidR="000A765E" w:rsidRPr="00A71282">
        <w:rPr>
          <w:rFonts w:ascii="Arial" w:hAnsi="Arial" w:cs="Arial"/>
          <w:color w:val="000000" w:themeColor="text1"/>
          <w:lang w:val="en"/>
        </w:rPr>
        <w:t xml:space="preserve"> &amp; </w:t>
      </w:r>
      <w:proofErr w:type="spellStart"/>
      <w:r w:rsidR="000A765E" w:rsidRPr="00A71282">
        <w:rPr>
          <w:rFonts w:ascii="Arial" w:hAnsi="Arial" w:cs="Arial"/>
          <w:color w:val="000000" w:themeColor="text1"/>
          <w:lang w:val="en"/>
        </w:rPr>
        <w:t>Fidell</w:t>
      </w:r>
      <w:proofErr w:type="spellEnd"/>
      <w:r w:rsidR="000A765E" w:rsidRPr="00A71282">
        <w:rPr>
          <w:rFonts w:ascii="Arial" w:hAnsi="Arial" w:cs="Arial"/>
          <w:color w:val="000000" w:themeColor="text1"/>
          <w:lang w:val="en"/>
        </w:rPr>
        <w:t xml:space="preserve">, 2007; </w:t>
      </w:r>
      <w:r w:rsidR="000A765E" w:rsidRPr="00A71282">
        <w:rPr>
          <w:rFonts w:ascii="Arial" w:hAnsi="Arial" w:cs="Arial"/>
          <w:color w:val="000000" w:themeColor="text1"/>
        </w:rPr>
        <w:t>Saunders et al, 2016)</w:t>
      </w:r>
      <w:r w:rsidR="00DF3E07" w:rsidRPr="00A71282">
        <w:rPr>
          <w:rFonts w:ascii="Arial" w:hAnsi="Arial" w:cs="Arial"/>
          <w:color w:val="000000" w:themeColor="text1"/>
        </w:rPr>
        <w:t xml:space="preserve">. </w:t>
      </w:r>
    </w:p>
    <w:p w14:paraId="0319752F" w14:textId="77777777" w:rsidR="00121A6D" w:rsidRDefault="00121A6D">
      <w:pPr>
        <w:rPr>
          <w:rFonts w:eastAsiaTheme="majorEastAsia" w:cstheme="minorHAnsi"/>
          <w:b/>
          <w:bCs/>
          <w:color w:val="365F91" w:themeColor="accent1" w:themeShade="BF"/>
          <w:sz w:val="28"/>
          <w:szCs w:val="28"/>
        </w:rPr>
      </w:pPr>
      <w:r>
        <w:rPr>
          <w:rFonts w:cstheme="minorHAnsi"/>
        </w:rPr>
        <w:br w:type="page"/>
      </w:r>
    </w:p>
    <w:p w14:paraId="4E429740" w14:textId="21BA4C9A" w:rsidR="00254EDB" w:rsidRDefault="00353BE6" w:rsidP="00B26BE9">
      <w:pPr>
        <w:pStyle w:val="Heading1"/>
        <w:spacing w:line="240" w:lineRule="auto"/>
        <w:contextualSpacing/>
        <w:rPr>
          <w:rFonts w:asciiTheme="minorHAnsi" w:hAnsiTheme="minorHAnsi" w:cstheme="minorHAnsi"/>
        </w:rPr>
      </w:pPr>
      <w:bookmarkStart w:id="8" w:name="_Toc44158619"/>
      <w:r w:rsidRPr="00353BE6">
        <w:rPr>
          <w:rFonts w:asciiTheme="minorHAnsi" w:hAnsiTheme="minorHAnsi" w:cstheme="minorHAnsi"/>
        </w:rPr>
        <w:lastRenderedPageBreak/>
        <w:t>4. Findings/Discussion</w:t>
      </w:r>
      <w:bookmarkEnd w:id="8"/>
    </w:p>
    <w:p w14:paraId="430BEC55" w14:textId="77777777" w:rsidR="00263F63" w:rsidRDefault="00263F63" w:rsidP="00170D0E">
      <w:pPr>
        <w:spacing w:after="0" w:line="240" w:lineRule="auto"/>
        <w:contextualSpacing/>
        <w:jc w:val="both"/>
        <w:rPr>
          <w:rFonts w:ascii="Arial" w:hAnsi="Arial" w:cs="Arial"/>
          <w:b/>
          <w:bCs/>
          <w:color w:val="000000" w:themeColor="text1"/>
          <w:u w:val="single"/>
        </w:rPr>
      </w:pPr>
    </w:p>
    <w:p w14:paraId="42404C32" w14:textId="051F3E51" w:rsidR="00611832" w:rsidRDefault="00294F9E" w:rsidP="00170D0E">
      <w:pPr>
        <w:spacing w:after="0" w:line="240" w:lineRule="auto"/>
        <w:contextualSpacing/>
        <w:jc w:val="both"/>
        <w:rPr>
          <w:rFonts w:ascii="Arial" w:hAnsi="Arial" w:cs="Arial"/>
        </w:rPr>
      </w:pPr>
      <w:r w:rsidRPr="005D3780">
        <w:rPr>
          <w:rFonts w:ascii="Arial" w:hAnsi="Arial" w:cs="Arial"/>
          <w:color w:val="000000" w:themeColor="text1"/>
        </w:rPr>
        <w:t xml:space="preserve">During October 2019 HEIW conducted an internal </w:t>
      </w:r>
      <w:r>
        <w:rPr>
          <w:rFonts w:ascii="Arial" w:hAnsi="Arial" w:cs="Arial"/>
          <w:color w:val="000000" w:themeColor="text1"/>
        </w:rPr>
        <w:t>HNA</w:t>
      </w:r>
      <w:r w:rsidRPr="005D3780">
        <w:rPr>
          <w:rFonts w:ascii="Arial" w:hAnsi="Arial" w:cs="Arial"/>
          <w:color w:val="000000" w:themeColor="text1"/>
        </w:rPr>
        <w:t xml:space="preserve">. </w:t>
      </w:r>
      <w:r w:rsidR="00DA27EE">
        <w:rPr>
          <w:rFonts w:ascii="Arial" w:hAnsi="Arial" w:cs="Arial"/>
          <w:color w:val="000000" w:themeColor="text1"/>
        </w:rPr>
        <w:t>The total</w:t>
      </w:r>
      <w:r w:rsidR="00AD08CF">
        <w:rPr>
          <w:rFonts w:ascii="Arial" w:hAnsi="Arial" w:cs="Arial"/>
          <w:color w:val="000000" w:themeColor="text1"/>
        </w:rPr>
        <w:t xml:space="preserve"> </w:t>
      </w:r>
      <w:r w:rsidR="006061E1">
        <w:rPr>
          <w:rFonts w:ascii="Arial" w:hAnsi="Arial" w:cs="Arial"/>
          <w:color w:val="000000" w:themeColor="text1"/>
        </w:rPr>
        <w:t>employee head</w:t>
      </w:r>
      <w:r w:rsidR="00DA27EE">
        <w:rPr>
          <w:rFonts w:ascii="Arial" w:hAnsi="Arial" w:cs="Arial"/>
          <w:color w:val="000000" w:themeColor="text1"/>
        </w:rPr>
        <w:t xml:space="preserve"> count</w:t>
      </w:r>
      <w:r w:rsidR="007231E4">
        <w:rPr>
          <w:rFonts w:ascii="Arial" w:hAnsi="Arial" w:cs="Arial"/>
          <w:color w:val="000000" w:themeColor="text1"/>
        </w:rPr>
        <w:t>,</w:t>
      </w:r>
      <w:r w:rsidR="007231E4" w:rsidRPr="007231E4">
        <w:rPr>
          <w:rFonts w:ascii="Arial" w:hAnsi="Arial" w:cs="Arial"/>
          <w:color w:val="000000" w:themeColor="text1"/>
        </w:rPr>
        <w:t xml:space="preserve"> </w:t>
      </w:r>
      <w:r w:rsidR="007231E4">
        <w:rPr>
          <w:rFonts w:ascii="Arial" w:hAnsi="Arial" w:cs="Arial"/>
          <w:color w:val="000000" w:themeColor="text1"/>
        </w:rPr>
        <w:t xml:space="preserve">383 staff, </w:t>
      </w:r>
      <w:r w:rsidR="007231E4" w:rsidRPr="007E7377">
        <w:rPr>
          <w:rFonts w:ascii="Arial" w:hAnsi="Arial" w:cs="Arial"/>
        </w:rPr>
        <w:t>255 Female and 128 Men</w:t>
      </w:r>
      <w:r w:rsidR="007231E4">
        <w:rPr>
          <w:rFonts w:ascii="Arial" w:hAnsi="Arial" w:cs="Arial"/>
        </w:rPr>
        <w:t>,</w:t>
      </w:r>
      <w:r w:rsidR="00DA27EE">
        <w:rPr>
          <w:rFonts w:ascii="Arial" w:hAnsi="Arial" w:cs="Arial"/>
          <w:color w:val="000000" w:themeColor="text1"/>
        </w:rPr>
        <w:t xml:space="preserve"> </w:t>
      </w:r>
      <w:r w:rsidR="00942BC7">
        <w:rPr>
          <w:rFonts w:ascii="Arial" w:hAnsi="Arial" w:cs="Arial"/>
          <w:color w:val="000000" w:themeColor="text1"/>
        </w:rPr>
        <w:t>was source</w:t>
      </w:r>
      <w:r w:rsidR="00E27413">
        <w:rPr>
          <w:rFonts w:ascii="Arial" w:hAnsi="Arial" w:cs="Arial"/>
          <w:color w:val="000000" w:themeColor="text1"/>
        </w:rPr>
        <w:t>d</w:t>
      </w:r>
      <w:r w:rsidR="00942BC7">
        <w:rPr>
          <w:rFonts w:ascii="Arial" w:hAnsi="Arial" w:cs="Arial"/>
          <w:color w:val="000000" w:themeColor="text1"/>
        </w:rPr>
        <w:t xml:space="preserve"> through the </w:t>
      </w:r>
      <w:r w:rsidR="0097414E">
        <w:rPr>
          <w:rFonts w:ascii="Arial" w:hAnsi="Arial" w:cs="Arial"/>
          <w:color w:val="000000" w:themeColor="text1"/>
        </w:rPr>
        <w:t xml:space="preserve">NHS Wales Electronic Staff Record (ESR). </w:t>
      </w:r>
    </w:p>
    <w:p w14:paraId="6E9992C7" w14:textId="26698662" w:rsidR="00294F9E" w:rsidRDefault="00294F9E" w:rsidP="003B37F4">
      <w:pPr>
        <w:spacing w:line="240" w:lineRule="auto"/>
        <w:contextualSpacing/>
        <w:jc w:val="both"/>
        <w:rPr>
          <w:rFonts w:ascii="Arial" w:hAnsi="Arial" w:cs="Arial"/>
          <w:color w:val="000000" w:themeColor="text1"/>
        </w:rPr>
      </w:pPr>
    </w:p>
    <w:p w14:paraId="6D58EDB2" w14:textId="2F0159B1" w:rsidR="00FE2BA8" w:rsidRPr="00FE2BA8" w:rsidRDefault="00FE2BA8" w:rsidP="00611832">
      <w:pPr>
        <w:jc w:val="both"/>
        <w:rPr>
          <w:rFonts w:ascii="Arial" w:hAnsi="Arial" w:cs="Arial"/>
          <w:b/>
          <w:bCs/>
          <w:u w:val="single"/>
        </w:rPr>
      </w:pPr>
      <w:r w:rsidRPr="00FE2BA8">
        <w:rPr>
          <w:rFonts w:ascii="Arial" w:hAnsi="Arial" w:cs="Arial"/>
          <w:b/>
          <w:bCs/>
          <w:u w:val="single"/>
        </w:rPr>
        <w:t>HNA</w:t>
      </w:r>
    </w:p>
    <w:p w14:paraId="647D2815" w14:textId="392162D7" w:rsidR="008C3FB7" w:rsidRPr="004061CB" w:rsidRDefault="00C672CE" w:rsidP="003B37F4">
      <w:pPr>
        <w:contextualSpacing/>
        <w:jc w:val="both"/>
        <w:rPr>
          <w:rFonts w:ascii="Arial" w:hAnsi="Arial" w:cs="Arial"/>
          <w:color w:val="FF0000"/>
        </w:rPr>
      </w:pPr>
      <w:r>
        <w:rPr>
          <w:noProof/>
        </w:rPr>
        <mc:AlternateContent>
          <mc:Choice Requires="wpg">
            <w:drawing>
              <wp:anchor distT="0" distB="0" distL="114300" distR="114300" simplePos="0" relativeHeight="251659264" behindDoc="0" locked="0" layoutInCell="1" allowOverlap="1" wp14:anchorId="7453F13C" wp14:editId="38F76DCF">
                <wp:simplePos x="0" y="0"/>
                <wp:positionH relativeFrom="column">
                  <wp:posOffset>4406900</wp:posOffset>
                </wp:positionH>
                <wp:positionV relativeFrom="paragraph">
                  <wp:posOffset>224155</wp:posOffset>
                </wp:positionV>
                <wp:extent cx="1930400" cy="1352550"/>
                <wp:effectExtent l="0" t="0" r="0" b="0"/>
                <wp:wrapNone/>
                <wp:docPr id="19" name="Group 6"/>
                <wp:cNvGraphicFramePr/>
                <a:graphic xmlns:a="http://schemas.openxmlformats.org/drawingml/2006/main">
                  <a:graphicData uri="http://schemas.microsoft.com/office/word/2010/wordprocessingGroup">
                    <wpg:wgp>
                      <wpg:cNvGrpSpPr/>
                      <wpg:grpSpPr>
                        <a:xfrm>
                          <a:off x="0" y="0"/>
                          <a:ext cx="1930400" cy="1352550"/>
                          <a:chOff x="0" y="0"/>
                          <a:chExt cx="2053689" cy="2229983"/>
                        </a:xfrm>
                      </wpg:grpSpPr>
                      <pic:pic xmlns:pic="http://schemas.openxmlformats.org/drawingml/2006/picture">
                        <pic:nvPicPr>
                          <pic:cNvPr id="20" name="Picture 20" descr="Thom Rainer on Megachurch Trends | internetmonk.com"/>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64631" y="0"/>
                            <a:ext cx="1924762" cy="1924762"/>
                          </a:xfrm>
                          <a:prstGeom prst="rect">
                            <a:avLst/>
                          </a:prstGeom>
                        </pic:spPr>
                      </pic:pic>
                      <wps:wsp>
                        <wps:cNvPr id="21" name="Rectangle 21"/>
                        <wps:cNvSpPr/>
                        <wps:spPr>
                          <a:xfrm>
                            <a:off x="753162" y="1332910"/>
                            <a:ext cx="750684" cy="743484"/>
                          </a:xfrm>
                          <a:prstGeom prst="rect">
                            <a:avLst/>
                          </a:prstGeom>
                        </wps:spPr>
                        <wps:txbx>
                          <w:txbxContent>
                            <w:p w14:paraId="53E8D611" w14:textId="77777777" w:rsidR="00232209" w:rsidRDefault="00232209" w:rsidP="00C672CE">
                              <w:pPr>
                                <w:rPr>
                                  <w:sz w:val="24"/>
                                  <w:szCs w:val="24"/>
                                </w:rPr>
                              </w:pPr>
                              <w:r>
                                <w:rPr>
                                  <w:rFonts w:hAnsi="Calibri"/>
                                  <w:b/>
                                  <w:bCs/>
                                  <w:color w:val="000000" w:themeColor="text1"/>
                                  <w:kern w:val="24"/>
                                  <w:sz w:val="48"/>
                                  <w:szCs w:val="48"/>
                                </w:rPr>
                                <w:t>136</w:t>
                              </w:r>
                            </w:p>
                          </w:txbxContent>
                        </wps:txbx>
                        <wps:bodyPr wrap="square">
                          <a:noAutofit/>
                        </wps:bodyPr>
                      </wps:wsp>
                      <wps:wsp>
                        <wps:cNvPr id="22" name="TextBox 9"/>
                        <wps:cNvSpPr txBox="1"/>
                        <wps:spPr>
                          <a:xfrm>
                            <a:off x="0" y="1609927"/>
                            <a:ext cx="2053689" cy="620056"/>
                          </a:xfrm>
                          <a:prstGeom prst="rect">
                            <a:avLst/>
                          </a:prstGeom>
                          <a:noFill/>
                        </wps:spPr>
                        <wps:txbx>
                          <w:txbxContent>
                            <w:p w14:paraId="2CE1E4BE" w14:textId="77777777" w:rsidR="00232209" w:rsidRDefault="00232209" w:rsidP="00C672CE">
                              <w:pPr>
                                <w:jc w:val="center"/>
                                <w:rPr>
                                  <w:sz w:val="24"/>
                                  <w:szCs w:val="24"/>
                                </w:rPr>
                              </w:pPr>
                              <w:r>
                                <w:rPr>
                                  <w:rFonts w:hAnsi="Calibri"/>
                                  <w:b/>
                                  <w:bCs/>
                                  <w:color w:val="000000" w:themeColor="text1"/>
                                  <w:kern w:val="24"/>
                                  <w:sz w:val="36"/>
                                  <w:szCs w:val="36"/>
                                </w:rPr>
                                <w:t>responses</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7453F13C" id="Group 6" o:spid="_x0000_s1026" style="position:absolute;left:0;text-align:left;margin-left:347pt;margin-top:17.65pt;width:152pt;height:106.5pt;z-index:251659264;mso-width-relative:margin;mso-height-relative:margin" coordsize="20536,222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7" type="#_x0000_t75" alt="Thom Rainer on Megachurch Trends | internetmonk.com" style="position:absolute;left:646;width:19247;height:19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">
                  <v:imagedata r:id="rId16" o:title="Thom Rainer on Megachurch Trends | internetmonk"/>
                </v:shape>
                <v:rect id="Rectangle 21" o:spid="_x0000_s1028" style="position:absolute;left:7531;top:13329;width:7507;height:7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" filled="f" stroked="f">
                  <v:textbox>
                    <w:txbxContent>
                      <w:p w14:paraId="53E8D611" w14:textId="77777777" w:rsidR="00232209" w:rsidRDefault="00232209" w:rsidP="00C672CE">
                        <w:pPr>
                          <w:rPr>
                            <w:sz w:val="24"/>
                            <w:szCs w:val="24"/>
                          </w:rPr>
                        </w:pPr>
                        <w:r>
                          <w:rPr>
                            <w:rFonts w:hAnsi="Calibri"/>
                            <w:b/>
                            <w:bCs/>
                            <w:color w:val="000000" w:themeColor="text1"/>
                            <w:kern w:val="24"/>
                            <w:sz w:val="48"/>
                            <w:szCs w:val="48"/>
                          </w:rPr>
                          <w:t>136</w:t>
                        </w:r>
                      </w:p>
                    </w:txbxContent>
                  </v:textbox>
                </v:rect>
                <v:shapetype id="_x0000_t202" coordsize="21600,21600" o:spt="202" path="m,l,21600r21600,l21600,xe">
                  <v:stroke joinstyle="miter"/>
                  <v:path gradientshapeok="t" o:connecttype="rect"/>
                </v:shapetype>
                <v:shape id="TextBox 9" o:spid="_x0000_s1029" type="#_x0000_t202" style="position:absolute;top:16099;width:20536;height:6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2CE1E4BE" w14:textId="77777777" w:rsidR="00232209" w:rsidRDefault="00232209" w:rsidP="00C672CE">
                        <w:pPr>
                          <w:jc w:val="center"/>
                          <w:rPr>
                            <w:sz w:val="24"/>
                            <w:szCs w:val="24"/>
                          </w:rPr>
                        </w:pPr>
                        <w:r>
                          <w:rPr>
                            <w:rFonts w:hAnsi="Calibri"/>
                            <w:b/>
                            <w:bCs/>
                            <w:color w:val="000000" w:themeColor="text1"/>
                            <w:kern w:val="24"/>
                            <w:sz w:val="36"/>
                            <w:szCs w:val="36"/>
                          </w:rPr>
                          <w:t>responses</w:t>
                        </w:r>
                      </w:p>
                    </w:txbxContent>
                  </v:textbox>
                </v:shape>
              </v:group>
            </w:pict>
          </mc:Fallback>
        </mc:AlternateContent>
      </w:r>
      <w:r w:rsidR="001E7412" w:rsidRPr="00D971BA">
        <w:rPr>
          <w:rFonts w:ascii="Arial" w:hAnsi="Arial" w:cs="Arial"/>
          <w:color w:val="000000" w:themeColor="text1"/>
        </w:rPr>
        <w:t>A</w:t>
      </w:r>
      <w:r w:rsidR="001E7412" w:rsidRPr="005D3780">
        <w:rPr>
          <w:rFonts w:ascii="Arial" w:hAnsi="Arial" w:cs="Arial"/>
          <w:color w:val="000000" w:themeColor="text1"/>
        </w:rPr>
        <w:t xml:space="preserve"> total of </w:t>
      </w:r>
      <w:r w:rsidR="00D045E2">
        <w:rPr>
          <w:rFonts w:ascii="Arial" w:hAnsi="Arial" w:cs="Arial"/>
          <w:color w:val="000000" w:themeColor="text1"/>
        </w:rPr>
        <w:t>383</w:t>
      </w:r>
      <w:r w:rsidR="001E7412" w:rsidRPr="005D3780">
        <w:rPr>
          <w:rFonts w:ascii="Arial" w:hAnsi="Arial" w:cs="Arial"/>
          <w:color w:val="000000" w:themeColor="text1"/>
        </w:rPr>
        <w:t xml:space="preserve"> </w:t>
      </w:r>
      <w:r w:rsidR="0016362C">
        <w:rPr>
          <w:rFonts w:ascii="Arial" w:hAnsi="Arial" w:cs="Arial"/>
          <w:color w:val="000000" w:themeColor="text1"/>
        </w:rPr>
        <w:t>HNA</w:t>
      </w:r>
      <w:r w:rsidR="00681C0A">
        <w:rPr>
          <w:rFonts w:ascii="Arial" w:hAnsi="Arial" w:cs="Arial"/>
          <w:color w:val="000000" w:themeColor="text1"/>
        </w:rPr>
        <w:t xml:space="preserve">s </w:t>
      </w:r>
      <w:r w:rsidR="001E7412" w:rsidRPr="005D3780">
        <w:rPr>
          <w:rFonts w:ascii="Arial" w:hAnsi="Arial" w:cs="Arial"/>
          <w:color w:val="000000" w:themeColor="text1"/>
        </w:rPr>
        <w:t>were made available to e</w:t>
      </w:r>
      <w:r w:rsidR="00F525CE">
        <w:rPr>
          <w:rFonts w:ascii="Arial" w:hAnsi="Arial" w:cs="Arial"/>
          <w:color w:val="000000" w:themeColor="text1"/>
        </w:rPr>
        <w:t>very</w:t>
      </w:r>
      <w:r w:rsidR="001E7412" w:rsidRPr="005D3780">
        <w:rPr>
          <w:rFonts w:ascii="Arial" w:hAnsi="Arial" w:cs="Arial"/>
          <w:color w:val="000000" w:themeColor="text1"/>
        </w:rPr>
        <w:t xml:space="preserve"> colleague. In total</w:t>
      </w:r>
      <w:r w:rsidR="004523E9" w:rsidRPr="005D3780">
        <w:rPr>
          <w:rFonts w:ascii="Arial" w:hAnsi="Arial" w:cs="Arial"/>
          <w:color w:val="000000" w:themeColor="text1"/>
        </w:rPr>
        <w:t xml:space="preserve"> </w:t>
      </w:r>
      <w:r w:rsidR="001E7412" w:rsidRPr="005D3780">
        <w:rPr>
          <w:rFonts w:ascii="Arial" w:hAnsi="Arial" w:cs="Arial"/>
          <w:color w:val="000000" w:themeColor="text1"/>
        </w:rPr>
        <w:t>136 surveys were completed (3</w:t>
      </w:r>
      <w:r w:rsidR="00C71CF7">
        <w:rPr>
          <w:rFonts w:ascii="Arial" w:hAnsi="Arial" w:cs="Arial"/>
          <w:color w:val="000000" w:themeColor="text1"/>
        </w:rPr>
        <w:t>6</w:t>
      </w:r>
      <w:r w:rsidR="001E7412" w:rsidRPr="005D3780">
        <w:rPr>
          <w:rFonts w:ascii="Arial" w:hAnsi="Arial" w:cs="Arial"/>
          <w:color w:val="000000" w:themeColor="text1"/>
        </w:rPr>
        <w:t>% response rate</w:t>
      </w:r>
      <w:r w:rsidR="008C3FB7" w:rsidRPr="005526DF">
        <w:rPr>
          <w:rFonts w:ascii="Arial" w:eastAsiaTheme="minorEastAsia" w:hAnsi="Arial" w:cs="Arial"/>
          <w:color w:val="000000" w:themeColor="text1"/>
          <w:kern w:val="24"/>
          <w:lang w:eastAsia="en-GB"/>
        </w:rPr>
        <w:t>)</w:t>
      </w:r>
      <w:r w:rsidR="005526DF">
        <w:rPr>
          <w:rFonts w:ascii="Arial" w:eastAsiaTheme="minorEastAsia" w:hAnsi="Arial" w:cs="Arial"/>
          <w:color w:val="000000" w:themeColor="text1"/>
          <w:kern w:val="24"/>
          <w:lang w:eastAsia="en-GB"/>
        </w:rPr>
        <w:t>.</w:t>
      </w:r>
    </w:p>
    <w:p w14:paraId="42DA182E" w14:textId="4C59D0CA" w:rsidR="009D58B7" w:rsidRDefault="009D58B7" w:rsidP="001E7412">
      <w:pPr>
        <w:jc w:val="both"/>
        <w:rPr>
          <w:rFonts w:ascii="Arial" w:hAnsi="Arial" w:cs="Arial"/>
          <w:color w:val="000000" w:themeColor="text1"/>
        </w:rPr>
      </w:pPr>
    </w:p>
    <w:p w14:paraId="655A84BC" w14:textId="4AE1AAA3" w:rsidR="003015B2" w:rsidRPr="00C901E0" w:rsidRDefault="009D58B7" w:rsidP="00C901E0">
      <w:pPr>
        <w:jc w:val="both"/>
        <w:rPr>
          <w:rFonts w:ascii="Arial" w:hAnsi="Arial" w:cs="Arial"/>
          <w:color w:val="000000" w:themeColor="text1"/>
        </w:rPr>
      </w:pPr>
      <w:r>
        <w:rPr>
          <w:noProof/>
        </w:rPr>
        <w:drawing>
          <wp:inline distT="0" distB="0" distL="0" distR="0" wp14:anchorId="04FAFF9F" wp14:editId="597923FD">
            <wp:extent cx="5575300" cy="3422650"/>
            <wp:effectExtent l="0" t="0" r="6350" b="6350"/>
            <wp:docPr id="11" name="Picture 16">
              <a:extLst xmlns:a="http://schemas.openxmlformats.org/drawingml/2006/main">
                <a:ext uri="{FF2B5EF4-FFF2-40B4-BE49-F238E27FC236}">
                  <a16:creationId xmlns:a16="http://schemas.microsoft.com/office/drawing/2014/main" id="{CF81FBB9-1977-4172-90F0-1CC88A6DCA99}"/>
                </a:ext>
              </a:extLst>
            </wp:docPr>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CF81FBB9-1977-4172-90F0-1CC88A6DCA99}"/>
                        </a:ext>
                      </a:extLst>
                    </pic:cNvPr>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5300" cy="3422650"/>
                    </a:xfrm>
                    <a:prstGeom prst="rect">
                      <a:avLst/>
                    </a:prstGeom>
                    <a:noFill/>
                    <a:ln>
                      <a:noFill/>
                    </a:ln>
                  </pic:spPr>
                </pic:pic>
              </a:graphicData>
            </a:graphic>
          </wp:inline>
        </w:drawing>
      </w:r>
    </w:p>
    <w:p w14:paraId="0D3C44E7" w14:textId="610BE84C" w:rsidR="00647571" w:rsidRPr="00FE7D3D" w:rsidRDefault="00647571" w:rsidP="003B37F4">
      <w:pPr>
        <w:spacing w:after="0" w:line="240" w:lineRule="auto"/>
        <w:contextualSpacing/>
        <w:jc w:val="both"/>
        <w:rPr>
          <w:rFonts w:ascii="Arial" w:hAnsi="Arial" w:cs="Arial"/>
          <w:b/>
          <w:bCs/>
          <w:color w:val="000000" w:themeColor="text1"/>
          <w:u w:val="single"/>
        </w:rPr>
      </w:pPr>
      <w:r w:rsidRPr="00FE7D3D">
        <w:rPr>
          <w:rFonts w:ascii="Arial" w:hAnsi="Arial" w:cs="Arial"/>
          <w:b/>
          <w:bCs/>
          <w:color w:val="000000" w:themeColor="text1"/>
          <w:u w:val="single"/>
        </w:rPr>
        <w:t xml:space="preserve">Question </w:t>
      </w:r>
      <w:r w:rsidR="0064614C">
        <w:rPr>
          <w:rFonts w:ascii="Arial" w:hAnsi="Arial" w:cs="Arial"/>
          <w:b/>
          <w:bCs/>
          <w:color w:val="000000" w:themeColor="text1"/>
          <w:u w:val="single"/>
        </w:rPr>
        <w:t xml:space="preserve">31 &amp; </w:t>
      </w:r>
      <w:r w:rsidRPr="00FE7D3D">
        <w:rPr>
          <w:rFonts w:ascii="Arial" w:hAnsi="Arial" w:cs="Arial"/>
          <w:b/>
          <w:bCs/>
          <w:color w:val="000000" w:themeColor="text1"/>
          <w:u w:val="single"/>
        </w:rPr>
        <w:t>33</w:t>
      </w:r>
      <w:r w:rsidR="0064614C">
        <w:rPr>
          <w:rFonts w:ascii="Arial" w:hAnsi="Arial" w:cs="Arial"/>
          <w:b/>
          <w:bCs/>
          <w:color w:val="000000" w:themeColor="text1"/>
          <w:u w:val="single"/>
        </w:rPr>
        <w:t xml:space="preserve"> Experience </w:t>
      </w:r>
      <w:r w:rsidR="00C901E0">
        <w:rPr>
          <w:rFonts w:ascii="Arial" w:hAnsi="Arial" w:cs="Arial"/>
          <w:b/>
          <w:bCs/>
          <w:color w:val="000000" w:themeColor="text1"/>
          <w:u w:val="single"/>
        </w:rPr>
        <w:t>of Work and WLB</w:t>
      </w:r>
    </w:p>
    <w:p w14:paraId="611E7E87" w14:textId="77777777" w:rsidR="00FE7D3D" w:rsidRDefault="00FE7D3D" w:rsidP="003B37F4">
      <w:pPr>
        <w:spacing w:after="0" w:line="240" w:lineRule="auto"/>
        <w:contextualSpacing/>
        <w:jc w:val="both"/>
        <w:rPr>
          <w:rFonts w:ascii="Arial" w:hAnsi="Arial" w:cs="Arial"/>
          <w:color w:val="000000" w:themeColor="text1"/>
        </w:rPr>
      </w:pPr>
    </w:p>
    <w:p w14:paraId="53A93AF2" w14:textId="33C48F14" w:rsidR="00C75B97" w:rsidRDefault="00C731BE" w:rsidP="003B37F4">
      <w:pPr>
        <w:spacing w:after="0" w:line="240" w:lineRule="auto"/>
        <w:contextualSpacing/>
        <w:jc w:val="both"/>
        <w:rPr>
          <w:rFonts w:ascii="Arial" w:hAnsi="Arial" w:cs="Arial"/>
          <w:color w:val="000000" w:themeColor="text1"/>
        </w:rPr>
      </w:pPr>
      <w:r w:rsidRPr="00170D0E">
        <w:rPr>
          <w:rFonts w:ascii="Arial" w:hAnsi="Arial" w:cs="Arial"/>
          <w:color w:val="000000" w:themeColor="text1"/>
        </w:rPr>
        <w:t>3</w:t>
      </w:r>
      <w:r w:rsidR="00FC143F" w:rsidRPr="00170D0E">
        <w:rPr>
          <w:rFonts w:ascii="Arial" w:hAnsi="Arial" w:cs="Arial"/>
          <w:color w:val="000000" w:themeColor="text1"/>
        </w:rPr>
        <w:t>2</w:t>
      </w:r>
      <w:r w:rsidRPr="00170D0E">
        <w:rPr>
          <w:rFonts w:ascii="Arial" w:hAnsi="Arial" w:cs="Arial"/>
          <w:color w:val="000000" w:themeColor="text1"/>
        </w:rPr>
        <w:t>% of employees</w:t>
      </w:r>
      <w:r w:rsidR="00B24DEE" w:rsidRPr="00170D0E">
        <w:rPr>
          <w:rFonts w:ascii="Arial" w:hAnsi="Arial" w:cs="Arial"/>
          <w:color w:val="000000" w:themeColor="text1"/>
        </w:rPr>
        <w:t>,</w:t>
      </w:r>
      <w:r w:rsidR="00D018AA" w:rsidRPr="00170D0E">
        <w:rPr>
          <w:rFonts w:ascii="Arial" w:hAnsi="Arial" w:cs="Arial"/>
          <w:color w:val="000000" w:themeColor="text1"/>
        </w:rPr>
        <w:t xml:space="preserve"> </w:t>
      </w:r>
      <w:r w:rsidR="005C4330" w:rsidRPr="00170D0E">
        <w:rPr>
          <w:rFonts w:ascii="Arial" w:hAnsi="Arial" w:cs="Arial"/>
          <w:color w:val="000000" w:themeColor="text1"/>
        </w:rPr>
        <w:t>nearly a third</w:t>
      </w:r>
      <w:r w:rsidRPr="00170D0E">
        <w:rPr>
          <w:rFonts w:ascii="Arial" w:hAnsi="Arial" w:cs="Arial"/>
          <w:color w:val="000000" w:themeColor="text1"/>
        </w:rPr>
        <w:t xml:space="preserve"> are current</w:t>
      </w:r>
      <w:r w:rsidR="001B7B6A" w:rsidRPr="00170D0E">
        <w:rPr>
          <w:rFonts w:ascii="Arial" w:hAnsi="Arial" w:cs="Arial"/>
          <w:color w:val="000000" w:themeColor="text1"/>
        </w:rPr>
        <w:t>ly</w:t>
      </w:r>
      <w:r w:rsidRPr="00170D0E">
        <w:rPr>
          <w:rFonts w:ascii="Arial" w:hAnsi="Arial" w:cs="Arial"/>
          <w:color w:val="000000" w:themeColor="text1"/>
        </w:rPr>
        <w:t xml:space="preserve"> </w:t>
      </w:r>
      <w:r w:rsidR="00525286" w:rsidRPr="00170D0E">
        <w:rPr>
          <w:rFonts w:ascii="Arial" w:hAnsi="Arial" w:cs="Arial"/>
          <w:color w:val="000000" w:themeColor="text1"/>
        </w:rPr>
        <w:t>un</w:t>
      </w:r>
      <w:r w:rsidRPr="00170D0E">
        <w:rPr>
          <w:rFonts w:ascii="Arial" w:hAnsi="Arial" w:cs="Arial"/>
          <w:color w:val="000000" w:themeColor="text1"/>
        </w:rPr>
        <w:t>happy with their WLB</w:t>
      </w:r>
      <w:r w:rsidR="00C75B97" w:rsidRPr="00170D0E">
        <w:rPr>
          <w:rFonts w:ascii="Arial" w:hAnsi="Arial" w:cs="Arial"/>
          <w:color w:val="000000" w:themeColor="text1"/>
        </w:rPr>
        <w:t xml:space="preserve">. </w:t>
      </w:r>
      <w:r w:rsidRPr="00170D0E">
        <w:rPr>
          <w:rFonts w:ascii="Arial" w:hAnsi="Arial" w:cs="Arial"/>
          <w:color w:val="000000" w:themeColor="text1"/>
        </w:rPr>
        <w:t xml:space="preserve"> </w:t>
      </w:r>
      <w:r w:rsidR="003015B2" w:rsidRPr="00170D0E">
        <w:rPr>
          <w:rFonts w:ascii="Arial" w:hAnsi="Arial" w:cs="Arial"/>
          <w:color w:val="000000" w:themeColor="text1"/>
        </w:rPr>
        <w:t xml:space="preserve">26% of HNA respondents were not aware of the </w:t>
      </w:r>
      <w:r w:rsidR="00232209">
        <w:rPr>
          <w:rFonts w:ascii="Arial" w:hAnsi="Arial" w:cs="Arial"/>
          <w:color w:val="000000" w:themeColor="text1"/>
        </w:rPr>
        <w:t>FW</w:t>
      </w:r>
      <w:r w:rsidR="003015B2" w:rsidRPr="00170D0E">
        <w:rPr>
          <w:rFonts w:ascii="Arial" w:hAnsi="Arial" w:cs="Arial"/>
          <w:color w:val="000000" w:themeColor="text1"/>
        </w:rPr>
        <w:t xml:space="preserve"> options available within HEIW, when respondents were asked ‘What is the most important thing to them within the organisation?’ </w:t>
      </w:r>
      <w:r w:rsidR="00232209">
        <w:rPr>
          <w:rFonts w:ascii="Arial" w:hAnsi="Arial" w:cs="Arial"/>
          <w:color w:val="000000" w:themeColor="text1"/>
        </w:rPr>
        <w:t>FW</w:t>
      </w:r>
      <w:r w:rsidR="003015B2" w:rsidRPr="00170D0E">
        <w:rPr>
          <w:rFonts w:ascii="Arial" w:hAnsi="Arial" w:cs="Arial"/>
          <w:color w:val="000000" w:themeColor="text1"/>
        </w:rPr>
        <w:t xml:space="preserve"> scored high</w:t>
      </w:r>
      <w:r w:rsidR="00ED61EC">
        <w:rPr>
          <w:rFonts w:ascii="Arial" w:hAnsi="Arial" w:cs="Arial"/>
          <w:color w:val="000000" w:themeColor="text1"/>
        </w:rPr>
        <w:t>.</w:t>
      </w:r>
    </w:p>
    <w:p w14:paraId="52B6A48A" w14:textId="77777777" w:rsidR="00170D0E" w:rsidRPr="00170D0E" w:rsidRDefault="00170D0E" w:rsidP="003B37F4">
      <w:pPr>
        <w:spacing w:after="0" w:line="240" w:lineRule="auto"/>
        <w:contextualSpacing/>
        <w:jc w:val="both"/>
        <w:rPr>
          <w:rFonts w:ascii="Arial" w:hAnsi="Arial" w:cs="Arial"/>
          <w:color w:val="000000" w:themeColor="text1"/>
        </w:rPr>
      </w:pPr>
    </w:p>
    <w:p w14:paraId="3708FF07" w14:textId="7EE8AEDA" w:rsidR="007404DE" w:rsidRPr="009D267E" w:rsidRDefault="0064614C" w:rsidP="003B02FE">
      <w:pPr>
        <w:spacing w:after="0" w:line="240" w:lineRule="auto"/>
        <w:contextualSpacing/>
        <w:jc w:val="both"/>
        <w:rPr>
          <w:rFonts w:ascii="Arial" w:hAnsi="Arial" w:cs="Arial"/>
          <w:color w:val="000000" w:themeColor="text1"/>
        </w:rPr>
      </w:pPr>
      <w:r>
        <w:rPr>
          <w:noProof/>
        </w:rPr>
        <w:drawing>
          <wp:inline distT="0" distB="0" distL="0" distR="0" wp14:anchorId="03CC8312" wp14:editId="1E6D3D41">
            <wp:extent cx="5627864" cy="173659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06896" cy="1760985"/>
                    </a:xfrm>
                    <a:prstGeom prst="rect">
                      <a:avLst/>
                    </a:prstGeom>
                  </pic:spPr>
                </pic:pic>
              </a:graphicData>
            </a:graphic>
          </wp:inline>
        </w:drawing>
      </w:r>
    </w:p>
    <w:p w14:paraId="46D74BBD" w14:textId="7F4FF55B" w:rsidR="00CB40DA" w:rsidRPr="00FE7D3D" w:rsidRDefault="00CB40DA" w:rsidP="00CB40DA">
      <w:pPr>
        <w:spacing w:after="0" w:line="240" w:lineRule="auto"/>
        <w:contextualSpacing/>
        <w:jc w:val="both"/>
        <w:rPr>
          <w:rFonts w:ascii="Arial" w:hAnsi="Arial" w:cs="Arial"/>
          <w:b/>
          <w:bCs/>
          <w:color w:val="000000" w:themeColor="text1"/>
          <w:u w:val="single"/>
        </w:rPr>
      </w:pPr>
      <w:r w:rsidRPr="00FE7D3D">
        <w:rPr>
          <w:rFonts w:ascii="Arial" w:hAnsi="Arial" w:cs="Arial"/>
          <w:b/>
          <w:bCs/>
          <w:color w:val="000000" w:themeColor="text1"/>
          <w:u w:val="single"/>
        </w:rPr>
        <w:t>Question 3</w:t>
      </w:r>
      <w:r>
        <w:rPr>
          <w:rFonts w:ascii="Arial" w:hAnsi="Arial" w:cs="Arial"/>
          <w:b/>
          <w:bCs/>
          <w:color w:val="000000" w:themeColor="text1"/>
          <w:u w:val="single"/>
        </w:rPr>
        <w:t>4</w:t>
      </w:r>
      <w:r w:rsidRPr="00FE7D3D">
        <w:rPr>
          <w:rFonts w:ascii="Arial" w:hAnsi="Arial" w:cs="Arial"/>
          <w:b/>
          <w:bCs/>
          <w:color w:val="000000" w:themeColor="text1"/>
          <w:u w:val="single"/>
        </w:rPr>
        <w:t xml:space="preserve"> W</w:t>
      </w:r>
      <w:r w:rsidR="00BA4387">
        <w:rPr>
          <w:rFonts w:ascii="Arial" w:hAnsi="Arial" w:cs="Arial"/>
          <w:b/>
          <w:bCs/>
          <w:color w:val="000000" w:themeColor="text1"/>
          <w:u w:val="single"/>
        </w:rPr>
        <w:t>orking pattern</w:t>
      </w:r>
    </w:p>
    <w:p w14:paraId="5CD73348" w14:textId="77777777" w:rsidR="00CB40DA" w:rsidRDefault="00CB40DA" w:rsidP="003B71F2">
      <w:pPr>
        <w:spacing w:after="0" w:line="240" w:lineRule="auto"/>
        <w:contextualSpacing/>
        <w:jc w:val="both"/>
        <w:rPr>
          <w:rFonts w:ascii="Arial" w:hAnsi="Arial" w:cs="Arial"/>
        </w:rPr>
      </w:pPr>
    </w:p>
    <w:p w14:paraId="2DEF5500" w14:textId="27399FF7" w:rsidR="003B71F2" w:rsidRDefault="003B71F2" w:rsidP="003B71F2">
      <w:pPr>
        <w:spacing w:after="0" w:line="240" w:lineRule="auto"/>
        <w:contextualSpacing/>
        <w:jc w:val="both"/>
        <w:rPr>
          <w:rFonts w:ascii="Arial" w:hAnsi="Arial" w:cs="Arial"/>
        </w:rPr>
      </w:pPr>
      <w:r>
        <w:rPr>
          <w:rFonts w:ascii="Arial" w:hAnsi="Arial" w:cs="Arial"/>
        </w:rPr>
        <w:lastRenderedPageBreak/>
        <w:t>32 % of respondents felt there is an expectation and obligation to work outside their contracted hours and working patters, suggesting a lack of WLB and a link to psychological contract and work intensification</w:t>
      </w:r>
      <w:r w:rsidR="0052780A">
        <w:rPr>
          <w:rFonts w:ascii="Arial" w:hAnsi="Arial" w:cs="Arial"/>
        </w:rPr>
        <w:t xml:space="preserve"> (CIPD, 2019)</w:t>
      </w:r>
      <w:r>
        <w:rPr>
          <w:rFonts w:ascii="Arial" w:hAnsi="Arial" w:cs="Arial"/>
        </w:rPr>
        <w:t xml:space="preserve">. </w:t>
      </w:r>
    </w:p>
    <w:p w14:paraId="5F5D9381" w14:textId="77777777" w:rsidR="00CB40DA" w:rsidRDefault="00CB40DA" w:rsidP="003B71F2">
      <w:pPr>
        <w:spacing w:after="0" w:line="240" w:lineRule="auto"/>
        <w:contextualSpacing/>
        <w:jc w:val="both"/>
        <w:rPr>
          <w:rFonts w:ascii="Arial" w:hAnsi="Arial" w:cs="Arial"/>
        </w:rPr>
      </w:pPr>
    </w:p>
    <w:p w14:paraId="440201D3" w14:textId="1C0CCD67" w:rsidR="00093B40" w:rsidRDefault="00093B40" w:rsidP="003B71F2">
      <w:pPr>
        <w:spacing w:after="0" w:line="240" w:lineRule="auto"/>
        <w:contextualSpacing/>
        <w:jc w:val="both"/>
        <w:rPr>
          <w:rFonts w:ascii="Arial" w:hAnsi="Arial" w:cs="Arial"/>
        </w:rPr>
      </w:pPr>
    </w:p>
    <w:p w14:paraId="3230A26A" w14:textId="160E55AD" w:rsidR="00093B40" w:rsidRDefault="007A773E" w:rsidP="003B71F2">
      <w:pPr>
        <w:spacing w:after="0" w:line="240" w:lineRule="auto"/>
        <w:contextualSpacing/>
        <w:jc w:val="both"/>
        <w:rPr>
          <w:rFonts w:ascii="Arial" w:hAnsi="Arial" w:cs="Arial"/>
        </w:rPr>
      </w:pPr>
      <w:r>
        <w:rPr>
          <w:noProof/>
        </w:rPr>
        <w:drawing>
          <wp:inline distT="0" distB="0" distL="0" distR="0" wp14:anchorId="3EF9812D" wp14:editId="0F411C0E">
            <wp:extent cx="5969000" cy="1401445"/>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69000" cy="1401445"/>
                    </a:xfrm>
                    <a:prstGeom prst="rect">
                      <a:avLst/>
                    </a:prstGeom>
                  </pic:spPr>
                </pic:pic>
              </a:graphicData>
            </a:graphic>
          </wp:inline>
        </w:drawing>
      </w:r>
    </w:p>
    <w:p w14:paraId="63E00129" w14:textId="5CA0D1F1" w:rsidR="00093B40" w:rsidRDefault="00093B40" w:rsidP="003B71F2">
      <w:pPr>
        <w:spacing w:after="0" w:line="240" w:lineRule="auto"/>
        <w:contextualSpacing/>
        <w:jc w:val="both"/>
        <w:rPr>
          <w:rFonts w:ascii="Arial" w:hAnsi="Arial" w:cs="Arial"/>
        </w:rPr>
      </w:pPr>
    </w:p>
    <w:p w14:paraId="20A2F52D" w14:textId="26A48508" w:rsidR="00074E3F" w:rsidRDefault="00074E3F" w:rsidP="003B71F2">
      <w:pPr>
        <w:spacing w:after="0" w:line="240" w:lineRule="auto"/>
        <w:contextualSpacing/>
        <w:jc w:val="both"/>
        <w:rPr>
          <w:rFonts w:ascii="Arial" w:hAnsi="Arial" w:cs="Arial"/>
        </w:rPr>
      </w:pPr>
    </w:p>
    <w:p w14:paraId="10905AE7" w14:textId="10ACC31C" w:rsidR="00074E3F" w:rsidRPr="00C5134E" w:rsidRDefault="00074E3F" w:rsidP="003B71F2">
      <w:pPr>
        <w:spacing w:after="0" w:line="240" w:lineRule="auto"/>
        <w:contextualSpacing/>
        <w:jc w:val="both"/>
        <w:rPr>
          <w:rFonts w:ascii="Arial" w:hAnsi="Arial" w:cs="Arial"/>
          <w:b/>
          <w:bCs/>
          <w:u w:val="single"/>
        </w:rPr>
      </w:pPr>
      <w:r w:rsidRPr="00C5134E">
        <w:rPr>
          <w:rFonts w:ascii="Arial" w:hAnsi="Arial" w:cs="Arial"/>
          <w:b/>
          <w:bCs/>
          <w:u w:val="single"/>
        </w:rPr>
        <w:t>Question 43</w:t>
      </w:r>
      <w:r w:rsidR="00C5134E">
        <w:rPr>
          <w:rFonts w:ascii="Arial" w:hAnsi="Arial" w:cs="Arial"/>
          <w:b/>
          <w:bCs/>
          <w:u w:val="single"/>
        </w:rPr>
        <w:t xml:space="preserve"> information, support and advice</w:t>
      </w:r>
    </w:p>
    <w:p w14:paraId="63A544B5" w14:textId="77777777" w:rsidR="00C5134E" w:rsidRDefault="00C5134E" w:rsidP="003B71F2">
      <w:pPr>
        <w:spacing w:after="0" w:line="240" w:lineRule="auto"/>
        <w:contextualSpacing/>
        <w:jc w:val="both"/>
        <w:rPr>
          <w:rFonts w:ascii="Arial" w:hAnsi="Arial" w:cs="Arial"/>
        </w:rPr>
      </w:pPr>
    </w:p>
    <w:p w14:paraId="5649B529" w14:textId="3C9CC8BE" w:rsidR="00C5134E" w:rsidRPr="00FE2BA8" w:rsidRDefault="00C5134E" w:rsidP="00C5134E">
      <w:pPr>
        <w:spacing w:after="0" w:line="240" w:lineRule="auto"/>
        <w:contextualSpacing/>
        <w:jc w:val="both"/>
        <w:rPr>
          <w:rFonts w:ascii="Arial" w:hAnsi="Arial" w:cs="Arial"/>
        </w:rPr>
      </w:pPr>
      <w:r w:rsidRPr="00FE2BA8">
        <w:rPr>
          <w:rFonts w:ascii="Arial" w:hAnsi="Arial" w:cs="Arial"/>
        </w:rPr>
        <w:t xml:space="preserve">88 respondents would like to see information, advice, support on </w:t>
      </w:r>
      <w:r w:rsidR="00232209">
        <w:rPr>
          <w:rFonts w:ascii="Arial" w:hAnsi="Arial" w:cs="Arial"/>
        </w:rPr>
        <w:t>FW</w:t>
      </w:r>
      <w:r w:rsidRPr="00FE2BA8">
        <w:rPr>
          <w:rFonts w:ascii="Arial" w:hAnsi="Arial" w:cs="Arial"/>
        </w:rPr>
        <w:t xml:space="preserve"> readily available</w:t>
      </w:r>
      <w:r>
        <w:rPr>
          <w:rFonts w:ascii="Arial" w:hAnsi="Arial" w:cs="Arial"/>
        </w:rPr>
        <w:t>:</w:t>
      </w:r>
      <w:r w:rsidRPr="00FE2BA8">
        <w:rPr>
          <w:rFonts w:ascii="Arial" w:hAnsi="Arial" w:cs="Arial"/>
        </w:rPr>
        <w:t xml:space="preserve"> </w:t>
      </w:r>
    </w:p>
    <w:p w14:paraId="3A7172FE" w14:textId="77777777" w:rsidR="00074E3F" w:rsidRDefault="00074E3F" w:rsidP="003B71F2">
      <w:pPr>
        <w:spacing w:after="0" w:line="240" w:lineRule="auto"/>
        <w:contextualSpacing/>
        <w:jc w:val="both"/>
        <w:rPr>
          <w:rFonts w:ascii="Arial" w:hAnsi="Arial" w:cs="Arial"/>
        </w:rPr>
      </w:pPr>
    </w:p>
    <w:p w14:paraId="519CB718" w14:textId="4CBA9116" w:rsidR="003B71F2" w:rsidRDefault="003B71F2" w:rsidP="003B71F2">
      <w:pPr>
        <w:spacing w:after="0" w:line="240" w:lineRule="auto"/>
        <w:contextualSpacing/>
        <w:jc w:val="both"/>
        <w:rPr>
          <w:rFonts w:ascii="Arial" w:hAnsi="Arial" w:cs="Arial"/>
        </w:rPr>
      </w:pPr>
    </w:p>
    <w:p w14:paraId="13A6EAE7" w14:textId="53D47D5E" w:rsidR="00074E3F" w:rsidRDefault="0008637A" w:rsidP="003B02FE">
      <w:pPr>
        <w:jc w:val="center"/>
      </w:pPr>
      <w:r>
        <w:rPr>
          <w:noProof/>
        </w:rPr>
        <w:drawing>
          <wp:inline distT="0" distB="0" distL="0" distR="0" wp14:anchorId="6AF38CBF" wp14:editId="787C3E70">
            <wp:extent cx="6115050" cy="4448452"/>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33412" cy="4461810"/>
                    </a:xfrm>
                    <a:prstGeom prst="rect">
                      <a:avLst/>
                    </a:prstGeom>
                    <a:noFill/>
                  </pic:spPr>
                </pic:pic>
              </a:graphicData>
            </a:graphic>
          </wp:inline>
        </w:drawing>
      </w:r>
    </w:p>
    <w:p w14:paraId="058E5B44" w14:textId="282F5834" w:rsidR="00074E3F" w:rsidRPr="00EE0212" w:rsidRDefault="00232209" w:rsidP="00074E3F">
      <w:pPr>
        <w:rPr>
          <w:rFonts w:ascii="Arial" w:hAnsi="Arial" w:cs="Arial"/>
          <w:b/>
          <w:bCs/>
          <w:u w:val="single"/>
        </w:rPr>
      </w:pPr>
      <w:r>
        <w:rPr>
          <w:rFonts w:ascii="Arial" w:hAnsi="Arial" w:cs="Arial"/>
          <w:b/>
          <w:bCs/>
          <w:u w:val="single"/>
        </w:rPr>
        <w:t>FW</w:t>
      </w:r>
      <w:r w:rsidR="00074E3F" w:rsidRPr="00EE0212">
        <w:rPr>
          <w:rFonts w:ascii="Arial" w:hAnsi="Arial" w:cs="Arial"/>
          <w:b/>
          <w:bCs/>
          <w:u w:val="single"/>
        </w:rPr>
        <w:t xml:space="preserve"> </w:t>
      </w:r>
    </w:p>
    <w:p w14:paraId="414FEDC9" w14:textId="2810E70B" w:rsidR="00074E3F" w:rsidRPr="00AD029D" w:rsidRDefault="00074E3F" w:rsidP="00074E3F">
      <w:pPr>
        <w:spacing w:after="0" w:line="240" w:lineRule="auto"/>
        <w:jc w:val="both"/>
        <w:rPr>
          <w:rFonts w:ascii="Arial" w:hAnsi="Arial" w:cs="Arial"/>
        </w:rPr>
      </w:pPr>
      <w:r w:rsidRPr="000C2B1B">
        <w:rPr>
          <w:rFonts w:ascii="Arial" w:hAnsi="Arial" w:cs="Arial"/>
        </w:rPr>
        <w:t xml:space="preserve">CIPD </w:t>
      </w:r>
      <w:r>
        <w:rPr>
          <w:rFonts w:ascii="Arial" w:hAnsi="Arial" w:cs="Arial"/>
        </w:rPr>
        <w:t>2019, Working Lives report</w:t>
      </w:r>
      <w:r w:rsidRPr="000C2B1B">
        <w:rPr>
          <w:rFonts w:ascii="Arial" w:hAnsi="Arial" w:cs="Arial"/>
        </w:rPr>
        <w:t xml:space="preserve"> indicate</w:t>
      </w:r>
      <w:r>
        <w:rPr>
          <w:rFonts w:ascii="Arial" w:hAnsi="Arial" w:cs="Arial"/>
        </w:rPr>
        <w:t>s</w:t>
      </w:r>
      <w:r w:rsidRPr="000C2B1B">
        <w:rPr>
          <w:rFonts w:ascii="Arial" w:hAnsi="Arial" w:cs="Arial"/>
        </w:rPr>
        <w:t xml:space="preserve"> that 7</w:t>
      </w:r>
      <w:r>
        <w:rPr>
          <w:rFonts w:ascii="Arial" w:hAnsi="Arial" w:cs="Arial"/>
        </w:rPr>
        <w:t>8</w:t>
      </w:r>
      <w:r w:rsidRPr="000C2B1B">
        <w:rPr>
          <w:rFonts w:ascii="Arial" w:hAnsi="Arial" w:cs="Arial"/>
        </w:rPr>
        <w:t>% of the workforce would like to work flexibly</w:t>
      </w:r>
      <w:r w:rsidR="00AD029D">
        <w:rPr>
          <w:rFonts w:ascii="Arial" w:hAnsi="Arial" w:cs="Arial"/>
        </w:rPr>
        <w:t>.</w:t>
      </w:r>
      <w:r w:rsidRPr="000C2B1B">
        <w:rPr>
          <w:rFonts w:ascii="Arial" w:hAnsi="Arial" w:cs="Arial"/>
        </w:rPr>
        <w:t xml:space="preserve"> </w:t>
      </w:r>
      <w:r w:rsidR="00AD029D">
        <w:rPr>
          <w:rFonts w:ascii="Arial" w:hAnsi="Arial" w:cs="Arial"/>
        </w:rPr>
        <w:t>T</w:t>
      </w:r>
      <w:r w:rsidRPr="000C2B1B">
        <w:rPr>
          <w:rFonts w:ascii="Arial" w:hAnsi="Arial" w:cs="Arial"/>
        </w:rPr>
        <w:t>he graph below illustrates</w:t>
      </w:r>
      <w:r w:rsidRPr="00B20EE3">
        <w:rPr>
          <w:rFonts w:ascii="Arial" w:hAnsi="Arial" w:cs="Arial"/>
        </w:rPr>
        <w:t xml:space="preserve"> </w:t>
      </w:r>
      <w:r>
        <w:rPr>
          <w:rFonts w:ascii="Arial" w:hAnsi="Arial" w:cs="Arial"/>
        </w:rPr>
        <w:t>th</w:t>
      </w:r>
      <w:r w:rsidR="007A7A88">
        <w:rPr>
          <w:rFonts w:ascii="Arial" w:hAnsi="Arial" w:cs="Arial"/>
        </w:rPr>
        <w:t>e t</w:t>
      </w:r>
      <w:r w:rsidR="000A3454">
        <w:rPr>
          <w:rFonts w:ascii="Arial" w:hAnsi="Arial" w:cs="Arial"/>
        </w:rPr>
        <w:t xml:space="preserve">op </w:t>
      </w:r>
      <w:r w:rsidR="00A2062C">
        <w:rPr>
          <w:rFonts w:ascii="Arial" w:hAnsi="Arial" w:cs="Arial"/>
        </w:rPr>
        <w:t xml:space="preserve">health and wellbeing </w:t>
      </w:r>
      <w:r w:rsidR="00FB24B7">
        <w:rPr>
          <w:rFonts w:ascii="Arial" w:hAnsi="Arial" w:cs="Arial"/>
        </w:rPr>
        <w:t>priorities</w:t>
      </w:r>
      <w:r w:rsidR="007A7A88">
        <w:rPr>
          <w:rFonts w:ascii="Arial" w:hAnsi="Arial" w:cs="Arial"/>
        </w:rPr>
        <w:t xml:space="preserve"> that </w:t>
      </w:r>
      <w:r w:rsidR="000A3454">
        <w:rPr>
          <w:rFonts w:ascii="Arial" w:hAnsi="Arial" w:cs="Arial"/>
        </w:rPr>
        <w:t>HEIW</w:t>
      </w:r>
      <w:r w:rsidR="00AD55A8">
        <w:rPr>
          <w:rFonts w:ascii="Arial" w:hAnsi="Arial" w:cs="Arial"/>
        </w:rPr>
        <w:t xml:space="preserve"> employees believe </w:t>
      </w:r>
      <w:r w:rsidR="00786414">
        <w:rPr>
          <w:rFonts w:ascii="Arial" w:hAnsi="Arial" w:cs="Arial"/>
        </w:rPr>
        <w:t>that the organisation</w:t>
      </w:r>
      <w:r w:rsidR="00A2062C">
        <w:rPr>
          <w:rFonts w:ascii="Arial" w:hAnsi="Arial" w:cs="Arial"/>
        </w:rPr>
        <w:t xml:space="preserve"> need</w:t>
      </w:r>
      <w:r w:rsidR="00786414">
        <w:rPr>
          <w:rFonts w:ascii="Arial" w:hAnsi="Arial" w:cs="Arial"/>
        </w:rPr>
        <w:t>s</w:t>
      </w:r>
      <w:r w:rsidR="00A2062C">
        <w:rPr>
          <w:rFonts w:ascii="Arial" w:hAnsi="Arial" w:cs="Arial"/>
        </w:rPr>
        <w:t xml:space="preserve"> to focus on</w:t>
      </w:r>
      <w:r w:rsidR="00786414">
        <w:rPr>
          <w:rFonts w:ascii="Arial" w:hAnsi="Arial" w:cs="Arial"/>
        </w:rPr>
        <w:t>.</w:t>
      </w:r>
      <w:r w:rsidR="00AD029D">
        <w:rPr>
          <w:rFonts w:ascii="Arial" w:hAnsi="Arial" w:cs="Arial"/>
        </w:rPr>
        <w:t xml:space="preserve"> </w:t>
      </w:r>
      <w:r w:rsidR="00DE4DF3">
        <w:rPr>
          <w:rFonts w:ascii="Arial" w:hAnsi="Arial" w:cs="Arial"/>
        </w:rPr>
        <w:t xml:space="preserve"> </w:t>
      </w:r>
      <w:r w:rsidR="00501072">
        <w:rPr>
          <w:rFonts w:ascii="Arial" w:hAnsi="Arial" w:cs="Arial"/>
        </w:rPr>
        <w:t xml:space="preserve">Question </w:t>
      </w:r>
      <w:r w:rsidR="00625AE3">
        <w:rPr>
          <w:rFonts w:ascii="Arial" w:hAnsi="Arial" w:cs="Arial"/>
        </w:rPr>
        <w:t xml:space="preserve">44 was an open question </w:t>
      </w:r>
      <w:r w:rsidR="00625AE3">
        <w:rPr>
          <w:rFonts w:ascii="Arial" w:hAnsi="Arial" w:cs="Arial"/>
        </w:rPr>
        <w:lastRenderedPageBreak/>
        <w:t xml:space="preserve">and therefore respondents could have given more than one answer. </w:t>
      </w:r>
      <w:r>
        <w:rPr>
          <w:rFonts w:ascii="Arial" w:hAnsi="Arial" w:cs="Arial"/>
        </w:rPr>
        <w:t xml:space="preserve">30% of the workforce felt they had no </w:t>
      </w:r>
      <w:r w:rsidR="00232209">
        <w:rPr>
          <w:rFonts w:ascii="Arial" w:hAnsi="Arial" w:cs="Arial"/>
        </w:rPr>
        <w:t>FW</w:t>
      </w:r>
      <w:r>
        <w:rPr>
          <w:rFonts w:ascii="Arial" w:hAnsi="Arial" w:cs="Arial"/>
        </w:rPr>
        <w:t xml:space="preserve"> options available to them. This has now changed considerably due to COVID-19 with 100% of the HEIW workforce currently working from home.  </w:t>
      </w:r>
    </w:p>
    <w:p w14:paraId="326206B2" w14:textId="77777777" w:rsidR="00074E3F" w:rsidRPr="007E6C51" w:rsidRDefault="00074E3F" w:rsidP="00074E3F">
      <w:pPr>
        <w:spacing w:after="0" w:line="240" w:lineRule="auto"/>
        <w:contextualSpacing/>
        <w:jc w:val="both"/>
        <w:rPr>
          <w:rFonts w:ascii="Arial" w:hAnsi="Arial" w:cs="Arial"/>
        </w:rPr>
      </w:pPr>
    </w:p>
    <w:p w14:paraId="22D3A4EC" w14:textId="5891553F" w:rsidR="00074E3F" w:rsidRPr="00C56F68" w:rsidRDefault="00074E3F" w:rsidP="00C56F68">
      <w:pPr>
        <w:jc w:val="both"/>
        <w:rPr>
          <w:rFonts w:ascii="Arial" w:hAnsi="Arial" w:cs="Arial"/>
          <w:color w:val="000000" w:themeColor="text1"/>
        </w:rPr>
      </w:pPr>
      <w:r>
        <w:rPr>
          <w:noProof/>
        </w:rPr>
        <w:drawing>
          <wp:inline distT="0" distB="0" distL="0" distR="0" wp14:anchorId="0CF4C6B0" wp14:editId="25770D54">
            <wp:extent cx="5543550" cy="2032000"/>
            <wp:effectExtent l="0" t="0" r="0" b="6350"/>
            <wp:docPr id="6" name="Chart 6">
              <a:extLst xmlns:a="http://schemas.openxmlformats.org/drawingml/2006/main">
                <a:ext uri="{FF2B5EF4-FFF2-40B4-BE49-F238E27FC236}">
                  <a16:creationId xmlns:a16="http://schemas.microsoft.com/office/drawing/2014/main" id="{A4FF4FB2-5145-44DA-A99F-20FE08A6A9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2157D2E" w14:textId="77777777" w:rsidR="00471C4D" w:rsidRPr="0008637A" w:rsidRDefault="00471C4D" w:rsidP="00074E3F"/>
    <w:p w14:paraId="5F03BDCE" w14:textId="60CD5AFE" w:rsidR="002417F0" w:rsidRPr="00630295" w:rsidRDefault="002417F0" w:rsidP="00630295">
      <w:pPr>
        <w:jc w:val="both"/>
        <w:rPr>
          <w:rFonts w:ascii="Arial" w:hAnsi="Arial" w:cs="Arial"/>
          <w:b/>
          <w:bCs/>
          <w:color w:val="000000" w:themeColor="text1"/>
          <w:u w:val="single"/>
        </w:rPr>
      </w:pPr>
      <w:r w:rsidRPr="00254EDB">
        <w:rPr>
          <w:rFonts w:ascii="Arial" w:hAnsi="Arial" w:cs="Arial"/>
          <w:b/>
          <w:bCs/>
          <w:color w:val="000000" w:themeColor="text1"/>
          <w:u w:val="single"/>
        </w:rPr>
        <w:t xml:space="preserve">Link to Health and Wellbeing </w:t>
      </w:r>
    </w:p>
    <w:p w14:paraId="14A54FED" w14:textId="3F86C98B" w:rsidR="002417F0" w:rsidRDefault="002417F0" w:rsidP="00C145EB">
      <w:pPr>
        <w:spacing w:after="0" w:line="240" w:lineRule="auto"/>
        <w:contextualSpacing/>
        <w:jc w:val="both"/>
        <w:rPr>
          <w:rFonts w:ascii="Arial" w:eastAsiaTheme="minorEastAsia" w:hAnsi="Arial"/>
          <w:color w:val="000000"/>
          <w:kern w:val="24"/>
        </w:rPr>
      </w:pPr>
      <w:r w:rsidRPr="003019DC">
        <w:rPr>
          <w:rFonts w:ascii="Arial" w:hAnsi="Arial" w:cs="Arial"/>
          <w:lang w:val="en-US"/>
        </w:rPr>
        <w:t>During 2018, 37% of organisations saw a rise in stress-related absence and 55% an increase in mental health problems (CIPD, 2017)</w:t>
      </w:r>
      <w:r>
        <w:rPr>
          <w:rFonts w:ascii="Arial" w:hAnsi="Arial" w:cs="Arial"/>
          <w:lang w:val="en-US"/>
        </w:rPr>
        <w:t>.</w:t>
      </w:r>
      <w:r w:rsidRPr="004E31DA">
        <w:rPr>
          <w:rFonts w:ascii="Arial" w:eastAsiaTheme="minorEastAsia" w:hAnsi="Arial"/>
          <w:color w:val="000000"/>
          <w:kern w:val="24"/>
        </w:rPr>
        <w:t xml:space="preserve"> </w:t>
      </w:r>
      <w:r w:rsidR="00E76B67" w:rsidRPr="00730C31">
        <w:rPr>
          <w:rFonts w:ascii="Arial" w:eastAsiaTheme="minorEastAsia" w:hAnsi="Arial"/>
          <w:color w:val="000000"/>
          <w:kern w:val="24"/>
        </w:rPr>
        <w:t>It</w:t>
      </w:r>
      <w:r w:rsidR="00E76B67">
        <w:rPr>
          <w:rFonts w:ascii="Arial" w:eastAsiaTheme="minorEastAsia" w:hAnsi="Arial"/>
          <w:color w:val="000000"/>
          <w:kern w:val="24"/>
        </w:rPr>
        <w:t>’s</w:t>
      </w:r>
      <w:r w:rsidRPr="00730C31">
        <w:rPr>
          <w:rFonts w:ascii="Arial" w:eastAsiaTheme="minorEastAsia" w:hAnsi="Arial"/>
          <w:color w:val="000000"/>
          <w:kern w:val="24"/>
        </w:rPr>
        <w:t xml:space="preserve"> been documented that staff engagement results in better patient outcomes and the most significant impact on staff engagement is staff health and wellbeing.</w:t>
      </w:r>
      <w:r>
        <w:rPr>
          <w:rFonts w:ascii="Arial" w:eastAsiaTheme="minorEastAsia" w:hAnsi="Arial"/>
          <w:color w:val="000000"/>
          <w:kern w:val="24"/>
        </w:rPr>
        <w:t xml:space="preserve"> </w:t>
      </w:r>
      <w:r w:rsidR="00A63AF8">
        <w:rPr>
          <w:rFonts w:ascii="Arial" w:eastAsiaTheme="minorEastAsia" w:hAnsi="Arial"/>
          <w:color w:val="000000"/>
          <w:kern w:val="24"/>
        </w:rPr>
        <w:t xml:space="preserve">Although the sickness rates for HEIW are lower than wider NHS Wales, </w:t>
      </w:r>
      <w:r w:rsidR="00617DE3" w:rsidRPr="00B043F9">
        <w:rPr>
          <w:rFonts w:ascii="Arial" w:hAnsi="Arial" w:cs="Arial"/>
        </w:rPr>
        <w:t>the two most commonly known reasons for sickness</w:t>
      </w:r>
      <w:r w:rsidR="009C608D" w:rsidRPr="00B043F9">
        <w:rPr>
          <w:rFonts w:ascii="Arial" w:hAnsi="Arial" w:cs="Arial"/>
        </w:rPr>
        <w:t xml:space="preserve"> </w:t>
      </w:r>
      <w:r w:rsidR="003218D4" w:rsidRPr="00B043F9">
        <w:rPr>
          <w:rFonts w:ascii="Arial" w:hAnsi="Arial" w:cs="Arial"/>
        </w:rPr>
        <w:t>o</w:t>
      </w:r>
      <w:r w:rsidR="009C608D" w:rsidRPr="00B043F9">
        <w:rPr>
          <w:rFonts w:ascii="Arial" w:hAnsi="Arial" w:cs="Arial"/>
        </w:rPr>
        <w:t>ver the last six years</w:t>
      </w:r>
      <w:r w:rsidR="003218D4" w:rsidRPr="00B043F9">
        <w:rPr>
          <w:rFonts w:ascii="Arial" w:hAnsi="Arial" w:cs="Arial"/>
        </w:rPr>
        <w:t xml:space="preserve"> have been</w:t>
      </w:r>
      <w:r w:rsidR="009C608D" w:rsidRPr="00B043F9">
        <w:rPr>
          <w:rFonts w:ascii="Arial" w:hAnsi="Arial" w:cs="Arial"/>
        </w:rPr>
        <w:t>, Anxiety / Stress and Back &amp; other musculoskeletal disorders</w:t>
      </w:r>
      <w:r w:rsidR="00B75E08">
        <w:rPr>
          <w:rFonts w:ascii="Arial" w:hAnsi="Arial" w:cs="Arial"/>
        </w:rPr>
        <w:t xml:space="preserve">, </w:t>
      </w:r>
      <w:r w:rsidR="00B75E08" w:rsidRPr="00B043F9">
        <w:rPr>
          <w:rFonts w:ascii="Arial" w:hAnsi="Arial" w:cs="Arial"/>
        </w:rPr>
        <w:t xml:space="preserve">which </w:t>
      </w:r>
      <w:r w:rsidR="00B75E08">
        <w:rPr>
          <w:rFonts w:ascii="Arial" w:hAnsi="Arial" w:cs="Arial"/>
        </w:rPr>
        <w:t xml:space="preserve">indicates a link </w:t>
      </w:r>
      <w:r w:rsidR="00B75E08" w:rsidRPr="00B043F9">
        <w:rPr>
          <w:rFonts w:ascii="Arial" w:hAnsi="Arial" w:cs="Arial"/>
        </w:rPr>
        <w:t>to poor WLB</w:t>
      </w:r>
      <w:r w:rsidR="00617DE3" w:rsidRPr="00B043F9">
        <w:rPr>
          <w:rFonts w:ascii="Arial" w:hAnsi="Arial" w:cs="Arial"/>
        </w:rPr>
        <w:t xml:space="preserve"> (NHS Wales’ Workforce Trends, 31</w:t>
      </w:r>
      <w:r w:rsidR="00617DE3" w:rsidRPr="00B043F9">
        <w:rPr>
          <w:rFonts w:ascii="Arial" w:hAnsi="Arial" w:cs="Arial"/>
          <w:vertAlign w:val="superscript"/>
        </w:rPr>
        <w:t>st</w:t>
      </w:r>
      <w:r w:rsidR="00617DE3" w:rsidRPr="00B043F9">
        <w:rPr>
          <w:rFonts w:ascii="Arial" w:hAnsi="Arial" w:cs="Arial"/>
        </w:rPr>
        <w:t xml:space="preserve"> March 2019).</w:t>
      </w:r>
      <w:r w:rsidR="00617DE3">
        <w:rPr>
          <w:rFonts w:ascii="Arial" w:eastAsiaTheme="minorEastAsia" w:hAnsi="Arial"/>
          <w:color w:val="000000"/>
          <w:kern w:val="24"/>
        </w:rPr>
        <w:t xml:space="preserve"> T</w:t>
      </w:r>
      <w:r>
        <w:rPr>
          <w:rFonts w:ascii="Arial" w:eastAsiaTheme="minorEastAsia" w:hAnsi="Arial"/>
          <w:color w:val="000000"/>
          <w:kern w:val="24"/>
        </w:rPr>
        <w:t>he link between WLB and Health and Wellbeing is therefore a priority for HEIW</w:t>
      </w:r>
      <w:r w:rsidR="00BC3197">
        <w:rPr>
          <w:rFonts w:ascii="Arial" w:eastAsiaTheme="minorEastAsia" w:hAnsi="Arial"/>
          <w:color w:val="000000"/>
          <w:kern w:val="24"/>
        </w:rPr>
        <w:t xml:space="preserve">. </w:t>
      </w:r>
    </w:p>
    <w:p w14:paraId="1A8EF613" w14:textId="77777777" w:rsidR="005273BA" w:rsidRPr="005273BA" w:rsidRDefault="005273BA" w:rsidP="005273BA">
      <w:pPr>
        <w:spacing w:after="0" w:line="240" w:lineRule="auto"/>
        <w:contextualSpacing/>
        <w:jc w:val="both"/>
        <w:rPr>
          <w:rFonts w:ascii="Arial" w:hAnsi="Arial" w:cs="Arial"/>
          <w:lang w:val="en-US"/>
        </w:rPr>
      </w:pPr>
    </w:p>
    <w:p w14:paraId="23103AA7" w14:textId="61998E1D" w:rsidR="00FE2BA8" w:rsidRPr="00FE2BA8" w:rsidRDefault="00232209" w:rsidP="00EE0212">
      <w:pPr>
        <w:jc w:val="both"/>
        <w:rPr>
          <w:rFonts w:ascii="Arial" w:hAnsi="Arial" w:cs="Arial"/>
          <w:b/>
          <w:bCs/>
          <w:u w:val="single"/>
        </w:rPr>
      </w:pPr>
      <w:r>
        <w:rPr>
          <w:rFonts w:ascii="Arial" w:hAnsi="Arial" w:cs="Arial"/>
          <w:b/>
          <w:bCs/>
          <w:u w:val="single"/>
        </w:rPr>
        <w:t>F</w:t>
      </w:r>
      <w:r w:rsidR="00636B85">
        <w:rPr>
          <w:rFonts w:ascii="Arial" w:hAnsi="Arial" w:cs="Arial"/>
          <w:b/>
          <w:bCs/>
          <w:u w:val="single"/>
        </w:rPr>
        <w:t xml:space="preserve">lexible </w:t>
      </w:r>
      <w:r>
        <w:rPr>
          <w:rFonts w:ascii="Arial" w:hAnsi="Arial" w:cs="Arial"/>
          <w:b/>
          <w:bCs/>
          <w:u w:val="single"/>
        </w:rPr>
        <w:t>W</w:t>
      </w:r>
      <w:r w:rsidR="00636B85">
        <w:rPr>
          <w:rFonts w:ascii="Arial" w:hAnsi="Arial" w:cs="Arial"/>
          <w:b/>
          <w:bCs/>
          <w:u w:val="single"/>
        </w:rPr>
        <w:t>orking</w:t>
      </w:r>
      <w:r w:rsidR="00FE2BA8" w:rsidRPr="00FE2BA8">
        <w:rPr>
          <w:rFonts w:ascii="Arial" w:hAnsi="Arial" w:cs="Arial"/>
          <w:b/>
          <w:bCs/>
          <w:u w:val="single"/>
        </w:rPr>
        <w:t xml:space="preserve"> during the pandemic</w:t>
      </w:r>
    </w:p>
    <w:p w14:paraId="5A21155C" w14:textId="221E2C2E" w:rsidR="00D6574F" w:rsidRDefault="00593789" w:rsidP="00E5060F">
      <w:pPr>
        <w:spacing w:after="0" w:line="240" w:lineRule="auto"/>
        <w:contextualSpacing/>
        <w:jc w:val="both"/>
        <w:rPr>
          <w:rFonts w:ascii="Arial" w:hAnsi="Arial" w:cs="Arial"/>
        </w:rPr>
      </w:pPr>
      <w:r w:rsidRPr="004A0B74">
        <w:rPr>
          <w:rFonts w:ascii="Arial" w:hAnsi="Arial" w:cs="Arial"/>
          <w:color w:val="000000" w:themeColor="text1"/>
        </w:rPr>
        <w:t xml:space="preserve">During the COVID-19 pandemic a </w:t>
      </w:r>
      <w:r w:rsidR="00232209">
        <w:rPr>
          <w:rFonts w:ascii="Arial" w:hAnsi="Arial" w:cs="Arial"/>
          <w:color w:val="000000" w:themeColor="text1"/>
        </w:rPr>
        <w:t>FW</w:t>
      </w:r>
      <w:r w:rsidRPr="004A0B74">
        <w:rPr>
          <w:rFonts w:ascii="Arial" w:hAnsi="Arial" w:cs="Arial"/>
          <w:color w:val="000000" w:themeColor="text1"/>
        </w:rPr>
        <w:t xml:space="preserve"> survey was issued to staff, the survey was undertaken by an average response rate of 43% of colleagues</w:t>
      </w:r>
      <w:r w:rsidR="00636B85">
        <w:rPr>
          <w:rFonts w:ascii="Arial" w:hAnsi="Arial" w:cs="Arial"/>
          <w:color w:val="000000" w:themeColor="text1"/>
        </w:rPr>
        <w:t xml:space="preserve">. </w:t>
      </w:r>
      <w:r w:rsidR="00636B85">
        <w:rPr>
          <w:rFonts w:ascii="Arial" w:hAnsi="Arial" w:cs="Arial"/>
        </w:rPr>
        <w:t>Results indicated</w:t>
      </w:r>
      <w:r w:rsidR="00EE0212" w:rsidRPr="002C7591">
        <w:rPr>
          <w:rFonts w:ascii="Arial" w:hAnsi="Arial" w:cs="Arial"/>
        </w:rPr>
        <w:t xml:space="preserve"> that colleague interaction, broadband, child</w:t>
      </w:r>
      <w:r w:rsidR="00636B85">
        <w:rPr>
          <w:rFonts w:ascii="Arial" w:hAnsi="Arial" w:cs="Arial"/>
        </w:rPr>
        <w:t>-care</w:t>
      </w:r>
      <w:r w:rsidR="00EE0212" w:rsidRPr="002C7591">
        <w:rPr>
          <w:rFonts w:ascii="Arial" w:hAnsi="Arial" w:cs="Arial"/>
        </w:rPr>
        <w:t xml:space="preserve"> are foreseeable obstacles to making </w:t>
      </w:r>
      <w:r w:rsidR="00232209">
        <w:rPr>
          <w:rFonts w:ascii="Arial" w:hAnsi="Arial" w:cs="Arial"/>
        </w:rPr>
        <w:t>FW</w:t>
      </w:r>
      <w:r w:rsidR="00EE0212" w:rsidRPr="002C7591">
        <w:rPr>
          <w:rFonts w:ascii="Arial" w:hAnsi="Arial" w:cs="Arial"/>
        </w:rPr>
        <w:t xml:space="preserve"> work in the future. </w:t>
      </w:r>
      <w:r w:rsidR="00636B85">
        <w:rPr>
          <w:rFonts w:ascii="Arial" w:hAnsi="Arial" w:cs="Arial"/>
        </w:rPr>
        <w:t xml:space="preserve">Furthermore, </w:t>
      </w:r>
      <w:r w:rsidR="00EE0212" w:rsidRPr="002C7591">
        <w:rPr>
          <w:rFonts w:ascii="Arial" w:hAnsi="Arial" w:cs="Arial"/>
        </w:rPr>
        <w:t xml:space="preserve">managers could help implement </w:t>
      </w:r>
      <w:r w:rsidR="00232209">
        <w:rPr>
          <w:rFonts w:ascii="Arial" w:hAnsi="Arial" w:cs="Arial"/>
        </w:rPr>
        <w:t>FW</w:t>
      </w:r>
      <w:r w:rsidR="00EE0212" w:rsidRPr="002C7591">
        <w:rPr>
          <w:rFonts w:ascii="Arial" w:hAnsi="Arial" w:cs="Arial"/>
        </w:rPr>
        <w:t xml:space="preserve"> through effective IT support</w:t>
      </w:r>
      <w:r w:rsidR="00636B85">
        <w:rPr>
          <w:rFonts w:ascii="Arial" w:hAnsi="Arial" w:cs="Arial"/>
        </w:rPr>
        <w:t>.</w:t>
      </w:r>
      <w:r w:rsidR="00EE0212" w:rsidRPr="002C7591">
        <w:rPr>
          <w:rFonts w:ascii="Arial" w:hAnsi="Arial" w:cs="Arial"/>
        </w:rPr>
        <w:t xml:space="preserve">  </w:t>
      </w:r>
    </w:p>
    <w:p w14:paraId="0C723305" w14:textId="77777777" w:rsidR="00D65DD3" w:rsidRPr="003E0A41" w:rsidRDefault="00D65DD3" w:rsidP="00E5060F">
      <w:pPr>
        <w:spacing w:after="0" w:line="240" w:lineRule="auto"/>
        <w:contextualSpacing/>
        <w:jc w:val="both"/>
        <w:rPr>
          <w:rFonts w:ascii="Arial" w:hAnsi="Arial" w:cs="Arial"/>
        </w:rPr>
      </w:pPr>
    </w:p>
    <w:p w14:paraId="1B3A7F4B" w14:textId="72BFC8DF" w:rsidR="007404DE" w:rsidRDefault="003D4A33" w:rsidP="00E5060F">
      <w:pPr>
        <w:spacing w:after="0" w:line="240" w:lineRule="auto"/>
        <w:contextualSpacing/>
        <w:jc w:val="both"/>
        <w:rPr>
          <w:rFonts w:ascii="Arial" w:eastAsia="Times New Roman" w:hAnsi="Arial" w:cs="Arial"/>
          <w:color w:val="000000" w:themeColor="text1"/>
          <w:lang w:eastAsia="en-GB"/>
        </w:rPr>
      </w:pPr>
      <w:r>
        <w:rPr>
          <w:rFonts w:ascii="Arial" w:hAnsi="Arial" w:cs="Arial"/>
        </w:rPr>
        <w:t xml:space="preserve">The </w:t>
      </w:r>
      <w:r w:rsidR="00232209">
        <w:rPr>
          <w:rFonts w:ascii="Arial" w:hAnsi="Arial" w:cs="Arial"/>
        </w:rPr>
        <w:t>FW</w:t>
      </w:r>
      <w:r>
        <w:rPr>
          <w:rFonts w:ascii="Arial" w:hAnsi="Arial" w:cs="Arial"/>
        </w:rPr>
        <w:t xml:space="preserve"> survey </w:t>
      </w:r>
      <w:r w:rsidR="00522659">
        <w:rPr>
          <w:rFonts w:ascii="Arial" w:hAnsi="Arial" w:cs="Arial"/>
        </w:rPr>
        <w:t>demonstrated</w:t>
      </w:r>
      <w:r>
        <w:rPr>
          <w:rFonts w:ascii="Arial" w:hAnsi="Arial" w:cs="Arial"/>
        </w:rPr>
        <w:t xml:space="preserve"> that o</w:t>
      </w:r>
      <w:r w:rsidR="00EE0212" w:rsidRPr="002C7591">
        <w:rPr>
          <w:rFonts w:ascii="Arial" w:hAnsi="Arial" w:cs="Arial"/>
        </w:rPr>
        <w:t>f the 187 respondents, 40%</w:t>
      </w:r>
      <w:r w:rsidR="003537EE">
        <w:rPr>
          <w:rFonts w:ascii="Arial" w:hAnsi="Arial" w:cs="Arial"/>
        </w:rPr>
        <w:t xml:space="preserve"> </w:t>
      </w:r>
      <w:r w:rsidR="00EE0212" w:rsidRPr="002C7591">
        <w:rPr>
          <w:rFonts w:ascii="Arial" w:hAnsi="Arial" w:cs="Arial"/>
        </w:rPr>
        <w:t xml:space="preserve">indicated that there were </w:t>
      </w:r>
      <w:r w:rsidR="00532BF5">
        <w:rPr>
          <w:rFonts w:ascii="Arial" w:hAnsi="Arial" w:cs="Arial"/>
        </w:rPr>
        <w:t xml:space="preserve">WLB </w:t>
      </w:r>
      <w:r w:rsidR="00EE0212" w:rsidRPr="002C7591">
        <w:rPr>
          <w:rFonts w:ascii="Arial" w:hAnsi="Arial" w:cs="Arial"/>
        </w:rPr>
        <w:t>challenges at the start of the process however</w:t>
      </w:r>
      <w:r w:rsidR="00012E9C">
        <w:rPr>
          <w:rFonts w:ascii="Arial" w:hAnsi="Arial" w:cs="Arial"/>
        </w:rPr>
        <w:t>,</w:t>
      </w:r>
      <w:r w:rsidR="00EE0212" w:rsidRPr="002C7591">
        <w:rPr>
          <w:rFonts w:ascii="Arial" w:hAnsi="Arial" w:cs="Arial"/>
        </w:rPr>
        <w:t xml:space="preserve"> they have been able to overcome them</w:t>
      </w:r>
      <w:r w:rsidR="003537EE">
        <w:rPr>
          <w:rFonts w:ascii="Arial" w:hAnsi="Arial" w:cs="Arial"/>
        </w:rPr>
        <w:t>;</w:t>
      </w:r>
      <w:r w:rsidR="00EE0212" w:rsidRPr="002C7591">
        <w:rPr>
          <w:rFonts w:ascii="Arial" w:hAnsi="Arial" w:cs="Arial"/>
        </w:rPr>
        <w:t xml:space="preserve"> 21% balancing work with parental</w:t>
      </w:r>
      <w:r w:rsidR="00FD524B">
        <w:rPr>
          <w:rFonts w:ascii="Arial" w:hAnsi="Arial" w:cs="Arial"/>
        </w:rPr>
        <w:t xml:space="preserve"> / caring</w:t>
      </w:r>
      <w:r w:rsidR="00EE0212" w:rsidRPr="002C7591">
        <w:rPr>
          <w:rFonts w:ascii="Arial" w:hAnsi="Arial" w:cs="Arial"/>
        </w:rPr>
        <w:t xml:space="preserve"> responsibilities. 38% felt the experience was better than expected, 20% indicated that working from home is a positive experience and 22% suspect that working from home could be the new normal post COVID-19. </w:t>
      </w:r>
      <w:r w:rsidR="009D25CD" w:rsidRPr="007C52BC">
        <w:rPr>
          <w:rFonts w:ascii="Arial" w:eastAsia="Times New Roman" w:hAnsi="Arial" w:cs="Arial"/>
          <w:color w:val="000000" w:themeColor="text1"/>
          <w:lang w:eastAsia="en-GB"/>
        </w:rPr>
        <w:t xml:space="preserve">The surveys have been used as a proactive method of engaging </w:t>
      </w:r>
      <w:r w:rsidR="009D25CD">
        <w:rPr>
          <w:rFonts w:ascii="Arial" w:eastAsia="Times New Roman" w:hAnsi="Arial" w:cs="Arial"/>
          <w:color w:val="000000" w:themeColor="text1"/>
          <w:lang w:eastAsia="en-GB"/>
        </w:rPr>
        <w:t xml:space="preserve">and consulting </w:t>
      </w:r>
      <w:r w:rsidR="009D25CD" w:rsidRPr="007C52BC">
        <w:rPr>
          <w:rFonts w:ascii="Arial" w:eastAsia="Times New Roman" w:hAnsi="Arial" w:cs="Arial"/>
          <w:color w:val="000000" w:themeColor="text1"/>
          <w:lang w:eastAsia="en-GB"/>
        </w:rPr>
        <w:t xml:space="preserve">with </w:t>
      </w:r>
      <w:r w:rsidR="009D25CD">
        <w:rPr>
          <w:rFonts w:ascii="Arial" w:eastAsia="Times New Roman" w:hAnsi="Arial" w:cs="Arial"/>
          <w:color w:val="000000" w:themeColor="text1"/>
          <w:lang w:eastAsia="en-GB"/>
        </w:rPr>
        <w:t>employees</w:t>
      </w:r>
      <w:r w:rsidR="009D25CD" w:rsidRPr="007C52BC">
        <w:rPr>
          <w:rFonts w:ascii="Arial" w:eastAsia="Times New Roman" w:hAnsi="Arial" w:cs="Arial"/>
          <w:color w:val="000000" w:themeColor="text1"/>
          <w:lang w:eastAsia="en-GB"/>
        </w:rPr>
        <w:t xml:space="preserve">, </w:t>
      </w:r>
      <w:r w:rsidR="009D25CD">
        <w:rPr>
          <w:rFonts w:ascii="Arial" w:eastAsia="Times New Roman" w:hAnsi="Arial" w:cs="Arial"/>
          <w:color w:val="000000" w:themeColor="text1"/>
          <w:lang w:eastAsia="en-GB"/>
        </w:rPr>
        <w:t>giving</w:t>
      </w:r>
      <w:r w:rsidR="009D25CD" w:rsidRPr="007C52BC">
        <w:rPr>
          <w:rFonts w:ascii="Arial" w:eastAsia="Times New Roman" w:hAnsi="Arial" w:cs="Arial"/>
          <w:color w:val="000000" w:themeColor="text1"/>
          <w:lang w:eastAsia="en-GB"/>
        </w:rPr>
        <w:t xml:space="preserve"> them a voice and </w:t>
      </w:r>
      <w:r w:rsidR="009D25CD">
        <w:rPr>
          <w:rFonts w:ascii="Arial" w:eastAsia="Times New Roman" w:hAnsi="Arial" w:cs="Arial"/>
          <w:color w:val="000000" w:themeColor="text1"/>
          <w:lang w:eastAsia="en-GB"/>
        </w:rPr>
        <w:t>as a mechanism of</w:t>
      </w:r>
      <w:r w:rsidR="009D25CD" w:rsidRPr="007C52BC">
        <w:rPr>
          <w:rFonts w:ascii="Arial" w:eastAsia="Times New Roman" w:hAnsi="Arial" w:cs="Arial"/>
          <w:color w:val="000000" w:themeColor="text1"/>
          <w:lang w:eastAsia="en-GB"/>
        </w:rPr>
        <w:t xml:space="preserve"> check</w:t>
      </w:r>
      <w:r w:rsidR="009D25CD">
        <w:rPr>
          <w:rFonts w:ascii="Arial" w:eastAsia="Times New Roman" w:hAnsi="Arial" w:cs="Arial"/>
          <w:color w:val="000000" w:themeColor="text1"/>
          <w:lang w:eastAsia="en-GB"/>
        </w:rPr>
        <w:t>-</w:t>
      </w:r>
      <w:r w:rsidR="009D25CD" w:rsidRPr="00C84955">
        <w:rPr>
          <w:rFonts w:ascii="Arial" w:eastAsia="Times New Roman" w:hAnsi="Arial" w:cs="Arial"/>
          <w:color w:val="000000" w:themeColor="text1"/>
          <w:lang w:eastAsia="en-GB"/>
        </w:rPr>
        <w:t>in with the workforce regularly (Ellis, 2016</w:t>
      </w:r>
      <w:r w:rsidR="002F6160">
        <w:rPr>
          <w:rFonts w:ascii="Arial" w:eastAsia="Times New Roman" w:hAnsi="Arial" w:cs="Arial"/>
          <w:color w:val="000000" w:themeColor="text1"/>
          <w:lang w:eastAsia="en-GB"/>
        </w:rPr>
        <w:t>; CIPD 2020</w:t>
      </w:r>
      <w:r w:rsidR="009D25CD" w:rsidRPr="00C84955">
        <w:rPr>
          <w:rFonts w:ascii="Arial" w:eastAsia="Times New Roman" w:hAnsi="Arial" w:cs="Arial"/>
          <w:color w:val="000000" w:themeColor="text1"/>
          <w:lang w:eastAsia="en-GB"/>
        </w:rPr>
        <w:t xml:space="preserve">). </w:t>
      </w:r>
    </w:p>
    <w:p w14:paraId="4083CFB1" w14:textId="1BC3A294" w:rsidR="00E223E4" w:rsidRDefault="00E223E4" w:rsidP="00607449">
      <w:pPr>
        <w:spacing w:after="0" w:line="240" w:lineRule="auto"/>
        <w:contextualSpacing/>
        <w:jc w:val="both"/>
        <w:rPr>
          <w:rFonts w:ascii="Arial" w:eastAsia="Times New Roman" w:hAnsi="Arial" w:cs="Arial"/>
          <w:b/>
          <w:bCs/>
          <w:color w:val="FF0000"/>
        </w:rPr>
      </w:pPr>
    </w:p>
    <w:p w14:paraId="78F6D063" w14:textId="79E85D51" w:rsidR="00BC20A6" w:rsidRDefault="00BC20A6"/>
    <w:p w14:paraId="41CCC720" w14:textId="6250E31C" w:rsidR="00B26BE9" w:rsidRDefault="00B26BE9">
      <w:pPr>
        <w:rPr>
          <w:rFonts w:eastAsiaTheme="majorEastAsia" w:cstheme="majorBidi"/>
          <w:b/>
          <w:bCs/>
          <w:color w:val="365F91" w:themeColor="accent1" w:themeShade="BF"/>
          <w:sz w:val="28"/>
          <w:szCs w:val="28"/>
        </w:rPr>
      </w:pPr>
      <w:r>
        <w:br w:type="page"/>
      </w:r>
    </w:p>
    <w:p w14:paraId="37E2B4EC" w14:textId="23A66711" w:rsidR="00A70B64" w:rsidRDefault="00353BE6" w:rsidP="00EB5D4E">
      <w:pPr>
        <w:pStyle w:val="Heading1"/>
        <w:rPr>
          <w:rFonts w:asciiTheme="minorHAnsi" w:hAnsiTheme="minorHAnsi"/>
        </w:rPr>
      </w:pPr>
      <w:bookmarkStart w:id="9" w:name="_Toc44158620"/>
      <w:r>
        <w:rPr>
          <w:rFonts w:asciiTheme="minorHAnsi" w:hAnsiTheme="minorHAnsi"/>
        </w:rPr>
        <w:lastRenderedPageBreak/>
        <w:t>5</w:t>
      </w:r>
      <w:r w:rsidR="006E0DE0" w:rsidRPr="00D31A30">
        <w:rPr>
          <w:rFonts w:asciiTheme="minorHAnsi" w:hAnsiTheme="minorHAnsi"/>
        </w:rPr>
        <w:t>.</w:t>
      </w:r>
      <w:r w:rsidR="00A70B64" w:rsidRPr="00D31A30">
        <w:rPr>
          <w:rFonts w:asciiTheme="minorHAnsi" w:hAnsiTheme="minorHAnsi"/>
        </w:rPr>
        <w:t xml:space="preserve"> Conclusion</w:t>
      </w:r>
      <w:r w:rsidR="00B845A0" w:rsidRPr="00D31A30">
        <w:rPr>
          <w:rFonts w:asciiTheme="minorHAnsi" w:hAnsiTheme="minorHAnsi"/>
        </w:rPr>
        <w:t>s</w:t>
      </w:r>
      <w:bookmarkEnd w:id="9"/>
      <w:r w:rsidR="00A70B64" w:rsidRPr="00D31A30">
        <w:rPr>
          <w:rFonts w:asciiTheme="minorHAnsi" w:hAnsiTheme="minorHAnsi"/>
        </w:rPr>
        <w:t xml:space="preserve"> </w:t>
      </w:r>
    </w:p>
    <w:p w14:paraId="4FAEACB4" w14:textId="7B24542C" w:rsidR="000C691D" w:rsidRPr="00E5067A" w:rsidRDefault="000C691D" w:rsidP="00CE0284">
      <w:pPr>
        <w:spacing w:after="0" w:line="240" w:lineRule="auto"/>
        <w:jc w:val="both"/>
        <w:rPr>
          <w:rFonts w:ascii="Arial" w:hAnsi="Arial" w:cs="Arial"/>
        </w:rPr>
      </w:pPr>
    </w:p>
    <w:p w14:paraId="0BA172A9" w14:textId="5CA7F10A" w:rsidR="009C5596" w:rsidRDefault="009C5596" w:rsidP="003B37F4">
      <w:pPr>
        <w:spacing w:after="100" w:afterAutospacing="1" w:line="240" w:lineRule="auto"/>
        <w:contextualSpacing/>
        <w:jc w:val="both"/>
        <w:rPr>
          <w:rStyle w:val="e24kjd"/>
          <w:rFonts w:ascii="Arial" w:hAnsi="Arial" w:cs="Arial"/>
          <w:color w:val="000000" w:themeColor="text1"/>
        </w:rPr>
      </w:pPr>
      <w:r w:rsidRPr="00E5067A">
        <w:rPr>
          <w:rFonts w:ascii="Arial" w:hAnsi="Arial" w:cs="Arial"/>
          <w:color w:val="000000" w:themeColor="text1"/>
        </w:rPr>
        <w:t xml:space="preserve">A formal definition of WLB remains elusive and is a broad concept </w:t>
      </w:r>
      <w:r w:rsidRPr="00E5067A">
        <w:rPr>
          <w:rFonts w:ascii="Arial" w:eastAsia="Times New Roman" w:hAnsi="Arial" w:cs="Arial"/>
          <w:color w:val="000000" w:themeColor="text1"/>
          <w:lang w:val="en" w:eastAsia="en-GB"/>
        </w:rPr>
        <w:t xml:space="preserve">(Journal of Management and Organization, 2008). </w:t>
      </w:r>
      <w:r w:rsidR="00B35E68" w:rsidRPr="00E5067A">
        <w:rPr>
          <w:rFonts w:ascii="Arial" w:eastAsia="Times New Roman" w:hAnsi="Arial" w:cs="Arial"/>
          <w:color w:val="000000" w:themeColor="text1"/>
          <w:lang w:val="en" w:eastAsia="en-GB"/>
        </w:rPr>
        <w:t>Literature suggests that there are increasing numbers</w:t>
      </w:r>
      <w:r w:rsidR="00F137BF" w:rsidRPr="00E5067A">
        <w:rPr>
          <w:rFonts w:ascii="Arial" w:eastAsia="Times New Roman" w:hAnsi="Arial" w:cs="Arial"/>
          <w:color w:val="000000" w:themeColor="text1"/>
          <w:lang w:val="en" w:eastAsia="en-GB"/>
        </w:rPr>
        <w:t xml:space="preserve"> of theoretical research models which describe the qualification and consequence of WLB</w:t>
      </w:r>
      <w:r w:rsidR="0013386C" w:rsidRPr="00E5067A">
        <w:rPr>
          <w:rFonts w:ascii="Arial" w:eastAsia="Times New Roman" w:hAnsi="Arial" w:cs="Arial"/>
          <w:color w:val="000000" w:themeColor="text1"/>
          <w:lang w:val="en" w:eastAsia="en-GB"/>
        </w:rPr>
        <w:t xml:space="preserve"> however, validation of its value is needed. </w:t>
      </w:r>
      <w:proofErr w:type="spellStart"/>
      <w:r w:rsidR="0013386C" w:rsidRPr="00E5067A">
        <w:rPr>
          <w:rStyle w:val="e24kjd"/>
          <w:rFonts w:ascii="Arial" w:hAnsi="Arial" w:cs="Arial"/>
          <w:color w:val="000000" w:themeColor="text1"/>
        </w:rPr>
        <w:t>Kalliath</w:t>
      </w:r>
      <w:proofErr w:type="spellEnd"/>
      <w:r w:rsidR="0013386C" w:rsidRPr="00E5067A">
        <w:rPr>
          <w:rStyle w:val="e24kjd"/>
          <w:rFonts w:ascii="Arial" w:hAnsi="Arial" w:cs="Arial"/>
          <w:color w:val="000000" w:themeColor="text1"/>
        </w:rPr>
        <w:t xml:space="preserve"> &amp; Brough</w:t>
      </w:r>
      <w:r w:rsidR="00B955CA" w:rsidRPr="00E5067A">
        <w:rPr>
          <w:rStyle w:val="e24kjd"/>
          <w:rFonts w:ascii="Arial" w:hAnsi="Arial" w:cs="Arial"/>
          <w:color w:val="000000" w:themeColor="text1"/>
        </w:rPr>
        <w:t xml:space="preserve"> (</w:t>
      </w:r>
      <w:r w:rsidR="0013386C" w:rsidRPr="00E5067A">
        <w:rPr>
          <w:rStyle w:val="e24kjd"/>
          <w:rFonts w:ascii="Arial" w:hAnsi="Arial" w:cs="Arial"/>
          <w:color w:val="000000" w:themeColor="text1"/>
        </w:rPr>
        <w:t>2008</w:t>
      </w:r>
      <w:r w:rsidR="00B955CA" w:rsidRPr="00E5067A">
        <w:rPr>
          <w:rStyle w:val="e24kjd"/>
          <w:rFonts w:ascii="Arial" w:hAnsi="Arial" w:cs="Arial"/>
          <w:color w:val="000000" w:themeColor="text1"/>
        </w:rPr>
        <w:t>) suggest that clear definition</w:t>
      </w:r>
      <w:r w:rsidR="00865ED4">
        <w:rPr>
          <w:rStyle w:val="e24kjd"/>
          <w:rFonts w:ascii="Arial" w:hAnsi="Arial" w:cs="Arial"/>
          <w:color w:val="000000" w:themeColor="text1"/>
        </w:rPr>
        <w:t>s</w:t>
      </w:r>
      <w:r w:rsidR="00B955CA" w:rsidRPr="00E5067A">
        <w:rPr>
          <w:rStyle w:val="e24kjd"/>
          <w:rFonts w:ascii="Arial" w:hAnsi="Arial" w:cs="Arial"/>
          <w:color w:val="000000" w:themeColor="text1"/>
        </w:rPr>
        <w:t xml:space="preserve"> and measure</w:t>
      </w:r>
      <w:r w:rsidR="0066134E">
        <w:rPr>
          <w:rStyle w:val="e24kjd"/>
          <w:rFonts w:ascii="Arial" w:hAnsi="Arial" w:cs="Arial"/>
          <w:color w:val="000000" w:themeColor="text1"/>
        </w:rPr>
        <w:t>s</w:t>
      </w:r>
      <w:r w:rsidR="00B955CA" w:rsidRPr="00E5067A">
        <w:rPr>
          <w:rStyle w:val="e24kjd"/>
          <w:rFonts w:ascii="Arial" w:hAnsi="Arial" w:cs="Arial"/>
          <w:color w:val="000000" w:themeColor="text1"/>
        </w:rPr>
        <w:t xml:space="preserve"> of WLB would validate theoretical</w:t>
      </w:r>
      <w:r w:rsidR="00221B8D" w:rsidRPr="00E5067A">
        <w:rPr>
          <w:rStyle w:val="e24kjd"/>
          <w:rFonts w:ascii="Arial" w:hAnsi="Arial" w:cs="Arial"/>
          <w:color w:val="000000" w:themeColor="text1"/>
        </w:rPr>
        <w:t xml:space="preserve"> models that describe relationships between qualification and outcome variables of WLB. </w:t>
      </w:r>
    </w:p>
    <w:p w14:paraId="5E9C7249" w14:textId="77777777" w:rsidR="00A319DC" w:rsidRPr="00E5067A" w:rsidRDefault="00A319DC" w:rsidP="003B37F4">
      <w:pPr>
        <w:spacing w:after="100" w:afterAutospacing="1" w:line="240" w:lineRule="auto"/>
        <w:contextualSpacing/>
        <w:jc w:val="both"/>
        <w:rPr>
          <w:rFonts w:ascii="Arial" w:hAnsi="Arial" w:cs="Arial"/>
        </w:rPr>
      </w:pPr>
    </w:p>
    <w:p w14:paraId="074CCDF9" w14:textId="2026D950" w:rsidR="006C6405" w:rsidRDefault="006C6405" w:rsidP="006C6405">
      <w:pPr>
        <w:spacing w:after="100" w:afterAutospacing="1" w:line="240" w:lineRule="auto"/>
        <w:contextualSpacing/>
        <w:jc w:val="both"/>
        <w:rPr>
          <w:rFonts w:ascii="Arial" w:hAnsi="Arial" w:cs="Arial"/>
          <w:color w:val="000000" w:themeColor="text1"/>
        </w:rPr>
      </w:pPr>
      <w:r w:rsidRPr="00E5067A">
        <w:rPr>
          <w:rFonts w:ascii="Arial" w:hAnsi="Arial" w:cs="Arial"/>
          <w:color w:val="000000" w:themeColor="text1"/>
        </w:rPr>
        <w:t xml:space="preserve">Employees lives are becoming more complex and demanding. Organisations need to offer employees HR solutions to WLB such as a more agile ways of working. To encourage a more diverse workforce within a WLB environment. </w:t>
      </w:r>
    </w:p>
    <w:p w14:paraId="4C22DB19" w14:textId="77777777" w:rsidR="006C6405" w:rsidRDefault="006C6405" w:rsidP="006C6405">
      <w:pPr>
        <w:spacing w:after="100" w:afterAutospacing="1" w:line="240" w:lineRule="auto"/>
        <w:contextualSpacing/>
        <w:jc w:val="both"/>
        <w:rPr>
          <w:rFonts w:ascii="Arial" w:hAnsi="Arial" w:cs="Arial"/>
          <w:color w:val="000000" w:themeColor="text1"/>
        </w:rPr>
      </w:pPr>
    </w:p>
    <w:p w14:paraId="67ABBEA9" w14:textId="7254ED05" w:rsidR="00041B35" w:rsidRDefault="00041B35" w:rsidP="00041B35">
      <w:pPr>
        <w:spacing w:after="100" w:afterAutospacing="1" w:line="240" w:lineRule="auto"/>
        <w:contextualSpacing/>
        <w:jc w:val="both"/>
        <w:rPr>
          <w:rFonts w:ascii="Arial" w:eastAsia="Times New Roman" w:hAnsi="Arial" w:cs="Arial"/>
          <w:color w:val="000000" w:themeColor="text1"/>
          <w:lang w:eastAsia="en-GB"/>
        </w:rPr>
      </w:pPr>
      <w:r w:rsidRPr="00E5060F">
        <w:rPr>
          <w:rFonts w:ascii="Arial" w:eastAsia="Times New Roman" w:hAnsi="Arial" w:cs="Arial"/>
          <w:color w:val="000000" w:themeColor="text1"/>
          <w:lang w:eastAsia="en-GB"/>
        </w:rPr>
        <w:t xml:space="preserve">A better </w:t>
      </w:r>
      <w:r w:rsidR="00E86A2A">
        <w:rPr>
          <w:rFonts w:ascii="Arial" w:eastAsia="Times New Roman" w:hAnsi="Arial" w:cs="Arial"/>
          <w:color w:val="000000" w:themeColor="text1"/>
          <w:lang w:eastAsia="en-GB"/>
        </w:rPr>
        <w:t>WLB</w:t>
      </w:r>
      <w:r>
        <w:rPr>
          <w:rFonts w:ascii="Arial" w:eastAsia="Times New Roman" w:hAnsi="Arial" w:cs="Arial"/>
          <w:color w:val="000000" w:themeColor="text1"/>
          <w:lang w:eastAsia="en-GB"/>
        </w:rPr>
        <w:t xml:space="preserve"> that is integrated into organisational culture</w:t>
      </w:r>
      <w:r w:rsidRPr="00E5060F">
        <w:rPr>
          <w:rFonts w:ascii="Arial" w:eastAsia="Times New Roman" w:hAnsi="Arial" w:cs="Arial"/>
          <w:color w:val="000000" w:themeColor="text1"/>
          <w:lang w:eastAsia="en-GB"/>
        </w:rPr>
        <w:t xml:space="preserve"> benefits both individuals and </w:t>
      </w:r>
      <w:r>
        <w:rPr>
          <w:rFonts w:ascii="Arial" w:eastAsia="Times New Roman" w:hAnsi="Arial" w:cs="Arial"/>
          <w:color w:val="000000" w:themeColor="text1"/>
          <w:lang w:eastAsia="en-GB"/>
        </w:rPr>
        <w:t xml:space="preserve">an organisation as it </w:t>
      </w:r>
      <w:r w:rsidRPr="00E5060F">
        <w:rPr>
          <w:rFonts w:ascii="Arial" w:eastAsia="Times New Roman" w:hAnsi="Arial" w:cs="Arial"/>
          <w:color w:val="000000" w:themeColor="text1"/>
          <w:lang w:eastAsia="en-GB"/>
        </w:rPr>
        <w:t xml:space="preserve">sends out the right message to </w:t>
      </w:r>
      <w:r>
        <w:rPr>
          <w:rFonts w:ascii="Arial" w:eastAsia="Times New Roman" w:hAnsi="Arial" w:cs="Arial"/>
          <w:color w:val="000000" w:themeColor="text1"/>
          <w:lang w:eastAsia="en-GB"/>
        </w:rPr>
        <w:t>the</w:t>
      </w:r>
      <w:r w:rsidRPr="00E5060F">
        <w:rPr>
          <w:rFonts w:ascii="Arial" w:eastAsia="Times New Roman" w:hAnsi="Arial" w:cs="Arial"/>
          <w:color w:val="000000" w:themeColor="text1"/>
          <w:lang w:eastAsia="en-GB"/>
        </w:rPr>
        <w:t xml:space="preserve"> senior team</w:t>
      </w:r>
      <w:r w:rsidR="0057485B">
        <w:rPr>
          <w:rFonts w:ascii="Arial" w:eastAsia="Times New Roman" w:hAnsi="Arial" w:cs="Arial"/>
          <w:color w:val="000000" w:themeColor="text1"/>
          <w:lang w:eastAsia="en-GB"/>
        </w:rPr>
        <w:t xml:space="preserve"> etc </w:t>
      </w:r>
      <w:r w:rsidRPr="00E5060F">
        <w:rPr>
          <w:rFonts w:ascii="Arial" w:eastAsia="Times New Roman" w:hAnsi="Arial" w:cs="Arial"/>
          <w:color w:val="000000" w:themeColor="text1"/>
          <w:lang w:eastAsia="en-GB"/>
        </w:rPr>
        <w:t xml:space="preserve">(Investors in people, 2020). </w:t>
      </w:r>
    </w:p>
    <w:p w14:paraId="19AB8956" w14:textId="77777777" w:rsidR="00041B35" w:rsidRDefault="00041B35" w:rsidP="00041B35">
      <w:pPr>
        <w:spacing w:after="100" w:afterAutospacing="1" w:line="240" w:lineRule="auto"/>
        <w:contextualSpacing/>
        <w:jc w:val="both"/>
        <w:rPr>
          <w:rFonts w:ascii="Arial" w:eastAsia="Times New Roman" w:hAnsi="Arial" w:cs="Arial"/>
          <w:color w:val="000000" w:themeColor="text1"/>
          <w:lang w:eastAsia="en-GB"/>
        </w:rPr>
      </w:pPr>
    </w:p>
    <w:p w14:paraId="11EAB2A0" w14:textId="6A52C05E" w:rsidR="00720FDB" w:rsidRDefault="000C691D" w:rsidP="003B37F4">
      <w:pPr>
        <w:spacing w:after="0" w:line="240" w:lineRule="auto"/>
        <w:contextualSpacing/>
        <w:jc w:val="both"/>
        <w:rPr>
          <w:rFonts w:ascii="Arial" w:hAnsi="Arial" w:cs="Arial"/>
          <w:b/>
          <w:bCs/>
        </w:rPr>
      </w:pPr>
      <w:r w:rsidRPr="00FF7887">
        <w:rPr>
          <w:rFonts w:ascii="Arial" w:hAnsi="Arial" w:cs="Arial"/>
        </w:rPr>
        <w:t>Th</w:t>
      </w:r>
      <w:r w:rsidR="003B7BC9" w:rsidRPr="00FF7887">
        <w:rPr>
          <w:rFonts w:ascii="Arial" w:hAnsi="Arial" w:cs="Arial"/>
        </w:rPr>
        <w:t>is</w:t>
      </w:r>
      <w:r w:rsidRPr="00FF7887">
        <w:rPr>
          <w:rFonts w:ascii="Arial" w:hAnsi="Arial" w:cs="Arial"/>
        </w:rPr>
        <w:t xml:space="preserve"> research has indicated that there is a strong business case to support</w:t>
      </w:r>
      <w:r w:rsidR="003B7BC9" w:rsidRPr="00FF7887">
        <w:rPr>
          <w:rFonts w:ascii="Arial" w:hAnsi="Arial" w:cs="Arial"/>
        </w:rPr>
        <w:t xml:space="preserve"> WLB</w:t>
      </w:r>
      <w:r w:rsidRPr="00FF7887">
        <w:rPr>
          <w:rFonts w:ascii="Arial" w:hAnsi="Arial" w:cs="Arial"/>
        </w:rPr>
        <w:t>. Evidence from the HEIW HNA</w:t>
      </w:r>
      <w:r w:rsidR="00F626DA">
        <w:rPr>
          <w:rFonts w:ascii="Arial" w:hAnsi="Arial" w:cs="Arial"/>
        </w:rPr>
        <w:t xml:space="preserve">, </w:t>
      </w:r>
      <w:r w:rsidR="00232209">
        <w:rPr>
          <w:rFonts w:ascii="Arial" w:hAnsi="Arial" w:cs="Arial"/>
        </w:rPr>
        <w:t>FW</w:t>
      </w:r>
      <w:r w:rsidR="00F626DA">
        <w:rPr>
          <w:rFonts w:ascii="Arial" w:hAnsi="Arial" w:cs="Arial"/>
        </w:rPr>
        <w:t xml:space="preserve"> survey </w:t>
      </w:r>
      <w:r w:rsidRPr="00FF7887">
        <w:rPr>
          <w:rFonts w:ascii="Arial" w:hAnsi="Arial" w:cs="Arial"/>
        </w:rPr>
        <w:t>and secondary data sources</w:t>
      </w:r>
      <w:r w:rsidR="0057485B">
        <w:rPr>
          <w:rFonts w:ascii="Arial" w:hAnsi="Arial" w:cs="Arial"/>
        </w:rPr>
        <w:t>,</w:t>
      </w:r>
      <w:r w:rsidRPr="00FF7887">
        <w:rPr>
          <w:rFonts w:ascii="Arial" w:hAnsi="Arial" w:cs="Arial"/>
        </w:rPr>
        <w:t xml:space="preserve"> indicated that enabling employees to have a balance between their private lives and paid work can lead to a reduction in absenteeism, improved recruitment and retention</w:t>
      </w:r>
      <w:r w:rsidR="0057485B">
        <w:rPr>
          <w:rFonts w:ascii="Arial" w:hAnsi="Arial" w:cs="Arial"/>
        </w:rPr>
        <w:t>,</w:t>
      </w:r>
      <w:r w:rsidRPr="00FF7887">
        <w:rPr>
          <w:rFonts w:ascii="Arial" w:hAnsi="Arial" w:cs="Arial"/>
        </w:rPr>
        <w:t xml:space="preserve"> employee commitment and productivity</w:t>
      </w:r>
      <w:r w:rsidR="00C84B29" w:rsidRPr="00FF7887">
        <w:rPr>
          <w:rFonts w:ascii="Arial" w:hAnsi="Arial" w:cs="Arial"/>
        </w:rPr>
        <w:t>.</w:t>
      </w:r>
      <w:r w:rsidR="00C84B29" w:rsidRPr="00FF7887">
        <w:rPr>
          <w:rFonts w:ascii="Arial" w:hAnsi="Arial" w:cs="Arial"/>
          <w:b/>
          <w:bCs/>
        </w:rPr>
        <w:t xml:space="preserve"> </w:t>
      </w:r>
    </w:p>
    <w:p w14:paraId="6812E630" w14:textId="77777777" w:rsidR="00FF7887" w:rsidRPr="00E5067A" w:rsidRDefault="00FF7887" w:rsidP="003B37F4">
      <w:pPr>
        <w:spacing w:after="100" w:afterAutospacing="1" w:line="240" w:lineRule="auto"/>
        <w:contextualSpacing/>
        <w:jc w:val="both"/>
        <w:rPr>
          <w:rFonts w:ascii="Arial" w:hAnsi="Arial" w:cs="Arial"/>
          <w:color w:val="000000" w:themeColor="text1"/>
        </w:rPr>
      </w:pPr>
    </w:p>
    <w:p w14:paraId="3C86B95E" w14:textId="48BDB118" w:rsidR="00ED0D8D" w:rsidRDefault="00B86235" w:rsidP="00ED0D8D">
      <w:pPr>
        <w:spacing w:after="100" w:afterAutospacing="1" w:line="240" w:lineRule="auto"/>
        <w:contextualSpacing/>
        <w:jc w:val="both"/>
        <w:rPr>
          <w:rStyle w:val="e24kjd"/>
          <w:rFonts w:ascii="Arial" w:hAnsi="Arial" w:cs="Arial"/>
          <w:color w:val="000000" w:themeColor="text1"/>
        </w:rPr>
      </w:pPr>
      <w:r w:rsidRPr="00E5067A">
        <w:rPr>
          <w:rFonts w:ascii="Arial" w:hAnsi="Arial" w:cs="Arial"/>
          <w:color w:val="000000" w:themeColor="text1"/>
        </w:rPr>
        <w:t xml:space="preserve">Robust policies such as </w:t>
      </w:r>
      <w:r w:rsidR="00232209">
        <w:rPr>
          <w:rFonts w:ascii="Arial" w:hAnsi="Arial" w:cs="Arial"/>
          <w:color w:val="000000" w:themeColor="text1"/>
        </w:rPr>
        <w:t>FW</w:t>
      </w:r>
      <w:r w:rsidRPr="00E5067A">
        <w:rPr>
          <w:rFonts w:ascii="Arial" w:hAnsi="Arial" w:cs="Arial"/>
          <w:color w:val="000000" w:themeColor="text1"/>
        </w:rPr>
        <w:t xml:space="preserve"> and </w:t>
      </w:r>
      <w:r w:rsidR="00D43414">
        <w:rPr>
          <w:rFonts w:ascii="Arial" w:hAnsi="Arial" w:cs="Arial"/>
          <w:color w:val="000000" w:themeColor="text1"/>
        </w:rPr>
        <w:t>R</w:t>
      </w:r>
      <w:r w:rsidR="00942619" w:rsidRPr="00E5067A">
        <w:rPr>
          <w:rFonts w:ascii="Arial" w:hAnsi="Arial" w:cs="Arial"/>
          <w:color w:val="000000" w:themeColor="text1"/>
        </w:rPr>
        <w:t>emote</w:t>
      </w:r>
      <w:r w:rsidRPr="00E5067A">
        <w:rPr>
          <w:rFonts w:ascii="Arial" w:hAnsi="Arial" w:cs="Arial"/>
          <w:color w:val="000000" w:themeColor="text1"/>
        </w:rPr>
        <w:t>/</w:t>
      </w:r>
      <w:r w:rsidR="00D43414">
        <w:rPr>
          <w:rFonts w:ascii="Arial" w:hAnsi="Arial" w:cs="Arial"/>
          <w:color w:val="000000" w:themeColor="text1"/>
        </w:rPr>
        <w:t>H</w:t>
      </w:r>
      <w:r w:rsidRPr="00E5067A">
        <w:rPr>
          <w:rFonts w:ascii="Arial" w:hAnsi="Arial" w:cs="Arial"/>
          <w:color w:val="000000" w:themeColor="text1"/>
        </w:rPr>
        <w:t>omeworking</w:t>
      </w:r>
      <w:r w:rsidR="00792CAE">
        <w:rPr>
          <w:rFonts w:ascii="Arial" w:hAnsi="Arial" w:cs="Arial"/>
          <w:color w:val="000000" w:themeColor="text1"/>
        </w:rPr>
        <w:t>,</w:t>
      </w:r>
      <w:r w:rsidR="00942619" w:rsidRPr="00E5067A">
        <w:rPr>
          <w:rFonts w:ascii="Arial" w:hAnsi="Arial" w:cs="Arial"/>
          <w:color w:val="000000" w:themeColor="text1"/>
        </w:rPr>
        <w:t xml:space="preserve"> will inform </w:t>
      </w:r>
      <w:r w:rsidR="001029D5">
        <w:rPr>
          <w:rFonts w:ascii="Arial" w:hAnsi="Arial" w:cs="Arial"/>
          <w:color w:val="000000" w:themeColor="text1"/>
        </w:rPr>
        <w:t>future</w:t>
      </w:r>
      <w:r w:rsidR="00942619" w:rsidRPr="00E5067A">
        <w:rPr>
          <w:rFonts w:ascii="Arial" w:hAnsi="Arial" w:cs="Arial"/>
          <w:color w:val="000000" w:themeColor="text1"/>
        </w:rPr>
        <w:t xml:space="preserve"> change </w:t>
      </w:r>
      <w:r w:rsidR="00ED0D8D">
        <w:rPr>
          <w:rFonts w:ascii="Arial" w:hAnsi="Arial" w:cs="Arial"/>
          <w:color w:val="000000" w:themeColor="text1"/>
        </w:rPr>
        <w:t>h</w:t>
      </w:r>
      <w:r w:rsidR="00ED0D8D" w:rsidRPr="00E5067A">
        <w:rPr>
          <w:rFonts w:ascii="Arial" w:hAnsi="Arial" w:cs="Arial"/>
          <w:color w:val="000000" w:themeColor="text1"/>
        </w:rPr>
        <w:t xml:space="preserve">owever, </w:t>
      </w:r>
      <w:r w:rsidR="00ED0D8D" w:rsidRPr="00E5067A">
        <w:rPr>
          <w:rStyle w:val="e24kjd"/>
          <w:rFonts w:ascii="Arial" w:hAnsi="Arial" w:cs="Arial"/>
          <w:color w:val="000000" w:themeColor="text1"/>
        </w:rPr>
        <w:t xml:space="preserve">unless these interventions directly impact </w:t>
      </w:r>
      <w:r w:rsidR="006F5577">
        <w:rPr>
          <w:rStyle w:val="e24kjd"/>
          <w:rFonts w:ascii="Arial" w:hAnsi="Arial" w:cs="Arial"/>
          <w:color w:val="000000" w:themeColor="text1"/>
        </w:rPr>
        <w:t xml:space="preserve">HEIW </w:t>
      </w:r>
      <w:r w:rsidR="00ED0D8D" w:rsidRPr="00E5067A">
        <w:rPr>
          <w:rStyle w:val="e24kjd"/>
          <w:rFonts w:ascii="Arial" w:hAnsi="Arial" w:cs="Arial"/>
          <w:color w:val="000000" w:themeColor="text1"/>
        </w:rPr>
        <w:t>the policies remain a philosophical statement lacking a ‘ground reality (Bailyn,1997)</w:t>
      </w:r>
      <w:r w:rsidR="00ED0D8D">
        <w:rPr>
          <w:rStyle w:val="e24kjd"/>
          <w:rFonts w:ascii="Arial" w:hAnsi="Arial" w:cs="Arial"/>
          <w:color w:val="000000" w:themeColor="text1"/>
        </w:rPr>
        <w:t xml:space="preserve">. </w:t>
      </w:r>
    </w:p>
    <w:p w14:paraId="4902D1BB" w14:textId="77777777" w:rsidR="00A319DC" w:rsidRPr="00E5067A" w:rsidRDefault="00A319DC" w:rsidP="003B37F4">
      <w:pPr>
        <w:spacing w:after="100" w:afterAutospacing="1" w:line="240" w:lineRule="auto"/>
        <w:contextualSpacing/>
        <w:jc w:val="both"/>
        <w:rPr>
          <w:rFonts w:ascii="Arial" w:hAnsi="Arial" w:cs="Arial"/>
          <w:color w:val="000000" w:themeColor="text1"/>
        </w:rPr>
      </w:pPr>
    </w:p>
    <w:p w14:paraId="17A38A57" w14:textId="1068A967" w:rsidR="008C3CC0" w:rsidRDefault="00166DB4" w:rsidP="003B37F4">
      <w:pPr>
        <w:spacing w:after="100" w:afterAutospacing="1" w:line="240" w:lineRule="auto"/>
        <w:contextualSpacing/>
        <w:jc w:val="both"/>
        <w:rPr>
          <w:rStyle w:val="e24kjd"/>
          <w:rFonts w:ascii="Arial" w:hAnsi="Arial" w:cs="Arial"/>
          <w:color w:val="000000" w:themeColor="text1"/>
        </w:rPr>
      </w:pPr>
      <w:proofErr w:type="spellStart"/>
      <w:r w:rsidRPr="00BA3322">
        <w:rPr>
          <w:rStyle w:val="e24kjd"/>
          <w:rFonts w:ascii="Arial" w:hAnsi="Arial" w:cs="Arial"/>
          <w:color w:val="000000" w:themeColor="text1"/>
        </w:rPr>
        <w:t>Kalliath</w:t>
      </w:r>
      <w:proofErr w:type="spellEnd"/>
      <w:r w:rsidRPr="00BA3322">
        <w:rPr>
          <w:rStyle w:val="e24kjd"/>
          <w:rFonts w:ascii="Arial" w:hAnsi="Arial" w:cs="Arial"/>
          <w:color w:val="000000" w:themeColor="text1"/>
        </w:rPr>
        <w:t xml:space="preserve"> &amp; Brough, (2008) s</w:t>
      </w:r>
      <w:r w:rsidRPr="00BA3322">
        <w:rPr>
          <w:rFonts w:ascii="Arial" w:hAnsi="Arial" w:cs="Arial"/>
        </w:rPr>
        <w:t>uggest that an effective measure of WLB should enable organisational-decision makers to assess the impact of policies on employee perceptions of balance and should be based on a simple definition which asks employees to rate their current perception of balance.</w:t>
      </w:r>
      <w:r w:rsidRPr="00E5067A">
        <w:rPr>
          <w:rFonts w:ascii="Arial" w:hAnsi="Arial" w:cs="Arial"/>
        </w:rPr>
        <w:t xml:space="preserve"> </w:t>
      </w:r>
      <w:r w:rsidRPr="00E5067A">
        <w:rPr>
          <w:rStyle w:val="e24kjd"/>
          <w:rFonts w:ascii="Arial" w:hAnsi="Arial" w:cs="Arial"/>
          <w:color w:val="000000" w:themeColor="text1"/>
        </w:rPr>
        <w:t xml:space="preserve">HEIW have successfully measured perception within their HNA however, further measures may include inter-organisational comparisons of the levels of WLB which may be useful information to organisational stakeholders </w:t>
      </w:r>
      <w:r w:rsidRPr="00E5067A">
        <w:rPr>
          <w:rFonts w:ascii="Arial" w:hAnsi="Arial" w:cs="Arial"/>
        </w:rPr>
        <w:t>(</w:t>
      </w:r>
      <w:proofErr w:type="spellStart"/>
      <w:r w:rsidRPr="00E5067A">
        <w:rPr>
          <w:rStyle w:val="e24kjd"/>
          <w:rFonts w:ascii="Arial" w:hAnsi="Arial" w:cs="Arial"/>
          <w:color w:val="000000" w:themeColor="text1"/>
        </w:rPr>
        <w:t>Kalliath</w:t>
      </w:r>
      <w:proofErr w:type="spellEnd"/>
      <w:r w:rsidRPr="00E5067A">
        <w:rPr>
          <w:rStyle w:val="e24kjd"/>
          <w:rFonts w:ascii="Arial" w:hAnsi="Arial" w:cs="Arial"/>
          <w:color w:val="000000" w:themeColor="text1"/>
        </w:rPr>
        <w:t xml:space="preserve"> &amp; Brough, 2008).</w:t>
      </w:r>
    </w:p>
    <w:p w14:paraId="1A377FE1" w14:textId="77777777" w:rsidR="0092230E" w:rsidRPr="00E5067A" w:rsidRDefault="0092230E" w:rsidP="003B37F4">
      <w:pPr>
        <w:spacing w:after="100" w:afterAutospacing="1" w:line="240" w:lineRule="auto"/>
        <w:contextualSpacing/>
        <w:jc w:val="both"/>
        <w:rPr>
          <w:rFonts w:ascii="Arial" w:hAnsi="Arial" w:cs="Arial"/>
          <w:color w:val="000000" w:themeColor="text1"/>
        </w:rPr>
      </w:pPr>
    </w:p>
    <w:p w14:paraId="35343D5E" w14:textId="1B7EC1C6" w:rsidR="007C1517" w:rsidRDefault="008C3CC0" w:rsidP="003B37F4">
      <w:pPr>
        <w:spacing w:after="100" w:afterAutospacing="1" w:line="240" w:lineRule="auto"/>
        <w:contextualSpacing/>
        <w:jc w:val="both"/>
        <w:rPr>
          <w:rFonts w:ascii="Arial" w:eastAsiaTheme="minorEastAsia" w:hAnsi="Arial" w:cs="Arial"/>
          <w:color w:val="000000" w:themeColor="text1"/>
          <w:kern w:val="24"/>
          <w:lang w:eastAsia="en-GB"/>
        </w:rPr>
      </w:pPr>
      <w:r w:rsidRPr="00E5067A">
        <w:rPr>
          <w:rFonts w:ascii="Arial" w:eastAsiaTheme="minorEastAsia" w:hAnsi="Arial" w:cs="Arial"/>
          <w:color w:val="000000" w:themeColor="text1"/>
          <w:kern w:val="24"/>
          <w:lang w:eastAsia="en-GB"/>
        </w:rPr>
        <w:t>The use of technology makes W</w:t>
      </w:r>
      <w:r w:rsidR="00866D79">
        <w:rPr>
          <w:rFonts w:ascii="Arial" w:eastAsiaTheme="minorEastAsia" w:hAnsi="Arial" w:cs="Arial"/>
          <w:color w:val="000000" w:themeColor="text1"/>
          <w:kern w:val="24"/>
          <w:lang w:eastAsia="en-GB"/>
        </w:rPr>
        <w:t>LB</w:t>
      </w:r>
      <w:r w:rsidRPr="00E5067A">
        <w:rPr>
          <w:rFonts w:ascii="Arial" w:eastAsiaTheme="minorEastAsia" w:hAnsi="Arial" w:cs="Arial"/>
          <w:color w:val="000000" w:themeColor="text1"/>
          <w:kern w:val="24"/>
          <w:lang w:eastAsia="en-GB"/>
        </w:rPr>
        <w:t xml:space="preserve"> more </w:t>
      </w:r>
      <w:r w:rsidR="00102F13" w:rsidRPr="00E5067A">
        <w:rPr>
          <w:rFonts w:ascii="Arial" w:eastAsiaTheme="minorEastAsia" w:hAnsi="Arial" w:cs="Arial"/>
          <w:color w:val="000000" w:themeColor="text1"/>
          <w:kern w:val="24"/>
          <w:lang w:eastAsia="en-GB"/>
        </w:rPr>
        <w:t>accessible</w:t>
      </w:r>
      <w:r w:rsidR="00803945">
        <w:rPr>
          <w:rFonts w:ascii="Arial" w:eastAsiaTheme="minorEastAsia" w:hAnsi="Arial" w:cs="Arial"/>
          <w:color w:val="000000" w:themeColor="text1"/>
          <w:kern w:val="24"/>
          <w:lang w:eastAsia="en-GB"/>
        </w:rPr>
        <w:t xml:space="preserve"> (CIPD, 2016</w:t>
      </w:r>
      <w:r w:rsidR="00335089">
        <w:rPr>
          <w:rFonts w:ascii="Arial" w:eastAsiaTheme="minorEastAsia" w:hAnsi="Arial" w:cs="Arial"/>
          <w:color w:val="000000" w:themeColor="text1"/>
          <w:kern w:val="24"/>
          <w:lang w:eastAsia="en-GB"/>
        </w:rPr>
        <w:t>, 2017</w:t>
      </w:r>
      <w:r w:rsidR="00700344">
        <w:rPr>
          <w:rFonts w:ascii="Arial" w:eastAsiaTheme="minorEastAsia" w:hAnsi="Arial" w:cs="Arial"/>
          <w:color w:val="000000" w:themeColor="text1"/>
          <w:kern w:val="24"/>
          <w:lang w:eastAsia="en-GB"/>
        </w:rPr>
        <w:t>, 2018</w:t>
      </w:r>
      <w:r w:rsidR="006401B8">
        <w:rPr>
          <w:rFonts w:ascii="Arial" w:eastAsiaTheme="minorEastAsia" w:hAnsi="Arial" w:cs="Arial"/>
          <w:color w:val="000000" w:themeColor="text1"/>
          <w:kern w:val="24"/>
          <w:lang w:eastAsia="en-GB"/>
        </w:rPr>
        <w:t xml:space="preserve">; </w:t>
      </w:r>
      <w:r w:rsidR="004C0324">
        <w:rPr>
          <w:rFonts w:ascii="Arial" w:eastAsiaTheme="minorEastAsia" w:hAnsi="Arial" w:cs="Arial"/>
          <w:color w:val="000000" w:themeColor="text1"/>
          <w:kern w:val="24"/>
          <w:lang w:eastAsia="en-GB"/>
        </w:rPr>
        <w:t>Nuffield</w:t>
      </w:r>
      <w:r w:rsidR="006401B8">
        <w:rPr>
          <w:rFonts w:ascii="Arial" w:eastAsiaTheme="minorEastAsia" w:hAnsi="Arial" w:cs="Arial"/>
          <w:color w:val="000000" w:themeColor="text1"/>
          <w:kern w:val="24"/>
          <w:lang w:eastAsia="en-GB"/>
        </w:rPr>
        <w:t xml:space="preserve"> Trust, 2019</w:t>
      </w:r>
      <w:r w:rsidR="00803945">
        <w:rPr>
          <w:rFonts w:ascii="Arial" w:eastAsiaTheme="minorEastAsia" w:hAnsi="Arial" w:cs="Arial"/>
          <w:color w:val="000000" w:themeColor="text1"/>
          <w:kern w:val="24"/>
          <w:lang w:eastAsia="en-GB"/>
        </w:rPr>
        <w:t>)</w:t>
      </w:r>
      <w:r w:rsidR="00365041" w:rsidRPr="00E5067A">
        <w:rPr>
          <w:rFonts w:ascii="Arial" w:eastAsiaTheme="minorEastAsia" w:hAnsi="Arial" w:cs="Arial"/>
          <w:color w:val="000000" w:themeColor="text1"/>
          <w:kern w:val="24"/>
          <w:lang w:eastAsia="en-GB"/>
        </w:rPr>
        <w:t xml:space="preserve">. </w:t>
      </w:r>
      <w:r w:rsidR="00493348" w:rsidRPr="00E5067A">
        <w:rPr>
          <w:rFonts w:ascii="Arial" w:eastAsiaTheme="minorEastAsia" w:hAnsi="Arial" w:cs="Arial"/>
          <w:color w:val="000000" w:themeColor="text1"/>
          <w:kern w:val="24"/>
          <w:lang w:eastAsia="en-GB"/>
        </w:rPr>
        <w:t>It’s</w:t>
      </w:r>
      <w:r w:rsidR="0070739D" w:rsidRPr="00E5067A">
        <w:rPr>
          <w:rFonts w:ascii="Arial" w:eastAsiaTheme="minorEastAsia" w:hAnsi="Arial" w:cs="Arial"/>
          <w:color w:val="000000" w:themeColor="text1"/>
          <w:kern w:val="24"/>
          <w:lang w:eastAsia="en-GB"/>
        </w:rPr>
        <w:t xml:space="preserve"> important to ensure that there</w:t>
      </w:r>
      <w:r w:rsidR="00852B40">
        <w:rPr>
          <w:rFonts w:ascii="Arial" w:eastAsiaTheme="minorEastAsia" w:hAnsi="Arial" w:cs="Arial"/>
          <w:color w:val="000000" w:themeColor="text1"/>
          <w:kern w:val="24"/>
          <w:lang w:eastAsia="en-GB"/>
        </w:rPr>
        <w:t>’</w:t>
      </w:r>
      <w:r w:rsidR="0070739D" w:rsidRPr="00E5067A">
        <w:rPr>
          <w:rFonts w:ascii="Arial" w:eastAsiaTheme="minorEastAsia" w:hAnsi="Arial" w:cs="Arial"/>
          <w:color w:val="000000" w:themeColor="text1"/>
          <w:kern w:val="24"/>
          <w:lang w:eastAsia="en-GB"/>
        </w:rPr>
        <w:t xml:space="preserve">s a </w:t>
      </w:r>
      <w:r w:rsidR="001570A0" w:rsidRPr="00E5067A">
        <w:rPr>
          <w:rFonts w:ascii="Arial" w:eastAsiaTheme="minorEastAsia" w:hAnsi="Arial" w:cs="Arial"/>
          <w:color w:val="000000" w:themeColor="text1"/>
          <w:kern w:val="24"/>
          <w:lang w:eastAsia="en-GB"/>
        </w:rPr>
        <w:t xml:space="preserve">culture that promotes a </w:t>
      </w:r>
      <w:r w:rsidR="0070739D" w:rsidRPr="00E5067A">
        <w:rPr>
          <w:rFonts w:ascii="Arial" w:eastAsiaTheme="minorEastAsia" w:hAnsi="Arial" w:cs="Arial"/>
          <w:color w:val="000000" w:themeColor="text1"/>
          <w:kern w:val="24"/>
          <w:lang w:eastAsia="en-GB"/>
        </w:rPr>
        <w:t xml:space="preserve">consistent </w:t>
      </w:r>
      <w:r w:rsidR="001570A0" w:rsidRPr="00E5067A">
        <w:rPr>
          <w:rFonts w:ascii="Arial" w:eastAsiaTheme="minorEastAsia" w:hAnsi="Arial" w:cs="Arial"/>
          <w:color w:val="000000" w:themeColor="text1"/>
          <w:kern w:val="24"/>
          <w:lang w:eastAsia="en-GB"/>
        </w:rPr>
        <w:t xml:space="preserve">message and </w:t>
      </w:r>
      <w:r w:rsidR="0070739D" w:rsidRPr="00E5067A">
        <w:rPr>
          <w:rFonts w:ascii="Arial" w:eastAsiaTheme="minorEastAsia" w:hAnsi="Arial" w:cs="Arial"/>
          <w:color w:val="000000" w:themeColor="text1"/>
          <w:kern w:val="24"/>
          <w:lang w:eastAsia="en-GB"/>
        </w:rPr>
        <w:t xml:space="preserve">approach to managing WLB through initiatives such as </w:t>
      </w:r>
      <w:r w:rsidR="00232209">
        <w:rPr>
          <w:rFonts w:ascii="Arial" w:eastAsiaTheme="minorEastAsia" w:hAnsi="Arial" w:cs="Arial"/>
          <w:color w:val="000000" w:themeColor="text1"/>
          <w:kern w:val="24"/>
          <w:lang w:eastAsia="en-GB"/>
        </w:rPr>
        <w:t>FW</w:t>
      </w:r>
      <w:r w:rsidR="0070739D" w:rsidRPr="00E5067A">
        <w:rPr>
          <w:rFonts w:ascii="Arial" w:eastAsiaTheme="minorEastAsia" w:hAnsi="Arial" w:cs="Arial"/>
          <w:color w:val="000000" w:themeColor="text1"/>
          <w:kern w:val="24"/>
          <w:lang w:eastAsia="en-GB"/>
        </w:rPr>
        <w:t xml:space="preserve">. </w:t>
      </w:r>
    </w:p>
    <w:p w14:paraId="23A3CD6D" w14:textId="77777777" w:rsidR="00A319DC" w:rsidRPr="00E5060F" w:rsidRDefault="00A319DC" w:rsidP="003B37F4">
      <w:pPr>
        <w:spacing w:after="100" w:afterAutospacing="1" w:line="240" w:lineRule="auto"/>
        <w:contextualSpacing/>
        <w:jc w:val="both"/>
        <w:rPr>
          <w:rFonts w:ascii="Arial" w:eastAsia="Times New Roman" w:hAnsi="Arial" w:cs="Arial"/>
          <w:color w:val="000000" w:themeColor="text1"/>
          <w:lang w:eastAsia="en-GB"/>
        </w:rPr>
      </w:pPr>
    </w:p>
    <w:p w14:paraId="530C0275" w14:textId="4F432519" w:rsidR="001534E2" w:rsidRPr="003B37F4" w:rsidRDefault="00572103" w:rsidP="00E5060F">
      <w:pPr>
        <w:spacing w:after="100" w:afterAutospacing="1" w:line="240" w:lineRule="auto"/>
        <w:contextualSpacing/>
        <w:jc w:val="both"/>
        <w:rPr>
          <w:rFonts w:ascii="Arial" w:eastAsiaTheme="minorEastAsia" w:hAnsi="Arial" w:cs="Arial"/>
          <w:color w:val="000000" w:themeColor="text1"/>
          <w:kern w:val="24"/>
          <w:lang w:eastAsia="en-GB"/>
        </w:rPr>
      </w:pPr>
      <w:r w:rsidRPr="00E5067A">
        <w:rPr>
          <w:rFonts w:ascii="Arial" w:hAnsi="Arial" w:cs="Arial"/>
        </w:rPr>
        <w:t xml:space="preserve">Anderson, V. (2013) advises that a literature review of secondary data, should be undertaken before collecting new primary data. I have fulfilled this within this small-scale research project however, I would </w:t>
      </w:r>
      <w:r w:rsidR="00F17FDA">
        <w:rPr>
          <w:rFonts w:ascii="Arial" w:hAnsi="Arial" w:cs="Arial"/>
        </w:rPr>
        <w:t xml:space="preserve">now </w:t>
      </w:r>
      <w:r w:rsidRPr="00E5067A">
        <w:rPr>
          <w:rFonts w:ascii="Arial" w:hAnsi="Arial" w:cs="Arial"/>
        </w:rPr>
        <w:t>like to obtain further information into WLB within HEIW using primary research</w:t>
      </w:r>
      <w:r w:rsidR="004432AF">
        <w:rPr>
          <w:rFonts w:ascii="Arial" w:eastAsiaTheme="minorEastAsia" w:hAnsi="Arial" w:cs="Arial"/>
          <w:color w:val="000000" w:themeColor="text1"/>
          <w:kern w:val="24"/>
          <w:lang w:eastAsia="en-GB"/>
        </w:rPr>
        <w:t>.</w:t>
      </w:r>
      <w:r w:rsidR="001534E2">
        <w:br w:type="page"/>
      </w:r>
    </w:p>
    <w:p w14:paraId="3120E550" w14:textId="6F481C1F" w:rsidR="00A70B64" w:rsidRPr="00D31A30" w:rsidRDefault="00353BE6" w:rsidP="005D527D">
      <w:pPr>
        <w:pStyle w:val="Heading1"/>
        <w:rPr>
          <w:rFonts w:asciiTheme="minorHAnsi" w:hAnsiTheme="minorHAnsi"/>
        </w:rPr>
      </w:pPr>
      <w:bookmarkStart w:id="10" w:name="_Toc44158621"/>
      <w:r>
        <w:rPr>
          <w:rFonts w:asciiTheme="minorHAnsi" w:hAnsiTheme="minorHAnsi"/>
        </w:rPr>
        <w:lastRenderedPageBreak/>
        <w:t>6</w:t>
      </w:r>
      <w:r w:rsidR="005D527D" w:rsidRPr="00D31A30">
        <w:rPr>
          <w:rFonts w:asciiTheme="minorHAnsi" w:hAnsiTheme="minorHAnsi"/>
        </w:rPr>
        <w:t>. R</w:t>
      </w:r>
      <w:r w:rsidR="00A70B64" w:rsidRPr="00D31A30">
        <w:rPr>
          <w:rFonts w:asciiTheme="minorHAnsi" w:hAnsiTheme="minorHAnsi"/>
        </w:rPr>
        <w:t>ecommendations for change</w:t>
      </w:r>
      <w:bookmarkEnd w:id="10"/>
    </w:p>
    <w:p w14:paraId="0E9D6EB0" w14:textId="48AC19F9" w:rsidR="00DF4EBB" w:rsidRDefault="00DF4EBB" w:rsidP="00E5060F">
      <w:pPr>
        <w:spacing w:after="0" w:line="240" w:lineRule="auto"/>
        <w:contextualSpacing/>
        <w:jc w:val="both"/>
        <w:rPr>
          <w:rFonts w:ascii="Arial" w:hAnsi="Arial" w:cs="Arial"/>
          <w:color w:val="323130"/>
          <w:lang w:val="en-US"/>
        </w:rPr>
      </w:pPr>
    </w:p>
    <w:p w14:paraId="42F975A5" w14:textId="42363B7D" w:rsidR="0093596B" w:rsidRDefault="00DF4EBB" w:rsidP="00E5060F">
      <w:pPr>
        <w:spacing w:after="0" w:line="240" w:lineRule="auto"/>
        <w:contextualSpacing/>
        <w:jc w:val="both"/>
        <w:rPr>
          <w:rFonts w:ascii="Arial" w:hAnsi="Arial" w:cs="Arial"/>
          <w:color w:val="FF0000"/>
        </w:rPr>
      </w:pPr>
      <w:r>
        <w:rPr>
          <w:rFonts w:ascii="Arial" w:hAnsi="Arial" w:cs="Arial"/>
          <w:color w:val="000000" w:themeColor="text1"/>
          <w:lang w:val="en-US"/>
        </w:rPr>
        <w:t>Whilst the HNA was fit for purpose before the pandemic, the research has indicated that the right questions were answered in the wrong context. I</w:t>
      </w:r>
      <w:r w:rsidR="008F505E">
        <w:rPr>
          <w:rFonts w:ascii="Arial" w:hAnsi="Arial" w:cs="Arial"/>
          <w:color w:val="000000" w:themeColor="text1"/>
          <w:lang w:val="en-US"/>
        </w:rPr>
        <w:t xml:space="preserve">’d </w:t>
      </w:r>
      <w:r>
        <w:rPr>
          <w:rFonts w:ascii="Arial" w:hAnsi="Arial" w:cs="Arial"/>
          <w:color w:val="000000" w:themeColor="text1"/>
          <w:lang w:val="en-US"/>
        </w:rPr>
        <w:t xml:space="preserve">recommend that </w:t>
      </w:r>
      <w:r>
        <w:rPr>
          <w:rFonts w:ascii="Arial" w:hAnsi="Arial" w:cs="Arial"/>
        </w:rPr>
        <w:t xml:space="preserve">a retrospective primary data research study should be undertaken post pandemic, to identify how colleagues WLB has changed. </w:t>
      </w:r>
      <w:r w:rsidR="0093596B">
        <w:rPr>
          <w:rFonts w:ascii="Arial" w:hAnsi="Arial" w:cs="Arial"/>
          <w:color w:val="000000" w:themeColor="text1"/>
        </w:rPr>
        <w:t xml:space="preserve">It </w:t>
      </w:r>
      <w:r w:rsidR="0094759F">
        <w:rPr>
          <w:rFonts w:ascii="Arial" w:hAnsi="Arial" w:cs="Arial"/>
          <w:color w:val="000000" w:themeColor="text1"/>
        </w:rPr>
        <w:t>will</w:t>
      </w:r>
      <w:r w:rsidR="0093596B">
        <w:rPr>
          <w:rFonts w:ascii="Arial" w:hAnsi="Arial" w:cs="Arial"/>
          <w:color w:val="000000" w:themeColor="text1"/>
        </w:rPr>
        <w:t xml:space="preserve"> allow HEIW to</w:t>
      </w:r>
      <w:r w:rsidR="0093596B">
        <w:rPr>
          <w:rFonts w:ascii="Arial" w:hAnsi="Arial" w:cs="Arial"/>
          <w:lang w:val="en-US"/>
        </w:rPr>
        <w:t xml:space="preserve"> </w:t>
      </w:r>
      <w:r w:rsidR="0093596B" w:rsidRPr="009D4F62">
        <w:rPr>
          <w:rFonts w:ascii="Arial" w:hAnsi="Arial" w:cs="Arial"/>
          <w:lang w:val="en-US"/>
        </w:rPr>
        <w:t xml:space="preserve">measure the impact the COVID-19 pandemic has had on participants WLB. </w:t>
      </w:r>
      <w:r w:rsidR="0093596B" w:rsidRPr="009D4F62">
        <w:rPr>
          <w:rFonts w:ascii="Arial" w:hAnsi="Arial" w:cs="Arial"/>
          <w:color w:val="FF0000"/>
        </w:rPr>
        <w:t xml:space="preserve"> </w:t>
      </w:r>
    </w:p>
    <w:p w14:paraId="3C23777B" w14:textId="77777777" w:rsidR="00DF4EBB" w:rsidRDefault="00DF4EBB" w:rsidP="00E5060F">
      <w:pPr>
        <w:spacing w:after="0" w:line="240" w:lineRule="auto"/>
        <w:contextualSpacing/>
        <w:jc w:val="both"/>
        <w:rPr>
          <w:rFonts w:ascii="Arial" w:hAnsi="Arial" w:cs="Arial"/>
          <w:color w:val="323130"/>
          <w:lang w:val="en-US"/>
        </w:rPr>
      </w:pPr>
    </w:p>
    <w:p w14:paraId="42679CE0" w14:textId="67090862" w:rsidR="00272071" w:rsidRDefault="009D4F62" w:rsidP="00E5060F">
      <w:pPr>
        <w:spacing w:after="0" w:line="240" w:lineRule="auto"/>
        <w:contextualSpacing/>
        <w:jc w:val="both"/>
        <w:rPr>
          <w:rFonts w:ascii="Arial" w:hAnsi="Arial" w:cs="Arial"/>
        </w:rPr>
      </w:pPr>
      <w:r w:rsidRPr="00997464">
        <w:rPr>
          <w:rFonts w:ascii="Arial" w:hAnsi="Arial" w:cs="Arial"/>
        </w:rPr>
        <w:t>I would also recommend</w:t>
      </w:r>
      <w:r w:rsidR="00DD492D" w:rsidRPr="00997464">
        <w:rPr>
          <w:rFonts w:ascii="Arial" w:hAnsi="Arial" w:cs="Arial"/>
        </w:rPr>
        <w:t xml:space="preserve">: </w:t>
      </w:r>
    </w:p>
    <w:p w14:paraId="1A0668EC" w14:textId="77777777" w:rsidR="00033F74" w:rsidRPr="00997464" w:rsidRDefault="00033F74" w:rsidP="00E5060F">
      <w:pPr>
        <w:spacing w:after="0" w:line="240" w:lineRule="auto"/>
        <w:contextualSpacing/>
        <w:jc w:val="both"/>
        <w:rPr>
          <w:rFonts w:ascii="Arial" w:hAnsi="Arial" w:cs="Arial"/>
          <w:lang w:val="en-US"/>
        </w:rPr>
      </w:pPr>
    </w:p>
    <w:p w14:paraId="4B4F8083" w14:textId="08D2ABE1" w:rsidR="00033F74" w:rsidRDefault="00E11F79" w:rsidP="009F32A7">
      <w:pPr>
        <w:pStyle w:val="ListParagraph"/>
        <w:numPr>
          <w:ilvl w:val="0"/>
          <w:numId w:val="15"/>
        </w:numPr>
        <w:spacing w:after="0" w:line="240" w:lineRule="auto"/>
        <w:rPr>
          <w:rFonts w:ascii="Arial" w:hAnsi="Arial" w:cs="Arial"/>
        </w:rPr>
      </w:pPr>
      <w:r>
        <w:rPr>
          <w:rFonts w:ascii="Arial" w:hAnsi="Arial" w:cs="Arial"/>
        </w:rPr>
        <w:t xml:space="preserve">Undertake a further consultation post pandemic to inform the </w:t>
      </w:r>
      <w:r w:rsidR="00383F77">
        <w:rPr>
          <w:rFonts w:ascii="Arial" w:hAnsi="Arial" w:cs="Arial"/>
        </w:rPr>
        <w:t xml:space="preserve">HEIW </w:t>
      </w:r>
      <w:r>
        <w:rPr>
          <w:rFonts w:ascii="Arial" w:hAnsi="Arial" w:cs="Arial"/>
        </w:rPr>
        <w:t>Health and wellbeing</w:t>
      </w:r>
      <w:r w:rsidR="00383F77">
        <w:rPr>
          <w:rFonts w:ascii="Arial" w:hAnsi="Arial" w:cs="Arial"/>
        </w:rPr>
        <w:t xml:space="preserve"> </w:t>
      </w:r>
      <w:r>
        <w:rPr>
          <w:rFonts w:ascii="Arial" w:hAnsi="Arial" w:cs="Arial"/>
        </w:rPr>
        <w:t>strategy</w:t>
      </w:r>
      <w:r w:rsidR="00510674">
        <w:rPr>
          <w:rFonts w:ascii="Arial" w:hAnsi="Arial" w:cs="Arial"/>
        </w:rPr>
        <w:t xml:space="preserve"> (HEIW</w:t>
      </w:r>
      <w:r w:rsidR="003B586E">
        <w:rPr>
          <w:rFonts w:ascii="Arial" w:hAnsi="Arial" w:cs="Arial"/>
        </w:rPr>
        <w:t>, 2020</w:t>
      </w:r>
      <w:r w:rsidR="00826AE2">
        <w:rPr>
          <w:rFonts w:ascii="Arial" w:hAnsi="Arial" w:cs="Arial"/>
        </w:rPr>
        <w:t>;</w:t>
      </w:r>
      <w:r w:rsidR="003B586E">
        <w:rPr>
          <w:rFonts w:ascii="Arial" w:hAnsi="Arial" w:cs="Arial"/>
        </w:rPr>
        <w:t xml:space="preserve"> Welsh Government</w:t>
      </w:r>
      <w:r w:rsidR="00BF636C">
        <w:rPr>
          <w:rFonts w:ascii="Arial" w:hAnsi="Arial" w:cs="Arial"/>
        </w:rPr>
        <w:t xml:space="preserve"> 2019</w:t>
      </w:r>
      <w:r w:rsidR="00826AE2">
        <w:rPr>
          <w:rFonts w:ascii="Arial" w:hAnsi="Arial" w:cs="Arial"/>
        </w:rPr>
        <w:t xml:space="preserve">; Social Care Wales, 2019; </w:t>
      </w:r>
      <w:r w:rsidR="00431F71">
        <w:rPr>
          <w:rFonts w:ascii="Arial" w:hAnsi="Arial" w:cs="Arial"/>
        </w:rPr>
        <w:t>Cardiff and Vale University Health Board</w:t>
      </w:r>
      <w:r w:rsidR="00297E5A">
        <w:rPr>
          <w:rFonts w:ascii="Arial" w:hAnsi="Arial" w:cs="Arial"/>
        </w:rPr>
        <w:t xml:space="preserve"> 2015-2025; </w:t>
      </w:r>
      <w:r w:rsidR="00835A35">
        <w:rPr>
          <w:rFonts w:ascii="Arial" w:hAnsi="Arial" w:cs="Arial"/>
        </w:rPr>
        <w:t>NHS Employers</w:t>
      </w:r>
      <w:r w:rsidR="00A8591B">
        <w:rPr>
          <w:rFonts w:ascii="Arial" w:hAnsi="Arial" w:cs="Arial"/>
        </w:rPr>
        <w:t xml:space="preserve"> 2018, 2020</w:t>
      </w:r>
      <w:r w:rsidR="002F5C35">
        <w:rPr>
          <w:rFonts w:ascii="Arial" w:hAnsi="Arial" w:cs="Arial"/>
        </w:rPr>
        <w:t>; HR Zone, 2018</w:t>
      </w:r>
      <w:r w:rsidR="009F32A7">
        <w:rPr>
          <w:rFonts w:ascii="Arial" w:hAnsi="Arial" w:cs="Arial"/>
        </w:rPr>
        <w:t>)</w:t>
      </w:r>
      <w:r w:rsidR="00190C6B">
        <w:rPr>
          <w:rFonts w:ascii="Arial" w:hAnsi="Arial" w:cs="Arial"/>
        </w:rPr>
        <w:t>;</w:t>
      </w:r>
      <w:r w:rsidR="00A8591B">
        <w:rPr>
          <w:rFonts w:ascii="Arial" w:hAnsi="Arial" w:cs="Arial"/>
        </w:rPr>
        <w:t xml:space="preserve"> </w:t>
      </w:r>
    </w:p>
    <w:p w14:paraId="4AA7903E" w14:textId="77777777" w:rsidR="009F32A7" w:rsidRPr="009F32A7" w:rsidRDefault="009F32A7" w:rsidP="009F32A7">
      <w:pPr>
        <w:pStyle w:val="ListParagraph"/>
        <w:spacing w:after="0" w:line="240" w:lineRule="auto"/>
        <w:rPr>
          <w:rFonts w:ascii="Arial" w:hAnsi="Arial" w:cs="Arial"/>
        </w:rPr>
      </w:pPr>
    </w:p>
    <w:p w14:paraId="6BB15A1B" w14:textId="1BDB8783" w:rsidR="005C383D" w:rsidRPr="00150729" w:rsidRDefault="00B92786" w:rsidP="00150729">
      <w:pPr>
        <w:pStyle w:val="ListParagraph"/>
        <w:numPr>
          <w:ilvl w:val="0"/>
          <w:numId w:val="13"/>
        </w:numPr>
        <w:spacing w:after="0" w:line="240" w:lineRule="auto"/>
        <w:jc w:val="both"/>
        <w:rPr>
          <w:rFonts w:ascii="Arial" w:hAnsi="Arial" w:cs="Arial"/>
          <w:lang w:val="en-US"/>
        </w:rPr>
      </w:pPr>
      <w:r w:rsidRPr="00F426BF">
        <w:rPr>
          <w:rFonts w:ascii="Arial" w:hAnsi="Arial" w:cs="Arial"/>
          <w:lang w:val="en-US"/>
        </w:rPr>
        <w:t xml:space="preserve">Ensure consistency and </w:t>
      </w:r>
      <w:r w:rsidR="00672A01" w:rsidRPr="00F426BF">
        <w:rPr>
          <w:rFonts w:ascii="Arial" w:hAnsi="Arial" w:cs="Arial"/>
          <w:lang w:val="en-US"/>
        </w:rPr>
        <w:t>fairness</w:t>
      </w:r>
      <w:r w:rsidR="00B05981" w:rsidRPr="00F426BF">
        <w:rPr>
          <w:rFonts w:ascii="Arial" w:hAnsi="Arial" w:cs="Arial"/>
          <w:lang w:val="en-US"/>
        </w:rPr>
        <w:t xml:space="preserve"> in the way WLB policies and procedures are </w:t>
      </w:r>
      <w:r w:rsidR="00672A01" w:rsidRPr="00F426BF">
        <w:rPr>
          <w:rFonts w:ascii="Arial" w:hAnsi="Arial" w:cs="Arial"/>
          <w:lang w:val="en-US"/>
        </w:rPr>
        <w:t>implemented</w:t>
      </w:r>
      <w:r w:rsidR="00B05981" w:rsidRPr="00F426BF">
        <w:rPr>
          <w:rFonts w:ascii="Arial" w:hAnsi="Arial" w:cs="Arial"/>
          <w:lang w:val="en-US"/>
        </w:rPr>
        <w:t xml:space="preserve"> </w:t>
      </w:r>
      <w:r w:rsidR="00150729">
        <w:rPr>
          <w:rFonts w:ascii="Arial" w:hAnsi="Arial" w:cs="Arial"/>
          <w:lang w:val="en-US"/>
        </w:rPr>
        <w:t xml:space="preserve"> and reviewed</w:t>
      </w:r>
      <w:r w:rsidR="00DE0FEC">
        <w:rPr>
          <w:rFonts w:ascii="Arial" w:hAnsi="Arial" w:cs="Arial"/>
          <w:lang w:val="en-US"/>
        </w:rPr>
        <w:t>;</w:t>
      </w:r>
      <w:r w:rsidR="00EE3D27">
        <w:rPr>
          <w:rFonts w:ascii="Arial" w:hAnsi="Arial" w:cs="Arial"/>
          <w:lang w:val="en-US"/>
        </w:rPr>
        <w:t xml:space="preserve"> </w:t>
      </w:r>
      <w:r w:rsidR="00247D59">
        <w:rPr>
          <w:rFonts w:ascii="Arial" w:hAnsi="Arial" w:cs="Arial"/>
          <w:lang w:val="en-US"/>
        </w:rPr>
        <w:t>P</w:t>
      </w:r>
      <w:r w:rsidR="005C383D">
        <w:rPr>
          <w:rFonts w:ascii="Arial" w:hAnsi="Arial" w:cs="Arial"/>
          <w:lang w:val="en-US"/>
        </w:rPr>
        <w:t xml:space="preserve">romote up to date </w:t>
      </w:r>
      <w:r w:rsidR="005C383D" w:rsidRPr="001054A0">
        <w:rPr>
          <w:rFonts w:ascii="Arial" w:hAnsi="Arial" w:cs="Arial"/>
          <w:color w:val="000000" w:themeColor="text1"/>
        </w:rPr>
        <w:t xml:space="preserve">WLB </w:t>
      </w:r>
      <w:r w:rsidR="00232209">
        <w:rPr>
          <w:rFonts w:ascii="Arial" w:hAnsi="Arial" w:cs="Arial"/>
          <w:color w:val="000000" w:themeColor="text1"/>
        </w:rPr>
        <w:t>FW</w:t>
      </w:r>
      <w:r w:rsidR="005C383D" w:rsidRPr="001054A0">
        <w:rPr>
          <w:rFonts w:ascii="Arial" w:hAnsi="Arial" w:cs="Arial"/>
          <w:color w:val="000000" w:themeColor="text1"/>
        </w:rPr>
        <w:t xml:space="preserve"> and special leave policies and practices</w:t>
      </w:r>
      <w:r w:rsidR="000237FD">
        <w:rPr>
          <w:rFonts w:ascii="Arial" w:hAnsi="Arial" w:cs="Arial"/>
          <w:color w:val="000000" w:themeColor="text1"/>
        </w:rPr>
        <w:t xml:space="preserve"> </w:t>
      </w:r>
      <w:r w:rsidR="00BC3157">
        <w:rPr>
          <w:rFonts w:ascii="Arial" w:hAnsi="Arial" w:cs="Arial"/>
          <w:color w:val="000000" w:themeColor="text1"/>
        </w:rPr>
        <w:t xml:space="preserve">along with the implementation of a Health and Wellbeing Strategy, </w:t>
      </w:r>
      <w:r w:rsidR="00150729" w:rsidRPr="00642584">
        <w:rPr>
          <w:rFonts w:ascii="Arial" w:hAnsi="Arial" w:cs="Arial"/>
          <w:lang w:val="en-US"/>
        </w:rPr>
        <w:t>that will empower employees to lead healthier lifestyles</w:t>
      </w:r>
      <w:r w:rsidR="00150729">
        <w:rPr>
          <w:rFonts w:ascii="Arial" w:hAnsi="Arial" w:cs="Arial"/>
          <w:lang w:val="en-US"/>
        </w:rPr>
        <w:t xml:space="preserve"> (</w:t>
      </w:r>
      <w:r w:rsidR="00150729" w:rsidRPr="00773061">
        <w:rPr>
          <w:rFonts w:ascii="Arial" w:hAnsi="Arial" w:cs="Arial"/>
          <w:color w:val="000000" w:themeColor="text1"/>
          <w:lang w:val="en-US"/>
        </w:rPr>
        <w:t xml:space="preserve">appendix 10) </w:t>
      </w:r>
      <w:r w:rsidR="00150729">
        <w:rPr>
          <w:rFonts w:ascii="Arial" w:hAnsi="Arial" w:cs="Arial"/>
          <w:lang w:val="en-US"/>
        </w:rPr>
        <w:t xml:space="preserve">(HEIW, 2020; Michael West, 2020; </w:t>
      </w:r>
      <w:r w:rsidR="00451359" w:rsidRPr="00150729">
        <w:rPr>
          <w:rFonts w:ascii="Arial" w:hAnsi="Arial" w:cs="Arial"/>
          <w:lang w:val="en-US"/>
        </w:rPr>
        <w:t xml:space="preserve">CIPD, </w:t>
      </w:r>
      <w:r w:rsidR="0042650B" w:rsidRPr="00150729">
        <w:rPr>
          <w:rFonts w:ascii="Arial" w:hAnsi="Arial" w:cs="Arial"/>
          <w:lang w:val="en-US"/>
        </w:rPr>
        <w:t>2019; People Management</w:t>
      </w:r>
      <w:r w:rsidR="00F16489" w:rsidRPr="00150729">
        <w:rPr>
          <w:rFonts w:ascii="Arial" w:hAnsi="Arial" w:cs="Arial"/>
          <w:lang w:val="en-US"/>
        </w:rPr>
        <w:t>, 2018; Timewise, 2014</w:t>
      </w:r>
      <w:r w:rsidR="002E1147">
        <w:rPr>
          <w:rFonts w:ascii="Arial" w:hAnsi="Arial" w:cs="Arial"/>
          <w:lang w:val="en-US"/>
        </w:rPr>
        <w:t>; NHS Employers, 2019</w:t>
      </w:r>
      <w:r w:rsidR="00DD18F7">
        <w:rPr>
          <w:rFonts w:ascii="Arial" w:hAnsi="Arial" w:cs="Arial"/>
          <w:lang w:val="en-US"/>
        </w:rPr>
        <w:t xml:space="preserve">; </w:t>
      </w:r>
      <w:r w:rsidR="001D615A">
        <w:rPr>
          <w:rFonts w:ascii="Arial" w:hAnsi="Arial" w:cs="Arial"/>
          <w:lang w:val="en-US"/>
        </w:rPr>
        <w:t>Dale, 2016</w:t>
      </w:r>
      <w:r w:rsidR="00F16489" w:rsidRPr="00150729">
        <w:rPr>
          <w:rFonts w:ascii="Arial" w:hAnsi="Arial" w:cs="Arial"/>
          <w:lang w:val="en-US"/>
        </w:rPr>
        <w:t>)</w:t>
      </w:r>
      <w:r w:rsidR="00190C6B" w:rsidRPr="00150729">
        <w:rPr>
          <w:rFonts w:ascii="Arial" w:hAnsi="Arial" w:cs="Arial"/>
          <w:lang w:val="en-US"/>
        </w:rPr>
        <w:t>;</w:t>
      </w:r>
    </w:p>
    <w:p w14:paraId="0A9A93C2" w14:textId="77777777" w:rsidR="00033F74" w:rsidRPr="00F426BF" w:rsidRDefault="00033F74" w:rsidP="008710AD">
      <w:pPr>
        <w:pStyle w:val="ListParagraph"/>
        <w:spacing w:after="0" w:line="240" w:lineRule="auto"/>
        <w:rPr>
          <w:rFonts w:ascii="Arial" w:hAnsi="Arial" w:cs="Arial"/>
        </w:rPr>
      </w:pPr>
    </w:p>
    <w:p w14:paraId="7D66F031" w14:textId="553DCBF2" w:rsidR="002628A1" w:rsidRDefault="003977B7" w:rsidP="00E5060F">
      <w:pPr>
        <w:pStyle w:val="ListParagraph"/>
        <w:numPr>
          <w:ilvl w:val="0"/>
          <w:numId w:val="13"/>
        </w:numPr>
        <w:spacing w:after="0" w:line="240" w:lineRule="auto"/>
        <w:jc w:val="both"/>
        <w:rPr>
          <w:rFonts w:ascii="Arial" w:hAnsi="Arial" w:cs="Arial"/>
          <w:lang w:val="en-US"/>
        </w:rPr>
      </w:pPr>
      <w:r>
        <w:rPr>
          <w:rFonts w:ascii="Arial" w:hAnsi="Arial" w:cs="Arial"/>
          <w:lang w:val="en-US"/>
        </w:rPr>
        <w:t>Ensure staff development</w:t>
      </w:r>
      <w:r w:rsidR="00AD5887">
        <w:rPr>
          <w:rFonts w:ascii="Arial" w:hAnsi="Arial" w:cs="Arial"/>
          <w:lang w:val="en-US"/>
        </w:rPr>
        <w:t xml:space="preserve"> whilst considering </w:t>
      </w:r>
      <w:r w:rsidR="005C7B77">
        <w:rPr>
          <w:rFonts w:ascii="Arial" w:hAnsi="Arial" w:cs="Arial"/>
          <w:lang w:val="en-US"/>
        </w:rPr>
        <w:t xml:space="preserve">future workforce drivers </w:t>
      </w:r>
      <w:r w:rsidR="00B0436E">
        <w:rPr>
          <w:rFonts w:ascii="Arial" w:hAnsi="Arial" w:cs="Arial"/>
          <w:lang w:val="en-US"/>
        </w:rPr>
        <w:t>i.e.</w:t>
      </w:r>
      <w:r w:rsidR="005C7B77">
        <w:rPr>
          <w:rFonts w:ascii="Arial" w:hAnsi="Arial" w:cs="Arial"/>
          <w:lang w:val="en-US"/>
        </w:rPr>
        <w:t xml:space="preserve"> </w:t>
      </w:r>
      <w:r w:rsidR="00B0436E">
        <w:rPr>
          <w:rFonts w:ascii="Arial" w:hAnsi="Arial" w:cs="Arial"/>
          <w:lang w:val="en-US"/>
        </w:rPr>
        <w:t>Millennials</w:t>
      </w:r>
      <w:r w:rsidR="005C7B77">
        <w:rPr>
          <w:rFonts w:ascii="Arial" w:hAnsi="Arial" w:cs="Arial"/>
          <w:lang w:val="en-US"/>
        </w:rPr>
        <w:t>, part-time contracts</w:t>
      </w:r>
      <w:r>
        <w:rPr>
          <w:rFonts w:ascii="Arial" w:hAnsi="Arial" w:cs="Arial"/>
          <w:lang w:val="en-US"/>
        </w:rPr>
        <w:t xml:space="preserve"> </w:t>
      </w:r>
      <w:r w:rsidR="00A05411">
        <w:rPr>
          <w:rFonts w:ascii="Arial" w:hAnsi="Arial" w:cs="Arial"/>
          <w:lang w:val="en-US"/>
        </w:rPr>
        <w:t>(</w:t>
      </w:r>
      <w:r w:rsidR="00A22671">
        <w:rPr>
          <w:rFonts w:ascii="Arial" w:hAnsi="Arial" w:cs="Arial"/>
          <w:lang w:val="en-US"/>
        </w:rPr>
        <w:t xml:space="preserve">CIPD, </w:t>
      </w:r>
      <w:r w:rsidR="00C16BC9">
        <w:rPr>
          <w:rFonts w:ascii="Arial" w:hAnsi="Arial" w:cs="Arial"/>
          <w:lang w:val="en-US"/>
        </w:rPr>
        <w:t xml:space="preserve">2015, </w:t>
      </w:r>
      <w:r w:rsidR="00A22671">
        <w:rPr>
          <w:rFonts w:ascii="Arial" w:hAnsi="Arial" w:cs="Arial"/>
          <w:lang w:val="en-US"/>
        </w:rPr>
        <w:t>2016; Timewise</w:t>
      </w:r>
      <w:r w:rsidR="0007223D">
        <w:rPr>
          <w:rFonts w:ascii="Arial" w:hAnsi="Arial" w:cs="Arial"/>
          <w:lang w:val="en-US"/>
        </w:rPr>
        <w:t xml:space="preserve"> 2014</w:t>
      </w:r>
      <w:r w:rsidR="00B0436E">
        <w:rPr>
          <w:rFonts w:ascii="Arial" w:hAnsi="Arial" w:cs="Arial"/>
          <w:lang w:val="en-US"/>
        </w:rPr>
        <w:t>; D</w:t>
      </w:r>
      <w:r w:rsidR="009E75E9">
        <w:rPr>
          <w:rFonts w:ascii="Arial" w:hAnsi="Arial" w:cs="Arial"/>
          <w:lang w:val="en-US"/>
        </w:rPr>
        <w:t xml:space="preserve">eloitte, </w:t>
      </w:r>
      <w:r w:rsidR="00B27683">
        <w:rPr>
          <w:rFonts w:ascii="Arial" w:hAnsi="Arial" w:cs="Arial"/>
          <w:lang w:val="en-US"/>
        </w:rPr>
        <w:t xml:space="preserve">2014, </w:t>
      </w:r>
      <w:r w:rsidR="009E75E9">
        <w:rPr>
          <w:rFonts w:ascii="Arial" w:hAnsi="Arial" w:cs="Arial"/>
          <w:lang w:val="en-US"/>
        </w:rPr>
        <w:t>2016</w:t>
      </w:r>
      <w:r w:rsidR="00B27683">
        <w:rPr>
          <w:rFonts w:ascii="Arial" w:hAnsi="Arial" w:cs="Arial"/>
          <w:lang w:val="en-US"/>
        </w:rPr>
        <w:t>, 2019</w:t>
      </w:r>
      <w:r w:rsidR="001520F6">
        <w:rPr>
          <w:rFonts w:ascii="Arial" w:hAnsi="Arial" w:cs="Arial"/>
          <w:lang w:val="en-US"/>
        </w:rPr>
        <w:t>; Independent 2016</w:t>
      </w:r>
      <w:r w:rsidR="00150754">
        <w:rPr>
          <w:rFonts w:ascii="Arial" w:hAnsi="Arial" w:cs="Arial"/>
          <w:lang w:val="en-US"/>
        </w:rPr>
        <w:t xml:space="preserve">; INC 2018; People Management </w:t>
      </w:r>
      <w:r w:rsidR="005033C8">
        <w:rPr>
          <w:rFonts w:ascii="Arial" w:hAnsi="Arial" w:cs="Arial"/>
          <w:lang w:val="en-US"/>
        </w:rPr>
        <w:t xml:space="preserve">2018, </w:t>
      </w:r>
      <w:r w:rsidR="00150754">
        <w:rPr>
          <w:rFonts w:ascii="Arial" w:hAnsi="Arial" w:cs="Arial"/>
          <w:lang w:val="en-US"/>
        </w:rPr>
        <w:t>2019</w:t>
      </w:r>
      <w:r w:rsidR="00122886">
        <w:rPr>
          <w:rFonts w:ascii="Arial" w:hAnsi="Arial" w:cs="Arial"/>
          <w:lang w:val="en-US"/>
        </w:rPr>
        <w:t>; KPMG, 2017</w:t>
      </w:r>
      <w:r w:rsidR="00E906F2">
        <w:rPr>
          <w:rFonts w:ascii="Arial" w:hAnsi="Arial" w:cs="Arial"/>
          <w:lang w:val="en-US"/>
        </w:rPr>
        <w:t xml:space="preserve">; </w:t>
      </w:r>
      <w:proofErr w:type="spellStart"/>
      <w:r w:rsidR="00E906F2">
        <w:rPr>
          <w:rFonts w:ascii="Arial" w:hAnsi="Arial" w:cs="Arial"/>
          <w:lang w:val="en-US"/>
        </w:rPr>
        <w:t>Skeoch</w:t>
      </w:r>
      <w:proofErr w:type="spellEnd"/>
      <w:r w:rsidR="00E906F2">
        <w:rPr>
          <w:rFonts w:ascii="Arial" w:hAnsi="Arial" w:cs="Arial"/>
          <w:lang w:val="en-US"/>
        </w:rPr>
        <w:t>, 2018; Sloan, 2019;</w:t>
      </w:r>
      <w:r w:rsidR="001D319A">
        <w:rPr>
          <w:rFonts w:ascii="Arial" w:hAnsi="Arial" w:cs="Arial"/>
          <w:lang w:val="en-US"/>
        </w:rPr>
        <w:t xml:space="preserve"> Aftab, 2016; Vodafone, 2015</w:t>
      </w:r>
      <w:r w:rsidR="00A05411">
        <w:rPr>
          <w:rFonts w:ascii="Arial" w:hAnsi="Arial" w:cs="Arial"/>
          <w:lang w:val="en-US"/>
        </w:rPr>
        <w:t>)</w:t>
      </w:r>
      <w:r w:rsidR="00190C6B">
        <w:rPr>
          <w:rFonts w:ascii="Arial" w:hAnsi="Arial" w:cs="Arial"/>
          <w:lang w:val="en-US"/>
        </w:rPr>
        <w:t>;</w:t>
      </w:r>
    </w:p>
    <w:p w14:paraId="3136E8E1" w14:textId="77777777" w:rsidR="00A71E51" w:rsidRPr="002628A1" w:rsidRDefault="00A71E51" w:rsidP="00A71E51">
      <w:pPr>
        <w:pStyle w:val="ListParagraph"/>
        <w:spacing w:after="0" w:line="240" w:lineRule="auto"/>
        <w:jc w:val="both"/>
        <w:rPr>
          <w:rFonts w:ascii="Arial" w:hAnsi="Arial" w:cs="Arial"/>
          <w:lang w:val="en-US"/>
        </w:rPr>
      </w:pPr>
    </w:p>
    <w:p w14:paraId="69106725" w14:textId="251F9A2B" w:rsidR="00074110" w:rsidRDefault="00C069BE" w:rsidP="00E5060F">
      <w:pPr>
        <w:pStyle w:val="ListParagraph"/>
        <w:numPr>
          <w:ilvl w:val="0"/>
          <w:numId w:val="13"/>
        </w:numPr>
        <w:spacing w:after="0" w:line="240" w:lineRule="auto"/>
        <w:jc w:val="both"/>
        <w:rPr>
          <w:rFonts w:ascii="Arial" w:hAnsi="Arial" w:cs="Arial"/>
          <w:lang w:val="en-US"/>
        </w:rPr>
      </w:pPr>
      <w:r w:rsidRPr="00B05828">
        <w:rPr>
          <w:rFonts w:ascii="Arial" w:hAnsi="Arial" w:cs="Arial"/>
          <w:lang w:val="en-US"/>
        </w:rPr>
        <w:t xml:space="preserve">Continue to </w:t>
      </w:r>
      <w:r w:rsidR="00CD1288" w:rsidRPr="00B05828">
        <w:rPr>
          <w:rFonts w:ascii="Arial" w:hAnsi="Arial" w:cs="Arial"/>
          <w:lang w:val="en-US"/>
        </w:rPr>
        <w:t>build</w:t>
      </w:r>
      <w:r w:rsidR="009407A6" w:rsidRPr="00B05828">
        <w:rPr>
          <w:rFonts w:ascii="Arial" w:hAnsi="Arial" w:cs="Arial"/>
          <w:lang w:val="en-US"/>
        </w:rPr>
        <w:t xml:space="preserve"> flexible career pathways to bridge the </w:t>
      </w:r>
      <w:r w:rsidR="003A6C88" w:rsidRPr="00B05828">
        <w:rPr>
          <w:rFonts w:ascii="Arial" w:hAnsi="Arial" w:cs="Arial"/>
          <w:lang w:val="en-US"/>
        </w:rPr>
        <w:t>gender</w:t>
      </w:r>
      <w:r w:rsidR="009407A6" w:rsidRPr="00B05828">
        <w:rPr>
          <w:rFonts w:ascii="Arial" w:hAnsi="Arial" w:cs="Arial"/>
          <w:lang w:val="en-US"/>
        </w:rPr>
        <w:t xml:space="preserve"> pay gap</w:t>
      </w:r>
      <w:r w:rsidR="00865D0D">
        <w:rPr>
          <w:rFonts w:ascii="Arial" w:hAnsi="Arial" w:cs="Arial"/>
          <w:lang w:val="en-US"/>
        </w:rPr>
        <w:t xml:space="preserve"> (Timewise</w:t>
      </w:r>
      <w:r w:rsidR="00E64D50">
        <w:rPr>
          <w:rFonts w:ascii="Arial" w:hAnsi="Arial" w:cs="Arial"/>
          <w:lang w:val="en-US"/>
        </w:rPr>
        <w:t>)</w:t>
      </w:r>
      <w:r w:rsidR="00190C6B">
        <w:rPr>
          <w:rFonts w:ascii="Arial" w:hAnsi="Arial" w:cs="Arial"/>
          <w:lang w:val="en-US"/>
        </w:rPr>
        <w:t>;</w:t>
      </w:r>
    </w:p>
    <w:p w14:paraId="2388F1EF" w14:textId="77777777" w:rsidR="00B82949" w:rsidRPr="00B05828" w:rsidRDefault="00B82949" w:rsidP="00ED0AD7">
      <w:pPr>
        <w:pStyle w:val="ListParagraph"/>
        <w:spacing w:after="0" w:line="240" w:lineRule="auto"/>
        <w:jc w:val="both"/>
        <w:rPr>
          <w:rFonts w:ascii="Arial" w:hAnsi="Arial" w:cs="Arial"/>
          <w:lang w:val="en-US"/>
        </w:rPr>
      </w:pPr>
    </w:p>
    <w:p w14:paraId="21BC9CB9" w14:textId="2B972E24" w:rsidR="004414D3" w:rsidRPr="004414D3" w:rsidRDefault="00A27838" w:rsidP="00E5060F">
      <w:pPr>
        <w:pStyle w:val="ListParagraph"/>
        <w:numPr>
          <w:ilvl w:val="0"/>
          <w:numId w:val="13"/>
        </w:numPr>
        <w:spacing w:after="0" w:line="240" w:lineRule="auto"/>
        <w:jc w:val="both"/>
        <w:rPr>
          <w:rFonts w:ascii="Arial" w:hAnsi="Arial" w:cs="Arial"/>
          <w:lang w:val="en-US"/>
        </w:rPr>
      </w:pPr>
      <w:r w:rsidRPr="004414D3">
        <w:rPr>
          <w:rFonts w:ascii="Arial" w:hAnsi="Arial" w:cs="Arial"/>
          <w:lang w:val="en"/>
        </w:rPr>
        <w:t xml:space="preserve">Continue with </w:t>
      </w:r>
      <w:r w:rsidR="004D1660" w:rsidRPr="004414D3">
        <w:rPr>
          <w:rFonts w:ascii="Arial" w:hAnsi="Arial" w:cs="Arial"/>
          <w:lang w:val="en"/>
        </w:rPr>
        <w:t>e</w:t>
      </w:r>
      <w:r w:rsidRPr="004414D3">
        <w:rPr>
          <w:rFonts w:ascii="Arial" w:hAnsi="Arial" w:cs="Arial"/>
          <w:lang w:val="en"/>
        </w:rPr>
        <w:t>ssential leadership, structural, cultural building blocks for improving staff health and wellbeing</w:t>
      </w:r>
      <w:r w:rsidR="00E64D50">
        <w:rPr>
          <w:rFonts w:ascii="Arial" w:hAnsi="Arial" w:cs="Arial"/>
          <w:lang w:val="en"/>
        </w:rPr>
        <w:t xml:space="preserve"> (NHS Employers, 2018)</w:t>
      </w:r>
      <w:r w:rsidR="00190C6B">
        <w:rPr>
          <w:rFonts w:ascii="Arial" w:hAnsi="Arial" w:cs="Arial"/>
          <w:lang w:val="en"/>
        </w:rPr>
        <w:t>;</w:t>
      </w:r>
    </w:p>
    <w:p w14:paraId="493FDA27" w14:textId="77777777" w:rsidR="004D1660" w:rsidRPr="004D1660" w:rsidRDefault="004D1660" w:rsidP="004D1660">
      <w:pPr>
        <w:pStyle w:val="ListParagraph"/>
        <w:spacing w:after="0" w:line="240" w:lineRule="auto"/>
        <w:jc w:val="both"/>
        <w:rPr>
          <w:rFonts w:ascii="Arial" w:hAnsi="Arial" w:cs="Arial"/>
          <w:lang w:val="en-US"/>
        </w:rPr>
      </w:pPr>
    </w:p>
    <w:p w14:paraId="2D77DB8C" w14:textId="3C397340" w:rsidR="006330DD" w:rsidRDefault="003A6C88" w:rsidP="00E5060F">
      <w:pPr>
        <w:pStyle w:val="ListParagraph"/>
        <w:numPr>
          <w:ilvl w:val="0"/>
          <w:numId w:val="13"/>
        </w:numPr>
        <w:spacing w:after="0" w:line="240" w:lineRule="auto"/>
        <w:jc w:val="both"/>
        <w:rPr>
          <w:rFonts w:ascii="Arial" w:hAnsi="Arial" w:cs="Arial"/>
          <w:lang w:val="en-US"/>
        </w:rPr>
      </w:pPr>
      <w:r w:rsidRPr="00B05828">
        <w:rPr>
          <w:rFonts w:ascii="Arial" w:hAnsi="Arial" w:cs="Arial"/>
          <w:lang w:val="en-US"/>
        </w:rPr>
        <w:t>Realistic performance management targets set by managers</w:t>
      </w:r>
      <w:r w:rsidR="00CD1288" w:rsidRPr="00B05828">
        <w:rPr>
          <w:rFonts w:ascii="Arial" w:hAnsi="Arial" w:cs="Arial"/>
          <w:lang w:val="en-US"/>
        </w:rPr>
        <w:t xml:space="preserve"> that engage employees</w:t>
      </w:r>
      <w:r w:rsidR="002D3ED6">
        <w:rPr>
          <w:rFonts w:ascii="Arial" w:hAnsi="Arial" w:cs="Arial"/>
          <w:lang w:val="en-US"/>
        </w:rPr>
        <w:t xml:space="preserve"> (</w:t>
      </w:r>
      <w:r w:rsidR="009B7898">
        <w:rPr>
          <w:rFonts w:ascii="Arial" w:hAnsi="Arial" w:cs="Arial"/>
          <w:lang w:val="en-US"/>
        </w:rPr>
        <w:t>CIPD, 2019</w:t>
      </w:r>
      <w:r w:rsidR="00874E0F">
        <w:rPr>
          <w:rFonts w:ascii="Arial" w:hAnsi="Arial" w:cs="Arial"/>
          <w:lang w:val="en-US"/>
        </w:rPr>
        <w:t>;</w:t>
      </w:r>
      <w:r w:rsidR="009B7898">
        <w:rPr>
          <w:rFonts w:ascii="Arial" w:hAnsi="Arial" w:cs="Arial"/>
          <w:lang w:val="en-US"/>
        </w:rPr>
        <w:t xml:space="preserve"> </w:t>
      </w:r>
      <w:r w:rsidR="00874E0F">
        <w:rPr>
          <w:rFonts w:ascii="Arial" w:hAnsi="Arial" w:cs="Arial"/>
          <w:lang w:val="en-US"/>
        </w:rPr>
        <w:t xml:space="preserve">The Kings Fund, </w:t>
      </w:r>
      <w:r w:rsidR="00735302">
        <w:rPr>
          <w:rFonts w:ascii="Arial" w:hAnsi="Arial" w:cs="Arial"/>
          <w:lang w:val="en-US"/>
        </w:rPr>
        <w:t xml:space="preserve">2012, </w:t>
      </w:r>
      <w:r w:rsidR="00305377">
        <w:rPr>
          <w:rFonts w:ascii="Arial" w:hAnsi="Arial" w:cs="Arial"/>
          <w:lang w:val="en-US"/>
        </w:rPr>
        <w:t xml:space="preserve">2015, </w:t>
      </w:r>
      <w:r w:rsidR="00874E0F">
        <w:rPr>
          <w:rFonts w:ascii="Arial" w:hAnsi="Arial" w:cs="Arial"/>
          <w:lang w:val="en-US"/>
        </w:rPr>
        <w:t>2020</w:t>
      </w:r>
      <w:r w:rsidR="0010257F">
        <w:rPr>
          <w:rFonts w:ascii="Arial" w:hAnsi="Arial" w:cs="Arial"/>
          <w:lang w:val="en-US"/>
        </w:rPr>
        <w:t>, HEIW 2020</w:t>
      </w:r>
      <w:r w:rsidR="00735302">
        <w:rPr>
          <w:rFonts w:ascii="Arial" w:hAnsi="Arial" w:cs="Arial"/>
          <w:lang w:val="en-US"/>
        </w:rPr>
        <w:t xml:space="preserve">; </w:t>
      </w:r>
      <w:r w:rsidR="005673BB">
        <w:rPr>
          <w:rFonts w:ascii="Arial" w:hAnsi="Arial" w:cs="Arial"/>
          <w:lang w:val="en-US"/>
        </w:rPr>
        <w:t>Allen</w:t>
      </w:r>
      <w:r w:rsidR="00735302">
        <w:rPr>
          <w:rFonts w:ascii="Arial" w:hAnsi="Arial" w:cs="Arial"/>
          <w:lang w:val="en-US"/>
        </w:rPr>
        <w:t>, 2019)</w:t>
      </w:r>
      <w:r w:rsidR="00190C6B">
        <w:rPr>
          <w:rFonts w:ascii="Arial" w:hAnsi="Arial" w:cs="Arial"/>
          <w:lang w:val="en-US"/>
        </w:rPr>
        <w:t>;</w:t>
      </w:r>
    </w:p>
    <w:p w14:paraId="3C1D1F05" w14:textId="77777777" w:rsidR="007D1C37" w:rsidRPr="007D1C37" w:rsidRDefault="007D1C37" w:rsidP="007D1C37">
      <w:pPr>
        <w:spacing w:after="0" w:line="240" w:lineRule="auto"/>
        <w:ind w:left="720"/>
        <w:jc w:val="both"/>
        <w:rPr>
          <w:rFonts w:ascii="Arial" w:hAnsi="Arial" w:cs="Arial"/>
          <w:lang w:val="en-US"/>
        </w:rPr>
      </w:pPr>
      <w:bookmarkStart w:id="11" w:name="_Hlk42188693"/>
    </w:p>
    <w:bookmarkEnd w:id="11"/>
    <w:p w14:paraId="333F4099" w14:textId="01AE7D7B" w:rsidR="004E19CB" w:rsidRDefault="00F160BC" w:rsidP="00E5060F">
      <w:pPr>
        <w:pStyle w:val="ListParagraph"/>
        <w:numPr>
          <w:ilvl w:val="0"/>
          <w:numId w:val="13"/>
        </w:numPr>
        <w:spacing w:after="0" w:line="240" w:lineRule="auto"/>
        <w:jc w:val="both"/>
        <w:rPr>
          <w:rFonts w:ascii="Arial" w:hAnsi="Arial" w:cs="Arial"/>
          <w:lang w:val="en-US"/>
        </w:rPr>
      </w:pPr>
      <w:r>
        <w:rPr>
          <w:rFonts w:ascii="Arial" w:hAnsi="Arial" w:cs="Arial"/>
          <w:lang w:val="en-US"/>
        </w:rPr>
        <w:t xml:space="preserve">Continue to support </w:t>
      </w:r>
      <w:r w:rsidR="00232209">
        <w:rPr>
          <w:rFonts w:ascii="Arial" w:hAnsi="Arial" w:cs="Arial"/>
          <w:lang w:val="en-US"/>
        </w:rPr>
        <w:t>FW</w:t>
      </w:r>
      <w:r>
        <w:rPr>
          <w:rFonts w:ascii="Arial" w:hAnsi="Arial" w:cs="Arial"/>
          <w:lang w:val="en-US"/>
        </w:rPr>
        <w:t xml:space="preserve"> patterns</w:t>
      </w:r>
      <w:r w:rsidR="00275857">
        <w:rPr>
          <w:rFonts w:ascii="Arial" w:hAnsi="Arial" w:cs="Arial"/>
          <w:lang w:val="en-US"/>
        </w:rPr>
        <w:t xml:space="preserve"> (Unison; CIPD,</w:t>
      </w:r>
      <w:r w:rsidR="00C15950">
        <w:rPr>
          <w:rFonts w:ascii="Arial" w:hAnsi="Arial" w:cs="Arial"/>
          <w:lang w:val="en-US"/>
        </w:rPr>
        <w:t xml:space="preserve">2019, </w:t>
      </w:r>
      <w:r w:rsidR="00275857">
        <w:rPr>
          <w:rFonts w:ascii="Arial" w:hAnsi="Arial" w:cs="Arial"/>
          <w:lang w:val="en-US"/>
        </w:rPr>
        <w:t xml:space="preserve">2020; </w:t>
      </w:r>
      <w:r w:rsidR="003B0731">
        <w:rPr>
          <w:rFonts w:ascii="Arial" w:hAnsi="Arial" w:cs="Arial"/>
          <w:lang w:val="en-US"/>
        </w:rPr>
        <w:t>ACAS</w:t>
      </w:r>
      <w:r w:rsidR="00E02DED">
        <w:rPr>
          <w:rFonts w:ascii="Arial" w:hAnsi="Arial" w:cs="Arial"/>
          <w:lang w:val="en-US"/>
        </w:rPr>
        <w:t>, 2015</w:t>
      </w:r>
      <w:r w:rsidR="003B0731">
        <w:rPr>
          <w:rFonts w:ascii="Arial" w:hAnsi="Arial" w:cs="Arial"/>
          <w:lang w:val="en-US"/>
        </w:rPr>
        <w:t xml:space="preserve">; </w:t>
      </w:r>
      <w:r w:rsidR="00AE36A8" w:rsidRPr="00CC466C">
        <w:rPr>
          <w:rFonts w:ascii="Arial" w:hAnsi="Arial" w:cs="Arial"/>
        </w:rPr>
        <w:t xml:space="preserve">Guardian, 2017; </w:t>
      </w:r>
      <w:r w:rsidR="00293BBD" w:rsidRPr="00CC466C">
        <w:rPr>
          <w:rFonts w:ascii="Arial" w:hAnsi="Arial" w:cs="Arial"/>
        </w:rPr>
        <w:t xml:space="preserve">Citizens Advice; </w:t>
      </w:r>
      <w:r w:rsidR="00E95262" w:rsidRPr="00CC466C">
        <w:rPr>
          <w:rFonts w:ascii="Arial" w:hAnsi="Arial" w:cs="Arial"/>
        </w:rPr>
        <w:t>Delo</w:t>
      </w:r>
      <w:r w:rsidR="00A371DA" w:rsidRPr="00CC466C">
        <w:rPr>
          <w:rFonts w:ascii="Arial" w:hAnsi="Arial" w:cs="Arial"/>
        </w:rPr>
        <w:t>itte</w:t>
      </w:r>
      <w:r w:rsidR="005F73EC" w:rsidRPr="00CC466C">
        <w:rPr>
          <w:rFonts w:ascii="Arial" w:hAnsi="Arial" w:cs="Arial"/>
        </w:rPr>
        <w:t>, 2016</w:t>
      </w:r>
      <w:r w:rsidR="00A371DA" w:rsidRPr="00CC466C">
        <w:rPr>
          <w:rFonts w:ascii="Arial" w:hAnsi="Arial" w:cs="Arial"/>
        </w:rPr>
        <w:t xml:space="preserve">; </w:t>
      </w:r>
      <w:r w:rsidR="0087126C" w:rsidRPr="00CC466C">
        <w:rPr>
          <w:rFonts w:ascii="Arial" w:hAnsi="Arial" w:cs="Arial"/>
        </w:rPr>
        <w:t>Working Families, 2014</w:t>
      </w:r>
      <w:r w:rsidR="005355E7" w:rsidRPr="005355E7">
        <w:rPr>
          <w:rFonts w:ascii="Arial" w:hAnsi="Arial" w:cs="Arial"/>
          <w:lang w:val="en-US"/>
        </w:rPr>
        <w:t xml:space="preserve"> </w:t>
      </w:r>
      <w:r w:rsidR="005355E7">
        <w:rPr>
          <w:rFonts w:ascii="Arial" w:hAnsi="Arial" w:cs="Arial"/>
          <w:lang w:val="en-US"/>
        </w:rPr>
        <w:t>HR Magazine, 2014</w:t>
      </w:r>
      <w:r w:rsidR="005355E7">
        <w:rPr>
          <w:rFonts w:ascii="Arial" w:hAnsi="Arial" w:cs="Arial"/>
        </w:rPr>
        <w:t>;</w:t>
      </w:r>
      <w:r w:rsidR="00757248" w:rsidRPr="00CC466C">
        <w:rPr>
          <w:rFonts w:ascii="Arial" w:hAnsi="Arial" w:cs="Arial"/>
        </w:rPr>
        <w:t>)</w:t>
      </w:r>
      <w:r w:rsidR="00190C6B">
        <w:rPr>
          <w:rFonts w:ascii="Arial" w:hAnsi="Arial" w:cs="Arial"/>
        </w:rPr>
        <w:t>;</w:t>
      </w:r>
      <w:r w:rsidR="00757248" w:rsidRPr="00CC466C">
        <w:rPr>
          <w:rFonts w:ascii="Arial" w:hAnsi="Arial" w:cs="Arial"/>
        </w:rPr>
        <w:t xml:space="preserve"> </w:t>
      </w:r>
    </w:p>
    <w:p w14:paraId="479EB364" w14:textId="77777777" w:rsidR="00CF0063" w:rsidRPr="00150729" w:rsidRDefault="00CF0063" w:rsidP="00150729">
      <w:pPr>
        <w:spacing w:after="0" w:line="240" w:lineRule="auto"/>
        <w:jc w:val="both"/>
        <w:rPr>
          <w:rFonts w:ascii="Arial" w:hAnsi="Arial" w:cs="Arial"/>
          <w:lang w:val="en-US"/>
        </w:rPr>
      </w:pPr>
    </w:p>
    <w:p w14:paraId="3F82C577" w14:textId="2C46805A" w:rsidR="0081198A" w:rsidRDefault="002628A1" w:rsidP="00E5060F">
      <w:pPr>
        <w:pStyle w:val="ListParagraph"/>
        <w:numPr>
          <w:ilvl w:val="0"/>
          <w:numId w:val="13"/>
        </w:numPr>
        <w:spacing w:after="0" w:line="240" w:lineRule="auto"/>
        <w:jc w:val="both"/>
        <w:rPr>
          <w:rFonts w:ascii="Arial" w:hAnsi="Arial" w:cs="Arial"/>
          <w:lang w:val="en-US"/>
        </w:rPr>
      </w:pPr>
      <w:r>
        <w:rPr>
          <w:rFonts w:ascii="Arial" w:hAnsi="Arial" w:cs="Arial"/>
          <w:lang w:val="en-US"/>
        </w:rPr>
        <w:t>Share good practice</w:t>
      </w:r>
      <w:r w:rsidR="00B36F5B">
        <w:rPr>
          <w:rFonts w:ascii="Arial" w:hAnsi="Arial" w:cs="Arial"/>
          <w:lang w:val="en-US"/>
        </w:rPr>
        <w:t xml:space="preserve"> and celebrate </w:t>
      </w:r>
      <w:r w:rsidR="00355722">
        <w:rPr>
          <w:rFonts w:ascii="Arial" w:hAnsi="Arial" w:cs="Arial"/>
          <w:lang w:val="en-US"/>
        </w:rPr>
        <w:t>successes</w:t>
      </w:r>
      <w:r w:rsidR="00757248">
        <w:rPr>
          <w:rFonts w:ascii="Arial" w:hAnsi="Arial" w:cs="Arial"/>
          <w:lang w:val="en-US"/>
        </w:rPr>
        <w:t xml:space="preserve"> (CIPD, 2015</w:t>
      </w:r>
      <w:r w:rsidR="00355722">
        <w:rPr>
          <w:rFonts w:ascii="Arial" w:hAnsi="Arial" w:cs="Arial"/>
          <w:lang w:val="en-US"/>
        </w:rPr>
        <w:t xml:space="preserve">; </w:t>
      </w:r>
      <w:r w:rsidR="00B36F5B" w:rsidRPr="00F15733">
        <w:rPr>
          <w:rFonts w:ascii="Arial" w:hAnsi="Arial" w:cs="Arial"/>
          <w:lang w:val="en-US"/>
        </w:rPr>
        <w:t>Investors in people, 2020; Healthy working Wales</w:t>
      </w:r>
      <w:r w:rsidR="00757248">
        <w:rPr>
          <w:rFonts w:ascii="Arial" w:hAnsi="Arial" w:cs="Arial"/>
          <w:lang w:val="en-US"/>
        </w:rPr>
        <w:t>)</w:t>
      </w:r>
      <w:r w:rsidR="00190C6B">
        <w:rPr>
          <w:rFonts w:ascii="Arial" w:hAnsi="Arial" w:cs="Arial"/>
          <w:lang w:val="en-US"/>
        </w:rPr>
        <w:t>;</w:t>
      </w:r>
    </w:p>
    <w:p w14:paraId="439FDD67" w14:textId="77777777" w:rsidR="0076091B" w:rsidRDefault="0076091B" w:rsidP="0076091B">
      <w:pPr>
        <w:pStyle w:val="ListParagraph"/>
        <w:spacing w:after="0" w:line="240" w:lineRule="auto"/>
        <w:jc w:val="both"/>
        <w:rPr>
          <w:rFonts w:ascii="Arial" w:hAnsi="Arial" w:cs="Arial"/>
          <w:lang w:val="en-US"/>
        </w:rPr>
      </w:pPr>
    </w:p>
    <w:p w14:paraId="4DB14214" w14:textId="62160152" w:rsidR="009C7840" w:rsidRDefault="00156FE6" w:rsidP="009C7840">
      <w:pPr>
        <w:pStyle w:val="ListParagraph"/>
        <w:numPr>
          <w:ilvl w:val="0"/>
          <w:numId w:val="13"/>
        </w:numPr>
        <w:spacing w:after="0" w:line="240" w:lineRule="auto"/>
        <w:jc w:val="both"/>
        <w:rPr>
          <w:rFonts w:ascii="Arial" w:hAnsi="Arial" w:cs="Arial"/>
          <w:lang w:val="en-US"/>
        </w:rPr>
      </w:pPr>
      <w:r w:rsidRPr="00B05828">
        <w:rPr>
          <w:rFonts w:ascii="Arial" w:hAnsi="Arial" w:cs="Arial"/>
          <w:lang w:val="en-US"/>
        </w:rPr>
        <w:t>Continue communication updates to engage employees that give them an employee voice</w:t>
      </w:r>
      <w:r w:rsidR="00082462">
        <w:rPr>
          <w:rFonts w:ascii="Arial" w:hAnsi="Arial" w:cs="Arial"/>
          <w:lang w:val="en-US"/>
        </w:rPr>
        <w:t xml:space="preserve"> to influence the </w:t>
      </w:r>
      <w:r w:rsidR="000D091D">
        <w:rPr>
          <w:rFonts w:ascii="Arial" w:hAnsi="Arial" w:cs="Arial"/>
          <w:lang w:val="en-US"/>
        </w:rPr>
        <w:t>Health and Wellbeing strategy</w:t>
      </w:r>
      <w:r w:rsidR="0047689A">
        <w:rPr>
          <w:rFonts w:ascii="Arial" w:hAnsi="Arial" w:cs="Arial"/>
          <w:lang w:val="en-US"/>
        </w:rPr>
        <w:t xml:space="preserve"> (CIPD, 2020</w:t>
      </w:r>
      <w:r w:rsidR="000B0FBA">
        <w:rPr>
          <w:rFonts w:ascii="Arial" w:hAnsi="Arial" w:cs="Arial"/>
          <w:lang w:val="en-US"/>
        </w:rPr>
        <w:t xml:space="preserve">; </w:t>
      </w:r>
      <w:proofErr w:type="spellStart"/>
      <w:r w:rsidR="00EC4C63">
        <w:rPr>
          <w:rFonts w:ascii="Arial" w:hAnsi="Arial" w:cs="Arial"/>
          <w:lang w:val="en-US"/>
        </w:rPr>
        <w:t>Lyonette</w:t>
      </w:r>
      <w:proofErr w:type="spellEnd"/>
      <w:r w:rsidR="00EC4C63">
        <w:rPr>
          <w:rFonts w:ascii="Arial" w:hAnsi="Arial" w:cs="Arial"/>
          <w:lang w:val="en-US"/>
        </w:rPr>
        <w:t xml:space="preserve"> &amp; </w:t>
      </w:r>
      <w:proofErr w:type="spellStart"/>
      <w:r w:rsidR="00EC4C63">
        <w:rPr>
          <w:rFonts w:ascii="Arial" w:hAnsi="Arial" w:cs="Arial"/>
          <w:lang w:val="en-US"/>
        </w:rPr>
        <w:t>Baldauf</w:t>
      </w:r>
      <w:proofErr w:type="spellEnd"/>
      <w:r w:rsidR="00EC4C63">
        <w:rPr>
          <w:rFonts w:ascii="Arial" w:hAnsi="Arial" w:cs="Arial"/>
          <w:lang w:val="en-US"/>
        </w:rPr>
        <w:t>, 2019</w:t>
      </w:r>
      <w:r w:rsidR="00A80083">
        <w:rPr>
          <w:rFonts w:ascii="Arial" w:hAnsi="Arial" w:cs="Arial"/>
          <w:lang w:val="en-US"/>
        </w:rPr>
        <w:t>, HEIW</w:t>
      </w:r>
      <w:r w:rsidR="00715DCD">
        <w:rPr>
          <w:rFonts w:ascii="Arial" w:hAnsi="Arial" w:cs="Arial"/>
          <w:lang w:val="en-US"/>
        </w:rPr>
        <w:t xml:space="preserve"> 2019, 2010</w:t>
      </w:r>
      <w:r w:rsidR="0047689A">
        <w:rPr>
          <w:rFonts w:ascii="Arial" w:hAnsi="Arial" w:cs="Arial"/>
          <w:lang w:val="en-US"/>
        </w:rPr>
        <w:t>)</w:t>
      </w:r>
      <w:r w:rsidR="00190C6B">
        <w:rPr>
          <w:rFonts w:ascii="Arial" w:hAnsi="Arial" w:cs="Arial"/>
          <w:lang w:val="en-US"/>
        </w:rPr>
        <w:t>;</w:t>
      </w:r>
    </w:p>
    <w:p w14:paraId="2440E65D" w14:textId="77777777" w:rsidR="009C7840" w:rsidRPr="009C7840" w:rsidRDefault="009C7840" w:rsidP="009C7840">
      <w:pPr>
        <w:pStyle w:val="ListParagraph"/>
        <w:rPr>
          <w:rFonts w:ascii="Arial" w:hAnsi="Arial" w:cs="Arial"/>
          <w:lang w:val="en-US"/>
        </w:rPr>
      </w:pPr>
    </w:p>
    <w:p w14:paraId="5F409483" w14:textId="1C700600" w:rsidR="005A5EED" w:rsidRPr="00705779" w:rsidRDefault="004B7E48" w:rsidP="005A5EED">
      <w:pPr>
        <w:pStyle w:val="ListParagraph"/>
        <w:numPr>
          <w:ilvl w:val="0"/>
          <w:numId w:val="13"/>
        </w:numPr>
        <w:spacing w:after="0" w:line="240" w:lineRule="auto"/>
        <w:jc w:val="both"/>
        <w:rPr>
          <w:rFonts w:ascii="Arial" w:hAnsi="Arial" w:cs="Arial"/>
          <w:color w:val="000000" w:themeColor="text1"/>
          <w:lang w:val="en-US"/>
        </w:rPr>
      </w:pPr>
      <w:r w:rsidRPr="009C7840">
        <w:rPr>
          <w:rFonts w:ascii="Arial" w:hAnsi="Arial" w:cs="Arial"/>
          <w:lang w:val="en-US"/>
        </w:rPr>
        <w:t xml:space="preserve">Consider potential demand for further </w:t>
      </w:r>
      <w:r w:rsidR="00DD0441" w:rsidRPr="009C7840">
        <w:rPr>
          <w:rFonts w:ascii="Arial" w:hAnsi="Arial" w:cs="Arial"/>
          <w:lang w:val="en-US"/>
        </w:rPr>
        <w:t>flexibility post COVID-19</w:t>
      </w:r>
      <w:r w:rsidR="009D3276">
        <w:rPr>
          <w:rFonts w:ascii="Arial" w:hAnsi="Arial" w:cs="Arial"/>
          <w:lang w:val="en-US"/>
        </w:rPr>
        <w:t xml:space="preserve"> </w:t>
      </w:r>
      <w:r w:rsidR="003D1C20" w:rsidRPr="009C7840">
        <w:rPr>
          <w:rFonts w:ascii="Arial" w:hAnsi="Arial" w:cs="Arial"/>
          <w:lang w:val="en-US"/>
        </w:rPr>
        <w:t xml:space="preserve">(The Guardian, 2020; </w:t>
      </w:r>
      <w:r w:rsidR="00882895" w:rsidRPr="009C7840">
        <w:rPr>
          <w:rFonts w:ascii="Arial" w:hAnsi="Arial" w:cs="Arial"/>
          <w:lang w:val="en-US"/>
        </w:rPr>
        <w:t>Timewise</w:t>
      </w:r>
      <w:r w:rsidR="00FF6332" w:rsidRPr="009C7840">
        <w:rPr>
          <w:rFonts w:ascii="Arial" w:hAnsi="Arial" w:cs="Arial"/>
          <w:lang w:val="en-US"/>
        </w:rPr>
        <w:t xml:space="preserve"> 2020</w:t>
      </w:r>
      <w:r w:rsidR="00882895" w:rsidRPr="009C7840">
        <w:rPr>
          <w:rFonts w:ascii="Arial" w:hAnsi="Arial" w:cs="Arial"/>
          <w:lang w:val="en-US"/>
        </w:rPr>
        <w:t xml:space="preserve">; </w:t>
      </w:r>
      <w:r w:rsidR="0067500E" w:rsidRPr="009C7840">
        <w:rPr>
          <w:rFonts w:ascii="Arial" w:hAnsi="Arial" w:cs="Arial"/>
          <w:kern w:val="36"/>
          <w:bdr w:val="none" w:sz="0" w:space="0" w:color="auto" w:frame="1"/>
        </w:rPr>
        <w:t xml:space="preserve">The Law Society Gazette,2020; </w:t>
      </w:r>
      <w:r w:rsidR="00C60C94" w:rsidRPr="009C7840">
        <w:rPr>
          <w:rFonts w:ascii="Arial" w:hAnsi="Arial" w:cs="Arial"/>
          <w:kern w:val="36"/>
          <w:bdr w:val="none" w:sz="0" w:space="0" w:color="auto" w:frame="1"/>
        </w:rPr>
        <w:t xml:space="preserve">Forbes, 2020; </w:t>
      </w:r>
      <w:r w:rsidR="000E750E" w:rsidRPr="009C7840">
        <w:rPr>
          <w:rFonts w:ascii="Arial" w:hAnsi="Arial" w:cs="Arial"/>
        </w:rPr>
        <w:t>MIT Slone. Management Review</w:t>
      </w:r>
      <w:r w:rsidR="009C7840" w:rsidRPr="009C7840">
        <w:rPr>
          <w:rFonts w:ascii="Arial" w:hAnsi="Arial" w:cs="Arial"/>
        </w:rPr>
        <w:t xml:space="preserve">, </w:t>
      </w:r>
      <w:r w:rsidR="001865DF" w:rsidRPr="009C7840">
        <w:rPr>
          <w:rFonts w:ascii="Arial" w:hAnsi="Arial" w:cs="Arial"/>
        </w:rPr>
        <w:t>2020;</w:t>
      </w:r>
      <w:r w:rsidR="001865DF">
        <w:rPr>
          <w:rFonts w:ascii="Arial" w:hAnsi="Arial" w:cs="Arial"/>
        </w:rPr>
        <w:t xml:space="preserve"> HR</w:t>
      </w:r>
      <w:r w:rsidR="00A5670F">
        <w:rPr>
          <w:rFonts w:ascii="Arial" w:hAnsi="Arial" w:cs="Arial"/>
        </w:rPr>
        <w:t xml:space="preserve"> Lunchtime debate, 2020</w:t>
      </w:r>
      <w:r w:rsidR="001865DF">
        <w:rPr>
          <w:rFonts w:ascii="Arial" w:hAnsi="Arial" w:cs="Arial"/>
        </w:rPr>
        <w:t>;</w:t>
      </w:r>
      <w:r w:rsidR="00600207" w:rsidRPr="00600207">
        <w:rPr>
          <w:rFonts w:ascii="Arial" w:hAnsi="Arial" w:cs="Arial"/>
          <w:color w:val="2F1352"/>
        </w:rPr>
        <w:t xml:space="preserve"> </w:t>
      </w:r>
      <w:r w:rsidR="00600207" w:rsidRPr="00705779">
        <w:rPr>
          <w:rFonts w:ascii="Arial" w:hAnsi="Arial" w:cs="Arial"/>
          <w:color w:val="000000" w:themeColor="text1"/>
        </w:rPr>
        <w:t>The Guardian, 2020;</w:t>
      </w:r>
      <w:r w:rsidR="00457B77" w:rsidRPr="00705779">
        <w:rPr>
          <w:rFonts w:ascii="Arial" w:hAnsi="Arial" w:cs="Arial"/>
          <w:color w:val="000000" w:themeColor="text1"/>
        </w:rPr>
        <w:t xml:space="preserve"> </w:t>
      </w:r>
      <w:r w:rsidR="001A615D" w:rsidRPr="00705779">
        <w:rPr>
          <w:rFonts w:ascii="Arial" w:hAnsi="Arial" w:cs="Arial"/>
          <w:color w:val="000000" w:themeColor="text1"/>
        </w:rPr>
        <w:t>Our NHS people)</w:t>
      </w:r>
      <w:r w:rsidR="00190C6B">
        <w:rPr>
          <w:rFonts w:ascii="Arial" w:hAnsi="Arial" w:cs="Arial"/>
          <w:color w:val="000000" w:themeColor="text1"/>
        </w:rPr>
        <w:t>;</w:t>
      </w:r>
    </w:p>
    <w:p w14:paraId="777F634A" w14:textId="4A891495" w:rsidR="003E1A00" w:rsidRDefault="003E1A00" w:rsidP="003E1A00">
      <w:pPr>
        <w:spacing w:after="0" w:line="240" w:lineRule="auto"/>
        <w:jc w:val="both"/>
        <w:rPr>
          <w:rFonts w:ascii="Arial" w:hAnsi="Arial" w:cs="Arial"/>
          <w:lang w:val="en-US"/>
        </w:rPr>
      </w:pPr>
    </w:p>
    <w:p w14:paraId="7F9A049B" w14:textId="6435462E" w:rsidR="00F15733" w:rsidRDefault="003E1A00" w:rsidP="00F15733">
      <w:pPr>
        <w:pStyle w:val="ListParagraph"/>
        <w:numPr>
          <w:ilvl w:val="0"/>
          <w:numId w:val="13"/>
        </w:numPr>
        <w:spacing w:after="0" w:line="240" w:lineRule="auto"/>
        <w:jc w:val="both"/>
        <w:rPr>
          <w:rFonts w:ascii="Arial" w:hAnsi="Arial" w:cs="Arial"/>
          <w:lang w:val="en-US"/>
        </w:rPr>
      </w:pPr>
      <w:r>
        <w:rPr>
          <w:rFonts w:ascii="Arial" w:hAnsi="Arial" w:cs="Arial"/>
          <w:lang w:val="en-US"/>
        </w:rPr>
        <w:t xml:space="preserve">It is vital that </w:t>
      </w:r>
      <w:r w:rsidR="00BB4EA5">
        <w:rPr>
          <w:rFonts w:ascii="Arial" w:hAnsi="Arial" w:cs="Arial"/>
          <w:lang w:val="en-US"/>
        </w:rPr>
        <w:t xml:space="preserve">leaders and manager </w:t>
      </w:r>
      <w:r w:rsidR="002045DA">
        <w:rPr>
          <w:rFonts w:ascii="Arial" w:hAnsi="Arial" w:cs="Arial"/>
          <w:lang w:val="en-US"/>
        </w:rPr>
        <w:t>encourage employees</w:t>
      </w:r>
      <w:r w:rsidR="00BB4EA5">
        <w:rPr>
          <w:rFonts w:ascii="Arial" w:hAnsi="Arial" w:cs="Arial"/>
          <w:lang w:val="en-US"/>
        </w:rPr>
        <w:t xml:space="preserve"> to take </w:t>
      </w:r>
      <w:r w:rsidR="006709F4">
        <w:rPr>
          <w:rFonts w:ascii="Arial" w:hAnsi="Arial" w:cs="Arial"/>
          <w:lang w:val="en-US"/>
        </w:rPr>
        <w:t>t</w:t>
      </w:r>
      <w:r w:rsidR="00BB4EA5">
        <w:rPr>
          <w:rFonts w:ascii="Arial" w:hAnsi="Arial" w:cs="Arial"/>
          <w:lang w:val="en-US"/>
        </w:rPr>
        <w:t>heir full holiday entitlement</w:t>
      </w:r>
      <w:r w:rsidR="00F25167">
        <w:rPr>
          <w:rFonts w:ascii="Arial" w:hAnsi="Arial" w:cs="Arial"/>
          <w:lang w:val="en-US"/>
        </w:rPr>
        <w:t>, so that they feel rested (</w:t>
      </w:r>
      <w:r w:rsidR="00F24CAB" w:rsidRPr="00F25167">
        <w:rPr>
          <w:rFonts w:ascii="Arial" w:hAnsi="Arial" w:cs="Arial"/>
          <w:lang w:val="en-US"/>
        </w:rPr>
        <w:t>without checking their e-mails</w:t>
      </w:r>
      <w:r w:rsidR="00F25167">
        <w:rPr>
          <w:rFonts w:ascii="Arial" w:hAnsi="Arial" w:cs="Arial"/>
          <w:lang w:val="en-US"/>
        </w:rPr>
        <w:t xml:space="preserve"> / working)</w:t>
      </w:r>
      <w:r w:rsidR="0079239F">
        <w:rPr>
          <w:rFonts w:ascii="Arial" w:hAnsi="Arial" w:cs="Arial"/>
          <w:lang w:val="en-US"/>
        </w:rPr>
        <w:t xml:space="preserve"> (Health </w:t>
      </w:r>
      <w:r w:rsidR="0079239F">
        <w:rPr>
          <w:rFonts w:ascii="Arial" w:hAnsi="Arial" w:cs="Arial"/>
          <w:lang w:val="en-US"/>
        </w:rPr>
        <w:lastRenderedPageBreak/>
        <w:t>at work, 2019; Glassdoor</w:t>
      </w:r>
      <w:r w:rsidR="00FE68D3">
        <w:rPr>
          <w:rFonts w:ascii="Arial" w:hAnsi="Arial" w:cs="Arial"/>
          <w:lang w:val="en-US"/>
        </w:rPr>
        <w:t>, 2014</w:t>
      </w:r>
      <w:r w:rsidR="00197566">
        <w:rPr>
          <w:rFonts w:ascii="Arial" w:hAnsi="Arial" w:cs="Arial"/>
          <w:lang w:val="en-US"/>
        </w:rPr>
        <w:t xml:space="preserve">, </w:t>
      </w:r>
      <w:r w:rsidR="000159FF">
        <w:rPr>
          <w:rFonts w:ascii="Arial" w:hAnsi="Arial" w:cs="Arial"/>
          <w:lang w:val="en-US"/>
        </w:rPr>
        <w:t xml:space="preserve">2016, </w:t>
      </w:r>
      <w:r w:rsidR="00197566">
        <w:rPr>
          <w:rFonts w:ascii="Arial" w:hAnsi="Arial" w:cs="Arial"/>
          <w:lang w:val="en-US"/>
        </w:rPr>
        <w:t>2017</w:t>
      </w:r>
      <w:r w:rsidR="000159FF">
        <w:rPr>
          <w:rFonts w:ascii="Arial" w:hAnsi="Arial" w:cs="Arial"/>
          <w:lang w:val="en-US"/>
        </w:rPr>
        <w:t>; Gov.</w:t>
      </w:r>
      <w:r w:rsidR="00205585">
        <w:rPr>
          <w:rFonts w:ascii="Arial" w:hAnsi="Arial" w:cs="Arial"/>
          <w:lang w:val="en-US"/>
        </w:rPr>
        <w:t>uk,</w:t>
      </w:r>
      <w:r w:rsidR="009D3276">
        <w:rPr>
          <w:rFonts w:ascii="Arial" w:hAnsi="Arial" w:cs="Arial"/>
          <w:lang w:val="en-US"/>
        </w:rPr>
        <w:t xml:space="preserve"> </w:t>
      </w:r>
      <w:r w:rsidR="00205585">
        <w:rPr>
          <w:rFonts w:ascii="Arial" w:hAnsi="Arial" w:cs="Arial"/>
          <w:lang w:val="en-US"/>
        </w:rPr>
        <w:t xml:space="preserve">2020; </w:t>
      </w:r>
      <w:r w:rsidR="003B4568">
        <w:rPr>
          <w:rFonts w:ascii="Arial" w:hAnsi="Arial" w:cs="Arial"/>
          <w:lang w:val="en-US"/>
        </w:rPr>
        <w:t xml:space="preserve">Health at work, 2019; </w:t>
      </w:r>
      <w:r w:rsidR="00336E11">
        <w:rPr>
          <w:rFonts w:ascii="Arial" w:hAnsi="Arial" w:cs="Arial"/>
          <w:lang w:val="en-US"/>
        </w:rPr>
        <w:t xml:space="preserve">HR News, 2019; </w:t>
      </w:r>
      <w:r w:rsidR="00BD0932">
        <w:rPr>
          <w:rFonts w:ascii="Arial" w:hAnsi="Arial" w:cs="Arial"/>
          <w:lang w:val="en-US"/>
        </w:rPr>
        <w:t>HR Magazine, 2014</w:t>
      </w:r>
      <w:r w:rsidR="00F15733">
        <w:rPr>
          <w:rFonts w:ascii="Arial" w:hAnsi="Arial" w:cs="Arial"/>
          <w:lang w:val="en-US"/>
        </w:rPr>
        <w:t>)</w:t>
      </w:r>
      <w:r w:rsidR="00190C6B">
        <w:rPr>
          <w:rFonts w:ascii="Arial" w:hAnsi="Arial" w:cs="Arial"/>
          <w:lang w:val="en-US"/>
        </w:rPr>
        <w:t>;</w:t>
      </w:r>
    </w:p>
    <w:p w14:paraId="2077B45C" w14:textId="77777777" w:rsidR="00355722" w:rsidRDefault="00355722" w:rsidP="00B23832">
      <w:pPr>
        <w:pStyle w:val="Heading1"/>
        <w:rPr>
          <w:rFonts w:asciiTheme="minorHAnsi" w:hAnsiTheme="minorHAnsi" w:cstheme="minorHAnsi"/>
        </w:rPr>
      </w:pPr>
    </w:p>
    <w:p w14:paraId="0D447BA7" w14:textId="77777777" w:rsidR="00355722" w:rsidRDefault="00355722">
      <w:pPr>
        <w:rPr>
          <w:rFonts w:eastAsiaTheme="majorEastAsia" w:cstheme="minorHAnsi"/>
          <w:b/>
          <w:bCs/>
          <w:color w:val="365F91" w:themeColor="accent1" w:themeShade="BF"/>
          <w:sz w:val="28"/>
          <w:szCs w:val="28"/>
        </w:rPr>
      </w:pPr>
      <w:r>
        <w:rPr>
          <w:rFonts w:cstheme="minorHAnsi"/>
        </w:rPr>
        <w:br w:type="page"/>
      </w:r>
    </w:p>
    <w:p w14:paraId="54503AAE" w14:textId="2B4EE8C4" w:rsidR="00456133" w:rsidRDefault="00353BE6" w:rsidP="00B23832">
      <w:pPr>
        <w:pStyle w:val="Heading1"/>
        <w:rPr>
          <w:rFonts w:asciiTheme="minorHAnsi" w:hAnsiTheme="minorHAnsi" w:cstheme="minorHAnsi"/>
        </w:rPr>
      </w:pPr>
      <w:bookmarkStart w:id="12" w:name="_Toc44158622"/>
      <w:r w:rsidRPr="008E1CBB">
        <w:rPr>
          <w:rFonts w:asciiTheme="minorHAnsi" w:hAnsiTheme="minorHAnsi" w:cstheme="minorHAnsi"/>
        </w:rPr>
        <w:lastRenderedPageBreak/>
        <w:t>Limitations</w:t>
      </w:r>
      <w:bookmarkEnd w:id="12"/>
    </w:p>
    <w:p w14:paraId="0D52926E" w14:textId="77777777" w:rsidR="00B23832" w:rsidRPr="00B23832" w:rsidRDefault="00B23832" w:rsidP="00B23832"/>
    <w:p w14:paraId="379C2596" w14:textId="2DF60C1E" w:rsidR="00B643BF" w:rsidRPr="00C231B7" w:rsidRDefault="006147BC" w:rsidP="00B643BF">
      <w:pPr>
        <w:spacing w:after="0" w:line="240" w:lineRule="auto"/>
        <w:contextualSpacing/>
        <w:jc w:val="both"/>
        <w:rPr>
          <w:rFonts w:ascii="Arial" w:hAnsi="Arial" w:cs="Arial"/>
          <w:color w:val="000000" w:themeColor="text1"/>
          <w:lang w:val="en-US"/>
        </w:rPr>
      </w:pPr>
      <w:r w:rsidRPr="00C231B7">
        <w:rPr>
          <w:rFonts w:ascii="Arial" w:hAnsi="Arial" w:cs="Arial"/>
          <w:color w:val="000000" w:themeColor="text1"/>
        </w:rPr>
        <w:t xml:space="preserve">Due to the </w:t>
      </w:r>
      <w:r w:rsidR="008B42CC" w:rsidRPr="00C231B7">
        <w:rPr>
          <w:rFonts w:ascii="Arial" w:hAnsi="Arial" w:cs="Arial"/>
          <w:color w:val="000000" w:themeColor="text1"/>
        </w:rPr>
        <w:t>COV</w:t>
      </w:r>
      <w:r w:rsidR="006F79C0" w:rsidRPr="00C231B7">
        <w:rPr>
          <w:rFonts w:ascii="Arial" w:hAnsi="Arial" w:cs="Arial"/>
          <w:color w:val="000000" w:themeColor="text1"/>
        </w:rPr>
        <w:t>ID</w:t>
      </w:r>
      <w:r w:rsidR="008B42CC" w:rsidRPr="00C231B7">
        <w:rPr>
          <w:rFonts w:ascii="Arial" w:hAnsi="Arial" w:cs="Arial"/>
          <w:color w:val="000000" w:themeColor="text1"/>
        </w:rPr>
        <w:t>-19</w:t>
      </w:r>
      <w:r w:rsidRPr="00C231B7">
        <w:rPr>
          <w:rFonts w:ascii="Arial" w:hAnsi="Arial" w:cs="Arial"/>
          <w:color w:val="000000" w:themeColor="text1"/>
        </w:rPr>
        <w:t xml:space="preserve"> pandemic</w:t>
      </w:r>
      <w:r w:rsidR="00BA56D5" w:rsidRPr="00C231B7">
        <w:rPr>
          <w:rFonts w:ascii="Arial" w:hAnsi="Arial" w:cs="Arial"/>
          <w:color w:val="000000" w:themeColor="text1"/>
        </w:rPr>
        <w:t xml:space="preserve"> </w:t>
      </w:r>
      <w:r w:rsidR="008E1B63" w:rsidRPr="00C231B7">
        <w:rPr>
          <w:rFonts w:ascii="Arial" w:hAnsi="Arial" w:cs="Arial"/>
          <w:color w:val="000000" w:themeColor="text1"/>
        </w:rPr>
        <w:t>I was unable to conduct primary data research</w:t>
      </w:r>
      <w:r w:rsidR="001134EF" w:rsidRPr="00C231B7">
        <w:rPr>
          <w:rFonts w:ascii="Arial" w:hAnsi="Arial" w:cs="Arial"/>
          <w:color w:val="000000" w:themeColor="text1"/>
        </w:rPr>
        <w:t xml:space="preserve"> </w:t>
      </w:r>
      <w:r w:rsidR="0050560B" w:rsidRPr="00C231B7">
        <w:rPr>
          <w:rFonts w:ascii="Arial" w:hAnsi="Arial" w:cs="Arial"/>
          <w:color w:val="000000" w:themeColor="text1"/>
        </w:rPr>
        <w:t xml:space="preserve">within HEIW </w:t>
      </w:r>
      <w:r w:rsidR="001134EF" w:rsidRPr="00C231B7">
        <w:rPr>
          <w:rFonts w:ascii="Arial" w:hAnsi="Arial" w:cs="Arial"/>
          <w:color w:val="000000" w:themeColor="text1"/>
        </w:rPr>
        <w:t>as initially pla</w:t>
      </w:r>
      <w:r w:rsidR="00987B7B" w:rsidRPr="00C231B7">
        <w:rPr>
          <w:rFonts w:ascii="Arial" w:hAnsi="Arial" w:cs="Arial"/>
          <w:color w:val="000000" w:themeColor="text1"/>
        </w:rPr>
        <w:t>nned</w:t>
      </w:r>
      <w:r w:rsidR="008E1B63" w:rsidRPr="00C231B7">
        <w:rPr>
          <w:rFonts w:ascii="Arial" w:hAnsi="Arial" w:cs="Arial"/>
          <w:color w:val="000000" w:themeColor="text1"/>
        </w:rPr>
        <w:t xml:space="preserve">. I therefore </w:t>
      </w:r>
      <w:r w:rsidR="003F08B1" w:rsidRPr="00C231B7">
        <w:rPr>
          <w:rFonts w:ascii="Arial" w:hAnsi="Arial" w:cs="Arial"/>
          <w:color w:val="000000" w:themeColor="text1"/>
        </w:rPr>
        <w:t xml:space="preserve">undertook a </w:t>
      </w:r>
      <w:r w:rsidR="0050560B" w:rsidRPr="00C231B7">
        <w:rPr>
          <w:rFonts w:ascii="Arial" w:hAnsi="Arial" w:cs="Arial"/>
          <w:color w:val="000000" w:themeColor="text1"/>
        </w:rPr>
        <w:t>secondary</w:t>
      </w:r>
      <w:r w:rsidR="003F08B1" w:rsidRPr="00C231B7">
        <w:rPr>
          <w:rFonts w:ascii="Arial" w:hAnsi="Arial" w:cs="Arial"/>
          <w:color w:val="000000" w:themeColor="text1"/>
        </w:rPr>
        <w:t xml:space="preserve"> data desktop</w:t>
      </w:r>
      <w:r w:rsidR="001134EF" w:rsidRPr="00C231B7">
        <w:rPr>
          <w:rFonts w:ascii="Arial" w:hAnsi="Arial" w:cs="Arial"/>
          <w:color w:val="000000" w:themeColor="text1"/>
        </w:rPr>
        <w:t xml:space="preserve"> review. </w:t>
      </w:r>
      <w:r w:rsidR="00B643BF" w:rsidRPr="00C231B7">
        <w:rPr>
          <w:rFonts w:ascii="Arial" w:hAnsi="Arial" w:cs="Arial"/>
          <w:color w:val="000000" w:themeColor="text1"/>
        </w:rPr>
        <w:t>Access to resources such as books and library journals was difficult and challenging due to the pandemic</w:t>
      </w:r>
      <w:r w:rsidR="0036616F" w:rsidRPr="00C231B7">
        <w:rPr>
          <w:rFonts w:ascii="Arial" w:hAnsi="Arial" w:cs="Arial"/>
          <w:color w:val="000000" w:themeColor="text1"/>
        </w:rPr>
        <w:t>.</w:t>
      </w:r>
      <w:r w:rsidR="00BC1031" w:rsidRPr="00C231B7">
        <w:rPr>
          <w:rFonts w:ascii="Arial" w:hAnsi="Arial" w:cs="Arial"/>
          <w:color w:val="000000" w:themeColor="text1"/>
        </w:rPr>
        <w:t xml:space="preserve"> The following limitations</w:t>
      </w:r>
      <w:r w:rsidR="00BC1031" w:rsidRPr="00C231B7">
        <w:rPr>
          <w:rFonts w:ascii="Arial" w:hAnsi="Arial" w:cs="Arial"/>
          <w:color w:val="000000" w:themeColor="text1"/>
          <w:lang w:val="en-US"/>
        </w:rPr>
        <w:t xml:space="preserve"> have impacted my research findings</w:t>
      </w:r>
      <w:r w:rsidR="00211B0B" w:rsidRPr="00C231B7">
        <w:rPr>
          <w:rFonts w:ascii="Arial" w:hAnsi="Arial" w:cs="Arial"/>
          <w:color w:val="000000" w:themeColor="text1"/>
          <w:lang w:val="en-US"/>
        </w:rPr>
        <w:t>; The topic was too large</w:t>
      </w:r>
      <w:r w:rsidR="0085767B" w:rsidRPr="00C231B7">
        <w:rPr>
          <w:rFonts w:ascii="Arial" w:hAnsi="Arial" w:cs="Arial"/>
          <w:color w:val="000000" w:themeColor="text1"/>
          <w:lang w:val="en-US"/>
        </w:rPr>
        <w:t xml:space="preserve"> </w:t>
      </w:r>
    </w:p>
    <w:p w14:paraId="533B998A" w14:textId="307E1747" w:rsidR="008A3B5D" w:rsidRPr="00C231B7" w:rsidRDefault="008A3B5D" w:rsidP="00B643BF">
      <w:pPr>
        <w:spacing w:after="0" w:line="240" w:lineRule="auto"/>
        <w:contextualSpacing/>
        <w:jc w:val="both"/>
        <w:rPr>
          <w:rFonts w:ascii="Arial" w:hAnsi="Arial" w:cs="Arial"/>
          <w:color w:val="000000" w:themeColor="text1"/>
          <w:lang w:val="en-US"/>
        </w:rPr>
      </w:pPr>
    </w:p>
    <w:p w14:paraId="704FD7F4" w14:textId="0C5193D0" w:rsidR="008A3B5D" w:rsidRPr="00C231B7" w:rsidRDefault="008A3B5D" w:rsidP="00B643BF">
      <w:pPr>
        <w:spacing w:after="0" w:line="240" w:lineRule="auto"/>
        <w:contextualSpacing/>
        <w:jc w:val="both"/>
        <w:rPr>
          <w:rFonts w:ascii="Arial" w:hAnsi="Arial" w:cs="Arial"/>
          <w:color w:val="000000" w:themeColor="text1"/>
        </w:rPr>
      </w:pPr>
      <w:r w:rsidRPr="00C231B7">
        <w:rPr>
          <w:rFonts w:ascii="Arial" w:hAnsi="Arial" w:cs="Arial"/>
          <w:color w:val="000000" w:themeColor="text1"/>
          <w:lang w:val="en-US"/>
        </w:rPr>
        <w:t xml:space="preserve">Due to extenuating circumstances </w:t>
      </w:r>
      <w:r w:rsidR="00C1508B" w:rsidRPr="00C231B7">
        <w:rPr>
          <w:rFonts w:ascii="Arial" w:hAnsi="Arial" w:cs="Arial"/>
          <w:color w:val="000000" w:themeColor="text1"/>
          <w:lang w:val="en-US"/>
        </w:rPr>
        <w:t>surrounding</w:t>
      </w:r>
      <w:r w:rsidRPr="00C231B7">
        <w:rPr>
          <w:rFonts w:ascii="Arial" w:hAnsi="Arial" w:cs="Arial"/>
          <w:color w:val="000000" w:themeColor="text1"/>
          <w:lang w:val="en-US"/>
        </w:rPr>
        <w:t xml:space="preserve"> the pandemic this research topic has become larger tha</w:t>
      </w:r>
      <w:r w:rsidR="00C1508B" w:rsidRPr="00C231B7">
        <w:rPr>
          <w:rFonts w:ascii="Arial" w:hAnsi="Arial" w:cs="Arial"/>
          <w:color w:val="000000" w:themeColor="text1"/>
          <w:lang w:val="en-US"/>
        </w:rPr>
        <w:t>n anticipated and therefore trying to gather information and data</w:t>
      </w:r>
      <w:r w:rsidR="0039007D" w:rsidRPr="00C231B7">
        <w:rPr>
          <w:rFonts w:ascii="Arial" w:hAnsi="Arial" w:cs="Arial"/>
          <w:color w:val="000000" w:themeColor="text1"/>
          <w:lang w:val="en-US"/>
        </w:rPr>
        <w:t xml:space="preserve"> has been complex and challenging. </w:t>
      </w:r>
      <w:r w:rsidR="0039007D" w:rsidRPr="00C231B7">
        <w:rPr>
          <w:rFonts w:ascii="Arial" w:hAnsi="Arial" w:cs="Arial"/>
          <w:color w:val="000000" w:themeColor="text1"/>
        </w:rPr>
        <w:t xml:space="preserve">I have found it difficult juggling work, homelife and children and have questioned my own WLB during this pandemic. </w:t>
      </w:r>
    </w:p>
    <w:p w14:paraId="420884A7" w14:textId="77777777" w:rsidR="00551F86" w:rsidRPr="00C231B7" w:rsidRDefault="00551F86" w:rsidP="00E5060F">
      <w:pPr>
        <w:spacing w:after="0" w:line="240" w:lineRule="auto"/>
        <w:contextualSpacing/>
        <w:jc w:val="both"/>
        <w:rPr>
          <w:rFonts w:ascii="Arial" w:hAnsi="Arial" w:cs="Arial"/>
          <w:color w:val="000000" w:themeColor="text1"/>
        </w:rPr>
      </w:pPr>
    </w:p>
    <w:p w14:paraId="58A2F8A8" w14:textId="40CA6826" w:rsidR="003F08B1" w:rsidRPr="00C231B7" w:rsidRDefault="00456133" w:rsidP="00E5060F">
      <w:pPr>
        <w:spacing w:after="0" w:line="240" w:lineRule="auto"/>
        <w:contextualSpacing/>
        <w:jc w:val="both"/>
        <w:rPr>
          <w:rFonts w:ascii="Arial" w:hAnsi="Arial" w:cs="Arial"/>
          <w:color w:val="000000" w:themeColor="text1"/>
        </w:rPr>
      </w:pPr>
      <w:bookmarkStart w:id="13" w:name="_Hlk42246339"/>
      <w:r w:rsidRPr="00C231B7">
        <w:rPr>
          <w:rFonts w:ascii="Arial" w:hAnsi="Arial" w:cs="Arial"/>
          <w:color w:val="000000" w:themeColor="text1"/>
        </w:rPr>
        <w:t xml:space="preserve">If I was going to carry this </w:t>
      </w:r>
      <w:r w:rsidR="00B643BF" w:rsidRPr="00C231B7">
        <w:rPr>
          <w:rFonts w:ascii="Arial" w:hAnsi="Arial" w:cs="Arial"/>
          <w:color w:val="000000" w:themeColor="text1"/>
        </w:rPr>
        <w:t xml:space="preserve">research </w:t>
      </w:r>
      <w:r w:rsidR="00E35ABF" w:rsidRPr="00C231B7">
        <w:rPr>
          <w:rFonts w:ascii="Arial" w:hAnsi="Arial" w:cs="Arial"/>
          <w:color w:val="000000" w:themeColor="text1"/>
        </w:rPr>
        <w:t>again,</w:t>
      </w:r>
      <w:r w:rsidRPr="00C231B7">
        <w:rPr>
          <w:rFonts w:ascii="Arial" w:hAnsi="Arial" w:cs="Arial"/>
          <w:color w:val="000000" w:themeColor="text1"/>
        </w:rPr>
        <w:t xml:space="preserve"> I would</w:t>
      </w:r>
      <w:r w:rsidR="0047667E" w:rsidRPr="00C231B7">
        <w:rPr>
          <w:rFonts w:ascii="Arial" w:hAnsi="Arial" w:cs="Arial"/>
          <w:color w:val="000000" w:themeColor="text1"/>
        </w:rPr>
        <w:t xml:space="preserve"> undertake primary data research </w:t>
      </w:r>
      <w:r w:rsidR="00B643BF" w:rsidRPr="00C231B7">
        <w:rPr>
          <w:rFonts w:ascii="Arial" w:hAnsi="Arial" w:cs="Arial"/>
          <w:color w:val="000000" w:themeColor="text1"/>
        </w:rPr>
        <w:t xml:space="preserve">which would have given me richer </w:t>
      </w:r>
      <w:r w:rsidR="00A115F8" w:rsidRPr="00C231B7">
        <w:rPr>
          <w:rFonts w:ascii="Arial" w:hAnsi="Arial" w:cs="Arial"/>
          <w:color w:val="000000" w:themeColor="text1"/>
        </w:rPr>
        <w:t>data</w:t>
      </w:r>
      <w:r w:rsidR="000F2F25" w:rsidRPr="00C231B7">
        <w:rPr>
          <w:rFonts w:ascii="Arial" w:hAnsi="Arial" w:cs="Arial"/>
          <w:color w:val="000000" w:themeColor="text1"/>
        </w:rPr>
        <w:t xml:space="preserve"> and undertake a </w:t>
      </w:r>
      <w:r w:rsidR="00555DC0" w:rsidRPr="00C231B7">
        <w:rPr>
          <w:rFonts w:ascii="Arial" w:hAnsi="Arial" w:cs="Arial"/>
          <w:color w:val="000000" w:themeColor="text1"/>
        </w:rPr>
        <w:t>retrospective</w:t>
      </w:r>
      <w:r w:rsidR="000F2F25" w:rsidRPr="00C231B7">
        <w:rPr>
          <w:rFonts w:ascii="Arial" w:hAnsi="Arial" w:cs="Arial"/>
          <w:color w:val="000000" w:themeColor="text1"/>
        </w:rPr>
        <w:t xml:space="preserve"> study to identify how </w:t>
      </w:r>
      <w:r w:rsidR="00E35ABF" w:rsidRPr="00C231B7">
        <w:rPr>
          <w:rFonts w:ascii="Arial" w:hAnsi="Arial" w:cs="Arial"/>
          <w:color w:val="000000" w:themeColor="text1"/>
        </w:rPr>
        <w:t>colleagues</w:t>
      </w:r>
      <w:r w:rsidR="000F2F25" w:rsidRPr="00C231B7">
        <w:rPr>
          <w:rFonts w:ascii="Arial" w:hAnsi="Arial" w:cs="Arial"/>
          <w:color w:val="000000" w:themeColor="text1"/>
        </w:rPr>
        <w:t xml:space="preserve"> </w:t>
      </w:r>
      <w:r w:rsidR="00E35ABF" w:rsidRPr="00C231B7">
        <w:rPr>
          <w:rFonts w:ascii="Arial" w:hAnsi="Arial" w:cs="Arial"/>
          <w:color w:val="000000" w:themeColor="text1"/>
        </w:rPr>
        <w:t xml:space="preserve">WLB has changed post pandemic. </w:t>
      </w:r>
    </w:p>
    <w:bookmarkEnd w:id="13"/>
    <w:p w14:paraId="117899F3" w14:textId="30891271" w:rsidR="003F08B1" w:rsidRDefault="003F08B1" w:rsidP="00E5060F">
      <w:pPr>
        <w:spacing w:after="0" w:line="240" w:lineRule="auto"/>
        <w:contextualSpacing/>
        <w:jc w:val="both"/>
        <w:rPr>
          <w:rFonts w:ascii="Arial" w:hAnsi="Arial" w:cs="Arial"/>
        </w:rPr>
      </w:pPr>
    </w:p>
    <w:p w14:paraId="09596D98" w14:textId="54C00ECC" w:rsidR="009D0856" w:rsidRPr="0084738D" w:rsidRDefault="001534E2" w:rsidP="00E5060F">
      <w:pPr>
        <w:spacing w:after="0" w:line="240" w:lineRule="auto"/>
        <w:contextualSpacing/>
      </w:pPr>
      <w:r>
        <w:br w:type="page"/>
      </w:r>
    </w:p>
    <w:p w14:paraId="486ED530" w14:textId="63462434" w:rsidR="00630F2A" w:rsidRPr="000F26BC" w:rsidRDefault="006E0DE0" w:rsidP="000F26BC">
      <w:pPr>
        <w:pStyle w:val="Heading1"/>
        <w:rPr>
          <w:rFonts w:asciiTheme="minorHAnsi" w:hAnsiTheme="minorHAnsi"/>
        </w:rPr>
      </w:pPr>
      <w:bookmarkStart w:id="14" w:name="_Toc44158623"/>
      <w:r w:rsidRPr="00D31A30">
        <w:rPr>
          <w:rFonts w:asciiTheme="minorHAnsi" w:hAnsiTheme="minorHAnsi"/>
        </w:rPr>
        <w:lastRenderedPageBreak/>
        <w:t>Referen</w:t>
      </w:r>
      <w:r w:rsidR="00E1137D" w:rsidRPr="00D31A30">
        <w:rPr>
          <w:rFonts w:asciiTheme="minorHAnsi" w:hAnsiTheme="minorHAnsi"/>
        </w:rPr>
        <w:t>ces</w:t>
      </w:r>
      <w:bookmarkEnd w:id="14"/>
    </w:p>
    <w:p w14:paraId="6EADA0F7" w14:textId="77777777" w:rsidR="0081005D" w:rsidRDefault="0081005D" w:rsidP="007D5D81">
      <w:pPr>
        <w:spacing w:after="0" w:line="240" w:lineRule="auto"/>
        <w:jc w:val="both"/>
        <w:rPr>
          <w:rFonts w:cs="Arial"/>
          <w:sz w:val="24"/>
          <w:szCs w:val="24"/>
        </w:rPr>
      </w:pPr>
    </w:p>
    <w:p w14:paraId="3F3815DE" w14:textId="119C0180" w:rsidR="003B0731" w:rsidRPr="00514C64" w:rsidRDefault="003B0731" w:rsidP="00730E78">
      <w:pPr>
        <w:pStyle w:val="Default"/>
        <w:rPr>
          <w:rFonts w:ascii="Arial" w:hAnsi="Arial" w:cs="Arial"/>
          <w:sz w:val="22"/>
          <w:szCs w:val="22"/>
        </w:rPr>
      </w:pPr>
      <w:r w:rsidRPr="00514C64">
        <w:rPr>
          <w:rFonts w:ascii="Arial" w:hAnsi="Arial" w:cs="Arial"/>
          <w:sz w:val="22"/>
          <w:szCs w:val="22"/>
        </w:rPr>
        <w:t>ACAS GUIDANCE</w:t>
      </w:r>
      <w:r w:rsidR="00E02DED" w:rsidRPr="00514C64">
        <w:rPr>
          <w:rFonts w:ascii="Arial" w:hAnsi="Arial" w:cs="Arial"/>
          <w:sz w:val="22"/>
          <w:szCs w:val="22"/>
        </w:rPr>
        <w:t xml:space="preserve"> (2015)</w:t>
      </w:r>
      <w:r w:rsidRPr="00514C64">
        <w:rPr>
          <w:rFonts w:ascii="Arial" w:hAnsi="Arial" w:cs="Arial"/>
          <w:sz w:val="22"/>
          <w:szCs w:val="22"/>
        </w:rPr>
        <w:t xml:space="preserve">: </w:t>
      </w:r>
      <w:r w:rsidR="00232209" w:rsidRPr="00514C64">
        <w:rPr>
          <w:rFonts w:ascii="Arial" w:hAnsi="Arial" w:cs="Arial"/>
          <w:i/>
          <w:iCs/>
          <w:sz w:val="22"/>
          <w:szCs w:val="22"/>
        </w:rPr>
        <w:t>FW</w:t>
      </w:r>
      <w:r w:rsidRPr="00514C64">
        <w:rPr>
          <w:rFonts w:ascii="Arial" w:hAnsi="Arial" w:cs="Arial"/>
          <w:i/>
          <w:iCs/>
          <w:sz w:val="22"/>
          <w:szCs w:val="22"/>
        </w:rPr>
        <w:t xml:space="preserve"> and work-life balance</w:t>
      </w:r>
      <w:r w:rsidR="00F86E30" w:rsidRPr="00514C64">
        <w:rPr>
          <w:rFonts w:ascii="Arial" w:hAnsi="Arial" w:cs="Arial"/>
          <w:sz w:val="22"/>
          <w:szCs w:val="22"/>
        </w:rPr>
        <w:t>. Available at:</w:t>
      </w:r>
    </w:p>
    <w:p w14:paraId="69352564" w14:textId="3B539CE5" w:rsidR="00514C64" w:rsidRPr="00514C64" w:rsidRDefault="00980D85" w:rsidP="00730E78">
      <w:pPr>
        <w:pStyle w:val="Default"/>
        <w:rPr>
          <w:rFonts w:ascii="Arial" w:hAnsi="Arial" w:cs="Arial"/>
          <w:sz w:val="22"/>
          <w:szCs w:val="22"/>
        </w:rPr>
      </w:pPr>
      <w:hyperlink r:id="rId22" w:history="1">
        <w:r w:rsidR="00553097" w:rsidRPr="00514C64">
          <w:rPr>
            <w:rStyle w:val="Hyperlink"/>
            <w:rFonts w:ascii="Arial" w:hAnsi="Arial" w:cs="Arial"/>
            <w:sz w:val="22"/>
            <w:szCs w:val="22"/>
          </w:rPr>
          <w:t>https://archive.acas.org.uk/media/661/Advisory-booklet---Flexible-working-and-work-life-balance/pdf/Flexible_working_and_work_life_balance_Nov.pdf</w:t>
        </w:r>
      </w:hyperlink>
      <w:r w:rsidR="00E02DED" w:rsidRPr="00514C64">
        <w:rPr>
          <w:rFonts w:ascii="Arial" w:hAnsi="Arial" w:cs="Arial"/>
          <w:sz w:val="22"/>
          <w:szCs w:val="22"/>
        </w:rPr>
        <w:t xml:space="preserve"> </w:t>
      </w:r>
      <w:r w:rsidR="00C4688C" w:rsidRPr="00514C64">
        <w:rPr>
          <w:rFonts w:ascii="Arial" w:hAnsi="Arial" w:cs="Arial"/>
          <w:sz w:val="22"/>
          <w:szCs w:val="22"/>
        </w:rPr>
        <w:t>[Accessed 6 October 2019].</w:t>
      </w:r>
    </w:p>
    <w:p w14:paraId="07A77E0E" w14:textId="3C99522C" w:rsidR="003B0731" w:rsidRPr="00514C64" w:rsidRDefault="00514C64" w:rsidP="00514C64">
      <w:pPr>
        <w:spacing w:before="100" w:beforeAutospacing="1" w:after="100" w:afterAutospacing="1" w:line="240" w:lineRule="auto"/>
        <w:ind w:right="60"/>
        <w:rPr>
          <w:rFonts w:ascii="Arial" w:hAnsi="Arial" w:cs="Arial"/>
        </w:rPr>
      </w:pPr>
      <w:r w:rsidRPr="00514C64">
        <w:rPr>
          <w:rFonts w:ascii="Arial" w:hAnsi="Arial" w:cs="Arial"/>
        </w:rPr>
        <w:t>Aftab, A. (2016</w:t>
      </w:r>
      <w:r>
        <w:rPr>
          <w:rFonts w:ascii="Arial" w:hAnsi="Arial" w:cs="Arial"/>
        </w:rPr>
        <w:t>)</w:t>
      </w:r>
      <w:r w:rsidRPr="00E85773">
        <w:rPr>
          <w:rFonts w:ascii="Arial" w:hAnsi="Arial" w:cs="Arial"/>
          <w:color w:val="000000" w:themeColor="text1"/>
          <w:lang w:val="en"/>
        </w:rPr>
        <w:t xml:space="preserve"> </w:t>
      </w:r>
      <w:r w:rsidRPr="004C0A55">
        <w:rPr>
          <w:rFonts w:ascii="Arial" w:hAnsi="Arial" w:cs="Arial"/>
          <w:i/>
          <w:iCs/>
          <w:color w:val="000000" w:themeColor="text1"/>
          <w:lang w:val="en"/>
        </w:rPr>
        <w:t>Graduates set on having a good work-life balance in their new careers, survey finds.</w:t>
      </w:r>
      <w:r w:rsidRPr="00E85773">
        <w:rPr>
          <w:rFonts w:ascii="Arial" w:hAnsi="Arial" w:cs="Arial"/>
          <w:color w:val="000000" w:themeColor="text1"/>
          <w:lang w:val="en"/>
        </w:rPr>
        <w:t xml:space="preserve"> </w:t>
      </w:r>
      <w:r w:rsidRPr="00E85773">
        <w:rPr>
          <w:rFonts w:ascii="Arial" w:eastAsia="Times New Roman" w:hAnsi="Arial" w:cs="Arial"/>
          <w:color w:val="000000" w:themeColor="text1"/>
          <w:lang w:val="en" w:eastAsia="en-GB"/>
        </w:rPr>
        <w:t>Available at</w:t>
      </w:r>
      <w:r>
        <w:rPr>
          <w:rFonts w:ascii="Arial" w:eastAsia="Times New Roman" w:hAnsi="Arial" w:cs="Arial"/>
          <w:color w:val="555555"/>
          <w:lang w:val="en" w:eastAsia="en-GB"/>
        </w:rPr>
        <w:t xml:space="preserve">: </w:t>
      </w:r>
      <w:hyperlink r:id="rId23" w:history="1">
        <w:r w:rsidRPr="00416CA2">
          <w:rPr>
            <w:rStyle w:val="Hyperlink"/>
            <w:rFonts w:ascii="Arial" w:hAnsi="Arial" w:cs="Arial"/>
          </w:rPr>
          <w:t>https://www.independent.co.uk/student/career-planning/university-graduates-want-good-work-life-balance-in-new-careers-reed-recruitment-a7157981.html</w:t>
        </w:r>
      </w:hyperlink>
      <w:r w:rsidRPr="00AC53DB">
        <w:rPr>
          <w:rFonts w:ascii="Arial" w:hAnsi="Arial" w:cs="Arial"/>
        </w:rPr>
        <w:t xml:space="preserve"> [Accessed 4 May 2020]. </w:t>
      </w:r>
    </w:p>
    <w:p w14:paraId="1F25ACC3" w14:textId="17512464" w:rsidR="003E221F" w:rsidRPr="003E221F" w:rsidRDefault="003E221F" w:rsidP="003E221F">
      <w:pPr>
        <w:jc w:val="both"/>
        <w:rPr>
          <w:rFonts w:ascii="Arial" w:hAnsi="Arial" w:cs="Arial"/>
        </w:rPr>
      </w:pPr>
      <w:r w:rsidRPr="002B6BBE">
        <w:rPr>
          <w:rStyle w:val="watch-title"/>
          <w:rFonts w:ascii="Arial" w:hAnsi="Arial" w:cs="Arial"/>
          <w:kern w:val="36"/>
          <w:sz w:val="22"/>
          <w:szCs w:val="22"/>
        </w:rPr>
        <w:t>Allen</w:t>
      </w:r>
      <w:r w:rsidR="005C142E">
        <w:rPr>
          <w:rStyle w:val="watch-title"/>
          <w:rFonts w:ascii="Arial" w:hAnsi="Arial" w:cs="Arial"/>
          <w:kern w:val="36"/>
          <w:sz w:val="22"/>
          <w:szCs w:val="22"/>
        </w:rPr>
        <w:t>, S</w:t>
      </w:r>
      <w:r>
        <w:rPr>
          <w:rFonts w:ascii="Arial" w:hAnsi="Arial" w:cs="Arial"/>
        </w:rPr>
        <w:t xml:space="preserve"> </w:t>
      </w:r>
      <w:r w:rsidR="00514C64">
        <w:rPr>
          <w:rFonts w:ascii="Arial" w:hAnsi="Arial" w:cs="Arial"/>
        </w:rPr>
        <w:t>.</w:t>
      </w:r>
      <w:r>
        <w:rPr>
          <w:rFonts w:ascii="Arial" w:hAnsi="Arial" w:cs="Arial"/>
        </w:rPr>
        <w:t xml:space="preserve">(2019) </w:t>
      </w:r>
      <w:r w:rsidRPr="00514C64">
        <w:rPr>
          <w:rFonts w:ascii="Arial" w:hAnsi="Arial" w:cs="Arial"/>
          <w:i/>
          <w:iCs/>
        </w:rPr>
        <w:t xml:space="preserve">The Kings Fund </w:t>
      </w:r>
      <w:r w:rsidRPr="00514C64">
        <w:rPr>
          <w:rStyle w:val="watch-title"/>
          <w:rFonts w:ascii="Arial" w:hAnsi="Arial" w:cs="Arial"/>
          <w:i/>
          <w:iCs/>
          <w:kern w:val="36"/>
          <w:sz w:val="22"/>
          <w:szCs w:val="22"/>
        </w:rPr>
        <w:t>Compassionate and inclusive leadership</w:t>
      </w:r>
      <w:r>
        <w:rPr>
          <w:rStyle w:val="watch-title"/>
          <w:rFonts w:ascii="Arial" w:hAnsi="Arial" w:cs="Arial"/>
          <w:kern w:val="36"/>
          <w:sz w:val="22"/>
          <w:szCs w:val="22"/>
        </w:rPr>
        <w:t xml:space="preserve"> [video].Available at: </w:t>
      </w:r>
      <w:hyperlink r:id="rId24" w:history="1">
        <w:r w:rsidRPr="00ED6B04">
          <w:rPr>
            <w:rStyle w:val="Hyperlink"/>
            <w:rFonts w:ascii="Arial" w:hAnsi="Arial" w:cs="Arial"/>
            <w:kern w:val="36"/>
            <w:bdr w:val="none" w:sz="0" w:space="0" w:color="auto" w:frame="1"/>
          </w:rPr>
          <w:t>https://www.youtube.com/watch?v=79d-T0cFBlQ&amp;feature=youtu.be</w:t>
        </w:r>
      </w:hyperlink>
      <w:r>
        <w:rPr>
          <w:rFonts w:ascii="Arial" w:hAnsi="Arial" w:cs="Arial"/>
          <w:kern w:val="36"/>
          <w:bdr w:val="none" w:sz="0" w:space="0" w:color="auto" w:frame="1"/>
        </w:rPr>
        <w:t xml:space="preserve"> </w:t>
      </w:r>
      <w:r w:rsidRPr="003038FC">
        <w:rPr>
          <w:rFonts w:ascii="Arial" w:hAnsi="Arial" w:cs="Arial"/>
        </w:rPr>
        <w:t xml:space="preserve">[Accessed </w:t>
      </w:r>
      <w:r>
        <w:rPr>
          <w:rFonts w:ascii="Arial" w:hAnsi="Arial" w:cs="Arial"/>
        </w:rPr>
        <w:t>8</w:t>
      </w:r>
      <w:r w:rsidRPr="003038FC">
        <w:rPr>
          <w:rFonts w:ascii="Arial" w:hAnsi="Arial" w:cs="Arial"/>
        </w:rPr>
        <w:t xml:space="preserve"> May 2020]. </w:t>
      </w:r>
    </w:p>
    <w:p w14:paraId="3D783DFB" w14:textId="599FAB63" w:rsidR="007D5D81" w:rsidRPr="00514C64" w:rsidRDefault="00980D85" w:rsidP="0081005D">
      <w:pPr>
        <w:spacing w:after="0" w:line="240" w:lineRule="auto"/>
        <w:jc w:val="both"/>
        <w:rPr>
          <w:rFonts w:ascii="Arial" w:hAnsi="Arial" w:cs="Arial"/>
        </w:rPr>
      </w:pPr>
      <w:hyperlink r:id="rId25" w:history="1">
        <w:r w:rsidR="007D5D81" w:rsidRPr="00514C64">
          <w:rPr>
            <w:rFonts w:ascii="Arial" w:hAnsi="Arial" w:cs="Arial"/>
            <w:color w:val="000000" w:themeColor="text1"/>
            <w:lang w:val="en"/>
          </w:rPr>
          <w:t>Anderson</w:t>
        </w:r>
        <w:r w:rsidR="005C142E" w:rsidRPr="00514C64">
          <w:rPr>
            <w:rFonts w:ascii="Arial" w:hAnsi="Arial" w:cs="Arial"/>
            <w:color w:val="000000" w:themeColor="text1"/>
            <w:lang w:val="en"/>
          </w:rPr>
          <w:t>,</w:t>
        </w:r>
        <w:r w:rsidR="007D5D81" w:rsidRPr="00514C64">
          <w:rPr>
            <w:rFonts w:ascii="Arial" w:hAnsi="Arial" w:cs="Arial"/>
            <w:color w:val="000000" w:themeColor="text1"/>
            <w:lang w:val="en"/>
          </w:rPr>
          <w:t xml:space="preserve"> V</w:t>
        </w:r>
      </w:hyperlink>
      <w:r w:rsidR="007D5D81" w:rsidRPr="00514C64">
        <w:rPr>
          <w:rFonts w:ascii="Arial" w:hAnsi="Arial" w:cs="Arial"/>
          <w:color w:val="000000" w:themeColor="text1"/>
          <w:lang w:val="en"/>
        </w:rPr>
        <w:t>.</w:t>
      </w:r>
      <w:r w:rsidR="00514C64" w:rsidRPr="00514C64">
        <w:rPr>
          <w:rFonts w:ascii="Arial" w:hAnsi="Arial" w:cs="Arial"/>
          <w:color w:val="000000" w:themeColor="text1"/>
          <w:lang w:val="en"/>
        </w:rPr>
        <w:t xml:space="preserve"> (2013, 496p)</w:t>
      </w:r>
      <w:r w:rsidR="007D5D81" w:rsidRPr="00514C64">
        <w:rPr>
          <w:rFonts w:ascii="Arial" w:hAnsi="Arial" w:cs="Arial"/>
          <w:color w:val="000000" w:themeColor="text1"/>
          <w:lang w:val="en"/>
        </w:rPr>
        <w:t xml:space="preserve"> </w:t>
      </w:r>
      <w:hyperlink r:id="rId26" w:history="1">
        <w:r w:rsidR="007D5D81" w:rsidRPr="00514C64">
          <w:rPr>
            <w:rFonts w:ascii="Arial" w:hAnsi="Arial" w:cs="Arial"/>
            <w:i/>
            <w:iCs/>
            <w:color w:val="000000" w:themeColor="text1"/>
            <w:lang w:val="en"/>
          </w:rPr>
          <w:t>Research methods in human resource management: investigating a business issue</w:t>
        </w:r>
      </w:hyperlink>
      <w:r w:rsidR="007D5D81" w:rsidRPr="00514C64">
        <w:rPr>
          <w:rFonts w:ascii="Arial" w:hAnsi="Arial" w:cs="Arial"/>
          <w:color w:val="000000" w:themeColor="text1"/>
          <w:lang w:val="en"/>
        </w:rPr>
        <w:t>. Wimbledon</w:t>
      </w:r>
      <w:r w:rsidR="007D5D81" w:rsidRPr="00514C64">
        <w:rPr>
          <w:rFonts w:ascii="Arial" w:hAnsi="Arial" w:cs="Arial"/>
          <w:color w:val="333333"/>
          <w:lang w:val="en"/>
        </w:rPr>
        <w:t>: Chartered Institute of Personnel and Development</w:t>
      </w:r>
      <w:r w:rsidR="004F72CB" w:rsidRPr="00514C64">
        <w:rPr>
          <w:rFonts w:ascii="Arial" w:hAnsi="Arial" w:cs="Arial"/>
          <w:color w:val="333333"/>
          <w:lang w:val="en"/>
        </w:rPr>
        <w:t>. Available at:</w:t>
      </w:r>
      <w:r w:rsidR="007D5D81" w:rsidRPr="00514C64">
        <w:rPr>
          <w:rFonts w:ascii="Arial" w:hAnsi="Arial" w:cs="Arial"/>
          <w:color w:val="333333"/>
          <w:lang w:val="en"/>
        </w:rPr>
        <w:t xml:space="preserve"> </w:t>
      </w:r>
      <w:hyperlink r:id="rId27" w:history="1">
        <w:r w:rsidR="00730E78" w:rsidRPr="00514C64">
          <w:rPr>
            <w:rStyle w:val="Hyperlink"/>
            <w:rFonts w:ascii="Arial" w:hAnsi="Arial" w:cs="Arial"/>
          </w:rPr>
          <w:t>https://researchportal.port.ac.uk/portal/en/persons/valerie-anderson(01266dfa-b478-44ac-8937-4b0095fc18c6).html</w:t>
        </w:r>
      </w:hyperlink>
      <w:r w:rsidR="007D5D81" w:rsidRPr="00514C64">
        <w:rPr>
          <w:rFonts w:ascii="Arial" w:hAnsi="Arial" w:cs="Arial"/>
        </w:rPr>
        <w:t xml:space="preserve"> </w:t>
      </w:r>
      <w:r w:rsidR="00670284" w:rsidRPr="00514C64">
        <w:rPr>
          <w:rFonts w:ascii="Arial" w:hAnsi="Arial" w:cs="Arial"/>
        </w:rPr>
        <w:t xml:space="preserve">[Accessed </w:t>
      </w:r>
      <w:r w:rsidR="003C51EC" w:rsidRPr="00514C64">
        <w:rPr>
          <w:rFonts w:ascii="Arial" w:hAnsi="Arial" w:cs="Arial"/>
        </w:rPr>
        <w:t xml:space="preserve">6 October 2019]. </w:t>
      </w:r>
    </w:p>
    <w:p w14:paraId="7E534B1F" w14:textId="5C75EA88" w:rsidR="003038FC" w:rsidRPr="003038FC" w:rsidRDefault="003038FC" w:rsidP="0081005D">
      <w:pPr>
        <w:spacing w:after="0" w:line="240" w:lineRule="auto"/>
        <w:jc w:val="both"/>
        <w:rPr>
          <w:rFonts w:ascii="Arial" w:hAnsi="Arial" w:cs="Arial"/>
        </w:rPr>
      </w:pPr>
    </w:p>
    <w:p w14:paraId="322043D5" w14:textId="359AFD2B" w:rsidR="009D39D0" w:rsidRDefault="00CB7EA9" w:rsidP="009D39D0">
      <w:pPr>
        <w:pStyle w:val="Pa0"/>
        <w:spacing w:line="240" w:lineRule="auto"/>
        <w:contextualSpacing/>
        <w:rPr>
          <w:rFonts w:ascii="Arial" w:hAnsi="Arial" w:cs="Arial"/>
          <w:color w:val="000000"/>
          <w:sz w:val="22"/>
          <w:szCs w:val="22"/>
        </w:rPr>
      </w:pPr>
      <w:proofErr w:type="spellStart"/>
      <w:r>
        <w:rPr>
          <w:rFonts w:ascii="Arial" w:hAnsi="Arial" w:cs="Arial"/>
          <w:color w:val="000000"/>
          <w:sz w:val="22"/>
          <w:szCs w:val="22"/>
        </w:rPr>
        <w:t>Bailyn</w:t>
      </w:r>
      <w:proofErr w:type="spellEnd"/>
      <w:r w:rsidR="00514C64">
        <w:rPr>
          <w:rFonts w:ascii="Arial" w:hAnsi="Arial" w:cs="Arial"/>
          <w:color w:val="000000"/>
          <w:sz w:val="22"/>
          <w:szCs w:val="22"/>
        </w:rPr>
        <w:t>,</w:t>
      </w:r>
      <w:r>
        <w:rPr>
          <w:rFonts w:ascii="Arial" w:hAnsi="Arial" w:cs="Arial"/>
          <w:color w:val="000000"/>
          <w:sz w:val="22"/>
          <w:szCs w:val="22"/>
        </w:rPr>
        <w:t xml:space="preserve"> L</w:t>
      </w:r>
      <w:r w:rsidR="00514C64">
        <w:rPr>
          <w:rFonts w:ascii="Arial" w:hAnsi="Arial" w:cs="Arial"/>
          <w:color w:val="000000"/>
          <w:sz w:val="22"/>
          <w:szCs w:val="22"/>
        </w:rPr>
        <w:t>.</w:t>
      </w:r>
      <w:r>
        <w:rPr>
          <w:rFonts w:ascii="Arial" w:hAnsi="Arial" w:cs="Arial"/>
          <w:color w:val="000000"/>
          <w:sz w:val="22"/>
          <w:szCs w:val="22"/>
        </w:rPr>
        <w:t xml:space="preserve"> (1997) </w:t>
      </w:r>
      <w:r w:rsidRPr="00514C64">
        <w:rPr>
          <w:rFonts w:ascii="Arial" w:hAnsi="Arial" w:cs="Arial"/>
          <w:i/>
          <w:iCs/>
          <w:color w:val="000000"/>
          <w:sz w:val="22"/>
          <w:szCs w:val="22"/>
        </w:rPr>
        <w:t>The impact of corporate culture on work-family integration</w:t>
      </w:r>
      <w:r w:rsidR="00732B60">
        <w:rPr>
          <w:rFonts w:ascii="Arial" w:hAnsi="Arial" w:cs="Arial"/>
          <w:color w:val="000000"/>
          <w:sz w:val="22"/>
          <w:szCs w:val="22"/>
        </w:rPr>
        <w:t xml:space="preserve">. In S Parasuraman &amp; JH </w:t>
      </w:r>
      <w:proofErr w:type="spellStart"/>
      <w:r w:rsidR="00732B60">
        <w:rPr>
          <w:rFonts w:ascii="Arial" w:hAnsi="Arial" w:cs="Arial"/>
          <w:color w:val="000000"/>
          <w:sz w:val="22"/>
          <w:szCs w:val="22"/>
        </w:rPr>
        <w:t>Greenhaus</w:t>
      </w:r>
      <w:proofErr w:type="spellEnd"/>
      <w:r w:rsidR="00732B60">
        <w:rPr>
          <w:rFonts w:ascii="Arial" w:hAnsi="Arial" w:cs="Arial"/>
          <w:color w:val="000000"/>
          <w:sz w:val="22"/>
          <w:szCs w:val="22"/>
        </w:rPr>
        <w:t xml:space="preserve"> (Eds)</w:t>
      </w:r>
      <w:r w:rsidR="00552CBC">
        <w:rPr>
          <w:rFonts w:ascii="Arial" w:hAnsi="Arial" w:cs="Arial"/>
          <w:color w:val="000000"/>
          <w:sz w:val="22"/>
          <w:szCs w:val="22"/>
        </w:rPr>
        <w:t xml:space="preserve">, Integrating Work and Family: </w:t>
      </w:r>
      <w:r w:rsidR="00800E0B">
        <w:rPr>
          <w:rFonts w:ascii="Arial" w:hAnsi="Arial" w:cs="Arial"/>
          <w:color w:val="000000"/>
          <w:sz w:val="22"/>
          <w:szCs w:val="22"/>
        </w:rPr>
        <w:t>Challenges</w:t>
      </w:r>
      <w:r w:rsidR="00552CBC">
        <w:rPr>
          <w:rFonts w:ascii="Arial" w:hAnsi="Arial" w:cs="Arial"/>
          <w:color w:val="000000"/>
          <w:sz w:val="22"/>
          <w:szCs w:val="22"/>
        </w:rPr>
        <w:t xml:space="preserve"> and choice for changing world, pp</w:t>
      </w:r>
      <w:r w:rsidR="00800E0B">
        <w:rPr>
          <w:rFonts w:ascii="Arial" w:hAnsi="Arial" w:cs="Arial"/>
          <w:color w:val="000000"/>
          <w:sz w:val="22"/>
          <w:szCs w:val="22"/>
        </w:rPr>
        <w:t xml:space="preserve"> 209-219. Westport CT: Quorum. </w:t>
      </w:r>
    </w:p>
    <w:p w14:paraId="3BF1166F" w14:textId="77777777" w:rsidR="009D39D0" w:rsidRPr="009D39D0" w:rsidRDefault="009D39D0" w:rsidP="009D39D0">
      <w:pPr>
        <w:contextualSpacing/>
      </w:pPr>
    </w:p>
    <w:p w14:paraId="08FF74E5" w14:textId="77777777" w:rsidR="009D39D0" w:rsidRPr="003038FC" w:rsidRDefault="009D39D0" w:rsidP="009D39D0">
      <w:pPr>
        <w:spacing w:after="0" w:line="240" w:lineRule="auto"/>
        <w:contextualSpacing/>
        <w:jc w:val="both"/>
        <w:rPr>
          <w:rFonts w:ascii="Arial" w:hAnsi="Arial" w:cs="Arial"/>
        </w:rPr>
      </w:pPr>
      <w:r w:rsidRPr="003038FC">
        <w:rPr>
          <w:rFonts w:ascii="Arial" w:hAnsi="Arial" w:cs="Arial"/>
        </w:rPr>
        <w:t xml:space="preserve">Burrell, G. and Morgan, G. (1979) </w:t>
      </w:r>
      <w:r w:rsidRPr="003038FC">
        <w:rPr>
          <w:rFonts w:ascii="Arial" w:hAnsi="Arial" w:cs="Arial"/>
          <w:i/>
        </w:rPr>
        <w:t>Sociological paradigms and organisational analysis: Elements of the sociology of corporate life</w:t>
      </w:r>
      <w:r w:rsidRPr="003038FC">
        <w:rPr>
          <w:rFonts w:ascii="Arial" w:hAnsi="Arial" w:cs="Arial"/>
        </w:rPr>
        <w:t xml:space="preserve">. Ashgate. Great Britain </w:t>
      </w:r>
    </w:p>
    <w:p w14:paraId="34A8F16E" w14:textId="3F78CA72" w:rsidR="00D86E18" w:rsidRDefault="00D86E18" w:rsidP="003038FC">
      <w:pPr>
        <w:pStyle w:val="Pa0"/>
        <w:spacing w:line="240" w:lineRule="auto"/>
        <w:rPr>
          <w:rFonts w:ascii="Arial" w:hAnsi="Arial" w:cs="Arial"/>
          <w:color w:val="000000"/>
          <w:sz w:val="22"/>
          <w:szCs w:val="22"/>
        </w:rPr>
      </w:pPr>
    </w:p>
    <w:p w14:paraId="1CC2CD7B" w14:textId="5BF935F9" w:rsidR="007F55DF" w:rsidRDefault="007F55DF" w:rsidP="007F55DF">
      <w:pPr>
        <w:rPr>
          <w:rFonts w:ascii="Arial" w:hAnsi="Arial" w:cs="Arial"/>
        </w:rPr>
      </w:pPr>
      <w:r w:rsidRPr="00B47D68">
        <w:rPr>
          <w:rFonts w:ascii="Arial" w:hAnsi="Arial" w:cs="Arial"/>
        </w:rPr>
        <w:t xml:space="preserve">Cambridge University: </w:t>
      </w:r>
      <w:r w:rsidRPr="00514C64">
        <w:rPr>
          <w:rFonts w:ascii="Arial" w:hAnsi="Arial" w:cs="Arial"/>
          <w:i/>
          <w:iCs/>
        </w:rPr>
        <w:t>English dictionary - Meaning of Work life balance</w:t>
      </w:r>
      <w:r w:rsidR="00730E78">
        <w:rPr>
          <w:rFonts w:ascii="Arial" w:hAnsi="Arial" w:cs="Arial"/>
        </w:rPr>
        <w:t>. Available at</w:t>
      </w:r>
      <w:r w:rsidR="00B165C3">
        <w:rPr>
          <w:rFonts w:ascii="Arial" w:hAnsi="Arial" w:cs="Arial"/>
        </w:rPr>
        <w:t xml:space="preserve">: </w:t>
      </w:r>
      <w:hyperlink r:id="rId28" w:history="1">
        <w:r w:rsidR="00B165C3" w:rsidRPr="00416CA2">
          <w:rPr>
            <w:rStyle w:val="Hyperlink"/>
            <w:rFonts w:ascii="Arial" w:hAnsi="Arial" w:cs="Arial"/>
          </w:rPr>
          <w:t>https://dictionary.cambridge.org/dictionary/english/work-life-balance</w:t>
        </w:r>
      </w:hyperlink>
      <w:r w:rsidRPr="00B47D68">
        <w:rPr>
          <w:rFonts w:ascii="Arial" w:hAnsi="Arial" w:cs="Arial"/>
        </w:rPr>
        <w:t xml:space="preserve">. [Accessed </w:t>
      </w:r>
      <w:r w:rsidR="009F5158">
        <w:rPr>
          <w:rFonts w:ascii="Arial" w:hAnsi="Arial" w:cs="Arial"/>
        </w:rPr>
        <w:t>8 November 2020</w:t>
      </w:r>
      <w:r w:rsidRPr="00B47D68">
        <w:rPr>
          <w:rFonts w:ascii="Arial" w:hAnsi="Arial" w:cs="Arial"/>
        </w:rPr>
        <w:t>]</w:t>
      </w:r>
    </w:p>
    <w:p w14:paraId="68E66860" w14:textId="269F3621" w:rsidR="00A0644F" w:rsidRPr="00B165C3" w:rsidRDefault="00A8591B" w:rsidP="00B165C3">
      <w:pPr>
        <w:pStyle w:val="Default"/>
        <w:jc w:val="both"/>
        <w:rPr>
          <w:rStyle w:val="Hyperlink"/>
          <w:rFonts w:ascii="Arial" w:hAnsi="Arial" w:cs="Arial"/>
          <w:color w:val="000000"/>
          <w:sz w:val="22"/>
          <w:szCs w:val="22"/>
          <w:u w:val="none"/>
        </w:rPr>
      </w:pPr>
      <w:r w:rsidRPr="00B165C3">
        <w:rPr>
          <w:rFonts w:ascii="Arial" w:hAnsi="Arial" w:cs="Arial"/>
          <w:sz w:val="22"/>
          <w:szCs w:val="22"/>
        </w:rPr>
        <w:t>Cardiff and Vale University Health Board</w:t>
      </w:r>
      <w:r w:rsidR="00513B48" w:rsidRPr="00B165C3">
        <w:rPr>
          <w:rFonts w:ascii="Arial" w:hAnsi="Arial" w:cs="Arial"/>
          <w:sz w:val="22"/>
          <w:szCs w:val="22"/>
        </w:rPr>
        <w:t xml:space="preserve"> (2015-2015) </w:t>
      </w:r>
      <w:r w:rsidR="00513B48" w:rsidRPr="00514C64">
        <w:rPr>
          <w:rFonts w:ascii="Arial" w:hAnsi="Arial" w:cs="Arial"/>
          <w:i/>
          <w:iCs/>
          <w:sz w:val="22"/>
          <w:szCs w:val="22"/>
        </w:rPr>
        <w:t xml:space="preserve">Health </w:t>
      </w:r>
      <w:r w:rsidR="00B165C3" w:rsidRPr="00514C64">
        <w:rPr>
          <w:rFonts w:ascii="Arial" w:hAnsi="Arial" w:cs="Arial"/>
          <w:i/>
          <w:iCs/>
          <w:sz w:val="22"/>
          <w:szCs w:val="22"/>
        </w:rPr>
        <w:t>and</w:t>
      </w:r>
      <w:r w:rsidR="00513B48" w:rsidRPr="00514C64">
        <w:rPr>
          <w:rFonts w:ascii="Arial" w:hAnsi="Arial" w:cs="Arial"/>
          <w:i/>
          <w:iCs/>
          <w:sz w:val="22"/>
          <w:szCs w:val="22"/>
        </w:rPr>
        <w:t xml:space="preserve"> Wellbeing Strategy</w:t>
      </w:r>
      <w:r w:rsidR="00B165C3" w:rsidRPr="00B165C3">
        <w:rPr>
          <w:rFonts w:ascii="Arial" w:hAnsi="Arial" w:cs="Arial"/>
          <w:sz w:val="22"/>
          <w:szCs w:val="22"/>
        </w:rPr>
        <w:t xml:space="preserve">. Available at: </w:t>
      </w:r>
      <w:hyperlink r:id="rId29" w:history="1">
        <w:r w:rsidR="00B165C3" w:rsidRPr="00B165C3">
          <w:rPr>
            <w:rStyle w:val="Hyperlink"/>
            <w:rFonts w:ascii="Arial" w:hAnsi="Arial" w:cs="Arial"/>
            <w:sz w:val="22"/>
            <w:szCs w:val="22"/>
          </w:rPr>
          <w:t>http://www.cardiffandvaleuhb.wales.nhs.uk/sitesplus/documents/1143/10%20-%20UHB%20Shaping%20Our%20Future%20Wellbeing%20Strategy%20Final.pdf</w:t>
        </w:r>
      </w:hyperlink>
      <w:r w:rsidR="00F74F8C" w:rsidRPr="00B165C3">
        <w:rPr>
          <w:rStyle w:val="Hyperlink"/>
          <w:rFonts w:ascii="Arial" w:hAnsi="Arial" w:cs="Arial"/>
          <w:sz w:val="22"/>
          <w:szCs w:val="22"/>
        </w:rPr>
        <w:t xml:space="preserve"> </w:t>
      </w:r>
      <w:r w:rsidR="00D02541" w:rsidRPr="00B165C3">
        <w:rPr>
          <w:rStyle w:val="Hyperlink"/>
          <w:rFonts w:ascii="Arial" w:hAnsi="Arial" w:cs="Arial"/>
          <w:color w:val="000000" w:themeColor="text1"/>
          <w:sz w:val="22"/>
          <w:szCs w:val="22"/>
          <w:u w:val="none"/>
        </w:rPr>
        <w:t>[Accessed 30 May 2020]</w:t>
      </w:r>
      <w:r w:rsidR="009F5158" w:rsidRPr="00B165C3">
        <w:rPr>
          <w:rStyle w:val="Hyperlink"/>
          <w:rFonts w:ascii="Arial" w:hAnsi="Arial" w:cs="Arial"/>
          <w:color w:val="000000" w:themeColor="text1"/>
          <w:sz w:val="22"/>
          <w:szCs w:val="22"/>
          <w:u w:val="none"/>
        </w:rPr>
        <w:t>.</w:t>
      </w:r>
    </w:p>
    <w:p w14:paraId="2CF40E4B" w14:textId="77777777" w:rsidR="00A8591B" w:rsidRDefault="00A8591B" w:rsidP="00C509B3">
      <w:pPr>
        <w:pStyle w:val="Default"/>
        <w:rPr>
          <w:rFonts w:ascii="Arial" w:hAnsi="Arial" w:cs="Arial"/>
          <w:sz w:val="22"/>
          <w:szCs w:val="22"/>
        </w:rPr>
      </w:pPr>
    </w:p>
    <w:p w14:paraId="1F7338B1" w14:textId="0C0DC49F" w:rsidR="00C509B3" w:rsidRPr="0016591F" w:rsidRDefault="00C509B3" w:rsidP="00C509B3">
      <w:pPr>
        <w:pStyle w:val="Default"/>
        <w:rPr>
          <w:rFonts w:ascii="Arial" w:hAnsi="Arial" w:cs="Arial"/>
          <w:sz w:val="22"/>
          <w:szCs w:val="22"/>
        </w:rPr>
      </w:pPr>
      <w:r w:rsidRPr="0016591F">
        <w:rPr>
          <w:rFonts w:ascii="Arial" w:hAnsi="Arial" w:cs="Arial"/>
          <w:sz w:val="22"/>
          <w:szCs w:val="22"/>
        </w:rPr>
        <w:t xml:space="preserve">CIPD (2012) </w:t>
      </w:r>
      <w:r w:rsidRPr="00514C64">
        <w:rPr>
          <w:rFonts w:ascii="Arial" w:hAnsi="Arial" w:cs="Arial"/>
          <w:i/>
          <w:iCs/>
          <w:sz w:val="22"/>
          <w:szCs w:val="22"/>
        </w:rPr>
        <w:t>Managing for sustainable employee engagement: Guidance for employers and managers.</w:t>
      </w:r>
      <w:r w:rsidR="0004495C">
        <w:rPr>
          <w:rFonts w:ascii="Arial" w:hAnsi="Arial" w:cs="Arial"/>
          <w:sz w:val="22"/>
          <w:szCs w:val="22"/>
        </w:rPr>
        <w:t xml:space="preserve"> Available at:</w:t>
      </w:r>
    </w:p>
    <w:p w14:paraId="2252ABDB" w14:textId="7755387A" w:rsidR="00C509B3" w:rsidRPr="0016591F" w:rsidRDefault="00980D85" w:rsidP="00C509B3">
      <w:pPr>
        <w:spacing w:after="0" w:line="240" w:lineRule="auto"/>
        <w:jc w:val="both"/>
        <w:rPr>
          <w:rFonts w:ascii="Arial" w:hAnsi="Arial" w:cs="Arial"/>
          <w:lang w:val="en-US"/>
        </w:rPr>
      </w:pPr>
      <w:hyperlink r:id="rId30" w:history="1">
        <w:r w:rsidR="00C509B3" w:rsidRPr="0016591F">
          <w:rPr>
            <w:rStyle w:val="Hyperlink"/>
            <w:rFonts w:ascii="Arial" w:hAnsi="Arial" w:cs="Arial"/>
            <w:lang w:val="en-US"/>
          </w:rPr>
          <w:t>https://www.cipd.co.uk/Images/managing-for-sustainable-employee-engagement-guidance-for-employers-and-managers_2012_tcm18-10753.pdf</w:t>
        </w:r>
      </w:hyperlink>
      <w:r w:rsidR="00C509B3" w:rsidRPr="0016591F">
        <w:rPr>
          <w:rFonts w:ascii="Arial" w:hAnsi="Arial" w:cs="Arial"/>
          <w:lang w:val="en-US"/>
        </w:rPr>
        <w:t xml:space="preserve"> </w:t>
      </w:r>
      <w:r w:rsidR="00D24E97">
        <w:rPr>
          <w:rFonts w:ascii="Arial" w:hAnsi="Arial" w:cs="Arial"/>
          <w:lang w:val="en-US"/>
        </w:rPr>
        <w:t xml:space="preserve">[Accessed 15 April 2020]. </w:t>
      </w:r>
    </w:p>
    <w:p w14:paraId="1D00B6FD" w14:textId="77777777" w:rsidR="00C509B3" w:rsidRDefault="00C509B3" w:rsidP="001151FC">
      <w:pPr>
        <w:pStyle w:val="PlainText"/>
        <w:rPr>
          <w:rFonts w:ascii="Arial" w:hAnsi="Arial" w:cs="Arial"/>
        </w:rPr>
      </w:pPr>
    </w:p>
    <w:p w14:paraId="08075BB8" w14:textId="3741C5B1" w:rsidR="001151FC" w:rsidRPr="001151FC" w:rsidRDefault="001151FC" w:rsidP="001151FC">
      <w:pPr>
        <w:pStyle w:val="PlainText"/>
        <w:rPr>
          <w:rFonts w:ascii="Arial" w:hAnsi="Arial" w:cs="Arial"/>
        </w:rPr>
      </w:pPr>
      <w:r w:rsidRPr="001151FC">
        <w:rPr>
          <w:rFonts w:ascii="Arial" w:hAnsi="Arial" w:cs="Arial"/>
        </w:rPr>
        <w:t xml:space="preserve">CIPD (2015) </w:t>
      </w:r>
      <w:r w:rsidRPr="00514C64">
        <w:rPr>
          <w:rFonts w:ascii="Arial" w:hAnsi="Arial" w:cs="Arial"/>
          <w:i/>
          <w:iCs/>
        </w:rPr>
        <w:t>Learning to work: Developing the next generation research report</w:t>
      </w:r>
      <w:r w:rsidRPr="001151FC">
        <w:rPr>
          <w:rFonts w:ascii="Arial" w:hAnsi="Arial" w:cs="Arial"/>
        </w:rPr>
        <w:t xml:space="preserve">. </w:t>
      </w:r>
      <w:r w:rsidR="0004495C">
        <w:rPr>
          <w:rFonts w:ascii="Arial" w:hAnsi="Arial" w:cs="Arial"/>
        </w:rPr>
        <w:t>Available at:</w:t>
      </w:r>
    </w:p>
    <w:p w14:paraId="1D564EBA" w14:textId="57FFE439" w:rsidR="001151FC" w:rsidRDefault="00980D85" w:rsidP="001151FC">
      <w:pPr>
        <w:pStyle w:val="PlainText"/>
        <w:rPr>
          <w:rFonts w:ascii="Arial" w:hAnsi="Arial" w:cs="Arial"/>
          <w:szCs w:val="22"/>
        </w:rPr>
      </w:pPr>
      <w:hyperlink r:id="rId31" w:history="1">
        <w:r w:rsidR="001151FC" w:rsidRPr="001151FC">
          <w:rPr>
            <w:rStyle w:val="Hyperlink"/>
            <w:rFonts w:ascii="Arial" w:hAnsi="Arial" w:cs="Arial"/>
            <w:szCs w:val="22"/>
          </w:rPr>
          <w:t>https://www.cipd.co.uk/Images/developing-next-generation_tcm18-10268.pdf</w:t>
        </w:r>
      </w:hyperlink>
      <w:r w:rsidR="001151FC" w:rsidRPr="001151FC">
        <w:rPr>
          <w:rFonts w:ascii="Arial" w:hAnsi="Arial" w:cs="Arial"/>
          <w:szCs w:val="22"/>
        </w:rPr>
        <w:t xml:space="preserve"> [Accessed 4 May 2020]</w:t>
      </w:r>
    </w:p>
    <w:p w14:paraId="0EE345BD" w14:textId="3FF70DC5" w:rsidR="00773062" w:rsidRDefault="00773062" w:rsidP="001151FC">
      <w:pPr>
        <w:pStyle w:val="PlainText"/>
        <w:rPr>
          <w:rFonts w:ascii="Arial" w:hAnsi="Arial" w:cs="Arial"/>
          <w:szCs w:val="22"/>
        </w:rPr>
      </w:pPr>
    </w:p>
    <w:p w14:paraId="03D81B8E" w14:textId="7155297D" w:rsidR="00773062" w:rsidRPr="00D64D95" w:rsidRDefault="00773062" w:rsidP="00773062">
      <w:pPr>
        <w:pStyle w:val="Default"/>
        <w:rPr>
          <w:rFonts w:ascii="Arial" w:hAnsi="Arial" w:cs="Arial"/>
          <w:sz w:val="22"/>
          <w:szCs w:val="22"/>
        </w:rPr>
      </w:pPr>
      <w:r w:rsidRPr="00D64D95">
        <w:rPr>
          <w:rFonts w:ascii="Arial" w:hAnsi="Arial" w:cs="Arial"/>
          <w:sz w:val="22"/>
          <w:szCs w:val="22"/>
        </w:rPr>
        <w:t xml:space="preserve">CIPD (2015) </w:t>
      </w:r>
      <w:r w:rsidRPr="00514C64">
        <w:rPr>
          <w:rFonts w:ascii="Arial" w:hAnsi="Arial" w:cs="Arial"/>
          <w:i/>
          <w:iCs/>
          <w:sz w:val="22"/>
          <w:szCs w:val="22"/>
        </w:rPr>
        <w:t>From best to good practice HR: Developing principles for the profession</w:t>
      </w:r>
      <w:r w:rsidRPr="00D64D95">
        <w:rPr>
          <w:rFonts w:ascii="Arial" w:hAnsi="Arial" w:cs="Arial"/>
          <w:sz w:val="22"/>
          <w:szCs w:val="22"/>
        </w:rPr>
        <w:t>.</w:t>
      </w:r>
      <w:r w:rsidR="0004495C">
        <w:rPr>
          <w:rFonts w:ascii="Arial" w:hAnsi="Arial" w:cs="Arial"/>
          <w:sz w:val="22"/>
          <w:szCs w:val="22"/>
        </w:rPr>
        <w:t xml:space="preserve"> Available at:</w:t>
      </w:r>
    </w:p>
    <w:p w14:paraId="57555C3F" w14:textId="33FD30EE" w:rsidR="00773062" w:rsidRPr="00D64D95" w:rsidRDefault="00980D85" w:rsidP="00773062">
      <w:pPr>
        <w:pStyle w:val="Default"/>
        <w:rPr>
          <w:rFonts w:ascii="Arial" w:hAnsi="Arial" w:cs="Arial"/>
          <w:sz w:val="22"/>
          <w:szCs w:val="22"/>
        </w:rPr>
      </w:pPr>
      <w:hyperlink r:id="rId32" w:history="1">
        <w:r w:rsidR="00743AD3" w:rsidRPr="00D64D95">
          <w:rPr>
            <w:rStyle w:val="Hyperlink"/>
            <w:rFonts w:ascii="Arial" w:hAnsi="Arial" w:cs="Arial"/>
            <w:sz w:val="22"/>
            <w:szCs w:val="22"/>
          </w:rPr>
          <w:t>https://www.cipd.co.uk/Images/pff-report-update-PFFMay20_tcm18-8731.pdf</w:t>
        </w:r>
      </w:hyperlink>
      <w:r w:rsidR="00743AD3" w:rsidRPr="00D64D95">
        <w:rPr>
          <w:rFonts w:ascii="Arial" w:hAnsi="Arial" w:cs="Arial"/>
          <w:sz w:val="22"/>
          <w:szCs w:val="22"/>
        </w:rPr>
        <w:t xml:space="preserve"> </w:t>
      </w:r>
      <w:r w:rsidR="00D64D95" w:rsidRPr="00D64D95">
        <w:rPr>
          <w:rFonts w:ascii="Arial" w:hAnsi="Arial" w:cs="Arial"/>
          <w:sz w:val="22"/>
          <w:szCs w:val="22"/>
        </w:rPr>
        <w:t xml:space="preserve">[ Accessed 15 April 2020]. </w:t>
      </w:r>
    </w:p>
    <w:p w14:paraId="42C45202" w14:textId="65195FD7" w:rsidR="00E16358" w:rsidRDefault="00E16358" w:rsidP="001151FC">
      <w:pPr>
        <w:pStyle w:val="PlainText"/>
        <w:rPr>
          <w:rFonts w:ascii="Arial" w:hAnsi="Arial" w:cs="Arial"/>
          <w:szCs w:val="22"/>
        </w:rPr>
      </w:pPr>
    </w:p>
    <w:p w14:paraId="197E9CBD" w14:textId="3E9E2185" w:rsidR="00E16358" w:rsidRDefault="00E16358" w:rsidP="001151FC">
      <w:pPr>
        <w:pStyle w:val="PlainText"/>
        <w:rPr>
          <w:rFonts w:ascii="Arial" w:hAnsi="Arial" w:cs="Arial"/>
          <w:szCs w:val="22"/>
        </w:rPr>
      </w:pPr>
      <w:r>
        <w:rPr>
          <w:rFonts w:ascii="Arial" w:hAnsi="Arial" w:cs="Arial"/>
          <w:szCs w:val="22"/>
        </w:rPr>
        <w:t xml:space="preserve">CIPD (2016) </w:t>
      </w:r>
      <w:r w:rsidRPr="00514C64">
        <w:rPr>
          <w:rFonts w:ascii="Arial" w:hAnsi="Arial" w:cs="Arial"/>
          <w:i/>
          <w:iCs/>
          <w:szCs w:val="22"/>
        </w:rPr>
        <w:t>Employee Outlook</w:t>
      </w:r>
      <w:r w:rsidR="003C05DB" w:rsidRPr="00514C64">
        <w:rPr>
          <w:rFonts w:ascii="Arial" w:hAnsi="Arial" w:cs="Arial"/>
          <w:i/>
          <w:iCs/>
          <w:szCs w:val="22"/>
        </w:rPr>
        <w:t>: Employees views on working lives</w:t>
      </w:r>
      <w:r w:rsidR="003C05DB">
        <w:rPr>
          <w:rFonts w:ascii="Arial" w:hAnsi="Arial" w:cs="Arial"/>
          <w:szCs w:val="22"/>
        </w:rPr>
        <w:t xml:space="preserve">. </w:t>
      </w:r>
      <w:r w:rsidR="0004495C">
        <w:rPr>
          <w:rFonts w:ascii="Arial" w:hAnsi="Arial" w:cs="Arial"/>
          <w:szCs w:val="22"/>
        </w:rPr>
        <w:t>Available at:</w:t>
      </w:r>
    </w:p>
    <w:p w14:paraId="1706B1FE" w14:textId="68568E1C" w:rsidR="00E16358" w:rsidRDefault="00980D85" w:rsidP="00E16358">
      <w:pPr>
        <w:spacing w:after="0" w:line="240" w:lineRule="auto"/>
        <w:jc w:val="both"/>
        <w:rPr>
          <w:rFonts w:ascii="Arial" w:hAnsi="Arial" w:cs="Arial"/>
          <w:lang w:val="en-US"/>
        </w:rPr>
      </w:pPr>
      <w:hyperlink r:id="rId33" w:history="1">
        <w:r w:rsidR="003C05DB" w:rsidRPr="00814630">
          <w:rPr>
            <w:rStyle w:val="Hyperlink"/>
            <w:rFonts w:ascii="Arial" w:hAnsi="Arial" w:cs="Arial"/>
            <w:lang w:val="en-US"/>
          </w:rPr>
          <w:t>https://www.cipd.co.uk/Images/employee-outlook-focus-on-skills-and-careers_tcm18-10995.pdf</w:t>
        </w:r>
      </w:hyperlink>
      <w:r w:rsidR="00E16358" w:rsidRPr="00E16358">
        <w:rPr>
          <w:rFonts w:ascii="Arial" w:hAnsi="Arial" w:cs="Arial"/>
          <w:lang w:val="en-US"/>
        </w:rPr>
        <w:t xml:space="preserve"> </w:t>
      </w:r>
      <w:r w:rsidR="00CC2232">
        <w:rPr>
          <w:rFonts w:ascii="Arial" w:hAnsi="Arial" w:cs="Arial"/>
          <w:lang w:val="en-US"/>
        </w:rPr>
        <w:t xml:space="preserve">[ Accessed </w:t>
      </w:r>
      <w:r w:rsidR="00CF40B5">
        <w:rPr>
          <w:rFonts w:ascii="Arial" w:hAnsi="Arial" w:cs="Arial"/>
          <w:lang w:val="en-US"/>
        </w:rPr>
        <w:t xml:space="preserve">10 January 2020]  </w:t>
      </w:r>
    </w:p>
    <w:p w14:paraId="36918543" w14:textId="07B221DA" w:rsidR="007F4D4C" w:rsidRDefault="007F4D4C" w:rsidP="00E16358">
      <w:pPr>
        <w:spacing w:after="0" w:line="240" w:lineRule="auto"/>
        <w:jc w:val="both"/>
        <w:rPr>
          <w:rFonts w:ascii="Arial" w:hAnsi="Arial" w:cs="Arial"/>
          <w:lang w:val="en-US"/>
        </w:rPr>
      </w:pPr>
    </w:p>
    <w:p w14:paraId="57C958BF" w14:textId="0239A3E7" w:rsidR="007F4D4C" w:rsidRPr="00803945" w:rsidRDefault="007F4D4C" w:rsidP="00E16358">
      <w:pPr>
        <w:spacing w:after="0" w:line="240" w:lineRule="auto"/>
        <w:jc w:val="both"/>
        <w:rPr>
          <w:rFonts w:ascii="Arial" w:hAnsi="Arial" w:cs="Arial"/>
          <w:lang w:val="en"/>
        </w:rPr>
      </w:pPr>
      <w:r w:rsidRPr="00803945">
        <w:rPr>
          <w:rFonts w:ascii="Arial" w:hAnsi="Arial" w:cs="Arial"/>
          <w:lang w:val="en-US"/>
        </w:rPr>
        <w:lastRenderedPageBreak/>
        <w:t xml:space="preserve">CIPD (2016) </w:t>
      </w:r>
      <w:r w:rsidRPr="00514C64">
        <w:rPr>
          <w:rFonts w:ascii="Arial" w:hAnsi="Arial" w:cs="Arial"/>
          <w:i/>
          <w:iCs/>
          <w:lang w:val="en"/>
        </w:rPr>
        <w:t>How should we respond to the gig economy?</w:t>
      </w:r>
      <w:r w:rsidR="0004495C">
        <w:rPr>
          <w:rFonts w:ascii="Arial" w:hAnsi="Arial" w:cs="Arial"/>
          <w:lang w:val="en"/>
        </w:rPr>
        <w:t xml:space="preserve"> Available at:</w:t>
      </w:r>
    </w:p>
    <w:p w14:paraId="323C3B81" w14:textId="02BC23DC" w:rsidR="00C509B3" w:rsidRDefault="00980D85" w:rsidP="00B567C8">
      <w:pPr>
        <w:spacing w:after="0" w:line="240" w:lineRule="auto"/>
        <w:jc w:val="both"/>
        <w:rPr>
          <w:rFonts w:ascii="Arial" w:hAnsi="Arial" w:cs="Arial"/>
          <w:lang w:val="en-US"/>
        </w:rPr>
      </w:pPr>
      <w:hyperlink r:id="rId34" w:history="1">
        <w:r w:rsidR="00803945" w:rsidRPr="00F846A4">
          <w:rPr>
            <w:rStyle w:val="Hyperlink"/>
            <w:rFonts w:ascii="Arial" w:hAnsi="Arial" w:cs="Arial"/>
            <w:lang w:val="en-US"/>
          </w:rPr>
          <w:t>https://www.cipd.co.uk/news-views/cipd-voice/issue-6/gig-economy-response</w:t>
        </w:r>
      </w:hyperlink>
      <w:r w:rsidR="00803945">
        <w:rPr>
          <w:rFonts w:ascii="Arial" w:hAnsi="Arial" w:cs="Arial"/>
          <w:lang w:val="en-US"/>
        </w:rPr>
        <w:t xml:space="preserve"> </w:t>
      </w:r>
      <w:r w:rsidR="00EC767C">
        <w:rPr>
          <w:rFonts w:ascii="Arial" w:hAnsi="Arial" w:cs="Arial"/>
          <w:lang w:val="en-US"/>
        </w:rPr>
        <w:t xml:space="preserve">[Accessed </w:t>
      </w:r>
      <w:r w:rsidR="00B567C8">
        <w:rPr>
          <w:rFonts w:ascii="Arial" w:hAnsi="Arial" w:cs="Arial"/>
          <w:lang w:val="en-US"/>
        </w:rPr>
        <w:t xml:space="preserve">5 May 2020] </w:t>
      </w:r>
    </w:p>
    <w:p w14:paraId="06B85FC7" w14:textId="6A3F1941" w:rsidR="00401C19" w:rsidRDefault="00401C19" w:rsidP="00B567C8">
      <w:pPr>
        <w:spacing w:after="0" w:line="240" w:lineRule="auto"/>
        <w:jc w:val="both"/>
        <w:rPr>
          <w:rFonts w:ascii="Arial" w:hAnsi="Arial" w:cs="Arial"/>
          <w:lang w:val="en-US"/>
        </w:rPr>
      </w:pPr>
    </w:p>
    <w:p w14:paraId="76BBFCC7" w14:textId="5C54BC5F" w:rsidR="00401C19" w:rsidRPr="00E42949" w:rsidRDefault="00401C19" w:rsidP="00401C19">
      <w:pPr>
        <w:pStyle w:val="PlainText"/>
        <w:rPr>
          <w:rFonts w:ascii="Arial" w:hAnsi="Arial" w:cs="Arial"/>
          <w:szCs w:val="22"/>
        </w:rPr>
      </w:pPr>
      <w:r>
        <w:rPr>
          <w:rFonts w:ascii="Arial" w:hAnsi="Arial" w:cs="Arial"/>
          <w:szCs w:val="22"/>
        </w:rPr>
        <w:t xml:space="preserve">CIPD (2016) </w:t>
      </w:r>
      <w:r w:rsidRPr="00514C64">
        <w:rPr>
          <w:rFonts w:ascii="Arial" w:hAnsi="Arial" w:cs="Arial"/>
          <w:i/>
          <w:iCs/>
          <w:szCs w:val="22"/>
        </w:rPr>
        <w:t>Moving the employee agenda forward</w:t>
      </w:r>
      <w:r>
        <w:rPr>
          <w:rFonts w:ascii="Arial" w:hAnsi="Arial" w:cs="Arial"/>
          <w:szCs w:val="22"/>
        </w:rPr>
        <w:t>.</w:t>
      </w:r>
      <w:r w:rsidR="0004495C">
        <w:rPr>
          <w:rFonts w:ascii="Arial" w:hAnsi="Arial" w:cs="Arial"/>
          <w:szCs w:val="22"/>
        </w:rPr>
        <w:t xml:space="preserve"> Available at:</w:t>
      </w:r>
    </w:p>
    <w:p w14:paraId="24DD574E" w14:textId="2B4B498A" w:rsidR="00401C19" w:rsidRDefault="00980D85" w:rsidP="00401C19">
      <w:pPr>
        <w:spacing w:after="0" w:line="240" w:lineRule="auto"/>
        <w:rPr>
          <w:rFonts w:ascii="Arial" w:eastAsia="Times New Roman" w:hAnsi="Arial" w:cs="Arial"/>
          <w:kern w:val="36"/>
          <w:lang w:val="en" w:eastAsia="en-GB"/>
        </w:rPr>
      </w:pPr>
      <w:hyperlink r:id="rId35" w:history="1">
        <w:r w:rsidR="00401C19" w:rsidRPr="009B4031">
          <w:rPr>
            <w:rStyle w:val="Hyperlink"/>
            <w:rFonts w:ascii="Arial" w:eastAsia="Times New Roman" w:hAnsi="Arial" w:cs="Arial"/>
            <w:kern w:val="36"/>
            <w:lang w:val="en" w:eastAsia="en-GB"/>
          </w:rPr>
          <w:t>https://www.cipd.co.uk/Images/moving-employee-well-being-agenda-forward_2016_tcm18-15556.pdf</w:t>
        </w:r>
      </w:hyperlink>
      <w:r w:rsidR="00401C19">
        <w:rPr>
          <w:rFonts w:ascii="Arial" w:eastAsia="Times New Roman" w:hAnsi="Arial" w:cs="Arial"/>
          <w:kern w:val="36"/>
          <w:lang w:val="en" w:eastAsia="en-GB"/>
        </w:rPr>
        <w:t xml:space="preserve"> </w:t>
      </w:r>
    </w:p>
    <w:p w14:paraId="11B8B9C9" w14:textId="77777777" w:rsidR="00401C19" w:rsidRDefault="00401C19" w:rsidP="00B567C8">
      <w:pPr>
        <w:spacing w:after="0" w:line="240" w:lineRule="auto"/>
        <w:jc w:val="both"/>
        <w:rPr>
          <w:rFonts w:ascii="Arial" w:hAnsi="Arial" w:cs="Arial"/>
          <w:lang w:val="en-US"/>
        </w:rPr>
      </w:pPr>
    </w:p>
    <w:p w14:paraId="2D41376F" w14:textId="77777777" w:rsidR="00B567C8" w:rsidRPr="00B567C8" w:rsidRDefault="00B567C8" w:rsidP="00B567C8">
      <w:pPr>
        <w:spacing w:after="0" w:line="240" w:lineRule="auto"/>
        <w:jc w:val="both"/>
        <w:rPr>
          <w:rFonts w:ascii="Arial" w:hAnsi="Arial" w:cs="Arial"/>
          <w:lang w:val="en-US"/>
        </w:rPr>
      </w:pPr>
    </w:p>
    <w:p w14:paraId="7A227D67" w14:textId="5A8ACDF7" w:rsidR="00C509B3" w:rsidRPr="00402E4A" w:rsidRDefault="00C509B3" w:rsidP="00C509B3">
      <w:pPr>
        <w:autoSpaceDE w:val="0"/>
        <w:autoSpaceDN w:val="0"/>
        <w:adjustRightInd w:val="0"/>
        <w:spacing w:after="0" w:line="240" w:lineRule="auto"/>
        <w:rPr>
          <w:rStyle w:val="Hyperlink"/>
          <w:rFonts w:ascii="Arial" w:hAnsi="Arial" w:cs="Arial"/>
          <w:color w:val="000000" w:themeColor="text1"/>
          <w:u w:val="none"/>
        </w:rPr>
      </w:pPr>
      <w:r w:rsidRPr="00402E4A">
        <w:rPr>
          <w:rStyle w:val="Hyperlink"/>
          <w:rFonts w:ascii="Arial" w:hAnsi="Arial" w:cs="Arial"/>
          <w:color w:val="000000" w:themeColor="text1"/>
          <w:u w:val="none"/>
        </w:rPr>
        <w:t xml:space="preserve">CIPD (2017): </w:t>
      </w:r>
      <w:r w:rsidRPr="00402E4A">
        <w:rPr>
          <w:rFonts w:ascii="Arial" w:hAnsi="Arial" w:cs="Arial"/>
          <w:color w:val="000000" w:themeColor="text1"/>
        </w:rPr>
        <w:t xml:space="preserve">Research report Part 1 – Thematic literature review. November 2017. </w:t>
      </w:r>
      <w:r w:rsidRPr="00266B36">
        <w:rPr>
          <w:rFonts w:ascii="Arial" w:hAnsi="Arial" w:cs="Arial"/>
          <w:i/>
          <w:iCs/>
          <w:color w:val="000000" w:themeColor="text1"/>
        </w:rPr>
        <w:t>Power dynamics in work and employment relationships: the capacity for employee influence.</w:t>
      </w:r>
      <w:r w:rsidR="0004495C">
        <w:rPr>
          <w:rFonts w:ascii="Arial" w:hAnsi="Arial" w:cs="Arial"/>
          <w:color w:val="000000" w:themeColor="text1"/>
        </w:rPr>
        <w:t xml:space="preserve"> Available at:</w:t>
      </w:r>
    </w:p>
    <w:p w14:paraId="1831D9E6" w14:textId="5419293A" w:rsidR="00C509B3" w:rsidRDefault="00980D85" w:rsidP="00C509B3">
      <w:pPr>
        <w:spacing w:after="0" w:line="240" w:lineRule="auto"/>
        <w:contextualSpacing/>
        <w:jc w:val="both"/>
        <w:rPr>
          <w:rStyle w:val="Hyperlink"/>
          <w:rFonts w:ascii="Arial" w:hAnsi="Arial" w:cs="Arial"/>
          <w:color w:val="000000" w:themeColor="text1"/>
          <w:u w:val="none"/>
        </w:rPr>
      </w:pPr>
      <w:hyperlink r:id="rId36" w:history="1">
        <w:r w:rsidR="00C509B3" w:rsidRPr="00335163">
          <w:rPr>
            <w:rStyle w:val="Hyperlink"/>
            <w:rFonts w:ascii="Arial" w:hAnsi="Arial" w:cs="Arial"/>
          </w:rPr>
          <w:t>https://www.cipd.co.uk/Images/power-dynamics-in-work-and-employment-relationships_2017-the-capacity-for-employee-influence_tcm18-33089.pdf</w:t>
        </w:r>
      </w:hyperlink>
      <w:r w:rsidR="00C509B3">
        <w:rPr>
          <w:rStyle w:val="Hyperlink"/>
          <w:rFonts w:ascii="Arial" w:hAnsi="Arial" w:cs="Arial"/>
          <w:color w:val="auto"/>
          <w:u w:val="none"/>
        </w:rPr>
        <w:t xml:space="preserve">  </w:t>
      </w:r>
      <w:r w:rsidR="00C509B3" w:rsidRPr="00DC30C3">
        <w:rPr>
          <w:rStyle w:val="Hyperlink"/>
          <w:rFonts w:ascii="Arial" w:hAnsi="Arial" w:cs="Arial"/>
          <w:color w:val="000000" w:themeColor="text1"/>
          <w:u w:val="none"/>
        </w:rPr>
        <w:t>[Accessed 1</w:t>
      </w:r>
      <w:r w:rsidR="00C509B3">
        <w:rPr>
          <w:rStyle w:val="Hyperlink"/>
          <w:rFonts w:ascii="Arial" w:hAnsi="Arial" w:cs="Arial"/>
          <w:color w:val="000000" w:themeColor="text1"/>
          <w:u w:val="none"/>
        </w:rPr>
        <w:t>3</w:t>
      </w:r>
      <w:r w:rsidR="00C509B3" w:rsidRPr="00DC30C3">
        <w:rPr>
          <w:rStyle w:val="Hyperlink"/>
          <w:rFonts w:ascii="Arial" w:hAnsi="Arial" w:cs="Arial"/>
          <w:color w:val="000000" w:themeColor="text1"/>
          <w:u w:val="none"/>
        </w:rPr>
        <w:t xml:space="preserve"> November 2019] </w:t>
      </w:r>
    </w:p>
    <w:p w14:paraId="644F8291" w14:textId="5950CF1D" w:rsidR="00CF44F9" w:rsidRDefault="00CF44F9" w:rsidP="00C509B3">
      <w:pPr>
        <w:spacing w:after="0" w:line="240" w:lineRule="auto"/>
        <w:contextualSpacing/>
        <w:jc w:val="both"/>
        <w:rPr>
          <w:rStyle w:val="Hyperlink"/>
          <w:rFonts w:ascii="Arial" w:hAnsi="Arial" w:cs="Arial"/>
          <w:color w:val="000000" w:themeColor="text1"/>
          <w:u w:val="none"/>
        </w:rPr>
      </w:pPr>
    </w:p>
    <w:p w14:paraId="0C266E98" w14:textId="02769358" w:rsidR="00CF44F9" w:rsidRDefault="00CF44F9" w:rsidP="00C509B3">
      <w:pPr>
        <w:spacing w:after="0" w:line="240" w:lineRule="auto"/>
        <w:contextualSpacing/>
        <w:jc w:val="both"/>
        <w:rPr>
          <w:rStyle w:val="Hyperlink"/>
          <w:rFonts w:ascii="Arial" w:hAnsi="Arial" w:cs="Arial"/>
          <w:color w:val="000000" w:themeColor="text1"/>
          <w:u w:val="none"/>
        </w:rPr>
      </w:pPr>
      <w:r>
        <w:rPr>
          <w:rStyle w:val="Hyperlink"/>
          <w:rFonts w:ascii="Arial" w:hAnsi="Arial" w:cs="Arial"/>
          <w:color w:val="000000" w:themeColor="text1"/>
          <w:u w:val="none"/>
        </w:rPr>
        <w:t xml:space="preserve">CIPD (2017) </w:t>
      </w:r>
      <w:r w:rsidR="00A916E1" w:rsidRPr="00266B36">
        <w:rPr>
          <w:rStyle w:val="Hyperlink"/>
          <w:rFonts w:ascii="Arial" w:hAnsi="Arial" w:cs="Arial"/>
          <w:i/>
          <w:iCs/>
          <w:color w:val="000000" w:themeColor="text1"/>
          <w:u w:val="none"/>
        </w:rPr>
        <w:t>The growing gig economy</w:t>
      </w:r>
      <w:r w:rsidR="00A916E1">
        <w:rPr>
          <w:rStyle w:val="Hyperlink"/>
          <w:rFonts w:ascii="Arial" w:hAnsi="Arial" w:cs="Arial"/>
          <w:color w:val="000000" w:themeColor="text1"/>
          <w:u w:val="none"/>
        </w:rPr>
        <w:t xml:space="preserve">. </w:t>
      </w:r>
      <w:r w:rsidR="0004495C">
        <w:rPr>
          <w:rStyle w:val="Hyperlink"/>
          <w:rFonts w:ascii="Arial" w:hAnsi="Arial" w:cs="Arial"/>
          <w:color w:val="000000" w:themeColor="text1"/>
          <w:u w:val="none"/>
        </w:rPr>
        <w:t xml:space="preserve">Available at: </w:t>
      </w:r>
    </w:p>
    <w:p w14:paraId="61154FB7" w14:textId="35A3C12E" w:rsidR="00CF44F9" w:rsidRDefault="00980D85" w:rsidP="00C509B3">
      <w:pPr>
        <w:spacing w:after="0" w:line="240" w:lineRule="auto"/>
        <w:contextualSpacing/>
        <w:jc w:val="both"/>
        <w:rPr>
          <w:rFonts w:ascii="Arial" w:hAnsi="Arial" w:cs="Arial"/>
          <w:color w:val="000000" w:themeColor="text1"/>
        </w:rPr>
      </w:pPr>
      <w:hyperlink r:id="rId37" w:history="1">
        <w:r w:rsidR="00CF44F9" w:rsidRPr="00F846A4">
          <w:rPr>
            <w:rStyle w:val="Hyperlink"/>
            <w:rFonts w:ascii="Arial" w:hAnsi="Arial" w:cs="Arial"/>
          </w:rPr>
          <w:t>https://www.cipd.co.uk/news-views/cipd-voice/issue-9/growing-gig-economy</w:t>
        </w:r>
      </w:hyperlink>
      <w:r w:rsidR="00CF44F9">
        <w:rPr>
          <w:rFonts w:ascii="Arial" w:hAnsi="Arial" w:cs="Arial"/>
          <w:color w:val="000000" w:themeColor="text1"/>
        </w:rPr>
        <w:t xml:space="preserve"> </w:t>
      </w:r>
    </w:p>
    <w:p w14:paraId="6636CA04" w14:textId="5EF0E028" w:rsidR="005A151D" w:rsidRDefault="005A151D" w:rsidP="00C509B3">
      <w:pPr>
        <w:spacing w:after="0" w:line="240" w:lineRule="auto"/>
        <w:contextualSpacing/>
        <w:jc w:val="both"/>
        <w:rPr>
          <w:rFonts w:ascii="Arial" w:hAnsi="Arial" w:cs="Arial"/>
          <w:color w:val="000000" w:themeColor="text1"/>
        </w:rPr>
      </w:pPr>
    </w:p>
    <w:p w14:paraId="3E3B5DE8" w14:textId="124FBCF6" w:rsidR="005A151D" w:rsidRPr="00A776C7" w:rsidRDefault="005A151D" w:rsidP="005A151D">
      <w:pPr>
        <w:pStyle w:val="Default"/>
        <w:rPr>
          <w:rFonts w:ascii="Arial" w:hAnsi="Arial" w:cs="Arial"/>
          <w:color w:val="1A1A1A"/>
          <w:sz w:val="22"/>
          <w:szCs w:val="22"/>
        </w:rPr>
      </w:pPr>
      <w:r w:rsidRPr="00A776C7">
        <w:rPr>
          <w:rFonts w:ascii="Arial" w:hAnsi="Arial" w:cs="Arial"/>
          <w:color w:val="1A1A1A"/>
          <w:sz w:val="22"/>
          <w:szCs w:val="22"/>
        </w:rPr>
        <w:t xml:space="preserve">CIPD (2018):  </w:t>
      </w:r>
      <w:r w:rsidRPr="00266B36">
        <w:rPr>
          <w:rFonts w:ascii="Arial" w:hAnsi="Arial" w:cs="Arial"/>
          <w:i/>
          <w:iCs/>
          <w:sz w:val="22"/>
          <w:szCs w:val="22"/>
        </w:rPr>
        <w:t>Health and Well-Being at Work</w:t>
      </w:r>
      <w:r w:rsidR="00A452AD">
        <w:rPr>
          <w:rFonts w:ascii="Arial" w:hAnsi="Arial" w:cs="Arial"/>
          <w:color w:val="1A1A1A"/>
          <w:sz w:val="22"/>
          <w:szCs w:val="22"/>
        </w:rPr>
        <w:t>. Available at:</w:t>
      </w:r>
    </w:p>
    <w:p w14:paraId="068E6B78" w14:textId="77777777" w:rsidR="005A151D" w:rsidRPr="00A776C7" w:rsidRDefault="00980D85" w:rsidP="005A151D">
      <w:pPr>
        <w:pStyle w:val="Default"/>
        <w:rPr>
          <w:rFonts w:ascii="Arial" w:hAnsi="Arial" w:cs="Arial"/>
          <w:color w:val="1A1A1A"/>
          <w:sz w:val="22"/>
          <w:szCs w:val="22"/>
        </w:rPr>
      </w:pPr>
      <w:hyperlink r:id="rId38" w:history="1">
        <w:r w:rsidR="005A151D" w:rsidRPr="00A776C7">
          <w:rPr>
            <w:rStyle w:val="Hyperlink"/>
            <w:rFonts w:ascii="Arial" w:hAnsi="Arial" w:cs="Arial"/>
            <w:sz w:val="22"/>
            <w:szCs w:val="22"/>
          </w:rPr>
          <w:t>https://www.cipd.co.uk/Images/public-sector-summary_tcm18-73787.pdf</w:t>
        </w:r>
      </w:hyperlink>
      <w:r w:rsidR="005A151D" w:rsidRPr="00A776C7">
        <w:rPr>
          <w:rFonts w:ascii="Arial" w:hAnsi="Arial" w:cs="Arial"/>
          <w:color w:val="1A1A1A"/>
          <w:sz w:val="22"/>
          <w:szCs w:val="22"/>
        </w:rPr>
        <w:t xml:space="preserve"> </w:t>
      </w:r>
    </w:p>
    <w:p w14:paraId="4655DA3C" w14:textId="77777777" w:rsidR="00DE0A45" w:rsidRPr="00DC30C3" w:rsidRDefault="00DE0A45" w:rsidP="00C509B3">
      <w:pPr>
        <w:spacing w:after="0" w:line="240" w:lineRule="auto"/>
        <w:contextualSpacing/>
        <w:jc w:val="both"/>
        <w:rPr>
          <w:rFonts w:ascii="Arial" w:hAnsi="Arial" w:cs="Arial"/>
          <w:color w:val="000000" w:themeColor="text1"/>
        </w:rPr>
      </w:pPr>
    </w:p>
    <w:p w14:paraId="17D02EB6" w14:textId="714C863F" w:rsidR="00D31F43" w:rsidRPr="00316AE6" w:rsidRDefault="000D2E81" w:rsidP="00316AE6">
      <w:pPr>
        <w:pStyle w:val="Default"/>
        <w:rPr>
          <w:rFonts w:ascii="Arial" w:hAnsi="Arial" w:cs="Arial"/>
          <w:sz w:val="22"/>
          <w:szCs w:val="22"/>
        </w:rPr>
      </w:pPr>
      <w:r w:rsidRPr="00316AE6">
        <w:rPr>
          <w:rFonts w:ascii="Arial" w:hAnsi="Arial" w:cs="Arial"/>
          <w:sz w:val="22"/>
          <w:szCs w:val="22"/>
        </w:rPr>
        <w:t>CIPD (2018</w:t>
      </w:r>
      <w:r w:rsidR="00700344" w:rsidRPr="00316AE6">
        <w:rPr>
          <w:rFonts w:ascii="Arial" w:hAnsi="Arial" w:cs="Arial"/>
          <w:sz w:val="22"/>
          <w:szCs w:val="22"/>
        </w:rPr>
        <w:t xml:space="preserve">) </w:t>
      </w:r>
      <w:r w:rsidR="00700344" w:rsidRPr="00266B36">
        <w:rPr>
          <w:rFonts w:ascii="Arial" w:hAnsi="Arial" w:cs="Arial"/>
          <w:i/>
          <w:iCs/>
          <w:sz w:val="22"/>
          <w:szCs w:val="22"/>
        </w:rPr>
        <w:t>Automation</w:t>
      </w:r>
      <w:r w:rsidRPr="00266B36">
        <w:rPr>
          <w:rFonts w:ascii="Arial" w:hAnsi="Arial" w:cs="Arial"/>
          <w:i/>
          <w:iCs/>
          <w:sz w:val="22"/>
          <w:szCs w:val="22"/>
        </w:rPr>
        <w:t xml:space="preserve"> and the future of work.</w:t>
      </w:r>
      <w:r w:rsidR="00316AE6" w:rsidRPr="00266B36">
        <w:rPr>
          <w:rFonts w:ascii="Arial" w:hAnsi="Arial" w:cs="Arial"/>
          <w:i/>
          <w:iCs/>
          <w:sz w:val="22"/>
          <w:szCs w:val="22"/>
        </w:rPr>
        <w:t xml:space="preserve"> Submission to the House of Commons Business, Energy and Industrial Strategy Committee</w:t>
      </w:r>
      <w:r w:rsidR="00A452AD">
        <w:rPr>
          <w:rFonts w:ascii="Arial" w:hAnsi="Arial" w:cs="Arial"/>
          <w:sz w:val="22"/>
          <w:szCs w:val="22"/>
        </w:rPr>
        <w:t>. Available at:</w:t>
      </w:r>
    </w:p>
    <w:p w14:paraId="52A174B3" w14:textId="44384DEC" w:rsidR="00316AE6" w:rsidRPr="00316AE6" w:rsidRDefault="00980D85" w:rsidP="00316AE6">
      <w:pPr>
        <w:pStyle w:val="Default"/>
        <w:rPr>
          <w:rFonts w:ascii="Arial" w:hAnsi="Arial" w:cs="Arial"/>
          <w:sz w:val="22"/>
          <w:szCs w:val="22"/>
        </w:rPr>
      </w:pPr>
      <w:hyperlink r:id="rId39" w:history="1">
        <w:r w:rsidR="00316AE6" w:rsidRPr="00316AE6">
          <w:rPr>
            <w:rStyle w:val="Hyperlink"/>
            <w:rFonts w:ascii="Arial" w:hAnsi="Arial" w:cs="Arial"/>
            <w:sz w:val="22"/>
            <w:szCs w:val="22"/>
          </w:rPr>
          <w:t>https://www.cipd.co.uk/Images/cipd-submission-to-hoc-business-select-committee-on-automation-and-the-future-of-work_tcm18-51802.pdf</w:t>
        </w:r>
      </w:hyperlink>
      <w:r w:rsidR="00316AE6" w:rsidRPr="00316AE6">
        <w:rPr>
          <w:rFonts w:ascii="Arial" w:hAnsi="Arial" w:cs="Arial"/>
          <w:sz w:val="22"/>
          <w:szCs w:val="22"/>
        </w:rPr>
        <w:t xml:space="preserve"> </w:t>
      </w:r>
    </w:p>
    <w:p w14:paraId="7F2C988C" w14:textId="77777777" w:rsidR="000D2E81" w:rsidRDefault="000D2E81" w:rsidP="00805F2D">
      <w:pPr>
        <w:pStyle w:val="Default"/>
        <w:rPr>
          <w:rFonts w:ascii="Arial" w:hAnsi="Arial" w:cs="Arial"/>
          <w:sz w:val="22"/>
          <w:szCs w:val="22"/>
        </w:rPr>
      </w:pPr>
    </w:p>
    <w:p w14:paraId="33112615" w14:textId="79A234E1" w:rsidR="00E11B3F" w:rsidRDefault="00E11B3F" w:rsidP="00805F2D">
      <w:pPr>
        <w:pStyle w:val="Default"/>
        <w:rPr>
          <w:rFonts w:ascii="Arial" w:hAnsi="Arial" w:cs="Arial"/>
          <w:sz w:val="22"/>
          <w:szCs w:val="22"/>
        </w:rPr>
      </w:pPr>
      <w:r w:rsidRPr="00805F2D">
        <w:rPr>
          <w:rFonts w:ascii="Arial" w:hAnsi="Arial" w:cs="Arial"/>
          <w:sz w:val="22"/>
          <w:szCs w:val="22"/>
        </w:rPr>
        <w:t xml:space="preserve">CIPD (2019) </w:t>
      </w:r>
      <w:r w:rsidRPr="00266B36">
        <w:rPr>
          <w:rFonts w:ascii="Arial" w:hAnsi="Arial" w:cs="Arial"/>
          <w:i/>
          <w:iCs/>
          <w:sz w:val="22"/>
          <w:szCs w:val="22"/>
        </w:rPr>
        <w:t>Atypical Working</w:t>
      </w:r>
      <w:r w:rsidR="00805F2D" w:rsidRPr="00266B36">
        <w:rPr>
          <w:rFonts w:ascii="Arial" w:hAnsi="Arial" w:cs="Arial"/>
          <w:i/>
          <w:iCs/>
          <w:sz w:val="22"/>
          <w:szCs w:val="22"/>
        </w:rPr>
        <w:t>: A guide to successfully implementing atypical work in your organisation</w:t>
      </w:r>
      <w:r w:rsidR="00805F2D" w:rsidRPr="00805F2D">
        <w:rPr>
          <w:rFonts w:ascii="Arial" w:hAnsi="Arial" w:cs="Arial"/>
          <w:sz w:val="22"/>
          <w:szCs w:val="22"/>
        </w:rPr>
        <w:t>.</w:t>
      </w:r>
      <w:r w:rsidR="00A452AD">
        <w:rPr>
          <w:rFonts w:ascii="Arial" w:hAnsi="Arial" w:cs="Arial"/>
          <w:sz w:val="22"/>
          <w:szCs w:val="22"/>
        </w:rPr>
        <w:t xml:space="preserve"> Available at: </w:t>
      </w:r>
    </w:p>
    <w:p w14:paraId="6B5208BB" w14:textId="52F9450D" w:rsidR="00805F2D" w:rsidRPr="00805F2D" w:rsidRDefault="00980D85" w:rsidP="00805F2D">
      <w:pPr>
        <w:pStyle w:val="Default"/>
        <w:rPr>
          <w:rFonts w:ascii="Arial" w:hAnsi="Arial" w:cs="Arial"/>
          <w:sz w:val="22"/>
          <w:szCs w:val="22"/>
        </w:rPr>
      </w:pPr>
      <w:hyperlink r:id="rId40" w:history="1">
        <w:r w:rsidR="0003276E" w:rsidRPr="00F846A4">
          <w:rPr>
            <w:rStyle w:val="Hyperlink"/>
            <w:rFonts w:ascii="Arial" w:hAnsi="Arial" w:cs="Arial"/>
            <w:sz w:val="22"/>
            <w:szCs w:val="22"/>
          </w:rPr>
          <w:t>https://www.cipd.co.uk/Images/7904-atypical-working-guide-web_tcm18-61555.pdf</w:t>
        </w:r>
      </w:hyperlink>
      <w:r w:rsidR="0003276E">
        <w:rPr>
          <w:rFonts w:ascii="Arial" w:hAnsi="Arial" w:cs="Arial"/>
          <w:sz w:val="22"/>
          <w:szCs w:val="22"/>
        </w:rPr>
        <w:t xml:space="preserve"> </w:t>
      </w:r>
    </w:p>
    <w:p w14:paraId="6A6B10ED" w14:textId="77777777" w:rsidR="00E11B3F" w:rsidRDefault="00E11B3F" w:rsidP="00670284">
      <w:pPr>
        <w:spacing w:after="0" w:line="240" w:lineRule="auto"/>
        <w:contextualSpacing/>
        <w:jc w:val="both"/>
        <w:rPr>
          <w:rFonts w:ascii="Arial" w:hAnsi="Arial" w:cs="Arial"/>
          <w:color w:val="000000"/>
        </w:rPr>
      </w:pPr>
    </w:p>
    <w:p w14:paraId="73D94356" w14:textId="332FEB4F" w:rsidR="00A452AD" w:rsidRDefault="00116166" w:rsidP="00670284">
      <w:pPr>
        <w:spacing w:after="0" w:line="240" w:lineRule="auto"/>
        <w:contextualSpacing/>
        <w:jc w:val="both"/>
        <w:rPr>
          <w:rFonts w:ascii="Arial" w:hAnsi="Arial" w:cs="Arial"/>
          <w:lang w:val="en"/>
        </w:rPr>
      </w:pPr>
      <w:r w:rsidRPr="0073048B">
        <w:rPr>
          <w:rFonts w:ascii="Arial" w:hAnsi="Arial" w:cs="Arial"/>
          <w:color w:val="000000"/>
        </w:rPr>
        <w:t>CIPD (2019)</w:t>
      </w:r>
      <w:r w:rsidR="00274D5E" w:rsidRPr="0073048B">
        <w:rPr>
          <w:rFonts w:ascii="Arial" w:hAnsi="Arial" w:cs="Arial"/>
          <w:color w:val="000000"/>
        </w:rPr>
        <w:t xml:space="preserve"> </w:t>
      </w:r>
      <w:r w:rsidR="00C76B7F" w:rsidRPr="00266B36">
        <w:rPr>
          <w:rFonts w:ascii="Arial" w:hAnsi="Arial" w:cs="Arial"/>
          <w:i/>
          <w:iCs/>
          <w:color w:val="000000"/>
        </w:rPr>
        <w:t xml:space="preserve">UK </w:t>
      </w:r>
      <w:r w:rsidR="00274D5E" w:rsidRPr="00266B36">
        <w:rPr>
          <w:rFonts w:ascii="Arial" w:hAnsi="Arial" w:cs="Arial"/>
          <w:i/>
          <w:iCs/>
          <w:color w:val="000000"/>
        </w:rPr>
        <w:t>Working Lives report</w:t>
      </w:r>
      <w:r w:rsidR="00C76B7F" w:rsidRPr="00266B36">
        <w:rPr>
          <w:rFonts w:ascii="Arial" w:hAnsi="Arial" w:cs="Arial"/>
          <w:i/>
          <w:iCs/>
          <w:color w:val="000000"/>
        </w:rPr>
        <w:t xml:space="preserve">: </w:t>
      </w:r>
      <w:r w:rsidR="00C76B7F" w:rsidRPr="00266B36">
        <w:rPr>
          <w:rFonts w:ascii="Arial" w:hAnsi="Arial" w:cs="Arial"/>
          <w:i/>
          <w:iCs/>
          <w:lang w:val="en"/>
        </w:rPr>
        <w:t>A comprehensive survey of job quality for workers across the UK</w:t>
      </w:r>
      <w:r w:rsidR="00C76B7F" w:rsidRPr="0073048B">
        <w:rPr>
          <w:rFonts w:ascii="Arial" w:hAnsi="Arial" w:cs="Arial"/>
          <w:lang w:val="en"/>
        </w:rPr>
        <w:t>.</w:t>
      </w:r>
      <w:r w:rsidR="00A452AD">
        <w:rPr>
          <w:rFonts w:ascii="Arial" w:hAnsi="Arial" w:cs="Arial"/>
          <w:lang w:val="en"/>
        </w:rPr>
        <w:t xml:space="preserve"> Available at: </w:t>
      </w:r>
    </w:p>
    <w:p w14:paraId="70D5B6F2" w14:textId="698DFAC9" w:rsidR="00670284" w:rsidRPr="0073048B" w:rsidRDefault="00980D85" w:rsidP="00670284">
      <w:pPr>
        <w:spacing w:after="0" w:line="240" w:lineRule="auto"/>
        <w:contextualSpacing/>
        <w:jc w:val="both"/>
        <w:rPr>
          <w:rFonts w:ascii="Arial" w:hAnsi="Arial" w:cs="Arial"/>
          <w:color w:val="000000" w:themeColor="text1"/>
        </w:rPr>
      </w:pPr>
      <w:hyperlink r:id="rId41" w:history="1">
        <w:r w:rsidR="00A452AD" w:rsidRPr="00416CA2">
          <w:rPr>
            <w:rStyle w:val="Hyperlink"/>
            <w:rFonts w:ascii="Arial" w:hAnsi="Arial" w:cs="Arial"/>
          </w:rPr>
          <w:t>https://www.cipd.co.uk/knowledge/work/trends/uk-working-lives</w:t>
        </w:r>
      </w:hyperlink>
      <w:r w:rsidR="00274D5E" w:rsidRPr="0073048B">
        <w:rPr>
          <w:rFonts w:ascii="Arial" w:hAnsi="Arial" w:cs="Arial"/>
        </w:rPr>
        <w:t xml:space="preserve"> </w:t>
      </w:r>
      <w:r w:rsidR="00670284" w:rsidRPr="0073048B">
        <w:rPr>
          <w:rStyle w:val="Hyperlink"/>
          <w:rFonts w:ascii="Arial" w:hAnsi="Arial" w:cs="Arial"/>
          <w:color w:val="000000" w:themeColor="text1"/>
          <w:u w:val="none"/>
        </w:rPr>
        <w:t xml:space="preserve">[Accessed 12 November 2019] </w:t>
      </w:r>
    </w:p>
    <w:p w14:paraId="3796C836" w14:textId="77777777" w:rsidR="00116166" w:rsidRDefault="00116166" w:rsidP="003038FC">
      <w:pPr>
        <w:pStyle w:val="Pa0"/>
        <w:spacing w:line="240" w:lineRule="auto"/>
        <w:rPr>
          <w:rFonts w:ascii="Arial" w:hAnsi="Arial" w:cs="Arial"/>
          <w:color w:val="000000"/>
          <w:sz w:val="22"/>
          <w:szCs w:val="22"/>
        </w:rPr>
      </w:pPr>
    </w:p>
    <w:p w14:paraId="5A0D5A60" w14:textId="00CACEEF" w:rsidR="003038FC" w:rsidRPr="003038FC" w:rsidRDefault="003038FC" w:rsidP="003038FC">
      <w:pPr>
        <w:pStyle w:val="Pa0"/>
        <w:spacing w:line="240" w:lineRule="auto"/>
        <w:rPr>
          <w:rFonts w:ascii="Arial" w:hAnsi="Arial" w:cs="Arial"/>
          <w:sz w:val="22"/>
          <w:szCs w:val="22"/>
        </w:rPr>
      </w:pPr>
      <w:r w:rsidRPr="003038FC">
        <w:rPr>
          <w:rFonts w:ascii="Arial" w:hAnsi="Arial" w:cs="Arial"/>
          <w:color w:val="000000"/>
          <w:sz w:val="22"/>
          <w:szCs w:val="22"/>
        </w:rPr>
        <w:t>CIPD (2019)</w:t>
      </w:r>
      <w:r w:rsidRPr="003038FC">
        <w:rPr>
          <w:rFonts w:ascii="Arial" w:hAnsi="Arial" w:cs="Arial"/>
          <w:b/>
          <w:bCs/>
          <w:color w:val="000000"/>
          <w:sz w:val="22"/>
          <w:szCs w:val="22"/>
        </w:rPr>
        <w:t xml:space="preserve"> </w:t>
      </w:r>
      <w:r w:rsidRPr="00266B36">
        <w:rPr>
          <w:rStyle w:val="A0"/>
          <w:rFonts w:ascii="Arial" w:hAnsi="Arial" w:cs="Arial"/>
          <w:i/>
          <w:iCs/>
          <w:sz w:val="22"/>
          <w:szCs w:val="22"/>
        </w:rPr>
        <w:t>Annual Report and Accounts:</w:t>
      </w:r>
      <w:r w:rsidRPr="003038FC">
        <w:rPr>
          <w:rStyle w:val="A0"/>
          <w:rFonts w:ascii="Arial" w:hAnsi="Arial" w:cs="Arial"/>
          <w:sz w:val="22"/>
          <w:szCs w:val="22"/>
        </w:rPr>
        <w:t xml:space="preserve"> </w:t>
      </w:r>
      <w:r w:rsidRPr="003038FC">
        <w:rPr>
          <w:rStyle w:val="A1"/>
          <w:rFonts w:ascii="Arial" w:hAnsi="Arial" w:cs="Arial"/>
          <w:color w:val="auto"/>
          <w:sz w:val="22"/>
          <w:szCs w:val="22"/>
        </w:rPr>
        <w:t>Year ended 30 June 2019</w:t>
      </w:r>
      <w:r w:rsidR="0034190E">
        <w:rPr>
          <w:rStyle w:val="A1"/>
          <w:rFonts w:ascii="Arial" w:hAnsi="Arial" w:cs="Arial"/>
          <w:color w:val="auto"/>
          <w:sz w:val="22"/>
          <w:szCs w:val="22"/>
        </w:rPr>
        <w:t>. Available at:</w:t>
      </w:r>
    </w:p>
    <w:p w14:paraId="4D50EF2A" w14:textId="470AA45E" w:rsidR="003038FC" w:rsidRDefault="00980D85" w:rsidP="003038FC">
      <w:pPr>
        <w:spacing w:after="0" w:line="240" w:lineRule="auto"/>
        <w:rPr>
          <w:rFonts w:ascii="Arial" w:hAnsi="Arial" w:cs="Arial"/>
        </w:rPr>
      </w:pPr>
      <w:hyperlink r:id="rId42" w:history="1">
        <w:r w:rsidR="003038FC" w:rsidRPr="003038FC">
          <w:rPr>
            <w:rStyle w:val="Hyperlink"/>
            <w:rFonts w:ascii="Arial" w:hAnsi="Arial" w:cs="Arial"/>
          </w:rPr>
          <w:t>https://www.cipd.co.uk/Images/annual-report-2018-2019-revised-26-nov-2019_tcm18-67541.pdf</w:t>
        </w:r>
      </w:hyperlink>
      <w:r w:rsidR="003038FC" w:rsidRPr="003038FC">
        <w:rPr>
          <w:rFonts w:ascii="Arial" w:hAnsi="Arial" w:cs="Arial"/>
        </w:rPr>
        <w:t xml:space="preserve"> </w:t>
      </w:r>
      <w:bookmarkStart w:id="15" w:name="_Hlk42609125"/>
      <w:r w:rsidR="00F924F7">
        <w:rPr>
          <w:rFonts w:ascii="Arial" w:hAnsi="Arial" w:cs="Arial"/>
        </w:rPr>
        <w:t xml:space="preserve">[Accessed </w:t>
      </w:r>
      <w:r w:rsidR="00966944">
        <w:rPr>
          <w:rFonts w:ascii="Arial" w:hAnsi="Arial" w:cs="Arial"/>
        </w:rPr>
        <w:t xml:space="preserve">5 January 2020]. </w:t>
      </w:r>
      <w:bookmarkEnd w:id="15"/>
    </w:p>
    <w:p w14:paraId="459293AD" w14:textId="23382C7D" w:rsidR="007956C2" w:rsidRDefault="007956C2" w:rsidP="003038FC">
      <w:pPr>
        <w:spacing w:after="0" w:line="240" w:lineRule="auto"/>
        <w:rPr>
          <w:rFonts w:ascii="Arial" w:hAnsi="Arial" w:cs="Arial"/>
        </w:rPr>
      </w:pPr>
    </w:p>
    <w:p w14:paraId="19177F2A" w14:textId="283F7329" w:rsidR="00D31F43" w:rsidRPr="00D31F43" w:rsidRDefault="00D31F43" w:rsidP="00D31F43">
      <w:pPr>
        <w:pStyle w:val="PlainText"/>
        <w:rPr>
          <w:rFonts w:ascii="Arial" w:hAnsi="Arial" w:cs="Arial"/>
        </w:rPr>
      </w:pPr>
      <w:r w:rsidRPr="00D31F43">
        <w:rPr>
          <w:rFonts w:ascii="Arial" w:hAnsi="Arial" w:cs="Arial"/>
          <w:lang w:val="en"/>
        </w:rPr>
        <w:t xml:space="preserve">CIPD (2019) </w:t>
      </w:r>
      <w:r w:rsidRPr="00266B36">
        <w:rPr>
          <w:rFonts w:ascii="Arial" w:hAnsi="Arial" w:cs="Arial"/>
          <w:i/>
          <w:iCs/>
          <w:lang w:val="en"/>
        </w:rPr>
        <w:t>Stress, overwork and poor work-life balance undermine UK job quality</w:t>
      </w:r>
      <w:r w:rsidRPr="00D31F43">
        <w:rPr>
          <w:rFonts w:ascii="Arial" w:hAnsi="Arial" w:cs="Arial"/>
          <w:lang w:val="en"/>
        </w:rPr>
        <w:t xml:space="preserve">. </w:t>
      </w:r>
      <w:r w:rsidR="0034190E">
        <w:rPr>
          <w:rFonts w:ascii="Arial" w:hAnsi="Arial" w:cs="Arial"/>
          <w:lang w:val="en"/>
        </w:rPr>
        <w:t>Available at:</w:t>
      </w:r>
    </w:p>
    <w:p w14:paraId="49A38610" w14:textId="59262513" w:rsidR="00D31F43" w:rsidRDefault="00980D85" w:rsidP="00D31F43">
      <w:pPr>
        <w:spacing w:after="0" w:line="240" w:lineRule="auto"/>
        <w:jc w:val="both"/>
        <w:rPr>
          <w:rFonts w:ascii="Arial" w:hAnsi="Arial" w:cs="Arial"/>
        </w:rPr>
      </w:pPr>
      <w:hyperlink r:id="rId43" w:history="1">
        <w:r w:rsidR="00D31F43" w:rsidRPr="00D31F43">
          <w:rPr>
            <w:rStyle w:val="Hyperlink"/>
            <w:rFonts w:ascii="Arial" w:hAnsi="Arial" w:cs="Arial"/>
          </w:rPr>
          <w:t>https://www.cipd.co.uk/about/media/press/poor-work-life-balance</w:t>
        </w:r>
      </w:hyperlink>
      <w:r w:rsidR="00D31F43" w:rsidRPr="00D31F43">
        <w:rPr>
          <w:rFonts w:ascii="Arial" w:hAnsi="Arial" w:cs="Arial"/>
        </w:rPr>
        <w:t xml:space="preserve"> [Accessed 4 May 2020].</w:t>
      </w:r>
    </w:p>
    <w:p w14:paraId="276929AA" w14:textId="0870177B" w:rsidR="005A4A57" w:rsidRDefault="005A4A57" w:rsidP="00D31F43">
      <w:pPr>
        <w:spacing w:after="0" w:line="240" w:lineRule="auto"/>
        <w:jc w:val="both"/>
        <w:rPr>
          <w:rFonts w:ascii="Arial" w:hAnsi="Arial" w:cs="Arial"/>
        </w:rPr>
      </w:pPr>
    </w:p>
    <w:p w14:paraId="33FD0BD0" w14:textId="013D2E8C" w:rsidR="0052780A" w:rsidRDefault="0052780A" w:rsidP="0052780A">
      <w:pPr>
        <w:spacing w:after="0" w:line="240" w:lineRule="auto"/>
        <w:contextualSpacing/>
        <w:rPr>
          <w:rFonts w:ascii="Arial" w:hAnsi="Arial" w:cs="Arial"/>
        </w:rPr>
      </w:pPr>
      <w:r>
        <w:rPr>
          <w:rFonts w:ascii="Arial" w:hAnsi="Arial" w:cs="Arial"/>
        </w:rPr>
        <w:t xml:space="preserve">CIPD (2019) </w:t>
      </w:r>
      <w:r w:rsidRPr="00266B36">
        <w:rPr>
          <w:rFonts w:ascii="Arial" w:hAnsi="Arial" w:cs="Arial"/>
          <w:i/>
          <w:iCs/>
        </w:rPr>
        <w:t>Phycological Contract</w:t>
      </w:r>
      <w:r>
        <w:rPr>
          <w:rFonts w:ascii="Arial" w:hAnsi="Arial" w:cs="Arial"/>
        </w:rPr>
        <w:t>.</w:t>
      </w:r>
      <w:r w:rsidR="0034190E">
        <w:rPr>
          <w:rFonts w:ascii="Arial" w:hAnsi="Arial" w:cs="Arial"/>
        </w:rPr>
        <w:t xml:space="preserve"> Available at: </w:t>
      </w:r>
    </w:p>
    <w:p w14:paraId="73723F4D" w14:textId="0EBC12AF" w:rsidR="0052780A" w:rsidRDefault="00980D85" w:rsidP="0052780A">
      <w:pPr>
        <w:spacing w:after="0" w:line="240" w:lineRule="auto"/>
        <w:contextualSpacing/>
        <w:rPr>
          <w:rFonts w:ascii="Arial" w:hAnsi="Arial" w:cs="Arial"/>
        </w:rPr>
      </w:pPr>
      <w:hyperlink r:id="rId44" w:history="1">
        <w:r w:rsidR="0052780A" w:rsidRPr="009B4031">
          <w:rPr>
            <w:rStyle w:val="Hyperlink"/>
            <w:rFonts w:ascii="Arial" w:hAnsi="Arial" w:cs="Arial"/>
          </w:rPr>
          <w:t>https://www.cipd.co.uk/knowledge/fundamentals/relations/employees/psychological-factsheet</w:t>
        </w:r>
      </w:hyperlink>
      <w:r w:rsidR="0052780A">
        <w:rPr>
          <w:rFonts w:ascii="Arial" w:hAnsi="Arial" w:cs="Arial"/>
        </w:rPr>
        <w:t xml:space="preserve"> </w:t>
      </w:r>
      <w:r w:rsidR="00C17A52">
        <w:rPr>
          <w:rFonts w:ascii="Arial" w:hAnsi="Arial" w:cs="Arial"/>
        </w:rPr>
        <w:t xml:space="preserve">[Accessed 5 March 2020]. </w:t>
      </w:r>
    </w:p>
    <w:p w14:paraId="57C02888" w14:textId="77777777" w:rsidR="00A2330A" w:rsidRDefault="00A2330A" w:rsidP="0052780A">
      <w:pPr>
        <w:spacing w:after="0" w:line="240" w:lineRule="auto"/>
        <w:contextualSpacing/>
        <w:rPr>
          <w:rFonts w:ascii="Arial" w:hAnsi="Arial" w:cs="Arial"/>
        </w:rPr>
      </w:pPr>
    </w:p>
    <w:p w14:paraId="3B2B4622" w14:textId="48920A92" w:rsidR="001B0B4F" w:rsidRDefault="00657D1E" w:rsidP="00B470AF">
      <w:pPr>
        <w:rPr>
          <w:rStyle w:val="Hyperlink"/>
          <w:rFonts w:ascii="Arial" w:hAnsi="Arial" w:cs="Arial"/>
          <w:color w:val="000000" w:themeColor="text1"/>
          <w:u w:val="none"/>
        </w:rPr>
      </w:pPr>
      <w:r w:rsidRPr="00F9056F">
        <w:rPr>
          <w:rFonts w:ascii="Arial" w:hAnsi="Arial" w:cs="Arial"/>
        </w:rPr>
        <w:t>CIPD (</w:t>
      </w:r>
      <w:r w:rsidR="00F9056F" w:rsidRPr="00F9056F">
        <w:rPr>
          <w:rFonts w:ascii="Arial" w:hAnsi="Arial" w:cs="Arial"/>
        </w:rPr>
        <w:t>2019</w:t>
      </w:r>
      <w:r w:rsidRPr="00F9056F">
        <w:rPr>
          <w:rFonts w:ascii="Arial" w:hAnsi="Arial" w:cs="Arial"/>
        </w:rPr>
        <w:t xml:space="preserve">) </w:t>
      </w:r>
      <w:r w:rsidRPr="00266B36">
        <w:rPr>
          <w:rFonts w:ascii="Arial" w:eastAsia="Times New Roman" w:hAnsi="Arial" w:cs="Arial"/>
          <w:i/>
          <w:iCs/>
          <w:kern w:val="36"/>
          <w:lang w:val="en" w:eastAsia="en-GB"/>
        </w:rPr>
        <w:t>Performance management: an introduction</w:t>
      </w:r>
      <w:r w:rsidR="00F9056F" w:rsidRPr="00266B36">
        <w:rPr>
          <w:rFonts w:ascii="Arial" w:eastAsia="Times New Roman" w:hAnsi="Arial" w:cs="Arial"/>
          <w:i/>
          <w:iCs/>
          <w:lang w:val="en" w:eastAsia="en-GB"/>
        </w:rPr>
        <w:t xml:space="preserve">: </w:t>
      </w:r>
      <w:r w:rsidRPr="00266B36">
        <w:rPr>
          <w:rFonts w:ascii="Arial" w:eastAsia="Times New Roman" w:hAnsi="Arial" w:cs="Arial"/>
          <w:i/>
          <w:iCs/>
          <w:lang w:val="en" w:eastAsia="en-GB"/>
        </w:rPr>
        <w:t>Understand how to build an effective approach to performance management, including the tools that can support</w:t>
      </w:r>
      <w:r w:rsidR="0034190E">
        <w:rPr>
          <w:rFonts w:ascii="Arial" w:eastAsia="Times New Roman" w:hAnsi="Arial" w:cs="Arial"/>
          <w:lang w:val="en" w:eastAsia="en-GB"/>
        </w:rPr>
        <w:t xml:space="preserve">. Available at: </w:t>
      </w:r>
      <w:hyperlink r:id="rId45" w:history="1">
        <w:r w:rsidR="0034190E" w:rsidRPr="00416CA2">
          <w:rPr>
            <w:rStyle w:val="Hyperlink"/>
            <w:rFonts w:ascii="Arial" w:hAnsi="Arial" w:cs="Arial"/>
            <w:lang w:val="en-US"/>
          </w:rPr>
          <w:t>https://www.cipd.co.uk/knowledge/fundamentals/people/performance/factsheet</w:t>
        </w:r>
      </w:hyperlink>
      <w:r w:rsidR="005A4A57" w:rsidRPr="00262311">
        <w:rPr>
          <w:rFonts w:ascii="Arial" w:hAnsi="Arial" w:cs="Arial"/>
          <w:lang w:val="en-US"/>
        </w:rPr>
        <w:t xml:space="preserve"> </w:t>
      </w:r>
    </w:p>
    <w:p w14:paraId="61387655" w14:textId="6F167D9F" w:rsidR="008A6376" w:rsidRPr="00553097" w:rsidRDefault="001B0B4F" w:rsidP="001B0B4F">
      <w:pPr>
        <w:rPr>
          <w:rFonts w:ascii="Arial" w:hAnsi="Arial" w:cs="Arial"/>
          <w:color w:val="FF0000"/>
        </w:rPr>
      </w:pPr>
      <w:r>
        <w:rPr>
          <w:rStyle w:val="Hyperlink"/>
          <w:rFonts w:ascii="Arial" w:hAnsi="Arial" w:cs="Arial"/>
          <w:color w:val="000000" w:themeColor="text1"/>
          <w:u w:val="none"/>
        </w:rPr>
        <w:lastRenderedPageBreak/>
        <w:t>CIPD (</w:t>
      </w:r>
      <w:r w:rsidR="00C15950">
        <w:rPr>
          <w:rStyle w:val="Hyperlink"/>
          <w:rFonts w:ascii="Arial" w:hAnsi="Arial" w:cs="Arial"/>
          <w:color w:val="000000" w:themeColor="text1"/>
          <w:u w:val="none"/>
        </w:rPr>
        <w:t>2019</w:t>
      </w:r>
      <w:r>
        <w:rPr>
          <w:rStyle w:val="Hyperlink"/>
          <w:rFonts w:ascii="Arial" w:hAnsi="Arial" w:cs="Arial"/>
          <w:color w:val="000000" w:themeColor="text1"/>
          <w:u w:val="none"/>
        </w:rPr>
        <w:t xml:space="preserve">) </w:t>
      </w:r>
      <w:r w:rsidR="00227E51" w:rsidRPr="00266B36">
        <w:rPr>
          <w:rStyle w:val="Hyperlink"/>
          <w:rFonts w:ascii="Arial" w:hAnsi="Arial" w:cs="Arial"/>
          <w:i/>
          <w:iCs/>
          <w:color w:val="000000" w:themeColor="text1"/>
          <w:u w:val="none"/>
        </w:rPr>
        <w:t xml:space="preserve">Enabling </w:t>
      </w:r>
      <w:r w:rsidR="00232209" w:rsidRPr="00266B36">
        <w:rPr>
          <w:rStyle w:val="Hyperlink"/>
          <w:rFonts w:ascii="Arial" w:hAnsi="Arial" w:cs="Arial"/>
          <w:i/>
          <w:iCs/>
          <w:color w:val="000000" w:themeColor="text1"/>
          <w:u w:val="none"/>
        </w:rPr>
        <w:t>FW</w:t>
      </w:r>
      <w:r w:rsidR="00227E51" w:rsidRPr="00266B36">
        <w:rPr>
          <w:rStyle w:val="Hyperlink"/>
          <w:rFonts w:ascii="Arial" w:hAnsi="Arial" w:cs="Arial"/>
          <w:i/>
          <w:iCs/>
          <w:color w:val="000000" w:themeColor="text1"/>
          <w:u w:val="none"/>
        </w:rPr>
        <w:t>: Cross Sector case studies</w:t>
      </w:r>
      <w:r w:rsidR="00227E51">
        <w:rPr>
          <w:rStyle w:val="Hyperlink"/>
          <w:rFonts w:ascii="Arial" w:hAnsi="Arial" w:cs="Arial"/>
          <w:color w:val="000000" w:themeColor="text1"/>
          <w:u w:val="none"/>
        </w:rPr>
        <w:t xml:space="preserve">. </w:t>
      </w:r>
      <w:r w:rsidR="0034190E">
        <w:rPr>
          <w:rStyle w:val="Hyperlink"/>
          <w:rFonts w:ascii="Arial" w:hAnsi="Arial" w:cs="Arial"/>
          <w:color w:val="000000" w:themeColor="text1"/>
          <w:u w:val="none"/>
        </w:rPr>
        <w:t>A</w:t>
      </w:r>
      <w:r w:rsidR="00792CF4">
        <w:rPr>
          <w:rStyle w:val="Hyperlink"/>
          <w:rFonts w:ascii="Arial" w:hAnsi="Arial" w:cs="Arial"/>
          <w:color w:val="000000" w:themeColor="text1"/>
          <w:u w:val="none"/>
        </w:rPr>
        <w:t xml:space="preserve">vailable at: </w:t>
      </w:r>
      <w:hyperlink r:id="rId46" w:history="1">
        <w:r w:rsidR="00792CF4" w:rsidRPr="00416CA2">
          <w:rPr>
            <w:rStyle w:val="Hyperlink"/>
            <w:rFonts w:ascii="Arial" w:hAnsi="Arial" w:cs="Arial"/>
          </w:rPr>
          <w:t>https://www.cipd.co.uk/Images/flexible-working-case-studies_tcm18-58762.pdf</w:t>
        </w:r>
      </w:hyperlink>
      <w:r w:rsidR="00227E51" w:rsidRPr="008474B1">
        <w:rPr>
          <w:rFonts w:ascii="Arial" w:hAnsi="Arial" w:cs="Arial"/>
          <w:color w:val="FF0000"/>
        </w:rPr>
        <w:t xml:space="preserve">   </w:t>
      </w:r>
      <w:r w:rsidR="00C17A52">
        <w:rPr>
          <w:rFonts w:ascii="Arial" w:hAnsi="Arial" w:cs="Arial"/>
        </w:rPr>
        <w:t>[Accessed 5 January 2020].</w:t>
      </w:r>
    </w:p>
    <w:p w14:paraId="4034C4BA" w14:textId="02491EC3" w:rsidR="001B0B4F" w:rsidRPr="00C15950" w:rsidRDefault="001B0B4F" w:rsidP="00227E51">
      <w:pPr>
        <w:spacing w:after="0" w:line="240" w:lineRule="auto"/>
        <w:rPr>
          <w:rFonts w:ascii="Arial" w:hAnsi="Arial" w:cs="Arial"/>
          <w:color w:val="000000" w:themeColor="text1"/>
          <w:lang w:val="en"/>
        </w:rPr>
      </w:pPr>
      <w:r w:rsidRPr="00C15950">
        <w:rPr>
          <w:rFonts w:ascii="Arial" w:hAnsi="Arial" w:cs="Arial"/>
          <w:color w:val="000000" w:themeColor="text1"/>
        </w:rPr>
        <w:t>CIPD (2020</w:t>
      </w:r>
      <w:r w:rsidR="00C15950" w:rsidRPr="00C15950">
        <w:rPr>
          <w:rFonts w:ascii="Arial" w:hAnsi="Arial" w:cs="Arial"/>
          <w:color w:val="000000" w:themeColor="text1"/>
        </w:rPr>
        <w:t xml:space="preserve">) </w:t>
      </w:r>
      <w:r w:rsidR="00232209" w:rsidRPr="00266B36">
        <w:rPr>
          <w:rFonts w:ascii="Arial" w:hAnsi="Arial" w:cs="Arial"/>
          <w:i/>
          <w:iCs/>
          <w:color w:val="000000" w:themeColor="text1"/>
        </w:rPr>
        <w:t>FW</w:t>
      </w:r>
      <w:r w:rsidRPr="00266B36">
        <w:rPr>
          <w:rFonts w:ascii="Arial" w:hAnsi="Arial" w:cs="Arial"/>
          <w:i/>
          <w:iCs/>
          <w:color w:val="000000" w:themeColor="text1"/>
          <w:lang w:val="en"/>
        </w:rPr>
        <w:t xml:space="preserve"> practices</w:t>
      </w:r>
      <w:r w:rsidR="00792CF4" w:rsidRPr="00266B36">
        <w:rPr>
          <w:rFonts w:ascii="Arial" w:hAnsi="Arial" w:cs="Arial"/>
          <w:i/>
          <w:iCs/>
          <w:color w:val="000000" w:themeColor="text1"/>
          <w:lang w:val="en"/>
        </w:rPr>
        <w:t>.</w:t>
      </w:r>
      <w:r w:rsidR="00792CF4">
        <w:rPr>
          <w:rFonts w:ascii="Arial" w:hAnsi="Arial" w:cs="Arial"/>
          <w:color w:val="000000" w:themeColor="text1"/>
          <w:lang w:val="en"/>
        </w:rPr>
        <w:t xml:space="preserve"> Available at:</w:t>
      </w:r>
    </w:p>
    <w:p w14:paraId="1A2D84BE" w14:textId="5FD1544B" w:rsidR="001B0B4F" w:rsidRPr="00C15950" w:rsidRDefault="00980D85" w:rsidP="00227E51">
      <w:pPr>
        <w:spacing w:after="0" w:line="240" w:lineRule="auto"/>
        <w:rPr>
          <w:rFonts w:ascii="Arial" w:hAnsi="Arial" w:cs="Arial"/>
          <w:lang w:val="en"/>
        </w:rPr>
      </w:pPr>
      <w:hyperlink r:id="rId47" w:history="1">
        <w:r w:rsidR="00C15950" w:rsidRPr="00C15950">
          <w:rPr>
            <w:rStyle w:val="Hyperlink"/>
            <w:rFonts w:ascii="Arial" w:hAnsi="Arial" w:cs="Arial"/>
            <w:lang w:val="en"/>
          </w:rPr>
          <w:t>https://www.cipd.co.uk/knowledge/fundamentals/relations/flexible-working/factsheet</w:t>
        </w:r>
      </w:hyperlink>
      <w:r w:rsidR="00C15950" w:rsidRPr="00C15950">
        <w:rPr>
          <w:rFonts w:ascii="Arial" w:hAnsi="Arial" w:cs="Arial"/>
          <w:lang w:val="en"/>
        </w:rPr>
        <w:t xml:space="preserve"> </w:t>
      </w:r>
      <w:r w:rsidR="00C17A52">
        <w:rPr>
          <w:rFonts w:ascii="Arial" w:hAnsi="Arial" w:cs="Arial"/>
        </w:rPr>
        <w:t>[Accessed 5 January 2020].</w:t>
      </w:r>
    </w:p>
    <w:p w14:paraId="3B0CB1D1" w14:textId="77777777" w:rsidR="001B0B4F" w:rsidRPr="00227E51" w:rsidRDefault="001B0B4F" w:rsidP="00227E51">
      <w:pPr>
        <w:spacing w:after="0" w:line="240" w:lineRule="auto"/>
        <w:rPr>
          <w:rFonts w:ascii="Arial" w:hAnsi="Arial" w:cs="Arial"/>
          <w:color w:val="FF0000"/>
        </w:rPr>
      </w:pPr>
    </w:p>
    <w:p w14:paraId="595F546C" w14:textId="165BB5A0" w:rsidR="00C509B3" w:rsidRPr="003038FC" w:rsidRDefault="00C509B3" w:rsidP="00C509B3">
      <w:pPr>
        <w:spacing w:after="0" w:line="240" w:lineRule="auto"/>
        <w:jc w:val="both"/>
        <w:rPr>
          <w:rFonts w:ascii="Arial" w:eastAsia="Times New Roman" w:hAnsi="Arial" w:cs="Arial"/>
          <w:b/>
          <w:bCs/>
          <w:kern w:val="36"/>
          <w:lang w:val="en" w:eastAsia="en-GB"/>
        </w:rPr>
      </w:pPr>
      <w:r w:rsidRPr="003038FC">
        <w:rPr>
          <w:rFonts w:ascii="Arial" w:hAnsi="Arial" w:cs="Arial"/>
        </w:rPr>
        <w:t>CIPD</w:t>
      </w:r>
      <w:r>
        <w:rPr>
          <w:rFonts w:ascii="Arial" w:hAnsi="Arial" w:cs="Arial"/>
        </w:rPr>
        <w:t xml:space="preserve"> (2020)</w:t>
      </w:r>
      <w:r w:rsidRPr="003038FC">
        <w:rPr>
          <w:rFonts w:ascii="Arial" w:hAnsi="Arial" w:cs="Arial"/>
        </w:rPr>
        <w:t xml:space="preserve">: </w:t>
      </w:r>
      <w:r w:rsidRPr="00266B36">
        <w:rPr>
          <w:rFonts w:ascii="Arial" w:eastAsia="Times New Roman" w:hAnsi="Arial" w:cs="Arial"/>
          <w:i/>
          <w:iCs/>
          <w:kern w:val="36"/>
          <w:lang w:val="en" w:eastAsia="en-GB"/>
        </w:rPr>
        <w:t>Health and well-being at work</w:t>
      </w:r>
      <w:r>
        <w:rPr>
          <w:rFonts w:ascii="Arial" w:eastAsia="Times New Roman" w:hAnsi="Arial" w:cs="Arial"/>
          <w:kern w:val="36"/>
          <w:lang w:val="en" w:eastAsia="en-GB"/>
        </w:rPr>
        <w:t>.</w:t>
      </w:r>
      <w:r w:rsidR="00792CF4">
        <w:rPr>
          <w:rFonts w:ascii="Arial" w:eastAsia="Times New Roman" w:hAnsi="Arial" w:cs="Arial"/>
          <w:kern w:val="36"/>
          <w:lang w:val="en" w:eastAsia="en-GB"/>
        </w:rPr>
        <w:t xml:space="preserve"> Available at: </w:t>
      </w:r>
    </w:p>
    <w:p w14:paraId="393693D1" w14:textId="2F8C2A71" w:rsidR="00C509B3" w:rsidRDefault="00980D85" w:rsidP="00C509B3">
      <w:pPr>
        <w:spacing w:after="0" w:line="240" w:lineRule="auto"/>
        <w:jc w:val="both"/>
        <w:rPr>
          <w:rStyle w:val="Hyperlink"/>
          <w:rFonts w:ascii="Arial" w:hAnsi="Arial" w:cs="Arial"/>
          <w:color w:val="auto"/>
          <w:u w:val="none"/>
        </w:rPr>
      </w:pPr>
      <w:hyperlink r:id="rId48" w:history="1">
        <w:r w:rsidR="0049157F" w:rsidRPr="00ED6B04">
          <w:rPr>
            <w:rStyle w:val="Hyperlink"/>
            <w:rFonts w:ascii="Arial" w:hAnsi="Arial" w:cs="Arial"/>
          </w:rPr>
          <w:t>https://www.cipd.co.uk/knowledge/culture/well-being/health-well-being-work</w:t>
        </w:r>
      </w:hyperlink>
      <w:r w:rsidR="00C509B3">
        <w:rPr>
          <w:rStyle w:val="Hyperlink"/>
          <w:rFonts w:ascii="Arial" w:hAnsi="Arial" w:cs="Arial"/>
          <w:u w:val="none"/>
        </w:rPr>
        <w:t xml:space="preserve"> </w:t>
      </w:r>
      <w:r w:rsidR="00C509B3" w:rsidRPr="00F02F99">
        <w:rPr>
          <w:rStyle w:val="Hyperlink"/>
          <w:rFonts w:ascii="Arial" w:hAnsi="Arial" w:cs="Arial"/>
          <w:color w:val="auto"/>
          <w:u w:val="none"/>
        </w:rPr>
        <w:t>[Accessed</w:t>
      </w:r>
      <w:r w:rsidR="00C509B3">
        <w:rPr>
          <w:rStyle w:val="Hyperlink"/>
          <w:rFonts w:ascii="Arial" w:hAnsi="Arial" w:cs="Arial"/>
          <w:color w:val="auto"/>
          <w:u w:val="none"/>
        </w:rPr>
        <w:t xml:space="preserve"> 31</w:t>
      </w:r>
      <w:r w:rsidR="00C509B3" w:rsidRPr="00F02F99">
        <w:rPr>
          <w:rStyle w:val="Hyperlink"/>
          <w:rFonts w:ascii="Arial" w:hAnsi="Arial" w:cs="Arial"/>
          <w:color w:val="auto"/>
          <w:u w:val="none"/>
        </w:rPr>
        <w:t xml:space="preserve"> March 2020]. </w:t>
      </w:r>
    </w:p>
    <w:p w14:paraId="55CABFEE" w14:textId="77777777" w:rsidR="007F55DF" w:rsidRDefault="007F55DF" w:rsidP="00C509B3">
      <w:pPr>
        <w:spacing w:after="0" w:line="240" w:lineRule="auto"/>
        <w:jc w:val="both"/>
        <w:rPr>
          <w:rStyle w:val="Hyperlink"/>
          <w:rFonts w:ascii="Arial" w:hAnsi="Arial" w:cs="Arial"/>
          <w:color w:val="000000" w:themeColor="text1"/>
          <w:u w:val="none"/>
        </w:rPr>
      </w:pPr>
    </w:p>
    <w:p w14:paraId="37F49E6F" w14:textId="16EA8C4E" w:rsidR="00C509B3" w:rsidRPr="00891046" w:rsidRDefault="00C509B3" w:rsidP="00C509B3">
      <w:pPr>
        <w:spacing w:after="0" w:line="240" w:lineRule="auto"/>
        <w:jc w:val="both"/>
        <w:rPr>
          <w:rStyle w:val="Hyperlink"/>
          <w:rFonts w:ascii="Arial" w:hAnsi="Arial" w:cs="Arial"/>
          <w:color w:val="000000" w:themeColor="text1"/>
          <w:u w:val="none"/>
        </w:rPr>
      </w:pPr>
      <w:r w:rsidRPr="00891046">
        <w:rPr>
          <w:rStyle w:val="Hyperlink"/>
          <w:rFonts w:ascii="Arial" w:hAnsi="Arial" w:cs="Arial"/>
          <w:color w:val="000000" w:themeColor="text1"/>
          <w:u w:val="none"/>
        </w:rPr>
        <w:t>CIPD (2020</w:t>
      </w:r>
      <w:r w:rsidRPr="00266B36">
        <w:rPr>
          <w:rStyle w:val="Hyperlink"/>
          <w:rFonts w:ascii="Arial" w:hAnsi="Arial" w:cs="Arial"/>
          <w:i/>
          <w:iCs/>
          <w:color w:val="000000" w:themeColor="text1"/>
          <w:u w:val="none"/>
        </w:rPr>
        <w:t>) Health and Wellbeing at Work – Public Sector</w:t>
      </w:r>
      <w:r w:rsidR="00792CF4">
        <w:rPr>
          <w:rStyle w:val="Hyperlink"/>
          <w:rFonts w:ascii="Arial" w:hAnsi="Arial" w:cs="Arial"/>
          <w:color w:val="000000" w:themeColor="text1"/>
          <w:u w:val="none"/>
        </w:rPr>
        <w:t xml:space="preserve">. Available at: </w:t>
      </w:r>
      <w:r w:rsidRPr="00891046">
        <w:rPr>
          <w:rStyle w:val="Hyperlink"/>
          <w:rFonts w:ascii="Arial" w:hAnsi="Arial" w:cs="Arial"/>
          <w:color w:val="000000" w:themeColor="text1"/>
          <w:u w:val="none"/>
        </w:rPr>
        <w:t xml:space="preserve"> </w:t>
      </w:r>
    </w:p>
    <w:p w14:paraId="55429635" w14:textId="078ABB22" w:rsidR="00B608A8" w:rsidRDefault="00980D85" w:rsidP="00F9056F">
      <w:pPr>
        <w:spacing w:after="0" w:line="240" w:lineRule="auto"/>
        <w:jc w:val="both"/>
        <w:rPr>
          <w:rStyle w:val="Hyperlink"/>
          <w:rFonts w:ascii="Arial" w:hAnsi="Arial" w:cs="Arial"/>
          <w:color w:val="000000" w:themeColor="text1"/>
          <w:u w:val="none"/>
        </w:rPr>
      </w:pPr>
      <w:hyperlink r:id="rId49" w:history="1">
        <w:r w:rsidR="00C509B3" w:rsidRPr="001662D3">
          <w:rPr>
            <w:rStyle w:val="Hyperlink"/>
            <w:rFonts w:ascii="Arial" w:hAnsi="Arial" w:cs="Arial"/>
          </w:rPr>
          <w:t>https://www.cipd.co.uk/Images/public-sector-summary_tcm18-73787.pdf</w:t>
        </w:r>
      </w:hyperlink>
      <w:r w:rsidR="00C509B3" w:rsidRPr="009060EE">
        <w:rPr>
          <w:rStyle w:val="Hyperlink"/>
          <w:rFonts w:ascii="Arial" w:hAnsi="Arial" w:cs="Arial"/>
          <w:u w:val="none"/>
        </w:rPr>
        <w:t xml:space="preserve"> </w:t>
      </w:r>
      <w:r w:rsidR="00C509B3" w:rsidRPr="003471BC">
        <w:rPr>
          <w:rStyle w:val="Hyperlink"/>
          <w:rFonts w:ascii="Arial" w:hAnsi="Arial" w:cs="Arial"/>
          <w:color w:val="000000" w:themeColor="text1"/>
          <w:u w:val="none"/>
        </w:rPr>
        <w:t>[Accessed 31 March 2020].</w:t>
      </w:r>
    </w:p>
    <w:p w14:paraId="2A7202A6" w14:textId="77777777" w:rsidR="00B608A8" w:rsidRDefault="00B608A8" w:rsidP="00B608A8">
      <w:pPr>
        <w:autoSpaceDE w:val="0"/>
        <w:autoSpaceDN w:val="0"/>
        <w:adjustRightInd w:val="0"/>
        <w:spacing w:after="0" w:line="240" w:lineRule="auto"/>
        <w:jc w:val="both"/>
        <w:rPr>
          <w:rFonts w:ascii="Arial" w:hAnsi="Arial" w:cs="Arial"/>
          <w:color w:val="000000" w:themeColor="text1"/>
        </w:rPr>
      </w:pPr>
    </w:p>
    <w:p w14:paraId="7AB1CB73" w14:textId="5D0F4666" w:rsidR="00422BD8" w:rsidRPr="00774163" w:rsidRDefault="00422BD8" w:rsidP="00B608A8">
      <w:pPr>
        <w:autoSpaceDE w:val="0"/>
        <w:autoSpaceDN w:val="0"/>
        <w:adjustRightInd w:val="0"/>
        <w:spacing w:after="0" w:line="240" w:lineRule="auto"/>
        <w:jc w:val="both"/>
        <w:rPr>
          <w:rFonts w:ascii="Arial" w:hAnsi="Arial" w:cs="Arial"/>
          <w:lang w:val="en"/>
        </w:rPr>
      </w:pPr>
      <w:r w:rsidRPr="00774163">
        <w:rPr>
          <w:rFonts w:ascii="Arial" w:hAnsi="Arial" w:cs="Arial"/>
          <w:color w:val="000000" w:themeColor="text1"/>
        </w:rPr>
        <w:t xml:space="preserve">CIPD (2020) </w:t>
      </w:r>
      <w:r w:rsidR="00232209" w:rsidRPr="00266B36">
        <w:rPr>
          <w:rFonts w:ascii="Arial" w:hAnsi="Arial" w:cs="Arial"/>
          <w:i/>
          <w:iCs/>
          <w:lang w:val="en"/>
        </w:rPr>
        <w:t>FW</w:t>
      </w:r>
      <w:r w:rsidRPr="00266B36">
        <w:rPr>
          <w:rFonts w:ascii="Arial" w:hAnsi="Arial" w:cs="Arial"/>
          <w:i/>
          <w:iCs/>
          <w:lang w:val="en"/>
        </w:rPr>
        <w:t xml:space="preserve"> essentials in the COVID-19 context</w:t>
      </w:r>
      <w:r w:rsidR="00792CF4">
        <w:rPr>
          <w:rFonts w:ascii="Arial" w:hAnsi="Arial" w:cs="Arial"/>
          <w:lang w:val="en"/>
        </w:rPr>
        <w:t xml:space="preserve">. Available at: </w:t>
      </w:r>
    </w:p>
    <w:p w14:paraId="2045CECD" w14:textId="6984328B" w:rsidR="00422BD8" w:rsidRDefault="00980D85" w:rsidP="00B608A8">
      <w:pPr>
        <w:autoSpaceDE w:val="0"/>
        <w:autoSpaceDN w:val="0"/>
        <w:adjustRightInd w:val="0"/>
        <w:spacing w:after="0" w:line="240" w:lineRule="auto"/>
        <w:jc w:val="both"/>
        <w:rPr>
          <w:rFonts w:ascii="Arial" w:hAnsi="Arial" w:cs="Arial"/>
          <w:color w:val="000000" w:themeColor="text1"/>
        </w:rPr>
      </w:pPr>
      <w:hyperlink r:id="rId50" w:history="1">
        <w:r w:rsidR="00774163" w:rsidRPr="00774163">
          <w:rPr>
            <w:rStyle w:val="Hyperlink"/>
            <w:rFonts w:ascii="Arial" w:hAnsi="Arial" w:cs="Arial"/>
          </w:rPr>
          <w:t>https://www.cipd.co.uk/knowledge/fundamentals/relations/flexible-working/essentials-coronavirus-context</w:t>
        </w:r>
      </w:hyperlink>
      <w:r w:rsidR="00774163" w:rsidRPr="00774163">
        <w:rPr>
          <w:rFonts w:ascii="Arial" w:hAnsi="Arial" w:cs="Arial"/>
          <w:color w:val="000000" w:themeColor="text1"/>
        </w:rPr>
        <w:t xml:space="preserve"> </w:t>
      </w:r>
      <w:bookmarkStart w:id="16" w:name="_Hlk42609241"/>
      <w:r w:rsidR="00C17A52">
        <w:rPr>
          <w:rFonts w:ascii="Arial" w:hAnsi="Arial" w:cs="Arial"/>
        </w:rPr>
        <w:t xml:space="preserve">[Accessed </w:t>
      </w:r>
      <w:r w:rsidR="008E0CB8">
        <w:rPr>
          <w:rFonts w:ascii="Arial" w:hAnsi="Arial" w:cs="Arial"/>
        </w:rPr>
        <w:t xml:space="preserve">31 March </w:t>
      </w:r>
      <w:r w:rsidR="00C17A52">
        <w:rPr>
          <w:rFonts w:ascii="Arial" w:hAnsi="Arial" w:cs="Arial"/>
        </w:rPr>
        <w:t>2020].</w:t>
      </w:r>
      <w:bookmarkEnd w:id="16"/>
    </w:p>
    <w:p w14:paraId="24D104D1" w14:textId="01B289F7" w:rsidR="005D247D" w:rsidRDefault="005D247D" w:rsidP="00B608A8">
      <w:pPr>
        <w:autoSpaceDE w:val="0"/>
        <w:autoSpaceDN w:val="0"/>
        <w:adjustRightInd w:val="0"/>
        <w:spacing w:after="0" w:line="240" w:lineRule="auto"/>
        <w:jc w:val="both"/>
        <w:rPr>
          <w:rFonts w:ascii="Arial" w:hAnsi="Arial" w:cs="Arial"/>
          <w:color w:val="000000" w:themeColor="text1"/>
        </w:rPr>
      </w:pPr>
    </w:p>
    <w:p w14:paraId="39637982" w14:textId="47675342" w:rsidR="005D247D" w:rsidRDefault="005D247D" w:rsidP="00B608A8">
      <w:pPr>
        <w:autoSpaceDE w:val="0"/>
        <w:autoSpaceDN w:val="0"/>
        <w:adjustRightInd w:val="0"/>
        <w:spacing w:after="0" w:line="240" w:lineRule="auto"/>
        <w:jc w:val="both"/>
        <w:rPr>
          <w:rFonts w:ascii="Arial" w:hAnsi="Arial" w:cs="Arial"/>
          <w:color w:val="000000" w:themeColor="text1"/>
        </w:rPr>
      </w:pPr>
      <w:r>
        <w:rPr>
          <w:rFonts w:ascii="Arial" w:hAnsi="Arial" w:cs="Arial"/>
          <w:color w:val="000000" w:themeColor="text1"/>
        </w:rPr>
        <w:t xml:space="preserve">CIPD (2020) </w:t>
      </w:r>
      <w:r w:rsidRPr="00266B36">
        <w:rPr>
          <w:rFonts w:ascii="Arial" w:hAnsi="Arial" w:cs="Arial"/>
          <w:i/>
          <w:iCs/>
          <w:color w:val="000000" w:themeColor="text1"/>
        </w:rPr>
        <w:t>Employee Voice.</w:t>
      </w:r>
      <w:r w:rsidR="00792CF4">
        <w:rPr>
          <w:rFonts w:ascii="Arial" w:hAnsi="Arial" w:cs="Arial"/>
          <w:color w:val="000000" w:themeColor="text1"/>
        </w:rPr>
        <w:t xml:space="preserve"> Available at: </w:t>
      </w:r>
    </w:p>
    <w:p w14:paraId="29F1A1FD" w14:textId="1B13D6BC" w:rsidR="005D247D" w:rsidRDefault="00980D85" w:rsidP="005D247D">
      <w:pPr>
        <w:spacing w:after="0" w:line="240" w:lineRule="auto"/>
        <w:jc w:val="both"/>
        <w:rPr>
          <w:rFonts w:ascii="Arial" w:hAnsi="Arial" w:cs="Arial"/>
          <w:lang w:val="en-US"/>
        </w:rPr>
      </w:pPr>
      <w:hyperlink r:id="rId51" w:history="1">
        <w:r w:rsidR="005D247D" w:rsidRPr="00ED6B04">
          <w:rPr>
            <w:rStyle w:val="Hyperlink"/>
            <w:rFonts w:ascii="Arial" w:hAnsi="Arial" w:cs="Arial"/>
            <w:lang w:val="en-US"/>
          </w:rPr>
          <w:t>https://www.cipd.co.uk/knowledge/fundamentals/relations/communication/voice-factsheet</w:t>
        </w:r>
      </w:hyperlink>
      <w:r w:rsidR="005D247D" w:rsidRPr="0047689A">
        <w:rPr>
          <w:rFonts w:ascii="Arial" w:hAnsi="Arial" w:cs="Arial"/>
          <w:lang w:val="en-US"/>
        </w:rPr>
        <w:t xml:space="preserve"> </w:t>
      </w:r>
      <w:bookmarkStart w:id="17" w:name="_Hlk42609209"/>
      <w:r w:rsidR="008E0CB8">
        <w:rPr>
          <w:rFonts w:ascii="Arial" w:hAnsi="Arial" w:cs="Arial"/>
          <w:lang w:val="en-US"/>
        </w:rPr>
        <w:t>[Accessed 1May 2020].</w:t>
      </w:r>
      <w:bookmarkEnd w:id="17"/>
    </w:p>
    <w:p w14:paraId="05062F38" w14:textId="594E2D4A" w:rsidR="00FC366F" w:rsidRDefault="00FC366F" w:rsidP="005D247D">
      <w:pPr>
        <w:spacing w:after="0" w:line="240" w:lineRule="auto"/>
        <w:jc w:val="both"/>
        <w:rPr>
          <w:rFonts w:ascii="Arial" w:hAnsi="Arial" w:cs="Arial"/>
          <w:lang w:val="en-US"/>
        </w:rPr>
      </w:pPr>
    </w:p>
    <w:p w14:paraId="272C67B2" w14:textId="4E23EEBC" w:rsidR="00FC366F" w:rsidRDefault="00FC366F" w:rsidP="005D247D">
      <w:pPr>
        <w:spacing w:after="0" w:line="240" w:lineRule="auto"/>
        <w:jc w:val="both"/>
        <w:rPr>
          <w:rFonts w:ascii="Arial" w:hAnsi="Arial" w:cs="Arial"/>
          <w:lang w:val="en-US"/>
        </w:rPr>
      </w:pPr>
      <w:r>
        <w:rPr>
          <w:rFonts w:ascii="Arial" w:hAnsi="Arial" w:cs="Arial"/>
          <w:lang w:val="en-US"/>
        </w:rPr>
        <w:t xml:space="preserve">CIPD (2020) </w:t>
      </w:r>
      <w:r w:rsidRPr="00266B36">
        <w:rPr>
          <w:rFonts w:ascii="Arial" w:hAnsi="Arial" w:cs="Arial"/>
          <w:i/>
          <w:iCs/>
          <w:lang w:val="en-US"/>
        </w:rPr>
        <w:t>Workforce Trends</w:t>
      </w:r>
      <w:r w:rsidR="00792CF4">
        <w:rPr>
          <w:rFonts w:ascii="Arial" w:hAnsi="Arial" w:cs="Arial"/>
          <w:lang w:val="en-US"/>
        </w:rPr>
        <w:t xml:space="preserve">. Available at: </w:t>
      </w:r>
    </w:p>
    <w:p w14:paraId="4E8C13A3" w14:textId="35FBA163" w:rsidR="00FC366F" w:rsidRPr="0047689A" w:rsidRDefault="00980D85" w:rsidP="005D247D">
      <w:pPr>
        <w:spacing w:after="0" w:line="240" w:lineRule="auto"/>
        <w:jc w:val="both"/>
        <w:rPr>
          <w:rFonts w:ascii="Arial" w:hAnsi="Arial" w:cs="Arial"/>
          <w:lang w:val="en-US"/>
        </w:rPr>
      </w:pPr>
      <w:hyperlink r:id="rId52" w:history="1">
        <w:r w:rsidR="00F619EB" w:rsidRPr="00F846A4">
          <w:rPr>
            <w:rStyle w:val="Hyperlink"/>
            <w:rFonts w:ascii="Arial" w:hAnsi="Arial" w:cs="Arial"/>
            <w:lang w:val="en-US"/>
          </w:rPr>
          <w:t>https://www.cipd.co.uk/knowledge/work/trends</w:t>
        </w:r>
      </w:hyperlink>
      <w:r w:rsidR="00F619EB">
        <w:rPr>
          <w:rFonts w:ascii="Arial" w:hAnsi="Arial" w:cs="Arial"/>
          <w:lang w:val="en-US"/>
        </w:rPr>
        <w:t xml:space="preserve"> </w:t>
      </w:r>
      <w:r w:rsidR="008E0CB8">
        <w:rPr>
          <w:rFonts w:ascii="Arial" w:hAnsi="Arial" w:cs="Arial"/>
          <w:lang w:val="en-US"/>
        </w:rPr>
        <w:t xml:space="preserve">[Accessed </w:t>
      </w:r>
      <w:r w:rsidR="00643F7E">
        <w:rPr>
          <w:rFonts w:ascii="Arial" w:hAnsi="Arial" w:cs="Arial"/>
          <w:lang w:val="en-US"/>
        </w:rPr>
        <w:t>31 January</w:t>
      </w:r>
      <w:r w:rsidR="008E0CB8">
        <w:rPr>
          <w:rFonts w:ascii="Arial" w:hAnsi="Arial" w:cs="Arial"/>
          <w:lang w:val="en-US"/>
        </w:rPr>
        <w:t xml:space="preserve"> 2020].</w:t>
      </w:r>
    </w:p>
    <w:p w14:paraId="7F1F643C" w14:textId="47950A6B" w:rsidR="00422BD8" w:rsidRDefault="00422BD8" w:rsidP="00B608A8">
      <w:pPr>
        <w:autoSpaceDE w:val="0"/>
        <w:autoSpaceDN w:val="0"/>
        <w:adjustRightInd w:val="0"/>
        <w:spacing w:after="0" w:line="240" w:lineRule="auto"/>
        <w:jc w:val="both"/>
        <w:rPr>
          <w:rFonts w:ascii="Arial" w:hAnsi="Arial" w:cs="Arial"/>
          <w:color w:val="000000" w:themeColor="text1"/>
        </w:rPr>
      </w:pPr>
    </w:p>
    <w:p w14:paraId="610686B8" w14:textId="430FA835" w:rsidR="002170B6" w:rsidRPr="00266B36" w:rsidRDefault="002170B6" w:rsidP="00B608A8">
      <w:pPr>
        <w:autoSpaceDE w:val="0"/>
        <w:autoSpaceDN w:val="0"/>
        <w:adjustRightInd w:val="0"/>
        <w:spacing w:after="0" w:line="240" w:lineRule="auto"/>
        <w:jc w:val="both"/>
        <w:rPr>
          <w:rFonts w:ascii="Arial" w:hAnsi="Arial" w:cs="Arial"/>
          <w:color w:val="000000" w:themeColor="text1"/>
        </w:rPr>
      </w:pPr>
      <w:r w:rsidRPr="00266B36">
        <w:rPr>
          <w:rFonts w:ascii="Arial" w:hAnsi="Arial" w:cs="Arial"/>
          <w:color w:val="000000" w:themeColor="text1"/>
        </w:rPr>
        <w:t>Clark</w:t>
      </w:r>
      <w:r w:rsidR="00814E7F" w:rsidRPr="00266B36">
        <w:rPr>
          <w:rFonts w:ascii="Arial" w:hAnsi="Arial" w:cs="Arial"/>
          <w:color w:val="000000" w:themeColor="text1"/>
        </w:rPr>
        <w:t>, S, C</w:t>
      </w:r>
      <w:r w:rsidR="00266B36" w:rsidRPr="00266B36">
        <w:rPr>
          <w:rFonts w:ascii="Arial" w:hAnsi="Arial" w:cs="Arial"/>
          <w:color w:val="000000" w:themeColor="text1"/>
        </w:rPr>
        <w:t>.</w:t>
      </w:r>
      <w:r w:rsidRPr="00266B36">
        <w:rPr>
          <w:rFonts w:ascii="Arial" w:hAnsi="Arial" w:cs="Arial"/>
          <w:color w:val="000000" w:themeColor="text1"/>
        </w:rPr>
        <w:t xml:space="preserve"> (</w:t>
      </w:r>
      <w:r w:rsidR="004F3AA5" w:rsidRPr="00266B36">
        <w:rPr>
          <w:rFonts w:ascii="Arial" w:hAnsi="Arial" w:cs="Arial"/>
          <w:color w:val="000000" w:themeColor="text1"/>
        </w:rPr>
        <w:t xml:space="preserve">2000) </w:t>
      </w:r>
      <w:r w:rsidR="004F3AA5" w:rsidRPr="00266B36">
        <w:rPr>
          <w:rFonts w:ascii="Arial" w:hAnsi="Arial" w:cs="Arial"/>
          <w:i/>
          <w:iCs/>
          <w:color w:val="000000" w:themeColor="text1"/>
        </w:rPr>
        <w:t>Work</w:t>
      </w:r>
      <w:r w:rsidR="00814E7F" w:rsidRPr="00266B36">
        <w:rPr>
          <w:rFonts w:ascii="Arial" w:hAnsi="Arial" w:cs="Arial"/>
          <w:i/>
          <w:iCs/>
          <w:color w:val="000000" w:themeColor="text1"/>
        </w:rPr>
        <w:t xml:space="preserve"> / Family broader theory: A new theory of work</w:t>
      </w:r>
      <w:r w:rsidR="00597408" w:rsidRPr="00266B36">
        <w:rPr>
          <w:rFonts w:ascii="Arial" w:hAnsi="Arial" w:cs="Arial"/>
          <w:i/>
          <w:iCs/>
          <w:color w:val="000000" w:themeColor="text1"/>
        </w:rPr>
        <w:t xml:space="preserve"> / family balance</w:t>
      </w:r>
      <w:r w:rsidR="00597408" w:rsidRPr="00266B36">
        <w:rPr>
          <w:rFonts w:ascii="Arial" w:hAnsi="Arial" w:cs="Arial"/>
          <w:color w:val="000000" w:themeColor="text1"/>
        </w:rPr>
        <w:t>. Human Relations, 53: 747</w:t>
      </w:r>
      <w:r w:rsidR="004F3AA5" w:rsidRPr="00266B36">
        <w:rPr>
          <w:rFonts w:ascii="Arial" w:hAnsi="Arial" w:cs="Arial"/>
          <w:color w:val="000000" w:themeColor="text1"/>
        </w:rPr>
        <w:t xml:space="preserve">-770. </w:t>
      </w:r>
    </w:p>
    <w:p w14:paraId="71FF9C57" w14:textId="77777777" w:rsidR="002170B6" w:rsidRDefault="002170B6" w:rsidP="00B608A8">
      <w:pPr>
        <w:autoSpaceDE w:val="0"/>
        <w:autoSpaceDN w:val="0"/>
        <w:adjustRightInd w:val="0"/>
        <w:spacing w:after="0" w:line="240" w:lineRule="auto"/>
        <w:jc w:val="both"/>
        <w:rPr>
          <w:rFonts w:ascii="Arial" w:hAnsi="Arial" w:cs="Arial"/>
          <w:color w:val="000000" w:themeColor="text1"/>
        </w:rPr>
      </w:pPr>
    </w:p>
    <w:p w14:paraId="3BBD8BAE" w14:textId="3386EE35" w:rsidR="00461D72" w:rsidRDefault="00461D72" w:rsidP="00B608A8">
      <w:pPr>
        <w:autoSpaceDE w:val="0"/>
        <w:autoSpaceDN w:val="0"/>
        <w:adjustRightInd w:val="0"/>
        <w:spacing w:after="0" w:line="240" w:lineRule="auto"/>
        <w:jc w:val="both"/>
        <w:rPr>
          <w:rStyle w:val="titletitle"/>
          <w:rFonts w:ascii="Arial" w:hAnsi="Arial" w:cs="Arial"/>
        </w:rPr>
      </w:pPr>
      <w:r>
        <w:rPr>
          <w:rFonts w:ascii="Arial" w:hAnsi="Arial" w:cs="Arial"/>
          <w:color w:val="000000" w:themeColor="text1"/>
        </w:rPr>
        <w:t xml:space="preserve">Citizens Advice: </w:t>
      </w:r>
      <w:r w:rsidR="00232209" w:rsidRPr="00266B36">
        <w:rPr>
          <w:rStyle w:val="titletitle"/>
          <w:rFonts w:ascii="Arial" w:hAnsi="Arial" w:cs="Arial"/>
          <w:i/>
          <w:iCs/>
        </w:rPr>
        <w:t>FW</w:t>
      </w:r>
      <w:r w:rsidR="00693768" w:rsidRPr="00266B36">
        <w:rPr>
          <w:rStyle w:val="titletitle"/>
          <w:rFonts w:ascii="Arial" w:hAnsi="Arial" w:cs="Arial"/>
          <w:i/>
          <w:iCs/>
        </w:rPr>
        <w:t xml:space="preserve"> - planning what changes to ask for.</w:t>
      </w:r>
      <w:r w:rsidR="00433066">
        <w:rPr>
          <w:rStyle w:val="titletitle"/>
          <w:rFonts w:ascii="Arial" w:hAnsi="Arial" w:cs="Arial"/>
        </w:rPr>
        <w:t xml:space="preserve"> Available at:</w:t>
      </w:r>
    </w:p>
    <w:p w14:paraId="6F9936D3" w14:textId="25B36281" w:rsidR="00693768" w:rsidRDefault="00980D85" w:rsidP="00B608A8">
      <w:pPr>
        <w:autoSpaceDE w:val="0"/>
        <w:autoSpaceDN w:val="0"/>
        <w:adjustRightInd w:val="0"/>
        <w:spacing w:after="0" w:line="240" w:lineRule="auto"/>
        <w:jc w:val="both"/>
        <w:rPr>
          <w:rFonts w:ascii="Arial" w:hAnsi="Arial" w:cs="Arial"/>
          <w:color w:val="000000" w:themeColor="text1"/>
        </w:rPr>
      </w:pPr>
      <w:hyperlink r:id="rId53" w:history="1">
        <w:r w:rsidR="00693768" w:rsidRPr="00ED6B04">
          <w:rPr>
            <w:rStyle w:val="Hyperlink"/>
            <w:rFonts w:ascii="Arial" w:hAnsi="Arial" w:cs="Arial"/>
          </w:rPr>
          <w:t>https://www.citizensadvice.org.uk/work/rights-at-work/flexible-working/flexible-working-planning-what-changes-to-ask-for/</w:t>
        </w:r>
      </w:hyperlink>
      <w:r w:rsidR="00693768">
        <w:rPr>
          <w:rFonts w:ascii="Arial" w:hAnsi="Arial" w:cs="Arial"/>
          <w:color w:val="000000" w:themeColor="text1"/>
        </w:rPr>
        <w:t xml:space="preserve"> </w:t>
      </w:r>
      <w:bookmarkStart w:id="18" w:name="_Hlk42609686"/>
      <w:r w:rsidR="00643F7E">
        <w:rPr>
          <w:rFonts w:ascii="Arial" w:hAnsi="Arial" w:cs="Arial"/>
        </w:rPr>
        <w:t>[Accessed 31 March 2020].</w:t>
      </w:r>
      <w:bookmarkEnd w:id="18"/>
    </w:p>
    <w:p w14:paraId="49FA959B" w14:textId="77777777" w:rsidR="00461D72" w:rsidRDefault="00461D72" w:rsidP="00B608A8">
      <w:pPr>
        <w:autoSpaceDE w:val="0"/>
        <w:autoSpaceDN w:val="0"/>
        <w:adjustRightInd w:val="0"/>
        <w:spacing w:after="0" w:line="240" w:lineRule="auto"/>
        <w:jc w:val="both"/>
        <w:rPr>
          <w:rFonts w:ascii="Arial" w:hAnsi="Arial" w:cs="Arial"/>
          <w:color w:val="000000" w:themeColor="text1"/>
        </w:rPr>
      </w:pPr>
    </w:p>
    <w:p w14:paraId="301C102A" w14:textId="37977DE3" w:rsidR="00E80B67" w:rsidRPr="00E80B67" w:rsidRDefault="00E80B67" w:rsidP="00E80B67">
      <w:pPr>
        <w:autoSpaceDE w:val="0"/>
        <w:autoSpaceDN w:val="0"/>
        <w:adjustRightInd w:val="0"/>
        <w:spacing w:after="0" w:line="240" w:lineRule="auto"/>
        <w:rPr>
          <w:rFonts w:ascii="Arial" w:hAnsi="Arial" w:cs="Arial"/>
          <w:i/>
          <w:iCs/>
        </w:rPr>
      </w:pPr>
      <w:proofErr w:type="spellStart"/>
      <w:r w:rsidRPr="00E80B67">
        <w:rPr>
          <w:rFonts w:ascii="Arial" w:hAnsi="Arial" w:cs="Arial"/>
        </w:rPr>
        <w:t>Comrey</w:t>
      </w:r>
      <w:proofErr w:type="spellEnd"/>
      <w:r w:rsidRPr="00E80B67">
        <w:rPr>
          <w:rFonts w:ascii="Arial" w:hAnsi="Arial" w:cs="Arial"/>
        </w:rPr>
        <w:t xml:space="preserve">, A., &amp; Lee, H. (1992). </w:t>
      </w:r>
      <w:r w:rsidRPr="00E80B67">
        <w:rPr>
          <w:rFonts w:ascii="Arial" w:hAnsi="Arial" w:cs="Arial"/>
          <w:i/>
          <w:iCs/>
        </w:rPr>
        <w:t>A first course in factor analysis</w:t>
      </w:r>
      <w:r w:rsidRPr="00E80B67">
        <w:rPr>
          <w:rFonts w:ascii="Arial" w:hAnsi="Arial" w:cs="Arial"/>
        </w:rPr>
        <w:t>. Hillsdale, NJ:</w:t>
      </w:r>
      <w:r w:rsidRPr="00E80B67">
        <w:rPr>
          <w:rFonts w:ascii="Arial" w:hAnsi="Arial" w:cs="Arial"/>
          <w:i/>
          <w:iCs/>
        </w:rPr>
        <w:t xml:space="preserve"> </w:t>
      </w:r>
      <w:r w:rsidRPr="00E80B67">
        <w:rPr>
          <w:rFonts w:ascii="Arial" w:hAnsi="Arial" w:cs="Arial"/>
        </w:rPr>
        <w:t>Erlbaum.</w:t>
      </w:r>
    </w:p>
    <w:p w14:paraId="32BDFB66" w14:textId="77777777" w:rsidR="00E80B67" w:rsidRDefault="00E80B67" w:rsidP="00B608A8">
      <w:pPr>
        <w:autoSpaceDE w:val="0"/>
        <w:autoSpaceDN w:val="0"/>
        <w:adjustRightInd w:val="0"/>
        <w:spacing w:after="0" w:line="240" w:lineRule="auto"/>
        <w:jc w:val="both"/>
        <w:rPr>
          <w:rFonts w:ascii="Arial" w:hAnsi="Arial" w:cs="Arial"/>
          <w:color w:val="000000" w:themeColor="text1"/>
        </w:rPr>
      </w:pPr>
    </w:p>
    <w:p w14:paraId="0F9C3912" w14:textId="3FA4DCF8" w:rsidR="00B608A8" w:rsidRDefault="00B608A8" w:rsidP="00B608A8">
      <w:pPr>
        <w:autoSpaceDE w:val="0"/>
        <w:autoSpaceDN w:val="0"/>
        <w:adjustRightInd w:val="0"/>
        <w:spacing w:after="0" w:line="240" w:lineRule="auto"/>
        <w:jc w:val="both"/>
        <w:rPr>
          <w:rFonts w:ascii="Arial" w:hAnsi="Arial" w:cs="Arial"/>
          <w:color w:val="000000" w:themeColor="text1"/>
        </w:rPr>
      </w:pPr>
      <w:r>
        <w:rPr>
          <w:rFonts w:ascii="Arial" w:hAnsi="Arial" w:cs="Arial"/>
          <w:color w:val="000000" w:themeColor="text1"/>
        </w:rPr>
        <w:t xml:space="preserve">Corporate Health Standard: </w:t>
      </w:r>
      <w:r w:rsidRPr="00FE420A">
        <w:rPr>
          <w:rFonts w:ascii="Arial" w:hAnsi="Arial" w:cs="Arial"/>
          <w:i/>
          <w:iCs/>
          <w:color w:val="000000" w:themeColor="text1"/>
        </w:rPr>
        <w:t>Healthy Working Wales</w:t>
      </w:r>
      <w:r w:rsidR="00433066" w:rsidRPr="00FE420A">
        <w:rPr>
          <w:rFonts w:ascii="Arial" w:hAnsi="Arial" w:cs="Arial"/>
          <w:i/>
          <w:iCs/>
          <w:color w:val="000000" w:themeColor="text1"/>
        </w:rPr>
        <w:t>.</w:t>
      </w:r>
      <w:r w:rsidR="00433066">
        <w:rPr>
          <w:rFonts w:ascii="Arial" w:hAnsi="Arial" w:cs="Arial"/>
          <w:color w:val="000000" w:themeColor="text1"/>
        </w:rPr>
        <w:t xml:space="preserve"> Available at:</w:t>
      </w:r>
    </w:p>
    <w:p w14:paraId="7746329D" w14:textId="48030491" w:rsidR="00B608A8" w:rsidRPr="00480E37" w:rsidRDefault="00980D85" w:rsidP="00B608A8">
      <w:pPr>
        <w:autoSpaceDE w:val="0"/>
        <w:autoSpaceDN w:val="0"/>
        <w:adjustRightInd w:val="0"/>
        <w:spacing w:after="0" w:line="240" w:lineRule="auto"/>
        <w:jc w:val="both"/>
        <w:rPr>
          <w:rFonts w:ascii="Arial" w:hAnsi="Arial" w:cs="Arial"/>
          <w:color w:val="000000" w:themeColor="text1"/>
        </w:rPr>
      </w:pPr>
      <w:hyperlink r:id="rId54" w:history="1">
        <w:r w:rsidR="00B608A8" w:rsidRPr="00A37334">
          <w:rPr>
            <w:rStyle w:val="Hyperlink"/>
            <w:rFonts w:ascii="Arial" w:hAnsi="Arial" w:cs="Arial"/>
          </w:rPr>
          <w:t>http://www.healthyworkingwales.wales.nhs.uk/corporate-health-standard</w:t>
        </w:r>
      </w:hyperlink>
      <w:r w:rsidR="00B608A8">
        <w:rPr>
          <w:rFonts w:ascii="Arial" w:hAnsi="Arial" w:cs="Arial"/>
          <w:color w:val="000000" w:themeColor="text1"/>
        </w:rPr>
        <w:t xml:space="preserve"> </w:t>
      </w:r>
      <w:r w:rsidR="00C91280">
        <w:rPr>
          <w:rFonts w:ascii="Arial" w:hAnsi="Arial" w:cs="Arial"/>
          <w:color w:val="000000" w:themeColor="text1"/>
        </w:rPr>
        <w:t>[Accessed 5 October 2020].</w:t>
      </w:r>
    </w:p>
    <w:p w14:paraId="4CEE64F7" w14:textId="70A43982" w:rsidR="005A4A57" w:rsidRDefault="005A4A57" w:rsidP="00D31F43">
      <w:pPr>
        <w:spacing w:after="0" w:line="240" w:lineRule="auto"/>
        <w:jc w:val="both"/>
        <w:rPr>
          <w:rFonts w:ascii="Arial" w:hAnsi="Arial" w:cs="Arial"/>
        </w:rPr>
      </w:pPr>
    </w:p>
    <w:p w14:paraId="6C739128" w14:textId="77777777" w:rsidR="00651B97" w:rsidRPr="00A776C7" w:rsidRDefault="00651B97" w:rsidP="00651B97">
      <w:pPr>
        <w:spacing w:after="0" w:line="240" w:lineRule="auto"/>
        <w:contextualSpacing/>
        <w:rPr>
          <w:rFonts w:ascii="Arial" w:hAnsi="Arial" w:cs="Arial"/>
          <w:color w:val="1A1A1A"/>
        </w:rPr>
      </w:pPr>
      <w:r w:rsidRPr="00A776C7">
        <w:rPr>
          <w:rFonts w:ascii="Arial" w:hAnsi="Arial" w:cs="Arial"/>
        </w:rPr>
        <w:t>Dale</w:t>
      </w:r>
      <w:r>
        <w:rPr>
          <w:rFonts w:ascii="Arial" w:hAnsi="Arial" w:cs="Arial"/>
        </w:rPr>
        <w:t>, G.</w:t>
      </w:r>
      <w:r>
        <w:rPr>
          <w:rFonts w:ascii="Arial" w:hAnsi="Arial" w:cs="Arial"/>
          <w:color w:val="1A1A1A"/>
        </w:rPr>
        <w:t xml:space="preserve"> </w:t>
      </w:r>
      <w:r w:rsidRPr="00A776C7">
        <w:rPr>
          <w:rFonts w:ascii="Arial" w:hAnsi="Arial" w:cs="Arial"/>
          <w:color w:val="1A1A1A"/>
        </w:rPr>
        <w:t xml:space="preserve">(2016): </w:t>
      </w:r>
      <w:r w:rsidRPr="00FB0068">
        <w:rPr>
          <w:rFonts w:ascii="Arial" w:hAnsi="Arial" w:cs="Arial"/>
          <w:i/>
          <w:iCs/>
          <w:color w:val="1A1A1A"/>
        </w:rPr>
        <w:t>Employee Wellbeing</w:t>
      </w:r>
      <w:r w:rsidRPr="00A776C7">
        <w:rPr>
          <w:rFonts w:ascii="Arial" w:hAnsi="Arial" w:cs="Arial"/>
          <w:color w:val="1A1A1A"/>
        </w:rPr>
        <w:t>.</w:t>
      </w:r>
      <w:r>
        <w:rPr>
          <w:rFonts w:ascii="Arial" w:hAnsi="Arial" w:cs="Arial"/>
        </w:rPr>
        <w:t xml:space="preserve"> Available at: </w:t>
      </w:r>
    </w:p>
    <w:p w14:paraId="28949E8C" w14:textId="77777777" w:rsidR="00651B97" w:rsidRPr="00A776C7" w:rsidRDefault="00980D85" w:rsidP="00651B97">
      <w:pPr>
        <w:spacing w:after="0" w:line="240" w:lineRule="auto"/>
        <w:contextualSpacing/>
        <w:rPr>
          <w:rFonts w:ascii="Arial" w:hAnsi="Arial" w:cs="Arial"/>
          <w:color w:val="1A1A1A"/>
        </w:rPr>
      </w:pPr>
      <w:hyperlink r:id="rId55" w:history="1">
        <w:r w:rsidR="00651B97" w:rsidRPr="00A776C7">
          <w:rPr>
            <w:rStyle w:val="Hyperlink"/>
            <w:rFonts w:ascii="Arial" w:hAnsi="Arial" w:cs="Arial"/>
          </w:rPr>
          <w:t>https://www.glassdoor.co.uk/employers/blog/employee-wellbeing/</w:t>
        </w:r>
      </w:hyperlink>
      <w:r w:rsidR="00651B97" w:rsidRPr="00A776C7">
        <w:rPr>
          <w:rFonts w:ascii="Arial" w:hAnsi="Arial" w:cs="Arial"/>
          <w:color w:val="1A1A1A"/>
        </w:rPr>
        <w:t xml:space="preserve"> </w:t>
      </w:r>
    </w:p>
    <w:p w14:paraId="717D3BFF" w14:textId="77777777" w:rsidR="00651B97" w:rsidRDefault="00651B97" w:rsidP="00D31F43">
      <w:pPr>
        <w:spacing w:after="0" w:line="240" w:lineRule="auto"/>
        <w:jc w:val="both"/>
        <w:rPr>
          <w:rFonts w:ascii="Arial" w:hAnsi="Arial" w:cs="Arial"/>
        </w:rPr>
      </w:pPr>
    </w:p>
    <w:p w14:paraId="610B78F1" w14:textId="5EF82A57" w:rsidR="005A4A57" w:rsidRDefault="00984A22" w:rsidP="00D31F43">
      <w:pPr>
        <w:spacing w:after="0" w:line="240" w:lineRule="auto"/>
        <w:jc w:val="both"/>
        <w:rPr>
          <w:rFonts w:ascii="Arial" w:hAnsi="Arial" w:cs="Arial"/>
        </w:rPr>
      </w:pPr>
      <w:r w:rsidRPr="00F130BE">
        <w:rPr>
          <w:rFonts w:ascii="Arial" w:hAnsi="Arial" w:cs="Arial"/>
        </w:rPr>
        <w:t>Daniels, K. (2019</w:t>
      </w:r>
      <w:r w:rsidRPr="00F130BE">
        <w:rPr>
          <w:rFonts w:ascii="Arial" w:hAnsi="Arial" w:cs="Arial"/>
          <w:i/>
          <w:iCs/>
        </w:rPr>
        <w:t>) Introduction to Employment Law</w:t>
      </w:r>
      <w:r w:rsidRPr="00F130BE">
        <w:rPr>
          <w:rFonts w:ascii="Arial" w:hAnsi="Arial" w:cs="Arial"/>
        </w:rPr>
        <w:t xml:space="preserve"> (5</w:t>
      </w:r>
      <w:r w:rsidRPr="00F130BE">
        <w:rPr>
          <w:rFonts w:ascii="Arial" w:hAnsi="Arial" w:cs="Arial"/>
          <w:vertAlign w:val="superscript"/>
        </w:rPr>
        <w:t>th</w:t>
      </w:r>
      <w:r w:rsidRPr="00F130BE">
        <w:rPr>
          <w:rFonts w:ascii="Arial" w:hAnsi="Arial" w:cs="Arial"/>
        </w:rPr>
        <w:t xml:space="preserve"> Edition). London. CIPD</w:t>
      </w:r>
    </w:p>
    <w:p w14:paraId="79525862" w14:textId="3ABCF6D2" w:rsidR="00406A42" w:rsidRDefault="00406A42" w:rsidP="00406A42">
      <w:pPr>
        <w:spacing w:after="0" w:line="240" w:lineRule="auto"/>
        <w:jc w:val="both"/>
        <w:rPr>
          <w:rFonts w:ascii="Arial" w:hAnsi="Arial" w:cs="Arial"/>
          <w:color w:val="000000"/>
        </w:rPr>
      </w:pPr>
    </w:p>
    <w:p w14:paraId="28B5049C" w14:textId="28995D43" w:rsidR="00A371DA" w:rsidRDefault="00A371DA" w:rsidP="003A5D87">
      <w:pPr>
        <w:autoSpaceDE w:val="0"/>
        <w:autoSpaceDN w:val="0"/>
        <w:adjustRightInd w:val="0"/>
        <w:spacing w:after="0" w:line="240" w:lineRule="auto"/>
        <w:rPr>
          <w:rFonts w:ascii="Arial" w:hAnsi="Arial" w:cs="Arial"/>
          <w:color w:val="000000"/>
        </w:rPr>
      </w:pPr>
      <w:r>
        <w:rPr>
          <w:rFonts w:ascii="Arial" w:hAnsi="Arial" w:cs="Arial"/>
          <w:color w:val="000000"/>
        </w:rPr>
        <w:t>Deloitte</w:t>
      </w:r>
      <w:r w:rsidR="00363F89">
        <w:rPr>
          <w:rFonts w:ascii="Arial" w:hAnsi="Arial" w:cs="Arial"/>
          <w:color w:val="000000"/>
        </w:rPr>
        <w:t>.</w:t>
      </w:r>
      <w:r w:rsidR="00574870">
        <w:rPr>
          <w:rFonts w:ascii="Arial" w:hAnsi="Arial" w:cs="Arial"/>
          <w:color w:val="000000"/>
        </w:rPr>
        <w:t xml:space="preserve"> </w:t>
      </w:r>
      <w:r w:rsidR="00574870" w:rsidRPr="00363F89">
        <w:rPr>
          <w:rFonts w:ascii="Arial" w:hAnsi="Arial" w:cs="Arial"/>
          <w:i/>
          <w:iCs/>
          <w:color w:val="000000"/>
        </w:rPr>
        <w:t>Agile Working stories</w:t>
      </w:r>
      <w:r w:rsidR="00433066">
        <w:rPr>
          <w:rFonts w:ascii="Arial" w:hAnsi="Arial" w:cs="Arial"/>
          <w:color w:val="000000"/>
        </w:rPr>
        <w:t>: Available at:</w:t>
      </w:r>
    </w:p>
    <w:p w14:paraId="7C505BBE" w14:textId="110A1C04" w:rsidR="005F73EC" w:rsidRDefault="00980D85" w:rsidP="005F73EC">
      <w:pPr>
        <w:autoSpaceDE w:val="0"/>
        <w:autoSpaceDN w:val="0"/>
        <w:adjustRightInd w:val="0"/>
        <w:spacing w:after="0" w:line="240" w:lineRule="auto"/>
        <w:rPr>
          <w:rFonts w:ascii="Arial" w:hAnsi="Arial" w:cs="Arial"/>
          <w:color w:val="000000"/>
        </w:rPr>
      </w:pPr>
      <w:hyperlink r:id="rId56" w:history="1">
        <w:r w:rsidR="00574870" w:rsidRPr="00ED6B04">
          <w:rPr>
            <w:rStyle w:val="Hyperlink"/>
            <w:rFonts w:ascii="Arial" w:hAnsi="Arial" w:cs="Arial"/>
          </w:rPr>
          <w:t>https://www2.deloitte.com/uk/en/pages/careers/articles/agile-working-our-stories.html</w:t>
        </w:r>
      </w:hyperlink>
      <w:r w:rsidR="00574870">
        <w:rPr>
          <w:rFonts w:ascii="Arial" w:hAnsi="Arial" w:cs="Arial"/>
          <w:color w:val="000000"/>
        </w:rPr>
        <w:t xml:space="preserve"> </w:t>
      </w:r>
      <w:r w:rsidR="00C91280">
        <w:rPr>
          <w:rFonts w:ascii="Arial" w:hAnsi="Arial" w:cs="Arial"/>
          <w:color w:val="000000"/>
        </w:rPr>
        <w:t>[Accessed 15 March 2020].</w:t>
      </w:r>
    </w:p>
    <w:p w14:paraId="741DEDEB" w14:textId="77777777" w:rsidR="005F73EC" w:rsidRDefault="005F73EC" w:rsidP="005F73EC">
      <w:pPr>
        <w:autoSpaceDE w:val="0"/>
        <w:autoSpaceDN w:val="0"/>
        <w:adjustRightInd w:val="0"/>
        <w:spacing w:after="0" w:line="240" w:lineRule="auto"/>
        <w:rPr>
          <w:rFonts w:ascii="Arial" w:hAnsi="Arial" w:cs="Arial"/>
          <w:color w:val="000000"/>
        </w:rPr>
      </w:pPr>
    </w:p>
    <w:p w14:paraId="58F6FCD8" w14:textId="3CEE9A11" w:rsidR="005F73EC" w:rsidRPr="005F73EC" w:rsidRDefault="005F73EC" w:rsidP="005F73EC">
      <w:pPr>
        <w:autoSpaceDE w:val="0"/>
        <w:autoSpaceDN w:val="0"/>
        <w:adjustRightInd w:val="0"/>
        <w:spacing w:after="0" w:line="240" w:lineRule="auto"/>
        <w:rPr>
          <w:rFonts w:ascii="Arial" w:hAnsi="Arial" w:cs="Arial"/>
          <w:color w:val="000000"/>
        </w:rPr>
      </w:pPr>
      <w:r>
        <w:rPr>
          <w:rFonts w:ascii="Arial" w:hAnsi="Arial" w:cs="Arial"/>
          <w:color w:val="000000"/>
        </w:rPr>
        <w:t>Deloitte</w:t>
      </w:r>
      <w:r w:rsidR="00523331">
        <w:rPr>
          <w:rFonts w:ascii="Arial" w:hAnsi="Arial" w:cs="Arial"/>
          <w:color w:val="000000"/>
        </w:rPr>
        <w:t xml:space="preserve"> (2016)</w:t>
      </w:r>
      <w:r w:rsidRPr="005F73EC">
        <w:rPr>
          <w:rFonts w:ascii="Arial" w:eastAsia="Times New Roman" w:hAnsi="Arial" w:cs="Arial"/>
          <w:color w:val="000000"/>
          <w:kern w:val="36"/>
          <w:lang w:val="en" w:eastAsia="en-GB"/>
        </w:rPr>
        <w:t xml:space="preserve"> </w:t>
      </w:r>
      <w:r w:rsidR="00232209" w:rsidRPr="00523331">
        <w:rPr>
          <w:rFonts w:ascii="Arial" w:eastAsia="Times New Roman" w:hAnsi="Arial" w:cs="Arial"/>
          <w:i/>
          <w:iCs/>
          <w:color w:val="000000"/>
          <w:kern w:val="36"/>
          <w:lang w:val="en" w:eastAsia="en-GB"/>
        </w:rPr>
        <w:t>FW</w:t>
      </w:r>
      <w:r w:rsidRPr="00523331">
        <w:rPr>
          <w:rFonts w:ascii="Arial" w:eastAsia="Times New Roman" w:hAnsi="Arial" w:cs="Arial"/>
          <w:i/>
          <w:iCs/>
          <w:color w:val="000000"/>
          <w:kern w:val="36"/>
          <w:lang w:val="en" w:eastAsia="en-GB"/>
        </w:rPr>
        <w:t>: Striking a balance -</w:t>
      </w:r>
      <w:r w:rsidRPr="00523331">
        <w:rPr>
          <w:rFonts w:ascii="Arial" w:eastAsia="Times New Roman" w:hAnsi="Arial" w:cs="Arial"/>
          <w:i/>
          <w:iCs/>
          <w:color w:val="000000"/>
          <w:lang w:val="en" w:eastAsia="en-GB"/>
        </w:rPr>
        <w:t>The Deloitte Millennial Survey</w:t>
      </w:r>
      <w:r w:rsidR="00080E2B">
        <w:rPr>
          <w:rFonts w:ascii="Arial" w:eastAsia="Times New Roman" w:hAnsi="Arial" w:cs="Arial"/>
          <w:color w:val="000000"/>
          <w:lang w:val="en" w:eastAsia="en-GB"/>
        </w:rPr>
        <w:t>. Available at:</w:t>
      </w:r>
    </w:p>
    <w:p w14:paraId="05EB29B1" w14:textId="67D3EAC0" w:rsidR="005F73EC" w:rsidRDefault="00980D85" w:rsidP="003A5D87">
      <w:pPr>
        <w:autoSpaceDE w:val="0"/>
        <w:autoSpaceDN w:val="0"/>
        <w:adjustRightInd w:val="0"/>
        <w:spacing w:after="0" w:line="240" w:lineRule="auto"/>
        <w:rPr>
          <w:rFonts w:ascii="Arial" w:hAnsi="Arial" w:cs="Arial"/>
          <w:color w:val="000000"/>
        </w:rPr>
      </w:pPr>
      <w:hyperlink r:id="rId57" w:history="1">
        <w:r w:rsidR="00FA1963" w:rsidRPr="00ED6B04">
          <w:rPr>
            <w:rStyle w:val="Hyperlink"/>
            <w:rFonts w:ascii="Arial" w:hAnsi="Arial" w:cs="Arial"/>
          </w:rPr>
          <w:t>https://www2.deloitte.com/global/en/pages/about-deloitte/articles/gx-striking-a-balance.html</w:t>
        </w:r>
      </w:hyperlink>
      <w:r w:rsidR="00FA1963">
        <w:rPr>
          <w:rFonts w:ascii="Arial" w:hAnsi="Arial" w:cs="Arial"/>
          <w:color w:val="000000"/>
        </w:rPr>
        <w:t xml:space="preserve"> </w:t>
      </w:r>
      <w:r w:rsidR="00586997">
        <w:rPr>
          <w:rFonts w:ascii="Arial" w:hAnsi="Arial" w:cs="Arial"/>
          <w:color w:val="000000"/>
        </w:rPr>
        <w:t>[Accessed 6 March 2020].</w:t>
      </w:r>
    </w:p>
    <w:p w14:paraId="69B83A46" w14:textId="77777777" w:rsidR="00A371DA" w:rsidRDefault="00A371DA" w:rsidP="003A5D87">
      <w:pPr>
        <w:autoSpaceDE w:val="0"/>
        <w:autoSpaceDN w:val="0"/>
        <w:adjustRightInd w:val="0"/>
        <w:spacing w:after="0" w:line="240" w:lineRule="auto"/>
        <w:rPr>
          <w:rFonts w:ascii="Arial" w:hAnsi="Arial" w:cs="Arial"/>
          <w:color w:val="000000"/>
        </w:rPr>
      </w:pPr>
    </w:p>
    <w:p w14:paraId="5043D57D" w14:textId="1B424AF9" w:rsidR="003A5D87" w:rsidRDefault="003A5D87" w:rsidP="003A5D87">
      <w:pPr>
        <w:autoSpaceDE w:val="0"/>
        <w:autoSpaceDN w:val="0"/>
        <w:adjustRightInd w:val="0"/>
        <w:spacing w:after="0" w:line="240" w:lineRule="auto"/>
        <w:rPr>
          <w:rFonts w:ascii="Arial" w:hAnsi="Arial" w:cs="Arial"/>
          <w:color w:val="000000"/>
        </w:rPr>
      </w:pPr>
      <w:r w:rsidRPr="00E1287C">
        <w:rPr>
          <w:rFonts w:ascii="Arial" w:hAnsi="Arial" w:cs="Arial"/>
          <w:color w:val="000000"/>
        </w:rPr>
        <w:lastRenderedPageBreak/>
        <w:t>Deloitte</w:t>
      </w:r>
      <w:r>
        <w:rPr>
          <w:rFonts w:ascii="Arial" w:hAnsi="Arial" w:cs="Arial"/>
          <w:color w:val="000000"/>
        </w:rPr>
        <w:t xml:space="preserve"> (2014</w:t>
      </w:r>
      <w:r w:rsidR="009C42E3">
        <w:rPr>
          <w:rFonts w:ascii="Arial" w:hAnsi="Arial" w:cs="Arial"/>
          <w:color w:val="000000"/>
        </w:rPr>
        <w:t xml:space="preserve">) </w:t>
      </w:r>
      <w:r w:rsidR="009C42E3" w:rsidRPr="00363F89">
        <w:rPr>
          <w:rFonts w:ascii="Arial" w:hAnsi="Arial" w:cs="Arial"/>
          <w:i/>
          <w:iCs/>
          <w:color w:val="000000"/>
        </w:rPr>
        <w:t>Big</w:t>
      </w:r>
      <w:r w:rsidR="005E0A6B" w:rsidRPr="00363F89">
        <w:rPr>
          <w:rFonts w:ascii="Arial" w:hAnsi="Arial" w:cs="Arial"/>
          <w:i/>
          <w:iCs/>
          <w:color w:val="000000"/>
        </w:rPr>
        <w:t xml:space="preserve"> Demands and High expectation</w:t>
      </w:r>
      <w:r w:rsidR="009C42E3" w:rsidRPr="00363F89">
        <w:rPr>
          <w:rFonts w:ascii="Arial" w:hAnsi="Arial" w:cs="Arial"/>
          <w:i/>
          <w:iCs/>
          <w:color w:val="000000"/>
        </w:rPr>
        <w:t xml:space="preserve">s: The </w:t>
      </w:r>
      <w:bookmarkStart w:id="19" w:name="_Hlk42360002"/>
      <w:r w:rsidR="009C42E3" w:rsidRPr="00363F89">
        <w:rPr>
          <w:rFonts w:ascii="Arial" w:hAnsi="Arial" w:cs="Arial"/>
          <w:i/>
          <w:iCs/>
          <w:color w:val="000000"/>
        </w:rPr>
        <w:t>Deloitte</w:t>
      </w:r>
      <w:bookmarkEnd w:id="19"/>
      <w:r w:rsidR="009C42E3" w:rsidRPr="00363F89">
        <w:rPr>
          <w:rFonts w:ascii="Arial" w:hAnsi="Arial" w:cs="Arial"/>
          <w:i/>
          <w:iCs/>
          <w:color w:val="000000"/>
        </w:rPr>
        <w:t xml:space="preserve"> </w:t>
      </w:r>
      <w:r w:rsidR="005A3828" w:rsidRPr="00363F89">
        <w:rPr>
          <w:rFonts w:ascii="Arial" w:hAnsi="Arial" w:cs="Arial"/>
          <w:i/>
          <w:iCs/>
          <w:color w:val="000000"/>
        </w:rPr>
        <w:t>Millennial</w:t>
      </w:r>
      <w:r w:rsidR="009C42E3" w:rsidRPr="00363F89">
        <w:rPr>
          <w:rFonts w:ascii="Arial" w:hAnsi="Arial" w:cs="Arial"/>
          <w:i/>
          <w:iCs/>
          <w:color w:val="000000"/>
        </w:rPr>
        <w:t xml:space="preserve"> Survey</w:t>
      </w:r>
      <w:r w:rsidR="009C42E3">
        <w:rPr>
          <w:rFonts w:ascii="Arial" w:hAnsi="Arial" w:cs="Arial"/>
          <w:color w:val="000000"/>
        </w:rPr>
        <w:t>. London. Deloitte.</w:t>
      </w:r>
      <w:r w:rsidR="00080E2B">
        <w:rPr>
          <w:rFonts w:ascii="Arial" w:hAnsi="Arial" w:cs="Arial"/>
          <w:color w:val="000000"/>
        </w:rPr>
        <w:t xml:space="preserve"> Available at: </w:t>
      </w:r>
      <w:r w:rsidR="009C42E3">
        <w:rPr>
          <w:rFonts w:ascii="Arial" w:hAnsi="Arial" w:cs="Arial"/>
          <w:color w:val="000000"/>
        </w:rPr>
        <w:t xml:space="preserve"> </w:t>
      </w:r>
      <w:hyperlink r:id="rId58" w:history="1">
        <w:r w:rsidR="00DC3DF6" w:rsidRPr="00814630">
          <w:rPr>
            <w:rStyle w:val="Hyperlink"/>
            <w:rFonts w:ascii="Arial" w:hAnsi="Arial" w:cs="Arial"/>
          </w:rPr>
          <w:t>http://www2.deloitte.com/al/en/pages/about-deloitte/articles/2014-millennial-survey-positive-impact.html</w:t>
        </w:r>
      </w:hyperlink>
      <w:r w:rsidR="00DC3DF6">
        <w:rPr>
          <w:rFonts w:ascii="Arial" w:hAnsi="Arial" w:cs="Arial"/>
          <w:color w:val="000000"/>
        </w:rPr>
        <w:t xml:space="preserve"> </w:t>
      </w:r>
      <w:r w:rsidR="00586997">
        <w:rPr>
          <w:rFonts w:ascii="Arial" w:hAnsi="Arial" w:cs="Arial"/>
          <w:color w:val="000000"/>
        </w:rPr>
        <w:t>[Accessed 6 March 2020].</w:t>
      </w:r>
    </w:p>
    <w:p w14:paraId="2CEB477F" w14:textId="77777777" w:rsidR="003A5D87" w:rsidRDefault="003A5D87" w:rsidP="003A5D87">
      <w:pPr>
        <w:autoSpaceDE w:val="0"/>
        <w:autoSpaceDN w:val="0"/>
        <w:adjustRightInd w:val="0"/>
        <w:spacing w:after="0" w:line="240" w:lineRule="auto"/>
        <w:rPr>
          <w:rFonts w:ascii="Arial" w:hAnsi="Arial" w:cs="Arial"/>
          <w:color w:val="000000"/>
        </w:rPr>
      </w:pPr>
    </w:p>
    <w:p w14:paraId="7E559FCA" w14:textId="4E5EFB69" w:rsidR="00406A42" w:rsidRPr="003A5D87" w:rsidRDefault="00406A42" w:rsidP="003A5D87">
      <w:pPr>
        <w:autoSpaceDE w:val="0"/>
        <w:autoSpaceDN w:val="0"/>
        <w:adjustRightInd w:val="0"/>
        <w:spacing w:after="0" w:line="240" w:lineRule="auto"/>
        <w:rPr>
          <w:rFonts w:ascii="Arial" w:hAnsi="Arial" w:cs="Arial"/>
        </w:rPr>
      </w:pPr>
      <w:r w:rsidRPr="003A5D87">
        <w:rPr>
          <w:rFonts w:ascii="Arial" w:hAnsi="Arial" w:cs="Arial"/>
          <w:color w:val="000000"/>
        </w:rPr>
        <w:t>Deloitte (2016</w:t>
      </w:r>
      <w:r w:rsidRPr="00F63A9A">
        <w:rPr>
          <w:rFonts w:ascii="Arial" w:hAnsi="Arial" w:cs="Arial"/>
          <w:i/>
          <w:iCs/>
          <w:color w:val="000000"/>
        </w:rPr>
        <w:t>):</w:t>
      </w:r>
      <w:r w:rsidR="003A5D87" w:rsidRPr="00F63A9A">
        <w:rPr>
          <w:rFonts w:ascii="Arial" w:hAnsi="Arial" w:cs="Arial"/>
          <w:i/>
          <w:iCs/>
        </w:rPr>
        <w:t xml:space="preserve"> The Future of the Workforce Critical drivers and challenges</w:t>
      </w:r>
      <w:r w:rsidR="003A5D87">
        <w:rPr>
          <w:rFonts w:ascii="Arial" w:hAnsi="Arial" w:cs="Arial"/>
        </w:rPr>
        <w:t>.</w:t>
      </w:r>
      <w:r w:rsidR="00080E2B">
        <w:rPr>
          <w:rFonts w:ascii="Arial" w:hAnsi="Arial" w:cs="Arial"/>
        </w:rPr>
        <w:t xml:space="preserve"> Available at:</w:t>
      </w:r>
    </w:p>
    <w:p w14:paraId="37FAB3A7" w14:textId="15408551" w:rsidR="00406A42" w:rsidRDefault="00980D85" w:rsidP="00406A42">
      <w:pPr>
        <w:spacing w:after="0" w:line="240" w:lineRule="auto"/>
        <w:jc w:val="both"/>
        <w:rPr>
          <w:rFonts w:ascii="Arial" w:hAnsi="Arial" w:cs="Arial"/>
          <w:lang w:val="en-US"/>
        </w:rPr>
      </w:pPr>
      <w:hyperlink r:id="rId59" w:history="1">
        <w:r w:rsidR="00406A42" w:rsidRPr="00814630">
          <w:rPr>
            <w:rStyle w:val="Hyperlink"/>
            <w:rFonts w:ascii="Arial" w:hAnsi="Arial" w:cs="Arial"/>
            <w:lang w:val="en-US"/>
          </w:rPr>
          <w:t>https://www2.deloitte.com/content/dam/Deloitte/au/Documents/human-capital/deloitte-au-hc-future-of-workforce-critical-drivers-challenges-220916.pdf</w:t>
        </w:r>
      </w:hyperlink>
      <w:r w:rsidR="00406A42" w:rsidRPr="00406A42">
        <w:rPr>
          <w:rFonts w:ascii="Arial" w:hAnsi="Arial" w:cs="Arial"/>
          <w:lang w:val="en-US"/>
        </w:rPr>
        <w:t xml:space="preserve"> </w:t>
      </w:r>
    </w:p>
    <w:p w14:paraId="674734CA" w14:textId="31C10459" w:rsidR="003574B2" w:rsidRDefault="003574B2" w:rsidP="00406A42">
      <w:pPr>
        <w:spacing w:after="0" w:line="240" w:lineRule="auto"/>
        <w:jc w:val="both"/>
        <w:rPr>
          <w:rFonts w:ascii="Arial" w:hAnsi="Arial" w:cs="Arial"/>
          <w:lang w:val="en-US"/>
        </w:rPr>
      </w:pPr>
    </w:p>
    <w:p w14:paraId="54D09170" w14:textId="6B849BFB" w:rsidR="003574B2" w:rsidRDefault="003574B2" w:rsidP="00406A42">
      <w:pPr>
        <w:spacing w:after="0" w:line="240" w:lineRule="auto"/>
        <w:jc w:val="both"/>
        <w:rPr>
          <w:rFonts w:ascii="Arial" w:hAnsi="Arial" w:cs="Arial"/>
          <w:lang w:val="en"/>
        </w:rPr>
      </w:pPr>
      <w:r w:rsidRPr="003574B2">
        <w:rPr>
          <w:rFonts w:ascii="Arial" w:hAnsi="Arial" w:cs="Arial"/>
          <w:lang w:val="en"/>
        </w:rPr>
        <w:t xml:space="preserve">Deloitte </w:t>
      </w:r>
      <w:r>
        <w:rPr>
          <w:rFonts w:ascii="Arial" w:hAnsi="Arial" w:cs="Arial"/>
          <w:lang w:val="en"/>
        </w:rPr>
        <w:t xml:space="preserve">(2016) </w:t>
      </w:r>
      <w:r w:rsidRPr="00F63A9A">
        <w:rPr>
          <w:rFonts w:ascii="Arial" w:hAnsi="Arial" w:cs="Arial"/>
          <w:i/>
          <w:iCs/>
          <w:lang w:val="en"/>
        </w:rPr>
        <w:t xml:space="preserve">supports </w:t>
      </w:r>
      <w:r w:rsidR="00232209" w:rsidRPr="00F63A9A">
        <w:rPr>
          <w:rFonts w:ascii="Arial" w:hAnsi="Arial" w:cs="Arial"/>
          <w:i/>
          <w:iCs/>
          <w:lang w:val="en"/>
        </w:rPr>
        <w:t>FW</w:t>
      </w:r>
      <w:r w:rsidRPr="00F63A9A">
        <w:rPr>
          <w:rFonts w:ascii="Arial" w:hAnsi="Arial" w:cs="Arial"/>
          <w:i/>
          <w:iCs/>
          <w:lang w:val="en"/>
        </w:rPr>
        <w:t xml:space="preserve"> through ‘Hire Me My Way’ initiative</w:t>
      </w:r>
      <w:r w:rsidR="00080E2B">
        <w:rPr>
          <w:rFonts w:ascii="Arial" w:hAnsi="Arial" w:cs="Arial"/>
          <w:lang w:val="en"/>
        </w:rPr>
        <w:t>. Available at:</w:t>
      </w:r>
    </w:p>
    <w:p w14:paraId="5F8B2793" w14:textId="7A6F1CF2" w:rsidR="003574B2" w:rsidRPr="00C91280" w:rsidRDefault="00980D85" w:rsidP="00C91280">
      <w:pPr>
        <w:autoSpaceDE w:val="0"/>
        <w:autoSpaceDN w:val="0"/>
        <w:adjustRightInd w:val="0"/>
        <w:spacing w:after="0" w:line="240" w:lineRule="auto"/>
        <w:jc w:val="both"/>
        <w:rPr>
          <w:rFonts w:ascii="Arial" w:hAnsi="Arial" w:cs="Arial"/>
          <w:color w:val="000000" w:themeColor="text1"/>
        </w:rPr>
      </w:pPr>
      <w:hyperlink r:id="rId60" w:history="1">
        <w:r w:rsidR="00FD622B" w:rsidRPr="00ED6B04">
          <w:rPr>
            <w:rStyle w:val="Hyperlink"/>
            <w:rFonts w:ascii="Arial" w:hAnsi="Arial" w:cs="Arial"/>
            <w:lang w:val="en-US"/>
          </w:rPr>
          <w:t>https://www2.deloitte.com/uk/en/pages/press-releases/articles/hire-me-my-way.html</w:t>
        </w:r>
      </w:hyperlink>
      <w:r w:rsidR="00FD622B">
        <w:rPr>
          <w:rFonts w:ascii="Arial" w:hAnsi="Arial" w:cs="Arial"/>
          <w:lang w:val="en-US"/>
        </w:rPr>
        <w:t xml:space="preserve"> </w:t>
      </w:r>
      <w:r w:rsidR="00C91280">
        <w:rPr>
          <w:rFonts w:ascii="Arial" w:hAnsi="Arial" w:cs="Arial"/>
        </w:rPr>
        <w:t>[Accessed 31 March 2020].</w:t>
      </w:r>
    </w:p>
    <w:p w14:paraId="5A143E76" w14:textId="55AD2329" w:rsidR="003A5D87" w:rsidRDefault="003A5D87" w:rsidP="00406A42">
      <w:pPr>
        <w:spacing w:after="0" w:line="240" w:lineRule="auto"/>
        <w:jc w:val="both"/>
        <w:rPr>
          <w:rFonts w:ascii="Arial" w:hAnsi="Arial" w:cs="Arial"/>
          <w:lang w:val="en-US"/>
        </w:rPr>
      </w:pPr>
    </w:p>
    <w:p w14:paraId="6E338F04" w14:textId="0FFDB3F9" w:rsidR="003A5D87" w:rsidRPr="00E1287C" w:rsidRDefault="003A5D87" w:rsidP="003A5D87">
      <w:pPr>
        <w:autoSpaceDE w:val="0"/>
        <w:autoSpaceDN w:val="0"/>
        <w:adjustRightInd w:val="0"/>
        <w:spacing w:after="0" w:line="240" w:lineRule="auto"/>
        <w:rPr>
          <w:rFonts w:ascii="Arial" w:hAnsi="Arial" w:cs="Arial"/>
          <w:b/>
          <w:bCs/>
          <w:color w:val="000000"/>
        </w:rPr>
      </w:pPr>
      <w:bookmarkStart w:id="20" w:name="_Hlk42359919"/>
      <w:r w:rsidRPr="00E1287C">
        <w:rPr>
          <w:rFonts w:ascii="Arial" w:hAnsi="Arial" w:cs="Arial"/>
          <w:color w:val="000000"/>
        </w:rPr>
        <w:t>Deloitte</w:t>
      </w:r>
      <w:r>
        <w:rPr>
          <w:rFonts w:ascii="Arial" w:hAnsi="Arial" w:cs="Arial"/>
          <w:color w:val="000000"/>
        </w:rPr>
        <w:t xml:space="preserve"> (2019)</w:t>
      </w:r>
      <w:r w:rsidRPr="00E1287C">
        <w:rPr>
          <w:rFonts w:ascii="Arial" w:hAnsi="Arial" w:cs="Arial"/>
          <w:color w:val="000000"/>
        </w:rPr>
        <w:t xml:space="preserve">: </w:t>
      </w:r>
      <w:bookmarkEnd w:id="20"/>
      <w:r w:rsidRPr="00F63A9A">
        <w:rPr>
          <w:rFonts w:ascii="Arial" w:hAnsi="Arial" w:cs="Arial"/>
          <w:i/>
          <w:iCs/>
          <w:lang w:val="en"/>
        </w:rPr>
        <w:t>The Deloitte Global Millennial Survey</w:t>
      </w:r>
      <w:r w:rsidR="00080E2B">
        <w:rPr>
          <w:rFonts w:ascii="Arial" w:hAnsi="Arial" w:cs="Arial"/>
          <w:lang w:val="en"/>
        </w:rPr>
        <w:t xml:space="preserve">. Available at: </w:t>
      </w:r>
    </w:p>
    <w:p w14:paraId="4B028BAE" w14:textId="6C211706" w:rsidR="003A5D87" w:rsidRDefault="00980D85" w:rsidP="003A5D87">
      <w:pPr>
        <w:autoSpaceDE w:val="0"/>
        <w:autoSpaceDN w:val="0"/>
        <w:adjustRightInd w:val="0"/>
        <w:spacing w:after="0" w:line="240" w:lineRule="auto"/>
        <w:rPr>
          <w:rFonts w:ascii="Arial" w:hAnsi="Arial" w:cs="Arial"/>
          <w:color w:val="000000"/>
        </w:rPr>
      </w:pPr>
      <w:hyperlink r:id="rId61" w:history="1">
        <w:r w:rsidR="003A5D87" w:rsidRPr="00E1287C">
          <w:rPr>
            <w:rStyle w:val="Hyperlink"/>
            <w:rFonts w:ascii="Arial" w:hAnsi="Arial" w:cs="Arial"/>
          </w:rPr>
          <w:t>https://www2.deloitte.com/global/en/pages/about-deloitte/articles/millennialsurvey.html</w:t>
        </w:r>
      </w:hyperlink>
      <w:r w:rsidR="003A5D87" w:rsidRPr="00E1287C">
        <w:rPr>
          <w:rFonts w:ascii="Arial" w:hAnsi="Arial" w:cs="Arial"/>
          <w:color w:val="000000"/>
        </w:rPr>
        <w:t xml:space="preserve"> </w:t>
      </w:r>
      <w:bookmarkStart w:id="21" w:name="_Hlk42609362"/>
      <w:r w:rsidR="00C91280">
        <w:rPr>
          <w:rFonts w:ascii="Arial" w:hAnsi="Arial" w:cs="Arial"/>
          <w:color w:val="000000"/>
        </w:rPr>
        <w:t>[</w:t>
      </w:r>
      <w:r w:rsidR="00586997">
        <w:rPr>
          <w:rFonts w:ascii="Arial" w:hAnsi="Arial" w:cs="Arial"/>
          <w:color w:val="000000"/>
        </w:rPr>
        <w:t>Accessed 6 March 2020].</w:t>
      </w:r>
      <w:bookmarkEnd w:id="21"/>
      <w:r w:rsidR="0002250E">
        <w:rPr>
          <w:rFonts w:ascii="Arial" w:hAnsi="Arial" w:cs="Arial"/>
          <w:color w:val="000000"/>
        </w:rPr>
        <w:t xml:space="preserve"> </w:t>
      </w:r>
    </w:p>
    <w:p w14:paraId="0D24A056" w14:textId="1F868D56" w:rsidR="004173F0" w:rsidRDefault="004173F0" w:rsidP="003A5D87">
      <w:pPr>
        <w:autoSpaceDE w:val="0"/>
        <w:autoSpaceDN w:val="0"/>
        <w:adjustRightInd w:val="0"/>
        <w:spacing w:after="0" w:line="240" w:lineRule="auto"/>
        <w:rPr>
          <w:rFonts w:ascii="Arial" w:hAnsi="Arial" w:cs="Arial"/>
          <w:color w:val="000000"/>
        </w:rPr>
      </w:pPr>
    </w:p>
    <w:p w14:paraId="07E8E24E" w14:textId="59F87C10" w:rsidR="004173F0" w:rsidRPr="00F63A9A" w:rsidRDefault="004173F0" w:rsidP="00F63A9A">
      <w:pPr>
        <w:autoSpaceDE w:val="0"/>
        <w:autoSpaceDN w:val="0"/>
        <w:adjustRightInd w:val="0"/>
        <w:spacing w:after="0" w:line="240" w:lineRule="auto"/>
        <w:jc w:val="both"/>
        <w:rPr>
          <w:rFonts w:ascii="Arial" w:hAnsi="Arial" w:cs="Arial"/>
          <w:color w:val="000000" w:themeColor="text1"/>
        </w:rPr>
      </w:pPr>
      <w:proofErr w:type="spellStart"/>
      <w:r w:rsidRPr="00F63A9A">
        <w:rPr>
          <w:rFonts w:ascii="Arial" w:hAnsi="Arial" w:cs="Arial"/>
          <w:color w:val="000000" w:themeColor="text1"/>
        </w:rPr>
        <w:t>E</w:t>
      </w:r>
      <w:r w:rsidR="0002250E" w:rsidRPr="00F63A9A">
        <w:rPr>
          <w:rFonts w:ascii="Arial" w:hAnsi="Arial" w:cs="Arial"/>
          <w:color w:val="000000" w:themeColor="text1"/>
        </w:rPr>
        <w:t>by</w:t>
      </w:r>
      <w:proofErr w:type="spellEnd"/>
      <w:r w:rsidR="009A514B">
        <w:rPr>
          <w:rFonts w:ascii="Arial" w:hAnsi="Arial" w:cs="Arial"/>
          <w:color w:val="000000" w:themeColor="text1"/>
        </w:rPr>
        <w:t>,</w:t>
      </w:r>
      <w:r w:rsidR="0002250E" w:rsidRPr="00F63A9A">
        <w:rPr>
          <w:rFonts w:ascii="Arial" w:hAnsi="Arial" w:cs="Arial"/>
          <w:color w:val="000000" w:themeColor="text1"/>
        </w:rPr>
        <w:t xml:space="preserve"> L</w:t>
      </w:r>
      <w:r w:rsidR="009A514B">
        <w:rPr>
          <w:rFonts w:ascii="Arial" w:hAnsi="Arial" w:cs="Arial"/>
          <w:color w:val="000000" w:themeColor="text1"/>
        </w:rPr>
        <w:t>.</w:t>
      </w:r>
      <w:r w:rsidR="0002250E" w:rsidRPr="00F63A9A">
        <w:rPr>
          <w:rFonts w:ascii="Arial" w:hAnsi="Arial" w:cs="Arial"/>
          <w:color w:val="000000" w:themeColor="text1"/>
        </w:rPr>
        <w:t>T</w:t>
      </w:r>
      <w:r w:rsidR="009A514B">
        <w:rPr>
          <w:rFonts w:ascii="Arial" w:hAnsi="Arial" w:cs="Arial"/>
          <w:color w:val="000000" w:themeColor="text1"/>
        </w:rPr>
        <w:t>.</w:t>
      </w:r>
      <w:r w:rsidR="0002250E" w:rsidRPr="00F63A9A">
        <w:rPr>
          <w:rFonts w:ascii="Arial" w:hAnsi="Arial" w:cs="Arial"/>
          <w:color w:val="000000" w:themeColor="text1"/>
        </w:rPr>
        <w:t xml:space="preserve"> Casper</w:t>
      </w:r>
      <w:r w:rsidR="009A514B">
        <w:rPr>
          <w:rFonts w:ascii="Arial" w:hAnsi="Arial" w:cs="Arial"/>
          <w:color w:val="000000" w:themeColor="text1"/>
        </w:rPr>
        <w:t>,</w:t>
      </w:r>
      <w:r w:rsidR="0002250E" w:rsidRPr="00F63A9A">
        <w:rPr>
          <w:rFonts w:ascii="Arial" w:hAnsi="Arial" w:cs="Arial"/>
          <w:color w:val="000000" w:themeColor="text1"/>
        </w:rPr>
        <w:t xml:space="preserve"> W</w:t>
      </w:r>
      <w:r w:rsidR="009A514B">
        <w:rPr>
          <w:rFonts w:ascii="Arial" w:hAnsi="Arial" w:cs="Arial"/>
          <w:color w:val="000000" w:themeColor="text1"/>
        </w:rPr>
        <w:t>.</w:t>
      </w:r>
      <w:r w:rsidR="0002250E" w:rsidRPr="00F63A9A">
        <w:rPr>
          <w:rFonts w:ascii="Arial" w:hAnsi="Arial" w:cs="Arial"/>
          <w:color w:val="000000" w:themeColor="text1"/>
        </w:rPr>
        <w:t>J</w:t>
      </w:r>
      <w:r w:rsidR="009A514B">
        <w:rPr>
          <w:rFonts w:ascii="Arial" w:hAnsi="Arial" w:cs="Arial"/>
          <w:color w:val="000000" w:themeColor="text1"/>
        </w:rPr>
        <w:t>.</w:t>
      </w:r>
      <w:r w:rsidR="0002250E" w:rsidRPr="00F63A9A">
        <w:rPr>
          <w:rFonts w:ascii="Arial" w:hAnsi="Arial" w:cs="Arial"/>
          <w:color w:val="000000" w:themeColor="text1"/>
        </w:rPr>
        <w:t xml:space="preserve"> Lockwood</w:t>
      </w:r>
      <w:r w:rsidR="009A514B">
        <w:rPr>
          <w:rFonts w:ascii="Arial" w:hAnsi="Arial" w:cs="Arial"/>
          <w:color w:val="000000" w:themeColor="text1"/>
        </w:rPr>
        <w:t>,</w:t>
      </w:r>
      <w:r w:rsidR="0002250E" w:rsidRPr="00F63A9A">
        <w:rPr>
          <w:rFonts w:ascii="Arial" w:hAnsi="Arial" w:cs="Arial"/>
          <w:color w:val="000000" w:themeColor="text1"/>
        </w:rPr>
        <w:t xml:space="preserve"> A</w:t>
      </w:r>
      <w:r w:rsidR="009A514B">
        <w:rPr>
          <w:rFonts w:ascii="Arial" w:hAnsi="Arial" w:cs="Arial"/>
          <w:color w:val="000000" w:themeColor="text1"/>
        </w:rPr>
        <w:t>.</w:t>
      </w:r>
      <w:r w:rsidR="0002250E" w:rsidRPr="00F63A9A">
        <w:rPr>
          <w:rFonts w:ascii="Arial" w:hAnsi="Arial" w:cs="Arial"/>
          <w:color w:val="000000" w:themeColor="text1"/>
        </w:rPr>
        <w:t xml:space="preserve"> Bor</w:t>
      </w:r>
      <w:r w:rsidR="006D6ABD" w:rsidRPr="00F63A9A">
        <w:rPr>
          <w:rFonts w:ascii="Arial" w:hAnsi="Arial" w:cs="Arial"/>
          <w:color w:val="000000" w:themeColor="text1"/>
        </w:rPr>
        <w:t>deaux</w:t>
      </w:r>
      <w:r w:rsidR="009A514B">
        <w:rPr>
          <w:rFonts w:ascii="Arial" w:hAnsi="Arial" w:cs="Arial"/>
          <w:color w:val="000000" w:themeColor="text1"/>
        </w:rPr>
        <w:t>,</w:t>
      </w:r>
      <w:r w:rsidR="006D6ABD" w:rsidRPr="00F63A9A">
        <w:rPr>
          <w:rFonts w:ascii="Arial" w:hAnsi="Arial" w:cs="Arial"/>
          <w:color w:val="000000" w:themeColor="text1"/>
        </w:rPr>
        <w:t xml:space="preserve"> C</w:t>
      </w:r>
      <w:r w:rsidR="009A514B">
        <w:rPr>
          <w:rFonts w:ascii="Arial" w:hAnsi="Arial" w:cs="Arial"/>
          <w:color w:val="000000" w:themeColor="text1"/>
        </w:rPr>
        <w:t>.</w:t>
      </w:r>
      <w:r w:rsidR="006D6ABD" w:rsidRPr="00F63A9A">
        <w:rPr>
          <w:rFonts w:ascii="Arial" w:hAnsi="Arial" w:cs="Arial"/>
          <w:color w:val="000000" w:themeColor="text1"/>
        </w:rPr>
        <w:t xml:space="preserve"> </w:t>
      </w:r>
      <w:r w:rsidR="009A514B">
        <w:rPr>
          <w:rFonts w:ascii="Arial" w:hAnsi="Arial" w:cs="Arial"/>
          <w:color w:val="000000" w:themeColor="text1"/>
        </w:rPr>
        <w:t xml:space="preserve"> </w:t>
      </w:r>
      <w:r w:rsidR="006D6ABD" w:rsidRPr="00F63A9A">
        <w:rPr>
          <w:rFonts w:ascii="Arial" w:hAnsi="Arial" w:cs="Arial"/>
          <w:color w:val="000000" w:themeColor="text1"/>
        </w:rPr>
        <w:t>Brinley</w:t>
      </w:r>
      <w:r w:rsidR="009A514B">
        <w:rPr>
          <w:rFonts w:ascii="Arial" w:hAnsi="Arial" w:cs="Arial"/>
          <w:color w:val="000000" w:themeColor="text1"/>
        </w:rPr>
        <w:t>,</w:t>
      </w:r>
      <w:r w:rsidR="006D6ABD" w:rsidRPr="00F63A9A">
        <w:rPr>
          <w:rFonts w:ascii="Arial" w:hAnsi="Arial" w:cs="Arial"/>
          <w:color w:val="000000" w:themeColor="text1"/>
        </w:rPr>
        <w:t xml:space="preserve"> A</w:t>
      </w:r>
      <w:r w:rsidR="00F63A9A" w:rsidRPr="00F63A9A">
        <w:rPr>
          <w:rFonts w:ascii="Arial" w:hAnsi="Arial" w:cs="Arial"/>
          <w:color w:val="000000" w:themeColor="text1"/>
        </w:rPr>
        <w:t xml:space="preserve">. </w:t>
      </w:r>
      <w:r w:rsidR="006D6ABD" w:rsidRPr="00F63A9A">
        <w:rPr>
          <w:rFonts w:ascii="Arial" w:hAnsi="Arial" w:cs="Arial"/>
          <w:color w:val="000000" w:themeColor="text1"/>
        </w:rPr>
        <w:t xml:space="preserve">(2005) </w:t>
      </w:r>
      <w:r w:rsidR="006D6ABD" w:rsidRPr="00F63A9A">
        <w:rPr>
          <w:rFonts w:ascii="Arial" w:hAnsi="Arial" w:cs="Arial"/>
          <w:i/>
          <w:iCs/>
          <w:color w:val="000000" w:themeColor="text1"/>
        </w:rPr>
        <w:t>Work and family research</w:t>
      </w:r>
      <w:r w:rsidR="0075153F" w:rsidRPr="00F63A9A">
        <w:rPr>
          <w:rFonts w:ascii="Arial" w:hAnsi="Arial" w:cs="Arial"/>
          <w:i/>
          <w:iCs/>
          <w:color w:val="000000" w:themeColor="text1"/>
        </w:rPr>
        <w:t xml:space="preserve"> in OO/OB</w:t>
      </w:r>
      <w:r w:rsidR="0075153F" w:rsidRPr="00F63A9A">
        <w:rPr>
          <w:rFonts w:ascii="Arial" w:hAnsi="Arial" w:cs="Arial"/>
          <w:color w:val="000000" w:themeColor="text1"/>
        </w:rPr>
        <w:t>: Content analysis and review of literature (1980</w:t>
      </w:r>
      <w:r w:rsidR="00940721" w:rsidRPr="00F63A9A">
        <w:rPr>
          <w:rFonts w:ascii="Arial" w:hAnsi="Arial" w:cs="Arial"/>
          <w:color w:val="000000" w:themeColor="text1"/>
        </w:rPr>
        <w:t xml:space="preserve"> – 2002</w:t>
      </w:r>
      <w:r w:rsidR="00032908" w:rsidRPr="00F63A9A">
        <w:rPr>
          <w:rFonts w:ascii="Arial" w:hAnsi="Arial" w:cs="Arial"/>
          <w:color w:val="000000" w:themeColor="text1"/>
        </w:rPr>
        <w:t>)</w:t>
      </w:r>
      <w:r w:rsidR="00032908">
        <w:rPr>
          <w:rFonts w:ascii="Arial" w:hAnsi="Arial" w:cs="Arial"/>
          <w:color w:val="000000" w:themeColor="text1"/>
        </w:rPr>
        <w:t>:</w:t>
      </w:r>
      <w:r w:rsidR="00032908" w:rsidRPr="00F63A9A">
        <w:rPr>
          <w:rFonts w:ascii="Arial" w:hAnsi="Arial" w:cs="Arial"/>
          <w:color w:val="000000" w:themeColor="text1"/>
        </w:rPr>
        <w:t xml:space="preserve"> Journal</w:t>
      </w:r>
      <w:r w:rsidR="00940721" w:rsidRPr="00F63A9A">
        <w:rPr>
          <w:rFonts w:ascii="Arial" w:hAnsi="Arial" w:cs="Arial"/>
          <w:color w:val="000000" w:themeColor="text1"/>
        </w:rPr>
        <w:t xml:space="preserve"> of Vocational behaviour. 66: 124</w:t>
      </w:r>
      <w:r w:rsidR="002E4B80" w:rsidRPr="00F63A9A">
        <w:rPr>
          <w:rFonts w:ascii="Arial" w:hAnsi="Arial" w:cs="Arial"/>
          <w:color w:val="000000" w:themeColor="text1"/>
        </w:rPr>
        <w:t xml:space="preserve">-97. </w:t>
      </w:r>
    </w:p>
    <w:p w14:paraId="3B59D7BB" w14:textId="77777777" w:rsidR="00B608A8" w:rsidRDefault="00B608A8" w:rsidP="003A2653">
      <w:pPr>
        <w:spacing w:after="0" w:line="240" w:lineRule="auto"/>
        <w:rPr>
          <w:rFonts w:ascii="Arial" w:hAnsi="Arial" w:cs="Arial"/>
        </w:rPr>
      </w:pPr>
    </w:p>
    <w:p w14:paraId="1F57D5D8" w14:textId="2CBC4E80" w:rsidR="003A2653" w:rsidRPr="00032908" w:rsidRDefault="003A2653" w:rsidP="003A2653">
      <w:pPr>
        <w:spacing w:after="0" w:line="240" w:lineRule="auto"/>
        <w:rPr>
          <w:rFonts w:ascii="Arial" w:hAnsi="Arial" w:cs="Arial"/>
          <w:color w:val="000000" w:themeColor="text1"/>
        </w:rPr>
      </w:pPr>
      <w:proofErr w:type="spellStart"/>
      <w:r w:rsidRPr="003038FC">
        <w:rPr>
          <w:rFonts w:ascii="Arial" w:hAnsi="Arial" w:cs="Arial"/>
        </w:rPr>
        <w:t>Eikhof</w:t>
      </w:r>
      <w:proofErr w:type="spellEnd"/>
      <w:r w:rsidRPr="003038FC">
        <w:rPr>
          <w:rFonts w:ascii="Arial" w:hAnsi="Arial" w:cs="Arial"/>
        </w:rPr>
        <w:t xml:space="preserve">, D.R. Warhurst, C. and </w:t>
      </w:r>
      <w:proofErr w:type="spellStart"/>
      <w:r w:rsidRPr="003038FC">
        <w:rPr>
          <w:rFonts w:ascii="Arial" w:hAnsi="Arial" w:cs="Arial"/>
        </w:rPr>
        <w:t>Haunschild</w:t>
      </w:r>
      <w:proofErr w:type="spellEnd"/>
      <w:r w:rsidRPr="003038FC">
        <w:rPr>
          <w:rFonts w:ascii="Arial" w:hAnsi="Arial" w:cs="Arial"/>
        </w:rPr>
        <w:t xml:space="preserve">, A. (2007) </w:t>
      </w:r>
      <w:r w:rsidRPr="00032908">
        <w:rPr>
          <w:rFonts w:ascii="Arial" w:hAnsi="Arial" w:cs="Arial"/>
          <w:i/>
          <w:iCs/>
          <w:color w:val="000000" w:themeColor="text1"/>
        </w:rPr>
        <w:t>Introduction: what work? What life? What balance? Critical reflections on the work-life balance debate.</w:t>
      </w:r>
      <w:r w:rsidRPr="00032908">
        <w:rPr>
          <w:rFonts w:ascii="Arial" w:hAnsi="Arial" w:cs="Arial"/>
          <w:color w:val="000000" w:themeColor="text1"/>
        </w:rPr>
        <w:t xml:space="preserve"> Employee relations. Vol29, No4. pp325-3333. </w:t>
      </w:r>
    </w:p>
    <w:p w14:paraId="07B378F1" w14:textId="77777777" w:rsidR="003A2653" w:rsidRDefault="003A2653" w:rsidP="003A2653">
      <w:pPr>
        <w:spacing w:after="0" w:line="240" w:lineRule="auto"/>
        <w:rPr>
          <w:rFonts w:ascii="Arial" w:hAnsi="Arial" w:cs="Arial"/>
        </w:rPr>
      </w:pPr>
    </w:p>
    <w:p w14:paraId="0B33753E" w14:textId="79798F2C" w:rsidR="003A2653" w:rsidRDefault="003A2653" w:rsidP="003A2653">
      <w:pPr>
        <w:spacing w:after="0" w:line="240" w:lineRule="auto"/>
        <w:rPr>
          <w:rFonts w:ascii="Arial" w:eastAsia="Times New Roman" w:hAnsi="Arial" w:cs="Arial"/>
          <w:lang w:val="en" w:eastAsia="en-GB"/>
        </w:rPr>
      </w:pPr>
      <w:r w:rsidRPr="008F67D3">
        <w:rPr>
          <w:rFonts w:ascii="Arial" w:eastAsia="Times New Roman" w:hAnsi="Arial" w:cs="Arial"/>
          <w:lang w:val="en" w:eastAsia="en-GB"/>
        </w:rPr>
        <w:t xml:space="preserve">Ellis, C (2016) </w:t>
      </w:r>
      <w:r w:rsidRPr="008F67D3">
        <w:rPr>
          <w:rFonts w:ascii="Arial" w:eastAsia="Times New Roman" w:hAnsi="Arial" w:cs="Arial"/>
          <w:i/>
          <w:iCs/>
          <w:lang w:val="en" w:eastAsia="en-GB"/>
        </w:rPr>
        <w:t>Contemporary Developments in Employee Relations in Human Resource Management: People and Organisations</w:t>
      </w:r>
      <w:r w:rsidRPr="008F67D3">
        <w:rPr>
          <w:rFonts w:ascii="Arial" w:eastAsia="Times New Roman" w:hAnsi="Arial" w:cs="Arial"/>
          <w:lang w:val="en" w:eastAsia="en-GB"/>
        </w:rPr>
        <w:t xml:space="preserve"> (2</w:t>
      </w:r>
      <w:r w:rsidRPr="008F67D3">
        <w:rPr>
          <w:rFonts w:ascii="Arial" w:eastAsia="Times New Roman" w:hAnsi="Arial" w:cs="Arial"/>
          <w:vertAlign w:val="superscript"/>
          <w:lang w:val="en" w:eastAsia="en-GB"/>
        </w:rPr>
        <w:t>nd</w:t>
      </w:r>
      <w:r w:rsidRPr="008F67D3">
        <w:rPr>
          <w:rFonts w:ascii="Arial" w:eastAsia="Times New Roman" w:hAnsi="Arial" w:cs="Arial"/>
          <w:lang w:val="en" w:eastAsia="en-GB"/>
        </w:rPr>
        <w:t xml:space="preserve"> Edition). </w:t>
      </w:r>
    </w:p>
    <w:p w14:paraId="477681F8" w14:textId="3B20EA99" w:rsidR="001D3B12" w:rsidRDefault="001D3B12" w:rsidP="003A2653">
      <w:pPr>
        <w:spacing w:after="0" w:line="240" w:lineRule="auto"/>
        <w:rPr>
          <w:rFonts w:ascii="Arial" w:eastAsia="Times New Roman" w:hAnsi="Arial" w:cs="Arial"/>
          <w:lang w:val="en" w:eastAsia="en-GB"/>
        </w:rPr>
      </w:pPr>
    </w:p>
    <w:p w14:paraId="15CFEAF4" w14:textId="2C3B93AA" w:rsidR="001D3B12" w:rsidRPr="0015036C" w:rsidRDefault="00980D85" w:rsidP="001D3B12">
      <w:pPr>
        <w:spacing w:after="0" w:line="240" w:lineRule="auto"/>
        <w:contextualSpacing/>
        <w:jc w:val="both"/>
        <w:rPr>
          <w:rFonts w:ascii="Arial" w:hAnsi="Arial" w:cs="Arial"/>
          <w:color w:val="000000" w:themeColor="text1"/>
        </w:rPr>
      </w:pPr>
      <w:hyperlink r:id="rId62" w:history="1">
        <w:proofErr w:type="spellStart"/>
        <w:r w:rsidR="001D3B12" w:rsidRPr="0015036C">
          <w:rPr>
            <w:rFonts w:ascii="Arial" w:hAnsi="Arial" w:cs="Arial"/>
            <w:color w:val="000000" w:themeColor="text1"/>
            <w:bdr w:val="none" w:sz="0" w:space="0" w:color="auto" w:frame="1"/>
          </w:rPr>
          <w:t>Eltringham</w:t>
        </w:r>
        <w:proofErr w:type="spellEnd"/>
      </w:hyperlink>
      <w:r w:rsidR="001D3B12" w:rsidRPr="0015036C">
        <w:rPr>
          <w:rFonts w:ascii="Arial" w:hAnsi="Arial" w:cs="Arial"/>
          <w:color w:val="000000" w:themeColor="text1"/>
          <w:bdr w:val="none" w:sz="0" w:space="0" w:color="auto" w:frame="1"/>
        </w:rPr>
        <w:t xml:space="preserve">, M. (2018). </w:t>
      </w:r>
      <w:hyperlink r:id="rId63" w:tooltip="Over half of men want to be more involved in childcare, major new report claims" w:history="1">
        <w:r w:rsidR="001D3B12" w:rsidRPr="008E36E9">
          <w:rPr>
            <w:rFonts w:ascii="Arial" w:hAnsi="Arial" w:cs="Arial"/>
            <w:i/>
            <w:iCs/>
            <w:color w:val="000000" w:themeColor="text1"/>
            <w:bdr w:val="none" w:sz="0" w:space="0" w:color="auto" w:frame="1"/>
          </w:rPr>
          <w:t>Over half of men want to be more involved in childcare, major new report claims</w:t>
        </w:r>
      </w:hyperlink>
      <w:r w:rsidR="001D3B12" w:rsidRPr="0015036C">
        <w:rPr>
          <w:rFonts w:ascii="Arial" w:hAnsi="Arial" w:cs="Arial"/>
          <w:color w:val="000000" w:themeColor="text1"/>
        </w:rPr>
        <w:t>.</w:t>
      </w:r>
      <w:r w:rsidR="001D3B12" w:rsidRPr="0015036C">
        <w:rPr>
          <w:rFonts w:ascii="Arial" w:hAnsi="Arial" w:cs="Arial"/>
          <w:color w:val="000000" w:themeColor="text1"/>
          <w:sz w:val="32"/>
          <w:szCs w:val="32"/>
        </w:rPr>
        <w:t xml:space="preserve"> </w:t>
      </w:r>
      <w:r w:rsidR="001D3B12" w:rsidRPr="0015036C">
        <w:rPr>
          <w:rFonts w:ascii="Arial" w:hAnsi="Arial" w:cs="Arial"/>
          <w:color w:val="000000" w:themeColor="text1"/>
        </w:rPr>
        <w:t xml:space="preserve">Workplace </w:t>
      </w:r>
      <w:r w:rsidR="002E02A4" w:rsidRPr="0015036C">
        <w:rPr>
          <w:rFonts w:ascii="Arial" w:hAnsi="Arial" w:cs="Arial"/>
          <w:color w:val="000000" w:themeColor="text1"/>
        </w:rPr>
        <w:t>insight.</w:t>
      </w:r>
      <w:r w:rsidR="001D3B12" w:rsidRPr="0015036C">
        <w:rPr>
          <w:rFonts w:ascii="Arial" w:hAnsi="Arial" w:cs="Arial"/>
          <w:color w:val="000000" w:themeColor="text1"/>
          <w:bdr w:val="none" w:sz="0" w:space="0" w:color="auto" w:frame="1"/>
        </w:rPr>
        <w:t xml:space="preserve"> Available at: </w:t>
      </w:r>
    </w:p>
    <w:p w14:paraId="64754D02" w14:textId="77777777" w:rsidR="001D3B12" w:rsidRDefault="00980D85" w:rsidP="001D3B12">
      <w:pPr>
        <w:spacing w:after="0" w:line="240" w:lineRule="auto"/>
        <w:contextualSpacing/>
        <w:jc w:val="both"/>
        <w:rPr>
          <w:rStyle w:val="Hyperlink"/>
          <w:rFonts w:ascii="Arial" w:hAnsi="Arial" w:cs="Arial"/>
          <w:color w:val="000000" w:themeColor="text1"/>
          <w:u w:val="none"/>
        </w:rPr>
      </w:pPr>
      <w:hyperlink r:id="rId64" w:history="1">
        <w:r w:rsidR="001D3B12" w:rsidRPr="00C01382">
          <w:rPr>
            <w:rStyle w:val="Hyperlink"/>
            <w:rFonts w:ascii="Arial" w:hAnsi="Arial" w:cs="Arial"/>
          </w:rPr>
          <w:t>https://workplaceinsight.net/over-half-of-men-want-to-be-more-involved-in-childcare-major-new-report-claims/</w:t>
        </w:r>
      </w:hyperlink>
      <w:r w:rsidR="001D3B12">
        <w:rPr>
          <w:rStyle w:val="Hyperlink"/>
          <w:rFonts w:ascii="Arial" w:hAnsi="Arial" w:cs="Arial"/>
        </w:rPr>
        <w:t xml:space="preserve"> </w:t>
      </w:r>
      <w:r w:rsidR="001D3B12" w:rsidRPr="00DC30C3">
        <w:rPr>
          <w:rStyle w:val="Hyperlink"/>
          <w:rFonts w:ascii="Arial" w:hAnsi="Arial" w:cs="Arial"/>
          <w:color w:val="000000" w:themeColor="text1"/>
          <w:u w:val="none"/>
        </w:rPr>
        <w:t xml:space="preserve">[Accessed 12 November 2019] </w:t>
      </w:r>
    </w:p>
    <w:p w14:paraId="50258E22" w14:textId="77777777" w:rsidR="003A2653" w:rsidRPr="003038FC" w:rsidRDefault="003A2653" w:rsidP="003A2653">
      <w:pPr>
        <w:spacing w:after="0" w:line="240" w:lineRule="auto"/>
        <w:rPr>
          <w:rFonts w:ascii="Arial" w:hAnsi="Arial" w:cs="Arial"/>
          <w:b/>
          <w:bCs/>
          <w:u w:val="single"/>
        </w:rPr>
      </w:pPr>
    </w:p>
    <w:p w14:paraId="72145FE7" w14:textId="62174EC2" w:rsidR="00942C47" w:rsidRDefault="00942C47" w:rsidP="00942C47">
      <w:pPr>
        <w:spacing w:after="0" w:line="240" w:lineRule="auto"/>
        <w:contextualSpacing/>
        <w:jc w:val="both"/>
        <w:rPr>
          <w:rFonts w:ascii="Arial" w:hAnsi="Arial" w:cs="Arial"/>
          <w:color w:val="000000" w:themeColor="text1"/>
        </w:rPr>
      </w:pPr>
      <w:r w:rsidRPr="008E2C1E">
        <w:rPr>
          <w:rFonts w:ascii="Arial" w:eastAsia="Times New Roman" w:hAnsi="Arial" w:cs="Arial"/>
          <w:color w:val="000000" w:themeColor="text1"/>
          <w:kern w:val="36"/>
          <w:lang w:eastAsia="en-GB"/>
        </w:rPr>
        <w:t>Employees in Overstressed, Inactive and Unproductive Industries Lose 27 Days of Productive Time Each Yea</w:t>
      </w:r>
      <w:r w:rsidR="00C81C10">
        <w:rPr>
          <w:rFonts w:ascii="Arial" w:eastAsia="Times New Roman" w:hAnsi="Arial" w:cs="Arial"/>
          <w:color w:val="000000" w:themeColor="text1"/>
          <w:kern w:val="36"/>
          <w:lang w:eastAsia="en-GB"/>
        </w:rPr>
        <w:t>r.</w:t>
      </w:r>
      <w:r w:rsidRPr="008E2C1E">
        <w:rPr>
          <w:rFonts w:ascii="Arial" w:eastAsia="Times New Roman" w:hAnsi="Arial" w:cs="Arial"/>
          <w:color w:val="000000" w:themeColor="text1"/>
          <w:lang w:eastAsia="en-GB"/>
        </w:rPr>
        <w:t xml:space="preserve"> </w:t>
      </w:r>
      <w:r w:rsidR="009F14D8">
        <w:rPr>
          <w:rFonts w:ascii="Arial" w:eastAsia="Times New Roman" w:hAnsi="Arial" w:cs="Arial"/>
          <w:color w:val="000000" w:themeColor="text1"/>
          <w:lang w:eastAsia="en-GB"/>
        </w:rPr>
        <w:t>(</w:t>
      </w:r>
      <w:r w:rsidRPr="008E2C1E">
        <w:rPr>
          <w:rFonts w:ascii="Arial" w:eastAsia="Times New Roman" w:hAnsi="Arial" w:cs="Arial"/>
          <w:color w:val="000000" w:themeColor="text1"/>
          <w:lang w:eastAsia="en-GB"/>
        </w:rPr>
        <w:t>2016</w:t>
      </w:r>
      <w:r w:rsidR="009F14D8">
        <w:rPr>
          <w:rFonts w:ascii="Arial" w:eastAsia="Times New Roman" w:hAnsi="Arial" w:cs="Arial"/>
          <w:color w:val="000000" w:themeColor="text1"/>
          <w:lang w:eastAsia="en-GB"/>
        </w:rPr>
        <w:t>)</w:t>
      </w:r>
      <w:r>
        <w:rPr>
          <w:rFonts w:ascii="Arial" w:eastAsia="Times New Roman" w:hAnsi="Arial" w:cs="Arial"/>
          <w:color w:val="000000" w:themeColor="text1"/>
          <w:lang w:eastAsia="en-GB"/>
        </w:rPr>
        <w:t xml:space="preserve">. Available at:  </w:t>
      </w:r>
      <w:hyperlink r:id="rId65" w:history="1">
        <w:r w:rsidRPr="009B4031">
          <w:rPr>
            <w:rStyle w:val="Hyperlink"/>
            <w:rFonts w:ascii="Arial" w:hAnsi="Arial" w:cs="Arial"/>
          </w:rPr>
          <w:t>https://www.uk.mercer.com/newsroom/stressed-employees-lose-productive-time.html</w:t>
        </w:r>
      </w:hyperlink>
      <w:r>
        <w:rPr>
          <w:rFonts w:ascii="Arial" w:hAnsi="Arial" w:cs="Arial"/>
        </w:rPr>
        <w:t xml:space="preserve"> [ Accessed 15 April 2020].</w:t>
      </w:r>
    </w:p>
    <w:p w14:paraId="2DBE6661" w14:textId="7C6A5DAB" w:rsidR="007B17B3" w:rsidRDefault="007B17B3" w:rsidP="003A2653">
      <w:pPr>
        <w:autoSpaceDE w:val="0"/>
        <w:autoSpaceDN w:val="0"/>
        <w:adjustRightInd w:val="0"/>
        <w:spacing w:after="0" w:line="240" w:lineRule="auto"/>
        <w:rPr>
          <w:rFonts w:ascii="Arial" w:hAnsi="Arial" w:cs="Arial"/>
          <w:color w:val="000000"/>
        </w:rPr>
      </w:pPr>
    </w:p>
    <w:p w14:paraId="17985F70" w14:textId="1407A18E" w:rsidR="007B17B3" w:rsidRDefault="007B17B3" w:rsidP="003A2653">
      <w:pPr>
        <w:autoSpaceDE w:val="0"/>
        <w:autoSpaceDN w:val="0"/>
        <w:adjustRightInd w:val="0"/>
        <w:spacing w:after="0" w:line="240" w:lineRule="auto"/>
        <w:rPr>
          <w:rFonts w:ascii="Arial" w:hAnsi="Arial" w:cs="Arial"/>
          <w:color w:val="000000"/>
        </w:rPr>
      </w:pPr>
      <w:r>
        <w:rPr>
          <w:rFonts w:ascii="Arial" w:hAnsi="Arial" w:cs="Arial"/>
          <w:color w:val="000000"/>
        </w:rPr>
        <w:t xml:space="preserve">European </w:t>
      </w:r>
      <w:r w:rsidR="00410627">
        <w:rPr>
          <w:rFonts w:ascii="Arial" w:hAnsi="Arial" w:cs="Arial"/>
          <w:color w:val="000000"/>
        </w:rPr>
        <w:t>Commission</w:t>
      </w:r>
      <w:r>
        <w:rPr>
          <w:rFonts w:ascii="Arial" w:hAnsi="Arial" w:cs="Arial"/>
          <w:color w:val="000000"/>
        </w:rPr>
        <w:t xml:space="preserve"> </w:t>
      </w:r>
      <w:r w:rsidR="006D5968">
        <w:rPr>
          <w:rFonts w:ascii="Arial" w:hAnsi="Arial" w:cs="Arial"/>
          <w:color w:val="000000"/>
        </w:rPr>
        <w:t xml:space="preserve">(2010a) </w:t>
      </w:r>
      <w:r w:rsidR="00410627">
        <w:rPr>
          <w:rFonts w:ascii="Arial" w:hAnsi="Arial" w:cs="Arial"/>
          <w:color w:val="000000"/>
        </w:rPr>
        <w:t>Eurobarometer</w:t>
      </w:r>
      <w:r w:rsidR="006D5968">
        <w:rPr>
          <w:rFonts w:ascii="Arial" w:hAnsi="Arial" w:cs="Arial"/>
          <w:color w:val="000000"/>
        </w:rPr>
        <w:t xml:space="preserve"> survey. Luxembourg: Office</w:t>
      </w:r>
      <w:r w:rsidR="00410627">
        <w:rPr>
          <w:rFonts w:ascii="Arial" w:hAnsi="Arial" w:cs="Arial"/>
          <w:color w:val="000000"/>
        </w:rPr>
        <w:t xml:space="preserve"> for Official Publication of the European </w:t>
      </w:r>
      <w:r w:rsidR="00D22FD6">
        <w:rPr>
          <w:rFonts w:ascii="Arial" w:hAnsi="Arial" w:cs="Arial"/>
          <w:color w:val="000000"/>
        </w:rPr>
        <w:t>Communities</w:t>
      </w:r>
      <w:r w:rsidR="00410627">
        <w:rPr>
          <w:rFonts w:ascii="Arial" w:hAnsi="Arial" w:cs="Arial"/>
          <w:color w:val="000000"/>
        </w:rPr>
        <w:t xml:space="preserve">. </w:t>
      </w:r>
    </w:p>
    <w:p w14:paraId="03CD731F" w14:textId="7BC61804" w:rsidR="00942C47" w:rsidRDefault="00942C47" w:rsidP="003A2653">
      <w:pPr>
        <w:autoSpaceDE w:val="0"/>
        <w:autoSpaceDN w:val="0"/>
        <w:adjustRightInd w:val="0"/>
        <w:spacing w:after="0" w:line="240" w:lineRule="auto"/>
        <w:rPr>
          <w:rFonts w:ascii="Arial" w:hAnsi="Arial" w:cs="Arial"/>
          <w:color w:val="000000"/>
        </w:rPr>
      </w:pPr>
    </w:p>
    <w:p w14:paraId="4A80669B" w14:textId="77777777" w:rsidR="00942C47" w:rsidRDefault="00942C47" w:rsidP="00942C47">
      <w:pPr>
        <w:autoSpaceDE w:val="0"/>
        <w:autoSpaceDN w:val="0"/>
        <w:adjustRightInd w:val="0"/>
        <w:spacing w:after="0" w:line="240" w:lineRule="auto"/>
        <w:rPr>
          <w:rFonts w:ascii="Arial" w:hAnsi="Arial" w:cs="Arial"/>
          <w:color w:val="000000"/>
        </w:rPr>
      </w:pPr>
      <w:r>
        <w:rPr>
          <w:rFonts w:ascii="Arial" w:hAnsi="Arial" w:cs="Arial"/>
          <w:color w:val="000000"/>
        </w:rPr>
        <w:t>Equality Impact Assessment in Wales Practice Hub. Available at:</w:t>
      </w:r>
    </w:p>
    <w:p w14:paraId="3AED1D5A" w14:textId="77777777" w:rsidR="00942C47" w:rsidRDefault="00980D85" w:rsidP="00942C47">
      <w:pPr>
        <w:autoSpaceDE w:val="0"/>
        <w:autoSpaceDN w:val="0"/>
        <w:adjustRightInd w:val="0"/>
        <w:spacing w:after="0" w:line="240" w:lineRule="auto"/>
        <w:rPr>
          <w:rFonts w:ascii="Arial" w:hAnsi="Arial" w:cs="Arial"/>
          <w:color w:val="000000"/>
        </w:rPr>
      </w:pPr>
      <w:hyperlink r:id="rId66" w:history="1">
        <w:r w:rsidR="00942C47" w:rsidRPr="00ED6B04">
          <w:rPr>
            <w:rStyle w:val="Hyperlink"/>
            <w:rFonts w:ascii="Arial" w:hAnsi="Arial" w:cs="Arial"/>
          </w:rPr>
          <w:t>http://www.eiapractice.wales.nhs.uk/home</w:t>
        </w:r>
      </w:hyperlink>
      <w:r w:rsidR="00942C47">
        <w:rPr>
          <w:rFonts w:ascii="Arial" w:hAnsi="Arial" w:cs="Arial"/>
          <w:color w:val="000000"/>
        </w:rPr>
        <w:t xml:space="preserve"> [Accessed 7 March 2020].</w:t>
      </w:r>
    </w:p>
    <w:p w14:paraId="4EC779F0" w14:textId="333402A1" w:rsidR="001F1EAE" w:rsidRDefault="001F1EAE" w:rsidP="003A2653">
      <w:pPr>
        <w:autoSpaceDE w:val="0"/>
        <w:autoSpaceDN w:val="0"/>
        <w:adjustRightInd w:val="0"/>
        <w:spacing w:after="0" w:line="240" w:lineRule="auto"/>
        <w:rPr>
          <w:rFonts w:ascii="Arial" w:hAnsi="Arial" w:cs="Arial"/>
          <w:color w:val="000000"/>
        </w:rPr>
      </w:pPr>
    </w:p>
    <w:p w14:paraId="680F485A" w14:textId="59304523" w:rsidR="000E2027" w:rsidRDefault="000E2027" w:rsidP="000E2027">
      <w:pPr>
        <w:spacing w:after="0" w:line="240" w:lineRule="auto"/>
        <w:rPr>
          <w:rFonts w:ascii="Arial" w:eastAsiaTheme="minorEastAsia" w:hAnsi="Arial" w:cs="Arial"/>
          <w:color w:val="000000" w:themeColor="text1"/>
          <w:kern w:val="24"/>
          <w:lang w:eastAsia="en-GB"/>
        </w:rPr>
      </w:pPr>
      <w:proofErr w:type="spellStart"/>
      <w:r>
        <w:rPr>
          <w:rFonts w:ascii="Arial" w:eastAsiaTheme="minorEastAsia" w:hAnsi="Arial" w:cs="Arial"/>
          <w:color w:val="000000" w:themeColor="text1"/>
          <w:kern w:val="24"/>
          <w:lang w:eastAsia="en-GB"/>
        </w:rPr>
        <w:t>Fanham</w:t>
      </w:r>
      <w:proofErr w:type="spellEnd"/>
      <w:r w:rsidR="005D444F">
        <w:rPr>
          <w:rFonts w:ascii="Arial" w:eastAsiaTheme="minorEastAsia" w:hAnsi="Arial" w:cs="Arial"/>
          <w:color w:val="000000" w:themeColor="text1"/>
          <w:kern w:val="24"/>
          <w:lang w:eastAsia="en-GB"/>
        </w:rPr>
        <w:t>, D</w:t>
      </w:r>
      <w:r w:rsidR="002849A0">
        <w:rPr>
          <w:rFonts w:ascii="Arial" w:eastAsiaTheme="minorEastAsia" w:hAnsi="Arial" w:cs="Arial"/>
          <w:color w:val="000000" w:themeColor="text1"/>
          <w:kern w:val="24"/>
          <w:lang w:eastAsia="en-GB"/>
        </w:rPr>
        <w:t>.</w:t>
      </w:r>
      <w:r w:rsidR="005D444F">
        <w:rPr>
          <w:rFonts w:ascii="Arial" w:eastAsiaTheme="minorEastAsia" w:hAnsi="Arial" w:cs="Arial"/>
          <w:color w:val="000000" w:themeColor="text1"/>
          <w:kern w:val="24"/>
          <w:lang w:eastAsia="en-GB"/>
        </w:rPr>
        <w:t xml:space="preserve"> (2010) </w:t>
      </w:r>
      <w:r w:rsidR="005D444F" w:rsidRPr="002849A0">
        <w:rPr>
          <w:rFonts w:ascii="Arial" w:eastAsiaTheme="minorEastAsia" w:hAnsi="Arial" w:cs="Arial"/>
          <w:i/>
          <w:iCs/>
          <w:color w:val="000000" w:themeColor="text1"/>
          <w:kern w:val="24"/>
          <w:lang w:eastAsia="en-GB"/>
        </w:rPr>
        <w:t>Human Resource Management in Context</w:t>
      </w:r>
      <w:r w:rsidR="008C6F65" w:rsidRPr="002849A0">
        <w:rPr>
          <w:rFonts w:ascii="Arial" w:eastAsiaTheme="minorEastAsia" w:hAnsi="Arial" w:cs="Arial"/>
          <w:i/>
          <w:iCs/>
          <w:color w:val="000000" w:themeColor="text1"/>
          <w:kern w:val="24"/>
          <w:lang w:eastAsia="en-GB"/>
        </w:rPr>
        <w:t xml:space="preserve">: Strategy, insights and </w:t>
      </w:r>
      <w:r w:rsidR="00A80431" w:rsidRPr="002849A0">
        <w:rPr>
          <w:rFonts w:ascii="Arial" w:eastAsiaTheme="minorEastAsia" w:hAnsi="Arial" w:cs="Arial"/>
          <w:i/>
          <w:iCs/>
          <w:color w:val="000000" w:themeColor="text1"/>
          <w:kern w:val="24"/>
          <w:lang w:eastAsia="en-GB"/>
        </w:rPr>
        <w:t>solutions</w:t>
      </w:r>
      <w:r w:rsidR="008C6F65">
        <w:rPr>
          <w:rFonts w:ascii="Arial" w:eastAsiaTheme="minorEastAsia" w:hAnsi="Arial" w:cs="Arial"/>
          <w:color w:val="000000" w:themeColor="text1"/>
          <w:kern w:val="24"/>
          <w:lang w:eastAsia="en-GB"/>
        </w:rPr>
        <w:t xml:space="preserve"> (3</w:t>
      </w:r>
      <w:r w:rsidR="008C6F65" w:rsidRPr="008C6F65">
        <w:rPr>
          <w:rFonts w:ascii="Arial" w:eastAsiaTheme="minorEastAsia" w:hAnsi="Arial" w:cs="Arial"/>
          <w:color w:val="000000" w:themeColor="text1"/>
          <w:kern w:val="24"/>
          <w:vertAlign w:val="superscript"/>
          <w:lang w:eastAsia="en-GB"/>
        </w:rPr>
        <w:t>rd</w:t>
      </w:r>
      <w:r w:rsidR="008C6F65">
        <w:rPr>
          <w:rFonts w:ascii="Arial" w:eastAsiaTheme="minorEastAsia" w:hAnsi="Arial" w:cs="Arial"/>
          <w:color w:val="000000" w:themeColor="text1"/>
          <w:kern w:val="24"/>
          <w:lang w:eastAsia="en-GB"/>
        </w:rPr>
        <w:t xml:space="preserve"> Edition)</w:t>
      </w:r>
      <w:r w:rsidR="00F56DC8">
        <w:rPr>
          <w:rFonts w:ascii="Arial" w:eastAsiaTheme="minorEastAsia" w:hAnsi="Arial" w:cs="Arial"/>
          <w:color w:val="000000" w:themeColor="text1"/>
          <w:kern w:val="24"/>
          <w:lang w:eastAsia="en-GB"/>
        </w:rPr>
        <w:t>. London</w:t>
      </w:r>
      <w:r w:rsidR="00A80431">
        <w:rPr>
          <w:rFonts w:ascii="Arial" w:eastAsiaTheme="minorEastAsia" w:hAnsi="Arial" w:cs="Arial"/>
          <w:color w:val="000000" w:themeColor="text1"/>
          <w:kern w:val="24"/>
          <w:lang w:eastAsia="en-GB"/>
        </w:rPr>
        <w:t xml:space="preserve">: </w:t>
      </w:r>
      <w:r w:rsidR="00F56DC8">
        <w:rPr>
          <w:rFonts w:ascii="Arial" w:eastAsiaTheme="minorEastAsia" w:hAnsi="Arial" w:cs="Arial"/>
          <w:color w:val="000000" w:themeColor="text1"/>
          <w:kern w:val="24"/>
          <w:lang w:eastAsia="en-GB"/>
        </w:rPr>
        <w:t xml:space="preserve">CIPD. </w:t>
      </w:r>
    </w:p>
    <w:p w14:paraId="303FE66D" w14:textId="77777777" w:rsidR="003A2653" w:rsidRPr="00B567C8" w:rsidRDefault="003A2653" w:rsidP="003A2653">
      <w:pPr>
        <w:spacing w:after="0" w:line="240" w:lineRule="auto"/>
        <w:rPr>
          <w:rFonts w:ascii="Arial" w:hAnsi="Arial" w:cs="Arial"/>
          <w:color w:val="000000" w:themeColor="text1"/>
        </w:rPr>
      </w:pPr>
    </w:p>
    <w:p w14:paraId="19D31FC0" w14:textId="2193D9CD" w:rsidR="00676B6B" w:rsidRPr="00173F1C" w:rsidRDefault="00676B6B" w:rsidP="00B567C8">
      <w:pPr>
        <w:autoSpaceDE w:val="0"/>
        <w:autoSpaceDN w:val="0"/>
        <w:adjustRightInd w:val="0"/>
        <w:spacing w:after="0" w:line="240" w:lineRule="auto"/>
        <w:rPr>
          <w:rFonts w:ascii="Arial" w:hAnsi="Arial" w:cs="Arial"/>
          <w:color w:val="000000" w:themeColor="text1"/>
        </w:rPr>
      </w:pPr>
      <w:r w:rsidRPr="00173F1C">
        <w:rPr>
          <w:rFonts w:ascii="Arial" w:hAnsi="Arial" w:cs="Arial"/>
          <w:color w:val="000000" w:themeColor="text1"/>
        </w:rPr>
        <w:t>Fleetwood</w:t>
      </w:r>
      <w:r w:rsidR="00491AF0" w:rsidRPr="00173F1C">
        <w:rPr>
          <w:rFonts w:ascii="Arial" w:hAnsi="Arial" w:cs="Arial"/>
          <w:color w:val="000000" w:themeColor="text1"/>
        </w:rPr>
        <w:t>, S</w:t>
      </w:r>
      <w:r w:rsidR="00764346" w:rsidRPr="00173F1C">
        <w:rPr>
          <w:rFonts w:ascii="Arial" w:hAnsi="Arial" w:cs="Arial"/>
          <w:color w:val="000000" w:themeColor="text1"/>
        </w:rPr>
        <w:t>.</w:t>
      </w:r>
      <w:r w:rsidR="00491AF0" w:rsidRPr="00173F1C">
        <w:rPr>
          <w:rFonts w:ascii="Arial" w:hAnsi="Arial" w:cs="Arial"/>
          <w:color w:val="000000" w:themeColor="text1"/>
        </w:rPr>
        <w:t xml:space="preserve"> (2007). </w:t>
      </w:r>
      <w:r w:rsidR="00491AF0" w:rsidRPr="00173F1C">
        <w:rPr>
          <w:rFonts w:ascii="Arial" w:hAnsi="Arial" w:cs="Arial"/>
          <w:i/>
          <w:iCs/>
          <w:color w:val="000000" w:themeColor="text1"/>
        </w:rPr>
        <w:t>Why work-life balance now?</w:t>
      </w:r>
      <w:r w:rsidR="00491AF0" w:rsidRPr="00173F1C">
        <w:rPr>
          <w:rFonts w:ascii="Arial" w:hAnsi="Arial" w:cs="Arial"/>
          <w:color w:val="000000" w:themeColor="text1"/>
        </w:rPr>
        <w:t xml:space="preserve"> The international</w:t>
      </w:r>
      <w:r w:rsidR="003C6D47" w:rsidRPr="00173F1C">
        <w:rPr>
          <w:rFonts w:ascii="Arial" w:hAnsi="Arial" w:cs="Arial"/>
          <w:color w:val="000000" w:themeColor="text1"/>
        </w:rPr>
        <w:t xml:space="preserve"> Journal of Human Resource Management</w:t>
      </w:r>
      <w:r w:rsidR="00F568CC" w:rsidRPr="00173F1C">
        <w:rPr>
          <w:rFonts w:ascii="Arial" w:hAnsi="Arial" w:cs="Arial"/>
          <w:color w:val="000000" w:themeColor="text1"/>
        </w:rPr>
        <w:t>,</w:t>
      </w:r>
      <w:r w:rsidR="003C6D47" w:rsidRPr="00173F1C">
        <w:rPr>
          <w:rFonts w:ascii="Arial" w:hAnsi="Arial" w:cs="Arial"/>
          <w:color w:val="000000" w:themeColor="text1"/>
        </w:rPr>
        <w:t xml:space="preserve"> 18: 387-400. </w:t>
      </w:r>
    </w:p>
    <w:p w14:paraId="6B437AE1" w14:textId="77777777" w:rsidR="00676B6B" w:rsidRDefault="00676B6B" w:rsidP="00B567C8">
      <w:pPr>
        <w:autoSpaceDE w:val="0"/>
        <w:autoSpaceDN w:val="0"/>
        <w:adjustRightInd w:val="0"/>
        <w:spacing w:after="0" w:line="240" w:lineRule="auto"/>
        <w:rPr>
          <w:rFonts w:ascii="Arial" w:hAnsi="Arial" w:cs="Arial"/>
          <w:color w:val="000000" w:themeColor="text1"/>
        </w:rPr>
      </w:pPr>
    </w:p>
    <w:p w14:paraId="41F632DF" w14:textId="5375DA45" w:rsidR="00B567C8" w:rsidRPr="00B567C8" w:rsidRDefault="00B567C8" w:rsidP="00B567C8">
      <w:pPr>
        <w:autoSpaceDE w:val="0"/>
        <w:autoSpaceDN w:val="0"/>
        <w:adjustRightInd w:val="0"/>
        <w:spacing w:after="0" w:line="240" w:lineRule="auto"/>
        <w:rPr>
          <w:rFonts w:ascii="Arial" w:hAnsi="Arial" w:cs="Arial"/>
          <w:color w:val="000000" w:themeColor="text1"/>
        </w:rPr>
      </w:pPr>
      <w:r w:rsidRPr="00B567C8">
        <w:rPr>
          <w:rFonts w:ascii="Arial" w:hAnsi="Arial" w:cs="Arial"/>
          <w:color w:val="000000" w:themeColor="text1"/>
        </w:rPr>
        <w:t>Focus on Age report (2015)</w:t>
      </w:r>
      <w:r w:rsidR="004A690A">
        <w:rPr>
          <w:rFonts w:ascii="Arial" w:hAnsi="Arial" w:cs="Arial"/>
          <w:color w:val="000000" w:themeColor="text1"/>
        </w:rPr>
        <w:t>. Available at:</w:t>
      </w:r>
    </w:p>
    <w:p w14:paraId="1D0A7765" w14:textId="77777777" w:rsidR="00B567C8" w:rsidRDefault="00980D85" w:rsidP="00B567C8">
      <w:pPr>
        <w:spacing w:line="256" w:lineRule="auto"/>
        <w:jc w:val="both"/>
        <w:rPr>
          <w:rFonts w:ascii="Arial" w:hAnsi="Arial" w:cs="Arial"/>
        </w:rPr>
      </w:pPr>
      <w:hyperlink r:id="rId67" w:history="1">
        <w:r w:rsidR="00B567C8" w:rsidRPr="00DA6B84">
          <w:rPr>
            <w:rStyle w:val="Hyperlink"/>
            <w:rFonts w:ascii="Arial" w:hAnsi="Arial" w:cs="Arial"/>
          </w:rPr>
          <w:t>https://weds.heiw.wales/assets/Uploads/4cdf2f75d8/Focus-On-The-Age-of-the-NHS-Wales-Workforce-2015.pdf</w:t>
        </w:r>
      </w:hyperlink>
      <w:r w:rsidR="00B567C8">
        <w:rPr>
          <w:rFonts w:ascii="Arial" w:hAnsi="Arial" w:cs="Arial"/>
        </w:rPr>
        <w:t xml:space="preserve"> </w:t>
      </w:r>
      <w:r w:rsidR="00B567C8" w:rsidRPr="00B567C8">
        <w:rPr>
          <w:rFonts w:ascii="Arial" w:hAnsi="Arial" w:cs="Arial"/>
          <w:color w:val="000000" w:themeColor="text1"/>
        </w:rPr>
        <w:t>[Accessed 5 May 2020]</w:t>
      </w:r>
    </w:p>
    <w:p w14:paraId="35932420" w14:textId="6BDCA017" w:rsidR="00B567C8" w:rsidRPr="005021B5" w:rsidRDefault="00B567C8" w:rsidP="00B567C8">
      <w:pPr>
        <w:autoSpaceDE w:val="0"/>
        <w:autoSpaceDN w:val="0"/>
        <w:adjustRightInd w:val="0"/>
        <w:spacing w:after="0" w:line="240" w:lineRule="auto"/>
        <w:rPr>
          <w:rFonts w:ascii="Arial" w:hAnsi="Arial" w:cs="Arial"/>
          <w:color w:val="000000" w:themeColor="text1"/>
        </w:rPr>
      </w:pPr>
      <w:r w:rsidRPr="005021B5">
        <w:rPr>
          <w:rFonts w:ascii="Arial" w:hAnsi="Arial" w:cs="Arial"/>
          <w:color w:val="000000" w:themeColor="text1"/>
        </w:rPr>
        <w:t xml:space="preserve">Future Trends </w:t>
      </w:r>
      <w:r w:rsidR="001212A3" w:rsidRPr="005021B5">
        <w:rPr>
          <w:rFonts w:ascii="Arial" w:hAnsi="Arial" w:cs="Arial"/>
          <w:color w:val="000000" w:themeColor="text1"/>
        </w:rPr>
        <w:t>(2017)</w:t>
      </w:r>
      <w:r w:rsidR="004A690A">
        <w:rPr>
          <w:rFonts w:ascii="Arial" w:hAnsi="Arial" w:cs="Arial"/>
          <w:color w:val="000000" w:themeColor="text1"/>
        </w:rPr>
        <w:t>. Available at:</w:t>
      </w:r>
    </w:p>
    <w:p w14:paraId="28BEFCD5" w14:textId="0CBBA7C8" w:rsidR="00B567C8" w:rsidRDefault="00980D85" w:rsidP="005D4F66">
      <w:pPr>
        <w:jc w:val="both"/>
        <w:rPr>
          <w:rFonts w:ascii="Arial" w:hAnsi="Arial" w:cs="Arial"/>
        </w:rPr>
      </w:pPr>
      <w:hyperlink r:id="rId68" w:history="1">
        <w:r w:rsidR="00341C36" w:rsidRPr="009B4031">
          <w:rPr>
            <w:rStyle w:val="Hyperlink"/>
            <w:rFonts w:ascii="Arial" w:hAnsi="Arial" w:cs="Arial"/>
          </w:rPr>
          <w:t>https://gov.wales/future-trends-2017</w:t>
        </w:r>
      </w:hyperlink>
      <w:r w:rsidR="00B567C8" w:rsidRPr="001F07CE">
        <w:rPr>
          <w:rFonts w:ascii="Arial" w:hAnsi="Arial" w:cs="Arial"/>
        </w:rPr>
        <w:t xml:space="preserve"> </w:t>
      </w:r>
      <w:r w:rsidR="00B567C8" w:rsidRPr="00341C36">
        <w:rPr>
          <w:rFonts w:ascii="Arial" w:hAnsi="Arial" w:cs="Arial"/>
          <w:color w:val="000000" w:themeColor="text1"/>
        </w:rPr>
        <w:t xml:space="preserve">[Accessed 5 May 2020] </w:t>
      </w:r>
    </w:p>
    <w:p w14:paraId="7CD1B2EC" w14:textId="0E9CACDC" w:rsidR="003A2653" w:rsidRDefault="003A2653" w:rsidP="003A2653">
      <w:pPr>
        <w:spacing w:after="0" w:line="240" w:lineRule="auto"/>
        <w:rPr>
          <w:rFonts w:ascii="Arial" w:hAnsi="Arial" w:cs="Arial"/>
        </w:rPr>
      </w:pPr>
      <w:r w:rsidRPr="003038FC">
        <w:rPr>
          <w:rFonts w:ascii="Arial" w:hAnsi="Arial" w:cs="Arial"/>
        </w:rPr>
        <w:lastRenderedPageBreak/>
        <w:t xml:space="preserve">French, R. (2015) </w:t>
      </w:r>
      <w:r w:rsidRPr="00173F1C">
        <w:rPr>
          <w:rFonts w:ascii="Arial" w:hAnsi="Arial" w:cs="Arial"/>
          <w:i/>
          <w:iCs/>
        </w:rPr>
        <w:t>Cross-cultural Management in Work Organisations</w:t>
      </w:r>
      <w:r w:rsidRPr="003038FC">
        <w:rPr>
          <w:rFonts w:ascii="Arial" w:hAnsi="Arial" w:cs="Arial"/>
        </w:rPr>
        <w:t>. 3</w:t>
      </w:r>
      <w:r w:rsidRPr="003038FC">
        <w:rPr>
          <w:rFonts w:ascii="Arial" w:hAnsi="Arial" w:cs="Arial"/>
          <w:vertAlign w:val="superscript"/>
        </w:rPr>
        <w:t>rd</w:t>
      </w:r>
      <w:r w:rsidRPr="003038FC">
        <w:rPr>
          <w:rFonts w:ascii="Arial" w:hAnsi="Arial" w:cs="Arial"/>
        </w:rPr>
        <w:t xml:space="preserve"> ed. London: CIPD</w:t>
      </w:r>
      <w:r w:rsidR="002B7593">
        <w:rPr>
          <w:rFonts w:ascii="Arial" w:hAnsi="Arial" w:cs="Arial"/>
        </w:rPr>
        <w:t xml:space="preserve">. </w:t>
      </w:r>
    </w:p>
    <w:p w14:paraId="4F9C6E3D" w14:textId="3F3DFF17" w:rsidR="002B7593" w:rsidRDefault="002B7593" w:rsidP="003A2653">
      <w:pPr>
        <w:spacing w:after="0" w:line="240" w:lineRule="auto"/>
        <w:rPr>
          <w:rFonts w:ascii="Arial" w:hAnsi="Arial" w:cs="Arial"/>
        </w:rPr>
      </w:pPr>
    </w:p>
    <w:p w14:paraId="486FE288" w14:textId="76518AB7" w:rsidR="002B7593" w:rsidRPr="004F40A0" w:rsidRDefault="002B7593" w:rsidP="00B6653A">
      <w:pPr>
        <w:spacing w:after="0" w:line="240" w:lineRule="auto"/>
        <w:jc w:val="both"/>
        <w:rPr>
          <w:rFonts w:ascii="Arial" w:hAnsi="Arial" w:cs="Arial"/>
          <w:color w:val="000000" w:themeColor="text1"/>
        </w:rPr>
      </w:pPr>
      <w:proofErr w:type="spellStart"/>
      <w:r w:rsidRPr="004F40A0">
        <w:rPr>
          <w:rFonts w:ascii="Arial" w:hAnsi="Arial" w:cs="Arial"/>
          <w:color w:val="000000" w:themeColor="text1"/>
        </w:rPr>
        <w:t>Frone</w:t>
      </w:r>
      <w:proofErr w:type="spellEnd"/>
      <w:r w:rsidR="002E02A4" w:rsidRPr="004F40A0">
        <w:rPr>
          <w:rFonts w:ascii="Arial" w:hAnsi="Arial" w:cs="Arial"/>
          <w:color w:val="000000" w:themeColor="text1"/>
        </w:rPr>
        <w:t>,</w:t>
      </w:r>
      <w:r w:rsidRPr="004F40A0">
        <w:rPr>
          <w:rFonts w:ascii="Arial" w:hAnsi="Arial" w:cs="Arial"/>
          <w:color w:val="000000" w:themeColor="text1"/>
        </w:rPr>
        <w:t xml:space="preserve"> </w:t>
      </w:r>
      <w:proofErr w:type="gramStart"/>
      <w:r w:rsidRPr="004F40A0">
        <w:rPr>
          <w:rFonts w:ascii="Arial" w:hAnsi="Arial" w:cs="Arial"/>
          <w:color w:val="000000" w:themeColor="text1"/>
        </w:rPr>
        <w:t>M</w:t>
      </w:r>
      <w:r w:rsidR="002E02A4" w:rsidRPr="004F40A0">
        <w:rPr>
          <w:rFonts w:ascii="Arial" w:hAnsi="Arial" w:cs="Arial"/>
          <w:color w:val="000000" w:themeColor="text1"/>
        </w:rPr>
        <w:t>,</w:t>
      </w:r>
      <w:r w:rsidRPr="004F40A0">
        <w:rPr>
          <w:rFonts w:ascii="Arial" w:hAnsi="Arial" w:cs="Arial"/>
          <w:color w:val="000000" w:themeColor="text1"/>
        </w:rPr>
        <w:t>R</w:t>
      </w:r>
      <w:r w:rsidR="002E02A4" w:rsidRPr="004F40A0">
        <w:rPr>
          <w:rFonts w:ascii="Arial" w:hAnsi="Arial" w:cs="Arial"/>
          <w:color w:val="000000" w:themeColor="text1"/>
        </w:rPr>
        <w:t>.</w:t>
      </w:r>
      <w:proofErr w:type="gramEnd"/>
      <w:r w:rsidRPr="004F40A0">
        <w:rPr>
          <w:rFonts w:ascii="Arial" w:hAnsi="Arial" w:cs="Arial"/>
          <w:color w:val="000000" w:themeColor="text1"/>
        </w:rPr>
        <w:t xml:space="preserve"> (2003)</w:t>
      </w:r>
      <w:r w:rsidR="00684580" w:rsidRPr="004F40A0">
        <w:rPr>
          <w:rFonts w:ascii="Arial" w:hAnsi="Arial" w:cs="Arial"/>
          <w:color w:val="000000" w:themeColor="text1"/>
        </w:rPr>
        <w:t xml:space="preserve"> </w:t>
      </w:r>
      <w:r w:rsidR="00684580" w:rsidRPr="004F40A0">
        <w:rPr>
          <w:rFonts w:ascii="Arial" w:hAnsi="Arial" w:cs="Arial"/>
          <w:i/>
          <w:iCs/>
          <w:color w:val="000000" w:themeColor="text1"/>
        </w:rPr>
        <w:t>Work-family balance</w:t>
      </w:r>
      <w:r w:rsidR="00684580" w:rsidRPr="004F40A0">
        <w:rPr>
          <w:rFonts w:ascii="Arial" w:hAnsi="Arial" w:cs="Arial"/>
          <w:color w:val="000000" w:themeColor="text1"/>
        </w:rPr>
        <w:t xml:space="preserve">. In JC Quick &amp; LE </w:t>
      </w:r>
      <w:proofErr w:type="spellStart"/>
      <w:r w:rsidR="00684580" w:rsidRPr="004F40A0">
        <w:rPr>
          <w:rFonts w:ascii="Arial" w:hAnsi="Arial" w:cs="Arial"/>
          <w:color w:val="000000" w:themeColor="text1"/>
        </w:rPr>
        <w:t>Tet</w:t>
      </w:r>
      <w:r w:rsidR="0092137B" w:rsidRPr="004F40A0">
        <w:rPr>
          <w:rFonts w:ascii="Arial" w:hAnsi="Arial" w:cs="Arial"/>
          <w:color w:val="000000" w:themeColor="text1"/>
        </w:rPr>
        <w:t>rick</w:t>
      </w:r>
      <w:proofErr w:type="spellEnd"/>
      <w:r w:rsidR="0092137B" w:rsidRPr="004F40A0">
        <w:rPr>
          <w:rFonts w:ascii="Arial" w:hAnsi="Arial" w:cs="Arial"/>
          <w:color w:val="000000" w:themeColor="text1"/>
        </w:rPr>
        <w:t xml:space="preserve"> (Eds) Handbook of Occupational Health Psychology, pp 143-162. Washington DC</w:t>
      </w:r>
      <w:r w:rsidR="00B6653A" w:rsidRPr="004F40A0">
        <w:rPr>
          <w:rFonts w:ascii="Arial" w:hAnsi="Arial" w:cs="Arial"/>
          <w:color w:val="000000" w:themeColor="text1"/>
        </w:rPr>
        <w:t xml:space="preserve">: American Psychological Association. </w:t>
      </w:r>
    </w:p>
    <w:p w14:paraId="0AEAC5CE" w14:textId="77777777" w:rsidR="00517833" w:rsidRDefault="00517833" w:rsidP="00517833">
      <w:pPr>
        <w:spacing w:after="0" w:line="240" w:lineRule="auto"/>
        <w:contextualSpacing/>
        <w:jc w:val="both"/>
        <w:rPr>
          <w:rFonts w:ascii="Arial" w:hAnsi="Arial" w:cs="Arial"/>
        </w:rPr>
      </w:pPr>
    </w:p>
    <w:p w14:paraId="05B862A4" w14:textId="402E870C" w:rsidR="00517833" w:rsidRPr="007A6ACC" w:rsidRDefault="00517833" w:rsidP="00517833">
      <w:pPr>
        <w:spacing w:after="0" w:line="240" w:lineRule="auto"/>
        <w:contextualSpacing/>
        <w:jc w:val="both"/>
        <w:rPr>
          <w:rFonts w:ascii="Arial" w:hAnsi="Arial" w:cs="Arial"/>
        </w:rPr>
      </w:pPr>
      <w:r w:rsidRPr="007A6ACC">
        <w:rPr>
          <w:rFonts w:ascii="Arial" w:hAnsi="Arial" w:cs="Arial"/>
        </w:rPr>
        <w:t>Findings</w:t>
      </w:r>
      <w:r w:rsidR="00674978">
        <w:rPr>
          <w:rFonts w:ascii="Arial" w:hAnsi="Arial" w:cs="Arial"/>
        </w:rPr>
        <w:t xml:space="preserve">: </w:t>
      </w:r>
      <w:r w:rsidR="00EB468A" w:rsidRPr="004F40A0">
        <w:rPr>
          <w:rFonts w:ascii="Arial" w:hAnsi="Arial" w:cs="Arial"/>
          <w:i/>
          <w:iCs/>
        </w:rPr>
        <w:t>Britain’s</w:t>
      </w:r>
      <w:r w:rsidR="00674978" w:rsidRPr="004F40A0">
        <w:rPr>
          <w:rFonts w:ascii="Arial" w:hAnsi="Arial" w:cs="Arial"/>
          <w:i/>
          <w:iCs/>
        </w:rPr>
        <w:t xml:space="preserve"> Healthiest Workplace</w:t>
      </w:r>
      <w:r w:rsidR="00674978">
        <w:rPr>
          <w:rFonts w:ascii="Arial" w:hAnsi="Arial" w:cs="Arial"/>
        </w:rPr>
        <w:t>. Ava</w:t>
      </w:r>
      <w:r w:rsidR="00EB468A">
        <w:rPr>
          <w:rFonts w:ascii="Arial" w:hAnsi="Arial" w:cs="Arial"/>
        </w:rPr>
        <w:t xml:space="preserve">ilable at: </w:t>
      </w:r>
      <w:r w:rsidRPr="007A6ACC">
        <w:rPr>
          <w:rFonts w:ascii="Arial" w:hAnsi="Arial" w:cs="Arial"/>
        </w:rPr>
        <w:t xml:space="preserve"> </w:t>
      </w:r>
    </w:p>
    <w:p w14:paraId="0DACD8D1" w14:textId="31771947" w:rsidR="00517833" w:rsidRPr="00060CA5" w:rsidRDefault="00980D85" w:rsidP="00517833">
      <w:pPr>
        <w:spacing w:after="0" w:line="240" w:lineRule="auto"/>
        <w:contextualSpacing/>
        <w:jc w:val="both"/>
        <w:rPr>
          <w:rFonts w:ascii="Arial" w:hAnsi="Arial" w:cs="Arial"/>
          <w:color w:val="1A1A1A"/>
        </w:rPr>
      </w:pPr>
      <w:hyperlink r:id="rId69" w:history="1">
        <w:r w:rsidR="00EB468A" w:rsidRPr="00416CA2">
          <w:rPr>
            <w:rStyle w:val="Hyperlink"/>
            <w:rFonts w:ascii="Arial" w:hAnsi="Arial" w:cs="Arial"/>
          </w:rPr>
          <w:t>https://www.vitality.co.uk/business/healthiest-workplace/findings/</w:t>
        </w:r>
      </w:hyperlink>
      <w:r w:rsidR="00517833" w:rsidRPr="00A776C7">
        <w:rPr>
          <w:rFonts w:ascii="Arial" w:hAnsi="Arial" w:cs="Arial"/>
          <w:color w:val="1A1A1A"/>
        </w:rPr>
        <w:t xml:space="preserve"> </w:t>
      </w:r>
    </w:p>
    <w:p w14:paraId="3B0675FC" w14:textId="77777777" w:rsidR="00517833" w:rsidRDefault="00517833" w:rsidP="00517833">
      <w:pPr>
        <w:spacing w:after="0" w:line="240" w:lineRule="auto"/>
        <w:rPr>
          <w:rFonts w:ascii="Arial" w:eastAsia="Times New Roman" w:hAnsi="Arial" w:cs="Arial"/>
          <w:kern w:val="36"/>
          <w:lang w:val="en" w:eastAsia="en-GB"/>
        </w:rPr>
      </w:pPr>
    </w:p>
    <w:p w14:paraId="01E916E6" w14:textId="3B90A7FC" w:rsidR="00517833" w:rsidRPr="00A776C7" w:rsidRDefault="00517833" w:rsidP="00517833">
      <w:pPr>
        <w:spacing w:after="0" w:line="240" w:lineRule="auto"/>
        <w:rPr>
          <w:rFonts w:ascii="Arial" w:hAnsi="Arial" w:cs="Arial"/>
        </w:rPr>
      </w:pPr>
      <w:r w:rsidRPr="00A776C7">
        <w:rPr>
          <w:rFonts w:ascii="Arial" w:hAnsi="Arial" w:cs="Arial"/>
          <w:color w:val="1A1A1A"/>
        </w:rPr>
        <w:t xml:space="preserve">Glassdoor (2014) </w:t>
      </w:r>
      <w:r w:rsidRPr="00FB0068">
        <w:rPr>
          <w:rFonts w:ascii="Arial" w:hAnsi="Arial" w:cs="Arial"/>
          <w:i/>
          <w:iCs/>
        </w:rPr>
        <w:t>UK Employees Losing A Quarter of Their Annual Leave</w:t>
      </w:r>
      <w:r w:rsidRPr="00A776C7">
        <w:rPr>
          <w:rFonts w:ascii="Arial" w:hAnsi="Arial" w:cs="Arial"/>
        </w:rPr>
        <w:t>; Glassdoor UK Annual Leave Survey (2014)</w:t>
      </w:r>
      <w:r w:rsidR="00FD37DA">
        <w:rPr>
          <w:rFonts w:ascii="Arial" w:hAnsi="Arial" w:cs="Arial"/>
        </w:rPr>
        <w:t>. Available at:</w:t>
      </w:r>
    </w:p>
    <w:p w14:paraId="66201A91" w14:textId="77777777" w:rsidR="00517833" w:rsidRPr="00A776C7" w:rsidRDefault="00980D85" w:rsidP="00517833">
      <w:pPr>
        <w:spacing w:after="0" w:line="240" w:lineRule="auto"/>
        <w:rPr>
          <w:rFonts w:ascii="Arial" w:hAnsi="Arial" w:cs="Arial"/>
          <w:color w:val="1A1A1A"/>
        </w:rPr>
      </w:pPr>
      <w:hyperlink r:id="rId70" w:history="1">
        <w:r w:rsidR="00517833" w:rsidRPr="00A776C7">
          <w:rPr>
            <w:rStyle w:val="Hyperlink"/>
            <w:rFonts w:ascii="Arial" w:hAnsi="Arial" w:cs="Arial"/>
          </w:rPr>
          <w:t>https://www.glassdoor.co.uk/blog/uk-employees-losing-quarter-annual-leave-glassdoor-uk-annual-leave-survey-2014-2/</w:t>
        </w:r>
      </w:hyperlink>
      <w:r w:rsidR="00517833" w:rsidRPr="00A776C7">
        <w:rPr>
          <w:rFonts w:ascii="Arial" w:hAnsi="Arial" w:cs="Arial"/>
          <w:color w:val="1A1A1A"/>
        </w:rPr>
        <w:t xml:space="preserve"> </w:t>
      </w:r>
    </w:p>
    <w:p w14:paraId="78A8228A" w14:textId="77777777" w:rsidR="00517833" w:rsidRPr="00A776C7" w:rsidRDefault="00517833" w:rsidP="00517833">
      <w:pPr>
        <w:spacing w:after="0" w:line="240" w:lineRule="auto"/>
        <w:rPr>
          <w:rFonts w:ascii="Arial" w:hAnsi="Arial" w:cs="Arial"/>
          <w:color w:val="1A1A1A"/>
        </w:rPr>
      </w:pPr>
    </w:p>
    <w:p w14:paraId="4065F89C" w14:textId="66C02458" w:rsidR="00517833" w:rsidRPr="00651B97" w:rsidRDefault="00517833" w:rsidP="00651B97">
      <w:pPr>
        <w:rPr>
          <w:rFonts w:ascii="Arial" w:hAnsi="Arial" w:cs="Arial"/>
          <w:color w:val="1A1A1A"/>
        </w:rPr>
      </w:pPr>
      <w:r w:rsidRPr="00A776C7">
        <w:rPr>
          <w:rFonts w:ascii="Arial" w:hAnsi="Arial" w:cs="Arial"/>
          <w:color w:val="1A1A1A"/>
        </w:rPr>
        <w:t xml:space="preserve">Glassdoor (2017): </w:t>
      </w:r>
      <w:r w:rsidRPr="00A776C7">
        <w:rPr>
          <w:rFonts w:ascii="Arial" w:hAnsi="Arial" w:cs="Arial"/>
        </w:rPr>
        <w:t>Managing Holiday Time Off: 5 Things to Keep in Mind</w:t>
      </w:r>
      <w:r w:rsidR="00FD37DA">
        <w:rPr>
          <w:rFonts w:ascii="Arial" w:hAnsi="Arial" w:cs="Arial"/>
        </w:rPr>
        <w:t xml:space="preserve">. Available at: </w:t>
      </w:r>
      <w:r w:rsidRPr="00A776C7">
        <w:rPr>
          <w:rFonts w:ascii="Arial" w:hAnsi="Arial" w:cs="Arial"/>
          <w:color w:val="1A1A1A"/>
        </w:rPr>
        <w:t xml:space="preserve"> </w:t>
      </w:r>
      <w:hyperlink r:id="rId71" w:history="1">
        <w:r w:rsidRPr="00A776C7">
          <w:rPr>
            <w:rStyle w:val="Hyperlink"/>
            <w:rFonts w:ascii="Arial" w:hAnsi="Arial" w:cs="Arial"/>
          </w:rPr>
          <w:t>https://www.glassdoor.co.uk/employers/blog/managing-holiday-time-off-5-things-to-keep-in-mind/</w:t>
        </w:r>
      </w:hyperlink>
      <w:r w:rsidRPr="00A776C7">
        <w:rPr>
          <w:rFonts w:ascii="Arial" w:hAnsi="Arial" w:cs="Arial"/>
          <w:color w:val="1A1A1A"/>
        </w:rPr>
        <w:t xml:space="preserve">  </w:t>
      </w:r>
    </w:p>
    <w:p w14:paraId="5B2168BA" w14:textId="3F6AF549" w:rsidR="002E4247" w:rsidRPr="00B67C06" w:rsidRDefault="00517833" w:rsidP="00517833">
      <w:pPr>
        <w:spacing w:after="0" w:line="240" w:lineRule="auto"/>
        <w:rPr>
          <w:rFonts w:ascii="Arial" w:hAnsi="Arial" w:cs="Arial"/>
          <w:color w:val="1A1A1A"/>
        </w:rPr>
      </w:pPr>
      <w:r w:rsidRPr="00B67C06">
        <w:rPr>
          <w:rFonts w:ascii="Arial" w:hAnsi="Arial" w:cs="Arial"/>
          <w:color w:val="1A1A1A"/>
        </w:rPr>
        <w:t>G</w:t>
      </w:r>
      <w:r w:rsidR="00B67C06">
        <w:rPr>
          <w:rFonts w:ascii="Arial" w:hAnsi="Arial" w:cs="Arial"/>
          <w:color w:val="1A1A1A"/>
        </w:rPr>
        <w:t>OV.UK</w:t>
      </w:r>
      <w:r w:rsidRPr="00B67C06">
        <w:rPr>
          <w:rFonts w:ascii="Arial" w:hAnsi="Arial" w:cs="Arial"/>
          <w:color w:val="1A1A1A"/>
        </w:rPr>
        <w:t xml:space="preserve"> (2020): </w:t>
      </w:r>
      <w:r w:rsidR="00B67C06" w:rsidRPr="00B67C06">
        <w:rPr>
          <w:rFonts w:ascii="Arial" w:hAnsi="Arial" w:cs="Arial"/>
          <w:lang w:val="en"/>
        </w:rPr>
        <w:t>Rules on carrying over annual leave to be relaxed to support key industries during COVID-19</w:t>
      </w:r>
      <w:r w:rsidR="00B67C06">
        <w:rPr>
          <w:rFonts w:ascii="Arial" w:hAnsi="Arial" w:cs="Arial"/>
          <w:lang w:val="en"/>
        </w:rPr>
        <w:t xml:space="preserve">. </w:t>
      </w:r>
      <w:r w:rsidR="00FD37DA">
        <w:rPr>
          <w:rFonts w:ascii="Arial" w:hAnsi="Arial" w:cs="Arial"/>
          <w:lang w:val="en"/>
        </w:rPr>
        <w:t xml:space="preserve">Available at: </w:t>
      </w:r>
    </w:p>
    <w:p w14:paraId="20282B31" w14:textId="261306F0" w:rsidR="00517833" w:rsidRDefault="00980D85" w:rsidP="00517833">
      <w:pPr>
        <w:spacing w:after="0" w:line="240" w:lineRule="auto"/>
        <w:rPr>
          <w:rStyle w:val="Hyperlink"/>
          <w:rFonts w:ascii="Arial" w:hAnsi="Arial" w:cs="Arial"/>
        </w:rPr>
      </w:pPr>
      <w:hyperlink r:id="rId72" w:history="1">
        <w:r w:rsidR="00B67C06" w:rsidRPr="00ED6B04">
          <w:rPr>
            <w:rStyle w:val="Hyperlink"/>
            <w:rFonts w:ascii="Arial" w:hAnsi="Arial" w:cs="Arial"/>
          </w:rPr>
          <w:t>https://www.gov.uk/government/news/rules-on-carrying-over-annual-leave-to-be-relaxed-to-support-key-industries-during-covid-19</w:t>
        </w:r>
      </w:hyperlink>
    </w:p>
    <w:p w14:paraId="18E23E3C" w14:textId="622F6B40" w:rsidR="0036207C" w:rsidRDefault="0036207C" w:rsidP="00517833">
      <w:pPr>
        <w:spacing w:after="0" w:line="240" w:lineRule="auto"/>
        <w:rPr>
          <w:rStyle w:val="Hyperlink"/>
          <w:rFonts w:ascii="Arial" w:hAnsi="Arial" w:cs="Arial"/>
        </w:rPr>
      </w:pPr>
    </w:p>
    <w:p w14:paraId="351D8394" w14:textId="6C017D73" w:rsidR="0036207C" w:rsidRPr="00763DBC" w:rsidRDefault="0036207C" w:rsidP="0036207C">
      <w:pPr>
        <w:pStyle w:val="Default"/>
        <w:rPr>
          <w:rFonts w:ascii="Arial" w:hAnsi="Arial" w:cs="Arial"/>
        </w:rPr>
      </w:pPr>
      <w:proofErr w:type="spellStart"/>
      <w:r>
        <w:rPr>
          <w:rFonts w:ascii="Arial" w:hAnsi="Arial" w:cs="Arial"/>
        </w:rPr>
        <w:t>GOV.Wales</w:t>
      </w:r>
      <w:proofErr w:type="spellEnd"/>
      <w:r>
        <w:rPr>
          <w:rFonts w:ascii="Arial" w:hAnsi="Arial" w:cs="Arial"/>
        </w:rPr>
        <w:t xml:space="preserve"> (2019-2022) </w:t>
      </w:r>
      <w:r w:rsidRPr="00763DBC">
        <w:rPr>
          <w:rFonts w:ascii="Arial" w:hAnsi="Arial" w:cs="Arial"/>
          <w:sz w:val="22"/>
          <w:szCs w:val="22"/>
        </w:rPr>
        <w:t>Together for Mental Health Delivery Plan</w:t>
      </w:r>
      <w:r>
        <w:rPr>
          <w:rFonts w:ascii="Arial" w:hAnsi="Arial" w:cs="Arial"/>
          <w:sz w:val="22"/>
          <w:szCs w:val="22"/>
        </w:rPr>
        <w:t>.</w:t>
      </w:r>
      <w:r w:rsidR="00FD37DA">
        <w:rPr>
          <w:rFonts w:ascii="Arial" w:hAnsi="Arial" w:cs="Arial"/>
          <w:sz w:val="22"/>
          <w:szCs w:val="22"/>
        </w:rPr>
        <w:t xml:space="preserve"> Available at:</w:t>
      </w:r>
    </w:p>
    <w:p w14:paraId="50324F6A" w14:textId="2E4C32FD" w:rsidR="0036207C" w:rsidRDefault="00980D85" w:rsidP="0036207C">
      <w:pPr>
        <w:spacing w:after="0" w:line="240" w:lineRule="auto"/>
        <w:rPr>
          <w:rStyle w:val="Hyperlink"/>
          <w:rFonts w:ascii="Arial" w:hAnsi="Arial" w:cs="Arial"/>
        </w:rPr>
      </w:pPr>
      <w:hyperlink r:id="rId73" w:history="1">
        <w:r w:rsidR="0036207C" w:rsidRPr="00814630">
          <w:rPr>
            <w:rStyle w:val="Hyperlink"/>
            <w:rFonts w:ascii="Arial" w:hAnsi="Arial" w:cs="Arial"/>
          </w:rPr>
          <w:t>https://gov.wales/sites/default/files/consultations/2019-07/together-for-mental-health-delivery-plan-consultation-document.pdf</w:t>
        </w:r>
      </w:hyperlink>
    </w:p>
    <w:p w14:paraId="3C4CEAFA" w14:textId="3EFA5FF5" w:rsidR="00D02541" w:rsidRDefault="00D02541" w:rsidP="0036207C">
      <w:pPr>
        <w:spacing w:after="0" w:line="240" w:lineRule="auto"/>
        <w:rPr>
          <w:rStyle w:val="Hyperlink"/>
          <w:rFonts w:ascii="Arial" w:hAnsi="Arial" w:cs="Arial"/>
        </w:rPr>
      </w:pPr>
    </w:p>
    <w:p w14:paraId="26400D7A" w14:textId="274F8A96" w:rsidR="00670A13" w:rsidRPr="00670A13" w:rsidRDefault="00670A13" w:rsidP="00670A13">
      <w:pPr>
        <w:autoSpaceDE w:val="0"/>
        <w:autoSpaceDN w:val="0"/>
        <w:adjustRightInd w:val="0"/>
        <w:spacing w:after="0" w:line="240" w:lineRule="auto"/>
        <w:rPr>
          <w:rStyle w:val="Hyperlink"/>
          <w:rFonts w:ascii="Arial" w:hAnsi="Arial" w:cs="Arial"/>
          <w:color w:val="000000" w:themeColor="text1"/>
          <w:u w:val="none"/>
        </w:rPr>
      </w:pPr>
      <w:proofErr w:type="spellStart"/>
      <w:r>
        <w:rPr>
          <w:rFonts w:ascii="Arial" w:hAnsi="Arial" w:cs="Arial"/>
          <w:color w:val="000000" w:themeColor="text1"/>
        </w:rPr>
        <w:t>GO</w:t>
      </w:r>
      <w:r w:rsidR="00CE03F0">
        <w:rPr>
          <w:rFonts w:ascii="Arial" w:hAnsi="Arial" w:cs="Arial"/>
          <w:color w:val="000000" w:themeColor="text1"/>
        </w:rPr>
        <w:t>V</w:t>
      </w:r>
      <w:r>
        <w:rPr>
          <w:rFonts w:ascii="Arial" w:hAnsi="Arial" w:cs="Arial"/>
          <w:color w:val="000000" w:themeColor="text1"/>
        </w:rPr>
        <w:t>.Wales</w:t>
      </w:r>
      <w:proofErr w:type="spellEnd"/>
      <w:r>
        <w:rPr>
          <w:rFonts w:ascii="Arial" w:hAnsi="Arial" w:cs="Arial"/>
          <w:color w:val="000000" w:themeColor="text1"/>
        </w:rPr>
        <w:t xml:space="preserve"> (2019) </w:t>
      </w:r>
      <w:r w:rsidRPr="00670A13">
        <w:rPr>
          <w:rFonts w:ascii="Arial" w:hAnsi="Arial" w:cs="Arial"/>
          <w:color w:val="000000" w:themeColor="text1"/>
        </w:rPr>
        <w:t>A Healthier Wales:</w:t>
      </w:r>
      <w:r>
        <w:rPr>
          <w:rFonts w:ascii="Arial" w:hAnsi="Arial" w:cs="Arial"/>
          <w:color w:val="000000" w:themeColor="text1"/>
        </w:rPr>
        <w:t xml:space="preserve"> </w:t>
      </w:r>
      <w:r w:rsidRPr="00670A13">
        <w:rPr>
          <w:rFonts w:ascii="Arial" w:hAnsi="Arial" w:cs="Arial"/>
          <w:color w:val="000000" w:themeColor="text1"/>
        </w:rPr>
        <w:t>our Plan for Health and Social Care</w:t>
      </w:r>
      <w:r w:rsidR="00FD37DA">
        <w:rPr>
          <w:rFonts w:ascii="Arial" w:hAnsi="Arial" w:cs="Arial"/>
          <w:color w:val="000000" w:themeColor="text1"/>
        </w:rPr>
        <w:t>. Available at:</w:t>
      </w:r>
    </w:p>
    <w:p w14:paraId="18A448DA" w14:textId="5565D71D" w:rsidR="00D02541" w:rsidRPr="00D02541" w:rsidRDefault="00980D85" w:rsidP="00D02541">
      <w:pPr>
        <w:spacing w:after="0" w:line="240" w:lineRule="auto"/>
        <w:rPr>
          <w:rFonts w:ascii="Arial" w:hAnsi="Arial" w:cs="Arial"/>
        </w:rPr>
      </w:pPr>
      <w:hyperlink r:id="rId74" w:history="1">
        <w:r w:rsidR="00670A13" w:rsidRPr="00814630">
          <w:rPr>
            <w:rStyle w:val="Hyperlink"/>
            <w:rFonts w:ascii="Arial" w:hAnsi="Arial" w:cs="Arial"/>
          </w:rPr>
          <w:t>https://gov.wales/sites/default/files/publications/2019-10/a-healthier-wales-action-plan.pdf</w:t>
        </w:r>
      </w:hyperlink>
      <w:r w:rsidR="00D02541" w:rsidRPr="00D02541">
        <w:rPr>
          <w:rFonts w:ascii="Arial" w:hAnsi="Arial" w:cs="Arial"/>
        </w:rPr>
        <w:t xml:space="preserve"> </w:t>
      </w:r>
    </w:p>
    <w:p w14:paraId="6764164C" w14:textId="77777777" w:rsidR="00517833" w:rsidRDefault="00517833" w:rsidP="00B608A8">
      <w:pPr>
        <w:autoSpaceDE w:val="0"/>
        <w:autoSpaceDN w:val="0"/>
        <w:adjustRightInd w:val="0"/>
        <w:spacing w:after="0" w:line="240" w:lineRule="auto"/>
        <w:jc w:val="both"/>
        <w:rPr>
          <w:rFonts w:ascii="Arial" w:hAnsi="Arial" w:cs="Arial"/>
          <w:color w:val="000000" w:themeColor="text1"/>
        </w:rPr>
      </w:pPr>
    </w:p>
    <w:p w14:paraId="5759435C" w14:textId="77777777" w:rsidR="00445C8A" w:rsidRPr="00FB0068" w:rsidRDefault="00445C8A" w:rsidP="00445C8A">
      <w:pPr>
        <w:jc w:val="both"/>
        <w:rPr>
          <w:rFonts w:ascii="Arial" w:hAnsi="Arial" w:cs="Arial"/>
          <w:color w:val="000000" w:themeColor="text1"/>
        </w:rPr>
      </w:pPr>
      <w:r w:rsidRPr="00FB0068">
        <w:rPr>
          <w:rFonts w:ascii="Arial" w:hAnsi="Arial" w:cs="Arial"/>
          <w:color w:val="000000" w:themeColor="text1"/>
        </w:rPr>
        <w:t xml:space="preserve">Greenhouse, J. </w:t>
      </w:r>
      <w:proofErr w:type="spellStart"/>
      <w:r w:rsidRPr="00FB0068">
        <w:rPr>
          <w:rFonts w:ascii="Arial" w:hAnsi="Arial" w:cs="Arial"/>
          <w:color w:val="000000" w:themeColor="text1"/>
        </w:rPr>
        <w:t>Beutell</w:t>
      </w:r>
      <w:proofErr w:type="spellEnd"/>
      <w:r w:rsidRPr="00FB0068">
        <w:rPr>
          <w:rFonts w:ascii="Arial" w:hAnsi="Arial" w:cs="Arial"/>
          <w:color w:val="000000" w:themeColor="text1"/>
        </w:rPr>
        <w:t xml:space="preserve">, N. (1985) </w:t>
      </w:r>
      <w:r w:rsidRPr="00FB0068">
        <w:rPr>
          <w:rFonts w:ascii="Arial" w:hAnsi="Arial" w:cs="Arial"/>
          <w:i/>
          <w:iCs/>
          <w:color w:val="000000" w:themeColor="text1"/>
        </w:rPr>
        <w:t>Source of Conflict between work and family roles</w:t>
      </w:r>
      <w:r w:rsidRPr="00FB0068">
        <w:rPr>
          <w:rFonts w:ascii="Arial" w:hAnsi="Arial" w:cs="Arial"/>
          <w:color w:val="000000" w:themeColor="text1"/>
        </w:rPr>
        <w:t xml:space="preserve">. Academy of Management Review, 10:76-88. </w:t>
      </w:r>
    </w:p>
    <w:p w14:paraId="11D2F25F" w14:textId="560FD953" w:rsidR="00445C8A" w:rsidRDefault="00445C8A" w:rsidP="00445C8A">
      <w:pPr>
        <w:jc w:val="both"/>
        <w:rPr>
          <w:rFonts w:ascii="Arial" w:hAnsi="Arial" w:cs="Arial"/>
          <w:color w:val="000000" w:themeColor="text1"/>
        </w:rPr>
      </w:pPr>
      <w:proofErr w:type="spellStart"/>
      <w:r w:rsidRPr="00FB0068">
        <w:rPr>
          <w:rFonts w:ascii="Arial" w:hAnsi="Arial" w:cs="Arial"/>
          <w:color w:val="000000" w:themeColor="text1"/>
        </w:rPr>
        <w:t>Greenhaus</w:t>
      </w:r>
      <w:proofErr w:type="spellEnd"/>
      <w:r w:rsidRPr="00FB0068">
        <w:rPr>
          <w:rFonts w:ascii="Arial" w:hAnsi="Arial" w:cs="Arial"/>
          <w:color w:val="000000" w:themeColor="text1"/>
        </w:rPr>
        <w:t xml:space="preserve">, J. H. Collin, K.M. Shaw, J.D. (2003). </w:t>
      </w:r>
      <w:r w:rsidRPr="00FB0068">
        <w:rPr>
          <w:rFonts w:ascii="Arial" w:hAnsi="Arial" w:cs="Arial"/>
          <w:i/>
          <w:iCs/>
          <w:color w:val="000000" w:themeColor="text1"/>
        </w:rPr>
        <w:t>The relationship between work-family balance and quality of life</w:t>
      </w:r>
      <w:r w:rsidRPr="00FB0068">
        <w:rPr>
          <w:rFonts w:ascii="Arial" w:hAnsi="Arial" w:cs="Arial"/>
          <w:color w:val="000000" w:themeColor="text1"/>
        </w:rPr>
        <w:t xml:space="preserve">. Journal of Vocational Behaviour 63:510-531. </w:t>
      </w:r>
    </w:p>
    <w:p w14:paraId="49460C6F" w14:textId="7B5BF500" w:rsidR="003A2653" w:rsidRDefault="00480E37" w:rsidP="00B608A8">
      <w:pPr>
        <w:autoSpaceDE w:val="0"/>
        <w:autoSpaceDN w:val="0"/>
        <w:adjustRightInd w:val="0"/>
        <w:spacing w:after="0" w:line="240" w:lineRule="auto"/>
        <w:jc w:val="both"/>
        <w:rPr>
          <w:rFonts w:ascii="Arial" w:hAnsi="Arial" w:cs="Arial"/>
          <w:color w:val="000000" w:themeColor="text1"/>
        </w:rPr>
      </w:pPr>
      <w:r w:rsidRPr="00480E37">
        <w:rPr>
          <w:rFonts w:ascii="Arial" w:hAnsi="Arial" w:cs="Arial"/>
          <w:color w:val="000000" w:themeColor="text1"/>
        </w:rPr>
        <w:t xml:space="preserve">Grimshaw, D., Johnson, M., Rubery, J. and Keizer, A. (2016). </w:t>
      </w:r>
      <w:r w:rsidRPr="00480E37">
        <w:rPr>
          <w:rFonts w:ascii="Arial" w:hAnsi="Arial" w:cs="Arial"/>
          <w:i/>
          <w:iCs/>
          <w:color w:val="000000" w:themeColor="text1"/>
        </w:rPr>
        <w:t>Reducing precarious work in Europe</w:t>
      </w:r>
      <w:r w:rsidRPr="00480E37">
        <w:rPr>
          <w:rFonts w:ascii="Arial" w:hAnsi="Arial" w:cs="Arial"/>
          <w:color w:val="000000" w:themeColor="text1"/>
        </w:rPr>
        <w:t xml:space="preserve"> </w:t>
      </w:r>
      <w:r w:rsidRPr="00480E37">
        <w:rPr>
          <w:rFonts w:ascii="Arial" w:hAnsi="Arial" w:cs="Arial"/>
          <w:i/>
          <w:iCs/>
          <w:color w:val="000000" w:themeColor="text1"/>
        </w:rPr>
        <w:t xml:space="preserve">through social dialogue: protective gaps and the role of social dialogue in Europe. </w:t>
      </w:r>
      <w:r w:rsidRPr="00480E37">
        <w:rPr>
          <w:rFonts w:ascii="Arial" w:hAnsi="Arial" w:cs="Arial"/>
          <w:color w:val="000000" w:themeColor="text1"/>
        </w:rPr>
        <w:t>Report for the European Commission, Institute of Work, Skills and Training. University of Duisburg-Essen.</w:t>
      </w:r>
    </w:p>
    <w:p w14:paraId="0A9590D8" w14:textId="26E271E8" w:rsidR="004D5613" w:rsidRDefault="004D5613" w:rsidP="00B608A8">
      <w:pPr>
        <w:autoSpaceDE w:val="0"/>
        <w:autoSpaceDN w:val="0"/>
        <w:adjustRightInd w:val="0"/>
        <w:spacing w:after="0" w:line="240" w:lineRule="auto"/>
        <w:jc w:val="both"/>
        <w:rPr>
          <w:rFonts w:ascii="Arial" w:hAnsi="Arial" w:cs="Arial"/>
          <w:color w:val="000000" w:themeColor="text1"/>
        </w:rPr>
      </w:pPr>
    </w:p>
    <w:p w14:paraId="5838970A" w14:textId="39112463" w:rsidR="004D5613" w:rsidRDefault="004D5613" w:rsidP="00B608A8">
      <w:pPr>
        <w:autoSpaceDE w:val="0"/>
        <w:autoSpaceDN w:val="0"/>
        <w:adjustRightInd w:val="0"/>
        <w:spacing w:after="0" w:line="240" w:lineRule="auto"/>
        <w:jc w:val="both"/>
        <w:rPr>
          <w:rFonts w:ascii="Arial" w:hAnsi="Arial" w:cs="Arial"/>
          <w:color w:val="000000" w:themeColor="text1"/>
        </w:rPr>
      </w:pPr>
      <w:r>
        <w:rPr>
          <w:rFonts w:ascii="Arial" w:hAnsi="Arial" w:cs="Arial"/>
          <w:color w:val="000000" w:themeColor="text1"/>
        </w:rPr>
        <w:t>Groves</w:t>
      </w:r>
      <w:r w:rsidR="00A91620">
        <w:rPr>
          <w:rFonts w:ascii="Arial" w:hAnsi="Arial" w:cs="Arial"/>
          <w:color w:val="000000" w:themeColor="text1"/>
        </w:rPr>
        <w:t>, R</w:t>
      </w:r>
      <w:r w:rsidR="00CA43C7">
        <w:rPr>
          <w:rFonts w:ascii="Arial" w:hAnsi="Arial" w:cs="Arial"/>
          <w:color w:val="000000" w:themeColor="text1"/>
        </w:rPr>
        <w:t xml:space="preserve">.M. and </w:t>
      </w:r>
      <w:proofErr w:type="spellStart"/>
      <w:r w:rsidR="00CA43C7">
        <w:rPr>
          <w:rFonts w:ascii="Arial" w:hAnsi="Arial" w:cs="Arial"/>
          <w:color w:val="000000" w:themeColor="text1"/>
        </w:rPr>
        <w:t>Peytch</w:t>
      </w:r>
      <w:r w:rsidR="00277713">
        <w:rPr>
          <w:rFonts w:ascii="Arial" w:hAnsi="Arial" w:cs="Arial"/>
          <w:color w:val="000000" w:themeColor="text1"/>
        </w:rPr>
        <w:t>ev</w:t>
      </w:r>
      <w:r w:rsidR="00BD76B9">
        <w:rPr>
          <w:rFonts w:ascii="Arial" w:hAnsi="Arial" w:cs="Arial"/>
          <w:color w:val="000000" w:themeColor="text1"/>
        </w:rPr>
        <w:t>a</w:t>
      </w:r>
      <w:proofErr w:type="spellEnd"/>
      <w:r w:rsidR="00BD76B9">
        <w:rPr>
          <w:rFonts w:ascii="Arial" w:hAnsi="Arial" w:cs="Arial"/>
          <w:color w:val="000000" w:themeColor="text1"/>
        </w:rPr>
        <w:t xml:space="preserve">, E. (2008) The </w:t>
      </w:r>
      <w:r w:rsidR="00A23775">
        <w:rPr>
          <w:rFonts w:ascii="Arial" w:hAnsi="Arial" w:cs="Arial"/>
          <w:color w:val="000000" w:themeColor="text1"/>
        </w:rPr>
        <w:t>impact</w:t>
      </w:r>
      <w:r w:rsidR="00BD76B9">
        <w:rPr>
          <w:rFonts w:ascii="Arial" w:hAnsi="Arial" w:cs="Arial"/>
          <w:color w:val="000000" w:themeColor="text1"/>
        </w:rPr>
        <w:t xml:space="preserve"> of non-response rate</w:t>
      </w:r>
      <w:r w:rsidR="001E6E64">
        <w:rPr>
          <w:rFonts w:ascii="Arial" w:hAnsi="Arial" w:cs="Arial"/>
          <w:color w:val="000000" w:themeColor="text1"/>
        </w:rPr>
        <w:t>s on nonresponse bias,</w:t>
      </w:r>
      <w:r w:rsidR="0029185D">
        <w:rPr>
          <w:rFonts w:ascii="Arial" w:hAnsi="Arial" w:cs="Arial"/>
          <w:color w:val="000000" w:themeColor="text1"/>
        </w:rPr>
        <w:t xml:space="preserve"> Public Opinion Quarterly, Vol.72, No.2, p</w:t>
      </w:r>
      <w:r w:rsidR="00A23775">
        <w:rPr>
          <w:rFonts w:ascii="Arial" w:hAnsi="Arial" w:cs="Arial"/>
          <w:color w:val="000000" w:themeColor="text1"/>
        </w:rPr>
        <w:t xml:space="preserve">p.167-89. </w:t>
      </w:r>
    </w:p>
    <w:p w14:paraId="61ADBEA2" w14:textId="6177306E" w:rsidR="00445C8A" w:rsidRDefault="00445C8A" w:rsidP="00B608A8">
      <w:pPr>
        <w:autoSpaceDE w:val="0"/>
        <w:autoSpaceDN w:val="0"/>
        <w:adjustRightInd w:val="0"/>
        <w:spacing w:after="0" w:line="240" w:lineRule="auto"/>
        <w:jc w:val="both"/>
        <w:rPr>
          <w:rFonts w:ascii="Arial" w:hAnsi="Arial" w:cs="Arial"/>
          <w:color w:val="000000" w:themeColor="text1"/>
        </w:rPr>
      </w:pPr>
    </w:p>
    <w:p w14:paraId="3489D529" w14:textId="6A1F7242" w:rsidR="00445C8A" w:rsidRDefault="00445C8A" w:rsidP="00B608A8">
      <w:pPr>
        <w:autoSpaceDE w:val="0"/>
        <w:autoSpaceDN w:val="0"/>
        <w:adjustRightInd w:val="0"/>
        <w:spacing w:after="0" w:line="240" w:lineRule="auto"/>
        <w:jc w:val="both"/>
        <w:rPr>
          <w:rFonts w:ascii="Arial" w:hAnsi="Arial" w:cs="Arial"/>
          <w:color w:val="000000" w:themeColor="text1"/>
        </w:rPr>
      </w:pPr>
      <w:proofErr w:type="spellStart"/>
      <w:r>
        <w:rPr>
          <w:rFonts w:ascii="Arial" w:hAnsi="Arial" w:cs="Arial"/>
          <w:color w:val="000000" w:themeColor="text1"/>
        </w:rPr>
        <w:t>Grz</w:t>
      </w:r>
      <w:r w:rsidR="00144294">
        <w:rPr>
          <w:rFonts w:ascii="Arial" w:hAnsi="Arial" w:cs="Arial"/>
          <w:color w:val="000000" w:themeColor="text1"/>
        </w:rPr>
        <w:t>ywacz</w:t>
      </w:r>
      <w:proofErr w:type="spellEnd"/>
      <w:r w:rsidR="00144294">
        <w:rPr>
          <w:rFonts w:ascii="Arial" w:hAnsi="Arial" w:cs="Arial"/>
          <w:color w:val="000000" w:themeColor="text1"/>
        </w:rPr>
        <w:t>,</w:t>
      </w:r>
      <w:r w:rsidR="0042285D">
        <w:rPr>
          <w:rFonts w:ascii="Arial" w:hAnsi="Arial" w:cs="Arial"/>
          <w:color w:val="000000" w:themeColor="text1"/>
        </w:rPr>
        <w:t xml:space="preserve"> </w:t>
      </w:r>
      <w:r w:rsidR="00144294">
        <w:rPr>
          <w:rFonts w:ascii="Arial" w:hAnsi="Arial" w:cs="Arial"/>
          <w:color w:val="000000" w:themeColor="text1"/>
        </w:rPr>
        <w:t>J.G.</w:t>
      </w:r>
      <w:r w:rsidR="00A331A7">
        <w:rPr>
          <w:rFonts w:ascii="Arial" w:hAnsi="Arial" w:cs="Arial"/>
          <w:color w:val="000000" w:themeColor="text1"/>
        </w:rPr>
        <w:t xml:space="preserve"> Bass, </w:t>
      </w:r>
      <w:r w:rsidR="0042285D">
        <w:rPr>
          <w:rFonts w:ascii="Arial" w:hAnsi="Arial" w:cs="Arial"/>
          <w:color w:val="000000" w:themeColor="text1"/>
        </w:rPr>
        <w:t>B.L. (</w:t>
      </w:r>
      <w:r w:rsidR="00A331A7">
        <w:rPr>
          <w:rFonts w:ascii="Arial" w:hAnsi="Arial" w:cs="Arial"/>
          <w:color w:val="000000" w:themeColor="text1"/>
        </w:rPr>
        <w:t>2003) Work, Family and Mental Health</w:t>
      </w:r>
      <w:r w:rsidR="00AC6974">
        <w:rPr>
          <w:rFonts w:ascii="Arial" w:hAnsi="Arial" w:cs="Arial"/>
          <w:color w:val="000000" w:themeColor="text1"/>
        </w:rPr>
        <w:t>: Testing different models of work family fit</w:t>
      </w:r>
      <w:r w:rsidR="004C24EE">
        <w:rPr>
          <w:rFonts w:ascii="Arial" w:hAnsi="Arial" w:cs="Arial"/>
          <w:color w:val="000000" w:themeColor="text1"/>
        </w:rPr>
        <w:t>. Journal of Marriage and Family. 65</w:t>
      </w:r>
      <w:r w:rsidR="0042285D">
        <w:rPr>
          <w:rFonts w:ascii="Arial" w:hAnsi="Arial" w:cs="Arial"/>
          <w:color w:val="000000" w:themeColor="text1"/>
        </w:rPr>
        <w:t xml:space="preserve">:248-261. </w:t>
      </w:r>
    </w:p>
    <w:p w14:paraId="191E571C" w14:textId="7237F744" w:rsidR="003E1F04" w:rsidRDefault="003E1F04" w:rsidP="00B608A8">
      <w:pPr>
        <w:autoSpaceDE w:val="0"/>
        <w:autoSpaceDN w:val="0"/>
        <w:adjustRightInd w:val="0"/>
        <w:spacing w:after="0" w:line="240" w:lineRule="auto"/>
        <w:jc w:val="both"/>
        <w:rPr>
          <w:rFonts w:ascii="Arial" w:hAnsi="Arial" w:cs="Arial"/>
          <w:color w:val="000000" w:themeColor="text1"/>
        </w:rPr>
      </w:pPr>
    </w:p>
    <w:p w14:paraId="6815EC47" w14:textId="19F01C8F" w:rsidR="00AD7BAA" w:rsidRDefault="00AD7BAA" w:rsidP="00B608A8">
      <w:pPr>
        <w:autoSpaceDE w:val="0"/>
        <w:autoSpaceDN w:val="0"/>
        <w:adjustRightInd w:val="0"/>
        <w:spacing w:after="0" w:line="240" w:lineRule="auto"/>
        <w:jc w:val="both"/>
        <w:rPr>
          <w:rFonts w:ascii="Arial" w:hAnsi="Arial" w:cs="Arial"/>
          <w:color w:val="000000" w:themeColor="text1"/>
        </w:rPr>
      </w:pPr>
      <w:r>
        <w:rPr>
          <w:rFonts w:ascii="Arial" w:hAnsi="Arial" w:cs="Arial"/>
          <w:color w:val="000000" w:themeColor="text1"/>
        </w:rPr>
        <w:t>Harter</w:t>
      </w:r>
      <w:r w:rsidR="002F1118">
        <w:rPr>
          <w:rFonts w:ascii="Arial" w:hAnsi="Arial" w:cs="Arial"/>
          <w:color w:val="000000" w:themeColor="text1"/>
        </w:rPr>
        <w:t>, J., Schmidt, F. L. and Hayes</w:t>
      </w:r>
      <w:r w:rsidR="00F54AD2">
        <w:rPr>
          <w:rFonts w:ascii="Arial" w:hAnsi="Arial" w:cs="Arial"/>
          <w:color w:val="000000" w:themeColor="text1"/>
        </w:rPr>
        <w:t>, T. L. (2002) Business-unit-level relationship between employee satisfaction</w:t>
      </w:r>
      <w:r w:rsidR="00DD0AFB">
        <w:rPr>
          <w:rFonts w:ascii="Arial" w:hAnsi="Arial" w:cs="Arial"/>
          <w:color w:val="000000" w:themeColor="text1"/>
        </w:rPr>
        <w:t>, employee engagement and business outcomes: a meta-analysis</w:t>
      </w:r>
      <w:r w:rsidR="000C5113">
        <w:rPr>
          <w:rFonts w:ascii="Arial" w:hAnsi="Arial" w:cs="Arial"/>
          <w:color w:val="000000" w:themeColor="text1"/>
        </w:rPr>
        <w:t>. Journal of applied Psychology. Vol 87, No2</w:t>
      </w:r>
      <w:r w:rsidR="007400F7">
        <w:rPr>
          <w:rFonts w:ascii="Arial" w:hAnsi="Arial" w:cs="Arial"/>
          <w:color w:val="000000" w:themeColor="text1"/>
        </w:rPr>
        <w:t xml:space="preserve">. Pp268-79. </w:t>
      </w:r>
    </w:p>
    <w:p w14:paraId="55066AB1" w14:textId="77777777" w:rsidR="00AD7BAA" w:rsidRDefault="00AD7BAA" w:rsidP="00B608A8">
      <w:pPr>
        <w:autoSpaceDE w:val="0"/>
        <w:autoSpaceDN w:val="0"/>
        <w:adjustRightInd w:val="0"/>
        <w:spacing w:after="0" w:line="240" w:lineRule="auto"/>
        <w:jc w:val="both"/>
        <w:rPr>
          <w:rFonts w:ascii="Arial" w:hAnsi="Arial" w:cs="Arial"/>
          <w:color w:val="000000" w:themeColor="text1"/>
        </w:rPr>
      </w:pPr>
    </w:p>
    <w:p w14:paraId="00EE9D23" w14:textId="7D62DEB3" w:rsidR="009F32A7" w:rsidRPr="00B608A8" w:rsidRDefault="009F32A7" w:rsidP="00B608A8">
      <w:pPr>
        <w:autoSpaceDE w:val="0"/>
        <w:autoSpaceDN w:val="0"/>
        <w:adjustRightInd w:val="0"/>
        <w:spacing w:after="0" w:line="240" w:lineRule="auto"/>
        <w:jc w:val="both"/>
        <w:rPr>
          <w:rFonts w:ascii="Arial" w:hAnsi="Arial" w:cs="Arial"/>
          <w:color w:val="000000" w:themeColor="text1"/>
        </w:rPr>
      </w:pPr>
      <w:r>
        <w:rPr>
          <w:rFonts w:ascii="Arial" w:hAnsi="Arial" w:cs="Arial"/>
          <w:color w:val="000000" w:themeColor="text1"/>
        </w:rPr>
        <w:t>HEIW</w:t>
      </w:r>
      <w:r w:rsidR="00DD36FF">
        <w:rPr>
          <w:rFonts w:ascii="Arial" w:hAnsi="Arial" w:cs="Arial"/>
          <w:color w:val="000000" w:themeColor="text1"/>
        </w:rPr>
        <w:t xml:space="preserve"> (2020)</w:t>
      </w:r>
      <w:r>
        <w:rPr>
          <w:rFonts w:ascii="Arial" w:hAnsi="Arial" w:cs="Arial"/>
          <w:color w:val="000000" w:themeColor="text1"/>
        </w:rPr>
        <w:t xml:space="preserve"> </w:t>
      </w:r>
      <w:r w:rsidR="00B65C9F">
        <w:rPr>
          <w:rFonts w:ascii="Arial" w:hAnsi="Arial" w:cs="Arial"/>
          <w:sz w:val="24"/>
          <w:szCs w:val="24"/>
        </w:rPr>
        <w:t>Bundle Board (Open) 28 May 2020</w:t>
      </w:r>
      <w:r w:rsidR="00FD37DA">
        <w:rPr>
          <w:rFonts w:ascii="Arial" w:hAnsi="Arial" w:cs="Arial"/>
          <w:color w:val="000000" w:themeColor="text1"/>
        </w:rPr>
        <w:t>. Available at:</w:t>
      </w:r>
    </w:p>
    <w:p w14:paraId="66CC3081" w14:textId="50EA4271" w:rsidR="009F32A7" w:rsidRDefault="00980D85" w:rsidP="00B65C9F">
      <w:pPr>
        <w:spacing w:after="0" w:line="240" w:lineRule="auto"/>
        <w:rPr>
          <w:rFonts w:ascii="Arial" w:hAnsi="Arial" w:cs="Arial"/>
        </w:rPr>
      </w:pPr>
      <w:hyperlink r:id="rId75" w:history="1">
        <w:r w:rsidR="00B65C9F" w:rsidRPr="00814630">
          <w:rPr>
            <w:rStyle w:val="Hyperlink"/>
            <w:rFonts w:ascii="Arial" w:hAnsi="Arial" w:cs="Arial"/>
          </w:rPr>
          <w:t>https://heiw.nhs.wales/files/board-meeting-may-28th-2020/</w:t>
        </w:r>
      </w:hyperlink>
      <w:r w:rsidR="009F32A7" w:rsidRPr="00B65C9F">
        <w:rPr>
          <w:rFonts w:ascii="Arial" w:hAnsi="Arial" w:cs="Arial"/>
        </w:rPr>
        <w:t xml:space="preserve"> </w:t>
      </w:r>
      <w:r w:rsidR="003E1F04">
        <w:rPr>
          <w:rFonts w:ascii="Arial" w:hAnsi="Arial" w:cs="Arial"/>
        </w:rPr>
        <w:t xml:space="preserve">[Accessed 30 May 2020]. </w:t>
      </w:r>
    </w:p>
    <w:p w14:paraId="4603D1A7" w14:textId="1B8EBD06" w:rsidR="009049BE" w:rsidRDefault="009049BE" w:rsidP="00B65C9F">
      <w:pPr>
        <w:spacing w:after="0" w:line="240" w:lineRule="auto"/>
        <w:rPr>
          <w:rFonts w:ascii="Arial" w:hAnsi="Arial" w:cs="Arial"/>
        </w:rPr>
      </w:pPr>
    </w:p>
    <w:p w14:paraId="0027E201" w14:textId="75521062" w:rsidR="009049BE" w:rsidRPr="008641C3" w:rsidRDefault="009049BE" w:rsidP="009049BE">
      <w:pPr>
        <w:spacing w:after="0" w:line="240" w:lineRule="auto"/>
        <w:jc w:val="both"/>
        <w:rPr>
          <w:rFonts w:ascii="Arial" w:hAnsi="Arial" w:cs="Arial"/>
        </w:rPr>
      </w:pPr>
      <w:r>
        <w:rPr>
          <w:rFonts w:ascii="Arial" w:hAnsi="Arial" w:cs="Arial"/>
        </w:rPr>
        <w:lastRenderedPageBreak/>
        <w:t xml:space="preserve">HEIW (2020) </w:t>
      </w:r>
      <w:r w:rsidRPr="008641C3">
        <w:rPr>
          <w:rFonts w:ascii="Arial" w:hAnsi="Arial" w:cs="Arial"/>
        </w:rPr>
        <w:t>Development of HEIW Integrated Medium Term Plan Board Paper, 30</w:t>
      </w:r>
      <w:r w:rsidRPr="008641C3">
        <w:rPr>
          <w:rFonts w:ascii="Arial" w:hAnsi="Arial" w:cs="Arial"/>
          <w:vertAlign w:val="superscript"/>
        </w:rPr>
        <w:t>th</w:t>
      </w:r>
      <w:r w:rsidRPr="008641C3">
        <w:rPr>
          <w:rFonts w:ascii="Arial" w:hAnsi="Arial" w:cs="Arial"/>
        </w:rPr>
        <w:t xml:space="preserve"> January 2020</w:t>
      </w:r>
      <w:r>
        <w:rPr>
          <w:rFonts w:ascii="Arial" w:hAnsi="Arial" w:cs="Arial"/>
        </w:rPr>
        <w:t>. Available at:</w:t>
      </w:r>
    </w:p>
    <w:p w14:paraId="1515E289" w14:textId="34658ED9" w:rsidR="009049BE" w:rsidRPr="008641C3" w:rsidRDefault="00980D85" w:rsidP="009049BE">
      <w:pPr>
        <w:spacing w:after="0" w:line="240" w:lineRule="auto"/>
        <w:jc w:val="both"/>
        <w:rPr>
          <w:rFonts w:ascii="Arial" w:hAnsi="Arial" w:cs="Arial"/>
        </w:rPr>
      </w:pPr>
      <w:hyperlink r:id="rId76" w:history="1">
        <w:r w:rsidR="009049BE" w:rsidRPr="009B4031">
          <w:rPr>
            <w:rStyle w:val="Hyperlink"/>
            <w:rFonts w:ascii="Arial" w:hAnsi="Arial" w:cs="Arial"/>
          </w:rPr>
          <w:t>https://heiw.nhs.wales/files/board-papers/board-papers-january-2020-v2/</w:t>
        </w:r>
      </w:hyperlink>
      <w:r w:rsidR="009049BE" w:rsidRPr="008641C3">
        <w:rPr>
          <w:rFonts w:ascii="Arial" w:hAnsi="Arial" w:cs="Arial"/>
        </w:rPr>
        <w:t xml:space="preserve"> </w:t>
      </w:r>
      <w:r w:rsidR="009049BE">
        <w:rPr>
          <w:rFonts w:ascii="Arial" w:hAnsi="Arial" w:cs="Arial"/>
        </w:rPr>
        <w:t>[Accessed 13 February 2020].</w:t>
      </w:r>
    </w:p>
    <w:p w14:paraId="011B0BAB" w14:textId="77777777" w:rsidR="00602171" w:rsidRDefault="00602171" w:rsidP="00B65C9F">
      <w:pPr>
        <w:spacing w:after="0" w:line="240" w:lineRule="auto"/>
        <w:rPr>
          <w:rFonts w:ascii="Arial" w:hAnsi="Arial" w:cs="Arial"/>
        </w:rPr>
      </w:pPr>
    </w:p>
    <w:p w14:paraId="6F085AAF" w14:textId="60E05166" w:rsidR="000510BB" w:rsidRDefault="000510BB" w:rsidP="00B65C9F">
      <w:pPr>
        <w:spacing w:after="0" w:line="240" w:lineRule="auto"/>
        <w:rPr>
          <w:rFonts w:ascii="Arial" w:hAnsi="Arial" w:cs="Arial"/>
        </w:rPr>
      </w:pPr>
      <w:r>
        <w:rPr>
          <w:rFonts w:ascii="Arial" w:hAnsi="Arial" w:cs="Arial"/>
        </w:rPr>
        <w:t>HEIW 18/19 Annual Report</w:t>
      </w:r>
      <w:r w:rsidR="00FD37DA">
        <w:rPr>
          <w:rFonts w:ascii="Arial" w:hAnsi="Arial" w:cs="Arial"/>
        </w:rPr>
        <w:t>. Available at:</w:t>
      </w:r>
    </w:p>
    <w:p w14:paraId="3F1FF239" w14:textId="78A97B2B" w:rsidR="000510BB" w:rsidRDefault="00980D85" w:rsidP="00B65C9F">
      <w:pPr>
        <w:spacing w:after="0" w:line="240" w:lineRule="auto"/>
        <w:rPr>
          <w:rFonts w:ascii="Arial" w:hAnsi="Arial" w:cs="Arial"/>
        </w:rPr>
      </w:pPr>
      <w:hyperlink r:id="rId77" w:history="1">
        <w:r w:rsidR="00F66F4B" w:rsidRPr="00F846A4">
          <w:rPr>
            <w:rStyle w:val="Hyperlink"/>
            <w:rFonts w:ascii="Arial" w:hAnsi="Arial" w:cs="Arial"/>
          </w:rPr>
          <w:t>https://nhswales365.sharepoint.com/sites/heiw-intranet/Key%20documents/HEIW%20Annual%20Report%20201819.pdf</w:t>
        </w:r>
      </w:hyperlink>
      <w:r w:rsidR="00F66F4B">
        <w:rPr>
          <w:rFonts w:ascii="Arial" w:hAnsi="Arial" w:cs="Arial"/>
        </w:rPr>
        <w:t xml:space="preserve"> </w:t>
      </w:r>
      <w:r w:rsidR="003E1F04">
        <w:rPr>
          <w:rFonts w:ascii="Arial" w:hAnsi="Arial" w:cs="Arial"/>
        </w:rPr>
        <w:t xml:space="preserve">[ </w:t>
      </w:r>
      <w:r w:rsidR="005734D5">
        <w:rPr>
          <w:rFonts w:ascii="Arial" w:hAnsi="Arial" w:cs="Arial"/>
        </w:rPr>
        <w:t>Accessed</w:t>
      </w:r>
      <w:r w:rsidR="003E1F04">
        <w:rPr>
          <w:rFonts w:ascii="Arial" w:hAnsi="Arial" w:cs="Arial"/>
        </w:rPr>
        <w:t xml:space="preserve"> 5 March 2020]</w:t>
      </w:r>
    </w:p>
    <w:p w14:paraId="4BFEF573" w14:textId="0F1B0CE1" w:rsidR="00197FCD" w:rsidRDefault="00197FCD" w:rsidP="00B65C9F">
      <w:pPr>
        <w:spacing w:after="0" w:line="240" w:lineRule="auto"/>
        <w:rPr>
          <w:rFonts w:ascii="Arial" w:hAnsi="Arial" w:cs="Arial"/>
        </w:rPr>
      </w:pPr>
    </w:p>
    <w:p w14:paraId="27EC2F25" w14:textId="2CFD76D5" w:rsidR="00197FCD" w:rsidRDefault="00197FCD" w:rsidP="00197FCD">
      <w:pPr>
        <w:spacing w:after="0" w:line="240" w:lineRule="auto"/>
        <w:rPr>
          <w:rFonts w:ascii="Arial" w:hAnsi="Arial" w:cs="Arial"/>
        </w:rPr>
      </w:pPr>
      <w:r>
        <w:rPr>
          <w:rFonts w:ascii="Arial" w:hAnsi="Arial" w:cs="Arial"/>
        </w:rPr>
        <w:t xml:space="preserve">HEW Workforce Trends (as at 31 </w:t>
      </w:r>
      <w:r w:rsidR="002D55D2">
        <w:rPr>
          <w:rFonts w:ascii="Arial" w:hAnsi="Arial" w:cs="Arial"/>
        </w:rPr>
        <w:t>March</w:t>
      </w:r>
      <w:r>
        <w:rPr>
          <w:rFonts w:ascii="Arial" w:hAnsi="Arial" w:cs="Arial"/>
        </w:rPr>
        <w:t xml:space="preserve"> 2019). </w:t>
      </w:r>
    </w:p>
    <w:p w14:paraId="2AD96254" w14:textId="77777777" w:rsidR="00197FCD" w:rsidRPr="00147BA4" w:rsidRDefault="00197FCD" w:rsidP="00197FCD">
      <w:pPr>
        <w:spacing w:after="0" w:line="240" w:lineRule="auto"/>
        <w:rPr>
          <w:rStyle w:val="Hyperlink"/>
          <w:rFonts w:ascii="Arial" w:hAnsi="Arial" w:cs="Arial"/>
          <w:color w:val="auto"/>
          <w:u w:val="none"/>
        </w:rPr>
      </w:pPr>
    </w:p>
    <w:p w14:paraId="096F504E" w14:textId="316FD8B4" w:rsidR="00715DCD" w:rsidRDefault="00715DCD" w:rsidP="00B65C9F">
      <w:pPr>
        <w:spacing w:after="0" w:line="240" w:lineRule="auto"/>
        <w:rPr>
          <w:rFonts w:ascii="Arial" w:hAnsi="Arial" w:cs="Arial"/>
        </w:rPr>
      </w:pPr>
      <w:r>
        <w:rPr>
          <w:rFonts w:ascii="Arial" w:hAnsi="Arial" w:cs="Arial"/>
        </w:rPr>
        <w:t xml:space="preserve">HEIW (2019-2020) </w:t>
      </w:r>
      <w:r w:rsidR="002D55D2">
        <w:rPr>
          <w:rFonts w:ascii="Arial" w:hAnsi="Arial" w:cs="Arial"/>
        </w:rPr>
        <w:t>Communication and Engagement Strategy.</w:t>
      </w:r>
      <w:r w:rsidR="00FD37DA">
        <w:rPr>
          <w:rFonts w:ascii="Arial" w:hAnsi="Arial" w:cs="Arial"/>
        </w:rPr>
        <w:t xml:space="preserve"> Available at:</w:t>
      </w:r>
    </w:p>
    <w:p w14:paraId="3104F9E8" w14:textId="7F3616E3" w:rsidR="002D55D2" w:rsidRDefault="00980D85" w:rsidP="00B65C9F">
      <w:pPr>
        <w:spacing w:after="0" w:line="240" w:lineRule="auto"/>
        <w:rPr>
          <w:rFonts w:ascii="Arial" w:hAnsi="Arial" w:cs="Arial"/>
        </w:rPr>
      </w:pPr>
      <w:hyperlink r:id="rId78" w:history="1">
        <w:r w:rsidR="002D55D2" w:rsidRPr="00F846A4">
          <w:rPr>
            <w:rStyle w:val="Hyperlink"/>
            <w:rFonts w:ascii="Arial" w:hAnsi="Arial" w:cs="Arial"/>
          </w:rPr>
          <w:t>https://heiw.nhs.wales/files/key-documents/heiw-communications-and-engagement-strategy/</w:t>
        </w:r>
      </w:hyperlink>
      <w:r w:rsidR="002D55D2">
        <w:rPr>
          <w:rFonts w:ascii="Arial" w:hAnsi="Arial" w:cs="Arial"/>
        </w:rPr>
        <w:t xml:space="preserve"> </w:t>
      </w:r>
      <w:r w:rsidR="003E1F04">
        <w:rPr>
          <w:rFonts w:ascii="Arial" w:hAnsi="Arial" w:cs="Arial"/>
        </w:rPr>
        <w:t xml:space="preserve">[Accessed </w:t>
      </w:r>
      <w:r w:rsidR="005734D5">
        <w:rPr>
          <w:rFonts w:ascii="Arial" w:hAnsi="Arial" w:cs="Arial"/>
        </w:rPr>
        <w:t xml:space="preserve">5 March 2020]. </w:t>
      </w:r>
    </w:p>
    <w:p w14:paraId="5AFB8408" w14:textId="77777777" w:rsidR="00715DCD" w:rsidRDefault="00715DCD" w:rsidP="00B65C9F">
      <w:pPr>
        <w:spacing w:after="0" w:line="240" w:lineRule="auto"/>
        <w:rPr>
          <w:rFonts w:ascii="Arial" w:hAnsi="Arial" w:cs="Arial"/>
        </w:rPr>
      </w:pPr>
    </w:p>
    <w:p w14:paraId="0BBA096E" w14:textId="7E1CD42F" w:rsidR="00B65C9F" w:rsidRDefault="00B65C9F" w:rsidP="00B65C9F">
      <w:pPr>
        <w:spacing w:after="0" w:line="240" w:lineRule="auto"/>
        <w:rPr>
          <w:rFonts w:ascii="Arial" w:hAnsi="Arial" w:cs="Arial"/>
        </w:rPr>
      </w:pPr>
      <w:r>
        <w:rPr>
          <w:rFonts w:ascii="Arial" w:hAnsi="Arial" w:cs="Arial"/>
        </w:rPr>
        <w:t>HEIW</w:t>
      </w:r>
      <w:r w:rsidR="00DD36FF">
        <w:rPr>
          <w:rFonts w:ascii="Arial" w:hAnsi="Arial" w:cs="Arial"/>
        </w:rPr>
        <w:t xml:space="preserve"> (2020) </w:t>
      </w:r>
      <w:proofErr w:type="spellStart"/>
      <w:r w:rsidR="00FE70F6">
        <w:rPr>
          <w:rFonts w:ascii="Arial" w:hAnsi="Arial" w:cs="Arial"/>
        </w:rPr>
        <w:t>Covid</w:t>
      </w:r>
      <w:proofErr w:type="spellEnd"/>
      <w:r w:rsidR="00FE70F6">
        <w:rPr>
          <w:rFonts w:ascii="Arial" w:hAnsi="Arial" w:cs="Arial"/>
        </w:rPr>
        <w:t xml:space="preserve"> 19</w:t>
      </w:r>
      <w:r w:rsidR="00E35A17">
        <w:rPr>
          <w:rFonts w:ascii="Arial" w:hAnsi="Arial" w:cs="Arial"/>
        </w:rPr>
        <w:t xml:space="preserve"> update</w:t>
      </w:r>
      <w:r w:rsidR="00FD37DA">
        <w:rPr>
          <w:rFonts w:ascii="Arial" w:hAnsi="Arial" w:cs="Arial"/>
        </w:rPr>
        <w:t>. Available at:</w:t>
      </w:r>
    </w:p>
    <w:p w14:paraId="426DAF7D" w14:textId="30EAF28C" w:rsidR="009F32A7" w:rsidRDefault="00980D85" w:rsidP="00E35A17">
      <w:pPr>
        <w:spacing w:after="0" w:line="240" w:lineRule="auto"/>
        <w:rPr>
          <w:rFonts w:ascii="Arial" w:hAnsi="Arial" w:cs="Arial"/>
        </w:rPr>
      </w:pPr>
      <w:hyperlink r:id="rId79" w:history="1">
        <w:r w:rsidR="00E35A17" w:rsidRPr="00814630">
          <w:rPr>
            <w:rStyle w:val="Hyperlink"/>
            <w:rFonts w:ascii="Arial" w:hAnsi="Arial" w:cs="Arial"/>
          </w:rPr>
          <w:t>https://heiw.nhs.wales/covid-19/</w:t>
        </w:r>
      </w:hyperlink>
      <w:r w:rsidR="009F32A7" w:rsidRPr="00E35A17">
        <w:rPr>
          <w:rFonts w:ascii="Arial" w:hAnsi="Arial" w:cs="Arial"/>
        </w:rPr>
        <w:t xml:space="preserve"> </w:t>
      </w:r>
      <w:r w:rsidR="00040A22">
        <w:rPr>
          <w:rFonts w:ascii="Arial" w:hAnsi="Arial" w:cs="Arial"/>
        </w:rPr>
        <w:t>[Accessed 31 March 2020].</w:t>
      </w:r>
    </w:p>
    <w:p w14:paraId="310AA6C0" w14:textId="00ABEFB1" w:rsidR="00715DCD" w:rsidRDefault="00715DCD" w:rsidP="00E35A17">
      <w:pPr>
        <w:spacing w:after="0" w:line="240" w:lineRule="auto"/>
        <w:rPr>
          <w:rFonts w:ascii="Arial" w:hAnsi="Arial" w:cs="Arial"/>
        </w:rPr>
      </w:pPr>
    </w:p>
    <w:p w14:paraId="5F1707E8" w14:textId="7E52282C" w:rsidR="00715DCD" w:rsidRDefault="00715DCD" w:rsidP="00E35A17">
      <w:pPr>
        <w:spacing w:after="0" w:line="240" w:lineRule="auto"/>
        <w:rPr>
          <w:rFonts w:ascii="Arial" w:hAnsi="Arial" w:cs="Arial"/>
        </w:rPr>
      </w:pPr>
      <w:r>
        <w:rPr>
          <w:rFonts w:ascii="Arial" w:hAnsi="Arial" w:cs="Arial"/>
        </w:rPr>
        <w:t>HEIW Integrated Medium Term Plan - IMTP (2020-2023).</w:t>
      </w:r>
    </w:p>
    <w:p w14:paraId="15052DA0" w14:textId="02B40375" w:rsidR="00E35A17" w:rsidRDefault="00E35A17" w:rsidP="00E35A17">
      <w:pPr>
        <w:spacing w:after="0" w:line="240" w:lineRule="auto"/>
        <w:rPr>
          <w:rFonts w:ascii="Arial" w:hAnsi="Arial" w:cs="Arial"/>
        </w:rPr>
      </w:pPr>
    </w:p>
    <w:p w14:paraId="4EF5590C" w14:textId="2773192D" w:rsidR="00E35A17" w:rsidRDefault="00E35A17" w:rsidP="00E35A17">
      <w:pPr>
        <w:spacing w:after="0" w:line="240" w:lineRule="auto"/>
        <w:rPr>
          <w:rFonts w:ascii="Arial" w:hAnsi="Arial" w:cs="Arial"/>
        </w:rPr>
      </w:pPr>
      <w:r>
        <w:rPr>
          <w:rFonts w:ascii="Arial" w:hAnsi="Arial" w:cs="Arial"/>
        </w:rPr>
        <w:t>HEIW</w:t>
      </w:r>
      <w:r w:rsidR="00DD36FF">
        <w:rPr>
          <w:rFonts w:ascii="Arial" w:hAnsi="Arial" w:cs="Arial"/>
        </w:rPr>
        <w:t xml:space="preserve"> (2020) </w:t>
      </w:r>
      <w:r w:rsidR="008F388B">
        <w:rPr>
          <w:rFonts w:ascii="Arial" w:hAnsi="Arial" w:cs="Arial"/>
        </w:rPr>
        <w:t xml:space="preserve">Covid19 Compassion Starts </w:t>
      </w:r>
      <w:r w:rsidR="0066725F">
        <w:rPr>
          <w:rFonts w:ascii="Arial" w:hAnsi="Arial" w:cs="Arial"/>
        </w:rPr>
        <w:t>w</w:t>
      </w:r>
      <w:r w:rsidR="008F388B">
        <w:rPr>
          <w:rFonts w:ascii="Arial" w:hAnsi="Arial" w:cs="Arial"/>
        </w:rPr>
        <w:t>ith Me</w:t>
      </w:r>
      <w:r w:rsidR="0066725F">
        <w:rPr>
          <w:rFonts w:ascii="Arial" w:hAnsi="Arial" w:cs="Arial"/>
        </w:rPr>
        <w:t>.</w:t>
      </w:r>
      <w:r w:rsidR="00FD37DA">
        <w:rPr>
          <w:rFonts w:ascii="Arial" w:hAnsi="Arial" w:cs="Arial"/>
        </w:rPr>
        <w:t xml:space="preserve"> Available at:</w:t>
      </w:r>
    </w:p>
    <w:p w14:paraId="504258BE" w14:textId="671CE9EC" w:rsidR="008F388B" w:rsidRDefault="00980D85" w:rsidP="00E35A17">
      <w:pPr>
        <w:spacing w:after="0" w:line="240" w:lineRule="auto"/>
        <w:rPr>
          <w:rFonts w:ascii="Arial" w:hAnsi="Arial" w:cs="Arial"/>
        </w:rPr>
      </w:pPr>
      <w:hyperlink r:id="rId80" w:history="1">
        <w:r w:rsidR="00735302" w:rsidRPr="00ED6B04">
          <w:rPr>
            <w:rStyle w:val="Hyperlink"/>
            <w:rFonts w:ascii="Arial" w:hAnsi="Arial" w:cs="Arial"/>
          </w:rPr>
          <w:t>https://leadershipportal.heiw.wales/playlists/view/c0abd55e-92ee-44d2-bcd1-33dd0221d1e3/en/1?options=oHXU%252BPmvHPR07%252FdPJVyiI5sWo5wWqGQ3R4ZWrZU%252B9vn1fRQkuIHkJS3aCF%252F5pPA4NRIUrRdtEhtlc1jVmauiYg%253D%253D</w:t>
        </w:r>
      </w:hyperlink>
      <w:r w:rsidR="008F388B">
        <w:rPr>
          <w:rFonts w:ascii="Arial" w:hAnsi="Arial" w:cs="Arial"/>
        </w:rPr>
        <w:t xml:space="preserve"> </w:t>
      </w:r>
      <w:r w:rsidR="00040A22">
        <w:rPr>
          <w:rFonts w:ascii="Arial" w:hAnsi="Arial" w:cs="Arial"/>
        </w:rPr>
        <w:t>[Accessed 31 March 2020].</w:t>
      </w:r>
    </w:p>
    <w:p w14:paraId="6F20AD87" w14:textId="38DA598B" w:rsidR="00765677" w:rsidRDefault="00765677" w:rsidP="00765677">
      <w:pPr>
        <w:spacing w:after="0" w:line="240" w:lineRule="auto"/>
        <w:jc w:val="both"/>
        <w:rPr>
          <w:rFonts w:ascii="Arial" w:hAnsi="Arial" w:cs="Arial"/>
        </w:rPr>
      </w:pPr>
    </w:p>
    <w:p w14:paraId="2BA9FD31" w14:textId="4F39B54F" w:rsidR="00765677" w:rsidRDefault="00765677" w:rsidP="00765677">
      <w:pPr>
        <w:spacing w:after="0" w:line="240" w:lineRule="auto"/>
        <w:jc w:val="both"/>
        <w:rPr>
          <w:rFonts w:ascii="Arial" w:hAnsi="Arial" w:cs="Arial"/>
        </w:rPr>
      </w:pPr>
      <w:r>
        <w:rPr>
          <w:rFonts w:ascii="Arial" w:hAnsi="Arial" w:cs="Arial"/>
        </w:rPr>
        <w:t xml:space="preserve">HEIW (2020) </w:t>
      </w:r>
      <w:r>
        <w:rPr>
          <w:rFonts w:ascii="Arial" w:hAnsi="Arial" w:cs="Arial"/>
          <w:lang w:val="en"/>
        </w:rPr>
        <w:t xml:space="preserve">Professor Michael West talks about why compassionate leadership matters during the Covid-19 pandemic. Caring for </w:t>
      </w:r>
      <w:proofErr w:type="spellStart"/>
      <w:r>
        <w:rPr>
          <w:rFonts w:ascii="Arial" w:hAnsi="Arial" w:cs="Arial"/>
          <w:lang w:val="en"/>
        </w:rPr>
        <w:t>Carers</w:t>
      </w:r>
      <w:proofErr w:type="spellEnd"/>
      <w:r>
        <w:rPr>
          <w:rFonts w:ascii="Arial" w:hAnsi="Arial" w:cs="Arial"/>
          <w:lang w:val="en"/>
        </w:rPr>
        <w:t xml:space="preserve"> During COVID-19 - a message from Professor Michael West, Senior Visiting Fellow at the </w:t>
      </w:r>
      <w:proofErr w:type="spellStart"/>
      <w:r>
        <w:rPr>
          <w:rFonts w:ascii="Arial" w:hAnsi="Arial" w:cs="Arial"/>
          <w:lang w:val="en"/>
        </w:rPr>
        <w:t>Kingsfund</w:t>
      </w:r>
      <w:proofErr w:type="spellEnd"/>
      <w:r>
        <w:rPr>
          <w:rFonts w:ascii="Arial" w:hAnsi="Arial" w:cs="Arial"/>
          <w:lang w:val="en"/>
        </w:rPr>
        <w:t xml:space="preserve"> and Professor of Organisational Psychology at Lancaster University</w:t>
      </w:r>
      <w:r w:rsidR="00FD37DA">
        <w:rPr>
          <w:rFonts w:ascii="Arial" w:hAnsi="Arial" w:cs="Arial"/>
          <w:lang w:val="en"/>
        </w:rPr>
        <w:t>. Available at:</w:t>
      </w:r>
    </w:p>
    <w:p w14:paraId="1624522B" w14:textId="4067BF26" w:rsidR="0010257F" w:rsidRDefault="00980D85" w:rsidP="00765677">
      <w:pPr>
        <w:spacing w:after="0" w:line="240" w:lineRule="auto"/>
        <w:jc w:val="both"/>
        <w:rPr>
          <w:rStyle w:val="Hyperlink"/>
          <w:rFonts w:ascii="Arial" w:hAnsi="Arial" w:cs="Arial"/>
        </w:rPr>
      </w:pPr>
      <w:hyperlink r:id="rId81" w:history="1">
        <w:r w:rsidR="00765677" w:rsidRPr="00ED6B04">
          <w:rPr>
            <w:rStyle w:val="Hyperlink"/>
            <w:rFonts w:ascii="Arial" w:hAnsi="Arial" w:cs="Arial"/>
          </w:rPr>
          <w:t>https://leadershipportal.heiw.wales/playlists/view/c0abd55e-92ee-44d2-bcd1-33dd0221d1e3/en/3?options=oHXU%252BPmvHPR07%252FdPJVyiI5sWo5wWqGQ3R4ZWrZU%252B9vn1fRQkuIHkJS3aCF%252F5pPA4NRIUrRdtEhtlc1jVmauiYg%253D%253D</w:t>
        </w:r>
      </w:hyperlink>
      <w:r w:rsidR="0010257F">
        <w:rPr>
          <w:rStyle w:val="Hyperlink"/>
          <w:rFonts w:ascii="Arial" w:hAnsi="Arial" w:cs="Arial"/>
        </w:rPr>
        <w:t xml:space="preserve"> </w:t>
      </w:r>
      <w:r w:rsidR="00040A22">
        <w:rPr>
          <w:rFonts w:ascii="Arial" w:hAnsi="Arial" w:cs="Arial"/>
        </w:rPr>
        <w:t>[Accessed 31 March 2020].</w:t>
      </w:r>
    </w:p>
    <w:p w14:paraId="34C6EEBD" w14:textId="4405BD61" w:rsidR="00DD36FF" w:rsidRPr="00DD36FF" w:rsidRDefault="00DD36FF" w:rsidP="00DD36FF">
      <w:pPr>
        <w:spacing w:after="0" w:line="240" w:lineRule="auto"/>
        <w:rPr>
          <w:rFonts w:ascii="Arial" w:hAnsi="Arial" w:cs="Arial"/>
        </w:rPr>
      </w:pPr>
    </w:p>
    <w:p w14:paraId="2B3F064F" w14:textId="7D37C58C" w:rsidR="00DD36FF" w:rsidRPr="00DD36FF" w:rsidRDefault="00DD36FF" w:rsidP="00DD36FF">
      <w:pPr>
        <w:spacing w:after="0" w:line="240" w:lineRule="auto"/>
        <w:rPr>
          <w:rFonts w:ascii="Arial" w:hAnsi="Arial" w:cs="Arial"/>
        </w:rPr>
      </w:pPr>
      <w:r w:rsidRPr="00DD36FF">
        <w:rPr>
          <w:rFonts w:ascii="Arial" w:hAnsi="Arial" w:cs="Arial"/>
        </w:rPr>
        <w:t xml:space="preserve">HEIW (2020) </w:t>
      </w:r>
      <w:r w:rsidRPr="00DD36FF">
        <w:rPr>
          <w:rFonts w:ascii="Arial" w:hAnsi="Arial" w:cs="Arial"/>
          <w:color w:val="212529"/>
          <w:lang w:val="en"/>
        </w:rPr>
        <w:t>Wellbeing resources released for NHS Wales staff</w:t>
      </w:r>
      <w:r w:rsidR="0066725F">
        <w:rPr>
          <w:rFonts w:ascii="Arial" w:hAnsi="Arial" w:cs="Arial"/>
          <w:color w:val="212529"/>
          <w:lang w:val="en"/>
        </w:rPr>
        <w:t>.</w:t>
      </w:r>
      <w:r w:rsidR="00FD37DA">
        <w:rPr>
          <w:rFonts w:ascii="Arial" w:hAnsi="Arial" w:cs="Arial"/>
          <w:color w:val="212529"/>
          <w:lang w:val="en"/>
        </w:rPr>
        <w:t xml:space="preserve"> Available at:</w:t>
      </w:r>
    </w:p>
    <w:p w14:paraId="4A82AE50" w14:textId="039BFDA9" w:rsidR="00040A22" w:rsidRDefault="00980D85" w:rsidP="00040A22">
      <w:pPr>
        <w:spacing w:after="0" w:line="240" w:lineRule="auto"/>
        <w:rPr>
          <w:rFonts w:ascii="Arial" w:hAnsi="Arial" w:cs="Arial"/>
        </w:rPr>
      </w:pPr>
      <w:hyperlink r:id="rId82" w:history="1">
        <w:r w:rsidR="00DD36FF" w:rsidRPr="00814630">
          <w:rPr>
            <w:rStyle w:val="Hyperlink"/>
            <w:rFonts w:ascii="Arial" w:hAnsi="Arial" w:cs="Arial"/>
          </w:rPr>
          <w:t>https://heiw.nhs.wales/news/wellbeing-resources-released-for-nhs-wales-staff/</w:t>
        </w:r>
      </w:hyperlink>
      <w:r w:rsidR="009F32A7" w:rsidRPr="00DD36FF">
        <w:rPr>
          <w:rFonts w:ascii="Arial" w:hAnsi="Arial" w:cs="Arial"/>
        </w:rPr>
        <w:t xml:space="preserve"> </w:t>
      </w:r>
      <w:r w:rsidR="00040A22">
        <w:rPr>
          <w:rFonts w:ascii="Arial" w:hAnsi="Arial" w:cs="Arial"/>
        </w:rPr>
        <w:t>[Accessed 31 March 2020].</w:t>
      </w:r>
    </w:p>
    <w:p w14:paraId="125EEEF9" w14:textId="77777777" w:rsidR="00040A22" w:rsidRPr="00040A22" w:rsidRDefault="00040A22" w:rsidP="00040A22">
      <w:pPr>
        <w:spacing w:after="0" w:line="240" w:lineRule="auto"/>
        <w:rPr>
          <w:rStyle w:val="Hyperlink"/>
          <w:rFonts w:ascii="Arial" w:hAnsi="Arial" w:cs="Arial"/>
          <w:color w:val="auto"/>
          <w:u w:val="none"/>
        </w:rPr>
      </w:pPr>
    </w:p>
    <w:p w14:paraId="7683C1AA" w14:textId="088AF17C" w:rsidR="00BD170D" w:rsidRPr="003A3E69" w:rsidRDefault="00BD170D" w:rsidP="007A4C3D">
      <w:pPr>
        <w:rPr>
          <w:rStyle w:val="Hyperlink"/>
          <w:rFonts w:ascii="Arial" w:hAnsi="Arial" w:cs="Arial"/>
          <w:color w:val="000000" w:themeColor="text1"/>
          <w:u w:val="none"/>
        </w:rPr>
      </w:pPr>
      <w:r w:rsidRPr="003A3E69">
        <w:rPr>
          <w:rStyle w:val="Hyperlink"/>
          <w:rFonts w:ascii="Arial" w:hAnsi="Arial" w:cs="Arial"/>
          <w:color w:val="000000" w:themeColor="text1"/>
          <w:u w:val="none"/>
        </w:rPr>
        <w:t>H</w:t>
      </w:r>
      <w:r w:rsidR="003A3E69" w:rsidRPr="003A3E69">
        <w:rPr>
          <w:rStyle w:val="Hyperlink"/>
          <w:rFonts w:ascii="Arial" w:hAnsi="Arial" w:cs="Arial"/>
          <w:color w:val="000000" w:themeColor="text1"/>
          <w:u w:val="none"/>
        </w:rPr>
        <w:t xml:space="preserve">R News (2019) </w:t>
      </w:r>
      <w:r w:rsidR="003A3E69" w:rsidRPr="003A3E69">
        <w:rPr>
          <w:rFonts w:ascii="Arial" w:hAnsi="Arial" w:cs="Arial"/>
          <w:lang w:val="en-US"/>
        </w:rPr>
        <w:t>Three-quarters of Brits wish they could take more time off work to go on holiday.</w:t>
      </w:r>
      <w:r w:rsidR="00FD37DA">
        <w:rPr>
          <w:rFonts w:ascii="Arial" w:hAnsi="Arial" w:cs="Arial"/>
          <w:lang w:val="en-US"/>
        </w:rPr>
        <w:t xml:space="preserve"> Available at:</w:t>
      </w:r>
      <w:r w:rsidR="003A3E69" w:rsidRPr="003A3E69">
        <w:rPr>
          <w:rFonts w:ascii="Arial" w:hAnsi="Arial" w:cs="Arial"/>
          <w:lang w:val="en-US"/>
        </w:rPr>
        <w:t xml:space="preserve"> </w:t>
      </w:r>
      <w:hyperlink r:id="rId83" w:history="1">
        <w:r w:rsidR="00147BA4" w:rsidRPr="00ED6B04">
          <w:rPr>
            <w:rStyle w:val="Hyperlink"/>
            <w:rFonts w:ascii="Arial" w:hAnsi="Arial" w:cs="Arial"/>
            <w:lang w:val="en-US"/>
          </w:rPr>
          <w:t>http://hrnews.co.uk/three-quarters-of-brits-wish-they-could-take-more-time-off-work-to-go-on-holiday/</w:t>
        </w:r>
      </w:hyperlink>
      <w:r w:rsidR="00147BA4">
        <w:rPr>
          <w:rFonts w:ascii="Arial" w:hAnsi="Arial" w:cs="Arial"/>
          <w:lang w:val="en-US"/>
        </w:rPr>
        <w:t xml:space="preserve"> </w:t>
      </w:r>
      <w:r w:rsidR="00040A22">
        <w:rPr>
          <w:rFonts w:ascii="Arial" w:hAnsi="Arial" w:cs="Arial"/>
        </w:rPr>
        <w:t>[Accessed 31 March 2020].</w:t>
      </w:r>
    </w:p>
    <w:p w14:paraId="1914EC25" w14:textId="485EC3A1" w:rsidR="007A4C3D" w:rsidRPr="007A4C3D" w:rsidRDefault="007A4C3D" w:rsidP="007A4C3D">
      <w:pPr>
        <w:rPr>
          <w:rFonts w:ascii="Arial" w:eastAsia="Times New Roman" w:hAnsi="Arial" w:cs="Arial"/>
          <w:vanish/>
          <w:color w:val="757575"/>
          <w:sz w:val="24"/>
          <w:szCs w:val="24"/>
          <w:lang w:eastAsia="en-GB"/>
        </w:rPr>
      </w:pPr>
      <w:r w:rsidRPr="00D22C0C">
        <w:rPr>
          <w:rStyle w:val="Hyperlink"/>
          <w:rFonts w:ascii="Arial" w:hAnsi="Arial" w:cs="Arial"/>
          <w:color w:val="000000" w:themeColor="text1"/>
          <w:u w:val="none"/>
        </w:rPr>
        <w:t>HR Zone (</w:t>
      </w:r>
      <w:r>
        <w:rPr>
          <w:rStyle w:val="Hyperlink"/>
          <w:rFonts w:ascii="Arial" w:hAnsi="Arial" w:cs="Arial"/>
          <w:color w:val="000000" w:themeColor="text1"/>
          <w:u w:val="none"/>
        </w:rPr>
        <w:t xml:space="preserve">2018) </w:t>
      </w:r>
      <w:hyperlink r:id="rId84" w:history="1">
        <w:r w:rsidRPr="007A4C3D">
          <w:rPr>
            <w:rFonts w:ascii="Arial" w:eastAsia="Times New Roman" w:hAnsi="Arial" w:cs="Arial"/>
            <w:vanish/>
            <w:color w:val="B8358A"/>
            <w:sz w:val="24"/>
            <w:szCs w:val="24"/>
            <w:lang w:eastAsia="en-GB"/>
          </w:rPr>
          <w:t xml:space="preserve">Helen Smith </w:t>
        </w:r>
      </w:hyperlink>
    </w:p>
    <w:p w14:paraId="52B3F42C" w14:textId="77777777" w:rsidR="007A4C3D" w:rsidRPr="007A4C3D" w:rsidRDefault="007A4C3D" w:rsidP="007A4C3D">
      <w:pPr>
        <w:spacing w:after="0" w:line="240" w:lineRule="auto"/>
        <w:rPr>
          <w:rFonts w:ascii="Arial" w:eastAsia="Times New Roman" w:hAnsi="Arial" w:cs="Arial"/>
          <w:vanish/>
          <w:color w:val="232323"/>
          <w:sz w:val="24"/>
          <w:szCs w:val="24"/>
          <w:lang w:eastAsia="en-GB"/>
        </w:rPr>
      </w:pPr>
      <w:r w:rsidRPr="007A4C3D">
        <w:rPr>
          <w:rFonts w:ascii="Arial" w:eastAsia="Times New Roman" w:hAnsi="Arial" w:cs="Arial"/>
          <w:vanish/>
          <w:color w:val="232323"/>
          <w:sz w:val="24"/>
          <w:szCs w:val="24"/>
          <w:lang w:eastAsia="en-GB"/>
        </w:rPr>
        <w:t xml:space="preserve">Business Health and Wellbeing Services Provider </w:t>
      </w:r>
    </w:p>
    <w:p w14:paraId="5CAB26AE" w14:textId="77777777" w:rsidR="007A4C3D" w:rsidRPr="007A4C3D" w:rsidRDefault="007A4C3D" w:rsidP="007A4C3D">
      <w:pPr>
        <w:spacing w:after="0" w:line="240" w:lineRule="auto"/>
        <w:rPr>
          <w:rFonts w:ascii="Arial" w:eastAsia="Times New Roman" w:hAnsi="Arial" w:cs="Arial"/>
          <w:vanish/>
          <w:color w:val="757575"/>
          <w:sz w:val="24"/>
          <w:szCs w:val="24"/>
          <w:lang w:eastAsia="en-GB"/>
        </w:rPr>
      </w:pPr>
      <w:r w:rsidRPr="007A4C3D">
        <w:rPr>
          <w:rFonts w:ascii="Arial" w:eastAsia="Times New Roman" w:hAnsi="Arial" w:cs="Arial"/>
          <w:vanish/>
          <w:color w:val="757575"/>
          <w:sz w:val="24"/>
          <w:szCs w:val="24"/>
          <w:lang w:eastAsia="en-GB"/>
        </w:rPr>
        <w:t>Share this content</w:t>
      </w:r>
    </w:p>
    <w:p w14:paraId="2CF7D43A" w14:textId="77777777" w:rsidR="007A4C3D" w:rsidRPr="007A4C3D" w:rsidRDefault="00980D85" w:rsidP="007A4C3D">
      <w:pPr>
        <w:spacing w:after="0" w:line="240" w:lineRule="auto"/>
        <w:rPr>
          <w:rFonts w:ascii="Merriweather" w:eastAsia="Times New Roman" w:hAnsi="Merriweather" w:cs="Times New Roman"/>
          <w:vanish/>
          <w:color w:val="232323"/>
          <w:sz w:val="24"/>
          <w:szCs w:val="24"/>
          <w:lang w:eastAsia="en-GB"/>
        </w:rPr>
      </w:pPr>
      <w:hyperlink r:id="rId85" w:history="1">
        <w:r w:rsidR="007A4C3D" w:rsidRPr="007A4C3D">
          <w:rPr>
            <w:rFonts w:ascii="Merriweather" w:eastAsia="Times New Roman" w:hAnsi="Merriweather" w:cs="Times New Roman"/>
            <w:vanish/>
            <w:color w:val="232323"/>
            <w:sz w:val="24"/>
            <w:szCs w:val="24"/>
            <w:u w:val="single"/>
            <w:lang w:eastAsia="en-GB"/>
          </w:rPr>
          <w:t>Advertisement</w:t>
        </w:r>
      </w:hyperlink>
    </w:p>
    <w:p w14:paraId="3A9587F1" w14:textId="77777777" w:rsidR="007A4C3D" w:rsidRPr="007A4C3D" w:rsidRDefault="00980D85" w:rsidP="007A4C3D">
      <w:pPr>
        <w:spacing w:after="0" w:line="240" w:lineRule="auto"/>
        <w:outlineLvl w:val="2"/>
        <w:rPr>
          <w:rFonts w:ascii="Arial" w:eastAsia="Times New Roman" w:hAnsi="Arial" w:cs="Arial"/>
          <w:vanish/>
          <w:color w:val="232323"/>
          <w:sz w:val="27"/>
          <w:szCs w:val="27"/>
          <w:lang w:eastAsia="en-GB"/>
        </w:rPr>
      </w:pPr>
      <w:hyperlink r:id="rId86" w:history="1">
        <w:r w:rsidR="007A4C3D" w:rsidRPr="007A4C3D">
          <w:rPr>
            <w:rFonts w:ascii="Arial" w:eastAsia="Times New Roman" w:hAnsi="Arial" w:cs="Arial"/>
            <w:vanish/>
            <w:color w:val="232323"/>
            <w:sz w:val="27"/>
            <w:szCs w:val="27"/>
            <w:bdr w:val="none" w:sz="0" w:space="0" w:color="auto" w:frame="1"/>
            <w:lang w:eastAsia="en-GB"/>
          </w:rPr>
          <w:t>Impact of Covid-19 on mental wellbeing</w:t>
        </w:r>
      </w:hyperlink>
      <w:r w:rsidR="007A4C3D" w:rsidRPr="007A4C3D">
        <w:rPr>
          <w:rFonts w:ascii="Arial" w:eastAsia="Times New Roman" w:hAnsi="Arial" w:cs="Arial"/>
          <w:vanish/>
          <w:color w:val="232323"/>
          <w:sz w:val="27"/>
          <w:szCs w:val="27"/>
          <w:lang w:eastAsia="en-GB"/>
        </w:rPr>
        <w:t xml:space="preserve"> </w:t>
      </w:r>
    </w:p>
    <w:p w14:paraId="158CFE59" w14:textId="77777777" w:rsidR="007A4C3D" w:rsidRPr="007A4C3D" w:rsidRDefault="00980D85" w:rsidP="007A4C3D">
      <w:pPr>
        <w:spacing w:after="0" w:line="240" w:lineRule="auto"/>
        <w:rPr>
          <w:rFonts w:ascii="Arial" w:eastAsia="Times New Roman" w:hAnsi="Arial" w:cs="Arial"/>
          <w:vanish/>
          <w:color w:val="232323"/>
          <w:sz w:val="24"/>
          <w:szCs w:val="24"/>
          <w:lang w:eastAsia="en-GB"/>
        </w:rPr>
      </w:pPr>
      <w:hyperlink r:id="rId87" w:history="1">
        <w:r w:rsidR="007A4C3D" w:rsidRPr="007A4C3D">
          <w:rPr>
            <w:rFonts w:ascii="Times New Roman" w:eastAsia="Times New Roman" w:hAnsi="Times New Roman" w:cs="Times New Roman"/>
            <w:vanish/>
            <w:color w:val="232323"/>
            <w:sz w:val="24"/>
            <w:szCs w:val="24"/>
            <w:u w:val="single"/>
            <w:lang w:eastAsia="en-GB"/>
          </w:rPr>
          <w:t>Report</w:t>
        </w:r>
      </w:hyperlink>
      <w:r w:rsidR="007A4C3D" w:rsidRPr="007A4C3D">
        <w:rPr>
          <w:rFonts w:ascii="Arial" w:eastAsia="Times New Roman" w:hAnsi="Arial" w:cs="Arial"/>
          <w:vanish/>
          <w:color w:val="232323"/>
          <w:sz w:val="24"/>
          <w:szCs w:val="24"/>
          <w:lang w:eastAsia="en-GB"/>
        </w:rPr>
        <w:t xml:space="preserve"> </w:t>
      </w:r>
    </w:p>
    <w:p w14:paraId="5D064EFB" w14:textId="77777777" w:rsidR="007A4C3D" w:rsidRPr="007A4C3D" w:rsidRDefault="007A4C3D" w:rsidP="007A4C3D">
      <w:pPr>
        <w:spacing w:after="0" w:line="240" w:lineRule="auto"/>
        <w:rPr>
          <w:rFonts w:ascii="Arial" w:eastAsia="Times New Roman" w:hAnsi="Arial" w:cs="Arial"/>
          <w:vanish/>
          <w:color w:val="757575"/>
          <w:sz w:val="24"/>
          <w:szCs w:val="24"/>
          <w:lang w:eastAsia="en-GB"/>
        </w:rPr>
      </w:pPr>
      <w:r w:rsidRPr="007A4C3D">
        <w:rPr>
          <w:rFonts w:ascii="Arial" w:eastAsia="Times New Roman" w:hAnsi="Arial" w:cs="Arial"/>
          <w:vanish/>
          <w:color w:val="757575"/>
          <w:sz w:val="24"/>
          <w:szCs w:val="24"/>
          <w:lang w:eastAsia="en-GB"/>
        </w:rPr>
        <w:t>Sponsored</w:t>
      </w:r>
    </w:p>
    <w:p w14:paraId="5610EB4B" w14:textId="77777777" w:rsidR="007A4C3D" w:rsidRPr="007A4C3D" w:rsidRDefault="00980D85" w:rsidP="007A4C3D">
      <w:pPr>
        <w:shd w:val="clear" w:color="auto" w:fill="F5F5F5"/>
        <w:spacing w:after="0" w:line="240" w:lineRule="auto"/>
        <w:rPr>
          <w:rFonts w:ascii="Arial" w:eastAsia="Times New Roman" w:hAnsi="Arial" w:cs="Arial"/>
          <w:vanish/>
          <w:color w:val="232323"/>
          <w:sz w:val="24"/>
          <w:szCs w:val="24"/>
          <w:lang w:eastAsia="en-GB"/>
        </w:rPr>
      </w:pPr>
      <w:hyperlink r:id="rId88" w:history="1">
        <w:r w:rsidR="007A4C3D" w:rsidRPr="007A4C3D">
          <w:rPr>
            <w:rFonts w:ascii="Arial" w:eastAsia="Times New Roman" w:hAnsi="Arial" w:cs="Arial"/>
            <w:noProof/>
            <w:vanish/>
            <w:color w:val="232323"/>
            <w:sz w:val="24"/>
            <w:szCs w:val="24"/>
            <w:lang w:eastAsia="en-GB"/>
          </w:rPr>
          <w:drawing>
            <wp:inline distT="0" distB="0" distL="0" distR="0" wp14:anchorId="2F498286" wp14:editId="322128F8">
              <wp:extent cx="3352800" cy="4800600"/>
              <wp:effectExtent l="0" t="0" r="0" b="0"/>
              <wp:docPr id="15" name="Picture 15" descr="front cover">
                <a:hlinkClick xmlns:a="http://schemas.openxmlformats.org/drawingml/2006/main" r:id="rId8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ont cover">
                        <a:hlinkClick r:id="rId88"/>
                      </pic:cNvPr>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352800" cy="4800600"/>
                      </a:xfrm>
                      <a:prstGeom prst="rect">
                        <a:avLst/>
                      </a:prstGeom>
                      <a:noFill/>
                      <a:ln>
                        <a:noFill/>
                      </a:ln>
                    </pic:spPr>
                  </pic:pic>
                </a:graphicData>
              </a:graphic>
            </wp:inline>
          </w:drawing>
        </w:r>
        <w:r w:rsidR="007A4C3D" w:rsidRPr="007A4C3D">
          <w:rPr>
            <w:rFonts w:ascii="Times New Roman" w:eastAsia="Times New Roman" w:hAnsi="Times New Roman" w:cs="Times New Roman"/>
            <w:vanish/>
            <w:color w:val="232323"/>
            <w:sz w:val="24"/>
            <w:szCs w:val="24"/>
            <w:u w:val="single"/>
            <w:lang w:eastAsia="en-GB"/>
          </w:rPr>
          <w:t>&lt;img src="https://www.hrzone.com/sites/default/files/styles/large/public/benendenfc.png?itok=8uEt2a7F" width="352" height="504" alt="front cover" /&gt;</w:t>
        </w:r>
      </w:hyperlink>
      <w:r w:rsidR="007A4C3D" w:rsidRPr="007A4C3D">
        <w:rPr>
          <w:rFonts w:ascii="Arial" w:eastAsia="Times New Roman" w:hAnsi="Arial" w:cs="Arial"/>
          <w:vanish/>
          <w:color w:val="232323"/>
          <w:sz w:val="24"/>
          <w:szCs w:val="24"/>
          <w:lang w:eastAsia="en-GB"/>
        </w:rPr>
        <w:t xml:space="preserve"> New </w:t>
      </w:r>
    </w:p>
    <w:p w14:paraId="621F7C9A" w14:textId="77777777" w:rsidR="007A4C3D" w:rsidRPr="007A4C3D" w:rsidRDefault="007A4C3D" w:rsidP="007A4C3D">
      <w:pPr>
        <w:spacing w:after="0" w:line="240" w:lineRule="auto"/>
        <w:outlineLvl w:val="1"/>
        <w:rPr>
          <w:rFonts w:ascii="Arial" w:eastAsia="Times New Roman" w:hAnsi="Arial" w:cs="Arial"/>
          <w:vanish/>
          <w:color w:val="757575"/>
          <w:sz w:val="36"/>
          <w:szCs w:val="36"/>
          <w:lang w:eastAsia="en-GB"/>
        </w:rPr>
      </w:pPr>
      <w:r w:rsidRPr="007A4C3D">
        <w:rPr>
          <w:rFonts w:ascii="Arial" w:eastAsia="Times New Roman" w:hAnsi="Arial" w:cs="Arial"/>
          <w:vanish/>
          <w:color w:val="757575"/>
          <w:sz w:val="36"/>
          <w:szCs w:val="36"/>
          <w:lang w:eastAsia="en-GB"/>
        </w:rPr>
        <w:t xml:space="preserve">Industry insights </w:t>
      </w:r>
    </w:p>
    <w:p w14:paraId="6CFC1069" w14:textId="77777777" w:rsidR="007A4C3D" w:rsidRPr="007A4C3D" w:rsidRDefault="00980D85" w:rsidP="007A4C3D">
      <w:pPr>
        <w:spacing w:after="0" w:line="240" w:lineRule="auto"/>
        <w:outlineLvl w:val="2"/>
        <w:rPr>
          <w:rFonts w:ascii="Arial" w:eastAsia="Times New Roman" w:hAnsi="Arial" w:cs="Arial"/>
          <w:vanish/>
          <w:color w:val="232323"/>
          <w:sz w:val="27"/>
          <w:szCs w:val="27"/>
          <w:lang w:eastAsia="en-GB"/>
        </w:rPr>
      </w:pPr>
      <w:hyperlink r:id="rId90" w:history="1">
        <w:r w:rsidR="007A4C3D" w:rsidRPr="007A4C3D">
          <w:rPr>
            <w:rFonts w:ascii="Arial" w:eastAsia="Times New Roman" w:hAnsi="Arial" w:cs="Arial"/>
            <w:vanish/>
            <w:color w:val="232323"/>
            <w:sz w:val="27"/>
            <w:szCs w:val="27"/>
            <w:bdr w:val="none" w:sz="0" w:space="0" w:color="auto" w:frame="1"/>
            <w:lang w:eastAsia="en-GB"/>
          </w:rPr>
          <w:t>Step into a new dimension at our Exclusive Event</w:t>
        </w:r>
      </w:hyperlink>
      <w:r w:rsidR="007A4C3D" w:rsidRPr="007A4C3D">
        <w:rPr>
          <w:rFonts w:ascii="Arial" w:eastAsia="Times New Roman" w:hAnsi="Arial" w:cs="Arial"/>
          <w:vanish/>
          <w:color w:val="232323"/>
          <w:sz w:val="27"/>
          <w:szCs w:val="27"/>
          <w:lang w:eastAsia="en-GB"/>
        </w:rPr>
        <w:t xml:space="preserve"> </w:t>
      </w:r>
    </w:p>
    <w:p w14:paraId="1D0E7EA3" w14:textId="77777777" w:rsidR="007A4C3D" w:rsidRPr="007A4C3D" w:rsidRDefault="00980D85" w:rsidP="007A4C3D">
      <w:pPr>
        <w:spacing w:after="0" w:line="240" w:lineRule="auto"/>
        <w:rPr>
          <w:rFonts w:ascii="Arial" w:eastAsia="Times New Roman" w:hAnsi="Arial" w:cs="Arial"/>
          <w:vanish/>
          <w:color w:val="232323"/>
          <w:sz w:val="24"/>
          <w:szCs w:val="24"/>
          <w:lang w:eastAsia="en-GB"/>
        </w:rPr>
      </w:pPr>
      <w:hyperlink r:id="rId91" w:history="1">
        <w:r w:rsidR="007A4C3D" w:rsidRPr="007A4C3D">
          <w:rPr>
            <w:rFonts w:ascii="Times New Roman" w:eastAsia="Times New Roman" w:hAnsi="Times New Roman" w:cs="Times New Roman"/>
            <w:vanish/>
            <w:color w:val="232323"/>
            <w:sz w:val="24"/>
            <w:szCs w:val="24"/>
            <w:u w:val="single"/>
            <w:lang w:eastAsia="en-GB"/>
          </w:rPr>
          <w:t>CoreHR</w:t>
        </w:r>
      </w:hyperlink>
      <w:r w:rsidR="007A4C3D" w:rsidRPr="007A4C3D">
        <w:rPr>
          <w:rFonts w:ascii="Arial" w:eastAsia="Times New Roman" w:hAnsi="Arial" w:cs="Arial"/>
          <w:vanish/>
          <w:color w:val="232323"/>
          <w:sz w:val="24"/>
          <w:szCs w:val="24"/>
          <w:lang w:eastAsia="en-GB"/>
        </w:rPr>
        <w:t xml:space="preserve"> </w:t>
      </w:r>
    </w:p>
    <w:p w14:paraId="501CFBAB" w14:textId="77777777" w:rsidR="007A4C3D" w:rsidRPr="007A4C3D" w:rsidRDefault="007A4C3D" w:rsidP="007A4C3D">
      <w:pPr>
        <w:spacing w:after="0" w:line="240" w:lineRule="auto"/>
        <w:rPr>
          <w:rFonts w:ascii="Arial" w:eastAsia="Times New Roman" w:hAnsi="Arial" w:cs="Arial"/>
          <w:vanish/>
          <w:color w:val="757575"/>
          <w:sz w:val="24"/>
          <w:szCs w:val="24"/>
          <w:lang w:eastAsia="en-GB"/>
        </w:rPr>
      </w:pPr>
      <w:r w:rsidRPr="007A4C3D">
        <w:rPr>
          <w:rFonts w:ascii="Arial" w:eastAsia="Times New Roman" w:hAnsi="Arial" w:cs="Arial"/>
          <w:vanish/>
          <w:color w:val="757575"/>
          <w:sz w:val="24"/>
          <w:szCs w:val="24"/>
          <w:lang w:eastAsia="en-GB"/>
        </w:rPr>
        <w:t xml:space="preserve">5th Sep 2019 </w:t>
      </w:r>
    </w:p>
    <w:p w14:paraId="02EFC1C4" w14:textId="77777777" w:rsidR="007A4C3D" w:rsidRPr="007A4C3D" w:rsidRDefault="00980D85" w:rsidP="007A4C3D">
      <w:pPr>
        <w:spacing w:after="0" w:line="240" w:lineRule="auto"/>
        <w:rPr>
          <w:rFonts w:ascii="Arial" w:eastAsia="Times New Roman" w:hAnsi="Arial" w:cs="Arial"/>
          <w:vanish/>
          <w:color w:val="232323"/>
          <w:sz w:val="24"/>
          <w:szCs w:val="24"/>
          <w:lang w:eastAsia="en-GB"/>
        </w:rPr>
      </w:pPr>
      <w:hyperlink r:id="rId92" w:history="1">
        <w:r w:rsidR="007A4C3D" w:rsidRPr="007A4C3D">
          <w:rPr>
            <w:rFonts w:ascii="Times New Roman" w:eastAsia="Times New Roman" w:hAnsi="Times New Roman" w:cs="Times New Roman"/>
            <w:vanish/>
            <w:color w:val="232323"/>
            <w:sz w:val="24"/>
            <w:szCs w:val="24"/>
            <w:u w:val="single"/>
            <w:lang w:eastAsia="en-GB"/>
          </w:rPr>
          <w:t xml:space="preserve">View more </w:t>
        </w:r>
      </w:hyperlink>
    </w:p>
    <w:p w14:paraId="42E92C3B" w14:textId="1A197100" w:rsidR="007A4C3D" w:rsidRPr="007A4C3D" w:rsidRDefault="007A4C3D" w:rsidP="007A4C3D">
      <w:pPr>
        <w:spacing w:after="0" w:line="240" w:lineRule="auto"/>
        <w:rPr>
          <w:rFonts w:ascii="Arial" w:eastAsia="Times New Roman" w:hAnsi="Arial" w:cs="Arial"/>
          <w:color w:val="232323"/>
          <w:sz w:val="24"/>
          <w:szCs w:val="24"/>
          <w:lang w:eastAsia="en-GB"/>
        </w:rPr>
      </w:pPr>
      <w:r w:rsidRPr="007A4C3D">
        <w:rPr>
          <w:rFonts w:ascii="Arial" w:eastAsia="Times New Roman" w:hAnsi="Arial" w:cs="Arial"/>
          <w:color w:val="232323"/>
          <w:kern w:val="36"/>
          <w:lang w:eastAsia="en-GB"/>
        </w:rPr>
        <w:t>How to develop an effective health and wellbeing strategy</w:t>
      </w:r>
      <w:r w:rsidR="00FD37DA">
        <w:rPr>
          <w:rFonts w:ascii="Arial" w:eastAsia="Times New Roman" w:hAnsi="Arial" w:cs="Arial"/>
          <w:color w:val="232323"/>
          <w:kern w:val="36"/>
          <w:lang w:eastAsia="en-GB"/>
        </w:rPr>
        <w:t>. Available at:</w:t>
      </w:r>
    </w:p>
    <w:p w14:paraId="60AEE557" w14:textId="3198D9E5" w:rsidR="009F32A7" w:rsidRPr="00A8591B" w:rsidRDefault="00980D85" w:rsidP="00A8591B">
      <w:pPr>
        <w:spacing w:after="0" w:line="240" w:lineRule="auto"/>
        <w:rPr>
          <w:rFonts w:ascii="Arial" w:hAnsi="Arial" w:cs="Arial"/>
          <w:color w:val="0000FF" w:themeColor="hyperlink"/>
          <w:u w:val="single"/>
        </w:rPr>
      </w:pPr>
      <w:hyperlink r:id="rId93" w:history="1">
        <w:r w:rsidR="007A4C3D" w:rsidRPr="00814630">
          <w:rPr>
            <w:rStyle w:val="Hyperlink"/>
            <w:rFonts w:ascii="Arial" w:hAnsi="Arial" w:cs="Arial"/>
          </w:rPr>
          <w:t>https://www.hrzone.com/lead/strategy/how-to-develop-an-effective-health-and-wellbeing-strategy</w:t>
        </w:r>
      </w:hyperlink>
      <w:r w:rsidR="00040A22">
        <w:rPr>
          <w:rStyle w:val="Hyperlink"/>
          <w:rFonts w:ascii="Arial" w:hAnsi="Arial" w:cs="Arial"/>
        </w:rPr>
        <w:t xml:space="preserve"> </w:t>
      </w:r>
      <w:r w:rsidR="00040A22">
        <w:rPr>
          <w:rFonts w:ascii="Arial" w:hAnsi="Arial" w:cs="Arial"/>
        </w:rPr>
        <w:t>[Accessed 31 March 2020].</w:t>
      </w:r>
    </w:p>
    <w:p w14:paraId="32E7198E" w14:textId="77777777" w:rsidR="009F32A7" w:rsidRDefault="009F32A7" w:rsidP="00B608A8">
      <w:pPr>
        <w:pStyle w:val="PlainText"/>
        <w:rPr>
          <w:rFonts w:ascii="Arial" w:hAnsi="Arial" w:cs="Arial"/>
          <w:color w:val="000000"/>
          <w:szCs w:val="22"/>
        </w:rPr>
      </w:pPr>
    </w:p>
    <w:p w14:paraId="681BB266" w14:textId="6F6D8808" w:rsidR="00B608A8" w:rsidRPr="003038FC" w:rsidRDefault="00B608A8" w:rsidP="00B608A8">
      <w:pPr>
        <w:pStyle w:val="PlainText"/>
        <w:rPr>
          <w:rFonts w:ascii="Arial" w:hAnsi="Arial" w:cs="Arial"/>
          <w:szCs w:val="22"/>
        </w:rPr>
      </w:pPr>
      <w:r w:rsidRPr="003038FC">
        <w:rPr>
          <w:rFonts w:ascii="Arial" w:hAnsi="Arial" w:cs="Arial"/>
          <w:color w:val="000000"/>
          <w:szCs w:val="22"/>
        </w:rPr>
        <w:t>Houses of Parliament - Parliamentary office of science and technology: An Ageing Workforce. Post note Number 391. October 2011</w:t>
      </w:r>
      <w:r w:rsidRPr="003038FC">
        <w:rPr>
          <w:rFonts w:ascii="Arial" w:hAnsi="Arial" w:cs="Arial"/>
          <w:b/>
          <w:bCs/>
          <w:color w:val="000000"/>
          <w:szCs w:val="22"/>
        </w:rPr>
        <w:t xml:space="preserve">. </w:t>
      </w:r>
      <w:r w:rsidR="00FD37DA" w:rsidRPr="00E85773">
        <w:rPr>
          <w:rFonts w:ascii="Arial" w:hAnsi="Arial" w:cs="Arial"/>
          <w:color w:val="000000"/>
          <w:szCs w:val="22"/>
        </w:rPr>
        <w:t>Available a</w:t>
      </w:r>
      <w:r w:rsidR="00E85773" w:rsidRPr="00E85773">
        <w:rPr>
          <w:rFonts w:ascii="Arial" w:hAnsi="Arial" w:cs="Arial"/>
          <w:color w:val="000000"/>
          <w:szCs w:val="22"/>
        </w:rPr>
        <w:t>t:</w:t>
      </w:r>
    </w:p>
    <w:p w14:paraId="1815FBF5" w14:textId="1D17BCE7" w:rsidR="00B608A8" w:rsidRPr="00B608A8" w:rsidRDefault="00980D85" w:rsidP="00B608A8">
      <w:pPr>
        <w:pStyle w:val="PlainText"/>
        <w:rPr>
          <w:rFonts w:ascii="Arial" w:hAnsi="Arial" w:cs="Arial"/>
          <w:szCs w:val="22"/>
        </w:rPr>
      </w:pPr>
      <w:hyperlink r:id="rId94" w:history="1">
        <w:r w:rsidR="00B608A8" w:rsidRPr="003038FC">
          <w:rPr>
            <w:rStyle w:val="Hyperlink"/>
            <w:rFonts w:ascii="Arial" w:hAnsi="Arial" w:cs="Arial"/>
            <w:szCs w:val="22"/>
          </w:rPr>
          <w:t>https://www.parliament.uk/pagefiles/504/postpn391_Ageing-Workforce.pdf</w:t>
        </w:r>
      </w:hyperlink>
      <w:r w:rsidR="00B608A8" w:rsidRPr="003038FC">
        <w:rPr>
          <w:rFonts w:ascii="Arial" w:hAnsi="Arial" w:cs="Arial"/>
          <w:szCs w:val="22"/>
        </w:rPr>
        <w:t xml:space="preserve"> [Accessed 9 May 2020]</w:t>
      </w:r>
      <w:r w:rsidR="00B608A8">
        <w:rPr>
          <w:rFonts w:ascii="Arial" w:hAnsi="Arial" w:cs="Arial"/>
          <w:szCs w:val="22"/>
        </w:rPr>
        <w:t>.</w:t>
      </w:r>
    </w:p>
    <w:p w14:paraId="3A1238D9" w14:textId="77777777" w:rsidR="00B608A8" w:rsidRDefault="00B608A8" w:rsidP="00B608A8">
      <w:pPr>
        <w:spacing w:after="0" w:line="240" w:lineRule="auto"/>
        <w:contextualSpacing/>
        <w:jc w:val="both"/>
        <w:rPr>
          <w:rFonts w:ascii="Arial" w:hAnsi="Arial" w:cs="Arial"/>
        </w:rPr>
      </w:pPr>
    </w:p>
    <w:p w14:paraId="2922AB92" w14:textId="673023E1" w:rsidR="00B608A8" w:rsidRPr="00B608A8" w:rsidRDefault="00B608A8" w:rsidP="00B608A8">
      <w:pPr>
        <w:spacing w:after="0" w:line="240" w:lineRule="auto"/>
        <w:contextualSpacing/>
        <w:jc w:val="both"/>
        <w:rPr>
          <w:rFonts w:ascii="Arial" w:hAnsi="Arial" w:cs="Arial"/>
        </w:rPr>
      </w:pPr>
      <w:r w:rsidRPr="003038FC">
        <w:rPr>
          <w:rFonts w:ascii="Arial" w:hAnsi="Arial" w:cs="Arial"/>
        </w:rPr>
        <w:lastRenderedPageBreak/>
        <w:t xml:space="preserve">Hunt, Shelby D. (1993), “Objectivism in Marketing Theory and Research,” </w:t>
      </w:r>
      <w:r w:rsidRPr="003038FC">
        <w:rPr>
          <w:rFonts w:ascii="Arial" w:hAnsi="Arial" w:cs="Arial"/>
          <w:i/>
        </w:rPr>
        <w:t>Journal of Marketing</w:t>
      </w:r>
      <w:r w:rsidRPr="003038FC">
        <w:rPr>
          <w:rFonts w:ascii="Arial" w:hAnsi="Arial" w:cs="Arial"/>
        </w:rPr>
        <w:t>. Vol. 57, no. 2, pp. 1-23</w:t>
      </w:r>
    </w:p>
    <w:p w14:paraId="6CACA61F" w14:textId="77777777" w:rsidR="00B608A8" w:rsidRDefault="00B608A8" w:rsidP="0063724F">
      <w:pPr>
        <w:autoSpaceDE w:val="0"/>
        <w:autoSpaceDN w:val="0"/>
        <w:adjustRightInd w:val="0"/>
        <w:spacing w:after="0" w:line="240" w:lineRule="auto"/>
        <w:rPr>
          <w:rFonts w:ascii="Arial" w:hAnsi="Arial" w:cs="Arial"/>
          <w:color w:val="000000"/>
        </w:rPr>
      </w:pPr>
    </w:p>
    <w:p w14:paraId="67682D57" w14:textId="74EC540F" w:rsidR="00517833" w:rsidRPr="00E42949" w:rsidRDefault="00517833" w:rsidP="00517833">
      <w:pPr>
        <w:spacing w:after="0" w:line="240" w:lineRule="auto"/>
        <w:rPr>
          <w:rFonts w:ascii="Arial" w:hAnsi="Arial" w:cs="Arial"/>
        </w:rPr>
      </w:pPr>
      <w:r w:rsidRPr="00E42949">
        <w:rPr>
          <w:rFonts w:ascii="Arial" w:eastAsia="Times New Roman" w:hAnsi="Arial" w:cs="Arial"/>
          <w:kern w:val="36"/>
          <w:lang w:val="en" w:eastAsia="en-GB"/>
        </w:rPr>
        <w:t xml:space="preserve">Happy to talk </w:t>
      </w:r>
      <w:r w:rsidR="00232209">
        <w:rPr>
          <w:rFonts w:ascii="Arial" w:eastAsia="Times New Roman" w:hAnsi="Arial" w:cs="Arial"/>
          <w:kern w:val="36"/>
          <w:lang w:val="en" w:eastAsia="en-GB"/>
        </w:rPr>
        <w:t>FW</w:t>
      </w:r>
      <w:r w:rsidRPr="00E42949">
        <w:rPr>
          <w:rFonts w:ascii="Arial" w:eastAsia="Times New Roman" w:hAnsi="Arial" w:cs="Arial"/>
          <w:kern w:val="36"/>
          <w:lang w:val="en" w:eastAsia="en-GB"/>
        </w:rPr>
        <w:t>’ – the new recruitment strapline. Published 25 September 2014</w:t>
      </w:r>
      <w:r>
        <w:rPr>
          <w:rFonts w:ascii="Arial" w:eastAsia="Times New Roman" w:hAnsi="Arial" w:cs="Arial"/>
          <w:kern w:val="36"/>
          <w:lang w:val="en" w:eastAsia="en-GB"/>
        </w:rPr>
        <w:t xml:space="preserve">. </w:t>
      </w:r>
      <w:r w:rsidRPr="00E42949">
        <w:rPr>
          <w:rFonts w:ascii="Arial" w:eastAsia="Times New Roman" w:hAnsi="Arial" w:cs="Arial"/>
          <w:kern w:val="36"/>
          <w:lang w:val="en" w:eastAsia="en-GB"/>
        </w:rPr>
        <w:t xml:space="preserve">Available at </w:t>
      </w:r>
    </w:p>
    <w:p w14:paraId="22A045AA" w14:textId="77777777" w:rsidR="00517833" w:rsidRDefault="00980D85" w:rsidP="00517833">
      <w:pPr>
        <w:spacing w:after="0" w:line="240" w:lineRule="auto"/>
        <w:rPr>
          <w:rFonts w:ascii="Arial" w:hAnsi="Arial" w:cs="Arial"/>
        </w:rPr>
      </w:pPr>
      <w:hyperlink r:id="rId95" w:history="1">
        <w:r w:rsidR="00517833" w:rsidRPr="00E42949">
          <w:rPr>
            <w:rStyle w:val="Hyperlink"/>
            <w:rFonts w:ascii="Arial" w:eastAsia="Times New Roman" w:hAnsi="Arial" w:cs="Arial"/>
            <w:kern w:val="36"/>
            <w:lang w:val="en" w:eastAsia="en-GB"/>
          </w:rPr>
          <w:t>https://www.workingfamilies.org.uk/news/happy-to-talk-flexible-working-the-new-recruitment-strapline/</w:t>
        </w:r>
      </w:hyperlink>
      <w:r w:rsidR="00517833" w:rsidRPr="00E42949">
        <w:rPr>
          <w:rFonts w:ascii="Arial" w:eastAsia="Times New Roman" w:hAnsi="Arial" w:cs="Arial"/>
          <w:kern w:val="36"/>
          <w:lang w:val="en" w:eastAsia="en-GB"/>
        </w:rPr>
        <w:t xml:space="preserve"> [Accessed 28 January 2020].</w:t>
      </w:r>
    </w:p>
    <w:p w14:paraId="799D432D" w14:textId="77777777" w:rsidR="00517833" w:rsidRPr="00E1151D" w:rsidRDefault="00517833" w:rsidP="00517833">
      <w:pPr>
        <w:spacing w:after="0" w:line="240" w:lineRule="auto"/>
        <w:rPr>
          <w:rFonts w:ascii="Arial" w:hAnsi="Arial" w:cs="Arial"/>
        </w:rPr>
      </w:pPr>
    </w:p>
    <w:p w14:paraId="21270CEF" w14:textId="7E89D46B" w:rsidR="00517833" w:rsidRPr="00A776C7" w:rsidRDefault="00517833" w:rsidP="00517833">
      <w:pPr>
        <w:spacing w:after="0" w:line="240" w:lineRule="auto"/>
        <w:contextualSpacing/>
        <w:jc w:val="both"/>
        <w:rPr>
          <w:rFonts w:ascii="Arial" w:hAnsi="Arial" w:cs="Arial"/>
          <w:color w:val="1A1A1A"/>
        </w:rPr>
      </w:pPr>
      <w:r w:rsidRPr="00A776C7">
        <w:rPr>
          <w:rFonts w:ascii="Arial" w:hAnsi="Arial" w:cs="Arial"/>
          <w:color w:val="1A1A1A"/>
        </w:rPr>
        <w:t>Health at Work (2019)</w:t>
      </w:r>
      <w:r w:rsidR="00E85773">
        <w:rPr>
          <w:rFonts w:ascii="Arial" w:hAnsi="Arial" w:cs="Arial"/>
          <w:color w:val="1A1A1A"/>
        </w:rPr>
        <w:t>. Available at:</w:t>
      </w:r>
    </w:p>
    <w:p w14:paraId="722802C4" w14:textId="4FEBF11E" w:rsidR="00517833" w:rsidRDefault="00980D85" w:rsidP="00517833">
      <w:pPr>
        <w:spacing w:after="0" w:line="240" w:lineRule="auto"/>
        <w:contextualSpacing/>
        <w:jc w:val="both"/>
        <w:rPr>
          <w:rFonts w:ascii="Arial" w:hAnsi="Arial" w:cs="Arial"/>
          <w:color w:val="1A1A1A"/>
        </w:rPr>
      </w:pPr>
      <w:hyperlink r:id="rId96" w:history="1">
        <w:r w:rsidR="00517833" w:rsidRPr="00A776C7">
          <w:rPr>
            <w:rStyle w:val="Hyperlink"/>
            <w:rFonts w:ascii="Arial" w:hAnsi="Arial" w:cs="Arial"/>
          </w:rPr>
          <w:t>https://www.vitality.co.uk/media-online/britains-healthiest-workplace/pdf/2019/health-at-work-2019_uk.pdf?la=en&amp;hash=E87840347CDEFAA86C144EDF16C6053243F490AA</w:t>
        </w:r>
      </w:hyperlink>
      <w:r w:rsidR="00517833" w:rsidRPr="00A776C7">
        <w:rPr>
          <w:rFonts w:ascii="Arial" w:hAnsi="Arial" w:cs="Arial"/>
          <w:color w:val="1A1A1A"/>
        </w:rPr>
        <w:t xml:space="preserve"> </w:t>
      </w:r>
      <w:r w:rsidR="00040A22">
        <w:rPr>
          <w:rFonts w:ascii="Arial" w:hAnsi="Arial" w:cs="Arial"/>
        </w:rPr>
        <w:t>[Accessed 31 March 2020].</w:t>
      </w:r>
    </w:p>
    <w:p w14:paraId="1854E8D1" w14:textId="0C74495C" w:rsidR="002A308C" w:rsidRDefault="002A308C" w:rsidP="00517833">
      <w:pPr>
        <w:spacing w:after="0" w:line="240" w:lineRule="auto"/>
        <w:contextualSpacing/>
        <w:jc w:val="both"/>
        <w:rPr>
          <w:rFonts w:ascii="Arial" w:hAnsi="Arial" w:cs="Arial"/>
          <w:color w:val="1A1A1A"/>
        </w:rPr>
      </w:pPr>
    </w:p>
    <w:p w14:paraId="642F0112" w14:textId="66171F9F" w:rsidR="002A308C" w:rsidRDefault="002A308C" w:rsidP="00517833">
      <w:pPr>
        <w:spacing w:after="0" w:line="240" w:lineRule="auto"/>
        <w:contextualSpacing/>
        <w:jc w:val="both"/>
        <w:rPr>
          <w:rFonts w:ascii="Arial" w:hAnsi="Arial" w:cs="Arial"/>
          <w:color w:val="1A1A1A"/>
        </w:rPr>
      </w:pPr>
      <w:r>
        <w:rPr>
          <w:rFonts w:ascii="Arial" w:hAnsi="Arial" w:cs="Arial"/>
          <w:color w:val="1A1A1A"/>
        </w:rPr>
        <w:t>Healthy Working Wales</w:t>
      </w:r>
      <w:r w:rsidR="008A6376">
        <w:rPr>
          <w:rFonts w:ascii="Arial" w:hAnsi="Arial" w:cs="Arial"/>
          <w:color w:val="1A1A1A"/>
        </w:rPr>
        <w:t xml:space="preserve">: The Corporate Health Standard. </w:t>
      </w:r>
      <w:r w:rsidR="00E85773">
        <w:rPr>
          <w:rFonts w:ascii="Arial" w:hAnsi="Arial" w:cs="Arial"/>
          <w:color w:val="1A1A1A"/>
        </w:rPr>
        <w:t>Available at:</w:t>
      </w:r>
    </w:p>
    <w:p w14:paraId="54D0E24D" w14:textId="2626A9CF" w:rsidR="0095551D" w:rsidRPr="001829B9" w:rsidRDefault="00980D85" w:rsidP="002A308C">
      <w:pPr>
        <w:spacing w:after="0" w:line="240" w:lineRule="auto"/>
        <w:jc w:val="both"/>
        <w:rPr>
          <w:rStyle w:val="Hyperlink"/>
          <w:rFonts w:ascii="Arial" w:hAnsi="Arial" w:cs="Arial"/>
          <w:color w:val="000000" w:themeColor="text1"/>
          <w:u w:val="none"/>
        </w:rPr>
      </w:pPr>
      <w:hyperlink r:id="rId97" w:history="1">
        <w:r w:rsidR="008A6376" w:rsidRPr="00ED6B04">
          <w:rPr>
            <w:rStyle w:val="Hyperlink"/>
            <w:rFonts w:ascii="Arial" w:hAnsi="Arial" w:cs="Arial"/>
          </w:rPr>
          <w:t>http://www.healthyworkingwales.wales.nhs.uk/corporate-health-standard</w:t>
        </w:r>
      </w:hyperlink>
      <w:r w:rsidR="002A308C" w:rsidRPr="002A308C">
        <w:rPr>
          <w:rStyle w:val="Hyperlink"/>
          <w:rFonts w:ascii="Arial" w:hAnsi="Arial" w:cs="Arial"/>
        </w:rPr>
        <w:t xml:space="preserve"> </w:t>
      </w:r>
      <w:bookmarkStart w:id="22" w:name="_Hlk42609746"/>
      <w:r w:rsidR="001829B9" w:rsidRPr="001829B9">
        <w:rPr>
          <w:rStyle w:val="Hyperlink"/>
          <w:rFonts w:ascii="Arial" w:hAnsi="Arial" w:cs="Arial"/>
          <w:color w:val="000000" w:themeColor="text1"/>
          <w:u w:val="none"/>
        </w:rPr>
        <w:t>[Accessed 4 April 2020]</w:t>
      </w:r>
    </w:p>
    <w:bookmarkEnd w:id="22"/>
    <w:p w14:paraId="50BA0CB2" w14:textId="0C85F4CA" w:rsidR="00A2213D" w:rsidRDefault="00A2213D" w:rsidP="00517833">
      <w:pPr>
        <w:spacing w:after="0" w:line="240" w:lineRule="auto"/>
        <w:contextualSpacing/>
        <w:jc w:val="both"/>
        <w:rPr>
          <w:rFonts w:ascii="Arial" w:hAnsi="Arial" w:cs="Arial"/>
          <w:color w:val="1A1A1A"/>
        </w:rPr>
      </w:pPr>
    </w:p>
    <w:p w14:paraId="21888E7C" w14:textId="77777777" w:rsidR="00A2213D" w:rsidRPr="003038FC" w:rsidRDefault="00A2213D" w:rsidP="00A2213D">
      <w:pPr>
        <w:autoSpaceDE w:val="0"/>
        <w:autoSpaceDN w:val="0"/>
        <w:adjustRightInd w:val="0"/>
        <w:spacing w:after="0" w:line="240" w:lineRule="auto"/>
        <w:rPr>
          <w:rFonts w:ascii="Arial" w:hAnsi="Arial" w:cs="Arial"/>
          <w:i/>
          <w:iCs/>
        </w:rPr>
      </w:pPr>
      <w:r w:rsidRPr="003038FC">
        <w:rPr>
          <w:rFonts w:ascii="Arial" w:hAnsi="Arial" w:cs="Arial"/>
        </w:rPr>
        <w:t xml:space="preserve">Heaton, J. (2008). Secondary analysis of qualitative data: An overview. </w:t>
      </w:r>
      <w:r w:rsidRPr="003038FC">
        <w:rPr>
          <w:rFonts w:ascii="Arial" w:hAnsi="Arial" w:cs="Arial"/>
          <w:i/>
          <w:iCs/>
        </w:rPr>
        <w:t>Historical</w:t>
      </w:r>
    </w:p>
    <w:p w14:paraId="0A0CA0FC" w14:textId="0ECEE199" w:rsidR="00A2213D" w:rsidRPr="00A776C7" w:rsidRDefault="00A2213D" w:rsidP="00A2213D">
      <w:pPr>
        <w:spacing w:after="0" w:line="240" w:lineRule="auto"/>
        <w:contextualSpacing/>
        <w:jc w:val="both"/>
        <w:rPr>
          <w:rFonts w:ascii="Arial" w:hAnsi="Arial" w:cs="Arial"/>
          <w:color w:val="1A1A1A"/>
        </w:rPr>
      </w:pPr>
      <w:r w:rsidRPr="003038FC">
        <w:rPr>
          <w:rFonts w:ascii="Arial" w:hAnsi="Arial" w:cs="Arial"/>
          <w:i/>
          <w:iCs/>
        </w:rPr>
        <w:t>Social Research, 33</w:t>
      </w:r>
      <w:r w:rsidRPr="003038FC">
        <w:rPr>
          <w:rFonts w:ascii="Arial" w:hAnsi="Arial" w:cs="Arial"/>
        </w:rPr>
        <w:t>(3), 33-45</w:t>
      </w:r>
    </w:p>
    <w:p w14:paraId="03FF0029" w14:textId="77777777" w:rsidR="00517833" w:rsidRPr="00A776C7" w:rsidRDefault="00517833" w:rsidP="00517833">
      <w:pPr>
        <w:spacing w:after="0" w:line="240" w:lineRule="auto"/>
        <w:contextualSpacing/>
        <w:jc w:val="both"/>
        <w:rPr>
          <w:rFonts w:ascii="Arial" w:hAnsi="Arial" w:cs="Arial"/>
          <w:color w:val="1A1A1A"/>
        </w:rPr>
      </w:pPr>
    </w:p>
    <w:p w14:paraId="48B7A0AB" w14:textId="11CA703F" w:rsidR="008F1DEA" w:rsidRPr="00707526" w:rsidRDefault="008F1DEA" w:rsidP="00517833">
      <w:pPr>
        <w:spacing w:after="0" w:line="240" w:lineRule="auto"/>
        <w:contextualSpacing/>
        <w:jc w:val="both"/>
        <w:rPr>
          <w:rFonts w:ascii="Arial" w:hAnsi="Arial" w:cs="Arial"/>
        </w:rPr>
      </w:pPr>
      <w:r w:rsidRPr="00707526">
        <w:rPr>
          <w:rFonts w:ascii="Arial" w:hAnsi="Arial" w:cs="Arial"/>
          <w:color w:val="1A1A1A"/>
        </w:rPr>
        <w:t>HR Lunchtime debate</w:t>
      </w:r>
      <w:r w:rsidR="007B0083" w:rsidRPr="00707526">
        <w:rPr>
          <w:rFonts w:ascii="Arial" w:hAnsi="Arial" w:cs="Arial"/>
          <w:color w:val="1A1A1A"/>
        </w:rPr>
        <w:t xml:space="preserve"> </w:t>
      </w:r>
      <w:r w:rsidR="00037503" w:rsidRPr="00707526">
        <w:rPr>
          <w:rFonts w:ascii="Arial" w:hAnsi="Arial" w:cs="Arial"/>
          <w:color w:val="1A1A1A"/>
        </w:rPr>
        <w:t xml:space="preserve">(2020). </w:t>
      </w:r>
      <w:r w:rsidR="007B0083" w:rsidRPr="00707526">
        <w:rPr>
          <w:rFonts w:ascii="Arial" w:hAnsi="Arial" w:cs="Arial"/>
          <w:color w:val="1A1A1A"/>
        </w:rPr>
        <w:t>Webinar</w:t>
      </w:r>
      <w:r w:rsidR="00037503">
        <w:rPr>
          <w:rFonts w:ascii="Arial" w:hAnsi="Arial" w:cs="Arial"/>
          <w:color w:val="1A1A1A"/>
        </w:rPr>
        <w:t>:</w:t>
      </w:r>
      <w:r w:rsidRPr="00707526">
        <w:rPr>
          <w:rFonts w:ascii="Arial" w:hAnsi="Arial" w:cs="Arial"/>
          <w:color w:val="1A1A1A"/>
        </w:rPr>
        <w:t xml:space="preserve"> </w:t>
      </w:r>
      <w:r w:rsidR="00707526" w:rsidRPr="00707526">
        <w:rPr>
          <w:rFonts w:ascii="Arial" w:hAnsi="Arial" w:cs="Arial"/>
        </w:rPr>
        <w:t>The coronavirus pandemic has impacted all parts of life, including how we work. Organisations have had to quickly adapt to remote working, virtual meetings and developing a new set of communication skills.</w:t>
      </w:r>
      <w:r w:rsidR="00E85773">
        <w:rPr>
          <w:rFonts w:ascii="Arial" w:hAnsi="Arial" w:cs="Arial"/>
        </w:rPr>
        <w:t xml:space="preserve"> Available at:</w:t>
      </w:r>
    </w:p>
    <w:p w14:paraId="3469E143" w14:textId="6D3FD190" w:rsidR="00707526" w:rsidRPr="001829B9" w:rsidRDefault="00980D85" w:rsidP="00517833">
      <w:pPr>
        <w:spacing w:after="0" w:line="240" w:lineRule="auto"/>
        <w:jc w:val="both"/>
        <w:rPr>
          <w:rFonts w:ascii="Arial" w:hAnsi="Arial" w:cs="Arial"/>
          <w:color w:val="000000" w:themeColor="text1"/>
        </w:rPr>
      </w:pPr>
      <w:hyperlink r:id="rId98" w:history="1">
        <w:r w:rsidR="00037503" w:rsidRPr="00ED6B04">
          <w:rPr>
            <w:rStyle w:val="Hyperlink"/>
            <w:rFonts w:ascii="Arial" w:hAnsi="Arial" w:cs="Arial"/>
          </w:rPr>
          <w:t>https://www.bigmarker.com/mark-allen-group/What-will-our-company-cultures-look-like-post-coronavirus?bmid=79b61e908871</w:t>
        </w:r>
      </w:hyperlink>
      <w:r w:rsidR="00037503">
        <w:rPr>
          <w:rFonts w:ascii="Arial" w:hAnsi="Arial" w:cs="Arial"/>
          <w:color w:val="1A1A1A"/>
        </w:rPr>
        <w:t xml:space="preserve"> </w:t>
      </w:r>
      <w:r w:rsidR="001829B9" w:rsidRPr="001829B9">
        <w:rPr>
          <w:rStyle w:val="Hyperlink"/>
          <w:rFonts w:ascii="Arial" w:hAnsi="Arial" w:cs="Arial"/>
          <w:color w:val="000000" w:themeColor="text1"/>
          <w:u w:val="none"/>
        </w:rPr>
        <w:t>[Accessed 4 April 2020]</w:t>
      </w:r>
    </w:p>
    <w:p w14:paraId="2FB14F06" w14:textId="77777777" w:rsidR="007B0083" w:rsidRDefault="007B0083" w:rsidP="00517833">
      <w:pPr>
        <w:spacing w:after="0" w:line="240" w:lineRule="auto"/>
        <w:contextualSpacing/>
        <w:jc w:val="both"/>
        <w:rPr>
          <w:rFonts w:ascii="Arial" w:hAnsi="Arial" w:cs="Arial"/>
          <w:color w:val="1A1A1A"/>
        </w:rPr>
      </w:pPr>
    </w:p>
    <w:p w14:paraId="68B5C82F" w14:textId="532CD975" w:rsidR="00517833" w:rsidRPr="00A776C7" w:rsidRDefault="00517833" w:rsidP="00517833">
      <w:pPr>
        <w:spacing w:after="0" w:line="240" w:lineRule="auto"/>
        <w:contextualSpacing/>
        <w:jc w:val="both"/>
        <w:rPr>
          <w:rFonts w:ascii="Arial" w:hAnsi="Arial" w:cs="Arial"/>
          <w:color w:val="1A1A1A"/>
        </w:rPr>
      </w:pPr>
      <w:r w:rsidRPr="00A776C7">
        <w:rPr>
          <w:rFonts w:ascii="Arial" w:hAnsi="Arial" w:cs="Arial"/>
          <w:color w:val="1A1A1A"/>
        </w:rPr>
        <w:t>HR News (2019)</w:t>
      </w:r>
      <w:r w:rsidR="00E85773">
        <w:rPr>
          <w:rFonts w:ascii="Arial" w:hAnsi="Arial" w:cs="Arial"/>
          <w:color w:val="1A1A1A"/>
        </w:rPr>
        <w:t>. Available at:</w:t>
      </w:r>
    </w:p>
    <w:p w14:paraId="20CDA21F" w14:textId="7DB2BBA0" w:rsidR="00517833" w:rsidRDefault="00980D85" w:rsidP="00517833">
      <w:pPr>
        <w:spacing w:after="0" w:line="240" w:lineRule="auto"/>
        <w:contextualSpacing/>
        <w:jc w:val="both"/>
        <w:rPr>
          <w:rFonts w:ascii="Arial" w:hAnsi="Arial" w:cs="Arial"/>
          <w:color w:val="1A1A1A"/>
        </w:rPr>
      </w:pPr>
      <w:hyperlink r:id="rId99" w:history="1">
        <w:r w:rsidR="00517833" w:rsidRPr="00A776C7">
          <w:rPr>
            <w:rStyle w:val="Hyperlink"/>
            <w:rFonts w:ascii="Arial" w:hAnsi="Arial" w:cs="Arial"/>
          </w:rPr>
          <w:t>http://hrnews.co.uk/three-quarters-of-brits-wish-they-could-take-more-time-off-work-to-go-on-holiday/</w:t>
        </w:r>
      </w:hyperlink>
      <w:r w:rsidR="00517833" w:rsidRPr="00A776C7">
        <w:rPr>
          <w:rFonts w:ascii="Arial" w:hAnsi="Arial" w:cs="Arial"/>
          <w:color w:val="1A1A1A"/>
        </w:rPr>
        <w:t xml:space="preserve"> </w:t>
      </w:r>
      <w:r w:rsidR="00ED3D89">
        <w:rPr>
          <w:rFonts w:ascii="Arial" w:hAnsi="Arial" w:cs="Arial"/>
          <w:color w:val="1A1A1A"/>
        </w:rPr>
        <w:t>[Accessed</w:t>
      </w:r>
      <w:r w:rsidR="00ED3D89">
        <w:rPr>
          <w:rFonts w:ascii="Arial" w:hAnsi="Arial" w:cs="Arial"/>
          <w:color w:val="1A1A1A"/>
          <w:vertAlign w:val="superscript"/>
        </w:rPr>
        <w:t xml:space="preserve"> </w:t>
      </w:r>
      <w:r w:rsidR="00ED3D89">
        <w:rPr>
          <w:rFonts w:ascii="Arial" w:hAnsi="Arial" w:cs="Arial"/>
          <w:color w:val="1A1A1A"/>
        </w:rPr>
        <w:t>2 June 2020].</w:t>
      </w:r>
    </w:p>
    <w:p w14:paraId="0BD13A15" w14:textId="77777777" w:rsidR="00517833" w:rsidRDefault="00517833" w:rsidP="00517833">
      <w:pPr>
        <w:spacing w:after="0" w:line="240" w:lineRule="auto"/>
        <w:contextualSpacing/>
        <w:jc w:val="both"/>
        <w:rPr>
          <w:rFonts w:ascii="Arial" w:hAnsi="Arial" w:cs="Arial"/>
          <w:color w:val="1A1A1A"/>
        </w:rPr>
      </w:pPr>
    </w:p>
    <w:p w14:paraId="74AE01A8" w14:textId="78756D25" w:rsidR="00517833" w:rsidRPr="001A108B" w:rsidRDefault="00517833" w:rsidP="00517833">
      <w:pPr>
        <w:rPr>
          <w:rFonts w:ascii="Arial" w:hAnsi="Arial" w:cs="Arial"/>
          <w:color w:val="FF0000"/>
          <w:u w:val="single"/>
        </w:rPr>
      </w:pPr>
      <w:r w:rsidRPr="00A776C7">
        <w:rPr>
          <w:rFonts w:ascii="Arial" w:hAnsi="Arial" w:cs="Arial"/>
          <w:color w:val="1A1A1A"/>
        </w:rPr>
        <w:t xml:space="preserve">HR Magazine (2014): </w:t>
      </w:r>
      <w:r w:rsidRPr="00A776C7">
        <w:rPr>
          <w:rFonts w:ascii="Arial" w:eastAsia="Times New Roman" w:hAnsi="Arial" w:cs="Arial"/>
          <w:color w:val="1A1A1A"/>
          <w:lang w:eastAsia="en-GB"/>
        </w:rPr>
        <w:t xml:space="preserve">How holidays impact on engagement and wellbeing. </w:t>
      </w:r>
      <w:hyperlink r:id="rId100" w:tooltip="Email The Editor" w:history="1">
        <w:r w:rsidRPr="0076704C">
          <w:rPr>
            <w:rFonts w:ascii="Arial" w:eastAsia="Times New Roman" w:hAnsi="Arial" w:cs="Arial"/>
            <w:color w:val="000000" w:themeColor="text1"/>
            <w:lang w:eastAsia="en-GB"/>
          </w:rPr>
          <w:t>Ben Hubbard</w:t>
        </w:r>
      </w:hyperlink>
      <w:r w:rsidRPr="0076704C">
        <w:rPr>
          <w:rFonts w:ascii="Arial" w:eastAsia="Times New Roman" w:hAnsi="Arial" w:cs="Arial"/>
          <w:color w:val="000000" w:themeColor="text1"/>
          <w:lang w:eastAsia="en-GB"/>
        </w:rPr>
        <w:t xml:space="preserve">. </w:t>
      </w:r>
      <w:r w:rsidR="00E85773">
        <w:rPr>
          <w:rFonts w:ascii="Arial" w:eastAsia="Times New Roman" w:hAnsi="Arial" w:cs="Arial"/>
          <w:color w:val="000000" w:themeColor="text1"/>
          <w:lang w:eastAsia="en-GB"/>
        </w:rPr>
        <w:t xml:space="preserve">Available at: </w:t>
      </w:r>
      <w:hyperlink r:id="rId101" w:history="1">
        <w:r w:rsidR="00E85773" w:rsidRPr="00416CA2">
          <w:rPr>
            <w:rStyle w:val="Hyperlink"/>
            <w:rFonts w:ascii="Arial" w:hAnsi="Arial" w:cs="Arial"/>
          </w:rPr>
          <w:t>https://www.hrmagazine.co.uk/article-details/how-holidays-impact-on-engagement-and-wellbeing</w:t>
        </w:r>
      </w:hyperlink>
      <w:r w:rsidRPr="001A108B">
        <w:rPr>
          <w:rFonts w:ascii="Arial" w:hAnsi="Arial" w:cs="Arial"/>
          <w:color w:val="1A1A1A"/>
        </w:rPr>
        <w:t xml:space="preserve"> </w:t>
      </w:r>
      <w:r w:rsidR="005114F0">
        <w:rPr>
          <w:rFonts w:ascii="Arial" w:hAnsi="Arial" w:cs="Arial"/>
          <w:color w:val="1A1A1A"/>
        </w:rPr>
        <w:t>[</w:t>
      </w:r>
      <w:r w:rsidR="00ED3D89">
        <w:rPr>
          <w:rFonts w:ascii="Arial" w:hAnsi="Arial" w:cs="Arial"/>
          <w:color w:val="1A1A1A"/>
        </w:rPr>
        <w:t>Accessed</w:t>
      </w:r>
      <w:r w:rsidR="00ED3D89">
        <w:rPr>
          <w:rFonts w:ascii="Arial" w:hAnsi="Arial" w:cs="Arial"/>
          <w:color w:val="1A1A1A"/>
          <w:vertAlign w:val="superscript"/>
        </w:rPr>
        <w:t xml:space="preserve"> </w:t>
      </w:r>
      <w:r w:rsidR="00ED3D89">
        <w:rPr>
          <w:rFonts w:ascii="Arial" w:hAnsi="Arial" w:cs="Arial"/>
          <w:color w:val="1A1A1A"/>
        </w:rPr>
        <w:t xml:space="preserve">2 June 2020]. </w:t>
      </w:r>
    </w:p>
    <w:p w14:paraId="71E4953C" w14:textId="7052713D" w:rsidR="00517833" w:rsidRPr="00E6365B" w:rsidRDefault="00517833" w:rsidP="00517833">
      <w:pPr>
        <w:pStyle w:val="p2"/>
        <w:shd w:val="clear" w:color="auto" w:fill="FFFFFF"/>
        <w:rPr>
          <w:rFonts w:ascii="Arial" w:hAnsi="Arial" w:cs="Arial"/>
          <w:color w:val="1A1A1A"/>
          <w:sz w:val="22"/>
          <w:szCs w:val="22"/>
        </w:rPr>
      </w:pPr>
      <w:r w:rsidRPr="00E6365B">
        <w:rPr>
          <w:rFonts w:ascii="Arial" w:hAnsi="Arial" w:cs="Arial"/>
          <w:color w:val="1A1A1A"/>
          <w:sz w:val="22"/>
          <w:szCs w:val="22"/>
        </w:rPr>
        <w:t xml:space="preserve">HR Magazine (2014): UK employees only use three-quarters of annual leave </w:t>
      </w:r>
      <w:hyperlink r:id="rId102" w:tooltip="Email The Editor" w:history="1">
        <w:r w:rsidRPr="00E6365B">
          <w:rPr>
            <w:rFonts w:ascii="Arial" w:eastAsiaTheme="minorHAnsi" w:hAnsi="Arial" w:cs="Arial"/>
            <w:color w:val="000000" w:themeColor="text1"/>
            <w:sz w:val="22"/>
            <w:szCs w:val="22"/>
            <w:lang w:eastAsia="en-US"/>
          </w:rPr>
          <w:t>Hywel Roberts</w:t>
        </w:r>
      </w:hyperlink>
      <w:r w:rsidRPr="00E6365B">
        <w:rPr>
          <w:rFonts w:ascii="Arial" w:eastAsiaTheme="minorHAnsi" w:hAnsi="Arial" w:cs="Arial"/>
          <w:color w:val="000000" w:themeColor="text1"/>
          <w:sz w:val="22"/>
          <w:szCs w:val="22"/>
          <w:lang w:eastAsia="en-US"/>
        </w:rPr>
        <w:t xml:space="preserve">. </w:t>
      </w:r>
      <w:r w:rsidR="00E85773">
        <w:rPr>
          <w:rFonts w:ascii="Arial" w:eastAsiaTheme="minorHAnsi" w:hAnsi="Arial" w:cs="Arial"/>
          <w:color w:val="000000" w:themeColor="text1"/>
          <w:sz w:val="22"/>
          <w:szCs w:val="22"/>
          <w:lang w:eastAsia="en-US"/>
        </w:rPr>
        <w:t xml:space="preserve">Available at: </w:t>
      </w:r>
      <w:hyperlink r:id="rId103" w:history="1">
        <w:r w:rsidR="00E85773" w:rsidRPr="00416CA2">
          <w:rPr>
            <w:rStyle w:val="Hyperlink"/>
            <w:rFonts w:ascii="Arial" w:eastAsiaTheme="majorEastAsia" w:hAnsi="Arial" w:cs="Arial"/>
            <w:sz w:val="22"/>
            <w:szCs w:val="22"/>
          </w:rPr>
          <w:t>https://www.hrmagazine.co.uk/article-details/uk-employees-only-use-three-quarters-of-annual-leave</w:t>
        </w:r>
      </w:hyperlink>
      <w:r w:rsidR="00ED3D89" w:rsidRPr="00E6365B">
        <w:rPr>
          <w:rFonts w:ascii="Arial" w:hAnsi="Arial" w:cs="Arial"/>
          <w:color w:val="1A1A1A"/>
          <w:sz w:val="22"/>
          <w:szCs w:val="22"/>
        </w:rPr>
        <w:t>[Accessed</w:t>
      </w:r>
      <w:r w:rsidR="00ED3D89" w:rsidRPr="00E6365B">
        <w:rPr>
          <w:rFonts w:ascii="Arial" w:hAnsi="Arial" w:cs="Arial"/>
          <w:color w:val="1A1A1A"/>
          <w:sz w:val="22"/>
          <w:szCs w:val="22"/>
          <w:vertAlign w:val="superscript"/>
        </w:rPr>
        <w:t xml:space="preserve"> </w:t>
      </w:r>
      <w:r w:rsidR="00ED3D89" w:rsidRPr="00E6365B">
        <w:rPr>
          <w:rFonts w:ascii="Arial" w:hAnsi="Arial" w:cs="Arial"/>
          <w:color w:val="1A1A1A"/>
          <w:sz w:val="22"/>
          <w:szCs w:val="22"/>
        </w:rPr>
        <w:t>2 June 2020].</w:t>
      </w:r>
    </w:p>
    <w:p w14:paraId="02378DE0" w14:textId="247C67EF" w:rsidR="0095551D" w:rsidRDefault="0095551D" w:rsidP="0095551D">
      <w:pPr>
        <w:spacing w:after="0" w:line="240" w:lineRule="auto"/>
        <w:contextualSpacing/>
        <w:jc w:val="both"/>
        <w:rPr>
          <w:rFonts w:ascii="Arial" w:hAnsi="Arial" w:cs="Arial"/>
          <w:color w:val="1A1A1A"/>
        </w:rPr>
      </w:pPr>
      <w:r w:rsidRPr="001A108B">
        <w:rPr>
          <w:rFonts w:ascii="Arial" w:hAnsi="Arial" w:cs="Arial"/>
        </w:rPr>
        <w:t xml:space="preserve">HR Magazine (2014) </w:t>
      </w:r>
      <w:r w:rsidR="00232209">
        <w:rPr>
          <w:rFonts w:ascii="Arial" w:hAnsi="Arial" w:cs="Arial"/>
          <w:color w:val="1A1A1A"/>
        </w:rPr>
        <w:t>FW</w:t>
      </w:r>
      <w:r w:rsidRPr="001A108B">
        <w:rPr>
          <w:rFonts w:ascii="Arial" w:hAnsi="Arial" w:cs="Arial"/>
          <w:color w:val="1A1A1A"/>
        </w:rPr>
        <w:t>: Finding the right balance</w:t>
      </w:r>
      <w:r w:rsidR="00E85773">
        <w:rPr>
          <w:rFonts w:ascii="Arial" w:hAnsi="Arial" w:cs="Arial"/>
          <w:color w:val="1A1A1A"/>
        </w:rPr>
        <w:t xml:space="preserve">. Available at: </w:t>
      </w:r>
    </w:p>
    <w:p w14:paraId="1D37D6C9" w14:textId="7D10E218" w:rsidR="0095551D" w:rsidRDefault="00980D85" w:rsidP="00E52802">
      <w:pPr>
        <w:spacing w:after="0" w:line="240" w:lineRule="auto"/>
        <w:contextualSpacing/>
        <w:jc w:val="both"/>
        <w:rPr>
          <w:rFonts w:ascii="Arial" w:hAnsi="Arial" w:cs="Arial"/>
          <w:color w:val="0070C0"/>
        </w:rPr>
      </w:pPr>
      <w:hyperlink r:id="rId104" w:history="1">
        <w:r w:rsidR="0095551D" w:rsidRPr="009B4031">
          <w:rPr>
            <w:rStyle w:val="Hyperlink"/>
            <w:rFonts w:ascii="Arial" w:hAnsi="Arial" w:cs="Arial"/>
          </w:rPr>
          <w:t>https://www.hrmagazine.co.uk/article-details/flexible-working-finding-the-right-balance</w:t>
        </w:r>
      </w:hyperlink>
      <w:r w:rsidR="0095551D">
        <w:rPr>
          <w:rStyle w:val="Hyperlink"/>
          <w:rFonts w:ascii="Arial" w:hAnsi="Arial" w:cs="Arial"/>
          <w:color w:val="0070C0"/>
        </w:rPr>
        <w:t xml:space="preserve"> </w:t>
      </w:r>
      <w:r w:rsidR="0095551D" w:rsidRPr="001A108B">
        <w:rPr>
          <w:rFonts w:ascii="Arial" w:hAnsi="Arial" w:cs="Arial"/>
          <w:color w:val="0070C0"/>
        </w:rPr>
        <w:t xml:space="preserve"> </w:t>
      </w:r>
    </w:p>
    <w:p w14:paraId="0BBEAB6F" w14:textId="77777777" w:rsidR="00E52802" w:rsidRPr="00E52802" w:rsidRDefault="00E52802" w:rsidP="00E52802">
      <w:pPr>
        <w:spacing w:after="0" w:line="240" w:lineRule="auto"/>
        <w:contextualSpacing/>
        <w:jc w:val="both"/>
        <w:rPr>
          <w:rFonts w:ascii="Arial" w:hAnsi="Arial" w:cs="Arial"/>
          <w:color w:val="0070C0"/>
        </w:rPr>
      </w:pPr>
    </w:p>
    <w:p w14:paraId="693E1807" w14:textId="11560E79" w:rsidR="00517833" w:rsidRDefault="00517833" w:rsidP="00517833">
      <w:pPr>
        <w:pStyle w:val="PlainText"/>
        <w:contextualSpacing/>
        <w:jc w:val="both"/>
        <w:rPr>
          <w:rFonts w:ascii="Arial" w:hAnsi="Arial" w:cs="Arial"/>
          <w:szCs w:val="22"/>
        </w:rPr>
      </w:pPr>
      <w:r w:rsidRPr="001A108B">
        <w:rPr>
          <w:rFonts w:ascii="Arial" w:hAnsi="Arial" w:cs="Arial"/>
          <w:szCs w:val="22"/>
        </w:rPr>
        <w:t xml:space="preserve">INC (2018) </w:t>
      </w:r>
      <w:r w:rsidRPr="00B76FE7">
        <w:rPr>
          <w:rFonts w:ascii="Arial" w:eastAsia="Times New Roman" w:hAnsi="Arial" w:cs="Arial"/>
          <w:color w:val="000000"/>
          <w:szCs w:val="22"/>
          <w:lang w:eastAsia="en-GB"/>
        </w:rPr>
        <w:t>This Is Why Millennials Care so Much About Work-Life Balance</w:t>
      </w:r>
      <w:r w:rsidRPr="001A108B">
        <w:rPr>
          <w:rFonts w:ascii="Arial" w:eastAsia="Times New Roman" w:hAnsi="Arial" w:cs="Arial"/>
          <w:color w:val="000000"/>
          <w:szCs w:val="22"/>
          <w:lang w:eastAsia="en-GB"/>
        </w:rPr>
        <w:t xml:space="preserve">: </w:t>
      </w:r>
      <w:r w:rsidRPr="00B76FE7">
        <w:rPr>
          <w:rFonts w:ascii="Arial" w:eastAsia="Times New Roman" w:hAnsi="Arial" w:cs="Arial"/>
          <w:color w:val="000000"/>
          <w:szCs w:val="22"/>
          <w:lang w:eastAsia="en-GB"/>
        </w:rPr>
        <w:t>Millennials value work-life balance over meaningful work and job progression. Here are four reasons why Millennials want to achieve better work-life balance.</w:t>
      </w:r>
      <w:r w:rsidR="00E85773">
        <w:rPr>
          <w:rFonts w:ascii="Arial" w:eastAsia="Times New Roman" w:hAnsi="Arial" w:cs="Arial"/>
          <w:color w:val="000000"/>
          <w:szCs w:val="22"/>
          <w:lang w:eastAsia="en-GB"/>
        </w:rPr>
        <w:t xml:space="preserve"> Available at: </w:t>
      </w:r>
      <w:r w:rsidRPr="001A108B">
        <w:rPr>
          <w:rFonts w:ascii="Arial" w:eastAsia="Times New Roman" w:hAnsi="Arial" w:cs="Arial"/>
          <w:color w:val="000000"/>
          <w:szCs w:val="22"/>
          <w:lang w:eastAsia="en-GB"/>
        </w:rPr>
        <w:t xml:space="preserve"> </w:t>
      </w:r>
      <w:hyperlink r:id="rId105" w:history="1">
        <w:r w:rsidRPr="001A108B">
          <w:rPr>
            <w:rStyle w:val="Hyperlink"/>
            <w:rFonts w:ascii="Arial" w:hAnsi="Arial" w:cs="Arial"/>
            <w:szCs w:val="22"/>
          </w:rPr>
          <w:t>https://www.inc.com/ryan-jenkins/this-is-what-millennials-value-most-in-a-job-why.html</w:t>
        </w:r>
      </w:hyperlink>
      <w:r w:rsidRPr="001A108B">
        <w:rPr>
          <w:rFonts w:ascii="Arial" w:hAnsi="Arial" w:cs="Arial"/>
          <w:szCs w:val="22"/>
        </w:rPr>
        <w:t xml:space="preserve"> [Accessed 4 May 2020]</w:t>
      </w:r>
    </w:p>
    <w:p w14:paraId="1EEEA9F7" w14:textId="77777777" w:rsidR="00514C64" w:rsidRDefault="00514C64" w:rsidP="00517833">
      <w:pPr>
        <w:spacing w:after="100" w:afterAutospacing="1" w:line="240" w:lineRule="auto"/>
        <w:contextualSpacing/>
        <w:jc w:val="both"/>
        <w:rPr>
          <w:rFonts w:ascii="Arial" w:hAnsi="Arial" w:cs="Arial"/>
        </w:rPr>
      </w:pPr>
    </w:p>
    <w:p w14:paraId="719B21BB" w14:textId="77777777" w:rsidR="00514C64" w:rsidRDefault="00514C64" w:rsidP="00517833">
      <w:pPr>
        <w:spacing w:after="100" w:afterAutospacing="1" w:line="240" w:lineRule="auto"/>
        <w:contextualSpacing/>
        <w:jc w:val="both"/>
        <w:rPr>
          <w:rFonts w:ascii="Arial" w:hAnsi="Arial" w:cs="Arial"/>
        </w:rPr>
      </w:pPr>
    </w:p>
    <w:p w14:paraId="236F8787" w14:textId="44FB23D9" w:rsidR="00517833" w:rsidRPr="003A2653" w:rsidRDefault="00517833" w:rsidP="00517833">
      <w:pPr>
        <w:spacing w:after="100" w:afterAutospacing="1" w:line="240" w:lineRule="auto"/>
        <w:contextualSpacing/>
        <w:jc w:val="both"/>
        <w:rPr>
          <w:rFonts w:ascii="Arial" w:hAnsi="Arial" w:cs="Arial"/>
        </w:rPr>
      </w:pPr>
      <w:r w:rsidRPr="003A2653">
        <w:rPr>
          <w:rFonts w:ascii="Arial" w:hAnsi="Arial" w:cs="Arial"/>
        </w:rPr>
        <w:t>Investors in People</w:t>
      </w:r>
      <w:r w:rsidR="00E85773">
        <w:rPr>
          <w:rFonts w:ascii="Arial" w:hAnsi="Arial" w:cs="Arial"/>
        </w:rPr>
        <w:t xml:space="preserve">. Available at: </w:t>
      </w:r>
    </w:p>
    <w:p w14:paraId="24FFBAB6" w14:textId="06B297C2" w:rsidR="00517833" w:rsidRDefault="00980D85" w:rsidP="00517833">
      <w:pPr>
        <w:spacing w:after="100" w:afterAutospacing="1" w:line="240" w:lineRule="auto"/>
        <w:contextualSpacing/>
        <w:jc w:val="both"/>
        <w:rPr>
          <w:rFonts w:ascii="Arial" w:hAnsi="Arial" w:cs="Arial"/>
        </w:rPr>
      </w:pPr>
      <w:hyperlink r:id="rId106" w:history="1">
        <w:r w:rsidR="00B23832" w:rsidRPr="00ED6B04">
          <w:rPr>
            <w:rStyle w:val="Hyperlink"/>
            <w:rFonts w:ascii="Arial" w:hAnsi="Arial" w:cs="Arial"/>
          </w:rPr>
          <w:t>https://www.investorsinpeople.com/knowledge/improving-work-life-balance-wellbeing/</w:t>
        </w:r>
      </w:hyperlink>
      <w:r w:rsidR="00517833" w:rsidRPr="003A2653">
        <w:rPr>
          <w:rFonts w:ascii="Arial" w:hAnsi="Arial" w:cs="Arial"/>
        </w:rPr>
        <w:t xml:space="preserve"> </w:t>
      </w:r>
      <w:r w:rsidR="00517833">
        <w:rPr>
          <w:rFonts w:ascii="Arial" w:hAnsi="Arial" w:cs="Arial"/>
        </w:rPr>
        <w:t xml:space="preserve">[Accessed 5 May 2020]. </w:t>
      </w:r>
    </w:p>
    <w:p w14:paraId="1413DBC7" w14:textId="77777777" w:rsidR="00A2213D" w:rsidRPr="003038FC" w:rsidRDefault="00A2213D" w:rsidP="00A2213D">
      <w:pPr>
        <w:spacing w:after="0" w:line="240" w:lineRule="auto"/>
        <w:jc w:val="both"/>
        <w:rPr>
          <w:rFonts w:ascii="Arial" w:hAnsi="Arial" w:cs="Arial"/>
        </w:rPr>
      </w:pPr>
    </w:p>
    <w:p w14:paraId="58E3148B" w14:textId="77777777" w:rsidR="00A2213D" w:rsidRPr="00193D7A" w:rsidRDefault="00A2213D" w:rsidP="00A2213D">
      <w:pPr>
        <w:autoSpaceDE w:val="0"/>
        <w:autoSpaceDN w:val="0"/>
        <w:adjustRightInd w:val="0"/>
        <w:spacing w:after="0" w:line="240" w:lineRule="auto"/>
        <w:rPr>
          <w:rFonts w:ascii="Arial" w:hAnsi="Arial" w:cs="Arial"/>
          <w:i/>
          <w:iCs/>
        </w:rPr>
      </w:pPr>
      <w:r w:rsidRPr="003038FC">
        <w:rPr>
          <w:rFonts w:ascii="Arial" w:hAnsi="Arial" w:cs="Arial"/>
        </w:rPr>
        <w:t xml:space="preserve">Johnston, M. P. (2012). </w:t>
      </w:r>
      <w:r w:rsidRPr="00193D7A">
        <w:rPr>
          <w:rFonts w:ascii="Arial" w:hAnsi="Arial" w:cs="Arial"/>
          <w:i/>
          <w:iCs/>
        </w:rPr>
        <w:t>School librarians as technology integration leaders: Enablers</w:t>
      </w:r>
    </w:p>
    <w:p w14:paraId="2091B6D8" w14:textId="5EA0146B" w:rsidR="00A2213D" w:rsidRPr="00517833" w:rsidRDefault="00A2213D" w:rsidP="00A2213D">
      <w:pPr>
        <w:spacing w:after="0" w:line="240" w:lineRule="auto"/>
        <w:jc w:val="both"/>
        <w:rPr>
          <w:rFonts w:ascii="Arial" w:hAnsi="Arial" w:cs="Arial"/>
        </w:rPr>
      </w:pPr>
      <w:r w:rsidRPr="00193D7A">
        <w:rPr>
          <w:rFonts w:ascii="Arial" w:hAnsi="Arial" w:cs="Arial"/>
          <w:i/>
          <w:iCs/>
        </w:rPr>
        <w:t>and barriers to leadership enactment</w:t>
      </w:r>
      <w:r w:rsidRPr="003038FC">
        <w:rPr>
          <w:rFonts w:ascii="Arial" w:hAnsi="Arial" w:cs="Arial"/>
        </w:rPr>
        <w:t xml:space="preserve">. </w:t>
      </w:r>
      <w:r w:rsidRPr="00193D7A">
        <w:rPr>
          <w:rFonts w:ascii="Arial" w:hAnsi="Arial" w:cs="Arial"/>
        </w:rPr>
        <w:t>School Library Research, 15(1).</w:t>
      </w:r>
    </w:p>
    <w:p w14:paraId="05F404E1" w14:textId="77777777" w:rsidR="00517833" w:rsidRDefault="00517833" w:rsidP="003038FC">
      <w:pPr>
        <w:autoSpaceDE w:val="0"/>
        <w:autoSpaceDN w:val="0"/>
        <w:adjustRightInd w:val="0"/>
        <w:spacing w:after="0" w:line="240" w:lineRule="auto"/>
        <w:rPr>
          <w:rFonts w:ascii="Arial" w:hAnsi="Arial" w:cs="Arial"/>
          <w:color w:val="000000" w:themeColor="text1"/>
        </w:rPr>
      </w:pPr>
    </w:p>
    <w:p w14:paraId="18522404" w14:textId="2F2A3FB3" w:rsidR="00517833" w:rsidRDefault="00517833" w:rsidP="00517833">
      <w:pPr>
        <w:spacing w:after="100" w:afterAutospacing="1" w:line="240" w:lineRule="auto"/>
        <w:jc w:val="both"/>
        <w:rPr>
          <w:rFonts w:ascii="Arial" w:hAnsi="Arial" w:cs="Arial"/>
        </w:rPr>
      </w:pPr>
      <w:proofErr w:type="spellStart"/>
      <w:r>
        <w:rPr>
          <w:rFonts w:ascii="Arial" w:hAnsi="Arial" w:cs="Arial"/>
        </w:rPr>
        <w:lastRenderedPageBreak/>
        <w:t>Kalliath</w:t>
      </w:r>
      <w:proofErr w:type="spellEnd"/>
      <w:r>
        <w:rPr>
          <w:rFonts w:ascii="Arial" w:hAnsi="Arial" w:cs="Arial"/>
        </w:rPr>
        <w:t xml:space="preserve">, T and Brough, P. (2008) </w:t>
      </w:r>
      <w:r w:rsidRPr="00193D7A">
        <w:rPr>
          <w:rFonts w:ascii="Arial" w:hAnsi="Arial" w:cs="Arial"/>
          <w:i/>
          <w:iCs/>
        </w:rPr>
        <w:t>Work-life Balance: A review of the meaning of the balance construct</w:t>
      </w:r>
      <w:r>
        <w:rPr>
          <w:rFonts w:ascii="Arial" w:hAnsi="Arial" w:cs="Arial"/>
        </w:rPr>
        <w:t xml:space="preserve">. Vol 14, Issue 3. 323-327. </w:t>
      </w:r>
    </w:p>
    <w:p w14:paraId="02DA93C4" w14:textId="09CB2353" w:rsidR="00F74E2B" w:rsidRDefault="00F74E2B" w:rsidP="00517833">
      <w:pPr>
        <w:spacing w:after="100" w:afterAutospacing="1" w:line="240" w:lineRule="auto"/>
        <w:jc w:val="both"/>
        <w:rPr>
          <w:rFonts w:ascii="Arial" w:hAnsi="Arial" w:cs="Arial"/>
        </w:rPr>
      </w:pPr>
      <w:proofErr w:type="spellStart"/>
      <w:r w:rsidRPr="003038FC">
        <w:rPr>
          <w:rFonts w:ascii="Arial" w:hAnsi="Arial" w:cs="Arial"/>
        </w:rPr>
        <w:t>Kelliher</w:t>
      </w:r>
      <w:proofErr w:type="spellEnd"/>
      <w:r w:rsidRPr="003038FC">
        <w:rPr>
          <w:rFonts w:ascii="Arial" w:hAnsi="Arial" w:cs="Arial"/>
        </w:rPr>
        <w:t xml:space="preserve">, C. and </w:t>
      </w:r>
      <w:proofErr w:type="spellStart"/>
      <w:r w:rsidRPr="003038FC">
        <w:rPr>
          <w:rFonts w:ascii="Arial" w:hAnsi="Arial" w:cs="Arial"/>
        </w:rPr>
        <w:t>Aderson</w:t>
      </w:r>
      <w:proofErr w:type="spellEnd"/>
      <w:r w:rsidRPr="003038FC">
        <w:rPr>
          <w:rFonts w:ascii="Arial" w:hAnsi="Arial" w:cs="Arial"/>
        </w:rPr>
        <w:t xml:space="preserve">, D. (2010) </w:t>
      </w:r>
      <w:r w:rsidRPr="00193D7A">
        <w:rPr>
          <w:rFonts w:ascii="Arial" w:hAnsi="Arial" w:cs="Arial"/>
          <w:i/>
          <w:iCs/>
        </w:rPr>
        <w:t xml:space="preserve">Doing more with less? </w:t>
      </w:r>
      <w:r w:rsidR="00232209" w:rsidRPr="00193D7A">
        <w:rPr>
          <w:rFonts w:ascii="Arial" w:hAnsi="Arial" w:cs="Arial"/>
          <w:i/>
          <w:iCs/>
        </w:rPr>
        <w:t>FW</w:t>
      </w:r>
      <w:r w:rsidRPr="00193D7A">
        <w:rPr>
          <w:rFonts w:ascii="Arial" w:hAnsi="Arial" w:cs="Arial"/>
          <w:i/>
          <w:iCs/>
        </w:rPr>
        <w:t xml:space="preserve"> practices and the intensification of work.</w:t>
      </w:r>
      <w:r w:rsidRPr="003038FC">
        <w:rPr>
          <w:rFonts w:ascii="Arial" w:hAnsi="Arial" w:cs="Arial"/>
        </w:rPr>
        <w:t xml:space="preserve"> Human Relations. Vol 63, No 1. Pp83 – 106 </w:t>
      </w:r>
    </w:p>
    <w:p w14:paraId="26932381" w14:textId="2E75E7FC" w:rsidR="00F74E2B" w:rsidRPr="00193D7A" w:rsidRDefault="00E74987" w:rsidP="00517833">
      <w:pPr>
        <w:spacing w:after="100" w:afterAutospacing="1" w:line="240" w:lineRule="auto"/>
        <w:jc w:val="both"/>
        <w:rPr>
          <w:rFonts w:ascii="Arial" w:hAnsi="Arial" w:cs="Arial"/>
          <w:color w:val="000000" w:themeColor="text1"/>
        </w:rPr>
      </w:pPr>
      <w:proofErr w:type="spellStart"/>
      <w:r w:rsidRPr="00193D7A">
        <w:rPr>
          <w:rFonts w:ascii="Arial" w:hAnsi="Arial" w:cs="Arial"/>
          <w:color w:val="000000" w:themeColor="text1"/>
        </w:rPr>
        <w:t>Kirchmeyer</w:t>
      </w:r>
      <w:proofErr w:type="spellEnd"/>
      <w:r w:rsidRPr="00193D7A">
        <w:rPr>
          <w:rFonts w:ascii="Arial" w:hAnsi="Arial" w:cs="Arial"/>
          <w:color w:val="000000" w:themeColor="text1"/>
        </w:rPr>
        <w:t>, C</w:t>
      </w:r>
      <w:r w:rsidR="00193D7A" w:rsidRPr="00193D7A">
        <w:rPr>
          <w:rFonts w:ascii="Arial" w:hAnsi="Arial" w:cs="Arial"/>
          <w:color w:val="000000" w:themeColor="text1"/>
        </w:rPr>
        <w:t>.</w:t>
      </w:r>
      <w:r w:rsidRPr="00193D7A">
        <w:rPr>
          <w:rFonts w:ascii="Arial" w:hAnsi="Arial" w:cs="Arial"/>
          <w:color w:val="000000" w:themeColor="text1"/>
        </w:rPr>
        <w:t xml:space="preserve"> (2000) </w:t>
      </w:r>
      <w:r w:rsidR="00590A87" w:rsidRPr="00193D7A">
        <w:rPr>
          <w:rFonts w:ascii="Arial" w:hAnsi="Arial" w:cs="Arial"/>
          <w:i/>
          <w:iCs/>
          <w:color w:val="000000" w:themeColor="text1"/>
        </w:rPr>
        <w:t>Work life</w:t>
      </w:r>
      <w:r w:rsidRPr="00193D7A">
        <w:rPr>
          <w:rFonts w:ascii="Arial" w:hAnsi="Arial" w:cs="Arial"/>
          <w:i/>
          <w:iCs/>
          <w:color w:val="000000" w:themeColor="text1"/>
        </w:rPr>
        <w:t xml:space="preserve"> </w:t>
      </w:r>
      <w:r w:rsidR="00590A87" w:rsidRPr="00193D7A">
        <w:rPr>
          <w:rFonts w:ascii="Arial" w:hAnsi="Arial" w:cs="Arial"/>
          <w:i/>
          <w:iCs/>
          <w:color w:val="000000" w:themeColor="text1"/>
        </w:rPr>
        <w:t xml:space="preserve">initiatives: Greed or </w:t>
      </w:r>
      <w:r w:rsidR="00CF091E" w:rsidRPr="00193D7A">
        <w:rPr>
          <w:rFonts w:ascii="Arial" w:hAnsi="Arial" w:cs="Arial"/>
          <w:i/>
          <w:iCs/>
          <w:color w:val="000000" w:themeColor="text1"/>
        </w:rPr>
        <w:t>benevolence regarding workers’ time</w:t>
      </w:r>
      <w:r w:rsidR="00AF4DA6" w:rsidRPr="00193D7A">
        <w:rPr>
          <w:rFonts w:ascii="Arial" w:hAnsi="Arial" w:cs="Arial"/>
          <w:color w:val="000000" w:themeColor="text1"/>
        </w:rPr>
        <w:t>. In CL Cooper and DM Rousseau</w:t>
      </w:r>
      <w:r w:rsidR="00226CCF" w:rsidRPr="00193D7A">
        <w:rPr>
          <w:rFonts w:ascii="Arial" w:hAnsi="Arial" w:cs="Arial"/>
          <w:color w:val="000000" w:themeColor="text1"/>
        </w:rPr>
        <w:t xml:space="preserve"> (Eds) Trends in Organisational Behaviour</w:t>
      </w:r>
      <w:r w:rsidR="0049064A" w:rsidRPr="00193D7A">
        <w:rPr>
          <w:rFonts w:ascii="Arial" w:hAnsi="Arial" w:cs="Arial"/>
          <w:color w:val="000000" w:themeColor="text1"/>
        </w:rPr>
        <w:t xml:space="preserve">, 7:79-93. Chichester: John Wiley &amp; Sons. </w:t>
      </w:r>
    </w:p>
    <w:p w14:paraId="57EA76D0" w14:textId="61B7F34F" w:rsidR="00122886" w:rsidRPr="007C0DF4" w:rsidRDefault="00122886" w:rsidP="00122886">
      <w:pPr>
        <w:pStyle w:val="PlainText"/>
        <w:rPr>
          <w:rFonts w:ascii="Arial" w:hAnsi="Arial" w:cs="Arial"/>
        </w:rPr>
      </w:pPr>
      <w:bookmarkStart w:id="23" w:name="_Hlk42534038"/>
      <w:r w:rsidRPr="007C0DF4">
        <w:rPr>
          <w:rFonts w:ascii="Arial" w:hAnsi="Arial" w:cs="Arial"/>
        </w:rPr>
        <w:t>KPMG</w:t>
      </w:r>
      <w:r>
        <w:rPr>
          <w:rFonts w:ascii="Arial" w:hAnsi="Arial" w:cs="Arial"/>
        </w:rPr>
        <w:t xml:space="preserve"> (2017)</w:t>
      </w:r>
      <w:r w:rsidRPr="007C0DF4">
        <w:rPr>
          <w:rFonts w:ascii="Arial" w:hAnsi="Arial" w:cs="Arial"/>
        </w:rPr>
        <w:t xml:space="preserve">: </w:t>
      </w:r>
      <w:bookmarkEnd w:id="23"/>
      <w:r w:rsidRPr="00193D7A">
        <w:rPr>
          <w:rFonts w:ascii="Arial" w:hAnsi="Arial" w:cs="Arial"/>
          <w:i/>
          <w:iCs/>
        </w:rPr>
        <w:t>Meet the Millennials</w:t>
      </w:r>
      <w:r w:rsidR="00E85773" w:rsidRPr="00193D7A">
        <w:rPr>
          <w:rFonts w:ascii="Arial" w:hAnsi="Arial" w:cs="Arial"/>
          <w:i/>
          <w:iCs/>
        </w:rPr>
        <w:t>.</w:t>
      </w:r>
      <w:r w:rsidR="00E85773">
        <w:rPr>
          <w:rFonts w:ascii="Arial" w:hAnsi="Arial" w:cs="Arial"/>
        </w:rPr>
        <w:t xml:space="preserve"> Available at: </w:t>
      </w:r>
    </w:p>
    <w:p w14:paraId="2337CEED" w14:textId="1036BBFC" w:rsidR="00651B97" w:rsidRPr="00651B97" w:rsidRDefault="00980D85" w:rsidP="00651B97">
      <w:pPr>
        <w:pStyle w:val="PlainText"/>
        <w:rPr>
          <w:rFonts w:ascii="Arial" w:hAnsi="Arial" w:cs="Arial"/>
          <w:szCs w:val="22"/>
        </w:rPr>
      </w:pPr>
      <w:hyperlink r:id="rId107" w:history="1">
        <w:r w:rsidR="00122886" w:rsidRPr="00A37334">
          <w:rPr>
            <w:rStyle w:val="Hyperlink"/>
            <w:rFonts w:ascii="Arial" w:hAnsi="Arial" w:cs="Arial"/>
            <w:szCs w:val="22"/>
          </w:rPr>
          <w:t>https://home.kpmg/content/dam/kpmg/uk/pdf/2017/04/Meet-the-Millennials-Secured.pdf</w:t>
        </w:r>
      </w:hyperlink>
      <w:r w:rsidR="00122886" w:rsidRPr="00E42949">
        <w:rPr>
          <w:rFonts w:ascii="Arial" w:hAnsi="Arial" w:cs="Arial"/>
          <w:szCs w:val="22"/>
        </w:rPr>
        <w:t xml:space="preserve"> [Accessed 4 May 2020]</w:t>
      </w:r>
    </w:p>
    <w:p w14:paraId="335AE82C" w14:textId="77777777" w:rsidR="00651B97" w:rsidRDefault="00651B97" w:rsidP="007F55DF">
      <w:pPr>
        <w:autoSpaceDE w:val="0"/>
        <w:autoSpaceDN w:val="0"/>
        <w:adjustRightInd w:val="0"/>
        <w:spacing w:after="0" w:line="240" w:lineRule="auto"/>
        <w:rPr>
          <w:rFonts w:ascii="Arial" w:hAnsi="Arial" w:cs="Arial"/>
        </w:rPr>
      </w:pPr>
    </w:p>
    <w:p w14:paraId="278C897B" w14:textId="3D2DAC17" w:rsidR="00942C47" w:rsidRDefault="00942C47" w:rsidP="00942C47">
      <w:pPr>
        <w:rPr>
          <w:rFonts w:ascii="Arial" w:hAnsi="Arial" w:cs="Arial"/>
        </w:rPr>
      </w:pPr>
      <w:proofErr w:type="spellStart"/>
      <w:r w:rsidRPr="00D6356B">
        <w:rPr>
          <w:rFonts w:ascii="Arial" w:hAnsi="Arial" w:cs="Arial"/>
        </w:rPr>
        <w:t>Lenth</w:t>
      </w:r>
      <w:proofErr w:type="spellEnd"/>
      <w:r w:rsidRPr="00D6356B">
        <w:rPr>
          <w:rFonts w:ascii="Arial" w:hAnsi="Arial" w:cs="Arial"/>
        </w:rPr>
        <w:t xml:space="preserve">, E.V. (2001) </w:t>
      </w:r>
      <w:r w:rsidRPr="00E34E1A">
        <w:rPr>
          <w:rFonts w:ascii="Arial" w:hAnsi="Arial" w:cs="Arial"/>
          <w:i/>
          <w:iCs/>
        </w:rPr>
        <w:t xml:space="preserve">Some practical guidelines for effective sample size </w:t>
      </w:r>
      <w:proofErr w:type="spellStart"/>
      <w:r w:rsidRPr="00E34E1A">
        <w:rPr>
          <w:rFonts w:ascii="Arial" w:hAnsi="Arial" w:cs="Arial"/>
          <w:i/>
          <w:iCs/>
        </w:rPr>
        <w:t>size</w:t>
      </w:r>
      <w:proofErr w:type="spellEnd"/>
      <w:r w:rsidRPr="00E34E1A">
        <w:rPr>
          <w:rFonts w:ascii="Arial" w:hAnsi="Arial" w:cs="Arial"/>
          <w:i/>
          <w:iCs/>
        </w:rPr>
        <w:t xml:space="preserve"> determination</w:t>
      </w:r>
      <w:r w:rsidRPr="00D6356B">
        <w:rPr>
          <w:rFonts w:ascii="Arial" w:hAnsi="Arial" w:cs="Arial"/>
        </w:rPr>
        <w:t xml:space="preserve">. The American Statistician, Vol.55, No.3, pp.187-93. </w:t>
      </w:r>
    </w:p>
    <w:p w14:paraId="01CC5E57" w14:textId="41EFCCB1" w:rsidR="007F55DF" w:rsidRPr="00E34E1A" w:rsidRDefault="007F55DF" w:rsidP="007F55DF">
      <w:pPr>
        <w:autoSpaceDE w:val="0"/>
        <w:autoSpaceDN w:val="0"/>
        <w:adjustRightInd w:val="0"/>
        <w:spacing w:after="0" w:line="240" w:lineRule="auto"/>
        <w:rPr>
          <w:rFonts w:ascii="Arial" w:hAnsi="Arial" w:cs="Arial"/>
          <w:i/>
          <w:iCs/>
        </w:rPr>
      </w:pPr>
      <w:r w:rsidRPr="002C7F18">
        <w:rPr>
          <w:rFonts w:ascii="Arial" w:hAnsi="Arial" w:cs="Arial"/>
        </w:rPr>
        <w:t xml:space="preserve">Lewis, S., Gambles, R. and Rapoport, R. (2007) </w:t>
      </w:r>
      <w:r w:rsidRPr="00E34E1A">
        <w:rPr>
          <w:rFonts w:ascii="Arial" w:hAnsi="Arial" w:cs="Arial"/>
          <w:i/>
          <w:iCs/>
        </w:rPr>
        <w:t>The constraints of a work–life balance</w:t>
      </w:r>
    </w:p>
    <w:p w14:paraId="656BD085" w14:textId="1E80F345" w:rsidR="00256632" w:rsidRPr="00E34E1A" w:rsidRDefault="007F55DF" w:rsidP="007F55DF">
      <w:pPr>
        <w:autoSpaceDE w:val="0"/>
        <w:autoSpaceDN w:val="0"/>
        <w:adjustRightInd w:val="0"/>
        <w:spacing w:after="0" w:line="240" w:lineRule="auto"/>
        <w:rPr>
          <w:rFonts w:ascii="Arial" w:hAnsi="Arial" w:cs="Arial"/>
        </w:rPr>
      </w:pPr>
      <w:r w:rsidRPr="00E34E1A">
        <w:rPr>
          <w:rFonts w:ascii="Arial" w:hAnsi="Arial" w:cs="Arial"/>
          <w:i/>
          <w:iCs/>
        </w:rPr>
        <w:t>approach: an international perspective</w:t>
      </w:r>
      <w:r w:rsidRPr="002C7F18">
        <w:rPr>
          <w:rFonts w:ascii="Arial" w:hAnsi="Arial" w:cs="Arial"/>
        </w:rPr>
        <w:t xml:space="preserve">. </w:t>
      </w:r>
      <w:r w:rsidRPr="00E34E1A">
        <w:rPr>
          <w:rFonts w:ascii="Arial" w:hAnsi="Arial" w:cs="Arial"/>
        </w:rPr>
        <w:t>International Journal of Human Resource Management,18,3, 360–73.</w:t>
      </w:r>
    </w:p>
    <w:p w14:paraId="540152F7" w14:textId="77777777" w:rsidR="00ED3D89" w:rsidRDefault="00ED3D89" w:rsidP="007F55DF">
      <w:pPr>
        <w:autoSpaceDE w:val="0"/>
        <w:autoSpaceDN w:val="0"/>
        <w:adjustRightInd w:val="0"/>
        <w:spacing w:after="0" w:line="240" w:lineRule="auto"/>
        <w:rPr>
          <w:rFonts w:ascii="Arial" w:hAnsi="Arial" w:cs="Arial"/>
        </w:rPr>
      </w:pPr>
    </w:p>
    <w:p w14:paraId="3424E76D" w14:textId="77777777" w:rsidR="00651B97" w:rsidRPr="0063724F" w:rsidRDefault="00651B97" w:rsidP="00651B97">
      <w:pPr>
        <w:autoSpaceDE w:val="0"/>
        <w:autoSpaceDN w:val="0"/>
        <w:adjustRightInd w:val="0"/>
        <w:spacing w:after="0" w:line="240" w:lineRule="auto"/>
        <w:rPr>
          <w:rFonts w:ascii="Arial" w:hAnsi="Arial" w:cs="Arial"/>
          <w:color w:val="000000"/>
        </w:rPr>
      </w:pPr>
      <w:proofErr w:type="spellStart"/>
      <w:r w:rsidRPr="00E1287C">
        <w:rPr>
          <w:rFonts w:ascii="Arial" w:hAnsi="Arial" w:cs="Arial"/>
          <w:color w:val="000000"/>
        </w:rPr>
        <w:t>Lyonette</w:t>
      </w:r>
      <w:proofErr w:type="spellEnd"/>
      <w:r>
        <w:rPr>
          <w:rFonts w:ascii="Arial" w:hAnsi="Arial" w:cs="Arial"/>
          <w:color w:val="000000"/>
        </w:rPr>
        <w:t>, C.</w:t>
      </w:r>
      <w:r w:rsidRPr="00E1287C">
        <w:rPr>
          <w:rFonts w:ascii="Arial" w:hAnsi="Arial" w:cs="Arial"/>
          <w:color w:val="000000"/>
        </w:rPr>
        <w:t xml:space="preserve"> and </w:t>
      </w:r>
      <w:proofErr w:type="spellStart"/>
      <w:r w:rsidRPr="00E1287C">
        <w:rPr>
          <w:rFonts w:ascii="Arial" w:hAnsi="Arial" w:cs="Arial"/>
          <w:color w:val="000000"/>
        </w:rPr>
        <w:t>Baldauf</w:t>
      </w:r>
      <w:proofErr w:type="spellEnd"/>
      <w:r>
        <w:rPr>
          <w:rFonts w:ascii="Arial" w:hAnsi="Arial" w:cs="Arial"/>
          <w:color w:val="000000"/>
        </w:rPr>
        <w:t>, B. (2019)</w:t>
      </w:r>
      <w:r w:rsidRPr="00E1287C">
        <w:rPr>
          <w:rFonts w:ascii="Arial" w:hAnsi="Arial" w:cs="Arial"/>
          <w:color w:val="000000"/>
        </w:rPr>
        <w:t xml:space="preserve"> </w:t>
      </w:r>
      <w:r w:rsidRPr="002849A0">
        <w:rPr>
          <w:rFonts w:ascii="Arial" w:hAnsi="Arial" w:cs="Arial"/>
          <w:i/>
          <w:iCs/>
          <w:color w:val="000000"/>
        </w:rPr>
        <w:t>Family friendly working policies and practices: Motivations, influences and impacts for employers</w:t>
      </w:r>
      <w:bookmarkStart w:id="24" w:name="_Hlk39497336"/>
      <w:r w:rsidRPr="00E1287C">
        <w:rPr>
          <w:rFonts w:ascii="Arial" w:hAnsi="Arial" w:cs="Arial"/>
          <w:color w:val="000000"/>
        </w:rPr>
        <w:t>.</w:t>
      </w:r>
      <w:bookmarkEnd w:id="24"/>
      <w:r w:rsidRPr="00E1287C">
        <w:rPr>
          <w:rFonts w:ascii="Arial" w:hAnsi="Arial" w:cs="Arial"/>
          <w:color w:val="000000"/>
        </w:rPr>
        <w:t xml:space="preserve"> Institute for Employment Research,</w:t>
      </w:r>
      <w:r w:rsidRPr="003038FC">
        <w:rPr>
          <w:rFonts w:ascii="Arial" w:hAnsi="Arial" w:cs="Arial"/>
          <w:color w:val="000000"/>
        </w:rPr>
        <w:t xml:space="preserve"> University of Warwick</w:t>
      </w:r>
      <w:r>
        <w:rPr>
          <w:rFonts w:ascii="Arial" w:hAnsi="Arial" w:cs="Arial"/>
          <w:color w:val="000000"/>
        </w:rPr>
        <w:t xml:space="preserve">. Available at: </w:t>
      </w:r>
    </w:p>
    <w:p w14:paraId="06CF1C04" w14:textId="77777777" w:rsidR="00651B97" w:rsidRPr="003038FC" w:rsidRDefault="00980D85" w:rsidP="00651B97">
      <w:pPr>
        <w:autoSpaceDE w:val="0"/>
        <w:autoSpaceDN w:val="0"/>
        <w:adjustRightInd w:val="0"/>
        <w:spacing w:after="0" w:line="240" w:lineRule="auto"/>
        <w:jc w:val="both"/>
        <w:rPr>
          <w:rFonts w:ascii="Arial" w:hAnsi="Arial" w:cs="Arial"/>
          <w:color w:val="000000" w:themeColor="text1"/>
        </w:rPr>
      </w:pPr>
      <w:hyperlink r:id="rId108" w:history="1">
        <w:r w:rsidR="00651B97" w:rsidRPr="00C01382">
          <w:rPr>
            <w:rStyle w:val="Hyperlink"/>
            <w:rFonts w:ascii="Arial" w:hAnsi="Arial" w:cs="Arial"/>
          </w:rPr>
          <w:t>https://assets.publishing.service.gov.uk/government/uploads/system/uploads/attachment_data/file/840061/Warwick_Final_Report_1610.pdf</w:t>
        </w:r>
      </w:hyperlink>
      <w:r w:rsidR="00651B97" w:rsidRPr="003038FC">
        <w:rPr>
          <w:rFonts w:ascii="Arial" w:hAnsi="Arial" w:cs="Arial"/>
          <w:color w:val="000000" w:themeColor="text1"/>
        </w:rPr>
        <w:t xml:space="preserve"> [Accessed 6 May 2020]. </w:t>
      </w:r>
    </w:p>
    <w:p w14:paraId="3BBAD23E" w14:textId="09205664" w:rsidR="007F55DF" w:rsidRDefault="007F55DF" w:rsidP="007F55DF">
      <w:pPr>
        <w:autoSpaceDE w:val="0"/>
        <w:autoSpaceDN w:val="0"/>
        <w:adjustRightInd w:val="0"/>
        <w:spacing w:after="0" w:line="240" w:lineRule="auto"/>
        <w:rPr>
          <w:rFonts w:ascii="Arial" w:hAnsi="Arial" w:cs="Arial"/>
        </w:rPr>
      </w:pPr>
    </w:p>
    <w:p w14:paraId="2E4FE8E1" w14:textId="56FDEEC1" w:rsidR="00046188" w:rsidRPr="00942C47" w:rsidRDefault="007F55DF" w:rsidP="00942C47">
      <w:pPr>
        <w:jc w:val="both"/>
        <w:rPr>
          <w:rFonts w:ascii="Arial" w:hAnsi="Arial" w:cs="Arial"/>
        </w:rPr>
      </w:pPr>
      <w:r w:rsidRPr="007956C2">
        <w:rPr>
          <w:rFonts w:ascii="Arial" w:hAnsi="Arial" w:cs="Arial"/>
        </w:rPr>
        <w:t xml:space="preserve">Manfredi, S. &amp; Holliday, M. (2004). </w:t>
      </w:r>
      <w:r w:rsidRPr="0019571F">
        <w:rPr>
          <w:rFonts w:ascii="Arial" w:hAnsi="Arial" w:cs="Arial"/>
          <w:i/>
          <w:iCs/>
        </w:rPr>
        <w:t>Work-life balance: An audit of staff experience at Oxford Brookes University.</w:t>
      </w:r>
      <w:r w:rsidRPr="007956C2">
        <w:rPr>
          <w:rFonts w:ascii="Arial" w:hAnsi="Arial" w:cs="Arial"/>
        </w:rPr>
        <w:t xml:space="preserve"> The centre of diversity policy research: Oxford Brookes University.</w:t>
      </w:r>
    </w:p>
    <w:p w14:paraId="081C7B7F" w14:textId="655E2DD2" w:rsidR="001249AD" w:rsidRPr="00932697" w:rsidRDefault="001944CF" w:rsidP="00932697">
      <w:pPr>
        <w:rPr>
          <w:rFonts w:ascii="Arial" w:hAnsi="Arial" w:cs="Arial"/>
          <w:kern w:val="36"/>
          <w:lang w:val="en-US"/>
        </w:rPr>
      </w:pPr>
      <w:r w:rsidRPr="001944CF">
        <w:rPr>
          <w:rFonts w:ascii="Arial" w:hAnsi="Arial" w:cs="Arial"/>
        </w:rPr>
        <w:t>MIT Slone. Management Review (2020)</w:t>
      </w:r>
      <w:r w:rsidRPr="001944CF">
        <w:rPr>
          <w:rFonts w:ascii="Arial" w:hAnsi="Arial" w:cs="Arial"/>
          <w:kern w:val="36"/>
          <w:lang w:val="en-US"/>
        </w:rPr>
        <w:t xml:space="preserve"> </w:t>
      </w:r>
      <w:r w:rsidRPr="00586307">
        <w:rPr>
          <w:rFonts w:ascii="Arial" w:hAnsi="Arial" w:cs="Arial"/>
          <w:i/>
          <w:iCs/>
          <w:kern w:val="36"/>
          <w:lang w:val="en-US"/>
        </w:rPr>
        <w:t xml:space="preserve">How to Help Employees Work from Home </w:t>
      </w:r>
      <w:r w:rsidR="00E85773" w:rsidRPr="00586307">
        <w:rPr>
          <w:rFonts w:ascii="Arial" w:hAnsi="Arial" w:cs="Arial"/>
          <w:i/>
          <w:iCs/>
          <w:kern w:val="36"/>
          <w:lang w:val="en-US"/>
        </w:rPr>
        <w:t>with</w:t>
      </w:r>
      <w:r w:rsidRPr="00586307">
        <w:rPr>
          <w:rFonts w:ascii="Arial" w:hAnsi="Arial" w:cs="Arial"/>
          <w:i/>
          <w:iCs/>
          <w:kern w:val="36"/>
          <w:lang w:val="en-US"/>
        </w:rPr>
        <w:t xml:space="preserve"> Kids</w:t>
      </w:r>
      <w:r w:rsidRPr="001944CF">
        <w:rPr>
          <w:rFonts w:ascii="Arial" w:hAnsi="Arial" w:cs="Arial"/>
          <w:kern w:val="36"/>
          <w:lang w:val="en-US"/>
        </w:rPr>
        <w:t>.</w:t>
      </w:r>
      <w:r w:rsidR="00E85773">
        <w:rPr>
          <w:rFonts w:ascii="Arial" w:hAnsi="Arial" w:cs="Arial"/>
          <w:kern w:val="36"/>
          <w:lang w:val="en-US"/>
        </w:rPr>
        <w:t xml:space="preserve"> Available at: </w:t>
      </w:r>
      <w:hyperlink r:id="rId109" w:history="1">
        <w:r w:rsidR="00E85773" w:rsidRPr="00416CA2">
          <w:rPr>
            <w:rStyle w:val="Hyperlink"/>
            <w:rFonts w:ascii="Arial" w:hAnsi="Arial" w:cs="Arial"/>
            <w:lang w:val="en-US"/>
          </w:rPr>
          <w:t>https://sloanreview.mit.edu/article/how-to-help-employees-work-from-home-with-kids/?utm_source=facebook&amp;utm_medium=social&amp;utm_campaign=sm-direct</w:t>
        </w:r>
      </w:hyperlink>
      <w:r w:rsidRPr="001944CF">
        <w:rPr>
          <w:rFonts w:ascii="Arial" w:hAnsi="Arial" w:cs="Arial"/>
          <w:lang w:val="en-US"/>
        </w:rPr>
        <w:t xml:space="preserve"> </w:t>
      </w:r>
      <w:r w:rsidR="00932697">
        <w:rPr>
          <w:rFonts w:ascii="Arial" w:hAnsi="Arial" w:cs="Arial"/>
          <w:color w:val="1A1A1A"/>
        </w:rPr>
        <w:t>[Accessed</w:t>
      </w:r>
      <w:r w:rsidR="00932697">
        <w:rPr>
          <w:rFonts w:ascii="Arial" w:hAnsi="Arial" w:cs="Arial"/>
          <w:color w:val="1A1A1A"/>
          <w:vertAlign w:val="superscript"/>
        </w:rPr>
        <w:t xml:space="preserve"> </w:t>
      </w:r>
      <w:r w:rsidR="00932697">
        <w:rPr>
          <w:rFonts w:ascii="Arial" w:hAnsi="Arial" w:cs="Arial"/>
          <w:color w:val="1A1A1A"/>
        </w:rPr>
        <w:t>2 June 2020].</w:t>
      </w:r>
    </w:p>
    <w:p w14:paraId="281CC985" w14:textId="1E0F3B12" w:rsidR="00256632" w:rsidRPr="00FC4681" w:rsidRDefault="00256632" w:rsidP="00256632">
      <w:pPr>
        <w:spacing w:after="0" w:line="240" w:lineRule="auto"/>
        <w:contextualSpacing/>
        <w:jc w:val="both"/>
        <w:rPr>
          <w:rFonts w:ascii="Arial" w:hAnsi="Arial" w:cs="Arial"/>
          <w:lang w:val="en"/>
        </w:rPr>
      </w:pPr>
      <w:r w:rsidRPr="00FC4681">
        <w:rPr>
          <w:rFonts w:ascii="Arial" w:hAnsi="Arial" w:cs="Arial"/>
        </w:rPr>
        <w:t>NHS Employers (2018)</w:t>
      </w:r>
      <w:r w:rsidR="00586307">
        <w:rPr>
          <w:rFonts w:ascii="Arial" w:hAnsi="Arial" w:cs="Arial"/>
        </w:rPr>
        <w:t xml:space="preserve"> </w:t>
      </w:r>
      <w:r w:rsidRPr="00586307">
        <w:rPr>
          <w:rFonts w:ascii="Arial" w:hAnsi="Arial" w:cs="Arial"/>
          <w:i/>
          <w:iCs/>
          <w:lang w:val="en"/>
        </w:rPr>
        <w:t>NHS Health and Wellbeing Framework</w:t>
      </w:r>
      <w:r w:rsidR="00E85773">
        <w:rPr>
          <w:rFonts w:ascii="Arial" w:hAnsi="Arial" w:cs="Arial"/>
          <w:lang w:val="en"/>
        </w:rPr>
        <w:t xml:space="preserve">. Available at: </w:t>
      </w:r>
    </w:p>
    <w:p w14:paraId="27CB4B8D" w14:textId="54744CE5" w:rsidR="00E64D50" w:rsidRDefault="00980D85" w:rsidP="00256632">
      <w:pPr>
        <w:spacing w:after="100" w:afterAutospacing="1" w:line="240" w:lineRule="auto"/>
        <w:contextualSpacing/>
        <w:jc w:val="both"/>
        <w:rPr>
          <w:rFonts w:ascii="Arial" w:hAnsi="Arial" w:cs="Arial"/>
        </w:rPr>
      </w:pPr>
      <w:hyperlink r:id="rId110" w:history="1">
        <w:r w:rsidR="00256632" w:rsidRPr="00A94759">
          <w:rPr>
            <w:rStyle w:val="Hyperlink"/>
            <w:rFonts w:ascii="Arial" w:hAnsi="Arial" w:cs="Arial"/>
          </w:rPr>
          <w:t>https://www.nhsemployers.org/case-studies-and-resources/2018/05/nhs-health-and-wellbeing-framework</w:t>
        </w:r>
      </w:hyperlink>
      <w:r w:rsidR="00256632">
        <w:rPr>
          <w:rFonts w:ascii="Arial" w:hAnsi="Arial" w:cs="Arial"/>
        </w:rPr>
        <w:t xml:space="preserve"> </w:t>
      </w:r>
      <w:r w:rsidR="00932697">
        <w:rPr>
          <w:rFonts w:ascii="Arial" w:hAnsi="Arial" w:cs="Arial"/>
        </w:rPr>
        <w:t xml:space="preserve">[Accessed 5 March 2020] </w:t>
      </w:r>
    </w:p>
    <w:p w14:paraId="21150164" w14:textId="3DE32083" w:rsidR="009379B9" w:rsidRDefault="009379B9" w:rsidP="00256632">
      <w:pPr>
        <w:spacing w:after="100" w:afterAutospacing="1" w:line="240" w:lineRule="auto"/>
        <w:contextualSpacing/>
        <w:jc w:val="both"/>
        <w:rPr>
          <w:rFonts w:ascii="Arial" w:hAnsi="Arial" w:cs="Arial"/>
        </w:rPr>
      </w:pPr>
    </w:p>
    <w:p w14:paraId="4D630A7F" w14:textId="0B3D41BA" w:rsidR="009379B9" w:rsidRDefault="009379B9" w:rsidP="00256632">
      <w:pPr>
        <w:spacing w:after="100" w:afterAutospacing="1" w:line="240" w:lineRule="auto"/>
        <w:contextualSpacing/>
        <w:jc w:val="both"/>
        <w:rPr>
          <w:rFonts w:ascii="Arial" w:hAnsi="Arial" w:cs="Arial"/>
        </w:rPr>
      </w:pPr>
      <w:r>
        <w:rPr>
          <w:rFonts w:ascii="Arial" w:hAnsi="Arial" w:cs="Arial"/>
        </w:rPr>
        <w:t>NHS Employers (2019</w:t>
      </w:r>
      <w:r w:rsidRPr="00853E5A">
        <w:rPr>
          <w:rFonts w:ascii="Arial" w:hAnsi="Arial" w:cs="Arial"/>
          <w:i/>
          <w:iCs/>
        </w:rPr>
        <w:t xml:space="preserve">) </w:t>
      </w:r>
      <w:r w:rsidR="00940FBB" w:rsidRPr="00853E5A">
        <w:rPr>
          <w:rFonts w:ascii="Arial" w:hAnsi="Arial" w:cs="Arial"/>
          <w:i/>
          <w:iCs/>
        </w:rPr>
        <w:t>Developing your Strategy</w:t>
      </w:r>
      <w:r w:rsidR="00940FBB">
        <w:rPr>
          <w:rFonts w:ascii="Arial" w:hAnsi="Arial" w:cs="Arial"/>
        </w:rPr>
        <w:t xml:space="preserve">. </w:t>
      </w:r>
      <w:r w:rsidR="00E85773">
        <w:rPr>
          <w:rFonts w:ascii="Arial" w:hAnsi="Arial" w:cs="Arial"/>
        </w:rPr>
        <w:t xml:space="preserve">Available at: </w:t>
      </w:r>
    </w:p>
    <w:p w14:paraId="4D490116" w14:textId="77777777" w:rsidR="00932697" w:rsidRDefault="00980D85" w:rsidP="00932697">
      <w:pPr>
        <w:spacing w:after="100" w:afterAutospacing="1" w:line="240" w:lineRule="auto"/>
        <w:contextualSpacing/>
        <w:jc w:val="both"/>
        <w:rPr>
          <w:rFonts w:ascii="Arial" w:hAnsi="Arial" w:cs="Arial"/>
        </w:rPr>
      </w:pPr>
      <w:hyperlink r:id="rId111" w:history="1">
        <w:r w:rsidR="009379B9" w:rsidRPr="00ED6B04">
          <w:rPr>
            <w:rStyle w:val="Hyperlink"/>
            <w:rFonts w:ascii="Arial" w:hAnsi="Arial" w:cs="Arial"/>
          </w:rPr>
          <w:t>https://www.nhsemployers.org/retention-and-staff-experience/health-and-wellbeing/developing-your-health-and-wellbeing-strategy/developing-your-strategy</w:t>
        </w:r>
      </w:hyperlink>
      <w:r w:rsidR="009379B9">
        <w:rPr>
          <w:rFonts w:ascii="Arial" w:hAnsi="Arial" w:cs="Arial"/>
        </w:rPr>
        <w:t xml:space="preserve"> </w:t>
      </w:r>
      <w:r w:rsidR="00932697">
        <w:rPr>
          <w:rFonts w:ascii="Arial" w:hAnsi="Arial" w:cs="Arial"/>
        </w:rPr>
        <w:t xml:space="preserve">[Accessed 5 March 2020] </w:t>
      </w:r>
    </w:p>
    <w:p w14:paraId="7B0008C9" w14:textId="4B5E0593" w:rsidR="00BF2DDE" w:rsidRDefault="00BF2DDE" w:rsidP="00256632">
      <w:pPr>
        <w:spacing w:after="100" w:afterAutospacing="1" w:line="240" w:lineRule="auto"/>
        <w:contextualSpacing/>
        <w:jc w:val="both"/>
        <w:rPr>
          <w:rFonts w:ascii="Arial" w:hAnsi="Arial" w:cs="Arial"/>
        </w:rPr>
      </w:pPr>
    </w:p>
    <w:p w14:paraId="4A19F164" w14:textId="2839AEDF" w:rsidR="00BF2DDE" w:rsidRPr="0036207C" w:rsidRDefault="00BF2DDE" w:rsidP="00BF2DDE">
      <w:pPr>
        <w:spacing w:after="0" w:line="240" w:lineRule="auto"/>
        <w:rPr>
          <w:rStyle w:val="Hyperlink"/>
          <w:rFonts w:ascii="Arial" w:hAnsi="Arial" w:cs="Arial"/>
          <w:color w:val="000000" w:themeColor="text1"/>
          <w:u w:val="none"/>
        </w:rPr>
      </w:pPr>
      <w:r w:rsidRPr="0036207C">
        <w:rPr>
          <w:rStyle w:val="Hyperlink"/>
          <w:rFonts w:ascii="Arial" w:hAnsi="Arial" w:cs="Arial"/>
          <w:color w:val="000000" w:themeColor="text1"/>
          <w:u w:val="none"/>
        </w:rPr>
        <w:t xml:space="preserve">NHS Employers </w:t>
      </w:r>
      <w:r>
        <w:rPr>
          <w:rStyle w:val="Hyperlink"/>
          <w:rFonts w:ascii="Arial" w:hAnsi="Arial" w:cs="Arial"/>
          <w:color w:val="000000" w:themeColor="text1"/>
          <w:u w:val="none"/>
        </w:rPr>
        <w:t xml:space="preserve">(2020) </w:t>
      </w:r>
      <w:r w:rsidRPr="00853E5A">
        <w:rPr>
          <w:rFonts w:ascii="Arial" w:hAnsi="Arial" w:cs="Arial"/>
          <w:i/>
          <w:iCs/>
          <w:lang w:val="en"/>
        </w:rPr>
        <w:t>Developing your health and wellbeing strategy</w:t>
      </w:r>
      <w:r>
        <w:rPr>
          <w:rFonts w:ascii="Arial" w:hAnsi="Arial" w:cs="Arial"/>
          <w:lang w:val="en"/>
        </w:rPr>
        <w:t>.</w:t>
      </w:r>
      <w:r w:rsidR="00E85773">
        <w:rPr>
          <w:rFonts w:ascii="Arial" w:hAnsi="Arial" w:cs="Arial"/>
          <w:lang w:val="en"/>
        </w:rPr>
        <w:t xml:space="preserve"> Avail</w:t>
      </w:r>
      <w:r w:rsidR="000A3593">
        <w:rPr>
          <w:rFonts w:ascii="Arial" w:hAnsi="Arial" w:cs="Arial"/>
          <w:lang w:val="en"/>
        </w:rPr>
        <w:t xml:space="preserve">able at: </w:t>
      </w:r>
      <w:r>
        <w:rPr>
          <w:rFonts w:ascii="Arial" w:hAnsi="Arial" w:cs="Arial"/>
          <w:lang w:val="en"/>
        </w:rPr>
        <w:t xml:space="preserve"> </w:t>
      </w:r>
    </w:p>
    <w:p w14:paraId="24A5589F" w14:textId="77777777" w:rsidR="00932697" w:rsidRDefault="00980D85" w:rsidP="00932697">
      <w:pPr>
        <w:spacing w:after="100" w:afterAutospacing="1" w:line="240" w:lineRule="auto"/>
        <w:contextualSpacing/>
        <w:jc w:val="both"/>
        <w:rPr>
          <w:rFonts w:ascii="Arial" w:hAnsi="Arial" w:cs="Arial"/>
        </w:rPr>
      </w:pPr>
      <w:hyperlink r:id="rId112" w:history="1">
        <w:r w:rsidR="00BF2DDE" w:rsidRPr="00814630">
          <w:rPr>
            <w:rStyle w:val="Hyperlink"/>
            <w:rFonts w:ascii="Arial" w:hAnsi="Arial" w:cs="Arial"/>
          </w:rPr>
          <w:t>https://www.nhsemployers.org/retention-and-staff-experience/health-and-wellbeing/developing-your-health-and-wellbeing-strategy</w:t>
        </w:r>
      </w:hyperlink>
      <w:r w:rsidR="00932697">
        <w:rPr>
          <w:rStyle w:val="Hyperlink"/>
          <w:rFonts w:ascii="Arial" w:hAnsi="Arial" w:cs="Arial"/>
        </w:rPr>
        <w:t xml:space="preserve"> </w:t>
      </w:r>
      <w:r w:rsidR="00932697">
        <w:rPr>
          <w:rFonts w:ascii="Arial" w:hAnsi="Arial" w:cs="Arial"/>
        </w:rPr>
        <w:t xml:space="preserve">[Accessed 5 March 2020] </w:t>
      </w:r>
    </w:p>
    <w:p w14:paraId="604E7812" w14:textId="58753CAB" w:rsidR="00BF2DDE" w:rsidRDefault="00BF2DDE" w:rsidP="00BF2DDE">
      <w:pPr>
        <w:spacing w:after="0" w:line="240" w:lineRule="auto"/>
        <w:rPr>
          <w:rStyle w:val="Hyperlink"/>
          <w:rFonts w:ascii="Arial" w:hAnsi="Arial" w:cs="Arial"/>
        </w:rPr>
      </w:pPr>
    </w:p>
    <w:p w14:paraId="12E66CD6" w14:textId="7944B172" w:rsidR="00BC707D" w:rsidRPr="00960532" w:rsidRDefault="00BC707D" w:rsidP="00BC707D">
      <w:pPr>
        <w:pStyle w:val="Default"/>
        <w:rPr>
          <w:rFonts w:ascii="Arial" w:hAnsi="Arial" w:cs="Arial"/>
          <w:sz w:val="22"/>
          <w:szCs w:val="22"/>
        </w:rPr>
      </w:pPr>
      <w:r w:rsidRPr="00853E5A">
        <w:rPr>
          <w:rFonts w:ascii="Arial" w:hAnsi="Arial" w:cs="Arial"/>
          <w:i/>
          <w:iCs/>
          <w:sz w:val="22"/>
          <w:szCs w:val="22"/>
        </w:rPr>
        <w:t>NHS Wales’ Workforce Trends Report</w:t>
      </w:r>
      <w:r w:rsidR="000A3593">
        <w:rPr>
          <w:rFonts w:ascii="Arial" w:hAnsi="Arial" w:cs="Arial"/>
          <w:sz w:val="22"/>
          <w:szCs w:val="22"/>
        </w:rPr>
        <w:t xml:space="preserve">. Available at: </w:t>
      </w:r>
    </w:p>
    <w:p w14:paraId="3414895C" w14:textId="6358A03A" w:rsidR="00BC707D" w:rsidRDefault="00980D85" w:rsidP="00BC707D">
      <w:pPr>
        <w:pStyle w:val="Default"/>
        <w:rPr>
          <w:rFonts w:ascii="Arial" w:hAnsi="Arial" w:cs="Arial"/>
          <w:lang w:val="en-US"/>
        </w:rPr>
      </w:pPr>
      <w:hyperlink r:id="rId113" w:history="1">
        <w:r w:rsidR="00BC707D" w:rsidRPr="00960532">
          <w:rPr>
            <w:rStyle w:val="Hyperlink"/>
            <w:rFonts w:ascii="Arial" w:hAnsi="Arial" w:cs="Arial"/>
            <w:sz w:val="22"/>
            <w:szCs w:val="22"/>
          </w:rPr>
          <w:t>https://weds.heiw.wales/assets/Uploads/a8c0b0c31d/NHS-Wales-Workforce-Trends-as-at-31-March-2017-v2.pdf</w:t>
        </w:r>
      </w:hyperlink>
      <w:r w:rsidR="00BC707D" w:rsidRPr="00960532">
        <w:rPr>
          <w:rFonts w:ascii="Arial" w:hAnsi="Arial" w:cs="Arial"/>
          <w:sz w:val="22"/>
          <w:szCs w:val="22"/>
        </w:rPr>
        <w:t xml:space="preserve"> </w:t>
      </w:r>
      <w:r w:rsidR="00BC707D">
        <w:rPr>
          <w:rFonts w:ascii="Arial" w:hAnsi="Arial" w:cs="Arial"/>
          <w:lang w:val="en-US"/>
        </w:rPr>
        <w:t>[Accessed 1 May 2020].</w:t>
      </w:r>
    </w:p>
    <w:p w14:paraId="5A07BE64" w14:textId="77777777" w:rsidR="00BC707D" w:rsidRPr="00BC707D" w:rsidRDefault="00BC707D" w:rsidP="00BC707D">
      <w:pPr>
        <w:pStyle w:val="Default"/>
        <w:rPr>
          <w:rFonts w:ascii="Arial" w:hAnsi="Arial" w:cs="Arial"/>
          <w:lang w:val="en-US"/>
        </w:rPr>
      </w:pPr>
    </w:p>
    <w:p w14:paraId="1912260D" w14:textId="0DD1248B" w:rsidR="00256632" w:rsidRDefault="00256632" w:rsidP="00256632">
      <w:pPr>
        <w:pStyle w:val="Default"/>
        <w:contextualSpacing/>
        <w:rPr>
          <w:rFonts w:ascii="Arial" w:hAnsi="Arial" w:cs="Arial"/>
          <w:sz w:val="22"/>
          <w:szCs w:val="22"/>
        </w:rPr>
      </w:pPr>
      <w:r w:rsidRPr="00960532">
        <w:rPr>
          <w:rFonts w:ascii="Arial" w:hAnsi="Arial" w:cs="Arial"/>
          <w:sz w:val="22"/>
          <w:szCs w:val="22"/>
        </w:rPr>
        <w:t xml:space="preserve">National Institute for Health and Care Excellence. </w:t>
      </w:r>
      <w:r w:rsidRPr="00853E5A">
        <w:rPr>
          <w:rFonts w:ascii="Arial" w:hAnsi="Arial" w:cs="Arial"/>
          <w:i/>
          <w:iCs/>
          <w:sz w:val="22"/>
          <w:szCs w:val="22"/>
        </w:rPr>
        <w:t>Promoting mental wellbeing at work</w:t>
      </w:r>
      <w:r w:rsidRPr="00960532">
        <w:rPr>
          <w:rFonts w:ascii="Arial" w:hAnsi="Arial" w:cs="Arial"/>
          <w:sz w:val="22"/>
          <w:szCs w:val="22"/>
        </w:rPr>
        <w:t xml:space="preserve">. (2009) PH22, 1–45. </w:t>
      </w:r>
    </w:p>
    <w:p w14:paraId="2B73917C" w14:textId="0BA1033D" w:rsidR="00256632" w:rsidRDefault="00256632" w:rsidP="00256632">
      <w:pPr>
        <w:pStyle w:val="Default"/>
        <w:contextualSpacing/>
        <w:rPr>
          <w:rFonts w:ascii="Arial" w:hAnsi="Arial" w:cs="Arial"/>
          <w:sz w:val="22"/>
          <w:szCs w:val="22"/>
        </w:rPr>
      </w:pPr>
    </w:p>
    <w:p w14:paraId="6DC8F313" w14:textId="4D618906" w:rsidR="00256632" w:rsidRDefault="00256632" w:rsidP="00256632">
      <w:pPr>
        <w:autoSpaceDE w:val="0"/>
        <w:autoSpaceDN w:val="0"/>
        <w:adjustRightInd w:val="0"/>
        <w:spacing w:after="100" w:afterAutospacing="1" w:line="240" w:lineRule="auto"/>
        <w:contextualSpacing/>
        <w:rPr>
          <w:rFonts w:ascii="Arial" w:hAnsi="Arial" w:cs="Arial"/>
        </w:rPr>
      </w:pPr>
      <w:r>
        <w:rPr>
          <w:rFonts w:ascii="Arial" w:hAnsi="Arial" w:cs="Arial"/>
        </w:rPr>
        <w:t xml:space="preserve">NICE Guidance (2009) </w:t>
      </w:r>
      <w:r w:rsidRPr="00E25046">
        <w:rPr>
          <w:rFonts w:ascii="Arial" w:hAnsi="Arial" w:cs="Arial"/>
          <w:i/>
          <w:iCs/>
        </w:rPr>
        <w:t>Mental Wellbeing at work</w:t>
      </w:r>
      <w:r>
        <w:rPr>
          <w:rFonts w:ascii="Arial" w:hAnsi="Arial" w:cs="Arial"/>
        </w:rPr>
        <w:t>.</w:t>
      </w:r>
      <w:r w:rsidRPr="00E700FB">
        <w:rPr>
          <w:rFonts w:ascii="Arial" w:hAnsi="Arial" w:cs="Arial"/>
        </w:rPr>
        <w:t xml:space="preserve"> PH22</w:t>
      </w:r>
      <w:r>
        <w:rPr>
          <w:rFonts w:ascii="Arial" w:hAnsi="Arial" w:cs="Arial"/>
        </w:rPr>
        <w:t>,</w:t>
      </w:r>
      <w:r w:rsidRPr="00E700FB">
        <w:rPr>
          <w:rFonts w:ascii="Arial" w:hAnsi="Arial" w:cs="Arial"/>
        </w:rPr>
        <w:t xml:space="preserve"> 1–45</w:t>
      </w:r>
      <w:r>
        <w:rPr>
          <w:rFonts w:ascii="Arial" w:hAnsi="Arial" w:cs="Arial"/>
        </w:rPr>
        <w:t>.</w:t>
      </w:r>
      <w:r w:rsidR="000A3593">
        <w:rPr>
          <w:rFonts w:ascii="Arial" w:hAnsi="Arial" w:cs="Arial"/>
        </w:rPr>
        <w:t xml:space="preserve"> Available at: </w:t>
      </w:r>
    </w:p>
    <w:p w14:paraId="51220C53" w14:textId="1235A0BB" w:rsidR="00256632" w:rsidRDefault="00980D85" w:rsidP="00256632">
      <w:pPr>
        <w:autoSpaceDE w:val="0"/>
        <w:autoSpaceDN w:val="0"/>
        <w:adjustRightInd w:val="0"/>
        <w:spacing w:after="100" w:afterAutospacing="1" w:line="240" w:lineRule="auto"/>
        <w:contextualSpacing/>
        <w:rPr>
          <w:rFonts w:ascii="Arial" w:hAnsi="Arial" w:cs="Arial"/>
        </w:rPr>
      </w:pPr>
      <w:hyperlink r:id="rId114" w:history="1">
        <w:r w:rsidR="00256632" w:rsidRPr="00A37334">
          <w:rPr>
            <w:rStyle w:val="Hyperlink"/>
            <w:rFonts w:ascii="Arial" w:hAnsi="Arial" w:cs="Arial"/>
          </w:rPr>
          <w:t>https://www.nice.org.uk/guidance/ph22</w:t>
        </w:r>
      </w:hyperlink>
      <w:r w:rsidR="00256632">
        <w:rPr>
          <w:rFonts w:ascii="Arial" w:hAnsi="Arial" w:cs="Arial"/>
        </w:rPr>
        <w:t xml:space="preserve"> </w:t>
      </w:r>
      <w:r w:rsidR="00932697">
        <w:rPr>
          <w:rFonts w:ascii="Arial" w:hAnsi="Arial" w:cs="Arial"/>
        </w:rPr>
        <w:t>[Accessed 5 November 2020].</w:t>
      </w:r>
    </w:p>
    <w:p w14:paraId="223F9FB3" w14:textId="77777777" w:rsidR="00256632" w:rsidRPr="000A3593" w:rsidRDefault="00256632" w:rsidP="00256632">
      <w:pPr>
        <w:autoSpaceDE w:val="0"/>
        <w:autoSpaceDN w:val="0"/>
        <w:adjustRightInd w:val="0"/>
        <w:spacing w:after="100" w:afterAutospacing="1" w:line="240" w:lineRule="auto"/>
        <w:contextualSpacing/>
        <w:rPr>
          <w:rFonts w:ascii="Arial" w:hAnsi="Arial" w:cs="Arial"/>
        </w:rPr>
      </w:pPr>
    </w:p>
    <w:p w14:paraId="7DDE5DCE" w14:textId="7AD4130C" w:rsidR="00256632" w:rsidRPr="000A3593" w:rsidRDefault="00256632" w:rsidP="00256632">
      <w:pPr>
        <w:autoSpaceDE w:val="0"/>
        <w:autoSpaceDN w:val="0"/>
        <w:adjustRightInd w:val="0"/>
        <w:spacing w:after="100" w:afterAutospacing="1" w:line="240" w:lineRule="auto"/>
        <w:contextualSpacing/>
        <w:rPr>
          <w:rFonts w:ascii="Arial" w:hAnsi="Arial" w:cs="Arial"/>
        </w:rPr>
      </w:pPr>
      <w:r w:rsidRPr="000A3593">
        <w:rPr>
          <w:rFonts w:ascii="Arial" w:hAnsi="Arial" w:cs="Arial"/>
        </w:rPr>
        <w:t xml:space="preserve">NICE Guidance (2015) </w:t>
      </w:r>
      <w:r w:rsidRPr="00E25046">
        <w:rPr>
          <w:rFonts w:ascii="Arial" w:hAnsi="Arial" w:cs="Arial"/>
          <w:i/>
          <w:iCs/>
        </w:rPr>
        <w:t>Workplace health: management practices</w:t>
      </w:r>
      <w:r w:rsidRPr="000A3593">
        <w:rPr>
          <w:rFonts w:ascii="Arial" w:hAnsi="Arial" w:cs="Arial"/>
        </w:rPr>
        <w:t>.</w:t>
      </w:r>
      <w:r w:rsidR="000A3593" w:rsidRPr="000A3593">
        <w:rPr>
          <w:rFonts w:ascii="Arial" w:hAnsi="Arial" w:cs="Arial"/>
        </w:rPr>
        <w:t xml:space="preserve"> Available at: </w:t>
      </w:r>
    </w:p>
    <w:p w14:paraId="4AA35FC5" w14:textId="77777777" w:rsidR="00932697" w:rsidRPr="000A3593" w:rsidRDefault="00980D85" w:rsidP="00932697">
      <w:pPr>
        <w:autoSpaceDE w:val="0"/>
        <w:autoSpaceDN w:val="0"/>
        <w:adjustRightInd w:val="0"/>
        <w:spacing w:after="100" w:afterAutospacing="1" w:line="240" w:lineRule="auto"/>
        <w:contextualSpacing/>
        <w:rPr>
          <w:rFonts w:ascii="Arial" w:hAnsi="Arial" w:cs="Arial"/>
        </w:rPr>
      </w:pPr>
      <w:hyperlink r:id="rId115" w:history="1">
        <w:r w:rsidR="00256632" w:rsidRPr="000A3593">
          <w:rPr>
            <w:rStyle w:val="Hyperlink"/>
            <w:rFonts w:ascii="Arial" w:hAnsi="Arial" w:cs="Arial"/>
          </w:rPr>
          <w:t>https://www.nice.org.uk/guidance/ng13</w:t>
        </w:r>
      </w:hyperlink>
      <w:r w:rsidR="00256632" w:rsidRPr="000A3593">
        <w:rPr>
          <w:rFonts w:ascii="Arial" w:hAnsi="Arial" w:cs="Arial"/>
        </w:rPr>
        <w:t xml:space="preserve"> </w:t>
      </w:r>
      <w:r w:rsidR="00932697" w:rsidRPr="000A3593">
        <w:rPr>
          <w:rFonts w:ascii="Arial" w:hAnsi="Arial" w:cs="Arial"/>
        </w:rPr>
        <w:t>[Accessed 5 November 2020].</w:t>
      </w:r>
    </w:p>
    <w:p w14:paraId="5E69989A" w14:textId="77777777" w:rsidR="00256632" w:rsidRPr="000A3593" w:rsidRDefault="00256632" w:rsidP="00256632">
      <w:pPr>
        <w:autoSpaceDE w:val="0"/>
        <w:autoSpaceDN w:val="0"/>
        <w:adjustRightInd w:val="0"/>
        <w:spacing w:after="100" w:afterAutospacing="1" w:line="240" w:lineRule="auto"/>
        <w:contextualSpacing/>
        <w:rPr>
          <w:rFonts w:ascii="Arial" w:hAnsi="Arial" w:cs="Arial"/>
        </w:rPr>
      </w:pPr>
    </w:p>
    <w:p w14:paraId="141039F1" w14:textId="5B78C8CB" w:rsidR="00256632" w:rsidRPr="000A3593" w:rsidRDefault="00256632" w:rsidP="00256632">
      <w:pPr>
        <w:autoSpaceDE w:val="0"/>
        <w:autoSpaceDN w:val="0"/>
        <w:adjustRightInd w:val="0"/>
        <w:spacing w:after="100" w:afterAutospacing="1" w:line="240" w:lineRule="auto"/>
        <w:contextualSpacing/>
        <w:rPr>
          <w:rFonts w:ascii="Arial" w:hAnsi="Arial" w:cs="Arial"/>
        </w:rPr>
      </w:pPr>
      <w:r w:rsidRPr="000A3593">
        <w:rPr>
          <w:rFonts w:ascii="Arial" w:hAnsi="Arial" w:cs="Arial"/>
        </w:rPr>
        <w:t xml:space="preserve">NICE Guidance (2015) </w:t>
      </w:r>
      <w:r w:rsidRPr="00E25046">
        <w:rPr>
          <w:rFonts w:ascii="Arial" w:hAnsi="Arial" w:cs="Arial"/>
          <w:i/>
          <w:iCs/>
        </w:rPr>
        <w:t>Workplace health: management practices</w:t>
      </w:r>
      <w:r w:rsidRPr="000A3593">
        <w:rPr>
          <w:rFonts w:ascii="Arial" w:hAnsi="Arial" w:cs="Arial"/>
        </w:rPr>
        <w:t>.</w:t>
      </w:r>
      <w:r w:rsidR="000A3593" w:rsidRPr="000A3593">
        <w:rPr>
          <w:rFonts w:ascii="Arial" w:hAnsi="Arial" w:cs="Arial"/>
        </w:rPr>
        <w:t xml:space="preserve"> Available at:</w:t>
      </w:r>
    </w:p>
    <w:p w14:paraId="789DDDAF" w14:textId="0FBB7D2D" w:rsidR="00932697" w:rsidRDefault="00980D85" w:rsidP="00932697">
      <w:pPr>
        <w:autoSpaceDE w:val="0"/>
        <w:autoSpaceDN w:val="0"/>
        <w:adjustRightInd w:val="0"/>
        <w:spacing w:after="100" w:afterAutospacing="1" w:line="240" w:lineRule="auto"/>
        <w:contextualSpacing/>
        <w:rPr>
          <w:rFonts w:ascii="Arial" w:hAnsi="Arial" w:cs="Arial"/>
        </w:rPr>
      </w:pPr>
      <w:hyperlink r:id="rId116" w:history="1">
        <w:r w:rsidR="00256632" w:rsidRPr="00A37334">
          <w:rPr>
            <w:rStyle w:val="Hyperlink"/>
            <w:rFonts w:ascii="Arial" w:hAnsi="Arial" w:cs="Arial"/>
          </w:rPr>
          <w:t>https://www.nice.org.uk/guidance/ng13/chapter/Recommendations</w:t>
        </w:r>
      </w:hyperlink>
      <w:r w:rsidR="00256632">
        <w:rPr>
          <w:rFonts w:ascii="Arial" w:hAnsi="Arial" w:cs="Arial"/>
        </w:rPr>
        <w:t xml:space="preserve"> </w:t>
      </w:r>
      <w:r w:rsidR="00932697">
        <w:rPr>
          <w:rFonts w:ascii="Arial" w:hAnsi="Arial" w:cs="Arial"/>
        </w:rPr>
        <w:t>[Accessed 5 November 2020].</w:t>
      </w:r>
    </w:p>
    <w:p w14:paraId="26BDE012" w14:textId="77777777" w:rsidR="00817E00" w:rsidRDefault="00817E00" w:rsidP="00932697">
      <w:pPr>
        <w:autoSpaceDE w:val="0"/>
        <w:autoSpaceDN w:val="0"/>
        <w:adjustRightInd w:val="0"/>
        <w:spacing w:after="100" w:afterAutospacing="1" w:line="240" w:lineRule="auto"/>
        <w:contextualSpacing/>
        <w:rPr>
          <w:rFonts w:ascii="Arial" w:hAnsi="Arial" w:cs="Arial"/>
        </w:rPr>
      </w:pPr>
    </w:p>
    <w:p w14:paraId="316C625C" w14:textId="0891602F" w:rsidR="00256632" w:rsidRPr="005253B9" w:rsidRDefault="008365E5" w:rsidP="005253B9">
      <w:pPr>
        <w:jc w:val="both"/>
        <w:rPr>
          <w:rFonts w:ascii="Arial" w:eastAsia="Calibri" w:hAnsi="Arial" w:cs="Arial"/>
          <w:color w:val="000000" w:themeColor="text1"/>
        </w:rPr>
      </w:pPr>
      <w:r w:rsidRPr="005253B9">
        <w:rPr>
          <w:rFonts w:ascii="Arial" w:eastAsia="Calibri" w:hAnsi="Arial" w:cs="Arial"/>
          <w:color w:val="000000" w:themeColor="text1"/>
        </w:rPr>
        <w:t>Nuffield Trust</w:t>
      </w:r>
      <w:r w:rsidR="005253B9" w:rsidRPr="005253B9">
        <w:rPr>
          <w:rFonts w:ascii="Arial" w:eastAsia="Calibri" w:hAnsi="Arial" w:cs="Arial"/>
          <w:color w:val="000000" w:themeColor="text1"/>
        </w:rPr>
        <w:t xml:space="preserve"> (2019)</w:t>
      </w:r>
      <w:r w:rsidRPr="005253B9">
        <w:rPr>
          <w:rFonts w:ascii="Arial" w:eastAsia="Calibri" w:hAnsi="Arial" w:cs="Arial"/>
          <w:color w:val="000000" w:themeColor="text1"/>
        </w:rPr>
        <w:t xml:space="preserve"> </w:t>
      </w:r>
      <w:r w:rsidRPr="00E25046">
        <w:rPr>
          <w:rFonts w:ascii="Arial" w:hAnsi="Arial" w:cs="Arial"/>
          <w:i/>
          <w:iCs/>
          <w:color w:val="000000" w:themeColor="text1"/>
        </w:rPr>
        <w:t xml:space="preserve">The </w:t>
      </w:r>
      <w:proofErr w:type="spellStart"/>
      <w:r w:rsidRPr="00E25046">
        <w:rPr>
          <w:rFonts w:ascii="Arial" w:hAnsi="Arial" w:cs="Arial"/>
          <w:i/>
          <w:iCs/>
          <w:color w:val="000000" w:themeColor="text1"/>
        </w:rPr>
        <w:t>Topol</w:t>
      </w:r>
      <w:proofErr w:type="spellEnd"/>
      <w:r w:rsidRPr="00E25046">
        <w:rPr>
          <w:rFonts w:ascii="Arial" w:hAnsi="Arial" w:cs="Arial"/>
          <w:i/>
          <w:iCs/>
          <w:color w:val="000000" w:themeColor="text1"/>
        </w:rPr>
        <w:t xml:space="preserve"> Review: An inspiring vision but can it be realised</w:t>
      </w:r>
      <w:r w:rsidRPr="00E25046">
        <w:rPr>
          <w:rFonts w:ascii="Arial" w:eastAsia="Calibri" w:hAnsi="Arial" w:cs="Arial"/>
          <w:i/>
          <w:iCs/>
          <w:color w:val="000000" w:themeColor="text1"/>
        </w:rPr>
        <w:t>?</w:t>
      </w:r>
      <w:r w:rsidRPr="005253B9">
        <w:rPr>
          <w:rFonts w:ascii="Arial" w:eastAsia="Calibri" w:hAnsi="Arial" w:cs="Arial"/>
          <w:color w:val="000000" w:themeColor="text1"/>
        </w:rPr>
        <w:t xml:space="preserve"> </w:t>
      </w:r>
      <w:r w:rsidR="000A3593">
        <w:rPr>
          <w:rFonts w:ascii="Arial" w:eastAsia="Calibri" w:hAnsi="Arial" w:cs="Arial"/>
          <w:color w:val="000000" w:themeColor="text1"/>
        </w:rPr>
        <w:t xml:space="preserve">Available at: </w:t>
      </w:r>
      <w:hyperlink r:id="rId117" w:history="1">
        <w:r w:rsidR="000A3593" w:rsidRPr="00416CA2">
          <w:rPr>
            <w:rStyle w:val="Hyperlink"/>
            <w:rFonts w:ascii="Arial" w:hAnsi="Arial" w:cs="Arial"/>
          </w:rPr>
          <w:t>https://www.nuffieldtrust.org.uk/news-item/the-topol-review-an-inspiring-vision-but-can-it-be-realised?gclid=EAIaIQobChMI5aivsK-N6QIVAtTeCh1z_gPHEAAYASAAEgLWUvD_BwE</w:t>
        </w:r>
      </w:hyperlink>
      <w:r w:rsidRPr="00CD6650">
        <w:rPr>
          <w:rStyle w:val="Hyperlink"/>
          <w:rFonts w:ascii="Arial" w:hAnsi="Arial" w:cs="Arial"/>
        </w:rPr>
        <w:t xml:space="preserve"> </w:t>
      </w:r>
      <w:r w:rsidRPr="005253B9">
        <w:rPr>
          <w:rStyle w:val="Hyperlink"/>
          <w:rFonts w:ascii="Arial" w:hAnsi="Arial" w:cs="Arial"/>
          <w:color w:val="000000" w:themeColor="text1"/>
          <w:u w:val="none"/>
        </w:rPr>
        <w:t xml:space="preserve">[ Accessed 25 May 2020]. </w:t>
      </w:r>
    </w:p>
    <w:p w14:paraId="364168EA" w14:textId="74D10407" w:rsidR="003038FC" w:rsidRPr="003038FC" w:rsidRDefault="003038FC" w:rsidP="003038FC">
      <w:pPr>
        <w:autoSpaceDE w:val="0"/>
        <w:autoSpaceDN w:val="0"/>
        <w:adjustRightInd w:val="0"/>
        <w:spacing w:after="0" w:line="240" w:lineRule="auto"/>
        <w:rPr>
          <w:rFonts w:ascii="Arial" w:hAnsi="Arial" w:cs="Arial"/>
          <w:color w:val="000000" w:themeColor="text1"/>
        </w:rPr>
      </w:pPr>
      <w:r w:rsidRPr="003038FC">
        <w:rPr>
          <w:rFonts w:ascii="Arial" w:hAnsi="Arial" w:cs="Arial"/>
          <w:color w:val="000000" w:themeColor="text1"/>
        </w:rPr>
        <w:t>Office of National Statistics (ONS)</w:t>
      </w:r>
      <w:r w:rsidRPr="00D55150">
        <w:rPr>
          <w:rFonts w:ascii="Arial" w:hAnsi="Arial" w:cs="Arial"/>
          <w:color w:val="000000" w:themeColor="text1"/>
        </w:rPr>
        <w:t xml:space="preserve"> </w:t>
      </w:r>
      <w:r w:rsidRPr="00E25046">
        <w:rPr>
          <w:rFonts w:ascii="Arial" w:eastAsia="Times New Roman" w:hAnsi="Arial" w:cs="Arial"/>
          <w:i/>
          <w:iCs/>
          <w:kern w:val="36"/>
          <w:lang w:val="en" w:eastAsia="en-GB"/>
        </w:rPr>
        <w:t xml:space="preserve">Working flexibly in the public sector: </w:t>
      </w:r>
      <w:r w:rsidRPr="00E25046">
        <w:rPr>
          <w:rFonts w:ascii="Arial" w:eastAsia="Times New Roman" w:hAnsi="Arial" w:cs="Arial"/>
          <w:i/>
          <w:iCs/>
          <w:lang w:val="en" w:eastAsia="en-GB"/>
        </w:rPr>
        <w:t xml:space="preserve">Using survey data, the article explores different </w:t>
      </w:r>
      <w:r w:rsidR="00232209" w:rsidRPr="00E25046">
        <w:rPr>
          <w:rFonts w:ascii="Arial" w:eastAsia="Times New Roman" w:hAnsi="Arial" w:cs="Arial"/>
          <w:i/>
          <w:iCs/>
          <w:lang w:val="en" w:eastAsia="en-GB"/>
        </w:rPr>
        <w:t>FW</w:t>
      </w:r>
      <w:r w:rsidRPr="00E25046">
        <w:rPr>
          <w:rFonts w:ascii="Arial" w:eastAsia="Times New Roman" w:hAnsi="Arial" w:cs="Arial"/>
          <w:i/>
          <w:iCs/>
          <w:lang w:val="en" w:eastAsia="en-GB"/>
        </w:rPr>
        <w:t xml:space="preserve"> patterns in the public sector in the UK. It also explains reasons why people choose to work part-time.</w:t>
      </w:r>
      <w:r w:rsidRPr="003038FC">
        <w:rPr>
          <w:rFonts w:ascii="Arial" w:eastAsia="Times New Roman" w:hAnsi="Arial" w:cs="Arial"/>
          <w:b/>
          <w:bCs/>
          <w:kern w:val="36"/>
          <w:lang w:val="en" w:eastAsia="en-GB"/>
        </w:rPr>
        <w:t xml:space="preserve"> </w:t>
      </w:r>
      <w:r w:rsidR="000A3593" w:rsidRPr="000A3593">
        <w:rPr>
          <w:rFonts w:ascii="Arial" w:eastAsia="Times New Roman" w:hAnsi="Arial" w:cs="Arial"/>
          <w:kern w:val="36"/>
          <w:lang w:val="en" w:eastAsia="en-GB"/>
        </w:rPr>
        <w:t xml:space="preserve">Available at: </w:t>
      </w:r>
      <w:hyperlink r:id="rId118" w:history="1">
        <w:r w:rsidR="000A3593" w:rsidRPr="00416CA2">
          <w:rPr>
            <w:rStyle w:val="Hyperlink"/>
            <w:rFonts w:ascii="Arial" w:hAnsi="Arial" w:cs="Arial"/>
          </w:rPr>
          <w:t>https://www.ons.gov.uk/economy/governmentpublicsectorandtaxes/publicspending/articles/workingflexiblyinthepublicsector/2019-09-20</w:t>
        </w:r>
      </w:hyperlink>
      <w:r w:rsidRPr="003038FC">
        <w:rPr>
          <w:rFonts w:ascii="Arial" w:hAnsi="Arial" w:cs="Arial"/>
        </w:rPr>
        <w:t xml:space="preserve"> [Accessed 6 May 2020]. </w:t>
      </w:r>
    </w:p>
    <w:p w14:paraId="0662B2DA" w14:textId="77777777" w:rsidR="003038FC" w:rsidRPr="003038FC" w:rsidRDefault="003038FC" w:rsidP="003038FC">
      <w:pPr>
        <w:spacing w:after="0" w:line="240" w:lineRule="auto"/>
        <w:rPr>
          <w:rFonts w:ascii="Arial" w:hAnsi="Arial" w:cs="Arial"/>
          <w:b/>
          <w:bCs/>
          <w:u w:val="single"/>
        </w:rPr>
      </w:pPr>
    </w:p>
    <w:p w14:paraId="13740082" w14:textId="02B00726" w:rsidR="003038FC" w:rsidRDefault="003038FC" w:rsidP="003038FC">
      <w:pPr>
        <w:rPr>
          <w:rFonts w:ascii="Arial" w:hAnsi="Arial" w:cs="Arial"/>
        </w:rPr>
      </w:pPr>
      <w:r w:rsidRPr="003038FC">
        <w:rPr>
          <w:rFonts w:ascii="Arial" w:hAnsi="Arial" w:cs="Arial"/>
        </w:rPr>
        <w:t xml:space="preserve">Office of National Statistics (ONS). </w:t>
      </w:r>
      <w:r w:rsidR="000A3593">
        <w:rPr>
          <w:rFonts w:ascii="Arial" w:hAnsi="Arial" w:cs="Arial"/>
        </w:rPr>
        <w:t>Ava</w:t>
      </w:r>
      <w:r w:rsidR="008C7058">
        <w:rPr>
          <w:rFonts w:ascii="Arial" w:hAnsi="Arial" w:cs="Arial"/>
        </w:rPr>
        <w:t xml:space="preserve">ilable at: </w:t>
      </w:r>
      <w:hyperlink r:id="rId119" w:history="1">
        <w:r w:rsidR="008C7058" w:rsidRPr="00416CA2">
          <w:rPr>
            <w:rStyle w:val="Hyperlink"/>
            <w:rFonts w:ascii="Arial" w:hAnsi="Arial" w:cs="Arial"/>
          </w:rPr>
          <w:t>https://www.ons.gov.uk/economy/governmentpublicsectorandtaxes/publicspending/articles/workingflexiblyinthepublicsector/2019-09-20</w:t>
        </w:r>
      </w:hyperlink>
      <w:r w:rsidRPr="003038FC">
        <w:rPr>
          <w:rFonts w:ascii="Arial" w:hAnsi="Arial" w:cs="Arial"/>
        </w:rPr>
        <w:t xml:space="preserve"> </w:t>
      </w:r>
      <w:r w:rsidR="003C51EC">
        <w:rPr>
          <w:rFonts w:ascii="Arial" w:hAnsi="Arial" w:cs="Arial"/>
        </w:rPr>
        <w:t xml:space="preserve">[Accessed </w:t>
      </w:r>
      <w:r w:rsidR="00DA5A9A">
        <w:rPr>
          <w:rFonts w:ascii="Arial" w:hAnsi="Arial" w:cs="Arial"/>
        </w:rPr>
        <w:t xml:space="preserve">5 March 2020]. </w:t>
      </w:r>
    </w:p>
    <w:p w14:paraId="4AC3B4AA" w14:textId="44BD3804" w:rsidR="006A41E8" w:rsidRPr="006A41E8" w:rsidRDefault="006A41E8" w:rsidP="006A41E8">
      <w:pPr>
        <w:spacing w:after="0" w:line="240" w:lineRule="auto"/>
        <w:rPr>
          <w:rFonts w:ascii="Arial" w:hAnsi="Arial" w:cs="Arial"/>
          <w:color w:val="000000" w:themeColor="text1"/>
        </w:rPr>
      </w:pPr>
      <w:r w:rsidRPr="006A41E8">
        <w:rPr>
          <w:rFonts w:ascii="Arial" w:hAnsi="Arial" w:cs="Arial"/>
          <w:color w:val="000000" w:themeColor="text1"/>
        </w:rPr>
        <w:t xml:space="preserve">Our NHS People. Supporting our people: </w:t>
      </w:r>
      <w:r w:rsidRPr="006A41E8">
        <w:rPr>
          <w:rFonts w:ascii="Arial" w:hAnsi="Arial" w:cs="Arial"/>
          <w:color w:val="000000" w:themeColor="text1"/>
          <w:lang w:val="en-US"/>
        </w:rPr>
        <w:t>Helping you manage your own health and wellbeing whilst looking after others</w:t>
      </w:r>
      <w:r>
        <w:rPr>
          <w:rFonts w:ascii="Arial" w:hAnsi="Arial" w:cs="Arial"/>
          <w:color w:val="000000" w:themeColor="text1"/>
          <w:lang w:val="en-US"/>
        </w:rPr>
        <w:t xml:space="preserve">. </w:t>
      </w:r>
      <w:r w:rsidR="008C7058">
        <w:rPr>
          <w:rFonts w:ascii="Arial" w:hAnsi="Arial" w:cs="Arial"/>
          <w:color w:val="000000" w:themeColor="text1"/>
          <w:lang w:val="en-US"/>
        </w:rPr>
        <w:t xml:space="preserve">Available at: </w:t>
      </w:r>
    </w:p>
    <w:p w14:paraId="50F6B2E0" w14:textId="097E5076" w:rsidR="006A41E8" w:rsidRPr="001829B9" w:rsidRDefault="00980D85" w:rsidP="001829B9">
      <w:pPr>
        <w:spacing w:after="0" w:line="240" w:lineRule="auto"/>
        <w:jc w:val="both"/>
        <w:rPr>
          <w:rFonts w:ascii="Arial" w:hAnsi="Arial" w:cs="Arial"/>
          <w:color w:val="000000" w:themeColor="text1"/>
        </w:rPr>
      </w:pPr>
      <w:hyperlink r:id="rId120" w:history="1">
        <w:r w:rsidR="006A41E8" w:rsidRPr="00ED6B04">
          <w:rPr>
            <w:rStyle w:val="Hyperlink"/>
            <w:rFonts w:ascii="Arial" w:hAnsi="Arial" w:cs="Arial"/>
            <w:lang w:val="en-US"/>
          </w:rPr>
          <w:t>https://people.nhs.uk/</w:t>
        </w:r>
      </w:hyperlink>
      <w:r w:rsidR="006A41E8">
        <w:rPr>
          <w:rFonts w:ascii="Arial" w:hAnsi="Arial" w:cs="Arial"/>
          <w:lang w:val="en-US"/>
        </w:rPr>
        <w:t xml:space="preserve"> </w:t>
      </w:r>
      <w:r w:rsidR="001829B9" w:rsidRPr="001829B9">
        <w:rPr>
          <w:rStyle w:val="Hyperlink"/>
          <w:rFonts w:ascii="Arial" w:hAnsi="Arial" w:cs="Arial"/>
          <w:color w:val="000000" w:themeColor="text1"/>
          <w:u w:val="none"/>
        </w:rPr>
        <w:t>[Accessed 4 April 2020]</w:t>
      </w:r>
    </w:p>
    <w:p w14:paraId="45EDD9BF" w14:textId="50C74E3A" w:rsidR="00BF28E3" w:rsidRDefault="00BF28E3" w:rsidP="00256632">
      <w:pPr>
        <w:spacing w:after="100" w:afterAutospacing="1" w:line="240" w:lineRule="auto"/>
        <w:contextualSpacing/>
        <w:jc w:val="both"/>
        <w:rPr>
          <w:rFonts w:ascii="Arial" w:hAnsi="Arial" w:cs="Arial"/>
        </w:rPr>
      </w:pPr>
    </w:p>
    <w:p w14:paraId="17C4820D" w14:textId="086C991A" w:rsidR="00BF28E3" w:rsidRPr="00540087" w:rsidRDefault="00BF28E3" w:rsidP="00BF28E3">
      <w:pPr>
        <w:spacing w:after="0" w:line="240" w:lineRule="auto"/>
        <w:rPr>
          <w:rFonts w:ascii="Arial" w:hAnsi="Arial" w:cs="Arial"/>
          <w:color w:val="000000" w:themeColor="text1"/>
        </w:rPr>
      </w:pPr>
      <w:r w:rsidRPr="00540087">
        <w:rPr>
          <w:rFonts w:ascii="Arial" w:hAnsi="Arial" w:cs="Arial"/>
          <w:color w:val="000000" w:themeColor="text1"/>
        </w:rPr>
        <w:t xml:space="preserve">People Management (2018) </w:t>
      </w:r>
      <w:r w:rsidRPr="00521B77">
        <w:rPr>
          <w:rFonts w:ascii="Arial" w:hAnsi="Arial" w:cs="Arial"/>
          <w:i/>
          <w:iCs/>
          <w:color w:val="000000" w:themeColor="text1"/>
          <w:lang w:val="en"/>
        </w:rPr>
        <w:t xml:space="preserve">I'll tell you something: The NHS can't afford to ignore the demand for </w:t>
      </w:r>
      <w:r w:rsidR="00232209" w:rsidRPr="00521B77">
        <w:rPr>
          <w:rFonts w:ascii="Arial" w:hAnsi="Arial" w:cs="Arial"/>
          <w:i/>
          <w:iCs/>
          <w:color w:val="000000" w:themeColor="text1"/>
          <w:lang w:val="en"/>
        </w:rPr>
        <w:t>FW</w:t>
      </w:r>
      <w:r w:rsidRPr="00540087">
        <w:rPr>
          <w:rFonts w:ascii="Arial" w:hAnsi="Arial" w:cs="Arial"/>
          <w:color w:val="000000" w:themeColor="text1"/>
          <w:lang w:val="en"/>
        </w:rPr>
        <w:t xml:space="preserve">. </w:t>
      </w:r>
      <w:r w:rsidR="008C7058">
        <w:rPr>
          <w:rFonts w:ascii="Arial" w:hAnsi="Arial" w:cs="Arial"/>
          <w:color w:val="000000" w:themeColor="text1"/>
          <w:lang w:val="en"/>
        </w:rPr>
        <w:t>Available at:</w:t>
      </w:r>
    </w:p>
    <w:p w14:paraId="68BDF8B3" w14:textId="506F732B" w:rsidR="00BF28E3" w:rsidRPr="00FB6088" w:rsidRDefault="00980D85" w:rsidP="00FB6088">
      <w:pPr>
        <w:spacing w:after="0" w:line="240" w:lineRule="auto"/>
        <w:jc w:val="both"/>
        <w:rPr>
          <w:rFonts w:ascii="Arial" w:hAnsi="Arial" w:cs="Arial"/>
          <w:color w:val="000000" w:themeColor="text1"/>
        </w:rPr>
      </w:pPr>
      <w:hyperlink r:id="rId121" w:history="1">
        <w:r w:rsidR="00BF28E3" w:rsidRPr="00814630">
          <w:rPr>
            <w:rStyle w:val="Hyperlink"/>
            <w:rFonts w:ascii="Arial" w:hAnsi="Arial" w:cs="Arial"/>
          </w:rPr>
          <w:t>https://www.peoplemanagement.co.uk/voices/comment/nhs-afford-ignore-demand-flexible-working</w:t>
        </w:r>
      </w:hyperlink>
      <w:r w:rsidR="00BF28E3" w:rsidRPr="008474B1">
        <w:rPr>
          <w:rFonts w:ascii="Arial" w:hAnsi="Arial" w:cs="Arial"/>
          <w:color w:val="FF0000"/>
        </w:rPr>
        <w:t xml:space="preserve"> </w:t>
      </w:r>
      <w:r w:rsidR="00FB6088">
        <w:rPr>
          <w:rFonts w:ascii="Arial" w:hAnsi="Arial" w:cs="Arial"/>
          <w:color w:val="FF0000"/>
        </w:rPr>
        <w:t xml:space="preserve"> </w:t>
      </w:r>
      <w:r w:rsidR="00FB6088" w:rsidRPr="001829B9">
        <w:rPr>
          <w:rStyle w:val="Hyperlink"/>
          <w:rFonts w:ascii="Arial" w:hAnsi="Arial" w:cs="Arial"/>
          <w:color w:val="000000" w:themeColor="text1"/>
          <w:u w:val="none"/>
        </w:rPr>
        <w:t>[Accessed 4 April 2020]</w:t>
      </w:r>
    </w:p>
    <w:p w14:paraId="663C90A4" w14:textId="77777777" w:rsidR="00256632" w:rsidRDefault="00256632" w:rsidP="00256632">
      <w:pPr>
        <w:spacing w:after="100" w:afterAutospacing="1" w:line="240" w:lineRule="auto"/>
        <w:contextualSpacing/>
        <w:jc w:val="both"/>
        <w:rPr>
          <w:rFonts w:ascii="Arial" w:hAnsi="Arial" w:cs="Arial"/>
        </w:rPr>
      </w:pPr>
    </w:p>
    <w:p w14:paraId="2BB88579" w14:textId="2524F117" w:rsidR="00FB6088" w:rsidRPr="001829B9" w:rsidRDefault="00256632" w:rsidP="008C7058">
      <w:pPr>
        <w:spacing w:after="0" w:line="240" w:lineRule="auto"/>
        <w:rPr>
          <w:rStyle w:val="Hyperlink"/>
          <w:rFonts w:ascii="Arial" w:hAnsi="Arial" w:cs="Arial"/>
          <w:color w:val="000000" w:themeColor="text1"/>
          <w:u w:val="none"/>
        </w:rPr>
      </w:pPr>
      <w:r w:rsidRPr="00DD5399">
        <w:rPr>
          <w:rFonts w:ascii="Arial" w:hAnsi="Arial" w:cs="Arial"/>
        </w:rPr>
        <w:t>People Management</w:t>
      </w:r>
      <w:r w:rsidR="00541074">
        <w:rPr>
          <w:rFonts w:ascii="Arial" w:hAnsi="Arial" w:cs="Arial"/>
        </w:rPr>
        <w:t xml:space="preserve"> (2019</w:t>
      </w:r>
      <w:r w:rsidR="008C7058">
        <w:rPr>
          <w:rFonts w:ascii="Arial" w:hAnsi="Arial" w:cs="Arial"/>
        </w:rPr>
        <w:t>):</w:t>
      </w:r>
      <w:r w:rsidRPr="00DD5399">
        <w:rPr>
          <w:rFonts w:ascii="Arial" w:hAnsi="Arial" w:cs="Arial"/>
        </w:rPr>
        <w:t xml:space="preserve"> </w:t>
      </w:r>
      <w:r w:rsidRPr="00521B77">
        <w:rPr>
          <w:rFonts w:ascii="Arial" w:eastAsia="Times New Roman" w:hAnsi="Arial" w:cs="Arial"/>
          <w:i/>
          <w:iCs/>
          <w:kern w:val="36"/>
          <w:lang w:val="en" w:eastAsia="en-GB"/>
        </w:rPr>
        <w:t xml:space="preserve">The time to start engaging millennials is now - </w:t>
      </w:r>
      <w:r w:rsidRPr="00521B77">
        <w:rPr>
          <w:rFonts w:ascii="Arial" w:eastAsia="Times New Roman" w:hAnsi="Arial" w:cs="Arial"/>
          <w:i/>
          <w:iCs/>
          <w:lang w:val="en" w:eastAsia="en-GB"/>
        </w:rPr>
        <w:t>To inspire trust and loyalty, businesses need to demonstrate</w:t>
      </w:r>
      <w:r w:rsidR="008C7058">
        <w:rPr>
          <w:rFonts w:ascii="Arial" w:eastAsia="Times New Roman" w:hAnsi="Arial" w:cs="Arial"/>
          <w:lang w:val="en" w:eastAsia="en-GB"/>
        </w:rPr>
        <w:t xml:space="preserve">. Available at: </w:t>
      </w:r>
      <w:r w:rsidR="005E43AE">
        <w:rPr>
          <w:rFonts w:ascii="Arial" w:eastAsia="Times New Roman" w:hAnsi="Arial" w:cs="Arial"/>
          <w:lang w:val="en" w:eastAsia="en-GB"/>
        </w:rPr>
        <w:t xml:space="preserve"> </w:t>
      </w:r>
      <w:hyperlink r:id="rId122" w:history="1">
        <w:r w:rsidR="005E43AE" w:rsidRPr="00A37334">
          <w:rPr>
            <w:rStyle w:val="Hyperlink"/>
            <w:rFonts w:ascii="Arial" w:eastAsia="Times New Roman" w:hAnsi="Arial" w:cs="Arial"/>
            <w:lang w:val="en" w:eastAsia="en-GB"/>
          </w:rPr>
          <w:t>https://www.peoplemanagement.co.uk/voices/comment/time-start-engaging-millennials</w:t>
        </w:r>
      </w:hyperlink>
      <w:r w:rsidR="005E43AE">
        <w:rPr>
          <w:rFonts w:ascii="Arial" w:eastAsia="Times New Roman" w:hAnsi="Arial" w:cs="Arial"/>
          <w:lang w:val="en" w:eastAsia="en-GB"/>
        </w:rPr>
        <w:t xml:space="preserve"> </w:t>
      </w:r>
      <w:r w:rsidR="00FB6088" w:rsidRPr="001829B9">
        <w:rPr>
          <w:rStyle w:val="Hyperlink"/>
          <w:rFonts w:ascii="Arial" w:hAnsi="Arial" w:cs="Arial"/>
          <w:color w:val="000000" w:themeColor="text1"/>
          <w:u w:val="none"/>
        </w:rPr>
        <w:t>[Accessed 4 April 2020]</w:t>
      </w:r>
    </w:p>
    <w:p w14:paraId="7389DFBA" w14:textId="6BA8A3F2" w:rsidR="00BC707D" w:rsidRDefault="00BC707D" w:rsidP="00256632">
      <w:pPr>
        <w:autoSpaceDE w:val="0"/>
        <w:autoSpaceDN w:val="0"/>
        <w:adjustRightInd w:val="0"/>
        <w:spacing w:after="0" w:line="240" w:lineRule="auto"/>
        <w:rPr>
          <w:rFonts w:ascii="Arial" w:eastAsia="Times New Roman" w:hAnsi="Arial" w:cs="Arial"/>
          <w:lang w:val="en" w:eastAsia="en-GB"/>
        </w:rPr>
      </w:pPr>
    </w:p>
    <w:p w14:paraId="140DE788" w14:textId="410453D8" w:rsidR="000A0BDC" w:rsidRPr="00BC6016" w:rsidRDefault="000A0BDC" w:rsidP="00BC6016">
      <w:pPr>
        <w:spacing w:after="0" w:line="240" w:lineRule="auto"/>
        <w:rPr>
          <w:rFonts w:ascii="Arial" w:eastAsiaTheme="minorEastAsia" w:hAnsi="Arial" w:cs="Arial"/>
          <w:color w:val="000000" w:themeColor="text1"/>
          <w:kern w:val="24"/>
          <w:lang w:eastAsia="en-GB"/>
        </w:rPr>
      </w:pPr>
      <w:bookmarkStart w:id="25" w:name="_Hlk42612165"/>
      <w:r>
        <w:rPr>
          <w:rFonts w:ascii="Arial" w:eastAsiaTheme="minorEastAsia" w:hAnsi="Arial" w:cs="Arial"/>
          <w:color w:val="000000" w:themeColor="text1"/>
          <w:kern w:val="24"/>
          <w:lang w:eastAsia="en-GB"/>
        </w:rPr>
        <w:t xml:space="preserve">Perkins, </w:t>
      </w:r>
      <w:r w:rsidR="009B1CE4">
        <w:rPr>
          <w:rFonts w:ascii="Arial" w:eastAsiaTheme="minorEastAsia" w:hAnsi="Arial" w:cs="Arial"/>
          <w:color w:val="000000" w:themeColor="text1"/>
          <w:kern w:val="24"/>
          <w:lang w:eastAsia="en-GB"/>
        </w:rPr>
        <w:t xml:space="preserve">G &amp; </w:t>
      </w:r>
      <w:r w:rsidR="00BC6016">
        <w:rPr>
          <w:rFonts w:ascii="Arial" w:eastAsiaTheme="minorEastAsia" w:hAnsi="Arial" w:cs="Arial"/>
          <w:color w:val="000000" w:themeColor="text1"/>
          <w:kern w:val="24"/>
          <w:lang w:eastAsia="en-GB"/>
        </w:rPr>
        <w:t>Woodhams</w:t>
      </w:r>
      <w:r w:rsidR="00EE5093">
        <w:rPr>
          <w:rFonts w:ascii="Arial" w:eastAsiaTheme="minorEastAsia" w:hAnsi="Arial" w:cs="Arial"/>
          <w:color w:val="000000" w:themeColor="text1"/>
          <w:kern w:val="24"/>
          <w:lang w:eastAsia="en-GB"/>
        </w:rPr>
        <w:t>, C</w:t>
      </w:r>
      <w:r w:rsidR="00521B77">
        <w:rPr>
          <w:rFonts w:ascii="Arial" w:eastAsiaTheme="minorEastAsia" w:hAnsi="Arial" w:cs="Arial"/>
          <w:color w:val="000000" w:themeColor="text1"/>
          <w:kern w:val="24"/>
          <w:lang w:eastAsia="en-GB"/>
        </w:rPr>
        <w:t>.</w:t>
      </w:r>
      <w:r w:rsidR="00EE5093">
        <w:rPr>
          <w:rFonts w:ascii="Arial" w:eastAsiaTheme="minorEastAsia" w:hAnsi="Arial" w:cs="Arial"/>
          <w:color w:val="000000" w:themeColor="text1"/>
          <w:kern w:val="24"/>
          <w:lang w:eastAsia="en-GB"/>
        </w:rPr>
        <w:t xml:space="preserve"> (</w:t>
      </w:r>
      <w:r w:rsidR="009D1C43">
        <w:rPr>
          <w:rFonts w:ascii="Arial" w:eastAsiaTheme="minorEastAsia" w:hAnsi="Arial" w:cs="Arial"/>
          <w:color w:val="000000" w:themeColor="text1"/>
          <w:kern w:val="24"/>
          <w:lang w:eastAsia="en-GB"/>
        </w:rPr>
        <w:t xml:space="preserve">2016) </w:t>
      </w:r>
      <w:bookmarkEnd w:id="25"/>
      <w:r w:rsidR="009D1C43" w:rsidRPr="00521B77">
        <w:rPr>
          <w:rFonts w:ascii="Arial" w:eastAsiaTheme="minorEastAsia" w:hAnsi="Arial" w:cs="Arial"/>
          <w:i/>
          <w:iCs/>
          <w:color w:val="000000" w:themeColor="text1"/>
          <w:kern w:val="24"/>
          <w:lang w:eastAsia="en-GB"/>
        </w:rPr>
        <w:t>Using Information in Human Resources</w:t>
      </w:r>
      <w:r w:rsidR="000D6E34">
        <w:rPr>
          <w:rFonts w:ascii="Arial" w:eastAsiaTheme="minorEastAsia" w:hAnsi="Arial" w:cs="Arial"/>
          <w:color w:val="000000" w:themeColor="text1"/>
          <w:kern w:val="24"/>
          <w:lang w:eastAsia="en-GB"/>
        </w:rPr>
        <w:t xml:space="preserve">. </w:t>
      </w:r>
      <w:r w:rsidR="00B277B3">
        <w:rPr>
          <w:rFonts w:ascii="Arial" w:eastAsiaTheme="minorEastAsia" w:hAnsi="Arial" w:cs="Arial"/>
          <w:color w:val="000000" w:themeColor="text1"/>
          <w:kern w:val="24"/>
          <w:lang w:eastAsia="en-GB"/>
        </w:rPr>
        <w:t xml:space="preserve">London. CIPD. </w:t>
      </w:r>
    </w:p>
    <w:p w14:paraId="2452F37D" w14:textId="4C307194" w:rsidR="00256632" w:rsidRDefault="00256632" w:rsidP="00256632">
      <w:pPr>
        <w:spacing w:after="0" w:line="240" w:lineRule="auto"/>
        <w:contextualSpacing/>
        <w:jc w:val="both"/>
        <w:rPr>
          <w:rFonts w:ascii="Arial" w:hAnsi="Arial" w:cs="Arial"/>
        </w:rPr>
      </w:pPr>
    </w:p>
    <w:p w14:paraId="33034A58" w14:textId="6BC0081E" w:rsidR="001F5902" w:rsidRDefault="001F5902" w:rsidP="00256632">
      <w:pPr>
        <w:spacing w:after="0" w:line="240" w:lineRule="auto"/>
        <w:contextualSpacing/>
        <w:jc w:val="both"/>
        <w:rPr>
          <w:rFonts w:ascii="Arial" w:hAnsi="Arial" w:cs="Arial"/>
        </w:rPr>
      </w:pPr>
      <w:r>
        <w:rPr>
          <w:rFonts w:ascii="Arial" w:hAnsi="Arial" w:cs="Arial"/>
        </w:rPr>
        <w:t xml:space="preserve">Rees, </w:t>
      </w:r>
      <w:r w:rsidR="0007168F">
        <w:rPr>
          <w:rFonts w:ascii="Arial" w:hAnsi="Arial" w:cs="Arial"/>
        </w:rPr>
        <w:t xml:space="preserve">G &amp; </w:t>
      </w:r>
      <w:r w:rsidR="009147BF">
        <w:rPr>
          <w:rFonts w:ascii="Arial" w:hAnsi="Arial" w:cs="Arial"/>
        </w:rPr>
        <w:t>French, R</w:t>
      </w:r>
      <w:r w:rsidR="00521B77">
        <w:rPr>
          <w:rFonts w:ascii="Arial" w:hAnsi="Arial" w:cs="Arial"/>
        </w:rPr>
        <w:t>.</w:t>
      </w:r>
      <w:r w:rsidR="009147BF">
        <w:rPr>
          <w:rFonts w:ascii="Arial" w:hAnsi="Arial" w:cs="Arial"/>
        </w:rPr>
        <w:t xml:space="preserve"> (2016) </w:t>
      </w:r>
      <w:r w:rsidR="009147BF" w:rsidRPr="00521B77">
        <w:rPr>
          <w:rFonts w:ascii="Arial" w:hAnsi="Arial" w:cs="Arial"/>
          <w:i/>
          <w:iCs/>
        </w:rPr>
        <w:t>Leading, Managing and Developing People</w:t>
      </w:r>
      <w:r w:rsidR="00E81CB0">
        <w:rPr>
          <w:rFonts w:ascii="Arial" w:hAnsi="Arial" w:cs="Arial"/>
        </w:rPr>
        <w:t xml:space="preserve"> (5</w:t>
      </w:r>
      <w:r w:rsidR="00E81CB0" w:rsidRPr="00E81CB0">
        <w:rPr>
          <w:rFonts w:ascii="Arial" w:hAnsi="Arial" w:cs="Arial"/>
          <w:vertAlign w:val="superscript"/>
        </w:rPr>
        <w:t>th</w:t>
      </w:r>
      <w:r w:rsidR="00E81CB0">
        <w:rPr>
          <w:rFonts w:ascii="Arial" w:hAnsi="Arial" w:cs="Arial"/>
        </w:rPr>
        <w:t xml:space="preserve"> Edition). London CIPD. </w:t>
      </w:r>
    </w:p>
    <w:p w14:paraId="7ACE9EA1" w14:textId="684E5189" w:rsidR="00E81CB0" w:rsidRDefault="00E81CB0" w:rsidP="00256632">
      <w:pPr>
        <w:spacing w:after="0" w:line="240" w:lineRule="auto"/>
        <w:contextualSpacing/>
        <w:jc w:val="both"/>
        <w:rPr>
          <w:rFonts w:ascii="Arial" w:hAnsi="Arial" w:cs="Arial"/>
        </w:rPr>
      </w:pPr>
    </w:p>
    <w:p w14:paraId="5F0AC9F4" w14:textId="27BB7F56" w:rsidR="00743257" w:rsidRPr="0066601F" w:rsidRDefault="00743257" w:rsidP="00743257">
      <w:pPr>
        <w:spacing w:after="0" w:line="240" w:lineRule="auto"/>
        <w:rPr>
          <w:rFonts w:ascii="Arial" w:hAnsi="Arial" w:cs="Arial"/>
        </w:rPr>
      </w:pPr>
      <w:r>
        <w:rPr>
          <w:rFonts w:ascii="Arial" w:hAnsi="Arial" w:cs="Arial"/>
        </w:rPr>
        <w:t>Sandler, R.</w:t>
      </w:r>
      <w:r w:rsidRPr="0066601F">
        <w:rPr>
          <w:rFonts w:ascii="Arial" w:hAnsi="Arial" w:cs="Arial"/>
        </w:rPr>
        <w:t xml:space="preserve"> (2020) </w:t>
      </w:r>
      <w:r w:rsidRPr="00173F1C">
        <w:rPr>
          <w:rFonts w:ascii="Arial" w:hAnsi="Arial" w:cs="Arial"/>
          <w:i/>
          <w:iCs/>
          <w:color w:val="333333"/>
          <w:lang w:val="en"/>
        </w:rPr>
        <w:t>Google Will Let Employees Work from Home Until the End Of 2020</w:t>
      </w:r>
      <w:r w:rsidRPr="0066601F">
        <w:rPr>
          <w:rFonts w:ascii="Arial" w:hAnsi="Arial" w:cs="Arial"/>
          <w:color w:val="333333"/>
          <w:lang w:val="en"/>
        </w:rPr>
        <w:t>.</w:t>
      </w:r>
      <w:r>
        <w:rPr>
          <w:rFonts w:ascii="Arial" w:hAnsi="Arial" w:cs="Arial"/>
          <w:color w:val="333333"/>
          <w:lang w:val="en"/>
        </w:rPr>
        <w:t xml:space="preserve"> Available at:</w:t>
      </w:r>
    </w:p>
    <w:p w14:paraId="3BF28BF4" w14:textId="33BCE556" w:rsidR="00743257" w:rsidRDefault="00980D85" w:rsidP="00743257">
      <w:pPr>
        <w:spacing w:after="0" w:line="240" w:lineRule="auto"/>
        <w:rPr>
          <w:rFonts w:ascii="Arial" w:hAnsi="Arial" w:cs="Arial"/>
        </w:rPr>
      </w:pPr>
      <w:hyperlink r:id="rId123" w:anchor="1c257ee37db3" w:history="1">
        <w:r w:rsidR="00743257" w:rsidRPr="00C01382">
          <w:rPr>
            <w:rStyle w:val="Hyperlink"/>
            <w:rFonts w:ascii="Arial" w:hAnsi="Arial" w:cs="Arial"/>
          </w:rPr>
          <w:t>https://www.forbes.com/sites/rachelsandler/2020/05/08/google-will-let-employees-work-from-home-until-the-end-of-2020/#1c257ee37db3</w:t>
        </w:r>
      </w:hyperlink>
      <w:r w:rsidR="00743257">
        <w:rPr>
          <w:rFonts w:ascii="Arial" w:hAnsi="Arial" w:cs="Arial"/>
        </w:rPr>
        <w:t xml:space="preserve"> </w:t>
      </w:r>
    </w:p>
    <w:p w14:paraId="65EA0D3D" w14:textId="77777777" w:rsidR="00743257" w:rsidRDefault="00743257" w:rsidP="00256632">
      <w:pPr>
        <w:spacing w:after="0" w:line="240" w:lineRule="auto"/>
        <w:contextualSpacing/>
        <w:jc w:val="both"/>
        <w:rPr>
          <w:rFonts w:ascii="Arial" w:hAnsi="Arial" w:cs="Arial"/>
        </w:rPr>
      </w:pPr>
    </w:p>
    <w:p w14:paraId="1FA2C109" w14:textId="0C832B5B" w:rsidR="00256632" w:rsidRDefault="00256632" w:rsidP="00256632">
      <w:pPr>
        <w:spacing w:after="0" w:line="240" w:lineRule="auto"/>
        <w:contextualSpacing/>
        <w:jc w:val="both"/>
        <w:rPr>
          <w:rFonts w:ascii="Arial" w:hAnsi="Arial" w:cs="Arial"/>
        </w:rPr>
      </w:pPr>
      <w:r w:rsidRPr="003038FC">
        <w:rPr>
          <w:rFonts w:ascii="Arial" w:hAnsi="Arial" w:cs="Arial"/>
        </w:rPr>
        <w:t xml:space="preserve">Saunders, M, Lewis, P. and Thornhill, A. (2016) </w:t>
      </w:r>
      <w:r w:rsidRPr="003038FC">
        <w:rPr>
          <w:rFonts w:ascii="Arial" w:hAnsi="Arial" w:cs="Arial"/>
          <w:i/>
        </w:rPr>
        <w:t xml:space="preserve">Research methods for business students. </w:t>
      </w:r>
      <w:r w:rsidRPr="003038FC">
        <w:rPr>
          <w:rFonts w:ascii="Arial" w:hAnsi="Arial" w:cs="Arial"/>
        </w:rPr>
        <w:t>7</w:t>
      </w:r>
      <w:r w:rsidRPr="003038FC">
        <w:rPr>
          <w:rFonts w:ascii="Arial" w:hAnsi="Arial" w:cs="Arial"/>
          <w:vertAlign w:val="superscript"/>
        </w:rPr>
        <w:t>th</w:t>
      </w:r>
      <w:r w:rsidRPr="003038FC">
        <w:rPr>
          <w:rFonts w:ascii="Arial" w:hAnsi="Arial" w:cs="Arial"/>
        </w:rPr>
        <w:t xml:space="preserve"> ed. Pearson. Harlow, England</w:t>
      </w:r>
      <w:r w:rsidR="00CF4317">
        <w:rPr>
          <w:rFonts w:ascii="Arial" w:hAnsi="Arial" w:cs="Arial"/>
        </w:rPr>
        <w:t>.</w:t>
      </w:r>
    </w:p>
    <w:p w14:paraId="1F22F5B0" w14:textId="1B381A2F" w:rsidR="00CF4317" w:rsidRDefault="00CF4317" w:rsidP="00256632">
      <w:pPr>
        <w:spacing w:after="0" w:line="240" w:lineRule="auto"/>
        <w:contextualSpacing/>
        <w:jc w:val="both"/>
        <w:rPr>
          <w:rFonts w:ascii="Arial" w:hAnsi="Arial" w:cs="Arial"/>
        </w:rPr>
      </w:pPr>
    </w:p>
    <w:p w14:paraId="1432AFAF" w14:textId="0E5774A8" w:rsidR="00CF4317" w:rsidRDefault="00CF4317" w:rsidP="00CF4317">
      <w:pPr>
        <w:spacing w:after="100" w:afterAutospacing="1" w:line="240" w:lineRule="auto"/>
        <w:contextualSpacing/>
        <w:jc w:val="both"/>
        <w:rPr>
          <w:rFonts w:ascii="Arial" w:hAnsi="Arial" w:cs="Arial"/>
        </w:rPr>
      </w:pPr>
      <w:proofErr w:type="spellStart"/>
      <w:r w:rsidRPr="00B526D1">
        <w:rPr>
          <w:rFonts w:ascii="Arial" w:eastAsia="Times New Roman" w:hAnsi="Arial" w:cs="Arial"/>
          <w:lang w:val="en" w:eastAsia="en-GB"/>
        </w:rPr>
        <w:lastRenderedPageBreak/>
        <w:t>Skeoch</w:t>
      </w:r>
      <w:proofErr w:type="spellEnd"/>
      <w:r>
        <w:rPr>
          <w:rFonts w:ascii="Arial" w:eastAsia="Times New Roman" w:hAnsi="Arial" w:cs="Arial"/>
          <w:b/>
          <w:bCs/>
          <w:lang w:val="en" w:eastAsia="en-GB"/>
        </w:rPr>
        <w:t xml:space="preserve">, </w:t>
      </w:r>
      <w:r w:rsidRPr="0090703A">
        <w:rPr>
          <w:rFonts w:ascii="Arial" w:eastAsia="Times New Roman" w:hAnsi="Arial" w:cs="Arial"/>
          <w:lang w:val="en" w:eastAsia="en-GB"/>
        </w:rPr>
        <w:t>J</w:t>
      </w:r>
      <w:r>
        <w:rPr>
          <w:rFonts w:ascii="Arial" w:eastAsia="Times New Roman" w:hAnsi="Arial" w:cs="Arial"/>
          <w:lang w:val="en" w:eastAsia="en-GB"/>
        </w:rPr>
        <w:t>.</w:t>
      </w:r>
      <w:r w:rsidRPr="0090703A">
        <w:rPr>
          <w:rFonts w:ascii="Arial" w:eastAsia="Times New Roman" w:hAnsi="Arial" w:cs="Arial"/>
          <w:lang w:val="en" w:eastAsia="en-GB"/>
        </w:rPr>
        <w:t xml:space="preserve"> </w:t>
      </w:r>
      <w:r>
        <w:rPr>
          <w:rFonts w:ascii="Arial" w:hAnsi="Arial" w:cs="Arial"/>
        </w:rPr>
        <w:t>(2018):</w:t>
      </w:r>
      <w:r w:rsidRPr="00B526D1">
        <w:rPr>
          <w:rFonts w:ascii="Arial" w:hAnsi="Arial" w:cs="Arial"/>
        </w:rPr>
        <w:t xml:space="preserve"> </w:t>
      </w:r>
      <w:r w:rsidRPr="00845851">
        <w:rPr>
          <w:rFonts w:ascii="Arial" w:eastAsia="Times New Roman" w:hAnsi="Arial" w:cs="Arial"/>
          <w:i/>
          <w:iCs/>
          <w:kern w:val="36"/>
          <w:lang w:val="en" w:eastAsia="en-GB"/>
        </w:rPr>
        <w:t>Bridging the generation gap</w:t>
      </w:r>
      <w:r w:rsidRPr="00845851">
        <w:rPr>
          <w:rFonts w:ascii="Arial" w:eastAsia="Times New Roman" w:hAnsi="Arial" w:cs="Arial"/>
          <w:b/>
          <w:bCs/>
          <w:i/>
          <w:iCs/>
          <w:kern w:val="36"/>
          <w:lang w:val="en" w:eastAsia="en-GB"/>
        </w:rPr>
        <w:t xml:space="preserve"> - </w:t>
      </w:r>
      <w:r w:rsidRPr="00845851">
        <w:rPr>
          <w:rFonts w:ascii="Arial" w:eastAsia="Times New Roman" w:hAnsi="Arial" w:cs="Arial"/>
          <w:i/>
          <w:iCs/>
          <w:kern w:val="36"/>
          <w:lang w:val="en" w:eastAsia="en-GB"/>
        </w:rPr>
        <w:t>How</w:t>
      </w:r>
      <w:r w:rsidRPr="00845851">
        <w:rPr>
          <w:rFonts w:ascii="Arial" w:eastAsia="Times New Roman" w:hAnsi="Arial" w:cs="Arial"/>
          <w:i/>
          <w:iCs/>
          <w:lang w:val="en" w:eastAsia="en-GB"/>
        </w:rPr>
        <w:t xml:space="preserve"> can HR professionals best manage the needs of different generations in the workplace?</w:t>
      </w:r>
      <w:r>
        <w:rPr>
          <w:rFonts w:ascii="Arial" w:eastAsia="Times New Roman" w:hAnsi="Arial" w:cs="Arial"/>
          <w:b/>
          <w:bCs/>
          <w:lang w:val="en" w:eastAsia="en-GB"/>
        </w:rPr>
        <w:t xml:space="preserve"> </w:t>
      </w:r>
      <w:r w:rsidRPr="008C7058">
        <w:rPr>
          <w:rFonts w:ascii="Arial" w:eastAsia="Times New Roman" w:hAnsi="Arial" w:cs="Arial"/>
          <w:lang w:val="en" w:eastAsia="en-GB"/>
        </w:rPr>
        <w:t>Available at:</w:t>
      </w:r>
      <w:r>
        <w:rPr>
          <w:rFonts w:ascii="Arial" w:eastAsia="Times New Roman" w:hAnsi="Arial" w:cs="Arial"/>
          <w:b/>
          <w:bCs/>
          <w:lang w:val="en" w:eastAsia="en-GB"/>
        </w:rPr>
        <w:t xml:space="preserve"> </w:t>
      </w:r>
      <w:hyperlink r:id="rId124" w:history="1">
        <w:r w:rsidRPr="00416CA2">
          <w:rPr>
            <w:rStyle w:val="Hyperlink"/>
            <w:rFonts w:ascii="Arial" w:eastAsia="Times New Roman" w:hAnsi="Arial" w:cs="Arial"/>
            <w:lang w:val="en" w:eastAsia="en-GB"/>
          </w:rPr>
          <w:t>https://www.peoplemanagement.co.uk/experts/legal/bridging-generation-gap</w:t>
        </w:r>
      </w:hyperlink>
      <w:r>
        <w:rPr>
          <w:rFonts w:ascii="Arial" w:eastAsia="Times New Roman" w:hAnsi="Arial" w:cs="Arial"/>
          <w:lang w:val="en" w:eastAsia="en-GB"/>
        </w:rPr>
        <w:t xml:space="preserve"> </w:t>
      </w:r>
      <w:r>
        <w:rPr>
          <w:rFonts w:ascii="Arial" w:hAnsi="Arial" w:cs="Arial"/>
        </w:rPr>
        <w:t xml:space="preserve">[Accessed 15 April 2020]. </w:t>
      </w:r>
    </w:p>
    <w:p w14:paraId="4C2317EA" w14:textId="53BD06A8" w:rsidR="002B63C0" w:rsidRDefault="002B63C0" w:rsidP="00CF4317">
      <w:pPr>
        <w:spacing w:after="100" w:afterAutospacing="1" w:line="240" w:lineRule="auto"/>
        <w:contextualSpacing/>
        <w:jc w:val="both"/>
        <w:rPr>
          <w:rFonts w:ascii="Arial" w:hAnsi="Arial" w:cs="Arial"/>
        </w:rPr>
      </w:pPr>
    </w:p>
    <w:p w14:paraId="41D42ED7" w14:textId="20DCCDDB" w:rsidR="00256632" w:rsidRPr="003038FC" w:rsidRDefault="002B63C0" w:rsidP="002B63C0">
      <w:pPr>
        <w:jc w:val="both"/>
        <w:rPr>
          <w:rFonts w:ascii="Arial" w:hAnsi="Arial" w:cs="Arial"/>
        </w:rPr>
      </w:pPr>
      <w:r w:rsidRPr="00DD5399">
        <w:rPr>
          <w:rFonts w:ascii="Arial" w:eastAsia="Times New Roman" w:hAnsi="Arial" w:cs="Arial"/>
          <w:lang w:val="en" w:eastAsia="en-GB"/>
        </w:rPr>
        <w:t>Sloan</w:t>
      </w:r>
      <w:r>
        <w:rPr>
          <w:rFonts w:ascii="Arial" w:eastAsia="Times New Roman" w:hAnsi="Arial" w:cs="Arial"/>
          <w:lang w:val="en" w:eastAsia="en-GB"/>
        </w:rPr>
        <w:t>, L</w:t>
      </w:r>
      <w:r w:rsidR="00405D3E">
        <w:rPr>
          <w:rFonts w:ascii="Arial" w:eastAsia="Times New Roman" w:hAnsi="Arial" w:cs="Arial"/>
          <w:lang w:val="en" w:eastAsia="en-GB"/>
        </w:rPr>
        <w:t xml:space="preserve">. </w:t>
      </w:r>
      <w:r>
        <w:rPr>
          <w:rFonts w:ascii="Arial" w:eastAsia="Times New Roman" w:hAnsi="Arial" w:cs="Arial"/>
          <w:lang w:val="en" w:eastAsia="en-GB"/>
        </w:rPr>
        <w:t xml:space="preserve">(2019) </w:t>
      </w:r>
      <w:r w:rsidRPr="00521B77">
        <w:rPr>
          <w:rFonts w:ascii="Arial" w:eastAsia="Times New Roman" w:hAnsi="Arial" w:cs="Arial"/>
          <w:i/>
          <w:iCs/>
          <w:lang w:val="en" w:eastAsia="en-GB"/>
        </w:rPr>
        <w:t>How they’re supporting their younger workforce</w:t>
      </w:r>
      <w:r>
        <w:rPr>
          <w:rFonts w:ascii="Arial" w:eastAsia="Times New Roman" w:hAnsi="Arial" w:cs="Arial"/>
          <w:lang w:val="en" w:eastAsia="en-GB"/>
        </w:rPr>
        <w:t xml:space="preserve">. Available at: </w:t>
      </w:r>
      <w:hyperlink r:id="rId125" w:history="1">
        <w:r w:rsidRPr="00416CA2">
          <w:rPr>
            <w:rStyle w:val="Hyperlink"/>
            <w:rFonts w:ascii="Arial" w:hAnsi="Arial" w:cs="Arial"/>
          </w:rPr>
          <w:t>https://www.peoplemanagement.co.uk/voices/comment/time-start-engaging-millennials</w:t>
        </w:r>
      </w:hyperlink>
      <w:r>
        <w:rPr>
          <w:rFonts w:ascii="Arial" w:hAnsi="Arial" w:cs="Arial"/>
        </w:rPr>
        <w:t xml:space="preserve"> [Accessed 15 April 2020]. </w:t>
      </w:r>
    </w:p>
    <w:p w14:paraId="01DC3D09" w14:textId="0AB0C233" w:rsidR="00256632" w:rsidRPr="003038FC" w:rsidRDefault="00256632" w:rsidP="00256632">
      <w:pPr>
        <w:autoSpaceDE w:val="0"/>
        <w:autoSpaceDN w:val="0"/>
        <w:adjustRightInd w:val="0"/>
        <w:spacing w:after="0" w:line="240" w:lineRule="auto"/>
        <w:rPr>
          <w:rFonts w:ascii="Arial" w:hAnsi="Arial" w:cs="Arial"/>
        </w:rPr>
      </w:pPr>
      <w:r w:rsidRPr="003038FC">
        <w:rPr>
          <w:rFonts w:ascii="Arial" w:hAnsi="Arial" w:cs="Arial"/>
        </w:rPr>
        <w:t xml:space="preserve">Smith, E. (2008). </w:t>
      </w:r>
      <w:r w:rsidRPr="003038FC">
        <w:rPr>
          <w:rFonts w:ascii="Arial" w:hAnsi="Arial" w:cs="Arial"/>
          <w:i/>
          <w:iCs/>
        </w:rPr>
        <w:t>Using secondary data in educational and social research</w:t>
      </w:r>
      <w:r w:rsidRPr="003038FC">
        <w:rPr>
          <w:rFonts w:ascii="Arial" w:hAnsi="Arial" w:cs="Arial"/>
        </w:rPr>
        <w:t>. New</w:t>
      </w:r>
    </w:p>
    <w:p w14:paraId="17A8A71B" w14:textId="7A85A2C7" w:rsidR="00CF4317" w:rsidRDefault="00256632" w:rsidP="00256632">
      <w:pPr>
        <w:spacing w:after="0" w:line="240" w:lineRule="auto"/>
        <w:jc w:val="both"/>
        <w:rPr>
          <w:rFonts w:ascii="Arial" w:hAnsi="Arial" w:cs="Arial"/>
        </w:rPr>
      </w:pPr>
      <w:r w:rsidRPr="003038FC">
        <w:rPr>
          <w:rFonts w:ascii="Arial" w:hAnsi="Arial" w:cs="Arial"/>
        </w:rPr>
        <w:t>York, NY: McGraw-Hill Education.</w:t>
      </w:r>
    </w:p>
    <w:p w14:paraId="17A0DA6D" w14:textId="10E83814" w:rsidR="00EB3871" w:rsidRDefault="00EB3871" w:rsidP="00256632">
      <w:pPr>
        <w:spacing w:after="0" w:line="240" w:lineRule="auto"/>
        <w:jc w:val="both"/>
        <w:rPr>
          <w:rFonts w:ascii="Arial" w:hAnsi="Arial" w:cs="Arial"/>
        </w:rPr>
      </w:pPr>
    </w:p>
    <w:p w14:paraId="61EBFE03" w14:textId="0D4DFB05" w:rsidR="00EB3871" w:rsidRDefault="00EB3871" w:rsidP="00256632">
      <w:pPr>
        <w:spacing w:after="0" w:line="240" w:lineRule="auto"/>
        <w:jc w:val="both"/>
        <w:rPr>
          <w:rFonts w:ascii="Arial" w:hAnsi="Arial" w:cs="Arial"/>
        </w:rPr>
      </w:pPr>
      <w:r>
        <w:rPr>
          <w:rFonts w:ascii="Arial" w:hAnsi="Arial" w:cs="Arial"/>
        </w:rPr>
        <w:t xml:space="preserve">Survey Monkey: </w:t>
      </w:r>
      <w:r w:rsidR="003C40AD" w:rsidRPr="007B72D6">
        <w:rPr>
          <w:rFonts w:ascii="Arial" w:hAnsi="Arial" w:cs="Arial"/>
          <w:i/>
          <w:iCs/>
        </w:rPr>
        <w:t>Survey Sample Size</w:t>
      </w:r>
      <w:r w:rsidR="003C40AD">
        <w:rPr>
          <w:rFonts w:ascii="Arial" w:hAnsi="Arial" w:cs="Arial"/>
        </w:rPr>
        <w:t xml:space="preserve">. Available at: </w:t>
      </w:r>
    </w:p>
    <w:p w14:paraId="37BC1EC0" w14:textId="256A9B6A" w:rsidR="00EB3871" w:rsidRDefault="00980D85" w:rsidP="00256632">
      <w:pPr>
        <w:spacing w:after="0" w:line="240" w:lineRule="auto"/>
        <w:jc w:val="both"/>
        <w:rPr>
          <w:rFonts w:ascii="Arial" w:hAnsi="Arial" w:cs="Arial"/>
        </w:rPr>
      </w:pPr>
      <w:hyperlink r:id="rId126" w:history="1">
        <w:r w:rsidR="00EB3871" w:rsidRPr="00416CA2">
          <w:rPr>
            <w:rStyle w:val="Hyperlink"/>
            <w:rFonts w:ascii="Arial" w:hAnsi="Arial" w:cs="Arial"/>
          </w:rPr>
          <w:t>https://www.surveymonkey.com/mp/sample-size/</w:t>
        </w:r>
      </w:hyperlink>
      <w:r w:rsidR="00EB3871">
        <w:rPr>
          <w:rFonts w:ascii="Arial" w:hAnsi="Arial" w:cs="Arial"/>
        </w:rPr>
        <w:t xml:space="preserve"> </w:t>
      </w:r>
    </w:p>
    <w:p w14:paraId="088C029D" w14:textId="7E4CE6DF" w:rsidR="00A8591B" w:rsidRDefault="00A8591B" w:rsidP="00256632">
      <w:pPr>
        <w:spacing w:after="0" w:line="240" w:lineRule="auto"/>
        <w:jc w:val="both"/>
        <w:rPr>
          <w:rFonts w:ascii="Arial" w:hAnsi="Arial" w:cs="Arial"/>
        </w:rPr>
      </w:pPr>
    </w:p>
    <w:p w14:paraId="44CFEBC3" w14:textId="4937415D" w:rsidR="00FB6088" w:rsidRPr="009F4161" w:rsidRDefault="00A8591B" w:rsidP="009F4161">
      <w:pPr>
        <w:spacing w:after="0" w:line="240" w:lineRule="auto"/>
        <w:rPr>
          <w:rStyle w:val="Hyperlink"/>
          <w:rFonts w:ascii="Arial" w:hAnsi="Arial" w:cs="Arial"/>
          <w:color w:val="auto"/>
          <w:u w:val="none"/>
        </w:rPr>
      </w:pPr>
      <w:r>
        <w:rPr>
          <w:rFonts w:ascii="Arial" w:hAnsi="Arial" w:cs="Arial"/>
        </w:rPr>
        <w:t xml:space="preserve">Social Care Wales (2019) </w:t>
      </w:r>
      <w:r w:rsidRPr="007B72D6">
        <w:rPr>
          <w:rFonts w:ascii="Arial" w:hAnsi="Arial" w:cs="Arial"/>
          <w:i/>
          <w:iCs/>
          <w:spacing w:val="3"/>
          <w:lang w:val="en"/>
        </w:rPr>
        <w:t>Developing a health and social care workforce for the future</w:t>
      </w:r>
      <w:r>
        <w:rPr>
          <w:rFonts w:ascii="Arial" w:hAnsi="Arial" w:cs="Arial"/>
          <w:spacing w:val="3"/>
          <w:lang w:val="en"/>
        </w:rPr>
        <w:t>.</w:t>
      </w:r>
      <w:r w:rsidR="00A061D3">
        <w:rPr>
          <w:rFonts w:ascii="Arial" w:hAnsi="Arial" w:cs="Arial"/>
          <w:spacing w:val="3"/>
          <w:lang w:val="en"/>
        </w:rPr>
        <w:t xml:space="preserve"> Available at:</w:t>
      </w:r>
      <w:hyperlink r:id="rId127" w:history="1">
        <w:r w:rsidR="009F4161" w:rsidRPr="00416CA2">
          <w:rPr>
            <w:rStyle w:val="Hyperlink"/>
            <w:rFonts w:ascii="Arial" w:hAnsi="Arial" w:cs="Arial"/>
          </w:rPr>
          <w:t>https://socialcare.wales/news-stories/developing-a-health-and-social-care-workforce-for-the-future</w:t>
        </w:r>
      </w:hyperlink>
      <w:r w:rsidRPr="00DD36FF">
        <w:rPr>
          <w:rFonts w:ascii="Arial" w:hAnsi="Arial" w:cs="Arial"/>
        </w:rPr>
        <w:t xml:space="preserve"> </w:t>
      </w:r>
      <w:r w:rsidR="00FB6088" w:rsidRPr="001829B9">
        <w:rPr>
          <w:rStyle w:val="Hyperlink"/>
          <w:rFonts w:ascii="Arial" w:hAnsi="Arial" w:cs="Arial"/>
          <w:color w:val="000000" w:themeColor="text1"/>
          <w:u w:val="none"/>
        </w:rPr>
        <w:t>[Accessed 4 April 2020]</w:t>
      </w:r>
    </w:p>
    <w:p w14:paraId="7D42633C" w14:textId="76E5E4F6" w:rsidR="002105D2" w:rsidRDefault="002105D2" w:rsidP="00FB6088">
      <w:pPr>
        <w:spacing w:after="0" w:line="240" w:lineRule="auto"/>
        <w:jc w:val="both"/>
        <w:rPr>
          <w:rStyle w:val="Hyperlink"/>
          <w:rFonts w:ascii="Arial" w:hAnsi="Arial" w:cs="Arial"/>
          <w:color w:val="000000" w:themeColor="text1"/>
          <w:u w:val="none"/>
        </w:rPr>
      </w:pPr>
    </w:p>
    <w:p w14:paraId="6C8DAE6C" w14:textId="4D7F9FFB" w:rsidR="002105D2" w:rsidRPr="001829B9" w:rsidRDefault="002105D2" w:rsidP="00FB6088">
      <w:pPr>
        <w:spacing w:after="0" w:line="240" w:lineRule="auto"/>
        <w:jc w:val="both"/>
        <w:rPr>
          <w:rStyle w:val="Hyperlink"/>
          <w:rFonts w:ascii="Arial" w:hAnsi="Arial" w:cs="Arial"/>
          <w:color w:val="000000" w:themeColor="text1"/>
          <w:u w:val="none"/>
        </w:rPr>
      </w:pPr>
      <w:r w:rsidRPr="00B45889">
        <w:rPr>
          <w:rFonts w:ascii="Arial" w:eastAsiaTheme="minorEastAsia" w:hAnsi="Arial" w:cs="Arial"/>
          <w:color w:val="000000" w:themeColor="text1"/>
          <w:kern w:val="24"/>
          <w:lang w:eastAsia="en-GB"/>
        </w:rPr>
        <w:t>Taylor, S</w:t>
      </w:r>
      <w:r w:rsidR="008B52AF">
        <w:rPr>
          <w:rFonts w:ascii="Arial" w:eastAsiaTheme="minorEastAsia" w:hAnsi="Arial" w:cs="Arial"/>
          <w:color w:val="000000" w:themeColor="text1"/>
          <w:kern w:val="24"/>
          <w:lang w:eastAsia="en-GB"/>
        </w:rPr>
        <w:t>.</w:t>
      </w:r>
      <w:r w:rsidRPr="00B45889">
        <w:rPr>
          <w:rFonts w:ascii="Arial" w:eastAsiaTheme="minorEastAsia" w:hAnsi="Arial" w:cs="Arial"/>
          <w:color w:val="000000" w:themeColor="text1"/>
          <w:kern w:val="24"/>
          <w:lang w:eastAsia="en-GB"/>
        </w:rPr>
        <w:t xml:space="preserve"> </w:t>
      </w:r>
      <w:r w:rsidRPr="00B45889">
        <w:rPr>
          <w:rFonts w:ascii="Arial" w:hAnsi="Arial" w:cs="Arial"/>
        </w:rPr>
        <w:t xml:space="preserve">(2016) </w:t>
      </w:r>
      <w:r>
        <w:rPr>
          <w:rFonts w:ascii="Arial" w:hAnsi="Arial" w:cs="Arial"/>
          <w:i/>
          <w:iCs/>
        </w:rPr>
        <w:t>Improving Organisational Performance</w:t>
      </w:r>
      <w:r w:rsidRPr="00B45889">
        <w:rPr>
          <w:rFonts w:ascii="Arial" w:hAnsi="Arial" w:cs="Arial"/>
        </w:rPr>
        <w:t xml:space="preserve"> in Taylor and Woodham (2</w:t>
      </w:r>
      <w:r w:rsidRPr="00B45889">
        <w:rPr>
          <w:rFonts w:ascii="Arial" w:hAnsi="Arial" w:cs="Arial"/>
          <w:vertAlign w:val="superscript"/>
        </w:rPr>
        <w:t>nd</w:t>
      </w:r>
      <w:r w:rsidRPr="00B45889">
        <w:rPr>
          <w:rFonts w:ascii="Arial" w:hAnsi="Arial" w:cs="Arial"/>
        </w:rPr>
        <w:t xml:space="preserve"> Edition) Studying Human Resource Management. London: CIPD</w:t>
      </w:r>
      <w:r>
        <w:rPr>
          <w:rFonts w:ascii="Arial" w:hAnsi="Arial" w:cs="Arial"/>
        </w:rPr>
        <w:t>.</w:t>
      </w:r>
    </w:p>
    <w:p w14:paraId="7D4E27FC" w14:textId="3A60F7AB" w:rsidR="00256632" w:rsidRPr="00237C14" w:rsidRDefault="00256632" w:rsidP="00256632">
      <w:pPr>
        <w:autoSpaceDE w:val="0"/>
        <w:autoSpaceDN w:val="0"/>
        <w:adjustRightInd w:val="0"/>
        <w:spacing w:after="0" w:line="240" w:lineRule="auto"/>
        <w:rPr>
          <w:rFonts w:ascii="Arial" w:eastAsia="Times New Roman" w:hAnsi="Arial" w:cs="Arial"/>
          <w:color w:val="000000" w:themeColor="text1"/>
          <w:lang w:val="en" w:eastAsia="en-GB"/>
        </w:rPr>
      </w:pPr>
    </w:p>
    <w:p w14:paraId="1BED6948" w14:textId="5773AEBE" w:rsidR="005265C6" w:rsidRDefault="005265C6" w:rsidP="00256632">
      <w:pPr>
        <w:autoSpaceDE w:val="0"/>
        <w:autoSpaceDN w:val="0"/>
        <w:adjustRightInd w:val="0"/>
        <w:spacing w:after="0" w:line="240" w:lineRule="auto"/>
        <w:rPr>
          <w:rFonts w:ascii="Arial" w:hAnsi="Arial" w:cs="Arial"/>
        </w:rPr>
      </w:pPr>
      <w:r w:rsidRPr="00237C14">
        <w:rPr>
          <w:rFonts w:ascii="Arial" w:hAnsi="Arial" w:cs="Arial"/>
          <w:color w:val="000000" w:themeColor="text1"/>
        </w:rPr>
        <w:t>The Guardian</w:t>
      </w:r>
      <w:r w:rsidR="00786494" w:rsidRPr="00237C14">
        <w:rPr>
          <w:rFonts w:ascii="Arial" w:hAnsi="Arial" w:cs="Arial"/>
          <w:color w:val="000000" w:themeColor="text1"/>
        </w:rPr>
        <w:t xml:space="preserve"> Jobs</w:t>
      </w:r>
      <w:r w:rsidRPr="00237C14">
        <w:rPr>
          <w:rFonts w:ascii="Arial" w:hAnsi="Arial" w:cs="Arial"/>
          <w:color w:val="000000" w:themeColor="text1"/>
        </w:rPr>
        <w:t xml:space="preserve"> (</w:t>
      </w:r>
      <w:r w:rsidR="00AE36A8" w:rsidRPr="00237C14">
        <w:rPr>
          <w:rFonts w:ascii="Arial" w:hAnsi="Arial" w:cs="Arial"/>
          <w:color w:val="000000" w:themeColor="text1"/>
        </w:rPr>
        <w:t xml:space="preserve">2017) </w:t>
      </w:r>
      <w:r w:rsidR="00AE36A8" w:rsidRPr="007B72D6">
        <w:rPr>
          <w:rFonts w:ascii="Arial" w:hAnsi="Arial" w:cs="Arial"/>
          <w:i/>
          <w:iCs/>
          <w:color w:val="000000" w:themeColor="text1"/>
        </w:rPr>
        <w:t xml:space="preserve">Why </w:t>
      </w:r>
      <w:r w:rsidR="00AE36A8" w:rsidRPr="007B72D6">
        <w:rPr>
          <w:rFonts w:ascii="Arial" w:hAnsi="Arial" w:cs="Arial"/>
          <w:i/>
          <w:iCs/>
        </w:rPr>
        <w:t xml:space="preserve">now’s the time to embrace </w:t>
      </w:r>
      <w:r w:rsidR="00232209" w:rsidRPr="007B72D6">
        <w:rPr>
          <w:rFonts w:ascii="Arial" w:hAnsi="Arial" w:cs="Arial"/>
          <w:i/>
          <w:iCs/>
        </w:rPr>
        <w:t>FW</w:t>
      </w:r>
      <w:r w:rsidR="00AE36A8">
        <w:rPr>
          <w:rFonts w:ascii="Arial" w:hAnsi="Arial" w:cs="Arial"/>
        </w:rPr>
        <w:t xml:space="preserve">. </w:t>
      </w:r>
      <w:r w:rsidR="00A061D3">
        <w:rPr>
          <w:rFonts w:ascii="Arial" w:hAnsi="Arial" w:cs="Arial"/>
        </w:rPr>
        <w:t xml:space="preserve">Available at: </w:t>
      </w:r>
    </w:p>
    <w:p w14:paraId="212CA59F" w14:textId="6DB488BC" w:rsidR="00AE36A8" w:rsidRPr="00FB6088" w:rsidRDefault="00980D85" w:rsidP="00FB6088">
      <w:pPr>
        <w:spacing w:after="0" w:line="240" w:lineRule="auto"/>
        <w:jc w:val="both"/>
        <w:rPr>
          <w:rFonts w:ascii="Arial" w:hAnsi="Arial" w:cs="Arial"/>
          <w:color w:val="000000" w:themeColor="text1"/>
        </w:rPr>
      </w:pPr>
      <w:hyperlink r:id="rId128" w:history="1">
        <w:r w:rsidR="00AE36A8" w:rsidRPr="00ED6B04">
          <w:rPr>
            <w:rStyle w:val="Hyperlink"/>
            <w:rFonts w:ascii="Arial" w:hAnsi="Arial" w:cs="Arial"/>
          </w:rPr>
          <w:t>https://jobs.theguardian.com/article/why-now-s-the-time-to-embrace-flexible-working/</w:t>
        </w:r>
      </w:hyperlink>
      <w:r w:rsidR="00AE36A8">
        <w:rPr>
          <w:rFonts w:ascii="Arial" w:hAnsi="Arial" w:cs="Arial"/>
          <w:color w:val="2F1352"/>
        </w:rPr>
        <w:t xml:space="preserve"> </w:t>
      </w:r>
      <w:r w:rsidR="00FB6088" w:rsidRPr="001829B9">
        <w:rPr>
          <w:rStyle w:val="Hyperlink"/>
          <w:rFonts w:ascii="Arial" w:hAnsi="Arial" w:cs="Arial"/>
          <w:color w:val="000000" w:themeColor="text1"/>
          <w:u w:val="none"/>
        </w:rPr>
        <w:t>[Accessed 4 April 2020]</w:t>
      </w:r>
    </w:p>
    <w:p w14:paraId="2925A1C6" w14:textId="23BBEE9D" w:rsidR="00F72D9D" w:rsidRDefault="00F72D9D" w:rsidP="00256632">
      <w:pPr>
        <w:autoSpaceDE w:val="0"/>
        <w:autoSpaceDN w:val="0"/>
        <w:adjustRightInd w:val="0"/>
        <w:spacing w:after="0" w:line="240" w:lineRule="auto"/>
        <w:rPr>
          <w:rFonts w:ascii="Arial" w:hAnsi="Arial" w:cs="Arial"/>
          <w:color w:val="2F1352"/>
        </w:rPr>
      </w:pPr>
    </w:p>
    <w:p w14:paraId="7BBDD406" w14:textId="00192747" w:rsidR="00F72D9D" w:rsidRPr="005E70A5" w:rsidRDefault="00F72D9D" w:rsidP="00256632">
      <w:pPr>
        <w:autoSpaceDE w:val="0"/>
        <w:autoSpaceDN w:val="0"/>
        <w:adjustRightInd w:val="0"/>
        <w:spacing w:after="0" w:line="240" w:lineRule="auto"/>
        <w:rPr>
          <w:rFonts w:ascii="Arial" w:hAnsi="Arial" w:cs="Arial"/>
          <w:lang w:val="en"/>
        </w:rPr>
      </w:pPr>
      <w:r w:rsidRPr="00237C14">
        <w:rPr>
          <w:rFonts w:ascii="Arial" w:hAnsi="Arial" w:cs="Arial"/>
          <w:color w:val="000000" w:themeColor="text1"/>
        </w:rPr>
        <w:t xml:space="preserve">The Guardian (2020) </w:t>
      </w:r>
      <w:r w:rsidR="00232209" w:rsidRPr="00C55890">
        <w:rPr>
          <w:rFonts w:ascii="Arial" w:hAnsi="Arial" w:cs="Arial"/>
          <w:i/>
          <w:iCs/>
          <w:color w:val="000000" w:themeColor="text1"/>
          <w:lang w:val="en"/>
        </w:rPr>
        <w:t>FW</w:t>
      </w:r>
      <w:r w:rsidRPr="00C55890">
        <w:rPr>
          <w:rFonts w:ascii="Arial" w:hAnsi="Arial" w:cs="Arial"/>
          <w:i/>
          <w:iCs/>
          <w:lang w:val="en"/>
        </w:rPr>
        <w:t xml:space="preserve"> will be norm after lockdown, say Barclays and WPP bosses</w:t>
      </w:r>
      <w:r w:rsidRPr="005E70A5">
        <w:rPr>
          <w:rFonts w:ascii="Arial" w:hAnsi="Arial" w:cs="Arial"/>
          <w:lang w:val="en"/>
        </w:rPr>
        <w:t>.</w:t>
      </w:r>
      <w:r w:rsidR="00A061D3">
        <w:rPr>
          <w:rFonts w:ascii="Arial" w:hAnsi="Arial" w:cs="Arial"/>
          <w:lang w:val="en"/>
        </w:rPr>
        <w:t xml:space="preserve"> Available at: </w:t>
      </w:r>
    </w:p>
    <w:p w14:paraId="41EB41F5" w14:textId="30380239" w:rsidR="00F72D9D" w:rsidRPr="00FB6088" w:rsidRDefault="00980D85" w:rsidP="00FB6088">
      <w:pPr>
        <w:spacing w:after="0" w:line="240" w:lineRule="auto"/>
        <w:jc w:val="both"/>
        <w:rPr>
          <w:rFonts w:ascii="Arial" w:hAnsi="Arial" w:cs="Arial"/>
          <w:color w:val="000000" w:themeColor="text1"/>
        </w:rPr>
      </w:pPr>
      <w:hyperlink r:id="rId129" w:history="1">
        <w:r w:rsidR="005E70A5" w:rsidRPr="005E70A5">
          <w:rPr>
            <w:rStyle w:val="Hyperlink"/>
            <w:rFonts w:ascii="Arial" w:hAnsi="Arial" w:cs="Arial"/>
          </w:rPr>
          <w:t>https://www.theguardian.com/business/2020/apr/29/flexible-working-will-be-norm-after-covid-19-lockdown-say-barclays-and-wpp-bosses</w:t>
        </w:r>
      </w:hyperlink>
      <w:r w:rsidR="005E70A5" w:rsidRPr="005E70A5">
        <w:rPr>
          <w:rFonts w:ascii="Arial" w:hAnsi="Arial" w:cs="Arial"/>
          <w:color w:val="2F1352"/>
        </w:rPr>
        <w:t xml:space="preserve"> </w:t>
      </w:r>
      <w:r w:rsidR="00FB6088" w:rsidRPr="001829B9">
        <w:rPr>
          <w:rStyle w:val="Hyperlink"/>
          <w:rFonts w:ascii="Arial" w:hAnsi="Arial" w:cs="Arial"/>
          <w:color w:val="000000" w:themeColor="text1"/>
          <w:u w:val="none"/>
        </w:rPr>
        <w:t>[Accessed 4 April 2020]</w:t>
      </w:r>
    </w:p>
    <w:p w14:paraId="3ADEC95D" w14:textId="0FDFCBEE" w:rsidR="009D5791" w:rsidRPr="00237C14" w:rsidRDefault="009D5791" w:rsidP="00256632">
      <w:pPr>
        <w:autoSpaceDE w:val="0"/>
        <w:autoSpaceDN w:val="0"/>
        <w:adjustRightInd w:val="0"/>
        <w:spacing w:after="0" w:line="240" w:lineRule="auto"/>
        <w:rPr>
          <w:rFonts w:ascii="Arial" w:hAnsi="Arial" w:cs="Arial"/>
          <w:color w:val="000000" w:themeColor="text1"/>
        </w:rPr>
      </w:pPr>
    </w:p>
    <w:p w14:paraId="179F2675" w14:textId="5755E17F" w:rsidR="009D5791" w:rsidRDefault="009D5791" w:rsidP="00256632">
      <w:pPr>
        <w:autoSpaceDE w:val="0"/>
        <w:autoSpaceDN w:val="0"/>
        <w:adjustRightInd w:val="0"/>
        <w:spacing w:after="0" w:line="240" w:lineRule="auto"/>
        <w:rPr>
          <w:rFonts w:ascii="Arial" w:hAnsi="Arial" w:cs="Arial"/>
          <w:lang w:val="en"/>
        </w:rPr>
      </w:pPr>
      <w:r w:rsidRPr="00237C14">
        <w:rPr>
          <w:rFonts w:ascii="Arial" w:hAnsi="Arial" w:cs="Arial"/>
          <w:color w:val="000000" w:themeColor="text1"/>
        </w:rPr>
        <w:t xml:space="preserve">The Guardian (2020) </w:t>
      </w:r>
      <w:r w:rsidRPr="00C55890">
        <w:rPr>
          <w:rFonts w:ascii="Arial" w:hAnsi="Arial" w:cs="Arial"/>
          <w:i/>
          <w:iCs/>
          <w:color w:val="000000" w:themeColor="text1"/>
          <w:lang w:val="en"/>
        </w:rPr>
        <w:t>Covid</w:t>
      </w:r>
      <w:r w:rsidRPr="00C55890">
        <w:rPr>
          <w:rFonts w:ascii="Arial" w:hAnsi="Arial" w:cs="Arial"/>
          <w:i/>
          <w:iCs/>
          <w:lang w:val="en"/>
        </w:rPr>
        <w:t>-19 could cause permanent shift towards home working</w:t>
      </w:r>
      <w:r>
        <w:rPr>
          <w:rFonts w:ascii="Arial" w:hAnsi="Arial" w:cs="Arial"/>
          <w:lang w:val="en"/>
        </w:rPr>
        <w:t>.</w:t>
      </w:r>
      <w:r w:rsidR="00A061D3">
        <w:rPr>
          <w:rFonts w:ascii="Arial" w:hAnsi="Arial" w:cs="Arial"/>
          <w:lang w:val="en"/>
        </w:rPr>
        <w:t xml:space="preserve"> Available at: </w:t>
      </w:r>
    </w:p>
    <w:p w14:paraId="5EF4A5AA" w14:textId="63439BDA" w:rsidR="009D5791" w:rsidRDefault="00980D85" w:rsidP="00256632">
      <w:pPr>
        <w:autoSpaceDE w:val="0"/>
        <w:autoSpaceDN w:val="0"/>
        <w:adjustRightInd w:val="0"/>
        <w:spacing w:after="0" w:line="240" w:lineRule="auto"/>
        <w:rPr>
          <w:rFonts w:ascii="Arial" w:hAnsi="Arial" w:cs="Arial"/>
          <w:color w:val="2F1352"/>
        </w:rPr>
      </w:pPr>
      <w:hyperlink r:id="rId130" w:history="1">
        <w:r w:rsidR="00882895" w:rsidRPr="00ED6B04">
          <w:rPr>
            <w:rStyle w:val="Hyperlink"/>
            <w:rFonts w:ascii="Arial" w:hAnsi="Arial" w:cs="Arial"/>
          </w:rPr>
          <w:t>https://www.theguardian.com/technology/2020/mar/13/covid-19-could-cause-permanent-shift-towards-home-working</w:t>
        </w:r>
      </w:hyperlink>
      <w:r w:rsidR="00882895">
        <w:rPr>
          <w:rFonts w:ascii="Arial" w:hAnsi="Arial" w:cs="Arial"/>
          <w:color w:val="2F1352"/>
        </w:rPr>
        <w:t xml:space="preserve"> </w:t>
      </w:r>
      <w:r w:rsidR="00FB6088">
        <w:rPr>
          <w:rFonts w:ascii="Arial" w:hAnsi="Arial" w:cs="Arial"/>
          <w:color w:val="2F1352"/>
        </w:rPr>
        <w:t xml:space="preserve">[Accessed 15 April 2020]. </w:t>
      </w:r>
    </w:p>
    <w:p w14:paraId="33F8A499" w14:textId="64CF42C5" w:rsidR="00531FCC" w:rsidRDefault="00531FCC" w:rsidP="00256632">
      <w:pPr>
        <w:autoSpaceDE w:val="0"/>
        <w:autoSpaceDN w:val="0"/>
        <w:adjustRightInd w:val="0"/>
        <w:spacing w:after="0" w:line="240" w:lineRule="auto"/>
        <w:rPr>
          <w:rFonts w:ascii="Arial" w:hAnsi="Arial" w:cs="Arial"/>
          <w:color w:val="2F1352"/>
        </w:rPr>
      </w:pPr>
    </w:p>
    <w:p w14:paraId="784B35DE" w14:textId="5745421E" w:rsidR="00E87863" w:rsidRDefault="00531FCC" w:rsidP="00E87863">
      <w:pPr>
        <w:autoSpaceDE w:val="0"/>
        <w:autoSpaceDN w:val="0"/>
        <w:adjustRightInd w:val="0"/>
        <w:spacing w:after="0" w:line="240" w:lineRule="auto"/>
        <w:rPr>
          <w:rFonts w:ascii="Arial" w:hAnsi="Arial" w:cs="Arial"/>
          <w:color w:val="2F1352"/>
        </w:rPr>
      </w:pPr>
      <w:bookmarkStart w:id="26" w:name="_Hlk42452239"/>
      <w:r w:rsidRPr="00237C14">
        <w:rPr>
          <w:rFonts w:ascii="Arial" w:hAnsi="Arial" w:cs="Arial"/>
          <w:color w:val="000000" w:themeColor="text1"/>
        </w:rPr>
        <w:t xml:space="preserve">The Guardian (2020) </w:t>
      </w:r>
      <w:bookmarkEnd w:id="26"/>
      <w:r w:rsidR="005C3EC8" w:rsidRPr="007B72D6">
        <w:rPr>
          <w:rFonts w:ascii="Arial" w:hAnsi="Arial" w:cs="Arial"/>
          <w:i/>
          <w:iCs/>
          <w:color w:val="000000" w:themeColor="text1"/>
          <w:lang w:val="en"/>
        </w:rPr>
        <w:t xml:space="preserve">Twitter </w:t>
      </w:r>
      <w:r w:rsidR="005C3EC8" w:rsidRPr="007B72D6">
        <w:rPr>
          <w:rFonts w:ascii="Arial" w:hAnsi="Arial" w:cs="Arial"/>
          <w:i/>
          <w:iCs/>
          <w:lang w:val="en"/>
        </w:rPr>
        <w:t>announces employees will be allowed to work from home ‘forever’</w:t>
      </w:r>
      <w:r w:rsidR="00D335ED">
        <w:rPr>
          <w:rFonts w:ascii="Arial" w:hAnsi="Arial" w:cs="Arial"/>
          <w:lang w:val="en"/>
        </w:rPr>
        <w:t>.</w:t>
      </w:r>
      <w:r w:rsidR="00A061D3">
        <w:rPr>
          <w:rFonts w:ascii="Arial" w:hAnsi="Arial" w:cs="Arial"/>
          <w:lang w:val="en"/>
        </w:rPr>
        <w:t xml:space="preserve"> Available at: </w:t>
      </w:r>
    </w:p>
    <w:p w14:paraId="3FC4DEE7" w14:textId="2E6D22DD" w:rsidR="00531FCC" w:rsidRPr="00E87863" w:rsidRDefault="00980D85" w:rsidP="00E87863">
      <w:pPr>
        <w:autoSpaceDE w:val="0"/>
        <w:autoSpaceDN w:val="0"/>
        <w:adjustRightInd w:val="0"/>
        <w:spacing w:after="0" w:line="240" w:lineRule="auto"/>
        <w:rPr>
          <w:rFonts w:ascii="Arial" w:hAnsi="Arial" w:cs="Arial"/>
          <w:color w:val="2F1352"/>
        </w:rPr>
      </w:pPr>
      <w:hyperlink r:id="rId131" w:history="1">
        <w:r w:rsidR="00E3198D" w:rsidRPr="009B4031">
          <w:rPr>
            <w:rStyle w:val="Hyperlink"/>
            <w:rFonts w:ascii="Arial" w:hAnsi="Arial" w:cs="Arial"/>
            <w:lang w:val="en-US"/>
          </w:rPr>
          <w:t>https://www.theguardian.com/technology/2020/may/12/twitter-coronavirus-covid19-work-from-home</w:t>
        </w:r>
      </w:hyperlink>
      <w:r w:rsidR="00531FCC">
        <w:rPr>
          <w:rFonts w:ascii="Arial" w:hAnsi="Arial" w:cs="Arial"/>
          <w:lang w:val="en-US"/>
        </w:rPr>
        <w:t xml:space="preserve"> </w:t>
      </w:r>
      <w:r w:rsidR="00366B60">
        <w:rPr>
          <w:rFonts w:ascii="Arial" w:hAnsi="Arial" w:cs="Arial"/>
          <w:lang w:val="en-US"/>
        </w:rPr>
        <w:t xml:space="preserve">[Accessed 15 March 2020]. </w:t>
      </w:r>
    </w:p>
    <w:p w14:paraId="52D5A4E9" w14:textId="6924654C" w:rsidR="00C53470" w:rsidRDefault="00C53470" w:rsidP="00531FCC">
      <w:pPr>
        <w:spacing w:after="0" w:line="240" w:lineRule="auto"/>
        <w:rPr>
          <w:rFonts w:ascii="Arial" w:hAnsi="Arial" w:cs="Arial"/>
          <w:lang w:val="en-US"/>
        </w:rPr>
      </w:pPr>
    </w:p>
    <w:p w14:paraId="344EF412" w14:textId="523285D7" w:rsidR="00C53470" w:rsidRPr="00D335ED" w:rsidRDefault="00C53470" w:rsidP="00531FCC">
      <w:pPr>
        <w:spacing w:after="0" w:line="240" w:lineRule="auto"/>
        <w:rPr>
          <w:rFonts w:ascii="Arial" w:hAnsi="Arial" w:cs="Arial"/>
          <w:lang w:val="en-US"/>
        </w:rPr>
      </w:pPr>
      <w:r w:rsidRPr="00D335ED">
        <w:rPr>
          <w:rFonts w:ascii="Arial" w:hAnsi="Arial" w:cs="Arial"/>
          <w:lang w:val="en-US"/>
        </w:rPr>
        <w:t xml:space="preserve">The Guardian (2020) </w:t>
      </w:r>
      <w:r w:rsidR="00D335ED" w:rsidRPr="007B72D6">
        <w:rPr>
          <w:rFonts w:ascii="Arial" w:hAnsi="Arial" w:cs="Arial"/>
          <w:i/>
          <w:iCs/>
          <w:lang w:val="en"/>
        </w:rPr>
        <w:t>Jacinda Ardern flags four-day working week as way to rebuild New Zealand after Covid-19</w:t>
      </w:r>
      <w:r w:rsidR="00D335ED">
        <w:rPr>
          <w:rFonts w:ascii="Arial" w:hAnsi="Arial" w:cs="Arial"/>
          <w:lang w:val="en"/>
        </w:rPr>
        <w:t>.</w:t>
      </w:r>
      <w:r w:rsidR="00A061D3">
        <w:rPr>
          <w:rFonts w:ascii="Arial" w:hAnsi="Arial" w:cs="Arial"/>
          <w:lang w:val="en"/>
        </w:rPr>
        <w:t xml:space="preserve"> Available at: </w:t>
      </w:r>
    </w:p>
    <w:p w14:paraId="2DAC3CCE" w14:textId="6F2F06B9" w:rsidR="00785596" w:rsidRPr="002105D2" w:rsidRDefault="00980D85" w:rsidP="002105D2">
      <w:pPr>
        <w:spacing w:after="0" w:line="240" w:lineRule="auto"/>
        <w:rPr>
          <w:rFonts w:ascii="Arial" w:hAnsi="Arial" w:cs="Arial"/>
          <w:lang w:val="en-US"/>
        </w:rPr>
      </w:pPr>
      <w:hyperlink r:id="rId132" w:anchor="Echobox=1589970618" w:history="1">
        <w:r w:rsidR="00E87863" w:rsidRPr="009B4031">
          <w:rPr>
            <w:rStyle w:val="Hyperlink"/>
            <w:rFonts w:ascii="Arial" w:hAnsi="Arial" w:cs="Arial"/>
            <w:lang w:val="en-US"/>
          </w:rPr>
          <w:t>https://www.theguardian.com/world/2020/may/20/jacinda-ardern-flags-four-day-working-week-as-way-to-rebuild-new-zealand-after-covid-19?CMP=fb_gu&amp;utm_medium=Social&amp;utm_source=Facebook#Echobox=1589970618</w:t>
        </w:r>
      </w:hyperlink>
      <w:r w:rsidR="00C53470">
        <w:rPr>
          <w:rFonts w:ascii="Arial" w:hAnsi="Arial" w:cs="Arial"/>
          <w:lang w:val="en-US"/>
        </w:rPr>
        <w:t xml:space="preserve"> </w:t>
      </w:r>
      <w:r w:rsidR="00A56926">
        <w:rPr>
          <w:rFonts w:ascii="Arial" w:hAnsi="Arial" w:cs="Arial"/>
          <w:lang w:val="en-US"/>
        </w:rPr>
        <w:t>[Accessed 16</w:t>
      </w:r>
      <w:r w:rsidR="00E87863">
        <w:rPr>
          <w:rFonts w:ascii="Arial" w:hAnsi="Arial" w:cs="Arial"/>
          <w:lang w:val="en-US"/>
        </w:rPr>
        <w:t xml:space="preserve"> June 2020]. </w:t>
      </w:r>
    </w:p>
    <w:p w14:paraId="0BB5C8DF" w14:textId="32FC5873" w:rsidR="00785596" w:rsidRDefault="00785596" w:rsidP="00256632">
      <w:pPr>
        <w:autoSpaceDE w:val="0"/>
        <w:autoSpaceDN w:val="0"/>
        <w:adjustRightInd w:val="0"/>
        <w:spacing w:after="0" w:line="240" w:lineRule="auto"/>
        <w:rPr>
          <w:rFonts w:ascii="Arial" w:hAnsi="Arial" w:cs="Arial"/>
          <w:color w:val="2F1352"/>
        </w:rPr>
      </w:pPr>
    </w:p>
    <w:p w14:paraId="064E9734" w14:textId="66FF3EAA" w:rsidR="0080356B" w:rsidRPr="001F2FFF" w:rsidRDefault="0080356B" w:rsidP="0080356B">
      <w:pPr>
        <w:rPr>
          <w:rFonts w:ascii="Arial" w:hAnsi="Arial" w:cs="Arial"/>
          <w:color w:val="000000" w:themeColor="text1"/>
        </w:rPr>
      </w:pPr>
      <w:proofErr w:type="spellStart"/>
      <w:r w:rsidRPr="001F2FFF">
        <w:rPr>
          <w:rFonts w:ascii="Arial" w:hAnsi="Arial" w:cs="Arial"/>
          <w:color w:val="000000" w:themeColor="text1"/>
          <w:lang w:val="en"/>
        </w:rPr>
        <w:t>Tabachnick</w:t>
      </w:r>
      <w:proofErr w:type="spellEnd"/>
      <w:r w:rsidRPr="001F2FFF">
        <w:rPr>
          <w:rFonts w:ascii="Arial" w:hAnsi="Arial" w:cs="Arial"/>
          <w:color w:val="000000" w:themeColor="text1"/>
          <w:lang w:val="en"/>
        </w:rPr>
        <w:t xml:space="preserve">, B. G., &amp; </w:t>
      </w:r>
      <w:proofErr w:type="spellStart"/>
      <w:r w:rsidRPr="001F2FFF">
        <w:rPr>
          <w:rFonts w:ascii="Arial" w:hAnsi="Arial" w:cs="Arial"/>
          <w:color w:val="000000" w:themeColor="text1"/>
          <w:lang w:val="en"/>
        </w:rPr>
        <w:t>Fidell</w:t>
      </w:r>
      <w:proofErr w:type="spellEnd"/>
      <w:r w:rsidRPr="001F2FFF">
        <w:rPr>
          <w:rFonts w:ascii="Arial" w:hAnsi="Arial" w:cs="Arial"/>
          <w:color w:val="000000" w:themeColor="text1"/>
          <w:lang w:val="en"/>
        </w:rPr>
        <w:t xml:space="preserve">, L. S. (2007). </w:t>
      </w:r>
      <w:r w:rsidRPr="001F2FFF">
        <w:rPr>
          <w:rStyle w:val="Emphasis"/>
          <w:rFonts w:ascii="Arial" w:hAnsi="Arial" w:cs="Arial"/>
          <w:color w:val="000000" w:themeColor="text1"/>
          <w:lang w:val="en"/>
        </w:rPr>
        <w:t>Using multivariate statistics</w:t>
      </w:r>
      <w:r w:rsidRPr="001F2FFF">
        <w:rPr>
          <w:rFonts w:ascii="Arial" w:hAnsi="Arial" w:cs="Arial"/>
          <w:color w:val="000000" w:themeColor="text1"/>
          <w:lang w:val="en"/>
        </w:rPr>
        <w:t xml:space="preserve"> (5th ed.). Allyn &amp; Bacon/Pearson Education.</w:t>
      </w:r>
    </w:p>
    <w:p w14:paraId="0405D516" w14:textId="7CE7602D" w:rsidR="00584DE5" w:rsidRPr="00FB4921" w:rsidRDefault="00584DE5" w:rsidP="00584DE5">
      <w:pPr>
        <w:autoSpaceDE w:val="0"/>
        <w:autoSpaceDN w:val="0"/>
        <w:adjustRightInd w:val="0"/>
        <w:spacing w:after="0" w:line="240" w:lineRule="auto"/>
        <w:rPr>
          <w:rFonts w:ascii="Arial" w:hAnsi="Arial" w:cs="Arial"/>
          <w:color w:val="000000" w:themeColor="text1"/>
        </w:rPr>
      </w:pPr>
      <w:r w:rsidRPr="00FB4921">
        <w:rPr>
          <w:rFonts w:ascii="Arial" w:hAnsi="Arial" w:cs="Arial"/>
          <w:color w:val="000000" w:themeColor="text1"/>
        </w:rPr>
        <w:t>The Kings Fund</w:t>
      </w:r>
      <w:r w:rsidR="00C24CEA" w:rsidRPr="00FB4921">
        <w:rPr>
          <w:rFonts w:ascii="Arial" w:hAnsi="Arial" w:cs="Arial"/>
          <w:color w:val="000000" w:themeColor="text1"/>
        </w:rPr>
        <w:t xml:space="preserve"> (2015)</w:t>
      </w:r>
      <w:r w:rsidRPr="00FB4921">
        <w:rPr>
          <w:rFonts w:ascii="Arial" w:hAnsi="Arial" w:cs="Arial"/>
          <w:color w:val="000000" w:themeColor="text1"/>
        </w:rPr>
        <w:t xml:space="preserve">: </w:t>
      </w:r>
      <w:r w:rsidRPr="00561D6A">
        <w:rPr>
          <w:rFonts w:ascii="Arial" w:hAnsi="Arial" w:cs="Arial"/>
          <w:i/>
          <w:iCs/>
          <w:color w:val="000000" w:themeColor="text1"/>
        </w:rPr>
        <w:t>Six building blocks for</w:t>
      </w:r>
      <w:r w:rsidRPr="00561D6A">
        <w:rPr>
          <w:rFonts w:ascii="Arial" w:hAnsi="Arial" w:cs="Arial"/>
          <w:b/>
          <w:bCs/>
          <w:i/>
          <w:iCs/>
          <w:color w:val="000000" w:themeColor="text1"/>
        </w:rPr>
        <w:t xml:space="preserve"> </w:t>
      </w:r>
      <w:r w:rsidRPr="00561D6A">
        <w:rPr>
          <w:rFonts w:ascii="Arial" w:hAnsi="Arial" w:cs="Arial"/>
          <w:i/>
          <w:iCs/>
          <w:color w:val="000000" w:themeColor="text1"/>
        </w:rPr>
        <w:t>harnessing the creativity</w:t>
      </w:r>
      <w:r w:rsidRPr="00561D6A">
        <w:rPr>
          <w:rFonts w:ascii="Arial" w:hAnsi="Arial" w:cs="Arial"/>
          <w:b/>
          <w:bCs/>
          <w:i/>
          <w:iCs/>
          <w:color w:val="000000" w:themeColor="text1"/>
        </w:rPr>
        <w:t xml:space="preserve"> </w:t>
      </w:r>
      <w:r w:rsidRPr="00561D6A">
        <w:rPr>
          <w:rFonts w:ascii="Arial" w:hAnsi="Arial" w:cs="Arial"/>
          <w:i/>
          <w:iCs/>
          <w:color w:val="000000" w:themeColor="text1"/>
        </w:rPr>
        <w:t>and enthusiasm of NHS staff</w:t>
      </w:r>
      <w:r w:rsidR="00FB4921" w:rsidRPr="00561D6A">
        <w:rPr>
          <w:rFonts w:ascii="Arial" w:hAnsi="Arial" w:cs="Arial"/>
          <w:i/>
          <w:iCs/>
          <w:color w:val="000000" w:themeColor="text1"/>
        </w:rPr>
        <w:t>.</w:t>
      </w:r>
      <w:r w:rsidR="00FB4921" w:rsidRPr="00FB4921">
        <w:rPr>
          <w:rFonts w:ascii="Arial" w:hAnsi="Arial" w:cs="Arial"/>
          <w:color w:val="000000" w:themeColor="text1"/>
        </w:rPr>
        <w:t xml:space="preserve"> Available at: </w:t>
      </w:r>
    </w:p>
    <w:p w14:paraId="4BA64270" w14:textId="090C939D" w:rsidR="00584DE5" w:rsidRPr="00E3198D" w:rsidRDefault="00980D85" w:rsidP="00E3198D">
      <w:pPr>
        <w:jc w:val="both"/>
        <w:rPr>
          <w:rFonts w:ascii="Arial" w:hAnsi="Arial" w:cs="Arial"/>
        </w:rPr>
      </w:pPr>
      <w:hyperlink r:id="rId133" w:history="1">
        <w:r w:rsidR="00C24CEA" w:rsidRPr="00ED6B04">
          <w:rPr>
            <w:rStyle w:val="Hyperlink"/>
            <w:rFonts w:ascii="Arial" w:hAnsi="Arial" w:cs="Arial"/>
          </w:rPr>
          <w:t>https://www.kingsfund.org.uk/sites/default/files/field/field_publication_file/staff-engagement-feb-2015.pdf</w:t>
        </w:r>
      </w:hyperlink>
      <w:r w:rsidR="00C24CEA">
        <w:rPr>
          <w:rFonts w:ascii="Arial" w:hAnsi="Arial" w:cs="Arial"/>
          <w:color w:val="000000" w:themeColor="text1"/>
        </w:rPr>
        <w:t xml:space="preserve"> </w:t>
      </w:r>
      <w:r w:rsidR="00E3198D" w:rsidRPr="003038FC">
        <w:rPr>
          <w:rFonts w:ascii="Arial" w:hAnsi="Arial" w:cs="Arial"/>
        </w:rPr>
        <w:t xml:space="preserve">[Accessed 7 May 2020]. </w:t>
      </w:r>
    </w:p>
    <w:p w14:paraId="033ACCB5" w14:textId="7AD89BE0" w:rsidR="00CB6659" w:rsidRPr="00F021D4" w:rsidRDefault="00CB6659" w:rsidP="00134F2B">
      <w:pPr>
        <w:spacing w:after="0" w:line="240" w:lineRule="auto"/>
        <w:contextualSpacing/>
        <w:jc w:val="both"/>
        <w:rPr>
          <w:rFonts w:ascii="Arial" w:hAnsi="Arial" w:cs="Arial"/>
          <w:i/>
          <w:iCs/>
          <w:color w:val="212121"/>
          <w:kern w:val="36"/>
          <w:lang w:val="en"/>
        </w:rPr>
      </w:pPr>
      <w:r w:rsidRPr="00134F2B">
        <w:rPr>
          <w:rFonts w:ascii="Arial" w:hAnsi="Arial" w:cs="Arial"/>
          <w:kern w:val="36"/>
          <w:bdr w:val="none" w:sz="0" w:space="0" w:color="auto" w:frame="1"/>
        </w:rPr>
        <w:t>The Law</w:t>
      </w:r>
      <w:r w:rsidR="00FC1338" w:rsidRPr="00134F2B">
        <w:rPr>
          <w:rFonts w:ascii="Arial" w:hAnsi="Arial" w:cs="Arial"/>
          <w:kern w:val="36"/>
          <w:bdr w:val="none" w:sz="0" w:space="0" w:color="auto" w:frame="1"/>
        </w:rPr>
        <w:t xml:space="preserve"> Society Gazette</w:t>
      </w:r>
      <w:r w:rsidR="0067500E">
        <w:rPr>
          <w:rFonts w:ascii="Arial" w:hAnsi="Arial" w:cs="Arial"/>
          <w:kern w:val="36"/>
          <w:bdr w:val="none" w:sz="0" w:space="0" w:color="auto" w:frame="1"/>
        </w:rPr>
        <w:t xml:space="preserve"> (2020)</w:t>
      </w:r>
      <w:r w:rsidR="00FC1338" w:rsidRPr="00134F2B">
        <w:rPr>
          <w:rFonts w:ascii="Arial" w:hAnsi="Arial" w:cs="Arial"/>
          <w:kern w:val="36"/>
          <w:bdr w:val="none" w:sz="0" w:space="0" w:color="auto" w:frame="1"/>
        </w:rPr>
        <w:t xml:space="preserve">:  </w:t>
      </w:r>
      <w:r w:rsidR="00134F2B" w:rsidRPr="00F021D4">
        <w:rPr>
          <w:rFonts w:ascii="Arial" w:hAnsi="Arial" w:cs="Arial"/>
          <w:i/>
          <w:iCs/>
          <w:color w:val="212121"/>
          <w:kern w:val="36"/>
          <w:lang w:val="en"/>
        </w:rPr>
        <w:t>Slater and Gordon to close London office as remote working becomes norm.</w:t>
      </w:r>
      <w:r w:rsidR="009F4161" w:rsidRPr="00F021D4">
        <w:rPr>
          <w:rFonts w:ascii="Arial" w:hAnsi="Arial" w:cs="Arial"/>
          <w:i/>
          <w:iCs/>
          <w:color w:val="212121"/>
          <w:kern w:val="36"/>
          <w:lang w:val="en"/>
        </w:rPr>
        <w:t xml:space="preserve"> Available at: </w:t>
      </w:r>
    </w:p>
    <w:p w14:paraId="00481435" w14:textId="01DDCECF" w:rsidR="00134F2B" w:rsidRDefault="00980D85" w:rsidP="005055D0">
      <w:pPr>
        <w:jc w:val="both"/>
        <w:rPr>
          <w:rFonts w:ascii="Arial" w:hAnsi="Arial" w:cs="Arial"/>
        </w:rPr>
      </w:pPr>
      <w:hyperlink r:id="rId134" w:history="1">
        <w:r w:rsidR="00134F2B" w:rsidRPr="00ED6B04">
          <w:rPr>
            <w:rStyle w:val="Hyperlink"/>
            <w:rFonts w:ascii="Arial" w:hAnsi="Arial" w:cs="Arial"/>
            <w:kern w:val="36"/>
            <w:lang w:val="en"/>
          </w:rPr>
          <w:t>https://www.lawgazette.co.uk/practice/slater-and-gordon-to-close-london-office-as-remote-working-becomes-norm/5104404.article</w:t>
        </w:r>
      </w:hyperlink>
      <w:r w:rsidR="005055D0">
        <w:rPr>
          <w:rStyle w:val="Hyperlink"/>
          <w:rFonts w:ascii="Arial" w:hAnsi="Arial" w:cs="Arial"/>
          <w:kern w:val="36"/>
          <w:lang w:val="en"/>
        </w:rPr>
        <w:t xml:space="preserve"> </w:t>
      </w:r>
      <w:r w:rsidR="005055D0" w:rsidRPr="003038FC">
        <w:rPr>
          <w:rFonts w:ascii="Arial" w:hAnsi="Arial" w:cs="Arial"/>
        </w:rPr>
        <w:t xml:space="preserve">[Accessed 7 May 2020]. </w:t>
      </w:r>
    </w:p>
    <w:p w14:paraId="6034BA5A" w14:textId="5F4BF6CE" w:rsidR="00256632" w:rsidRDefault="00256632" w:rsidP="00134F2B">
      <w:pPr>
        <w:spacing w:after="0" w:line="240" w:lineRule="auto"/>
        <w:contextualSpacing/>
        <w:jc w:val="both"/>
        <w:rPr>
          <w:rFonts w:ascii="Arial" w:hAnsi="Arial" w:cs="Arial"/>
        </w:rPr>
      </w:pPr>
      <w:r w:rsidRPr="003038FC">
        <w:rPr>
          <w:rFonts w:ascii="Arial" w:hAnsi="Arial" w:cs="Arial"/>
        </w:rPr>
        <w:t xml:space="preserve">Thomas, R. (2009) </w:t>
      </w:r>
      <w:r w:rsidRPr="00F021D4">
        <w:rPr>
          <w:rFonts w:ascii="Arial" w:hAnsi="Arial" w:cs="Arial"/>
          <w:i/>
          <w:iCs/>
        </w:rPr>
        <w:t>The business environment of human resource management</w:t>
      </w:r>
      <w:r w:rsidRPr="003038FC">
        <w:rPr>
          <w:rFonts w:ascii="Arial" w:hAnsi="Arial" w:cs="Arial"/>
        </w:rPr>
        <w:t xml:space="preserve">. In Gilmore, S. and Williams, S. (eds) Human Resource Management. Oxford: Oxford University Press. </w:t>
      </w:r>
    </w:p>
    <w:p w14:paraId="3DC6105F" w14:textId="726EE513" w:rsidR="00BF28E3" w:rsidRDefault="00BF28E3" w:rsidP="001D1F47">
      <w:pPr>
        <w:spacing w:after="0" w:line="240" w:lineRule="auto"/>
        <w:rPr>
          <w:rStyle w:val="Hyperlink"/>
          <w:rFonts w:ascii="Arial" w:hAnsi="Arial" w:cs="Arial"/>
          <w:b/>
          <w:bCs/>
        </w:rPr>
      </w:pPr>
    </w:p>
    <w:p w14:paraId="2401DB21" w14:textId="77777777" w:rsidR="004F40A0" w:rsidRPr="00A171F1" w:rsidRDefault="004F40A0" w:rsidP="004F40A0">
      <w:pPr>
        <w:spacing w:after="0" w:line="240" w:lineRule="auto"/>
        <w:jc w:val="both"/>
        <w:rPr>
          <w:rFonts w:ascii="Arial" w:hAnsi="Arial" w:cs="Arial"/>
          <w:lang w:val="en-US"/>
        </w:rPr>
      </w:pPr>
      <w:r>
        <w:rPr>
          <w:rFonts w:ascii="Arial" w:hAnsi="Arial" w:cs="Arial"/>
          <w:lang w:val="en-US"/>
        </w:rPr>
        <w:t xml:space="preserve">Timewise. </w:t>
      </w:r>
      <w:r w:rsidRPr="004F40A0">
        <w:rPr>
          <w:rFonts w:ascii="Arial" w:hAnsi="Arial" w:cs="Arial"/>
          <w:i/>
          <w:iCs/>
          <w:lang w:val="en-US"/>
        </w:rPr>
        <w:t>Gender pay gap or equal pay problem? Why flexibility wins.</w:t>
      </w:r>
      <w:r>
        <w:rPr>
          <w:rFonts w:ascii="Arial" w:hAnsi="Arial" w:cs="Arial"/>
          <w:lang w:val="en-US"/>
        </w:rPr>
        <w:t xml:space="preserve"> Available at: </w:t>
      </w:r>
    </w:p>
    <w:p w14:paraId="7827A56A" w14:textId="61FE0A87" w:rsidR="004F40A0" w:rsidRDefault="00980D85" w:rsidP="004F40A0">
      <w:pPr>
        <w:jc w:val="both"/>
        <w:rPr>
          <w:rFonts w:ascii="Arial" w:hAnsi="Arial" w:cs="Arial"/>
        </w:rPr>
      </w:pPr>
      <w:hyperlink r:id="rId135" w:history="1">
        <w:r w:rsidR="004F40A0" w:rsidRPr="00ED6B04">
          <w:rPr>
            <w:rStyle w:val="Hyperlink"/>
            <w:rFonts w:ascii="Arial" w:hAnsi="Arial" w:cs="Arial"/>
            <w:lang w:val="en-US"/>
          </w:rPr>
          <w:t>https://timewise.co.uk/article/gender-pay-gap-vs-equal-pay-problem-flexibility-wins/</w:t>
        </w:r>
      </w:hyperlink>
      <w:r w:rsidR="004F40A0" w:rsidRPr="003038FC">
        <w:rPr>
          <w:rFonts w:ascii="Arial" w:hAnsi="Arial" w:cs="Arial"/>
        </w:rPr>
        <w:t xml:space="preserve">[Accessed </w:t>
      </w:r>
      <w:r w:rsidR="004F40A0">
        <w:rPr>
          <w:rFonts w:ascii="Arial" w:hAnsi="Arial" w:cs="Arial"/>
        </w:rPr>
        <w:t>8</w:t>
      </w:r>
      <w:r w:rsidR="004F40A0" w:rsidRPr="003038FC">
        <w:rPr>
          <w:rFonts w:ascii="Arial" w:hAnsi="Arial" w:cs="Arial"/>
        </w:rPr>
        <w:t xml:space="preserve"> May 2020]. </w:t>
      </w:r>
    </w:p>
    <w:p w14:paraId="5E3248A1" w14:textId="378B5AD0" w:rsidR="00074110" w:rsidRPr="003739C6" w:rsidRDefault="00074110" w:rsidP="00BF28E3">
      <w:pPr>
        <w:spacing w:after="0" w:line="240" w:lineRule="auto"/>
        <w:rPr>
          <w:rFonts w:ascii="Arial" w:hAnsi="Arial" w:cs="Arial"/>
        </w:rPr>
      </w:pPr>
      <w:r w:rsidRPr="003739C6">
        <w:rPr>
          <w:rFonts w:ascii="Arial" w:hAnsi="Arial" w:cs="Arial"/>
        </w:rPr>
        <w:t>Timewise</w:t>
      </w:r>
      <w:r w:rsidR="00865D0D" w:rsidRPr="003739C6">
        <w:rPr>
          <w:rFonts w:ascii="Arial" w:hAnsi="Arial" w:cs="Arial"/>
        </w:rPr>
        <w:t xml:space="preserve">: </w:t>
      </w:r>
      <w:r w:rsidR="00F81701" w:rsidRPr="00F021D4">
        <w:rPr>
          <w:rFonts w:ascii="Arial" w:hAnsi="Arial" w:cs="Arial"/>
          <w:i/>
          <w:iCs/>
          <w:lang w:val="en-US"/>
        </w:rPr>
        <w:t>The real reasons behind the gender pay gap</w:t>
      </w:r>
      <w:r w:rsidR="009F4161">
        <w:rPr>
          <w:rFonts w:ascii="Arial" w:hAnsi="Arial" w:cs="Arial"/>
          <w:lang w:val="en-US"/>
        </w:rPr>
        <w:t>. Available at:</w:t>
      </w:r>
      <w:r w:rsidR="00F81701" w:rsidRPr="003739C6">
        <w:rPr>
          <w:rFonts w:ascii="Arial" w:hAnsi="Arial" w:cs="Arial"/>
          <w:lang w:val="en-US"/>
        </w:rPr>
        <w:t xml:space="preserve"> </w:t>
      </w:r>
    </w:p>
    <w:p w14:paraId="01E85331" w14:textId="365DEADC" w:rsidR="00433358" w:rsidRDefault="00980D85" w:rsidP="005055D0">
      <w:pPr>
        <w:jc w:val="both"/>
        <w:rPr>
          <w:rFonts w:ascii="Arial" w:hAnsi="Arial" w:cs="Arial"/>
        </w:rPr>
      </w:pPr>
      <w:hyperlink r:id="rId136" w:history="1">
        <w:r w:rsidR="00797F15" w:rsidRPr="00814630">
          <w:rPr>
            <w:rStyle w:val="Hyperlink"/>
            <w:rFonts w:ascii="Arial" w:hAnsi="Arial" w:cs="Arial"/>
          </w:rPr>
          <w:t>https://timewise.co.uk/article/article-real-reasons-behind-gender-pay-gap/</w:t>
        </w:r>
      </w:hyperlink>
      <w:r w:rsidR="00797F15">
        <w:rPr>
          <w:rFonts w:ascii="Arial" w:hAnsi="Arial" w:cs="Arial"/>
        </w:rPr>
        <w:t xml:space="preserve"> </w:t>
      </w:r>
      <w:bookmarkStart w:id="27" w:name="_Hlk42610360"/>
      <w:r w:rsidR="005055D0" w:rsidRPr="003038FC">
        <w:rPr>
          <w:rFonts w:ascii="Arial" w:hAnsi="Arial" w:cs="Arial"/>
        </w:rPr>
        <w:t xml:space="preserve">[Accessed </w:t>
      </w:r>
      <w:r w:rsidR="005055D0">
        <w:rPr>
          <w:rFonts w:ascii="Arial" w:hAnsi="Arial" w:cs="Arial"/>
        </w:rPr>
        <w:t>8</w:t>
      </w:r>
      <w:r w:rsidR="005055D0" w:rsidRPr="003038FC">
        <w:rPr>
          <w:rFonts w:ascii="Arial" w:hAnsi="Arial" w:cs="Arial"/>
        </w:rPr>
        <w:t xml:space="preserve"> May 2020]. </w:t>
      </w:r>
    </w:p>
    <w:bookmarkEnd w:id="27"/>
    <w:p w14:paraId="5AB7B63A" w14:textId="4F08F458" w:rsidR="00433358" w:rsidRPr="003739C6" w:rsidRDefault="00D35DD4" w:rsidP="00BF28E3">
      <w:pPr>
        <w:spacing w:after="0" w:line="240" w:lineRule="auto"/>
        <w:rPr>
          <w:rFonts w:ascii="Arial" w:hAnsi="Arial" w:cs="Arial"/>
        </w:rPr>
      </w:pPr>
      <w:r>
        <w:rPr>
          <w:rFonts w:ascii="Arial" w:hAnsi="Arial" w:cs="Arial"/>
          <w:lang w:val="en-US"/>
        </w:rPr>
        <w:t xml:space="preserve">Timewise: </w:t>
      </w:r>
      <w:r w:rsidR="00433358" w:rsidRPr="00D35DD4">
        <w:rPr>
          <w:rFonts w:ascii="Arial" w:hAnsi="Arial" w:cs="Arial"/>
          <w:i/>
          <w:iCs/>
          <w:lang w:val="en-US"/>
        </w:rPr>
        <w:t xml:space="preserve">Tackling the gender pay gap with </w:t>
      </w:r>
      <w:r w:rsidR="00232209" w:rsidRPr="00D35DD4">
        <w:rPr>
          <w:rFonts w:ascii="Arial" w:hAnsi="Arial" w:cs="Arial"/>
          <w:i/>
          <w:iCs/>
          <w:lang w:val="en-US"/>
        </w:rPr>
        <w:t>FW</w:t>
      </w:r>
      <w:r w:rsidR="009F4161">
        <w:rPr>
          <w:rFonts w:ascii="Arial" w:hAnsi="Arial" w:cs="Arial"/>
          <w:lang w:val="en-US"/>
        </w:rPr>
        <w:t xml:space="preserve">. Available at: </w:t>
      </w:r>
    </w:p>
    <w:p w14:paraId="7690E499" w14:textId="5E28E24D" w:rsidR="002C1972" w:rsidRPr="00BA0555" w:rsidRDefault="00980D85" w:rsidP="00172423">
      <w:pPr>
        <w:jc w:val="both"/>
        <w:rPr>
          <w:rFonts w:ascii="Arial" w:hAnsi="Arial" w:cs="Arial"/>
        </w:rPr>
      </w:pPr>
      <w:hyperlink r:id="rId137" w:history="1">
        <w:r w:rsidR="002C1972" w:rsidRPr="00ED6B04">
          <w:rPr>
            <w:rStyle w:val="Hyperlink"/>
            <w:rFonts w:ascii="Arial" w:hAnsi="Arial" w:cs="Arial"/>
            <w:lang w:val="en-US"/>
          </w:rPr>
          <w:t>https://timewise.co.uk/article/from-plan-to-action-tackling-the-gender-pay-gap-with-flexible-working/</w:t>
        </w:r>
      </w:hyperlink>
      <w:r w:rsidR="002C1972" w:rsidRPr="002C1972">
        <w:rPr>
          <w:rFonts w:ascii="Arial" w:hAnsi="Arial" w:cs="Arial"/>
          <w:lang w:val="en-US"/>
        </w:rPr>
        <w:t xml:space="preserve"> </w:t>
      </w:r>
      <w:r w:rsidR="005055D0" w:rsidRPr="003038FC">
        <w:rPr>
          <w:rFonts w:ascii="Arial" w:hAnsi="Arial" w:cs="Arial"/>
        </w:rPr>
        <w:t xml:space="preserve">[Accessed </w:t>
      </w:r>
      <w:r w:rsidR="005055D0">
        <w:rPr>
          <w:rFonts w:ascii="Arial" w:hAnsi="Arial" w:cs="Arial"/>
        </w:rPr>
        <w:t>8</w:t>
      </w:r>
      <w:r w:rsidR="005055D0" w:rsidRPr="003038FC">
        <w:rPr>
          <w:rFonts w:ascii="Arial" w:hAnsi="Arial" w:cs="Arial"/>
        </w:rPr>
        <w:t xml:space="preserve"> May 2020]. </w:t>
      </w:r>
    </w:p>
    <w:p w14:paraId="432891A5" w14:textId="18C547E0" w:rsidR="00172423" w:rsidRDefault="008D49FF" w:rsidP="00D35DD4">
      <w:pPr>
        <w:spacing w:after="0" w:line="240" w:lineRule="auto"/>
        <w:jc w:val="both"/>
        <w:rPr>
          <w:rFonts w:ascii="Arial" w:hAnsi="Arial" w:cs="Arial"/>
        </w:rPr>
      </w:pPr>
      <w:r>
        <w:rPr>
          <w:rFonts w:ascii="Arial" w:hAnsi="Arial" w:cs="Arial"/>
          <w:lang w:val="en-US"/>
        </w:rPr>
        <w:t>Timewise (</w:t>
      </w:r>
      <w:r w:rsidR="00D35DD4">
        <w:rPr>
          <w:rFonts w:ascii="Arial" w:hAnsi="Arial" w:cs="Arial"/>
          <w:lang w:val="en-US"/>
        </w:rPr>
        <w:t>2017</w:t>
      </w:r>
      <w:r>
        <w:rPr>
          <w:rFonts w:ascii="Arial" w:hAnsi="Arial" w:cs="Arial"/>
          <w:lang w:val="en-US"/>
        </w:rPr>
        <w:t xml:space="preserve">) </w:t>
      </w:r>
      <w:r w:rsidR="00BA0555" w:rsidRPr="008D49FF">
        <w:rPr>
          <w:rFonts w:ascii="Arial" w:hAnsi="Arial" w:cs="Arial"/>
          <w:i/>
          <w:iCs/>
          <w:lang w:val="en-US"/>
        </w:rPr>
        <w:t>Why the gender pay gap is still an issue – and how flex could fix it</w:t>
      </w:r>
      <w:r w:rsidR="009F4161" w:rsidRPr="008D49FF">
        <w:rPr>
          <w:rFonts w:ascii="Arial" w:hAnsi="Arial" w:cs="Arial"/>
          <w:i/>
          <w:iCs/>
          <w:lang w:val="en-US"/>
        </w:rPr>
        <w:t>.</w:t>
      </w:r>
      <w:r w:rsidR="009F4161">
        <w:rPr>
          <w:rFonts w:ascii="Arial" w:hAnsi="Arial" w:cs="Arial"/>
          <w:lang w:val="en-US"/>
        </w:rPr>
        <w:t xml:space="preserve"> Available at:</w:t>
      </w:r>
      <w:r w:rsidR="00D35DD4">
        <w:rPr>
          <w:rFonts w:ascii="Arial" w:hAnsi="Arial" w:cs="Arial"/>
          <w:lang w:val="en-US"/>
        </w:rPr>
        <w:t xml:space="preserve"> </w:t>
      </w:r>
      <w:hyperlink r:id="rId138" w:history="1">
        <w:r w:rsidR="00D35DD4" w:rsidRPr="00C01382">
          <w:rPr>
            <w:rStyle w:val="Hyperlink"/>
            <w:rFonts w:ascii="Arial" w:hAnsi="Arial" w:cs="Arial"/>
            <w:lang w:val="en-US"/>
          </w:rPr>
          <w:t>https://timewise.co.uk/article/why-the-gender-pay-gap-is-still-an-issue-and-how-flex-could-fix-it/</w:t>
        </w:r>
      </w:hyperlink>
      <w:r w:rsidR="002C1972" w:rsidRPr="002C1972">
        <w:rPr>
          <w:rFonts w:ascii="Arial" w:hAnsi="Arial" w:cs="Arial"/>
          <w:lang w:val="en-US"/>
        </w:rPr>
        <w:t xml:space="preserve"> </w:t>
      </w:r>
      <w:r w:rsidR="00F35882" w:rsidRPr="003038FC">
        <w:rPr>
          <w:rFonts w:ascii="Arial" w:hAnsi="Arial" w:cs="Arial"/>
        </w:rPr>
        <w:t xml:space="preserve">[Accessed </w:t>
      </w:r>
      <w:r w:rsidR="00F35882">
        <w:rPr>
          <w:rFonts w:ascii="Arial" w:hAnsi="Arial" w:cs="Arial"/>
        </w:rPr>
        <w:t>8</w:t>
      </w:r>
      <w:r w:rsidR="00F35882" w:rsidRPr="003038FC">
        <w:rPr>
          <w:rFonts w:ascii="Arial" w:hAnsi="Arial" w:cs="Arial"/>
        </w:rPr>
        <w:t xml:space="preserve"> May 2020]. </w:t>
      </w:r>
    </w:p>
    <w:p w14:paraId="63632AC0" w14:textId="77777777" w:rsidR="00D35DD4" w:rsidRPr="005E5897" w:rsidRDefault="00D35DD4" w:rsidP="00D35DD4">
      <w:pPr>
        <w:spacing w:after="0" w:line="240" w:lineRule="auto"/>
        <w:jc w:val="both"/>
        <w:rPr>
          <w:rFonts w:ascii="Arial" w:hAnsi="Arial" w:cs="Arial"/>
        </w:rPr>
      </w:pPr>
    </w:p>
    <w:p w14:paraId="5B70D378" w14:textId="2B7C61A0" w:rsidR="00BF28E3" w:rsidRPr="00C25161" w:rsidRDefault="00BF28E3" w:rsidP="00BF28E3">
      <w:pPr>
        <w:spacing w:after="0" w:line="240" w:lineRule="auto"/>
        <w:rPr>
          <w:rFonts w:ascii="Arial" w:hAnsi="Arial" w:cs="Arial"/>
        </w:rPr>
      </w:pPr>
      <w:r w:rsidRPr="00C25161">
        <w:rPr>
          <w:rFonts w:ascii="Arial" w:hAnsi="Arial" w:cs="Arial"/>
        </w:rPr>
        <w:t xml:space="preserve">Timewise (2014) </w:t>
      </w:r>
      <w:r w:rsidRPr="00D35DD4">
        <w:rPr>
          <w:rFonts w:ascii="Arial" w:hAnsi="Arial" w:cs="Arial"/>
          <w:i/>
          <w:iCs/>
        </w:rPr>
        <w:t xml:space="preserve">Unlocking the benefits of </w:t>
      </w:r>
      <w:r w:rsidR="00232209" w:rsidRPr="00D35DD4">
        <w:rPr>
          <w:rFonts w:ascii="Arial" w:hAnsi="Arial" w:cs="Arial"/>
          <w:i/>
          <w:iCs/>
        </w:rPr>
        <w:t>FW</w:t>
      </w:r>
      <w:r w:rsidR="009F4161">
        <w:rPr>
          <w:rFonts w:ascii="Arial" w:hAnsi="Arial" w:cs="Arial"/>
        </w:rPr>
        <w:t xml:space="preserve">: Available at: </w:t>
      </w:r>
      <w:r w:rsidRPr="00C25161">
        <w:rPr>
          <w:rFonts w:ascii="Arial" w:hAnsi="Arial" w:cs="Arial"/>
        </w:rPr>
        <w:t xml:space="preserve"> </w:t>
      </w:r>
    </w:p>
    <w:p w14:paraId="126D97C9" w14:textId="722BD23B" w:rsidR="00BF28E3" w:rsidRPr="00F35882" w:rsidRDefault="00980D85" w:rsidP="00F35882">
      <w:pPr>
        <w:spacing w:after="0" w:line="240" w:lineRule="auto"/>
        <w:jc w:val="both"/>
        <w:rPr>
          <w:rFonts w:ascii="Arial" w:hAnsi="Arial" w:cs="Arial"/>
          <w:lang w:val="en-US"/>
        </w:rPr>
      </w:pPr>
      <w:hyperlink r:id="rId139" w:history="1">
        <w:r w:rsidR="00BF28E3" w:rsidRPr="00814630">
          <w:rPr>
            <w:rStyle w:val="Hyperlink"/>
            <w:rFonts w:ascii="Arial" w:hAnsi="Arial" w:cs="Arial"/>
          </w:rPr>
          <w:t>https://timewise.co.uk/wp-content/uploads/2014/09/FJD.pdf</w:t>
        </w:r>
      </w:hyperlink>
      <w:r w:rsidR="00BF28E3" w:rsidRPr="008474B1">
        <w:rPr>
          <w:rFonts w:ascii="Arial" w:hAnsi="Arial" w:cs="Arial"/>
        </w:rPr>
        <w:t xml:space="preserve"> </w:t>
      </w:r>
      <w:r w:rsidR="00F35882" w:rsidRPr="00E42949">
        <w:rPr>
          <w:rFonts w:ascii="Arial" w:eastAsia="Times New Roman" w:hAnsi="Arial" w:cs="Arial"/>
          <w:kern w:val="36"/>
          <w:lang w:val="en" w:eastAsia="en-GB"/>
        </w:rPr>
        <w:t>Accessed 28 January 2020].</w:t>
      </w:r>
    </w:p>
    <w:p w14:paraId="402F76B3" w14:textId="77777777" w:rsidR="001D1F47" w:rsidRDefault="001D1F47" w:rsidP="001D1F47">
      <w:pPr>
        <w:spacing w:after="0" w:line="240" w:lineRule="auto"/>
        <w:jc w:val="both"/>
        <w:rPr>
          <w:rFonts w:ascii="Arial" w:hAnsi="Arial" w:cs="Arial"/>
          <w:lang w:val="en-US"/>
        </w:rPr>
      </w:pPr>
    </w:p>
    <w:p w14:paraId="77E99A4C" w14:textId="31FB398C" w:rsidR="001D1F47" w:rsidRPr="00960532" w:rsidRDefault="001D1F47" w:rsidP="001D1F47">
      <w:pPr>
        <w:spacing w:after="0" w:line="240" w:lineRule="auto"/>
        <w:jc w:val="both"/>
        <w:rPr>
          <w:rFonts w:ascii="Arial" w:hAnsi="Arial" w:cs="Arial"/>
        </w:rPr>
      </w:pPr>
      <w:r w:rsidRPr="00960532">
        <w:rPr>
          <w:rFonts w:ascii="Arial" w:hAnsi="Arial" w:cs="Arial"/>
          <w:lang w:val="en-US"/>
        </w:rPr>
        <w:t xml:space="preserve">Timewise: </w:t>
      </w:r>
      <w:r w:rsidRPr="00D35DD4">
        <w:rPr>
          <w:rFonts w:ascii="Arial" w:hAnsi="Arial" w:cs="Arial"/>
          <w:i/>
          <w:iCs/>
          <w:lang w:val="en-US"/>
        </w:rPr>
        <w:t>Retention and progression</w:t>
      </w:r>
      <w:r w:rsidR="009F4161">
        <w:rPr>
          <w:rFonts w:ascii="Arial" w:hAnsi="Arial" w:cs="Arial"/>
          <w:lang w:val="en-US"/>
        </w:rPr>
        <w:t xml:space="preserve">: Available at: </w:t>
      </w:r>
    </w:p>
    <w:p w14:paraId="57D15DAE" w14:textId="77777777" w:rsidR="001D1F47" w:rsidRPr="00960532" w:rsidRDefault="00980D85" w:rsidP="001D1F47">
      <w:pPr>
        <w:spacing w:after="0" w:line="240" w:lineRule="auto"/>
        <w:jc w:val="both"/>
        <w:rPr>
          <w:rFonts w:ascii="Arial" w:hAnsi="Arial" w:cs="Arial"/>
        </w:rPr>
      </w:pPr>
      <w:hyperlink r:id="rId140" w:history="1">
        <w:r w:rsidR="001D1F47" w:rsidRPr="00960532">
          <w:rPr>
            <w:rStyle w:val="Hyperlink"/>
            <w:rFonts w:ascii="Arial" w:hAnsi="Arial" w:cs="Arial"/>
          </w:rPr>
          <w:t>https://timewise.co.uk/problems-we-solve/retention-and-progression/</w:t>
        </w:r>
      </w:hyperlink>
      <w:r w:rsidR="001D1F47" w:rsidRPr="00960532">
        <w:rPr>
          <w:rFonts w:ascii="Arial" w:hAnsi="Arial" w:cs="Arial"/>
        </w:rPr>
        <w:t xml:space="preserve"> [Accessed 1 May 2020]. </w:t>
      </w:r>
    </w:p>
    <w:p w14:paraId="1603B0A8" w14:textId="77777777" w:rsidR="001D1F47" w:rsidRPr="00960532" w:rsidRDefault="001D1F47" w:rsidP="001D1F47">
      <w:pPr>
        <w:spacing w:after="0" w:line="240" w:lineRule="auto"/>
        <w:jc w:val="both"/>
        <w:rPr>
          <w:rFonts w:ascii="Arial" w:hAnsi="Arial" w:cs="Arial"/>
        </w:rPr>
      </w:pPr>
    </w:p>
    <w:p w14:paraId="269CEBB5" w14:textId="39CBBDFB" w:rsidR="001D1F47" w:rsidRPr="00960532" w:rsidRDefault="001D1F47" w:rsidP="001D1F47">
      <w:pPr>
        <w:spacing w:after="0" w:line="240" w:lineRule="auto"/>
        <w:jc w:val="both"/>
        <w:rPr>
          <w:rFonts w:ascii="Arial" w:hAnsi="Arial" w:cs="Arial"/>
        </w:rPr>
      </w:pPr>
      <w:r w:rsidRPr="00960532">
        <w:rPr>
          <w:rFonts w:ascii="Arial" w:hAnsi="Arial" w:cs="Arial"/>
        </w:rPr>
        <w:t>Timewise:</w:t>
      </w:r>
      <w:r>
        <w:rPr>
          <w:rFonts w:ascii="Arial" w:hAnsi="Arial" w:cs="Arial"/>
        </w:rPr>
        <w:t xml:space="preserve"> </w:t>
      </w:r>
      <w:r w:rsidRPr="00D35DD4">
        <w:rPr>
          <w:rFonts w:ascii="Arial" w:hAnsi="Arial" w:cs="Arial"/>
          <w:i/>
          <w:iCs/>
        </w:rPr>
        <w:t>Inclusion and Diversity</w:t>
      </w:r>
      <w:r w:rsidR="009F4161" w:rsidRPr="00D35DD4">
        <w:rPr>
          <w:rFonts w:ascii="Arial" w:hAnsi="Arial" w:cs="Arial"/>
          <w:i/>
          <w:iCs/>
        </w:rPr>
        <w:t>:</w:t>
      </w:r>
      <w:r w:rsidR="009F4161">
        <w:rPr>
          <w:rFonts w:ascii="Arial" w:hAnsi="Arial" w:cs="Arial"/>
        </w:rPr>
        <w:t xml:space="preserve"> Available at: </w:t>
      </w:r>
      <w:r>
        <w:rPr>
          <w:rFonts w:ascii="Arial" w:hAnsi="Arial" w:cs="Arial"/>
        </w:rPr>
        <w:t xml:space="preserve"> </w:t>
      </w:r>
    </w:p>
    <w:p w14:paraId="6D0B4DF3" w14:textId="77777777" w:rsidR="001D1F47" w:rsidRPr="00960532" w:rsidRDefault="00980D85" w:rsidP="001D1F47">
      <w:pPr>
        <w:jc w:val="both"/>
        <w:rPr>
          <w:rFonts w:ascii="Arial" w:hAnsi="Arial" w:cs="Arial"/>
          <w:lang w:val="en-US"/>
        </w:rPr>
      </w:pPr>
      <w:hyperlink r:id="rId141" w:history="1">
        <w:r w:rsidR="001D1F47" w:rsidRPr="00960532">
          <w:rPr>
            <w:rStyle w:val="Hyperlink"/>
            <w:rFonts w:ascii="Arial" w:hAnsi="Arial" w:cs="Arial"/>
            <w:lang w:val="en-US"/>
          </w:rPr>
          <w:t>https://timewise.co.uk/problems-we-solve/inclusion-and-diversity/</w:t>
        </w:r>
      </w:hyperlink>
      <w:r w:rsidR="001D1F47" w:rsidRPr="00960532">
        <w:rPr>
          <w:rFonts w:ascii="Arial" w:hAnsi="Arial" w:cs="Arial"/>
          <w:lang w:val="en-US"/>
        </w:rPr>
        <w:t xml:space="preserve"> </w:t>
      </w:r>
      <w:bookmarkStart w:id="28" w:name="_Hlk42169371"/>
      <w:r w:rsidR="001D1F47">
        <w:rPr>
          <w:rFonts w:ascii="Arial" w:hAnsi="Arial" w:cs="Arial"/>
          <w:lang w:val="en-US"/>
        </w:rPr>
        <w:t xml:space="preserve">[Accessed 1 May 2020]. </w:t>
      </w:r>
      <w:bookmarkEnd w:id="28"/>
    </w:p>
    <w:p w14:paraId="65BA6341" w14:textId="0A9DC7C9" w:rsidR="001D1F47" w:rsidRPr="00E42949" w:rsidRDefault="001D1F47" w:rsidP="001D1F47">
      <w:pPr>
        <w:spacing w:after="0" w:line="240" w:lineRule="auto"/>
        <w:rPr>
          <w:rFonts w:ascii="Arial" w:hAnsi="Arial" w:cs="Arial"/>
        </w:rPr>
      </w:pPr>
      <w:r w:rsidRPr="00E42949">
        <w:rPr>
          <w:rFonts w:ascii="Arial" w:hAnsi="Arial" w:cs="Arial"/>
        </w:rPr>
        <w:t xml:space="preserve">Timewise – </w:t>
      </w:r>
      <w:r w:rsidR="00D35DD4">
        <w:rPr>
          <w:rFonts w:ascii="Arial" w:hAnsi="Arial" w:cs="Arial"/>
          <w:i/>
          <w:iCs/>
        </w:rPr>
        <w:t>T</w:t>
      </w:r>
      <w:r w:rsidRPr="00D35DD4">
        <w:rPr>
          <w:rFonts w:ascii="Arial" w:hAnsi="Arial" w:cs="Arial"/>
          <w:i/>
          <w:iCs/>
        </w:rPr>
        <w:t>alent through flexibility: Remote Working during COVID-19</w:t>
      </w:r>
      <w:r w:rsidR="009F4161">
        <w:rPr>
          <w:rFonts w:ascii="Arial" w:hAnsi="Arial" w:cs="Arial"/>
        </w:rPr>
        <w:t xml:space="preserve">. Available at: </w:t>
      </w:r>
    </w:p>
    <w:p w14:paraId="27B47D3B" w14:textId="2FF1C4B8" w:rsidR="00FF6332" w:rsidRDefault="00980D85" w:rsidP="00FF6332">
      <w:pPr>
        <w:spacing w:after="0" w:line="240" w:lineRule="auto"/>
        <w:rPr>
          <w:rFonts w:ascii="Arial" w:hAnsi="Arial" w:cs="Arial"/>
        </w:rPr>
      </w:pPr>
      <w:hyperlink r:id="rId142" w:history="1">
        <w:r w:rsidR="001D1F47" w:rsidRPr="00E42949">
          <w:rPr>
            <w:rStyle w:val="Hyperlink"/>
            <w:rFonts w:ascii="Arial" w:hAnsi="Arial" w:cs="Arial"/>
          </w:rPr>
          <w:t>https://timewise.co.uk/problems-we-solve/remote-working-covid-19/</w:t>
        </w:r>
      </w:hyperlink>
      <w:r w:rsidR="001D1F47" w:rsidRPr="00E42949">
        <w:rPr>
          <w:rFonts w:ascii="Arial" w:hAnsi="Arial" w:cs="Arial"/>
        </w:rPr>
        <w:t xml:space="preserve"> [Accessed 18 May 2020]. </w:t>
      </w:r>
    </w:p>
    <w:p w14:paraId="6914A374" w14:textId="77777777" w:rsidR="0008446E" w:rsidRDefault="0008446E" w:rsidP="00FF6332">
      <w:pPr>
        <w:spacing w:after="0" w:line="240" w:lineRule="auto"/>
        <w:rPr>
          <w:rFonts w:ascii="Arial" w:hAnsi="Arial" w:cs="Arial"/>
        </w:rPr>
      </w:pPr>
    </w:p>
    <w:p w14:paraId="0F057EC9" w14:textId="67661442" w:rsidR="00FF6332" w:rsidRDefault="00FF6332" w:rsidP="0008446E">
      <w:pPr>
        <w:spacing w:after="0" w:line="240" w:lineRule="auto"/>
        <w:rPr>
          <w:rFonts w:ascii="Arial" w:eastAsia="Times New Roman" w:hAnsi="Arial" w:cs="Arial"/>
          <w:lang w:val="en-US" w:eastAsia="en-GB"/>
        </w:rPr>
      </w:pPr>
      <w:r w:rsidRPr="0008446E">
        <w:rPr>
          <w:rFonts w:ascii="Arial" w:hAnsi="Arial" w:cs="Arial"/>
        </w:rPr>
        <w:t xml:space="preserve">Timewise (2020) </w:t>
      </w:r>
      <w:r w:rsidRPr="00D35DD4">
        <w:rPr>
          <w:rFonts w:ascii="Arial" w:eastAsia="Times New Roman" w:hAnsi="Arial" w:cs="Arial"/>
          <w:i/>
          <w:iCs/>
          <w:kern w:val="36"/>
          <w:lang w:val="en-US" w:eastAsia="en-GB"/>
        </w:rPr>
        <w:t>Covid-19: from crisis to opportunity</w:t>
      </w:r>
      <w:r w:rsidR="0008446E" w:rsidRPr="00D35DD4">
        <w:rPr>
          <w:rFonts w:ascii="Arial" w:hAnsi="Arial" w:cs="Arial"/>
          <w:i/>
          <w:iCs/>
        </w:rPr>
        <w:t xml:space="preserve"> </w:t>
      </w:r>
      <w:r w:rsidRPr="00D35DD4">
        <w:rPr>
          <w:rFonts w:ascii="Arial" w:eastAsia="Times New Roman" w:hAnsi="Arial" w:cs="Arial"/>
          <w:i/>
          <w:iCs/>
          <w:lang w:val="en-US" w:eastAsia="en-GB"/>
        </w:rPr>
        <w:t>Redesigning the workplace for a post-lockdown world</w:t>
      </w:r>
      <w:r w:rsidR="0008446E" w:rsidRPr="00D35DD4">
        <w:rPr>
          <w:rFonts w:ascii="Arial" w:eastAsia="Times New Roman" w:hAnsi="Arial" w:cs="Arial"/>
          <w:i/>
          <w:iCs/>
          <w:lang w:val="en-US" w:eastAsia="en-GB"/>
        </w:rPr>
        <w:t>.</w:t>
      </w:r>
      <w:r w:rsidR="009F4161">
        <w:rPr>
          <w:rFonts w:ascii="Arial" w:eastAsia="Times New Roman" w:hAnsi="Arial" w:cs="Arial"/>
          <w:lang w:val="en-US" w:eastAsia="en-GB"/>
        </w:rPr>
        <w:t xml:space="preserve"> Available at: </w:t>
      </w:r>
    </w:p>
    <w:p w14:paraId="1F61AE86" w14:textId="1046AE43" w:rsidR="0008446E" w:rsidRPr="00FF6332" w:rsidRDefault="00980D85" w:rsidP="0008446E">
      <w:pPr>
        <w:spacing w:after="0" w:line="240" w:lineRule="auto"/>
        <w:rPr>
          <w:rFonts w:ascii="Arial" w:hAnsi="Arial" w:cs="Arial"/>
        </w:rPr>
      </w:pPr>
      <w:hyperlink r:id="rId143" w:history="1">
        <w:r w:rsidR="0008446E" w:rsidRPr="00ED6B04">
          <w:rPr>
            <w:rStyle w:val="Hyperlink"/>
            <w:rFonts w:ascii="Arial" w:hAnsi="Arial" w:cs="Arial"/>
          </w:rPr>
          <w:t>https://timewise.co.uk/problems-we-solve/covid-19/</w:t>
        </w:r>
      </w:hyperlink>
      <w:r w:rsidR="0008446E">
        <w:rPr>
          <w:rFonts w:ascii="Arial" w:hAnsi="Arial" w:cs="Arial"/>
        </w:rPr>
        <w:t xml:space="preserve"> </w:t>
      </w:r>
      <w:r w:rsidR="00F35882">
        <w:rPr>
          <w:rFonts w:ascii="Arial" w:hAnsi="Arial" w:cs="Arial"/>
        </w:rPr>
        <w:t>Accessed 31 March 2020]</w:t>
      </w:r>
    </w:p>
    <w:p w14:paraId="040D02F0" w14:textId="77777777" w:rsidR="00FF6332" w:rsidRPr="003038FC" w:rsidRDefault="00FF6332" w:rsidP="00256632">
      <w:pPr>
        <w:spacing w:after="0" w:line="240" w:lineRule="auto"/>
        <w:rPr>
          <w:rFonts w:ascii="Arial" w:hAnsi="Arial" w:cs="Arial"/>
        </w:rPr>
      </w:pPr>
    </w:p>
    <w:p w14:paraId="1CE336C4" w14:textId="617E7C9C" w:rsidR="00256632" w:rsidRDefault="00256632" w:rsidP="00256632">
      <w:pPr>
        <w:spacing w:after="0" w:line="240" w:lineRule="auto"/>
        <w:rPr>
          <w:rFonts w:ascii="Arial" w:hAnsi="Arial" w:cs="Arial"/>
        </w:rPr>
      </w:pPr>
      <w:r w:rsidRPr="003038FC">
        <w:rPr>
          <w:rFonts w:ascii="Arial" w:hAnsi="Arial" w:cs="Arial"/>
        </w:rPr>
        <w:t xml:space="preserve">Thompson, P.  and </w:t>
      </w:r>
      <w:proofErr w:type="spellStart"/>
      <w:r w:rsidRPr="003038FC">
        <w:rPr>
          <w:rFonts w:ascii="Arial" w:hAnsi="Arial" w:cs="Arial"/>
        </w:rPr>
        <w:t>Mchugh</w:t>
      </w:r>
      <w:proofErr w:type="spellEnd"/>
      <w:r w:rsidRPr="003038FC">
        <w:rPr>
          <w:rFonts w:ascii="Arial" w:hAnsi="Arial" w:cs="Arial"/>
        </w:rPr>
        <w:t xml:space="preserve">, D. (2009) </w:t>
      </w:r>
      <w:r w:rsidRPr="00D35DD4">
        <w:rPr>
          <w:rFonts w:ascii="Arial" w:hAnsi="Arial" w:cs="Arial"/>
          <w:i/>
          <w:iCs/>
        </w:rPr>
        <w:t>Work Organisations: A critical approach</w:t>
      </w:r>
      <w:r w:rsidRPr="003038FC">
        <w:rPr>
          <w:rFonts w:ascii="Arial" w:hAnsi="Arial" w:cs="Arial"/>
        </w:rPr>
        <w:t>. 4</w:t>
      </w:r>
      <w:r w:rsidRPr="003038FC">
        <w:rPr>
          <w:rFonts w:ascii="Arial" w:hAnsi="Arial" w:cs="Arial"/>
          <w:vertAlign w:val="superscript"/>
        </w:rPr>
        <w:t>th</w:t>
      </w:r>
      <w:r w:rsidRPr="003038FC">
        <w:rPr>
          <w:rFonts w:ascii="Arial" w:hAnsi="Arial" w:cs="Arial"/>
        </w:rPr>
        <w:t xml:space="preserve"> ed. Basingstoke: Palgrave Macmillan. </w:t>
      </w:r>
    </w:p>
    <w:p w14:paraId="4C7F684E" w14:textId="4ED146EF" w:rsidR="00172423" w:rsidRDefault="00172423" w:rsidP="00256632">
      <w:pPr>
        <w:spacing w:after="0" w:line="240" w:lineRule="auto"/>
        <w:rPr>
          <w:rFonts w:ascii="Arial" w:hAnsi="Arial" w:cs="Arial"/>
        </w:rPr>
      </w:pPr>
    </w:p>
    <w:p w14:paraId="552A3F9B" w14:textId="44FEB2DA" w:rsidR="00172423" w:rsidRDefault="00172423" w:rsidP="00172423">
      <w:pPr>
        <w:spacing w:after="0" w:line="240" w:lineRule="auto"/>
        <w:jc w:val="both"/>
        <w:rPr>
          <w:rFonts w:ascii="Arial" w:hAnsi="Arial" w:cs="Arial"/>
          <w:lang w:val="en-US"/>
        </w:rPr>
      </w:pPr>
      <w:r>
        <w:rPr>
          <w:rFonts w:ascii="Arial" w:hAnsi="Arial" w:cs="Arial"/>
          <w:lang w:val="en-US"/>
        </w:rPr>
        <w:t xml:space="preserve">Unison: </w:t>
      </w:r>
      <w:r w:rsidR="00232209" w:rsidRPr="00D35DD4">
        <w:rPr>
          <w:rFonts w:ascii="Arial" w:hAnsi="Arial" w:cs="Arial"/>
          <w:i/>
          <w:iCs/>
          <w:lang w:val="en-US"/>
        </w:rPr>
        <w:t>FW</w:t>
      </w:r>
      <w:r>
        <w:rPr>
          <w:rFonts w:ascii="Arial" w:hAnsi="Arial" w:cs="Arial"/>
          <w:lang w:val="en-US"/>
        </w:rPr>
        <w:t xml:space="preserve">. Available at: </w:t>
      </w:r>
    </w:p>
    <w:p w14:paraId="50D70010" w14:textId="77777777" w:rsidR="00172423" w:rsidRPr="002C1972" w:rsidRDefault="00980D85" w:rsidP="00172423">
      <w:pPr>
        <w:spacing w:after="0" w:line="240" w:lineRule="auto"/>
        <w:jc w:val="both"/>
        <w:rPr>
          <w:rFonts w:ascii="Arial" w:hAnsi="Arial" w:cs="Arial"/>
          <w:lang w:val="en-US"/>
        </w:rPr>
      </w:pPr>
      <w:hyperlink r:id="rId144" w:history="1">
        <w:r w:rsidR="00172423" w:rsidRPr="00ED6B04">
          <w:rPr>
            <w:rStyle w:val="Hyperlink"/>
            <w:rFonts w:ascii="Arial" w:hAnsi="Arial" w:cs="Arial"/>
            <w:lang w:val="en-US"/>
          </w:rPr>
          <w:t>https://www.unison.org.uk/get-help/knowledge/working-patterns/flexible-working/</w:t>
        </w:r>
      </w:hyperlink>
      <w:r w:rsidR="00172423">
        <w:rPr>
          <w:rFonts w:ascii="Arial" w:hAnsi="Arial" w:cs="Arial"/>
          <w:lang w:val="en-US"/>
        </w:rPr>
        <w:t xml:space="preserve"> </w:t>
      </w:r>
      <w:r w:rsidR="00172423" w:rsidRPr="00E42949">
        <w:rPr>
          <w:rFonts w:ascii="Arial" w:eastAsia="Times New Roman" w:hAnsi="Arial" w:cs="Arial"/>
          <w:kern w:val="36"/>
          <w:lang w:val="en" w:eastAsia="en-GB"/>
        </w:rPr>
        <w:t>[Accessed 28 January 2020].</w:t>
      </w:r>
    </w:p>
    <w:p w14:paraId="0DA724C3" w14:textId="77777777" w:rsidR="00256632" w:rsidRDefault="00256632" w:rsidP="003038FC">
      <w:pPr>
        <w:spacing w:after="0" w:line="240" w:lineRule="auto"/>
        <w:contextualSpacing/>
        <w:jc w:val="both"/>
        <w:rPr>
          <w:rFonts w:ascii="Arial" w:hAnsi="Arial" w:cs="Arial"/>
          <w:color w:val="000000" w:themeColor="text1"/>
        </w:rPr>
      </w:pPr>
    </w:p>
    <w:p w14:paraId="247A4B23" w14:textId="77777777" w:rsidR="00256632" w:rsidRPr="00E42949" w:rsidRDefault="00256632" w:rsidP="00256632">
      <w:pPr>
        <w:spacing w:after="0" w:line="240" w:lineRule="auto"/>
        <w:rPr>
          <w:rFonts w:ascii="Arial" w:hAnsi="Arial" w:cs="Arial"/>
        </w:rPr>
      </w:pPr>
      <w:r w:rsidRPr="00E42949">
        <w:rPr>
          <w:rFonts w:ascii="Arial" w:hAnsi="Arial" w:cs="Arial"/>
        </w:rPr>
        <w:t xml:space="preserve">Wellness in work: </w:t>
      </w:r>
      <w:r w:rsidRPr="00D35DD4">
        <w:rPr>
          <w:rFonts w:ascii="Arial" w:hAnsi="Arial" w:cs="Arial"/>
          <w:i/>
          <w:iCs/>
        </w:rPr>
        <w:t>The economic arguments for investing in health and wellbeing of the workforce in Wales.</w:t>
      </w:r>
      <w:r w:rsidRPr="00E42949">
        <w:rPr>
          <w:rFonts w:ascii="Arial" w:hAnsi="Arial" w:cs="Arial"/>
        </w:rPr>
        <w:t xml:space="preserve"> Bangor University. Available at:</w:t>
      </w:r>
    </w:p>
    <w:p w14:paraId="02A1481F" w14:textId="156A0C07" w:rsidR="00256632" w:rsidRDefault="00980D85" w:rsidP="00256632">
      <w:pPr>
        <w:spacing w:after="0" w:line="240" w:lineRule="auto"/>
        <w:rPr>
          <w:rFonts w:ascii="Arial" w:hAnsi="Arial" w:cs="Arial"/>
        </w:rPr>
      </w:pPr>
      <w:hyperlink r:id="rId145" w:history="1">
        <w:r w:rsidR="00256632" w:rsidRPr="00E42949">
          <w:rPr>
            <w:rStyle w:val="Hyperlink"/>
            <w:rFonts w:ascii="Arial" w:hAnsi="Arial" w:cs="Arial"/>
          </w:rPr>
          <w:t>https://cheme.bangor.ac.uk/documents/Wellness-in-Work-Report.pdf</w:t>
        </w:r>
      </w:hyperlink>
      <w:r w:rsidR="00256632" w:rsidRPr="00E42949">
        <w:rPr>
          <w:rFonts w:ascii="Arial" w:hAnsi="Arial" w:cs="Arial"/>
        </w:rPr>
        <w:t xml:space="preserve"> [Accessed November 2019].</w:t>
      </w:r>
    </w:p>
    <w:p w14:paraId="205C2769" w14:textId="0A60A9D6" w:rsidR="001D3B12" w:rsidRDefault="001D3B12" w:rsidP="00256632">
      <w:pPr>
        <w:spacing w:after="0" w:line="240" w:lineRule="auto"/>
        <w:rPr>
          <w:rFonts w:ascii="Arial" w:hAnsi="Arial" w:cs="Arial"/>
        </w:rPr>
      </w:pPr>
    </w:p>
    <w:p w14:paraId="374C4E85" w14:textId="77777777" w:rsidR="001D3B12" w:rsidRPr="001D3B12" w:rsidRDefault="001D3B12" w:rsidP="001D3B12">
      <w:pPr>
        <w:autoSpaceDE w:val="0"/>
        <w:autoSpaceDN w:val="0"/>
        <w:adjustRightInd w:val="0"/>
        <w:spacing w:after="0" w:line="240" w:lineRule="auto"/>
        <w:rPr>
          <w:rFonts w:ascii="Arial" w:hAnsi="Arial" w:cs="Arial"/>
          <w:b/>
          <w:bCs/>
        </w:rPr>
      </w:pPr>
      <w:r>
        <w:rPr>
          <w:rFonts w:ascii="Arial" w:hAnsi="Arial" w:cs="Arial"/>
        </w:rPr>
        <w:t xml:space="preserve">West, M. A. Dawson, J.F. (2012) </w:t>
      </w:r>
      <w:r w:rsidRPr="00E67B2E">
        <w:rPr>
          <w:rFonts w:ascii="Arial" w:hAnsi="Arial" w:cs="Arial"/>
        </w:rPr>
        <w:t xml:space="preserve">Employee </w:t>
      </w:r>
      <w:r>
        <w:rPr>
          <w:rFonts w:ascii="Arial" w:hAnsi="Arial" w:cs="Arial"/>
        </w:rPr>
        <w:t>E</w:t>
      </w:r>
      <w:r w:rsidRPr="00E67B2E">
        <w:rPr>
          <w:rFonts w:ascii="Arial" w:hAnsi="Arial" w:cs="Arial"/>
        </w:rPr>
        <w:t>ngagement and NHS performance</w:t>
      </w:r>
      <w:r>
        <w:rPr>
          <w:rFonts w:ascii="Arial" w:hAnsi="Arial" w:cs="Arial"/>
          <w:b/>
          <w:bCs/>
        </w:rPr>
        <w:t xml:space="preserve">: </w:t>
      </w:r>
      <w:r w:rsidRPr="00E67B2E">
        <w:rPr>
          <w:rFonts w:ascii="Arial" w:hAnsi="Arial" w:cs="Arial"/>
        </w:rPr>
        <w:t xml:space="preserve">Lancaster </w:t>
      </w:r>
      <w:r w:rsidRPr="001D3B12">
        <w:rPr>
          <w:rFonts w:ascii="Arial" w:hAnsi="Arial" w:cs="Arial"/>
          <w:i/>
          <w:iCs/>
        </w:rPr>
        <w:t>University &amp; University</w:t>
      </w:r>
      <w:r w:rsidRPr="00E67B2E">
        <w:rPr>
          <w:rFonts w:ascii="Arial" w:hAnsi="Arial" w:cs="Arial"/>
        </w:rPr>
        <w:t xml:space="preserve"> of Sheffield</w:t>
      </w:r>
      <w:r>
        <w:rPr>
          <w:rFonts w:ascii="Arial" w:hAnsi="Arial" w:cs="Arial"/>
        </w:rPr>
        <w:t xml:space="preserve">. Available at: </w:t>
      </w:r>
    </w:p>
    <w:p w14:paraId="056D11DF" w14:textId="77777777" w:rsidR="001D3B12" w:rsidRPr="00C91280" w:rsidRDefault="00980D85" w:rsidP="001D3B12">
      <w:pPr>
        <w:autoSpaceDE w:val="0"/>
        <w:autoSpaceDN w:val="0"/>
        <w:adjustRightInd w:val="0"/>
        <w:spacing w:after="0" w:line="240" w:lineRule="auto"/>
        <w:jc w:val="both"/>
        <w:rPr>
          <w:rStyle w:val="Hyperlink"/>
          <w:rFonts w:ascii="Arial" w:hAnsi="Arial" w:cs="Arial"/>
          <w:color w:val="000000" w:themeColor="text1"/>
          <w:u w:val="none"/>
        </w:rPr>
      </w:pPr>
      <w:hyperlink r:id="rId146" w:history="1">
        <w:r w:rsidR="001D3B12" w:rsidRPr="001662D3">
          <w:rPr>
            <w:rStyle w:val="Hyperlink"/>
            <w:rFonts w:ascii="Arial" w:hAnsi="Arial" w:cs="Arial"/>
          </w:rPr>
          <w:t>https://www.kingsfund.org.uk/sites/default/files/employee-engagement-nhs-performance-west-dawson-leadership-review2012-paper.pdf</w:t>
        </w:r>
      </w:hyperlink>
      <w:r w:rsidR="001D3B12">
        <w:rPr>
          <w:rStyle w:val="Hyperlink"/>
          <w:rFonts w:ascii="Arial" w:hAnsi="Arial" w:cs="Arial"/>
        </w:rPr>
        <w:t xml:space="preserve"> </w:t>
      </w:r>
      <w:r w:rsidR="001D3B12">
        <w:rPr>
          <w:rFonts w:ascii="Arial" w:hAnsi="Arial" w:cs="Arial"/>
        </w:rPr>
        <w:t>[Accessed 31 March 2020].</w:t>
      </w:r>
    </w:p>
    <w:p w14:paraId="41215B7B" w14:textId="4ABD0724" w:rsidR="00C65C5D" w:rsidRDefault="00C65C5D" w:rsidP="00C65C5D">
      <w:pPr>
        <w:spacing w:after="0" w:line="240" w:lineRule="auto"/>
        <w:rPr>
          <w:rFonts w:ascii="Arial" w:hAnsi="Arial" w:cs="Arial"/>
        </w:rPr>
      </w:pPr>
      <w:bookmarkStart w:id="29" w:name="_Hlk39728436"/>
    </w:p>
    <w:p w14:paraId="39222B77" w14:textId="40A4F356" w:rsidR="0087126C" w:rsidRPr="00C65C5D" w:rsidRDefault="0087126C" w:rsidP="00C65C5D">
      <w:pPr>
        <w:spacing w:after="0" w:line="240" w:lineRule="auto"/>
        <w:rPr>
          <w:rFonts w:ascii="Arial" w:hAnsi="Arial" w:cs="Arial"/>
        </w:rPr>
      </w:pPr>
      <w:r w:rsidRPr="00C65C5D">
        <w:rPr>
          <w:rFonts w:ascii="Arial" w:hAnsi="Arial" w:cs="Arial"/>
          <w:color w:val="000000" w:themeColor="text1"/>
        </w:rPr>
        <w:t>Working Families (2014</w:t>
      </w:r>
      <w:r w:rsidRPr="008E36E9">
        <w:rPr>
          <w:rFonts w:ascii="Arial" w:hAnsi="Arial" w:cs="Arial"/>
          <w:i/>
          <w:iCs/>
          <w:color w:val="000000" w:themeColor="text1"/>
        </w:rPr>
        <w:t>)</w:t>
      </w:r>
      <w:r w:rsidR="005555D4" w:rsidRPr="008E36E9">
        <w:rPr>
          <w:rFonts w:ascii="Arial" w:eastAsia="Times New Roman" w:hAnsi="Arial" w:cs="Arial"/>
          <w:i/>
          <w:iCs/>
          <w:color w:val="000000" w:themeColor="text1"/>
          <w:kern w:val="36"/>
          <w:lang w:val="en" w:eastAsia="en-GB"/>
        </w:rPr>
        <w:t xml:space="preserve"> Happy to talk </w:t>
      </w:r>
      <w:r w:rsidR="00232209" w:rsidRPr="008E36E9">
        <w:rPr>
          <w:rFonts w:ascii="Arial" w:eastAsia="Times New Roman" w:hAnsi="Arial" w:cs="Arial"/>
          <w:i/>
          <w:iCs/>
          <w:color w:val="000000" w:themeColor="text1"/>
          <w:kern w:val="36"/>
          <w:lang w:val="en" w:eastAsia="en-GB"/>
        </w:rPr>
        <w:t>FW</w:t>
      </w:r>
      <w:r w:rsidR="005555D4" w:rsidRPr="008E36E9">
        <w:rPr>
          <w:rFonts w:ascii="Arial" w:eastAsia="Times New Roman" w:hAnsi="Arial" w:cs="Arial"/>
          <w:i/>
          <w:iCs/>
          <w:color w:val="000000" w:themeColor="text1"/>
          <w:kern w:val="36"/>
          <w:lang w:val="en" w:eastAsia="en-GB"/>
        </w:rPr>
        <w:t>’ – the new recruitment strapline</w:t>
      </w:r>
      <w:r w:rsidR="009F4161">
        <w:rPr>
          <w:rFonts w:ascii="Arial" w:eastAsia="Times New Roman" w:hAnsi="Arial" w:cs="Arial"/>
          <w:color w:val="000000" w:themeColor="text1"/>
          <w:kern w:val="36"/>
          <w:lang w:val="en" w:eastAsia="en-GB"/>
        </w:rPr>
        <w:t xml:space="preserve">. Available at: </w:t>
      </w:r>
    </w:p>
    <w:p w14:paraId="31E25120" w14:textId="517672B2" w:rsidR="0087126C" w:rsidRPr="0087126C" w:rsidRDefault="00980D85" w:rsidP="0087126C">
      <w:pPr>
        <w:spacing w:after="0" w:line="240" w:lineRule="auto"/>
        <w:rPr>
          <w:rFonts w:ascii="Arial" w:hAnsi="Arial" w:cs="Arial"/>
        </w:rPr>
      </w:pPr>
      <w:hyperlink r:id="rId147" w:history="1">
        <w:r w:rsidR="0087126C" w:rsidRPr="00ED6B04">
          <w:rPr>
            <w:rStyle w:val="Hyperlink"/>
            <w:rFonts w:ascii="Arial" w:eastAsia="Times New Roman" w:hAnsi="Arial" w:cs="Arial"/>
            <w:kern w:val="36"/>
            <w:lang w:val="en"/>
          </w:rPr>
          <w:t>https://www.workingfamilies.org.uk/news/happy-to-talk-flexible-working-the-new-recruitment-strapline/</w:t>
        </w:r>
      </w:hyperlink>
      <w:r w:rsidR="0087126C" w:rsidRPr="0087126C">
        <w:rPr>
          <w:rFonts w:ascii="Arial" w:eastAsia="Times New Roman" w:hAnsi="Arial" w:cs="Arial"/>
          <w:kern w:val="36"/>
          <w:lang w:val="en"/>
        </w:rPr>
        <w:t xml:space="preserve"> </w:t>
      </w:r>
      <w:r w:rsidR="00F35882">
        <w:rPr>
          <w:rFonts w:ascii="Arial" w:eastAsia="Times New Roman" w:hAnsi="Arial" w:cs="Arial"/>
          <w:kern w:val="36"/>
          <w:lang w:val="en"/>
        </w:rPr>
        <w:t xml:space="preserve">[Accessed 28 January 2020]. </w:t>
      </w:r>
    </w:p>
    <w:bookmarkEnd w:id="29"/>
    <w:p w14:paraId="2C7DA0DC" w14:textId="77777777" w:rsidR="003038FC" w:rsidRPr="003038FC" w:rsidRDefault="003038FC" w:rsidP="003038FC">
      <w:pPr>
        <w:spacing w:after="0" w:line="240" w:lineRule="auto"/>
        <w:rPr>
          <w:rFonts w:ascii="Arial" w:hAnsi="Arial" w:cs="Arial"/>
          <w:b/>
          <w:bCs/>
          <w:u w:val="single"/>
        </w:rPr>
      </w:pPr>
    </w:p>
    <w:p w14:paraId="755FA373" w14:textId="34471693" w:rsidR="004674B6" w:rsidRPr="00960532" w:rsidRDefault="00547AFE" w:rsidP="009D39D0">
      <w:pPr>
        <w:pStyle w:val="Default"/>
        <w:contextualSpacing/>
        <w:rPr>
          <w:rFonts w:ascii="Arial" w:hAnsi="Arial" w:cs="Arial"/>
          <w:sz w:val="22"/>
          <w:szCs w:val="22"/>
        </w:rPr>
      </w:pPr>
      <w:r w:rsidRPr="00960532">
        <w:rPr>
          <w:rFonts w:ascii="Arial" w:hAnsi="Arial" w:cs="Arial"/>
          <w:sz w:val="22"/>
          <w:szCs w:val="22"/>
        </w:rPr>
        <w:t>FUTURE CHEMISTRY</w:t>
      </w:r>
      <w:r w:rsidR="00115A1C" w:rsidRPr="00960532">
        <w:rPr>
          <w:rFonts w:ascii="Arial" w:hAnsi="Arial" w:cs="Arial"/>
          <w:sz w:val="22"/>
          <w:szCs w:val="22"/>
        </w:rPr>
        <w:t xml:space="preserve"> 2019</w:t>
      </w:r>
      <w:r w:rsidRPr="00960532">
        <w:rPr>
          <w:rFonts w:ascii="Arial" w:hAnsi="Arial" w:cs="Arial"/>
          <w:sz w:val="22"/>
          <w:szCs w:val="22"/>
        </w:rPr>
        <w:t>:</w:t>
      </w:r>
      <w:r w:rsidR="00115A1C" w:rsidRPr="00960532">
        <w:rPr>
          <w:rFonts w:ascii="Arial" w:hAnsi="Arial" w:cs="Arial"/>
          <w:sz w:val="22"/>
          <w:szCs w:val="22"/>
        </w:rPr>
        <w:t xml:space="preserve"> </w:t>
      </w:r>
      <w:r w:rsidRPr="004464B3">
        <w:rPr>
          <w:rStyle w:val="A41"/>
          <w:rFonts w:ascii="Arial" w:hAnsi="Arial" w:cs="Arial"/>
          <w:i/>
          <w:iCs/>
          <w:sz w:val="22"/>
          <w:szCs w:val="22"/>
        </w:rPr>
        <w:t>Getting the elements right for the workforce of tomorrow</w:t>
      </w:r>
      <w:r w:rsidR="009F4161" w:rsidRPr="004464B3">
        <w:rPr>
          <w:rStyle w:val="A41"/>
          <w:rFonts w:ascii="Arial" w:hAnsi="Arial" w:cs="Arial"/>
          <w:i/>
          <w:iCs/>
          <w:sz w:val="22"/>
          <w:szCs w:val="22"/>
        </w:rPr>
        <w:t>.</w:t>
      </w:r>
      <w:r w:rsidR="009F4161">
        <w:rPr>
          <w:rStyle w:val="A41"/>
          <w:rFonts w:ascii="Arial" w:hAnsi="Arial" w:cs="Arial"/>
          <w:sz w:val="22"/>
          <w:szCs w:val="22"/>
        </w:rPr>
        <w:t xml:space="preserve"> Available at: </w:t>
      </w:r>
    </w:p>
    <w:p w14:paraId="4FD9F5E6" w14:textId="70827D63" w:rsidR="004674B6" w:rsidRPr="00FB47DB" w:rsidRDefault="00980D85" w:rsidP="00E1137D">
      <w:pPr>
        <w:spacing w:after="0" w:line="240" w:lineRule="auto"/>
        <w:rPr>
          <w:rFonts w:ascii="Arial" w:hAnsi="Arial" w:cs="Arial"/>
        </w:rPr>
      </w:pPr>
      <w:hyperlink r:id="rId148" w:history="1">
        <w:r w:rsidR="002640D5" w:rsidRPr="00960532">
          <w:rPr>
            <w:rStyle w:val="Hyperlink"/>
            <w:rFonts w:ascii="Arial" w:hAnsi="Arial" w:cs="Arial"/>
          </w:rPr>
          <w:t>https://sites-burness.vuturevx.com/74/800/uploads/future-chemistry-burness-paull.pdf</w:t>
        </w:r>
      </w:hyperlink>
      <w:r w:rsidR="002640D5" w:rsidRPr="00960532">
        <w:rPr>
          <w:rFonts w:ascii="Arial" w:hAnsi="Arial" w:cs="Arial"/>
          <w:u w:val="single"/>
        </w:rPr>
        <w:t xml:space="preserve"> </w:t>
      </w:r>
      <w:r w:rsidR="00995C1D" w:rsidRPr="00FB47DB">
        <w:rPr>
          <w:rFonts w:ascii="Arial" w:hAnsi="Arial" w:cs="Arial"/>
        </w:rPr>
        <w:t xml:space="preserve">[Accessed 1 May 2020]. </w:t>
      </w:r>
    </w:p>
    <w:p w14:paraId="70CE444A" w14:textId="77777777" w:rsidR="00B504F9" w:rsidRDefault="00B504F9" w:rsidP="00E1137D">
      <w:pPr>
        <w:spacing w:after="0" w:line="240" w:lineRule="auto"/>
        <w:rPr>
          <w:rFonts w:ascii="Arial" w:hAnsi="Arial" w:cs="Arial"/>
          <w:b/>
          <w:bCs/>
          <w:u w:val="single"/>
        </w:rPr>
      </w:pPr>
    </w:p>
    <w:p w14:paraId="1A0A53D2" w14:textId="77777777" w:rsidR="00541074" w:rsidRDefault="00541074">
      <w:pPr>
        <w:rPr>
          <w:rFonts w:ascii="Arial" w:hAnsi="Arial" w:cs="Arial"/>
          <w:b/>
          <w:bCs/>
          <w:u w:val="single"/>
        </w:rPr>
      </w:pPr>
      <w:r>
        <w:rPr>
          <w:rFonts w:ascii="Arial" w:hAnsi="Arial" w:cs="Arial"/>
          <w:b/>
          <w:bCs/>
          <w:u w:val="single"/>
        </w:rPr>
        <w:br w:type="page"/>
      </w:r>
    </w:p>
    <w:p w14:paraId="1C82C11E" w14:textId="1660C8F6" w:rsidR="002B77DE" w:rsidRPr="00E42949" w:rsidRDefault="002B77DE" w:rsidP="00C509B3">
      <w:pPr>
        <w:rPr>
          <w:rFonts w:ascii="Arial" w:hAnsi="Arial" w:cs="Arial"/>
          <w:b/>
          <w:bCs/>
          <w:u w:val="single"/>
        </w:rPr>
      </w:pPr>
      <w:r w:rsidRPr="00E42949">
        <w:rPr>
          <w:rFonts w:ascii="Arial" w:hAnsi="Arial" w:cs="Arial"/>
          <w:b/>
          <w:bCs/>
          <w:u w:val="single"/>
        </w:rPr>
        <w:lastRenderedPageBreak/>
        <w:t xml:space="preserve">Bibliography </w:t>
      </w:r>
    </w:p>
    <w:p w14:paraId="3591A1ED" w14:textId="29E0E90B" w:rsidR="00BC707D" w:rsidRPr="00BC707D" w:rsidRDefault="00BC707D" w:rsidP="00BC707D">
      <w:pPr>
        <w:jc w:val="both"/>
        <w:rPr>
          <w:rFonts w:ascii="Arial" w:hAnsi="Arial" w:cs="Arial"/>
          <w:color w:val="000000" w:themeColor="text1"/>
        </w:rPr>
      </w:pPr>
      <w:r w:rsidRPr="00E5122F">
        <w:rPr>
          <w:rFonts w:ascii="Arial" w:hAnsi="Arial" w:cs="Arial"/>
          <w:i/>
          <w:iCs/>
          <w:color w:val="000000" w:themeColor="text1"/>
        </w:rPr>
        <w:t xml:space="preserve">5 benefits of a healthy work life balance: an individual’s health will improve, employees are more productive, employees can enjoy their work, employees have more time, stop missing out. </w:t>
      </w:r>
      <w:r w:rsidR="00661018">
        <w:rPr>
          <w:rFonts w:ascii="Arial" w:hAnsi="Arial" w:cs="Arial"/>
          <w:color w:val="000000" w:themeColor="text1"/>
        </w:rPr>
        <w:t xml:space="preserve">Available at: </w:t>
      </w:r>
      <w:hyperlink r:id="rId149" w:history="1">
        <w:r w:rsidR="00661018" w:rsidRPr="00416CA2">
          <w:rPr>
            <w:rStyle w:val="Hyperlink"/>
            <w:rFonts w:ascii="Arial" w:hAnsi="Arial" w:cs="Arial"/>
          </w:rPr>
          <w:t>https://www.reed.co.uk/career-advice/five-benefits-of-work-life-balance/</w:t>
        </w:r>
      </w:hyperlink>
      <w:r w:rsidRPr="001A108B">
        <w:rPr>
          <w:rFonts w:ascii="Arial" w:hAnsi="Arial" w:cs="Arial"/>
          <w:color w:val="000000" w:themeColor="text1"/>
        </w:rPr>
        <w:t xml:space="preserve"> [Accessed </w:t>
      </w:r>
      <w:r w:rsidR="006D03D2">
        <w:rPr>
          <w:rFonts w:ascii="Arial" w:hAnsi="Arial" w:cs="Arial"/>
          <w:color w:val="000000" w:themeColor="text1"/>
        </w:rPr>
        <w:t>8 November 2019]</w:t>
      </w:r>
      <w:r w:rsidRPr="001A108B">
        <w:rPr>
          <w:rFonts w:ascii="Arial" w:hAnsi="Arial" w:cs="Arial"/>
          <w:color w:val="000000" w:themeColor="text1"/>
        </w:rPr>
        <w:t xml:space="preserve">. </w:t>
      </w:r>
    </w:p>
    <w:p w14:paraId="5A4CB48C" w14:textId="77BE20A8" w:rsidR="00542B27" w:rsidRDefault="008B39D0" w:rsidP="008B39D0">
      <w:pPr>
        <w:spacing w:after="0" w:line="240" w:lineRule="auto"/>
        <w:contextualSpacing/>
        <w:rPr>
          <w:rFonts w:ascii="Arial" w:eastAsia="Times New Roman" w:hAnsi="Arial" w:cs="Arial"/>
          <w:b/>
          <w:bCs/>
          <w:kern w:val="36"/>
          <w:lang w:val="en" w:eastAsia="en-GB"/>
        </w:rPr>
      </w:pPr>
      <w:r>
        <w:rPr>
          <w:rFonts w:ascii="Arial" w:hAnsi="Arial" w:cs="Arial"/>
          <w:color w:val="373737"/>
          <w:lang w:val="en-US"/>
        </w:rPr>
        <w:t>CIPD</w:t>
      </w:r>
      <w:r w:rsidR="00E76E02">
        <w:rPr>
          <w:rFonts w:ascii="Arial" w:hAnsi="Arial" w:cs="Arial"/>
          <w:color w:val="373737"/>
          <w:lang w:val="en-US"/>
        </w:rPr>
        <w:t xml:space="preserve"> FACTSHEET. </w:t>
      </w:r>
      <w:r>
        <w:rPr>
          <w:rFonts w:ascii="Arial" w:hAnsi="Arial" w:cs="Arial"/>
          <w:color w:val="373737"/>
          <w:lang w:val="en-US"/>
        </w:rPr>
        <w:t xml:space="preserve"> </w:t>
      </w:r>
      <w:r w:rsidRPr="00E76E02">
        <w:rPr>
          <w:rFonts w:ascii="Arial" w:eastAsia="Times New Roman" w:hAnsi="Arial" w:cs="Arial"/>
          <w:i/>
          <w:iCs/>
          <w:kern w:val="36"/>
          <w:lang w:val="en" w:eastAsia="en-GB"/>
        </w:rPr>
        <w:t>Diversity and inclusion</w:t>
      </w:r>
      <w:r w:rsidRPr="00E76E02">
        <w:rPr>
          <w:rFonts w:ascii="Arial" w:eastAsia="Times New Roman" w:hAnsi="Arial" w:cs="Arial"/>
          <w:b/>
          <w:bCs/>
          <w:i/>
          <w:iCs/>
          <w:kern w:val="36"/>
          <w:lang w:val="en" w:eastAsia="en-GB"/>
        </w:rPr>
        <w:t xml:space="preserve">: </w:t>
      </w:r>
      <w:r w:rsidRPr="00E76E02">
        <w:rPr>
          <w:rFonts w:ascii="Arial" w:eastAsia="Times New Roman" w:hAnsi="Arial" w:cs="Arial"/>
          <w:i/>
          <w:iCs/>
          <w:lang w:val="en" w:eastAsia="en-GB"/>
        </w:rPr>
        <w:t>Learn how to promote equal opportunities and manage diversity and inclusion in the workplace</w:t>
      </w:r>
      <w:r w:rsidR="00CB494C" w:rsidRPr="00E76E02">
        <w:rPr>
          <w:rFonts w:ascii="Arial" w:eastAsia="Times New Roman" w:hAnsi="Arial" w:cs="Arial"/>
          <w:b/>
          <w:bCs/>
          <w:i/>
          <w:iCs/>
          <w:kern w:val="36"/>
          <w:lang w:val="en" w:eastAsia="en-GB"/>
        </w:rPr>
        <w:t>.</w:t>
      </w:r>
      <w:r w:rsidR="00CB494C">
        <w:rPr>
          <w:rFonts w:ascii="Arial" w:eastAsia="Times New Roman" w:hAnsi="Arial" w:cs="Arial"/>
          <w:b/>
          <w:bCs/>
          <w:kern w:val="36"/>
          <w:lang w:val="en" w:eastAsia="en-GB"/>
        </w:rPr>
        <w:t xml:space="preserve"> </w:t>
      </w:r>
      <w:r w:rsidR="009F4161" w:rsidRPr="009F4161">
        <w:rPr>
          <w:rFonts w:ascii="Arial" w:eastAsia="Times New Roman" w:hAnsi="Arial" w:cs="Arial"/>
          <w:kern w:val="36"/>
          <w:lang w:val="en" w:eastAsia="en-GB"/>
        </w:rPr>
        <w:t>Available at:</w:t>
      </w:r>
      <w:r w:rsidR="009F4161">
        <w:rPr>
          <w:rFonts w:ascii="Arial" w:eastAsia="Times New Roman" w:hAnsi="Arial" w:cs="Arial"/>
          <w:b/>
          <w:bCs/>
          <w:kern w:val="36"/>
          <w:lang w:val="en" w:eastAsia="en-GB"/>
        </w:rPr>
        <w:t xml:space="preserve"> </w:t>
      </w:r>
    </w:p>
    <w:p w14:paraId="0C5258E7" w14:textId="6F2BC35F" w:rsidR="008B39D0" w:rsidRDefault="00980D85" w:rsidP="008B39D0">
      <w:pPr>
        <w:spacing w:after="0" w:line="240" w:lineRule="auto"/>
        <w:contextualSpacing/>
        <w:rPr>
          <w:rFonts w:ascii="Arial" w:hAnsi="Arial" w:cs="Arial"/>
        </w:rPr>
      </w:pPr>
      <w:hyperlink r:id="rId150" w:history="1">
        <w:r w:rsidR="00E906F2" w:rsidRPr="00C01382">
          <w:rPr>
            <w:rStyle w:val="Hyperlink"/>
            <w:rFonts w:ascii="Arial" w:hAnsi="Arial" w:cs="Arial"/>
          </w:rPr>
          <w:t>https://www.cipd.co.uk/knowledge/fundamentals/relations/diversity</w:t>
        </w:r>
      </w:hyperlink>
      <w:r w:rsidR="008B39D0" w:rsidRPr="00E42949">
        <w:rPr>
          <w:rFonts w:ascii="Arial" w:hAnsi="Arial" w:cs="Arial"/>
        </w:rPr>
        <w:t xml:space="preserve"> </w:t>
      </w:r>
      <w:r w:rsidR="007E1B1D">
        <w:rPr>
          <w:rFonts w:ascii="Arial" w:hAnsi="Arial" w:cs="Arial"/>
        </w:rPr>
        <w:t xml:space="preserve">[Accessed </w:t>
      </w:r>
    </w:p>
    <w:p w14:paraId="419FE5E7" w14:textId="77777777" w:rsidR="006F6D7D" w:rsidRDefault="006F6D7D" w:rsidP="00E1151D">
      <w:pPr>
        <w:pStyle w:val="Default"/>
        <w:rPr>
          <w:rFonts w:ascii="Arial" w:hAnsi="Arial" w:cs="Arial"/>
          <w:color w:val="1A1A1A"/>
          <w:sz w:val="22"/>
          <w:szCs w:val="22"/>
        </w:rPr>
      </w:pPr>
    </w:p>
    <w:p w14:paraId="293C7ED0" w14:textId="45B5EB22" w:rsidR="008B39D0" w:rsidRDefault="008B39D0" w:rsidP="008B39D0">
      <w:pPr>
        <w:spacing w:after="0" w:line="240" w:lineRule="auto"/>
        <w:contextualSpacing/>
        <w:rPr>
          <w:rFonts w:ascii="Arial" w:hAnsi="Arial" w:cs="Arial"/>
        </w:rPr>
      </w:pPr>
      <w:r>
        <w:rPr>
          <w:rFonts w:ascii="Arial" w:hAnsi="Arial" w:cs="Arial"/>
        </w:rPr>
        <w:t>CIPD</w:t>
      </w:r>
      <w:r w:rsidR="00542B27">
        <w:rPr>
          <w:rFonts w:ascii="Arial" w:hAnsi="Arial" w:cs="Arial"/>
        </w:rPr>
        <w:t xml:space="preserve"> (2020)</w:t>
      </w:r>
      <w:r>
        <w:rPr>
          <w:rFonts w:ascii="Arial" w:hAnsi="Arial" w:cs="Arial"/>
        </w:rPr>
        <w:t xml:space="preserve"> </w:t>
      </w:r>
      <w:r w:rsidRPr="00E76E02">
        <w:rPr>
          <w:rFonts w:ascii="Arial" w:hAnsi="Arial" w:cs="Arial"/>
          <w:i/>
          <w:iCs/>
        </w:rPr>
        <w:t>Working Lives Summary</w:t>
      </w:r>
      <w:r w:rsidR="00190C6B">
        <w:rPr>
          <w:rFonts w:ascii="Arial" w:hAnsi="Arial" w:cs="Arial"/>
        </w:rPr>
        <w:t xml:space="preserve">. </w:t>
      </w:r>
      <w:r w:rsidR="00661018">
        <w:rPr>
          <w:rFonts w:ascii="Arial" w:hAnsi="Arial" w:cs="Arial"/>
        </w:rPr>
        <w:t xml:space="preserve">Available at: </w:t>
      </w:r>
    </w:p>
    <w:p w14:paraId="420B0B0D" w14:textId="70CFF46E" w:rsidR="00E1151D" w:rsidRDefault="00980D85" w:rsidP="008B39D0">
      <w:pPr>
        <w:pStyle w:val="PlainText"/>
        <w:rPr>
          <w:rFonts w:ascii="Arial" w:hAnsi="Arial" w:cs="Arial"/>
          <w:szCs w:val="22"/>
        </w:rPr>
      </w:pPr>
      <w:hyperlink r:id="rId151" w:history="1">
        <w:r w:rsidR="008B39D0" w:rsidRPr="00E42949">
          <w:rPr>
            <w:rStyle w:val="Hyperlink"/>
            <w:rFonts w:ascii="Arial" w:hAnsi="Arial" w:cs="Arial"/>
            <w:szCs w:val="22"/>
          </w:rPr>
          <w:t>https://www.cipd.co.uk/Images/uk-working-lives-summary_tcm18-40233.pdf</w:t>
        </w:r>
      </w:hyperlink>
      <w:r w:rsidR="008B39D0" w:rsidRPr="00E42949">
        <w:rPr>
          <w:rFonts w:ascii="Arial" w:hAnsi="Arial" w:cs="Arial"/>
          <w:szCs w:val="22"/>
        </w:rPr>
        <w:t xml:space="preserve"> [Accessed 4 May 2020].</w:t>
      </w:r>
    </w:p>
    <w:p w14:paraId="74E1027D" w14:textId="77297037" w:rsidR="00972B44" w:rsidRDefault="00972B44" w:rsidP="008B39D0">
      <w:pPr>
        <w:pStyle w:val="PlainText"/>
        <w:rPr>
          <w:rFonts w:ascii="Arial" w:hAnsi="Arial" w:cs="Arial"/>
          <w:szCs w:val="22"/>
        </w:rPr>
      </w:pPr>
    </w:p>
    <w:p w14:paraId="5B18EAD4" w14:textId="3BCF70A4" w:rsidR="00972B44" w:rsidRDefault="00972B44" w:rsidP="00972B44">
      <w:pPr>
        <w:autoSpaceDE w:val="0"/>
        <w:autoSpaceDN w:val="0"/>
        <w:adjustRightInd w:val="0"/>
        <w:spacing w:after="0" w:line="240" w:lineRule="auto"/>
        <w:rPr>
          <w:rFonts w:ascii="Arial" w:hAnsi="Arial" w:cs="Arial"/>
        </w:rPr>
      </w:pPr>
      <w:r w:rsidRPr="004F2ECD">
        <w:rPr>
          <w:rFonts w:ascii="Arial" w:hAnsi="Arial" w:cs="Arial"/>
        </w:rPr>
        <w:t>C</w:t>
      </w:r>
      <w:r>
        <w:rPr>
          <w:rFonts w:ascii="Arial" w:hAnsi="Arial" w:cs="Arial"/>
        </w:rPr>
        <w:t xml:space="preserve">, </w:t>
      </w:r>
      <w:proofErr w:type="spellStart"/>
      <w:r w:rsidRPr="004F2ECD">
        <w:rPr>
          <w:rFonts w:ascii="Arial" w:hAnsi="Arial" w:cs="Arial"/>
        </w:rPr>
        <w:t>Tyers</w:t>
      </w:r>
      <w:proofErr w:type="spellEnd"/>
      <w:r>
        <w:rPr>
          <w:rFonts w:ascii="Arial" w:hAnsi="Arial" w:cs="Arial"/>
        </w:rPr>
        <w:t>.</w:t>
      </w:r>
      <w:r w:rsidRPr="004F2ECD">
        <w:rPr>
          <w:rFonts w:ascii="Arial" w:hAnsi="Arial" w:cs="Arial"/>
        </w:rPr>
        <w:t xml:space="preserve"> S</w:t>
      </w:r>
      <w:r>
        <w:rPr>
          <w:rFonts w:ascii="Arial" w:hAnsi="Arial" w:cs="Arial"/>
        </w:rPr>
        <w:t xml:space="preserve">, </w:t>
      </w:r>
      <w:r w:rsidRPr="004F2ECD">
        <w:rPr>
          <w:rFonts w:ascii="Arial" w:hAnsi="Arial" w:cs="Arial"/>
        </w:rPr>
        <w:t>Perryman</w:t>
      </w:r>
      <w:r>
        <w:rPr>
          <w:rFonts w:ascii="Arial" w:hAnsi="Arial" w:cs="Arial"/>
        </w:rPr>
        <w:t>.</w:t>
      </w:r>
      <w:r w:rsidRPr="004F2ECD">
        <w:rPr>
          <w:rFonts w:ascii="Arial" w:hAnsi="Arial" w:cs="Arial"/>
        </w:rPr>
        <w:t xml:space="preserve"> L</w:t>
      </w:r>
      <w:r>
        <w:rPr>
          <w:rFonts w:ascii="Arial" w:hAnsi="Arial" w:cs="Arial"/>
        </w:rPr>
        <w:t xml:space="preserve">, </w:t>
      </w:r>
      <w:r w:rsidRPr="004F2ECD">
        <w:rPr>
          <w:rFonts w:ascii="Arial" w:hAnsi="Arial" w:cs="Arial"/>
        </w:rPr>
        <w:t>Barber</w:t>
      </w:r>
      <w:r>
        <w:rPr>
          <w:rFonts w:ascii="Arial" w:hAnsi="Arial" w:cs="Arial"/>
        </w:rPr>
        <w:t xml:space="preserve">. (2003) </w:t>
      </w:r>
      <w:r w:rsidRPr="009039AE">
        <w:rPr>
          <w:rFonts w:ascii="Arial" w:hAnsi="Arial" w:cs="Arial"/>
          <w:i/>
          <w:iCs/>
        </w:rPr>
        <w:t>Measuring Up: Benchmarking Graduate Retention</w:t>
      </w:r>
      <w:r w:rsidRPr="004F2ECD">
        <w:rPr>
          <w:rFonts w:ascii="Arial" w:hAnsi="Arial" w:cs="Arial"/>
        </w:rPr>
        <w:t xml:space="preserve"> by, </w:t>
      </w:r>
      <w:hyperlink r:id="rId152" w:history="1">
        <w:r w:rsidRPr="00416CA2">
          <w:rPr>
            <w:rStyle w:val="Hyperlink"/>
            <w:rFonts w:ascii="Arial" w:hAnsi="Arial" w:cs="Arial"/>
          </w:rPr>
          <w:t>https://www.employment-studies.co.uk/system/files/resources/files/401.pdf</w:t>
        </w:r>
      </w:hyperlink>
      <w:r w:rsidRPr="00E42949">
        <w:rPr>
          <w:rFonts w:ascii="Arial" w:hAnsi="Arial" w:cs="Arial"/>
        </w:rPr>
        <w:t xml:space="preserve"> [Accessed 4 May 2020].</w:t>
      </w:r>
    </w:p>
    <w:p w14:paraId="2D1A7A23" w14:textId="77777777" w:rsidR="00780A05" w:rsidRPr="001A108B" w:rsidRDefault="00780A05" w:rsidP="00780A05">
      <w:pPr>
        <w:spacing w:after="0" w:line="240" w:lineRule="auto"/>
        <w:contextualSpacing/>
        <w:jc w:val="both"/>
        <w:rPr>
          <w:rFonts w:ascii="Arial" w:hAnsi="Arial" w:cs="Arial"/>
          <w:color w:val="1A1A1A"/>
        </w:rPr>
      </w:pPr>
    </w:p>
    <w:p w14:paraId="6BCC53B3" w14:textId="7A8549A4" w:rsidR="00780A05" w:rsidRPr="001A108B" w:rsidRDefault="00780A05" w:rsidP="00780A05">
      <w:pPr>
        <w:spacing w:after="0" w:line="240" w:lineRule="auto"/>
        <w:contextualSpacing/>
        <w:jc w:val="both"/>
        <w:rPr>
          <w:rFonts w:ascii="Arial" w:hAnsi="Arial" w:cs="Arial"/>
          <w:color w:val="1A1A1A"/>
        </w:rPr>
      </w:pPr>
      <w:r w:rsidRPr="001A108B">
        <w:rPr>
          <w:rFonts w:ascii="Arial" w:hAnsi="Arial" w:cs="Arial"/>
          <w:color w:val="1A1A1A"/>
        </w:rPr>
        <w:t xml:space="preserve">HR Magazine (2014) </w:t>
      </w:r>
      <w:r w:rsidRPr="004D4228">
        <w:rPr>
          <w:rFonts w:ascii="Arial" w:hAnsi="Arial" w:cs="Arial"/>
          <w:i/>
          <w:iCs/>
          <w:color w:val="1A1A1A"/>
        </w:rPr>
        <w:t>Unlimited holidays</w:t>
      </w:r>
      <w:r w:rsidRPr="001A108B">
        <w:rPr>
          <w:rFonts w:ascii="Arial" w:hAnsi="Arial" w:cs="Arial"/>
          <w:color w:val="1A1A1A"/>
        </w:rPr>
        <w:t>: Can it work?</w:t>
      </w:r>
      <w:r w:rsidR="00661018">
        <w:rPr>
          <w:rFonts w:ascii="Arial" w:hAnsi="Arial" w:cs="Arial"/>
          <w:color w:val="1A1A1A"/>
        </w:rPr>
        <w:t xml:space="preserve"> Available at: </w:t>
      </w:r>
    </w:p>
    <w:p w14:paraId="18B3E2B4" w14:textId="14695629" w:rsidR="00780A05" w:rsidRDefault="00980D85" w:rsidP="00A46503">
      <w:pPr>
        <w:spacing w:after="0" w:line="240" w:lineRule="auto"/>
        <w:rPr>
          <w:rFonts w:ascii="Arial" w:eastAsia="Times New Roman" w:hAnsi="Arial" w:cs="Arial"/>
          <w:kern w:val="36"/>
          <w:lang w:val="en" w:eastAsia="en-GB"/>
        </w:rPr>
      </w:pPr>
      <w:hyperlink r:id="rId153" w:history="1">
        <w:r w:rsidR="00780A05" w:rsidRPr="001A108B">
          <w:rPr>
            <w:rStyle w:val="Hyperlink"/>
            <w:rFonts w:ascii="Arial" w:hAnsi="Arial" w:cs="Arial"/>
          </w:rPr>
          <w:t>https://www.hrmagazine.co.uk/article-details/unlimited-holidays-can-it-work</w:t>
        </w:r>
      </w:hyperlink>
      <w:r w:rsidR="00780A05" w:rsidRPr="001A108B">
        <w:rPr>
          <w:rFonts w:ascii="Arial" w:hAnsi="Arial" w:cs="Arial"/>
          <w:color w:val="1A1A1A"/>
        </w:rPr>
        <w:t xml:space="preserve">  </w:t>
      </w:r>
      <w:r w:rsidR="00A46503" w:rsidRPr="001A108B">
        <w:rPr>
          <w:rFonts w:ascii="Arial" w:eastAsia="Times New Roman" w:hAnsi="Arial" w:cs="Arial"/>
          <w:kern w:val="36"/>
          <w:lang w:val="en" w:eastAsia="en-GB"/>
        </w:rPr>
        <w:t>[Accessed 2</w:t>
      </w:r>
      <w:r w:rsidR="00A46503">
        <w:rPr>
          <w:rFonts w:ascii="Arial" w:eastAsia="Times New Roman" w:hAnsi="Arial" w:cs="Arial"/>
          <w:kern w:val="36"/>
          <w:lang w:val="en" w:eastAsia="en-GB"/>
        </w:rPr>
        <w:t>8</w:t>
      </w:r>
      <w:r w:rsidR="00A46503" w:rsidRPr="001A108B">
        <w:rPr>
          <w:rFonts w:ascii="Arial" w:eastAsia="Times New Roman" w:hAnsi="Arial" w:cs="Arial"/>
          <w:kern w:val="36"/>
          <w:lang w:val="en" w:eastAsia="en-GB"/>
        </w:rPr>
        <w:t xml:space="preserve"> </w:t>
      </w:r>
      <w:r w:rsidR="00A46503">
        <w:rPr>
          <w:rFonts w:ascii="Arial" w:eastAsia="Times New Roman" w:hAnsi="Arial" w:cs="Arial"/>
          <w:kern w:val="36"/>
          <w:lang w:val="en" w:eastAsia="en-GB"/>
        </w:rPr>
        <w:t>May 2020</w:t>
      </w:r>
      <w:r w:rsidR="00A46503" w:rsidRPr="001A108B">
        <w:rPr>
          <w:rFonts w:ascii="Arial" w:eastAsia="Times New Roman" w:hAnsi="Arial" w:cs="Arial"/>
          <w:kern w:val="36"/>
          <w:lang w:val="en" w:eastAsia="en-GB"/>
        </w:rPr>
        <w:t xml:space="preserve">]. </w:t>
      </w:r>
    </w:p>
    <w:p w14:paraId="281B1B78" w14:textId="77777777" w:rsidR="00A46503" w:rsidRPr="00A46503" w:rsidRDefault="00A46503" w:rsidP="00A46503">
      <w:pPr>
        <w:spacing w:after="0" w:line="240" w:lineRule="auto"/>
        <w:rPr>
          <w:rFonts w:ascii="Arial" w:eastAsia="Times New Roman" w:hAnsi="Arial" w:cs="Arial"/>
          <w:kern w:val="36"/>
          <w:lang w:val="en" w:eastAsia="en-GB"/>
        </w:rPr>
      </w:pPr>
    </w:p>
    <w:p w14:paraId="480CE3CA" w14:textId="7E797517" w:rsidR="00780A05" w:rsidRPr="001A108B" w:rsidRDefault="00780A05" w:rsidP="00780A05">
      <w:pPr>
        <w:spacing w:after="0" w:line="240" w:lineRule="auto"/>
        <w:contextualSpacing/>
        <w:jc w:val="both"/>
        <w:rPr>
          <w:rFonts w:ascii="Arial" w:hAnsi="Arial" w:cs="Arial"/>
        </w:rPr>
      </w:pPr>
      <w:r w:rsidRPr="001A108B">
        <w:rPr>
          <w:rFonts w:ascii="Arial" w:hAnsi="Arial" w:cs="Arial"/>
        </w:rPr>
        <w:t xml:space="preserve">HR Magazine (2014) </w:t>
      </w:r>
      <w:r w:rsidRPr="004D4228">
        <w:rPr>
          <w:rFonts w:ascii="Arial" w:hAnsi="Arial" w:cs="Arial"/>
          <w:i/>
          <w:iCs/>
          <w:color w:val="1A1A1A"/>
        </w:rPr>
        <w:t>Winning war for talent not just about pay</w:t>
      </w:r>
      <w:r w:rsidR="00661018">
        <w:rPr>
          <w:rFonts w:ascii="Arial" w:hAnsi="Arial" w:cs="Arial"/>
          <w:color w:val="1A1A1A"/>
        </w:rPr>
        <w:t xml:space="preserve">. Available at: </w:t>
      </w:r>
    </w:p>
    <w:p w14:paraId="701880E7" w14:textId="04AF46DE" w:rsidR="00780A05" w:rsidRDefault="00980D85" w:rsidP="00B34FD6">
      <w:pPr>
        <w:spacing w:after="0" w:line="240" w:lineRule="auto"/>
        <w:rPr>
          <w:rFonts w:ascii="Arial" w:eastAsia="Times New Roman" w:hAnsi="Arial" w:cs="Arial"/>
          <w:kern w:val="36"/>
          <w:lang w:val="en" w:eastAsia="en-GB"/>
        </w:rPr>
      </w:pPr>
      <w:hyperlink r:id="rId154" w:history="1">
        <w:r w:rsidR="00780A05" w:rsidRPr="001A108B">
          <w:rPr>
            <w:rStyle w:val="Hyperlink"/>
            <w:rFonts w:ascii="Arial" w:hAnsi="Arial" w:cs="Arial"/>
          </w:rPr>
          <w:t>https://www.hrmagazine.co.uk/article-details/winning-war-for-talent-not-just-about-pay</w:t>
        </w:r>
      </w:hyperlink>
      <w:r w:rsidR="00780A05" w:rsidRPr="001A108B">
        <w:rPr>
          <w:rFonts w:ascii="Arial" w:hAnsi="Arial" w:cs="Arial"/>
        </w:rPr>
        <w:t xml:space="preserve"> </w:t>
      </w:r>
      <w:r w:rsidR="00B34FD6" w:rsidRPr="001A108B">
        <w:rPr>
          <w:rFonts w:ascii="Arial" w:eastAsia="Times New Roman" w:hAnsi="Arial" w:cs="Arial"/>
          <w:kern w:val="36"/>
          <w:lang w:val="en" w:eastAsia="en-GB"/>
        </w:rPr>
        <w:t>[Accessed 2</w:t>
      </w:r>
      <w:r w:rsidR="00B34FD6">
        <w:rPr>
          <w:rFonts w:ascii="Arial" w:eastAsia="Times New Roman" w:hAnsi="Arial" w:cs="Arial"/>
          <w:kern w:val="36"/>
          <w:lang w:val="en" w:eastAsia="en-GB"/>
        </w:rPr>
        <w:t>0 May 2020</w:t>
      </w:r>
      <w:r w:rsidR="00B34FD6" w:rsidRPr="001A108B">
        <w:rPr>
          <w:rFonts w:ascii="Arial" w:eastAsia="Times New Roman" w:hAnsi="Arial" w:cs="Arial"/>
          <w:kern w:val="36"/>
          <w:lang w:val="en" w:eastAsia="en-GB"/>
        </w:rPr>
        <w:t xml:space="preserve">]. </w:t>
      </w:r>
    </w:p>
    <w:p w14:paraId="6A22FB81" w14:textId="77777777" w:rsidR="00B34FD6" w:rsidRPr="00B34FD6" w:rsidRDefault="00B34FD6" w:rsidP="00B34FD6">
      <w:pPr>
        <w:spacing w:after="0" w:line="240" w:lineRule="auto"/>
        <w:rPr>
          <w:rFonts w:ascii="Arial" w:eastAsia="Times New Roman" w:hAnsi="Arial" w:cs="Arial"/>
          <w:kern w:val="36"/>
          <w:lang w:val="en" w:eastAsia="en-GB"/>
        </w:rPr>
      </w:pPr>
    </w:p>
    <w:p w14:paraId="0E48C045" w14:textId="014FF8BA" w:rsidR="00E1151D" w:rsidRPr="00E42949" w:rsidRDefault="00E1151D" w:rsidP="00E1151D">
      <w:pPr>
        <w:spacing w:after="0" w:line="240" w:lineRule="auto"/>
        <w:rPr>
          <w:rFonts w:ascii="Arial" w:hAnsi="Arial" w:cs="Arial"/>
        </w:rPr>
      </w:pPr>
      <w:r w:rsidRPr="00E42949">
        <w:rPr>
          <w:rFonts w:ascii="Arial" w:hAnsi="Arial" w:cs="Arial"/>
        </w:rPr>
        <w:t>Mental Health Foundation. Available at</w:t>
      </w:r>
      <w:r w:rsidR="00E51179">
        <w:rPr>
          <w:rFonts w:ascii="Arial" w:hAnsi="Arial" w:cs="Arial"/>
        </w:rPr>
        <w:t>:</w:t>
      </w:r>
    </w:p>
    <w:p w14:paraId="1804DD21" w14:textId="6559360C" w:rsidR="00E1151D" w:rsidRDefault="00980D85" w:rsidP="00E1151D">
      <w:pPr>
        <w:spacing w:after="0" w:line="240" w:lineRule="auto"/>
        <w:rPr>
          <w:rFonts w:ascii="Arial" w:hAnsi="Arial" w:cs="Arial"/>
        </w:rPr>
      </w:pPr>
      <w:hyperlink r:id="rId155" w:history="1">
        <w:r w:rsidR="00F836CF" w:rsidRPr="009B4031">
          <w:rPr>
            <w:rStyle w:val="Hyperlink"/>
            <w:rFonts w:ascii="Arial" w:hAnsi="Arial" w:cs="Arial"/>
          </w:rPr>
          <w:t>https://www.mentalhealth.org.uk/a-to-z/w/work-life-balance</w:t>
        </w:r>
      </w:hyperlink>
      <w:r w:rsidR="00E1151D" w:rsidRPr="00E42949">
        <w:rPr>
          <w:rFonts w:ascii="Arial" w:hAnsi="Arial" w:cs="Arial"/>
        </w:rPr>
        <w:t xml:space="preserve"> [Accessed 9 January 2020].</w:t>
      </w:r>
    </w:p>
    <w:p w14:paraId="2756377F" w14:textId="7A6FF28A" w:rsidR="00E1151D" w:rsidRDefault="00E1151D" w:rsidP="00E1151D">
      <w:pPr>
        <w:pStyle w:val="PlainText"/>
        <w:rPr>
          <w:rFonts w:ascii="Arial" w:hAnsi="Arial" w:cs="Arial"/>
          <w:szCs w:val="22"/>
        </w:rPr>
      </w:pPr>
    </w:p>
    <w:p w14:paraId="61B568F8" w14:textId="7F616DD6" w:rsidR="004D4228" w:rsidRDefault="00E1151D" w:rsidP="00E1151D">
      <w:pPr>
        <w:autoSpaceDE w:val="0"/>
        <w:autoSpaceDN w:val="0"/>
        <w:adjustRightInd w:val="0"/>
        <w:spacing w:after="100" w:afterAutospacing="1" w:line="240" w:lineRule="auto"/>
        <w:contextualSpacing/>
        <w:rPr>
          <w:rFonts w:ascii="Arial" w:hAnsi="Arial" w:cs="Arial"/>
        </w:rPr>
      </w:pPr>
      <w:r w:rsidRPr="0006616F">
        <w:rPr>
          <w:rFonts w:ascii="Arial" w:hAnsi="Arial" w:cs="Arial"/>
        </w:rPr>
        <w:t>Measuring the health and well-being of a nation</w:t>
      </w:r>
      <w:r>
        <w:rPr>
          <w:rFonts w:ascii="Arial" w:hAnsi="Arial" w:cs="Arial"/>
        </w:rPr>
        <w:t xml:space="preserve">. </w:t>
      </w:r>
      <w:r w:rsidRPr="0006616F">
        <w:rPr>
          <w:rFonts w:ascii="Arial" w:hAnsi="Arial" w:cs="Arial"/>
        </w:rPr>
        <w:t>Public Health Outcomes Framework fo</w:t>
      </w:r>
      <w:r>
        <w:rPr>
          <w:rFonts w:ascii="Arial" w:hAnsi="Arial" w:cs="Arial"/>
        </w:rPr>
        <w:t xml:space="preserve">r </w:t>
      </w:r>
      <w:r w:rsidRPr="0006616F">
        <w:rPr>
          <w:rFonts w:ascii="Arial" w:hAnsi="Arial" w:cs="Arial"/>
        </w:rPr>
        <w:t>Wales</w:t>
      </w:r>
      <w:r>
        <w:rPr>
          <w:rFonts w:ascii="Arial" w:hAnsi="Arial" w:cs="Arial"/>
        </w:rPr>
        <w:t xml:space="preserve">. </w:t>
      </w:r>
      <w:r w:rsidRPr="0006616F">
        <w:rPr>
          <w:rFonts w:ascii="Arial" w:hAnsi="Arial" w:cs="Arial"/>
        </w:rPr>
        <w:t>Date of issue: March 2016</w:t>
      </w:r>
    </w:p>
    <w:p w14:paraId="790C8744" w14:textId="3614A851" w:rsidR="00D55B44" w:rsidRPr="004D4228" w:rsidRDefault="00980D85" w:rsidP="004D4228">
      <w:pPr>
        <w:pStyle w:val="p2"/>
        <w:shd w:val="clear" w:color="auto" w:fill="FFFFFF"/>
        <w:spacing w:after="100" w:afterAutospacing="1"/>
        <w:contextualSpacing/>
        <w:rPr>
          <w:rFonts w:ascii="Arial" w:hAnsi="Arial" w:cs="Arial"/>
          <w:color w:val="000000" w:themeColor="text1"/>
          <w:sz w:val="22"/>
          <w:szCs w:val="22"/>
        </w:rPr>
      </w:pPr>
      <w:hyperlink r:id="rId156" w:tooltip="Email The Editor" w:history="1">
        <w:r w:rsidR="004D4228" w:rsidRPr="001A108B">
          <w:rPr>
            <w:rFonts w:ascii="Arial" w:hAnsi="Arial" w:cs="Arial"/>
            <w:color w:val="000000" w:themeColor="text1"/>
            <w:sz w:val="22"/>
            <w:szCs w:val="22"/>
          </w:rPr>
          <w:t>Newcombe</w:t>
        </w:r>
      </w:hyperlink>
      <w:r w:rsidR="004D4228">
        <w:rPr>
          <w:rFonts w:ascii="Arial" w:hAnsi="Arial" w:cs="Arial"/>
          <w:color w:val="000000" w:themeColor="text1"/>
          <w:sz w:val="22"/>
          <w:szCs w:val="22"/>
        </w:rPr>
        <w:t>, T.</w:t>
      </w:r>
      <w:r w:rsidR="004D4228">
        <w:rPr>
          <w:rFonts w:ascii="Arial" w:hAnsi="Arial" w:cs="Arial"/>
          <w:color w:val="1A1A1A"/>
          <w:sz w:val="22"/>
          <w:szCs w:val="22"/>
        </w:rPr>
        <w:t xml:space="preserve"> </w:t>
      </w:r>
      <w:r w:rsidR="004D4228" w:rsidRPr="001A108B">
        <w:rPr>
          <w:rFonts w:ascii="Arial" w:hAnsi="Arial" w:cs="Arial"/>
          <w:color w:val="1A1A1A"/>
          <w:sz w:val="22"/>
          <w:szCs w:val="22"/>
        </w:rPr>
        <w:t xml:space="preserve">(2013) </w:t>
      </w:r>
      <w:r w:rsidR="004D4228" w:rsidRPr="00C723A5">
        <w:rPr>
          <w:rFonts w:ascii="Arial" w:hAnsi="Arial" w:cs="Arial"/>
          <w:i/>
          <w:iCs/>
          <w:color w:val="1A1A1A"/>
          <w:sz w:val="22"/>
          <w:szCs w:val="22"/>
        </w:rPr>
        <w:t>Employees blame employers for poor work-life balance</w:t>
      </w:r>
      <w:r w:rsidR="004D4228" w:rsidRPr="001A108B">
        <w:rPr>
          <w:rFonts w:ascii="Arial" w:hAnsi="Arial" w:cs="Arial"/>
          <w:color w:val="1A1A1A"/>
          <w:sz w:val="22"/>
          <w:szCs w:val="22"/>
        </w:rPr>
        <w:t>.</w:t>
      </w:r>
      <w:r w:rsidR="004D4228">
        <w:rPr>
          <w:rFonts w:ascii="Arial" w:hAnsi="Arial" w:cs="Arial"/>
          <w:color w:val="1A1A1A"/>
          <w:sz w:val="22"/>
          <w:szCs w:val="22"/>
        </w:rPr>
        <w:t xml:space="preserve"> </w:t>
      </w:r>
      <w:r w:rsidR="004D4228">
        <w:rPr>
          <w:rFonts w:ascii="Arial" w:hAnsi="Arial" w:cs="Arial"/>
          <w:color w:val="000000" w:themeColor="text1"/>
          <w:sz w:val="22"/>
          <w:szCs w:val="22"/>
        </w:rPr>
        <w:t xml:space="preserve">Available at: </w:t>
      </w:r>
      <w:r w:rsidR="004D4228" w:rsidRPr="001A108B">
        <w:rPr>
          <w:rFonts w:ascii="Arial" w:hAnsi="Arial" w:cs="Arial"/>
          <w:color w:val="000000" w:themeColor="text1"/>
          <w:sz w:val="22"/>
          <w:szCs w:val="22"/>
        </w:rPr>
        <w:t xml:space="preserve"> </w:t>
      </w:r>
      <w:hyperlink r:id="rId157" w:history="1">
        <w:r w:rsidR="004D4228" w:rsidRPr="009B4031">
          <w:rPr>
            <w:rStyle w:val="Hyperlink"/>
            <w:rFonts w:ascii="Arial" w:eastAsiaTheme="majorEastAsia" w:hAnsi="Arial" w:cs="Arial"/>
            <w:sz w:val="22"/>
            <w:szCs w:val="22"/>
          </w:rPr>
          <w:t>https://www.hrmagazine.co.uk/article-details/employees-blame-employers-for-poor-work-life-balance</w:t>
        </w:r>
      </w:hyperlink>
      <w:r w:rsidR="004D4228" w:rsidRPr="001A108B">
        <w:rPr>
          <w:rFonts w:ascii="Arial" w:hAnsi="Arial" w:cs="Arial"/>
          <w:color w:val="1A1A1A"/>
          <w:sz w:val="22"/>
          <w:szCs w:val="22"/>
        </w:rPr>
        <w:t xml:space="preserve"> </w:t>
      </w:r>
      <w:r w:rsidR="004D4228" w:rsidRPr="001A108B">
        <w:rPr>
          <w:rFonts w:ascii="Arial" w:hAnsi="Arial" w:cs="Arial"/>
          <w:kern w:val="36"/>
          <w:lang w:val="en"/>
        </w:rPr>
        <w:t>[Accessed 2</w:t>
      </w:r>
      <w:r w:rsidR="004D4228">
        <w:rPr>
          <w:rFonts w:ascii="Arial" w:hAnsi="Arial" w:cs="Arial"/>
          <w:kern w:val="36"/>
          <w:lang w:val="en"/>
        </w:rPr>
        <w:t>8</w:t>
      </w:r>
      <w:r w:rsidR="004D4228" w:rsidRPr="001A108B">
        <w:rPr>
          <w:rFonts w:ascii="Arial" w:hAnsi="Arial" w:cs="Arial"/>
          <w:kern w:val="36"/>
          <w:lang w:val="en"/>
        </w:rPr>
        <w:t xml:space="preserve"> </w:t>
      </w:r>
      <w:r w:rsidR="004D4228">
        <w:rPr>
          <w:rFonts w:ascii="Arial" w:hAnsi="Arial" w:cs="Arial"/>
          <w:kern w:val="36"/>
          <w:lang w:val="en"/>
        </w:rPr>
        <w:t>May 2020</w:t>
      </w:r>
      <w:r w:rsidR="004D4228" w:rsidRPr="001A108B">
        <w:rPr>
          <w:rFonts w:ascii="Arial" w:hAnsi="Arial" w:cs="Arial"/>
          <w:kern w:val="36"/>
          <w:lang w:val="en"/>
        </w:rPr>
        <w:t>].</w:t>
      </w:r>
    </w:p>
    <w:p w14:paraId="61A8EE44" w14:textId="22205FD0" w:rsidR="009451B4" w:rsidRPr="00E42949" w:rsidRDefault="00980D85" w:rsidP="003B22AC">
      <w:pPr>
        <w:spacing w:after="0" w:line="240" w:lineRule="auto"/>
        <w:jc w:val="both"/>
        <w:rPr>
          <w:rFonts w:ascii="Arial" w:hAnsi="Arial" w:cs="Arial"/>
          <w:color w:val="000000" w:themeColor="text1"/>
        </w:rPr>
      </w:pPr>
      <w:hyperlink r:id="rId158" w:history="1">
        <w:r w:rsidR="009451B4" w:rsidRPr="00303E73">
          <w:rPr>
            <w:rFonts w:ascii="Arial" w:hAnsi="Arial" w:cs="Arial"/>
            <w:color w:val="000000" w:themeColor="text1"/>
            <w:lang w:val="fr-FR"/>
          </w:rPr>
          <w:t xml:space="preserve">The Impact of Family and Work-Life Balance </w:t>
        </w:r>
        <w:proofErr w:type="spellStart"/>
        <w:r w:rsidR="009451B4" w:rsidRPr="00303E73">
          <w:rPr>
            <w:rFonts w:ascii="Arial" w:hAnsi="Arial" w:cs="Arial"/>
            <w:color w:val="000000" w:themeColor="text1"/>
            <w:lang w:val="fr-FR"/>
          </w:rPr>
          <w:t>Policies</w:t>
        </w:r>
        <w:proofErr w:type="spellEnd"/>
        <w:r w:rsidR="009451B4" w:rsidRPr="00303E73">
          <w:rPr>
            <w:rFonts w:ascii="Arial" w:hAnsi="Arial" w:cs="Arial"/>
            <w:color w:val="000000" w:themeColor="text1"/>
            <w:lang w:val="fr-FR"/>
          </w:rPr>
          <w:t xml:space="preserve"> on the Performance of </w:t>
        </w:r>
        <w:proofErr w:type="spellStart"/>
        <w:r w:rsidR="009451B4" w:rsidRPr="00303E73">
          <w:rPr>
            <w:rFonts w:ascii="Arial" w:hAnsi="Arial" w:cs="Arial"/>
            <w:color w:val="000000" w:themeColor="text1"/>
            <w:lang w:val="fr-FR"/>
          </w:rPr>
          <w:t>Spanish</w:t>
        </w:r>
        <w:proofErr w:type="spellEnd"/>
        <w:r w:rsidR="009451B4" w:rsidRPr="00303E73">
          <w:rPr>
            <w:rFonts w:ascii="Arial" w:hAnsi="Arial" w:cs="Arial"/>
            <w:color w:val="000000" w:themeColor="text1"/>
            <w:lang w:val="fr-FR"/>
          </w:rPr>
          <w:t xml:space="preserve"> </w:t>
        </w:r>
        <w:proofErr w:type="spellStart"/>
        <w:r w:rsidR="009451B4" w:rsidRPr="00303E73">
          <w:rPr>
            <w:rFonts w:ascii="Arial" w:hAnsi="Arial" w:cs="Arial"/>
            <w:color w:val="000000" w:themeColor="text1"/>
            <w:lang w:val="fr-FR"/>
          </w:rPr>
          <w:t>Listed</w:t>
        </w:r>
        <w:proofErr w:type="spellEnd"/>
        <w:r w:rsidR="009451B4" w:rsidRPr="00303E73">
          <w:rPr>
            <w:rFonts w:ascii="Arial" w:hAnsi="Arial" w:cs="Arial"/>
            <w:color w:val="000000" w:themeColor="text1"/>
            <w:lang w:val="fr-FR"/>
          </w:rPr>
          <w:t xml:space="preserve"> </w:t>
        </w:r>
        <w:proofErr w:type="spellStart"/>
        <w:r w:rsidR="009451B4" w:rsidRPr="00303E73">
          <w:rPr>
            <w:rFonts w:ascii="Arial" w:hAnsi="Arial" w:cs="Arial"/>
            <w:color w:val="000000" w:themeColor="text1"/>
            <w:lang w:val="fr-FR"/>
          </w:rPr>
          <w:t>Companies</w:t>
        </w:r>
        <w:proofErr w:type="spellEnd"/>
      </w:hyperlink>
      <w:r w:rsidR="009451B4" w:rsidRPr="00E42949">
        <w:rPr>
          <w:rFonts w:ascii="Arial" w:hAnsi="Arial" w:cs="Arial"/>
          <w:color w:val="000000" w:themeColor="text1"/>
          <w:lang w:val="fr-FR"/>
        </w:rPr>
        <w:t xml:space="preserve">. </w:t>
      </w:r>
      <w:r w:rsidR="00303E73" w:rsidRPr="00E42949">
        <w:rPr>
          <w:rFonts w:ascii="Arial" w:hAnsi="Arial" w:cs="Arial"/>
          <w:color w:val="000000" w:themeColor="text1"/>
          <w:lang w:val="fr-FR"/>
        </w:rPr>
        <w:t>Avalable</w:t>
      </w:r>
      <w:r w:rsidR="009451B4" w:rsidRPr="00E42949">
        <w:rPr>
          <w:rFonts w:ascii="Arial" w:hAnsi="Arial" w:cs="Arial"/>
          <w:color w:val="000000" w:themeColor="text1"/>
          <w:lang w:val="fr-FR"/>
        </w:rPr>
        <w:t xml:space="preserve"> at</w:t>
      </w:r>
      <w:r w:rsidR="00303E73">
        <w:rPr>
          <w:rFonts w:ascii="Arial" w:hAnsi="Arial" w:cs="Arial"/>
          <w:color w:val="000000" w:themeColor="text1"/>
          <w:lang w:val="fr-FR"/>
        </w:rPr>
        <w:t> :</w:t>
      </w:r>
      <w:r w:rsidR="009451B4" w:rsidRPr="00E42949">
        <w:rPr>
          <w:rFonts w:ascii="Arial" w:hAnsi="Arial" w:cs="Arial"/>
          <w:color w:val="000000" w:themeColor="text1"/>
          <w:lang w:val="fr-FR"/>
        </w:rPr>
        <w:t xml:space="preserve"> </w:t>
      </w:r>
    </w:p>
    <w:p w14:paraId="68428EB0" w14:textId="005AF032" w:rsidR="009D26AE" w:rsidRPr="00E42949" w:rsidRDefault="00980D85" w:rsidP="003B22AC">
      <w:pPr>
        <w:spacing w:after="0" w:line="240" w:lineRule="auto"/>
        <w:jc w:val="both"/>
        <w:rPr>
          <w:rFonts w:ascii="Arial" w:hAnsi="Arial" w:cs="Arial"/>
        </w:rPr>
      </w:pPr>
      <w:hyperlink r:id="rId159" w:history="1">
        <w:r w:rsidR="009451B4" w:rsidRPr="00E42949">
          <w:rPr>
            <w:rStyle w:val="Hyperlink"/>
            <w:rFonts w:ascii="Arial" w:hAnsi="Arial" w:cs="Arial"/>
          </w:rPr>
          <w:t>https://www.cairn.info/revue-management-2014-4-page-214.htm#</w:t>
        </w:r>
      </w:hyperlink>
      <w:r w:rsidR="002B77DE" w:rsidRPr="00E42949">
        <w:rPr>
          <w:rFonts w:ascii="Arial" w:hAnsi="Arial" w:cs="Arial"/>
        </w:rPr>
        <w:t xml:space="preserve"> </w:t>
      </w:r>
      <w:r w:rsidR="009451B4" w:rsidRPr="00E42949">
        <w:rPr>
          <w:rFonts w:ascii="Arial" w:hAnsi="Arial" w:cs="Arial"/>
        </w:rPr>
        <w:t xml:space="preserve">[Accessed </w:t>
      </w:r>
      <w:r w:rsidR="00A1021C" w:rsidRPr="00E42949">
        <w:rPr>
          <w:rFonts w:ascii="Arial" w:hAnsi="Arial" w:cs="Arial"/>
        </w:rPr>
        <w:t>28 January</w:t>
      </w:r>
      <w:r w:rsidR="00B34FD6">
        <w:rPr>
          <w:rFonts w:ascii="Arial" w:hAnsi="Arial" w:cs="Arial"/>
        </w:rPr>
        <w:t xml:space="preserve"> 2020</w:t>
      </w:r>
      <w:r w:rsidR="00A1021C" w:rsidRPr="00E42949">
        <w:rPr>
          <w:rFonts w:ascii="Arial" w:hAnsi="Arial" w:cs="Arial"/>
        </w:rPr>
        <w:t>]</w:t>
      </w:r>
      <w:r w:rsidR="002F7DEC" w:rsidRPr="00E42949">
        <w:rPr>
          <w:rFonts w:ascii="Arial" w:hAnsi="Arial" w:cs="Arial"/>
        </w:rPr>
        <w:t>.</w:t>
      </w:r>
    </w:p>
    <w:p w14:paraId="40CBDF5B" w14:textId="6A90FD7C" w:rsidR="009D26AE" w:rsidRPr="00E42949" w:rsidRDefault="009D26AE" w:rsidP="003B22AC">
      <w:pPr>
        <w:spacing w:after="0" w:line="240" w:lineRule="auto"/>
        <w:jc w:val="both"/>
        <w:rPr>
          <w:rFonts w:ascii="Arial" w:hAnsi="Arial" w:cs="Arial"/>
        </w:rPr>
      </w:pPr>
    </w:p>
    <w:p w14:paraId="57596872" w14:textId="1A2AC500" w:rsidR="00A82413" w:rsidRPr="00303E73" w:rsidRDefault="003B22AC" w:rsidP="003B22AC">
      <w:pPr>
        <w:spacing w:after="0" w:line="240" w:lineRule="auto"/>
        <w:jc w:val="both"/>
        <w:rPr>
          <w:rFonts w:ascii="Arial" w:hAnsi="Arial" w:cs="Arial"/>
        </w:rPr>
      </w:pPr>
      <w:r w:rsidRPr="00303E73">
        <w:rPr>
          <w:rFonts w:ascii="Arial" w:hAnsi="Arial" w:cs="Arial"/>
          <w:color w:val="111111"/>
          <w:lang w:val="en"/>
        </w:rPr>
        <w:t>Work-Life Balance: A review of the meaning of the balance construct. Available at</w:t>
      </w:r>
      <w:r w:rsidR="00972B44">
        <w:rPr>
          <w:rFonts w:ascii="Arial" w:hAnsi="Arial" w:cs="Arial"/>
          <w:color w:val="111111"/>
          <w:lang w:val="en"/>
        </w:rPr>
        <w:t>:</w:t>
      </w:r>
    </w:p>
    <w:p w14:paraId="15038EF2" w14:textId="543CD60A" w:rsidR="00A82413" w:rsidRPr="00E42949" w:rsidRDefault="00980D85" w:rsidP="003B22AC">
      <w:pPr>
        <w:spacing w:after="0" w:line="240" w:lineRule="auto"/>
        <w:jc w:val="both"/>
        <w:rPr>
          <w:rFonts w:ascii="Arial" w:hAnsi="Arial" w:cs="Arial"/>
        </w:rPr>
      </w:pPr>
      <w:hyperlink r:id="rId160" w:history="1">
        <w:r w:rsidR="00A82413" w:rsidRPr="00E42949">
          <w:rPr>
            <w:rStyle w:val="Hyperlink"/>
            <w:rFonts w:ascii="Arial" w:hAnsi="Arial" w:cs="Arial"/>
          </w:rPr>
          <w:t>https://www.researchgate.net/publication/29468512_Work-Life_Balance_A_review_of_the_meaning_of_the_balance_construct</w:t>
        </w:r>
      </w:hyperlink>
      <w:r w:rsidR="00A82413" w:rsidRPr="00E42949">
        <w:rPr>
          <w:rFonts w:ascii="Arial" w:hAnsi="Arial" w:cs="Arial"/>
        </w:rPr>
        <w:t xml:space="preserve"> </w:t>
      </w:r>
      <w:r w:rsidR="003B22AC" w:rsidRPr="00E42949">
        <w:rPr>
          <w:rFonts w:ascii="Arial" w:hAnsi="Arial" w:cs="Arial"/>
        </w:rPr>
        <w:t>[Accessed 28 January</w:t>
      </w:r>
      <w:r w:rsidR="00B34FD6">
        <w:rPr>
          <w:rFonts w:ascii="Arial" w:hAnsi="Arial" w:cs="Arial"/>
        </w:rPr>
        <w:t xml:space="preserve"> 2020</w:t>
      </w:r>
      <w:r w:rsidR="003B22AC" w:rsidRPr="00E42949">
        <w:rPr>
          <w:rFonts w:ascii="Arial" w:hAnsi="Arial" w:cs="Arial"/>
        </w:rPr>
        <w:t>]</w:t>
      </w:r>
      <w:r w:rsidR="002F7DEC" w:rsidRPr="00E42949">
        <w:rPr>
          <w:rFonts w:ascii="Arial" w:hAnsi="Arial" w:cs="Arial"/>
        </w:rPr>
        <w:t>.</w:t>
      </w:r>
    </w:p>
    <w:p w14:paraId="21958B41" w14:textId="77777777" w:rsidR="00283603" w:rsidRDefault="00283603" w:rsidP="00A90875">
      <w:pPr>
        <w:pStyle w:val="PlainText"/>
        <w:rPr>
          <w:rFonts w:ascii="Arial" w:hAnsi="Arial" w:cs="Arial"/>
          <w:szCs w:val="22"/>
        </w:rPr>
      </w:pPr>
    </w:p>
    <w:p w14:paraId="162B6369" w14:textId="6B11B68F" w:rsidR="00283603" w:rsidRPr="00283603" w:rsidRDefault="00283603" w:rsidP="00A90875">
      <w:pPr>
        <w:pStyle w:val="PlainText"/>
        <w:rPr>
          <w:rFonts w:ascii="Arial" w:hAnsi="Arial" w:cs="Arial"/>
          <w:szCs w:val="22"/>
        </w:rPr>
      </w:pPr>
      <w:r w:rsidRPr="00283603">
        <w:rPr>
          <w:rFonts w:ascii="Arial" w:hAnsi="Arial" w:cs="Arial"/>
          <w:szCs w:val="22"/>
        </w:rPr>
        <w:t xml:space="preserve">HR Director (20018). </w:t>
      </w:r>
      <w:r w:rsidRPr="00C723A5">
        <w:rPr>
          <w:rFonts w:ascii="Arial" w:hAnsi="Arial" w:cs="Arial"/>
          <w:i/>
          <w:iCs/>
          <w:color w:val="1D1D1B"/>
          <w:szCs w:val="22"/>
        </w:rPr>
        <w:t>Graduates’ biggest concerns reveale</w:t>
      </w:r>
      <w:r w:rsidRPr="00283603">
        <w:rPr>
          <w:rFonts w:ascii="Arial" w:hAnsi="Arial" w:cs="Arial"/>
          <w:color w:val="1D1D1B"/>
          <w:szCs w:val="22"/>
        </w:rPr>
        <w:t>d.</w:t>
      </w:r>
      <w:r>
        <w:rPr>
          <w:rFonts w:ascii="Arial" w:hAnsi="Arial" w:cs="Arial"/>
          <w:color w:val="1D1D1B"/>
          <w:szCs w:val="22"/>
        </w:rPr>
        <w:t xml:space="preserve"> Available at:</w:t>
      </w:r>
    </w:p>
    <w:p w14:paraId="3E60B0AB" w14:textId="2F5929CE" w:rsidR="00A90875" w:rsidRPr="00E42949" w:rsidRDefault="00980D85" w:rsidP="00A90875">
      <w:pPr>
        <w:pStyle w:val="PlainText"/>
        <w:rPr>
          <w:rFonts w:ascii="Arial" w:hAnsi="Arial" w:cs="Arial"/>
          <w:szCs w:val="22"/>
        </w:rPr>
      </w:pPr>
      <w:hyperlink r:id="rId161" w:history="1">
        <w:r w:rsidR="00283603" w:rsidRPr="00416CA2">
          <w:rPr>
            <w:rStyle w:val="Hyperlink"/>
            <w:rFonts w:ascii="Arial" w:hAnsi="Arial" w:cs="Arial"/>
            <w:szCs w:val="22"/>
          </w:rPr>
          <w:t>https://www.thehrdirector.com/business-news/recruitment/graduates-biggest-concern-revealed/</w:t>
        </w:r>
      </w:hyperlink>
      <w:r w:rsidR="003000FA" w:rsidRPr="00E42949">
        <w:rPr>
          <w:rFonts w:ascii="Arial" w:hAnsi="Arial" w:cs="Arial"/>
          <w:szCs w:val="22"/>
        </w:rPr>
        <w:t xml:space="preserve"> [Accessed 4 May 2020].</w:t>
      </w:r>
    </w:p>
    <w:p w14:paraId="03A5B688" w14:textId="0424FFAC" w:rsidR="00865257" w:rsidRDefault="00865257" w:rsidP="00865257">
      <w:pPr>
        <w:pStyle w:val="PlainText"/>
        <w:contextualSpacing/>
        <w:rPr>
          <w:rFonts w:ascii="Arial" w:hAnsi="Arial" w:cs="Arial"/>
          <w:szCs w:val="22"/>
        </w:rPr>
      </w:pPr>
    </w:p>
    <w:p w14:paraId="1A71188B" w14:textId="7EF94982" w:rsidR="00CC4648" w:rsidRDefault="00CC4648" w:rsidP="00865257">
      <w:pPr>
        <w:pStyle w:val="PlainText"/>
        <w:contextualSpacing/>
        <w:rPr>
          <w:rFonts w:ascii="Arial" w:hAnsi="Arial" w:cs="Arial"/>
          <w:szCs w:val="22"/>
        </w:rPr>
      </w:pPr>
      <w:r>
        <w:rPr>
          <w:rFonts w:ascii="Arial" w:hAnsi="Arial" w:cs="Arial"/>
          <w:szCs w:val="22"/>
        </w:rPr>
        <w:t>Forbes (20</w:t>
      </w:r>
      <w:r w:rsidR="00ED771B">
        <w:rPr>
          <w:rFonts w:ascii="Arial" w:hAnsi="Arial" w:cs="Arial"/>
          <w:szCs w:val="22"/>
        </w:rPr>
        <w:t>18)</w:t>
      </w:r>
      <w:r>
        <w:rPr>
          <w:rFonts w:ascii="Arial" w:hAnsi="Arial" w:cs="Arial"/>
          <w:szCs w:val="22"/>
        </w:rPr>
        <w:t xml:space="preserve">: </w:t>
      </w:r>
      <w:r w:rsidRPr="00C723A5">
        <w:rPr>
          <w:rFonts w:ascii="Arial" w:hAnsi="Arial" w:cs="Arial"/>
          <w:i/>
          <w:iCs/>
          <w:szCs w:val="22"/>
        </w:rPr>
        <w:t xml:space="preserve">The </w:t>
      </w:r>
      <w:r w:rsidR="00B927C7" w:rsidRPr="00C723A5">
        <w:rPr>
          <w:rFonts w:ascii="Arial" w:hAnsi="Arial" w:cs="Arial"/>
          <w:i/>
          <w:iCs/>
          <w:szCs w:val="22"/>
        </w:rPr>
        <w:t>E</w:t>
      </w:r>
      <w:r w:rsidRPr="00C723A5">
        <w:rPr>
          <w:rFonts w:ascii="Arial" w:hAnsi="Arial" w:cs="Arial"/>
          <w:i/>
          <w:iCs/>
          <w:szCs w:val="22"/>
        </w:rPr>
        <w:t>volving Definition of Work Life Balance</w:t>
      </w:r>
      <w:r>
        <w:rPr>
          <w:rFonts w:ascii="Arial" w:hAnsi="Arial" w:cs="Arial"/>
          <w:szCs w:val="22"/>
        </w:rPr>
        <w:t xml:space="preserve">. </w:t>
      </w:r>
      <w:r w:rsidR="00ED771B">
        <w:rPr>
          <w:rFonts w:ascii="Arial" w:hAnsi="Arial" w:cs="Arial"/>
          <w:szCs w:val="22"/>
        </w:rPr>
        <w:t>Available at:</w:t>
      </w:r>
    </w:p>
    <w:p w14:paraId="564AB14E" w14:textId="3FDCABBA" w:rsidR="00614AFE" w:rsidRPr="00E42949" w:rsidRDefault="00980D85" w:rsidP="00614AFE">
      <w:pPr>
        <w:pStyle w:val="PlainText"/>
        <w:rPr>
          <w:rFonts w:ascii="Arial" w:hAnsi="Arial" w:cs="Arial"/>
          <w:szCs w:val="22"/>
        </w:rPr>
      </w:pPr>
      <w:hyperlink r:id="rId162" w:history="1">
        <w:r w:rsidR="00ED771B" w:rsidRPr="00416CA2">
          <w:rPr>
            <w:rStyle w:val="Hyperlink"/>
            <w:rFonts w:ascii="Arial" w:hAnsi="Arial" w:cs="Arial"/>
            <w:szCs w:val="22"/>
          </w:rPr>
          <w:t>https://www.forbes.com/sites/alankohll/2018/03/27/the-evolving-definition-of-work-life-balance/</w:t>
        </w:r>
      </w:hyperlink>
      <w:r w:rsidR="00086A7E" w:rsidRPr="00E42949">
        <w:rPr>
          <w:rFonts w:ascii="Arial" w:hAnsi="Arial" w:cs="Arial"/>
          <w:szCs w:val="22"/>
        </w:rPr>
        <w:t xml:space="preserve"> [Accessed 4 May 2020]</w:t>
      </w:r>
      <w:r w:rsidR="00ED771B">
        <w:rPr>
          <w:rFonts w:ascii="Arial" w:hAnsi="Arial" w:cs="Arial"/>
          <w:szCs w:val="22"/>
        </w:rPr>
        <w:t>.</w:t>
      </w:r>
    </w:p>
    <w:p w14:paraId="0BEB669D" w14:textId="5809EB57" w:rsidR="00B16363" w:rsidRPr="00E42949" w:rsidRDefault="00B16363" w:rsidP="00D02DC9">
      <w:pPr>
        <w:spacing w:after="0" w:line="240" w:lineRule="auto"/>
        <w:rPr>
          <w:rFonts w:ascii="Arial" w:hAnsi="Arial" w:cs="Arial"/>
        </w:rPr>
      </w:pPr>
    </w:p>
    <w:p w14:paraId="77F05C07" w14:textId="4A2D1286" w:rsidR="00D75569" w:rsidRPr="00E42949" w:rsidRDefault="00ED771B" w:rsidP="00D75569">
      <w:pPr>
        <w:pStyle w:val="PlainText"/>
        <w:rPr>
          <w:rFonts w:ascii="Arial" w:hAnsi="Arial" w:cs="Arial"/>
          <w:szCs w:val="22"/>
        </w:rPr>
      </w:pPr>
      <w:r>
        <w:rPr>
          <w:rFonts w:ascii="Arial" w:hAnsi="Arial" w:cs="Arial"/>
          <w:szCs w:val="22"/>
        </w:rPr>
        <w:t>Vodafone (</w:t>
      </w:r>
      <w:r w:rsidR="00CC7F38">
        <w:rPr>
          <w:rFonts w:ascii="Arial" w:hAnsi="Arial" w:cs="Arial"/>
          <w:szCs w:val="22"/>
        </w:rPr>
        <w:t>2015) Millennials</w:t>
      </w:r>
      <w:r w:rsidR="0097782C">
        <w:rPr>
          <w:rFonts w:ascii="Arial" w:hAnsi="Arial" w:cs="Arial"/>
          <w:szCs w:val="22"/>
        </w:rPr>
        <w:t xml:space="preserve">: </w:t>
      </w:r>
      <w:r w:rsidR="0097782C" w:rsidRPr="00C723A5">
        <w:rPr>
          <w:rFonts w:ascii="Arial" w:hAnsi="Arial" w:cs="Arial"/>
          <w:i/>
          <w:iCs/>
          <w:szCs w:val="22"/>
        </w:rPr>
        <w:t>Breathing new life into the work</w:t>
      </w:r>
      <w:r w:rsidR="0054431E" w:rsidRPr="00C723A5">
        <w:rPr>
          <w:rFonts w:ascii="Arial" w:hAnsi="Arial" w:cs="Arial"/>
          <w:i/>
          <w:iCs/>
          <w:szCs w:val="22"/>
        </w:rPr>
        <w:t>force: Implications for the workforce</w:t>
      </w:r>
      <w:r w:rsidR="00F55180" w:rsidRPr="00C723A5">
        <w:rPr>
          <w:rFonts w:ascii="Arial" w:hAnsi="Arial" w:cs="Arial"/>
          <w:i/>
          <w:iCs/>
          <w:szCs w:val="22"/>
        </w:rPr>
        <w:t>.</w:t>
      </w:r>
      <w:r w:rsidR="00CC7F38">
        <w:rPr>
          <w:rFonts w:ascii="Arial" w:hAnsi="Arial" w:cs="Arial"/>
          <w:szCs w:val="22"/>
        </w:rPr>
        <w:t xml:space="preserve"> </w:t>
      </w:r>
      <w:r w:rsidR="00F55180">
        <w:rPr>
          <w:rFonts w:ascii="Arial" w:hAnsi="Arial" w:cs="Arial"/>
          <w:szCs w:val="22"/>
        </w:rPr>
        <w:t>Available at:</w:t>
      </w:r>
    </w:p>
    <w:p w14:paraId="5B07736D" w14:textId="4D183CB1" w:rsidR="00D75569" w:rsidRPr="00E42949" w:rsidRDefault="00980D85" w:rsidP="00D75569">
      <w:pPr>
        <w:pStyle w:val="PlainText"/>
        <w:rPr>
          <w:rFonts w:ascii="Arial" w:hAnsi="Arial" w:cs="Arial"/>
          <w:szCs w:val="22"/>
        </w:rPr>
      </w:pPr>
      <w:hyperlink r:id="rId163" w:history="1">
        <w:r w:rsidR="00B927C7" w:rsidRPr="00416CA2">
          <w:rPr>
            <w:rStyle w:val="Hyperlink"/>
            <w:rFonts w:ascii="Arial" w:hAnsi="Arial" w:cs="Arial"/>
            <w:szCs w:val="22"/>
          </w:rPr>
          <w:t>https://www.vodafone.co.uk/business/media/document/millennials_report.pdf</w:t>
        </w:r>
      </w:hyperlink>
      <w:r w:rsidR="00C64B5B" w:rsidRPr="00E42949">
        <w:rPr>
          <w:rFonts w:ascii="Arial" w:hAnsi="Arial" w:cs="Arial"/>
          <w:szCs w:val="22"/>
        </w:rPr>
        <w:t xml:space="preserve"> [Accessed </w:t>
      </w:r>
      <w:r w:rsidR="00066137" w:rsidRPr="00E42949">
        <w:rPr>
          <w:rFonts w:ascii="Arial" w:hAnsi="Arial" w:cs="Arial"/>
          <w:szCs w:val="22"/>
        </w:rPr>
        <w:t>4 May 2020]</w:t>
      </w:r>
    </w:p>
    <w:p w14:paraId="0F964D03" w14:textId="49B6B199" w:rsidR="00614AFE" w:rsidRPr="00E42949" w:rsidRDefault="00614AFE" w:rsidP="00D02DC9">
      <w:pPr>
        <w:spacing w:after="0" w:line="240" w:lineRule="auto"/>
        <w:rPr>
          <w:rFonts w:ascii="Arial" w:hAnsi="Arial" w:cs="Arial"/>
        </w:rPr>
      </w:pPr>
    </w:p>
    <w:p w14:paraId="373F293F" w14:textId="77777777" w:rsidR="00613DC3" w:rsidRPr="00E42949" w:rsidRDefault="00613DC3" w:rsidP="00613DC3">
      <w:pPr>
        <w:spacing w:line="360" w:lineRule="auto"/>
        <w:jc w:val="both"/>
        <w:rPr>
          <w:rFonts w:ascii="Arial" w:hAnsi="Arial" w:cs="Arial"/>
        </w:rPr>
      </w:pPr>
      <w:r w:rsidRPr="00E42949">
        <w:rPr>
          <w:rFonts w:ascii="Arial" w:hAnsi="Arial" w:cs="Arial"/>
        </w:rPr>
        <w:t xml:space="preserve">Lee, N. and Lings, I. (2008) </w:t>
      </w:r>
      <w:r w:rsidRPr="00E42949">
        <w:rPr>
          <w:rFonts w:ascii="Arial" w:hAnsi="Arial" w:cs="Arial"/>
          <w:i/>
        </w:rPr>
        <w:t>Doing business research: A guide to theory and practice</w:t>
      </w:r>
      <w:r w:rsidRPr="00E42949">
        <w:rPr>
          <w:rFonts w:ascii="Arial" w:hAnsi="Arial" w:cs="Arial"/>
        </w:rPr>
        <w:t>. Sage Publishers. London</w:t>
      </w:r>
    </w:p>
    <w:p w14:paraId="0D1E1A86" w14:textId="5D2E22FE" w:rsidR="00613DC3" w:rsidRDefault="00613DC3" w:rsidP="00CE4D84">
      <w:pPr>
        <w:spacing w:after="0" w:line="240" w:lineRule="auto"/>
        <w:contextualSpacing/>
        <w:jc w:val="both"/>
        <w:rPr>
          <w:rFonts w:ascii="Arial" w:hAnsi="Arial" w:cs="Arial"/>
        </w:rPr>
      </w:pPr>
      <w:r w:rsidRPr="00E42949">
        <w:rPr>
          <w:rFonts w:ascii="Arial" w:hAnsi="Arial" w:cs="Arial"/>
        </w:rPr>
        <w:t xml:space="preserve">Mackenzie, N. and Knipe, S. (2006) </w:t>
      </w:r>
      <w:r w:rsidRPr="004F3783">
        <w:rPr>
          <w:rFonts w:ascii="Arial" w:hAnsi="Arial" w:cs="Arial"/>
          <w:i/>
          <w:iCs/>
        </w:rPr>
        <w:t>Research dilemmas: Paradigms, methods and methodology</w:t>
      </w:r>
      <w:r w:rsidRPr="00E42949">
        <w:rPr>
          <w:rFonts w:ascii="Arial" w:hAnsi="Arial" w:cs="Arial"/>
        </w:rPr>
        <w:t xml:space="preserve">. </w:t>
      </w:r>
      <w:r w:rsidRPr="00E42949">
        <w:rPr>
          <w:rFonts w:ascii="Arial" w:hAnsi="Arial" w:cs="Arial"/>
          <w:i/>
        </w:rPr>
        <w:t xml:space="preserve">Issues in Educational Research. </w:t>
      </w:r>
      <w:r w:rsidRPr="00E42949">
        <w:rPr>
          <w:rFonts w:ascii="Arial" w:hAnsi="Arial" w:cs="Arial"/>
        </w:rPr>
        <w:t>Vol. 16, no. 2, pp. 193-205</w:t>
      </w:r>
    </w:p>
    <w:p w14:paraId="4E014769" w14:textId="221D5885" w:rsidR="001F2FFF" w:rsidRDefault="001F2FFF" w:rsidP="00CE4D84">
      <w:pPr>
        <w:spacing w:after="0" w:line="240" w:lineRule="auto"/>
        <w:contextualSpacing/>
        <w:jc w:val="both"/>
        <w:rPr>
          <w:rFonts w:ascii="Arial" w:hAnsi="Arial" w:cs="Arial"/>
        </w:rPr>
      </w:pPr>
    </w:p>
    <w:p w14:paraId="6A6F0116" w14:textId="77777777" w:rsidR="001F2FFF" w:rsidRDefault="001F2FFF" w:rsidP="001F2FFF">
      <w:pPr>
        <w:spacing w:after="0" w:line="240" w:lineRule="auto"/>
        <w:contextualSpacing/>
        <w:jc w:val="both"/>
        <w:rPr>
          <w:rFonts w:ascii="Arial" w:hAnsi="Arial" w:cs="Arial"/>
          <w:color w:val="000000" w:themeColor="text1"/>
          <w:lang w:val="en-US"/>
        </w:rPr>
      </w:pPr>
      <w:r w:rsidRPr="00C851E6">
        <w:rPr>
          <w:rFonts w:ascii="Arial" w:hAnsi="Arial" w:cs="Arial"/>
          <w:color w:val="000000" w:themeColor="text1"/>
          <w:lang w:val="en-US"/>
        </w:rPr>
        <w:t>Saunders, M., Lewis, P. &amp; Thornhill, A. (2012) “</w:t>
      </w:r>
      <w:r w:rsidRPr="004F3783">
        <w:rPr>
          <w:rFonts w:ascii="Arial" w:hAnsi="Arial" w:cs="Arial"/>
          <w:i/>
          <w:iCs/>
          <w:color w:val="000000" w:themeColor="text1"/>
          <w:lang w:val="en-US"/>
        </w:rPr>
        <w:t>Research Methods for Business Students”</w:t>
      </w:r>
      <w:r w:rsidRPr="00C851E6">
        <w:rPr>
          <w:rFonts w:ascii="Arial" w:hAnsi="Arial" w:cs="Arial"/>
          <w:color w:val="000000" w:themeColor="text1"/>
          <w:lang w:val="en-US"/>
        </w:rPr>
        <w:t xml:space="preserve"> 6</w:t>
      </w:r>
      <w:r w:rsidRPr="00C851E6">
        <w:rPr>
          <w:rFonts w:ascii="Arial" w:hAnsi="Arial" w:cs="Arial"/>
          <w:color w:val="000000" w:themeColor="text1"/>
          <w:vertAlign w:val="superscript"/>
          <w:lang w:val="en-US"/>
        </w:rPr>
        <w:t>th</w:t>
      </w:r>
      <w:r w:rsidRPr="00C851E6">
        <w:rPr>
          <w:rFonts w:ascii="Arial" w:hAnsi="Arial" w:cs="Arial"/>
          <w:color w:val="000000" w:themeColor="text1"/>
          <w:lang w:val="en-US"/>
        </w:rPr>
        <w:t> edition, Pearson Education Limited.</w:t>
      </w:r>
    </w:p>
    <w:p w14:paraId="3B7ADF92" w14:textId="45396384" w:rsidR="0001088A" w:rsidRPr="00E42949" w:rsidRDefault="0001088A" w:rsidP="00E1137D">
      <w:pPr>
        <w:spacing w:after="0" w:line="240" w:lineRule="auto"/>
        <w:rPr>
          <w:rFonts w:ascii="Arial" w:hAnsi="Arial" w:cs="Arial"/>
        </w:rPr>
      </w:pPr>
    </w:p>
    <w:p w14:paraId="6928368C" w14:textId="0DC129C3" w:rsidR="0001088A" w:rsidRPr="00E42949" w:rsidRDefault="0001088A" w:rsidP="00E1137D">
      <w:pPr>
        <w:spacing w:after="0" w:line="240" w:lineRule="auto"/>
        <w:rPr>
          <w:rFonts w:ascii="Arial" w:hAnsi="Arial" w:cs="Arial"/>
        </w:rPr>
      </w:pPr>
      <w:r w:rsidRPr="00E42949">
        <w:rPr>
          <w:rFonts w:ascii="Arial" w:hAnsi="Arial" w:cs="Arial"/>
        </w:rPr>
        <w:t xml:space="preserve">Timewise </w:t>
      </w:r>
      <w:r w:rsidR="00662754" w:rsidRPr="00E42949">
        <w:rPr>
          <w:rFonts w:ascii="Arial" w:hAnsi="Arial" w:cs="Arial"/>
        </w:rPr>
        <w:t xml:space="preserve">– </w:t>
      </w:r>
      <w:r w:rsidR="00662754" w:rsidRPr="004F3783">
        <w:rPr>
          <w:rFonts w:ascii="Arial" w:hAnsi="Arial" w:cs="Arial"/>
          <w:i/>
          <w:iCs/>
        </w:rPr>
        <w:t>talent through flexibility</w:t>
      </w:r>
      <w:r w:rsidR="00B927C7">
        <w:rPr>
          <w:rFonts w:ascii="Arial" w:hAnsi="Arial" w:cs="Arial"/>
        </w:rPr>
        <w:t xml:space="preserve">. Available at: </w:t>
      </w:r>
    </w:p>
    <w:p w14:paraId="6065838C" w14:textId="3572D5ED" w:rsidR="00662754" w:rsidRPr="00E42949" w:rsidRDefault="00980D85" w:rsidP="00E1137D">
      <w:pPr>
        <w:spacing w:after="0" w:line="240" w:lineRule="auto"/>
        <w:rPr>
          <w:rFonts w:ascii="Arial" w:hAnsi="Arial" w:cs="Arial"/>
        </w:rPr>
      </w:pPr>
      <w:hyperlink r:id="rId164" w:history="1">
        <w:r w:rsidR="00662754" w:rsidRPr="00E42949">
          <w:rPr>
            <w:rStyle w:val="Hyperlink"/>
            <w:rFonts w:ascii="Arial" w:hAnsi="Arial" w:cs="Arial"/>
          </w:rPr>
          <w:t>https://timewise.co.uk/</w:t>
        </w:r>
      </w:hyperlink>
      <w:r w:rsidR="00662754" w:rsidRPr="00E42949">
        <w:rPr>
          <w:rFonts w:ascii="Arial" w:hAnsi="Arial" w:cs="Arial"/>
        </w:rPr>
        <w:t xml:space="preserve"> </w:t>
      </w:r>
      <w:r w:rsidR="00334793" w:rsidRPr="00E42949">
        <w:rPr>
          <w:rFonts w:ascii="Arial" w:hAnsi="Arial" w:cs="Arial"/>
        </w:rPr>
        <w:t xml:space="preserve">[Accessed 10 May 2020]. </w:t>
      </w:r>
    </w:p>
    <w:p w14:paraId="1185C5E8" w14:textId="540622D5" w:rsidR="00EB3EA6" w:rsidRPr="00E42949" w:rsidRDefault="00EB3EA6" w:rsidP="00E1137D">
      <w:pPr>
        <w:spacing w:after="0" w:line="240" w:lineRule="auto"/>
        <w:rPr>
          <w:rFonts w:ascii="Arial" w:hAnsi="Arial" w:cs="Arial"/>
        </w:rPr>
      </w:pPr>
    </w:p>
    <w:p w14:paraId="7264190C" w14:textId="2976FCDC" w:rsidR="00EB3EA6" w:rsidRPr="00E42949" w:rsidRDefault="00EB3EA6" w:rsidP="00EB3EA6">
      <w:pPr>
        <w:spacing w:after="0" w:line="240" w:lineRule="auto"/>
        <w:rPr>
          <w:rFonts w:ascii="Arial" w:hAnsi="Arial" w:cs="Arial"/>
        </w:rPr>
      </w:pPr>
      <w:r w:rsidRPr="00E42949">
        <w:rPr>
          <w:rFonts w:ascii="Arial" w:hAnsi="Arial" w:cs="Arial"/>
        </w:rPr>
        <w:t>Timewise – talent through flexibility</w:t>
      </w:r>
      <w:r w:rsidR="00B927C7">
        <w:rPr>
          <w:rFonts w:ascii="Arial" w:hAnsi="Arial" w:cs="Arial"/>
        </w:rPr>
        <w:t xml:space="preserve">: Available at: </w:t>
      </w:r>
      <w:r w:rsidRPr="00E42949">
        <w:rPr>
          <w:rFonts w:ascii="Arial" w:hAnsi="Arial" w:cs="Arial"/>
        </w:rPr>
        <w:t xml:space="preserve"> </w:t>
      </w:r>
    </w:p>
    <w:p w14:paraId="1A781EDD" w14:textId="747D19DD" w:rsidR="00E8794F" w:rsidRPr="00E42949" w:rsidRDefault="00980D85" w:rsidP="00E1137D">
      <w:pPr>
        <w:spacing w:after="0" w:line="240" w:lineRule="auto"/>
        <w:rPr>
          <w:rFonts w:ascii="Arial" w:hAnsi="Arial" w:cs="Arial"/>
        </w:rPr>
      </w:pPr>
      <w:hyperlink r:id="rId165" w:history="1">
        <w:r w:rsidR="00EB3EA6" w:rsidRPr="00E42949">
          <w:rPr>
            <w:rStyle w:val="Hyperlink"/>
            <w:rFonts w:ascii="Arial" w:hAnsi="Arial" w:cs="Arial"/>
          </w:rPr>
          <w:t>https://timewise.co.uk/power-50/employer-award-winners-2020/</w:t>
        </w:r>
      </w:hyperlink>
      <w:r w:rsidR="00EB3EA6" w:rsidRPr="00E42949">
        <w:rPr>
          <w:rFonts w:ascii="Arial" w:hAnsi="Arial" w:cs="Arial"/>
        </w:rPr>
        <w:t xml:space="preserve"> [Accessed </w:t>
      </w:r>
      <w:r w:rsidR="00F92AE0" w:rsidRPr="00E42949">
        <w:rPr>
          <w:rFonts w:ascii="Arial" w:hAnsi="Arial" w:cs="Arial"/>
        </w:rPr>
        <w:t xml:space="preserve">1 May 2020]. </w:t>
      </w:r>
    </w:p>
    <w:p w14:paraId="7E5626E5" w14:textId="4A1F29E2" w:rsidR="0061702E" w:rsidRPr="00E42949" w:rsidRDefault="0061702E" w:rsidP="00E1137D">
      <w:pPr>
        <w:spacing w:after="0" w:line="240" w:lineRule="auto"/>
        <w:rPr>
          <w:rFonts w:ascii="Arial" w:hAnsi="Arial" w:cs="Arial"/>
        </w:rPr>
      </w:pPr>
    </w:p>
    <w:p w14:paraId="20F73B8E" w14:textId="7D4B5A96" w:rsidR="0042765A" w:rsidRPr="00E42949" w:rsidRDefault="0042765A" w:rsidP="00E1137D">
      <w:pPr>
        <w:spacing w:after="0" w:line="240" w:lineRule="auto"/>
        <w:rPr>
          <w:rFonts w:ascii="Arial" w:hAnsi="Arial" w:cs="Arial"/>
        </w:rPr>
      </w:pPr>
      <w:r w:rsidRPr="00E42949">
        <w:rPr>
          <w:rFonts w:ascii="Arial" w:hAnsi="Arial" w:cs="Arial"/>
        </w:rPr>
        <w:t>Timewise – talent through flexibility:</w:t>
      </w:r>
      <w:r w:rsidRPr="00E42949">
        <w:rPr>
          <w:rFonts w:ascii="Arial" w:hAnsi="Arial" w:cs="Arial"/>
          <w:lang w:val="en-US"/>
        </w:rPr>
        <w:t xml:space="preserve"> Inclusion and diversity</w:t>
      </w:r>
      <w:r w:rsidR="00B927C7">
        <w:rPr>
          <w:rFonts w:ascii="Arial" w:hAnsi="Arial" w:cs="Arial"/>
          <w:lang w:val="en-US"/>
        </w:rPr>
        <w:t xml:space="preserve">. Available at: </w:t>
      </w:r>
    </w:p>
    <w:p w14:paraId="0BF7DA62" w14:textId="591861C7" w:rsidR="00A64B3A" w:rsidRPr="00E42949" w:rsidRDefault="00980D85" w:rsidP="00E1137D">
      <w:pPr>
        <w:spacing w:after="0" w:line="240" w:lineRule="auto"/>
        <w:rPr>
          <w:rFonts w:ascii="Arial" w:hAnsi="Arial" w:cs="Arial"/>
        </w:rPr>
      </w:pPr>
      <w:hyperlink r:id="rId166" w:history="1">
        <w:r w:rsidR="0042765A" w:rsidRPr="00E42949">
          <w:rPr>
            <w:rStyle w:val="Hyperlink"/>
            <w:rFonts w:ascii="Arial" w:hAnsi="Arial" w:cs="Arial"/>
          </w:rPr>
          <w:t>https://timewise.co.uk/problems-we-solve/inclusion-and-diversity/</w:t>
        </w:r>
      </w:hyperlink>
      <w:r w:rsidR="0042765A" w:rsidRPr="00E42949">
        <w:rPr>
          <w:rFonts w:ascii="Arial" w:hAnsi="Arial" w:cs="Arial"/>
        </w:rPr>
        <w:t xml:space="preserve"> </w:t>
      </w:r>
      <w:r w:rsidR="004F2ECD" w:rsidRPr="00E42949">
        <w:rPr>
          <w:rFonts w:ascii="Arial" w:hAnsi="Arial" w:cs="Arial"/>
        </w:rPr>
        <w:t xml:space="preserve">[Accessed </w:t>
      </w:r>
      <w:r w:rsidR="004F2ECD">
        <w:rPr>
          <w:rFonts w:ascii="Arial" w:hAnsi="Arial" w:cs="Arial"/>
        </w:rPr>
        <w:t>5</w:t>
      </w:r>
      <w:r w:rsidR="004F2ECD" w:rsidRPr="00E42949">
        <w:rPr>
          <w:rFonts w:ascii="Arial" w:hAnsi="Arial" w:cs="Arial"/>
        </w:rPr>
        <w:t xml:space="preserve"> May 2020].</w:t>
      </w:r>
    </w:p>
    <w:p w14:paraId="25C80289" w14:textId="77777777" w:rsidR="0093767C" w:rsidRPr="00E42949" w:rsidRDefault="0093767C" w:rsidP="00E1137D">
      <w:pPr>
        <w:spacing w:after="0" w:line="240" w:lineRule="auto"/>
        <w:rPr>
          <w:rFonts w:ascii="Arial" w:hAnsi="Arial" w:cs="Arial"/>
        </w:rPr>
      </w:pPr>
    </w:p>
    <w:p w14:paraId="226B047A" w14:textId="08BBCB4A" w:rsidR="0093767C" w:rsidRPr="00E42949" w:rsidRDefault="00C45D82" w:rsidP="00E1137D">
      <w:pPr>
        <w:spacing w:after="0" w:line="240" w:lineRule="auto"/>
        <w:rPr>
          <w:rFonts w:ascii="Arial" w:hAnsi="Arial" w:cs="Arial"/>
          <w:lang w:val="en-US"/>
        </w:rPr>
      </w:pPr>
      <w:bookmarkStart w:id="30" w:name="_Hlk40715721"/>
      <w:r w:rsidRPr="00E42949">
        <w:rPr>
          <w:rFonts w:ascii="Arial" w:hAnsi="Arial" w:cs="Arial"/>
        </w:rPr>
        <w:t>Timewise – talent through flexibility:</w:t>
      </w:r>
      <w:r w:rsidRPr="00E42949">
        <w:rPr>
          <w:rFonts w:ascii="Arial" w:hAnsi="Arial" w:cs="Arial"/>
          <w:lang w:val="en-US"/>
        </w:rPr>
        <w:t xml:space="preserve"> </w:t>
      </w:r>
      <w:bookmarkEnd w:id="30"/>
      <w:r w:rsidR="0093767C" w:rsidRPr="00E42949">
        <w:rPr>
          <w:rFonts w:ascii="Arial" w:hAnsi="Arial" w:cs="Arial"/>
          <w:lang w:val="en-US"/>
        </w:rPr>
        <w:t>Practical guidelines for successful remote working in a crisis</w:t>
      </w:r>
      <w:r w:rsidR="00B927C7">
        <w:rPr>
          <w:rFonts w:ascii="Arial" w:hAnsi="Arial" w:cs="Arial"/>
          <w:lang w:val="en-US"/>
        </w:rPr>
        <w:t xml:space="preserve">. Available at: </w:t>
      </w:r>
    </w:p>
    <w:p w14:paraId="74A53E26" w14:textId="4B29562E" w:rsidR="001737AF" w:rsidRPr="00E42949" w:rsidRDefault="00980D85" w:rsidP="00E1137D">
      <w:pPr>
        <w:spacing w:after="0" w:line="240" w:lineRule="auto"/>
        <w:rPr>
          <w:rFonts w:ascii="Arial" w:hAnsi="Arial" w:cs="Arial"/>
        </w:rPr>
      </w:pPr>
      <w:hyperlink r:id="rId167" w:history="1">
        <w:r w:rsidR="0093767C" w:rsidRPr="00E42949">
          <w:rPr>
            <w:rStyle w:val="Hyperlink"/>
            <w:rFonts w:ascii="Arial" w:hAnsi="Arial" w:cs="Arial"/>
          </w:rPr>
          <w:t>https://timewise.co.uk/article/practical-guidelines-for-successful-remote-working-in-a-crisis/?type=article&amp;loadMore=1&amp;pageId=1&amp;postsPerPage=8&amp;order=menu_order&amp;orderdir=DESC&amp;category%5B0%5D=36&amp;topic=-1&amp;contenttype=-1&amp;taxonomy=articlecategory&amp;excludeId=-1&amp;publicOnly=1&amp;fromKH=0</w:t>
        </w:r>
      </w:hyperlink>
      <w:r w:rsidR="001737AF" w:rsidRPr="00E42949">
        <w:rPr>
          <w:rFonts w:ascii="Arial" w:hAnsi="Arial" w:cs="Arial"/>
        </w:rPr>
        <w:t xml:space="preserve"> </w:t>
      </w:r>
      <w:r w:rsidR="0093767C" w:rsidRPr="00E42949">
        <w:rPr>
          <w:rFonts w:ascii="Arial" w:hAnsi="Arial" w:cs="Arial"/>
        </w:rPr>
        <w:t xml:space="preserve">[Accessed 18 May 2020]. </w:t>
      </w:r>
    </w:p>
    <w:p w14:paraId="0BDC0937" w14:textId="135A490B" w:rsidR="00674F9C" w:rsidRPr="00E42949" w:rsidRDefault="00674F9C" w:rsidP="00E1137D">
      <w:pPr>
        <w:spacing w:after="0" w:line="240" w:lineRule="auto"/>
        <w:rPr>
          <w:rFonts w:ascii="Arial" w:hAnsi="Arial" w:cs="Arial"/>
        </w:rPr>
      </w:pPr>
    </w:p>
    <w:p w14:paraId="09B0D81B" w14:textId="5B5ABC3B" w:rsidR="00674F9C" w:rsidRPr="00E42949" w:rsidRDefault="00674F9C" w:rsidP="00E1137D">
      <w:pPr>
        <w:spacing w:after="0" w:line="240" w:lineRule="auto"/>
        <w:rPr>
          <w:rFonts w:ascii="Arial" w:hAnsi="Arial" w:cs="Arial"/>
          <w:lang w:val="en-US"/>
        </w:rPr>
      </w:pPr>
      <w:r w:rsidRPr="00E42949">
        <w:rPr>
          <w:rFonts w:ascii="Arial" w:hAnsi="Arial" w:cs="Arial"/>
        </w:rPr>
        <w:t xml:space="preserve">Timewise – </w:t>
      </w:r>
      <w:r w:rsidRPr="00753FAE">
        <w:rPr>
          <w:rFonts w:ascii="Arial" w:hAnsi="Arial" w:cs="Arial"/>
          <w:i/>
          <w:iCs/>
        </w:rPr>
        <w:t>talent through flexibility:</w:t>
      </w:r>
      <w:r w:rsidRPr="00753FAE">
        <w:rPr>
          <w:rFonts w:ascii="Arial" w:hAnsi="Arial" w:cs="Arial"/>
          <w:i/>
          <w:iCs/>
          <w:lang w:val="en-US"/>
        </w:rPr>
        <w:t xml:space="preserve"> Improving nurses’ work-life balance with team-based rostering</w:t>
      </w:r>
      <w:r w:rsidR="00B927C7" w:rsidRPr="00753FAE">
        <w:rPr>
          <w:rFonts w:ascii="Arial" w:hAnsi="Arial" w:cs="Arial"/>
          <w:i/>
          <w:iCs/>
          <w:lang w:val="en-US"/>
        </w:rPr>
        <w:t>.</w:t>
      </w:r>
      <w:r w:rsidR="00B927C7">
        <w:rPr>
          <w:rFonts w:ascii="Arial" w:hAnsi="Arial" w:cs="Arial"/>
          <w:lang w:val="en-US"/>
        </w:rPr>
        <w:t xml:space="preserve"> Available at: </w:t>
      </w:r>
      <w:hyperlink r:id="rId168" w:history="1">
        <w:r w:rsidR="00B927C7" w:rsidRPr="00416CA2">
          <w:rPr>
            <w:rStyle w:val="Hyperlink"/>
            <w:rFonts w:ascii="Arial" w:hAnsi="Arial" w:cs="Arial"/>
            <w:lang w:val="en-US"/>
          </w:rPr>
          <w:t>https://timewise.co.uk/article/improving-nurses-work-life-balance/</w:t>
        </w:r>
      </w:hyperlink>
      <w:r w:rsidR="00DE7DA2" w:rsidRPr="00E42949">
        <w:rPr>
          <w:rFonts w:ascii="Arial" w:hAnsi="Arial" w:cs="Arial"/>
          <w:lang w:val="en-US"/>
        </w:rPr>
        <w:t xml:space="preserve"> </w:t>
      </w:r>
      <w:r w:rsidR="004F2ECD" w:rsidRPr="00E42949">
        <w:rPr>
          <w:rFonts w:ascii="Arial" w:hAnsi="Arial" w:cs="Arial"/>
        </w:rPr>
        <w:t>[Accessed 18 May 2020].</w:t>
      </w:r>
    </w:p>
    <w:p w14:paraId="1961CE13" w14:textId="62E56808" w:rsidR="00946737" w:rsidRPr="00E42949" w:rsidRDefault="00946737" w:rsidP="00E1137D">
      <w:pPr>
        <w:spacing w:after="0" w:line="240" w:lineRule="auto"/>
        <w:rPr>
          <w:rFonts w:ascii="Arial" w:hAnsi="Arial" w:cs="Arial"/>
          <w:lang w:val="en-US"/>
        </w:rPr>
      </w:pPr>
    </w:p>
    <w:p w14:paraId="16932D42" w14:textId="23103E02" w:rsidR="00946737" w:rsidRPr="00E42949" w:rsidRDefault="00E075B9" w:rsidP="00E1137D">
      <w:pPr>
        <w:spacing w:after="0" w:line="240" w:lineRule="auto"/>
        <w:rPr>
          <w:rFonts w:ascii="Arial" w:hAnsi="Arial" w:cs="Arial"/>
        </w:rPr>
      </w:pPr>
      <w:r w:rsidRPr="00E42949">
        <w:rPr>
          <w:rFonts w:ascii="Arial" w:hAnsi="Arial" w:cs="Arial"/>
          <w:lang w:val="en-US"/>
        </w:rPr>
        <w:t>Timewise</w:t>
      </w:r>
      <w:r w:rsidR="00753FAE">
        <w:rPr>
          <w:rFonts w:ascii="Arial" w:hAnsi="Arial" w:cs="Arial"/>
          <w:lang w:val="en-US"/>
        </w:rPr>
        <w:t xml:space="preserve"> (2019)</w:t>
      </w:r>
      <w:r w:rsidRPr="00E42949">
        <w:rPr>
          <w:rFonts w:ascii="Arial" w:hAnsi="Arial" w:cs="Arial"/>
          <w:lang w:val="en-US"/>
        </w:rPr>
        <w:t xml:space="preserve"> </w:t>
      </w:r>
      <w:r w:rsidRPr="00753FAE">
        <w:rPr>
          <w:rFonts w:ascii="Arial" w:hAnsi="Arial" w:cs="Arial"/>
          <w:i/>
          <w:iCs/>
          <w:lang w:val="en-US"/>
        </w:rPr>
        <w:t>Flexible Jobs Index</w:t>
      </w:r>
      <w:r w:rsidR="00753FAE" w:rsidRPr="00753FAE">
        <w:rPr>
          <w:rFonts w:ascii="Arial" w:hAnsi="Arial" w:cs="Arial"/>
          <w:i/>
          <w:iCs/>
          <w:lang w:val="en-US"/>
        </w:rPr>
        <w:t>.</w:t>
      </w:r>
    </w:p>
    <w:p w14:paraId="15D4EF7F" w14:textId="671F6D9D" w:rsidR="00946737" w:rsidRPr="00E42949" w:rsidRDefault="00980D85" w:rsidP="00E1137D">
      <w:pPr>
        <w:spacing w:after="0" w:line="240" w:lineRule="auto"/>
        <w:rPr>
          <w:rFonts w:ascii="Arial" w:hAnsi="Arial" w:cs="Arial"/>
        </w:rPr>
      </w:pPr>
      <w:hyperlink r:id="rId169" w:history="1">
        <w:r w:rsidR="00946737" w:rsidRPr="00E42949">
          <w:rPr>
            <w:rStyle w:val="Hyperlink"/>
            <w:rFonts w:ascii="Arial" w:hAnsi="Arial" w:cs="Arial"/>
          </w:rPr>
          <w:t>https://timewise.co.uk/article/flexible-jobs-index/</w:t>
        </w:r>
      </w:hyperlink>
      <w:r w:rsidR="00946737" w:rsidRPr="00E42949">
        <w:rPr>
          <w:rFonts w:ascii="Arial" w:hAnsi="Arial" w:cs="Arial"/>
        </w:rPr>
        <w:t xml:space="preserve"> </w:t>
      </w:r>
      <w:r w:rsidR="00E075B9" w:rsidRPr="00E42949">
        <w:rPr>
          <w:rFonts w:ascii="Arial" w:hAnsi="Arial" w:cs="Arial"/>
        </w:rPr>
        <w:t xml:space="preserve">[Accessed 20 April 2020]. </w:t>
      </w:r>
    </w:p>
    <w:p w14:paraId="7AAC394C" w14:textId="3C1F1FDB" w:rsidR="00A7564B" w:rsidRPr="001A108B" w:rsidRDefault="00A7564B" w:rsidP="00E1137D">
      <w:pPr>
        <w:spacing w:after="0" w:line="240" w:lineRule="auto"/>
        <w:rPr>
          <w:rFonts w:ascii="Arial" w:hAnsi="Arial" w:cs="Arial"/>
        </w:rPr>
      </w:pPr>
    </w:p>
    <w:p w14:paraId="1115E928" w14:textId="4D7F843C" w:rsidR="00A7564B" w:rsidRPr="001A108B" w:rsidRDefault="00175075" w:rsidP="00E1137D">
      <w:pPr>
        <w:spacing w:after="0" w:line="240" w:lineRule="auto"/>
        <w:rPr>
          <w:rFonts w:ascii="Arial" w:hAnsi="Arial" w:cs="Arial"/>
        </w:rPr>
      </w:pPr>
      <w:r w:rsidRPr="001A108B">
        <w:rPr>
          <w:rFonts w:ascii="Arial" w:hAnsi="Arial" w:cs="Arial"/>
        </w:rPr>
        <w:t xml:space="preserve">Parliament UK: </w:t>
      </w:r>
      <w:r w:rsidR="00B927C7">
        <w:rPr>
          <w:rFonts w:ascii="Arial" w:hAnsi="Arial" w:cs="Arial"/>
        </w:rPr>
        <w:t>Available at:</w:t>
      </w:r>
    </w:p>
    <w:p w14:paraId="5B6086E0" w14:textId="657952F2" w:rsidR="00CE4D84" w:rsidRPr="001A108B" w:rsidRDefault="00980D85" w:rsidP="00CE4D84">
      <w:pPr>
        <w:spacing w:after="0" w:line="240" w:lineRule="auto"/>
        <w:rPr>
          <w:rFonts w:ascii="Arial" w:hAnsi="Arial" w:cs="Arial"/>
        </w:rPr>
      </w:pPr>
      <w:hyperlink r:id="rId170" w:history="1">
        <w:r w:rsidR="00A7564B" w:rsidRPr="001A108B">
          <w:rPr>
            <w:rStyle w:val="Hyperlink"/>
            <w:rFonts w:ascii="Arial" w:hAnsi="Arial" w:cs="Arial"/>
          </w:rPr>
          <w:t>https://publications.parliament.uk/pa/cm201719/cmselect/cmworpen/581/58106.htm</w:t>
        </w:r>
      </w:hyperlink>
      <w:r w:rsidR="00A7564B" w:rsidRPr="001A108B">
        <w:rPr>
          <w:rFonts w:ascii="Arial" w:hAnsi="Arial" w:cs="Arial"/>
        </w:rPr>
        <w:t xml:space="preserve"> </w:t>
      </w:r>
      <w:r w:rsidR="00CE4D84" w:rsidRPr="001A108B">
        <w:rPr>
          <w:rFonts w:ascii="Arial" w:hAnsi="Arial" w:cs="Arial"/>
        </w:rPr>
        <w:t xml:space="preserve"> </w:t>
      </w:r>
    </w:p>
    <w:p w14:paraId="664CE621" w14:textId="77777777" w:rsidR="00302A31" w:rsidRPr="001A108B" w:rsidRDefault="00302A31" w:rsidP="00302A31">
      <w:pPr>
        <w:spacing w:after="0" w:line="240" w:lineRule="auto"/>
        <w:contextualSpacing/>
        <w:rPr>
          <w:rFonts w:ascii="Arial" w:hAnsi="Arial" w:cs="Arial"/>
          <w:color w:val="1A1A1A"/>
        </w:rPr>
      </w:pPr>
    </w:p>
    <w:p w14:paraId="2FCB21BC" w14:textId="412790EB" w:rsidR="00302A31" w:rsidRPr="001A108B" w:rsidRDefault="00302A31" w:rsidP="00302A31">
      <w:pPr>
        <w:pStyle w:val="Default"/>
        <w:rPr>
          <w:rFonts w:ascii="Arial" w:hAnsi="Arial" w:cs="Arial"/>
          <w:color w:val="000000" w:themeColor="text1"/>
          <w:sz w:val="22"/>
          <w:szCs w:val="22"/>
        </w:rPr>
      </w:pPr>
      <w:r w:rsidRPr="001A108B">
        <w:rPr>
          <w:rFonts w:ascii="Arial" w:hAnsi="Arial" w:cs="Arial"/>
          <w:color w:val="000000" w:themeColor="text1"/>
          <w:sz w:val="22"/>
          <w:szCs w:val="22"/>
        </w:rPr>
        <w:t>Project Time Off (2016</w:t>
      </w:r>
      <w:r w:rsidRPr="00753FAE">
        <w:rPr>
          <w:rFonts w:ascii="Arial" w:hAnsi="Arial" w:cs="Arial"/>
          <w:i/>
          <w:iCs/>
          <w:color w:val="000000" w:themeColor="text1"/>
          <w:sz w:val="22"/>
          <w:szCs w:val="22"/>
        </w:rPr>
        <w:t xml:space="preserve">) </w:t>
      </w:r>
      <w:hyperlink r:id="rId171" w:history="1">
        <w:r w:rsidRPr="00753FAE">
          <w:rPr>
            <w:rFonts w:ascii="Arial" w:hAnsi="Arial" w:cs="Arial"/>
            <w:i/>
            <w:iCs/>
            <w:color w:val="000000" w:themeColor="text1"/>
            <w:sz w:val="22"/>
            <w:szCs w:val="22"/>
          </w:rPr>
          <w:t>State of the American Vacation</w:t>
        </w:r>
      </w:hyperlink>
      <w:r w:rsidRPr="001A108B">
        <w:rPr>
          <w:rFonts w:ascii="Arial" w:hAnsi="Arial" w:cs="Arial"/>
          <w:color w:val="000000" w:themeColor="text1"/>
          <w:sz w:val="22"/>
          <w:szCs w:val="22"/>
        </w:rPr>
        <w:t>.</w:t>
      </w:r>
      <w:r w:rsidR="00B927C7">
        <w:rPr>
          <w:rFonts w:ascii="Arial" w:hAnsi="Arial" w:cs="Arial"/>
          <w:color w:val="000000" w:themeColor="text1"/>
          <w:sz w:val="22"/>
          <w:szCs w:val="22"/>
        </w:rPr>
        <w:t xml:space="preserve"> Available at: </w:t>
      </w:r>
    </w:p>
    <w:p w14:paraId="1EDA04A3" w14:textId="4B20FDFB" w:rsidR="00302A31" w:rsidRPr="001A108B" w:rsidRDefault="00980D85" w:rsidP="00302A31">
      <w:pPr>
        <w:pStyle w:val="Default"/>
        <w:rPr>
          <w:rFonts w:ascii="Arial" w:hAnsi="Arial" w:cs="Arial"/>
          <w:color w:val="1A1A1A"/>
          <w:sz w:val="22"/>
          <w:szCs w:val="22"/>
        </w:rPr>
      </w:pPr>
      <w:hyperlink r:id="rId172" w:history="1">
        <w:r w:rsidR="00302A31" w:rsidRPr="001A108B">
          <w:rPr>
            <w:rStyle w:val="Hyperlink"/>
            <w:rFonts w:ascii="Arial" w:hAnsi="Arial" w:cs="Arial"/>
            <w:sz w:val="22"/>
            <w:szCs w:val="22"/>
          </w:rPr>
          <w:t>https://www.ustravel.org/toolkit/time-and-vacation-usage</w:t>
        </w:r>
      </w:hyperlink>
      <w:r w:rsidR="00302A31" w:rsidRPr="001A108B">
        <w:rPr>
          <w:rFonts w:ascii="Arial" w:hAnsi="Arial" w:cs="Arial"/>
          <w:color w:val="1A1A1A"/>
          <w:sz w:val="22"/>
          <w:szCs w:val="22"/>
        </w:rPr>
        <w:t xml:space="preserve"> </w:t>
      </w:r>
    </w:p>
    <w:p w14:paraId="4BBC61F8" w14:textId="1507547E" w:rsidR="00934B76" w:rsidRPr="001A108B" w:rsidRDefault="00934B76" w:rsidP="00302A31">
      <w:pPr>
        <w:pStyle w:val="Default"/>
        <w:rPr>
          <w:rFonts w:ascii="Arial" w:hAnsi="Arial" w:cs="Arial"/>
          <w:color w:val="1A1A1A"/>
          <w:sz w:val="22"/>
          <w:szCs w:val="22"/>
        </w:rPr>
      </w:pPr>
    </w:p>
    <w:p w14:paraId="554120BE" w14:textId="427CCA0F" w:rsidR="00934B76" w:rsidRPr="001A108B" w:rsidRDefault="00934B76" w:rsidP="00302A31">
      <w:pPr>
        <w:pStyle w:val="Default"/>
        <w:rPr>
          <w:rFonts w:ascii="Arial" w:hAnsi="Arial" w:cs="Arial"/>
          <w:color w:val="1A1A1A"/>
          <w:sz w:val="22"/>
          <w:szCs w:val="22"/>
        </w:rPr>
      </w:pPr>
      <w:r w:rsidRPr="001A108B">
        <w:rPr>
          <w:rFonts w:ascii="Arial" w:hAnsi="Arial" w:cs="Arial"/>
          <w:color w:val="1A1A1A"/>
          <w:sz w:val="22"/>
          <w:szCs w:val="22"/>
        </w:rPr>
        <w:t xml:space="preserve">Public Health Wales (2019) </w:t>
      </w:r>
      <w:r w:rsidRPr="00753FAE">
        <w:rPr>
          <w:rFonts w:ascii="Arial" w:hAnsi="Arial" w:cs="Arial"/>
          <w:i/>
          <w:iCs/>
          <w:color w:val="1A1A1A"/>
          <w:sz w:val="22"/>
          <w:szCs w:val="22"/>
        </w:rPr>
        <w:t xml:space="preserve">Health and Wellbeing </w:t>
      </w:r>
      <w:r w:rsidR="0076164C" w:rsidRPr="00753FAE">
        <w:rPr>
          <w:rFonts w:ascii="Arial" w:hAnsi="Arial" w:cs="Arial"/>
          <w:i/>
          <w:iCs/>
          <w:color w:val="1A1A1A"/>
          <w:sz w:val="22"/>
          <w:szCs w:val="22"/>
        </w:rPr>
        <w:t>of a nation</w:t>
      </w:r>
      <w:r w:rsidR="0076164C" w:rsidRPr="001A108B">
        <w:rPr>
          <w:rFonts w:ascii="Arial" w:hAnsi="Arial" w:cs="Arial"/>
          <w:color w:val="1A1A1A"/>
          <w:sz w:val="22"/>
          <w:szCs w:val="22"/>
        </w:rPr>
        <w:t xml:space="preserve">. </w:t>
      </w:r>
      <w:r w:rsidR="00B927C7">
        <w:rPr>
          <w:rFonts w:ascii="Arial" w:hAnsi="Arial" w:cs="Arial"/>
          <w:color w:val="1A1A1A"/>
          <w:sz w:val="22"/>
          <w:szCs w:val="22"/>
        </w:rPr>
        <w:t xml:space="preserve">Available at: </w:t>
      </w:r>
    </w:p>
    <w:p w14:paraId="5D26F3F7" w14:textId="77777777" w:rsidR="00934B76" w:rsidRPr="001A108B" w:rsidRDefault="00980D85" w:rsidP="00934B76">
      <w:pPr>
        <w:pStyle w:val="PlainText"/>
        <w:rPr>
          <w:rFonts w:ascii="Arial" w:hAnsi="Arial" w:cs="Arial"/>
          <w:szCs w:val="22"/>
        </w:rPr>
      </w:pPr>
      <w:hyperlink r:id="rId173" w:history="1">
        <w:r w:rsidR="00934B76" w:rsidRPr="001A108B">
          <w:rPr>
            <w:rStyle w:val="Hyperlink"/>
            <w:rFonts w:ascii="Arial" w:hAnsi="Arial" w:cs="Arial"/>
            <w:szCs w:val="22"/>
          </w:rPr>
          <w:t>https://gov.wales/sites/default/files/publications/2019-06/measuring-the-health-and-well-being-of-a-nation.pdf</w:t>
        </w:r>
      </w:hyperlink>
    </w:p>
    <w:p w14:paraId="14D226CB" w14:textId="67111938" w:rsidR="00934B76" w:rsidRDefault="00934B76" w:rsidP="00302A31">
      <w:pPr>
        <w:pStyle w:val="Default"/>
        <w:rPr>
          <w:rFonts w:ascii="Arial" w:hAnsi="Arial" w:cs="Arial"/>
          <w:color w:val="1A1A1A"/>
          <w:sz w:val="22"/>
          <w:szCs w:val="22"/>
        </w:rPr>
      </w:pPr>
    </w:p>
    <w:p w14:paraId="4FB537A5" w14:textId="0B330250" w:rsidR="004D4228" w:rsidRDefault="004D4228" w:rsidP="004D4228">
      <w:pPr>
        <w:spacing w:after="0" w:line="240" w:lineRule="auto"/>
        <w:contextualSpacing/>
        <w:jc w:val="both"/>
        <w:rPr>
          <w:rFonts w:ascii="Arial" w:eastAsia="Times New Roman" w:hAnsi="Arial" w:cs="Arial"/>
          <w:kern w:val="36"/>
          <w:lang w:val="en" w:eastAsia="en-GB"/>
        </w:rPr>
      </w:pPr>
      <w:r>
        <w:rPr>
          <w:rFonts w:ascii="Arial" w:eastAsia="Times New Roman" w:hAnsi="Arial" w:cs="Arial"/>
          <w:color w:val="000000" w:themeColor="text1"/>
          <w:kern w:val="36"/>
          <w:lang w:eastAsia="en-GB"/>
        </w:rPr>
        <w:t xml:space="preserve">Working families (2020) </w:t>
      </w:r>
      <w:r w:rsidRPr="004D4228">
        <w:rPr>
          <w:rFonts w:ascii="Arial" w:eastAsia="Times New Roman" w:hAnsi="Arial" w:cs="Arial"/>
          <w:i/>
          <w:iCs/>
          <w:color w:val="000000" w:themeColor="text1"/>
          <w:kern w:val="36"/>
          <w:lang w:eastAsia="en-GB"/>
        </w:rPr>
        <w:t>Employees in Overstressed, Inactive and Unproductive Industries Lose 27 Days of Productive. Evening</w:t>
      </w:r>
      <w:r w:rsidRPr="004D4228">
        <w:rPr>
          <w:rFonts w:ascii="Arial" w:eastAsia="Times New Roman" w:hAnsi="Arial" w:cs="Arial"/>
          <w:i/>
          <w:iCs/>
          <w:kern w:val="36"/>
          <w:lang w:val="en" w:eastAsia="en-GB"/>
        </w:rPr>
        <w:t xml:space="preserve"> emails and the “always on” culture overwhelm working parents and threaten to sabotage work-life balance improvements, according to annual survey.</w:t>
      </w:r>
      <w:r w:rsidRPr="001A108B">
        <w:rPr>
          <w:rFonts w:ascii="Arial" w:eastAsia="Times New Roman" w:hAnsi="Arial" w:cs="Arial"/>
          <w:kern w:val="36"/>
          <w:lang w:val="en" w:eastAsia="en-GB"/>
        </w:rPr>
        <w:t xml:space="preserve"> </w:t>
      </w:r>
      <w:r w:rsidRPr="001A108B">
        <w:rPr>
          <w:rFonts w:ascii="Arial" w:eastAsia="Times New Roman" w:hAnsi="Arial" w:cs="Arial"/>
          <w:lang w:val="en" w:eastAsia="en-GB"/>
        </w:rPr>
        <w:t>Available at</w:t>
      </w:r>
      <w:r>
        <w:rPr>
          <w:rFonts w:ascii="Arial" w:eastAsia="Times New Roman" w:hAnsi="Arial" w:cs="Arial"/>
          <w:lang w:val="en" w:eastAsia="en-GB"/>
        </w:rPr>
        <w:t xml:space="preserve">: </w:t>
      </w:r>
      <w:r w:rsidRPr="001A108B">
        <w:rPr>
          <w:rFonts w:ascii="Arial" w:eastAsia="Times New Roman" w:hAnsi="Arial" w:cs="Arial"/>
          <w:kern w:val="36"/>
          <w:lang w:val="en" w:eastAsia="en-GB"/>
        </w:rPr>
        <w:t xml:space="preserve"> </w:t>
      </w:r>
      <w:hyperlink r:id="rId174" w:history="1">
        <w:r w:rsidRPr="001A108B">
          <w:rPr>
            <w:rStyle w:val="Hyperlink"/>
            <w:rFonts w:ascii="Arial" w:eastAsia="Times New Roman" w:hAnsi="Arial" w:cs="Arial"/>
            <w:kern w:val="36"/>
            <w:lang w:val="en" w:eastAsia="en-GB"/>
          </w:rPr>
          <w:t>https://www.workingfamilies.org.uk/news/mfi-2020/</w:t>
        </w:r>
      </w:hyperlink>
      <w:r w:rsidRPr="001A108B">
        <w:rPr>
          <w:rFonts w:ascii="Arial" w:eastAsia="Times New Roman" w:hAnsi="Arial" w:cs="Arial"/>
          <w:kern w:val="36"/>
          <w:lang w:val="en" w:eastAsia="en-GB"/>
        </w:rPr>
        <w:t xml:space="preserve"> [Accessed 28 January]. </w:t>
      </w:r>
    </w:p>
    <w:p w14:paraId="103890DE" w14:textId="5FE80058" w:rsidR="004D4228" w:rsidRPr="001A108B" w:rsidRDefault="007B3BE8" w:rsidP="004D4228">
      <w:pPr>
        <w:autoSpaceDE w:val="0"/>
        <w:autoSpaceDN w:val="0"/>
        <w:adjustRightInd w:val="0"/>
        <w:spacing w:after="0" w:line="240" w:lineRule="auto"/>
        <w:rPr>
          <w:rFonts w:ascii="Arial" w:hAnsi="Arial" w:cs="Arial"/>
        </w:rPr>
      </w:pPr>
      <w:r w:rsidRPr="001A108B">
        <w:rPr>
          <w:rFonts w:ascii="Arial" w:hAnsi="Arial" w:cs="Arial"/>
        </w:rPr>
        <w:lastRenderedPageBreak/>
        <w:t>Hogarth,</w:t>
      </w:r>
      <w:r w:rsidR="00E67399">
        <w:rPr>
          <w:rFonts w:ascii="Arial" w:hAnsi="Arial" w:cs="Arial"/>
        </w:rPr>
        <w:t xml:space="preserve"> T. </w:t>
      </w:r>
      <w:r w:rsidRPr="001A108B">
        <w:rPr>
          <w:rFonts w:ascii="Arial" w:hAnsi="Arial" w:cs="Arial"/>
        </w:rPr>
        <w:t>Hasluck</w:t>
      </w:r>
      <w:r w:rsidR="00E67399">
        <w:rPr>
          <w:rFonts w:ascii="Arial" w:hAnsi="Arial" w:cs="Arial"/>
        </w:rPr>
        <w:t>, C.</w:t>
      </w:r>
      <w:r w:rsidRPr="001A108B">
        <w:rPr>
          <w:rFonts w:ascii="Arial" w:hAnsi="Arial" w:cs="Arial"/>
        </w:rPr>
        <w:t xml:space="preserve"> and </w:t>
      </w:r>
      <w:proofErr w:type="spellStart"/>
      <w:r w:rsidRPr="001A108B">
        <w:rPr>
          <w:rFonts w:ascii="Arial" w:hAnsi="Arial" w:cs="Arial"/>
        </w:rPr>
        <w:t>Gaëlle</w:t>
      </w:r>
      <w:proofErr w:type="spellEnd"/>
      <w:r w:rsidR="001A510E">
        <w:rPr>
          <w:rFonts w:ascii="Arial" w:hAnsi="Arial" w:cs="Arial"/>
        </w:rPr>
        <w:t>, P (2000</w:t>
      </w:r>
      <w:r w:rsidR="00FC7BBD">
        <w:rPr>
          <w:rFonts w:ascii="Arial" w:hAnsi="Arial" w:cs="Arial"/>
        </w:rPr>
        <w:t>)</w:t>
      </w:r>
      <w:r w:rsidR="00FC7BBD" w:rsidRPr="001A108B">
        <w:rPr>
          <w:rFonts w:ascii="Arial" w:hAnsi="Arial" w:cs="Arial"/>
        </w:rPr>
        <w:t xml:space="preserve">. </w:t>
      </w:r>
      <w:r w:rsidR="00FC7BBD" w:rsidRPr="00FA536F">
        <w:rPr>
          <w:rFonts w:ascii="Arial" w:hAnsi="Arial" w:cs="Arial"/>
          <w:i/>
          <w:iCs/>
        </w:rPr>
        <w:t>Work</w:t>
      </w:r>
      <w:r w:rsidR="004D4228" w:rsidRPr="00FA536F">
        <w:rPr>
          <w:rFonts w:ascii="Arial" w:hAnsi="Arial" w:cs="Arial"/>
          <w:i/>
          <w:iCs/>
        </w:rPr>
        <w:t>-Life Balance: Results from the Baseline Study.</w:t>
      </w:r>
      <w:r w:rsidR="004D4228" w:rsidRPr="001A108B">
        <w:rPr>
          <w:rFonts w:ascii="Arial" w:hAnsi="Arial" w:cs="Arial"/>
        </w:rPr>
        <w:t xml:space="preserve"> Institute for Employment Research with</w:t>
      </w:r>
      <w:r w:rsidR="00B75033">
        <w:rPr>
          <w:rFonts w:ascii="Arial" w:hAnsi="Arial" w:cs="Arial"/>
        </w:rPr>
        <w:t xml:space="preserve"> </w:t>
      </w:r>
      <w:proofErr w:type="spellStart"/>
      <w:r w:rsidR="004D4228" w:rsidRPr="001A108B">
        <w:rPr>
          <w:rFonts w:ascii="Arial" w:hAnsi="Arial" w:cs="Arial"/>
        </w:rPr>
        <w:t>Winterbotham</w:t>
      </w:r>
      <w:proofErr w:type="spellEnd"/>
      <w:r w:rsidR="00B75033">
        <w:rPr>
          <w:rFonts w:ascii="Arial" w:hAnsi="Arial" w:cs="Arial"/>
        </w:rPr>
        <w:t>, M.</w:t>
      </w:r>
      <w:r w:rsidR="00FA536F">
        <w:rPr>
          <w:rFonts w:ascii="Arial" w:hAnsi="Arial" w:cs="Arial"/>
        </w:rPr>
        <w:t xml:space="preserve"> </w:t>
      </w:r>
      <w:r w:rsidR="00B75033">
        <w:rPr>
          <w:rFonts w:ascii="Arial" w:hAnsi="Arial" w:cs="Arial"/>
        </w:rPr>
        <w:t>V</w:t>
      </w:r>
      <w:r w:rsidR="00FC7BBD">
        <w:rPr>
          <w:rFonts w:ascii="Arial" w:hAnsi="Arial" w:cs="Arial"/>
        </w:rPr>
        <w:t>ivian, D</w:t>
      </w:r>
      <w:r w:rsidR="00FA536F">
        <w:rPr>
          <w:rFonts w:ascii="Arial" w:hAnsi="Arial" w:cs="Arial"/>
        </w:rPr>
        <w:t>.</w:t>
      </w:r>
      <w:r w:rsidR="004D4228" w:rsidRPr="001A108B">
        <w:rPr>
          <w:rFonts w:ascii="Arial" w:hAnsi="Arial" w:cs="Arial"/>
        </w:rPr>
        <w:t xml:space="preserve"> IFF Research. </w:t>
      </w:r>
      <w:r w:rsidR="004D4228">
        <w:rPr>
          <w:rFonts w:ascii="Arial" w:hAnsi="Arial" w:cs="Arial"/>
        </w:rPr>
        <w:t xml:space="preserve">Available at: </w:t>
      </w:r>
    </w:p>
    <w:p w14:paraId="651A44E6" w14:textId="77777777" w:rsidR="004D4228" w:rsidRPr="001A108B" w:rsidRDefault="00980D85" w:rsidP="004D4228">
      <w:pPr>
        <w:spacing w:after="0" w:line="240" w:lineRule="auto"/>
        <w:rPr>
          <w:rFonts w:ascii="Arial" w:hAnsi="Arial" w:cs="Arial"/>
        </w:rPr>
      </w:pPr>
      <w:hyperlink r:id="rId175" w:history="1">
        <w:r w:rsidR="004D4228" w:rsidRPr="001A108B">
          <w:rPr>
            <w:rStyle w:val="Hyperlink"/>
            <w:rFonts w:ascii="Arial" w:hAnsi="Arial" w:cs="Arial"/>
          </w:rPr>
          <w:t>https://warwick.ac.uk/fac/soc/ier/publications/2001/hogarth_et_al_2001_worklife.pdf</w:t>
        </w:r>
      </w:hyperlink>
      <w:r w:rsidR="004D4228" w:rsidRPr="001A108B">
        <w:rPr>
          <w:rFonts w:ascii="Arial" w:hAnsi="Arial" w:cs="Arial"/>
        </w:rPr>
        <w:t xml:space="preserve"> </w:t>
      </w:r>
    </w:p>
    <w:p w14:paraId="3EEC745B" w14:textId="77777777" w:rsidR="004D4228" w:rsidRPr="004D4228" w:rsidRDefault="004D4228" w:rsidP="004D4228">
      <w:pPr>
        <w:spacing w:after="0" w:line="240" w:lineRule="auto"/>
        <w:contextualSpacing/>
        <w:jc w:val="both"/>
        <w:rPr>
          <w:rFonts w:ascii="Arial" w:hAnsi="Arial" w:cs="Arial"/>
          <w:color w:val="1A1A1A"/>
        </w:rPr>
      </w:pPr>
    </w:p>
    <w:p w14:paraId="16016CBC" w14:textId="77777777" w:rsidR="004D4228" w:rsidRPr="00A776C7" w:rsidRDefault="004D4228" w:rsidP="00302A31">
      <w:pPr>
        <w:pStyle w:val="Default"/>
        <w:rPr>
          <w:rFonts w:ascii="Arial" w:hAnsi="Arial" w:cs="Arial"/>
          <w:color w:val="1A1A1A"/>
          <w:sz w:val="22"/>
          <w:szCs w:val="22"/>
        </w:rPr>
      </w:pPr>
    </w:p>
    <w:p w14:paraId="744D7535" w14:textId="77777777" w:rsidR="00780A05" w:rsidRDefault="00780A05" w:rsidP="00302A31">
      <w:pPr>
        <w:spacing w:after="0" w:line="240" w:lineRule="auto"/>
        <w:contextualSpacing/>
        <w:jc w:val="both"/>
        <w:rPr>
          <w:rFonts w:ascii="Arial" w:hAnsi="Arial" w:cs="Arial"/>
          <w:color w:val="1A1A1A"/>
        </w:rPr>
      </w:pPr>
    </w:p>
    <w:p w14:paraId="52A7BDFB" w14:textId="77777777" w:rsidR="00302A31" w:rsidRDefault="00302A31" w:rsidP="00CE4D84">
      <w:pPr>
        <w:spacing w:after="0" w:line="240" w:lineRule="auto"/>
        <w:contextualSpacing/>
        <w:rPr>
          <w:rFonts w:cstheme="minorHAnsi"/>
        </w:rPr>
      </w:pPr>
    </w:p>
    <w:p w14:paraId="3172DB12" w14:textId="6943ADDC" w:rsidR="00CB6C94" w:rsidRPr="002451ED" w:rsidRDefault="001534E2" w:rsidP="002451ED">
      <w:pPr>
        <w:rPr>
          <w:rFonts w:eastAsiaTheme="majorEastAsia" w:cstheme="majorBidi"/>
          <w:b/>
          <w:bCs/>
          <w:color w:val="365F91" w:themeColor="accent1" w:themeShade="BF"/>
          <w:sz w:val="28"/>
          <w:szCs w:val="28"/>
        </w:rPr>
      </w:pPr>
      <w:r>
        <w:rPr>
          <w:rStyle w:val="Heading1Char"/>
          <w:rFonts w:asciiTheme="minorHAnsi" w:hAnsiTheme="minorHAnsi"/>
        </w:rPr>
        <w:br w:type="page"/>
      </w:r>
      <w:r w:rsidR="00CB6C94" w:rsidRPr="00CB6C94">
        <w:rPr>
          <w:rFonts w:cs="Arial"/>
          <w:b/>
          <w:bCs/>
          <w:sz w:val="24"/>
          <w:szCs w:val="24"/>
          <w:u w:val="single"/>
        </w:rPr>
        <w:lastRenderedPageBreak/>
        <w:t>Appendix 1</w:t>
      </w:r>
    </w:p>
    <w:p w14:paraId="6B86A4B4" w14:textId="2769705F" w:rsidR="00277254" w:rsidRDefault="00277254" w:rsidP="00E1137D">
      <w:pPr>
        <w:spacing w:after="0" w:line="240" w:lineRule="auto"/>
        <w:rPr>
          <w:rFonts w:cs="Arial"/>
          <w:b/>
          <w:bCs/>
          <w:sz w:val="24"/>
          <w:szCs w:val="24"/>
          <w:u w:val="single"/>
        </w:rPr>
      </w:pPr>
    </w:p>
    <w:p w14:paraId="1308C468" w14:textId="52637FBB" w:rsidR="00277254" w:rsidRDefault="00277254" w:rsidP="00E1137D">
      <w:pPr>
        <w:spacing w:after="0" w:line="240" w:lineRule="auto"/>
        <w:rPr>
          <w:rFonts w:cs="Arial"/>
          <w:b/>
          <w:bCs/>
          <w:sz w:val="24"/>
          <w:szCs w:val="24"/>
          <w:u w:val="single"/>
        </w:rPr>
      </w:pPr>
    </w:p>
    <w:p w14:paraId="4E27FA61" w14:textId="17906C18" w:rsidR="00277254" w:rsidRDefault="00E25736" w:rsidP="00E1137D">
      <w:pPr>
        <w:spacing w:after="0" w:line="240" w:lineRule="auto"/>
        <w:rPr>
          <w:rFonts w:cs="Arial"/>
          <w:b/>
          <w:bCs/>
          <w:sz w:val="24"/>
          <w:szCs w:val="24"/>
          <w:u w:val="single"/>
        </w:rPr>
      </w:pPr>
      <w:r w:rsidRPr="00D24EF5">
        <w:rPr>
          <w:rFonts w:ascii="Times New Roman" w:eastAsia="Times New Roman" w:hAnsi="Times New Roman" w:cs="Times New Roman"/>
          <w:noProof/>
          <w:color w:val="0000FF"/>
          <w:sz w:val="24"/>
          <w:szCs w:val="24"/>
          <w:lang w:val="en-US" w:eastAsia="en-GB"/>
        </w:rPr>
        <w:drawing>
          <wp:inline distT="0" distB="0" distL="0" distR="0" wp14:anchorId="1A8F94C9" wp14:editId="114BA21D">
            <wp:extent cx="1155700" cy="1155700"/>
            <wp:effectExtent l="0" t="0" r="6350" b="6350"/>
            <wp:docPr id="25" name="Picture 25">
              <a:hlinkClick xmlns:a="http://schemas.openxmlformats.org/drawingml/2006/main" r:id="rId17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76"/>
                    </pic:cNvPr>
                    <pic:cNvPicPr>
                      <a:picLocks noChangeAspect="1" noChangeArrowheads="1"/>
                    </pic:cNvPicPr>
                  </pic:nvPicPr>
                  <pic:blipFill>
                    <a:blip r:embed="rId177" cstate="print">
                      <a:extLst>
                        <a:ext uri="{28A0092B-C50C-407E-A947-70E740481C1C}">
                          <a14:useLocalDpi xmlns:a14="http://schemas.microsoft.com/office/drawing/2010/main" val="0"/>
                        </a:ext>
                      </a:extLst>
                    </a:blip>
                    <a:srcRect/>
                    <a:stretch>
                      <a:fillRect/>
                    </a:stretch>
                  </pic:blipFill>
                  <pic:spPr bwMode="auto">
                    <a:xfrm>
                      <a:off x="0" y="0"/>
                      <a:ext cx="1155700" cy="1155700"/>
                    </a:xfrm>
                    <a:prstGeom prst="rect">
                      <a:avLst/>
                    </a:prstGeom>
                    <a:noFill/>
                    <a:ln>
                      <a:noFill/>
                    </a:ln>
                  </pic:spPr>
                </pic:pic>
              </a:graphicData>
            </a:graphic>
          </wp:inline>
        </w:drawing>
      </w:r>
      <w:hyperlink r:id="rId178" w:history="1">
        <w:r w:rsidR="008709CE" w:rsidRPr="00D24EF5">
          <w:rPr>
            <w:rFonts w:ascii="Times New Roman" w:eastAsia="Times New Roman" w:hAnsi="Times New Roman" w:cs="Times New Roman"/>
            <w:color w:val="0000FF"/>
            <w:sz w:val="32"/>
            <w:szCs w:val="32"/>
            <w:u w:val="single"/>
            <w:lang w:val="en-US" w:eastAsia="en-GB"/>
          </w:rPr>
          <w:t>Health Education and Improvement Wales - Intranet</w:t>
        </w:r>
      </w:hyperlink>
    </w:p>
    <w:p w14:paraId="3780D6CB" w14:textId="77777777" w:rsidR="00277254" w:rsidRDefault="00277254" w:rsidP="00277254">
      <w:pPr>
        <w:shd w:val="clear" w:color="auto" w:fill="FFFFFF"/>
        <w:spacing w:after="0" w:line="240" w:lineRule="auto"/>
        <w:jc w:val="both"/>
        <w:rPr>
          <w:rFonts w:ascii="Times New Roman" w:eastAsia="Times New Roman" w:hAnsi="Times New Roman" w:cs="Times New Roman"/>
          <w:color w:val="000000"/>
          <w:sz w:val="24"/>
          <w:szCs w:val="24"/>
          <w:lang w:val="en-US" w:eastAsia="en-GB"/>
        </w:rPr>
      </w:pPr>
    </w:p>
    <w:p w14:paraId="3EBBABA5" w14:textId="77777777" w:rsidR="00277254" w:rsidRDefault="00277254" w:rsidP="00277254">
      <w:pPr>
        <w:shd w:val="clear" w:color="auto" w:fill="FFFFFF"/>
        <w:spacing w:after="0" w:line="240" w:lineRule="auto"/>
        <w:jc w:val="both"/>
        <w:rPr>
          <w:rFonts w:ascii="Times New Roman" w:eastAsia="Times New Roman" w:hAnsi="Times New Roman" w:cs="Times New Roman"/>
          <w:color w:val="000000"/>
          <w:sz w:val="24"/>
          <w:szCs w:val="24"/>
          <w:lang w:val="en-US" w:eastAsia="en-GB"/>
        </w:rPr>
      </w:pPr>
    </w:p>
    <w:p w14:paraId="6CFF6E10" w14:textId="77777777" w:rsidR="00277254" w:rsidRPr="004A526B" w:rsidRDefault="00277254" w:rsidP="00277254">
      <w:pPr>
        <w:shd w:val="clear" w:color="auto" w:fill="FFFFFF"/>
        <w:spacing w:after="0" w:line="240" w:lineRule="auto"/>
        <w:jc w:val="both"/>
        <w:rPr>
          <w:rFonts w:ascii="Arial" w:eastAsia="Times New Roman" w:hAnsi="Arial" w:cs="Arial"/>
          <w:color w:val="000000"/>
          <w:lang w:val="en-US" w:eastAsia="en-GB"/>
        </w:rPr>
      </w:pPr>
    </w:p>
    <w:p w14:paraId="62949CA2" w14:textId="40B4A3DF" w:rsidR="00277254" w:rsidRPr="00D24EF5" w:rsidRDefault="00277254" w:rsidP="00277254">
      <w:pPr>
        <w:shd w:val="clear" w:color="auto" w:fill="FFFFFF"/>
        <w:spacing w:after="0" w:line="240" w:lineRule="auto"/>
        <w:jc w:val="both"/>
        <w:rPr>
          <w:rFonts w:ascii="Arial" w:eastAsia="Times New Roman" w:hAnsi="Arial" w:cs="Arial"/>
          <w:color w:val="000000"/>
          <w:lang w:val="en-US" w:eastAsia="en-GB"/>
        </w:rPr>
      </w:pPr>
      <w:r w:rsidRPr="00D24EF5">
        <w:rPr>
          <w:rFonts w:ascii="Arial" w:eastAsia="Times New Roman" w:hAnsi="Arial" w:cs="Arial"/>
          <w:color w:val="000000"/>
          <w:lang w:val="en-US" w:eastAsia="en-GB"/>
        </w:rPr>
        <w:t>HEIW Health Needs Assessment (HNA) Survey 2019</w:t>
      </w:r>
    </w:p>
    <w:p w14:paraId="7A49CEDC" w14:textId="77777777" w:rsidR="00277254" w:rsidRPr="00D24EF5" w:rsidRDefault="00277254" w:rsidP="00277254">
      <w:pPr>
        <w:shd w:val="clear" w:color="auto" w:fill="FFFFFF"/>
        <w:spacing w:after="0" w:line="240" w:lineRule="auto"/>
        <w:jc w:val="both"/>
        <w:rPr>
          <w:rFonts w:ascii="Arial" w:eastAsia="Times New Roman" w:hAnsi="Arial" w:cs="Arial"/>
          <w:color w:val="000000"/>
          <w:lang w:val="en-US" w:eastAsia="en-GB"/>
        </w:rPr>
      </w:pPr>
    </w:p>
    <w:p w14:paraId="7C91D038" w14:textId="77777777" w:rsidR="00277254" w:rsidRPr="00D24EF5" w:rsidRDefault="00277254" w:rsidP="00277254">
      <w:pPr>
        <w:shd w:val="clear" w:color="auto" w:fill="FFFFFF"/>
        <w:spacing w:after="0" w:line="240" w:lineRule="auto"/>
        <w:jc w:val="both"/>
        <w:rPr>
          <w:rFonts w:ascii="Arial" w:eastAsia="Times New Roman" w:hAnsi="Arial" w:cs="Arial"/>
          <w:b/>
          <w:bCs/>
          <w:color w:val="323130"/>
          <w:lang w:val="en-US" w:eastAsia="en-GB"/>
        </w:rPr>
      </w:pPr>
      <w:r w:rsidRPr="004A526B">
        <w:rPr>
          <w:rFonts w:ascii="Arial" w:eastAsia="Times New Roman" w:hAnsi="Arial" w:cs="Arial"/>
          <w:b/>
          <w:bCs/>
          <w:color w:val="323130"/>
          <w:lang w:val="en-US" w:eastAsia="en-GB"/>
        </w:rPr>
        <w:t>XXXXX</w:t>
      </w:r>
      <w:r w:rsidRPr="00D24EF5">
        <w:rPr>
          <w:rFonts w:ascii="Arial" w:eastAsia="Times New Roman" w:hAnsi="Arial" w:cs="Arial"/>
          <w:b/>
          <w:bCs/>
          <w:color w:val="323130"/>
          <w:lang w:val="en-US" w:eastAsia="en-GB"/>
        </w:rPr>
        <w:t xml:space="preserve"> (HEIW)</w:t>
      </w:r>
    </w:p>
    <w:p w14:paraId="00EDEFC1" w14:textId="77777777" w:rsidR="00277254" w:rsidRPr="00D24EF5" w:rsidRDefault="00277254" w:rsidP="00277254">
      <w:pPr>
        <w:shd w:val="clear" w:color="auto" w:fill="FFFFFF"/>
        <w:spacing w:after="0" w:line="240" w:lineRule="auto"/>
        <w:jc w:val="both"/>
        <w:rPr>
          <w:rFonts w:ascii="Arial" w:eastAsia="Times New Roman" w:hAnsi="Arial" w:cs="Arial"/>
          <w:b/>
          <w:bCs/>
          <w:color w:val="605E5C"/>
          <w:lang w:val="en-US" w:eastAsia="en-GB"/>
        </w:rPr>
      </w:pPr>
      <w:r w:rsidRPr="00D24EF5">
        <w:rPr>
          <w:rFonts w:ascii="Arial" w:eastAsia="Times New Roman" w:hAnsi="Arial" w:cs="Arial"/>
          <w:b/>
          <w:bCs/>
          <w:color w:val="605E5C"/>
          <w:lang w:val="en-US" w:eastAsia="en-GB"/>
        </w:rPr>
        <w:t>Communications and Engagement Manager</w:t>
      </w:r>
    </w:p>
    <w:p w14:paraId="431378E2" w14:textId="5F9F2BBB" w:rsidR="00277254" w:rsidRPr="00D24EF5" w:rsidRDefault="00277254" w:rsidP="00277254">
      <w:pPr>
        <w:spacing w:before="100" w:beforeAutospacing="1" w:after="100" w:afterAutospacing="1" w:line="240" w:lineRule="auto"/>
        <w:jc w:val="both"/>
        <w:rPr>
          <w:rFonts w:ascii="Arial" w:eastAsia="Times New Roman" w:hAnsi="Arial" w:cs="Arial"/>
          <w:color w:val="323130"/>
          <w:lang w:val="en-US" w:eastAsia="en-GB"/>
        </w:rPr>
      </w:pPr>
      <w:r w:rsidRPr="00D24EF5">
        <w:rPr>
          <w:rFonts w:ascii="Arial" w:eastAsia="Times New Roman" w:hAnsi="Arial" w:cs="Arial"/>
          <w:color w:val="323130"/>
          <w:lang w:val="en-US" w:eastAsia="en-GB"/>
        </w:rPr>
        <w:t xml:space="preserve">The HNA is </w:t>
      </w:r>
      <w:r w:rsidRPr="00D24EF5">
        <w:rPr>
          <w:rFonts w:ascii="Arial" w:eastAsia="Times New Roman" w:hAnsi="Arial" w:cs="Arial"/>
          <w:b/>
          <w:bCs/>
          <w:color w:val="323130"/>
          <w:lang w:val="en-US" w:eastAsia="en-GB"/>
        </w:rPr>
        <w:t>your chance to give your views</w:t>
      </w:r>
      <w:r w:rsidRPr="00D24EF5">
        <w:rPr>
          <w:rFonts w:ascii="Arial" w:eastAsia="Times New Roman" w:hAnsi="Arial" w:cs="Arial"/>
          <w:color w:val="323130"/>
          <w:lang w:val="en-US" w:eastAsia="en-GB"/>
        </w:rPr>
        <w:t>. HEIW is committed to enhancing the health and wellbeing of NHS colleagues and to be an exemplar organisation through promoting, facilitating and where appropriate monitoring the impact of health and wellbeing initiatives.  </w:t>
      </w:r>
    </w:p>
    <w:p w14:paraId="5D1151AA" w14:textId="77777777" w:rsidR="00277254" w:rsidRPr="00D24EF5" w:rsidRDefault="00277254" w:rsidP="00277254">
      <w:pPr>
        <w:spacing w:before="100" w:beforeAutospacing="1" w:after="100" w:afterAutospacing="1" w:line="240" w:lineRule="auto"/>
        <w:jc w:val="both"/>
        <w:rPr>
          <w:rFonts w:ascii="Arial" w:eastAsia="Times New Roman" w:hAnsi="Arial" w:cs="Arial"/>
          <w:color w:val="323130"/>
          <w:lang w:val="en-US" w:eastAsia="en-GB"/>
        </w:rPr>
      </w:pPr>
      <w:r w:rsidRPr="00D24EF5">
        <w:rPr>
          <w:rFonts w:ascii="Arial" w:eastAsia="Times New Roman" w:hAnsi="Arial" w:cs="Arial"/>
          <w:color w:val="323130"/>
          <w:lang w:val="en-US" w:eastAsia="en-GB"/>
        </w:rPr>
        <w:t>We have agreed to pilot the first NHS Wales organisation wide Health Needs Assessment (HNA), a measuring tool designed to find out about workplace health and wellbeing initiatives.</w:t>
      </w:r>
    </w:p>
    <w:p w14:paraId="7C76CAB5" w14:textId="77777777" w:rsidR="00277254" w:rsidRPr="00D24EF5" w:rsidRDefault="00277254" w:rsidP="00277254">
      <w:pPr>
        <w:spacing w:before="100" w:beforeAutospacing="1" w:after="100" w:afterAutospacing="1" w:line="240" w:lineRule="auto"/>
        <w:jc w:val="both"/>
        <w:rPr>
          <w:rFonts w:ascii="Arial" w:eastAsia="Times New Roman" w:hAnsi="Arial" w:cs="Arial"/>
          <w:color w:val="323130"/>
          <w:lang w:val="en-US" w:eastAsia="en-GB"/>
        </w:rPr>
      </w:pPr>
      <w:r w:rsidRPr="00D24EF5">
        <w:rPr>
          <w:rFonts w:ascii="Arial" w:eastAsia="Times New Roman" w:hAnsi="Arial" w:cs="Arial"/>
          <w:color w:val="323130"/>
          <w:lang w:val="en-US" w:eastAsia="en-GB"/>
        </w:rPr>
        <w:t xml:space="preserve">The </w:t>
      </w:r>
      <w:hyperlink r:id="rId179" w:history="1">
        <w:r w:rsidRPr="00D24EF5">
          <w:rPr>
            <w:rFonts w:ascii="Arial" w:eastAsia="Times New Roman" w:hAnsi="Arial" w:cs="Arial"/>
            <w:b/>
            <w:bCs/>
            <w:color w:val="0000FF"/>
            <w:u w:val="single"/>
            <w:lang w:val="en-US" w:eastAsia="en-GB"/>
          </w:rPr>
          <w:t>survey</w:t>
        </w:r>
      </w:hyperlink>
      <w:r w:rsidRPr="00D24EF5">
        <w:rPr>
          <w:rFonts w:ascii="Arial" w:eastAsia="Times New Roman" w:hAnsi="Arial" w:cs="Arial"/>
          <w:color w:val="323130"/>
          <w:lang w:val="en-US" w:eastAsia="en-GB"/>
        </w:rPr>
        <w:t xml:space="preserve"> is open for the month of </w:t>
      </w:r>
      <w:r w:rsidRPr="00D24EF5">
        <w:rPr>
          <w:rFonts w:ascii="Arial" w:eastAsia="Times New Roman" w:hAnsi="Arial" w:cs="Arial"/>
          <w:b/>
          <w:bCs/>
          <w:color w:val="323130"/>
          <w:lang w:val="en-US" w:eastAsia="en-GB"/>
        </w:rPr>
        <w:t>October 2019,</w:t>
      </w:r>
      <w:r w:rsidRPr="00D24EF5">
        <w:rPr>
          <w:rFonts w:ascii="Arial" w:eastAsia="Times New Roman" w:hAnsi="Arial" w:cs="Arial"/>
          <w:color w:val="323130"/>
          <w:lang w:val="en-US" w:eastAsia="en-GB"/>
        </w:rPr>
        <w:t xml:space="preserve"> it will take approximately </w:t>
      </w:r>
      <w:r w:rsidRPr="00D24EF5">
        <w:rPr>
          <w:rFonts w:ascii="Arial" w:eastAsia="Times New Roman" w:hAnsi="Arial" w:cs="Arial"/>
          <w:b/>
          <w:bCs/>
          <w:color w:val="323130"/>
          <w:lang w:val="en-US" w:eastAsia="en-GB"/>
        </w:rPr>
        <w:t>20 minutes to complete</w:t>
      </w:r>
      <w:r w:rsidRPr="00D24EF5">
        <w:rPr>
          <w:rFonts w:ascii="Arial" w:eastAsia="Times New Roman" w:hAnsi="Arial" w:cs="Arial"/>
          <w:color w:val="323130"/>
          <w:lang w:val="en-US" w:eastAsia="en-GB"/>
        </w:rPr>
        <w:t xml:space="preserve">.  Your manager will support you by providing you with protected time to complete this during working hours.  If you would prefer to fill in a </w:t>
      </w:r>
      <w:hyperlink r:id="rId180" w:history="1">
        <w:r w:rsidRPr="00D24EF5">
          <w:rPr>
            <w:rFonts w:ascii="Arial" w:eastAsia="Times New Roman" w:hAnsi="Arial" w:cs="Arial"/>
            <w:b/>
            <w:bCs/>
            <w:color w:val="0000FF"/>
            <w:u w:val="single"/>
            <w:lang w:val="en-US" w:eastAsia="en-GB"/>
          </w:rPr>
          <w:t>paper copy </w:t>
        </w:r>
      </w:hyperlink>
      <w:r w:rsidRPr="00D24EF5">
        <w:rPr>
          <w:rFonts w:ascii="Arial" w:eastAsia="Times New Roman" w:hAnsi="Arial" w:cs="Arial"/>
          <w:color w:val="323130"/>
          <w:lang w:val="en-US" w:eastAsia="en-GB"/>
        </w:rPr>
        <w:t xml:space="preserve"> please print and place completed form in the box in reception in Ty </w:t>
      </w:r>
      <w:proofErr w:type="spellStart"/>
      <w:r w:rsidRPr="00D24EF5">
        <w:rPr>
          <w:rFonts w:ascii="Arial" w:eastAsia="Times New Roman" w:hAnsi="Arial" w:cs="Arial"/>
          <w:color w:val="323130"/>
          <w:lang w:val="en-US" w:eastAsia="en-GB"/>
        </w:rPr>
        <w:t>Dysgu</w:t>
      </w:r>
      <w:proofErr w:type="spellEnd"/>
      <w:r w:rsidRPr="00D24EF5">
        <w:rPr>
          <w:rFonts w:ascii="Arial" w:eastAsia="Times New Roman" w:hAnsi="Arial" w:cs="Arial"/>
          <w:color w:val="323130"/>
          <w:lang w:val="en-US" w:eastAsia="en-GB"/>
        </w:rPr>
        <w:t xml:space="preserve">.  Guidance on completing the form can be </w:t>
      </w:r>
      <w:hyperlink r:id="rId181" w:history="1">
        <w:r w:rsidRPr="00D24EF5">
          <w:rPr>
            <w:rFonts w:ascii="Arial" w:eastAsia="Times New Roman" w:hAnsi="Arial" w:cs="Arial"/>
            <w:b/>
            <w:bCs/>
            <w:color w:val="0000FF"/>
            <w:u w:val="single"/>
            <w:lang w:val="en-US" w:eastAsia="en-GB"/>
          </w:rPr>
          <w:t>accessed here.</w:t>
        </w:r>
      </w:hyperlink>
    </w:p>
    <w:p w14:paraId="744B8DCB" w14:textId="77777777" w:rsidR="00277254" w:rsidRPr="00D24EF5" w:rsidRDefault="00277254" w:rsidP="00277254">
      <w:pPr>
        <w:spacing w:before="100" w:beforeAutospacing="1" w:after="100" w:afterAutospacing="1" w:line="240" w:lineRule="auto"/>
        <w:jc w:val="both"/>
        <w:rPr>
          <w:rFonts w:ascii="Arial" w:eastAsia="Times New Roman" w:hAnsi="Arial" w:cs="Arial"/>
          <w:color w:val="323130"/>
          <w:lang w:val="en-US" w:eastAsia="en-GB"/>
        </w:rPr>
      </w:pPr>
      <w:r w:rsidRPr="00D24EF5">
        <w:rPr>
          <w:rFonts w:ascii="Arial" w:eastAsia="Times New Roman" w:hAnsi="Arial" w:cs="Arial"/>
          <w:color w:val="323130"/>
          <w:lang w:val="en-US" w:eastAsia="en-GB"/>
        </w:rPr>
        <w:t xml:space="preserve">If you don’t want to complete this at your workstation, we have booked out the Lecture Room and Room 6 in Ty </w:t>
      </w:r>
      <w:proofErr w:type="spellStart"/>
      <w:r w:rsidRPr="00D24EF5">
        <w:rPr>
          <w:rFonts w:ascii="Arial" w:eastAsia="Times New Roman" w:hAnsi="Arial" w:cs="Arial"/>
          <w:color w:val="323130"/>
          <w:lang w:val="en-US" w:eastAsia="en-GB"/>
        </w:rPr>
        <w:t>Dysgu</w:t>
      </w:r>
      <w:proofErr w:type="spellEnd"/>
      <w:r w:rsidRPr="00D24EF5">
        <w:rPr>
          <w:rFonts w:ascii="Arial" w:eastAsia="Times New Roman" w:hAnsi="Arial" w:cs="Arial"/>
          <w:color w:val="323130"/>
          <w:lang w:val="en-US" w:eastAsia="en-GB"/>
        </w:rPr>
        <w:t xml:space="preserve"> on Thursday, 24th October between 10am – 3.00pm, where laptops and support will be available. </w:t>
      </w:r>
    </w:p>
    <w:p w14:paraId="118B9152" w14:textId="77777777" w:rsidR="00277254" w:rsidRPr="00D24EF5" w:rsidRDefault="00277254" w:rsidP="00277254">
      <w:pPr>
        <w:spacing w:before="100" w:beforeAutospacing="1" w:after="100" w:afterAutospacing="1" w:line="240" w:lineRule="auto"/>
        <w:jc w:val="both"/>
        <w:rPr>
          <w:rFonts w:ascii="Arial" w:eastAsia="Times New Roman" w:hAnsi="Arial" w:cs="Arial"/>
          <w:color w:val="323130"/>
          <w:lang w:val="en-US" w:eastAsia="en-GB"/>
        </w:rPr>
      </w:pPr>
      <w:r w:rsidRPr="00D24EF5">
        <w:rPr>
          <w:rFonts w:ascii="Arial" w:eastAsia="Times New Roman" w:hAnsi="Arial" w:cs="Arial"/>
          <w:color w:val="323130"/>
          <w:lang w:val="en-US" w:eastAsia="en-GB"/>
        </w:rPr>
        <w:t>The HNA is anonymous, however, if you feel that you would like to talk to your manager or a member of the HEIW Health and Wellbeing Network (contacts available from Emma Carrington) about the HNA prior to completing it then please do so. </w:t>
      </w:r>
    </w:p>
    <w:p w14:paraId="3252B1E9" w14:textId="77777777" w:rsidR="00277254" w:rsidRPr="00D24EF5" w:rsidRDefault="00277254" w:rsidP="00277254">
      <w:pPr>
        <w:spacing w:before="100" w:beforeAutospacing="1" w:after="100" w:afterAutospacing="1" w:line="240" w:lineRule="auto"/>
        <w:jc w:val="both"/>
        <w:rPr>
          <w:rFonts w:ascii="Arial" w:eastAsia="Times New Roman" w:hAnsi="Arial" w:cs="Arial"/>
          <w:color w:val="323130"/>
          <w:lang w:val="en-US" w:eastAsia="en-GB"/>
        </w:rPr>
      </w:pPr>
      <w:r w:rsidRPr="00D24EF5">
        <w:rPr>
          <w:rFonts w:ascii="Arial" w:eastAsia="Times New Roman" w:hAnsi="Arial" w:cs="Arial"/>
          <w:color w:val="323130"/>
          <w:lang w:val="en-US" w:eastAsia="en-GB"/>
        </w:rPr>
        <w:t xml:space="preserve">All responses collected will be </w:t>
      </w:r>
      <w:proofErr w:type="spellStart"/>
      <w:r w:rsidRPr="00D24EF5">
        <w:rPr>
          <w:rFonts w:ascii="Arial" w:eastAsia="Times New Roman" w:hAnsi="Arial" w:cs="Arial"/>
          <w:color w:val="323130"/>
          <w:lang w:val="en-US" w:eastAsia="en-GB"/>
        </w:rPr>
        <w:t>anonymised</w:t>
      </w:r>
      <w:proofErr w:type="spellEnd"/>
      <w:r w:rsidRPr="00D24EF5">
        <w:rPr>
          <w:rFonts w:ascii="Arial" w:eastAsia="Times New Roman" w:hAnsi="Arial" w:cs="Arial"/>
          <w:color w:val="323130"/>
          <w:lang w:val="en-US" w:eastAsia="en-GB"/>
        </w:rPr>
        <w:t xml:space="preserve"> and stored in accordance with the appropriate data protection process.  Information on Privacy arrangements can be found </w:t>
      </w:r>
      <w:hyperlink r:id="rId182" w:history="1">
        <w:r w:rsidRPr="00D24EF5">
          <w:rPr>
            <w:rFonts w:ascii="Arial" w:eastAsia="Times New Roman" w:hAnsi="Arial" w:cs="Arial"/>
            <w:b/>
            <w:bCs/>
            <w:color w:val="0000FF"/>
            <w:u w:val="single"/>
            <w:lang w:val="en-US" w:eastAsia="en-GB"/>
          </w:rPr>
          <w:t>here.</w:t>
        </w:r>
      </w:hyperlink>
    </w:p>
    <w:p w14:paraId="6E369494" w14:textId="63049731" w:rsidR="00277254" w:rsidRDefault="00277254" w:rsidP="00E1137D">
      <w:pPr>
        <w:spacing w:after="0" w:line="240" w:lineRule="auto"/>
        <w:rPr>
          <w:rFonts w:cs="Arial"/>
          <w:b/>
          <w:bCs/>
          <w:sz w:val="24"/>
          <w:szCs w:val="24"/>
          <w:u w:val="single"/>
        </w:rPr>
      </w:pPr>
    </w:p>
    <w:p w14:paraId="42291914" w14:textId="3DB3EBC8" w:rsidR="00942EB9" w:rsidRDefault="00942EB9" w:rsidP="00E1137D">
      <w:pPr>
        <w:spacing w:after="0" w:line="240" w:lineRule="auto"/>
        <w:rPr>
          <w:rFonts w:cs="Arial"/>
          <w:b/>
          <w:bCs/>
          <w:sz w:val="24"/>
          <w:szCs w:val="24"/>
          <w:u w:val="single"/>
        </w:rPr>
      </w:pPr>
    </w:p>
    <w:p w14:paraId="3A69377D" w14:textId="71829C76" w:rsidR="00942EB9" w:rsidRDefault="00942EB9" w:rsidP="00E1137D">
      <w:pPr>
        <w:spacing w:after="0" w:line="240" w:lineRule="auto"/>
        <w:rPr>
          <w:rFonts w:cs="Arial"/>
          <w:b/>
          <w:bCs/>
          <w:sz w:val="24"/>
          <w:szCs w:val="24"/>
          <w:u w:val="single"/>
        </w:rPr>
      </w:pPr>
    </w:p>
    <w:p w14:paraId="3AB943D8" w14:textId="706C7B60" w:rsidR="00942EB9" w:rsidRDefault="00942EB9" w:rsidP="00E1137D">
      <w:pPr>
        <w:spacing w:after="0" w:line="240" w:lineRule="auto"/>
        <w:rPr>
          <w:rFonts w:cs="Arial"/>
          <w:b/>
          <w:bCs/>
          <w:sz w:val="24"/>
          <w:szCs w:val="24"/>
          <w:u w:val="single"/>
        </w:rPr>
      </w:pPr>
    </w:p>
    <w:p w14:paraId="0CC5FDC6" w14:textId="22A55DFD" w:rsidR="00942EB9" w:rsidRDefault="00942EB9" w:rsidP="00E1137D">
      <w:pPr>
        <w:spacing w:after="0" w:line="240" w:lineRule="auto"/>
        <w:rPr>
          <w:rFonts w:cs="Arial"/>
          <w:b/>
          <w:bCs/>
          <w:sz w:val="24"/>
          <w:szCs w:val="24"/>
          <w:u w:val="single"/>
        </w:rPr>
      </w:pPr>
    </w:p>
    <w:p w14:paraId="3D136A35" w14:textId="2CDE4F0B" w:rsidR="00942EB9" w:rsidRDefault="00942EB9" w:rsidP="00E1137D">
      <w:pPr>
        <w:spacing w:after="0" w:line="240" w:lineRule="auto"/>
        <w:rPr>
          <w:rFonts w:cs="Arial"/>
          <w:b/>
          <w:bCs/>
          <w:sz w:val="24"/>
          <w:szCs w:val="24"/>
          <w:u w:val="single"/>
        </w:rPr>
      </w:pPr>
    </w:p>
    <w:p w14:paraId="678B2007" w14:textId="5F588DE0" w:rsidR="00942EB9" w:rsidRDefault="00942EB9" w:rsidP="00E1137D">
      <w:pPr>
        <w:spacing w:after="0" w:line="240" w:lineRule="auto"/>
        <w:rPr>
          <w:rFonts w:cs="Arial"/>
          <w:b/>
          <w:bCs/>
          <w:sz w:val="24"/>
          <w:szCs w:val="24"/>
          <w:u w:val="single"/>
        </w:rPr>
      </w:pPr>
    </w:p>
    <w:p w14:paraId="6347A257" w14:textId="410850CF" w:rsidR="00942EB9" w:rsidRDefault="00942EB9" w:rsidP="00E1137D">
      <w:pPr>
        <w:spacing w:after="0" w:line="240" w:lineRule="auto"/>
        <w:rPr>
          <w:rFonts w:cs="Arial"/>
          <w:b/>
          <w:bCs/>
          <w:sz w:val="24"/>
          <w:szCs w:val="24"/>
          <w:u w:val="single"/>
        </w:rPr>
      </w:pPr>
    </w:p>
    <w:p w14:paraId="7710F2DB" w14:textId="1A003CF5" w:rsidR="00A0196E" w:rsidRDefault="00A0196E" w:rsidP="00E1137D">
      <w:pPr>
        <w:spacing w:after="0" w:line="240" w:lineRule="auto"/>
        <w:rPr>
          <w:rFonts w:cs="Arial"/>
          <w:b/>
          <w:bCs/>
          <w:sz w:val="24"/>
          <w:szCs w:val="24"/>
          <w:u w:val="single"/>
        </w:rPr>
      </w:pPr>
      <w:r>
        <w:rPr>
          <w:rFonts w:cs="Arial"/>
          <w:b/>
          <w:bCs/>
          <w:sz w:val="24"/>
          <w:szCs w:val="24"/>
          <w:u w:val="single"/>
        </w:rPr>
        <w:lastRenderedPageBreak/>
        <w:t xml:space="preserve">Appendix 2 </w:t>
      </w:r>
    </w:p>
    <w:p w14:paraId="162F3C84" w14:textId="2D3143F2" w:rsidR="004B410B" w:rsidRDefault="004B410B" w:rsidP="00E1137D">
      <w:pPr>
        <w:spacing w:after="0" w:line="240" w:lineRule="auto"/>
        <w:rPr>
          <w:rFonts w:cs="Arial"/>
          <w:b/>
          <w:bCs/>
          <w:sz w:val="24"/>
          <w:szCs w:val="24"/>
          <w:u w:val="single"/>
        </w:rPr>
      </w:pPr>
    </w:p>
    <w:p w14:paraId="4529F57A" w14:textId="77777777" w:rsidR="00417124" w:rsidRDefault="008760FE" w:rsidP="008760FE">
      <w:pPr>
        <w:jc w:val="center"/>
        <w:rPr>
          <w:rFonts w:ascii="Arial" w:hAnsi="Arial" w:cs="Arial"/>
          <w:color w:val="000000" w:themeColor="text1"/>
        </w:rPr>
      </w:pPr>
      <w:r>
        <w:rPr>
          <w:noProof/>
        </w:rPr>
        <w:drawing>
          <wp:inline distT="0" distB="0" distL="0" distR="0" wp14:anchorId="5B4520B1" wp14:editId="64D3B3F9">
            <wp:extent cx="6323330" cy="419678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stretch>
                      <a:fillRect/>
                    </a:stretch>
                  </pic:blipFill>
                  <pic:spPr>
                    <a:xfrm>
                      <a:off x="0" y="0"/>
                      <a:ext cx="6336790" cy="4205718"/>
                    </a:xfrm>
                    <a:prstGeom prst="rect">
                      <a:avLst/>
                    </a:prstGeom>
                  </pic:spPr>
                </pic:pic>
              </a:graphicData>
            </a:graphic>
          </wp:inline>
        </w:drawing>
      </w:r>
    </w:p>
    <w:p w14:paraId="22C7CB12" w14:textId="77777777" w:rsidR="00D03645" w:rsidRDefault="00D03645" w:rsidP="008760FE">
      <w:pPr>
        <w:jc w:val="center"/>
        <w:rPr>
          <w:rFonts w:ascii="Arial" w:hAnsi="Arial" w:cs="Arial"/>
          <w:color w:val="000000" w:themeColor="text1"/>
        </w:rPr>
      </w:pPr>
      <w:r>
        <w:rPr>
          <w:noProof/>
        </w:rPr>
        <w:drawing>
          <wp:inline distT="0" distB="0" distL="0" distR="0" wp14:anchorId="19B458B1" wp14:editId="7B55D360">
            <wp:extent cx="5731510" cy="26904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a:stretch>
                      <a:fillRect/>
                    </a:stretch>
                  </pic:blipFill>
                  <pic:spPr>
                    <a:xfrm>
                      <a:off x="0" y="0"/>
                      <a:ext cx="5731510" cy="2690495"/>
                    </a:xfrm>
                    <a:prstGeom prst="rect">
                      <a:avLst/>
                    </a:prstGeom>
                  </pic:spPr>
                </pic:pic>
              </a:graphicData>
            </a:graphic>
          </wp:inline>
        </w:drawing>
      </w:r>
    </w:p>
    <w:p w14:paraId="5D17CB5A" w14:textId="14459F59" w:rsidR="008760FE" w:rsidRDefault="007141C6" w:rsidP="008760FE">
      <w:pPr>
        <w:jc w:val="center"/>
        <w:rPr>
          <w:rFonts w:ascii="Arial" w:hAnsi="Arial" w:cs="Arial"/>
          <w:color w:val="000000" w:themeColor="text1"/>
        </w:rPr>
      </w:pPr>
      <w:r>
        <w:rPr>
          <w:noProof/>
        </w:rPr>
        <w:drawing>
          <wp:inline distT="0" distB="0" distL="0" distR="0" wp14:anchorId="4DFEDBDE" wp14:editId="20DF7E03">
            <wp:extent cx="3444875" cy="1078523"/>
            <wp:effectExtent l="0" t="0" r="317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a:stretch>
                      <a:fillRect/>
                    </a:stretch>
                  </pic:blipFill>
                  <pic:spPr>
                    <a:xfrm>
                      <a:off x="0" y="0"/>
                      <a:ext cx="3563474" cy="1115654"/>
                    </a:xfrm>
                    <a:prstGeom prst="rect">
                      <a:avLst/>
                    </a:prstGeom>
                  </pic:spPr>
                </pic:pic>
              </a:graphicData>
            </a:graphic>
          </wp:inline>
        </w:drawing>
      </w:r>
      <w:r w:rsidR="008760FE">
        <w:rPr>
          <w:rFonts w:ascii="Arial" w:hAnsi="Arial" w:cs="Arial"/>
          <w:color w:val="000000" w:themeColor="text1"/>
        </w:rPr>
        <w:br w:type="page"/>
      </w:r>
    </w:p>
    <w:p w14:paraId="72B22DD8" w14:textId="03D98335" w:rsidR="008760FE" w:rsidRPr="008760FE" w:rsidRDefault="008760FE" w:rsidP="00E1137D">
      <w:pPr>
        <w:spacing w:after="0" w:line="240" w:lineRule="auto"/>
        <w:rPr>
          <w:rFonts w:ascii="Arial" w:hAnsi="Arial" w:cs="Arial"/>
          <w:b/>
          <w:bCs/>
          <w:color w:val="000000" w:themeColor="text1"/>
          <w:u w:val="single"/>
        </w:rPr>
      </w:pPr>
      <w:r w:rsidRPr="008760FE">
        <w:rPr>
          <w:rFonts w:ascii="Arial" w:hAnsi="Arial" w:cs="Arial"/>
          <w:b/>
          <w:bCs/>
          <w:color w:val="000000" w:themeColor="text1"/>
          <w:u w:val="single"/>
        </w:rPr>
        <w:lastRenderedPageBreak/>
        <w:t>Appendix 3</w:t>
      </w:r>
    </w:p>
    <w:p w14:paraId="4A8B45B2" w14:textId="77777777" w:rsidR="008760FE" w:rsidRDefault="008760FE" w:rsidP="00E1137D">
      <w:pPr>
        <w:spacing w:after="0" w:line="240" w:lineRule="auto"/>
        <w:rPr>
          <w:rFonts w:ascii="Arial" w:hAnsi="Arial" w:cs="Arial"/>
          <w:color w:val="000000" w:themeColor="text1"/>
        </w:rPr>
      </w:pPr>
    </w:p>
    <w:p w14:paraId="56086EA5" w14:textId="6BE8FCFA" w:rsidR="004B410B" w:rsidRDefault="004B410B" w:rsidP="00E1137D">
      <w:pPr>
        <w:spacing w:after="0" w:line="240" w:lineRule="auto"/>
        <w:rPr>
          <w:rFonts w:cs="Arial"/>
          <w:b/>
          <w:bCs/>
          <w:sz w:val="24"/>
          <w:szCs w:val="24"/>
          <w:u w:val="single"/>
        </w:rPr>
      </w:pPr>
      <w:proofErr w:type="spellStart"/>
      <w:r>
        <w:rPr>
          <w:rFonts w:ascii="Arial" w:hAnsi="Arial" w:cs="Arial"/>
          <w:color w:val="000000" w:themeColor="text1"/>
        </w:rPr>
        <w:t>Kalliath</w:t>
      </w:r>
      <w:proofErr w:type="spellEnd"/>
      <w:r>
        <w:rPr>
          <w:rFonts w:ascii="Arial" w:hAnsi="Arial" w:cs="Arial"/>
          <w:color w:val="000000" w:themeColor="text1"/>
        </w:rPr>
        <w:t xml:space="preserve"> &amp; Brough (2008) </w:t>
      </w:r>
      <w:r>
        <w:rPr>
          <w:rFonts w:ascii="Arial" w:hAnsi="Arial" w:cs="Arial"/>
        </w:rPr>
        <w:t>S</w:t>
      </w:r>
      <w:r w:rsidRPr="002046A2">
        <w:rPr>
          <w:rFonts w:ascii="Arial" w:hAnsi="Arial" w:cs="Arial"/>
        </w:rPr>
        <w:t xml:space="preserve">ix </w:t>
      </w:r>
      <w:r>
        <w:rPr>
          <w:rFonts w:ascii="Arial" w:hAnsi="Arial" w:cs="Arial"/>
        </w:rPr>
        <w:t>C</w:t>
      </w:r>
      <w:r w:rsidRPr="002046A2">
        <w:rPr>
          <w:rFonts w:ascii="Arial" w:hAnsi="Arial" w:cs="Arial"/>
        </w:rPr>
        <w:t>onceptualisations of WLB</w:t>
      </w:r>
      <w:r w:rsidR="00067CD0">
        <w:rPr>
          <w:rFonts w:ascii="Arial" w:hAnsi="Arial" w:cs="Arial"/>
        </w:rPr>
        <w:t xml:space="preserve">: </w:t>
      </w:r>
    </w:p>
    <w:p w14:paraId="259FC771" w14:textId="7DB30D84" w:rsidR="00A0196E" w:rsidRDefault="00A0196E" w:rsidP="00E1137D">
      <w:pPr>
        <w:spacing w:after="0" w:line="240" w:lineRule="auto"/>
        <w:rPr>
          <w:rFonts w:cs="Arial"/>
          <w:b/>
          <w:bCs/>
          <w:sz w:val="24"/>
          <w:szCs w:val="24"/>
          <w:u w:val="single"/>
        </w:rPr>
      </w:pPr>
    </w:p>
    <w:tbl>
      <w:tblPr>
        <w:tblStyle w:val="TableGrid"/>
        <w:tblW w:w="0" w:type="auto"/>
        <w:tblLook w:val="04A0" w:firstRow="1" w:lastRow="0" w:firstColumn="1" w:lastColumn="0" w:noHBand="0" w:noVBand="1"/>
      </w:tblPr>
      <w:tblGrid>
        <w:gridCol w:w="421"/>
        <w:gridCol w:w="3827"/>
        <w:gridCol w:w="4768"/>
      </w:tblGrid>
      <w:tr w:rsidR="00A0196E" w:rsidRPr="00BD5894" w14:paraId="20AA43C1" w14:textId="77777777" w:rsidTr="005A0950">
        <w:tc>
          <w:tcPr>
            <w:tcW w:w="421" w:type="dxa"/>
          </w:tcPr>
          <w:p w14:paraId="6AD95641" w14:textId="77777777" w:rsidR="00A0196E" w:rsidRPr="00BD5894" w:rsidRDefault="00A0196E" w:rsidP="005A0950">
            <w:pPr>
              <w:rPr>
                <w:rFonts w:ascii="Arial" w:hAnsi="Arial" w:cs="Arial"/>
              </w:rPr>
            </w:pPr>
            <w:r w:rsidRPr="00BD5894">
              <w:rPr>
                <w:rFonts w:ascii="Arial" w:hAnsi="Arial" w:cs="Arial"/>
              </w:rPr>
              <w:t>1</w:t>
            </w:r>
          </w:p>
        </w:tc>
        <w:tc>
          <w:tcPr>
            <w:tcW w:w="3827" w:type="dxa"/>
          </w:tcPr>
          <w:p w14:paraId="2ECEFDB1" w14:textId="77777777" w:rsidR="00A0196E" w:rsidRPr="00BD5894" w:rsidRDefault="00A0196E" w:rsidP="005A0950">
            <w:pPr>
              <w:rPr>
                <w:rFonts w:ascii="Arial" w:hAnsi="Arial" w:cs="Arial"/>
              </w:rPr>
            </w:pPr>
            <w:r w:rsidRPr="00BD5894">
              <w:rPr>
                <w:rFonts w:ascii="Arial" w:hAnsi="Arial" w:cs="Arial"/>
              </w:rPr>
              <w:t>Work life balance defined as multiple roles</w:t>
            </w:r>
          </w:p>
        </w:tc>
        <w:tc>
          <w:tcPr>
            <w:tcW w:w="4768" w:type="dxa"/>
          </w:tcPr>
          <w:p w14:paraId="55E72F5D" w14:textId="77777777" w:rsidR="00A0196E" w:rsidRPr="00BD5894" w:rsidRDefault="00A0196E" w:rsidP="005A0950">
            <w:pPr>
              <w:rPr>
                <w:rFonts w:ascii="Arial" w:hAnsi="Arial" w:cs="Arial"/>
              </w:rPr>
            </w:pPr>
            <w:r w:rsidRPr="00BD5894">
              <w:rPr>
                <w:rFonts w:ascii="Arial" w:hAnsi="Arial" w:cs="Arial"/>
              </w:rPr>
              <w:t xml:space="preserve">Greenhouse and </w:t>
            </w:r>
            <w:proofErr w:type="spellStart"/>
            <w:r w:rsidRPr="00BD5894">
              <w:rPr>
                <w:rFonts w:ascii="Arial" w:hAnsi="Arial" w:cs="Arial"/>
              </w:rPr>
              <w:t>Beutell</w:t>
            </w:r>
            <w:proofErr w:type="spellEnd"/>
            <w:r w:rsidRPr="00BD5894">
              <w:rPr>
                <w:rFonts w:ascii="Arial" w:hAnsi="Arial" w:cs="Arial"/>
              </w:rPr>
              <w:t xml:space="preserve"> (1985) suggest that Work-Family balance reflects an individual’s orientation across different life roles, an inter phenomenon (</w:t>
            </w:r>
            <w:proofErr w:type="spellStart"/>
            <w:r w:rsidRPr="00BD5894">
              <w:rPr>
                <w:rFonts w:ascii="Arial" w:hAnsi="Arial" w:cs="Arial"/>
              </w:rPr>
              <w:t>Greenhaus</w:t>
            </w:r>
            <w:proofErr w:type="spellEnd"/>
            <w:r w:rsidRPr="00BD5894">
              <w:rPr>
                <w:rFonts w:ascii="Arial" w:hAnsi="Arial" w:cs="Arial"/>
              </w:rPr>
              <w:t xml:space="preserve">, Collins &amp; Shaw 2003: 511) and positive carry over of the two is now widely accepted. </w:t>
            </w:r>
          </w:p>
          <w:p w14:paraId="2110E83E" w14:textId="77777777" w:rsidR="00A0196E" w:rsidRPr="00BD5894" w:rsidRDefault="00A0196E" w:rsidP="005A0950">
            <w:pPr>
              <w:rPr>
                <w:rFonts w:ascii="Arial" w:hAnsi="Arial" w:cs="Arial"/>
              </w:rPr>
            </w:pPr>
          </w:p>
        </w:tc>
      </w:tr>
      <w:tr w:rsidR="00A0196E" w:rsidRPr="00BD5894" w14:paraId="3E70AB8E" w14:textId="77777777" w:rsidTr="005A0950">
        <w:tc>
          <w:tcPr>
            <w:tcW w:w="421" w:type="dxa"/>
          </w:tcPr>
          <w:p w14:paraId="3EF6038D" w14:textId="77777777" w:rsidR="00A0196E" w:rsidRPr="00BD5894" w:rsidRDefault="00A0196E" w:rsidP="005A0950">
            <w:pPr>
              <w:rPr>
                <w:rFonts w:ascii="Arial" w:hAnsi="Arial" w:cs="Arial"/>
              </w:rPr>
            </w:pPr>
            <w:r w:rsidRPr="00BD5894">
              <w:rPr>
                <w:rFonts w:ascii="Arial" w:hAnsi="Arial" w:cs="Arial"/>
              </w:rPr>
              <w:t>2</w:t>
            </w:r>
          </w:p>
        </w:tc>
        <w:tc>
          <w:tcPr>
            <w:tcW w:w="3827" w:type="dxa"/>
          </w:tcPr>
          <w:p w14:paraId="7EF31A27" w14:textId="77777777" w:rsidR="00A0196E" w:rsidRPr="00BD5894" w:rsidRDefault="00A0196E" w:rsidP="005A0950">
            <w:pPr>
              <w:rPr>
                <w:rFonts w:ascii="Arial" w:hAnsi="Arial" w:cs="Arial"/>
              </w:rPr>
            </w:pPr>
            <w:r w:rsidRPr="00BD5894">
              <w:rPr>
                <w:rFonts w:ascii="Arial" w:hAnsi="Arial" w:cs="Arial"/>
              </w:rPr>
              <w:t>WLB defined as equity across multiple roles</w:t>
            </w:r>
          </w:p>
        </w:tc>
        <w:tc>
          <w:tcPr>
            <w:tcW w:w="4768" w:type="dxa"/>
          </w:tcPr>
          <w:p w14:paraId="4F3F3384" w14:textId="77777777" w:rsidR="00A0196E" w:rsidRPr="00BD5894" w:rsidRDefault="00A0196E" w:rsidP="005A0950">
            <w:pPr>
              <w:rPr>
                <w:rFonts w:ascii="Arial" w:hAnsi="Arial" w:cs="Arial"/>
              </w:rPr>
            </w:pPr>
            <w:r w:rsidRPr="00BD5894">
              <w:rPr>
                <w:rFonts w:ascii="Arial" w:hAnsi="Arial" w:cs="Arial"/>
              </w:rPr>
              <w:t xml:space="preserve">Greenhouse et al (2003) also suggested the extent to which an individual is engaged and equally satisfied with their work and family role. They propose three components of work-family balance: time balance, involvement balance and satisfaction balance. </w:t>
            </w:r>
          </w:p>
          <w:p w14:paraId="46A837C7" w14:textId="77777777" w:rsidR="00A0196E" w:rsidRPr="00BD5894" w:rsidRDefault="00A0196E" w:rsidP="005A0950">
            <w:pPr>
              <w:rPr>
                <w:rFonts w:ascii="Arial" w:hAnsi="Arial" w:cs="Arial"/>
              </w:rPr>
            </w:pPr>
          </w:p>
        </w:tc>
      </w:tr>
      <w:tr w:rsidR="00A0196E" w:rsidRPr="00BD5894" w14:paraId="511112F6" w14:textId="77777777" w:rsidTr="005A0950">
        <w:tc>
          <w:tcPr>
            <w:tcW w:w="421" w:type="dxa"/>
          </w:tcPr>
          <w:p w14:paraId="03722D66" w14:textId="77777777" w:rsidR="00A0196E" w:rsidRPr="00BD5894" w:rsidRDefault="00A0196E" w:rsidP="005A0950">
            <w:pPr>
              <w:rPr>
                <w:rFonts w:ascii="Arial" w:hAnsi="Arial" w:cs="Arial"/>
              </w:rPr>
            </w:pPr>
            <w:r w:rsidRPr="00BD5894">
              <w:rPr>
                <w:rFonts w:ascii="Arial" w:hAnsi="Arial" w:cs="Arial"/>
              </w:rPr>
              <w:t>3</w:t>
            </w:r>
          </w:p>
        </w:tc>
        <w:tc>
          <w:tcPr>
            <w:tcW w:w="3827" w:type="dxa"/>
          </w:tcPr>
          <w:p w14:paraId="4E44481E" w14:textId="77777777" w:rsidR="00A0196E" w:rsidRPr="00BD5894" w:rsidRDefault="00A0196E" w:rsidP="005A0950">
            <w:pPr>
              <w:rPr>
                <w:rFonts w:ascii="Arial" w:hAnsi="Arial" w:cs="Arial"/>
              </w:rPr>
            </w:pPr>
            <w:r w:rsidRPr="00BD5894">
              <w:rPr>
                <w:rFonts w:ascii="Arial" w:hAnsi="Arial" w:cs="Arial"/>
              </w:rPr>
              <w:t>WLB defined as satisfaction between multiple roles</w:t>
            </w:r>
          </w:p>
        </w:tc>
        <w:tc>
          <w:tcPr>
            <w:tcW w:w="4768" w:type="dxa"/>
          </w:tcPr>
          <w:p w14:paraId="2C8F8B3B" w14:textId="77777777" w:rsidR="00A0196E" w:rsidRPr="00BD5894" w:rsidRDefault="00A0196E" w:rsidP="005A0950">
            <w:pPr>
              <w:rPr>
                <w:rFonts w:ascii="Arial" w:hAnsi="Arial" w:cs="Arial"/>
              </w:rPr>
            </w:pPr>
            <w:proofErr w:type="spellStart"/>
            <w:r w:rsidRPr="00BD5894">
              <w:rPr>
                <w:rFonts w:ascii="Arial" w:hAnsi="Arial" w:cs="Arial"/>
              </w:rPr>
              <w:t>Kirchmeyer</w:t>
            </w:r>
            <w:proofErr w:type="spellEnd"/>
            <w:r w:rsidRPr="00BD5894">
              <w:rPr>
                <w:rFonts w:ascii="Arial" w:hAnsi="Arial" w:cs="Arial"/>
              </w:rPr>
              <w:t xml:space="preserve"> (2000) suggests that a balance is about achieving satisfying experiences in all life areas, which requires energy, time and commitment which is distributed across all areas. Clark (2000) focuses f satisfaction and good functioning at work and home with minimum of role conflict. </w:t>
            </w:r>
          </w:p>
          <w:p w14:paraId="19DD123B" w14:textId="77777777" w:rsidR="00A0196E" w:rsidRPr="00BD5894" w:rsidRDefault="00A0196E" w:rsidP="005A0950">
            <w:pPr>
              <w:rPr>
                <w:rFonts w:ascii="Arial" w:hAnsi="Arial" w:cs="Arial"/>
              </w:rPr>
            </w:pPr>
          </w:p>
        </w:tc>
      </w:tr>
      <w:tr w:rsidR="00A0196E" w:rsidRPr="00BD5894" w14:paraId="006CDEFD" w14:textId="77777777" w:rsidTr="005A0950">
        <w:tc>
          <w:tcPr>
            <w:tcW w:w="421" w:type="dxa"/>
          </w:tcPr>
          <w:p w14:paraId="171143AF" w14:textId="77777777" w:rsidR="00A0196E" w:rsidRPr="00BD5894" w:rsidRDefault="00A0196E" w:rsidP="005A0950">
            <w:pPr>
              <w:rPr>
                <w:rFonts w:ascii="Arial" w:hAnsi="Arial" w:cs="Arial"/>
              </w:rPr>
            </w:pPr>
            <w:r w:rsidRPr="00BD5894">
              <w:rPr>
                <w:rFonts w:ascii="Arial" w:hAnsi="Arial" w:cs="Arial"/>
              </w:rPr>
              <w:t>4</w:t>
            </w:r>
          </w:p>
        </w:tc>
        <w:tc>
          <w:tcPr>
            <w:tcW w:w="3827" w:type="dxa"/>
          </w:tcPr>
          <w:p w14:paraId="0C5E3BA9" w14:textId="77777777" w:rsidR="00A0196E" w:rsidRPr="00BD5894" w:rsidRDefault="00A0196E" w:rsidP="005A0950">
            <w:pPr>
              <w:rPr>
                <w:rFonts w:ascii="Arial" w:hAnsi="Arial" w:cs="Arial"/>
              </w:rPr>
            </w:pPr>
            <w:r w:rsidRPr="00BD5894">
              <w:rPr>
                <w:rFonts w:ascii="Arial" w:hAnsi="Arial" w:cs="Arial"/>
              </w:rPr>
              <w:t>WLB defined as fulfilment of role salience between multiple roles</w:t>
            </w:r>
          </w:p>
          <w:p w14:paraId="162386E2" w14:textId="77777777" w:rsidR="00A0196E" w:rsidRPr="00BD5894" w:rsidRDefault="00A0196E" w:rsidP="005A0950">
            <w:pPr>
              <w:rPr>
                <w:rFonts w:ascii="Arial" w:hAnsi="Arial" w:cs="Arial"/>
              </w:rPr>
            </w:pPr>
          </w:p>
        </w:tc>
        <w:tc>
          <w:tcPr>
            <w:tcW w:w="4768" w:type="dxa"/>
          </w:tcPr>
          <w:p w14:paraId="6BFA4053" w14:textId="3B5BC556" w:rsidR="00A0196E" w:rsidRPr="00BD5894" w:rsidRDefault="00A0196E" w:rsidP="005A0950">
            <w:pPr>
              <w:rPr>
                <w:rFonts w:ascii="Arial" w:hAnsi="Arial" w:cs="Arial"/>
              </w:rPr>
            </w:pPr>
            <w:r w:rsidRPr="00BD5894">
              <w:rPr>
                <w:rFonts w:ascii="Arial" w:hAnsi="Arial" w:cs="Arial"/>
              </w:rPr>
              <w:t xml:space="preserve">Satisfaction overlaps with the recognition that individuals perceive their multiple role in different ways. </w:t>
            </w:r>
            <w:proofErr w:type="spellStart"/>
            <w:r w:rsidRPr="00BD5894">
              <w:rPr>
                <w:rFonts w:ascii="Arial" w:hAnsi="Arial" w:cs="Arial"/>
              </w:rPr>
              <w:t>Greenhaus</w:t>
            </w:r>
            <w:proofErr w:type="spellEnd"/>
            <w:r w:rsidRPr="00BD5894">
              <w:rPr>
                <w:rFonts w:ascii="Arial" w:hAnsi="Arial" w:cs="Arial"/>
              </w:rPr>
              <w:t xml:space="preserve"> and Allen define WLB as the extent to which an </w:t>
            </w:r>
            <w:r w:rsidR="004B410B" w:rsidRPr="00BD5894">
              <w:rPr>
                <w:rFonts w:ascii="Arial" w:hAnsi="Arial" w:cs="Arial"/>
              </w:rPr>
              <w:t>individual’s</w:t>
            </w:r>
            <w:r w:rsidRPr="00BD5894">
              <w:rPr>
                <w:rFonts w:ascii="Arial" w:hAnsi="Arial" w:cs="Arial"/>
              </w:rPr>
              <w:t xml:space="preserve"> effectiveness and satisfaction in work and family roles are compatible with individuals’ lie role priorities at a given point in time. </w:t>
            </w:r>
            <w:proofErr w:type="spellStart"/>
            <w:r w:rsidRPr="00BD5894">
              <w:rPr>
                <w:rFonts w:ascii="Arial" w:hAnsi="Arial" w:cs="Arial"/>
              </w:rPr>
              <w:t>Eby</w:t>
            </w:r>
            <w:proofErr w:type="spellEnd"/>
            <w:r w:rsidRPr="00BD5894">
              <w:rPr>
                <w:rFonts w:ascii="Arial" w:hAnsi="Arial" w:cs="Arial"/>
              </w:rPr>
              <w:t xml:space="preserve">, Casper, Lockwood, </w:t>
            </w:r>
            <w:proofErr w:type="spellStart"/>
            <w:r w:rsidRPr="00BD5894">
              <w:rPr>
                <w:rFonts w:ascii="Arial" w:hAnsi="Arial" w:cs="Arial"/>
              </w:rPr>
              <w:t>Bor-deaux</w:t>
            </w:r>
            <w:proofErr w:type="spellEnd"/>
            <w:r w:rsidRPr="00BD5894">
              <w:rPr>
                <w:rFonts w:ascii="Arial" w:hAnsi="Arial" w:cs="Arial"/>
              </w:rPr>
              <w:t xml:space="preserve"> and Brinley (2005:14) suggested WLB research should focus on Whether an </w:t>
            </w:r>
            <w:r w:rsidR="004B410B" w:rsidRPr="00BD5894">
              <w:rPr>
                <w:rFonts w:ascii="Arial" w:hAnsi="Arial" w:cs="Arial"/>
              </w:rPr>
              <w:t>individual’s</w:t>
            </w:r>
            <w:r w:rsidRPr="00BD5894">
              <w:rPr>
                <w:rFonts w:ascii="Arial" w:hAnsi="Arial" w:cs="Arial"/>
              </w:rPr>
              <w:t xml:space="preserve"> expectations about work and family roles are met or not. </w:t>
            </w:r>
          </w:p>
          <w:p w14:paraId="7A82A124" w14:textId="77777777" w:rsidR="00A0196E" w:rsidRPr="00BD5894" w:rsidRDefault="00A0196E" w:rsidP="005A0950">
            <w:pPr>
              <w:rPr>
                <w:rFonts w:ascii="Arial" w:hAnsi="Arial" w:cs="Arial"/>
              </w:rPr>
            </w:pPr>
          </w:p>
        </w:tc>
      </w:tr>
      <w:tr w:rsidR="00A0196E" w:rsidRPr="00BD5894" w14:paraId="38AF5C4F" w14:textId="77777777" w:rsidTr="005A0950">
        <w:tc>
          <w:tcPr>
            <w:tcW w:w="421" w:type="dxa"/>
          </w:tcPr>
          <w:p w14:paraId="6BB33B97" w14:textId="77777777" w:rsidR="00A0196E" w:rsidRPr="00BD5894" w:rsidRDefault="00A0196E" w:rsidP="005A0950">
            <w:pPr>
              <w:rPr>
                <w:rFonts w:ascii="Arial" w:hAnsi="Arial" w:cs="Arial"/>
              </w:rPr>
            </w:pPr>
            <w:r w:rsidRPr="00BD5894">
              <w:rPr>
                <w:rFonts w:ascii="Arial" w:hAnsi="Arial" w:cs="Arial"/>
              </w:rPr>
              <w:t>5</w:t>
            </w:r>
          </w:p>
        </w:tc>
        <w:tc>
          <w:tcPr>
            <w:tcW w:w="3827" w:type="dxa"/>
          </w:tcPr>
          <w:p w14:paraId="56020C16" w14:textId="77777777" w:rsidR="00A0196E" w:rsidRPr="00BD5894" w:rsidRDefault="00A0196E" w:rsidP="005A0950">
            <w:pPr>
              <w:rPr>
                <w:rFonts w:ascii="Arial" w:hAnsi="Arial" w:cs="Arial"/>
              </w:rPr>
            </w:pPr>
            <w:r w:rsidRPr="00BD5894">
              <w:rPr>
                <w:rFonts w:ascii="Arial" w:hAnsi="Arial" w:cs="Arial"/>
              </w:rPr>
              <w:t xml:space="preserve">WLB defined as a relationship between conflict and facilitation </w:t>
            </w:r>
          </w:p>
        </w:tc>
        <w:tc>
          <w:tcPr>
            <w:tcW w:w="4768" w:type="dxa"/>
          </w:tcPr>
          <w:p w14:paraId="27969384" w14:textId="77777777" w:rsidR="00A0196E" w:rsidRPr="00BD5894" w:rsidRDefault="00A0196E" w:rsidP="005A0950">
            <w:pPr>
              <w:rPr>
                <w:rFonts w:ascii="Arial" w:hAnsi="Arial" w:cs="Arial"/>
              </w:rPr>
            </w:pPr>
            <w:proofErr w:type="spellStart"/>
            <w:r w:rsidRPr="00BD5894">
              <w:rPr>
                <w:rFonts w:ascii="Arial" w:hAnsi="Arial" w:cs="Arial"/>
              </w:rPr>
              <w:t>Frone</w:t>
            </w:r>
            <w:proofErr w:type="spellEnd"/>
            <w:r w:rsidRPr="00BD5894">
              <w:rPr>
                <w:rFonts w:ascii="Arial" w:hAnsi="Arial" w:cs="Arial"/>
              </w:rPr>
              <w:t xml:space="preserve"> (2003) suggest that WLB has been defined as an absence of conflict and a presence of facilitation: low levels of inter-role conflict and high levels of inter-role facilitation.  </w:t>
            </w:r>
            <w:proofErr w:type="spellStart"/>
            <w:r w:rsidRPr="00BD5894">
              <w:rPr>
                <w:rFonts w:ascii="Arial" w:hAnsi="Arial" w:cs="Arial"/>
              </w:rPr>
              <w:t>Grzywacz</w:t>
            </w:r>
            <w:proofErr w:type="spellEnd"/>
            <w:r w:rsidRPr="00BD5894">
              <w:rPr>
                <w:rFonts w:ascii="Arial" w:hAnsi="Arial" w:cs="Arial"/>
              </w:rPr>
              <w:t xml:space="preserve"> &amp; Bass ( 2003)suggest that this WLB definition can be tested through the assessment of four bidirectional conflict and facilitation concepts:  “Balance is a combined measure, whereby work-family conflict was subtracted from work-family facilitation, and family-work conflict was subtracted from family-work facilitation’ </w:t>
            </w:r>
          </w:p>
          <w:p w14:paraId="56A5FB87" w14:textId="77777777" w:rsidR="00A0196E" w:rsidRPr="00BD5894" w:rsidRDefault="00A0196E" w:rsidP="005A0950">
            <w:pPr>
              <w:rPr>
                <w:rFonts w:ascii="Arial" w:hAnsi="Arial" w:cs="Arial"/>
              </w:rPr>
            </w:pPr>
          </w:p>
        </w:tc>
      </w:tr>
      <w:tr w:rsidR="00A0196E" w:rsidRPr="00BD5894" w14:paraId="454CF8BB" w14:textId="77777777" w:rsidTr="005A0950">
        <w:tc>
          <w:tcPr>
            <w:tcW w:w="421" w:type="dxa"/>
          </w:tcPr>
          <w:p w14:paraId="3A751C9D" w14:textId="77777777" w:rsidR="00A0196E" w:rsidRPr="00BD5894" w:rsidRDefault="00A0196E" w:rsidP="005A0950">
            <w:pPr>
              <w:rPr>
                <w:rFonts w:ascii="Arial" w:hAnsi="Arial" w:cs="Arial"/>
              </w:rPr>
            </w:pPr>
            <w:r w:rsidRPr="00BD5894">
              <w:rPr>
                <w:rFonts w:ascii="Arial" w:hAnsi="Arial" w:cs="Arial"/>
              </w:rPr>
              <w:t>6</w:t>
            </w:r>
          </w:p>
        </w:tc>
        <w:tc>
          <w:tcPr>
            <w:tcW w:w="3827" w:type="dxa"/>
          </w:tcPr>
          <w:p w14:paraId="39D78BAD" w14:textId="77777777" w:rsidR="00A0196E" w:rsidRPr="00BD5894" w:rsidRDefault="00A0196E" w:rsidP="005A0950">
            <w:pPr>
              <w:rPr>
                <w:rFonts w:ascii="Arial" w:hAnsi="Arial" w:cs="Arial"/>
              </w:rPr>
            </w:pPr>
            <w:r w:rsidRPr="00BD5894">
              <w:rPr>
                <w:rFonts w:ascii="Arial" w:hAnsi="Arial" w:cs="Arial"/>
              </w:rPr>
              <w:t>WLB defined as perceived control between multiple roles</w:t>
            </w:r>
          </w:p>
          <w:p w14:paraId="1D16411E" w14:textId="77777777" w:rsidR="00A0196E" w:rsidRPr="00BD5894" w:rsidRDefault="00A0196E" w:rsidP="005A0950">
            <w:pPr>
              <w:rPr>
                <w:rFonts w:ascii="Arial" w:hAnsi="Arial" w:cs="Arial"/>
              </w:rPr>
            </w:pPr>
          </w:p>
        </w:tc>
        <w:tc>
          <w:tcPr>
            <w:tcW w:w="4768" w:type="dxa"/>
          </w:tcPr>
          <w:p w14:paraId="79CCEA7F" w14:textId="77777777" w:rsidR="00A0196E" w:rsidRPr="00BD5894" w:rsidRDefault="00A0196E" w:rsidP="005A0950">
            <w:pPr>
              <w:rPr>
                <w:rFonts w:ascii="Arial" w:hAnsi="Arial" w:cs="Arial"/>
              </w:rPr>
            </w:pPr>
            <w:r w:rsidRPr="00BD5894">
              <w:rPr>
                <w:rFonts w:ascii="Arial" w:hAnsi="Arial" w:cs="Arial"/>
              </w:rPr>
              <w:t>Fleetwood (2007) suggests that WLB is about individuals having control over when, where and how they work</w:t>
            </w:r>
          </w:p>
        </w:tc>
      </w:tr>
    </w:tbl>
    <w:p w14:paraId="229D019B" w14:textId="7F1B1A47" w:rsidR="00A0196E" w:rsidRDefault="00E61D7F" w:rsidP="00E1137D">
      <w:pPr>
        <w:spacing w:after="0" w:line="240" w:lineRule="auto"/>
        <w:rPr>
          <w:rFonts w:cs="Arial"/>
          <w:b/>
          <w:bCs/>
          <w:sz w:val="24"/>
          <w:szCs w:val="24"/>
          <w:u w:val="single"/>
        </w:rPr>
      </w:pPr>
      <w:r>
        <w:rPr>
          <w:rFonts w:cs="Arial"/>
          <w:b/>
          <w:bCs/>
          <w:sz w:val="24"/>
          <w:szCs w:val="24"/>
          <w:u w:val="single"/>
        </w:rPr>
        <w:lastRenderedPageBreak/>
        <w:t xml:space="preserve">Appendix </w:t>
      </w:r>
      <w:r w:rsidR="00737799">
        <w:rPr>
          <w:rFonts w:cs="Arial"/>
          <w:b/>
          <w:bCs/>
          <w:sz w:val="24"/>
          <w:szCs w:val="24"/>
          <w:u w:val="single"/>
        </w:rPr>
        <w:t>4</w:t>
      </w:r>
      <w:r>
        <w:rPr>
          <w:rFonts w:cs="Arial"/>
          <w:b/>
          <w:bCs/>
          <w:sz w:val="24"/>
          <w:szCs w:val="24"/>
          <w:u w:val="single"/>
        </w:rPr>
        <w:t xml:space="preserve"> </w:t>
      </w:r>
    </w:p>
    <w:p w14:paraId="68FEE83B" w14:textId="1620184C" w:rsidR="005A0950" w:rsidRDefault="005A0950" w:rsidP="00E1137D">
      <w:pPr>
        <w:spacing w:after="0" w:line="240" w:lineRule="auto"/>
        <w:rPr>
          <w:rFonts w:cs="Arial"/>
          <w:b/>
          <w:bCs/>
          <w:sz w:val="24"/>
          <w:szCs w:val="24"/>
          <w:u w:val="single"/>
        </w:rPr>
      </w:pPr>
    </w:p>
    <w:p w14:paraId="6850CE8F" w14:textId="7F113191" w:rsidR="005A0950" w:rsidRDefault="005A0950" w:rsidP="00E1137D">
      <w:pPr>
        <w:spacing w:after="0" w:line="240" w:lineRule="auto"/>
        <w:rPr>
          <w:rFonts w:cs="Arial"/>
          <w:b/>
          <w:bCs/>
          <w:sz w:val="24"/>
          <w:szCs w:val="24"/>
          <w:u w:val="single"/>
        </w:rPr>
      </w:pPr>
    </w:p>
    <w:tbl>
      <w:tblPr>
        <w:tblStyle w:val="TableGrid"/>
        <w:tblW w:w="0" w:type="auto"/>
        <w:tblLook w:val="04A0" w:firstRow="1" w:lastRow="0" w:firstColumn="1" w:lastColumn="0" w:noHBand="0" w:noVBand="1"/>
      </w:tblPr>
      <w:tblGrid>
        <w:gridCol w:w="9016"/>
      </w:tblGrid>
      <w:tr w:rsidR="00971461" w14:paraId="33290BC6" w14:textId="77777777" w:rsidTr="00971461">
        <w:tc>
          <w:tcPr>
            <w:tcW w:w="9016" w:type="dxa"/>
          </w:tcPr>
          <w:p w14:paraId="008F13DE" w14:textId="77777777" w:rsidR="00971461" w:rsidRDefault="00971461" w:rsidP="00971461">
            <w:pPr>
              <w:spacing w:before="100" w:beforeAutospacing="1" w:after="100" w:afterAutospacing="1"/>
              <w:jc w:val="both"/>
              <w:rPr>
                <w:rFonts w:ascii="Arial" w:eastAsia="Times New Roman" w:hAnsi="Arial" w:cs="Arial"/>
                <w:color w:val="000000" w:themeColor="text1"/>
                <w:lang w:val="en" w:eastAsia="en-GB"/>
              </w:rPr>
            </w:pPr>
            <w:r w:rsidRPr="002D3988">
              <w:rPr>
                <w:rFonts w:ascii="Arial" w:eastAsia="Times New Roman" w:hAnsi="Arial" w:cs="Arial"/>
                <w:b/>
                <w:bCs/>
                <w:color w:val="000000" w:themeColor="text1"/>
                <w:lang w:val="en" w:eastAsia="en-GB"/>
              </w:rPr>
              <w:t>Organisational enablers</w:t>
            </w:r>
            <w:r>
              <w:rPr>
                <w:rFonts w:ascii="Arial" w:eastAsia="Times New Roman" w:hAnsi="Arial" w:cs="Arial"/>
                <w:b/>
                <w:bCs/>
                <w:color w:val="000000" w:themeColor="text1"/>
                <w:lang w:val="en" w:eastAsia="en-GB"/>
              </w:rPr>
              <w:t>;</w:t>
            </w:r>
            <w:r w:rsidRPr="00856E4F">
              <w:rPr>
                <w:rFonts w:ascii="Arial" w:eastAsia="Times New Roman" w:hAnsi="Arial" w:cs="Arial"/>
                <w:b/>
                <w:bCs/>
                <w:color w:val="000000" w:themeColor="text1"/>
                <w:lang w:val="en" w:eastAsia="en-GB"/>
              </w:rPr>
              <w:t xml:space="preserve"> </w:t>
            </w:r>
            <w:r w:rsidRPr="001D60F8">
              <w:rPr>
                <w:rFonts w:ascii="Arial" w:eastAsia="Times New Roman" w:hAnsi="Arial" w:cs="Arial"/>
                <w:color w:val="000000" w:themeColor="text1"/>
                <w:lang w:val="en" w:eastAsia="en-GB"/>
              </w:rPr>
              <w:t>are core to HEIWs organisational development</w:t>
            </w:r>
            <w:r>
              <w:rPr>
                <w:rFonts w:ascii="Arial" w:eastAsia="Times New Roman" w:hAnsi="Arial" w:cs="Arial"/>
                <w:color w:val="000000" w:themeColor="text1"/>
                <w:lang w:val="en" w:eastAsia="en-GB"/>
              </w:rPr>
              <w:t xml:space="preserve"> and</w:t>
            </w:r>
            <w:r w:rsidRPr="001D60F8">
              <w:rPr>
                <w:rFonts w:ascii="Arial" w:eastAsia="Times New Roman" w:hAnsi="Arial" w:cs="Arial"/>
                <w:color w:val="000000" w:themeColor="text1"/>
                <w:lang w:val="en" w:eastAsia="en-GB"/>
              </w:rPr>
              <w:t xml:space="preserve"> underpins HEIW leadership, structural and cultural commitment</w:t>
            </w:r>
            <w:r w:rsidRPr="00856E4F">
              <w:rPr>
                <w:rFonts w:ascii="Arial" w:eastAsia="Times New Roman" w:hAnsi="Arial" w:cs="Arial"/>
                <w:b/>
                <w:bCs/>
                <w:color w:val="000000" w:themeColor="text1"/>
                <w:lang w:val="en" w:eastAsia="en-GB"/>
              </w:rPr>
              <w:t xml:space="preserve"> </w:t>
            </w:r>
            <w:r w:rsidRPr="00925DAD">
              <w:rPr>
                <w:rFonts w:ascii="Arial" w:eastAsia="Times New Roman" w:hAnsi="Arial" w:cs="Arial"/>
                <w:color w:val="000000" w:themeColor="text1"/>
                <w:lang w:val="en" w:eastAsia="en-GB"/>
              </w:rPr>
              <w:t>to</w:t>
            </w:r>
            <w:r w:rsidRPr="00856E4F">
              <w:rPr>
                <w:rFonts w:ascii="Arial" w:eastAsia="Times New Roman" w:hAnsi="Arial" w:cs="Arial"/>
                <w:b/>
                <w:bCs/>
                <w:color w:val="000000" w:themeColor="text1"/>
                <w:lang w:val="en" w:eastAsia="en-GB"/>
              </w:rPr>
              <w:t xml:space="preserve"> </w:t>
            </w:r>
            <w:r w:rsidRPr="002D3988">
              <w:rPr>
                <w:rFonts w:ascii="Arial" w:eastAsia="Times New Roman" w:hAnsi="Arial" w:cs="Arial"/>
                <w:color w:val="000000" w:themeColor="text1"/>
                <w:lang w:val="en" w:eastAsia="en-GB"/>
              </w:rPr>
              <w:t>good staff health and wellbeing (NICE Guidance, 2015</w:t>
            </w:r>
            <w:r>
              <w:rPr>
                <w:rFonts w:ascii="Arial" w:eastAsia="Times New Roman" w:hAnsi="Arial" w:cs="Arial"/>
                <w:color w:val="000000" w:themeColor="text1"/>
                <w:lang w:val="en" w:eastAsia="en-GB"/>
              </w:rPr>
              <w:t>; NHS Employers, 2018</w:t>
            </w:r>
            <w:r w:rsidRPr="002D3988">
              <w:rPr>
                <w:rFonts w:ascii="Arial" w:eastAsia="Times New Roman" w:hAnsi="Arial" w:cs="Arial"/>
                <w:color w:val="000000" w:themeColor="text1"/>
                <w:lang w:val="en" w:eastAsia="en-GB"/>
              </w:rPr>
              <w:t xml:space="preserve">). </w:t>
            </w:r>
          </w:p>
          <w:p w14:paraId="0F365A0B" w14:textId="1D7A86B8" w:rsidR="00971461" w:rsidRPr="00971461" w:rsidRDefault="00971461" w:rsidP="00971461">
            <w:pPr>
              <w:spacing w:before="100" w:beforeAutospacing="1" w:after="100" w:afterAutospacing="1"/>
              <w:jc w:val="both"/>
              <w:rPr>
                <w:rFonts w:ascii="Arial" w:eastAsia="Times New Roman" w:hAnsi="Arial" w:cs="Arial"/>
                <w:color w:val="000000" w:themeColor="text1"/>
                <w:lang w:val="en" w:eastAsia="en-GB"/>
              </w:rPr>
            </w:pPr>
          </w:p>
        </w:tc>
      </w:tr>
      <w:tr w:rsidR="00971461" w14:paraId="73E78B70" w14:textId="77777777" w:rsidTr="00971461">
        <w:tc>
          <w:tcPr>
            <w:tcW w:w="9016" w:type="dxa"/>
          </w:tcPr>
          <w:p w14:paraId="3B1FF1EB" w14:textId="77777777" w:rsidR="00971461" w:rsidRPr="002D3988" w:rsidRDefault="00971461" w:rsidP="00971461">
            <w:pPr>
              <w:jc w:val="both"/>
              <w:rPr>
                <w:rFonts w:ascii="Arial" w:hAnsi="Arial" w:cs="Arial"/>
                <w:color w:val="000000" w:themeColor="text1"/>
              </w:rPr>
            </w:pPr>
            <w:r w:rsidRPr="001D60F8">
              <w:rPr>
                <w:rFonts w:ascii="Arial" w:hAnsi="Arial" w:cs="Arial"/>
                <w:b/>
                <w:bCs/>
                <w:color w:val="000000" w:themeColor="text1"/>
                <w:lang w:val="en"/>
              </w:rPr>
              <w:t>Health Interventions</w:t>
            </w:r>
            <w:r>
              <w:rPr>
                <w:rFonts w:ascii="Arial" w:hAnsi="Arial" w:cs="Arial"/>
                <w:b/>
                <w:bCs/>
                <w:color w:val="000000" w:themeColor="text1"/>
                <w:lang w:val="en"/>
              </w:rPr>
              <w:t>;</w:t>
            </w:r>
            <w:r w:rsidRPr="00856E4F">
              <w:rPr>
                <w:rFonts w:ascii="Arial" w:hAnsi="Arial" w:cs="Arial"/>
                <w:color w:val="000000" w:themeColor="text1"/>
                <w:lang w:val="en"/>
              </w:rPr>
              <w:t xml:space="preserve"> </w:t>
            </w:r>
            <w:r>
              <w:rPr>
                <w:rFonts w:ascii="Arial" w:hAnsi="Arial" w:cs="Arial"/>
                <w:color w:val="000000" w:themeColor="text1"/>
                <w:lang w:val="en"/>
              </w:rPr>
              <w:t>T</w:t>
            </w:r>
            <w:r w:rsidRPr="00856E4F">
              <w:rPr>
                <w:rFonts w:ascii="Arial" w:hAnsi="Arial" w:cs="Arial"/>
                <w:color w:val="000000" w:themeColor="text1"/>
                <w:lang w:val="en"/>
              </w:rPr>
              <w:t xml:space="preserve">hree areas of health (mental health, musculoskeletal and healthy lifestyles) </w:t>
            </w:r>
            <w:r>
              <w:rPr>
                <w:rFonts w:ascii="Arial" w:hAnsi="Arial" w:cs="Arial"/>
                <w:color w:val="000000" w:themeColor="text1"/>
                <w:lang w:val="en"/>
              </w:rPr>
              <w:t>which</w:t>
            </w:r>
            <w:r w:rsidRPr="00856E4F">
              <w:rPr>
                <w:rFonts w:ascii="Arial" w:hAnsi="Arial" w:cs="Arial"/>
                <w:color w:val="000000" w:themeColor="text1"/>
                <w:lang w:val="en"/>
              </w:rPr>
              <w:t xml:space="preserve"> emerged through </w:t>
            </w:r>
            <w:r>
              <w:rPr>
                <w:rFonts w:ascii="Arial" w:hAnsi="Arial" w:cs="Arial"/>
                <w:color w:val="000000" w:themeColor="text1"/>
                <w:lang w:val="en"/>
              </w:rPr>
              <w:t xml:space="preserve">the </w:t>
            </w:r>
            <w:r w:rsidRPr="00856E4F">
              <w:rPr>
                <w:rFonts w:ascii="Arial" w:hAnsi="Arial" w:cs="Arial"/>
                <w:color w:val="000000" w:themeColor="text1"/>
                <w:lang w:val="en"/>
              </w:rPr>
              <w:t>review</w:t>
            </w:r>
            <w:r>
              <w:rPr>
                <w:rFonts w:ascii="Arial" w:hAnsi="Arial" w:cs="Arial"/>
                <w:color w:val="000000" w:themeColor="text1"/>
                <w:lang w:val="en"/>
              </w:rPr>
              <w:t xml:space="preserve"> of </w:t>
            </w:r>
            <w:r w:rsidRPr="00856E4F">
              <w:rPr>
                <w:rFonts w:ascii="Arial" w:hAnsi="Arial" w:cs="Arial"/>
                <w:color w:val="000000" w:themeColor="text1"/>
                <w:lang w:val="en"/>
              </w:rPr>
              <w:t>national data on absence, presenteeism and the staff survey</w:t>
            </w:r>
            <w:r w:rsidRPr="00856E4F">
              <w:rPr>
                <w:rFonts w:ascii="Arial" w:hAnsi="Arial" w:cs="Arial"/>
                <w:color w:val="000000" w:themeColor="text1"/>
              </w:rPr>
              <w:t xml:space="preserve">. </w:t>
            </w:r>
            <w:r w:rsidRPr="002D3988">
              <w:rPr>
                <w:rFonts w:ascii="Arial" w:eastAsia="Times New Roman" w:hAnsi="Arial" w:cs="Arial"/>
                <w:color w:val="000000" w:themeColor="text1"/>
                <w:lang w:val="en" w:eastAsia="en-GB"/>
              </w:rPr>
              <w:t>Interventions fall under two categories</w:t>
            </w:r>
            <w:r>
              <w:rPr>
                <w:rFonts w:ascii="Arial" w:eastAsia="Times New Roman" w:hAnsi="Arial" w:cs="Arial"/>
                <w:color w:val="000000" w:themeColor="text1"/>
                <w:lang w:val="en" w:eastAsia="en-GB"/>
              </w:rPr>
              <w:t xml:space="preserve"> (NHS Employers, 2018)</w:t>
            </w:r>
            <w:r w:rsidRPr="002D3988">
              <w:rPr>
                <w:rFonts w:ascii="Arial" w:eastAsia="Times New Roman" w:hAnsi="Arial" w:cs="Arial"/>
                <w:color w:val="000000" w:themeColor="text1"/>
                <w:lang w:val="en" w:eastAsia="en-GB"/>
              </w:rPr>
              <w:t>:</w:t>
            </w:r>
          </w:p>
          <w:p w14:paraId="53908DCD" w14:textId="77777777" w:rsidR="00971461" w:rsidRDefault="00971461" w:rsidP="00971461">
            <w:pPr>
              <w:numPr>
                <w:ilvl w:val="0"/>
                <w:numId w:val="19"/>
              </w:numPr>
              <w:spacing w:before="100" w:beforeAutospacing="1" w:after="150"/>
              <w:ind w:left="480"/>
              <w:jc w:val="both"/>
              <w:rPr>
                <w:rFonts w:ascii="Arial" w:eastAsia="Times New Roman" w:hAnsi="Arial" w:cs="Arial"/>
                <w:color w:val="000000" w:themeColor="text1"/>
                <w:lang w:val="en" w:eastAsia="en-GB"/>
              </w:rPr>
            </w:pPr>
            <w:r w:rsidRPr="002D3988">
              <w:rPr>
                <w:rFonts w:ascii="Arial" w:eastAsia="Times New Roman" w:hAnsi="Arial" w:cs="Arial"/>
                <w:color w:val="000000" w:themeColor="text1"/>
                <w:lang w:val="en" w:eastAsia="en-GB"/>
              </w:rPr>
              <w:t xml:space="preserve">Prevention and self-management – these are approaches to keep people well at work through good working conditions, timely training and information and the skills needed for self-management. </w:t>
            </w:r>
          </w:p>
          <w:p w14:paraId="6B9CCB9C" w14:textId="77777777" w:rsidR="00971461" w:rsidRPr="002B46E9" w:rsidRDefault="00971461" w:rsidP="00971461">
            <w:pPr>
              <w:numPr>
                <w:ilvl w:val="0"/>
                <w:numId w:val="19"/>
              </w:numPr>
              <w:spacing w:before="100" w:beforeAutospacing="1" w:after="150"/>
              <w:ind w:left="480"/>
              <w:jc w:val="both"/>
              <w:rPr>
                <w:rFonts w:ascii="Arial" w:eastAsia="Times New Roman" w:hAnsi="Arial" w:cs="Arial"/>
                <w:color w:val="000000" w:themeColor="text1"/>
                <w:lang w:val="en" w:eastAsia="en-GB"/>
              </w:rPr>
            </w:pPr>
            <w:r w:rsidRPr="002D3988">
              <w:rPr>
                <w:rFonts w:ascii="Arial" w:eastAsia="Times New Roman" w:hAnsi="Arial" w:cs="Arial"/>
                <w:color w:val="000000" w:themeColor="text1"/>
                <w:lang w:val="en" w:eastAsia="en-GB"/>
              </w:rPr>
              <w:t xml:space="preserve">Targeted support – these are targeted, clinically appropriate interventions for staff in need of specific healthcare and support, such as counselling and physiotherapy. </w:t>
            </w:r>
          </w:p>
          <w:p w14:paraId="48B5721D" w14:textId="77777777" w:rsidR="00971461" w:rsidRDefault="00971461" w:rsidP="00E1137D">
            <w:pPr>
              <w:rPr>
                <w:rFonts w:cs="Arial"/>
                <w:b/>
                <w:bCs/>
                <w:sz w:val="24"/>
                <w:szCs w:val="24"/>
                <w:u w:val="single"/>
              </w:rPr>
            </w:pPr>
          </w:p>
        </w:tc>
      </w:tr>
    </w:tbl>
    <w:p w14:paraId="51A77DE9" w14:textId="77777777" w:rsidR="005A0950" w:rsidRDefault="005A0950" w:rsidP="00E1137D">
      <w:pPr>
        <w:spacing w:after="0" w:line="240" w:lineRule="auto"/>
        <w:rPr>
          <w:rFonts w:cs="Arial"/>
          <w:b/>
          <w:bCs/>
          <w:sz w:val="24"/>
          <w:szCs w:val="24"/>
          <w:u w:val="single"/>
        </w:rPr>
      </w:pPr>
    </w:p>
    <w:p w14:paraId="58DDE827" w14:textId="77777777" w:rsidR="000667B6" w:rsidRDefault="000667B6">
      <w:pPr>
        <w:rPr>
          <w:rFonts w:ascii="Arial" w:hAnsi="Arial" w:cs="Arial"/>
          <w:color w:val="000000"/>
        </w:rPr>
      </w:pPr>
      <w:r>
        <w:rPr>
          <w:rFonts w:ascii="Arial" w:hAnsi="Arial" w:cs="Arial"/>
          <w:color w:val="000000"/>
        </w:rPr>
        <w:br w:type="page"/>
      </w:r>
    </w:p>
    <w:p w14:paraId="07189AF7" w14:textId="319241C5" w:rsidR="005C6C37" w:rsidRPr="005C6C37" w:rsidRDefault="005C6C37" w:rsidP="00E61D7F">
      <w:pPr>
        <w:jc w:val="both"/>
        <w:rPr>
          <w:rFonts w:ascii="Arial" w:hAnsi="Arial" w:cs="Arial"/>
          <w:b/>
          <w:bCs/>
          <w:color w:val="000000"/>
          <w:u w:val="single"/>
        </w:rPr>
      </w:pPr>
      <w:r w:rsidRPr="005C6C37">
        <w:rPr>
          <w:rFonts w:ascii="Arial" w:hAnsi="Arial" w:cs="Arial"/>
          <w:b/>
          <w:bCs/>
          <w:color w:val="000000"/>
          <w:u w:val="single"/>
        </w:rPr>
        <w:lastRenderedPageBreak/>
        <w:t>Appendix 5</w:t>
      </w:r>
      <w:bookmarkStart w:id="31" w:name="_GoBack"/>
      <w:bookmarkEnd w:id="31"/>
    </w:p>
    <w:p w14:paraId="00FE520B" w14:textId="5351E059" w:rsidR="00FA31F6" w:rsidRPr="00000026" w:rsidRDefault="00E61D7F" w:rsidP="00E61D7F">
      <w:pPr>
        <w:jc w:val="both"/>
        <w:rPr>
          <w:rFonts w:ascii="Arial" w:hAnsi="Arial" w:cs="Arial"/>
          <w:color w:val="000000"/>
        </w:rPr>
      </w:pPr>
      <w:r w:rsidRPr="00000026">
        <w:rPr>
          <w:rFonts w:ascii="Arial" w:hAnsi="Arial" w:cs="Arial"/>
          <w:color w:val="000000"/>
        </w:rPr>
        <w:t xml:space="preserve">CIPD (2020) Health and Wellbeing at work findings demonstrate that well-being activity results in healthier cultures in public sector organisations but is less effective at reducing employee absence or stress (CIPD, 2020). </w:t>
      </w:r>
    </w:p>
    <w:p w14:paraId="178624D2" w14:textId="77777777" w:rsidR="00E61D7F" w:rsidRDefault="00E61D7F" w:rsidP="00E1137D">
      <w:pPr>
        <w:spacing w:after="0" w:line="240" w:lineRule="auto"/>
        <w:rPr>
          <w:rFonts w:cs="Arial"/>
          <w:b/>
          <w:bCs/>
          <w:sz w:val="24"/>
          <w:szCs w:val="24"/>
          <w:u w:val="single"/>
        </w:rPr>
      </w:pPr>
    </w:p>
    <w:p w14:paraId="37E0DEAA" w14:textId="5CFF411D" w:rsidR="00E61D7F" w:rsidRDefault="00FA31F6" w:rsidP="00E1137D">
      <w:pPr>
        <w:spacing w:after="0" w:line="240" w:lineRule="auto"/>
        <w:rPr>
          <w:rFonts w:cs="Arial"/>
          <w:b/>
          <w:bCs/>
          <w:sz w:val="24"/>
          <w:szCs w:val="24"/>
          <w:u w:val="single"/>
        </w:rPr>
      </w:pPr>
      <w:r w:rsidRPr="00000026">
        <w:rPr>
          <w:rFonts w:ascii="Arial" w:hAnsi="Arial" w:cs="Arial"/>
          <w:noProof/>
        </w:rPr>
        <w:drawing>
          <wp:inline distT="0" distB="0" distL="0" distR="0" wp14:anchorId="4771D0F3" wp14:editId="4AC4ECBE">
            <wp:extent cx="5981700" cy="41141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a:stretch>
                      <a:fillRect/>
                    </a:stretch>
                  </pic:blipFill>
                  <pic:spPr>
                    <a:xfrm>
                      <a:off x="0" y="0"/>
                      <a:ext cx="6204110" cy="4267137"/>
                    </a:xfrm>
                    <a:prstGeom prst="rect">
                      <a:avLst/>
                    </a:prstGeom>
                  </pic:spPr>
                </pic:pic>
              </a:graphicData>
            </a:graphic>
          </wp:inline>
        </w:drawing>
      </w:r>
    </w:p>
    <w:p w14:paraId="29C5A312" w14:textId="1E0DBE96" w:rsidR="00E61D7F" w:rsidRDefault="00E61D7F" w:rsidP="00E1137D">
      <w:pPr>
        <w:spacing w:after="0" w:line="240" w:lineRule="auto"/>
        <w:rPr>
          <w:rFonts w:cs="Arial"/>
          <w:b/>
          <w:bCs/>
          <w:sz w:val="24"/>
          <w:szCs w:val="24"/>
          <w:u w:val="single"/>
        </w:rPr>
      </w:pPr>
    </w:p>
    <w:p w14:paraId="10553A31" w14:textId="7FBB0F62" w:rsidR="00E61D7F" w:rsidRDefault="00E61D7F" w:rsidP="00E1137D">
      <w:pPr>
        <w:spacing w:after="0" w:line="240" w:lineRule="auto"/>
        <w:rPr>
          <w:rFonts w:cs="Arial"/>
          <w:b/>
          <w:bCs/>
          <w:sz w:val="24"/>
          <w:szCs w:val="24"/>
          <w:u w:val="single"/>
        </w:rPr>
      </w:pPr>
    </w:p>
    <w:p w14:paraId="464A250D" w14:textId="257C46B4" w:rsidR="00FA31F6" w:rsidRDefault="00FA31F6" w:rsidP="00E1137D">
      <w:pPr>
        <w:spacing w:after="0" w:line="240" w:lineRule="auto"/>
        <w:rPr>
          <w:rFonts w:cs="Arial"/>
          <w:b/>
          <w:bCs/>
          <w:sz w:val="24"/>
          <w:szCs w:val="24"/>
          <w:u w:val="single"/>
        </w:rPr>
      </w:pPr>
    </w:p>
    <w:p w14:paraId="2BB13F35" w14:textId="49D2A999" w:rsidR="00FA31F6" w:rsidRDefault="00FA31F6" w:rsidP="00E1137D">
      <w:pPr>
        <w:spacing w:after="0" w:line="240" w:lineRule="auto"/>
        <w:rPr>
          <w:rFonts w:cs="Arial"/>
          <w:b/>
          <w:bCs/>
          <w:sz w:val="24"/>
          <w:szCs w:val="24"/>
          <w:u w:val="single"/>
        </w:rPr>
      </w:pPr>
    </w:p>
    <w:p w14:paraId="31C12827" w14:textId="5A2E2447" w:rsidR="00FA31F6" w:rsidRDefault="00FA31F6" w:rsidP="00E1137D">
      <w:pPr>
        <w:spacing w:after="0" w:line="240" w:lineRule="auto"/>
        <w:rPr>
          <w:rFonts w:cs="Arial"/>
          <w:b/>
          <w:bCs/>
          <w:sz w:val="24"/>
          <w:szCs w:val="24"/>
          <w:u w:val="single"/>
        </w:rPr>
      </w:pPr>
    </w:p>
    <w:p w14:paraId="373295E7" w14:textId="2AAD9E27" w:rsidR="00FA31F6" w:rsidRDefault="00FA31F6" w:rsidP="00E1137D">
      <w:pPr>
        <w:spacing w:after="0" w:line="240" w:lineRule="auto"/>
        <w:rPr>
          <w:rFonts w:cs="Arial"/>
          <w:b/>
          <w:bCs/>
          <w:sz w:val="24"/>
          <w:szCs w:val="24"/>
          <w:u w:val="single"/>
        </w:rPr>
      </w:pPr>
    </w:p>
    <w:p w14:paraId="619912D6" w14:textId="48747F52" w:rsidR="00FA31F6" w:rsidRDefault="00FA31F6" w:rsidP="00E1137D">
      <w:pPr>
        <w:spacing w:after="0" w:line="240" w:lineRule="auto"/>
        <w:rPr>
          <w:rFonts w:cs="Arial"/>
          <w:b/>
          <w:bCs/>
          <w:sz w:val="24"/>
          <w:szCs w:val="24"/>
          <w:u w:val="single"/>
        </w:rPr>
      </w:pPr>
    </w:p>
    <w:p w14:paraId="384555FD" w14:textId="5700A5A6" w:rsidR="00FA31F6" w:rsidRDefault="00FA31F6" w:rsidP="00E1137D">
      <w:pPr>
        <w:spacing w:after="0" w:line="240" w:lineRule="auto"/>
        <w:rPr>
          <w:rFonts w:cs="Arial"/>
          <w:b/>
          <w:bCs/>
          <w:sz w:val="24"/>
          <w:szCs w:val="24"/>
          <w:u w:val="single"/>
        </w:rPr>
      </w:pPr>
    </w:p>
    <w:p w14:paraId="4EDFA9DF" w14:textId="75849E4F" w:rsidR="00FA31F6" w:rsidRDefault="00FA31F6" w:rsidP="00E1137D">
      <w:pPr>
        <w:spacing w:after="0" w:line="240" w:lineRule="auto"/>
        <w:rPr>
          <w:rFonts w:cs="Arial"/>
          <w:b/>
          <w:bCs/>
          <w:sz w:val="24"/>
          <w:szCs w:val="24"/>
          <w:u w:val="single"/>
        </w:rPr>
      </w:pPr>
    </w:p>
    <w:p w14:paraId="7BBA35C8" w14:textId="31AE27E1" w:rsidR="00FA31F6" w:rsidRDefault="00FA31F6" w:rsidP="00E1137D">
      <w:pPr>
        <w:spacing w:after="0" w:line="240" w:lineRule="auto"/>
        <w:rPr>
          <w:rFonts w:cs="Arial"/>
          <w:b/>
          <w:bCs/>
          <w:sz w:val="24"/>
          <w:szCs w:val="24"/>
          <w:u w:val="single"/>
        </w:rPr>
      </w:pPr>
    </w:p>
    <w:p w14:paraId="013C9DB6" w14:textId="0D7B00B9" w:rsidR="00FA31F6" w:rsidRDefault="00FA31F6" w:rsidP="00E1137D">
      <w:pPr>
        <w:spacing w:after="0" w:line="240" w:lineRule="auto"/>
        <w:rPr>
          <w:rFonts w:cs="Arial"/>
          <w:b/>
          <w:bCs/>
          <w:sz w:val="24"/>
          <w:szCs w:val="24"/>
          <w:u w:val="single"/>
        </w:rPr>
      </w:pPr>
    </w:p>
    <w:p w14:paraId="42D77620" w14:textId="5EDB8273" w:rsidR="00FA31F6" w:rsidRDefault="00FA31F6" w:rsidP="00E1137D">
      <w:pPr>
        <w:spacing w:after="0" w:line="240" w:lineRule="auto"/>
        <w:rPr>
          <w:rFonts w:cs="Arial"/>
          <w:b/>
          <w:bCs/>
          <w:sz w:val="24"/>
          <w:szCs w:val="24"/>
          <w:u w:val="single"/>
        </w:rPr>
      </w:pPr>
    </w:p>
    <w:p w14:paraId="26286F9D" w14:textId="784E9AD8" w:rsidR="00FA31F6" w:rsidRDefault="00FA31F6" w:rsidP="00E1137D">
      <w:pPr>
        <w:spacing w:after="0" w:line="240" w:lineRule="auto"/>
        <w:rPr>
          <w:rFonts w:cs="Arial"/>
          <w:b/>
          <w:bCs/>
          <w:sz w:val="24"/>
          <w:szCs w:val="24"/>
          <w:u w:val="single"/>
        </w:rPr>
      </w:pPr>
    </w:p>
    <w:p w14:paraId="7A97553D" w14:textId="1AAE0045" w:rsidR="00FA31F6" w:rsidRDefault="00FA31F6" w:rsidP="00E1137D">
      <w:pPr>
        <w:spacing w:after="0" w:line="240" w:lineRule="auto"/>
        <w:rPr>
          <w:rFonts w:cs="Arial"/>
          <w:b/>
          <w:bCs/>
          <w:sz w:val="24"/>
          <w:szCs w:val="24"/>
          <w:u w:val="single"/>
        </w:rPr>
      </w:pPr>
    </w:p>
    <w:p w14:paraId="204D1B54" w14:textId="491E2B33" w:rsidR="00FA31F6" w:rsidRDefault="00FA31F6" w:rsidP="00E1137D">
      <w:pPr>
        <w:spacing w:after="0" w:line="240" w:lineRule="auto"/>
        <w:rPr>
          <w:rFonts w:cs="Arial"/>
          <w:b/>
          <w:bCs/>
          <w:sz w:val="24"/>
          <w:szCs w:val="24"/>
          <w:u w:val="single"/>
        </w:rPr>
      </w:pPr>
    </w:p>
    <w:p w14:paraId="256C1A85" w14:textId="3F4235BC" w:rsidR="00FA31F6" w:rsidRDefault="00FA31F6" w:rsidP="00E1137D">
      <w:pPr>
        <w:spacing w:after="0" w:line="240" w:lineRule="auto"/>
        <w:rPr>
          <w:rFonts w:cs="Arial"/>
          <w:b/>
          <w:bCs/>
          <w:sz w:val="24"/>
          <w:szCs w:val="24"/>
          <w:u w:val="single"/>
        </w:rPr>
      </w:pPr>
    </w:p>
    <w:p w14:paraId="6A1449D5" w14:textId="77777777" w:rsidR="00FA31F6" w:rsidRDefault="00FA31F6" w:rsidP="00E1137D">
      <w:pPr>
        <w:spacing w:after="0" w:line="240" w:lineRule="auto"/>
        <w:rPr>
          <w:rFonts w:cs="Arial"/>
          <w:b/>
          <w:bCs/>
          <w:sz w:val="24"/>
          <w:szCs w:val="24"/>
          <w:u w:val="single"/>
        </w:rPr>
      </w:pPr>
    </w:p>
    <w:p w14:paraId="6EF4C784" w14:textId="77777777" w:rsidR="00E61D7F" w:rsidRDefault="00E61D7F" w:rsidP="00E1137D">
      <w:pPr>
        <w:spacing w:after="0" w:line="240" w:lineRule="auto"/>
        <w:rPr>
          <w:rFonts w:cs="Arial"/>
          <w:b/>
          <w:bCs/>
          <w:sz w:val="24"/>
          <w:szCs w:val="24"/>
          <w:u w:val="single"/>
        </w:rPr>
      </w:pPr>
    </w:p>
    <w:p w14:paraId="25E070D0" w14:textId="77777777" w:rsidR="005C6C37" w:rsidRDefault="005C6C37" w:rsidP="00E1137D">
      <w:pPr>
        <w:spacing w:after="0" w:line="240" w:lineRule="auto"/>
        <w:rPr>
          <w:rFonts w:cs="Arial"/>
          <w:b/>
          <w:bCs/>
          <w:sz w:val="24"/>
          <w:szCs w:val="24"/>
          <w:u w:val="single"/>
        </w:rPr>
      </w:pPr>
    </w:p>
    <w:p w14:paraId="0079BFCC" w14:textId="7F254B9A" w:rsidR="00942EB9" w:rsidRDefault="00096350" w:rsidP="00E1137D">
      <w:pPr>
        <w:spacing w:after="0" w:line="240" w:lineRule="auto"/>
        <w:rPr>
          <w:rFonts w:cs="Arial"/>
          <w:b/>
          <w:bCs/>
          <w:sz w:val="24"/>
          <w:szCs w:val="24"/>
          <w:u w:val="single"/>
        </w:rPr>
      </w:pPr>
      <w:r>
        <w:rPr>
          <w:rFonts w:cs="Arial"/>
          <w:b/>
          <w:bCs/>
          <w:sz w:val="24"/>
          <w:szCs w:val="24"/>
          <w:u w:val="single"/>
        </w:rPr>
        <w:lastRenderedPageBreak/>
        <w:t xml:space="preserve">Appendix </w:t>
      </w:r>
      <w:r w:rsidR="005C6C37">
        <w:rPr>
          <w:rFonts w:cs="Arial"/>
          <w:b/>
          <w:bCs/>
          <w:sz w:val="24"/>
          <w:szCs w:val="24"/>
          <w:u w:val="single"/>
        </w:rPr>
        <w:t>6</w:t>
      </w:r>
      <w:r w:rsidR="0074525B">
        <w:rPr>
          <w:rFonts w:cs="Arial"/>
          <w:b/>
          <w:bCs/>
          <w:sz w:val="24"/>
          <w:szCs w:val="24"/>
          <w:u w:val="single"/>
        </w:rPr>
        <w:t xml:space="preserve"> </w:t>
      </w:r>
    </w:p>
    <w:p w14:paraId="38F48C73" w14:textId="364E2EE0" w:rsidR="0012289A" w:rsidRDefault="0012289A" w:rsidP="00E1137D">
      <w:pPr>
        <w:spacing w:after="0" w:line="240" w:lineRule="auto"/>
        <w:rPr>
          <w:rFonts w:cs="Arial"/>
          <w:b/>
          <w:bCs/>
          <w:sz w:val="24"/>
          <w:szCs w:val="24"/>
          <w:u w:val="single"/>
        </w:rPr>
      </w:pPr>
    </w:p>
    <w:p w14:paraId="7069075C" w14:textId="39DFF9EA" w:rsidR="00CF57EB" w:rsidRPr="00CF57EB" w:rsidRDefault="00CF57EB" w:rsidP="00CF57EB">
      <w:pPr>
        <w:tabs>
          <w:tab w:val="left" w:pos="1080"/>
        </w:tabs>
        <w:ind w:right="93"/>
        <w:jc w:val="both"/>
        <w:rPr>
          <w:rFonts w:ascii="Arial" w:hAnsi="Arial" w:cs="Arial"/>
          <w:sz w:val="24"/>
          <w:szCs w:val="24"/>
        </w:rPr>
      </w:pPr>
      <w:r w:rsidRPr="002C7C2F">
        <w:rPr>
          <w:rFonts w:ascii="Arial" w:hAnsi="Arial" w:cs="Arial"/>
          <w:bCs/>
        </w:rPr>
        <w:t>NHS Wales’ Workforce Trends</w:t>
      </w:r>
      <w:r>
        <w:rPr>
          <w:rFonts w:ascii="Arial" w:hAnsi="Arial" w:cs="Arial"/>
          <w:bCs/>
        </w:rPr>
        <w:t xml:space="preserve">, </w:t>
      </w:r>
      <w:r w:rsidRPr="002C7C2F">
        <w:rPr>
          <w:rFonts w:ascii="Arial" w:hAnsi="Arial" w:cs="Arial"/>
          <w:bCs/>
        </w:rPr>
        <w:t>31</w:t>
      </w:r>
      <w:r w:rsidRPr="002C7C2F">
        <w:rPr>
          <w:rFonts w:ascii="Arial" w:hAnsi="Arial" w:cs="Arial"/>
          <w:bCs/>
          <w:vertAlign w:val="superscript"/>
        </w:rPr>
        <w:t>st</w:t>
      </w:r>
      <w:r w:rsidRPr="002C7C2F">
        <w:rPr>
          <w:rFonts w:ascii="Arial" w:hAnsi="Arial" w:cs="Arial"/>
          <w:bCs/>
        </w:rPr>
        <w:t xml:space="preserve"> March 2019</w:t>
      </w:r>
      <w:r>
        <w:rPr>
          <w:rFonts w:ascii="Arial" w:hAnsi="Arial" w:cs="Arial"/>
          <w:sz w:val="24"/>
          <w:szCs w:val="24"/>
        </w:rPr>
        <w:t xml:space="preserve">: </w:t>
      </w:r>
      <w:r w:rsidRPr="00175E55">
        <w:rPr>
          <w:rFonts w:cs="Arial"/>
          <w:sz w:val="24"/>
          <w:szCs w:val="24"/>
        </w:rPr>
        <w:t xml:space="preserve">NHS Wales Sickness </w:t>
      </w:r>
    </w:p>
    <w:p w14:paraId="740987DA" w14:textId="77777777" w:rsidR="00CF57EB" w:rsidRDefault="00CF57EB" w:rsidP="00E1137D">
      <w:pPr>
        <w:spacing w:after="0" w:line="240" w:lineRule="auto"/>
        <w:rPr>
          <w:rFonts w:cs="Arial"/>
          <w:b/>
          <w:bCs/>
          <w:sz w:val="24"/>
          <w:szCs w:val="24"/>
          <w:u w:val="single"/>
        </w:rPr>
      </w:pPr>
    </w:p>
    <w:p w14:paraId="7E0FCC3A" w14:textId="4D499C47" w:rsidR="00CF57EB" w:rsidRDefault="00CF57EB" w:rsidP="0012289A">
      <w:pPr>
        <w:autoSpaceDE w:val="0"/>
        <w:autoSpaceDN w:val="0"/>
        <w:adjustRightInd w:val="0"/>
        <w:spacing w:after="0" w:line="240" w:lineRule="auto"/>
        <w:rPr>
          <w:rFonts w:ascii="Arial" w:hAnsi="Arial" w:cs="Arial"/>
        </w:rPr>
      </w:pPr>
      <w:r>
        <w:rPr>
          <w:noProof/>
          <w:lang w:eastAsia="en-GB"/>
        </w:rPr>
        <w:drawing>
          <wp:inline distT="0" distB="0" distL="0" distR="0" wp14:anchorId="1BFD395F" wp14:editId="5C8EA25D">
            <wp:extent cx="5594350" cy="238125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5620162" cy="2392237"/>
                    </a:xfrm>
                    <a:prstGeom prst="rect">
                      <a:avLst/>
                    </a:prstGeom>
                    <a:noFill/>
                  </pic:spPr>
                </pic:pic>
              </a:graphicData>
            </a:graphic>
          </wp:inline>
        </w:drawing>
      </w:r>
    </w:p>
    <w:p w14:paraId="031F1E26" w14:textId="77777777" w:rsidR="00CF57EB" w:rsidRDefault="00CF57EB" w:rsidP="0012289A">
      <w:pPr>
        <w:autoSpaceDE w:val="0"/>
        <w:autoSpaceDN w:val="0"/>
        <w:adjustRightInd w:val="0"/>
        <w:spacing w:after="0" w:line="240" w:lineRule="auto"/>
        <w:rPr>
          <w:rFonts w:ascii="Arial" w:hAnsi="Arial" w:cs="Arial"/>
        </w:rPr>
      </w:pPr>
    </w:p>
    <w:p w14:paraId="60834D56" w14:textId="77777777" w:rsidR="00CF57EB" w:rsidRPr="00223BCD" w:rsidRDefault="00CF57EB" w:rsidP="00CF57EB">
      <w:pPr>
        <w:pStyle w:val="Caption"/>
        <w:rPr>
          <w:i/>
          <w:sz w:val="18"/>
          <w:szCs w:val="18"/>
        </w:rPr>
      </w:pPr>
      <w:r w:rsidRPr="00160E9B">
        <w:rPr>
          <w:i/>
          <w:sz w:val="18"/>
          <w:szCs w:val="18"/>
        </w:rPr>
        <w:t xml:space="preserve">Data source: ESR DW </w:t>
      </w:r>
    </w:p>
    <w:p w14:paraId="78B80D94" w14:textId="77777777" w:rsidR="00CF57EB" w:rsidRDefault="00CF57EB" w:rsidP="0012289A">
      <w:pPr>
        <w:autoSpaceDE w:val="0"/>
        <w:autoSpaceDN w:val="0"/>
        <w:adjustRightInd w:val="0"/>
        <w:spacing w:after="0" w:line="240" w:lineRule="auto"/>
        <w:rPr>
          <w:rFonts w:ascii="Arial" w:hAnsi="Arial" w:cs="Arial"/>
        </w:rPr>
      </w:pPr>
    </w:p>
    <w:p w14:paraId="0DB3FEFB" w14:textId="77777777" w:rsidR="00CF57EB" w:rsidRDefault="00CF57EB" w:rsidP="0012289A">
      <w:pPr>
        <w:autoSpaceDE w:val="0"/>
        <w:autoSpaceDN w:val="0"/>
        <w:adjustRightInd w:val="0"/>
        <w:spacing w:after="0" w:line="240" w:lineRule="auto"/>
        <w:rPr>
          <w:rFonts w:ascii="Arial" w:hAnsi="Arial" w:cs="Arial"/>
        </w:rPr>
      </w:pPr>
    </w:p>
    <w:p w14:paraId="2029F321" w14:textId="77777777" w:rsidR="0012289A" w:rsidRDefault="0012289A" w:rsidP="00E1137D">
      <w:pPr>
        <w:spacing w:after="0" w:line="240" w:lineRule="auto"/>
        <w:rPr>
          <w:rFonts w:cs="Arial"/>
          <w:b/>
          <w:bCs/>
          <w:sz w:val="24"/>
          <w:szCs w:val="24"/>
          <w:u w:val="single"/>
        </w:rPr>
      </w:pPr>
    </w:p>
    <w:p w14:paraId="39093C9B" w14:textId="3266E46B" w:rsidR="00175E55" w:rsidRDefault="00175E55" w:rsidP="00E1137D">
      <w:pPr>
        <w:spacing w:after="0" w:line="240" w:lineRule="auto"/>
        <w:rPr>
          <w:rFonts w:cs="Arial"/>
          <w:b/>
          <w:bCs/>
          <w:sz w:val="24"/>
          <w:szCs w:val="24"/>
          <w:u w:val="single"/>
        </w:rPr>
      </w:pPr>
    </w:p>
    <w:p w14:paraId="43CCFFEE" w14:textId="5A69809D" w:rsidR="0012289A" w:rsidRDefault="0012289A">
      <w:pPr>
        <w:rPr>
          <w:rFonts w:ascii="Arial" w:hAnsi="Arial" w:cs="Arial"/>
          <w:bCs/>
        </w:rPr>
      </w:pPr>
      <w:r>
        <w:rPr>
          <w:rFonts w:ascii="Arial" w:hAnsi="Arial" w:cs="Arial"/>
          <w:bCs/>
        </w:rPr>
        <w:br w:type="page"/>
      </w:r>
    </w:p>
    <w:p w14:paraId="36BA02BE" w14:textId="560B303C" w:rsidR="0012289A" w:rsidRDefault="0012289A" w:rsidP="00175E55">
      <w:pPr>
        <w:tabs>
          <w:tab w:val="left" w:pos="1080"/>
        </w:tabs>
        <w:ind w:right="93"/>
        <w:jc w:val="both"/>
        <w:rPr>
          <w:rFonts w:ascii="Arial" w:hAnsi="Arial" w:cs="Arial"/>
          <w:b/>
          <w:u w:val="single"/>
        </w:rPr>
      </w:pPr>
      <w:r w:rsidRPr="0012289A">
        <w:rPr>
          <w:rFonts w:ascii="Arial" w:hAnsi="Arial" w:cs="Arial"/>
          <w:b/>
          <w:u w:val="single"/>
        </w:rPr>
        <w:lastRenderedPageBreak/>
        <w:t xml:space="preserve">Appendix </w:t>
      </w:r>
      <w:r w:rsidR="005C6C37">
        <w:rPr>
          <w:rFonts w:ascii="Arial" w:hAnsi="Arial" w:cs="Arial"/>
          <w:b/>
          <w:u w:val="single"/>
        </w:rPr>
        <w:t>7</w:t>
      </w:r>
    </w:p>
    <w:p w14:paraId="01B7995D" w14:textId="4D9D33D7" w:rsidR="005F0C59" w:rsidRPr="0012289A" w:rsidRDefault="005F0C59" w:rsidP="005F0C59">
      <w:pPr>
        <w:autoSpaceDE w:val="0"/>
        <w:autoSpaceDN w:val="0"/>
        <w:adjustRightInd w:val="0"/>
        <w:spacing w:after="0" w:line="240" w:lineRule="auto"/>
        <w:rPr>
          <w:rFonts w:ascii="Arial" w:hAnsi="Arial" w:cs="Arial"/>
        </w:rPr>
      </w:pPr>
      <w:r w:rsidRPr="0012289A">
        <w:rPr>
          <w:rFonts w:ascii="Arial" w:hAnsi="Arial" w:cs="Arial"/>
        </w:rPr>
        <w:t xml:space="preserve">5 drivers for organisations to turn to </w:t>
      </w:r>
      <w:r w:rsidR="00232209">
        <w:rPr>
          <w:rFonts w:ascii="Arial" w:hAnsi="Arial" w:cs="Arial"/>
        </w:rPr>
        <w:t>FW</w:t>
      </w:r>
      <w:r w:rsidRPr="0012289A">
        <w:rPr>
          <w:rFonts w:ascii="Arial" w:hAnsi="Arial" w:cs="Arial"/>
        </w:rPr>
        <w:t>.</w:t>
      </w:r>
    </w:p>
    <w:p w14:paraId="7B833AE1" w14:textId="1C77FCE6" w:rsidR="005F0C59" w:rsidRDefault="00980D85" w:rsidP="005F0C59">
      <w:pPr>
        <w:spacing w:after="0" w:line="240" w:lineRule="auto"/>
        <w:rPr>
          <w:rStyle w:val="Hyperlink"/>
          <w:rFonts w:ascii="Arial" w:hAnsi="Arial" w:cs="Arial"/>
          <w:b/>
          <w:bCs/>
        </w:rPr>
      </w:pPr>
      <w:hyperlink r:id="rId188" w:history="1">
        <w:r w:rsidR="005F0C59" w:rsidRPr="0012289A">
          <w:rPr>
            <w:rStyle w:val="Hyperlink"/>
            <w:rFonts w:ascii="Arial" w:hAnsi="Arial" w:cs="Arial"/>
            <w:b/>
            <w:bCs/>
          </w:rPr>
          <w:t>https://timewise.co.uk/wp-content/uploads/2014/09/FJD.pdf</w:t>
        </w:r>
      </w:hyperlink>
    </w:p>
    <w:p w14:paraId="422DD2AE" w14:textId="72F82FDB" w:rsidR="005F0C59" w:rsidRDefault="005F0C59" w:rsidP="005F0C59">
      <w:pPr>
        <w:spacing w:after="0" w:line="240" w:lineRule="auto"/>
        <w:rPr>
          <w:rStyle w:val="Hyperlink"/>
          <w:rFonts w:ascii="Arial" w:hAnsi="Arial" w:cs="Arial"/>
          <w:b/>
          <w:bCs/>
        </w:rPr>
      </w:pPr>
    </w:p>
    <w:p w14:paraId="3650CBD0" w14:textId="54A7A9BA" w:rsidR="005F0C59" w:rsidRPr="0012289A" w:rsidRDefault="005F0C59" w:rsidP="005F0C59">
      <w:pPr>
        <w:spacing w:after="0" w:line="240" w:lineRule="auto"/>
        <w:rPr>
          <w:rFonts w:ascii="Arial" w:hAnsi="Arial" w:cs="Arial"/>
          <w:b/>
          <w:bCs/>
          <w:u w:val="single"/>
        </w:rPr>
      </w:pPr>
      <w:r>
        <w:rPr>
          <w:noProof/>
        </w:rPr>
        <w:drawing>
          <wp:inline distT="0" distB="0" distL="0" distR="0" wp14:anchorId="3F272321" wp14:editId="67B561AA">
            <wp:extent cx="5731510" cy="607314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9"/>
                    <a:stretch>
                      <a:fillRect/>
                    </a:stretch>
                  </pic:blipFill>
                  <pic:spPr>
                    <a:xfrm>
                      <a:off x="0" y="0"/>
                      <a:ext cx="5731510" cy="6073140"/>
                    </a:xfrm>
                    <a:prstGeom prst="rect">
                      <a:avLst/>
                    </a:prstGeom>
                  </pic:spPr>
                </pic:pic>
              </a:graphicData>
            </a:graphic>
          </wp:inline>
        </w:drawing>
      </w:r>
    </w:p>
    <w:p w14:paraId="06464192" w14:textId="77777777" w:rsidR="005F0C59" w:rsidRPr="0012289A" w:rsidRDefault="005F0C59" w:rsidP="00175E55">
      <w:pPr>
        <w:tabs>
          <w:tab w:val="left" w:pos="1080"/>
        </w:tabs>
        <w:ind w:right="93"/>
        <w:jc w:val="both"/>
        <w:rPr>
          <w:rFonts w:ascii="Arial" w:hAnsi="Arial" w:cs="Arial"/>
          <w:b/>
          <w:u w:val="single"/>
        </w:rPr>
      </w:pPr>
    </w:p>
    <w:p w14:paraId="2D0E2868" w14:textId="1330ECAF" w:rsidR="00277254" w:rsidRDefault="00277254" w:rsidP="00E1137D">
      <w:pPr>
        <w:spacing w:after="0" w:line="240" w:lineRule="auto"/>
        <w:rPr>
          <w:rFonts w:cs="Arial"/>
          <w:b/>
          <w:bCs/>
          <w:sz w:val="24"/>
          <w:szCs w:val="24"/>
          <w:u w:val="single"/>
        </w:rPr>
      </w:pPr>
    </w:p>
    <w:p w14:paraId="4A746705" w14:textId="21C7A465" w:rsidR="00CB6C94" w:rsidRPr="00B514C7" w:rsidRDefault="00F07FF6" w:rsidP="00B514C7">
      <w:pPr>
        <w:rPr>
          <w:rFonts w:cs="Arial"/>
          <w:b/>
          <w:bCs/>
          <w:sz w:val="24"/>
          <w:szCs w:val="24"/>
          <w:u w:val="single"/>
        </w:rPr>
      </w:pPr>
      <w:r>
        <w:rPr>
          <w:rFonts w:cs="Arial"/>
          <w:b/>
          <w:bCs/>
          <w:sz w:val="24"/>
          <w:szCs w:val="24"/>
          <w:u w:val="single"/>
        </w:rPr>
        <w:br w:type="page"/>
      </w:r>
      <w:r w:rsidR="007F4E5C" w:rsidRPr="000C3BDB">
        <w:rPr>
          <w:rFonts w:ascii="Arial" w:hAnsi="Arial" w:cs="Arial"/>
          <w:b/>
          <w:bCs/>
          <w:u w:val="single"/>
        </w:rPr>
        <w:lastRenderedPageBreak/>
        <w:t xml:space="preserve">Appendix </w:t>
      </w:r>
      <w:r w:rsidR="005C6C37">
        <w:rPr>
          <w:rFonts w:ascii="Arial" w:hAnsi="Arial" w:cs="Arial"/>
          <w:b/>
          <w:bCs/>
          <w:u w:val="single"/>
        </w:rPr>
        <w:t>8</w:t>
      </w:r>
    </w:p>
    <w:p w14:paraId="678033CC" w14:textId="77777777" w:rsidR="00B514C7" w:rsidRPr="00942EB9" w:rsidRDefault="00B514C7" w:rsidP="00B514C7">
      <w:pPr>
        <w:spacing w:after="0" w:line="240" w:lineRule="auto"/>
        <w:contextualSpacing/>
        <w:jc w:val="both"/>
        <w:rPr>
          <w:rStyle w:val="Strong"/>
          <w:rFonts w:ascii="Arial" w:hAnsi="Arial" w:cs="Arial"/>
          <w:b w:val="0"/>
          <w:bCs w:val="0"/>
        </w:rPr>
      </w:pPr>
      <w:r w:rsidRPr="00CE2ABE">
        <w:rPr>
          <w:rFonts w:ascii="Arial" w:hAnsi="Arial" w:cs="Arial"/>
        </w:rPr>
        <w:t xml:space="preserve">Saunders, M, Lewis, P. and Thornhill, A. (2016) </w:t>
      </w:r>
      <w:r w:rsidRPr="00CE2ABE">
        <w:rPr>
          <w:rFonts w:ascii="Arial" w:hAnsi="Arial" w:cs="Arial"/>
          <w:i/>
        </w:rPr>
        <w:t xml:space="preserve">Research methods for business students. </w:t>
      </w:r>
      <w:r w:rsidRPr="00CE2ABE">
        <w:rPr>
          <w:rFonts w:ascii="Arial" w:hAnsi="Arial" w:cs="Arial"/>
        </w:rPr>
        <w:t>7</w:t>
      </w:r>
      <w:r w:rsidRPr="00CE2ABE">
        <w:rPr>
          <w:rFonts w:ascii="Arial" w:hAnsi="Arial" w:cs="Arial"/>
          <w:vertAlign w:val="superscript"/>
        </w:rPr>
        <w:t>th</w:t>
      </w:r>
      <w:r>
        <w:rPr>
          <w:rFonts w:ascii="Arial" w:hAnsi="Arial" w:cs="Arial"/>
        </w:rPr>
        <w:t xml:space="preserve"> </w:t>
      </w:r>
      <w:r w:rsidRPr="00CE2ABE">
        <w:rPr>
          <w:rFonts w:ascii="Arial" w:hAnsi="Arial" w:cs="Arial"/>
        </w:rPr>
        <w:t>ed. Pearson. Harlow, England</w:t>
      </w:r>
      <w:r>
        <w:rPr>
          <w:rFonts w:ascii="Arial" w:hAnsi="Arial" w:cs="Arial"/>
        </w:rPr>
        <w:t xml:space="preserve">. P 124. </w:t>
      </w:r>
    </w:p>
    <w:p w14:paraId="707FE8E9" w14:textId="73112043" w:rsidR="007F4E5C" w:rsidRPr="000C3BDB" w:rsidRDefault="007F4E5C" w:rsidP="00E1137D">
      <w:pPr>
        <w:spacing w:after="0" w:line="240" w:lineRule="auto"/>
        <w:rPr>
          <w:rFonts w:ascii="Arial" w:hAnsi="Arial" w:cs="Arial"/>
          <w:b/>
          <w:bCs/>
          <w:u w:val="single"/>
        </w:rPr>
      </w:pPr>
    </w:p>
    <w:p w14:paraId="28156042" w14:textId="60C68240" w:rsidR="00CC3CA7" w:rsidRPr="00B514C7" w:rsidRDefault="000C3BDB" w:rsidP="00E1137D">
      <w:pPr>
        <w:spacing w:after="0" w:line="240" w:lineRule="auto"/>
        <w:rPr>
          <w:rFonts w:ascii="Arial" w:hAnsi="Arial" w:cs="Arial"/>
          <w:b/>
          <w:bCs/>
          <w:u w:val="single"/>
        </w:rPr>
      </w:pPr>
      <w:r w:rsidRPr="000C3BDB">
        <w:rPr>
          <w:rStyle w:val="Strong"/>
          <w:rFonts w:ascii="Arial" w:hAnsi="Arial" w:cs="Arial"/>
          <w:color w:val="373737"/>
          <w:lang w:val="en-US"/>
        </w:rPr>
        <w:t>Research philosophy in the ‘research onion’</w:t>
      </w:r>
    </w:p>
    <w:p w14:paraId="32677522" w14:textId="77777777" w:rsidR="00CC3CA7" w:rsidRDefault="00CC3CA7" w:rsidP="00E1137D">
      <w:pPr>
        <w:spacing w:after="0" w:line="240" w:lineRule="auto"/>
        <w:rPr>
          <w:noProof/>
        </w:rPr>
      </w:pPr>
    </w:p>
    <w:p w14:paraId="7BF95A4D" w14:textId="09173DDD" w:rsidR="006F17BC" w:rsidRPr="004717CE" w:rsidRDefault="007F4E5C" w:rsidP="00E1137D">
      <w:pPr>
        <w:spacing w:after="0" w:line="240" w:lineRule="auto"/>
        <w:rPr>
          <w:rStyle w:val="Strong"/>
          <w:rFonts w:cs="Arial"/>
          <w:sz w:val="24"/>
          <w:szCs w:val="24"/>
          <w:u w:val="single"/>
        </w:rPr>
      </w:pPr>
      <w:r>
        <w:rPr>
          <w:noProof/>
        </w:rPr>
        <w:drawing>
          <wp:inline distT="0" distB="0" distL="0" distR="0" wp14:anchorId="540D7A7E" wp14:editId="0B39811D">
            <wp:extent cx="5731510" cy="3810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0"/>
                    <a:stretch>
                      <a:fillRect/>
                    </a:stretch>
                  </pic:blipFill>
                  <pic:spPr>
                    <a:xfrm>
                      <a:off x="0" y="0"/>
                      <a:ext cx="5731510" cy="3810000"/>
                    </a:xfrm>
                    <a:prstGeom prst="rect">
                      <a:avLst/>
                    </a:prstGeom>
                  </pic:spPr>
                </pic:pic>
              </a:graphicData>
            </a:graphic>
          </wp:inline>
        </w:drawing>
      </w:r>
    </w:p>
    <w:p w14:paraId="0E68EF20" w14:textId="63E887BD" w:rsidR="00390975" w:rsidRPr="001852F6" w:rsidRDefault="00390975" w:rsidP="00390975">
      <w:pPr>
        <w:spacing w:after="0" w:line="240" w:lineRule="auto"/>
        <w:jc w:val="both"/>
        <w:rPr>
          <w:rFonts w:ascii="Arial" w:hAnsi="Arial" w:cs="Arial"/>
        </w:rPr>
      </w:pPr>
      <w:r>
        <w:rPr>
          <w:rFonts w:ascii="Arial" w:hAnsi="Arial" w:cs="Arial"/>
          <w:b/>
          <w:bCs/>
          <w:color w:val="FF0000"/>
        </w:rPr>
        <w:t xml:space="preserve">Research </w:t>
      </w:r>
      <w:r w:rsidR="00C61AB6">
        <w:rPr>
          <w:rFonts w:ascii="Arial" w:hAnsi="Arial" w:cs="Arial"/>
          <w:b/>
          <w:bCs/>
          <w:color w:val="FF0000"/>
        </w:rPr>
        <w:t xml:space="preserve">Philosophy refers to </w:t>
      </w:r>
      <w:r w:rsidRPr="00393A2C">
        <w:rPr>
          <w:rFonts w:ascii="Arial" w:hAnsi="Arial" w:cs="Arial"/>
          <w:b/>
          <w:bCs/>
          <w:color w:val="FF0000"/>
        </w:rPr>
        <w:t xml:space="preserve">any system or belief that addresses the fundamental questions of how we know the world and how theories, concepts and experiences lead to knowledge is known as research philosophy (Saunders </w:t>
      </w:r>
      <w:r w:rsidRPr="00393A2C">
        <w:rPr>
          <w:rFonts w:ascii="Arial" w:hAnsi="Arial" w:cs="Arial"/>
          <w:b/>
          <w:bCs/>
          <w:i/>
          <w:color w:val="FF0000"/>
        </w:rPr>
        <w:t xml:space="preserve">et al, </w:t>
      </w:r>
      <w:r w:rsidRPr="00393A2C">
        <w:rPr>
          <w:rFonts w:ascii="Arial" w:hAnsi="Arial" w:cs="Arial"/>
          <w:b/>
          <w:bCs/>
          <w:color w:val="FF0000"/>
        </w:rPr>
        <w:t>2016; Lee and Lings, 2008).</w:t>
      </w:r>
    </w:p>
    <w:p w14:paraId="3251FD23" w14:textId="77777777" w:rsidR="00390975" w:rsidRDefault="00390975" w:rsidP="00E1137D">
      <w:pPr>
        <w:spacing w:after="0" w:line="240" w:lineRule="auto"/>
        <w:rPr>
          <w:rStyle w:val="Strong"/>
          <w:rFonts w:ascii="Georgia" w:hAnsi="Georgia"/>
          <w:color w:val="373737"/>
          <w:sz w:val="26"/>
          <w:szCs w:val="26"/>
          <w:lang w:val="en-US"/>
        </w:rPr>
      </w:pPr>
    </w:p>
    <w:p w14:paraId="2AAACAF2" w14:textId="5EB6038A" w:rsidR="006F17BC" w:rsidRPr="006E4426" w:rsidRDefault="006F17BC" w:rsidP="007D341B">
      <w:pPr>
        <w:rPr>
          <w:rStyle w:val="Strong"/>
          <w:rFonts w:ascii="Arial" w:hAnsi="Arial" w:cs="Arial"/>
          <w:color w:val="373737"/>
          <w:u w:val="single"/>
          <w:lang w:val="en-US"/>
        </w:rPr>
      </w:pPr>
      <w:r w:rsidRPr="006E4426">
        <w:rPr>
          <w:rStyle w:val="Strong"/>
          <w:rFonts w:ascii="Arial" w:hAnsi="Arial" w:cs="Arial"/>
          <w:color w:val="373737"/>
          <w:u w:val="single"/>
          <w:lang w:val="en-US"/>
        </w:rPr>
        <w:t xml:space="preserve">Appendix </w:t>
      </w:r>
      <w:r w:rsidR="005C6C37">
        <w:rPr>
          <w:rStyle w:val="Strong"/>
          <w:rFonts w:ascii="Arial" w:hAnsi="Arial" w:cs="Arial"/>
          <w:color w:val="373737"/>
          <w:u w:val="single"/>
          <w:lang w:val="en-US"/>
        </w:rPr>
        <w:t>9</w:t>
      </w:r>
    </w:p>
    <w:p w14:paraId="6DA4563C" w14:textId="3E2849FA" w:rsidR="00CC3CA7" w:rsidRPr="006F17BC" w:rsidRDefault="00937C3D" w:rsidP="00E1137D">
      <w:pPr>
        <w:spacing w:after="0" w:line="240" w:lineRule="auto"/>
        <w:rPr>
          <w:rFonts w:ascii="Arial" w:hAnsi="Arial" w:cs="Arial"/>
          <w:b/>
          <w:bCs/>
          <w:u w:val="single"/>
        </w:rPr>
      </w:pPr>
      <w:r w:rsidRPr="006F17BC">
        <w:rPr>
          <w:rStyle w:val="Strong"/>
          <w:rFonts w:ascii="Arial" w:hAnsi="Arial" w:cs="Arial"/>
          <w:color w:val="373737"/>
          <w:lang w:val="en-US"/>
        </w:rPr>
        <w:t xml:space="preserve">Research philosophies and data collection methods </w:t>
      </w:r>
    </w:p>
    <w:p w14:paraId="460D82BC" w14:textId="0F5D3C05" w:rsidR="00CC3CA7" w:rsidRDefault="00CC3CA7" w:rsidP="00E1137D">
      <w:pPr>
        <w:spacing w:after="0" w:line="240" w:lineRule="auto"/>
        <w:rPr>
          <w:rFonts w:cs="Arial"/>
          <w:b/>
          <w:bCs/>
          <w:sz w:val="24"/>
          <w:szCs w:val="24"/>
          <w:u w:val="single"/>
        </w:rPr>
      </w:pPr>
    </w:p>
    <w:p w14:paraId="06D43781" w14:textId="73269944" w:rsidR="00CC3CA7" w:rsidRDefault="00CC3CA7" w:rsidP="00E1137D">
      <w:pPr>
        <w:spacing w:after="0" w:line="240" w:lineRule="auto"/>
        <w:rPr>
          <w:rFonts w:cs="Arial"/>
          <w:b/>
          <w:bCs/>
          <w:sz w:val="24"/>
          <w:szCs w:val="24"/>
          <w:u w:val="single"/>
        </w:rPr>
      </w:pPr>
      <w:r>
        <w:rPr>
          <w:noProof/>
        </w:rPr>
        <w:drawing>
          <wp:inline distT="0" distB="0" distL="0" distR="0" wp14:anchorId="62221300" wp14:editId="4BDA7CC3">
            <wp:extent cx="5731510" cy="20389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stretch>
                      <a:fillRect/>
                    </a:stretch>
                  </pic:blipFill>
                  <pic:spPr>
                    <a:xfrm>
                      <a:off x="0" y="0"/>
                      <a:ext cx="5731510" cy="2038985"/>
                    </a:xfrm>
                    <a:prstGeom prst="rect">
                      <a:avLst/>
                    </a:prstGeom>
                  </pic:spPr>
                </pic:pic>
              </a:graphicData>
            </a:graphic>
          </wp:inline>
        </w:drawing>
      </w:r>
    </w:p>
    <w:p w14:paraId="35710212" w14:textId="11ECE304" w:rsidR="00D42B91" w:rsidRDefault="006F17BC" w:rsidP="00E1137D">
      <w:pPr>
        <w:spacing w:after="0" w:line="240" w:lineRule="auto"/>
        <w:rPr>
          <w:rFonts w:ascii="Arial" w:hAnsi="Arial" w:cs="Arial"/>
          <w:color w:val="373737"/>
          <w:lang w:val="en-US"/>
        </w:rPr>
      </w:pPr>
      <w:r w:rsidRPr="006F17BC">
        <w:rPr>
          <w:rFonts w:ascii="Arial" w:hAnsi="Arial" w:cs="Arial"/>
          <w:color w:val="373737"/>
          <w:lang w:val="en-US"/>
        </w:rPr>
        <w:t>Saunders, M., Lewis, P. &amp; Thornhill, A. (2012) “Research Methods for Business Students” 6</w:t>
      </w:r>
      <w:r w:rsidRPr="006F17BC">
        <w:rPr>
          <w:rFonts w:ascii="Arial" w:hAnsi="Arial" w:cs="Arial"/>
          <w:color w:val="373737"/>
          <w:vertAlign w:val="superscript"/>
          <w:lang w:val="en-US"/>
        </w:rPr>
        <w:t>th</w:t>
      </w:r>
      <w:r w:rsidRPr="006F17BC">
        <w:rPr>
          <w:rFonts w:ascii="Arial" w:hAnsi="Arial" w:cs="Arial"/>
          <w:color w:val="373737"/>
          <w:lang w:val="en-US"/>
        </w:rPr>
        <w:t> edition, Pearson Education Limited</w:t>
      </w:r>
      <w:r w:rsidR="00513FDA">
        <w:rPr>
          <w:rFonts w:ascii="Arial" w:hAnsi="Arial" w:cs="Arial"/>
          <w:color w:val="373737"/>
          <w:lang w:val="en-US"/>
        </w:rPr>
        <w:t xml:space="preserve">. </w:t>
      </w:r>
    </w:p>
    <w:p w14:paraId="1E8D4222" w14:textId="1F689720" w:rsidR="00D42B91" w:rsidRDefault="00D42B91" w:rsidP="00E1137D">
      <w:pPr>
        <w:spacing w:after="0" w:line="240" w:lineRule="auto"/>
        <w:rPr>
          <w:rFonts w:ascii="Arial" w:hAnsi="Arial" w:cs="Arial"/>
          <w:b/>
          <w:bCs/>
          <w:u w:val="single"/>
        </w:rPr>
      </w:pPr>
      <w:r>
        <w:rPr>
          <w:noProof/>
        </w:rPr>
        <w:lastRenderedPageBreak/>
        <w:drawing>
          <wp:inline distT="0" distB="0" distL="0" distR="0" wp14:anchorId="19094BF5" wp14:editId="19CD8956">
            <wp:extent cx="5731510" cy="39814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2"/>
                    <a:stretch>
                      <a:fillRect/>
                    </a:stretch>
                  </pic:blipFill>
                  <pic:spPr>
                    <a:xfrm>
                      <a:off x="0" y="0"/>
                      <a:ext cx="5731510" cy="3981450"/>
                    </a:xfrm>
                    <a:prstGeom prst="rect">
                      <a:avLst/>
                    </a:prstGeom>
                  </pic:spPr>
                </pic:pic>
              </a:graphicData>
            </a:graphic>
          </wp:inline>
        </w:drawing>
      </w:r>
    </w:p>
    <w:p w14:paraId="0A7A77DA" w14:textId="175495C7" w:rsidR="00021657" w:rsidRDefault="00021657" w:rsidP="00E1137D">
      <w:pPr>
        <w:spacing w:after="0" w:line="240" w:lineRule="auto"/>
        <w:rPr>
          <w:rFonts w:ascii="Arial" w:hAnsi="Arial" w:cs="Arial"/>
          <w:b/>
          <w:bCs/>
          <w:u w:val="single"/>
        </w:rPr>
      </w:pPr>
    </w:p>
    <w:p w14:paraId="2302B3E2" w14:textId="39BBAE9B" w:rsidR="00021657" w:rsidRDefault="00021657" w:rsidP="00E1137D">
      <w:pPr>
        <w:spacing w:after="0" w:line="240" w:lineRule="auto"/>
        <w:rPr>
          <w:rFonts w:ascii="Arial" w:hAnsi="Arial" w:cs="Arial"/>
          <w:b/>
          <w:bCs/>
          <w:u w:val="single"/>
        </w:rPr>
      </w:pPr>
    </w:p>
    <w:p w14:paraId="292D078F" w14:textId="77777777" w:rsidR="009E230C" w:rsidRDefault="009E230C" w:rsidP="00E1137D">
      <w:pPr>
        <w:spacing w:after="0" w:line="240" w:lineRule="auto"/>
        <w:rPr>
          <w:rFonts w:ascii="Arial" w:hAnsi="Arial" w:cs="Arial"/>
          <w:b/>
          <w:bCs/>
          <w:u w:val="single"/>
        </w:rPr>
      </w:pPr>
    </w:p>
    <w:p w14:paraId="5716336B" w14:textId="77777777" w:rsidR="009E230C" w:rsidRDefault="009E230C" w:rsidP="00E1137D">
      <w:pPr>
        <w:spacing w:after="0" w:line="240" w:lineRule="auto"/>
        <w:rPr>
          <w:rFonts w:ascii="Arial" w:hAnsi="Arial" w:cs="Arial"/>
          <w:b/>
          <w:bCs/>
          <w:u w:val="single"/>
        </w:rPr>
      </w:pPr>
    </w:p>
    <w:p w14:paraId="10ABACC1" w14:textId="77777777" w:rsidR="009E230C" w:rsidRDefault="009E230C" w:rsidP="00E1137D">
      <w:pPr>
        <w:spacing w:after="0" w:line="240" w:lineRule="auto"/>
        <w:rPr>
          <w:rFonts w:ascii="Arial" w:hAnsi="Arial" w:cs="Arial"/>
          <w:b/>
          <w:bCs/>
          <w:u w:val="single"/>
        </w:rPr>
      </w:pPr>
    </w:p>
    <w:p w14:paraId="071FD146" w14:textId="261C4612" w:rsidR="009E230C" w:rsidRDefault="009E230C" w:rsidP="00E1137D">
      <w:pPr>
        <w:spacing w:after="0" w:line="240" w:lineRule="auto"/>
        <w:rPr>
          <w:rFonts w:ascii="Arial" w:hAnsi="Arial" w:cs="Arial"/>
          <w:b/>
          <w:bCs/>
          <w:u w:val="single"/>
        </w:rPr>
      </w:pPr>
    </w:p>
    <w:p w14:paraId="4879C966" w14:textId="77777777" w:rsidR="00B01AC3" w:rsidRDefault="00B01AC3" w:rsidP="00E1137D">
      <w:pPr>
        <w:spacing w:after="0" w:line="240" w:lineRule="auto"/>
        <w:rPr>
          <w:rFonts w:ascii="Arial" w:hAnsi="Arial" w:cs="Arial"/>
          <w:b/>
          <w:bCs/>
          <w:u w:val="single"/>
        </w:rPr>
      </w:pPr>
    </w:p>
    <w:p w14:paraId="4A23AB96" w14:textId="77777777" w:rsidR="006E4426" w:rsidRDefault="006E4426">
      <w:pPr>
        <w:rPr>
          <w:rFonts w:ascii="Arial" w:hAnsi="Arial" w:cs="Arial"/>
          <w:b/>
          <w:bCs/>
          <w:u w:val="single"/>
        </w:rPr>
      </w:pPr>
    </w:p>
    <w:p w14:paraId="57A13ECA" w14:textId="77777777" w:rsidR="006E4426" w:rsidRDefault="006E4426">
      <w:pPr>
        <w:rPr>
          <w:rFonts w:ascii="Arial" w:hAnsi="Arial" w:cs="Arial"/>
          <w:b/>
          <w:bCs/>
          <w:u w:val="single"/>
        </w:rPr>
      </w:pPr>
    </w:p>
    <w:p w14:paraId="7B3207F2" w14:textId="77777777" w:rsidR="006E4426" w:rsidRDefault="006E4426">
      <w:pPr>
        <w:rPr>
          <w:rFonts w:ascii="Arial" w:hAnsi="Arial" w:cs="Arial"/>
          <w:b/>
          <w:bCs/>
          <w:u w:val="single"/>
        </w:rPr>
      </w:pPr>
    </w:p>
    <w:p w14:paraId="2B7F264E" w14:textId="77777777" w:rsidR="006E4426" w:rsidRDefault="006E4426">
      <w:pPr>
        <w:rPr>
          <w:rFonts w:ascii="Arial" w:hAnsi="Arial" w:cs="Arial"/>
          <w:b/>
          <w:bCs/>
          <w:u w:val="single"/>
        </w:rPr>
      </w:pPr>
    </w:p>
    <w:p w14:paraId="77202ABB" w14:textId="77777777" w:rsidR="006E4426" w:rsidRDefault="006E4426">
      <w:pPr>
        <w:rPr>
          <w:rFonts w:ascii="Arial" w:hAnsi="Arial" w:cs="Arial"/>
          <w:b/>
          <w:bCs/>
          <w:u w:val="single"/>
        </w:rPr>
      </w:pPr>
    </w:p>
    <w:p w14:paraId="2E878839" w14:textId="77777777" w:rsidR="006E4426" w:rsidRDefault="006E4426">
      <w:pPr>
        <w:rPr>
          <w:rFonts w:ascii="Arial" w:hAnsi="Arial" w:cs="Arial"/>
          <w:b/>
          <w:bCs/>
          <w:u w:val="single"/>
        </w:rPr>
      </w:pPr>
    </w:p>
    <w:p w14:paraId="2C0A25A2" w14:textId="77777777" w:rsidR="006E4426" w:rsidRDefault="006E4426">
      <w:pPr>
        <w:rPr>
          <w:rFonts w:ascii="Arial" w:hAnsi="Arial" w:cs="Arial"/>
          <w:b/>
          <w:bCs/>
          <w:u w:val="single"/>
        </w:rPr>
      </w:pPr>
    </w:p>
    <w:p w14:paraId="21D51CB7" w14:textId="77777777" w:rsidR="006E4426" w:rsidRDefault="006E4426">
      <w:pPr>
        <w:rPr>
          <w:rFonts w:ascii="Arial" w:hAnsi="Arial" w:cs="Arial"/>
          <w:b/>
          <w:bCs/>
          <w:u w:val="single"/>
        </w:rPr>
      </w:pPr>
    </w:p>
    <w:p w14:paraId="390454AA" w14:textId="77777777" w:rsidR="006E4426" w:rsidRDefault="006E4426">
      <w:pPr>
        <w:rPr>
          <w:rFonts w:ascii="Arial" w:hAnsi="Arial" w:cs="Arial"/>
          <w:b/>
          <w:bCs/>
          <w:u w:val="single"/>
        </w:rPr>
      </w:pPr>
    </w:p>
    <w:p w14:paraId="18BCC4EC" w14:textId="24F8C5AA" w:rsidR="004B410B" w:rsidRDefault="004B410B" w:rsidP="00FC535F">
      <w:pPr>
        <w:rPr>
          <w:rFonts w:ascii="Arial" w:hAnsi="Arial" w:cs="Arial"/>
          <w:b/>
          <w:bCs/>
          <w:u w:val="single"/>
        </w:rPr>
      </w:pPr>
    </w:p>
    <w:p w14:paraId="76C3C37A" w14:textId="4F2F0C6A" w:rsidR="00FC535F" w:rsidRDefault="00FC535F" w:rsidP="00FC535F">
      <w:pPr>
        <w:rPr>
          <w:rFonts w:ascii="Arial" w:hAnsi="Arial" w:cs="Arial"/>
          <w:b/>
          <w:bCs/>
          <w:u w:val="single"/>
        </w:rPr>
      </w:pPr>
    </w:p>
    <w:p w14:paraId="5AFC2A54" w14:textId="77777777" w:rsidR="00FC535F" w:rsidRPr="00FC535F" w:rsidRDefault="00FC535F" w:rsidP="00FC535F">
      <w:pPr>
        <w:rPr>
          <w:rFonts w:ascii="Arial" w:hAnsi="Arial" w:cs="Arial"/>
          <w:b/>
          <w:bCs/>
          <w:u w:val="single"/>
        </w:rPr>
      </w:pPr>
    </w:p>
    <w:p w14:paraId="25B85ABC" w14:textId="77777777" w:rsidR="004B410B" w:rsidRDefault="004B410B" w:rsidP="00E1137D">
      <w:pPr>
        <w:spacing w:after="0" w:line="240" w:lineRule="auto"/>
        <w:rPr>
          <w:rFonts w:ascii="Arial" w:hAnsi="Arial" w:cs="Arial"/>
          <w:b/>
          <w:bCs/>
          <w:u w:val="single"/>
        </w:rPr>
      </w:pPr>
    </w:p>
    <w:p w14:paraId="71209390" w14:textId="220C1CAB" w:rsidR="00962E3C" w:rsidRDefault="00962E3C" w:rsidP="00962E3C">
      <w:pPr>
        <w:spacing w:after="0" w:line="240" w:lineRule="auto"/>
        <w:rPr>
          <w:rFonts w:ascii="Arial" w:hAnsi="Arial" w:cs="Arial"/>
          <w:b/>
          <w:bCs/>
          <w:u w:val="single"/>
        </w:rPr>
      </w:pPr>
      <w:r w:rsidRPr="00962E3C">
        <w:rPr>
          <w:rFonts w:ascii="Arial" w:hAnsi="Arial" w:cs="Arial"/>
          <w:b/>
          <w:bCs/>
          <w:u w:val="single"/>
        </w:rPr>
        <w:t xml:space="preserve">Appendix </w:t>
      </w:r>
      <w:r w:rsidR="00D6337D">
        <w:rPr>
          <w:rFonts w:ascii="Arial" w:hAnsi="Arial" w:cs="Arial"/>
          <w:b/>
          <w:bCs/>
          <w:u w:val="single"/>
        </w:rPr>
        <w:t>1</w:t>
      </w:r>
      <w:r w:rsidR="00D6678C">
        <w:rPr>
          <w:rFonts w:ascii="Arial" w:hAnsi="Arial" w:cs="Arial"/>
          <w:b/>
          <w:bCs/>
          <w:u w:val="single"/>
        </w:rPr>
        <w:t>0</w:t>
      </w:r>
    </w:p>
    <w:p w14:paraId="2258C46F" w14:textId="77777777" w:rsidR="00962E3C" w:rsidRDefault="00962E3C" w:rsidP="00962E3C">
      <w:pPr>
        <w:spacing w:after="0" w:line="240" w:lineRule="auto"/>
        <w:rPr>
          <w:rFonts w:ascii="Arial" w:hAnsi="Arial" w:cs="Arial"/>
          <w:b/>
          <w:bCs/>
          <w:u w:val="single"/>
        </w:rPr>
      </w:pPr>
    </w:p>
    <w:p w14:paraId="748EEF43" w14:textId="09C9EB69" w:rsidR="00962E3C" w:rsidRDefault="00962E3C" w:rsidP="00962E3C">
      <w:pPr>
        <w:spacing w:after="0" w:line="240" w:lineRule="auto"/>
        <w:rPr>
          <w:rFonts w:ascii="Arial" w:hAnsi="Arial" w:cs="Arial"/>
          <w:b/>
          <w:bCs/>
          <w:u w:val="single"/>
        </w:rPr>
      </w:pPr>
      <w:r>
        <w:rPr>
          <w:rFonts w:ascii="Arial" w:hAnsi="Arial" w:cs="Arial"/>
          <w:b/>
          <w:bCs/>
          <w:u w:val="single"/>
        </w:rPr>
        <w:t xml:space="preserve">HEIWs </w:t>
      </w:r>
      <w:r w:rsidRPr="00962E3C">
        <w:rPr>
          <w:rFonts w:ascii="Arial" w:hAnsi="Arial" w:cs="Arial"/>
          <w:b/>
          <w:bCs/>
          <w:u w:val="single"/>
        </w:rPr>
        <w:t>Work Life Balance practices and policies</w:t>
      </w:r>
      <w:r>
        <w:rPr>
          <w:rFonts w:ascii="Arial" w:hAnsi="Arial" w:cs="Arial"/>
          <w:b/>
          <w:bCs/>
          <w:u w:val="single"/>
        </w:rPr>
        <w:t>:</w:t>
      </w:r>
    </w:p>
    <w:p w14:paraId="64E3E35D" w14:textId="2C0A7CF9" w:rsidR="00BA30C0" w:rsidRPr="00B24B28" w:rsidRDefault="00962E3C" w:rsidP="00962E3C">
      <w:pPr>
        <w:spacing w:after="0" w:line="240" w:lineRule="auto"/>
        <w:rPr>
          <w:rFonts w:ascii="Arial" w:hAnsi="Arial" w:cs="Arial"/>
          <w:b/>
          <w:bCs/>
          <w:u w:val="single"/>
        </w:rPr>
      </w:pPr>
      <w:r w:rsidRPr="00962E3C">
        <w:rPr>
          <w:rFonts w:ascii="Arial" w:hAnsi="Arial" w:cs="Arial"/>
          <w:b/>
          <w:bCs/>
          <w:u w:val="single"/>
        </w:rPr>
        <w:t xml:space="preserve">  </w:t>
      </w:r>
    </w:p>
    <w:p w14:paraId="5F34ED25" w14:textId="77777777" w:rsidR="001B5C00" w:rsidRPr="00662388" w:rsidRDefault="00923B09" w:rsidP="001B5C00">
      <w:pPr>
        <w:spacing w:after="0" w:line="240" w:lineRule="auto"/>
        <w:rPr>
          <w:rFonts w:ascii="Arial" w:hAnsi="Arial" w:cs="Arial"/>
        </w:rPr>
      </w:pPr>
      <w:r w:rsidRPr="00662388">
        <w:rPr>
          <w:rFonts w:ascii="Arial" w:hAnsi="Arial" w:cs="Arial"/>
        </w:rPr>
        <w:t xml:space="preserve">All Wales Employment break scheme </w:t>
      </w:r>
    </w:p>
    <w:p w14:paraId="2B93305A" w14:textId="77777777" w:rsidR="00911C66" w:rsidRPr="00662388" w:rsidRDefault="00980D85" w:rsidP="00911C66">
      <w:pPr>
        <w:spacing w:after="0" w:line="240" w:lineRule="auto"/>
        <w:rPr>
          <w:rFonts w:ascii="Arial" w:hAnsi="Arial" w:cs="Arial"/>
          <w:b/>
          <w:bCs/>
          <w:u w:val="single"/>
        </w:rPr>
      </w:pPr>
      <w:hyperlink r:id="rId193" w:tgtFrame="_self" w:history="1">
        <w:r w:rsidR="001B5C00" w:rsidRPr="00662388">
          <w:rPr>
            <w:rFonts w:ascii="Arial" w:eastAsia="Times New Roman" w:hAnsi="Arial" w:cs="Arial"/>
            <w:lang w:val="en" w:eastAsia="en-GB"/>
          </w:rPr>
          <w:t xml:space="preserve">All Wales Reserve Forces Training and </w:t>
        </w:r>
        <w:proofErr w:type="spellStart"/>
        <w:r w:rsidR="001B5C00" w:rsidRPr="00662388">
          <w:rPr>
            <w:rFonts w:ascii="Arial" w:eastAsia="Times New Roman" w:hAnsi="Arial" w:cs="Arial"/>
            <w:lang w:val="en" w:eastAsia="en-GB"/>
          </w:rPr>
          <w:t>Mobilisation</w:t>
        </w:r>
        <w:proofErr w:type="spellEnd"/>
        <w:r w:rsidR="001B5C00" w:rsidRPr="00662388">
          <w:rPr>
            <w:rFonts w:ascii="Arial" w:eastAsia="Times New Roman" w:hAnsi="Arial" w:cs="Arial"/>
            <w:lang w:val="en" w:eastAsia="en-GB"/>
          </w:rPr>
          <w:t xml:space="preserve"> Policy</w:t>
        </w:r>
      </w:hyperlink>
    </w:p>
    <w:p w14:paraId="3E952B83" w14:textId="3AAA287D" w:rsidR="00911C66" w:rsidRPr="00662388" w:rsidRDefault="00980D85" w:rsidP="001B5C00">
      <w:pPr>
        <w:spacing w:after="0" w:line="240" w:lineRule="auto"/>
        <w:rPr>
          <w:rFonts w:ascii="Arial" w:hAnsi="Arial" w:cs="Arial"/>
          <w:b/>
          <w:bCs/>
          <w:color w:val="000000" w:themeColor="text1"/>
          <w:u w:val="single"/>
        </w:rPr>
      </w:pPr>
      <w:hyperlink r:id="rId194" w:tgtFrame="_self" w:history="1">
        <w:r w:rsidR="00911C66" w:rsidRPr="00662388">
          <w:rPr>
            <w:rFonts w:ascii="Arial" w:eastAsia="Times New Roman" w:hAnsi="Arial" w:cs="Arial"/>
            <w:color w:val="000000" w:themeColor="text1"/>
            <w:lang w:val="en" w:eastAsia="en-GB"/>
          </w:rPr>
          <w:t>All Wales Secondment Policy</w:t>
        </w:r>
      </w:hyperlink>
    </w:p>
    <w:p w14:paraId="3FD14745" w14:textId="77777777" w:rsidR="00B24B28" w:rsidRDefault="00B24B28" w:rsidP="001B5C00">
      <w:pPr>
        <w:spacing w:after="0" w:line="240" w:lineRule="auto"/>
      </w:pPr>
    </w:p>
    <w:p w14:paraId="06ABC289" w14:textId="2AF82965" w:rsidR="001B5C00" w:rsidRDefault="00980D85" w:rsidP="001B5C00">
      <w:pPr>
        <w:spacing w:after="0" w:line="240" w:lineRule="auto"/>
        <w:rPr>
          <w:rFonts w:ascii="Arial" w:eastAsia="Times New Roman" w:hAnsi="Arial" w:cs="Arial"/>
          <w:lang w:val="en" w:eastAsia="en-GB"/>
        </w:rPr>
      </w:pPr>
      <w:hyperlink r:id="rId195" w:tgtFrame="_self" w:history="1">
        <w:r w:rsidR="001B5C00" w:rsidRPr="00662388">
          <w:rPr>
            <w:rFonts w:ascii="Arial" w:eastAsia="Times New Roman" w:hAnsi="Arial" w:cs="Arial"/>
            <w:lang w:val="en" w:eastAsia="en-GB"/>
          </w:rPr>
          <w:t>All Wales Special Leave Policy</w:t>
        </w:r>
      </w:hyperlink>
      <w:r w:rsidR="00B24B28" w:rsidRPr="00662388">
        <w:rPr>
          <w:rFonts w:ascii="Arial" w:eastAsia="Times New Roman" w:hAnsi="Arial" w:cs="Arial"/>
          <w:lang w:val="en" w:eastAsia="en-GB"/>
        </w:rPr>
        <w:t xml:space="preserve"> (includes)</w:t>
      </w:r>
      <w:r w:rsidR="001B5C00" w:rsidRPr="00662388">
        <w:rPr>
          <w:rFonts w:ascii="Arial" w:eastAsia="Times New Roman" w:hAnsi="Arial" w:cs="Arial"/>
          <w:lang w:val="en" w:eastAsia="en-GB"/>
        </w:rPr>
        <w:t>:</w:t>
      </w:r>
    </w:p>
    <w:p w14:paraId="0D58D6AB" w14:textId="77777777" w:rsidR="00662388" w:rsidRPr="00662388" w:rsidRDefault="00662388" w:rsidP="001B5C00">
      <w:pPr>
        <w:spacing w:after="0" w:line="240" w:lineRule="auto"/>
        <w:rPr>
          <w:rFonts w:ascii="Arial" w:hAnsi="Arial" w:cs="Arial"/>
        </w:rPr>
      </w:pPr>
    </w:p>
    <w:p w14:paraId="7A2BE129" w14:textId="2DC9D10E" w:rsidR="00454628" w:rsidRPr="00827785" w:rsidRDefault="00962E3C" w:rsidP="00962E3C">
      <w:pPr>
        <w:spacing w:after="0" w:line="240" w:lineRule="auto"/>
        <w:rPr>
          <w:rFonts w:ascii="Arial" w:hAnsi="Arial" w:cs="Arial"/>
        </w:rPr>
      </w:pPr>
      <w:r w:rsidRPr="00827785">
        <w:rPr>
          <w:rFonts w:ascii="Arial" w:hAnsi="Arial" w:cs="Arial"/>
        </w:rPr>
        <w:t xml:space="preserve">Compassionate Leave for Caring Responsibilities  </w:t>
      </w:r>
    </w:p>
    <w:p w14:paraId="57741BBF" w14:textId="4832CE64" w:rsidR="00454628" w:rsidRPr="00827785" w:rsidRDefault="00962E3C" w:rsidP="00962E3C">
      <w:pPr>
        <w:spacing w:after="0" w:line="240" w:lineRule="auto"/>
        <w:rPr>
          <w:rFonts w:ascii="Arial" w:hAnsi="Arial" w:cs="Arial"/>
        </w:rPr>
      </w:pPr>
      <w:r w:rsidRPr="00827785">
        <w:rPr>
          <w:rFonts w:ascii="Arial" w:hAnsi="Arial" w:cs="Arial"/>
        </w:rPr>
        <w:t xml:space="preserve">Special Leave for Jury Service  </w:t>
      </w:r>
    </w:p>
    <w:p w14:paraId="72D7A86F" w14:textId="77777777" w:rsidR="001B5C00" w:rsidRPr="00827785" w:rsidRDefault="00962E3C" w:rsidP="00962E3C">
      <w:pPr>
        <w:spacing w:after="0" w:line="240" w:lineRule="auto"/>
        <w:rPr>
          <w:rFonts w:ascii="Arial" w:hAnsi="Arial" w:cs="Arial"/>
        </w:rPr>
      </w:pPr>
      <w:r w:rsidRPr="00827785">
        <w:rPr>
          <w:rFonts w:ascii="Arial" w:hAnsi="Arial" w:cs="Arial"/>
        </w:rPr>
        <w:t xml:space="preserve">Special Leave for Public Duties  </w:t>
      </w:r>
    </w:p>
    <w:p w14:paraId="117A7AC4" w14:textId="77777777" w:rsidR="001B5C00" w:rsidRPr="00827785" w:rsidRDefault="00962E3C" w:rsidP="00962E3C">
      <w:pPr>
        <w:spacing w:after="0" w:line="240" w:lineRule="auto"/>
        <w:rPr>
          <w:rFonts w:ascii="Arial" w:hAnsi="Arial" w:cs="Arial"/>
        </w:rPr>
      </w:pPr>
      <w:r w:rsidRPr="00827785">
        <w:rPr>
          <w:rFonts w:ascii="Arial" w:hAnsi="Arial" w:cs="Arial"/>
        </w:rPr>
        <w:t xml:space="preserve">Special Leave for Unforeseen Circumstances  </w:t>
      </w:r>
    </w:p>
    <w:p w14:paraId="6193ED2F" w14:textId="77777777" w:rsidR="001B5C00" w:rsidRPr="00827785" w:rsidRDefault="00962E3C" w:rsidP="00962E3C">
      <w:pPr>
        <w:spacing w:after="0" w:line="240" w:lineRule="auto"/>
        <w:rPr>
          <w:rFonts w:ascii="Arial" w:hAnsi="Arial" w:cs="Arial"/>
        </w:rPr>
      </w:pPr>
      <w:r w:rsidRPr="00827785">
        <w:rPr>
          <w:rFonts w:ascii="Arial" w:hAnsi="Arial" w:cs="Arial"/>
        </w:rPr>
        <w:t xml:space="preserve">Study and Examination leave  </w:t>
      </w:r>
    </w:p>
    <w:p w14:paraId="1047F32B" w14:textId="77777777" w:rsidR="001B5C00" w:rsidRPr="00827785" w:rsidRDefault="00962E3C" w:rsidP="00962E3C">
      <w:pPr>
        <w:spacing w:after="0" w:line="240" w:lineRule="auto"/>
        <w:rPr>
          <w:rFonts w:ascii="Arial" w:hAnsi="Arial" w:cs="Arial"/>
        </w:rPr>
      </w:pPr>
      <w:r w:rsidRPr="00827785">
        <w:rPr>
          <w:rFonts w:ascii="Arial" w:hAnsi="Arial" w:cs="Arial"/>
        </w:rPr>
        <w:t xml:space="preserve">Time off for Blood Donation  </w:t>
      </w:r>
    </w:p>
    <w:p w14:paraId="7CAA00C7" w14:textId="77777777" w:rsidR="001B5C00" w:rsidRPr="00827785" w:rsidRDefault="00962E3C" w:rsidP="00962E3C">
      <w:pPr>
        <w:spacing w:after="0" w:line="240" w:lineRule="auto"/>
        <w:rPr>
          <w:rFonts w:ascii="Arial" w:hAnsi="Arial" w:cs="Arial"/>
        </w:rPr>
      </w:pPr>
      <w:r w:rsidRPr="00827785">
        <w:rPr>
          <w:rFonts w:ascii="Arial" w:hAnsi="Arial" w:cs="Arial"/>
        </w:rPr>
        <w:t xml:space="preserve">Time off for Domestic Matters  </w:t>
      </w:r>
    </w:p>
    <w:p w14:paraId="6C1298B7" w14:textId="77777777" w:rsidR="00827785" w:rsidRPr="00827785" w:rsidRDefault="00962E3C" w:rsidP="00962E3C">
      <w:pPr>
        <w:spacing w:after="0" w:line="240" w:lineRule="auto"/>
        <w:rPr>
          <w:rFonts w:ascii="Arial" w:hAnsi="Arial" w:cs="Arial"/>
        </w:rPr>
      </w:pPr>
      <w:r w:rsidRPr="00827785">
        <w:rPr>
          <w:rFonts w:ascii="Arial" w:hAnsi="Arial" w:cs="Arial"/>
        </w:rPr>
        <w:t xml:space="preserve">Time off for Hospital/Doctor/Dentist Visits  </w:t>
      </w:r>
    </w:p>
    <w:p w14:paraId="3314B505" w14:textId="742D8231" w:rsidR="001D341C" w:rsidRPr="00827785" w:rsidRDefault="00962E3C" w:rsidP="00962E3C">
      <w:pPr>
        <w:spacing w:after="0" w:line="240" w:lineRule="auto"/>
        <w:rPr>
          <w:rFonts w:ascii="Arial" w:hAnsi="Arial" w:cs="Arial"/>
        </w:rPr>
      </w:pPr>
      <w:r w:rsidRPr="00827785">
        <w:rPr>
          <w:rFonts w:ascii="Arial" w:hAnsi="Arial" w:cs="Arial"/>
        </w:rPr>
        <w:t xml:space="preserve">Time off for Medical Screening  </w:t>
      </w:r>
    </w:p>
    <w:p w14:paraId="648A26DF" w14:textId="77777777" w:rsidR="001D341C" w:rsidRPr="00827785" w:rsidRDefault="00962E3C" w:rsidP="00962E3C">
      <w:pPr>
        <w:spacing w:after="0" w:line="240" w:lineRule="auto"/>
        <w:rPr>
          <w:rFonts w:ascii="Arial" w:hAnsi="Arial" w:cs="Arial"/>
        </w:rPr>
      </w:pPr>
      <w:r w:rsidRPr="00827785">
        <w:rPr>
          <w:rFonts w:ascii="Arial" w:hAnsi="Arial" w:cs="Arial"/>
        </w:rPr>
        <w:t xml:space="preserve">Time off to Attend Interviews  </w:t>
      </w:r>
    </w:p>
    <w:p w14:paraId="36371A76" w14:textId="77777777" w:rsidR="00453272" w:rsidRPr="00827785" w:rsidRDefault="00661597" w:rsidP="00453272">
      <w:pPr>
        <w:spacing w:after="0" w:line="240" w:lineRule="auto"/>
        <w:rPr>
          <w:rFonts w:ascii="Arial" w:hAnsi="Arial" w:cs="Arial"/>
        </w:rPr>
      </w:pPr>
      <w:r w:rsidRPr="00827785">
        <w:rPr>
          <w:rFonts w:ascii="Arial" w:hAnsi="Arial" w:cs="Arial"/>
        </w:rPr>
        <w:t xml:space="preserve">Bereavement Leave </w:t>
      </w:r>
    </w:p>
    <w:p w14:paraId="14C95D3D" w14:textId="0324CF73" w:rsidR="00453272" w:rsidRPr="00827785" w:rsidRDefault="00453272" w:rsidP="00453272">
      <w:pPr>
        <w:spacing w:after="0" w:line="240" w:lineRule="auto"/>
        <w:rPr>
          <w:rFonts w:ascii="Arial" w:hAnsi="Arial" w:cs="Arial"/>
        </w:rPr>
      </w:pPr>
      <w:r w:rsidRPr="00827785">
        <w:rPr>
          <w:rFonts w:ascii="Arial" w:hAnsi="Arial" w:cs="Arial"/>
        </w:rPr>
        <w:t xml:space="preserve">Compassionate Leave  </w:t>
      </w:r>
    </w:p>
    <w:p w14:paraId="249C7625" w14:textId="6CF52CEC" w:rsidR="00661597" w:rsidRDefault="00453272" w:rsidP="00661597">
      <w:pPr>
        <w:spacing w:after="0" w:line="240" w:lineRule="auto"/>
        <w:rPr>
          <w:rFonts w:ascii="Arial" w:hAnsi="Arial" w:cs="Arial"/>
          <w:b/>
          <w:bCs/>
          <w:u w:val="single"/>
        </w:rPr>
      </w:pPr>
      <w:r>
        <w:rPr>
          <w:rFonts w:ascii="Arial" w:hAnsi="Arial" w:cs="Arial"/>
          <w:b/>
          <w:bCs/>
          <w:u w:val="single"/>
        </w:rPr>
        <w:t xml:space="preserve"> </w:t>
      </w:r>
    </w:p>
    <w:p w14:paraId="54A89279" w14:textId="5D461B00" w:rsidR="001B5C00" w:rsidRDefault="001B5C00" w:rsidP="00962E3C">
      <w:pPr>
        <w:spacing w:after="0" w:line="240" w:lineRule="auto"/>
        <w:rPr>
          <w:rFonts w:ascii="Arial" w:hAnsi="Arial" w:cs="Arial"/>
          <w:b/>
          <w:bCs/>
          <w:u w:val="single"/>
        </w:rPr>
      </w:pPr>
    </w:p>
    <w:p w14:paraId="6586A53E" w14:textId="2A06BA8C" w:rsidR="00661597" w:rsidRPr="0063211B" w:rsidRDefault="00453272" w:rsidP="00962E3C">
      <w:pPr>
        <w:spacing w:after="0" w:line="240" w:lineRule="auto"/>
        <w:rPr>
          <w:rFonts w:ascii="Arial" w:hAnsi="Arial" w:cs="Arial"/>
        </w:rPr>
      </w:pPr>
      <w:r w:rsidRPr="0063211B">
        <w:rPr>
          <w:rFonts w:ascii="Arial" w:hAnsi="Arial" w:cs="Arial"/>
        </w:rPr>
        <w:t xml:space="preserve">Home Working Policy </w:t>
      </w:r>
    </w:p>
    <w:p w14:paraId="556C1F6D" w14:textId="7F82B6B7" w:rsidR="001D341C" w:rsidRPr="0063211B" w:rsidRDefault="00962E3C" w:rsidP="00962E3C">
      <w:pPr>
        <w:spacing w:after="0" w:line="240" w:lineRule="auto"/>
        <w:rPr>
          <w:rFonts w:ascii="Arial" w:hAnsi="Arial" w:cs="Arial"/>
        </w:rPr>
      </w:pPr>
      <w:r w:rsidRPr="0063211B">
        <w:rPr>
          <w:rFonts w:ascii="Arial" w:hAnsi="Arial" w:cs="Arial"/>
        </w:rPr>
        <w:t xml:space="preserve">Attendance at Work during Abnormal Weather  </w:t>
      </w:r>
    </w:p>
    <w:p w14:paraId="765CAD3E" w14:textId="3704EF45" w:rsidR="001D341C" w:rsidRPr="0063211B" w:rsidRDefault="00232209" w:rsidP="00962E3C">
      <w:pPr>
        <w:spacing w:after="0" w:line="240" w:lineRule="auto"/>
        <w:rPr>
          <w:rFonts w:ascii="Arial" w:hAnsi="Arial" w:cs="Arial"/>
        </w:rPr>
      </w:pPr>
      <w:r>
        <w:rPr>
          <w:rFonts w:ascii="Arial" w:hAnsi="Arial" w:cs="Arial"/>
        </w:rPr>
        <w:t>FW</w:t>
      </w:r>
      <w:r w:rsidR="00962E3C" w:rsidRPr="0063211B">
        <w:rPr>
          <w:rFonts w:ascii="Arial" w:hAnsi="Arial" w:cs="Arial"/>
        </w:rPr>
        <w:t xml:space="preserve"> Hours  </w:t>
      </w:r>
    </w:p>
    <w:p w14:paraId="26376A7C" w14:textId="77777777" w:rsidR="001D341C" w:rsidRPr="0063211B" w:rsidRDefault="00962E3C" w:rsidP="00962E3C">
      <w:pPr>
        <w:spacing w:after="0" w:line="240" w:lineRule="auto"/>
        <w:rPr>
          <w:rFonts w:ascii="Arial" w:hAnsi="Arial" w:cs="Arial"/>
        </w:rPr>
      </w:pPr>
      <w:r w:rsidRPr="0063211B">
        <w:rPr>
          <w:rFonts w:ascii="Arial" w:hAnsi="Arial" w:cs="Arial"/>
        </w:rPr>
        <w:t xml:space="preserve">Parental Leave  </w:t>
      </w:r>
    </w:p>
    <w:p w14:paraId="1E1A0403" w14:textId="77777777" w:rsidR="001D341C" w:rsidRPr="0063211B" w:rsidRDefault="00962E3C" w:rsidP="00962E3C">
      <w:pPr>
        <w:spacing w:after="0" w:line="240" w:lineRule="auto"/>
        <w:rPr>
          <w:rFonts w:ascii="Arial" w:hAnsi="Arial" w:cs="Arial"/>
        </w:rPr>
      </w:pPr>
      <w:r w:rsidRPr="0063211B">
        <w:rPr>
          <w:rFonts w:ascii="Arial" w:hAnsi="Arial" w:cs="Arial"/>
        </w:rPr>
        <w:t xml:space="preserve">Annual Leave  </w:t>
      </w:r>
    </w:p>
    <w:p w14:paraId="3A8BE932" w14:textId="77777777" w:rsidR="001D341C" w:rsidRPr="0063211B" w:rsidRDefault="00962E3C" w:rsidP="00962E3C">
      <w:pPr>
        <w:spacing w:after="0" w:line="240" w:lineRule="auto"/>
        <w:rPr>
          <w:rFonts w:ascii="Arial" w:hAnsi="Arial" w:cs="Arial"/>
        </w:rPr>
      </w:pPr>
      <w:r w:rsidRPr="0063211B">
        <w:rPr>
          <w:rFonts w:ascii="Arial" w:hAnsi="Arial" w:cs="Arial"/>
        </w:rPr>
        <w:t xml:space="preserve">Maternity leave  </w:t>
      </w:r>
    </w:p>
    <w:p w14:paraId="0F714BC6" w14:textId="77777777" w:rsidR="001D341C" w:rsidRPr="00202572" w:rsidRDefault="00962E3C" w:rsidP="00962E3C">
      <w:pPr>
        <w:spacing w:after="0" w:line="240" w:lineRule="auto"/>
        <w:rPr>
          <w:rFonts w:ascii="Arial" w:hAnsi="Arial" w:cs="Arial"/>
        </w:rPr>
      </w:pPr>
      <w:r w:rsidRPr="00202572">
        <w:rPr>
          <w:rFonts w:ascii="Arial" w:hAnsi="Arial" w:cs="Arial"/>
        </w:rPr>
        <w:t xml:space="preserve">Adoption leave  </w:t>
      </w:r>
    </w:p>
    <w:p w14:paraId="0ECD1A7F" w14:textId="77777777" w:rsidR="00202572" w:rsidRDefault="00962E3C" w:rsidP="00962E3C">
      <w:pPr>
        <w:spacing w:after="0" w:line="240" w:lineRule="auto"/>
        <w:rPr>
          <w:rFonts w:ascii="Arial" w:hAnsi="Arial" w:cs="Arial"/>
        </w:rPr>
      </w:pPr>
      <w:r w:rsidRPr="00202572">
        <w:rPr>
          <w:rFonts w:ascii="Arial" w:hAnsi="Arial" w:cs="Arial"/>
        </w:rPr>
        <w:t xml:space="preserve">Paternity/Maternity Support Leave  </w:t>
      </w:r>
    </w:p>
    <w:p w14:paraId="52D85BB4" w14:textId="3522B02A" w:rsidR="00962E3C" w:rsidRPr="00202572" w:rsidRDefault="00962E3C" w:rsidP="00962E3C">
      <w:pPr>
        <w:spacing w:after="0" w:line="240" w:lineRule="auto"/>
        <w:rPr>
          <w:rFonts w:ascii="Arial" w:hAnsi="Arial" w:cs="Arial"/>
        </w:rPr>
      </w:pPr>
      <w:r w:rsidRPr="00202572">
        <w:rPr>
          <w:rFonts w:ascii="Arial" w:hAnsi="Arial" w:cs="Arial"/>
        </w:rPr>
        <w:t xml:space="preserve">Sickness leave  </w:t>
      </w:r>
    </w:p>
    <w:p w14:paraId="6672F2A4" w14:textId="6D7E2871" w:rsidR="00962E3C" w:rsidRPr="00202572" w:rsidRDefault="00962E3C" w:rsidP="00962E3C">
      <w:pPr>
        <w:spacing w:after="0" w:line="240" w:lineRule="auto"/>
        <w:rPr>
          <w:rFonts w:ascii="Arial" w:hAnsi="Arial" w:cs="Arial"/>
        </w:rPr>
      </w:pPr>
      <w:r w:rsidRPr="00202572">
        <w:rPr>
          <w:rFonts w:ascii="Arial" w:hAnsi="Arial" w:cs="Arial"/>
        </w:rPr>
        <w:t>Some staff work term time only contracts, part time contracts, job share.</w:t>
      </w:r>
    </w:p>
    <w:p w14:paraId="79CD979A" w14:textId="7C301EF5" w:rsidR="003979AA" w:rsidRDefault="003979AA" w:rsidP="00962E3C">
      <w:pPr>
        <w:spacing w:after="0" w:line="240" w:lineRule="auto"/>
        <w:rPr>
          <w:rFonts w:ascii="Arial" w:hAnsi="Arial" w:cs="Arial"/>
          <w:b/>
          <w:bCs/>
          <w:u w:val="single"/>
        </w:rPr>
      </w:pPr>
    </w:p>
    <w:p w14:paraId="5D20A00D" w14:textId="47A90716" w:rsidR="003979AA" w:rsidRDefault="003979AA" w:rsidP="00962E3C">
      <w:pPr>
        <w:spacing w:after="0" w:line="240" w:lineRule="auto"/>
        <w:rPr>
          <w:rFonts w:ascii="Arial" w:hAnsi="Arial" w:cs="Arial"/>
          <w:b/>
          <w:bCs/>
          <w:u w:val="single"/>
        </w:rPr>
      </w:pPr>
    </w:p>
    <w:p w14:paraId="3A81B434" w14:textId="1CEB073C" w:rsidR="003979AA" w:rsidRDefault="003979AA" w:rsidP="00962E3C">
      <w:pPr>
        <w:spacing w:after="0" w:line="240" w:lineRule="auto"/>
        <w:rPr>
          <w:rFonts w:ascii="Arial" w:hAnsi="Arial" w:cs="Arial"/>
          <w:b/>
          <w:bCs/>
          <w:u w:val="single"/>
        </w:rPr>
      </w:pPr>
    </w:p>
    <w:p w14:paraId="4EBA9DAB" w14:textId="00854BFF" w:rsidR="00294DD2" w:rsidRPr="00D87E23" w:rsidRDefault="00294DD2" w:rsidP="00D87E23">
      <w:pPr>
        <w:spacing w:after="0" w:line="240" w:lineRule="auto"/>
        <w:rPr>
          <w:rFonts w:ascii="Arial" w:hAnsi="Arial" w:cs="Arial"/>
          <w:b/>
          <w:bCs/>
          <w:u w:val="single"/>
        </w:rPr>
      </w:pPr>
    </w:p>
    <w:p w14:paraId="17E19870" w14:textId="2A68FFD8" w:rsidR="00E77DFA" w:rsidRDefault="00E77DFA" w:rsidP="00962E3C">
      <w:pPr>
        <w:spacing w:after="0" w:line="240" w:lineRule="auto"/>
        <w:rPr>
          <w:rFonts w:ascii="Arial" w:hAnsi="Arial" w:cs="Arial"/>
          <w:b/>
          <w:bCs/>
          <w:u w:val="single"/>
        </w:rPr>
      </w:pPr>
    </w:p>
    <w:p w14:paraId="192BB7F2" w14:textId="3D3C746A" w:rsidR="002B6D68" w:rsidRDefault="002B6D68" w:rsidP="00962E3C">
      <w:pPr>
        <w:spacing w:after="0" w:line="240" w:lineRule="auto"/>
        <w:rPr>
          <w:rFonts w:ascii="Arial" w:hAnsi="Arial" w:cs="Arial"/>
          <w:b/>
          <w:bCs/>
          <w:u w:val="single"/>
        </w:rPr>
      </w:pPr>
    </w:p>
    <w:p w14:paraId="534AD482" w14:textId="78C75C6F" w:rsidR="002B6D68" w:rsidRDefault="002B6D68" w:rsidP="00962E3C">
      <w:pPr>
        <w:spacing w:after="0" w:line="240" w:lineRule="auto"/>
        <w:rPr>
          <w:rFonts w:ascii="Arial" w:hAnsi="Arial" w:cs="Arial"/>
          <w:b/>
          <w:bCs/>
          <w:u w:val="single"/>
        </w:rPr>
      </w:pPr>
    </w:p>
    <w:p w14:paraId="13320D08" w14:textId="14C12A04" w:rsidR="002B6D68" w:rsidRDefault="002B6D68" w:rsidP="00962E3C">
      <w:pPr>
        <w:spacing w:after="0" w:line="240" w:lineRule="auto"/>
        <w:rPr>
          <w:rFonts w:ascii="Arial" w:hAnsi="Arial" w:cs="Arial"/>
          <w:b/>
          <w:bCs/>
          <w:u w:val="single"/>
        </w:rPr>
      </w:pPr>
    </w:p>
    <w:p w14:paraId="400A668E" w14:textId="306D35F2" w:rsidR="002B6D68" w:rsidRDefault="002B6D68" w:rsidP="00962E3C">
      <w:pPr>
        <w:spacing w:after="0" w:line="240" w:lineRule="auto"/>
        <w:rPr>
          <w:rFonts w:ascii="Arial" w:hAnsi="Arial" w:cs="Arial"/>
          <w:b/>
          <w:bCs/>
          <w:u w:val="single"/>
        </w:rPr>
      </w:pPr>
    </w:p>
    <w:p w14:paraId="10493FC0" w14:textId="77777777" w:rsidR="002B6D68" w:rsidRPr="006F17BC" w:rsidRDefault="002B6D68" w:rsidP="00962E3C">
      <w:pPr>
        <w:spacing w:after="0" w:line="240" w:lineRule="auto"/>
        <w:rPr>
          <w:rFonts w:ascii="Arial" w:hAnsi="Arial" w:cs="Arial"/>
          <w:b/>
          <w:bCs/>
          <w:u w:val="single"/>
        </w:rPr>
      </w:pPr>
    </w:p>
    <w:sectPr w:rsidR="002B6D68" w:rsidRPr="006F17BC">
      <w:footerReference w:type="default" r:id="rId1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A41E15" w14:textId="77777777" w:rsidR="00765BE3" w:rsidRDefault="00765BE3" w:rsidP="00D31A30">
      <w:pPr>
        <w:spacing w:after="0" w:line="240" w:lineRule="auto"/>
      </w:pPr>
      <w:r>
        <w:separator/>
      </w:r>
    </w:p>
  </w:endnote>
  <w:endnote w:type="continuationSeparator" w:id="0">
    <w:p w14:paraId="336330F6" w14:textId="77777777" w:rsidR="00765BE3" w:rsidRDefault="00765BE3"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otham Narrow Bold">
    <w:altName w:val="Tahoma"/>
    <w:panose1 w:val="00000000000000000000"/>
    <w:charset w:val="00"/>
    <w:family w:val="swiss"/>
    <w:notTrueType/>
    <w:pitch w:val="default"/>
    <w:sig w:usb0="00000003" w:usb1="00000000" w:usb2="00000000" w:usb3="00000000" w:csb0="00000001" w:csb1="00000000"/>
  </w:font>
  <w:font w:name="Gotham Bold">
    <w:altName w:val="Calibri"/>
    <w:panose1 w:val="00000000000000000000"/>
    <w:charset w:val="00"/>
    <w:family w:val="swiss"/>
    <w:notTrueType/>
    <w:pitch w:val="default"/>
    <w:sig w:usb0="00000003" w:usb1="00000000" w:usb2="00000000" w:usb3="00000000" w:csb0="00000001"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Whitney Light">
    <w:altName w:val="Calibri"/>
    <w:panose1 w:val="00000000000000000000"/>
    <w:charset w:val="00"/>
    <w:family w:val="swiss"/>
    <w:notTrueType/>
    <w:pitch w:val="default"/>
    <w:sig w:usb0="00000003" w:usb1="00000000" w:usb2="00000000" w:usb3="00000000" w:csb0="00000001" w:csb1="00000000"/>
  </w:font>
  <w:font w:name="Whitney Medium">
    <w:altName w:val="Calibri"/>
    <w:panose1 w:val="00000000000000000000"/>
    <w:charset w:val="00"/>
    <w:family w:val="swiss"/>
    <w:notTrueType/>
    <w:pitch w:val="default"/>
    <w:sig w:usb0="00000003" w:usb1="00000000" w:usb2="00000000" w:usb3="00000000" w:csb0="00000001" w:csb1="00000000"/>
  </w:font>
  <w:font w:name="Merriweather">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0889428"/>
      <w:docPartObj>
        <w:docPartGallery w:val="Page Numbers (Bottom of Page)"/>
        <w:docPartUnique/>
      </w:docPartObj>
    </w:sdtPr>
    <w:sdtEndPr>
      <w:rPr>
        <w:noProof/>
      </w:rPr>
    </w:sdtEndPr>
    <w:sdtContent>
      <w:p w14:paraId="4B9B14FD" w14:textId="5BB14E80" w:rsidR="00232209" w:rsidRDefault="00232209">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17811564" w14:textId="77777777" w:rsidR="00232209" w:rsidRDefault="002322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1DC6E" w14:textId="77777777" w:rsidR="00765BE3" w:rsidRDefault="00765BE3" w:rsidP="00D31A30">
      <w:pPr>
        <w:spacing w:after="0" w:line="240" w:lineRule="auto"/>
      </w:pPr>
      <w:r>
        <w:separator/>
      </w:r>
    </w:p>
  </w:footnote>
  <w:footnote w:type="continuationSeparator" w:id="0">
    <w:p w14:paraId="5F308796" w14:textId="77777777" w:rsidR="00765BE3" w:rsidRDefault="00765BE3"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9099F"/>
    <w:multiLevelType w:val="multilevel"/>
    <w:tmpl w:val="AA76E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C7D8F"/>
    <w:multiLevelType w:val="multilevel"/>
    <w:tmpl w:val="56A68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EC715B"/>
    <w:multiLevelType w:val="hybridMultilevel"/>
    <w:tmpl w:val="E8D2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E1DE6"/>
    <w:multiLevelType w:val="hybridMultilevel"/>
    <w:tmpl w:val="4C667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2A9268A7"/>
    <w:multiLevelType w:val="multilevel"/>
    <w:tmpl w:val="343A0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945A10"/>
    <w:multiLevelType w:val="multilevel"/>
    <w:tmpl w:val="E3642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FC4DDE"/>
    <w:multiLevelType w:val="hybridMultilevel"/>
    <w:tmpl w:val="FA40F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8B2F0A"/>
    <w:multiLevelType w:val="hybridMultilevel"/>
    <w:tmpl w:val="9D50B506"/>
    <w:lvl w:ilvl="0" w:tplc="3AE61B26">
      <w:start w:val="1"/>
      <w:numFmt w:val="bullet"/>
      <w:lvlText w:val="•"/>
      <w:lvlJc w:val="left"/>
      <w:pPr>
        <w:tabs>
          <w:tab w:val="num" w:pos="720"/>
        </w:tabs>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4DB841C3"/>
    <w:multiLevelType w:val="multilevel"/>
    <w:tmpl w:val="4B102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151E24"/>
    <w:multiLevelType w:val="hybridMultilevel"/>
    <w:tmpl w:val="D9D8E9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8C50CA"/>
    <w:multiLevelType w:val="multilevel"/>
    <w:tmpl w:val="1AC8E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A22A3B"/>
    <w:multiLevelType w:val="multilevel"/>
    <w:tmpl w:val="842AA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CB7F3F"/>
    <w:multiLevelType w:val="hybridMultilevel"/>
    <w:tmpl w:val="324CE2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08215F3"/>
    <w:multiLevelType w:val="hybridMultilevel"/>
    <w:tmpl w:val="9D9CD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0"/>
  </w:num>
  <w:num w:numId="2">
    <w:abstractNumId w:val="12"/>
  </w:num>
  <w:num w:numId="3">
    <w:abstractNumId w:val="7"/>
  </w:num>
  <w:num w:numId="4">
    <w:abstractNumId w:val="6"/>
  </w:num>
  <w:num w:numId="5">
    <w:abstractNumId w:val="15"/>
  </w:num>
  <w:num w:numId="6">
    <w:abstractNumId w:val="2"/>
  </w:num>
  <w:num w:numId="7">
    <w:abstractNumId w:val="5"/>
  </w:num>
  <w:num w:numId="8">
    <w:abstractNumId w:val="3"/>
  </w:num>
  <w:num w:numId="9">
    <w:abstractNumId w:val="11"/>
  </w:num>
  <w:num w:numId="10">
    <w:abstractNumId w:val="19"/>
  </w:num>
  <w:num w:numId="11">
    <w:abstractNumId w:val="18"/>
  </w:num>
  <w:num w:numId="12">
    <w:abstractNumId w:val="16"/>
  </w:num>
  <w:num w:numId="13">
    <w:abstractNumId w:val="4"/>
  </w:num>
  <w:num w:numId="14">
    <w:abstractNumId w:val="8"/>
  </w:num>
  <w:num w:numId="15">
    <w:abstractNumId w:val="10"/>
  </w:num>
  <w:num w:numId="16">
    <w:abstractNumId w:val="1"/>
  </w:num>
  <w:num w:numId="17">
    <w:abstractNumId w:val="13"/>
  </w:num>
  <w:num w:numId="18">
    <w:abstractNumId w:val="14"/>
  </w:num>
  <w:num w:numId="19">
    <w:abstractNumId w:val="17"/>
  </w:num>
  <w:num w:numId="20">
    <w:abstractNumId w:val="9"/>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64"/>
    <w:rsid w:val="000003C5"/>
    <w:rsid w:val="0000212F"/>
    <w:rsid w:val="000026D7"/>
    <w:rsid w:val="00002C7D"/>
    <w:rsid w:val="00003D19"/>
    <w:rsid w:val="00004C30"/>
    <w:rsid w:val="00005B50"/>
    <w:rsid w:val="0001088A"/>
    <w:rsid w:val="000111FC"/>
    <w:rsid w:val="0001145A"/>
    <w:rsid w:val="00012E9C"/>
    <w:rsid w:val="000131AE"/>
    <w:rsid w:val="0001322F"/>
    <w:rsid w:val="0001363C"/>
    <w:rsid w:val="000159FF"/>
    <w:rsid w:val="000163D3"/>
    <w:rsid w:val="000168FD"/>
    <w:rsid w:val="00016A37"/>
    <w:rsid w:val="00021657"/>
    <w:rsid w:val="00021CE9"/>
    <w:rsid w:val="00021E9B"/>
    <w:rsid w:val="00022433"/>
    <w:rsid w:val="0002250E"/>
    <w:rsid w:val="000237FD"/>
    <w:rsid w:val="00023F6D"/>
    <w:rsid w:val="000240F1"/>
    <w:rsid w:val="0002653E"/>
    <w:rsid w:val="000311CF"/>
    <w:rsid w:val="00031626"/>
    <w:rsid w:val="000323E4"/>
    <w:rsid w:val="0003276E"/>
    <w:rsid w:val="00032908"/>
    <w:rsid w:val="00033087"/>
    <w:rsid w:val="00033F74"/>
    <w:rsid w:val="00034BE8"/>
    <w:rsid w:val="00035623"/>
    <w:rsid w:val="00037503"/>
    <w:rsid w:val="00040A22"/>
    <w:rsid w:val="00041B35"/>
    <w:rsid w:val="000422A2"/>
    <w:rsid w:val="000427A6"/>
    <w:rsid w:val="0004495C"/>
    <w:rsid w:val="00044CF1"/>
    <w:rsid w:val="00044F2B"/>
    <w:rsid w:val="00045336"/>
    <w:rsid w:val="0004576F"/>
    <w:rsid w:val="00045F61"/>
    <w:rsid w:val="00046188"/>
    <w:rsid w:val="00050409"/>
    <w:rsid w:val="00050515"/>
    <w:rsid w:val="00050788"/>
    <w:rsid w:val="000510BB"/>
    <w:rsid w:val="00051D99"/>
    <w:rsid w:val="00051E62"/>
    <w:rsid w:val="0005210A"/>
    <w:rsid w:val="00054BD7"/>
    <w:rsid w:val="00054BE4"/>
    <w:rsid w:val="00054ED1"/>
    <w:rsid w:val="00057545"/>
    <w:rsid w:val="00057A42"/>
    <w:rsid w:val="000605C0"/>
    <w:rsid w:val="00060A10"/>
    <w:rsid w:val="00060CA5"/>
    <w:rsid w:val="00060D65"/>
    <w:rsid w:val="00061D33"/>
    <w:rsid w:val="00063F91"/>
    <w:rsid w:val="0006402F"/>
    <w:rsid w:val="00064BA9"/>
    <w:rsid w:val="0006579E"/>
    <w:rsid w:val="0006583D"/>
    <w:rsid w:val="00065D5B"/>
    <w:rsid w:val="00066137"/>
    <w:rsid w:val="0006616F"/>
    <w:rsid w:val="00066283"/>
    <w:rsid w:val="000667B6"/>
    <w:rsid w:val="00066877"/>
    <w:rsid w:val="00067005"/>
    <w:rsid w:val="00067CD0"/>
    <w:rsid w:val="00070715"/>
    <w:rsid w:val="00070AC8"/>
    <w:rsid w:val="0007168F"/>
    <w:rsid w:val="0007223D"/>
    <w:rsid w:val="00074110"/>
    <w:rsid w:val="00074AFA"/>
    <w:rsid w:val="00074E3F"/>
    <w:rsid w:val="0007522C"/>
    <w:rsid w:val="000752F7"/>
    <w:rsid w:val="00075FC1"/>
    <w:rsid w:val="00076E8E"/>
    <w:rsid w:val="00077032"/>
    <w:rsid w:val="00077BF8"/>
    <w:rsid w:val="0008089C"/>
    <w:rsid w:val="00080E2B"/>
    <w:rsid w:val="00081CAF"/>
    <w:rsid w:val="00082462"/>
    <w:rsid w:val="0008446E"/>
    <w:rsid w:val="000858D7"/>
    <w:rsid w:val="0008637A"/>
    <w:rsid w:val="00086A7E"/>
    <w:rsid w:val="00086F07"/>
    <w:rsid w:val="000871F2"/>
    <w:rsid w:val="0008787C"/>
    <w:rsid w:val="00087986"/>
    <w:rsid w:val="00087DEA"/>
    <w:rsid w:val="000918EB"/>
    <w:rsid w:val="00091D37"/>
    <w:rsid w:val="00091D4A"/>
    <w:rsid w:val="00093A3F"/>
    <w:rsid w:val="00093B40"/>
    <w:rsid w:val="000952D2"/>
    <w:rsid w:val="00095513"/>
    <w:rsid w:val="00095A09"/>
    <w:rsid w:val="00096350"/>
    <w:rsid w:val="00096605"/>
    <w:rsid w:val="000975D7"/>
    <w:rsid w:val="00097624"/>
    <w:rsid w:val="000A02D2"/>
    <w:rsid w:val="000A0BDC"/>
    <w:rsid w:val="000A21B9"/>
    <w:rsid w:val="000A2996"/>
    <w:rsid w:val="000A3454"/>
    <w:rsid w:val="000A3593"/>
    <w:rsid w:val="000A475C"/>
    <w:rsid w:val="000A65AE"/>
    <w:rsid w:val="000A66C9"/>
    <w:rsid w:val="000A765E"/>
    <w:rsid w:val="000B0FBA"/>
    <w:rsid w:val="000B1E67"/>
    <w:rsid w:val="000B223D"/>
    <w:rsid w:val="000B3E85"/>
    <w:rsid w:val="000B5E13"/>
    <w:rsid w:val="000B675C"/>
    <w:rsid w:val="000B7C2E"/>
    <w:rsid w:val="000B7F87"/>
    <w:rsid w:val="000C2B1B"/>
    <w:rsid w:val="000C2E7B"/>
    <w:rsid w:val="000C3BDB"/>
    <w:rsid w:val="000C4F42"/>
    <w:rsid w:val="000C5113"/>
    <w:rsid w:val="000C5689"/>
    <w:rsid w:val="000C6284"/>
    <w:rsid w:val="000C691D"/>
    <w:rsid w:val="000D091D"/>
    <w:rsid w:val="000D16FD"/>
    <w:rsid w:val="000D18DC"/>
    <w:rsid w:val="000D25ED"/>
    <w:rsid w:val="000D2E81"/>
    <w:rsid w:val="000D3A7B"/>
    <w:rsid w:val="000D4792"/>
    <w:rsid w:val="000D4B5B"/>
    <w:rsid w:val="000D4ED0"/>
    <w:rsid w:val="000D591F"/>
    <w:rsid w:val="000D64DB"/>
    <w:rsid w:val="000D6E34"/>
    <w:rsid w:val="000E091C"/>
    <w:rsid w:val="000E0C20"/>
    <w:rsid w:val="000E1137"/>
    <w:rsid w:val="000E1E92"/>
    <w:rsid w:val="000E2027"/>
    <w:rsid w:val="000E3D73"/>
    <w:rsid w:val="000E4858"/>
    <w:rsid w:val="000E5195"/>
    <w:rsid w:val="000E5283"/>
    <w:rsid w:val="000E5972"/>
    <w:rsid w:val="000E645F"/>
    <w:rsid w:val="000E6AC6"/>
    <w:rsid w:val="000E6CD1"/>
    <w:rsid w:val="000E750E"/>
    <w:rsid w:val="000E76D1"/>
    <w:rsid w:val="000E7C0A"/>
    <w:rsid w:val="000F0381"/>
    <w:rsid w:val="000F08EA"/>
    <w:rsid w:val="000F1F7D"/>
    <w:rsid w:val="000F2302"/>
    <w:rsid w:val="000F26BC"/>
    <w:rsid w:val="000F2F25"/>
    <w:rsid w:val="000F3940"/>
    <w:rsid w:val="000F4024"/>
    <w:rsid w:val="000F4196"/>
    <w:rsid w:val="000F6BF4"/>
    <w:rsid w:val="000F6C0F"/>
    <w:rsid w:val="000F7F56"/>
    <w:rsid w:val="00100FC7"/>
    <w:rsid w:val="00100FEA"/>
    <w:rsid w:val="0010257F"/>
    <w:rsid w:val="001029D5"/>
    <w:rsid w:val="00102F13"/>
    <w:rsid w:val="00102FD5"/>
    <w:rsid w:val="0010302D"/>
    <w:rsid w:val="00103613"/>
    <w:rsid w:val="001039B7"/>
    <w:rsid w:val="00104905"/>
    <w:rsid w:val="00104F6F"/>
    <w:rsid w:val="001054A0"/>
    <w:rsid w:val="00105CCC"/>
    <w:rsid w:val="00105E34"/>
    <w:rsid w:val="0010602D"/>
    <w:rsid w:val="0010629A"/>
    <w:rsid w:val="00107C3C"/>
    <w:rsid w:val="0011007F"/>
    <w:rsid w:val="0011048B"/>
    <w:rsid w:val="0011067D"/>
    <w:rsid w:val="00110E84"/>
    <w:rsid w:val="001110F6"/>
    <w:rsid w:val="001132B9"/>
    <w:rsid w:val="001134EF"/>
    <w:rsid w:val="00114050"/>
    <w:rsid w:val="001151FC"/>
    <w:rsid w:val="001155FA"/>
    <w:rsid w:val="00115A1C"/>
    <w:rsid w:val="00116166"/>
    <w:rsid w:val="00116B7C"/>
    <w:rsid w:val="001170BD"/>
    <w:rsid w:val="00117821"/>
    <w:rsid w:val="00117B5C"/>
    <w:rsid w:val="00120B9E"/>
    <w:rsid w:val="001212A3"/>
    <w:rsid w:val="001218A4"/>
    <w:rsid w:val="00121A6D"/>
    <w:rsid w:val="00121F29"/>
    <w:rsid w:val="00122725"/>
    <w:rsid w:val="00122886"/>
    <w:rsid w:val="0012289A"/>
    <w:rsid w:val="00123E6C"/>
    <w:rsid w:val="001249AD"/>
    <w:rsid w:val="00125E7D"/>
    <w:rsid w:val="0012645A"/>
    <w:rsid w:val="00127D41"/>
    <w:rsid w:val="001308D2"/>
    <w:rsid w:val="00132257"/>
    <w:rsid w:val="00133601"/>
    <w:rsid w:val="0013386C"/>
    <w:rsid w:val="00134F2B"/>
    <w:rsid w:val="0013505D"/>
    <w:rsid w:val="0013541F"/>
    <w:rsid w:val="00136347"/>
    <w:rsid w:val="0013646A"/>
    <w:rsid w:val="00136FD5"/>
    <w:rsid w:val="001407EB"/>
    <w:rsid w:val="001416F9"/>
    <w:rsid w:val="00141AC6"/>
    <w:rsid w:val="0014237E"/>
    <w:rsid w:val="00142BA3"/>
    <w:rsid w:val="00142BE7"/>
    <w:rsid w:val="00143325"/>
    <w:rsid w:val="00144294"/>
    <w:rsid w:val="00145235"/>
    <w:rsid w:val="00146288"/>
    <w:rsid w:val="00147BA4"/>
    <w:rsid w:val="0015036C"/>
    <w:rsid w:val="00150729"/>
    <w:rsid w:val="00150754"/>
    <w:rsid w:val="00150C72"/>
    <w:rsid w:val="00150F6B"/>
    <w:rsid w:val="00151E42"/>
    <w:rsid w:val="001520F6"/>
    <w:rsid w:val="00152DB1"/>
    <w:rsid w:val="001534E2"/>
    <w:rsid w:val="001553B3"/>
    <w:rsid w:val="0015572F"/>
    <w:rsid w:val="001559B0"/>
    <w:rsid w:val="00156376"/>
    <w:rsid w:val="00156FE6"/>
    <w:rsid w:val="001570A0"/>
    <w:rsid w:val="0015795B"/>
    <w:rsid w:val="00161270"/>
    <w:rsid w:val="0016157F"/>
    <w:rsid w:val="0016362C"/>
    <w:rsid w:val="00163D63"/>
    <w:rsid w:val="001647AF"/>
    <w:rsid w:val="0016591F"/>
    <w:rsid w:val="00165EC4"/>
    <w:rsid w:val="00166723"/>
    <w:rsid w:val="00166DB4"/>
    <w:rsid w:val="00167588"/>
    <w:rsid w:val="001679C3"/>
    <w:rsid w:val="00170768"/>
    <w:rsid w:val="00170C53"/>
    <w:rsid w:val="00170D0E"/>
    <w:rsid w:val="00171D04"/>
    <w:rsid w:val="00172423"/>
    <w:rsid w:val="001737AF"/>
    <w:rsid w:val="00173F1C"/>
    <w:rsid w:val="00175075"/>
    <w:rsid w:val="001759FC"/>
    <w:rsid w:val="00175E55"/>
    <w:rsid w:val="0017776C"/>
    <w:rsid w:val="00177B29"/>
    <w:rsid w:val="00177C46"/>
    <w:rsid w:val="00181F5A"/>
    <w:rsid w:val="00182808"/>
    <w:rsid w:val="0018293D"/>
    <w:rsid w:val="001829B9"/>
    <w:rsid w:val="0018326F"/>
    <w:rsid w:val="001833DD"/>
    <w:rsid w:val="00183621"/>
    <w:rsid w:val="001852F6"/>
    <w:rsid w:val="001859D8"/>
    <w:rsid w:val="0018654E"/>
    <w:rsid w:val="001865DF"/>
    <w:rsid w:val="001869AF"/>
    <w:rsid w:val="00187473"/>
    <w:rsid w:val="00190AC7"/>
    <w:rsid w:val="00190C6B"/>
    <w:rsid w:val="00192465"/>
    <w:rsid w:val="0019282F"/>
    <w:rsid w:val="00193D7A"/>
    <w:rsid w:val="001942E2"/>
    <w:rsid w:val="001944CF"/>
    <w:rsid w:val="0019571F"/>
    <w:rsid w:val="00196EE7"/>
    <w:rsid w:val="00196F63"/>
    <w:rsid w:val="0019725D"/>
    <w:rsid w:val="00197566"/>
    <w:rsid w:val="00197F45"/>
    <w:rsid w:val="00197FCD"/>
    <w:rsid w:val="001A108B"/>
    <w:rsid w:val="001A32B7"/>
    <w:rsid w:val="001A437E"/>
    <w:rsid w:val="001A510E"/>
    <w:rsid w:val="001A5AD1"/>
    <w:rsid w:val="001A615D"/>
    <w:rsid w:val="001A626F"/>
    <w:rsid w:val="001A709F"/>
    <w:rsid w:val="001A7D6E"/>
    <w:rsid w:val="001B0A2B"/>
    <w:rsid w:val="001B0ACD"/>
    <w:rsid w:val="001B0B4F"/>
    <w:rsid w:val="001B15F7"/>
    <w:rsid w:val="001B22DB"/>
    <w:rsid w:val="001B3803"/>
    <w:rsid w:val="001B3A75"/>
    <w:rsid w:val="001B43DE"/>
    <w:rsid w:val="001B5C00"/>
    <w:rsid w:val="001B7B6A"/>
    <w:rsid w:val="001C0044"/>
    <w:rsid w:val="001C041E"/>
    <w:rsid w:val="001C04CA"/>
    <w:rsid w:val="001C0D6F"/>
    <w:rsid w:val="001C10CB"/>
    <w:rsid w:val="001C41E5"/>
    <w:rsid w:val="001C46A4"/>
    <w:rsid w:val="001C485B"/>
    <w:rsid w:val="001C4EA9"/>
    <w:rsid w:val="001C56D8"/>
    <w:rsid w:val="001C5F96"/>
    <w:rsid w:val="001D186B"/>
    <w:rsid w:val="001D1F47"/>
    <w:rsid w:val="001D319A"/>
    <w:rsid w:val="001D341C"/>
    <w:rsid w:val="001D35E2"/>
    <w:rsid w:val="001D3B12"/>
    <w:rsid w:val="001D4877"/>
    <w:rsid w:val="001D4F72"/>
    <w:rsid w:val="001D60B9"/>
    <w:rsid w:val="001D60F8"/>
    <w:rsid w:val="001D615A"/>
    <w:rsid w:val="001D658F"/>
    <w:rsid w:val="001D7C0E"/>
    <w:rsid w:val="001D7F81"/>
    <w:rsid w:val="001E03E2"/>
    <w:rsid w:val="001E0B34"/>
    <w:rsid w:val="001E0F36"/>
    <w:rsid w:val="001E1B94"/>
    <w:rsid w:val="001E3BF1"/>
    <w:rsid w:val="001E4068"/>
    <w:rsid w:val="001E4AD4"/>
    <w:rsid w:val="001E67CA"/>
    <w:rsid w:val="001E6E64"/>
    <w:rsid w:val="001E6FFC"/>
    <w:rsid w:val="001E7327"/>
    <w:rsid w:val="001E7412"/>
    <w:rsid w:val="001E75A6"/>
    <w:rsid w:val="001E7C1F"/>
    <w:rsid w:val="001F16E1"/>
    <w:rsid w:val="001F18C3"/>
    <w:rsid w:val="001F1EAE"/>
    <w:rsid w:val="001F2E7B"/>
    <w:rsid w:val="001F2FFF"/>
    <w:rsid w:val="001F3808"/>
    <w:rsid w:val="001F3A1E"/>
    <w:rsid w:val="001F4B81"/>
    <w:rsid w:val="001F5902"/>
    <w:rsid w:val="001F5A30"/>
    <w:rsid w:val="001F613B"/>
    <w:rsid w:val="001F7077"/>
    <w:rsid w:val="001F72A2"/>
    <w:rsid w:val="0020004E"/>
    <w:rsid w:val="002013B7"/>
    <w:rsid w:val="00202353"/>
    <w:rsid w:val="0020248C"/>
    <w:rsid w:val="00202572"/>
    <w:rsid w:val="00202826"/>
    <w:rsid w:val="00202D12"/>
    <w:rsid w:val="00202F30"/>
    <w:rsid w:val="0020411F"/>
    <w:rsid w:val="002045DA"/>
    <w:rsid w:val="002046A2"/>
    <w:rsid w:val="002049A7"/>
    <w:rsid w:val="00204F16"/>
    <w:rsid w:val="00205585"/>
    <w:rsid w:val="00205B9D"/>
    <w:rsid w:val="00205E0C"/>
    <w:rsid w:val="00205E1C"/>
    <w:rsid w:val="0020770D"/>
    <w:rsid w:val="00207983"/>
    <w:rsid w:val="002105D2"/>
    <w:rsid w:val="00211976"/>
    <w:rsid w:val="00211B0B"/>
    <w:rsid w:val="00212A14"/>
    <w:rsid w:val="00212A61"/>
    <w:rsid w:val="002145A0"/>
    <w:rsid w:val="00214BB2"/>
    <w:rsid w:val="002150ED"/>
    <w:rsid w:val="00217007"/>
    <w:rsid w:val="002170B6"/>
    <w:rsid w:val="0022030E"/>
    <w:rsid w:val="002208B7"/>
    <w:rsid w:val="00220BD9"/>
    <w:rsid w:val="00221B8D"/>
    <w:rsid w:val="00222B45"/>
    <w:rsid w:val="002241AC"/>
    <w:rsid w:val="00224315"/>
    <w:rsid w:val="00224ACD"/>
    <w:rsid w:val="00225A58"/>
    <w:rsid w:val="00226187"/>
    <w:rsid w:val="00226CCF"/>
    <w:rsid w:val="002270E6"/>
    <w:rsid w:val="00227E51"/>
    <w:rsid w:val="00230C78"/>
    <w:rsid w:val="00230D74"/>
    <w:rsid w:val="00230F0D"/>
    <w:rsid w:val="00231584"/>
    <w:rsid w:val="00232209"/>
    <w:rsid w:val="00232D14"/>
    <w:rsid w:val="002342F7"/>
    <w:rsid w:val="00235B0D"/>
    <w:rsid w:val="002366C3"/>
    <w:rsid w:val="00236AED"/>
    <w:rsid w:val="00236DBE"/>
    <w:rsid w:val="00237B31"/>
    <w:rsid w:val="00237C14"/>
    <w:rsid w:val="00237DAD"/>
    <w:rsid w:val="002406F3"/>
    <w:rsid w:val="002417F0"/>
    <w:rsid w:val="00241B71"/>
    <w:rsid w:val="00241B73"/>
    <w:rsid w:val="00241BD6"/>
    <w:rsid w:val="00242297"/>
    <w:rsid w:val="00242DB9"/>
    <w:rsid w:val="00243086"/>
    <w:rsid w:val="00244C60"/>
    <w:rsid w:val="00244DC5"/>
    <w:rsid w:val="00244EDF"/>
    <w:rsid w:val="0024519F"/>
    <w:rsid w:val="002451ED"/>
    <w:rsid w:val="002465AA"/>
    <w:rsid w:val="00247270"/>
    <w:rsid w:val="00247D59"/>
    <w:rsid w:val="002504C4"/>
    <w:rsid w:val="00250846"/>
    <w:rsid w:val="00250CAD"/>
    <w:rsid w:val="00252E86"/>
    <w:rsid w:val="00253464"/>
    <w:rsid w:val="00253B05"/>
    <w:rsid w:val="00254C34"/>
    <w:rsid w:val="00254EDB"/>
    <w:rsid w:val="00254EE4"/>
    <w:rsid w:val="0025659B"/>
    <w:rsid w:val="00256632"/>
    <w:rsid w:val="00261C80"/>
    <w:rsid w:val="00262311"/>
    <w:rsid w:val="002624DB"/>
    <w:rsid w:val="002626F8"/>
    <w:rsid w:val="002628A1"/>
    <w:rsid w:val="00262CB8"/>
    <w:rsid w:val="00263B54"/>
    <w:rsid w:val="00263F63"/>
    <w:rsid w:val="002640D5"/>
    <w:rsid w:val="00264239"/>
    <w:rsid w:val="00264954"/>
    <w:rsid w:val="00266B36"/>
    <w:rsid w:val="00266B3C"/>
    <w:rsid w:val="00266CAC"/>
    <w:rsid w:val="00266F45"/>
    <w:rsid w:val="00267E82"/>
    <w:rsid w:val="002704AA"/>
    <w:rsid w:val="00270ACE"/>
    <w:rsid w:val="00271825"/>
    <w:rsid w:val="00272071"/>
    <w:rsid w:val="00272185"/>
    <w:rsid w:val="002728FF"/>
    <w:rsid w:val="0027334A"/>
    <w:rsid w:val="00274289"/>
    <w:rsid w:val="00274D5E"/>
    <w:rsid w:val="00275857"/>
    <w:rsid w:val="0027605A"/>
    <w:rsid w:val="00277254"/>
    <w:rsid w:val="00277713"/>
    <w:rsid w:val="00277D0F"/>
    <w:rsid w:val="00281B72"/>
    <w:rsid w:val="00282489"/>
    <w:rsid w:val="00282CC5"/>
    <w:rsid w:val="00282DF8"/>
    <w:rsid w:val="00283603"/>
    <w:rsid w:val="002838D5"/>
    <w:rsid w:val="002849A0"/>
    <w:rsid w:val="00284AFB"/>
    <w:rsid w:val="00284EFB"/>
    <w:rsid w:val="002869AD"/>
    <w:rsid w:val="002900F6"/>
    <w:rsid w:val="00290110"/>
    <w:rsid w:val="00290780"/>
    <w:rsid w:val="0029185D"/>
    <w:rsid w:val="00292355"/>
    <w:rsid w:val="00293B74"/>
    <w:rsid w:val="00293BBD"/>
    <w:rsid w:val="002948EB"/>
    <w:rsid w:val="00294BFE"/>
    <w:rsid w:val="00294DD2"/>
    <w:rsid w:val="00294F9E"/>
    <w:rsid w:val="0029590A"/>
    <w:rsid w:val="0029598F"/>
    <w:rsid w:val="002963CE"/>
    <w:rsid w:val="00297E5A"/>
    <w:rsid w:val="002A22B6"/>
    <w:rsid w:val="002A26AC"/>
    <w:rsid w:val="002A308C"/>
    <w:rsid w:val="002A360B"/>
    <w:rsid w:val="002A3BC4"/>
    <w:rsid w:val="002A3D6A"/>
    <w:rsid w:val="002A4471"/>
    <w:rsid w:val="002A4710"/>
    <w:rsid w:val="002A56F9"/>
    <w:rsid w:val="002A7A3D"/>
    <w:rsid w:val="002B0EA4"/>
    <w:rsid w:val="002B1EE6"/>
    <w:rsid w:val="002B30D8"/>
    <w:rsid w:val="002B3F6D"/>
    <w:rsid w:val="002B46E9"/>
    <w:rsid w:val="002B57F8"/>
    <w:rsid w:val="002B5909"/>
    <w:rsid w:val="002B5C92"/>
    <w:rsid w:val="002B5FE3"/>
    <w:rsid w:val="002B63C0"/>
    <w:rsid w:val="002B67AE"/>
    <w:rsid w:val="002B6BBE"/>
    <w:rsid w:val="002B6D68"/>
    <w:rsid w:val="002B6E85"/>
    <w:rsid w:val="002B7223"/>
    <w:rsid w:val="002B74EA"/>
    <w:rsid w:val="002B7593"/>
    <w:rsid w:val="002B77DE"/>
    <w:rsid w:val="002B77F5"/>
    <w:rsid w:val="002C0478"/>
    <w:rsid w:val="002C0A06"/>
    <w:rsid w:val="002C0E7B"/>
    <w:rsid w:val="002C170C"/>
    <w:rsid w:val="002C1972"/>
    <w:rsid w:val="002C2BE1"/>
    <w:rsid w:val="002C4ECC"/>
    <w:rsid w:val="002C50F4"/>
    <w:rsid w:val="002C5642"/>
    <w:rsid w:val="002C7360"/>
    <w:rsid w:val="002C7591"/>
    <w:rsid w:val="002C7B7C"/>
    <w:rsid w:val="002C7F18"/>
    <w:rsid w:val="002D059A"/>
    <w:rsid w:val="002D3988"/>
    <w:rsid w:val="002D3ED6"/>
    <w:rsid w:val="002D46F9"/>
    <w:rsid w:val="002D55D2"/>
    <w:rsid w:val="002D5848"/>
    <w:rsid w:val="002D5E6E"/>
    <w:rsid w:val="002D6B55"/>
    <w:rsid w:val="002E02A4"/>
    <w:rsid w:val="002E06CC"/>
    <w:rsid w:val="002E0FCF"/>
    <w:rsid w:val="002E1147"/>
    <w:rsid w:val="002E1BC0"/>
    <w:rsid w:val="002E1EA1"/>
    <w:rsid w:val="002E20F2"/>
    <w:rsid w:val="002E3A40"/>
    <w:rsid w:val="002E4247"/>
    <w:rsid w:val="002E4B80"/>
    <w:rsid w:val="002E4EA3"/>
    <w:rsid w:val="002E508E"/>
    <w:rsid w:val="002E57FC"/>
    <w:rsid w:val="002E58DF"/>
    <w:rsid w:val="002F02D9"/>
    <w:rsid w:val="002F0B02"/>
    <w:rsid w:val="002F1118"/>
    <w:rsid w:val="002F46AD"/>
    <w:rsid w:val="002F5C35"/>
    <w:rsid w:val="002F6160"/>
    <w:rsid w:val="002F6EEF"/>
    <w:rsid w:val="002F79A2"/>
    <w:rsid w:val="002F7DEC"/>
    <w:rsid w:val="003000FA"/>
    <w:rsid w:val="00300CE8"/>
    <w:rsid w:val="003015B2"/>
    <w:rsid w:val="003017D9"/>
    <w:rsid w:val="003019DC"/>
    <w:rsid w:val="00302705"/>
    <w:rsid w:val="00302A31"/>
    <w:rsid w:val="003038FC"/>
    <w:rsid w:val="00303E73"/>
    <w:rsid w:val="0030447E"/>
    <w:rsid w:val="00305047"/>
    <w:rsid w:val="00305377"/>
    <w:rsid w:val="0030795D"/>
    <w:rsid w:val="00307A32"/>
    <w:rsid w:val="00307A6C"/>
    <w:rsid w:val="0031375E"/>
    <w:rsid w:val="0031391F"/>
    <w:rsid w:val="00316AE6"/>
    <w:rsid w:val="00316D99"/>
    <w:rsid w:val="00317486"/>
    <w:rsid w:val="00317E81"/>
    <w:rsid w:val="00317F37"/>
    <w:rsid w:val="00320515"/>
    <w:rsid w:val="00320B60"/>
    <w:rsid w:val="00320FB0"/>
    <w:rsid w:val="00321694"/>
    <w:rsid w:val="003218D4"/>
    <w:rsid w:val="00322DBB"/>
    <w:rsid w:val="0033032E"/>
    <w:rsid w:val="00331DED"/>
    <w:rsid w:val="0033254B"/>
    <w:rsid w:val="0033395B"/>
    <w:rsid w:val="003344EB"/>
    <w:rsid w:val="00334793"/>
    <w:rsid w:val="003349D2"/>
    <w:rsid w:val="00335089"/>
    <w:rsid w:val="003367B3"/>
    <w:rsid w:val="00336E11"/>
    <w:rsid w:val="00336F94"/>
    <w:rsid w:val="00340D84"/>
    <w:rsid w:val="00340F1E"/>
    <w:rsid w:val="00340F31"/>
    <w:rsid w:val="0034190E"/>
    <w:rsid w:val="00341C36"/>
    <w:rsid w:val="003459D2"/>
    <w:rsid w:val="003471BC"/>
    <w:rsid w:val="003475DA"/>
    <w:rsid w:val="003478E0"/>
    <w:rsid w:val="00347AAB"/>
    <w:rsid w:val="00350AE1"/>
    <w:rsid w:val="003516D2"/>
    <w:rsid w:val="0035361B"/>
    <w:rsid w:val="003537EE"/>
    <w:rsid w:val="00353A5E"/>
    <w:rsid w:val="00353BE6"/>
    <w:rsid w:val="00353E93"/>
    <w:rsid w:val="00355722"/>
    <w:rsid w:val="0035637C"/>
    <w:rsid w:val="003574B2"/>
    <w:rsid w:val="00360D10"/>
    <w:rsid w:val="0036207C"/>
    <w:rsid w:val="00363486"/>
    <w:rsid w:val="00363F89"/>
    <w:rsid w:val="00364E58"/>
    <w:rsid w:val="00365041"/>
    <w:rsid w:val="0036567F"/>
    <w:rsid w:val="0036616F"/>
    <w:rsid w:val="00366B60"/>
    <w:rsid w:val="00370417"/>
    <w:rsid w:val="003706DF"/>
    <w:rsid w:val="003710BB"/>
    <w:rsid w:val="003720D2"/>
    <w:rsid w:val="003739C6"/>
    <w:rsid w:val="00373D90"/>
    <w:rsid w:val="00375250"/>
    <w:rsid w:val="00380ED1"/>
    <w:rsid w:val="0038115C"/>
    <w:rsid w:val="00381997"/>
    <w:rsid w:val="003822F5"/>
    <w:rsid w:val="0038279A"/>
    <w:rsid w:val="003832D8"/>
    <w:rsid w:val="00383A31"/>
    <w:rsid w:val="00383F77"/>
    <w:rsid w:val="00384D00"/>
    <w:rsid w:val="003852E6"/>
    <w:rsid w:val="003858E8"/>
    <w:rsid w:val="00385AB4"/>
    <w:rsid w:val="003860F7"/>
    <w:rsid w:val="003877E5"/>
    <w:rsid w:val="00387E94"/>
    <w:rsid w:val="0039007D"/>
    <w:rsid w:val="003904D5"/>
    <w:rsid w:val="00390975"/>
    <w:rsid w:val="00392D92"/>
    <w:rsid w:val="00393035"/>
    <w:rsid w:val="003932DC"/>
    <w:rsid w:val="003935BC"/>
    <w:rsid w:val="00393A2C"/>
    <w:rsid w:val="0039446A"/>
    <w:rsid w:val="00395640"/>
    <w:rsid w:val="00395B75"/>
    <w:rsid w:val="0039750C"/>
    <w:rsid w:val="003977B7"/>
    <w:rsid w:val="003979AA"/>
    <w:rsid w:val="00397ED2"/>
    <w:rsid w:val="003A000B"/>
    <w:rsid w:val="003A0EC2"/>
    <w:rsid w:val="003A1ACB"/>
    <w:rsid w:val="003A2653"/>
    <w:rsid w:val="003A3E69"/>
    <w:rsid w:val="003A48C4"/>
    <w:rsid w:val="003A4EAA"/>
    <w:rsid w:val="003A53CB"/>
    <w:rsid w:val="003A5D87"/>
    <w:rsid w:val="003A626D"/>
    <w:rsid w:val="003A6C88"/>
    <w:rsid w:val="003A799C"/>
    <w:rsid w:val="003A7CB0"/>
    <w:rsid w:val="003B02FE"/>
    <w:rsid w:val="003B0731"/>
    <w:rsid w:val="003B15C1"/>
    <w:rsid w:val="003B22AC"/>
    <w:rsid w:val="003B369C"/>
    <w:rsid w:val="003B37F4"/>
    <w:rsid w:val="003B42A5"/>
    <w:rsid w:val="003B4353"/>
    <w:rsid w:val="003B4568"/>
    <w:rsid w:val="003B4622"/>
    <w:rsid w:val="003B586E"/>
    <w:rsid w:val="003B5CD9"/>
    <w:rsid w:val="003B71F2"/>
    <w:rsid w:val="003B7BC9"/>
    <w:rsid w:val="003C05DB"/>
    <w:rsid w:val="003C0676"/>
    <w:rsid w:val="003C197F"/>
    <w:rsid w:val="003C1F47"/>
    <w:rsid w:val="003C3F9D"/>
    <w:rsid w:val="003C40AD"/>
    <w:rsid w:val="003C4595"/>
    <w:rsid w:val="003C4DB9"/>
    <w:rsid w:val="003C51EC"/>
    <w:rsid w:val="003C6D47"/>
    <w:rsid w:val="003D10FC"/>
    <w:rsid w:val="003D1C20"/>
    <w:rsid w:val="003D270C"/>
    <w:rsid w:val="003D2F7B"/>
    <w:rsid w:val="003D3E2E"/>
    <w:rsid w:val="003D3E4C"/>
    <w:rsid w:val="003D45A2"/>
    <w:rsid w:val="003D4A33"/>
    <w:rsid w:val="003D4F06"/>
    <w:rsid w:val="003D4FDD"/>
    <w:rsid w:val="003D555B"/>
    <w:rsid w:val="003D5CB4"/>
    <w:rsid w:val="003D5F6C"/>
    <w:rsid w:val="003D7AD2"/>
    <w:rsid w:val="003E09BF"/>
    <w:rsid w:val="003E0A41"/>
    <w:rsid w:val="003E162B"/>
    <w:rsid w:val="003E1A00"/>
    <w:rsid w:val="003E1F04"/>
    <w:rsid w:val="003E221F"/>
    <w:rsid w:val="003E264D"/>
    <w:rsid w:val="003E293D"/>
    <w:rsid w:val="003E3339"/>
    <w:rsid w:val="003E4546"/>
    <w:rsid w:val="003E58A8"/>
    <w:rsid w:val="003E6465"/>
    <w:rsid w:val="003E7306"/>
    <w:rsid w:val="003E7C11"/>
    <w:rsid w:val="003F08B1"/>
    <w:rsid w:val="003F0F2E"/>
    <w:rsid w:val="003F0FDA"/>
    <w:rsid w:val="003F10D7"/>
    <w:rsid w:val="003F147B"/>
    <w:rsid w:val="003F2C64"/>
    <w:rsid w:val="003F323A"/>
    <w:rsid w:val="003F3526"/>
    <w:rsid w:val="003F48DA"/>
    <w:rsid w:val="003F5210"/>
    <w:rsid w:val="003F648E"/>
    <w:rsid w:val="003F72AA"/>
    <w:rsid w:val="0040096D"/>
    <w:rsid w:val="00400DBF"/>
    <w:rsid w:val="00401367"/>
    <w:rsid w:val="004017C2"/>
    <w:rsid w:val="00401AEC"/>
    <w:rsid w:val="00401C19"/>
    <w:rsid w:val="00402E4A"/>
    <w:rsid w:val="004044D0"/>
    <w:rsid w:val="00404C6C"/>
    <w:rsid w:val="004056F6"/>
    <w:rsid w:val="00405A1B"/>
    <w:rsid w:val="00405D3E"/>
    <w:rsid w:val="004061CB"/>
    <w:rsid w:val="00406A42"/>
    <w:rsid w:val="004071AA"/>
    <w:rsid w:val="00407B4C"/>
    <w:rsid w:val="00407B67"/>
    <w:rsid w:val="0041036D"/>
    <w:rsid w:val="00410450"/>
    <w:rsid w:val="00410627"/>
    <w:rsid w:val="00412391"/>
    <w:rsid w:val="00412F0B"/>
    <w:rsid w:val="004133A0"/>
    <w:rsid w:val="004137C6"/>
    <w:rsid w:val="00413E12"/>
    <w:rsid w:val="0041415D"/>
    <w:rsid w:val="0041644D"/>
    <w:rsid w:val="004168BC"/>
    <w:rsid w:val="004170CB"/>
    <w:rsid w:val="00417124"/>
    <w:rsid w:val="004173F0"/>
    <w:rsid w:val="004179E7"/>
    <w:rsid w:val="00417A8F"/>
    <w:rsid w:val="00420E57"/>
    <w:rsid w:val="00421DBB"/>
    <w:rsid w:val="0042285D"/>
    <w:rsid w:val="00422BD8"/>
    <w:rsid w:val="004245F6"/>
    <w:rsid w:val="00424F93"/>
    <w:rsid w:val="00425BD4"/>
    <w:rsid w:val="0042650B"/>
    <w:rsid w:val="0042765A"/>
    <w:rsid w:val="00430F94"/>
    <w:rsid w:val="00431000"/>
    <w:rsid w:val="00431F71"/>
    <w:rsid w:val="00431F88"/>
    <w:rsid w:val="00433066"/>
    <w:rsid w:val="00433358"/>
    <w:rsid w:val="0043348A"/>
    <w:rsid w:val="0043398C"/>
    <w:rsid w:val="0043582B"/>
    <w:rsid w:val="00435F9A"/>
    <w:rsid w:val="004362D6"/>
    <w:rsid w:val="00436556"/>
    <w:rsid w:val="004376EA"/>
    <w:rsid w:val="00437D01"/>
    <w:rsid w:val="004404CA"/>
    <w:rsid w:val="004411B4"/>
    <w:rsid w:val="004414D3"/>
    <w:rsid w:val="0044156A"/>
    <w:rsid w:val="004423EC"/>
    <w:rsid w:val="00442A3F"/>
    <w:rsid w:val="004432AF"/>
    <w:rsid w:val="00443D26"/>
    <w:rsid w:val="004453DD"/>
    <w:rsid w:val="00445C8A"/>
    <w:rsid w:val="004464B3"/>
    <w:rsid w:val="0045023D"/>
    <w:rsid w:val="00451359"/>
    <w:rsid w:val="004521E5"/>
    <w:rsid w:val="004523E9"/>
    <w:rsid w:val="00453272"/>
    <w:rsid w:val="004539B9"/>
    <w:rsid w:val="00454628"/>
    <w:rsid w:val="004558C9"/>
    <w:rsid w:val="00456131"/>
    <w:rsid w:val="00456133"/>
    <w:rsid w:val="004577D0"/>
    <w:rsid w:val="004577D5"/>
    <w:rsid w:val="00457B77"/>
    <w:rsid w:val="00460077"/>
    <w:rsid w:val="00460A95"/>
    <w:rsid w:val="00460BB8"/>
    <w:rsid w:val="00461D72"/>
    <w:rsid w:val="00462D52"/>
    <w:rsid w:val="00464348"/>
    <w:rsid w:val="004648A0"/>
    <w:rsid w:val="00466802"/>
    <w:rsid w:val="00466CC4"/>
    <w:rsid w:val="004674B6"/>
    <w:rsid w:val="004679DD"/>
    <w:rsid w:val="00467EF7"/>
    <w:rsid w:val="00471419"/>
    <w:rsid w:val="004717CE"/>
    <w:rsid w:val="00471C4D"/>
    <w:rsid w:val="00471D0D"/>
    <w:rsid w:val="0047321F"/>
    <w:rsid w:val="00473840"/>
    <w:rsid w:val="00474491"/>
    <w:rsid w:val="00474F58"/>
    <w:rsid w:val="0047667E"/>
    <w:rsid w:val="0047689A"/>
    <w:rsid w:val="0047717E"/>
    <w:rsid w:val="004803A2"/>
    <w:rsid w:val="00480AFA"/>
    <w:rsid w:val="00480E37"/>
    <w:rsid w:val="00481CFF"/>
    <w:rsid w:val="00484A95"/>
    <w:rsid w:val="00484AA7"/>
    <w:rsid w:val="00486413"/>
    <w:rsid w:val="00486D94"/>
    <w:rsid w:val="00487E97"/>
    <w:rsid w:val="0049064A"/>
    <w:rsid w:val="00490FA2"/>
    <w:rsid w:val="0049157F"/>
    <w:rsid w:val="00491AF0"/>
    <w:rsid w:val="00492AE0"/>
    <w:rsid w:val="00493348"/>
    <w:rsid w:val="00493913"/>
    <w:rsid w:val="00493D10"/>
    <w:rsid w:val="004944EB"/>
    <w:rsid w:val="004945A7"/>
    <w:rsid w:val="00494648"/>
    <w:rsid w:val="00494970"/>
    <w:rsid w:val="004950CF"/>
    <w:rsid w:val="0049554A"/>
    <w:rsid w:val="0049559B"/>
    <w:rsid w:val="00495D00"/>
    <w:rsid w:val="00495F3C"/>
    <w:rsid w:val="004973D2"/>
    <w:rsid w:val="004A0B74"/>
    <w:rsid w:val="004A1241"/>
    <w:rsid w:val="004A2310"/>
    <w:rsid w:val="004A2830"/>
    <w:rsid w:val="004A2ABB"/>
    <w:rsid w:val="004A3A37"/>
    <w:rsid w:val="004A526B"/>
    <w:rsid w:val="004A5D22"/>
    <w:rsid w:val="004A690A"/>
    <w:rsid w:val="004B07ED"/>
    <w:rsid w:val="004B0E8F"/>
    <w:rsid w:val="004B1487"/>
    <w:rsid w:val="004B1DBB"/>
    <w:rsid w:val="004B1E9D"/>
    <w:rsid w:val="004B3A27"/>
    <w:rsid w:val="004B410B"/>
    <w:rsid w:val="004B4938"/>
    <w:rsid w:val="004B64F7"/>
    <w:rsid w:val="004B6C44"/>
    <w:rsid w:val="004B6DD5"/>
    <w:rsid w:val="004B7478"/>
    <w:rsid w:val="004B772C"/>
    <w:rsid w:val="004B7E48"/>
    <w:rsid w:val="004C0324"/>
    <w:rsid w:val="004C0A55"/>
    <w:rsid w:val="004C0C58"/>
    <w:rsid w:val="004C1173"/>
    <w:rsid w:val="004C24EE"/>
    <w:rsid w:val="004C32A9"/>
    <w:rsid w:val="004C3469"/>
    <w:rsid w:val="004C3A11"/>
    <w:rsid w:val="004C5154"/>
    <w:rsid w:val="004D1660"/>
    <w:rsid w:val="004D363C"/>
    <w:rsid w:val="004D3EB8"/>
    <w:rsid w:val="004D4228"/>
    <w:rsid w:val="004D487C"/>
    <w:rsid w:val="004D5532"/>
    <w:rsid w:val="004D5613"/>
    <w:rsid w:val="004D5FD0"/>
    <w:rsid w:val="004D62CA"/>
    <w:rsid w:val="004D6EB1"/>
    <w:rsid w:val="004D755B"/>
    <w:rsid w:val="004E0377"/>
    <w:rsid w:val="004E1782"/>
    <w:rsid w:val="004E1878"/>
    <w:rsid w:val="004E19CB"/>
    <w:rsid w:val="004E31DA"/>
    <w:rsid w:val="004E3A73"/>
    <w:rsid w:val="004E4095"/>
    <w:rsid w:val="004E420F"/>
    <w:rsid w:val="004E4E7A"/>
    <w:rsid w:val="004E5BAD"/>
    <w:rsid w:val="004F121B"/>
    <w:rsid w:val="004F1516"/>
    <w:rsid w:val="004F24F0"/>
    <w:rsid w:val="004F25F8"/>
    <w:rsid w:val="004F2ECD"/>
    <w:rsid w:val="004F3783"/>
    <w:rsid w:val="004F3AA5"/>
    <w:rsid w:val="004F40A0"/>
    <w:rsid w:val="004F461C"/>
    <w:rsid w:val="004F6351"/>
    <w:rsid w:val="004F72CB"/>
    <w:rsid w:val="004F79AF"/>
    <w:rsid w:val="004F7A12"/>
    <w:rsid w:val="00500E3A"/>
    <w:rsid w:val="00501072"/>
    <w:rsid w:val="005012FD"/>
    <w:rsid w:val="005016B0"/>
    <w:rsid w:val="00502116"/>
    <w:rsid w:val="005021B5"/>
    <w:rsid w:val="00502892"/>
    <w:rsid w:val="005033C8"/>
    <w:rsid w:val="0050388F"/>
    <w:rsid w:val="00503AC3"/>
    <w:rsid w:val="00504231"/>
    <w:rsid w:val="00504878"/>
    <w:rsid w:val="005055D0"/>
    <w:rsid w:val="0050560B"/>
    <w:rsid w:val="00505D28"/>
    <w:rsid w:val="00506D98"/>
    <w:rsid w:val="0050709C"/>
    <w:rsid w:val="00510341"/>
    <w:rsid w:val="00510674"/>
    <w:rsid w:val="005106A7"/>
    <w:rsid w:val="00510DD0"/>
    <w:rsid w:val="00511482"/>
    <w:rsid w:val="005114F0"/>
    <w:rsid w:val="0051212A"/>
    <w:rsid w:val="00513B48"/>
    <w:rsid w:val="00513FDA"/>
    <w:rsid w:val="005141E6"/>
    <w:rsid w:val="00514C64"/>
    <w:rsid w:val="00517041"/>
    <w:rsid w:val="00517833"/>
    <w:rsid w:val="00520BB0"/>
    <w:rsid w:val="005213EA"/>
    <w:rsid w:val="00521B77"/>
    <w:rsid w:val="00522659"/>
    <w:rsid w:val="00523331"/>
    <w:rsid w:val="00525286"/>
    <w:rsid w:val="005253B9"/>
    <w:rsid w:val="005265C6"/>
    <w:rsid w:val="005268BA"/>
    <w:rsid w:val="00527172"/>
    <w:rsid w:val="00527285"/>
    <w:rsid w:val="005273BA"/>
    <w:rsid w:val="0052780A"/>
    <w:rsid w:val="00531FCC"/>
    <w:rsid w:val="0053286D"/>
    <w:rsid w:val="00532B07"/>
    <w:rsid w:val="00532BF5"/>
    <w:rsid w:val="00533323"/>
    <w:rsid w:val="0053348C"/>
    <w:rsid w:val="0053408D"/>
    <w:rsid w:val="005345B2"/>
    <w:rsid w:val="0053470A"/>
    <w:rsid w:val="005349DD"/>
    <w:rsid w:val="005355E7"/>
    <w:rsid w:val="00535B1F"/>
    <w:rsid w:val="00536EF5"/>
    <w:rsid w:val="00540087"/>
    <w:rsid w:val="00540B1B"/>
    <w:rsid w:val="00540F93"/>
    <w:rsid w:val="00541074"/>
    <w:rsid w:val="00542B27"/>
    <w:rsid w:val="00543065"/>
    <w:rsid w:val="0054431E"/>
    <w:rsid w:val="0054488E"/>
    <w:rsid w:val="00547AFE"/>
    <w:rsid w:val="00550324"/>
    <w:rsid w:val="005503B2"/>
    <w:rsid w:val="00550D14"/>
    <w:rsid w:val="00551F86"/>
    <w:rsid w:val="005526DF"/>
    <w:rsid w:val="00552CBC"/>
    <w:rsid w:val="00553097"/>
    <w:rsid w:val="00555385"/>
    <w:rsid w:val="005555D4"/>
    <w:rsid w:val="0055569B"/>
    <w:rsid w:val="005558AE"/>
    <w:rsid w:val="00555D79"/>
    <w:rsid w:val="00555DC0"/>
    <w:rsid w:val="005562EB"/>
    <w:rsid w:val="0055692D"/>
    <w:rsid w:val="00556D55"/>
    <w:rsid w:val="00560DC7"/>
    <w:rsid w:val="005612BF"/>
    <w:rsid w:val="005616E9"/>
    <w:rsid w:val="00561D6A"/>
    <w:rsid w:val="00562217"/>
    <w:rsid w:val="00562643"/>
    <w:rsid w:val="005626E3"/>
    <w:rsid w:val="005637B9"/>
    <w:rsid w:val="005642C2"/>
    <w:rsid w:val="005673BB"/>
    <w:rsid w:val="00567F76"/>
    <w:rsid w:val="00570A21"/>
    <w:rsid w:val="00572103"/>
    <w:rsid w:val="005734D5"/>
    <w:rsid w:val="00573768"/>
    <w:rsid w:val="00573EEF"/>
    <w:rsid w:val="0057485B"/>
    <w:rsid w:val="00574870"/>
    <w:rsid w:val="00574A77"/>
    <w:rsid w:val="00574A88"/>
    <w:rsid w:val="00575462"/>
    <w:rsid w:val="00575A4A"/>
    <w:rsid w:val="00577942"/>
    <w:rsid w:val="00577AEE"/>
    <w:rsid w:val="00577D41"/>
    <w:rsid w:val="00581908"/>
    <w:rsid w:val="00581E7C"/>
    <w:rsid w:val="00582364"/>
    <w:rsid w:val="00583570"/>
    <w:rsid w:val="00583F6D"/>
    <w:rsid w:val="00584DE5"/>
    <w:rsid w:val="00585BF6"/>
    <w:rsid w:val="00586307"/>
    <w:rsid w:val="00586997"/>
    <w:rsid w:val="00586B67"/>
    <w:rsid w:val="00587C8C"/>
    <w:rsid w:val="00590156"/>
    <w:rsid w:val="005909F5"/>
    <w:rsid w:val="00590A87"/>
    <w:rsid w:val="0059129D"/>
    <w:rsid w:val="00591C4F"/>
    <w:rsid w:val="00592596"/>
    <w:rsid w:val="00593789"/>
    <w:rsid w:val="00593EAA"/>
    <w:rsid w:val="00594D92"/>
    <w:rsid w:val="00596642"/>
    <w:rsid w:val="00597408"/>
    <w:rsid w:val="005A0950"/>
    <w:rsid w:val="005A0D76"/>
    <w:rsid w:val="005A0F30"/>
    <w:rsid w:val="005A151D"/>
    <w:rsid w:val="005A1BA5"/>
    <w:rsid w:val="005A26C8"/>
    <w:rsid w:val="005A2BC0"/>
    <w:rsid w:val="005A3034"/>
    <w:rsid w:val="005A3828"/>
    <w:rsid w:val="005A3F18"/>
    <w:rsid w:val="005A483E"/>
    <w:rsid w:val="005A4A57"/>
    <w:rsid w:val="005A51B2"/>
    <w:rsid w:val="005A570F"/>
    <w:rsid w:val="005A5993"/>
    <w:rsid w:val="005A5C00"/>
    <w:rsid w:val="005A5E9B"/>
    <w:rsid w:val="005A5EED"/>
    <w:rsid w:val="005A69E4"/>
    <w:rsid w:val="005B0CB5"/>
    <w:rsid w:val="005B1057"/>
    <w:rsid w:val="005B3BBE"/>
    <w:rsid w:val="005B4429"/>
    <w:rsid w:val="005B4E52"/>
    <w:rsid w:val="005B63D6"/>
    <w:rsid w:val="005B7EFA"/>
    <w:rsid w:val="005C1122"/>
    <w:rsid w:val="005C142E"/>
    <w:rsid w:val="005C2469"/>
    <w:rsid w:val="005C383D"/>
    <w:rsid w:val="005C3EC8"/>
    <w:rsid w:val="005C4330"/>
    <w:rsid w:val="005C5574"/>
    <w:rsid w:val="005C6C37"/>
    <w:rsid w:val="005C7B77"/>
    <w:rsid w:val="005D1161"/>
    <w:rsid w:val="005D142D"/>
    <w:rsid w:val="005D227B"/>
    <w:rsid w:val="005D247D"/>
    <w:rsid w:val="005D3780"/>
    <w:rsid w:val="005D378D"/>
    <w:rsid w:val="005D444F"/>
    <w:rsid w:val="005D4F66"/>
    <w:rsid w:val="005D527D"/>
    <w:rsid w:val="005D76EE"/>
    <w:rsid w:val="005D7894"/>
    <w:rsid w:val="005E07FE"/>
    <w:rsid w:val="005E0A6B"/>
    <w:rsid w:val="005E159A"/>
    <w:rsid w:val="005E30F9"/>
    <w:rsid w:val="005E3510"/>
    <w:rsid w:val="005E4129"/>
    <w:rsid w:val="005E43AE"/>
    <w:rsid w:val="005E5897"/>
    <w:rsid w:val="005E5D27"/>
    <w:rsid w:val="005E68FE"/>
    <w:rsid w:val="005E70A5"/>
    <w:rsid w:val="005E7BDA"/>
    <w:rsid w:val="005F079E"/>
    <w:rsid w:val="005F0C59"/>
    <w:rsid w:val="005F14CA"/>
    <w:rsid w:val="005F196B"/>
    <w:rsid w:val="005F38C0"/>
    <w:rsid w:val="005F49E6"/>
    <w:rsid w:val="005F5BB1"/>
    <w:rsid w:val="005F697A"/>
    <w:rsid w:val="005F73EC"/>
    <w:rsid w:val="00600207"/>
    <w:rsid w:val="00600C37"/>
    <w:rsid w:val="00601050"/>
    <w:rsid w:val="00602171"/>
    <w:rsid w:val="006061E1"/>
    <w:rsid w:val="006068F0"/>
    <w:rsid w:val="00606AAD"/>
    <w:rsid w:val="00607449"/>
    <w:rsid w:val="006101B7"/>
    <w:rsid w:val="00611832"/>
    <w:rsid w:val="00612C8D"/>
    <w:rsid w:val="00613CC0"/>
    <w:rsid w:val="00613DC3"/>
    <w:rsid w:val="00614028"/>
    <w:rsid w:val="006147BC"/>
    <w:rsid w:val="00614AFE"/>
    <w:rsid w:val="00614DAD"/>
    <w:rsid w:val="0061702E"/>
    <w:rsid w:val="006177EC"/>
    <w:rsid w:val="00617DE3"/>
    <w:rsid w:val="006202BA"/>
    <w:rsid w:val="00621967"/>
    <w:rsid w:val="00621A62"/>
    <w:rsid w:val="0062248B"/>
    <w:rsid w:val="00624DCA"/>
    <w:rsid w:val="006257D8"/>
    <w:rsid w:val="00625AE3"/>
    <w:rsid w:val="00626561"/>
    <w:rsid w:val="00630295"/>
    <w:rsid w:val="00630F2A"/>
    <w:rsid w:val="0063211B"/>
    <w:rsid w:val="0063258F"/>
    <w:rsid w:val="00632BD9"/>
    <w:rsid w:val="006330DD"/>
    <w:rsid w:val="00633AE3"/>
    <w:rsid w:val="00633B51"/>
    <w:rsid w:val="00633C3B"/>
    <w:rsid w:val="0063491F"/>
    <w:rsid w:val="00634BD6"/>
    <w:rsid w:val="00634DBF"/>
    <w:rsid w:val="00635C75"/>
    <w:rsid w:val="00636B85"/>
    <w:rsid w:val="0063724F"/>
    <w:rsid w:val="006375E4"/>
    <w:rsid w:val="006401B8"/>
    <w:rsid w:val="006409D8"/>
    <w:rsid w:val="00642490"/>
    <w:rsid w:val="00642584"/>
    <w:rsid w:val="006427DC"/>
    <w:rsid w:val="00643F7E"/>
    <w:rsid w:val="006448CF"/>
    <w:rsid w:val="00644C4E"/>
    <w:rsid w:val="006450B6"/>
    <w:rsid w:val="0064546A"/>
    <w:rsid w:val="0064614C"/>
    <w:rsid w:val="00646B4E"/>
    <w:rsid w:val="00647571"/>
    <w:rsid w:val="0065015B"/>
    <w:rsid w:val="00650C04"/>
    <w:rsid w:val="00650F00"/>
    <w:rsid w:val="0065111A"/>
    <w:rsid w:val="00651453"/>
    <w:rsid w:val="006514FB"/>
    <w:rsid w:val="00651A96"/>
    <w:rsid w:val="00651B97"/>
    <w:rsid w:val="0065215E"/>
    <w:rsid w:val="00652622"/>
    <w:rsid w:val="00652664"/>
    <w:rsid w:val="00654DF4"/>
    <w:rsid w:val="00656549"/>
    <w:rsid w:val="006576F5"/>
    <w:rsid w:val="00657D1E"/>
    <w:rsid w:val="006605E0"/>
    <w:rsid w:val="00660C26"/>
    <w:rsid w:val="00661018"/>
    <w:rsid w:val="00661019"/>
    <w:rsid w:val="006612D0"/>
    <w:rsid w:val="0066134E"/>
    <w:rsid w:val="00661597"/>
    <w:rsid w:val="006620B9"/>
    <w:rsid w:val="00662367"/>
    <w:rsid w:val="00662388"/>
    <w:rsid w:val="00662754"/>
    <w:rsid w:val="00663F10"/>
    <w:rsid w:val="0066601F"/>
    <w:rsid w:val="0066645E"/>
    <w:rsid w:val="00666E0D"/>
    <w:rsid w:val="00666E2A"/>
    <w:rsid w:val="0066725F"/>
    <w:rsid w:val="00667BCB"/>
    <w:rsid w:val="00670147"/>
    <w:rsid w:val="00670284"/>
    <w:rsid w:val="00670520"/>
    <w:rsid w:val="006709F4"/>
    <w:rsid w:val="00670A13"/>
    <w:rsid w:val="006727AA"/>
    <w:rsid w:val="00672A01"/>
    <w:rsid w:val="0067414A"/>
    <w:rsid w:val="00674978"/>
    <w:rsid w:val="00674F9C"/>
    <w:rsid w:val="00674FB1"/>
    <w:rsid w:val="0067500E"/>
    <w:rsid w:val="006758B5"/>
    <w:rsid w:val="006768DA"/>
    <w:rsid w:val="00676B6B"/>
    <w:rsid w:val="006803B4"/>
    <w:rsid w:val="00681C0A"/>
    <w:rsid w:val="00682186"/>
    <w:rsid w:val="00682B1F"/>
    <w:rsid w:val="00682D2B"/>
    <w:rsid w:val="00683B00"/>
    <w:rsid w:val="00684580"/>
    <w:rsid w:val="00684907"/>
    <w:rsid w:val="00686182"/>
    <w:rsid w:val="00686768"/>
    <w:rsid w:val="00690826"/>
    <w:rsid w:val="00691F82"/>
    <w:rsid w:val="00693478"/>
    <w:rsid w:val="00693768"/>
    <w:rsid w:val="006939E6"/>
    <w:rsid w:val="00694AD6"/>
    <w:rsid w:val="006952FA"/>
    <w:rsid w:val="00697DE6"/>
    <w:rsid w:val="006A0B99"/>
    <w:rsid w:val="006A1010"/>
    <w:rsid w:val="006A104C"/>
    <w:rsid w:val="006A2117"/>
    <w:rsid w:val="006A2C9A"/>
    <w:rsid w:val="006A37CD"/>
    <w:rsid w:val="006A41E8"/>
    <w:rsid w:val="006A4790"/>
    <w:rsid w:val="006A4986"/>
    <w:rsid w:val="006A52D5"/>
    <w:rsid w:val="006A580F"/>
    <w:rsid w:val="006A6C66"/>
    <w:rsid w:val="006A7656"/>
    <w:rsid w:val="006B09DB"/>
    <w:rsid w:val="006B0B48"/>
    <w:rsid w:val="006B0D5A"/>
    <w:rsid w:val="006B0E56"/>
    <w:rsid w:val="006B1311"/>
    <w:rsid w:val="006B1671"/>
    <w:rsid w:val="006B20FE"/>
    <w:rsid w:val="006B2C7F"/>
    <w:rsid w:val="006B3168"/>
    <w:rsid w:val="006B339C"/>
    <w:rsid w:val="006B4B03"/>
    <w:rsid w:val="006B4C30"/>
    <w:rsid w:val="006B534F"/>
    <w:rsid w:val="006B5A5B"/>
    <w:rsid w:val="006B6B49"/>
    <w:rsid w:val="006B71B1"/>
    <w:rsid w:val="006B7215"/>
    <w:rsid w:val="006C141F"/>
    <w:rsid w:val="006C1EAD"/>
    <w:rsid w:val="006C24D2"/>
    <w:rsid w:val="006C27CD"/>
    <w:rsid w:val="006C2B98"/>
    <w:rsid w:val="006C4189"/>
    <w:rsid w:val="006C6405"/>
    <w:rsid w:val="006C67BE"/>
    <w:rsid w:val="006C698E"/>
    <w:rsid w:val="006C765B"/>
    <w:rsid w:val="006C7B42"/>
    <w:rsid w:val="006D03D2"/>
    <w:rsid w:val="006D19BB"/>
    <w:rsid w:val="006D1A9C"/>
    <w:rsid w:val="006D24F9"/>
    <w:rsid w:val="006D385E"/>
    <w:rsid w:val="006D5968"/>
    <w:rsid w:val="006D5DD1"/>
    <w:rsid w:val="006D6ABD"/>
    <w:rsid w:val="006D6FDF"/>
    <w:rsid w:val="006E04CF"/>
    <w:rsid w:val="006E0DE0"/>
    <w:rsid w:val="006E16FD"/>
    <w:rsid w:val="006E1AC1"/>
    <w:rsid w:val="006E259A"/>
    <w:rsid w:val="006E2680"/>
    <w:rsid w:val="006E2A02"/>
    <w:rsid w:val="006E33C3"/>
    <w:rsid w:val="006E35E3"/>
    <w:rsid w:val="006E3B25"/>
    <w:rsid w:val="006E423B"/>
    <w:rsid w:val="006E4426"/>
    <w:rsid w:val="006E46D0"/>
    <w:rsid w:val="006E48D5"/>
    <w:rsid w:val="006E6F3C"/>
    <w:rsid w:val="006F10F6"/>
    <w:rsid w:val="006F1133"/>
    <w:rsid w:val="006F13BB"/>
    <w:rsid w:val="006F17BC"/>
    <w:rsid w:val="006F1EDA"/>
    <w:rsid w:val="006F3394"/>
    <w:rsid w:val="006F3C0E"/>
    <w:rsid w:val="006F50E5"/>
    <w:rsid w:val="006F5554"/>
    <w:rsid w:val="006F5577"/>
    <w:rsid w:val="006F5F01"/>
    <w:rsid w:val="006F657D"/>
    <w:rsid w:val="006F6CCB"/>
    <w:rsid w:val="006F6D7D"/>
    <w:rsid w:val="006F79C0"/>
    <w:rsid w:val="006F7F55"/>
    <w:rsid w:val="00700344"/>
    <w:rsid w:val="00700C46"/>
    <w:rsid w:val="00700DDF"/>
    <w:rsid w:val="0070177A"/>
    <w:rsid w:val="00701BCB"/>
    <w:rsid w:val="0070328C"/>
    <w:rsid w:val="00703584"/>
    <w:rsid w:val="007053E2"/>
    <w:rsid w:val="007055B6"/>
    <w:rsid w:val="00705779"/>
    <w:rsid w:val="00705D92"/>
    <w:rsid w:val="00705ECA"/>
    <w:rsid w:val="00706045"/>
    <w:rsid w:val="00706A1E"/>
    <w:rsid w:val="00706AE5"/>
    <w:rsid w:val="0070739D"/>
    <w:rsid w:val="00707526"/>
    <w:rsid w:val="007141C6"/>
    <w:rsid w:val="0071540E"/>
    <w:rsid w:val="00715DCD"/>
    <w:rsid w:val="00715F17"/>
    <w:rsid w:val="00716B98"/>
    <w:rsid w:val="00717353"/>
    <w:rsid w:val="00720452"/>
    <w:rsid w:val="00720A23"/>
    <w:rsid w:val="00720FDB"/>
    <w:rsid w:val="007211DD"/>
    <w:rsid w:val="00721470"/>
    <w:rsid w:val="007217C0"/>
    <w:rsid w:val="007217DE"/>
    <w:rsid w:val="00721B16"/>
    <w:rsid w:val="00722608"/>
    <w:rsid w:val="00722796"/>
    <w:rsid w:val="007231E4"/>
    <w:rsid w:val="00723218"/>
    <w:rsid w:val="007232FC"/>
    <w:rsid w:val="00725027"/>
    <w:rsid w:val="00725E07"/>
    <w:rsid w:val="00725F4C"/>
    <w:rsid w:val="007269DB"/>
    <w:rsid w:val="00726A7D"/>
    <w:rsid w:val="00726D49"/>
    <w:rsid w:val="00726DEF"/>
    <w:rsid w:val="0072757A"/>
    <w:rsid w:val="00727C42"/>
    <w:rsid w:val="00727CBD"/>
    <w:rsid w:val="00727EF6"/>
    <w:rsid w:val="0073048B"/>
    <w:rsid w:val="00730C31"/>
    <w:rsid w:val="00730D36"/>
    <w:rsid w:val="00730E78"/>
    <w:rsid w:val="00732B60"/>
    <w:rsid w:val="00733628"/>
    <w:rsid w:val="00733E45"/>
    <w:rsid w:val="007340AD"/>
    <w:rsid w:val="00734146"/>
    <w:rsid w:val="00734A23"/>
    <w:rsid w:val="00735302"/>
    <w:rsid w:val="0073694C"/>
    <w:rsid w:val="007375D4"/>
    <w:rsid w:val="00737799"/>
    <w:rsid w:val="007400F7"/>
    <w:rsid w:val="007404DE"/>
    <w:rsid w:val="00740C7F"/>
    <w:rsid w:val="0074164C"/>
    <w:rsid w:val="00741779"/>
    <w:rsid w:val="00741B77"/>
    <w:rsid w:val="00742613"/>
    <w:rsid w:val="0074279D"/>
    <w:rsid w:val="00742B50"/>
    <w:rsid w:val="00742CFE"/>
    <w:rsid w:val="00743257"/>
    <w:rsid w:val="00743AD3"/>
    <w:rsid w:val="0074525B"/>
    <w:rsid w:val="0074535B"/>
    <w:rsid w:val="0074574E"/>
    <w:rsid w:val="00745A93"/>
    <w:rsid w:val="00745AF7"/>
    <w:rsid w:val="00745EEA"/>
    <w:rsid w:val="007478A6"/>
    <w:rsid w:val="00747E93"/>
    <w:rsid w:val="0075153F"/>
    <w:rsid w:val="0075171E"/>
    <w:rsid w:val="007522CA"/>
    <w:rsid w:val="0075333D"/>
    <w:rsid w:val="00753FAE"/>
    <w:rsid w:val="0075516C"/>
    <w:rsid w:val="00755472"/>
    <w:rsid w:val="007557E5"/>
    <w:rsid w:val="00757054"/>
    <w:rsid w:val="00757248"/>
    <w:rsid w:val="0076091B"/>
    <w:rsid w:val="00760F5B"/>
    <w:rsid w:val="0076164C"/>
    <w:rsid w:val="00763940"/>
    <w:rsid w:val="00763D8E"/>
    <w:rsid w:val="00763DBC"/>
    <w:rsid w:val="00764346"/>
    <w:rsid w:val="00764C08"/>
    <w:rsid w:val="007653F4"/>
    <w:rsid w:val="00765677"/>
    <w:rsid w:val="00765BC5"/>
    <w:rsid w:val="00765BE3"/>
    <w:rsid w:val="00766D54"/>
    <w:rsid w:val="00767442"/>
    <w:rsid w:val="00767C2F"/>
    <w:rsid w:val="00771D42"/>
    <w:rsid w:val="00772979"/>
    <w:rsid w:val="00772B42"/>
    <w:rsid w:val="00773061"/>
    <w:rsid w:val="00773062"/>
    <w:rsid w:val="007730A8"/>
    <w:rsid w:val="0077348E"/>
    <w:rsid w:val="00774134"/>
    <w:rsid w:val="00774163"/>
    <w:rsid w:val="00774A5F"/>
    <w:rsid w:val="00777540"/>
    <w:rsid w:val="007775EE"/>
    <w:rsid w:val="007777F2"/>
    <w:rsid w:val="00780A05"/>
    <w:rsid w:val="00780E38"/>
    <w:rsid w:val="00781AA8"/>
    <w:rsid w:val="00782F5B"/>
    <w:rsid w:val="00783EE1"/>
    <w:rsid w:val="00785596"/>
    <w:rsid w:val="007856DA"/>
    <w:rsid w:val="00785827"/>
    <w:rsid w:val="00786414"/>
    <w:rsid w:val="00786494"/>
    <w:rsid w:val="007875E0"/>
    <w:rsid w:val="00791696"/>
    <w:rsid w:val="0079239F"/>
    <w:rsid w:val="00792CAE"/>
    <w:rsid w:val="00792CF4"/>
    <w:rsid w:val="00794523"/>
    <w:rsid w:val="007956C2"/>
    <w:rsid w:val="007969F9"/>
    <w:rsid w:val="00797CF3"/>
    <w:rsid w:val="00797F15"/>
    <w:rsid w:val="007A0E62"/>
    <w:rsid w:val="007A26B8"/>
    <w:rsid w:val="007A3E9A"/>
    <w:rsid w:val="007A4C3D"/>
    <w:rsid w:val="007A5978"/>
    <w:rsid w:val="007A773E"/>
    <w:rsid w:val="007A78A8"/>
    <w:rsid w:val="007A7A88"/>
    <w:rsid w:val="007B0083"/>
    <w:rsid w:val="007B04B4"/>
    <w:rsid w:val="007B07EF"/>
    <w:rsid w:val="007B085C"/>
    <w:rsid w:val="007B17B3"/>
    <w:rsid w:val="007B1827"/>
    <w:rsid w:val="007B2A1E"/>
    <w:rsid w:val="007B399E"/>
    <w:rsid w:val="007B3A3B"/>
    <w:rsid w:val="007B3BE8"/>
    <w:rsid w:val="007B44FD"/>
    <w:rsid w:val="007B4D0A"/>
    <w:rsid w:val="007B5490"/>
    <w:rsid w:val="007B72D6"/>
    <w:rsid w:val="007C07F7"/>
    <w:rsid w:val="007C0DF4"/>
    <w:rsid w:val="007C1517"/>
    <w:rsid w:val="007C394D"/>
    <w:rsid w:val="007C47A4"/>
    <w:rsid w:val="007C6784"/>
    <w:rsid w:val="007C6F9D"/>
    <w:rsid w:val="007C715B"/>
    <w:rsid w:val="007D1C37"/>
    <w:rsid w:val="007D33EF"/>
    <w:rsid w:val="007D341B"/>
    <w:rsid w:val="007D39F1"/>
    <w:rsid w:val="007D40DC"/>
    <w:rsid w:val="007D41D2"/>
    <w:rsid w:val="007D4A5E"/>
    <w:rsid w:val="007D5065"/>
    <w:rsid w:val="007D5607"/>
    <w:rsid w:val="007D5D45"/>
    <w:rsid w:val="007D5D81"/>
    <w:rsid w:val="007D6882"/>
    <w:rsid w:val="007D6A82"/>
    <w:rsid w:val="007E0B50"/>
    <w:rsid w:val="007E1B1D"/>
    <w:rsid w:val="007E2AD7"/>
    <w:rsid w:val="007E43D1"/>
    <w:rsid w:val="007E5766"/>
    <w:rsid w:val="007E58AF"/>
    <w:rsid w:val="007E665A"/>
    <w:rsid w:val="007E6861"/>
    <w:rsid w:val="007E69E6"/>
    <w:rsid w:val="007E6C51"/>
    <w:rsid w:val="007E7377"/>
    <w:rsid w:val="007E7650"/>
    <w:rsid w:val="007E7ABD"/>
    <w:rsid w:val="007F09C5"/>
    <w:rsid w:val="007F1D64"/>
    <w:rsid w:val="007F34AB"/>
    <w:rsid w:val="007F3D5F"/>
    <w:rsid w:val="007F4861"/>
    <w:rsid w:val="007F4D4C"/>
    <w:rsid w:val="007F4E5C"/>
    <w:rsid w:val="007F54D4"/>
    <w:rsid w:val="007F55DF"/>
    <w:rsid w:val="007F7DAD"/>
    <w:rsid w:val="007F7E1D"/>
    <w:rsid w:val="00800E0B"/>
    <w:rsid w:val="008019A9"/>
    <w:rsid w:val="00801B56"/>
    <w:rsid w:val="0080216D"/>
    <w:rsid w:val="0080356B"/>
    <w:rsid w:val="00803945"/>
    <w:rsid w:val="008042FF"/>
    <w:rsid w:val="00804642"/>
    <w:rsid w:val="008049EA"/>
    <w:rsid w:val="00804C3E"/>
    <w:rsid w:val="008054B4"/>
    <w:rsid w:val="00805C7F"/>
    <w:rsid w:val="00805F2D"/>
    <w:rsid w:val="00806211"/>
    <w:rsid w:val="00807ACA"/>
    <w:rsid w:val="0081005D"/>
    <w:rsid w:val="00810297"/>
    <w:rsid w:val="00810562"/>
    <w:rsid w:val="0081198A"/>
    <w:rsid w:val="008140E1"/>
    <w:rsid w:val="00814E7F"/>
    <w:rsid w:val="008150CB"/>
    <w:rsid w:val="00815D84"/>
    <w:rsid w:val="00816D7C"/>
    <w:rsid w:val="00817013"/>
    <w:rsid w:val="0081720E"/>
    <w:rsid w:val="0081741C"/>
    <w:rsid w:val="00817E00"/>
    <w:rsid w:val="0082044E"/>
    <w:rsid w:val="00821009"/>
    <w:rsid w:val="008214E4"/>
    <w:rsid w:val="008229B4"/>
    <w:rsid w:val="00823B65"/>
    <w:rsid w:val="00823F07"/>
    <w:rsid w:val="00825728"/>
    <w:rsid w:val="0082679D"/>
    <w:rsid w:val="00826AE2"/>
    <w:rsid w:val="008273CD"/>
    <w:rsid w:val="00827785"/>
    <w:rsid w:val="008307BE"/>
    <w:rsid w:val="00830D21"/>
    <w:rsid w:val="00831064"/>
    <w:rsid w:val="00831280"/>
    <w:rsid w:val="00832179"/>
    <w:rsid w:val="00832813"/>
    <w:rsid w:val="00833B9E"/>
    <w:rsid w:val="0083459C"/>
    <w:rsid w:val="008347F8"/>
    <w:rsid w:val="0083563D"/>
    <w:rsid w:val="00835A35"/>
    <w:rsid w:val="00835F97"/>
    <w:rsid w:val="008365E5"/>
    <w:rsid w:val="0083693E"/>
    <w:rsid w:val="00836D1C"/>
    <w:rsid w:val="00837846"/>
    <w:rsid w:val="00837A69"/>
    <w:rsid w:val="0084019F"/>
    <w:rsid w:val="008407DE"/>
    <w:rsid w:val="0084237B"/>
    <w:rsid w:val="00842AED"/>
    <w:rsid w:val="008440EA"/>
    <w:rsid w:val="00845767"/>
    <w:rsid w:val="0084576B"/>
    <w:rsid w:val="00845851"/>
    <w:rsid w:val="008462FD"/>
    <w:rsid w:val="0084738D"/>
    <w:rsid w:val="008474B1"/>
    <w:rsid w:val="008479D2"/>
    <w:rsid w:val="00850730"/>
    <w:rsid w:val="00851A0B"/>
    <w:rsid w:val="00851EEF"/>
    <w:rsid w:val="00852B40"/>
    <w:rsid w:val="00853E2F"/>
    <w:rsid w:val="00853E5A"/>
    <w:rsid w:val="00854D6B"/>
    <w:rsid w:val="0085530F"/>
    <w:rsid w:val="0085635B"/>
    <w:rsid w:val="00856E4F"/>
    <w:rsid w:val="0085767B"/>
    <w:rsid w:val="00857C0E"/>
    <w:rsid w:val="008601AD"/>
    <w:rsid w:val="00861754"/>
    <w:rsid w:val="00864C6A"/>
    <w:rsid w:val="00865257"/>
    <w:rsid w:val="00865C24"/>
    <w:rsid w:val="00865D0D"/>
    <w:rsid w:val="00865ED4"/>
    <w:rsid w:val="00866847"/>
    <w:rsid w:val="00866D79"/>
    <w:rsid w:val="00866EAC"/>
    <w:rsid w:val="00867802"/>
    <w:rsid w:val="00867BDA"/>
    <w:rsid w:val="008709CE"/>
    <w:rsid w:val="008710AD"/>
    <w:rsid w:val="0087126C"/>
    <w:rsid w:val="00871298"/>
    <w:rsid w:val="00873C91"/>
    <w:rsid w:val="008742BD"/>
    <w:rsid w:val="00874E0F"/>
    <w:rsid w:val="008760FE"/>
    <w:rsid w:val="00876B48"/>
    <w:rsid w:val="00880198"/>
    <w:rsid w:val="00880D29"/>
    <w:rsid w:val="00880EEA"/>
    <w:rsid w:val="00882895"/>
    <w:rsid w:val="00883182"/>
    <w:rsid w:val="00891046"/>
    <w:rsid w:val="00891BE3"/>
    <w:rsid w:val="008920CF"/>
    <w:rsid w:val="00892D53"/>
    <w:rsid w:val="0089600D"/>
    <w:rsid w:val="008A29F3"/>
    <w:rsid w:val="008A3B5D"/>
    <w:rsid w:val="008A3E00"/>
    <w:rsid w:val="008A4A83"/>
    <w:rsid w:val="008A6376"/>
    <w:rsid w:val="008A6F84"/>
    <w:rsid w:val="008A70D5"/>
    <w:rsid w:val="008B06D7"/>
    <w:rsid w:val="008B29F2"/>
    <w:rsid w:val="008B31F1"/>
    <w:rsid w:val="008B39D0"/>
    <w:rsid w:val="008B42CC"/>
    <w:rsid w:val="008B52AF"/>
    <w:rsid w:val="008B76E8"/>
    <w:rsid w:val="008C0654"/>
    <w:rsid w:val="008C07C7"/>
    <w:rsid w:val="008C10A0"/>
    <w:rsid w:val="008C1690"/>
    <w:rsid w:val="008C292B"/>
    <w:rsid w:val="008C2AE0"/>
    <w:rsid w:val="008C3CC0"/>
    <w:rsid w:val="008C3FB7"/>
    <w:rsid w:val="008C5C9E"/>
    <w:rsid w:val="008C6049"/>
    <w:rsid w:val="008C6F65"/>
    <w:rsid w:val="008C6FE4"/>
    <w:rsid w:val="008C6FED"/>
    <w:rsid w:val="008C7058"/>
    <w:rsid w:val="008C71CE"/>
    <w:rsid w:val="008D0397"/>
    <w:rsid w:val="008D1BE4"/>
    <w:rsid w:val="008D202A"/>
    <w:rsid w:val="008D3D6B"/>
    <w:rsid w:val="008D3F39"/>
    <w:rsid w:val="008D44CB"/>
    <w:rsid w:val="008D49FF"/>
    <w:rsid w:val="008D79C6"/>
    <w:rsid w:val="008E0CB8"/>
    <w:rsid w:val="008E1B63"/>
    <w:rsid w:val="008E1CBB"/>
    <w:rsid w:val="008E22CE"/>
    <w:rsid w:val="008E36E9"/>
    <w:rsid w:val="008E3ED8"/>
    <w:rsid w:val="008E7E56"/>
    <w:rsid w:val="008F0B03"/>
    <w:rsid w:val="008F0E31"/>
    <w:rsid w:val="008F1435"/>
    <w:rsid w:val="008F19B2"/>
    <w:rsid w:val="008F1DEA"/>
    <w:rsid w:val="008F2B20"/>
    <w:rsid w:val="008F388B"/>
    <w:rsid w:val="008F505E"/>
    <w:rsid w:val="008F5D9A"/>
    <w:rsid w:val="008F5FBF"/>
    <w:rsid w:val="008F6670"/>
    <w:rsid w:val="008F67F0"/>
    <w:rsid w:val="00901582"/>
    <w:rsid w:val="009039AE"/>
    <w:rsid w:val="00903CC6"/>
    <w:rsid w:val="009049BE"/>
    <w:rsid w:val="00905525"/>
    <w:rsid w:val="009060EE"/>
    <w:rsid w:val="0090645D"/>
    <w:rsid w:val="0090703A"/>
    <w:rsid w:val="00907D4B"/>
    <w:rsid w:val="0091045C"/>
    <w:rsid w:val="00911646"/>
    <w:rsid w:val="00911C66"/>
    <w:rsid w:val="009147BF"/>
    <w:rsid w:val="00914D2C"/>
    <w:rsid w:val="00917AD0"/>
    <w:rsid w:val="00917AF4"/>
    <w:rsid w:val="0092137B"/>
    <w:rsid w:val="0092230E"/>
    <w:rsid w:val="00922AAE"/>
    <w:rsid w:val="00923B09"/>
    <w:rsid w:val="00924651"/>
    <w:rsid w:val="00925DAD"/>
    <w:rsid w:val="009260EC"/>
    <w:rsid w:val="0092683E"/>
    <w:rsid w:val="00930866"/>
    <w:rsid w:val="009311D5"/>
    <w:rsid w:val="00932697"/>
    <w:rsid w:val="0093368F"/>
    <w:rsid w:val="00933E94"/>
    <w:rsid w:val="00934B76"/>
    <w:rsid w:val="0093596B"/>
    <w:rsid w:val="0093767C"/>
    <w:rsid w:val="009379B9"/>
    <w:rsid w:val="00937AAF"/>
    <w:rsid w:val="00937C3D"/>
    <w:rsid w:val="00940721"/>
    <w:rsid w:val="009407A6"/>
    <w:rsid w:val="00940FBB"/>
    <w:rsid w:val="009418F7"/>
    <w:rsid w:val="00942619"/>
    <w:rsid w:val="00942BC7"/>
    <w:rsid w:val="00942C47"/>
    <w:rsid w:val="00942EB9"/>
    <w:rsid w:val="00944050"/>
    <w:rsid w:val="0094450C"/>
    <w:rsid w:val="009451B4"/>
    <w:rsid w:val="00946737"/>
    <w:rsid w:val="00946BAC"/>
    <w:rsid w:val="00947553"/>
    <w:rsid w:val="0094759F"/>
    <w:rsid w:val="0095229E"/>
    <w:rsid w:val="009532EC"/>
    <w:rsid w:val="009538D3"/>
    <w:rsid w:val="00953B23"/>
    <w:rsid w:val="00953B71"/>
    <w:rsid w:val="0095551D"/>
    <w:rsid w:val="0095609B"/>
    <w:rsid w:val="009562A2"/>
    <w:rsid w:val="009572FC"/>
    <w:rsid w:val="00960532"/>
    <w:rsid w:val="009605D4"/>
    <w:rsid w:val="009608D0"/>
    <w:rsid w:val="00962E3C"/>
    <w:rsid w:val="00962E58"/>
    <w:rsid w:val="00963449"/>
    <w:rsid w:val="009640E7"/>
    <w:rsid w:val="0096485B"/>
    <w:rsid w:val="00964E38"/>
    <w:rsid w:val="00965C09"/>
    <w:rsid w:val="00966944"/>
    <w:rsid w:val="009672C2"/>
    <w:rsid w:val="0096753B"/>
    <w:rsid w:val="00970D06"/>
    <w:rsid w:val="00971461"/>
    <w:rsid w:val="00971AAD"/>
    <w:rsid w:val="00971F78"/>
    <w:rsid w:val="009725D8"/>
    <w:rsid w:val="00972B44"/>
    <w:rsid w:val="00973BA6"/>
    <w:rsid w:val="0097414E"/>
    <w:rsid w:val="0097430B"/>
    <w:rsid w:val="009745C8"/>
    <w:rsid w:val="00974B18"/>
    <w:rsid w:val="00974FB1"/>
    <w:rsid w:val="009755A1"/>
    <w:rsid w:val="0097648D"/>
    <w:rsid w:val="0097782C"/>
    <w:rsid w:val="00977A48"/>
    <w:rsid w:val="00980D85"/>
    <w:rsid w:val="009826D4"/>
    <w:rsid w:val="00984A22"/>
    <w:rsid w:val="00984C49"/>
    <w:rsid w:val="009858BA"/>
    <w:rsid w:val="00986747"/>
    <w:rsid w:val="00987211"/>
    <w:rsid w:val="00987736"/>
    <w:rsid w:val="00987B7B"/>
    <w:rsid w:val="00987DDB"/>
    <w:rsid w:val="00987F79"/>
    <w:rsid w:val="0099010C"/>
    <w:rsid w:val="0099185D"/>
    <w:rsid w:val="00994229"/>
    <w:rsid w:val="0099495E"/>
    <w:rsid w:val="00995AF4"/>
    <w:rsid w:val="00995C1D"/>
    <w:rsid w:val="009961BD"/>
    <w:rsid w:val="00996417"/>
    <w:rsid w:val="0099679B"/>
    <w:rsid w:val="00997464"/>
    <w:rsid w:val="0099779E"/>
    <w:rsid w:val="009A119B"/>
    <w:rsid w:val="009A1E32"/>
    <w:rsid w:val="009A352A"/>
    <w:rsid w:val="009A3BBF"/>
    <w:rsid w:val="009A49A3"/>
    <w:rsid w:val="009A514B"/>
    <w:rsid w:val="009A7ECA"/>
    <w:rsid w:val="009B1B99"/>
    <w:rsid w:val="009B1CE4"/>
    <w:rsid w:val="009B2583"/>
    <w:rsid w:val="009B565D"/>
    <w:rsid w:val="009B65E2"/>
    <w:rsid w:val="009B7898"/>
    <w:rsid w:val="009C1A52"/>
    <w:rsid w:val="009C1B43"/>
    <w:rsid w:val="009C2954"/>
    <w:rsid w:val="009C344F"/>
    <w:rsid w:val="009C3D34"/>
    <w:rsid w:val="009C3D96"/>
    <w:rsid w:val="009C3DED"/>
    <w:rsid w:val="009C42B9"/>
    <w:rsid w:val="009C42E3"/>
    <w:rsid w:val="009C516C"/>
    <w:rsid w:val="009C5596"/>
    <w:rsid w:val="009C608D"/>
    <w:rsid w:val="009C7840"/>
    <w:rsid w:val="009C7B9C"/>
    <w:rsid w:val="009D03FC"/>
    <w:rsid w:val="009D0856"/>
    <w:rsid w:val="009D1A0A"/>
    <w:rsid w:val="009D1A26"/>
    <w:rsid w:val="009D1C43"/>
    <w:rsid w:val="009D2506"/>
    <w:rsid w:val="009D25CD"/>
    <w:rsid w:val="009D267E"/>
    <w:rsid w:val="009D26AE"/>
    <w:rsid w:val="009D2ED4"/>
    <w:rsid w:val="009D30EC"/>
    <w:rsid w:val="009D3276"/>
    <w:rsid w:val="009D39D0"/>
    <w:rsid w:val="009D3AEC"/>
    <w:rsid w:val="009D45E8"/>
    <w:rsid w:val="009D4F62"/>
    <w:rsid w:val="009D5791"/>
    <w:rsid w:val="009D58B7"/>
    <w:rsid w:val="009D7C4A"/>
    <w:rsid w:val="009E074C"/>
    <w:rsid w:val="009E2115"/>
    <w:rsid w:val="009E230C"/>
    <w:rsid w:val="009E2D54"/>
    <w:rsid w:val="009E5D20"/>
    <w:rsid w:val="009E5DA8"/>
    <w:rsid w:val="009E65E9"/>
    <w:rsid w:val="009E6624"/>
    <w:rsid w:val="009E75E9"/>
    <w:rsid w:val="009F008F"/>
    <w:rsid w:val="009F14D8"/>
    <w:rsid w:val="009F183C"/>
    <w:rsid w:val="009F21AE"/>
    <w:rsid w:val="009F27E1"/>
    <w:rsid w:val="009F32A7"/>
    <w:rsid w:val="009F3E2F"/>
    <w:rsid w:val="009F4161"/>
    <w:rsid w:val="009F4502"/>
    <w:rsid w:val="009F5158"/>
    <w:rsid w:val="009F58D3"/>
    <w:rsid w:val="009F737D"/>
    <w:rsid w:val="00A0065B"/>
    <w:rsid w:val="00A0196E"/>
    <w:rsid w:val="00A01A5E"/>
    <w:rsid w:val="00A02C17"/>
    <w:rsid w:val="00A041EC"/>
    <w:rsid w:val="00A04753"/>
    <w:rsid w:val="00A05411"/>
    <w:rsid w:val="00A05479"/>
    <w:rsid w:val="00A054AC"/>
    <w:rsid w:val="00A057F1"/>
    <w:rsid w:val="00A061D3"/>
    <w:rsid w:val="00A0644F"/>
    <w:rsid w:val="00A065D2"/>
    <w:rsid w:val="00A1021C"/>
    <w:rsid w:val="00A11551"/>
    <w:rsid w:val="00A115F8"/>
    <w:rsid w:val="00A12CD7"/>
    <w:rsid w:val="00A12E21"/>
    <w:rsid w:val="00A137FF"/>
    <w:rsid w:val="00A13B19"/>
    <w:rsid w:val="00A13BBE"/>
    <w:rsid w:val="00A14B3E"/>
    <w:rsid w:val="00A154C8"/>
    <w:rsid w:val="00A15B6F"/>
    <w:rsid w:val="00A15D69"/>
    <w:rsid w:val="00A165BF"/>
    <w:rsid w:val="00A171F1"/>
    <w:rsid w:val="00A2062C"/>
    <w:rsid w:val="00A2213D"/>
    <w:rsid w:val="00A223D6"/>
    <w:rsid w:val="00A22671"/>
    <w:rsid w:val="00A2330A"/>
    <w:rsid w:val="00A23775"/>
    <w:rsid w:val="00A23FE6"/>
    <w:rsid w:val="00A243F7"/>
    <w:rsid w:val="00A27476"/>
    <w:rsid w:val="00A27838"/>
    <w:rsid w:val="00A27E04"/>
    <w:rsid w:val="00A319DC"/>
    <w:rsid w:val="00A31DE9"/>
    <w:rsid w:val="00A331A7"/>
    <w:rsid w:val="00A33443"/>
    <w:rsid w:val="00A3421E"/>
    <w:rsid w:val="00A3536E"/>
    <w:rsid w:val="00A357B2"/>
    <w:rsid w:val="00A35E9F"/>
    <w:rsid w:val="00A36BAB"/>
    <w:rsid w:val="00A36F6E"/>
    <w:rsid w:val="00A371DA"/>
    <w:rsid w:val="00A3761A"/>
    <w:rsid w:val="00A3780D"/>
    <w:rsid w:val="00A40A95"/>
    <w:rsid w:val="00A4176E"/>
    <w:rsid w:val="00A4345A"/>
    <w:rsid w:val="00A4420A"/>
    <w:rsid w:val="00A44536"/>
    <w:rsid w:val="00A452AD"/>
    <w:rsid w:val="00A46054"/>
    <w:rsid w:val="00A46503"/>
    <w:rsid w:val="00A4656A"/>
    <w:rsid w:val="00A50F57"/>
    <w:rsid w:val="00A51FFF"/>
    <w:rsid w:val="00A53536"/>
    <w:rsid w:val="00A54D83"/>
    <w:rsid w:val="00A55AC9"/>
    <w:rsid w:val="00A5670F"/>
    <w:rsid w:val="00A56926"/>
    <w:rsid w:val="00A56BEE"/>
    <w:rsid w:val="00A61B23"/>
    <w:rsid w:val="00A62231"/>
    <w:rsid w:val="00A63AF8"/>
    <w:rsid w:val="00A63D86"/>
    <w:rsid w:val="00A64428"/>
    <w:rsid w:val="00A6491D"/>
    <w:rsid w:val="00A64B3A"/>
    <w:rsid w:val="00A64D0C"/>
    <w:rsid w:val="00A64FB3"/>
    <w:rsid w:val="00A66743"/>
    <w:rsid w:val="00A67D6B"/>
    <w:rsid w:val="00A70B64"/>
    <w:rsid w:val="00A71282"/>
    <w:rsid w:val="00A71E51"/>
    <w:rsid w:val="00A7267F"/>
    <w:rsid w:val="00A73662"/>
    <w:rsid w:val="00A7564B"/>
    <w:rsid w:val="00A76438"/>
    <w:rsid w:val="00A7714D"/>
    <w:rsid w:val="00A80083"/>
    <w:rsid w:val="00A8017C"/>
    <w:rsid w:val="00A80431"/>
    <w:rsid w:val="00A8155F"/>
    <w:rsid w:val="00A82413"/>
    <w:rsid w:val="00A82D18"/>
    <w:rsid w:val="00A83868"/>
    <w:rsid w:val="00A845CE"/>
    <w:rsid w:val="00A84EF8"/>
    <w:rsid w:val="00A8591B"/>
    <w:rsid w:val="00A871E9"/>
    <w:rsid w:val="00A875F9"/>
    <w:rsid w:val="00A87C46"/>
    <w:rsid w:val="00A90875"/>
    <w:rsid w:val="00A91620"/>
    <w:rsid w:val="00A916E1"/>
    <w:rsid w:val="00A918C1"/>
    <w:rsid w:val="00A91D72"/>
    <w:rsid w:val="00A92097"/>
    <w:rsid w:val="00A93407"/>
    <w:rsid w:val="00A95EFD"/>
    <w:rsid w:val="00A965A6"/>
    <w:rsid w:val="00A9696D"/>
    <w:rsid w:val="00AA0D2D"/>
    <w:rsid w:val="00AA12DE"/>
    <w:rsid w:val="00AA21AE"/>
    <w:rsid w:val="00AA34FE"/>
    <w:rsid w:val="00AA3865"/>
    <w:rsid w:val="00AA473D"/>
    <w:rsid w:val="00AB19B9"/>
    <w:rsid w:val="00AB46C9"/>
    <w:rsid w:val="00AB5058"/>
    <w:rsid w:val="00AB58CE"/>
    <w:rsid w:val="00AB65F8"/>
    <w:rsid w:val="00AB73D4"/>
    <w:rsid w:val="00AB7F9F"/>
    <w:rsid w:val="00AC00D5"/>
    <w:rsid w:val="00AC00E9"/>
    <w:rsid w:val="00AC3072"/>
    <w:rsid w:val="00AC53DB"/>
    <w:rsid w:val="00AC560D"/>
    <w:rsid w:val="00AC5F58"/>
    <w:rsid w:val="00AC6974"/>
    <w:rsid w:val="00AC756C"/>
    <w:rsid w:val="00AD004D"/>
    <w:rsid w:val="00AD029D"/>
    <w:rsid w:val="00AD08CF"/>
    <w:rsid w:val="00AD40B0"/>
    <w:rsid w:val="00AD55A8"/>
    <w:rsid w:val="00AD5887"/>
    <w:rsid w:val="00AD6E9C"/>
    <w:rsid w:val="00AD6EF9"/>
    <w:rsid w:val="00AD7BAA"/>
    <w:rsid w:val="00AE0027"/>
    <w:rsid w:val="00AE1210"/>
    <w:rsid w:val="00AE12F0"/>
    <w:rsid w:val="00AE36A8"/>
    <w:rsid w:val="00AE4098"/>
    <w:rsid w:val="00AE505C"/>
    <w:rsid w:val="00AE5196"/>
    <w:rsid w:val="00AE632D"/>
    <w:rsid w:val="00AF062D"/>
    <w:rsid w:val="00AF43DE"/>
    <w:rsid w:val="00AF4CB9"/>
    <w:rsid w:val="00AF4DA6"/>
    <w:rsid w:val="00AF50C6"/>
    <w:rsid w:val="00AF537B"/>
    <w:rsid w:val="00AF54D7"/>
    <w:rsid w:val="00AF77F2"/>
    <w:rsid w:val="00B002A8"/>
    <w:rsid w:val="00B0153A"/>
    <w:rsid w:val="00B01687"/>
    <w:rsid w:val="00B01AC3"/>
    <w:rsid w:val="00B024BA"/>
    <w:rsid w:val="00B0436E"/>
    <w:rsid w:val="00B043F9"/>
    <w:rsid w:val="00B0514C"/>
    <w:rsid w:val="00B05828"/>
    <w:rsid w:val="00B05981"/>
    <w:rsid w:val="00B06876"/>
    <w:rsid w:val="00B06A4A"/>
    <w:rsid w:val="00B07212"/>
    <w:rsid w:val="00B07731"/>
    <w:rsid w:val="00B1006C"/>
    <w:rsid w:val="00B107EA"/>
    <w:rsid w:val="00B16363"/>
    <w:rsid w:val="00B165C3"/>
    <w:rsid w:val="00B16666"/>
    <w:rsid w:val="00B208A9"/>
    <w:rsid w:val="00B20EE3"/>
    <w:rsid w:val="00B216B0"/>
    <w:rsid w:val="00B224DB"/>
    <w:rsid w:val="00B225D7"/>
    <w:rsid w:val="00B227BB"/>
    <w:rsid w:val="00B23053"/>
    <w:rsid w:val="00B23832"/>
    <w:rsid w:val="00B23B9B"/>
    <w:rsid w:val="00B243A3"/>
    <w:rsid w:val="00B2441B"/>
    <w:rsid w:val="00B24B28"/>
    <w:rsid w:val="00B24DEE"/>
    <w:rsid w:val="00B2517A"/>
    <w:rsid w:val="00B257D4"/>
    <w:rsid w:val="00B26BE9"/>
    <w:rsid w:val="00B27198"/>
    <w:rsid w:val="00B27683"/>
    <w:rsid w:val="00B277B3"/>
    <w:rsid w:val="00B277B5"/>
    <w:rsid w:val="00B27A78"/>
    <w:rsid w:val="00B30093"/>
    <w:rsid w:val="00B31EDE"/>
    <w:rsid w:val="00B320A0"/>
    <w:rsid w:val="00B3229A"/>
    <w:rsid w:val="00B334BC"/>
    <w:rsid w:val="00B34FD6"/>
    <w:rsid w:val="00B352DC"/>
    <w:rsid w:val="00B35B6A"/>
    <w:rsid w:val="00B35E68"/>
    <w:rsid w:val="00B36B06"/>
    <w:rsid w:val="00B36F5B"/>
    <w:rsid w:val="00B372E1"/>
    <w:rsid w:val="00B376AF"/>
    <w:rsid w:val="00B420C8"/>
    <w:rsid w:val="00B42A62"/>
    <w:rsid w:val="00B431C2"/>
    <w:rsid w:val="00B436D6"/>
    <w:rsid w:val="00B4485A"/>
    <w:rsid w:val="00B449C6"/>
    <w:rsid w:val="00B45CF0"/>
    <w:rsid w:val="00B470AF"/>
    <w:rsid w:val="00B4717D"/>
    <w:rsid w:val="00B471AE"/>
    <w:rsid w:val="00B47CA5"/>
    <w:rsid w:val="00B47D68"/>
    <w:rsid w:val="00B504F9"/>
    <w:rsid w:val="00B50E20"/>
    <w:rsid w:val="00B514C7"/>
    <w:rsid w:val="00B516CC"/>
    <w:rsid w:val="00B523DD"/>
    <w:rsid w:val="00B526D1"/>
    <w:rsid w:val="00B52FA0"/>
    <w:rsid w:val="00B53621"/>
    <w:rsid w:val="00B567C8"/>
    <w:rsid w:val="00B57A67"/>
    <w:rsid w:val="00B608A8"/>
    <w:rsid w:val="00B60AA6"/>
    <w:rsid w:val="00B6229A"/>
    <w:rsid w:val="00B6344D"/>
    <w:rsid w:val="00B63453"/>
    <w:rsid w:val="00B643BF"/>
    <w:rsid w:val="00B65B7C"/>
    <w:rsid w:val="00B65C9F"/>
    <w:rsid w:val="00B6653A"/>
    <w:rsid w:val="00B665FF"/>
    <w:rsid w:val="00B668EC"/>
    <w:rsid w:val="00B66F1C"/>
    <w:rsid w:val="00B67C06"/>
    <w:rsid w:val="00B7250B"/>
    <w:rsid w:val="00B73FB0"/>
    <w:rsid w:val="00B740C1"/>
    <w:rsid w:val="00B75033"/>
    <w:rsid w:val="00B75E08"/>
    <w:rsid w:val="00B76FE7"/>
    <w:rsid w:val="00B775CA"/>
    <w:rsid w:val="00B776A3"/>
    <w:rsid w:val="00B77938"/>
    <w:rsid w:val="00B815FC"/>
    <w:rsid w:val="00B8179A"/>
    <w:rsid w:val="00B822F0"/>
    <w:rsid w:val="00B8275A"/>
    <w:rsid w:val="00B82949"/>
    <w:rsid w:val="00B831F4"/>
    <w:rsid w:val="00B845A0"/>
    <w:rsid w:val="00B86235"/>
    <w:rsid w:val="00B87911"/>
    <w:rsid w:val="00B925FB"/>
    <w:rsid w:val="00B92786"/>
    <w:rsid w:val="00B927C7"/>
    <w:rsid w:val="00B92A95"/>
    <w:rsid w:val="00B933E9"/>
    <w:rsid w:val="00B93BDD"/>
    <w:rsid w:val="00B93F6D"/>
    <w:rsid w:val="00B9403E"/>
    <w:rsid w:val="00B955CA"/>
    <w:rsid w:val="00B95AC3"/>
    <w:rsid w:val="00B9654E"/>
    <w:rsid w:val="00BA011F"/>
    <w:rsid w:val="00BA0555"/>
    <w:rsid w:val="00BA0D26"/>
    <w:rsid w:val="00BA1665"/>
    <w:rsid w:val="00BA30C0"/>
    <w:rsid w:val="00BA3322"/>
    <w:rsid w:val="00BA4387"/>
    <w:rsid w:val="00BA4D11"/>
    <w:rsid w:val="00BA56D5"/>
    <w:rsid w:val="00BA6068"/>
    <w:rsid w:val="00BA7B9A"/>
    <w:rsid w:val="00BB043A"/>
    <w:rsid w:val="00BB07A6"/>
    <w:rsid w:val="00BB0DF0"/>
    <w:rsid w:val="00BB403F"/>
    <w:rsid w:val="00BB4EA5"/>
    <w:rsid w:val="00BB5D8A"/>
    <w:rsid w:val="00BB6B21"/>
    <w:rsid w:val="00BB7BE7"/>
    <w:rsid w:val="00BC0410"/>
    <w:rsid w:val="00BC1031"/>
    <w:rsid w:val="00BC20A6"/>
    <w:rsid w:val="00BC3157"/>
    <w:rsid w:val="00BC3197"/>
    <w:rsid w:val="00BC3BFF"/>
    <w:rsid w:val="00BC4105"/>
    <w:rsid w:val="00BC4425"/>
    <w:rsid w:val="00BC58C4"/>
    <w:rsid w:val="00BC6016"/>
    <w:rsid w:val="00BC707D"/>
    <w:rsid w:val="00BC767F"/>
    <w:rsid w:val="00BD0932"/>
    <w:rsid w:val="00BD0DAA"/>
    <w:rsid w:val="00BD170D"/>
    <w:rsid w:val="00BD1D7D"/>
    <w:rsid w:val="00BD22A1"/>
    <w:rsid w:val="00BD298D"/>
    <w:rsid w:val="00BD3002"/>
    <w:rsid w:val="00BD35B0"/>
    <w:rsid w:val="00BD5502"/>
    <w:rsid w:val="00BD659C"/>
    <w:rsid w:val="00BD76B9"/>
    <w:rsid w:val="00BE0044"/>
    <w:rsid w:val="00BE1190"/>
    <w:rsid w:val="00BE1585"/>
    <w:rsid w:val="00BE35C7"/>
    <w:rsid w:val="00BE44DD"/>
    <w:rsid w:val="00BE684B"/>
    <w:rsid w:val="00BE7407"/>
    <w:rsid w:val="00BE7D77"/>
    <w:rsid w:val="00BF0071"/>
    <w:rsid w:val="00BF053F"/>
    <w:rsid w:val="00BF199B"/>
    <w:rsid w:val="00BF242E"/>
    <w:rsid w:val="00BF28E3"/>
    <w:rsid w:val="00BF2DDE"/>
    <w:rsid w:val="00BF3B02"/>
    <w:rsid w:val="00BF40BB"/>
    <w:rsid w:val="00BF4483"/>
    <w:rsid w:val="00BF4862"/>
    <w:rsid w:val="00BF49DE"/>
    <w:rsid w:val="00BF4C00"/>
    <w:rsid w:val="00BF51F5"/>
    <w:rsid w:val="00BF6148"/>
    <w:rsid w:val="00BF636C"/>
    <w:rsid w:val="00BF6F0F"/>
    <w:rsid w:val="00BF710D"/>
    <w:rsid w:val="00BF7D02"/>
    <w:rsid w:val="00C0040C"/>
    <w:rsid w:val="00C03FBC"/>
    <w:rsid w:val="00C04318"/>
    <w:rsid w:val="00C05DC3"/>
    <w:rsid w:val="00C069BE"/>
    <w:rsid w:val="00C07B44"/>
    <w:rsid w:val="00C10268"/>
    <w:rsid w:val="00C103B2"/>
    <w:rsid w:val="00C10981"/>
    <w:rsid w:val="00C10E3A"/>
    <w:rsid w:val="00C11379"/>
    <w:rsid w:val="00C1206F"/>
    <w:rsid w:val="00C12EC2"/>
    <w:rsid w:val="00C145EB"/>
    <w:rsid w:val="00C1508B"/>
    <w:rsid w:val="00C15950"/>
    <w:rsid w:val="00C160E5"/>
    <w:rsid w:val="00C16764"/>
    <w:rsid w:val="00C16947"/>
    <w:rsid w:val="00C16BC9"/>
    <w:rsid w:val="00C1788D"/>
    <w:rsid w:val="00C17A52"/>
    <w:rsid w:val="00C22FEA"/>
    <w:rsid w:val="00C231B7"/>
    <w:rsid w:val="00C24BAE"/>
    <w:rsid w:val="00C24CEA"/>
    <w:rsid w:val="00C2506A"/>
    <w:rsid w:val="00C25161"/>
    <w:rsid w:val="00C258BC"/>
    <w:rsid w:val="00C258D7"/>
    <w:rsid w:val="00C25D09"/>
    <w:rsid w:val="00C25F2C"/>
    <w:rsid w:val="00C315E3"/>
    <w:rsid w:val="00C31C5D"/>
    <w:rsid w:val="00C3213F"/>
    <w:rsid w:val="00C34506"/>
    <w:rsid w:val="00C35796"/>
    <w:rsid w:val="00C36C90"/>
    <w:rsid w:val="00C37E68"/>
    <w:rsid w:val="00C40A1E"/>
    <w:rsid w:val="00C40E24"/>
    <w:rsid w:val="00C410AF"/>
    <w:rsid w:val="00C41261"/>
    <w:rsid w:val="00C4291B"/>
    <w:rsid w:val="00C42F2E"/>
    <w:rsid w:val="00C43CA1"/>
    <w:rsid w:val="00C45AD5"/>
    <w:rsid w:val="00C45D82"/>
    <w:rsid w:val="00C4688C"/>
    <w:rsid w:val="00C47BC2"/>
    <w:rsid w:val="00C509B3"/>
    <w:rsid w:val="00C5134E"/>
    <w:rsid w:val="00C51E11"/>
    <w:rsid w:val="00C53470"/>
    <w:rsid w:val="00C5375B"/>
    <w:rsid w:val="00C55026"/>
    <w:rsid w:val="00C55890"/>
    <w:rsid w:val="00C56618"/>
    <w:rsid w:val="00C56F68"/>
    <w:rsid w:val="00C57980"/>
    <w:rsid w:val="00C6008B"/>
    <w:rsid w:val="00C6010C"/>
    <w:rsid w:val="00C603A6"/>
    <w:rsid w:val="00C60C94"/>
    <w:rsid w:val="00C61AB6"/>
    <w:rsid w:val="00C61FB4"/>
    <w:rsid w:val="00C6433D"/>
    <w:rsid w:val="00C64837"/>
    <w:rsid w:val="00C64B5B"/>
    <w:rsid w:val="00C65C5D"/>
    <w:rsid w:val="00C668B5"/>
    <w:rsid w:val="00C672CE"/>
    <w:rsid w:val="00C70896"/>
    <w:rsid w:val="00C70D69"/>
    <w:rsid w:val="00C71CF7"/>
    <w:rsid w:val="00C723A5"/>
    <w:rsid w:val="00C731BE"/>
    <w:rsid w:val="00C73838"/>
    <w:rsid w:val="00C74B4C"/>
    <w:rsid w:val="00C75B97"/>
    <w:rsid w:val="00C75BD8"/>
    <w:rsid w:val="00C76A83"/>
    <w:rsid w:val="00C76B7F"/>
    <w:rsid w:val="00C805AC"/>
    <w:rsid w:val="00C81C10"/>
    <w:rsid w:val="00C82895"/>
    <w:rsid w:val="00C82B01"/>
    <w:rsid w:val="00C82C50"/>
    <w:rsid w:val="00C8303F"/>
    <w:rsid w:val="00C83E0A"/>
    <w:rsid w:val="00C8447A"/>
    <w:rsid w:val="00C84955"/>
    <w:rsid w:val="00C8498F"/>
    <w:rsid w:val="00C84B29"/>
    <w:rsid w:val="00C851E6"/>
    <w:rsid w:val="00C854F4"/>
    <w:rsid w:val="00C85ABC"/>
    <w:rsid w:val="00C901E0"/>
    <w:rsid w:val="00C90AB6"/>
    <w:rsid w:val="00C91280"/>
    <w:rsid w:val="00C91A77"/>
    <w:rsid w:val="00C929AA"/>
    <w:rsid w:val="00C92B6A"/>
    <w:rsid w:val="00C935E4"/>
    <w:rsid w:val="00C94983"/>
    <w:rsid w:val="00C95479"/>
    <w:rsid w:val="00C957A0"/>
    <w:rsid w:val="00C96978"/>
    <w:rsid w:val="00C97AE6"/>
    <w:rsid w:val="00C97D7A"/>
    <w:rsid w:val="00C97E09"/>
    <w:rsid w:val="00CA0962"/>
    <w:rsid w:val="00CA12FD"/>
    <w:rsid w:val="00CA3850"/>
    <w:rsid w:val="00CA43C7"/>
    <w:rsid w:val="00CA6BD9"/>
    <w:rsid w:val="00CA6DDD"/>
    <w:rsid w:val="00CA72D9"/>
    <w:rsid w:val="00CA7564"/>
    <w:rsid w:val="00CB0562"/>
    <w:rsid w:val="00CB07CE"/>
    <w:rsid w:val="00CB13D4"/>
    <w:rsid w:val="00CB26A4"/>
    <w:rsid w:val="00CB40DA"/>
    <w:rsid w:val="00CB4527"/>
    <w:rsid w:val="00CB494C"/>
    <w:rsid w:val="00CB4BB5"/>
    <w:rsid w:val="00CB5745"/>
    <w:rsid w:val="00CB5E02"/>
    <w:rsid w:val="00CB6659"/>
    <w:rsid w:val="00CB6AFA"/>
    <w:rsid w:val="00CB6C94"/>
    <w:rsid w:val="00CB7B91"/>
    <w:rsid w:val="00CB7E5D"/>
    <w:rsid w:val="00CB7EA9"/>
    <w:rsid w:val="00CB7ECD"/>
    <w:rsid w:val="00CC0661"/>
    <w:rsid w:val="00CC160E"/>
    <w:rsid w:val="00CC2232"/>
    <w:rsid w:val="00CC3CA7"/>
    <w:rsid w:val="00CC4615"/>
    <w:rsid w:val="00CC4648"/>
    <w:rsid w:val="00CC466C"/>
    <w:rsid w:val="00CC5194"/>
    <w:rsid w:val="00CC51B0"/>
    <w:rsid w:val="00CC58A6"/>
    <w:rsid w:val="00CC69C9"/>
    <w:rsid w:val="00CC72BB"/>
    <w:rsid w:val="00CC7B63"/>
    <w:rsid w:val="00CC7EBE"/>
    <w:rsid w:val="00CC7F38"/>
    <w:rsid w:val="00CD0FA2"/>
    <w:rsid w:val="00CD1288"/>
    <w:rsid w:val="00CD36F0"/>
    <w:rsid w:val="00CD4A96"/>
    <w:rsid w:val="00CD50F6"/>
    <w:rsid w:val="00CD5155"/>
    <w:rsid w:val="00CD6330"/>
    <w:rsid w:val="00CD6FBA"/>
    <w:rsid w:val="00CD726A"/>
    <w:rsid w:val="00CE0284"/>
    <w:rsid w:val="00CE03F0"/>
    <w:rsid w:val="00CE07D8"/>
    <w:rsid w:val="00CE1CF9"/>
    <w:rsid w:val="00CE2E34"/>
    <w:rsid w:val="00CE36DF"/>
    <w:rsid w:val="00CE4D84"/>
    <w:rsid w:val="00CE6268"/>
    <w:rsid w:val="00CE67C4"/>
    <w:rsid w:val="00CE68E6"/>
    <w:rsid w:val="00CE7953"/>
    <w:rsid w:val="00CF005C"/>
    <w:rsid w:val="00CF0063"/>
    <w:rsid w:val="00CF091E"/>
    <w:rsid w:val="00CF1ABE"/>
    <w:rsid w:val="00CF4039"/>
    <w:rsid w:val="00CF40B5"/>
    <w:rsid w:val="00CF4275"/>
    <w:rsid w:val="00CF4317"/>
    <w:rsid w:val="00CF44F9"/>
    <w:rsid w:val="00CF50A0"/>
    <w:rsid w:val="00CF5777"/>
    <w:rsid w:val="00CF57EB"/>
    <w:rsid w:val="00CF78F0"/>
    <w:rsid w:val="00CF7A01"/>
    <w:rsid w:val="00CF7BBA"/>
    <w:rsid w:val="00D0116A"/>
    <w:rsid w:val="00D018AA"/>
    <w:rsid w:val="00D02541"/>
    <w:rsid w:val="00D02DC9"/>
    <w:rsid w:val="00D03645"/>
    <w:rsid w:val="00D03B1C"/>
    <w:rsid w:val="00D045E2"/>
    <w:rsid w:val="00D04865"/>
    <w:rsid w:val="00D069B4"/>
    <w:rsid w:val="00D06A8F"/>
    <w:rsid w:val="00D07A11"/>
    <w:rsid w:val="00D10478"/>
    <w:rsid w:val="00D1237B"/>
    <w:rsid w:val="00D145FA"/>
    <w:rsid w:val="00D14DBE"/>
    <w:rsid w:val="00D1518D"/>
    <w:rsid w:val="00D15539"/>
    <w:rsid w:val="00D15AB9"/>
    <w:rsid w:val="00D17C7B"/>
    <w:rsid w:val="00D20E57"/>
    <w:rsid w:val="00D22C0C"/>
    <w:rsid w:val="00D22FD6"/>
    <w:rsid w:val="00D23953"/>
    <w:rsid w:val="00D23F63"/>
    <w:rsid w:val="00D24E97"/>
    <w:rsid w:val="00D24E9B"/>
    <w:rsid w:val="00D25057"/>
    <w:rsid w:val="00D25773"/>
    <w:rsid w:val="00D259E4"/>
    <w:rsid w:val="00D25FED"/>
    <w:rsid w:val="00D26481"/>
    <w:rsid w:val="00D26DB9"/>
    <w:rsid w:val="00D272CE"/>
    <w:rsid w:val="00D3163F"/>
    <w:rsid w:val="00D318E5"/>
    <w:rsid w:val="00D31A30"/>
    <w:rsid w:val="00D31A66"/>
    <w:rsid w:val="00D31F43"/>
    <w:rsid w:val="00D335ED"/>
    <w:rsid w:val="00D336E0"/>
    <w:rsid w:val="00D344E8"/>
    <w:rsid w:val="00D354EF"/>
    <w:rsid w:val="00D35935"/>
    <w:rsid w:val="00D35DD4"/>
    <w:rsid w:val="00D35EAB"/>
    <w:rsid w:val="00D36C93"/>
    <w:rsid w:val="00D37166"/>
    <w:rsid w:val="00D37191"/>
    <w:rsid w:val="00D37410"/>
    <w:rsid w:val="00D408DB"/>
    <w:rsid w:val="00D41130"/>
    <w:rsid w:val="00D4217C"/>
    <w:rsid w:val="00D4264C"/>
    <w:rsid w:val="00D426E8"/>
    <w:rsid w:val="00D42A5F"/>
    <w:rsid w:val="00D42B91"/>
    <w:rsid w:val="00D42EC6"/>
    <w:rsid w:val="00D43414"/>
    <w:rsid w:val="00D43AA2"/>
    <w:rsid w:val="00D43F12"/>
    <w:rsid w:val="00D44395"/>
    <w:rsid w:val="00D4455C"/>
    <w:rsid w:val="00D50826"/>
    <w:rsid w:val="00D5483E"/>
    <w:rsid w:val="00D54D43"/>
    <w:rsid w:val="00D55150"/>
    <w:rsid w:val="00D55B44"/>
    <w:rsid w:val="00D56DAB"/>
    <w:rsid w:val="00D5784D"/>
    <w:rsid w:val="00D6039F"/>
    <w:rsid w:val="00D62162"/>
    <w:rsid w:val="00D62B31"/>
    <w:rsid w:val="00D62D46"/>
    <w:rsid w:val="00D62EF8"/>
    <w:rsid w:val="00D6337D"/>
    <w:rsid w:val="00D64D95"/>
    <w:rsid w:val="00D6511C"/>
    <w:rsid w:val="00D6548E"/>
    <w:rsid w:val="00D6574F"/>
    <w:rsid w:val="00D65DD3"/>
    <w:rsid w:val="00D6678C"/>
    <w:rsid w:val="00D677B9"/>
    <w:rsid w:val="00D70515"/>
    <w:rsid w:val="00D70DDA"/>
    <w:rsid w:val="00D72585"/>
    <w:rsid w:val="00D75569"/>
    <w:rsid w:val="00D7572D"/>
    <w:rsid w:val="00D77E14"/>
    <w:rsid w:val="00D80271"/>
    <w:rsid w:val="00D80CA3"/>
    <w:rsid w:val="00D80D93"/>
    <w:rsid w:val="00D822FF"/>
    <w:rsid w:val="00D823D4"/>
    <w:rsid w:val="00D82569"/>
    <w:rsid w:val="00D82B61"/>
    <w:rsid w:val="00D82ED6"/>
    <w:rsid w:val="00D8604F"/>
    <w:rsid w:val="00D86E18"/>
    <w:rsid w:val="00D87E23"/>
    <w:rsid w:val="00D90316"/>
    <w:rsid w:val="00D90944"/>
    <w:rsid w:val="00D90A05"/>
    <w:rsid w:val="00D92502"/>
    <w:rsid w:val="00D92A56"/>
    <w:rsid w:val="00D9365A"/>
    <w:rsid w:val="00D97052"/>
    <w:rsid w:val="00D971BA"/>
    <w:rsid w:val="00D97B1B"/>
    <w:rsid w:val="00D97C1A"/>
    <w:rsid w:val="00DA0091"/>
    <w:rsid w:val="00DA27EE"/>
    <w:rsid w:val="00DA3B8D"/>
    <w:rsid w:val="00DA44EB"/>
    <w:rsid w:val="00DA48AF"/>
    <w:rsid w:val="00DA508B"/>
    <w:rsid w:val="00DA58F2"/>
    <w:rsid w:val="00DA5A9A"/>
    <w:rsid w:val="00DA6B5B"/>
    <w:rsid w:val="00DB0115"/>
    <w:rsid w:val="00DB14E1"/>
    <w:rsid w:val="00DB1661"/>
    <w:rsid w:val="00DB1F0D"/>
    <w:rsid w:val="00DB2850"/>
    <w:rsid w:val="00DB3FDA"/>
    <w:rsid w:val="00DB685B"/>
    <w:rsid w:val="00DB740C"/>
    <w:rsid w:val="00DC0601"/>
    <w:rsid w:val="00DC0DA9"/>
    <w:rsid w:val="00DC0F68"/>
    <w:rsid w:val="00DC1060"/>
    <w:rsid w:val="00DC1EC2"/>
    <w:rsid w:val="00DC27BF"/>
    <w:rsid w:val="00DC2921"/>
    <w:rsid w:val="00DC29CE"/>
    <w:rsid w:val="00DC30C3"/>
    <w:rsid w:val="00DC3DF6"/>
    <w:rsid w:val="00DC3F57"/>
    <w:rsid w:val="00DC53A8"/>
    <w:rsid w:val="00DC617B"/>
    <w:rsid w:val="00DC74D7"/>
    <w:rsid w:val="00DD0441"/>
    <w:rsid w:val="00DD0614"/>
    <w:rsid w:val="00DD0AFB"/>
    <w:rsid w:val="00DD17FB"/>
    <w:rsid w:val="00DD18F7"/>
    <w:rsid w:val="00DD24D5"/>
    <w:rsid w:val="00DD36FF"/>
    <w:rsid w:val="00DD4709"/>
    <w:rsid w:val="00DD492D"/>
    <w:rsid w:val="00DD4D95"/>
    <w:rsid w:val="00DD5399"/>
    <w:rsid w:val="00DD5BB7"/>
    <w:rsid w:val="00DD5F7A"/>
    <w:rsid w:val="00DD7B18"/>
    <w:rsid w:val="00DE0A45"/>
    <w:rsid w:val="00DE0D80"/>
    <w:rsid w:val="00DE0FEC"/>
    <w:rsid w:val="00DE1C4F"/>
    <w:rsid w:val="00DE1FBE"/>
    <w:rsid w:val="00DE2571"/>
    <w:rsid w:val="00DE47C0"/>
    <w:rsid w:val="00DE4DF3"/>
    <w:rsid w:val="00DE4ED1"/>
    <w:rsid w:val="00DE59AE"/>
    <w:rsid w:val="00DE59D8"/>
    <w:rsid w:val="00DE5A4D"/>
    <w:rsid w:val="00DE66B2"/>
    <w:rsid w:val="00DE709E"/>
    <w:rsid w:val="00DE73FB"/>
    <w:rsid w:val="00DE7585"/>
    <w:rsid w:val="00DE7DA2"/>
    <w:rsid w:val="00DF23B4"/>
    <w:rsid w:val="00DF2985"/>
    <w:rsid w:val="00DF2CFB"/>
    <w:rsid w:val="00DF377A"/>
    <w:rsid w:val="00DF39A6"/>
    <w:rsid w:val="00DF3E07"/>
    <w:rsid w:val="00DF4EBB"/>
    <w:rsid w:val="00DF6F13"/>
    <w:rsid w:val="00DF7A70"/>
    <w:rsid w:val="00E009D8"/>
    <w:rsid w:val="00E00C7F"/>
    <w:rsid w:val="00E011C2"/>
    <w:rsid w:val="00E01816"/>
    <w:rsid w:val="00E01E30"/>
    <w:rsid w:val="00E02552"/>
    <w:rsid w:val="00E02D79"/>
    <w:rsid w:val="00E02DED"/>
    <w:rsid w:val="00E0309E"/>
    <w:rsid w:val="00E03E54"/>
    <w:rsid w:val="00E03E90"/>
    <w:rsid w:val="00E0604F"/>
    <w:rsid w:val="00E075B9"/>
    <w:rsid w:val="00E109DE"/>
    <w:rsid w:val="00E10E30"/>
    <w:rsid w:val="00E1137D"/>
    <w:rsid w:val="00E1151D"/>
    <w:rsid w:val="00E11655"/>
    <w:rsid w:val="00E11B3F"/>
    <w:rsid w:val="00E11F79"/>
    <w:rsid w:val="00E1287C"/>
    <w:rsid w:val="00E146FB"/>
    <w:rsid w:val="00E1491A"/>
    <w:rsid w:val="00E160BB"/>
    <w:rsid w:val="00E161E8"/>
    <w:rsid w:val="00E16358"/>
    <w:rsid w:val="00E16788"/>
    <w:rsid w:val="00E17887"/>
    <w:rsid w:val="00E17A99"/>
    <w:rsid w:val="00E21A63"/>
    <w:rsid w:val="00E21D96"/>
    <w:rsid w:val="00E223E4"/>
    <w:rsid w:val="00E23460"/>
    <w:rsid w:val="00E23498"/>
    <w:rsid w:val="00E243BC"/>
    <w:rsid w:val="00E24B74"/>
    <w:rsid w:val="00E25046"/>
    <w:rsid w:val="00E25736"/>
    <w:rsid w:val="00E27413"/>
    <w:rsid w:val="00E30569"/>
    <w:rsid w:val="00E3198D"/>
    <w:rsid w:val="00E31E22"/>
    <w:rsid w:val="00E31F0D"/>
    <w:rsid w:val="00E32F01"/>
    <w:rsid w:val="00E331A8"/>
    <w:rsid w:val="00E33CB2"/>
    <w:rsid w:val="00E34E1A"/>
    <w:rsid w:val="00E35A17"/>
    <w:rsid w:val="00E35ABF"/>
    <w:rsid w:val="00E41208"/>
    <w:rsid w:val="00E41D9A"/>
    <w:rsid w:val="00E42949"/>
    <w:rsid w:val="00E42C2C"/>
    <w:rsid w:val="00E430DA"/>
    <w:rsid w:val="00E43377"/>
    <w:rsid w:val="00E43A56"/>
    <w:rsid w:val="00E441CA"/>
    <w:rsid w:val="00E4496B"/>
    <w:rsid w:val="00E45968"/>
    <w:rsid w:val="00E46100"/>
    <w:rsid w:val="00E46D1E"/>
    <w:rsid w:val="00E47F43"/>
    <w:rsid w:val="00E5060F"/>
    <w:rsid w:val="00E5067A"/>
    <w:rsid w:val="00E50817"/>
    <w:rsid w:val="00E51179"/>
    <w:rsid w:val="00E5122F"/>
    <w:rsid w:val="00E51421"/>
    <w:rsid w:val="00E51DCF"/>
    <w:rsid w:val="00E52802"/>
    <w:rsid w:val="00E528CD"/>
    <w:rsid w:val="00E529D3"/>
    <w:rsid w:val="00E532BF"/>
    <w:rsid w:val="00E533CA"/>
    <w:rsid w:val="00E544D5"/>
    <w:rsid w:val="00E54A53"/>
    <w:rsid w:val="00E551A1"/>
    <w:rsid w:val="00E55F07"/>
    <w:rsid w:val="00E579A6"/>
    <w:rsid w:val="00E61D7F"/>
    <w:rsid w:val="00E62527"/>
    <w:rsid w:val="00E62831"/>
    <w:rsid w:val="00E6365B"/>
    <w:rsid w:val="00E64D50"/>
    <w:rsid w:val="00E65B44"/>
    <w:rsid w:val="00E664A0"/>
    <w:rsid w:val="00E6677A"/>
    <w:rsid w:val="00E668DF"/>
    <w:rsid w:val="00E669A3"/>
    <w:rsid w:val="00E66A13"/>
    <w:rsid w:val="00E67399"/>
    <w:rsid w:val="00E673BE"/>
    <w:rsid w:val="00E67B2E"/>
    <w:rsid w:val="00E700FB"/>
    <w:rsid w:val="00E71B85"/>
    <w:rsid w:val="00E73C09"/>
    <w:rsid w:val="00E74987"/>
    <w:rsid w:val="00E74A77"/>
    <w:rsid w:val="00E75219"/>
    <w:rsid w:val="00E76B67"/>
    <w:rsid w:val="00E76E02"/>
    <w:rsid w:val="00E77DFA"/>
    <w:rsid w:val="00E80104"/>
    <w:rsid w:val="00E80B67"/>
    <w:rsid w:val="00E81CB0"/>
    <w:rsid w:val="00E829F4"/>
    <w:rsid w:val="00E839B1"/>
    <w:rsid w:val="00E83BF3"/>
    <w:rsid w:val="00E8452C"/>
    <w:rsid w:val="00E85773"/>
    <w:rsid w:val="00E86A2A"/>
    <w:rsid w:val="00E86C1B"/>
    <w:rsid w:val="00E86F78"/>
    <w:rsid w:val="00E8770D"/>
    <w:rsid w:val="00E87863"/>
    <w:rsid w:val="00E8794F"/>
    <w:rsid w:val="00E902B1"/>
    <w:rsid w:val="00E904BA"/>
    <w:rsid w:val="00E906F2"/>
    <w:rsid w:val="00E920AE"/>
    <w:rsid w:val="00E92AFE"/>
    <w:rsid w:val="00E92F91"/>
    <w:rsid w:val="00E945B2"/>
    <w:rsid w:val="00E95262"/>
    <w:rsid w:val="00E95762"/>
    <w:rsid w:val="00E966D9"/>
    <w:rsid w:val="00E96BC7"/>
    <w:rsid w:val="00E96C87"/>
    <w:rsid w:val="00EA0281"/>
    <w:rsid w:val="00EA44B0"/>
    <w:rsid w:val="00EA4B48"/>
    <w:rsid w:val="00EA5353"/>
    <w:rsid w:val="00EA667A"/>
    <w:rsid w:val="00EA7E02"/>
    <w:rsid w:val="00EB0C3A"/>
    <w:rsid w:val="00EB227D"/>
    <w:rsid w:val="00EB261C"/>
    <w:rsid w:val="00EB3788"/>
    <w:rsid w:val="00EB3871"/>
    <w:rsid w:val="00EB3EA6"/>
    <w:rsid w:val="00EB468A"/>
    <w:rsid w:val="00EB4F4D"/>
    <w:rsid w:val="00EB5D4E"/>
    <w:rsid w:val="00EB6031"/>
    <w:rsid w:val="00EB6AD0"/>
    <w:rsid w:val="00EC1023"/>
    <w:rsid w:val="00EC1D46"/>
    <w:rsid w:val="00EC204D"/>
    <w:rsid w:val="00EC3DA0"/>
    <w:rsid w:val="00EC3FBD"/>
    <w:rsid w:val="00EC4C63"/>
    <w:rsid w:val="00EC6F8D"/>
    <w:rsid w:val="00EC767C"/>
    <w:rsid w:val="00EC7CF5"/>
    <w:rsid w:val="00ED0AD7"/>
    <w:rsid w:val="00ED0D8D"/>
    <w:rsid w:val="00ED1070"/>
    <w:rsid w:val="00ED173F"/>
    <w:rsid w:val="00ED2CB7"/>
    <w:rsid w:val="00ED39C7"/>
    <w:rsid w:val="00ED3D89"/>
    <w:rsid w:val="00ED61EC"/>
    <w:rsid w:val="00ED663B"/>
    <w:rsid w:val="00ED69C9"/>
    <w:rsid w:val="00ED6E7B"/>
    <w:rsid w:val="00ED75C6"/>
    <w:rsid w:val="00ED771B"/>
    <w:rsid w:val="00ED7F96"/>
    <w:rsid w:val="00EE0212"/>
    <w:rsid w:val="00EE0B66"/>
    <w:rsid w:val="00EE0DA7"/>
    <w:rsid w:val="00EE1998"/>
    <w:rsid w:val="00EE2B4A"/>
    <w:rsid w:val="00EE3B98"/>
    <w:rsid w:val="00EE3D27"/>
    <w:rsid w:val="00EE4DDA"/>
    <w:rsid w:val="00EE5093"/>
    <w:rsid w:val="00EE535B"/>
    <w:rsid w:val="00EE56EB"/>
    <w:rsid w:val="00EE5C2A"/>
    <w:rsid w:val="00EE61FA"/>
    <w:rsid w:val="00EE6545"/>
    <w:rsid w:val="00EE6608"/>
    <w:rsid w:val="00EE6AE0"/>
    <w:rsid w:val="00EE7423"/>
    <w:rsid w:val="00EE7E31"/>
    <w:rsid w:val="00EF102B"/>
    <w:rsid w:val="00EF2425"/>
    <w:rsid w:val="00EF34A1"/>
    <w:rsid w:val="00EF39AE"/>
    <w:rsid w:val="00EF39DE"/>
    <w:rsid w:val="00EF4D5B"/>
    <w:rsid w:val="00EF6838"/>
    <w:rsid w:val="00EF78F0"/>
    <w:rsid w:val="00F00F0E"/>
    <w:rsid w:val="00F0105B"/>
    <w:rsid w:val="00F021D4"/>
    <w:rsid w:val="00F02BF7"/>
    <w:rsid w:val="00F02F99"/>
    <w:rsid w:val="00F03907"/>
    <w:rsid w:val="00F051E1"/>
    <w:rsid w:val="00F06094"/>
    <w:rsid w:val="00F07ABE"/>
    <w:rsid w:val="00F07FF6"/>
    <w:rsid w:val="00F10CAC"/>
    <w:rsid w:val="00F112C9"/>
    <w:rsid w:val="00F116C9"/>
    <w:rsid w:val="00F12CDF"/>
    <w:rsid w:val="00F13364"/>
    <w:rsid w:val="00F137BF"/>
    <w:rsid w:val="00F15173"/>
    <w:rsid w:val="00F15733"/>
    <w:rsid w:val="00F15F30"/>
    <w:rsid w:val="00F160BC"/>
    <w:rsid w:val="00F16489"/>
    <w:rsid w:val="00F1734C"/>
    <w:rsid w:val="00F17FDA"/>
    <w:rsid w:val="00F20167"/>
    <w:rsid w:val="00F24B79"/>
    <w:rsid w:val="00F24CAB"/>
    <w:rsid w:val="00F25167"/>
    <w:rsid w:val="00F25D5C"/>
    <w:rsid w:val="00F26911"/>
    <w:rsid w:val="00F26AE6"/>
    <w:rsid w:val="00F27AEF"/>
    <w:rsid w:val="00F318BE"/>
    <w:rsid w:val="00F327E5"/>
    <w:rsid w:val="00F3371F"/>
    <w:rsid w:val="00F34212"/>
    <w:rsid w:val="00F35470"/>
    <w:rsid w:val="00F356CA"/>
    <w:rsid w:val="00F35882"/>
    <w:rsid w:val="00F41B26"/>
    <w:rsid w:val="00F42383"/>
    <w:rsid w:val="00F426BF"/>
    <w:rsid w:val="00F42DEE"/>
    <w:rsid w:val="00F44CB8"/>
    <w:rsid w:val="00F4645B"/>
    <w:rsid w:val="00F4696B"/>
    <w:rsid w:val="00F47F0B"/>
    <w:rsid w:val="00F525CE"/>
    <w:rsid w:val="00F54AD2"/>
    <w:rsid w:val="00F5501A"/>
    <w:rsid w:val="00F55180"/>
    <w:rsid w:val="00F55444"/>
    <w:rsid w:val="00F55ACE"/>
    <w:rsid w:val="00F55C44"/>
    <w:rsid w:val="00F568CC"/>
    <w:rsid w:val="00F56DC8"/>
    <w:rsid w:val="00F57E14"/>
    <w:rsid w:val="00F619EB"/>
    <w:rsid w:val="00F61F9D"/>
    <w:rsid w:val="00F626DA"/>
    <w:rsid w:val="00F63790"/>
    <w:rsid w:val="00F63A9A"/>
    <w:rsid w:val="00F64D34"/>
    <w:rsid w:val="00F663C4"/>
    <w:rsid w:val="00F66F4B"/>
    <w:rsid w:val="00F72D9D"/>
    <w:rsid w:val="00F72EF4"/>
    <w:rsid w:val="00F74E2B"/>
    <w:rsid w:val="00F74F8C"/>
    <w:rsid w:val="00F756FD"/>
    <w:rsid w:val="00F774D0"/>
    <w:rsid w:val="00F801B2"/>
    <w:rsid w:val="00F805C0"/>
    <w:rsid w:val="00F81701"/>
    <w:rsid w:val="00F82804"/>
    <w:rsid w:val="00F82D7F"/>
    <w:rsid w:val="00F82F43"/>
    <w:rsid w:val="00F836CF"/>
    <w:rsid w:val="00F83EF5"/>
    <w:rsid w:val="00F84610"/>
    <w:rsid w:val="00F85600"/>
    <w:rsid w:val="00F8613A"/>
    <w:rsid w:val="00F86E30"/>
    <w:rsid w:val="00F87E15"/>
    <w:rsid w:val="00F9056F"/>
    <w:rsid w:val="00F90800"/>
    <w:rsid w:val="00F90B84"/>
    <w:rsid w:val="00F911CB"/>
    <w:rsid w:val="00F9122A"/>
    <w:rsid w:val="00F924F7"/>
    <w:rsid w:val="00F92AE0"/>
    <w:rsid w:val="00F93B7A"/>
    <w:rsid w:val="00F94565"/>
    <w:rsid w:val="00F94888"/>
    <w:rsid w:val="00F97785"/>
    <w:rsid w:val="00F97FD8"/>
    <w:rsid w:val="00FA01A1"/>
    <w:rsid w:val="00FA0294"/>
    <w:rsid w:val="00FA0516"/>
    <w:rsid w:val="00FA0C9C"/>
    <w:rsid w:val="00FA0F12"/>
    <w:rsid w:val="00FA1613"/>
    <w:rsid w:val="00FA18BB"/>
    <w:rsid w:val="00FA1963"/>
    <w:rsid w:val="00FA1CE7"/>
    <w:rsid w:val="00FA2148"/>
    <w:rsid w:val="00FA31F6"/>
    <w:rsid w:val="00FA3817"/>
    <w:rsid w:val="00FA3CDF"/>
    <w:rsid w:val="00FA513D"/>
    <w:rsid w:val="00FA536F"/>
    <w:rsid w:val="00FA566E"/>
    <w:rsid w:val="00FA5ACC"/>
    <w:rsid w:val="00FA5EC1"/>
    <w:rsid w:val="00FB0068"/>
    <w:rsid w:val="00FB0803"/>
    <w:rsid w:val="00FB1014"/>
    <w:rsid w:val="00FB11DC"/>
    <w:rsid w:val="00FB24B7"/>
    <w:rsid w:val="00FB3042"/>
    <w:rsid w:val="00FB312E"/>
    <w:rsid w:val="00FB47DB"/>
    <w:rsid w:val="00FB4921"/>
    <w:rsid w:val="00FB4B5F"/>
    <w:rsid w:val="00FB4D21"/>
    <w:rsid w:val="00FB6088"/>
    <w:rsid w:val="00FB60B3"/>
    <w:rsid w:val="00FB6E3A"/>
    <w:rsid w:val="00FB7063"/>
    <w:rsid w:val="00FB7A59"/>
    <w:rsid w:val="00FC1338"/>
    <w:rsid w:val="00FC143F"/>
    <w:rsid w:val="00FC17B7"/>
    <w:rsid w:val="00FC1F79"/>
    <w:rsid w:val="00FC29CA"/>
    <w:rsid w:val="00FC366F"/>
    <w:rsid w:val="00FC4681"/>
    <w:rsid w:val="00FC4B89"/>
    <w:rsid w:val="00FC535F"/>
    <w:rsid w:val="00FC6881"/>
    <w:rsid w:val="00FC7BBD"/>
    <w:rsid w:val="00FD0CBE"/>
    <w:rsid w:val="00FD15FA"/>
    <w:rsid w:val="00FD37DA"/>
    <w:rsid w:val="00FD5025"/>
    <w:rsid w:val="00FD524B"/>
    <w:rsid w:val="00FD56DF"/>
    <w:rsid w:val="00FD5DE3"/>
    <w:rsid w:val="00FD622B"/>
    <w:rsid w:val="00FD7B19"/>
    <w:rsid w:val="00FE17DD"/>
    <w:rsid w:val="00FE1D9B"/>
    <w:rsid w:val="00FE27B7"/>
    <w:rsid w:val="00FE2BA8"/>
    <w:rsid w:val="00FE420A"/>
    <w:rsid w:val="00FE544B"/>
    <w:rsid w:val="00FE55E1"/>
    <w:rsid w:val="00FE5B3D"/>
    <w:rsid w:val="00FE5F2C"/>
    <w:rsid w:val="00FE68D3"/>
    <w:rsid w:val="00FE70F6"/>
    <w:rsid w:val="00FE7903"/>
    <w:rsid w:val="00FE7CAE"/>
    <w:rsid w:val="00FE7D3D"/>
    <w:rsid w:val="00FF1291"/>
    <w:rsid w:val="00FF136F"/>
    <w:rsid w:val="00FF1AA4"/>
    <w:rsid w:val="00FF23F1"/>
    <w:rsid w:val="00FF2CCA"/>
    <w:rsid w:val="00FF2D2B"/>
    <w:rsid w:val="00FF3839"/>
    <w:rsid w:val="00FF3DFB"/>
    <w:rsid w:val="00FF4036"/>
    <w:rsid w:val="00FF4C2E"/>
    <w:rsid w:val="00FF4D3C"/>
    <w:rsid w:val="00FF557C"/>
    <w:rsid w:val="00FF6332"/>
    <w:rsid w:val="00FF7887"/>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0547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F5 List Paragraph,List Paragraph1"/>
    <w:basedOn w:val="Normal"/>
    <w:link w:val="ListParagraphChar"/>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aliases w:val="F5 List Paragraph Char,List Paragraph1 Char"/>
    <w:basedOn w:val="DefaultParagraphFont"/>
    <w:link w:val="ListParagraph"/>
    <w:uiPriority w:val="34"/>
    <w:locked/>
    <w:rsid w:val="009C516C"/>
    <w:rPr>
      <w:rFonts w:eastAsiaTheme="minorEastAsia"/>
      <w:lang w:eastAsia="en-GB"/>
    </w:rPr>
  </w:style>
  <w:style w:type="table" w:customStyle="1" w:styleId="TableGrid111">
    <w:name w:val="Table Grid111"/>
    <w:basedOn w:val="TableNormal"/>
    <w:next w:val="TableGrid"/>
    <w:uiPriority w:val="39"/>
    <w:rsid w:val="009C5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C5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243F7"/>
    <w:rPr>
      <w:color w:val="605E5C"/>
      <w:shd w:val="clear" w:color="auto" w:fill="E1DFDD"/>
    </w:rPr>
  </w:style>
  <w:style w:type="character" w:customStyle="1" w:styleId="e24kjd">
    <w:name w:val="e24kjd"/>
    <w:basedOn w:val="DefaultParagraphFont"/>
    <w:rsid w:val="0006583D"/>
  </w:style>
  <w:style w:type="paragraph" w:styleId="PlainText">
    <w:name w:val="Plain Text"/>
    <w:basedOn w:val="Normal"/>
    <w:link w:val="PlainTextChar"/>
    <w:uiPriority w:val="99"/>
    <w:unhideWhenUsed/>
    <w:rsid w:val="006D5DD1"/>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D5DD1"/>
    <w:rPr>
      <w:rFonts w:ascii="Calibri" w:hAnsi="Calibri"/>
      <w:szCs w:val="21"/>
    </w:rPr>
  </w:style>
  <w:style w:type="character" w:styleId="Strong">
    <w:name w:val="Strong"/>
    <w:basedOn w:val="DefaultParagraphFont"/>
    <w:uiPriority w:val="22"/>
    <w:qFormat/>
    <w:rsid w:val="001A7D6E"/>
    <w:rPr>
      <w:b/>
      <w:bCs/>
    </w:rPr>
  </w:style>
  <w:style w:type="character" w:styleId="FollowedHyperlink">
    <w:name w:val="FollowedHyperlink"/>
    <w:basedOn w:val="DefaultParagraphFont"/>
    <w:uiPriority w:val="99"/>
    <w:semiHidden/>
    <w:unhideWhenUsed/>
    <w:rsid w:val="00771D42"/>
    <w:rPr>
      <w:color w:val="800080" w:themeColor="followedHyperlink"/>
      <w:u w:val="single"/>
    </w:rPr>
  </w:style>
  <w:style w:type="paragraph" w:customStyle="1" w:styleId="trt0xe">
    <w:name w:val="trt0xe"/>
    <w:basedOn w:val="Normal"/>
    <w:rsid w:val="00081CAF"/>
    <w:pPr>
      <w:spacing w:after="0"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EC3DA0"/>
    <w:rPr>
      <w:i/>
      <w:iCs/>
    </w:rPr>
  </w:style>
  <w:style w:type="character" w:customStyle="1" w:styleId="Heading3Char">
    <w:name w:val="Heading 3 Char"/>
    <w:basedOn w:val="DefaultParagraphFont"/>
    <w:link w:val="Heading3"/>
    <w:uiPriority w:val="9"/>
    <w:semiHidden/>
    <w:rsid w:val="00A05479"/>
    <w:rPr>
      <w:rFonts w:asciiTheme="majorHAnsi" w:eastAsiaTheme="majorEastAsia" w:hAnsiTheme="majorHAnsi" w:cstheme="majorBidi"/>
      <w:color w:val="243F60" w:themeColor="accent1" w:themeShade="7F"/>
      <w:sz w:val="24"/>
      <w:szCs w:val="24"/>
    </w:rPr>
  </w:style>
  <w:style w:type="paragraph" w:customStyle="1" w:styleId="Pa9">
    <w:name w:val="Pa9"/>
    <w:basedOn w:val="Normal"/>
    <w:next w:val="Normal"/>
    <w:uiPriority w:val="99"/>
    <w:rsid w:val="00F87E15"/>
    <w:pPr>
      <w:autoSpaceDE w:val="0"/>
      <w:autoSpaceDN w:val="0"/>
      <w:adjustRightInd w:val="0"/>
      <w:spacing w:after="0" w:line="241" w:lineRule="atLeast"/>
    </w:pPr>
    <w:rPr>
      <w:rFonts w:ascii="Gotham Narrow Bold" w:hAnsi="Gotham Narrow Bold"/>
      <w:sz w:val="24"/>
      <w:szCs w:val="24"/>
    </w:rPr>
  </w:style>
  <w:style w:type="paragraph" w:customStyle="1" w:styleId="Pa10">
    <w:name w:val="Pa10"/>
    <w:basedOn w:val="Normal"/>
    <w:next w:val="Normal"/>
    <w:uiPriority w:val="99"/>
    <w:rsid w:val="000F6BF4"/>
    <w:pPr>
      <w:autoSpaceDE w:val="0"/>
      <w:autoSpaceDN w:val="0"/>
      <w:adjustRightInd w:val="0"/>
      <w:spacing w:after="0" w:line="221" w:lineRule="atLeast"/>
    </w:pPr>
    <w:rPr>
      <w:rFonts w:ascii="Gotham Narrow Bold" w:hAnsi="Gotham Narrow Bold"/>
      <w:sz w:val="24"/>
      <w:szCs w:val="24"/>
    </w:rPr>
  </w:style>
  <w:style w:type="paragraph" w:customStyle="1" w:styleId="Pa0">
    <w:name w:val="Pa0"/>
    <w:basedOn w:val="Normal"/>
    <w:next w:val="Normal"/>
    <w:uiPriority w:val="99"/>
    <w:rsid w:val="003038FC"/>
    <w:pPr>
      <w:autoSpaceDE w:val="0"/>
      <w:autoSpaceDN w:val="0"/>
      <w:adjustRightInd w:val="0"/>
      <w:spacing w:after="0" w:line="241" w:lineRule="atLeast"/>
    </w:pPr>
    <w:rPr>
      <w:rFonts w:ascii="Gotham Bold" w:hAnsi="Gotham Bold"/>
      <w:sz w:val="24"/>
      <w:szCs w:val="24"/>
    </w:rPr>
  </w:style>
  <w:style w:type="character" w:customStyle="1" w:styleId="A0">
    <w:name w:val="A0"/>
    <w:uiPriority w:val="99"/>
    <w:rsid w:val="003038FC"/>
    <w:rPr>
      <w:rFonts w:cs="Gotham Bold"/>
      <w:color w:val="000000"/>
      <w:sz w:val="60"/>
      <w:szCs w:val="60"/>
    </w:rPr>
  </w:style>
  <w:style w:type="character" w:customStyle="1" w:styleId="A1">
    <w:name w:val="A1"/>
    <w:uiPriority w:val="99"/>
    <w:rsid w:val="003038FC"/>
    <w:rPr>
      <w:rFonts w:ascii="Gotham Narrow Book" w:hAnsi="Gotham Narrow Book" w:cs="Gotham Narrow Book"/>
      <w:color w:val="000000"/>
      <w:sz w:val="28"/>
      <w:szCs w:val="28"/>
    </w:rPr>
  </w:style>
  <w:style w:type="paragraph" w:customStyle="1" w:styleId="Default">
    <w:name w:val="Default"/>
    <w:rsid w:val="00547AFE"/>
    <w:pPr>
      <w:autoSpaceDE w:val="0"/>
      <w:autoSpaceDN w:val="0"/>
      <w:adjustRightInd w:val="0"/>
      <w:spacing w:after="0" w:line="240" w:lineRule="auto"/>
    </w:pPr>
    <w:rPr>
      <w:rFonts w:ascii="Whitney Light" w:hAnsi="Whitney Light" w:cs="Whitney Light"/>
      <w:color w:val="000000"/>
      <w:sz w:val="24"/>
      <w:szCs w:val="24"/>
    </w:rPr>
  </w:style>
  <w:style w:type="paragraph" w:customStyle="1" w:styleId="Pa31">
    <w:name w:val="Pa3+1"/>
    <w:basedOn w:val="Default"/>
    <w:next w:val="Default"/>
    <w:uiPriority w:val="99"/>
    <w:rsid w:val="00547AFE"/>
    <w:pPr>
      <w:spacing w:line="641" w:lineRule="atLeast"/>
    </w:pPr>
    <w:rPr>
      <w:rFonts w:cstheme="minorBidi"/>
      <w:color w:val="auto"/>
    </w:rPr>
  </w:style>
  <w:style w:type="character" w:customStyle="1" w:styleId="A41">
    <w:name w:val="A4+1"/>
    <w:uiPriority w:val="99"/>
    <w:rsid w:val="00547AFE"/>
    <w:rPr>
      <w:rFonts w:ascii="Whitney Medium" w:hAnsi="Whitney Medium" w:cs="Whitney Medium"/>
      <w:color w:val="000000"/>
      <w:sz w:val="65"/>
      <w:szCs w:val="65"/>
    </w:rPr>
  </w:style>
  <w:style w:type="character" w:styleId="Emphasis">
    <w:name w:val="Emphasis"/>
    <w:basedOn w:val="DefaultParagraphFont"/>
    <w:uiPriority w:val="20"/>
    <w:qFormat/>
    <w:rsid w:val="00720452"/>
    <w:rPr>
      <w:i/>
      <w:iCs/>
    </w:rPr>
  </w:style>
  <w:style w:type="paragraph" w:styleId="Caption">
    <w:name w:val="caption"/>
    <w:basedOn w:val="Normal"/>
    <w:next w:val="Normal"/>
    <w:uiPriority w:val="35"/>
    <w:unhideWhenUsed/>
    <w:qFormat/>
    <w:rsid w:val="00096350"/>
    <w:pPr>
      <w:spacing w:after="0" w:line="240" w:lineRule="auto"/>
    </w:pPr>
    <w:rPr>
      <w:rFonts w:ascii="Calibri" w:eastAsia="Calibri" w:hAnsi="Calibri" w:cs="Times New Roman"/>
      <w:b/>
      <w:bCs/>
      <w:sz w:val="20"/>
      <w:szCs w:val="20"/>
    </w:rPr>
  </w:style>
  <w:style w:type="paragraph" w:customStyle="1" w:styleId="p2">
    <w:name w:val="p2"/>
    <w:basedOn w:val="Normal"/>
    <w:rsid w:val="00302A31"/>
    <w:pPr>
      <w:spacing w:after="150" w:line="240" w:lineRule="auto"/>
    </w:pPr>
    <w:rPr>
      <w:rFonts w:ascii="Times New Roman" w:eastAsia="Times New Roman" w:hAnsi="Times New Roman" w:cs="Times New Roman"/>
      <w:sz w:val="24"/>
      <w:szCs w:val="24"/>
      <w:lang w:eastAsia="en-GB"/>
    </w:rPr>
  </w:style>
  <w:style w:type="character" w:customStyle="1" w:styleId="watch-title">
    <w:name w:val="watch-title"/>
    <w:basedOn w:val="DefaultParagraphFont"/>
    <w:rsid w:val="002B6BBE"/>
    <w:rPr>
      <w:sz w:val="24"/>
      <w:szCs w:val="24"/>
      <w:bdr w:val="none" w:sz="0" w:space="0" w:color="auto" w:frame="1"/>
      <w:shd w:val="clear" w:color="auto" w:fill="auto"/>
    </w:rPr>
  </w:style>
  <w:style w:type="character" w:customStyle="1" w:styleId="titletitle">
    <w:name w:val="title__title"/>
    <w:basedOn w:val="DefaultParagraphFont"/>
    <w:rsid w:val="00693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34034">
      <w:bodyDiv w:val="1"/>
      <w:marLeft w:val="0"/>
      <w:marRight w:val="0"/>
      <w:marTop w:val="0"/>
      <w:marBottom w:val="0"/>
      <w:divBdr>
        <w:top w:val="none" w:sz="0" w:space="0" w:color="auto"/>
        <w:left w:val="none" w:sz="0" w:space="0" w:color="auto"/>
        <w:bottom w:val="none" w:sz="0" w:space="0" w:color="auto"/>
        <w:right w:val="none" w:sz="0" w:space="0" w:color="auto"/>
      </w:divBdr>
      <w:divsChild>
        <w:div w:id="1485124705">
          <w:marLeft w:val="0"/>
          <w:marRight w:val="0"/>
          <w:marTop w:val="0"/>
          <w:marBottom w:val="0"/>
          <w:divBdr>
            <w:top w:val="none" w:sz="0" w:space="0" w:color="auto"/>
            <w:left w:val="none" w:sz="0" w:space="0" w:color="auto"/>
            <w:bottom w:val="none" w:sz="0" w:space="0" w:color="auto"/>
            <w:right w:val="none" w:sz="0" w:space="0" w:color="auto"/>
          </w:divBdr>
          <w:divsChild>
            <w:div w:id="2084256234">
              <w:marLeft w:val="0"/>
              <w:marRight w:val="0"/>
              <w:marTop w:val="0"/>
              <w:marBottom w:val="0"/>
              <w:divBdr>
                <w:top w:val="none" w:sz="0" w:space="0" w:color="auto"/>
                <w:left w:val="none" w:sz="0" w:space="0" w:color="auto"/>
                <w:bottom w:val="none" w:sz="0" w:space="0" w:color="auto"/>
                <w:right w:val="none" w:sz="0" w:space="0" w:color="auto"/>
              </w:divBdr>
              <w:divsChild>
                <w:div w:id="1665544832">
                  <w:marLeft w:val="0"/>
                  <w:marRight w:val="0"/>
                  <w:marTop w:val="0"/>
                  <w:marBottom w:val="0"/>
                  <w:divBdr>
                    <w:top w:val="none" w:sz="0" w:space="0" w:color="auto"/>
                    <w:left w:val="none" w:sz="0" w:space="0" w:color="auto"/>
                    <w:bottom w:val="none" w:sz="0" w:space="0" w:color="auto"/>
                    <w:right w:val="none" w:sz="0" w:space="0" w:color="auto"/>
                  </w:divBdr>
                  <w:divsChild>
                    <w:div w:id="2015111991">
                      <w:marLeft w:val="0"/>
                      <w:marRight w:val="0"/>
                      <w:marTop w:val="0"/>
                      <w:marBottom w:val="0"/>
                      <w:divBdr>
                        <w:top w:val="none" w:sz="0" w:space="0" w:color="auto"/>
                        <w:left w:val="none" w:sz="0" w:space="0" w:color="auto"/>
                        <w:bottom w:val="none" w:sz="0" w:space="0" w:color="auto"/>
                        <w:right w:val="none" w:sz="0" w:space="0" w:color="auto"/>
                      </w:divBdr>
                      <w:divsChild>
                        <w:div w:id="457723382">
                          <w:marLeft w:val="0"/>
                          <w:marRight w:val="0"/>
                          <w:marTop w:val="0"/>
                          <w:marBottom w:val="0"/>
                          <w:divBdr>
                            <w:top w:val="none" w:sz="0" w:space="0" w:color="auto"/>
                            <w:left w:val="none" w:sz="0" w:space="0" w:color="auto"/>
                            <w:bottom w:val="none" w:sz="0" w:space="0" w:color="auto"/>
                            <w:right w:val="none" w:sz="0" w:space="0" w:color="auto"/>
                          </w:divBdr>
                          <w:divsChild>
                            <w:div w:id="1633251039">
                              <w:marLeft w:val="0"/>
                              <w:marRight w:val="0"/>
                              <w:marTop w:val="0"/>
                              <w:marBottom w:val="0"/>
                              <w:divBdr>
                                <w:top w:val="none" w:sz="0" w:space="0" w:color="auto"/>
                                <w:left w:val="none" w:sz="0" w:space="0" w:color="auto"/>
                                <w:bottom w:val="none" w:sz="0" w:space="0" w:color="auto"/>
                                <w:right w:val="none" w:sz="0" w:space="0" w:color="auto"/>
                              </w:divBdr>
                              <w:divsChild>
                                <w:div w:id="1373307189">
                                  <w:marLeft w:val="0"/>
                                  <w:marRight w:val="0"/>
                                  <w:marTop w:val="0"/>
                                  <w:marBottom w:val="0"/>
                                  <w:divBdr>
                                    <w:top w:val="none" w:sz="0" w:space="0" w:color="auto"/>
                                    <w:left w:val="none" w:sz="0" w:space="0" w:color="auto"/>
                                    <w:bottom w:val="none" w:sz="0" w:space="0" w:color="auto"/>
                                    <w:right w:val="none" w:sz="0" w:space="0" w:color="auto"/>
                                  </w:divBdr>
                                  <w:divsChild>
                                    <w:div w:id="1900284851">
                                      <w:marLeft w:val="0"/>
                                      <w:marRight w:val="0"/>
                                      <w:marTop w:val="0"/>
                                      <w:marBottom w:val="0"/>
                                      <w:divBdr>
                                        <w:top w:val="none" w:sz="0" w:space="0" w:color="auto"/>
                                        <w:left w:val="none" w:sz="0" w:space="0" w:color="auto"/>
                                        <w:bottom w:val="none" w:sz="0" w:space="0" w:color="auto"/>
                                        <w:right w:val="none" w:sz="0" w:space="0" w:color="auto"/>
                                      </w:divBdr>
                                      <w:divsChild>
                                        <w:div w:id="253173335">
                                          <w:marLeft w:val="0"/>
                                          <w:marRight w:val="0"/>
                                          <w:marTop w:val="0"/>
                                          <w:marBottom w:val="0"/>
                                          <w:divBdr>
                                            <w:top w:val="none" w:sz="0" w:space="0" w:color="auto"/>
                                            <w:left w:val="none" w:sz="0" w:space="0" w:color="auto"/>
                                            <w:bottom w:val="none" w:sz="0" w:space="0" w:color="auto"/>
                                            <w:right w:val="none" w:sz="0" w:space="0" w:color="auto"/>
                                          </w:divBdr>
                                          <w:divsChild>
                                            <w:div w:id="44574623">
                                              <w:marLeft w:val="0"/>
                                              <w:marRight w:val="0"/>
                                              <w:marTop w:val="0"/>
                                              <w:marBottom w:val="0"/>
                                              <w:divBdr>
                                                <w:top w:val="none" w:sz="0" w:space="0" w:color="auto"/>
                                                <w:left w:val="none" w:sz="0" w:space="0" w:color="auto"/>
                                                <w:bottom w:val="none" w:sz="0" w:space="0" w:color="auto"/>
                                                <w:right w:val="none" w:sz="0" w:space="0" w:color="auto"/>
                                              </w:divBdr>
                                              <w:divsChild>
                                                <w:div w:id="101025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2430023">
      <w:bodyDiv w:val="1"/>
      <w:marLeft w:val="0"/>
      <w:marRight w:val="0"/>
      <w:marTop w:val="0"/>
      <w:marBottom w:val="0"/>
      <w:divBdr>
        <w:top w:val="none" w:sz="0" w:space="0" w:color="auto"/>
        <w:left w:val="none" w:sz="0" w:space="0" w:color="auto"/>
        <w:bottom w:val="none" w:sz="0" w:space="0" w:color="auto"/>
        <w:right w:val="none" w:sz="0" w:space="0" w:color="auto"/>
      </w:divBdr>
    </w:div>
    <w:div w:id="104082827">
      <w:bodyDiv w:val="1"/>
      <w:marLeft w:val="0"/>
      <w:marRight w:val="0"/>
      <w:marTop w:val="0"/>
      <w:marBottom w:val="0"/>
      <w:divBdr>
        <w:top w:val="none" w:sz="0" w:space="0" w:color="auto"/>
        <w:left w:val="none" w:sz="0" w:space="0" w:color="auto"/>
        <w:bottom w:val="none" w:sz="0" w:space="0" w:color="auto"/>
        <w:right w:val="none" w:sz="0" w:space="0" w:color="auto"/>
      </w:divBdr>
      <w:divsChild>
        <w:div w:id="948125964">
          <w:marLeft w:val="0"/>
          <w:marRight w:val="0"/>
          <w:marTop w:val="0"/>
          <w:marBottom w:val="0"/>
          <w:divBdr>
            <w:top w:val="none" w:sz="0" w:space="0" w:color="auto"/>
            <w:left w:val="none" w:sz="0" w:space="0" w:color="auto"/>
            <w:bottom w:val="none" w:sz="0" w:space="0" w:color="auto"/>
            <w:right w:val="none" w:sz="0" w:space="0" w:color="auto"/>
          </w:divBdr>
          <w:divsChild>
            <w:div w:id="943729301">
              <w:marLeft w:val="0"/>
              <w:marRight w:val="0"/>
              <w:marTop w:val="0"/>
              <w:marBottom w:val="0"/>
              <w:divBdr>
                <w:top w:val="none" w:sz="0" w:space="0" w:color="auto"/>
                <w:left w:val="none" w:sz="0" w:space="0" w:color="auto"/>
                <w:bottom w:val="none" w:sz="0" w:space="0" w:color="auto"/>
                <w:right w:val="none" w:sz="0" w:space="0" w:color="auto"/>
              </w:divBdr>
              <w:divsChild>
                <w:div w:id="1732844714">
                  <w:marLeft w:val="0"/>
                  <w:marRight w:val="0"/>
                  <w:marTop w:val="0"/>
                  <w:marBottom w:val="0"/>
                  <w:divBdr>
                    <w:top w:val="none" w:sz="0" w:space="0" w:color="auto"/>
                    <w:left w:val="none" w:sz="0" w:space="0" w:color="auto"/>
                    <w:bottom w:val="none" w:sz="0" w:space="0" w:color="auto"/>
                    <w:right w:val="none" w:sz="0" w:space="0" w:color="auto"/>
                  </w:divBdr>
                  <w:divsChild>
                    <w:div w:id="233319473">
                      <w:marLeft w:val="0"/>
                      <w:marRight w:val="0"/>
                      <w:marTop w:val="0"/>
                      <w:marBottom w:val="0"/>
                      <w:divBdr>
                        <w:top w:val="none" w:sz="0" w:space="0" w:color="auto"/>
                        <w:left w:val="none" w:sz="0" w:space="0" w:color="auto"/>
                        <w:bottom w:val="none" w:sz="0" w:space="0" w:color="auto"/>
                        <w:right w:val="none" w:sz="0" w:space="0" w:color="auto"/>
                      </w:divBdr>
                      <w:divsChild>
                        <w:div w:id="83861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261603">
      <w:bodyDiv w:val="1"/>
      <w:marLeft w:val="0"/>
      <w:marRight w:val="0"/>
      <w:marTop w:val="0"/>
      <w:marBottom w:val="0"/>
      <w:divBdr>
        <w:top w:val="none" w:sz="0" w:space="0" w:color="auto"/>
        <w:left w:val="none" w:sz="0" w:space="0" w:color="auto"/>
        <w:bottom w:val="none" w:sz="0" w:space="0" w:color="auto"/>
        <w:right w:val="none" w:sz="0" w:space="0" w:color="auto"/>
      </w:divBdr>
      <w:divsChild>
        <w:div w:id="628508220">
          <w:marLeft w:val="0"/>
          <w:marRight w:val="0"/>
          <w:marTop w:val="0"/>
          <w:marBottom w:val="0"/>
          <w:divBdr>
            <w:top w:val="none" w:sz="0" w:space="0" w:color="auto"/>
            <w:left w:val="none" w:sz="0" w:space="0" w:color="auto"/>
            <w:bottom w:val="none" w:sz="0" w:space="0" w:color="auto"/>
            <w:right w:val="none" w:sz="0" w:space="0" w:color="auto"/>
          </w:divBdr>
          <w:divsChild>
            <w:div w:id="272395800">
              <w:marLeft w:val="0"/>
              <w:marRight w:val="0"/>
              <w:marTop w:val="0"/>
              <w:marBottom w:val="0"/>
              <w:divBdr>
                <w:top w:val="none" w:sz="0" w:space="0" w:color="auto"/>
                <w:left w:val="none" w:sz="0" w:space="0" w:color="auto"/>
                <w:bottom w:val="none" w:sz="0" w:space="0" w:color="auto"/>
                <w:right w:val="none" w:sz="0" w:space="0" w:color="auto"/>
              </w:divBdr>
              <w:divsChild>
                <w:div w:id="1218781573">
                  <w:marLeft w:val="0"/>
                  <w:marRight w:val="0"/>
                  <w:marTop w:val="0"/>
                  <w:marBottom w:val="0"/>
                  <w:divBdr>
                    <w:top w:val="none" w:sz="0" w:space="0" w:color="auto"/>
                    <w:left w:val="none" w:sz="0" w:space="0" w:color="auto"/>
                    <w:bottom w:val="none" w:sz="0" w:space="0" w:color="auto"/>
                    <w:right w:val="none" w:sz="0" w:space="0" w:color="auto"/>
                  </w:divBdr>
                  <w:divsChild>
                    <w:div w:id="813524501">
                      <w:marLeft w:val="0"/>
                      <w:marRight w:val="0"/>
                      <w:marTop w:val="0"/>
                      <w:marBottom w:val="0"/>
                      <w:divBdr>
                        <w:top w:val="none" w:sz="0" w:space="0" w:color="auto"/>
                        <w:left w:val="none" w:sz="0" w:space="0" w:color="auto"/>
                        <w:bottom w:val="none" w:sz="0" w:space="0" w:color="auto"/>
                        <w:right w:val="none" w:sz="0" w:space="0" w:color="auto"/>
                      </w:divBdr>
                      <w:divsChild>
                        <w:div w:id="1907916797">
                          <w:marLeft w:val="0"/>
                          <w:marRight w:val="0"/>
                          <w:marTop w:val="0"/>
                          <w:marBottom w:val="0"/>
                          <w:divBdr>
                            <w:top w:val="none" w:sz="0" w:space="0" w:color="auto"/>
                            <w:left w:val="none" w:sz="0" w:space="0" w:color="auto"/>
                            <w:bottom w:val="none" w:sz="0" w:space="0" w:color="auto"/>
                            <w:right w:val="none" w:sz="0" w:space="0" w:color="auto"/>
                          </w:divBdr>
                          <w:divsChild>
                            <w:div w:id="963584749">
                              <w:marLeft w:val="2700"/>
                              <w:marRight w:val="3960"/>
                              <w:marTop w:val="0"/>
                              <w:marBottom w:val="0"/>
                              <w:divBdr>
                                <w:top w:val="none" w:sz="0" w:space="0" w:color="auto"/>
                                <w:left w:val="none" w:sz="0" w:space="0" w:color="auto"/>
                                <w:bottom w:val="none" w:sz="0" w:space="0" w:color="auto"/>
                                <w:right w:val="none" w:sz="0" w:space="0" w:color="auto"/>
                              </w:divBdr>
                              <w:divsChild>
                                <w:div w:id="230697281">
                                  <w:marLeft w:val="0"/>
                                  <w:marRight w:val="0"/>
                                  <w:marTop w:val="0"/>
                                  <w:marBottom w:val="0"/>
                                  <w:divBdr>
                                    <w:top w:val="none" w:sz="0" w:space="0" w:color="auto"/>
                                    <w:left w:val="none" w:sz="0" w:space="0" w:color="auto"/>
                                    <w:bottom w:val="none" w:sz="0" w:space="0" w:color="auto"/>
                                    <w:right w:val="none" w:sz="0" w:space="0" w:color="auto"/>
                                  </w:divBdr>
                                  <w:divsChild>
                                    <w:div w:id="1118648878">
                                      <w:marLeft w:val="0"/>
                                      <w:marRight w:val="0"/>
                                      <w:marTop w:val="0"/>
                                      <w:marBottom w:val="0"/>
                                      <w:divBdr>
                                        <w:top w:val="none" w:sz="0" w:space="0" w:color="auto"/>
                                        <w:left w:val="none" w:sz="0" w:space="0" w:color="auto"/>
                                        <w:bottom w:val="none" w:sz="0" w:space="0" w:color="auto"/>
                                        <w:right w:val="none" w:sz="0" w:space="0" w:color="auto"/>
                                      </w:divBdr>
                                      <w:divsChild>
                                        <w:div w:id="694235054">
                                          <w:marLeft w:val="0"/>
                                          <w:marRight w:val="0"/>
                                          <w:marTop w:val="0"/>
                                          <w:marBottom w:val="0"/>
                                          <w:divBdr>
                                            <w:top w:val="none" w:sz="0" w:space="0" w:color="auto"/>
                                            <w:left w:val="none" w:sz="0" w:space="0" w:color="auto"/>
                                            <w:bottom w:val="none" w:sz="0" w:space="0" w:color="auto"/>
                                            <w:right w:val="none" w:sz="0" w:space="0" w:color="auto"/>
                                          </w:divBdr>
                                          <w:divsChild>
                                            <w:div w:id="1161459134">
                                              <w:marLeft w:val="0"/>
                                              <w:marRight w:val="0"/>
                                              <w:marTop w:val="90"/>
                                              <w:marBottom w:val="0"/>
                                              <w:divBdr>
                                                <w:top w:val="none" w:sz="0" w:space="0" w:color="auto"/>
                                                <w:left w:val="none" w:sz="0" w:space="0" w:color="auto"/>
                                                <w:bottom w:val="none" w:sz="0" w:space="0" w:color="auto"/>
                                                <w:right w:val="none" w:sz="0" w:space="0" w:color="auto"/>
                                              </w:divBdr>
                                              <w:divsChild>
                                                <w:div w:id="1526597224">
                                                  <w:marLeft w:val="0"/>
                                                  <w:marRight w:val="0"/>
                                                  <w:marTop w:val="0"/>
                                                  <w:marBottom w:val="420"/>
                                                  <w:divBdr>
                                                    <w:top w:val="none" w:sz="0" w:space="0" w:color="auto"/>
                                                    <w:left w:val="none" w:sz="0" w:space="0" w:color="auto"/>
                                                    <w:bottom w:val="none" w:sz="0" w:space="0" w:color="auto"/>
                                                    <w:right w:val="none" w:sz="0" w:space="0" w:color="auto"/>
                                                  </w:divBdr>
                                                  <w:divsChild>
                                                    <w:div w:id="475070676">
                                                      <w:marLeft w:val="0"/>
                                                      <w:marRight w:val="0"/>
                                                      <w:marTop w:val="0"/>
                                                      <w:marBottom w:val="0"/>
                                                      <w:divBdr>
                                                        <w:top w:val="none" w:sz="0" w:space="0" w:color="auto"/>
                                                        <w:left w:val="none" w:sz="0" w:space="0" w:color="auto"/>
                                                        <w:bottom w:val="none" w:sz="0" w:space="0" w:color="auto"/>
                                                        <w:right w:val="none" w:sz="0" w:space="0" w:color="auto"/>
                                                      </w:divBdr>
                                                      <w:divsChild>
                                                        <w:div w:id="1878855185">
                                                          <w:marLeft w:val="0"/>
                                                          <w:marRight w:val="0"/>
                                                          <w:marTop w:val="0"/>
                                                          <w:marBottom w:val="0"/>
                                                          <w:divBdr>
                                                            <w:top w:val="none" w:sz="0" w:space="0" w:color="auto"/>
                                                            <w:left w:val="none" w:sz="0" w:space="0" w:color="auto"/>
                                                            <w:bottom w:val="none" w:sz="0" w:space="0" w:color="auto"/>
                                                            <w:right w:val="none" w:sz="0" w:space="0" w:color="auto"/>
                                                          </w:divBdr>
                                                          <w:divsChild>
                                                            <w:div w:id="2085450596">
                                                              <w:marLeft w:val="0"/>
                                                              <w:marRight w:val="0"/>
                                                              <w:marTop w:val="0"/>
                                                              <w:marBottom w:val="0"/>
                                                              <w:divBdr>
                                                                <w:top w:val="none" w:sz="0" w:space="0" w:color="auto"/>
                                                                <w:left w:val="none" w:sz="0" w:space="0" w:color="auto"/>
                                                                <w:bottom w:val="none" w:sz="0" w:space="0" w:color="auto"/>
                                                                <w:right w:val="none" w:sz="0" w:space="0" w:color="auto"/>
                                                              </w:divBdr>
                                                              <w:divsChild>
                                                                <w:div w:id="1123498291">
                                                                  <w:marLeft w:val="0"/>
                                                                  <w:marRight w:val="0"/>
                                                                  <w:marTop w:val="0"/>
                                                                  <w:marBottom w:val="0"/>
                                                                  <w:divBdr>
                                                                    <w:top w:val="none" w:sz="0" w:space="0" w:color="auto"/>
                                                                    <w:left w:val="none" w:sz="0" w:space="0" w:color="auto"/>
                                                                    <w:bottom w:val="none" w:sz="0" w:space="0" w:color="auto"/>
                                                                    <w:right w:val="none" w:sz="0" w:space="0" w:color="auto"/>
                                                                  </w:divBdr>
                                                                  <w:divsChild>
                                                                    <w:div w:id="1606034893">
                                                                      <w:marLeft w:val="0"/>
                                                                      <w:marRight w:val="0"/>
                                                                      <w:marTop w:val="0"/>
                                                                      <w:marBottom w:val="0"/>
                                                                      <w:divBdr>
                                                                        <w:top w:val="none" w:sz="0" w:space="0" w:color="auto"/>
                                                                        <w:left w:val="none" w:sz="0" w:space="0" w:color="auto"/>
                                                                        <w:bottom w:val="none" w:sz="0" w:space="0" w:color="auto"/>
                                                                        <w:right w:val="none" w:sz="0" w:space="0" w:color="auto"/>
                                                                      </w:divBdr>
                                                                      <w:divsChild>
                                                                        <w:div w:id="244727361">
                                                                          <w:marLeft w:val="0"/>
                                                                          <w:marRight w:val="0"/>
                                                                          <w:marTop w:val="0"/>
                                                                          <w:marBottom w:val="0"/>
                                                                          <w:divBdr>
                                                                            <w:top w:val="none" w:sz="0" w:space="0" w:color="auto"/>
                                                                            <w:left w:val="none" w:sz="0" w:space="0" w:color="auto"/>
                                                                            <w:bottom w:val="none" w:sz="0" w:space="0" w:color="auto"/>
                                                                            <w:right w:val="none" w:sz="0" w:space="0" w:color="auto"/>
                                                                          </w:divBdr>
                                                                          <w:divsChild>
                                                                            <w:div w:id="587887354">
                                                                              <w:marLeft w:val="0"/>
                                                                              <w:marRight w:val="0"/>
                                                                              <w:marTop w:val="0"/>
                                                                              <w:marBottom w:val="0"/>
                                                                              <w:divBdr>
                                                                                <w:top w:val="none" w:sz="0" w:space="0" w:color="auto"/>
                                                                                <w:left w:val="none" w:sz="0" w:space="0" w:color="auto"/>
                                                                                <w:bottom w:val="none" w:sz="0" w:space="0" w:color="auto"/>
                                                                                <w:right w:val="none" w:sz="0" w:space="0" w:color="auto"/>
                                                                              </w:divBdr>
                                                                              <w:divsChild>
                                                                                <w:div w:id="808784491">
                                                                                  <w:marLeft w:val="0"/>
                                                                                  <w:marRight w:val="0"/>
                                                                                  <w:marTop w:val="0"/>
                                                                                  <w:marBottom w:val="0"/>
                                                                                  <w:divBdr>
                                                                                    <w:top w:val="none" w:sz="0" w:space="0" w:color="auto"/>
                                                                                    <w:left w:val="none" w:sz="0" w:space="0" w:color="auto"/>
                                                                                    <w:bottom w:val="none" w:sz="0" w:space="0" w:color="auto"/>
                                                                                    <w:right w:val="none" w:sz="0" w:space="0" w:color="auto"/>
                                                                                  </w:divBdr>
                                                                                  <w:divsChild>
                                                                                    <w:div w:id="432672697">
                                                                                      <w:marLeft w:val="0"/>
                                                                                      <w:marRight w:val="0"/>
                                                                                      <w:marTop w:val="0"/>
                                                                                      <w:marBottom w:val="0"/>
                                                                                      <w:divBdr>
                                                                                        <w:top w:val="none" w:sz="0" w:space="0" w:color="auto"/>
                                                                                        <w:left w:val="none" w:sz="0" w:space="0" w:color="auto"/>
                                                                                        <w:bottom w:val="none" w:sz="0" w:space="0" w:color="auto"/>
                                                                                        <w:right w:val="none" w:sz="0" w:space="0" w:color="auto"/>
                                                                                      </w:divBdr>
                                                                                      <w:divsChild>
                                                                                        <w:div w:id="2129160724">
                                                                                          <w:marLeft w:val="0"/>
                                                                                          <w:marRight w:val="0"/>
                                                                                          <w:marTop w:val="0"/>
                                                                                          <w:marBottom w:val="0"/>
                                                                                          <w:divBdr>
                                                                                            <w:top w:val="none" w:sz="0" w:space="0" w:color="auto"/>
                                                                                            <w:left w:val="none" w:sz="0" w:space="0" w:color="auto"/>
                                                                                            <w:bottom w:val="none" w:sz="0" w:space="0" w:color="auto"/>
                                                                                            <w:right w:val="none" w:sz="0" w:space="0" w:color="auto"/>
                                                                                          </w:divBdr>
                                                                                          <w:divsChild>
                                                                                            <w:div w:id="103076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788383">
      <w:bodyDiv w:val="1"/>
      <w:marLeft w:val="0"/>
      <w:marRight w:val="0"/>
      <w:marTop w:val="0"/>
      <w:marBottom w:val="0"/>
      <w:divBdr>
        <w:top w:val="none" w:sz="0" w:space="0" w:color="auto"/>
        <w:left w:val="none" w:sz="0" w:space="0" w:color="auto"/>
        <w:bottom w:val="none" w:sz="0" w:space="0" w:color="auto"/>
        <w:right w:val="none" w:sz="0" w:space="0" w:color="auto"/>
      </w:divBdr>
      <w:divsChild>
        <w:div w:id="2084141688">
          <w:marLeft w:val="0"/>
          <w:marRight w:val="0"/>
          <w:marTop w:val="0"/>
          <w:marBottom w:val="0"/>
          <w:divBdr>
            <w:top w:val="none" w:sz="0" w:space="0" w:color="auto"/>
            <w:left w:val="none" w:sz="0" w:space="0" w:color="auto"/>
            <w:bottom w:val="none" w:sz="0" w:space="0" w:color="auto"/>
            <w:right w:val="none" w:sz="0" w:space="0" w:color="auto"/>
          </w:divBdr>
          <w:divsChild>
            <w:div w:id="382369460">
              <w:marLeft w:val="0"/>
              <w:marRight w:val="0"/>
              <w:marTop w:val="0"/>
              <w:marBottom w:val="0"/>
              <w:divBdr>
                <w:top w:val="none" w:sz="0" w:space="0" w:color="auto"/>
                <w:left w:val="none" w:sz="0" w:space="0" w:color="auto"/>
                <w:bottom w:val="none" w:sz="0" w:space="0" w:color="auto"/>
                <w:right w:val="none" w:sz="0" w:space="0" w:color="auto"/>
              </w:divBdr>
              <w:divsChild>
                <w:div w:id="1085761904">
                  <w:marLeft w:val="0"/>
                  <w:marRight w:val="0"/>
                  <w:marTop w:val="0"/>
                  <w:marBottom w:val="0"/>
                  <w:divBdr>
                    <w:top w:val="none" w:sz="0" w:space="0" w:color="auto"/>
                    <w:left w:val="none" w:sz="0" w:space="0" w:color="auto"/>
                    <w:bottom w:val="none" w:sz="0" w:space="0" w:color="auto"/>
                    <w:right w:val="none" w:sz="0" w:space="0" w:color="auto"/>
                  </w:divBdr>
                  <w:divsChild>
                    <w:div w:id="229923785">
                      <w:marLeft w:val="0"/>
                      <w:marRight w:val="0"/>
                      <w:marTop w:val="0"/>
                      <w:marBottom w:val="0"/>
                      <w:divBdr>
                        <w:top w:val="none" w:sz="0" w:space="0" w:color="auto"/>
                        <w:left w:val="none" w:sz="0" w:space="0" w:color="auto"/>
                        <w:bottom w:val="none" w:sz="0" w:space="0" w:color="auto"/>
                        <w:right w:val="none" w:sz="0" w:space="0" w:color="auto"/>
                      </w:divBdr>
                      <w:divsChild>
                        <w:div w:id="953364310">
                          <w:marLeft w:val="0"/>
                          <w:marRight w:val="0"/>
                          <w:marTop w:val="0"/>
                          <w:marBottom w:val="0"/>
                          <w:divBdr>
                            <w:top w:val="none" w:sz="0" w:space="0" w:color="auto"/>
                            <w:left w:val="none" w:sz="0" w:space="0" w:color="auto"/>
                            <w:bottom w:val="none" w:sz="0" w:space="0" w:color="auto"/>
                            <w:right w:val="none" w:sz="0" w:space="0" w:color="auto"/>
                          </w:divBdr>
                          <w:divsChild>
                            <w:div w:id="94903830">
                              <w:marLeft w:val="0"/>
                              <w:marRight w:val="0"/>
                              <w:marTop w:val="0"/>
                              <w:marBottom w:val="0"/>
                              <w:divBdr>
                                <w:top w:val="none" w:sz="0" w:space="0" w:color="auto"/>
                                <w:left w:val="none" w:sz="0" w:space="0" w:color="auto"/>
                                <w:bottom w:val="none" w:sz="0" w:space="0" w:color="auto"/>
                                <w:right w:val="none" w:sz="0" w:space="0" w:color="auto"/>
                              </w:divBdr>
                              <w:divsChild>
                                <w:div w:id="43902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277211">
      <w:bodyDiv w:val="1"/>
      <w:marLeft w:val="0"/>
      <w:marRight w:val="0"/>
      <w:marTop w:val="0"/>
      <w:marBottom w:val="0"/>
      <w:divBdr>
        <w:top w:val="none" w:sz="0" w:space="0" w:color="auto"/>
        <w:left w:val="none" w:sz="0" w:space="0" w:color="auto"/>
        <w:bottom w:val="none" w:sz="0" w:space="0" w:color="auto"/>
        <w:right w:val="none" w:sz="0" w:space="0" w:color="auto"/>
      </w:divBdr>
      <w:divsChild>
        <w:div w:id="935554813">
          <w:marLeft w:val="0"/>
          <w:marRight w:val="0"/>
          <w:marTop w:val="0"/>
          <w:marBottom w:val="0"/>
          <w:divBdr>
            <w:top w:val="none" w:sz="0" w:space="0" w:color="auto"/>
            <w:left w:val="none" w:sz="0" w:space="0" w:color="auto"/>
            <w:bottom w:val="none" w:sz="0" w:space="0" w:color="auto"/>
            <w:right w:val="none" w:sz="0" w:space="0" w:color="auto"/>
          </w:divBdr>
          <w:divsChild>
            <w:div w:id="16004772">
              <w:marLeft w:val="0"/>
              <w:marRight w:val="0"/>
              <w:marTop w:val="0"/>
              <w:marBottom w:val="0"/>
              <w:divBdr>
                <w:top w:val="none" w:sz="0" w:space="0" w:color="auto"/>
                <w:left w:val="none" w:sz="0" w:space="0" w:color="auto"/>
                <w:bottom w:val="none" w:sz="0" w:space="0" w:color="auto"/>
                <w:right w:val="none" w:sz="0" w:space="0" w:color="auto"/>
              </w:divBdr>
              <w:divsChild>
                <w:div w:id="1175919057">
                  <w:marLeft w:val="0"/>
                  <w:marRight w:val="-4650"/>
                  <w:marTop w:val="0"/>
                  <w:marBottom w:val="0"/>
                  <w:divBdr>
                    <w:top w:val="none" w:sz="0" w:space="0" w:color="auto"/>
                    <w:left w:val="none" w:sz="0" w:space="0" w:color="auto"/>
                    <w:bottom w:val="none" w:sz="0" w:space="0" w:color="auto"/>
                    <w:right w:val="none" w:sz="0" w:space="0" w:color="auto"/>
                  </w:divBdr>
                  <w:divsChild>
                    <w:div w:id="1783263435">
                      <w:marLeft w:val="150"/>
                      <w:marRight w:val="3750"/>
                      <w:marTop w:val="0"/>
                      <w:marBottom w:val="0"/>
                      <w:divBdr>
                        <w:top w:val="none" w:sz="0" w:space="0" w:color="auto"/>
                        <w:left w:val="none" w:sz="0" w:space="0" w:color="auto"/>
                        <w:bottom w:val="none" w:sz="0" w:space="0" w:color="auto"/>
                        <w:right w:val="none" w:sz="0" w:space="0" w:color="auto"/>
                      </w:divBdr>
                      <w:divsChild>
                        <w:div w:id="181378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37807">
      <w:bodyDiv w:val="1"/>
      <w:marLeft w:val="0"/>
      <w:marRight w:val="0"/>
      <w:marTop w:val="0"/>
      <w:marBottom w:val="0"/>
      <w:divBdr>
        <w:top w:val="none" w:sz="0" w:space="0" w:color="auto"/>
        <w:left w:val="none" w:sz="0" w:space="0" w:color="auto"/>
        <w:bottom w:val="none" w:sz="0" w:space="0" w:color="auto"/>
        <w:right w:val="none" w:sz="0" w:space="0" w:color="auto"/>
      </w:divBdr>
      <w:divsChild>
        <w:div w:id="1891771068">
          <w:marLeft w:val="0"/>
          <w:marRight w:val="0"/>
          <w:marTop w:val="0"/>
          <w:marBottom w:val="0"/>
          <w:divBdr>
            <w:top w:val="none" w:sz="0" w:space="0" w:color="auto"/>
            <w:left w:val="none" w:sz="0" w:space="0" w:color="auto"/>
            <w:bottom w:val="none" w:sz="0" w:space="0" w:color="auto"/>
            <w:right w:val="none" w:sz="0" w:space="0" w:color="auto"/>
          </w:divBdr>
          <w:divsChild>
            <w:div w:id="1588075231">
              <w:marLeft w:val="0"/>
              <w:marRight w:val="0"/>
              <w:marTop w:val="0"/>
              <w:marBottom w:val="0"/>
              <w:divBdr>
                <w:top w:val="none" w:sz="0" w:space="0" w:color="auto"/>
                <w:left w:val="none" w:sz="0" w:space="0" w:color="auto"/>
                <w:bottom w:val="none" w:sz="0" w:space="0" w:color="auto"/>
                <w:right w:val="none" w:sz="0" w:space="0" w:color="auto"/>
              </w:divBdr>
              <w:divsChild>
                <w:div w:id="1465729758">
                  <w:marLeft w:val="0"/>
                  <w:marRight w:val="0"/>
                  <w:marTop w:val="0"/>
                  <w:marBottom w:val="0"/>
                  <w:divBdr>
                    <w:top w:val="none" w:sz="0" w:space="0" w:color="auto"/>
                    <w:left w:val="none" w:sz="0" w:space="0" w:color="auto"/>
                    <w:bottom w:val="none" w:sz="0" w:space="0" w:color="auto"/>
                    <w:right w:val="none" w:sz="0" w:space="0" w:color="auto"/>
                  </w:divBdr>
                  <w:divsChild>
                    <w:div w:id="1253205075">
                      <w:marLeft w:val="0"/>
                      <w:marRight w:val="0"/>
                      <w:marTop w:val="0"/>
                      <w:marBottom w:val="0"/>
                      <w:divBdr>
                        <w:top w:val="none" w:sz="0" w:space="0" w:color="auto"/>
                        <w:left w:val="none" w:sz="0" w:space="0" w:color="auto"/>
                        <w:bottom w:val="none" w:sz="0" w:space="0" w:color="auto"/>
                        <w:right w:val="none" w:sz="0" w:space="0" w:color="auto"/>
                      </w:divBdr>
                      <w:divsChild>
                        <w:div w:id="1604260850">
                          <w:marLeft w:val="0"/>
                          <w:marRight w:val="0"/>
                          <w:marTop w:val="0"/>
                          <w:marBottom w:val="0"/>
                          <w:divBdr>
                            <w:top w:val="none" w:sz="0" w:space="0" w:color="auto"/>
                            <w:left w:val="none" w:sz="0" w:space="0" w:color="auto"/>
                            <w:bottom w:val="none" w:sz="0" w:space="0" w:color="auto"/>
                            <w:right w:val="none" w:sz="0" w:space="0" w:color="auto"/>
                          </w:divBdr>
                          <w:divsChild>
                            <w:div w:id="1135485029">
                              <w:marLeft w:val="0"/>
                              <w:marRight w:val="0"/>
                              <w:marTop w:val="0"/>
                              <w:marBottom w:val="0"/>
                              <w:divBdr>
                                <w:top w:val="none" w:sz="0" w:space="0" w:color="auto"/>
                                <w:left w:val="none" w:sz="0" w:space="0" w:color="auto"/>
                                <w:bottom w:val="none" w:sz="0" w:space="0" w:color="auto"/>
                                <w:right w:val="none" w:sz="0" w:space="0" w:color="auto"/>
                              </w:divBdr>
                              <w:divsChild>
                                <w:div w:id="1478759721">
                                  <w:marLeft w:val="0"/>
                                  <w:marRight w:val="0"/>
                                  <w:marTop w:val="0"/>
                                  <w:marBottom w:val="0"/>
                                  <w:divBdr>
                                    <w:top w:val="none" w:sz="0" w:space="0" w:color="auto"/>
                                    <w:left w:val="none" w:sz="0" w:space="0" w:color="auto"/>
                                    <w:bottom w:val="none" w:sz="0" w:space="0" w:color="auto"/>
                                    <w:right w:val="none" w:sz="0" w:space="0" w:color="auto"/>
                                  </w:divBdr>
                                  <w:divsChild>
                                    <w:div w:id="997540457">
                                      <w:marLeft w:val="0"/>
                                      <w:marRight w:val="0"/>
                                      <w:marTop w:val="0"/>
                                      <w:marBottom w:val="0"/>
                                      <w:divBdr>
                                        <w:top w:val="none" w:sz="0" w:space="0" w:color="auto"/>
                                        <w:left w:val="none" w:sz="0" w:space="0" w:color="auto"/>
                                        <w:bottom w:val="none" w:sz="0" w:space="0" w:color="auto"/>
                                        <w:right w:val="none" w:sz="0" w:space="0" w:color="auto"/>
                                      </w:divBdr>
                                      <w:divsChild>
                                        <w:div w:id="58184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755092">
      <w:bodyDiv w:val="1"/>
      <w:marLeft w:val="0"/>
      <w:marRight w:val="0"/>
      <w:marTop w:val="0"/>
      <w:marBottom w:val="0"/>
      <w:divBdr>
        <w:top w:val="none" w:sz="0" w:space="0" w:color="auto"/>
        <w:left w:val="none" w:sz="0" w:space="0" w:color="auto"/>
        <w:bottom w:val="none" w:sz="0" w:space="0" w:color="auto"/>
        <w:right w:val="none" w:sz="0" w:space="0" w:color="auto"/>
      </w:divBdr>
    </w:div>
    <w:div w:id="191262730">
      <w:bodyDiv w:val="1"/>
      <w:marLeft w:val="0"/>
      <w:marRight w:val="0"/>
      <w:marTop w:val="0"/>
      <w:marBottom w:val="0"/>
      <w:divBdr>
        <w:top w:val="none" w:sz="0" w:space="0" w:color="auto"/>
        <w:left w:val="none" w:sz="0" w:space="0" w:color="auto"/>
        <w:bottom w:val="none" w:sz="0" w:space="0" w:color="auto"/>
        <w:right w:val="none" w:sz="0" w:space="0" w:color="auto"/>
      </w:divBdr>
    </w:div>
    <w:div w:id="20186496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1276881">
      <w:bodyDiv w:val="1"/>
      <w:marLeft w:val="0"/>
      <w:marRight w:val="0"/>
      <w:marTop w:val="0"/>
      <w:marBottom w:val="0"/>
      <w:divBdr>
        <w:top w:val="none" w:sz="0" w:space="0" w:color="auto"/>
        <w:left w:val="none" w:sz="0" w:space="0" w:color="auto"/>
        <w:bottom w:val="none" w:sz="0" w:space="0" w:color="auto"/>
        <w:right w:val="none" w:sz="0" w:space="0" w:color="auto"/>
      </w:divBdr>
    </w:div>
    <w:div w:id="242757981">
      <w:bodyDiv w:val="1"/>
      <w:marLeft w:val="0"/>
      <w:marRight w:val="0"/>
      <w:marTop w:val="0"/>
      <w:marBottom w:val="0"/>
      <w:divBdr>
        <w:top w:val="none" w:sz="0" w:space="0" w:color="auto"/>
        <w:left w:val="none" w:sz="0" w:space="0" w:color="auto"/>
        <w:bottom w:val="none" w:sz="0" w:space="0" w:color="auto"/>
        <w:right w:val="none" w:sz="0" w:space="0" w:color="auto"/>
      </w:divBdr>
    </w:div>
    <w:div w:id="277878089">
      <w:bodyDiv w:val="1"/>
      <w:marLeft w:val="0"/>
      <w:marRight w:val="0"/>
      <w:marTop w:val="0"/>
      <w:marBottom w:val="0"/>
      <w:divBdr>
        <w:top w:val="none" w:sz="0" w:space="0" w:color="auto"/>
        <w:left w:val="none" w:sz="0" w:space="0" w:color="auto"/>
        <w:bottom w:val="none" w:sz="0" w:space="0" w:color="auto"/>
        <w:right w:val="none" w:sz="0" w:space="0" w:color="auto"/>
      </w:divBdr>
    </w:div>
    <w:div w:id="317349217">
      <w:bodyDiv w:val="1"/>
      <w:marLeft w:val="0"/>
      <w:marRight w:val="0"/>
      <w:marTop w:val="0"/>
      <w:marBottom w:val="0"/>
      <w:divBdr>
        <w:top w:val="none" w:sz="0" w:space="0" w:color="auto"/>
        <w:left w:val="none" w:sz="0" w:space="0" w:color="auto"/>
        <w:bottom w:val="none" w:sz="0" w:space="0" w:color="auto"/>
        <w:right w:val="none" w:sz="0" w:space="0" w:color="auto"/>
      </w:divBdr>
      <w:divsChild>
        <w:div w:id="1000500949">
          <w:marLeft w:val="0"/>
          <w:marRight w:val="0"/>
          <w:marTop w:val="0"/>
          <w:marBottom w:val="0"/>
          <w:divBdr>
            <w:top w:val="none" w:sz="0" w:space="0" w:color="auto"/>
            <w:left w:val="none" w:sz="0" w:space="0" w:color="auto"/>
            <w:bottom w:val="none" w:sz="0" w:space="0" w:color="auto"/>
            <w:right w:val="none" w:sz="0" w:space="0" w:color="auto"/>
          </w:divBdr>
          <w:divsChild>
            <w:div w:id="622807734">
              <w:marLeft w:val="0"/>
              <w:marRight w:val="0"/>
              <w:marTop w:val="0"/>
              <w:marBottom w:val="0"/>
              <w:divBdr>
                <w:top w:val="none" w:sz="0" w:space="0" w:color="auto"/>
                <w:left w:val="none" w:sz="0" w:space="0" w:color="auto"/>
                <w:bottom w:val="none" w:sz="0" w:space="0" w:color="auto"/>
                <w:right w:val="none" w:sz="0" w:space="0" w:color="auto"/>
              </w:divBdr>
              <w:divsChild>
                <w:div w:id="1494881716">
                  <w:marLeft w:val="0"/>
                  <w:marRight w:val="0"/>
                  <w:marTop w:val="0"/>
                  <w:marBottom w:val="0"/>
                  <w:divBdr>
                    <w:top w:val="none" w:sz="0" w:space="0" w:color="auto"/>
                    <w:left w:val="none" w:sz="0" w:space="0" w:color="auto"/>
                    <w:bottom w:val="none" w:sz="0" w:space="0" w:color="auto"/>
                    <w:right w:val="none" w:sz="0" w:space="0" w:color="auto"/>
                  </w:divBdr>
                  <w:divsChild>
                    <w:div w:id="726758420">
                      <w:marLeft w:val="0"/>
                      <w:marRight w:val="0"/>
                      <w:marTop w:val="0"/>
                      <w:marBottom w:val="0"/>
                      <w:divBdr>
                        <w:top w:val="none" w:sz="0" w:space="0" w:color="auto"/>
                        <w:left w:val="none" w:sz="0" w:space="0" w:color="auto"/>
                        <w:bottom w:val="none" w:sz="0" w:space="0" w:color="auto"/>
                        <w:right w:val="none" w:sz="0" w:space="0" w:color="auto"/>
                      </w:divBdr>
                      <w:divsChild>
                        <w:div w:id="111525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6716805">
      <w:bodyDiv w:val="1"/>
      <w:marLeft w:val="0"/>
      <w:marRight w:val="0"/>
      <w:marTop w:val="0"/>
      <w:marBottom w:val="0"/>
      <w:divBdr>
        <w:top w:val="none" w:sz="0" w:space="0" w:color="auto"/>
        <w:left w:val="none" w:sz="0" w:space="0" w:color="auto"/>
        <w:bottom w:val="none" w:sz="0" w:space="0" w:color="auto"/>
        <w:right w:val="none" w:sz="0" w:space="0" w:color="auto"/>
      </w:divBdr>
      <w:divsChild>
        <w:div w:id="258293905">
          <w:marLeft w:val="0"/>
          <w:marRight w:val="0"/>
          <w:marTop w:val="0"/>
          <w:marBottom w:val="0"/>
          <w:divBdr>
            <w:top w:val="none" w:sz="0" w:space="0" w:color="auto"/>
            <w:left w:val="none" w:sz="0" w:space="0" w:color="auto"/>
            <w:bottom w:val="none" w:sz="0" w:space="0" w:color="auto"/>
            <w:right w:val="none" w:sz="0" w:space="0" w:color="auto"/>
          </w:divBdr>
          <w:divsChild>
            <w:div w:id="1804691000">
              <w:marLeft w:val="0"/>
              <w:marRight w:val="0"/>
              <w:marTop w:val="0"/>
              <w:marBottom w:val="0"/>
              <w:divBdr>
                <w:top w:val="none" w:sz="0" w:space="0" w:color="auto"/>
                <w:left w:val="none" w:sz="0" w:space="0" w:color="auto"/>
                <w:bottom w:val="none" w:sz="0" w:space="0" w:color="auto"/>
                <w:right w:val="none" w:sz="0" w:space="0" w:color="auto"/>
              </w:divBdr>
              <w:divsChild>
                <w:div w:id="671681326">
                  <w:marLeft w:val="0"/>
                  <w:marRight w:val="0"/>
                  <w:marTop w:val="0"/>
                  <w:marBottom w:val="0"/>
                  <w:divBdr>
                    <w:top w:val="none" w:sz="0" w:space="0" w:color="auto"/>
                    <w:left w:val="none" w:sz="0" w:space="0" w:color="auto"/>
                    <w:bottom w:val="none" w:sz="0" w:space="0" w:color="auto"/>
                    <w:right w:val="none" w:sz="0" w:space="0" w:color="auto"/>
                  </w:divBdr>
                  <w:divsChild>
                    <w:div w:id="166281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485393">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439835889">
      <w:bodyDiv w:val="1"/>
      <w:marLeft w:val="0"/>
      <w:marRight w:val="0"/>
      <w:marTop w:val="0"/>
      <w:marBottom w:val="0"/>
      <w:divBdr>
        <w:top w:val="none" w:sz="0" w:space="0" w:color="auto"/>
        <w:left w:val="none" w:sz="0" w:space="0" w:color="auto"/>
        <w:bottom w:val="none" w:sz="0" w:space="0" w:color="auto"/>
        <w:right w:val="none" w:sz="0" w:space="0" w:color="auto"/>
      </w:divBdr>
    </w:div>
    <w:div w:id="455607528">
      <w:bodyDiv w:val="1"/>
      <w:marLeft w:val="0"/>
      <w:marRight w:val="0"/>
      <w:marTop w:val="0"/>
      <w:marBottom w:val="0"/>
      <w:divBdr>
        <w:top w:val="none" w:sz="0" w:space="0" w:color="auto"/>
        <w:left w:val="none" w:sz="0" w:space="0" w:color="auto"/>
        <w:bottom w:val="none" w:sz="0" w:space="0" w:color="auto"/>
        <w:right w:val="none" w:sz="0" w:space="0" w:color="auto"/>
      </w:divBdr>
    </w:div>
    <w:div w:id="481118482">
      <w:bodyDiv w:val="1"/>
      <w:marLeft w:val="0"/>
      <w:marRight w:val="0"/>
      <w:marTop w:val="0"/>
      <w:marBottom w:val="0"/>
      <w:divBdr>
        <w:top w:val="none" w:sz="0" w:space="0" w:color="auto"/>
        <w:left w:val="none" w:sz="0" w:space="0" w:color="auto"/>
        <w:bottom w:val="none" w:sz="0" w:space="0" w:color="auto"/>
        <w:right w:val="none" w:sz="0" w:space="0" w:color="auto"/>
      </w:divBdr>
    </w:div>
    <w:div w:id="497118129">
      <w:bodyDiv w:val="1"/>
      <w:marLeft w:val="0"/>
      <w:marRight w:val="0"/>
      <w:marTop w:val="0"/>
      <w:marBottom w:val="0"/>
      <w:divBdr>
        <w:top w:val="none" w:sz="0" w:space="0" w:color="auto"/>
        <w:left w:val="none" w:sz="0" w:space="0" w:color="auto"/>
        <w:bottom w:val="none" w:sz="0" w:space="0" w:color="auto"/>
        <w:right w:val="none" w:sz="0" w:space="0" w:color="auto"/>
      </w:divBdr>
      <w:divsChild>
        <w:div w:id="1565333389">
          <w:marLeft w:val="0"/>
          <w:marRight w:val="0"/>
          <w:marTop w:val="0"/>
          <w:marBottom w:val="0"/>
          <w:divBdr>
            <w:top w:val="none" w:sz="0" w:space="0" w:color="auto"/>
            <w:left w:val="none" w:sz="0" w:space="0" w:color="auto"/>
            <w:bottom w:val="none" w:sz="0" w:space="0" w:color="auto"/>
            <w:right w:val="none" w:sz="0" w:space="0" w:color="auto"/>
          </w:divBdr>
          <w:divsChild>
            <w:div w:id="855536944">
              <w:marLeft w:val="0"/>
              <w:marRight w:val="0"/>
              <w:marTop w:val="0"/>
              <w:marBottom w:val="0"/>
              <w:divBdr>
                <w:top w:val="none" w:sz="0" w:space="0" w:color="auto"/>
                <w:left w:val="none" w:sz="0" w:space="0" w:color="auto"/>
                <w:bottom w:val="none" w:sz="0" w:space="0" w:color="auto"/>
                <w:right w:val="none" w:sz="0" w:space="0" w:color="auto"/>
              </w:divBdr>
              <w:divsChild>
                <w:div w:id="1751925229">
                  <w:marLeft w:val="0"/>
                  <w:marRight w:val="0"/>
                  <w:marTop w:val="0"/>
                  <w:marBottom w:val="0"/>
                  <w:divBdr>
                    <w:top w:val="none" w:sz="0" w:space="0" w:color="auto"/>
                    <w:left w:val="none" w:sz="0" w:space="0" w:color="auto"/>
                    <w:bottom w:val="none" w:sz="0" w:space="0" w:color="auto"/>
                    <w:right w:val="none" w:sz="0" w:space="0" w:color="auto"/>
                  </w:divBdr>
                  <w:divsChild>
                    <w:div w:id="783155523">
                      <w:marLeft w:val="0"/>
                      <w:marRight w:val="0"/>
                      <w:marTop w:val="0"/>
                      <w:marBottom w:val="0"/>
                      <w:divBdr>
                        <w:top w:val="none" w:sz="0" w:space="0" w:color="auto"/>
                        <w:left w:val="none" w:sz="0" w:space="0" w:color="auto"/>
                        <w:bottom w:val="none" w:sz="0" w:space="0" w:color="auto"/>
                        <w:right w:val="none" w:sz="0" w:space="0" w:color="auto"/>
                      </w:divBdr>
                      <w:divsChild>
                        <w:div w:id="160780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10998795">
      <w:bodyDiv w:val="1"/>
      <w:marLeft w:val="0"/>
      <w:marRight w:val="0"/>
      <w:marTop w:val="0"/>
      <w:marBottom w:val="0"/>
      <w:divBdr>
        <w:top w:val="none" w:sz="0" w:space="0" w:color="auto"/>
        <w:left w:val="none" w:sz="0" w:space="0" w:color="auto"/>
        <w:bottom w:val="none" w:sz="0" w:space="0" w:color="auto"/>
        <w:right w:val="none" w:sz="0" w:space="0" w:color="auto"/>
      </w:divBdr>
    </w:div>
    <w:div w:id="520321532">
      <w:bodyDiv w:val="1"/>
      <w:marLeft w:val="0"/>
      <w:marRight w:val="0"/>
      <w:marTop w:val="0"/>
      <w:marBottom w:val="0"/>
      <w:divBdr>
        <w:top w:val="none" w:sz="0" w:space="0" w:color="auto"/>
        <w:left w:val="none" w:sz="0" w:space="0" w:color="auto"/>
        <w:bottom w:val="none" w:sz="0" w:space="0" w:color="auto"/>
        <w:right w:val="none" w:sz="0" w:space="0" w:color="auto"/>
      </w:divBdr>
    </w:div>
    <w:div w:id="522866985">
      <w:bodyDiv w:val="1"/>
      <w:marLeft w:val="0"/>
      <w:marRight w:val="0"/>
      <w:marTop w:val="0"/>
      <w:marBottom w:val="0"/>
      <w:divBdr>
        <w:top w:val="none" w:sz="0" w:space="0" w:color="auto"/>
        <w:left w:val="none" w:sz="0" w:space="0" w:color="auto"/>
        <w:bottom w:val="none" w:sz="0" w:space="0" w:color="auto"/>
        <w:right w:val="none" w:sz="0" w:space="0" w:color="auto"/>
      </w:divBdr>
      <w:divsChild>
        <w:div w:id="1668749097">
          <w:marLeft w:val="0"/>
          <w:marRight w:val="0"/>
          <w:marTop w:val="0"/>
          <w:marBottom w:val="240"/>
          <w:divBdr>
            <w:top w:val="none" w:sz="0" w:space="0" w:color="auto"/>
            <w:left w:val="none" w:sz="0" w:space="0" w:color="auto"/>
            <w:bottom w:val="none" w:sz="0" w:space="0" w:color="auto"/>
            <w:right w:val="none" w:sz="0" w:space="0" w:color="auto"/>
          </w:divBdr>
          <w:divsChild>
            <w:div w:id="29034102">
              <w:marLeft w:val="0"/>
              <w:marRight w:val="0"/>
              <w:marTop w:val="0"/>
              <w:marBottom w:val="0"/>
              <w:divBdr>
                <w:top w:val="none" w:sz="0" w:space="0" w:color="auto"/>
                <w:left w:val="none" w:sz="0" w:space="0" w:color="auto"/>
                <w:bottom w:val="none" w:sz="0" w:space="0" w:color="auto"/>
                <w:right w:val="none" w:sz="0" w:space="0" w:color="auto"/>
              </w:divBdr>
              <w:divsChild>
                <w:div w:id="2055498302">
                  <w:marLeft w:val="0"/>
                  <w:marRight w:val="0"/>
                  <w:marTop w:val="0"/>
                  <w:marBottom w:val="0"/>
                  <w:divBdr>
                    <w:top w:val="none" w:sz="0" w:space="0" w:color="auto"/>
                    <w:left w:val="none" w:sz="0" w:space="0" w:color="auto"/>
                    <w:bottom w:val="none" w:sz="0" w:space="0" w:color="auto"/>
                    <w:right w:val="none" w:sz="0" w:space="0" w:color="auto"/>
                  </w:divBdr>
                  <w:divsChild>
                    <w:div w:id="496119537">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 w:id="660475224">
      <w:bodyDiv w:val="1"/>
      <w:marLeft w:val="0"/>
      <w:marRight w:val="0"/>
      <w:marTop w:val="0"/>
      <w:marBottom w:val="0"/>
      <w:divBdr>
        <w:top w:val="none" w:sz="0" w:space="0" w:color="auto"/>
        <w:left w:val="none" w:sz="0" w:space="0" w:color="auto"/>
        <w:bottom w:val="none" w:sz="0" w:space="0" w:color="auto"/>
        <w:right w:val="none" w:sz="0" w:space="0" w:color="auto"/>
      </w:divBdr>
    </w:div>
    <w:div w:id="683244205">
      <w:bodyDiv w:val="1"/>
      <w:marLeft w:val="0"/>
      <w:marRight w:val="0"/>
      <w:marTop w:val="0"/>
      <w:marBottom w:val="0"/>
      <w:divBdr>
        <w:top w:val="none" w:sz="0" w:space="0" w:color="auto"/>
        <w:left w:val="none" w:sz="0" w:space="0" w:color="auto"/>
        <w:bottom w:val="none" w:sz="0" w:space="0" w:color="auto"/>
        <w:right w:val="none" w:sz="0" w:space="0" w:color="auto"/>
      </w:divBdr>
    </w:div>
    <w:div w:id="761335333">
      <w:bodyDiv w:val="1"/>
      <w:marLeft w:val="0"/>
      <w:marRight w:val="0"/>
      <w:marTop w:val="0"/>
      <w:marBottom w:val="0"/>
      <w:divBdr>
        <w:top w:val="none" w:sz="0" w:space="0" w:color="auto"/>
        <w:left w:val="none" w:sz="0" w:space="0" w:color="auto"/>
        <w:bottom w:val="none" w:sz="0" w:space="0" w:color="auto"/>
        <w:right w:val="none" w:sz="0" w:space="0" w:color="auto"/>
      </w:divBdr>
      <w:divsChild>
        <w:div w:id="485359937">
          <w:marLeft w:val="0"/>
          <w:marRight w:val="0"/>
          <w:marTop w:val="0"/>
          <w:marBottom w:val="0"/>
          <w:divBdr>
            <w:top w:val="none" w:sz="0" w:space="0" w:color="auto"/>
            <w:left w:val="none" w:sz="0" w:space="0" w:color="auto"/>
            <w:bottom w:val="none" w:sz="0" w:space="0" w:color="auto"/>
            <w:right w:val="none" w:sz="0" w:space="0" w:color="auto"/>
          </w:divBdr>
          <w:divsChild>
            <w:div w:id="2129658504">
              <w:marLeft w:val="0"/>
              <w:marRight w:val="0"/>
              <w:marTop w:val="0"/>
              <w:marBottom w:val="0"/>
              <w:divBdr>
                <w:top w:val="none" w:sz="0" w:space="0" w:color="auto"/>
                <w:left w:val="none" w:sz="0" w:space="0" w:color="auto"/>
                <w:bottom w:val="none" w:sz="0" w:space="0" w:color="auto"/>
                <w:right w:val="none" w:sz="0" w:space="0" w:color="auto"/>
              </w:divBdr>
              <w:divsChild>
                <w:div w:id="842938425">
                  <w:marLeft w:val="0"/>
                  <w:marRight w:val="0"/>
                  <w:marTop w:val="0"/>
                  <w:marBottom w:val="0"/>
                  <w:divBdr>
                    <w:top w:val="none" w:sz="0" w:space="0" w:color="auto"/>
                    <w:left w:val="none" w:sz="0" w:space="0" w:color="auto"/>
                    <w:bottom w:val="none" w:sz="0" w:space="0" w:color="auto"/>
                    <w:right w:val="none" w:sz="0" w:space="0" w:color="auto"/>
                  </w:divBdr>
                  <w:divsChild>
                    <w:div w:id="175122589">
                      <w:marLeft w:val="0"/>
                      <w:marRight w:val="0"/>
                      <w:marTop w:val="0"/>
                      <w:marBottom w:val="0"/>
                      <w:divBdr>
                        <w:top w:val="none" w:sz="0" w:space="0" w:color="auto"/>
                        <w:left w:val="none" w:sz="0" w:space="0" w:color="auto"/>
                        <w:bottom w:val="none" w:sz="0" w:space="0" w:color="auto"/>
                        <w:right w:val="none" w:sz="0" w:space="0" w:color="auto"/>
                      </w:divBdr>
                      <w:divsChild>
                        <w:div w:id="72508153">
                          <w:marLeft w:val="0"/>
                          <w:marRight w:val="0"/>
                          <w:marTop w:val="0"/>
                          <w:marBottom w:val="0"/>
                          <w:divBdr>
                            <w:top w:val="none" w:sz="0" w:space="0" w:color="auto"/>
                            <w:left w:val="none" w:sz="0" w:space="0" w:color="auto"/>
                            <w:bottom w:val="none" w:sz="0" w:space="0" w:color="auto"/>
                            <w:right w:val="none" w:sz="0" w:space="0" w:color="auto"/>
                          </w:divBdr>
                          <w:divsChild>
                            <w:div w:id="764305745">
                              <w:marLeft w:val="0"/>
                              <w:marRight w:val="0"/>
                              <w:marTop w:val="0"/>
                              <w:marBottom w:val="0"/>
                              <w:divBdr>
                                <w:top w:val="none" w:sz="0" w:space="0" w:color="auto"/>
                                <w:left w:val="none" w:sz="0" w:space="0" w:color="auto"/>
                                <w:bottom w:val="none" w:sz="0" w:space="0" w:color="auto"/>
                                <w:right w:val="none" w:sz="0" w:space="0" w:color="auto"/>
                              </w:divBdr>
                              <w:divsChild>
                                <w:div w:id="1326935139">
                                  <w:marLeft w:val="0"/>
                                  <w:marRight w:val="0"/>
                                  <w:marTop w:val="0"/>
                                  <w:marBottom w:val="0"/>
                                  <w:divBdr>
                                    <w:top w:val="none" w:sz="0" w:space="0" w:color="auto"/>
                                    <w:left w:val="none" w:sz="0" w:space="0" w:color="auto"/>
                                    <w:bottom w:val="none" w:sz="0" w:space="0" w:color="auto"/>
                                    <w:right w:val="none" w:sz="0" w:space="0" w:color="auto"/>
                                  </w:divBdr>
                                  <w:divsChild>
                                    <w:div w:id="2014644260">
                                      <w:marLeft w:val="0"/>
                                      <w:marRight w:val="0"/>
                                      <w:marTop w:val="0"/>
                                      <w:marBottom w:val="0"/>
                                      <w:divBdr>
                                        <w:top w:val="none" w:sz="0" w:space="0" w:color="auto"/>
                                        <w:left w:val="none" w:sz="0" w:space="0" w:color="auto"/>
                                        <w:bottom w:val="none" w:sz="0" w:space="0" w:color="auto"/>
                                        <w:right w:val="none" w:sz="0" w:space="0" w:color="auto"/>
                                      </w:divBdr>
                                      <w:divsChild>
                                        <w:div w:id="1311592640">
                                          <w:marLeft w:val="0"/>
                                          <w:marRight w:val="0"/>
                                          <w:marTop w:val="0"/>
                                          <w:marBottom w:val="0"/>
                                          <w:divBdr>
                                            <w:top w:val="none" w:sz="0" w:space="0" w:color="auto"/>
                                            <w:left w:val="none" w:sz="0" w:space="0" w:color="auto"/>
                                            <w:bottom w:val="none" w:sz="0" w:space="0" w:color="auto"/>
                                            <w:right w:val="none" w:sz="0" w:space="0" w:color="auto"/>
                                          </w:divBdr>
                                          <w:divsChild>
                                            <w:div w:id="1509055264">
                                              <w:marLeft w:val="0"/>
                                              <w:marRight w:val="0"/>
                                              <w:marTop w:val="0"/>
                                              <w:marBottom w:val="0"/>
                                              <w:divBdr>
                                                <w:top w:val="none" w:sz="0" w:space="0" w:color="auto"/>
                                                <w:left w:val="none" w:sz="0" w:space="0" w:color="auto"/>
                                                <w:bottom w:val="none" w:sz="0" w:space="0" w:color="auto"/>
                                                <w:right w:val="none" w:sz="0" w:space="0" w:color="auto"/>
                                              </w:divBdr>
                                              <w:divsChild>
                                                <w:div w:id="2126926376">
                                                  <w:marLeft w:val="0"/>
                                                  <w:marRight w:val="0"/>
                                                  <w:marTop w:val="0"/>
                                                  <w:marBottom w:val="0"/>
                                                  <w:divBdr>
                                                    <w:top w:val="none" w:sz="0" w:space="0" w:color="auto"/>
                                                    <w:left w:val="none" w:sz="0" w:space="0" w:color="auto"/>
                                                    <w:bottom w:val="none" w:sz="0" w:space="0" w:color="auto"/>
                                                    <w:right w:val="none" w:sz="0" w:space="0" w:color="auto"/>
                                                  </w:divBdr>
                                                  <w:divsChild>
                                                    <w:div w:id="1638950153">
                                                      <w:marLeft w:val="0"/>
                                                      <w:marRight w:val="0"/>
                                                      <w:marTop w:val="0"/>
                                                      <w:marBottom w:val="0"/>
                                                      <w:divBdr>
                                                        <w:top w:val="none" w:sz="0" w:space="0" w:color="auto"/>
                                                        <w:left w:val="none" w:sz="0" w:space="0" w:color="auto"/>
                                                        <w:bottom w:val="none" w:sz="0" w:space="0" w:color="auto"/>
                                                        <w:right w:val="none" w:sz="0" w:space="0" w:color="auto"/>
                                                      </w:divBdr>
                                                      <w:divsChild>
                                                        <w:div w:id="1311984152">
                                                          <w:marLeft w:val="0"/>
                                                          <w:marRight w:val="0"/>
                                                          <w:marTop w:val="0"/>
                                                          <w:marBottom w:val="0"/>
                                                          <w:divBdr>
                                                            <w:top w:val="none" w:sz="0" w:space="0" w:color="auto"/>
                                                            <w:left w:val="none" w:sz="0" w:space="0" w:color="auto"/>
                                                            <w:bottom w:val="none" w:sz="0" w:space="0" w:color="auto"/>
                                                            <w:right w:val="none" w:sz="0" w:space="0" w:color="auto"/>
                                                          </w:divBdr>
                                                          <w:divsChild>
                                                            <w:div w:id="540094549">
                                                              <w:marLeft w:val="0"/>
                                                              <w:marRight w:val="0"/>
                                                              <w:marTop w:val="0"/>
                                                              <w:marBottom w:val="0"/>
                                                              <w:divBdr>
                                                                <w:top w:val="none" w:sz="0" w:space="0" w:color="auto"/>
                                                                <w:left w:val="none" w:sz="0" w:space="0" w:color="auto"/>
                                                                <w:bottom w:val="none" w:sz="0" w:space="0" w:color="auto"/>
                                                                <w:right w:val="none" w:sz="0" w:space="0" w:color="auto"/>
                                                              </w:divBdr>
                                                              <w:divsChild>
                                                                <w:div w:id="1573463984">
                                                                  <w:marLeft w:val="0"/>
                                                                  <w:marRight w:val="0"/>
                                                                  <w:marTop w:val="0"/>
                                                                  <w:marBottom w:val="0"/>
                                                                  <w:divBdr>
                                                                    <w:top w:val="none" w:sz="0" w:space="0" w:color="auto"/>
                                                                    <w:left w:val="none" w:sz="0" w:space="0" w:color="auto"/>
                                                                    <w:bottom w:val="none" w:sz="0" w:space="0" w:color="auto"/>
                                                                    <w:right w:val="none" w:sz="0" w:space="0" w:color="auto"/>
                                                                  </w:divBdr>
                                                                  <w:divsChild>
                                                                    <w:div w:id="1724253257">
                                                                      <w:marLeft w:val="0"/>
                                                                      <w:marRight w:val="0"/>
                                                                      <w:marTop w:val="0"/>
                                                                      <w:marBottom w:val="0"/>
                                                                      <w:divBdr>
                                                                        <w:top w:val="none" w:sz="0" w:space="0" w:color="auto"/>
                                                                        <w:left w:val="none" w:sz="0" w:space="0" w:color="auto"/>
                                                                        <w:bottom w:val="none" w:sz="0" w:space="0" w:color="auto"/>
                                                                        <w:right w:val="none" w:sz="0" w:space="0" w:color="auto"/>
                                                                      </w:divBdr>
                                                                      <w:divsChild>
                                                                        <w:div w:id="954672415">
                                                                          <w:marLeft w:val="0"/>
                                                                          <w:marRight w:val="0"/>
                                                                          <w:marTop w:val="0"/>
                                                                          <w:marBottom w:val="0"/>
                                                                          <w:divBdr>
                                                                            <w:top w:val="none" w:sz="0" w:space="0" w:color="auto"/>
                                                                            <w:left w:val="none" w:sz="0" w:space="0" w:color="auto"/>
                                                                            <w:bottom w:val="none" w:sz="0" w:space="0" w:color="auto"/>
                                                                            <w:right w:val="none" w:sz="0" w:space="0" w:color="auto"/>
                                                                          </w:divBdr>
                                                                        </w:div>
                                                                        <w:div w:id="99615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956127">
                                                          <w:marLeft w:val="0"/>
                                                          <w:marRight w:val="0"/>
                                                          <w:marTop w:val="0"/>
                                                          <w:marBottom w:val="0"/>
                                                          <w:divBdr>
                                                            <w:top w:val="none" w:sz="0" w:space="0" w:color="auto"/>
                                                            <w:left w:val="none" w:sz="0" w:space="0" w:color="auto"/>
                                                            <w:bottom w:val="none" w:sz="0" w:space="0" w:color="auto"/>
                                                            <w:right w:val="none" w:sz="0" w:space="0" w:color="auto"/>
                                                          </w:divBdr>
                                                          <w:divsChild>
                                                            <w:div w:id="990865146">
                                                              <w:marLeft w:val="0"/>
                                                              <w:marRight w:val="0"/>
                                                              <w:marTop w:val="0"/>
                                                              <w:marBottom w:val="0"/>
                                                              <w:divBdr>
                                                                <w:top w:val="none" w:sz="0" w:space="0" w:color="auto"/>
                                                                <w:left w:val="none" w:sz="0" w:space="0" w:color="auto"/>
                                                                <w:bottom w:val="none" w:sz="0" w:space="0" w:color="auto"/>
                                                                <w:right w:val="none" w:sz="0" w:space="0" w:color="auto"/>
                                                              </w:divBdr>
                                                              <w:divsChild>
                                                                <w:div w:id="54390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427051">
                                                      <w:marLeft w:val="0"/>
                                                      <w:marRight w:val="0"/>
                                                      <w:marTop w:val="0"/>
                                                      <w:marBottom w:val="0"/>
                                                      <w:divBdr>
                                                        <w:top w:val="none" w:sz="0" w:space="0" w:color="auto"/>
                                                        <w:left w:val="none" w:sz="0" w:space="0" w:color="auto"/>
                                                        <w:bottom w:val="none" w:sz="0" w:space="0" w:color="auto"/>
                                                        <w:right w:val="none" w:sz="0" w:space="0" w:color="auto"/>
                                                      </w:divBdr>
                                                    </w:div>
                                                    <w:div w:id="391196790">
                                                      <w:marLeft w:val="0"/>
                                                      <w:marRight w:val="0"/>
                                                      <w:marTop w:val="0"/>
                                                      <w:marBottom w:val="0"/>
                                                      <w:divBdr>
                                                        <w:top w:val="none" w:sz="0" w:space="0" w:color="auto"/>
                                                        <w:left w:val="none" w:sz="0" w:space="0" w:color="auto"/>
                                                        <w:bottom w:val="none" w:sz="0" w:space="0" w:color="auto"/>
                                                        <w:right w:val="none" w:sz="0" w:space="0" w:color="auto"/>
                                                      </w:divBdr>
                                                      <w:divsChild>
                                                        <w:div w:id="2032950269">
                                                          <w:marLeft w:val="0"/>
                                                          <w:marRight w:val="0"/>
                                                          <w:marTop w:val="0"/>
                                                          <w:marBottom w:val="0"/>
                                                          <w:divBdr>
                                                            <w:top w:val="none" w:sz="0" w:space="0" w:color="auto"/>
                                                            <w:left w:val="none" w:sz="0" w:space="0" w:color="auto"/>
                                                            <w:bottom w:val="none" w:sz="0" w:space="0" w:color="auto"/>
                                                            <w:right w:val="none" w:sz="0" w:space="0" w:color="auto"/>
                                                          </w:divBdr>
                                                          <w:divsChild>
                                                            <w:div w:id="1122916808">
                                                              <w:marLeft w:val="0"/>
                                                              <w:marRight w:val="0"/>
                                                              <w:marTop w:val="0"/>
                                                              <w:marBottom w:val="0"/>
                                                              <w:divBdr>
                                                                <w:top w:val="none" w:sz="0" w:space="0" w:color="auto"/>
                                                                <w:left w:val="none" w:sz="0" w:space="0" w:color="auto"/>
                                                                <w:bottom w:val="none" w:sz="0" w:space="0" w:color="auto"/>
                                                                <w:right w:val="none" w:sz="0" w:space="0" w:color="auto"/>
                                                              </w:divBdr>
                                                              <w:divsChild>
                                                                <w:div w:id="800538677">
                                                                  <w:marLeft w:val="0"/>
                                                                  <w:marRight w:val="0"/>
                                                                  <w:marTop w:val="0"/>
                                                                  <w:marBottom w:val="0"/>
                                                                  <w:divBdr>
                                                                    <w:top w:val="none" w:sz="0" w:space="0" w:color="auto"/>
                                                                    <w:left w:val="none" w:sz="0" w:space="0" w:color="auto"/>
                                                                    <w:bottom w:val="none" w:sz="0" w:space="0" w:color="auto"/>
                                                                    <w:right w:val="none" w:sz="0" w:space="0" w:color="auto"/>
                                                                  </w:divBdr>
                                                                  <w:divsChild>
                                                                    <w:div w:id="891380397">
                                                                      <w:marLeft w:val="0"/>
                                                                      <w:marRight w:val="0"/>
                                                                      <w:marTop w:val="0"/>
                                                                      <w:marBottom w:val="0"/>
                                                                      <w:divBdr>
                                                                        <w:top w:val="none" w:sz="0" w:space="0" w:color="auto"/>
                                                                        <w:left w:val="none" w:sz="0" w:space="0" w:color="auto"/>
                                                                        <w:bottom w:val="none" w:sz="0" w:space="0" w:color="auto"/>
                                                                        <w:right w:val="none" w:sz="0" w:space="0" w:color="auto"/>
                                                                      </w:divBdr>
                                                                    </w:div>
                                                                    <w:div w:id="69300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518371">
                                                              <w:marLeft w:val="0"/>
                                                              <w:marRight w:val="0"/>
                                                              <w:marTop w:val="0"/>
                                                              <w:marBottom w:val="0"/>
                                                              <w:divBdr>
                                                                <w:top w:val="none" w:sz="0" w:space="0" w:color="auto"/>
                                                                <w:left w:val="none" w:sz="0" w:space="0" w:color="auto"/>
                                                                <w:bottom w:val="none" w:sz="0" w:space="0" w:color="auto"/>
                                                                <w:right w:val="none" w:sz="0" w:space="0" w:color="auto"/>
                                                              </w:divBdr>
                                                              <w:divsChild>
                                                                <w:div w:id="164064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376017">
                                                      <w:marLeft w:val="0"/>
                                                      <w:marRight w:val="0"/>
                                                      <w:marTop w:val="0"/>
                                                      <w:marBottom w:val="0"/>
                                                      <w:divBdr>
                                                        <w:top w:val="none" w:sz="0" w:space="0" w:color="auto"/>
                                                        <w:left w:val="none" w:sz="0" w:space="0" w:color="auto"/>
                                                        <w:bottom w:val="none" w:sz="0" w:space="0" w:color="auto"/>
                                                        <w:right w:val="none" w:sz="0" w:space="0" w:color="auto"/>
                                                      </w:divBdr>
                                                      <w:divsChild>
                                                        <w:div w:id="61755281">
                                                          <w:marLeft w:val="0"/>
                                                          <w:marRight w:val="0"/>
                                                          <w:marTop w:val="0"/>
                                                          <w:marBottom w:val="0"/>
                                                          <w:divBdr>
                                                            <w:top w:val="none" w:sz="0" w:space="0" w:color="auto"/>
                                                            <w:left w:val="none" w:sz="0" w:space="0" w:color="auto"/>
                                                            <w:bottom w:val="none" w:sz="0" w:space="0" w:color="auto"/>
                                                            <w:right w:val="none" w:sz="0" w:space="0" w:color="auto"/>
                                                          </w:divBdr>
                                                          <w:divsChild>
                                                            <w:div w:id="630131246">
                                                              <w:marLeft w:val="0"/>
                                                              <w:marRight w:val="0"/>
                                                              <w:marTop w:val="0"/>
                                                              <w:marBottom w:val="0"/>
                                                              <w:divBdr>
                                                                <w:top w:val="none" w:sz="0" w:space="0" w:color="auto"/>
                                                                <w:left w:val="none" w:sz="0" w:space="0" w:color="auto"/>
                                                                <w:bottom w:val="none" w:sz="0" w:space="0" w:color="auto"/>
                                                                <w:right w:val="none" w:sz="0" w:space="0" w:color="auto"/>
                                                              </w:divBdr>
                                                              <w:divsChild>
                                                                <w:div w:id="1187525026">
                                                                  <w:marLeft w:val="0"/>
                                                                  <w:marRight w:val="0"/>
                                                                  <w:marTop w:val="0"/>
                                                                  <w:marBottom w:val="0"/>
                                                                  <w:divBdr>
                                                                    <w:top w:val="none" w:sz="0" w:space="0" w:color="auto"/>
                                                                    <w:left w:val="none" w:sz="0" w:space="0" w:color="auto"/>
                                                                    <w:bottom w:val="none" w:sz="0" w:space="0" w:color="auto"/>
                                                                    <w:right w:val="none" w:sz="0" w:space="0" w:color="auto"/>
                                                                  </w:divBdr>
                                                                  <w:divsChild>
                                                                    <w:div w:id="1910722390">
                                                                      <w:marLeft w:val="0"/>
                                                                      <w:marRight w:val="0"/>
                                                                      <w:marTop w:val="0"/>
                                                                      <w:marBottom w:val="0"/>
                                                                      <w:divBdr>
                                                                        <w:top w:val="none" w:sz="0" w:space="0" w:color="auto"/>
                                                                        <w:left w:val="none" w:sz="0" w:space="0" w:color="auto"/>
                                                                        <w:bottom w:val="none" w:sz="0" w:space="0" w:color="auto"/>
                                                                        <w:right w:val="none" w:sz="0" w:space="0" w:color="auto"/>
                                                                      </w:divBdr>
                                                                      <w:divsChild>
                                                                        <w:div w:id="444469776">
                                                                          <w:marLeft w:val="0"/>
                                                                          <w:marRight w:val="0"/>
                                                                          <w:marTop w:val="0"/>
                                                                          <w:marBottom w:val="0"/>
                                                                          <w:divBdr>
                                                                            <w:top w:val="none" w:sz="0" w:space="0" w:color="auto"/>
                                                                            <w:left w:val="none" w:sz="0" w:space="0" w:color="auto"/>
                                                                            <w:bottom w:val="none" w:sz="0" w:space="0" w:color="auto"/>
                                                                            <w:right w:val="none" w:sz="0" w:space="0" w:color="auto"/>
                                                                          </w:divBdr>
                                                                          <w:divsChild>
                                                                            <w:div w:id="1999915674">
                                                                              <w:marLeft w:val="0"/>
                                                                              <w:marRight w:val="0"/>
                                                                              <w:marTop w:val="0"/>
                                                                              <w:marBottom w:val="0"/>
                                                                              <w:divBdr>
                                                                                <w:top w:val="none" w:sz="0" w:space="0" w:color="auto"/>
                                                                                <w:left w:val="none" w:sz="0" w:space="0" w:color="auto"/>
                                                                                <w:bottom w:val="none" w:sz="0" w:space="0" w:color="auto"/>
                                                                                <w:right w:val="none" w:sz="0" w:space="0" w:color="auto"/>
                                                                              </w:divBdr>
                                                                              <w:divsChild>
                                                                                <w:div w:id="938753165">
                                                                                  <w:marLeft w:val="0"/>
                                                                                  <w:marRight w:val="0"/>
                                                                                  <w:marTop w:val="0"/>
                                                                                  <w:marBottom w:val="0"/>
                                                                                  <w:divBdr>
                                                                                    <w:top w:val="none" w:sz="0" w:space="0" w:color="auto"/>
                                                                                    <w:left w:val="none" w:sz="0" w:space="0" w:color="auto"/>
                                                                                    <w:bottom w:val="none" w:sz="0" w:space="0" w:color="auto"/>
                                                                                    <w:right w:val="none" w:sz="0" w:space="0" w:color="auto"/>
                                                                                  </w:divBdr>
                                                                                </w:div>
                                                                              </w:divsChild>
                                                                            </w:div>
                                                                            <w:div w:id="18097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0998927">
                                              <w:marLeft w:val="0"/>
                                              <w:marRight w:val="0"/>
                                              <w:marTop w:val="0"/>
                                              <w:marBottom w:val="0"/>
                                              <w:divBdr>
                                                <w:top w:val="none" w:sz="0" w:space="0" w:color="auto"/>
                                                <w:left w:val="none" w:sz="0" w:space="0" w:color="auto"/>
                                                <w:bottom w:val="none" w:sz="0" w:space="0" w:color="auto"/>
                                                <w:right w:val="none" w:sz="0" w:space="0" w:color="auto"/>
                                              </w:divBdr>
                                              <w:divsChild>
                                                <w:div w:id="1214073401">
                                                  <w:marLeft w:val="0"/>
                                                  <w:marRight w:val="0"/>
                                                  <w:marTop w:val="0"/>
                                                  <w:marBottom w:val="0"/>
                                                  <w:divBdr>
                                                    <w:top w:val="none" w:sz="0" w:space="0" w:color="auto"/>
                                                    <w:left w:val="none" w:sz="0" w:space="0" w:color="auto"/>
                                                    <w:bottom w:val="none" w:sz="0" w:space="0" w:color="auto"/>
                                                    <w:right w:val="none" w:sz="0" w:space="0" w:color="auto"/>
                                                  </w:divBdr>
                                                  <w:divsChild>
                                                    <w:div w:id="1774935432">
                                                      <w:marLeft w:val="0"/>
                                                      <w:marRight w:val="0"/>
                                                      <w:marTop w:val="0"/>
                                                      <w:marBottom w:val="0"/>
                                                      <w:divBdr>
                                                        <w:top w:val="none" w:sz="0" w:space="0" w:color="auto"/>
                                                        <w:left w:val="none" w:sz="0" w:space="0" w:color="auto"/>
                                                        <w:bottom w:val="none" w:sz="0" w:space="0" w:color="auto"/>
                                                        <w:right w:val="none" w:sz="0" w:space="0" w:color="auto"/>
                                                      </w:divBdr>
                                                      <w:divsChild>
                                                        <w:div w:id="7224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82193606">
      <w:bodyDiv w:val="1"/>
      <w:marLeft w:val="0"/>
      <w:marRight w:val="0"/>
      <w:marTop w:val="0"/>
      <w:marBottom w:val="0"/>
      <w:divBdr>
        <w:top w:val="none" w:sz="0" w:space="0" w:color="auto"/>
        <w:left w:val="none" w:sz="0" w:space="0" w:color="auto"/>
        <w:bottom w:val="none" w:sz="0" w:space="0" w:color="auto"/>
        <w:right w:val="none" w:sz="0" w:space="0" w:color="auto"/>
      </w:divBdr>
      <w:divsChild>
        <w:div w:id="1443037826">
          <w:marLeft w:val="0"/>
          <w:marRight w:val="0"/>
          <w:marTop w:val="0"/>
          <w:marBottom w:val="0"/>
          <w:divBdr>
            <w:top w:val="none" w:sz="0" w:space="0" w:color="auto"/>
            <w:left w:val="none" w:sz="0" w:space="0" w:color="auto"/>
            <w:bottom w:val="none" w:sz="0" w:space="0" w:color="auto"/>
            <w:right w:val="none" w:sz="0" w:space="0" w:color="auto"/>
          </w:divBdr>
          <w:divsChild>
            <w:div w:id="1773430460">
              <w:marLeft w:val="0"/>
              <w:marRight w:val="0"/>
              <w:marTop w:val="0"/>
              <w:marBottom w:val="0"/>
              <w:divBdr>
                <w:top w:val="none" w:sz="0" w:space="0" w:color="auto"/>
                <w:left w:val="none" w:sz="0" w:space="0" w:color="auto"/>
                <w:bottom w:val="none" w:sz="0" w:space="0" w:color="auto"/>
                <w:right w:val="none" w:sz="0" w:space="0" w:color="auto"/>
              </w:divBdr>
              <w:divsChild>
                <w:div w:id="1045255787">
                  <w:marLeft w:val="0"/>
                  <w:marRight w:val="0"/>
                  <w:marTop w:val="1275"/>
                  <w:marBottom w:val="0"/>
                  <w:divBdr>
                    <w:top w:val="none" w:sz="0" w:space="0" w:color="auto"/>
                    <w:left w:val="none" w:sz="0" w:space="0" w:color="auto"/>
                    <w:bottom w:val="none" w:sz="0" w:space="0" w:color="auto"/>
                    <w:right w:val="none" w:sz="0" w:space="0" w:color="auto"/>
                  </w:divBdr>
                  <w:divsChild>
                    <w:div w:id="1176071831">
                      <w:marLeft w:val="0"/>
                      <w:marRight w:val="0"/>
                      <w:marTop w:val="0"/>
                      <w:marBottom w:val="0"/>
                      <w:divBdr>
                        <w:top w:val="none" w:sz="0" w:space="0" w:color="auto"/>
                        <w:left w:val="none" w:sz="0" w:space="0" w:color="auto"/>
                        <w:bottom w:val="none" w:sz="0" w:space="0" w:color="auto"/>
                        <w:right w:val="none" w:sz="0" w:space="0" w:color="auto"/>
                      </w:divBdr>
                      <w:divsChild>
                        <w:div w:id="256520651">
                          <w:marLeft w:val="0"/>
                          <w:marRight w:val="0"/>
                          <w:marTop w:val="0"/>
                          <w:marBottom w:val="0"/>
                          <w:divBdr>
                            <w:top w:val="none" w:sz="0" w:space="0" w:color="auto"/>
                            <w:left w:val="none" w:sz="0" w:space="0" w:color="auto"/>
                            <w:bottom w:val="none" w:sz="0" w:space="0" w:color="auto"/>
                            <w:right w:val="none" w:sz="0" w:space="0" w:color="auto"/>
                          </w:divBdr>
                          <w:divsChild>
                            <w:div w:id="1428185786">
                              <w:marLeft w:val="0"/>
                              <w:marRight w:val="0"/>
                              <w:marTop w:val="0"/>
                              <w:marBottom w:val="0"/>
                              <w:divBdr>
                                <w:top w:val="none" w:sz="0" w:space="0" w:color="auto"/>
                                <w:left w:val="none" w:sz="0" w:space="0" w:color="auto"/>
                                <w:bottom w:val="none" w:sz="0" w:space="0" w:color="auto"/>
                                <w:right w:val="none" w:sz="0" w:space="0" w:color="auto"/>
                              </w:divBdr>
                              <w:divsChild>
                                <w:div w:id="26523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4756203">
      <w:bodyDiv w:val="1"/>
      <w:marLeft w:val="0"/>
      <w:marRight w:val="0"/>
      <w:marTop w:val="0"/>
      <w:marBottom w:val="0"/>
      <w:divBdr>
        <w:top w:val="none" w:sz="0" w:space="0" w:color="auto"/>
        <w:left w:val="none" w:sz="0" w:space="0" w:color="auto"/>
        <w:bottom w:val="none" w:sz="0" w:space="0" w:color="auto"/>
        <w:right w:val="none" w:sz="0" w:space="0" w:color="auto"/>
      </w:divBdr>
      <w:divsChild>
        <w:div w:id="1177575946">
          <w:marLeft w:val="0"/>
          <w:marRight w:val="0"/>
          <w:marTop w:val="0"/>
          <w:marBottom w:val="0"/>
          <w:divBdr>
            <w:top w:val="none" w:sz="0" w:space="0" w:color="auto"/>
            <w:left w:val="none" w:sz="0" w:space="0" w:color="auto"/>
            <w:bottom w:val="none" w:sz="0" w:space="0" w:color="auto"/>
            <w:right w:val="none" w:sz="0" w:space="0" w:color="auto"/>
          </w:divBdr>
          <w:divsChild>
            <w:div w:id="730075976">
              <w:marLeft w:val="0"/>
              <w:marRight w:val="0"/>
              <w:marTop w:val="0"/>
              <w:marBottom w:val="0"/>
              <w:divBdr>
                <w:top w:val="none" w:sz="0" w:space="0" w:color="auto"/>
                <w:left w:val="none" w:sz="0" w:space="0" w:color="auto"/>
                <w:bottom w:val="none" w:sz="0" w:space="0" w:color="auto"/>
                <w:right w:val="none" w:sz="0" w:space="0" w:color="auto"/>
              </w:divBdr>
              <w:divsChild>
                <w:div w:id="1771269576">
                  <w:marLeft w:val="0"/>
                  <w:marRight w:val="0"/>
                  <w:marTop w:val="0"/>
                  <w:marBottom w:val="0"/>
                  <w:divBdr>
                    <w:top w:val="none" w:sz="0" w:space="0" w:color="auto"/>
                    <w:left w:val="none" w:sz="0" w:space="0" w:color="auto"/>
                    <w:bottom w:val="none" w:sz="0" w:space="0" w:color="auto"/>
                    <w:right w:val="none" w:sz="0" w:space="0" w:color="auto"/>
                  </w:divBdr>
                  <w:divsChild>
                    <w:div w:id="54148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61745">
              <w:marLeft w:val="0"/>
              <w:marRight w:val="0"/>
              <w:marTop w:val="0"/>
              <w:marBottom w:val="0"/>
              <w:divBdr>
                <w:top w:val="none" w:sz="0" w:space="0" w:color="auto"/>
                <w:left w:val="none" w:sz="0" w:space="0" w:color="auto"/>
                <w:bottom w:val="none" w:sz="0" w:space="0" w:color="auto"/>
                <w:right w:val="none" w:sz="0" w:space="0" w:color="auto"/>
              </w:divBdr>
              <w:divsChild>
                <w:div w:id="1691954472">
                  <w:marLeft w:val="0"/>
                  <w:marRight w:val="0"/>
                  <w:marTop w:val="0"/>
                  <w:marBottom w:val="0"/>
                  <w:divBdr>
                    <w:top w:val="none" w:sz="0" w:space="0" w:color="auto"/>
                    <w:left w:val="none" w:sz="0" w:space="0" w:color="auto"/>
                    <w:bottom w:val="none" w:sz="0" w:space="0" w:color="auto"/>
                    <w:right w:val="none" w:sz="0" w:space="0" w:color="auto"/>
                  </w:divBdr>
                  <w:divsChild>
                    <w:div w:id="136802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498089">
      <w:bodyDiv w:val="1"/>
      <w:marLeft w:val="0"/>
      <w:marRight w:val="0"/>
      <w:marTop w:val="0"/>
      <w:marBottom w:val="0"/>
      <w:divBdr>
        <w:top w:val="none" w:sz="0" w:space="0" w:color="auto"/>
        <w:left w:val="none" w:sz="0" w:space="0" w:color="auto"/>
        <w:bottom w:val="none" w:sz="0" w:space="0" w:color="auto"/>
        <w:right w:val="none" w:sz="0" w:space="0" w:color="auto"/>
      </w:divBdr>
      <w:divsChild>
        <w:div w:id="195968619">
          <w:marLeft w:val="0"/>
          <w:marRight w:val="0"/>
          <w:marTop w:val="0"/>
          <w:marBottom w:val="0"/>
          <w:divBdr>
            <w:top w:val="none" w:sz="0" w:space="0" w:color="auto"/>
            <w:left w:val="none" w:sz="0" w:space="0" w:color="auto"/>
            <w:bottom w:val="none" w:sz="0" w:space="0" w:color="auto"/>
            <w:right w:val="none" w:sz="0" w:space="0" w:color="auto"/>
          </w:divBdr>
          <w:divsChild>
            <w:div w:id="2080983329">
              <w:marLeft w:val="0"/>
              <w:marRight w:val="0"/>
              <w:marTop w:val="0"/>
              <w:marBottom w:val="0"/>
              <w:divBdr>
                <w:top w:val="none" w:sz="0" w:space="0" w:color="auto"/>
                <w:left w:val="none" w:sz="0" w:space="0" w:color="auto"/>
                <w:bottom w:val="none" w:sz="0" w:space="0" w:color="auto"/>
                <w:right w:val="none" w:sz="0" w:space="0" w:color="auto"/>
              </w:divBdr>
              <w:divsChild>
                <w:div w:id="101072123">
                  <w:marLeft w:val="0"/>
                  <w:marRight w:val="0"/>
                  <w:marTop w:val="0"/>
                  <w:marBottom w:val="0"/>
                  <w:divBdr>
                    <w:top w:val="none" w:sz="0" w:space="0" w:color="auto"/>
                    <w:left w:val="none" w:sz="0" w:space="0" w:color="auto"/>
                    <w:bottom w:val="none" w:sz="0" w:space="0" w:color="auto"/>
                    <w:right w:val="none" w:sz="0" w:space="0" w:color="auto"/>
                  </w:divBdr>
                  <w:divsChild>
                    <w:div w:id="2029060370">
                      <w:marLeft w:val="0"/>
                      <w:marRight w:val="0"/>
                      <w:marTop w:val="0"/>
                      <w:marBottom w:val="0"/>
                      <w:divBdr>
                        <w:top w:val="none" w:sz="0" w:space="0" w:color="auto"/>
                        <w:left w:val="none" w:sz="0" w:space="0" w:color="auto"/>
                        <w:bottom w:val="none" w:sz="0" w:space="0" w:color="auto"/>
                        <w:right w:val="none" w:sz="0" w:space="0" w:color="auto"/>
                      </w:divBdr>
                      <w:divsChild>
                        <w:div w:id="998268594">
                          <w:marLeft w:val="0"/>
                          <w:marRight w:val="0"/>
                          <w:marTop w:val="0"/>
                          <w:marBottom w:val="0"/>
                          <w:divBdr>
                            <w:top w:val="none" w:sz="0" w:space="0" w:color="auto"/>
                            <w:left w:val="none" w:sz="0" w:space="0" w:color="auto"/>
                            <w:bottom w:val="none" w:sz="0" w:space="0" w:color="auto"/>
                            <w:right w:val="none" w:sz="0" w:space="0" w:color="auto"/>
                          </w:divBdr>
                          <w:divsChild>
                            <w:div w:id="884174070">
                              <w:marLeft w:val="0"/>
                              <w:marRight w:val="0"/>
                              <w:marTop w:val="0"/>
                              <w:marBottom w:val="0"/>
                              <w:divBdr>
                                <w:top w:val="none" w:sz="0" w:space="0" w:color="auto"/>
                                <w:left w:val="none" w:sz="0" w:space="0" w:color="auto"/>
                                <w:bottom w:val="none" w:sz="0" w:space="0" w:color="auto"/>
                                <w:right w:val="none" w:sz="0" w:space="0" w:color="auto"/>
                              </w:divBdr>
                              <w:divsChild>
                                <w:div w:id="1664697867">
                                  <w:marLeft w:val="0"/>
                                  <w:marRight w:val="0"/>
                                  <w:marTop w:val="0"/>
                                  <w:marBottom w:val="0"/>
                                  <w:divBdr>
                                    <w:top w:val="none" w:sz="0" w:space="0" w:color="auto"/>
                                    <w:left w:val="none" w:sz="0" w:space="0" w:color="auto"/>
                                    <w:bottom w:val="none" w:sz="0" w:space="0" w:color="auto"/>
                                    <w:right w:val="none" w:sz="0" w:space="0" w:color="auto"/>
                                  </w:divBdr>
                                </w:div>
                                <w:div w:id="112184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946105">
      <w:bodyDiv w:val="1"/>
      <w:marLeft w:val="0"/>
      <w:marRight w:val="0"/>
      <w:marTop w:val="0"/>
      <w:marBottom w:val="0"/>
      <w:divBdr>
        <w:top w:val="none" w:sz="0" w:space="0" w:color="auto"/>
        <w:left w:val="none" w:sz="0" w:space="0" w:color="auto"/>
        <w:bottom w:val="none" w:sz="0" w:space="0" w:color="auto"/>
        <w:right w:val="none" w:sz="0" w:space="0" w:color="auto"/>
      </w:divBdr>
      <w:divsChild>
        <w:div w:id="778569746">
          <w:marLeft w:val="0"/>
          <w:marRight w:val="0"/>
          <w:marTop w:val="0"/>
          <w:marBottom w:val="0"/>
          <w:divBdr>
            <w:top w:val="none" w:sz="0" w:space="0" w:color="auto"/>
            <w:left w:val="none" w:sz="0" w:space="0" w:color="auto"/>
            <w:bottom w:val="none" w:sz="0" w:space="0" w:color="auto"/>
            <w:right w:val="none" w:sz="0" w:space="0" w:color="auto"/>
          </w:divBdr>
          <w:divsChild>
            <w:div w:id="1398824284">
              <w:marLeft w:val="0"/>
              <w:marRight w:val="0"/>
              <w:marTop w:val="0"/>
              <w:marBottom w:val="0"/>
              <w:divBdr>
                <w:top w:val="none" w:sz="0" w:space="0" w:color="auto"/>
                <w:left w:val="none" w:sz="0" w:space="0" w:color="auto"/>
                <w:bottom w:val="none" w:sz="0" w:space="0" w:color="auto"/>
                <w:right w:val="none" w:sz="0" w:space="0" w:color="auto"/>
              </w:divBdr>
              <w:divsChild>
                <w:div w:id="1714841713">
                  <w:marLeft w:val="0"/>
                  <w:marRight w:val="0"/>
                  <w:marTop w:val="0"/>
                  <w:marBottom w:val="0"/>
                  <w:divBdr>
                    <w:top w:val="none" w:sz="0" w:space="0" w:color="auto"/>
                    <w:left w:val="none" w:sz="0" w:space="0" w:color="auto"/>
                    <w:bottom w:val="none" w:sz="0" w:space="0" w:color="auto"/>
                    <w:right w:val="none" w:sz="0" w:space="0" w:color="auto"/>
                  </w:divBdr>
                  <w:divsChild>
                    <w:div w:id="1593539642">
                      <w:marLeft w:val="0"/>
                      <w:marRight w:val="0"/>
                      <w:marTop w:val="0"/>
                      <w:marBottom w:val="0"/>
                      <w:divBdr>
                        <w:top w:val="none" w:sz="0" w:space="0" w:color="auto"/>
                        <w:left w:val="none" w:sz="0" w:space="0" w:color="auto"/>
                        <w:bottom w:val="none" w:sz="0" w:space="0" w:color="auto"/>
                        <w:right w:val="none" w:sz="0" w:space="0" w:color="auto"/>
                      </w:divBdr>
                      <w:divsChild>
                        <w:div w:id="497815402">
                          <w:marLeft w:val="0"/>
                          <w:marRight w:val="0"/>
                          <w:marTop w:val="0"/>
                          <w:marBottom w:val="0"/>
                          <w:divBdr>
                            <w:top w:val="none" w:sz="0" w:space="0" w:color="auto"/>
                            <w:left w:val="none" w:sz="0" w:space="0" w:color="auto"/>
                            <w:bottom w:val="none" w:sz="0" w:space="0" w:color="auto"/>
                            <w:right w:val="none" w:sz="0" w:space="0" w:color="auto"/>
                          </w:divBdr>
                          <w:divsChild>
                            <w:div w:id="1816294592">
                              <w:marLeft w:val="0"/>
                              <w:marRight w:val="0"/>
                              <w:marTop w:val="0"/>
                              <w:marBottom w:val="0"/>
                              <w:divBdr>
                                <w:top w:val="none" w:sz="0" w:space="0" w:color="auto"/>
                                <w:left w:val="none" w:sz="0" w:space="0" w:color="auto"/>
                                <w:bottom w:val="none" w:sz="0" w:space="0" w:color="auto"/>
                                <w:right w:val="none" w:sz="0" w:space="0" w:color="auto"/>
                              </w:divBdr>
                              <w:divsChild>
                                <w:div w:id="1545097808">
                                  <w:marLeft w:val="0"/>
                                  <w:marRight w:val="0"/>
                                  <w:marTop w:val="0"/>
                                  <w:marBottom w:val="0"/>
                                  <w:divBdr>
                                    <w:top w:val="none" w:sz="0" w:space="0" w:color="auto"/>
                                    <w:left w:val="none" w:sz="0" w:space="0" w:color="auto"/>
                                    <w:bottom w:val="none" w:sz="0" w:space="0" w:color="auto"/>
                                    <w:right w:val="none" w:sz="0" w:space="0" w:color="auto"/>
                                  </w:divBdr>
                                </w:div>
                                <w:div w:id="162241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9868987">
      <w:bodyDiv w:val="1"/>
      <w:marLeft w:val="0"/>
      <w:marRight w:val="0"/>
      <w:marTop w:val="0"/>
      <w:marBottom w:val="0"/>
      <w:divBdr>
        <w:top w:val="none" w:sz="0" w:space="0" w:color="auto"/>
        <w:left w:val="none" w:sz="0" w:space="0" w:color="auto"/>
        <w:bottom w:val="none" w:sz="0" w:space="0" w:color="auto"/>
        <w:right w:val="none" w:sz="0" w:space="0" w:color="auto"/>
      </w:divBdr>
    </w:div>
    <w:div w:id="952901318">
      <w:bodyDiv w:val="1"/>
      <w:marLeft w:val="0"/>
      <w:marRight w:val="0"/>
      <w:marTop w:val="0"/>
      <w:marBottom w:val="0"/>
      <w:divBdr>
        <w:top w:val="none" w:sz="0" w:space="0" w:color="auto"/>
        <w:left w:val="none" w:sz="0" w:space="0" w:color="auto"/>
        <w:bottom w:val="none" w:sz="0" w:space="0" w:color="auto"/>
        <w:right w:val="none" w:sz="0" w:space="0" w:color="auto"/>
      </w:divBdr>
    </w:div>
    <w:div w:id="1015500305">
      <w:bodyDiv w:val="1"/>
      <w:marLeft w:val="0"/>
      <w:marRight w:val="0"/>
      <w:marTop w:val="0"/>
      <w:marBottom w:val="0"/>
      <w:divBdr>
        <w:top w:val="none" w:sz="0" w:space="0" w:color="auto"/>
        <w:left w:val="none" w:sz="0" w:space="0" w:color="auto"/>
        <w:bottom w:val="none" w:sz="0" w:space="0" w:color="auto"/>
        <w:right w:val="none" w:sz="0" w:space="0" w:color="auto"/>
      </w:divBdr>
      <w:divsChild>
        <w:div w:id="470637102">
          <w:marLeft w:val="0"/>
          <w:marRight w:val="0"/>
          <w:marTop w:val="0"/>
          <w:marBottom w:val="0"/>
          <w:divBdr>
            <w:top w:val="none" w:sz="0" w:space="0" w:color="auto"/>
            <w:left w:val="none" w:sz="0" w:space="0" w:color="auto"/>
            <w:bottom w:val="none" w:sz="0" w:space="0" w:color="auto"/>
            <w:right w:val="none" w:sz="0" w:space="0" w:color="auto"/>
          </w:divBdr>
          <w:divsChild>
            <w:div w:id="310718968">
              <w:marLeft w:val="0"/>
              <w:marRight w:val="0"/>
              <w:marTop w:val="0"/>
              <w:marBottom w:val="0"/>
              <w:divBdr>
                <w:top w:val="none" w:sz="0" w:space="0" w:color="auto"/>
                <w:left w:val="none" w:sz="0" w:space="0" w:color="auto"/>
                <w:bottom w:val="none" w:sz="0" w:space="0" w:color="auto"/>
                <w:right w:val="none" w:sz="0" w:space="0" w:color="auto"/>
              </w:divBdr>
              <w:divsChild>
                <w:div w:id="2036538243">
                  <w:marLeft w:val="0"/>
                  <w:marRight w:val="0"/>
                  <w:marTop w:val="0"/>
                  <w:marBottom w:val="0"/>
                  <w:divBdr>
                    <w:top w:val="none" w:sz="0" w:space="0" w:color="auto"/>
                    <w:left w:val="none" w:sz="0" w:space="0" w:color="auto"/>
                    <w:bottom w:val="none" w:sz="0" w:space="0" w:color="auto"/>
                    <w:right w:val="none" w:sz="0" w:space="0" w:color="auto"/>
                  </w:divBdr>
                  <w:divsChild>
                    <w:div w:id="1193769342">
                      <w:marLeft w:val="0"/>
                      <w:marRight w:val="0"/>
                      <w:marTop w:val="0"/>
                      <w:marBottom w:val="0"/>
                      <w:divBdr>
                        <w:top w:val="none" w:sz="0" w:space="0" w:color="auto"/>
                        <w:left w:val="none" w:sz="0" w:space="0" w:color="auto"/>
                        <w:bottom w:val="none" w:sz="0" w:space="0" w:color="auto"/>
                        <w:right w:val="single" w:sz="18" w:space="0" w:color="F9F9F9"/>
                      </w:divBdr>
                      <w:divsChild>
                        <w:div w:id="2110201159">
                          <w:marLeft w:val="0"/>
                          <w:marRight w:val="3"/>
                          <w:marTop w:val="0"/>
                          <w:marBottom w:val="600"/>
                          <w:divBdr>
                            <w:top w:val="none" w:sz="0" w:space="0" w:color="auto"/>
                            <w:left w:val="none" w:sz="0" w:space="0" w:color="auto"/>
                            <w:bottom w:val="none" w:sz="0" w:space="0" w:color="auto"/>
                            <w:right w:val="none" w:sz="0" w:space="0" w:color="auto"/>
                          </w:divBdr>
                          <w:divsChild>
                            <w:div w:id="899054374">
                              <w:marLeft w:val="0"/>
                              <w:marRight w:val="0"/>
                              <w:marTop w:val="0"/>
                              <w:marBottom w:val="0"/>
                              <w:divBdr>
                                <w:top w:val="none" w:sz="0" w:space="0" w:color="auto"/>
                                <w:left w:val="none" w:sz="0" w:space="0" w:color="auto"/>
                                <w:bottom w:val="none" w:sz="0" w:space="0" w:color="auto"/>
                                <w:right w:val="none" w:sz="0" w:space="0" w:color="auto"/>
                              </w:divBdr>
                              <w:divsChild>
                                <w:div w:id="1815681000">
                                  <w:marLeft w:val="0"/>
                                  <w:marRight w:val="0"/>
                                  <w:marTop w:val="0"/>
                                  <w:marBottom w:val="0"/>
                                  <w:divBdr>
                                    <w:top w:val="none" w:sz="0" w:space="0" w:color="auto"/>
                                    <w:left w:val="none" w:sz="0" w:space="0" w:color="auto"/>
                                    <w:bottom w:val="none" w:sz="0" w:space="0" w:color="auto"/>
                                    <w:right w:val="none" w:sz="0" w:space="0" w:color="auto"/>
                                  </w:divBdr>
                                  <w:divsChild>
                                    <w:div w:id="78342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3964350">
      <w:bodyDiv w:val="1"/>
      <w:marLeft w:val="0"/>
      <w:marRight w:val="0"/>
      <w:marTop w:val="0"/>
      <w:marBottom w:val="0"/>
      <w:divBdr>
        <w:top w:val="none" w:sz="0" w:space="0" w:color="auto"/>
        <w:left w:val="none" w:sz="0" w:space="0" w:color="auto"/>
        <w:bottom w:val="none" w:sz="0" w:space="0" w:color="auto"/>
        <w:right w:val="none" w:sz="0" w:space="0" w:color="auto"/>
      </w:divBdr>
      <w:divsChild>
        <w:div w:id="1820146917">
          <w:marLeft w:val="0"/>
          <w:marRight w:val="0"/>
          <w:marTop w:val="0"/>
          <w:marBottom w:val="0"/>
          <w:divBdr>
            <w:top w:val="none" w:sz="0" w:space="0" w:color="auto"/>
            <w:left w:val="none" w:sz="0" w:space="0" w:color="auto"/>
            <w:bottom w:val="none" w:sz="0" w:space="0" w:color="auto"/>
            <w:right w:val="none" w:sz="0" w:space="0" w:color="auto"/>
          </w:divBdr>
          <w:divsChild>
            <w:div w:id="597182535">
              <w:marLeft w:val="0"/>
              <w:marRight w:val="0"/>
              <w:marTop w:val="0"/>
              <w:marBottom w:val="0"/>
              <w:divBdr>
                <w:top w:val="none" w:sz="0" w:space="0" w:color="auto"/>
                <w:left w:val="none" w:sz="0" w:space="0" w:color="auto"/>
                <w:bottom w:val="none" w:sz="0" w:space="0" w:color="auto"/>
                <w:right w:val="none" w:sz="0" w:space="0" w:color="auto"/>
              </w:divBdr>
              <w:divsChild>
                <w:div w:id="1740053954">
                  <w:marLeft w:val="0"/>
                  <w:marRight w:val="0"/>
                  <w:marTop w:val="0"/>
                  <w:marBottom w:val="0"/>
                  <w:divBdr>
                    <w:top w:val="none" w:sz="0" w:space="0" w:color="auto"/>
                    <w:left w:val="none" w:sz="0" w:space="0" w:color="auto"/>
                    <w:bottom w:val="none" w:sz="0" w:space="0" w:color="auto"/>
                    <w:right w:val="none" w:sz="0" w:space="0" w:color="auto"/>
                  </w:divBdr>
                  <w:divsChild>
                    <w:div w:id="2063476558">
                      <w:marLeft w:val="0"/>
                      <w:marRight w:val="0"/>
                      <w:marTop w:val="0"/>
                      <w:marBottom w:val="0"/>
                      <w:divBdr>
                        <w:top w:val="none" w:sz="0" w:space="0" w:color="auto"/>
                        <w:left w:val="none" w:sz="0" w:space="0" w:color="auto"/>
                        <w:bottom w:val="none" w:sz="0" w:space="0" w:color="auto"/>
                        <w:right w:val="none" w:sz="0" w:space="0" w:color="auto"/>
                      </w:divBdr>
                      <w:divsChild>
                        <w:div w:id="702242562">
                          <w:marLeft w:val="0"/>
                          <w:marRight w:val="0"/>
                          <w:marTop w:val="0"/>
                          <w:marBottom w:val="0"/>
                          <w:divBdr>
                            <w:top w:val="none" w:sz="0" w:space="0" w:color="auto"/>
                            <w:left w:val="none" w:sz="0" w:space="0" w:color="auto"/>
                            <w:bottom w:val="none" w:sz="0" w:space="0" w:color="auto"/>
                            <w:right w:val="none" w:sz="0" w:space="0" w:color="auto"/>
                          </w:divBdr>
                          <w:divsChild>
                            <w:div w:id="1539657611">
                              <w:marLeft w:val="0"/>
                              <w:marRight w:val="0"/>
                              <w:marTop w:val="0"/>
                              <w:marBottom w:val="0"/>
                              <w:divBdr>
                                <w:top w:val="none" w:sz="0" w:space="0" w:color="auto"/>
                                <w:left w:val="none" w:sz="0" w:space="0" w:color="auto"/>
                                <w:bottom w:val="none" w:sz="0" w:space="0" w:color="auto"/>
                                <w:right w:val="none" w:sz="0" w:space="0" w:color="auto"/>
                              </w:divBdr>
                              <w:divsChild>
                                <w:div w:id="1780830019">
                                  <w:marLeft w:val="0"/>
                                  <w:marRight w:val="0"/>
                                  <w:marTop w:val="0"/>
                                  <w:marBottom w:val="0"/>
                                  <w:divBdr>
                                    <w:top w:val="none" w:sz="0" w:space="0" w:color="auto"/>
                                    <w:left w:val="none" w:sz="0" w:space="0" w:color="auto"/>
                                    <w:bottom w:val="none" w:sz="0" w:space="0" w:color="auto"/>
                                    <w:right w:val="none" w:sz="0" w:space="0" w:color="auto"/>
                                  </w:divBdr>
                                  <w:divsChild>
                                    <w:div w:id="1539128514">
                                      <w:marLeft w:val="0"/>
                                      <w:marRight w:val="0"/>
                                      <w:marTop w:val="0"/>
                                      <w:marBottom w:val="0"/>
                                      <w:divBdr>
                                        <w:top w:val="none" w:sz="0" w:space="0" w:color="auto"/>
                                        <w:left w:val="none" w:sz="0" w:space="0" w:color="auto"/>
                                        <w:bottom w:val="none" w:sz="0" w:space="0" w:color="auto"/>
                                        <w:right w:val="none" w:sz="0" w:space="0" w:color="auto"/>
                                      </w:divBdr>
                                      <w:divsChild>
                                        <w:div w:id="1696073003">
                                          <w:marLeft w:val="0"/>
                                          <w:marRight w:val="0"/>
                                          <w:marTop w:val="0"/>
                                          <w:marBottom w:val="0"/>
                                          <w:divBdr>
                                            <w:top w:val="none" w:sz="0" w:space="0" w:color="auto"/>
                                            <w:left w:val="none" w:sz="0" w:space="0" w:color="auto"/>
                                            <w:bottom w:val="none" w:sz="0" w:space="0" w:color="auto"/>
                                            <w:right w:val="none" w:sz="0" w:space="0" w:color="auto"/>
                                          </w:divBdr>
                                          <w:divsChild>
                                            <w:div w:id="62073788">
                                              <w:marLeft w:val="0"/>
                                              <w:marRight w:val="0"/>
                                              <w:marTop w:val="0"/>
                                              <w:marBottom w:val="0"/>
                                              <w:divBdr>
                                                <w:top w:val="none" w:sz="0" w:space="0" w:color="auto"/>
                                                <w:left w:val="none" w:sz="0" w:space="0" w:color="auto"/>
                                                <w:bottom w:val="none" w:sz="0" w:space="0" w:color="auto"/>
                                                <w:right w:val="none" w:sz="0" w:space="0" w:color="auto"/>
                                              </w:divBdr>
                                              <w:divsChild>
                                                <w:div w:id="619145547">
                                                  <w:marLeft w:val="0"/>
                                                  <w:marRight w:val="0"/>
                                                  <w:marTop w:val="0"/>
                                                  <w:marBottom w:val="0"/>
                                                  <w:divBdr>
                                                    <w:top w:val="none" w:sz="0" w:space="0" w:color="auto"/>
                                                    <w:left w:val="none" w:sz="0" w:space="0" w:color="auto"/>
                                                    <w:bottom w:val="none" w:sz="0" w:space="0" w:color="auto"/>
                                                    <w:right w:val="none" w:sz="0" w:space="0" w:color="auto"/>
                                                  </w:divBdr>
                                                  <w:divsChild>
                                                    <w:div w:id="1950622113">
                                                      <w:marLeft w:val="0"/>
                                                      <w:marRight w:val="0"/>
                                                      <w:marTop w:val="0"/>
                                                      <w:marBottom w:val="0"/>
                                                      <w:divBdr>
                                                        <w:top w:val="none" w:sz="0" w:space="0" w:color="auto"/>
                                                        <w:left w:val="none" w:sz="0" w:space="0" w:color="auto"/>
                                                        <w:bottom w:val="none" w:sz="0" w:space="0" w:color="auto"/>
                                                        <w:right w:val="none" w:sz="0" w:space="0" w:color="auto"/>
                                                      </w:divBdr>
                                                      <w:divsChild>
                                                        <w:div w:id="1508056412">
                                                          <w:marLeft w:val="0"/>
                                                          <w:marRight w:val="0"/>
                                                          <w:marTop w:val="0"/>
                                                          <w:marBottom w:val="0"/>
                                                          <w:divBdr>
                                                            <w:top w:val="none" w:sz="0" w:space="0" w:color="auto"/>
                                                            <w:left w:val="none" w:sz="0" w:space="0" w:color="auto"/>
                                                            <w:bottom w:val="none" w:sz="0" w:space="0" w:color="auto"/>
                                                            <w:right w:val="none" w:sz="0" w:space="0" w:color="auto"/>
                                                          </w:divBdr>
                                                          <w:divsChild>
                                                            <w:div w:id="620654499">
                                                              <w:marLeft w:val="0"/>
                                                              <w:marRight w:val="0"/>
                                                              <w:marTop w:val="0"/>
                                                              <w:marBottom w:val="0"/>
                                                              <w:divBdr>
                                                                <w:top w:val="none" w:sz="0" w:space="0" w:color="auto"/>
                                                                <w:left w:val="none" w:sz="0" w:space="0" w:color="auto"/>
                                                                <w:bottom w:val="none" w:sz="0" w:space="0" w:color="auto"/>
                                                                <w:right w:val="none" w:sz="0" w:space="0" w:color="auto"/>
                                                              </w:divBdr>
                                                              <w:divsChild>
                                                                <w:div w:id="30346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78020625">
      <w:bodyDiv w:val="1"/>
      <w:marLeft w:val="0"/>
      <w:marRight w:val="0"/>
      <w:marTop w:val="0"/>
      <w:marBottom w:val="0"/>
      <w:divBdr>
        <w:top w:val="none" w:sz="0" w:space="0" w:color="auto"/>
        <w:left w:val="none" w:sz="0" w:space="0" w:color="auto"/>
        <w:bottom w:val="none" w:sz="0" w:space="0" w:color="auto"/>
        <w:right w:val="none" w:sz="0" w:space="0" w:color="auto"/>
      </w:divBdr>
    </w:div>
    <w:div w:id="1079600957">
      <w:bodyDiv w:val="1"/>
      <w:marLeft w:val="0"/>
      <w:marRight w:val="0"/>
      <w:marTop w:val="0"/>
      <w:marBottom w:val="0"/>
      <w:divBdr>
        <w:top w:val="none" w:sz="0" w:space="0" w:color="auto"/>
        <w:left w:val="none" w:sz="0" w:space="0" w:color="auto"/>
        <w:bottom w:val="none" w:sz="0" w:space="0" w:color="auto"/>
        <w:right w:val="none" w:sz="0" w:space="0" w:color="auto"/>
      </w:divBdr>
    </w:div>
    <w:div w:id="1111895176">
      <w:bodyDiv w:val="1"/>
      <w:marLeft w:val="0"/>
      <w:marRight w:val="0"/>
      <w:marTop w:val="0"/>
      <w:marBottom w:val="0"/>
      <w:divBdr>
        <w:top w:val="none" w:sz="0" w:space="0" w:color="auto"/>
        <w:left w:val="none" w:sz="0" w:space="0" w:color="auto"/>
        <w:bottom w:val="none" w:sz="0" w:space="0" w:color="auto"/>
        <w:right w:val="none" w:sz="0" w:space="0" w:color="auto"/>
      </w:divBdr>
    </w:div>
    <w:div w:id="1125082354">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280896">
      <w:bodyDiv w:val="1"/>
      <w:marLeft w:val="0"/>
      <w:marRight w:val="0"/>
      <w:marTop w:val="0"/>
      <w:marBottom w:val="0"/>
      <w:divBdr>
        <w:top w:val="none" w:sz="0" w:space="0" w:color="auto"/>
        <w:left w:val="none" w:sz="0" w:space="0" w:color="auto"/>
        <w:bottom w:val="none" w:sz="0" w:space="0" w:color="auto"/>
        <w:right w:val="none" w:sz="0" w:space="0" w:color="auto"/>
      </w:divBdr>
      <w:divsChild>
        <w:div w:id="981810125">
          <w:marLeft w:val="0"/>
          <w:marRight w:val="0"/>
          <w:marTop w:val="0"/>
          <w:marBottom w:val="0"/>
          <w:divBdr>
            <w:top w:val="none" w:sz="0" w:space="0" w:color="auto"/>
            <w:left w:val="none" w:sz="0" w:space="0" w:color="auto"/>
            <w:bottom w:val="none" w:sz="0" w:space="0" w:color="auto"/>
            <w:right w:val="none" w:sz="0" w:space="0" w:color="auto"/>
          </w:divBdr>
          <w:divsChild>
            <w:div w:id="864441448">
              <w:marLeft w:val="0"/>
              <w:marRight w:val="0"/>
              <w:marTop w:val="0"/>
              <w:marBottom w:val="0"/>
              <w:divBdr>
                <w:top w:val="none" w:sz="0" w:space="0" w:color="auto"/>
                <w:left w:val="none" w:sz="0" w:space="0" w:color="auto"/>
                <w:bottom w:val="none" w:sz="0" w:space="0" w:color="auto"/>
                <w:right w:val="none" w:sz="0" w:space="0" w:color="auto"/>
              </w:divBdr>
              <w:divsChild>
                <w:div w:id="950362634">
                  <w:marLeft w:val="0"/>
                  <w:marRight w:val="0"/>
                  <w:marTop w:val="0"/>
                  <w:marBottom w:val="0"/>
                  <w:divBdr>
                    <w:top w:val="none" w:sz="0" w:space="0" w:color="auto"/>
                    <w:left w:val="none" w:sz="0" w:space="0" w:color="auto"/>
                    <w:bottom w:val="none" w:sz="0" w:space="0" w:color="auto"/>
                    <w:right w:val="none" w:sz="0" w:space="0" w:color="auto"/>
                  </w:divBdr>
                  <w:divsChild>
                    <w:div w:id="1441484086">
                      <w:marLeft w:val="0"/>
                      <w:marRight w:val="0"/>
                      <w:marTop w:val="0"/>
                      <w:marBottom w:val="0"/>
                      <w:divBdr>
                        <w:top w:val="none" w:sz="0" w:space="0" w:color="auto"/>
                        <w:left w:val="none" w:sz="0" w:space="0" w:color="auto"/>
                        <w:bottom w:val="none" w:sz="0" w:space="0" w:color="auto"/>
                        <w:right w:val="none" w:sz="0" w:space="0" w:color="auto"/>
                      </w:divBdr>
                      <w:divsChild>
                        <w:div w:id="668095566">
                          <w:marLeft w:val="0"/>
                          <w:marRight w:val="0"/>
                          <w:marTop w:val="0"/>
                          <w:marBottom w:val="0"/>
                          <w:divBdr>
                            <w:top w:val="none" w:sz="0" w:space="0" w:color="auto"/>
                            <w:left w:val="none" w:sz="0" w:space="0" w:color="auto"/>
                            <w:bottom w:val="none" w:sz="0" w:space="0" w:color="auto"/>
                            <w:right w:val="none" w:sz="0" w:space="0" w:color="auto"/>
                          </w:divBdr>
                          <w:divsChild>
                            <w:div w:id="2071802247">
                              <w:marLeft w:val="375"/>
                              <w:marRight w:val="375"/>
                              <w:marTop w:val="0"/>
                              <w:marBottom w:val="0"/>
                              <w:divBdr>
                                <w:top w:val="none" w:sz="0" w:space="0" w:color="auto"/>
                                <w:left w:val="none" w:sz="0" w:space="0" w:color="auto"/>
                                <w:bottom w:val="none" w:sz="0" w:space="0" w:color="auto"/>
                                <w:right w:val="none" w:sz="0" w:space="0" w:color="auto"/>
                              </w:divBdr>
                              <w:divsChild>
                                <w:div w:id="180029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021617">
      <w:bodyDiv w:val="1"/>
      <w:marLeft w:val="0"/>
      <w:marRight w:val="0"/>
      <w:marTop w:val="0"/>
      <w:marBottom w:val="0"/>
      <w:divBdr>
        <w:top w:val="none" w:sz="0" w:space="0" w:color="auto"/>
        <w:left w:val="none" w:sz="0" w:space="0" w:color="auto"/>
        <w:bottom w:val="none" w:sz="0" w:space="0" w:color="auto"/>
        <w:right w:val="none" w:sz="0" w:space="0" w:color="auto"/>
      </w:divBdr>
      <w:divsChild>
        <w:div w:id="769394136">
          <w:marLeft w:val="0"/>
          <w:marRight w:val="0"/>
          <w:marTop w:val="0"/>
          <w:marBottom w:val="0"/>
          <w:divBdr>
            <w:top w:val="none" w:sz="0" w:space="0" w:color="auto"/>
            <w:left w:val="none" w:sz="0" w:space="0" w:color="auto"/>
            <w:bottom w:val="none" w:sz="0" w:space="0" w:color="auto"/>
            <w:right w:val="none" w:sz="0" w:space="0" w:color="auto"/>
          </w:divBdr>
          <w:divsChild>
            <w:div w:id="1432048610">
              <w:marLeft w:val="0"/>
              <w:marRight w:val="0"/>
              <w:marTop w:val="300"/>
              <w:marBottom w:val="0"/>
              <w:divBdr>
                <w:top w:val="single" w:sz="6" w:space="0" w:color="DDDDDD"/>
                <w:left w:val="single" w:sz="6" w:space="0" w:color="DDDDDD"/>
                <w:bottom w:val="single" w:sz="6" w:space="0" w:color="DDDDDD"/>
                <w:right w:val="single" w:sz="6" w:space="0" w:color="DDDDDD"/>
              </w:divBdr>
              <w:divsChild>
                <w:div w:id="371541446">
                  <w:marLeft w:val="0"/>
                  <w:marRight w:val="0"/>
                  <w:marTop w:val="0"/>
                  <w:marBottom w:val="0"/>
                  <w:divBdr>
                    <w:top w:val="none" w:sz="0" w:space="0" w:color="auto"/>
                    <w:left w:val="none" w:sz="0" w:space="0" w:color="auto"/>
                    <w:bottom w:val="none" w:sz="0" w:space="0" w:color="auto"/>
                    <w:right w:val="none" w:sz="0" w:space="0" w:color="auto"/>
                  </w:divBdr>
                  <w:divsChild>
                    <w:div w:id="1998266801">
                      <w:marLeft w:val="0"/>
                      <w:marRight w:val="0"/>
                      <w:marTop w:val="0"/>
                      <w:marBottom w:val="0"/>
                      <w:divBdr>
                        <w:top w:val="none" w:sz="0" w:space="0" w:color="auto"/>
                        <w:left w:val="none" w:sz="0" w:space="0" w:color="auto"/>
                        <w:bottom w:val="none" w:sz="0" w:space="0" w:color="auto"/>
                        <w:right w:val="none" w:sz="0" w:space="0" w:color="auto"/>
                      </w:divBdr>
                      <w:divsChild>
                        <w:div w:id="1858151563">
                          <w:marLeft w:val="0"/>
                          <w:marRight w:val="0"/>
                          <w:marTop w:val="0"/>
                          <w:marBottom w:val="0"/>
                          <w:divBdr>
                            <w:top w:val="none" w:sz="0" w:space="0" w:color="auto"/>
                            <w:left w:val="none" w:sz="0" w:space="0" w:color="auto"/>
                            <w:bottom w:val="none" w:sz="0" w:space="0" w:color="auto"/>
                            <w:right w:val="none" w:sz="0" w:space="0" w:color="auto"/>
                          </w:divBdr>
                          <w:divsChild>
                            <w:div w:id="289479514">
                              <w:marLeft w:val="0"/>
                              <w:marRight w:val="0"/>
                              <w:marTop w:val="0"/>
                              <w:marBottom w:val="0"/>
                              <w:divBdr>
                                <w:top w:val="none" w:sz="0" w:space="0" w:color="auto"/>
                                <w:left w:val="none" w:sz="0" w:space="0" w:color="auto"/>
                                <w:bottom w:val="none" w:sz="0" w:space="0" w:color="auto"/>
                                <w:right w:val="none" w:sz="0" w:space="0" w:color="auto"/>
                              </w:divBdr>
                              <w:divsChild>
                                <w:div w:id="140537781">
                                  <w:marLeft w:val="0"/>
                                  <w:marRight w:val="0"/>
                                  <w:marTop w:val="0"/>
                                  <w:marBottom w:val="0"/>
                                  <w:divBdr>
                                    <w:top w:val="none" w:sz="0" w:space="0" w:color="auto"/>
                                    <w:left w:val="none" w:sz="0" w:space="0" w:color="auto"/>
                                    <w:bottom w:val="none" w:sz="0" w:space="0" w:color="auto"/>
                                    <w:right w:val="none" w:sz="0" w:space="0" w:color="auto"/>
                                  </w:divBdr>
                                  <w:divsChild>
                                    <w:div w:id="1733653816">
                                      <w:marLeft w:val="0"/>
                                      <w:marRight w:val="0"/>
                                      <w:marTop w:val="0"/>
                                      <w:marBottom w:val="0"/>
                                      <w:divBdr>
                                        <w:top w:val="none" w:sz="0" w:space="0" w:color="auto"/>
                                        <w:left w:val="none" w:sz="0" w:space="0" w:color="auto"/>
                                        <w:bottom w:val="none" w:sz="0" w:space="0" w:color="auto"/>
                                        <w:right w:val="none" w:sz="0" w:space="0" w:color="auto"/>
                                      </w:divBdr>
                                      <w:divsChild>
                                        <w:div w:id="1358431005">
                                          <w:marLeft w:val="0"/>
                                          <w:marRight w:val="0"/>
                                          <w:marTop w:val="0"/>
                                          <w:marBottom w:val="0"/>
                                          <w:divBdr>
                                            <w:top w:val="none" w:sz="0" w:space="0" w:color="auto"/>
                                            <w:left w:val="none" w:sz="0" w:space="0" w:color="auto"/>
                                            <w:bottom w:val="none" w:sz="0" w:space="0" w:color="auto"/>
                                            <w:right w:val="none" w:sz="0" w:space="0" w:color="auto"/>
                                          </w:divBdr>
                                          <w:divsChild>
                                            <w:div w:id="1718969480">
                                              <w:marLeft w:val="0"/>
                                              <w:marRight w:val="0"/>
                                              <w:marTop w:val="0"/>
                                              <w:marBottom w:val="0"/>
                                              <w:divBdr>
                                                <w:top w:val="none" w:sz="0" w:space="0" w:color="auto"/>
                                                <w:left w:val="none" w:sz="0" w:space="0" w:color="auto"/>
                                                <w:bottom w:val="none" w:sz="0" w:space="0" w:color="auto"/>
                                                <w:right w:val="none" w:sz="0" w:space="0" w:color="auto"/>
                                              </w:divBdr>
                                            </w:div>
                                            <w:div w:id="147471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306397740">
      <w:bodyDiv w:val="1"/>
      <w:marLeft w:val="0"/>
      <w:marRight w:val="0"/>
      <w:marTop w:val="0"/>
      <w:marBottom w:val="0"/>
      <w:divBdr>
        <w:top w:val="none" w:sz="0" w:space="0" w:color="auto"/>
        <w:left w:val="none" w:sz="0" w:space="0" w:color="auto"/>
        <w:bottom w:val="none" w:sz="0" w:space="0" w:color="auto"/>
        <w:right w:val="none" w:sz="0" w:space="0" w:color="auto"/>
      </w:divBdr>
      <w:divsChild>
        <w:div w:id="225575091">
          <w:marLeft w:val="0"/>
          <w:marRight w:val="0"/>
          <w:marTop w:val="0"/>
          <w:marBottom w:val="0"/>
          <w:divBdr>
            <w:top w:val="none" w:sz="0" w:space="0" w:color="auto"/>
            <w:left w:val="none" w:sz="0" w:space="0" w:color="auto"/>
            <w:bottom w:val="none" w:sz="0" w:space="0" w:color="auto"/>
            <w:right w:val="none" w:sz="0" w:space="0" w:color="auto"/>
          </w:divBdr>
          <w:divsChild>
            <w:div w:id="1272085803">
              <w:marLeft w:val="0"/>
              <w:marRight w:val="0"/>
              <w:marTop w:val="0"/>
              <w:marBottom w:val="0"/>
              <w:divBdr>
                <w:top w:val="none" w:sz="0" w:space="0" w:color="auto"/>
                <w:left w:val="none" w:sz="0" w:space="0" w:color="auto"/>
                <w:bottom w:val="none" w:sz="0" w:space="0" w:color="auto"/>
                <w:right w:val="none" w:sz="0" w:space="0" w:color="auto"/>
              </w:divBdr>
              <w:divsChild>
                <w:div w:id="737679023">
                  <w:marLeft w:val="0"/>
                  <w:marRight w:val="0"/>
                  <w:marTop w:val="0"/>
                  <w:marBottom w:val="0"/>
                  <w:divBdr>
                    <w:top w:val="none" w:sz="0" w:space="0" w:color="auto"/>
                    <w:left w:val="none" w:sz="0" w:space="0" w:color="auto"/>
                    <w:bottom w:val="none" w:sz="0" w:space="0" w:color="auto"/>
                    <w:right w:val="none" w:sz="0" w:space="0" w:color="auto"/>
                  </w:divBdr>
                  <w:divsChild>
                    <w:div w:id="1592739959">
                      <w:marLeft w:val="0"/>
                      <w:marRight w:val="0"/>
                      <w:marTop w:val="0"/>
                      <w:marBottom w:val="0"/>
                      <w:divBdr>
                        <w:top w:val="none" w:sz="0" w:space="0" w:color="auto"/>
                        <w:left w:val="none" w:sz="0" w:space="0" w:color="auto"/>
                        <w:bottom w:val="none" w:sz="0" w:space="0" w:color="auto"/>
                        <w:right w:val="none" w:sz="0" w:space="0" w:color="auto"/>
                      </w:divBdr>
                      <w:divsChild>
                        <w:div w:id="1911575477">
                          <w:marLeft w:val="0"/>
                          <w:marRight w:val="0"/>
                          <w:marTop w:val="0"/>
                          <w:marBottom w:val="0"/>
                          <w:divBdr>
                            <w:top w:val="none" w:sz="0" w:space="0" w:color="auto"/>
                            <w:left w:val="none" w:sz="0" w:space="0" w:color="auto"/>
                            <w:bottom w:val="none" w:sz="0" w:space="0" w:color="auto"/>
                            <w:right w:val="none" w:sz="0" w:space="0" w:color="auto"/>
                          </w:divBdr>
                          <w:divsChild>
                            <w:div w:id="482089468">
                              <w:marLeft w:val="0"/>
                              <w:marRight w:val="0"/>
                              <w:marTop w:val="0"/>
                              <w:marBottom w:val="0"/>
                              <w:divBdr>
                                <w:top w:val="none" w:sz="0" w:space="0" w:color="auto"/>
                                <w:left w:val="none" w:sz="0" w:space="0" w:color="auto"/>
                                <w:bottom w:val="none" w:sz="0" w:space="0" w:color="auto"/>
                                <w:right w:val="none" w:sz="0" w:space="0" w:color="auto"/>
                              </w:divBdr>
                              <w:divsChild>
                                <w:div w:id="74137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168544">
      <w:bodyDiv w:val="1"/>
      <w:marLeft w:val="0"/>
      <w:marRight w:val="0"/>
      <w:marTop w:val="0"/>
      <w:marBottom w:val="0"/>
      <w:divBdr>
        <w:top w:val="none" w:sz="0" w:space="0" w:color="auto"/>
        <w:left w:val="none" w:sz="0" w:space="0" w:color="auto"/>
        <w:bottom w:val="none" w:sz="0" w:space="0" w:color="auto"/>
        <w:right w:val="none" w:sz="0" w:space="0" w:color="auto"/>
      </w:divBdr>
      <w:divsChild>
        <w:div w:id="1608924893">
          <w:marLeft w:val="0"/>
          <w:marRight w:val="0"/>
          <w:marTop w:val="0"/>
          <w:marBottom w:val="0"/>
          <w:divBdr>
            <w:top w:val="none" w:sz="0" w:space="0" w:color="auto"/>
            <w:left w:val="none" w:sz="0" w:space="0" w:color="auto"/>
            <w:bottom w:val="none" w:sz="0" w:space="0" w:color="auto"/>
            <w:right w:val="none" w:sz="0" w:space="0" w:color="auto"/>
          </w:divBdr>
          <w:divsChild>
            <w:div w:id="764036382">
              <w:marLeft w:val="0"/>
              <w:marRight w:val="0"/>
              <w:marTop w:val="0"/>
              <w:marBottom w:val="0"/>
              <w:divBdr>
                <w:top w:val="none" w:sz="0" w:space="0" w:color="auto"/>
                <w:left w:val="none" w:sz="0" w:space="0" w:color="auto"/>
                <w:bottom w:val="none" w:sz="0" w:space="0" w:color="auto"/>
                <w:right w:val="none" w:sz="0" w:space="0" w:color="auto"/>
              </w:divBdr>
              <w:divsChild>
                <w:div w:id="804153546">
                  <w:marLeft w:val="0"/>
                  <w:marRight w:val="0"/>
                  <w:marTop w:val="0"/>
                  <w:marBottom w:val="0"/>
                  <w:divBdr>
                    <w:top w:val="none" w:sz="0" w:space="0" w:color="auto"/>
                    <w:left w:val="none" w:sz="0" w:space="0" w:color="auto"/>
                    <w:bottom w:val="none" w:sz="0" w:space="0" w:color="auto"/>
                    <w:right w:val="none" w:sz="0" w:space="0" w:color="auto"/>
                  </w:divBdr>
                  <w:divsChild>
                    <w:div w:id="60387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737415">
              <w:marLeft w:val="0"/>
              <w:marRight w:val="0"/>
              <w:marTop w:val="0"/>
              <w:marBottom w:val="0"/>
              <w:divBdr>
                <w:top w:val="none" w:sz="0" w:space="0" w:color="auto"/>
                <w:left w:val="none" w:sz="0" w:space="0" w:color="auto"/>
                <w:bottom w:val="none" w:sz="0" w:space="0" w:color="auto"/>
                <w:right w:val="none" w:sz="0" w:space="0" w:color="auto"/>
              </w:divBdr>
              <w:divsChild>
                <w:div w:id="1169296760">
                  <w:marLeft w:val="0"/>
                  <w:marRight w:val="0"/>
                  <w:marTop w:val="0"/>
                  <w:marBottom w:val="0"/>
                  <w:divBdr>
                    <w:top w:val="none" w:sz="0" w:space="0" w:color="auto"/>
                    <w:left w:val="none" w:sz="0" w:space="0" w:color="auto"/>
                    <w:bottom w:val="none" w:sz="0" w:space="0" w:color="auto"/>
                    <w:right w:val="none" w:sz="0" w:space="0" w:color="auto"/>
                  </w:divBdr>
                  <w:divsChild>
                    <w:div w:id="42476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380464">
      <w:bodyDiv w:val="1"/>
      <w:marLeft w:val="0"/>
      <w:marRight w:val="0"/>
      <w:marTop w:val="0"/>
      <w:marBottom w:val="0"/>
      <w:divBdr>
        <w:top w:val="none" w:sz="0" w:space="0" w:color="auto"/>
        <w:left w:val="none" w:sz="0" w:space="0" w:color="auto"/>
        <w:bottom w:val="none" w:sz="0" w:space="0" w:color="auto"/>
        <w:right w:val="none" w:sz="0" w:space="0" w:color="auto"/>
      </w:divBdr>
      <w:divsChild>
        <w:div w:id="1061640240">
          <w:marLeft w:val="0"/>
          <w:marRight w:val="0"/>
          <w:marTop w:val="0"/>
          <w:marBottom w:val="0"/>
          <w:divBdr>
            <w:top w:val="none" w:sz="0" w:space="0" w:color="auto"/>
            <w:left w:val="none" w:sz="0" w:space="0" w:color="auto"/>
            <w:bottom w:val="none" w:sz="0" w:space="0" w:color="auto"/>
            <w:right w:val="none" w:sz="0" w:space="0" w:color="auto"/>
          </w:divBdr>
          <w:divsChild>
            <w:div w:id="2091075644">
              <w:marLeft w:val="0"/>
              <w:marRight w:val="0"/>
              <w:marTop w:val="0"/>
              <w:marBottom w:val="0"/>
              <w:divBdr>
                <w:top w:val="none" w:sz="0" w:space="0" w:color="auto"/>
                <w:left w:val="none" w:sz="0" w:space="0" w:color="auto"/>
                <w:bottom w:val="none" w:sz="0" w:space="0" w:color="auto"/>
                <w:right w:val="none" w:sz="0" w:space="0" w:color="auto"/>
              </w:divBdr>
              <w:divsChild>
                <w:div w:id="850486836">
                  <w:marLeft w:val="0"/>
                  <w:marRight w:val="0"/>
                  <w:marTop w:val="0"/>
                  <w:marBottom w:val="0"/>
                  <w:divBdr>
                    <w:top w:val="none" w:sz="0" w:space="0" w:color="auto"/>
                    <w:left w:val="none" w:sz="0" w:space="0" w:color="auto"/>
                    <w:bottom w:val="none" w:sz="0" w:space="0" w:color="auto"/>
                    <w:right w:val="none" w:sz="0" w:space="0" w:color="auto"/>
                  </w:divBdr>
                  <w:divsChild>
                    <w:div w:id="1818835833">
                      <w:marLeft w:val="0"/>
                      <w:marRight w:val="0"/>
                      <w:marTop w:val="0"/>
                      <w:marBottom w:val="0"/>
                      <w:divBdr>
                        <w:top w:val="none" w:sz="0" w:space="0" w:color="auto"/>
                        <w:left w:val="none" w:sz="0" w:space="0" w:color="auto"/>
                        <w:bottom w:val="none" w:sz="0" w:space="0" w:color="auto"/>
                        <w:right w:val="none" w:sz="0" w:space="0" w:color="auto"/>
                      </w:divBdr>
                      <w:divsChild>
                        <w:div w:id="917521856">
                          <w:marLeft w:val="0"/>
                          <w:marRight w:val="0"/>
                          <w:marTop w:val="0"/>
                          <w:marBottom w:val="0"/>
                          <w:divBdr>
                            <w:top w:val="none" w:sz="0" w:space="0" w:color="auto"/>
                            <w:left w:val="none" w:sz="0" w:space="0" w:color="auto"/>
                            <w:bottom w:val="none" w:sz="0" w:space="0" w:color="auto"/>
                            <w:right w:val="none" w:sz="0" w:space="0" w:color="auto"/>
                          </w:divBdr>
                          <w:divsChild>
                            <w:div w:id="1840460328">
                              <w:marLeft w:val="0"/>
                              <w:marRight w:val="0"/>
                              <w:marTop w:val="0"/>
                              <w:marBottom w:val="0"/>
                              <w:divBdr>
                                <w:top w:val="none" w:sz="0" w:space="0" w:color="auto"/>
                                <w:left w:val="none" w:sz="0" w:space="0" w:color="auto"/>
                                <w:bottom w:val="none" w:sz="0" w:space="0" w:color="auto"/>
                                <w:right w:val="none" w:sz="0" w:space="0" w:color="auto"/>
                              </w:divBdr>
                              <w:divsChild>
                                <w:div w:id="117980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3589686">
      <w:bodyDiv w:val="1"/>
      <w:marLeft w:val="0"/>
      <w:marRight w:val="0"/>
      <w:marTop w:val="0"/>
      <w:marBottom w:val="0"/>
      <w:divBdr>
        <w:top w:val="none" w:sz="0" w:space="0" w:color="auto"/>
        <w:left w:val="none" w:sz="0" w:space="0" w:color="auto"/>
        <w:bottom w:val="none" w:sz="0" w:space="0" w:color="auto"/>
        <w:right w:val="none" w:sz="0" w:space="0" w:color="auto"/>
      </w:divBdr>
      <w:divsChild>
        <w:div w:id="163863851">
          <w:marLeft w:val="0"/>
          <w:marRight w:val="0"/>
          <w:marTop w:val="0"/>
          <w:marBottom w:val="0"/>
          <w:divBdr>
            <w:top w:val="none" w:sz="0" w:space="0" w:color="auto"/>
            <w:left w:val="none" w:sz="0" w:space="0" w:color="auto"/>
            <w:bottom w:val="none" w:sz="0" w:space="0" w:color="auto"/>
            <w:right w:val="none" w:sz="0" w:space="0" w:color="auto"/>
          </w:divBdr>
          <w:divsChild>
            <w:div w:id="1207569969">
              <w:marLeft w:val="0"/>
              <w:marRight w:val="0"/>
              <w:marTop w:val="0"/>
              <w:marBottom w:val="0"/>
              <w:divBdr>
                <w:top w:val="none" w:sz="0" w:space="0" w:color="auto"/>
                <w:left w:val="none" w:sz="0" w:space="0" w:color="auto"/>
                <w:bottom w:val="none" w:sz="0" w:space="0" w:color="auto"/>
                <w:right w:val="none" w:sz="0" w:space="0" w:color="auto"/>
              </w:divBdr>
              <w:divsChild>
                <w:div w:id="1960454866">
                  <w:marLeft w:val="0"/>
                  <w:marRight w:val="0"/>
                  <w:marTop w:val="0"/>
                  <w:marBottom w:val="0"/>
                  <w:divBdr>
                    <w:top w:val="none" w:sz="0" w:space="0" w:color="auto"/>
                    <w:left w:val="none" w:sz="0" w:space="0" w:color="auto"/>
                    <w:bottom w:val="none" w:sz="0" w:space="0" w:color="auto"/>
                    <w:right w:val="none" w:sz="0" w:space="0" w:color="auto"/>
                  </w:divBdr>
                  <w:divsChild>
                    <w:div w:id="603146682">
                      <w:marLeft w:val="0"/>
                      <w:marRight w:val="0"/>
                      <w:marTop w:val="0"/>
                      <w:marBottom w:val="0"/>
                      <w:divBdr>
                        <w:top w:val="none" w:sz="0" w:space="0" w:color="auto"/>
                        <w:left w:val="none" w:sz="0" w:space="0" w:color="auto"/>
                        <w:bottom w:val="none" w:sz="0" w:space="0" w:color="auto"/>
                        <w:right w:val="none" w:sz="0" w:space="0" w:color="auto"/>
                      </w:divBdr>
                      <w:divsChild>
                        <w:div w:id="111806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5652459">
      <w:bodyDiv w:val="1"/>
      <w:marLeft w:val="0"/>
      <w:marRight w:val="0"/>
      <w:marTop w:val="0"/>
      <w:marBottom w:val="0"/>
      <w:divBdr>
        <w:top w:val="none" w:sz="0" w:space="0" w:color="auto"/>
        <w:left w:val="none" w:sz="0" w:space="0" w:color="auto"/>
        <w:bottom w:val="none" w:sz="0" w:space="0" w:color="auto"/>
        <w:right w:val="none" w:sz="0" w:space="0" w:color="auto"/>
      </w:divBdr>
    </w:div>
    <w:div w:id="1572810229">
      <w:bodyDiv w:val="1"/>
      <w:marLeft w:val="0"/>
      <w:marRight w:val="0"/>
      <w:marTop w:val="0"/>
      <w:marBottom w:val="0"/>
      <w:divBdr>
        <w:top w:val="none" w:sz="0" w:space="0" w:color="auto"/>
        <w:left w:val="none" w:sz="0" w:space="0" w:color="auto"/>
        <w:bottom w:val="none" w:sz="0" w:space="0" w:color="auto"/>
        <w:right w:val="none" w:sz="0" w:space="0" w:color="auto"/>
      </w:divBdr>
      <w:divsChild>
        <w:div w:id="1294172011">
          <w:marLeft w:val="0"/>
          <w:marRight w:val="0"/>
          <w:marTop w:val="0"/>
          <w:marBottom w:val="0"/>
          <w:divBdr>
            <w:top w:val="none" w:sz="0" w:space="0" w:color="auto"/>
            <w:left w:val="none" w:sz="0" w:space="0" w:color="auto"/>
            <w:bottom w:val="none" w:sz="0" w:space="0" w:color="auto"/>
            <w:right w:val="none" w:sz="0" w:space="0" w:color="auto"/>
          </w:divBdr>
          <w:divsChild>
            <w:div w:id="814102497">
              <w:marLeft w:val="0"/>
              <w:marRight w:val="0"/>
              <w:marTop w:val="0"/>
              <w:marBottom w:val="0"/>
              <w:divBdr>
                <w:top w:val="none" w:sz="0" w:space="0" w:color="auto"/>
                <w:left w:val="none" w:sz="0" w:space="0" w:color="auto"/>
                <w:bottom w:val="none" w:sz="0" w:space="0" w:color="auto"/>
                <w:right w:val="none" w:sz="0" w:space="0" w:color="auto"/>
              </w:divBdr>
              <w:divsChild>
                <w:div w:id="1257713038">
                  <w:marLeft w:val="0"/>
                  <w:marRight w:val="0"/>
                  <w:marTop w:val="0"/>
                  <w:marBottom w:val="0"/>
                  <w:divBdr>
                    <w:top w:val="none" w:sz="0" w:space="0" w:color="auto"/>
                    <w:left w:val="none" w:sz="0" w:space="0" w:color="auto"/>
                    <w:bottom w:val="none" w:sz="0" w:space="0" w:color="auto"/>
                    <w:right w:val="none" w:sz="0" w:space="0" w:color="auto"/>
                  </w:divBdr>
                  <w:divsChild>
                    <w:div w:id="10218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195336">
      <w:bodyDiv w:val="1"/>
      <w:marLeft w:val="0"/>
      <w:marRight w:val="0"/>
      <w:marTop w:val="0"/>
      <w:marBottom w:val="0"/>
      <w:divBdr>
        <w:top w:val="none" w:sz="0" w:space="0" w:color="auto"/>
        <w:left w:val="none" w:sz="0" w:space="0" w:color="auto"/>
        <w:bottom w:val="none" w:sz="0" w:space="0" w:color="auto"/>
        <w:right w:val="none" w:sz="0" w:space="0" w:color="auto"/>
      </w:divBdr>
      <w:divsChild>
        <w:div w:id="863909961">
          <w:marLeft w:val="0"/>
          <w:marRight w:val="0"/>
          <w:marTop w:val="0"/>
          <w:marBottom w:val="0"/>
          <w:divBdr>
            <w:top w:val="none" w:sz="0" w:space="0" w:color="auto"/>
            <w:left w:val="none" w:sz="0" w:space="0" w:color="auto"/>
            <w:bottom w:val="none" w:sz="0" w:space="0" w:color="auto"/>
            <w:right w:val="none" w:sz="0" w:space="0" w:color="auto"/>
          </w:divBdr>
          <w:divsChild>
            <w:div w:id="1996373975">
              <w:marLeft w:val="0"/>
              <w:marRight w:val="0"/>
              <w:marTop w:val="0"/>
              <w:marBottom w:val="0"/>
              <w:divBdr>
                <w:top w:val="none" w:sz="0" w:space="0" w:color="auto"/>
                <w:left w:val="none" w:sz="0" w:space="0" w:color="auto"/>
                <w:bottom w:val="none" w:sz="0" w:space="0" w:color="auto"/>
                <w:right w:val="none" w:sz="0" w:space="0" w:color="auto"/>
              </w:divBdr>
              <w:divsChild>
                <w:div w:id="905457070">
                  <w:marLeft w:val="0"/>
                  <w:marRight w:val="0"/>
                  <w:marTop w:val="0"/>
                  <w:marBottom w:val="0"/>
                  <w:divBdr>
                    <w:top w:val="none" w:sz="0" w:space="0" w:color="auto"/>
                    <w:left w:val="none" w:sz="0" w:space="0" w:color="auto"/>
                    <w:bottom w:val="none" w:sz="0" w:space="0" w:color="auto"/>
                    <w:right w:val="none" w:sz="0" w:space="0" w:color="auto"/>
                  </w:divBdr>
                  <w:divsChild>
                    <w:div w:id="1261135140">
                      <w:marLeft w:val="0"/>
                      <w:marRight w:val="0"/>
                      <w:marTop w:val="0"/>
                      <w:marBottom w:val="0"/>
                      <w:divBdr>
                        <w:top w:val="none" w:sz="0" w:space="0" w:color="auto"/>
                        <w:left w:val="none" w:sz="0" w:space="0" w:color="auto"/>
                        <w:bottom w:val="none" w:sz="0" w:space="0" w:color="auto"/>
                        <w:right w:val="none" w:sz="0" w:space="0" w:color="auto"/>
                      </w:divBdr>
                      <w:divsChild>
                        <w:div w:id="142410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5305470">
      <w:bodyDiv w:val="1"/>
      <w:marLeft w:val="0"/>
      <w:marRight w:val="0"/>
      <w:marTop w:val="0"/>
      <w:marBottom w:val="0"/>
      <w:divBdr>
        <w:top w:val="none" w:sz="0" w:space="0" w:color="auto"/>
        <w:left w:val="none" w:sz="0" w:space="0" w:color="auto"/>
        <w:bottom w:val="none" w:sz="0" w:space="0" w:color="auto"/>
        <w:right w:val="none" w:sz="0" w:space="0" w:color="auto"/>
      </w:divBdr>
      <w:divsChild>
        <w:div w:id="359401195">
          <w:marLeft w:val="0"/>
          <w:marRight w:val="0"/>
          <w:marTop w:val="0"/>
          <w:marBottom w:val="0"/>
          <w:divBdr>
            <w:top w:val="none" w:sz="0" w:space="0" w:color="auto"/>
            <w:left w:val="none" w:sz="0" w:space="0" w:color="auto"/>
            <w:bottom w:val="none" w:sz="0" w:space="0" w:color="auto"/>
            <w:right w:val="none" w:sz="0" w:space="0" w:color="auto"/>
          </w:divBdr>
          <w:divsChild>
            <w:div w:id="1809470043">
              <w:marLeft w:val="0"/>
              <w:marRight w:val="0"/>
              <w:marTop w:val="0"/>
              <w:marBottom w:val="0"/>
              <w:divBdr>
                <w:top w:val="none" w:sz="0" w:space="0" w:color="auto"/>
                <w:left w:val="none" w:sz="0" w:space="0" w:color="auto"/>
                <w:bottom w:val="none" w:sz="0" w:space="0" w:color="auto"/>
                <w:right w:val="none" w:sz="0" w:space="0" w:color="auto"/>
              </w:divBdr>
              <w:divsChild>
                <w:div w:id="1111051526">
                  <w:marLeft w:val="0"/>
                  <w:marRight w:val="0"/>
                  <w:marTop w:val="0"/>
                  <w:marBottom w:val="0"/>
                  <w:divBdr>
                    <w:top w:val="none" w:sz="0" w:space="0" w:color="auto"/>
                    <w:left w:val="none" w:sz="0" w:space="0" w:color="auto"/>
                    <w:bottom w:val="none" w:sz="0" w:space="0" w:color="auto"/>
                    <w:right w:val="none" w:sz="0" w:space="0" w:color="auto"/>
                  </w:divBdr>
                  <w:divsChild>
                    <w:div w:id="330185971">
                      <w:marLeft w:val="0"/>
                      <w:marRight w:val="0"/>
                      <w:marTop w:val="0"/>
                      <w:marBottom w:val="0"/>
                      <w:divBdr>
                        <w:top w:val="none" w:sz="0" w:space="0" w:color="auto"/>
                        <w:left w:val="none" w:sz="0" w:space="0" w:color="auto"/>
                        <w:bottom w:val="none" w:sz="0" w:space="0" w:color="auto"/>
                        <w:right w:val="none" w:sz="0" w:space="0" w:color="auto"/>
                      </w:divBdr>
                      <w:divsChild>
                        <w:div w:id="392044176">
                          <w:marLeft w:val="0"/>
                          <w:marRight w:val="0"/>
                          <w:marTop w:val="0"/>
                          <w:marBottom w:val="0"/>
                          <w:divBdr>
                            <w:top w:val="none" w:sz="0" w:space="0" w:color="auto"/>
                            <w:left w:val="none" w:sz="0" w:space="0" w:color="auto"/>
                            <w:bottom w:val="none" w:sz="0" w:space="0" w:color="auto"/>
                            <w:right w:val="none" w:sz="0" w:space="0" w:color="auto"/>
                          </w:divBdr>
                          <w:divsChild>
                            <w:div w:id="1242258863">
                              <w:marLeft w:val="0"/>
                              <w:marRight w:val="0"/>
                              <w:marTop w:val="0"/>
                              <w:marBottom w:val="0"/>
                              <w:divBdr>
                                <w:top w:val="none" w:sz="0" w:space="0" w:color="auto"/>
                                <w:left w:val="none" w:sz="0" w:space="0" w:color="auto"/>
                                <w:bottom w:val="none" w:sz="0" w:space="0" w:color="auto"/>
                                <w:right w:val="none" w:sz="0" w:space="0" w:color="auto"/>
                              </w:divBdr>
                              <w:divsChild>
                                <w:div w:id="1327592221">
                                  <w:marLeft w:val="0"/>
                                  <w:marRight w:val="0"/>
                                  <w:marTop w:val="0"/>
                                  <w:marBottom w:val="0"/>
                                  <w:divBdr>
                                    <w:top w:val="none" w:sz="0" w:space="0" w:color="auto"/>
                                    <w:left w:val="none" w:sz="0" w:space="0" w:color="auto"/>
                                    <w:bottom w:val="none" w:sz="0" w:space="0" w:color="auto"/>
                                    <w:right w:val="none" w:sz="0" w:space="0" w:color="auto"/>
                                  </w:divBdr>
                                  <w:divsChild>
                                    <w:div w:id="734937438">
                                      <w:marLeft w:val="0"/>
                                      <w:marRight w:val="0"/>
                                      <w:marTop w:val="0"/>
                                      <w:marBottom w:val="0"/>
                                      <w:divBdr>
                                        <w:top w:val="none" w:sz="0" w:space="0" w:color="auto"/>
                                        <w:left w:val="none" w:sz="0" w:space="0" w:color="auto"/>
                                        <w:bottom w:val="none" w:sz="0" w:space="0" w:color="auto"/>
                                        <w:right w:val="none" w:sz="0" w:space="0" w:color="auto"/>
                                      </w:divBdr>
                                      <w:divsChild>
                                        <w:div w:id="1265458821">
                                          <w:marLeft w:val="0"/>
                                          <w:marRight w:val="0"/>
                                          <w:marTop w:val="0"/>
                                          <w:marBottom w:val="0"/>
                                          <w:divBdr>
                                            <w:top w:val="none" w:sz="0" w:space="0" w:color="auto"/>
                                            <w:left w:val="none" w:sz="0" w:space="0" w:color="auto"/>
                                            <w:bottom w:val="none" w:sz="0" w:space="0" w:color="auto"/>
                                            <w:right w:val="none" w:sz="0" w:space="0" w:color="auto"/>
                                          </w:divBdr>
                                          <w:divsChild>
                                            <w:div w:id="439254270">
                                              <w:marLeft w:val="0"/>
                                              <w:marRight w:val="0"/>
                                              <w:marTop w:val="0"/>
                                              <w:marBottom w:val="0"/>
                                              <w:divBdr>
                                                <w:top w:val="none" w:sz="0" w:space="0" w:color="auto"/>
                                                <w:left w:val="none" w:sz="0" w:space="0" w:color="auto"/>
                                                <w:bottom w:val="none" w:sz="0" w:space="0" w:color="auto"/>
                                                <w:right w:val="none" w:sz="0" w:space="0" w:color="auto"/>
                                              </w:divBdr>
                                              <w:divsChild>
                                                <w:div w:id="56825895">
                                                  <w:marLeft w:val="0"/>
                                                  <w:marRight w:val="0"/>
                                                  <w:marTop w:val="0"/>
                                                  <w:marBottom w:val="0"/>
                                                  <w:divBdr>
                                                    <w:top w:val="none" w:sz="0" w:space="0" w:color="auto"/>
                                                    <w:left w:val="none" w:sz="0" w:space="0" w:color="auto"/>
                                                    <w:bottom w:val="none" w:sz="0" w:space="0" w:color="auto"/>
                                                    <w:right w:val="none" w:sz="0" w:space="0" w:color="auto"/>
                                                  </w:divBdr>
                                                  <w:divsChild>
                                                    <w:div w:id="1152402323">
                                                      <w:marLeft w:val="0"/>
                                                      <w:marRight w:val="0"/>
                                                      <w:marTop w:val="0"/>
                                                      <w:marBottom w:val="0"/>
                                                      <w:divBdr>
                                                        <w:top w:val="none" w:sz="0" w:space="0" w:color="auto"/>
                                                        <w:left w:val="none" w:sz="0" w:space="0" w:color="auto"/>
                                                        <w:bottom w:val="none" w:sz="0" w:space="0" w:color="auto"/>
                                                        <w:right w:val="none" w:sz="0" w:space="0" w:color="auto"/>
                                                      </w:divBdr>
                                                      <w:divsChild>
                                                        <w:div w:id="993802926">
                                                          <w:marLeft w:val="0"/>
                                                          <w:marRight w:val="0"/>
                                                          <w:marTop w:val="0"/>
                                                          <w:marBottom w:val="0"/>
                                                          <w:divBdr>
                                                            <w:top w:val="none" w:sz="0" w:space="0" w:color="auto"/>
                                                            <w:left w:val="none" w:sz="0" w:space="0" w:color="auto"/>
                                                            <w:bottom w:val="none" w:sz="0" w:space="0" w:color="auto"/>
                                                            <w:right w:val="none" w:sz="0" w:space="0" w:color="auto"/>
                                                          </w:divBdr>
                                                          <w:divsChild>
                                                            <w:div w:id="1120956585">
                                                              <w:marLeft w:val="0"/>
                                                              <w:marRight w:val="0"/>
                                                              <w:marTop w:val="0"/>
                                                              <w:marBottom w:val="0"/>
                                                              <w:divBdr>
                                                                <w:top w:val="none" w:sz="0" w:space="0" w:color="auto"/>
                                                                <w:left w:val="none" w:sz="0" w:space="0" w:color="auto"/>
                                                                <w:bottom w:val="none" w:sz="0" w:space="0" w:color="auto"/>
                                                                <w:right w:val="none" w:sz="0" w:space="0" w:color="auto"/>
                                                              </w:divBdr>
                                                              <w:divsChild>
                                                                <w:div w:id="747650227">
                                                                  <w:marLeft w:val="0"/>
                                                                  <w:marRight w:val="0"/>
                                                                  <w:marTop w:val="0"/>
                                                                  <w:marBottom w:val="0"/>
                                                                  <w:divBdr>
                                                                    <w:top w:val="none" w:sz="0" w:space="0" w:color="auto"/>
                                                                    <w:left w:val="none" w:sz="0" w:space="0" w:color="auto"/>
                                                                    <w:bottom w:val="none" w:sz="0" w:space="0" w:color="auto"/>
                                                                    <w:right w:val="none" w:sz="0" w:space="0" w:color="auto"/>
                                                                  </w:divBdr>
                                                                  <w:divsChild>
                                                                    <w:div w:id="1202087978">
                                                                      <w:marLeft w:val="0"/>
                                                                      <w:marRight w:val="0"/>
                                                                      <w:marTop w:val="0"/>
                                                                      <w:marBottom w:val="0"/>
                                                                      <w:divBdr>
                                                                        <w:top w:val="none" w:sz="0" w:space="0" w:color="auto"/>
                                                                        <w:left w:val="none" w:sz="0" w:space="0" w:color="auto"/>
                                                                        <w:bottom w:val="none" w:sz="0" w:space="0" w:color="auto"/>
                                                                        <w:right w:val="none" w:sz="0" w:space="0" w:color="auto"/>
                                                                      </w:divBdr>
                                                                      <w:divsChild>
                                                                        <w:div w:id="898633534">
                                                                          <w:marLeft w:val="0"/>
                                                                          <w:marRight w:val="0"/>
                                                                          <w:marTop w:val="0"/>
                                                                          <w:marBottom w:val="0"/>
                                                                          <w:divBdr>
                                                                            <w:top w:val="none" w:sz="0" w:space="0" w:color="auto"/>
                                                                            <w:left w:val="none" w:sz="0" w:space="0" w:color="auto"/>
                                                                            <w:bottom w:val="none" w:sz="0" w:space="0" w:color="auto"/>
                                                                            <w:right w:val="none" w:sz="0" w:space="0" w:color="auto"/>
                                                                          </w:divBdr>
                                                                          <w:divsChild>
                                                                            <w:div w:id="872770432">
                                                                              <w:marLeft w:val="0"/>
                                                                              <w:marRight w:val="0"/>
                                                                              <w:marTop w:val="0"/>
                                                                              <w:marBottom w:val="0"/>
                                                                              <w:divBdr>
                                                                                <w:top w:val="none" w:sz="0" w:space="0" w:color="auto"/>
                                                                                <w:left w:val="none" w:sz="0" w:space="0" w:color="auto"/>
                                                                                <w:bottom w:val="none" w:sz="0" w:space="0" w:color="auto"/>
                                                                                <w:right w:val="none" w:sz="0" w:space="0" w:color="auto"/>
                                                                              </w:divBdr>
                                                                              <w:divsChild>
                                                                                <w:div w:id="964654310">
                                                                                  <w:marLeft w:val="0"/>
                                                                                  <w:marRight w:val="0"/>
                                                                                  <w:marTop w:val="15"/>
                                                                                  <w:marBottom w:val="0"/>
                                                                                  <w:divBdr>
                                                                                    <w:top w:val="none" w:sz="0" w:space="0" w:color="auto"/>
                                                                                    <w:left w:val="none" w:sz="0" w:space="0" w:color="auto"/>
                                                                                    <w:bottom w:val="none" w:sz="0" w:space="0" w:color="auto"/>
                                                                                    <w:right w:val="none" w:sz="0" w:space="0" w:color="auto"/>
                                                                                  </w:divBdr>
                                                                                  <w:divsChild>
                                                                                    <w:div w:id="1395739715">
                                                                                      <w:marLeft w:val="0"/>
                                                                                      <w:marRight w:val="0"/>
                                                                                      <w:marTop w:val="0"/>
                                                                                      <w:marBottom w:val="0"/>
                                                                                      <w:divBdr>
                                                                                        <w:top w:val="none" w:sz="0" w:space="0" w:color="auto"/>
                                                                                        <w:left w:val="none" w:sz="0" w:space="0" w:color="auto"/>
                                                                                        <w:bottom w:val="none" w:sz="0" w:space="0" w:color="auto"/>
                                                                                        <w:right w:val="none" w:sz="0" w:space="0" w:color="auto"/>
                                                                                      </w:divBdr>
                                                                                      <w:divsChild>
                                                                                        <w:div w:id="1376077908">
                                                                                          <w:marLeft w:val="0"/>
                                                                                          <w:marRight w:val="0"/>
                                                                                          <w:marTop w:val="0"/>
                                                                                          <w:marBottom w:val="0"/>
                                                                                          <w:divBdr>
                                                                                            <w:top w:val="none" w:sz="0" w:space="0" w:color="auto"/>
                                                                                            <w:left w:val="none" w:sz="0" w:space="0" w:color="auto"/>
                                                                                            <w:bottom w:val="none" w:sz="0" w:space="0" w:color="auto"/>
                                                                                            <w:right w:val="none" w:sz="0" w:space="0" w:color="auto"/>
                                                                                          </w:divBdr>
                                                                                          <w:divsChild>
                                                                                            <w:div w:id="1581334564">
                                                                                              <w:marLeft w:val="0"/>
                                                                                              <w:marRight w:val="0"/>
                                                                                              <w:marTop w:val="0"/>
                                                                                              <w:marBottom w:val="0"/>
                                                                                              <w:divBdr>
                                                                                                <w:top w:val="none" w:sz="0" w:space="0" w:color="auto"/>
                                                                                                <w:left w:val="none" w:sz="0" w:space="0" w:color="auto"/>
                                                                                                <w:bottom w:val="none" w:sz="0" w:space="0" w:color="auto"/>
                                                                                                <w:right w:val="none" w:sz="0" w:space="0" w:color="auto"/>
                                                                                              </w:divBdr>
                                                                                              <w:divsChild>
                                                                                                <w:div w:id="930162860">
                                                                                                  <w:marLeft w:val="0"/>
                                                                                                  <w:marRight w:val="0"/>
                                                                                                  <w:marTop w:val="0"/>
                                                                                                  <w:marBottom w:val="0"/>
                                                                                                  <w:divBdr>
                                                                                                    <w:top w:val="none" w:sz="0" w:space="0" w:color="auto"/>
                                                                                                    <w:left w:val="none" w:sz="0" w:space="0" w:color="auto"/>
                                                                                                    <w:bottom w:val="none" w:sz="0" w:space="0" w:color="auto"/>
                                                                                                    <w:right w:val="none" w:sz="0" w:space="0" w:color="auto"/>
                                                                                                  </w:divBdr>
                                                                                                  <w:divsChild>
                                                                                                    <w:div w:id="642806260">
                                                                                                      <w:marLeft w:val="0"/>
                                                                                                      <w:marRight w:val="0"/>
                                                                                                      <w:marTop w:val="0"/>
                                                                                                      <w:marBottom w:val="0"/>
                                                                                                      <w:divBdr>
                                                                                                        <w:top w:val="none" w:sz="0" w:space="0" w:color="auto"/>
                                                                                                        <w:left w:val="none" w:sz="0" w:space="0" w:color="auto"/>
                                                                                                        <w:bottom w:val="none" w:sz="0" w:space="0" w:color="auto"/>
                                                                                                        <w:right w:val="none" w:sz="0" w:space="0" w:color="auto"/>
                                                                                                      </w:divBdr>
                                                                                                      <w:divsChild>
                                                                                                        <w:div w:id="1059093774">
                                                                                                          <w:marLeft w:val="0"/>
                                                                                                          <w:marRight w:val="0"/>
                                                                                                          <w:marTop w:val="0"/>
                                                                                                          <w:marBottom w:val="0"/>
                                                                                                          <w:divBdr>
                                                                                                            <w:top w:val="none" w:sz="0" w:space="0" w:color="auto"/>
                                                                                                            <w:left w:val="none" w:sz="0" w:space="0" w:color="auto"/>
                                                                                                            <w:bottom w:val="none" w:sz="0" w:space="0" w:color="auto"/>
                                                                                                            <w:right w:val="none" w:sz="0" w:space="0" w:color="auto"/>
                                                                                                          </w:divBdr>
                                                                                                          <w:divsChild>
                                                                                                            <w:div w:id="181613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6396431">
      <w:bodyDiv w:val="1"/>
      <w:marLeft w:val="0"/>
      <w:marRight w:val="0"/>
      <w:marTop w:val="0"/>
      <w:marBottom w:val="0"/>
      <w:divBdr>
        <w:top w:val="none" w:sz="0" w:space="0" w:color="auto"/>
        <w:left w:val="none" w:sz="0" w:space="0" w:color="auto"/>
        <w:bottom w:val="none" w:sz="0" w:space="0" w:color="auto"/>
        <w:right w:val="none" w:sz="0" w:space="0" w:color="auto"/>
      </w:divBdr>
      <w:divsChild>
        <w:div w:id="78915362">
          <w:marLeft w:val="0"/>
          <w:marRight w:val="0"/>
          <w:marTop w:val="0"/>
          <w:marBottom w:val="0"/>
          <w:divBdr>
            <w:top w:val="none" w:sz="0" w:space="0" w:color="auto"/>
            <w:left w:val="none" w:sz="0" w:space="0" w:color="auto"/>
            <w:bottom w:val="none" w:sz="0" w:space="0" w:color="auto"/>
            <w:right w:val="none" w:sz="0" w:space="0" w:color="auto"/>
          </w:divBdr>
          <w:divsChild>
            <w:div w:id="1906529710">
              <w:marLeft w:val="0"/>
              <w:marRight w:val="0"/>
              <w:marTop w:val="0"/>
              <w:marBottom w:val="0"/>
              <w:divBdr>
                <w:top w:val="none" w:sz="0" w:space="0" w:color="auto"/>
                <w:left w:val="none" w:sz="0" w:space="0" w:color="auto"/>
                <w:bottom w:val="none" w:sz="0" w:space="0" w:color="auto"/>
                <w:right w:val="none" w:sz="0" w:space="0" w:color="auto"/>
              </w:divBdr>
              <w:divsChild>
                <w:div w:id="1507473718">
                  <w:marLeft w:val="0"/>
                  <w:marRight w:val="0"/>
                  <w:marTop w:val="0"/>
                  <w:marBottom w:val="0"/>
                  <w:divBdr>
                    <w:top w:val="none" w:sz="0" w:space="0" w:color="auto"/>
                    <w:left w:val="none" w:sz="0" w:space="0" w:color="auto"/>
                    <w:bottom w:val="none" w:sz="0" w:space="0" w:color="auto"/>
                    <w:right w:val="none" w:sz="0" w:space="0" w:color="auto"/>
                  </w:divBdr>
                  <w:divsChild>
                    <w:div w:id="1509371516">
                      <w:marLeft w:val="0"/>
                      <w:marRight w:val="0"/>
                      <w:marTop w:val="0"/>
                      <w:marBottom w:val="0"/>
                      <w:divBdr>
                        <w:top w:val="none" w:sz="0" w:space="0" w:color="auto"/>
                        <w:left w:val="none" w:sz="0" w:space="0" w:color="auto"/>
                        <w:bottom w:val="none" w:sz="0" w:space="0" w:color="auto"/>
                        <w:right w:val="none" w:sz="0" w:space="0" w:color="auto"/>
                      </w:divBdr>
                      <w:divsChild>
                        <w:div w:id="97229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4436257">
      <w:bodyDiv w:val="1"/>
      <w:marLeft w:val="0"/>
      <w:marRight w:val="0"/>
      <w:marTop w:val="0"/>
      <w:marBottom w:val="0"/>
      <w:divBdr>
        <w:top w:val="none" w:sz="0" w:space="0" w:color="auto"/>
        <w:left w:val="none" w:sz="0" w:space="0" w:color="auto"/>
        <w:bottom w:val="none" w:sz="0" w:space="0" w:color="auto"/>
        <w:right w:val="none" w:sz="0" w:space="0" w:color="auto"/>
      </w:divBdr>
    </w:div>
    <w:div w:id="1686134103">
      <w:bodyDiv w:val="1"/>
      <w:marLeft w:val="0"/>
      <w:marRight w:val="0"/>
      <w:marTop w:val="0"/>
      <w:marBottom w:val="0"/>
      <w:divBdr>
        <w:top w:val="none" w:sz="0" w:space="0" w:color="auto"/>
        <w:left w:val="none" w:sz="0" w:space="0" w:color="auto"/>
        <w:bottom w:val="none" w:sz="0" w:space="0" w:color="auto"/>
        <w:right w:val="none" w:sz="0" w:space="0" w:color="auto"/>
      </w:divBdr>
      <w:divsChild>
        <w:div w:id="510224404">
          <w:marLeft w:val="0"/>
          <w:marRight w:val="0"/>
          <w:marTop w:val="0"/>
          <w:marBottom w:val="0"/>
          <w:divBdr>
            <w:top w:val="none" w:sz="0" w:space="0" w:color="auto"/>
            <w:left w:val="none" w:sz="0" w:space="0" w:color="auto"/>
            <w:bottom w:val="none" w:sz="0" w:space="0" w:color="auto"/>
            <w:right w:val="none" w:sz="0" w:space="0" w:color="auto"/>
          </w:divBdr>
          <w:divsChild>
            <w:div w:id="1885216704">
              <w:marLeft w:val="0"/>
              <w:marRight w:val="0"/>
              <w:marTop w:val="0"/>
              <w:marBottom w:val="0"/>
              <w:divBdr>
                <w:top w:val="none" w:sz="0" w:space="0" w:color="auto"/>
                <w:left w:val="none" w:sz="0" w:space="0" w:color="auto"/>
                <w:bottom w:val="none" w:sz="0" w:space="0" w:color="auto"/>
                <w:right w:val="none" w:sz="0" w:space="0" w:color="auto"/>
              </w:divBdr>
              <w:divsChild>
                <w:div w:id="1187980697">
                  <w:marLeft w:val="0"/>
                  <w:marRight w:val="0"/>
                  <w:marTop w:val="0"/>
                  <w:marBottom w:val="0"/>
                  <w:divBdr>
                    <w:top w:val="none" w:sz="0" w:space="0" w:color="auto"/>
                    <w:left w:val="none" w:sz="0" w:space="0" w:color="auto"/>
                    <w:bottom w:val="none" w:sz="0" w:space="0" w:color="auto"/>
                    <w:right w:val="none" w:sz="0" w:space="0" w:color="auto"/>
                  </w:divBdr>
                  <w:divsChild>
                    <w:div w:id="1382168041">
                      <w:marLeft w:val="0"/>
                      <w:marRight w:val="0"/>
                      <w:marTop w:val="0"/>
                      <w:marBottom w:val="0"/>
                      <w:divBdr>
                        <w:top w:val="none" w:sz="0" w:space="0" w:color="auto"/>
                        <w:left w:val="none" w:sz="0" w:space="0" w:color="auto"/>
                        <w:bottom w:val="none" w:sz="0" w:space="0" w:color="auto"/>
                        <w:right w:val="none" w:sz="0" w:space="0" w:color="auto"/>
                      </w:divBdr>
                      <w:divsChild>
                        <w:div w:id="1725373050">
                          <w:marLeft w:val="0"/>
                          <w:marRight w:val="0"/>
                          <w:marTop w:val="0"/>
                          <w:marBottom w:val="0"/>
                          <w:divBdr>
                            <w:top w:val="none" w:sz="0" w:space="0" w:color="auto"/>
                            <w:left w:val="none" w:sz="0" w:space="0" w:color="auto"/>
                            <w:bottom w:val="none" w:sz="0" w:space="0" w:color="auto"/>
                            <w:right w:val="none" w:sz="0" w:space="0" w:color="auto"/>
                          </w:divBdr>
                          <w:divsChild>
                            <w:div w:id="780491641">
                              <w:marLeft w:val="0"/>
                              <w:marRight w:val="0"/>
                              <w:marTop w:val="0"/>
                              <w:marBottom w:val="0"/>
                              <w:divBdr>
                                <w:top w:val="none" w:sz="0" w:space="0" w:color="auto"/>
                                <w:left w:val="none" w:sz="0" w:space="0" w:color="auto"/>
                                <w:bottom w:val="none" w:sz="0" w:space="0" w:color="auto"/>
                                <w:right w:val="none" w:sz="0" w:space="0" w:color="auto"/>
                              </w:divBdr>
                              <w:divsChild>
                                <w:div w:id="1526358508">
                                  <w:marLeft w:val="0"/>
                                  <w:marRight w:val="0"/>
                                  <w:marTop w:val="0"/>
                                  <w:marBottom w:val="0"/>
                                  <w:divBdr>
                                    <w:top w:val="none" w:sz="0" w:space="0" w:color="auto"/>
                                    <w:left w:val="none" w:sz="0" w:space="0" w:color="auto"/>
                                    <w:bottom w:val="none" w:sz="0" w:space="0" w:color="auto"/>
                                    <w:right w:val="none" w:sz="0" w:space="0" w:color="auto"/>
                                  </w:divBdr>
                                  <w:divsChild>
                                    <w:div w:id="18671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474827">
      <w:bodyDiv w:val="1"/>
      <w:marLeft w:val="0"/>
      <w:marRight w:val="0"/>
      <w:marTop w:val="0"/>
      <w:marBottom w:val="0"/>
      <w:divBdr>
        <w:top w:val="none" w:sz="0" w:space="0" w:color="auto"/>
        <w:left w:val="none" w:sz="0" w:space="0" w:color="auto"/>
        <w:bottom w:val="none" w:sz="0" w:space="0" w:color="auto"/>
        <w:right w:val="none" w:sz="0" w:space="0" w:color="auto"/>
      </w:divBdr>
      <w:divsChild>
        <w:div w:id="1355225513">
          <w:marLeft w:val="0"/>
          <w:marRight w:val="0"/>
          <w:marTop w:val="0"/>
          <w:marBottom w:val="0"/>
          <w:divBdr>
            <w:top w:val="none" w:sz="0" w:space="0" w:color="auto"/>
            <w:left w:val="none" w:sz="0" w:space="0" w:color="auto"/>
            <w:bottom w:val="none" w:sz="0" w:space="0" w:color="auto"/>
            <w:right w:val="none" w:sz="0" w:space="0" w:color="auto"/>
          </w:divBdr>
          <w:divsChild>
            <w:div w:id="699474682">
              <w:marLeft w:val="0"/>
              <w:marRight w:val="0"/>
              <w:marTop w:val="0"/>
              <w:marBottom w:val="0"/>
              <w:divBdr>
                <w:top w:val="none" w:sz="0" w:space="0" w:color="auto"/>
                <w:left w:val="none" w:sz="0" w:space="0" w:color="auto"/>
                <w:bottom w:val="none" w:sz="0" w:space="0" w:color="auto"/>
                <w:right w:val="none" w:sz="0" w:space="0" w:color="auto"/>
              </w:divBdr>
              <w:divsChild>
                <w:div w:id="334653949">
                  <w:marLeft w:val="0"/>
                  <w:marRight w:val="0"/>
                  <w:marTop w:val="0"/>
                  <w:marBottom w:val="0"/>
                  <w:divBdr>
                    <w:top w:val="none" w:sz="0" w:space="0" w:color="auto"/>
                    <w:left w:val="none" w:sz="0" w:space="0" w:color="auto"/>
                    <w:bottom w:val="none" w:sz="0" w:space="0" w:color="auto"/>
                    <w:right w:val="none" w:sz="0" w:space="0" w:color="auto"/>
                  </w:divBdr>
                  <w:divsChild>
                    <w:div w:id="111675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602465">
      <w:bodyDiv w:val="1"/>
      <w:marLeft w:val="0"/>
      <w:marRight w:val="0"/>
      <w:marTop w:val="0"/>
      <w:marBottom w:val="0"/>
      <w:divBdr>
        <w:top w:val="none" w:sz="0" w:space="0" w:color="auto"/>
        <w:left w:val="none" w:sz="0" w:space="0" w:color="auto"/>
        <w:bottom w:val="none" w:sz="0" w:space="0" w:color="auto"/>
        <w:right w:val="none" w:sz="0" w:space="0" w:color="auto"/>
      </w:divBdr>
    </w:div>
    <w:div w:id="1887596933">
      <w:bodyDiv w:val="1"/>
      <w:marLeft w:val="0"/>
      <w:marRight w:val="0"/>
      <w:marTop w:val="0"/>
      <w:marBottom w:val="0"/>
      <w:divBdr>
        <w:top w:val="none" w:sz="0" w:space="0" w:color="auto"/>
        <w:left w:val="none" w:sz="0" w:space="0" w:color="auto"/>
        <w:bottom w:val="none" w:sz="0" w:space="0" w:color="auto"/>
        <w:right w:val="none" w:sz="0" w:space="0" w:color="auto"/>
      </w:divBdr>
      <w:divsChild>
        <w:div w:id="710763810">
          <w:marLeft w:val="0"/>
          <w:marRight w:val="0"/>
          <w:marTop w:val="0"/>
          <w:marBottom w:val="0"/>
          <w:divBdr>
            <w:top w:val="none" w:sz="0" w:space="0" w:color="auto"/>
            <w:left w:val="none" w:sz="0" w:space="0" w:color="auto"/>
            <w:bottom w:val="none" w:sz="0" w:space="0" w:color="auto"/>
            <w:right w:val="none" w:sz="0" w:space="0" w:color="auto"/>
          </w:divBdr>
          <w:divsChild>
            <w:div w:id="799955195">
              <w:marLeft w:val="0"/>
              <w:marRight w:val="0"/>
              <w:marTop w:val="0"/>
              <w:marBottom w:val="0"/>
              <w:divBdr>
                <w:top w:val="none" w:sz="0" w:space="0" w:color="auto"/>
                <w:left w:val="none" w:sz="0" w:space="0" w:color="auto"/>
                <w:bottom w:val="none" w:sz="0" w:space="0" w:color="auto"/>
                <w:right w:val="none" w:sz="0" w:space="0" w:color="auto"/>
              </w:divBdr>
              <w:divsChild>
                <w:div w:id="1641614618">
                  <w:marLeft w:val="0"/>
                  <w:marRight w:val="0"/>
                  <w:marTop w:val="0"/>
                  <w:marBottom w:val="0"/>
                  <w:divBdr>
                    <w:top w:val="none" w:sz="0" w:space="0" w:color="auto"/>
                    <w:left w:val="none" w:sz="0" w:space="0" w:color="auto"/>
                    <w:bottom w:val="none" w:sz="0" w:space="0" w:color="auto"/>
                    <w:right w:val="none" w:sz="0" w:space="0" w:color="auto"/>
                  </w:divBdr>
                  <w:divsChild>
                    <w:div w:id="1724324611">
                      <w:marLeft w:val="0"/>
                      <w:marRight w:val="0"/>
                      <w:marTop w:val="0"/>
                      <w:marBottom w:val="0"/>
                      <w:divBdr>
                        <w:top w:val="none" w:sz="0" w:space="0" w:color="auto"/>
                        <w:left w:val="none" w:sz="0" w:space="0" w:color="auto"/>
                        <w:bottom w:val="none" w:sz="0" w:space="0" w:color="auto"/>
                        <w:right w:val="none" w:sz="0" w:space="0" w:color="auto"/>
                      </w:divBdr>
                      <w:divsChild>
                        <w:div w:id="70447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3126605">
      <w:bodyDiv w:val="1"/>
      <w:marLeft w:val="0"/>
      <w:marRight w:val="0"/>
      <w:marTop w:val="0"/>
      <w:marBottom w:val="0"/>
      <w:divBdr>
        <w:top w:val="none" w:sz="0" w:space="0" w:color="auto"/>
        <w:left w:val="none" w:sz="0" w:space="0" w:color="auto"/>
        <w:bottom w:val="none" w:sz="0" w:space="0" w:color="auto"/>
        <w:right w:val="none" w:sz="0" w:space="0" w:color="auto"/>
      </w:divBdr>
      <w:divsChild>
        <w:div w:id="1595700549">
          <w:marLeft w:val="0"/>
          <w:marRight w:val="0"/>
          <w:marTop w:val="0"/>
          <w:marBottom w:val="0"/>
          <w:divBdr>
            <w:top w:val="none" w:sz="0" w:space="0" w:color="auto"/>
            <w:left w:val="none" w:sz="0" w:space="0" w:color="auto"/>
            <w:bottom w:val="none" w:sz="0" w:space="0" w:color="auto"/>
            <w:right w:val="none" w:sz="0" w:space="0" w:color="auto"/>
          </w:divBdr>
          <w:divsChild>
            <w:div w:id="89667164">
              <w:marLeft w:val="0"/>
              <w:marRight w:val="0"/>
              <w:marTop w:val="0"/>
              <w:marBottom w:val="0"/>
              <w:divBdr>
                <w:top w:val="none" w:sz="0" w:space="0" w:color="auto"/>
                <w:left w:val="none" w:sz="0" w:space="0" w:color="auto"/>
                <w:bottom w:val="none" w:sz="0" w:space="0" w:color="auto"/>
                <w:right w:val="none" w:sz="0" w:space="0" w:color="auto"/>
              </w:divBdr>
              <w:divsChild>
                <w:div w:id="504321191">
                  <w:marLeft w:val="0"/>
                  <w:marRight w:val="0"/>
                  <w:marTop w:val="0"/>
                  <w:marBottom w:val="0"/>
                  <w:divBdr>
                    <w:top w:val="none" w:sz="0" w:space="0" w:color="auto"/>
                    <w:left w:val="none" w:sz="0" w:space="0" w:color="auto"/>
                    <w:bottom w:val="none" w:sz="0" w:space="0" w:color="auto"/>
                    <w:right w:val="none" w:sz="0" w:space="0" w:color="auto"/>
                  </w:divBdr>
                  <w:divsChild>
                    <w:div w:id="1583372845">
                      <w:marLeft w:val="0"/>
                      <w:marRight w:val="0"/>
                      <w:marTop w:val="0"/>
                      <w:marBottom w:val="0"/>
                      <w:divBdr>
                        <w:top w:val="none" w:sz="0" w:space="0" w:color="auto"/>
                        <w:left w:val="none" w:sz="0" w:space="0" w:color="auto"/>
                        <w:bottom w:val="none" w:sz="0" w:space="0" w:color="auto"/>
                        <w:right w:val="none" w:sz="0" w:space="0" w:color="auto"/>
                      </w:divBdr>
                      <w:divsChild>
                        <w:div w:id="186444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003954">
              <w:marLeft w:val="0"/>
              <w:marRight w:val="0"/>
              <w:marTop w:val="0"/>
              <w:marBottom w:val="0"/>
              <w:divBdr>
                <w:top w:val="none" w:sz="0" w:space="0" w:color="auto"/>
                <w:left w:val="none" w:sz="0" w:space="0" w:color="auto"/>
                <w:bottom w:val="none" w:sz="0" w:space="0" w:color="auto"/>
                <w:right w:val="none" w:sz="0" w:space="0" w:color="auto"/>
              </w:divBdr>
              <w:divsChild>
                <w:div w:id="1836337295">
                  <w:marLeft w:val="0"/>
                  <w:marRight w:val="0"/>
                  <w:marTop w:val="0"/>
                  <w:marBottom w:val="0"/>
                  <w:divBdr>
                    <w:top w:val="none" w:sz="0" w:space="0" w:color="auto"/>
                    <w:left w:val="none" w:sz="0" w:space="0" w:color="auto"/>
                    <w:bottom w:val="none" w:sz="0" w:space="0" w:color="auto"/>
                    <w:right w:val="none" w:sz="0" w:space="0" w:color="auto"/>
                  </w:divBdr>
                  <w:divsChild>
                    <w:div w:id="866648427">
                      <w:marLeft w:val="0"/>
                      <w:marRight w:val="0"/>
                      <w:marTop w:val="0"/>
                      <w:marBottom w:val="0"/>
                      <w:divBdr>
                        <w:top w:val="none" w:sz="0" w:space="0" w:color="auto"/>
                        <w:left w:val="none" w:sz="0" w:space="0" w:color="auto"/>
                        <w:bottom w:val="none" w:sz="0" w:space="0" w:color="auto"/>
                        <w:right w:val="none" w:sz="0" w:space="0" w:color="auto"/>
                      </w:divBdr>
                      <w:divsChild>
                        <w:div w:id="1377966944">
                          <w:marLeft w:val="0"/>
                          <w:marRight w:val="0"/>
                          <w:marTop w:val="0"/>
                          <w:marBottom w:val="420"/>
                          <w:divBdr>
                            <w:top w:val="none" w:sz="0" w:space="0" w:color="auto"/>
                            <w:left w:val="none" w:sz="0" w:space="0" w:color="auto"/>
                            <w:bottom w:val="none" w:sz="0" w:space="0" w:color="auto"/>
                            <w:right w:val="none" w:sz="0" w:space="0" w:color="auto"/>
                          </w:divBdr>
                          <w:divsChild>
                            <w:div w:id="1161384917">
                              <w:marLeft w:val="0"/>
                              <w:marRight w:val="0"/>
                              <w:marTop w:val="0"/>
                              <w:marBottom w:val="0"/>
                              <w:divBdr>
                                <w:top w:val="none" w:sz="0" w:space="0" w:color="auto"/>
                                <w:left w:val="none" w:sz="0" w:space="0" w:color="auto"/>
                                <w:bottom w:val="none" w:sz="0" w:space="0" w:color="auto"/>
                                <w:right w:val="none" w:sz="0" w:space="0" w:color="auto"/>
                              </w:divBdr>
                              <w:divsChild>
                                <w:div w:id="1911499901">
                                  <w:marLeft w:val="0"/>
                                  <w:marRight w:val="0"/>
                                  <w:marTop w:val="0"/>
                                  <w:marBottom w:val="240"/>
                                  <w:divBdr>
                                    <w:top w:val="none" w:sz="0" w:space="0" w:color="auto"/>
                                    <w:left w:val="none" w:sz="0" w:space="0" w:color="auto"/>
                                    <w:bottom w:val="none" w:sz="0" w:space="0" w:color="auto"/>
                                    <w:right w:val="none" w:sz="0" w:space="0" w:color="auto"/>
                                  </w:divBdr>
                                </w:div>
                              </w:divsChild>
                            </w:div>
                            <w:div w:id="276645088">
                              <w:marLeft w:val="0"/>
                              <w:marRight w:val="0"/>
                              <w:marTop w:val="0"/>
                              <w:marBottom w:val="0"/>
                              <w:divBdr>
                                <w:top w:val="none" w:sz="0" w:space="0" w:color="auto"/>
                                <w:left w:val="none" w:sz="0" w:space="0" w:color="auto"/>
                                <w:bottom w:val="none" w:sz="0" w:space="0" w:color="auto"/>
                                <w:right w:val="none" w:sz="0" w:space="0" w:color="auto"/>
                              </w:divBdr>
                              <w:divsChild>
                                <w:div w:id="57097132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761177586">
                          <w:marLeft w:val="0"/>
                          <w:marRight w:val="0"/>
                          <w:marTop w:val="0"/>
                          <w:marBottom w:val="420"/>
                          <w:divBdr>
                            <w:top w:val="none" w:sz="0" w:space="0" w:color="auto"/>
                            <w:left w:val="none" w:sz="0" w:space="0" w:color="auto"/>
                            <w:bottom w:val="none" w:sz="0" w:space="0" w:color="auto"/>
                            <w:right w:val="none" w:sz="0" w:space="0" w:color="auto"/>
                          </w:divBdr>
                          <w:divsChild>
                            <w:div w:id="1067530574">
                              <w:marLeft w:val="0"/>
                              <w:marRight w:val="0"/>
                              <w:marTop w:val="0"/>
                              <w:marBottom w:val="0"/>
                              <w:divBdr>
                                <w:top w:val="none" w:sz="0" w:space="0" w:color="auto"/>
                                <w:left w:val="none" w:sz="0" w:space="0" w:color="auto"/>
                                <w:bottom w:val="none" w:sz="0" w:space="0" w:color="auto"/>
                                <w:right w:val="none" w:sz="0" w:space="0" w:color="auto"/>
                              </w:divBdr>
                              <w:divsChild>
                                <w:div w:id="1246303652">
                                  <w:marLeft w:val="0"/>
                                  <w:marRight w:val="0"/>
                                  <w:marTop w:val="0"/>
                                  <w:marBottom w:val="240"/>
                                  <w:divBdr>
                                    <w:top w:val="none" w:sz="0" w:space="0" w:color="auto"/>
                                    <w:left w:val="none" w:sz="0" w:space="0" w:color="auto"/>
                                    <w:bottom w:val="none" w:sz="0" w:space="0" w:color="auto"/>
                                    <w:right w:val="none" w:sz="0" w:space="0" w:color="auto"/>
                                  </w:divBdr>
                                </w:div>
                              </w:divsChild>
                            </w:div>
                            <w:div w:id="1209027902">
                              <w:marLeft w:val="0"/>
                              <w:marRight w:val="0"/>
                              <w:marTop w:val="0"/>
                              <w:marBottom w:val="0"/>
                              <w:divBdr>
                                <w:top w:val="none" w:sz="0" w:space="0" w:color="auto"/>
                                <w:left w:val="none" w:sz="0" w:space="0" w:color="auto"/>
                                <w:bottom w:val="none" w:sz="0" w:space="0" w:color="auto"/>
                                <w:right w:val="none" w:sz="0" w:space="0" w:color="auto"/>
                              </w:divBdr>
                              <w:divsChild>
                                <w:div w:id="204802529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1526774">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6525283">
      <w:bodyDiv w:val="1"/>
      <w:marLeft w:val="0"/>
      <w:marRight w:val="0"/>
      <w:marTop w:val="0"/>
      <w:marBottom w:val="0"/>
      <w:divBdr>
        <w:top w:val="none" w:sz="0" w:space="0" w:color="auto"/>
        <w:left w:val="none" w:sz="0" w:space="0" w:color="auto"/>
        <w:bottom w:val="none" w:sz="0" w:space="0" w:color="auto"/>
        <w:right w:val="none" w:sz="0" w:space="0" w:color="auto"/>
      </w:divBdr>
    </w:div>
    <w:div w:id="1996295367">
      <w:bodyDiv w:val="1"/>
      <w:marLeft w:val="0"/>
      <w:marRight w:val="0"/>
      <w:marTop w:val="0"/>
      <w:marBottom w:val="0"/>
      <w:divBdr>
        <w:top w:val="none" w:sz="0" w:space="0" w:color="auto"/>
        <w:left w:val="none" w:sz="0" w:space="0" w:color="auto"/>
        <w:bottom w:val="none" w:sz="0" w:space="0" w:color="auto"/>
        <w:right w:val="none" w:sz="0" w:space="0" w:color="auto"/>
      </w:divBdr>
      <w:divsChild>
        <w:div w:id="203250511">
          <w:marLeft w:val="0"/>
          <w:marRight w:val="0"/>
          <w:marTop w:val="0"/>
          <w:marBottom w:val="0"/>
          <w:divBdr>
            <w:top w:val="none" w:sz="0" w:space="0" w:color="auto"/>
            <w:left w:val="none" w:sz="0" w:space="0" w:color="auto"/>
            <w:bottom w:val="none" w:sz="0" w:space="0" w:color="auto"/>
            <w:right w:val="none" w:sz="0" w:space="0" w:color="auto"/>
          </w:divBdr>
          <w:divsChild>
            <w:div w:id="1467967926">
              <w:marLeft w:val="0"/>
              <w:marRight w:val="0"/>
              <w:marTop w:val="0"/>
              <w:marBottom w:val="0"/>
              <w:divBdr>
                <w:top w:val="none" w:sz="0" w:space="0" w:color="auto"/>
                <w:left w:val="none" w:sz="0" w:space="0" w:color="auto"/>
                <w:bottom w:val="none" w:sz="0" w:space="0" w:color="auto"/>
                <w:right w:val="none" w:sz="0" w:space="0" w:color="auto"/>
              </w:divBdr>
              <w:divsChild>
                <w:div w:id="1021206707">
                  <w:marLeft w:val="0"/>
                  <w:marRight w:val="0"/>
                  <w:marTop w:val="0"/>
                  <w:marBottom w:val="0"/>
                  <w:divBdr>
                    <w:top w:val="none" w:sz="0" w:space="0" w:color="auto"/>
                    <w:left w:val="none" w:sz="0" w:space="0" w:color="auto"/>
                    <w:bottom w:val="none" w:sz="0" w:space="0" w:color="auto"/>
                    <w:right w:val="none" w:sz="0" w:space="0" w:color="auto"/>
                  </w:divBdr>
                  <w:divsChild>
                    <w:div w:id="798646047">
                      <w:marLeft w:val="0"/>
                      <w:marRight w:val="0"/>
                      <w:marTop w:val="0"/>
                      <w:marBottom w:val="0"/>
                      <w:divBdr>
                        <w:top w:val="none" w:sz="0" w:space="0" w:color="auto"/>
                        <w:left w:val="none" w:sz="0" w:space="0" w:color="auto"/>
                        <w:bottom w:val="none" w:sz="0" w:space="0" w:color="auto"/>
                        <w:right w:val="none" w:sz="0" w:space="0" w:color="auto"/>
                      </w:divBdr>
                      <w:divsChild>
                        <w:div w:id="926183943">
                          <w:marLeft w:val="0"/>
                          <w:marRight w:val="0"/>
                          <w:marTop w:val="0"/>
                          <w:marBottom w:val="0"/>
                          <w:divBdr>
                            <w:top w:val="none" w:sz="0" w:space="0" w:color="auto"/>
                            <w:left w:val="none" w:sz="0" w:space="0" w:color="auto"/>
                            <w:bottom w:val="none" w:sz="0" w:space="0" w:color="auto"/>
                            <w:right w:val="none" w:sz="0" w:space="0" w:color="auto"/>
                          </w:divBdr>
                          <w:divsChild>
                            <w:div w:id="922956148">
                              <w:marLeft w:val="0"/>
                              <w:marRight w:val="0"/>
                              <w:marTop w:val="0"/>
                              <w:marBottom w:val="0"/>
                              <w:divBdr>
                                <w:top w:val="none" w:sz="0" w:space="0" w:color="auto"/>
                                <w:left w:val="none" w:sz="0" w:space="0" w:color="auto"/>
                                <w:bottom w:val="none" w:sz="0" w:space="0" w:color="auto"/>
                                <w:right w:val="none" w:sz="0" w:space="0" w:color="auto"/>
                              </w:divBdr>
                              <w:divsChild>
                                <w:div w:id="370688333">
                                  <w:marLeft w:val="0"/>
                                  <w:marRight w:val="0"/>
                                  <w:marTop w:val="0"/>
                                  <w:marBottom w:val="0"/>
                                  <w:divBdr>
                                    <w:top w:val="none" w:sz="0" w:space="0" w:color="auto"/>
                                    <w:left w:val="none" w:sz="0" w:space="0" w:color="auto"/>
                                    <w:bottom w:val="none" w:sz="0" w:space="0" w:color="auto"/>
                                    <w:right w:val="none" w:sz="0" w:space="0" w:color="auto"/>
                                  </w:divBdr>
                                  <w:divsChild>
                                    <w:div w:id="908539508">
                                      <w:marLeft w:val="0"/>
                                      <w:marRight w:val="0"/>
                                      <w:marTop w:val="0"/>
                                      <w:marBottom w:val="0"/>
                                      <w:divBdr>
                                        <w:top w:val="none" w:sz="0" w:space="0" w:color="auto"/>
                                        <w:left w:val="none" w:sz="0" w:space="0" w:color="auto"/>
                                        <w:bottom w:val="none" w:sz="0" w:space="0" w:color="auto"/>
                                        <w:right w:val="none" w:sz="0" w:space="0" w:color="auto"/>
                                      </w:divBdr>
                                      <w:divsChild>
                                        <w:div w:id="674768386">
                                          <w:marLeft w:val="0"/>
                                          <w:marRight w:val="0"/>
                                          <w:marTop w:val="0"/>
                                          <w:marBottom w:val="0"/>
                                          <w:divBdr>
                                            <w:top w:val="none" w:sz="0" w:space="0" w:color="auto"/>
                                            <w:left w:val="none" w:sz="0" w:space="0" w:color="auto"/>
                                            <w:bottom w:val="none" w:sz="0" w:space="0" w:color="auto"/>
                                            <w:right w:val="none" w:sz="0" w:space="0" w:color="auto"/>
                                          </w:divBdr>
                                          <w:divsChild>
                                            <w:div w:id="1362587567">
                                              <w:marLeft w:val="0"/>
                                              <w:marRight w:val="0"/>
                                              <w:marTop w:val="0"/>
                                              <w:marBottom w:val="0"/>
                                              <w:divBdr>
                                                <w:top w:val="none" w:sz="0" w:space="0" w:color="auto"/>
                                                <w:left w:val="none" w:sz="0" w:space="0" w:color="auto"/>
                                                <w:bottom w:val="none" w:sz="0" w:space="0" w:color="auto"/>
                                                <w:right w:val="none" w:sz="0" w:space="0" w:color="auto"/>
                                              </w:divBdr>
                                              <w:divsChild>
                                                <w:div w:id="1238704956">
                                                  <w:marLeft w:val="0"/>
                                                  <w:marRight w:val="0"/>
                                                  <w:marTop w:val="0"/>
                                                  <w:marBottom w:val="0"/>
                                                  <w:divBdr>
                                                    <w:top w:val="none" w:sz="0" w:space="0" w:color="auto"/>
                                                    <w:left w:val="none" w:sz="0" w:space="0" w:color="auto"/>
                                                    <w:bottom w:val="none" w:sz="0" w:space="0" w:color="auto"/>
                                                    <w:right w:val="none" w:sz="0" w:space="0" w:color="auto"/>
                                                  </w:divBdr>
                                                  <w:divsChild>
                                                    <w:div w:id="185756051">
                                                      <w:marLeft w:val="0"/>
                                                      <w:marRight w:val="0"/>
                                                      <w:marTop w:val="0"/>
                                                      <w:marBottom w:val="0"/>
                                                      <w:divBdr>
                                                        <w:top w:val="none" w:sz="0" w:space="0" w:color="auto"/>
                                                        <w:left w:val="none" w:sz="0" w:space="0" w:color="auto"/>
                                                        <w:bottom w:val="none" w:sz="0" w:space="0" w:color="auto"/>
                                                        <w:right w:val="none" w:sz="0" w:space="0" w:color="auto"/>
                                                      </w:divBdr>
                                                      <w:divsChild>
                                                        <w:div w:id="1044019172">
                                                          <w:marLeft w:val="0"/>
                                                          <w:marRight w:val="0"/>
                                                          <w:marTop w:val="0"/>
                                                          <w:marBottom w:val="0"/>
                                                          <w:divBdr>
                                                            <w:top w:val="none" w:sz="0" w:space="0" w:color="auto"/>
                                                            <w:left w:val="none" w:sz="0" w:space="0" w:color="auto"/>
                                                            <w:bottom w:val="none" w:sz="0" w:space="0" w:color="auto"/>
                                                            <w:right w:val="none" w:sz="0" w:space="0" w:color="auto"/>
                                                          </w:divBdr>
                                                          <w:divsChild>
                                                            <w:div w:id="909273117">
                                                              <w:marLeft w:val="0"/>
                                                              <w:marRight w:val="0"/>
                                                              <w:marTop w:val="0"/>
                                                              <w:marBottom w:val="0"/>
                                                              <w:divBdr>
                                                                <w:top w:val="none" w:sz="0" w:space="0" w:color="auto"/>
                                                                <w:left w:val="none" w:sz="0" w:space="0" w:color="auto"/>
                                                                <w:bottom w:val="none" w:sz="0" w:space="0" w:color="auto"/>
                                                                <w:right w:val="none" w:sz="0" w:space="0" w:color="auto"/>
                                                              </w:divBdr>
                                                              <w:divsChild>
                                                                <w:div w:id="1600142735">
                                                                  <w:marLeft w:val="0"/>
                                                                  <w:marRight w:val="0"/>
                                                                  <w:marTop w:val="0"/>
                                                                  <w:marBottom w:val="0"/>
                                                                  <w:divBdr>
                                                                    <w:top w:val="none" w:sz="0" w:space="0" w:color="auto"/>
                                                                    <w:left w:val="none" w:sz="0" w:space="0" w:color="auto"/>
                                                                    <w:bottom w:val="none" w:sz="0" w:space="0" w:color="auto"/>
                                                                    <w:right w:val="none" w:sz="0" w:space="0" w:color="auto"/>
                                                                  </w:divBdr>
                                                                  <w:divsChild>
                                                                    <w:div w:id="33389716">
                                                                      <w:marLeft w:val="0"/>
                                                                      <w:marRight w:val="0"/>
                                                                      <w:marTop w:val="0"/>
                                                                      <w:marBottom w:val="0"/>
                                                                      <w:divBdr>
                                                                        <w:top w:val="none" w:sz="0" w:space="0" w:color="auto"/>
                                                                        <w:left w:val="none" w:sz="0" w:space="0" w:color="auto"/>
                                                                        <w:bottom w:val="none" w:sz="0" w:space="0" w:color="auto"/>
                                                                        <w:right w:val="none" w:sz="0" w:space="0" w:color="auto"/>
                                                                      </w:divBdr>
                                                                      <w:divsChild>
                                                                        <w:div w:id="1206717281">
                                                                          <w:marLeft w:val="0"/>
                                                                          <w:marRight w:val="0"/>
                                                                          <w:marTop w:val="0"/>
                                                                          <w:marBottom w:val="0"/>
                                                                          <w:divBdr>
                                                                            <w:top w:val="none" w:sz="0" w:space="0" w:color="auto"/>
                                                                            <w:left w:val="none" w:sz="0" w:space="0" w:color="auto"/>
                                                                            <w:bottom w:val="none" w:sz="0" w:space="0" w:color="auto"/>
                                                                            <w:right w:val="none" w:sz="0" w:space="0" w:color="auto"/>
                                                                          </w:divBdr>
                                                                          <w:divsChild>
                                                                            <w:div w:id="1229800353">
                                                                              <w:marLeft w:val="0"/>
                                                                              <w:marRight w:val="0"/>
                                                                              <w:marTop w:val="225"/>
                                                                              <w:marBottom w:val="300"/>
                                                                              <w:divBdr>
                                                                                <w:top w:val="none" w:sz="0" w:space="0" w:color="auto"/>
                                                                                <w:left w:val="none" w:sz="0" w:space="0" w:color="auto"/>
                                                                                <w:bottom w:val="none" w:sz="0" w:space="0" w:color="auto"/>
                                                                                <w:right w:val="none" w:sz="0" w:space="0" w:color="auto"/>
                                                                              </w:divBdr>
                                                                              <w:divsChild>
                                                                                <w:div w:id="2102219707">
                                                                                  <w:marLeft w:val="0"/>
                                                                                  <w:marRight w:val="0"/>
                                                                                  <w:marTop w:val="0"/>
                                                                                  <w:marBottom w:val="0"/>
                                                                                  <w:divBdr>
                                                                                    <w:top w:val="none" w:sz="0" w:space="0" w:color="auto"/>
                                                                                    <w:left w:val="none" w:sz="0" w:space="0" w:color="auto"/>
                                                                                    <w:bottom w:val="none" w:sz="0" w:space="0" w:color="auto"/>
                                                                                    <w:right w:val="none" w:sz="0" w:space="0" w:color="auto"/>
                                                                                  </w:divBdr>
                                                                                </w:div>
                                                                              </w:divsChild>
                                                                            </w:div>
                                                                            <w:div w:id="534461880">
                                                                              <w:marLeft w:val="0"/>
                                                                              <w:marRight w:val="0"/>
                                                                              <w:marTop w:val="0"/>
                                                                              <w:marBottom w:val="0"/>
                                                                              <w:divBdr>
                                                                                <w:top w:val="none" w:sz="0" w:space="0" w:color="auto"/>
                                                                                <w:left w:val="none" w:sz="0" w:space="0" w:color="auto"/>
                                                                                <w:bottom w:val="none" w:sz="0" w:space="0" w:color="auto"/>
                                                                                <w:right w:val="none" w:sz="0" w:space="0" w:color="auto"/>
                                                                              </w:divBdr>
                                                                              <w:divsChild>
                                                                                <w:div w:id="182596954">
                                                                                  <w:marLeft w:val="0"/>
                                                                                  <w:marRight w:val="0"/>
                                                                                  <w:marTop w:val="0"/>
                                                                                  <w:marBottom w:val="0"/>
                                                                                  <w:divBdr>
                                                                                    <w:top w:val="none" w:sz="0" w:space="0" w:color="auto"/>
                                                                                    <w:left w:val="none" w:sz="0" w:space="0" w:color="auto"/>
                                                                                    <w:bottom w:val="none" w:sz="0" w:space="0" w:color="auto"/>
                                                                                    <w:right w:val="none" w:sz="0" w:space="0" w:color="auto"/>
                                                                                  </w:divBdr>
                                                                                </w:div>
                                                                                <w:div w:id="157570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8804868">
      <w:bodyDiv w:val="1"/>
      <w:marLeft w:val="0"/>
      <w:marRight w:val="0"/>
      <w:marTop w:val="0"/>
      <w:marBottom w:val="0"/>
      <w:divBdr>
        <w:top w:val="none" w:sz="0" w:space="0" w:color="auto"/>
        <w:left w:val="none" w:sz="0" w:space="0" w:color="auto"/>
        <w:bottom w:val="none" w:sz="0" w:space="0" w:color="auto"/>
        <w:right w:val="none" w:sz="0" w:space="0" w:color="auto"/>
      </w:divBdr>
      <w:divsChild>
        <w:div w:id="115178074">
          <w:marLeft w:val="0"/>
          <w:marRight w:val="0"/>
          <w:marTop w:val="0"/>
          <w:marBottom w:val="0"/>
          <w:divBdr>
            <w:top w:val="none" w:sz="0" w:space="0" w:color="auto"/>
            <w:left w:val="none" w:sz="0" w:space="0" w:color="auto"/>
            <w:bottom w:val="none" w:sz="0" w:space="0" w:color="auto"/>
            <w:right w:val="none" w:sz="0" w:space="0" w:color="auto"/>
          </w:divBdr>
          <w:divsChild>
            <w:div w:id="1574123661">
              <w:marLeft w:val="0"/>
              <w:marRight w:val="0"/>
              <w:marTop w:val="0"/>
              <w:marBottom w:val="0"/>
              <w:divBdr>
                <w:top w:val="none" w:sz="0" w:space="0" w:color="auto"/>
                <w:left w:val="none" w:sz="0" w:space="0" w:color="auto"/>
                <w:bottom w:val="none" w:sz="0" w:space="0" w:color="auto"/>
                <w:right w:val="none" w:sz="0" w:space="0" w:color="auto"/>
              </w:divBdr>
              <w:divsChild>
                <w:div w:id="2014065240">
                  <w:marLeft w:val="0"/>
                  <w:marRight w:val="0"/>
                  <w:marTop w:val="0"/>
                  <w:marBottom w:val="0"/>
                  <w:divBdr>
                    <w:top w:val="none" w:sz="0" w:space="0" w:color="auto"/>
                    <w:left w:val="none" w:sz="0" w:space="0" w:color="auto"/>
                    <w:bottom w:val="none" w:sz="0" w:space="0" w:color="auto"/>
                    <w:right w:val="none" w:sz="0" w:space="0" w:color="auto"/>
                  </w:divBdr>
                  <w:divsChild>
                    <w:div w:id="54856777">
                      <w:marLeft w:val="0"/>
                      <w:marRight w:val="0"/>
                      <w:marTop w:val="0"/>
                      <w:marBottom w:val="0"/>
                      <w:divBdr>
                        <w:top w:val="none" w:sz="0" w:space="0" w:color="auto"/>
                        <w:left w:val="none" w:sz="0" w:space="0" w:color="auto"/>
                        <w:bottom w:val="none" w:sz="0" w:space="0" w:color="auto"/>
                        <w:right w:val="none" w:sz="0" w:space="0" w:color="auto"/>
                      </w:divBdr>
                      <w:divsChild>
                        <w:div w:id="650602727">
                          <w:marLeft w:val="0"/>
                          <w:marRight w:val="0"/>
                          <w:marTop w:val="0"/>
                          <w:marBottom w:val="0"/>
                          <w:divBdr>
                            <w:top w:val="none" w:sz="0" w:space="0" w:color="auto"/>
                            <w:left w:val="none" w:sz="0" w:space="0" w:color="auto"/>
                            <w:bottom w:val="none" w:sz="0" w:space="0" w:color="auto"/>
                            <w:right w:val="none" w:sz="0" w:space="0" w:color="auto"/>
                          </w:divBdr>
                          <w:divsChild>
                            <w:div w:id="809788562">
                              <w:marLeft w:val="0"/>
                              <w:marRight w:val="0"/>
                              <w:marTop w:val="0"/>
                              <w:marBottom w:val="0"/>
                              <w:divBdr>
                                <w:top w:val="none" w:sz="0" w:space="0" w:color="auto"/>
                                <w:left w:val="none" w:sz="0" w:space="0" w:color="auto"/>
                                <w:bottom w:val="none" w:sz="0" w:space="0" w:color="auto"/>
                                <w:right w:val="none" w:sz="0" w:space="0" w:color="auto"/>
                              </w:divBdr>
                              <w:divsChild>
                                <w:div w:id="1027486371">
                                  <w:marLeft w:val="0"/>
                                  <w:marRight w:val="0"/>
                                  <w:marTop w:val="0"/>
                                  <w:marBottom w:val="0"/>
                                  <w:divBdr>
                                    <w:top w:val="none" w:sz="0" w:space="0" w:color="auto"/>
                                    <w:left w:val="none" w:sz="0" w:space="0" w:color="auto"/>
                                    <w:bottom w:val="none" w:sz="0" w:space="0" w:color="auto"/>
                                    <w:right w:val="none" w:sz="0" w:space="0" w:color="auto"/>
                                  </w:divBdr>
                                  <w:divsChild>
                                    <w:div w:id="1494642370">
                                      <w:marLeft w:val="0"/>
                                      <w:marRight w:val="0"/>
                                      <w:marTop w:val="0"/>
                                      <w:marBottom w:val="0"/>
                                      <w:divBdr>
                                        <w:top w:val="none" w:sz="0" w:space="0" w:color="auto"/>
                                        <w:left w:val="none" w:sz="0" w:space="0" w:color="auto"/>
                                        <w:bottom w:val="none" w:sz="0" w:space="0" w:color="auto"/>
                                        <w:right w:val="none" w:sz="0" w:space="0" w:color="auto"/>
                                      </w:divBdr>
                                    </w:div>
                                    <w:div w:id="57011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56121">
                              <w:marLeft w:val="0"/>
                              <w:marRight w:val="0"/>
                              <w:marTop w:val="0"/>
                              <w:marBottom w:val="0"/>
                              <w:divBdr>
                                <w:top w:val="none" w:sz="0" w:space="0" w:color="auto"/>
                                <w:left w:val="none" w:sz="0" w:space="0" w:color="auto"/>
                                <w:bottom w:val="none" w:sz="0" w:space="0" w:color="auto"/>
                                <w:right w:val="none" w:sz="0" w:space="0" w:color="auto"/>
                              </w:divBdr>
                              <w:divsChild>
                                <w:div w:id="1254245962">
                                  <w:marLeft w:val="0"/>
                                  <w:marRight w:val="0"/>
                                  <w:marTop w:val="0"/>
                                  <w:marBottom w:val="0"/>
                                  <w:divBdr>
                                    <w:top w:val="none" w:sz="0" w:space="0" w:color="auto"/>
                                    <w:left w:val="none" w:sz="0" w:space="0" w:color="auto"/>
                                    <w:bottom w:val="none" w:sz="0" w:space="0" w:color="auto"/>
                                    <w:right w:val="none" w:sz="0" w:space="0" w:color="auto"/>
                                  </w:divBdr>
                                </w:div>
                                <w:div w:id="701590640">
                                  <w:marLeft w:val="0"/>
                                  <w:marRight w:val="0"/>
                                  <w:marTop w:val="0"/>
                                  <w:marBottom w:val="0"/>
                                  <w:divBdr>
                                    <w:top w:val="none" w:sz="0" w:space="0" w:color="auto"/>
                                    <w:left w:val="none" w:sz="0" w:space="0" w:color="auto"/>
                                    <w:bottom w:val="none" w:sz="0" w:space="0" w:color="auto"/>
                                    <w:right w:val="none" w:sz="0" w:space="0" w:color="auto"/>
                                  </w:divBdr>
                                </w:div>
                                <w:div w:id="87303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53936">
                          <w:marLeft w:val="0"/>
                          <w:marRight w:val="0"/>
                          <w:marTop w:val="0"/>
                          <w:marBottom w:val="0"/>
                          <w:divBdr>
                            <w:top w:val="none" w:sz="0" w:space="0" w:color="auto"/>
                            <w:left w:val="none" w:sz="0" w:space="0" w:color="auto"/>
                            <w:bottom w:val="none" w:sz="0" w:space="0" w:color="auto"/>
                            <w:right w:val="none" w:sz="0" w:space="0" w:color="auto"/>
                          </w:divBdr>
                          <w:divsChild>
                            <w:div w:id="592982220">
                              <w:marLeft w:val="0"/>
                              <w:marRight w:val="0"/>
                              <w:marTop w:val="0"/>
                              <w:marBottom w:val="0"/>
                              <w:divBdr>
                                <w:top w:val="none" w:sz="0" w:space="0" w:color="auto"/>
                                <w:left w:val="none" w:sz="0" w:space="0" w:color="auto"/>
                                <w:bottom w:val="none" w:sz="0" w:space="0" w:color="auto"/>
                                <w:right w:val="none" w:sz="0" w:space="0" w:color="auto"/>
                              </w:divBdr>
                              <w:divsChild>
                                <w:div w:id="750660158">
                                  <w:marLeft w:val="0"/>
                                  <w:marRight w:val="0"/>
                                  <w:marTop w:val="0"/>
                                  <w:marBottom w:val="0"/>
                                  <w:divBdr>
                                    <w:top w:val="none" w:sz="0" w:space="0" w:color="auto"/>
                                    <w:left w:val="none" w:sz="0" w:space="0" w:color="auto"/>
                                    <w:bottom w:val="none" w:sz="0" w:space="0" w:color="auto"/>
                                    <w:right w:val="none" w:sz="0" w:space="0" w:color="auto"/>
                                  </w:divBdr>
                                  <w:divsChild>
                                    <w:div w:id="1914732154">
                                      <w:marLeft w:val="0"/>
                                      <w:marRight w:val="0"/>
                                      <w:marTop w:val="0"/>
                                      <w:marBottom w:val="0"/>
                                      <w:divBdr>
                                        <w:top w:val="none" w:sz="0" w:space="0" w:color="auto"/>
                                        <w:left w:val="none" w:sz="0" w:space="0" w:color="auto"/>
                                        <w:bottom w:val="none" w:sz="0" w:space="0" w:color="auto"/>
                                        <w:right w:val="none" w:sz="0" w:space="0" w:color="auto"/>
                                      </w:divBdr>
                                    </w:div>
                                  </w:divsChild>
                                </w:div>
                                <w:div w:id="761681498">
                                  <w:marLeft w:val="0"/>
                                  <w:marRight w:val="0"/>
                                  <w:marTop w:val="0"/>
                                  <w:marBottom w:val="0"/>
                                  <w:divBdr>
                                    <w:top w:val="none" w:sz="0" w:space="0" w:color="auto"/>
                                    <w:left w:val="none" w:sz="0" w:space="0" w:color="auto"/>
                                    <w:bottom w:val="none" w:sz="0" w:space="0" w:color="auto"/>
                                    <w:right w:val="none" w:sz="0" w:space="0" w:color="auto"/>
                                  </w:divBdr>
                                </w:div>
                                <w:div w:id="467666175">
                                  <w:marLeft w:val="0"/>
                                  <w:marRight w:val="0"/>
                                  <w:marTop w:val="0"/>
                                  <w:marBottom w:val="0"/>
                                  <w:divBdr>
                                    <w:top w:val="none" w:sz="0" w:space="0" w:color="auto"/>
                                    <w:left w:val="none" w:sz="0" w:space="0" w:color="auto"/>
                                    <w:bottom w:val="none" w:sz="0" w:space="0" w:color="auto"/>
                                    <w:right w:val="none" w:sz="0" w:space="0" w:color="auto"/>
                                  </w:divBdr>
                                  <w:divsChild>
                                    <w:div w:id="195389728">
                                      <w:marLeft w:val="0"/>
                                      <w:marRight w:val="0"/>
                                      <w:marTop w:val="0"/>
                                      <w:marBottom w:val="0"/>
                                      <w:divBdr>
                                        <w:top w:val="none" w:sz="0" w:space="0" w:color="auto"/>
                                        <w:left w:val="none" w:sz="0" w:space="0" w:color="auto"/>
                                        <w:bottom w:val="none" w:sz="0" w:space="0" w:color="auto"/>
                                        <w:right w:val="none" w:sz="0" w:space="0" w:color="auto"/>
                                      </w:divBdr>
                                      <w:divsChild>
                                        <w:div w:id="463088287">
                                          <w:marLeft w:val="0"/>
                                          <w:marRight w:val="0"/>
                                          <w:marTop w:val="0"/>
                                          <w:marBottom w:val="0"/>
                                          <w:divBdr>
                                            <w:top w:val="none" w:sz="0" w:space="0" w:color="auto"/>
                                            <w:left w:val="none" w:sz="0" w:space="0" w:color="auto"/>
                                            <w:bottom w:val="none" w:sz="0" w:space="0" w:color="auto"/>
                                            <w:right w:val="none" w:sz="0" w:space="0" w:color="auto"/>
                                          </w:divBdr>
                                          <w:divsChild>
                                            <w:div w:id="791628439">
                                              <w:marLeft w:val="0"/>
                                              <w:marRight w:val="0"/>
                                              <w:marTop w:val="0"/>
                                              <w:marBottom w:val="0"/>
                                              <w:divBdr>
                                                <w:top w:val="none" w:sz="0" w:space="0" w:color="auto"/>
                                                <w:left w:val="none" w:sz="0" w:space="0" w:color="auto"/>
                                                <w:bottom w:val="none" w:sz="0" w:space="0" w:color="auto"/>
                                                <w:right w:val="none" w:sz="0" w:space="0" w:color="auto"/>
                                              </w:divBdr>
                                              <w:divsChild>
                                                <w:div w:id="1691448289">
                                                  <w:marLeft w:val="0"/>
                                                  <w:marRight w:val="0"/>
                                                  <w:marTop w:val="0"/>
                                                  <w:marBottom w:val="0"/>
                                                  <w:divBdr>
                                                    <w:top w:val="none" w:sz="0" w:space="0" w:color="auto"/>
                                                    <w:left w:val="none" w:sz="0" w:space="0" w:color="auto"/>
                                                    <w:bottom w:val="none" w:sz="0" w:space="0" w:color="auto"/>
                                                    <w:right w:val="none" w:sz="0" w:space="0" w:color="auto"/>
                                                  </w:divBdr>
                                                </w:div>
                                              </w:divsChild>
                                            </w:div>
                                            <w:div w:id="775713641">
                                              <w:marLeft w:val="0"/>
                                              <w:marRight w:val="0"/>
                                              <w:marTop w:val="0"/>
                                              <w:marBottom w:val="0"/>
                                              <w:divBdr>
                                                <w:top w:val="none" w:sz="0" w:space="0" w:color="auto"/>
                                                <w:left w:val="none" w:sz="0" w:space="0" w:color="auto"/>
                                                <w:bottom w:val="none" w:sz="0" w:space="0" w:color="auto"/>
                                                <w:right w:val="none" w:sz="0" w:space="0" w:color="auto"/>
                                              </w:divBdr>
                                            </w:div>
                                          </w:divsChild>
                                        </w:div>
                                        <w:div w:id="1240286441">
                                          <w:marLeft w:val="0"/>
                                          <w:marRight w:val="0"/>
                                          <w:marTop w:val="0"/>
                                          <w:marBottom w:val="0"/>
                                          <w:divBdr>
                                            <w:top w:val="none" w:sz="0" w:space="0" w:color="auto"/>
                                            <w:left w:val="none" w:sz="0" w:space="0" w:color="auto"/>
                                            <w:bottom w:val="none" w:sz="0" w:space="0" w:color="auto"/>
                                            <w:right w:val="none" w:sz="0" w:space="0" w:color="auto"/>
                                          </w:divBdr>
                                          <w:divsChild>
                                            <w:div w:id="580456257">
                                              <w:marLeft w:val="0"/>
                                              <w:marRight w:val="0"/>
                                              <w:marTop w:val="0"/>
                                              <w:marBottom w:val="0"/>
                                              <w:divBdr>
                                                <w:top w:val="none" w:sz="0" w:space="0" w:color="auto"/>
                                                <w:left w:val="none" w:sz="0" w:space="0" w:color="auto"/>
                                                <w:bottom w:val="none" w:sz="0" w:space="0" w:color="auto"/>
                                                <w:right w:val="none" w:sz="0" w:space="0" w:color="auto"/>
                                              </w:divBdr>
                                              <w:divsChild>
                                                <w:div w:id="845292911">
                                                  <w:marLeft w:val="0"/>
                                                  <w:marRight w:val="0"/>
                                                  <w:marTop w:val="0"/>
                                                  <w:marBottom w:val="0"/>
                                                  <w:divBdr>
                                                    <w:top w:val="none" w:sz="0" w:space="0" w:color="auto"/>
                                                    <w:left w:val="none" w:sz="0" w:space="0" w:color="auto"/>
                                                    <w:bottom w:val="none" w:sz="0" w:space="0" w:color="auto"/>
                                                    <w:right w:val="none" w:sz="0" w:space="0" w:color="auto"/>
                                                  </w:divBdr>
                                                </w:div>
                                              </w:divsChild>
                                            </w:div>
                                            <w:div w:id="855116085">
                                              <w:marLeft w:val="0"/>
                                              <w:marRight w:val="0"/>
                                              <w:marTop w:val="0"/>
                                              <w:marBottom w:val="0"/>
                                              <w:divBdr>
                                                <w:top w:val="none" w:sz="0" w:space="0" w:color="auto"/>
                                                <w:left w:val="none" w:sz="0" w:space="0" w:color="auto"/>
                                                <w:bottom w:val="none" w:sz="0" w:space="0" w:color="auto"/>
                                                <w:right w:val="none" w:sz="0" w:space="0" w:color="auto"/>
                                              </w:divBdr>
                                            </w:div>
                                          </w:divsChild>
                                        </w:div>
                                        <w:div w:id="311983183">
                                          <w:marLeft w:val="0"/>
                                          <w:marRight w:val="0"/>
                                          <w:marTop w:val="0"/>
                                          <w:marBottom w:val="0"/>
                                          <w:divBdr>
                                            <w:top w:val="none" w:sz="0" w:space="0" w:color="auto"/>
                                            <w:left w:val="none" w:sz="0" w:space="0" w:color="auto"/>
                                            <w:bottom w:val="none" w:sz="0" w:space="0" w:color="auto"/>
                                            <w:right w:val="none" w:sz="0" w:space="0" w:color="auto"/>
                                          </w:divBdr>
                                          <w:divsChild>
                                            <w:div w:id="601378477">
                                              <w:marLeft w:val="0"/>
                                              <w:marRight w:val="0"/>
                                              <w:marTop w:val="0"/>
                                              <w:marBottom w:val="0"/>
                                              <w:divBdr>
                                                <w:top w:val="none" w:sz="0" w:space="0" w:color="auto"/>
                                                <w:left w:val="none" w:sz="0" w:space="0" w:color="auto"/>
                                                <w:bottom w:val="none" w:sz="0" w:space="0" w:color="auto"/>
                                                <w:right w:val="none" w:sz="0" w:space="0" w:color="auto"/>
                                              </w:divBdr>
                                              <w:divsChild>
                                                <w:div w:id="915826319">
                                                  <w:marLeft w:val="0"/>
                                                  <w:marRight w:val="0"/>
                                                  <w:marTop w:val="0"/>
                                                  <w:marBottom w:val="0"/>
                                                  <w:divBdr>
                                                    <w:top w:val="none" w:sz="0" w:space="0" w:color="auto"/>
                                                    <w:left w:val="none" w:sz="0" w:space="0" w:color="auto"/>
                                                    <w:bottom w:val="none" w:sz="0" w:space="0" w:color="auto"/>
                                                    <w:right w:val="none" w:sz="0" w:space="0" w:color="auto"/>
                                                  </w:divBdr>
                                                </w:div>
                                              </w:divsChild>
                                            </w:div>
                                            <w:div w:id="161300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982661">
                              <w:marLeft w:val="0"/>
                              <w:marRight w:val="0"/>
                              <w:marTop w:val="0"/>
                              <w:marBottom w:val="0"/>
                              <w:divBdr>
                                <w:top w:val="none" w:sz="0" w:space="0" w:color="auto"/>
                                <w:left w:val="none" w:sz="0" w:space="0" w:color="auto"/>
                                <w:bottom w:val="none" w:sz="0" w:space="0" w:color="auto"/>
                                <w:right w:val="none" w:sz="0" w:space="0" w:color="auto"/>
                              </w:divBdr>
                              <w:divsChild>
                                <w:div w:id="83189858">
                                  <w:marLeft w:val="0"/>
                                  <w:marRight w:val="0"/>
                                  <w:marTop w:val="0"/>
                                  <w:marBottom w:val="0"/>
                                  <w:divBdr>
                                    <w:top w:val="none" w:sz="0" w:space="0" w:color="auto"/>
                                    <w:left w:val="none" w:sz="0" w:space="0" w:color="auto"/>
                                    <w:bottom w:val="none" w:sz="0" w:space="0" w:color="auto"/>
                                    <w:right w:val="none" w:sz="0" w:space="0" w:color="auto"/>
                                  </w:divBdr>
                                  <w:divsChild>
                                    <w:div w:id="382485088">
                                      <w:marLeft w:val="0"/>
                                      <w:marRight w:val="0"/>
                                      <w:marTop w:val="0"/>
                                      <w:marBottom w:val="0"/>
                                      <w:divBdr>
                                        <w:top w:val="none" w:sz="0" w:space="0" w:color="auto"/>
                                        <w:left w:val="none" w:sz="0" w:space="0" w:color="auto"/>
                                        <w:bottom w:val="none" w:sz="0" w:space="0" w:color="auto"/>
                                        <w:right w:val="none" w:sz="0" w:space="0" w:color="auto"/>
                                      </w:divBdr>
                                    </w:div>
                                  </w:divsChild>
                                </w:div>
                                <w:div w:id="962033198">
                                  <w:marLeft w:val="0"/>
                                  <w:marRight w:val="0"/>
                                  <w:marTop w:val="0"/>
                                  <w:marBottom w:val="0"/>
                                  <w:divBdr>
                                    <w:top w:val="none" w:sz="0" w:space="0" w:color="auto"/>
                                    <w:left w:val="none" w:sz="0" w:space="0" w:color="auto"/>
                                    <w:bottom w:val="none" w:sz="0" w:space="0" w:color="auto"/>
                                    <w:right w:val="none" w:sz="0" w:space="0" w:color="auto"/>
                                  </w:divBdr>
                                </w:div>
                                <w:div w:id="1717974275">
                                  <w:marLeft w:val="0"/>
                                  <w:marRight w:val="0"/>
                                  <w:marTop w:val="0"/>
                                  <w:marBottom w:val="0"/>
                                  <w:divBdr>
                                    <w:top w:val="none" w:sz="0" w:space="0" w:color="auto"/>
                                    <w:left w:val="none" w:sz="0" w:space="0" w:color="auto"/>
                                    <w:bottom w:val="none" w:sz="0" w:space="0" w:color="auto"/>
                                    <w:right w:val="none" w:sz="0" w:space="0" w:color="auto"/>
                                  </w:divBdr>
                                  <w:divsChild>
                                    <w:div w:id="439225054">
                                      <w:marLeft w:val="0"/>
                                      <w:marRight w:val="0"/>
                                      <w:marTop w:val="0"/>
                                      <w:marBottom w:val="0"/>
                                      <w:divBdr>
                                        <w:top w:val="none" w:sz="0" w:space="0" w:color="auto"/>
                                        <w:left w:val="none" w:sz="0" w:space="0" w:color="auto"/>
                                        <w:bottom w:val="none" w:sz="0" w:space="0" w:color="auto"/>
                                        <w:right w:val="none" w:sz="0" w:space="0" w:color="auto"/>
                                      </w:divBdr>
                                      <w:divsChild>
                                        <w:div w:id="1960254498">
                                          <w:marLeft w:val="0"/>
                                          <w:marRight w:val="0"/>
                                          <w:marTop w:val="0"/>
                                          <w:marBottom w:val="0"/>
                                          <w:divBdr>
                                            <w:top w:val="none" w:sz="0" w:space="0" w:color="auto"/>
                                            <w:left w:val="none" w:sz="0" w:space="0" w:color="auto"/>
                                            <w:bottom w:val="none" w:sz="0" w:space="0" w:color="auto"/>
                                            <w:right w:val="none" w:sz="0" w:space="0" w:color="auto"/>
                                          </w:divBdr>
                                          <w:divsChild>
                                            <w:div w:id="2084715676">
                                              <w:marLeft w:val="0"/>
                                              <w:marRight w:val="0"/>
                                              <w:marTop w:val="0"/>
                                              <w:marBottom w:val="0"/>
                                              <w:divBdr>
                                                <w:top w:val="none" w:sz="0" w:space="0" w:color="auto"/>
                                                <w:left w:val="none" w:sz="0" w:space="0" w:color="auto"/>
                                                <w:bottom w:val="none" w:sz="0" w:space="0" w:color="auto"/>
                                                <w:right w:val="none" w:sz="0" w:space="0" w:color="auto"/>
                                              </w:divBdr>
                                              <w:divsChild>
                                                <w:div w:id="1709531516">
                                                  <w:marLeft w:val="0"/>
                                                  <w:marRight w:val="0"/>
                                                  <w:marTop w:val="0"/>
                                                  <w:marBottom w:val="0"/>
                                                  <w:divBdr>
                                                    <w:top w:val="none" w:sz="0" w:space="0" w:color="auto"/>
                                                    <w:left w:val="none" w:sz="0" w:space="0" w:color="auto"/>
                                                    <w:bottom w:val="none" w:sz="0" w:space="0" w:color="auto"/>
                                                    <w:right w:val="none" w:sz="0" w:space="0" w:color="auto"/>
                                                  </w:divBdr>
                                                </w:div>
                                              </w:divsChild>
                                            </w:div>
                                            <w:div w:id="1151364450">
                                              <w:marLeft w:val="0"/>
                                              <w:marRight w:val="0"/>
                                              <w:marTop w:val="0"/>
                                              <w:marBottom w:val="0"/>
                                              <w:divBdr>
                                                <w:top w:val="none" w:sz="0" w:space="0" w:color="auto"/>
                                                <w:left w:val="none" w:sz="0" w:space="0" w:color="auto"/>
                                                <w:bottom w:val="none" w:sz="0" w:space="0" w:color="auto"/>
                                                <w:right w:val="none" w:sz="0" w:space="0" w:color="auto"/>
                                              </w:divBdr>
                                            </w:div>
                                          </w:divsChild>
                                        </w:div>
                                        <w:div w:id="1547328492">
                                          <w:marLeft w:val="0"/>
                                          <w:marRight w:val="0"/>
                                          <w:marTop w:val="0"/>
                                          <w:marBottom w:val="0"/>
                                          <w:divBdr>
                                            <w:top w:val="none" w:sz="0" w:space="0" w:color="auto"/>
                                            <w:left w:val="none" w:sz="0" w:space="0" w:color="auto"/>
                                            <w:bottom w:val="none" w:sz="0" w:space="0" w:color="auto"/>
                                            <w:right w:val="none" w:sz="0" w:space="0" w:color="auto"/>
                                          </w:divBdr>
                                          <w:divsChild>
                                            <w:div w:id="2009364909">
                                              <w:marLeft w:val="0"/>
                                              <w:marRight w:val="0"/>
                                              <w:marTop w:val="0"/>
                                              <w:marBottom w:val="0"/>
                                              <w:divBdr>
                                                <w:top w:val="none" w:sz="0" w:space="0" w:color="auto"/>
                                                <w:left w:val="none" w:sz="0" w:space="0" w:color="auto"/>
                                                <w:bottom w:val="none" w:sz="0" w:space="0" w:color="auto"/>
                                                <w:right w:val="none" w:sz="0" w:space="0" w:color="auto"/>
                                              </w:divBdr>
                                              <w:divsChild>
                                                <w:div w:id="1645696569">
                                                  <w:marLeft w:val="0"/>
                                                  <w:marRight w:val="0"/>
                                                  <w:marTop w:val="0"/>
                                                  <w:marBottom w:val="0"/>
                                                  <w:divBdr>
                                                    <w:top w:val="none" w:sz="0" w:space="0" w:color="auto"/>
                                                    <w:left w:val="none" w:sz="0" w:space="0" w:color="auto"/>
                                                    <w:bottom w:val="none" w:sz="0" w:space="0" w:color="auto"/>
                                                    <w:right w:val="none" w:sz="0" w:space="0" w:color="auto"/>
                                                  </w:divBdr>
                                                </w:div>
                                              </w:divsChild>
                                            </w:div>
                                            <w:div w:id="100150037">
                                              <w:marLeft w:val="0"/>
                                              <w:marRight w:val="0"/>
                                              <w:marTop w:val="0"/>
                                              <w:marBottom w:val="0"/>
                                              <w:divBdr>
                                                <w:top w:val="none" w:sz="0" w:space="0" w:color="auto"/>
                                                <w:left w:val="none" w:sz="0" w:space="0" w:color="auto"/>
                                                <w:bottom w:val="none" w:sz="0" w:space="0" w:color="auto"/>
                                                <w:right w:val="none" w:sz="0" w:space="0" w:color="auto"/>
                                              </w:divBdr>
                                            </w:div>
                                          </w:divsChild>
                                        </w:div>
                                        <w:div w:id="2042516333">
                                          <w:marLeft w:val="0"/>
                                          <w:marRight w:val="0"/>
                                          <w:marTop w:val="0"/>
                                          <w:marBottom w:val="0"/>
                                          <w:divBdr>
                                            <w:top w:val="none" w:sz="0" w:space="0" w:color="auto"/>
                                            <w:left w:val="none" w:sz="0" w:space="0" w:color="auto"/>
                                            <w:bottom w:val="none" w:sz="0" w:space="0" w:color="auto"/>
                                            <w:right w:val="none" w:sz="0" w:space="0" w:color="auto"/>
                                          </w:divBdr>
                                          <w:divsChild>
                                            <w:div w:id="241137500">
                                              <w:marLeft w:val="0"/>
                                              <w:marRight w:val="0"/>
                                              <w:marTop w:val="0"/>
                                              <w:marBottom w:val="0"/>
                                              <w:divBdr>
                                                <w:top w:val="none" w:sz="0" w:space="0" w:color="auto"/>
                                                <w:left w:val="none" w:sz="0" w:space="0" w:color="auto"/>
                                                <w:bottom w:val="none" w:sz="0" w:space="0" w:color="auto"/>
                                                <w:right w:val="none" w:sz="0" w:space="0" w:color="auto"/>
                                              </w:divBdr>
                                              <w:divsChild>
                                                <w:div w:id="70811133">
                                                  <w:marLeft w:val="0"/>
                                                  <w:marRight w:val="0"/>
                                                  <w:marTop w:val="0"/>
                                                  <w:marBottom w:val="0"/>
                                                  <w:divBdr>
                                                    <w:top w:val="none" w:sz="0" w:space="0" w:color="auto"/>
                                                    <w:left w:val="none" w:sz="0" w:space="0" w:color="auto"/>
                                                    <w:bottom w:val="none" w:sz="0" w:space="0" w:color="auto"/>
                                                    <w:right w:val="none" w:sz="0" w:space="0" w:color="auto"/>
                                                  </w:divBdr>
                                                </w:div>
                                              </w:divsChild>
                                            </w:div>
                                            <w:div w:id="66605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95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005319">
                      <w:marLeft w:val="0"/>
                      <w:marRight w:val="0"/>
                      <w:marTop w:val="0"/>
                      <w:marBottom w:val="0"/>
                      <w:divBdr>
                        <w:top w:val="none" w:sz="0" w:space="0" w:color="auto"/>
                        <w:left w:val="none" w:sz="0" w:space="0" w:color="auto"/>
                        <w:bottom w:val="none" w:sz="0" w:space="0" w:color="auto"/>
                        <w:right w:val="none" w:sz="0" w:space="0" w:color="auto"/>
                      </w:divBdr>
                      <w:divsChild>
                        <w:div w:id="1266571717">
                          <w:marLeft w:val="0"/>
                          <w:marRight w:val="0"/>
                          <w:marTop w:val="0"/>
                          <w:marBottom w:val="0"/>
                          <w:divBdr>
                            <w:top w:val="none" w:sz="0" w:space="0" w:color="auto"/>
                            <w:left w:val="none" w:sz="0" w:space="0" w:color="auto"/>
                            <w:bottom w:val="none" w:sz="0" w:space="0" w:color="auto"/>
                            <w:right w:val="none" w:sz="0" w:space="0" w:color="auto"/>
                          </w:divBdr>
                          <w:divsChild>
                            <w:div w:id="1367366384">
                              <w:marLeft w:val="0"/>
                              <w:marRight w:val="0"/>
                              <w:marTop w:val="0"/>
                              <w:marBottom w:val="0"/>
                              <w:divBdr>
                                <w:top w:val="none" w:sz="0" w:space="0" w:color="auto"/>
                                <w:left w:val="none" w:sz="0" w:space="0" w:color="auto"/>
                                <w:bottom w:val="none" w:sz="0" w:space="0" w:color="auto"/>
                                <w:right w:val="none" w:sz="0" w:space="0" w:color="auto"/>
                              </w:divBdr>
                            </w:div>
                          </w:divsChild>
                        </w:div>
                        <w:div w:id="759257490">
                          <w:marLeft w:val="0"/>
                          <w:marRight w:val="0"/>
                          <w:marTop w:val="0"/>
                          <w:marBottom w:val="0"/>
                          <w:divBdr>
                            <w:top w:val="none" w:sz="0" w:space="0" w:color="auto"/>
                            <w:left w:val="none" w:sz="0" w:space="0" w:color="auto"/>
                            <w:bottom w:val="none" w:sz="0" w:space="0" w:color="auto"/>
                            <w:right w:val="none" w:sz="0" w:space="0" w:color="auto"/>
                          </w:divBdr>
                          <w:divsChild>
                            <w:div w:id="528449489">
                              <w:marLeft w:val="0"/>
                              <w:marRight w:val="0"/>
                              <w:marTop w:val="0"/>
                              <w:marBottom w:val="0"/>
                              <w:divBdr>
                                <w:top w:val="none" w:sz="0" w:space="0" w:color="auto"/>
                                <w:left w:val="none" w:sz="0" w:space="0" w:color="auto"/>
                                <w:bottom w:val="none" w:sz="0" w:space="0" w:color="auto"/>
                                <w:right w:val="none" w:sz="0" w:space="0" w:color="auto"/>
                              </w:divBdr>
                              <w:divsChild>
                                <w:div w:id="951548117">
                                  <w:marLeft w:val="0"/>
                                  <w:marRight w:val="0"/>
                                  <w:marTop w:val="0"/>
                                  <w:marBottom w:val="0"/>
                                  <w:divBdr>
                                    <w:top w:val="none" w:sz="0" w:space="0" w:color="auto"/>
                                    <w:left w:val="none" w:sz="0" w:space="0" w:color="auto"/>
                                    <w:bottom w:val="none" w:sz="0" w:space="0" w:color="auto"/>
                                    <w:right w:val="none" w:sz="0" w:space="0" w:color="auto"/>
                                  </w:divBdr>
                                  <w:divsChild>
                                    <w:div w:id="1306543847">
                                      <w:marLeft w:val="0"/>
                                      <w:marRight w:val="0"/>
                                      <w:marTop w:val="0"/>
                                      <w:marBottom w:val="0"/>
                                      <w:divBdr>
                                        <w:top w:val="none" w:sz="0" w:space="0" w:color="auto"/>
                                        <w:left w:val="none" w:sz="0" w:space="0" w:color="auto"/>
                                        <w:bottom w:val="none" w:sz="0" w:space="0" w:color="auto"/>
                                        <w:right w:val="none" w:sz="0" w:space="0" w:color="auto"/>
                                      </w:divBdr>
                                      <w:divsChild>
                                        <w:div w:id="1791317811">
                                          <w:marLeft w:val="0"/>
                                          <w:marRight w:val="0"/>
                                          <w:marTop w:val="0"/>
                                          <w:marBottom w:val="0"/>
                                          <w:divBdr>
                                            <w:top w:val="none" w:sz="0" w:space="0" w:color="auto"/>
                                            <w:left w:val="none" w:sz="0" w:space="0" w:color="auto"/>
                                            <w:bottom w:val="none" w:sz="0" w:space="0" w:color="auto"/>
                                            <w:right w:val="none" w:sz="0" w:space="0" w:color="auto"/>
                                          </w:divBdr>
                                        </w:div>
                                        <w:div w:id="1333754909">
                                          <w:marLeft w:val="0"/>
                                          <w:marRight w:val="0"/>
                                          <w:marTop w:val="0"/>
                                          <w:marBottom w:val="0"/>
                                          <w:divBdr>
                                            <w:top w:val="none" w:sz="0" w:space="0" w:color="auto"/>
                                            <w:left w:val="none" w:sz="0" w:space="0" w:color="auto"/>
                                            <w:bottom w:val="none" w:sz="0" w:space="0" w:color="auto"/>
                                            <w:right w:val="none" w:sz="0" w:space="0" w:color="auto"/>
                                          </w:divBdr>
                                        </w:div>
                                        <w:div w:id="35037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5837763">
      <w:bodyDiv w:val="1"/>
      <w:marLeft w:val="0"/>
      <w:marRight w:val="0"/>
      <w:marTop w:val="0"/>
      <w:marBottom w:val="0"/>
      <w:divBdr>
        <w:top w:val="none" w:sz="0" w:space="0" w:color="auto"/>
        <w:left w:val="none" w:sz="0" w:space="0" w:color="auto"/>
        <w:bottom w:val="none" w:sz="0" w:space="0" w:color="auto"/>
        <w:right w:val="none" w:sz="0" w:space="0" w:color="auto"/>
      </w:divBdr>
      <w:divsChild>
        <w:div w:id="478308873">
          <w:marLeft w:val="0"/>
          <w:marRight w:val="0"/>
          <w:marTop w:val="0"/>
          <w:marBottom w:val="0"/>
          <w:divBdr>
            <w:top w:val="none" w:sz="0" w:space="0" w:color="auto"/>
            <w:left w:val="none" w:sz="0" w:space="0" w:color="auto"/>
            <w:bottom w:val="none" w:sz="0" w:space="0" w:color="auto"/>
            <w:right w:val="none" w:sz="0" w:space="0" w:color="auto"/>
          </w:divBdr>
          <w:divsChild>
            <w:div w:id="2078555648">
              <w:marLeft w:val="0"/>
              <w:marRight w:val="0"/>
              <w:marTop w:val="0"/>
              <w:marBottom w:val="0"/>
              <w:divBdr>
                <w:top w:val="none" w:sz="0" w:space="0" w:color="auto"/>
                <w:left w:val="none" w:sz="0" w:space="0" w:color="auto"/>
                <w:bottom w:val="none" w:sz="0" w:space="0" w:color="auto"/>
                <w:right w:val="none" w:sz="0" w:space="0" w:color="auto"/>
              </w:divBdr>
              <w:divsChild>
                <w:div w:id="1571233827">
                  <w:marLeft w:val="0"/>
                  <w:marRight w:val="0"/>
                  <w:marTop w:val="0"/>
                  <w:marBottom w:val="0"/>
                  <w:divBdr>
                    <w:top w:val="none" w:sz="0" w:space="0" w:color="auto"/>
                    <w:left w:val="none" w:sz="0" w:space="0" w:color="auto"/>
                    <w:bottom w:val="none" w:sz="0" w:space="0" w:color="auto"/>
                    <w:right w:val="none" w:sz="0" w:space="0" w:color="auto"/>
                  </w:divBdr>
                  <w:divsChild>
                    <w:div w:id="980233325">
                      <w:marLeft w:val="0"/>
                      <w:marRight w:val="0"/>
                      <w:marTop w:val="0"/>
                      <w:marBottom w:val="0"/>
                      <w:divBdr>
                        <w:top w:val="none" w:sz="0" w:space="0" w:color="auto"/>
                        <w:left w:val="none" w:sz="0" w:space="0" w:color="auto"/>
                        <w:bottom w:val="none" w:sz="0" w:space="0" w:color="auto"/>
                        <w:right w:val="none" w:sz="0" w:space="0" w:color="auto"/>
                      </w:divBdr>
                      <w:divsChild>
                        <w:div w:id="1827625855">
                          <w:marLeft w:val="0"/>
                          <w:marRight w:val="0"/>
                          <w:marTop w:val="0"/>
                          <w:marBottom w:val="0"/>
                          <w:divBdr>
                            <w:top w:val="none" w:sz="0" w:space="0" w:color="auto"/>
                            <w:left w:val="none" w:sz="0" w:space="0" w:color="auto"/>
                            <w:bottom w:val="none" w:sz="0" w:space="0" w:color="auto"/>
                            <w:right w:val="none" w:sz="0" w:space="0" w:color="auto"/>
                          </w:divBdr>
                          <w:divsChild>
                            <w:div w:id="1635140669">
                              <w:marLeft w:val="0"/>
                              <w:marRight w:val="0"/>
                              <w:marTop w:val="0"/>
                              <w:marBottom w:val="0"/>
                              <w:divBdr>
                                <w:top w:val="none" w:sz="0" w:space="0" w:color="auto"/>
                                <w:left w:val="none" w:sz="0" w:space="0" w:color="auto"/>
                                <w:bottom w:val="none" w:sz="0" w:space="0" w:color="auto"/>
                                <w:right w:val="none" w:sz="0" w:space="0" w:color="auto"/>
                              </w:divBdr>
                              <w:divsChild>
                                <w:div w:id="5736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2240697">
      <w:bodyDiv w:val="1"/>
      <w:marLeft w:val="0"/>
      <w:marRight w:val="0"/>
      <w:marTop w:val="0"/>
      <w:marBottom w:val="0"/>
      <w:divBdr>
        <w:top w:val="none" w:sz="0" w:space="0" w:color="auto"/>
        <w:left w:val="none" w:sz="0" w:space="0" w:color="auto"/>
        <w:bottom w:val="none" w:sz="0" w:space="0" w:color="auto"/>
        <w:right w:val="none" w:sz="0" w:space="0" w:color="auto"/>
      </w:divBdr>
      <w:divsChild>
        <w:div w:id="641153588">
          <w:marLeft w:val="0"/>
          <w:marRight w:val="0"/>
          <w:marTop w:val="0"/>
          <w:marBottom w:val="0"/>
          <w:divBdr>
            <w:top w:val="none" w:sz="0" w:space="0" w:color="auto"/>
            <w:left w:val="none" w:sz="0" w:space="0" w:color="auto"/>
            <w:bottom w:val="none" w:sz="0" w:space="0" w:color="auto"/>
            <w:right w:val="none" w:sz="0" w:space="0" w:color="auto"/>
          </w:divBdr>
          <w:divsChild>
            <w:div w:id="145558173">
              <w:marLeft w:val="0"/>
              <w:marRight w:val="0"/>
              <w:marTop w:val="0"/>
              <w:marBottom w:val="0"/>
              <w:divBdr>
                <w:top w:val="none" w:sz="0" w:space="0" w:color="auto"/>
                <w:left w:val="none" w:sz="0" w:space="0" w:color="auto"/>
                <w:bottom w:val="none" w:sz="0" w:space="0" w:color="auto"/>
                <w:right w:val="none" w:sz="0" w:space="0" w:color="auto"/>
              </w:divBdr>
              <w:divsChild>
                <w:div w:id="146358173">
                  <w:marLeft w:val="0"/>
                  <w:marRight w:val="0"/>
                  <w:marTop w:val="0"/>
                  <w:marBottom w:val="0"/>
                  <w:divBdr>
                    <w:top w:val="none" w:sz="0" w:space="0" w:color="auto"/>
                    <w:left w:val="none" w:sz="0" w:space="0" w:color="auto"/>
                    <w:bottom w:val="none" w:sz="0" w:space="0" w:color="auto"/>
                    <w:right w:val="none" w:sz="0" w:space="0" w:color="auto"/>
                  </w:divBdr>
                  <w:divsChild>
                    <w:div w:id="128184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nuffieldtrust.org.uk/news-item/the-topol-review-an-inspiring-vision-but-can-it-be-realised?gclid=EAIaIQobChMI5aivsK-N6QIVAtTeCh1z_gPHEAAYASAAEgLWUvD_BwE" TargetMode="External"/><Relationship Id="rId21" Type="http://schemas.openxmlformats.org/officeDocument/2006/relationships/chart" Target="charts/chart1.xml"/><Relationship Id="rId42" Type="http://schemas.openxmlformats.org/officeDocument/2006/relationships/hyperlink" Target="https://www.cipd.co.uk/Images/annual-report-2018-2019-revised-26-nov-2019_tcm18-67541.pdf" TargetMode="External"/><Relationship Id="rId47" Type="http://schemas.openxmlformats.org/officeDocument/2006/relationships/hyperlink" Target="https://www.cipd.co.uk/knowledge/fundamentals/relations/flexible-working/factsheet" TargetMode="External"/><Relationship Id="rId63" Type="http://schemas.openxmlformats.org/officeDocument/2006/relationships/hyperlink" Target="https://workplaceinsight.net/over-half-of-men-want-to-be-more-involved-in-childcare-major-new-report-claims/" TargetMode="External"/><Relationship Id="rId68" Type="http://schemas.openxmlformats.org/officeDocument/2006/relationships/hyperlink" Target="https://gov.wales/future-trends-2017" TargetMode="External"/><Relationship Id="rId84" Type="http://schemas.openxmlformats.org/officeDocument/2006/relationships/hyperlink" Target="https://www.hrzone.com/profile/benenden-health" TargetMode="External"/><Relationship Id="rId89" Type="http://schemas.openxmlformats.org/officeDocument/2006/relationships/image" Target="media/image8.png"/><Relationship Id="rId112" Type="http://schemas.openxmlformats.org/officeDocument/2006/relationships/hyperlink" Target="https://www.nhsemployers.org/retention-and-staff-experience/health-and-wellbeing/developing-your-health-and-wellbeing-strategy" TargetMode="External"/><Relationship Id="rId133" Type="http://schemas.openxmlformats.org/officeDocument/2006/relationships/hyperlink" Target="https://www.kingsfund.org.uk/sites/default/files/field/field_publication_file/staff-engagement-feb-2015.pdf" TargetMode="External"/><Relationship Id="rId138" Type="http://schemas.openxmlformats.org/officeDocument/2006/relationships/hyperlink" Target="https://timewise.co.uk/article/why-the-gender-pay-gap-is-still-an-issue-and-how-flex-could-fix-it/" TargetMode="External"/><Relationship Id="rId154" Type="http://schemas.openxmlformats.org/officeDocument/2006/relationships/hyperlink" Target="https://www.hrmagazine.co.uk/article-details/winning-war-for-talent-not-just-about-pay" TargetMode="External"/><Relationship Id="rId159" Type="http://schemas.openxmlformats.org/officeDocument/2006/relationships/hyperlink" Target="https://www.cairn.info/revue-management-2014-4-page-214.htm" TargetMode="External"/><Relationship Id="rId175" Type="http://schemas.openxmlformats.org/officeDocument/2006/relationships/hyperlink" Target="https://warwick.ac.uk/fac/soc/ier/publications/2001/hogarth_et_al_2001_worklife.pdf" TargetMode="External"/><Relationship Id="rId170" Type="http://schemas.openxmlformats.org/officeDocument/2006/relationships/hyperlink" Target="https://publications.parliament.uk/pa/cm201719/cmselect/cmworpen/581/58106.htm" TargetMode="External"/><Relationship Id="rId191" Type="http://schemas.openxmlformats.org/officeDocument/2006/relationships/image" Target="media/image17.png"/><Relationship Id="rId196" Type="http://schemas.openxmlformats.org/officeDocument/2006/relationships/footer" Target="footer1.xml"/><Relationship Id="rId16" Type="http://schemas.openxmlformats.org/officeDocument/2006/relationships/image" Target="media/image3.png"/><Relationship Id="rId107" Type="http://schemas.openxmlformats.org/officeDocument/2006/relationships/hyperlink" Target="https://home.kpmg/content/dam/kpmg/uk/pdf/2017/04/Meet-the-Millennials-Secured.pdf" TargetMode="External"/><Relationship Id="rId11" Type="http://schemas.openxmlformats.org/officeDocument/2006/relationships/image" Target="media/image1.png"/><Relationship Id="rId32" Type="http://schemas.openxmlformats.org/officeDocument/2006/relationships/hyperlink" Target="https://www.cipd.co.uk/Images/pff-report-update-PFFMay20_tcm18-8731.pdf" TargetMode="External"/><Relationship Id="rId37" Type="http://schemas.openxmlformats.org/officeDocument/2006/relationships/hyperlink" Target="https://www.cipd.co.uk/news-views/cipd-voice/issue-9/growing-gig-economy" TargetMode="External"/><Relationship Id="rId53" Type="http://schemas.openxmlformats.org/officeDocument/2006/relationships/hyperlink" Target="https://www.citizensadvice.org.uk/work/rights-at-work/flexible-working/flexible-working-planning-what-changes-to-ask-for/" TargetMode="External"/><Relationship Id="rId58" Type="http://schemas.openxmlformats.org/officeDocument/2006/relationships/hyperlink" Target="http://www2.deloitte.com/al/en/pages/about-deloitte/articles/2014-millennial-survey-positive-impact.html" TargetMode="External"/><Relationship Id="rId74" Type="http://schemas.openxmlformats.org/officeDocument/2006/relationships/hyperlink" Target="https://gov.wales/sites/default/files/publications/2019-10/a-healthier-wales-action-plan.pdf" TargetMode="External"/><Relationship Id="rId79" Type="http://schemas.openxmlformats.org/officeDocument/2006/relationships/hyperlink" Target="https://heiw.nhs.wales/covid-19/" TargetMode="External"/><Relationship Id="rId102" Type="http://schemas.openxmlformats.org/officeDocument/2006/relationships/hyperlink" Target="https://www.hrmagazine.co.uk/contact-form?to=Dil1Yp0qrJdWShF7XvL9uJO6vtUXlq6vtrbGh3ns2ctVqvJi0Qjzr7O36YnQlIp3OFwooHyzJRy0bTtJHC7Ltc1UVL1U5IWew126aAjzL24=&amp;name=The%20Editor" TargetMode="External"/><Relationship Id="rId123" Type="http://schemas.openxmlformats.org/officeDocument/2006/relationships/hyperlink" Target="https://www.forbes.com/sites/rachelsandler/2020/05/08/google-will-let-employees-work-from-home-until-the-end-of-2020/" TargetMode="External"/><Relationship Id="rId128" Type="http://schemas.openxmlformats.org/officeDocument/2006/relationships/hyperlink" Target="https://jobs.theguardian.com/article/why-now-s-the-time-to-embrace-flexible-working/" TargetMode="External"/><Relationship Id="rId144" Type="http://schemas.openxmlformats.org/officeDocument/2006/relationships/hyperlink" Target="https://www.unison.org.uk/get-help/knowledge/working-patterns/flexible-working/" TargetMode="External"/><Relationship Id="rId149" Type="http://schemas.openxmlformats.org/officeDocument/2006/relationships/hyperlink" Target="https://www.reed.co.uk/career-advice/five-benefits-of-work-life-balance/" TargetMode="External"/><Relationship Id="rId5" Type="http://schemas.openxmlformats.org/officeDocument/2006/relationships/numbering" Target="numbering.xml"/><Relationship Id="rId90" Type="http://schemas.openxmlformats.org/officeDocument/2006/relationships/hyperlink" Target="https://www.hrzone.com/community/industry-insights/step-into-a-new-dimension-at-our-exclusive-premiere-event" TargetMode="External"/><Relationship Id="rId95" Type="http://schemas.openxmlformats.org/officeDocument/2006/relationships/hyperlink" Target="https://www.workingfamilies.org.uk/news/happy-to-talk-flexible-working-the-new-recruitment-strapline/" TargetMode="External"/><Relationship Id="rId160" Type="http://schemas.openxmlformats.org/officeDocument/2006/relationships/hyperlink" Target="https://www.researchgate.net/publication/29468512_Work-Life_Balance_A_review_of_the_meaning_of_the_balance_construct" TargetMode="External"/><Relationship Id="rId165" Type="http://schemas.openxmlformats.org/officeDocument/2006/relationships/hyperlink" Target="https://timewise.co.uk/power-50/employer-award-winners-2020/" TargetMode="External"/><Relationship Id="rId181" Type="http://schemas.openxmlformats.org/officeDocument/2006/relationships/hyperlink" Target="https://nhswales365.sharepoint.com/:w:/r/sites/heiw-intranet/_layouts/15/Doc.aspx?sourcedoc=%7b14AB41E8-FFD6-4F17-8FFE-A40A303BB5EF%7d&amp;file=Health%20Needs%20Assessment%20guidance%20October%202019.docx&amp;action=default&amp;mobileredirect=true" TargetMode="External"/><Relationship Id="rId186" Type="http://schemas.openxmlformats.org/officeDocument/2006/relationships/image" Target="media/image13.png"/><Relationship Id="rId22" Type="http://schemas.openxmlformats.org/officeDocument/2006/relationships/hyperlink" Target="https://archive.acas.org.uk/media/661/Advisory-booklet---Flexible-working-and-work-life-balance/pdf/Flexible_working_and_work_life_balance_Nov.pdf" TargetMode="External"/><Relationship Id="rId27" Type="http://schemas.openxmlformats.org/officeDocument/2006/relationships/hyperlink" Target="https://researchportal.port.ac.uk/portal/en/persons/valerie-anderson(01266dfa-b478-44ac-8937-4b0095fc18c6).html" TargetMode="External"/><Relationship Id="rId43" Type="http://schemas.openxmlformats.org/officeDocument/2006/relationships/hyperlink" Target="https://www.cipd.co.uk/about/media/press/poor-work-life-balance" TargetMode="External"/><Relationship Id="rId48" Type="http://schemas.openxmlformats.org/officeDocument/2006/relationships/hyperlink" Target="https://www.cipd.co.uk/knowledge/culture/well-being/health-well-being-work" TargetMode="External"/><Relationship Id="rId64" Type="http://schemas.openxmlformats.org/officeDocument/2006/relationships/hyperlink" Target="https://workplaceinsight.net/over-half-of-men-want-to-be-more-involved-in-childcare-major-new-report-claims/" TargetMode="External"/><Relationship Id="rId69" Type="http://schemas.openxmlformats.org/officeDocument/2006/relationships/hyperlink" Target="https://www.vitality.co.uk/business/healthiest-workplace/findings/" TargetMode="External"/><Relationship Id="rId113" Type="http://schemas.openxmlformats.org/officeDocument/2006/relationships/hyperlink" Target="https://weds.heiw.wales/assets/Uploads/a8c0b0c31d/NHS-Wales-Workforce-Trends-as-at-31-March-2017-v2.pdf" TargetMode="External"/><Relationship Id="rId118" Type="http://schemas.openxmlformats.org/officeDocument/2006/relationships/hyperlink" Target="https://www.ons.gov.uk/economy/governmentpublicsectorandtaxes/publicspending/articles/workingflexiblyinthepublicsector/2019-09-20" TargetMode="External"/><Relationship Id="rId134" Type="http://schemas.openxmlformats.org/officeDocument/2006/relationships/hyperlink" Target="https://www.lawgazette.co.uk/practice/slater-and-gordon-to-close-london-office-as-remote-working-becomes-norm/5104404.article" TargetMode="External"/><Relationship Id="rId139" Type="http://schemas.openxmlformats.org/officeDocument/2006/relationships/hyperlink" Target="https://timewise.co.uk/wp-content/uploads/2014/09/FJD.pdf" TargetMode="External"/><Relationship Id="rId80" Type="http://schemas.openxmlformats.org/officeDocument/2006/relationships/hyperlink" Target="https://leadershipportal.heiw.wales/playlists/view/c0abd55e-92ee-44d2-bcd1-33dd0221d1e3/en/1?options=oHXU%252BPmvHPR07%252FdPJVyiI5sWo5wWqGQ3R4ZWrZU%252B9vn1fRQkuIHkJS3aCF%252F5pPA4NRIUrRdtEhtlc1jVmauiYg%253D%253D" TargetMode="External"/><Relationship Id="rId85" Type="http://schemas.openxmlformats.org/officeDocument/2006/relationships/hyperlink" Target="https://www.sift.co.uk/our-brands/hrzone" TargetMode="External"/><Relationship Id="rId150" Type="http://schemas.openxmlformats.org/officeDocument/2006/relationships/hyperlink" Target="https://www.cipd.co.uk/knowledge/fundamentals/relations/diversity" TargetMode="External"/><Relationship Id="rId155" Type="http://schemas.openxmlformats.org/officeDocument/2006/relationships/hyperlink" Target="https://www.mentalhealth.org.uk/a-to-z/w/work-life-balance" TargetMode="External"/><Relationship Id="rId171" Type="http://schemas.openxmlformats.org/officeDocument/2006/relationships/hyperlink" Target="http://www.projecttimeoff.com/research/state-american-vacation-2016" TargetMode="External"/><Relationship Id="rId176" Type="http://schemas.openxmlformats.org/officeDocument/2006/relationships/hyperlink" Target="https://nhswales365.sharepoint.com/sites/heiw-intranet" TargetMode="External"/><Relationship Id="rId192" Type="http://schemas.openxmlformats.org/officeDocument/2006/relationships/image" Target="media/image18.png"/><Relationship Id="rId197" Type="http://schemas.openxmlformats.org/officeDocument/2006/relationships/fontTable" Target="fontTable.xml"/><Relationship Id="rId12" Type="http://schemas.openxmlformats.org/officeDocument/2006/relationships/hyperlink" Target="https://dictionary.cambridge.org/dictionary/english/low" TargetMode="External"/><Relationship Id="rId17" Type="http://schemas.openxmlformats.org/officeDocument/2006/relationships/image" Target="media/image4.emf"/><Relationship Id="rId33" Type="http://schemas.openxmlformats.org/officeDocument/2006/relationships/hyperlink" Target="https://www.cipd.co.uk/Images/employee-outlook-focus-on-skills-and-careers_tcm18-10995.pdf" TargetMode="External"/><Relationship Id="rId38" Type="http://schemas.openxmlformats.org/officeDocument/2006/relationships/hyperlink" Target="https://www.cipd.co.uk/Images/public-sector-summary_tcm18-73787.pdf" TargetMode="External"/><Relationship Id="rId59" Type="http://schemas.openxmlformats.org/officeDocument/2006/relationships/hyperlink" Target="https://www2.deloitte.com/content/dam/Deloitte/au/Documents/human-capital/deloitte-au-hc-future-of-workforce-critical-drivers-challenges-220916.pdf" TargetMode="External"/><Relationship Id="rId103" Type="http://schemas.openxmlformats.org/officeDocument/2006/relationships/hyperlink" Target="https://www.hrmagazine.co.uk/article-details/uk-employees-only-use-three-quarters-of-annual-leave" TargetMode="External"/><Relationship Id="rId108" Type="http://schemas.openxmlformats.org/officeDocument/2006/relationships/hyperlink" Target="https://assets.publishing.service.gov.uk/government/uploads/system/uploads/attachment_data/file/840061/Warwick_Final_Report_1610.pdf" TargetMode="External"/><Relationship Id="rId124" Type="http://schemas.openxmlformats.org/officeDocument/2006/relationships/hyperlink" Target="https://www.peoplemanagement.co.uk/experts/legal/bridging-generation-gap" TargetMode="External"/><Relationship Id="rId129" Type="http://schemas.openxmlformats.org/officeDocument/2006/relationships/hyperlink" Target="https://www.theguardian.com/business/2020/apr/29/flexible-working-will-be-norm-after-covid-19-lockdown-say-barclays-and-wpp-bosses" TargetMode="External"/><Relationship Id="rId54" Type="http://schemas.openxmlformats.org/officeDocument/2006/relationships/hyperlink" Target="http://www.healthyworkingwales.wales.nhs.uk/corporate-health-standard" TargetMode="External"/><Relationship Id="rId70" Type="http://schemas.openxmlformats.org/officeDocument/2006/relationships/hyperlink" Target="https://www.glassdoor.co.uk/blog/uk-employees-losing-quarter-annual-leave-glassdoor-uk-annual-leave-survey-2014-2/" TargetMode="External"/><Relationship Id="rId75" Type="http://schemas.openxmlformats.org/officeDocument/2006/relationships/hyperlink" Target="https://heiw.nhs.wales/files/board-meeting-may-28th-2020/" TargetMode="External"/><Relationship Id="rId91" Type="http://schemas.openxmlformats.org/officeDocument/2006/relationships/hyperlink" Target="https://www.hrzone.com/corehr" TargetMode="External"/><Relationship Id="rId96" Type="http://schemas.openxmlformats.org/officeDocument/2006/relationships/hyperlink" Target="https://www.vitality.co.uk/media-online/britains-healthiest-workplace/pdf/2019/health-at-work-2019_uk.pdf?la=en&amp;hash=E87840347CDEFAA86C144EDF16C6053243F490AA" TargetMode="External"/><Relationship Id="rId140" Type="http://schemas.openxmlformats.org/officeDocument/2006/relationships/hyperlink" Target="https://timewise.co.uk/problems-we-solve/retention-and-progression/" TargetMode="External"/><Relationship Id="rId145" Type="http://schemas.openxmlformats.org/officeDocument/2006/relationships/hyperlink" Target="https://cheme.bangor.ac.uk/documents/Wellness-in-Work-Report.pdf" TargetMode="External"/><Relationship Id="rId161" Type="http://schemas.openxmlformats.org/officeDocument/2006/relationships/hyperlink" Target="https://www.thehrdirector.com/business-news/recruitment/graduates-biggest-concern-revealed/" TargetMode="External"/><Relationship Id="rId166" Type="http://schemas.openxmlformats.org/officeDocument/2006/relationships/hyperlink" Target="https://timewise.co.uk/problems-we-solve/inclusion-and-diversity/" TargetMode="External"/><Relationship Id="rId182" Type="http://schemas.openxmlformats.org/officeDocument/2006/relationships/hyperlink" Target="https://nhswales365.sharepoint.com/:w:/r/sites/heiw-intranet/_layouts/15/Doc.aspx?sourcedoc=%7bC12341FF-A26E-456C-8E6F-3A57D370D24F%7d&amp;file=Health%20Needs%20Assessment%20Privacy%20Notice%20October%202019.doc&amp;action=default&amp;mobileredirect=true" TargetMode="External"/><Relationship Id="rId187"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independent.co.uk/student/career-planning/university-graduates-want-good-work-life-balance-in-new-careers-reed-recruitment-a7157981.html" TargetMode="External"/><Relationship Id="rId28" Type="http://schemas.openxmlformats.org/officeDocument/2006/relationships/hyperlink" Target="https://dictionary.cambridge.org/dictionary/english/work-life-balance" TargetMode="External"/><Relationship Id="rId49" Type="http://schemas.openxmlformats.org/officeDocument/2006/relationships/hyperlink" Target="https://www.cipd.co.uk/Images/public-sector-summary_tcm18-73787.pdf" TargetMode="External"/><Relationship Id="rId114" Type="http://schemas.openxmlformats.org/officeDocument/2006/relationships/hyperlink" Target="https://www.nice.org.uk/guidance/ph22" TargetMode="External"/><Relationship Id="rId119" Type="http://schemas.openxmlformats.org/officeDocument/2006/relationships/hyperlink" Target="https://www.ons.gov.uk/economy/governmentpublicsectorandtaxes/publicspending/articles/workingflexiblyinthepublicsector/2019-09-20" TargetMode="External"/><Relationship Id="rId44" Type="http://schemas.openxmlformats.org/officeDocument/2006/relationships/hyperlink" Target="https://www.cipd.co.uk/knowledge/fundamentals/relations/employees/psychological-factsheet" TargetMode="External"/><Relationship Id="rId60" Type="http://schemas.openxmlformats.org/officeDocument/2006/relationships/hyperlink" Target="https://www2.deloitte.com/uk/en/pages/press-releases/articles/hire-me-my-way.html" TargetMode="External"/><Relationship Id="rId65" Type="http://schemas.openxmlformats.org/officeDocument/2006/relationships/hyperlink" Target="https://www.uk.mercer.com/newsroom/stressed-employees-lose-productive-time.html" TargetMode="External"/><Relationship Id="rId81" Type="http://schemas.openxmlformats.org/officeDocument/2006/relationships/hyperlink" Target="https://leadershipportal.heiw.wales/playlists/view/c0abd55e-92ee-44d2-bcd1-33dd0221d1e3/en/3?options=oHXU%252BPmvHPR07%252FdPJVyiI5sWo5wWqGQ3R4ZWrZU%252B9vn1fRQkuIHkJS3aCF%252F5pPA4NRIUrRdtEhtlc1jVmauiYg%253D%253D" TargetMode="External"/><Relationship Id="rId86" Type="http://schemas.openxmlformats.org/officeDocument/2006/relationships/hyperlink" Target="https://www.hrzone.com/resources/impact-of-covid-19-on-mental-wellbeing" TargetMode="External"/><Relationship Id="rId130" Type="http://schemas.openxmlformats.org/officeDocument/2006/relationships/hyperlink" Target="https://www.theguardian.com/technology/2020/mar/13/covid-19-could-cause-permanent-shift-towards-home-working" TargetMode="External"/><Relationship Id="rId135" Type="http://schemas.openxmlformats.org/officeDocument/2006/relationships/hyperlink" Target="https://timewise.co.uk/article/gender-pay-gap-vs-equal-pay-problem-flexibility-wins/" TargetMode="External"/><Relationship Id="rId151" Type="http://schemas.openxmlformats.org/officeDocument/2006/relationships/hyperlink" Target="https://www.cipd.co.uk/Images/uk-working-lives-summary_tcm18-40233.pdf" TargetMode="External"/><Relationship Id="rId156" Type="http://schemas.openxmlformats.org/officeDocument/2006/relationships/hyperlink" Target="https://www.hrmagazine.co.uk/contact-form?to=/obEVg26SD0Wds+D/A6N99ProspLKUXj4ugCKolchGa+F0U80HOFKygw7pqmkG9+rm4UscDH19gDY16zG5p5niN/coAPUCUpyFTD0cN4/L4=&amp;name=The%20Editor" TargetMode="External"/><Relationship Id="rId177" Type="http://schemas.openxmlformats.org/officeDocument/2006/relationships/image" Target="media/image9.jpeg"/><Relationship Id="rId198" Type="http://schemas.openxmlformats.org/officeDocument/2006/relationships/theme" Target="theme/theme1.xml"/><Relationship Id="rId172" Type="http://schemas.openxmlformats.org/officeDocument/2006/relationships/hyperlink" Target="https://www.ustravel.org/toolkit/time-and-vacation-usage" TargetMode="External"/><Relationship Id="rId193" Type="http://schemas.openxmlformats.org/officeDocument/2006/relationships/hyperlink" Target="https://heiw.nhs.wales/files/key-documents/policies/human-resources/all-wales-reserve-forces-training-and-mobilisation-policy/" TargetMode="External"/><Relationship Id="rId13" Type="http://schemas.openxmlformats.org/officeDocument/2006/relationships/hyperlink" Target="https://dictionary.cambridge.org/dictionary/english/expectation" TargetMode="External"/><Relationship Id="rId18" Type="http://schemas.openxmlformats.org/officeDocument/2006/relationships/image" Target="media/image5.png"/><Relationship Id="rId39" Type="http://schemas.openxmlformats.org/officeDocument/2006/relationships/hyperlink" Target="https://www.cipd.co.uk/Images/cipd-submission-to-hoc-business-select-committee-on-automation-and-the-future-of-work_tcm18-51802.pdf" TargetMode="External"/><Relationship Id="rId109" Type="http://schemas.openxmlformats.org/officeDocument/2006/relationships/hyperlink" Target="https://sloanreview.mit.edu/article/how-to-help-employees-work-from-home-with-kids/?utm_source=facebook&amp;utm_medium=social&amp;utm_campaign=sm-direct" TargetMode="External"/><Relationship Id="rId34" Type="http://schemas.openxmlformats.org/officeDocument/2006/relationships/hyperlink" Target="https://www.cipd.co.uk/news-views/cipd-voice/issue-6/gig-economy-response" TargetMode="External"/><Relationship Id="rId50" Type="http://schemas.openxmlformats.org/officeDocument/2006/relationships/hyperlink" Target="https://www.cipd.co.uk/knowledge/fundamentals/relations/flexible-working/essentials-coronavirus-context" TargetMode="External"/><Relationship Id="rId55" Type="http://schemas.openxmlformats.org/officeDocument/2006/relationships/hyperlink" Target="https://www.glassdoor.co.uk/employers/blog/employee-wellbeing/" TargetMode="External"/><Relationship Id="rId76" Type="http://schemas.openxmlformats.org/officeDocument/2006/relationships/hyperlink" Target="https://heiw.nhs.wales/files/board-papers/board-papers-january-2020-v2/" TargetMode="External"/><Relationship Id="rId97" Type="http://schemas.openxmlformats.org/officeDocument/2006/relationships/hyperlink" Target="http://www.healthyworkingwales.wales.nhs.uk/corporate-health-standard" TargetMode="External"/><Relationship Id="rId104" Type="http://schemas.openxmlformats.org/officeDocument/2006/relationships/hyperlink" Target="https://www.hrmagazine.co.uk/article-details/flexible-working-finding-the-right-balance" TargetMode="External"/><Relationship Id="rId120" Type="http://schemas.openxmlformats.org/officeDocument/2006/relationships/hyperlink" Target="https://people.nhs.uk/" TargetMode="External"/><Relationship Id="rId125" Type="http://schemas.openxmlformats.org/officeDocument/2006/relationships/hyperlink" Target="https://www.peoplemanagement.co.uk/voices/comment/time-start-engaging-millennials" TargetMode="External"/><Relationship Id="rId141" Type="http://schemas.openxmlformats.org/officeDocument/2006/relationships/hyperlink" Target="https://timewise.co.uk/problems-we-solve/inclusion-and-diversity/" TargetMode="External"/><Relationship Id="rId146" Type="http://schemas.openxmlformats.org/officeDocument/2006/relationships/hyperlink" Target="https://www.kingsfund.org.uk/sites/default/files/employee-engagement-nhs-performance-west-dawson-leadership-review2012-paper.pdf" TargetMode="External"/><Relationship Id="rId167" Type="http://schemas.openxmlformats.org/officeDocument/2006/relationships/hyperlink" Target="https://timewise.co.uk/article/practical-guidelines-for-successful-remote-working-in-a-crisis/?type=article&amp;loadMore=1&amp;pageId=1&amp;postsPerPage=8&amp;order=menu_order&amp;orderdir=DESC&amp;category%5B0%5D=36&amp;topic=-1&amp;contenttype=-1&amp;taxonomy=articlecategory&amp;excludeId=-1&amp;publicOnly=1&amp;fromKH=0" TargetMode="External"/><Relationship Id="rId188" Type="http://schemas.openxmlformats.org/officeDocument/2006/relationships/hyperlink" Target="https://timewise.co.uk/wp-content/uploads/2014/09/FJD.pdf" TargetMode="External"/><Relationship Id="rId7" Type="http://schemas.openxmlformats.org/officeDocument/2006/relationships/settings" Target="settings.xml"/><Relationship Id="rId71" Type="http://schemas.openxmlformats.org/officeDocument/2006/relationships/hyperlink" Target="https://www.glassdoor.co.uk/employers/blog/managing-holiday-time-off-5-things-to-keep-in-mind/" TargetMode="External"/><Relationship Id="rId92" Type="http://schemas.openxmlformats.org/officeDocument/2006/relationships/hyperlink" Target="https://www.hrzone.com/community-voice/industry-insights/" TargetMode="External"/><Relationship Id="rId162" Type="http://schemas.openxmlformats.org/officeDocument/2006/relationships/hyperlink" Target="https://www.forbes.com/sites/alankohll/2018/03/27/the-evolving-definition-of-work-life-balance/" TargetMode="External"/><Relationship Id="rId183" Type="http://schemas.openxmlformats.org/officeDocument/2006/relationships/image" Target="media/image10.png"/><Relationship Id="rId2" Type="http://schemas.openxmlformats.org/officeDocument/2006/relationships/customXml" Target="../customXml/item2.xml"/><Relationship Id="rId29" Type="http://schemas.openxmlformats.org/officeDocument/2006/relationships/hyperlink" Target="http://www.cardiffandvaleuhb.wales.nhs.uk/sitesplus/documents/1143/10%20-%20UHB%20Shaping%20Our%20Future%20Wellbeing%20Strategy%20Final.pdf" TargetMode="External"/><Relationship Id="rId24" Type="http://schemas.openxmlformats.org/officeDocument/2006/relationships/hyperlink" Target="https://www.youtube.com/watch?v=79d-T0cFBlQ&amp;feature=youtu.be" TargetMode="External"/><Relationship Id="rId40" Type="http://schemas.openxmlformats.org/officeDocument/2006/relationships/hyperlink" Target="https://www.cipd.co.uk/Images/7904-atypical-working-guide-web_tcm18-61555.pdf" TargetMode="External"/><Relationship Id="rId45" Type="http://schemas.openxmlformats.org/officeDocument/2006/relationships/hyperlink" Target="https://www.cipd.co.uk/knowledge/fundamentals/people/performance/factsheet" TargetMode="External"/><Relationship Id="rId66" Type="http://schemas.openxmlformats.org/officeDocument/2006/relationships/hyperlink" Target="http://www.eiapractice.wales.nhs.uk/home" TargetMode="External"/><Relationship Id="rId87" Type="http://schemas.openxmlformats.org/officeDocument/2006/relationships/hyperlink" Target="https://www.hrzone.com/resource-types/report" TargetMode="External"/><Relationship Id="rId110" Type="http://schemas.openxmlformats.org/officeDocument/2006/relationships/hyperlink" Target="https://www.nhsemployers.org/case-studies-and-resources/2018/05/nhs-health-and-wellbeing-framework" TargetMode="External"/><Relationship Id="rId115" Type="http://schemas.openxmlformats.org/officeDocument/2006/relationships/hyperlink" Target="https://www.nice.org.uk/guidance/ng13" TargetMode="External"/><Relationship Id="rId131" Type="http://schemas.openxmlformats.org/officeDocument/2006/relationships/hyperlink" Target="https://www.theguardian.com/technology/2020/may/12/twitter-coronavirus-covid19-work-from-home" TargetMode="External"/><Relationship Id="rId136" Type="http://schemas.openxmlformats.org/officeDocument/2006/relationships/hyperlink" Target="https://timewise.co.uk/article/article-real-reasons-behind-gender-pay-gap/" TargetMode="External"/><Relationship Id="rId157" Type="http://schemas.openxmlformats.org/officeDocument/2006/relationships/hyperlink" Target="https://www.hrmagazine.co.uk/article-details/employees-blame-employers-for-poor-work-life-balance" TargetMode="External"/><Relationship Id="rId178" Type="http://schemas.openxmlformats.org/officeDocument/2006/relationships/hyperlink" Target="https://nhswales365.sharepoint.com/sites/heiw-intranet" TargetMode="External"/><Relationship Id="rId61" Type="http://schemas.openxmlformats.org/officeDocument/2006/relationships/hyperlink" Target="https://www2.deloitte.com/global/en/pages/about-deloitte/articles/millennialsurvey.html" TargetMode="External"/><Relationship Id="rId82" Type="http://schemas.openxmlformats.org/officeDocument/2006/relationships/hyperlink" Target="https://heiw.nhs.wales/news/wellbeing-resources-released-for-nhs-wales-staff/" TargetMode="External"/><Relationship Id="rId152" Type="http://schemas.openxmlformats.org/officeDocument/2006/relationships/hyperlink" Target="https://www.employment-studies.co.uk/system/files/resources/files/401.pdf" TargetMode="External"/><Relationship Id="rId173" Type="http://schemas.openxmlformats.org/officeDocument/2006/relationships/hyperlink" Target="https://gov.wales/sites/default/files/publications/2019-06/measuring-the-health-and-well-being-of-a-nation.pdf" TargetMode="External"/><Relationship Id="rId194" Type="http://schemas.openxmlformats.org/officeDocument/2006/relationships/hyperlink" Target="https://heiw.nhs.wales/files/key-documents/policies/human-resources/all-wales-secondment-policy/" TargetMode="External"/><Relationship Id="rId19" Type="http://schemas.openxmlformats.org/officeDocument/2006/relationships/image" Target="media/image6.png"/><Relationship Id="rId14" Type="http://schemas.openxmlformats.org/officeDocument/2006/relationships/hyperlink" Target="https://dictionary.cambridge.org/dictionary/english/secure" TargetMode="External"/><Relationship Id="rId30" Type="http://schemas.openxmlformats.org/officeDocument/2006/relationships/hyperlink" Target="https://www.cipd.co.uk/Images/managing-for-sustainable-employee-engagement-guidance-for-employers-and-managers_2012_tcm18-10753.pdf" TargetMode="External"/><Relationship Id="rId35" Type="http://schemas.openxmlformats.org/officeDocument/2006/relationships/hyperlink" Target="https://www.cipd.co.uk/Images/moving-employee-well-being-agenda-forward_2016_tcm18-15556.pdf" TargetMode="External"/><Relationship Id="rId56" Type="http://schemas.openxmlformats.org/officeDocument/2006/relationships/hyperlink" Target="https://www2.deloitte.com/uk/en/pages/careers/articles/agile-working-our-stories.html" TargetMode="External"/><Relationship Id="rId77" Type="http://schemas.openxmlformats.org/officeDocument/2006/relationships/hyperlink" Target="https://nhswales365.sharepoint.com/sites/heiw-intranet/Key%20documents/HEIW%20Annual%20Report%20201819.pdf" TargetMode="External"/><Relationship Id="rId100" Type="http://schemas.openxmlformats.org/officeDocument/2006/relationships/hyperlink" Target="https://www.hrmagazine.co.uk/contact-form?to=OzYANDvI1LHUSPUMYlHLcKKSygQS+Q7tZaBdfNlxVMgtRlYfliE48VLQvK0kzToRZUeHEevnKRP91jmFtzH/0RwPsg8G2CkRUjh1M44qrbw=&amp;name=The%20Editor" TargetMode="External"/><Relationship Id="rId105" Type="http://schemas.openxmlformats.org/officeDocument/2006/relationships/hyperlink" Target="https://www.inc.com/ryan-jenkins/this-is-what-millennials-value-most-in-a-job-why.html" TargetMode="External"/><Relationship Id="rId126" Type="http://schemas.openxmlformats.org/officeDocument/2006/relationships/hyperlink" Target="https://www.surveymonkey.com/mp/sample-size/" TargetMode="External"/><Relationship Id="rId147" Type="http://schemas.openxmlformats.org/officeDocument/2006/relationships/hyperlink" Target="https://www.workingfamilies.org.uk/news/happy-to-talk-flexible-working-the-new-recruitment-strapline/" TargetMode="External"/><Relationship Id="rId168" Type="http://schemas.openxmlformats.org/officeDocument/2006/relationships/hyperlink" Target="https://timewise.co.uk/article/improving-nurses-work-life-balance/" TargetMode="External"/><Relationship Id="rId8" Type="http://schemas.openxmlformats.org/officeDocument/2006/relationships/webSettings" Target="webSettings.xml"/><Relationship Id="rId51" Type="http://schemas.openxmlformats.org/officeDocument/2006/relationships/hyperlink" Target="https://www.cipd.co.uk/knowledge/fundamentals/relations/communication/voice-factsheet" TargetMode="External"/><Relationship Id="rId72" Type="http://schemas.openxmlformats.org/officeDocument/2006/relationships/hyperlink" Target="https://www.gov.uk/government/news/rules-on-carrying-over-annual-leave-to-be-relaxed-to-support-key-industries-during-covid-19" TargetMode="External"/><Relationship Id="rId93" Type="http://schemas.openxmlformats.org/officeDocument/2006/relationships/hyperlink" Target="https://www.hrzone.com/lead/strategy/how-to-develop-an-effective-health-and-wellbeing-strategy" TargetMode="External"/><Relationship Id="rId98" Type="http://schemas.openxmlformats.org/officeDocument/2006/relationships/hyperlink" Target="https://www.bigmarker.com/mark-allen-group/What-will-our-company-cultures-look-like-post-coronavirus?bmid=79b61e908871" TargetMode="External"/><Relationship Id="rId121" Type="http://schemas.openxmlformats.org/officeDocument/2006/relationships/hyperlink" Target="https://www.peoplemanagement.co.uk/voices/comment/nhs-afford-ignore-demand-flexible-working" TargetMode="External"/><Relationship Id="rId142" Type="http://schemas.openxmlformats.org/officeDocument/2006/relationships/hyperlink" Target="https://timewise.co.uk/problems-we-solve/remote-working-covid-19/" TargetMode="External"/><Relationship Id="rId163" Type="http://schemas.openxmlformats.org/officeDocument/2006/relationships/hyperlink" Target="https://www.vodafone.co.uk/business/media/document/millennials_report.pdf" TargetMode="External"/><Relationship Id="rId184" Type="http://schemas.openxmlformats.org/officeDocument/2006/relationships/image" Target="media/image11.png"/><Relationship Id="rId189" Type="http://schemas.openxmlformats.org/officeDocument/2006/relationships/image" Target="media/image15.png"/><Relationship Id="rId3" Type="http://schemas.openxmlformats.org/officeDocument/2006/relationships/customXml" Target="../customXml/item3.xml"/><Relationship Id="rId25" Type="http://schemas.openxmlformats.org/officeDocument/2006/relationships/hyperlink" Target="https://researchportal.port.ac.uk/portal/en/persons/valerie-anderson(01266dfa-b478-44ac-8937-4b0095fc18c6).html" TargetMode="External"/><Relationship Id="rId46" Type="http://schemas.openxmlformats.org/officeDocument/2006/relationships/hyperlink" Target="https://www.cipd.co.uk/Images/flexible-working-case-studies_tcm18-58762.pdf" TargetMode="External"/><Relationship Id="rId67" Type="http://schemas.openxmlformats.org/officeDocument/2006/relationships/hyperlink" Target="https://weds.heiw.wales/assets/Uploads/4cdf2f75d8/Focus-On-The-Age-of-the-NHS-Wales-Workforce-2015.pdf" TargetMode="External"/><Relationship Id="rId116" Type="http://schemas.openxmlformats.org/officeDocument/2006/relationships/hyperlink" Target="https://www.nice.org.uk/guidance/ng13/chapter/Recommendations" TargetMode="External"/><Relationship Id="rId137" Type="http://schemas.openxmlformats.org/officeDocument/2006/relationships/hyperlink" Target="https://timewise.co.uk/article/from-plan-to-action-tackling-the-gender-pay-gap-with-flexible-working/" TargetMode="External"/><Relationship Id="rId158" Type="http://schemas.openxmlformats.org/officeDocument/2006/relationships/hyperlink" Target="https://www.cairn.info/revue-management-2014-4-page-214.htm" TargetMode="External"/><Relationship Id="rId20" Type="http://schemas.openxmlformats.org/officeDocument/2006/relationships/image" Target="media/image7.png"/><Relationship Id="rId41" Type="http://schemas.openxmlformats.org/officeDocument/2006/relationships/hyperlink" Target="https://www.cipd.co.uk/knowledge/work/trends/uk-working-lives" TargetMode="External"/><Relationship Id="rId62" Type="http://schemas.openxmlformats.org/officeDocument/2006/relationships/hyperlink" Target="https://workplaceinsight.net/author/mark-eltringham/" TargetMode="External"/><Relationship Id="rId83" Type="http://schemas.openxmlformats.org/officeDocument/2006/relationships/hyperlink" Target="http://hrnews.co.uk/three-quarters-of-brits-wish-they-could-take-more-time-off-work-to-go-on-holiday/" TargetMode="External"/><Relationship Id="rId88" Type="http://schemas.openxmlformats.org/officeDocument/2006/relationships/hyperlink" Target="https://www.hrzone.com/resources/impact-of-covid-19-on-mental-wellbeing" TargetMode="External"/><Relationship Id="rId111" Type="http://schemas.openxmlformats.org/officeDocument/2006/relationships/hyperlink" Target="https://www.nhsemployers.org/retention-and-staff-experience/health-and-wellbeing/developing-your-health-and-wellbeing-strategy/developing-your-strategy" TargetMode="External"/><Relationship Id="rId132" Type="http://schemas.openxmlformats.org/officeDocument/2006/relationships/hyperlink" Target="https://www.theguardian.com/world/2020/may/20/jacinda-ardern-flags-four-day-working-week-as-way-to-rebuild-new-zealand-after-covid-19?CMP=fb_gu&amp;utm_medium=Social&amp;utm_source=Facebook" TargetMode="External"/><Relationship Id="rId153" Type="http://schemas.openxmlformats.org/officeDocument/2006/relationships/hyperlink" Target="https://www.hrmagazine.co.uk/article-details/unlimited-holidays-can-it-work" TargetMode="External"/><Relationship Id="rId174" Type="http://schemas.openxmlformats.org/officeDocument/2006/relationships/hyperlink" Target="https://www.workingfamilies.org.uk/news/mfi-2020/" TargetMode="External"/><Relationship Id="rId179" Type="http://schemas.openxmlformats.org/officeDocument/2006/relationships/hyperlink" Target="https://heiw.onlinesurveys.ac.uk/heiw-health-needs-assessment-october-2019-copy" TargetMode="External"/><Relationship Id="rId195" Type="http://schemas.openxmlformats.org/officeDocument/2006/relationships/hyperlink" Target="https://heiw.nhs.wales/files/key-documents/policies/human-resources/all-wales-special-leave-policy/" TargetMode="External"/><Relationship Id="rId190" Type="http://schemas.openxmlformats.org/officeDocument/2006/relationships/image" Target="media/image16.png"/><Relationship Id="rId15" Type="http://schemas.openxmlformats.org/officeDocument/2006/relationships/image" Target="media/image2.png"/><Relationship Id="rId36" Type="http://schemas.openxmlformats.org/officeDocument/2006/relationships/hyperlink" Target="https://www.cipd.co.uk/Images/power-dynamics-in-work-and-employment-relationships_2017-the-capacity-for-employee-influence_tcm18-33089.pdf" TargetMode="External"/><Relationship Id="rId57" Type="http://schemas.openxmlformats.org/officeDocument/2006/relationships/hyperlink" Target="https://www2.deloitte.com/global/en/pages/about-deloitte/articles/gx-striking-a-balance.html" TargetMode="External"/><Relationship Id="rId106" Type="http://schemas.openxmlformats.org/officeDocument/2006/relationships/hyperlink" Target="https://www.investorsinpeople.com/knowledge/improving-work-life-balance-wellbeing/" TargetMode="External"/><Relationship Id="rId127" Type="http://schemas.openxmlformats.org/officeDocument/2006/relationships/hyperlink" Target="https://socialcare.wales/news-stories/developing-a-health-and-social-care-workforce-for-the-future" TargetMode="External"/><Relationship Id="rId10" Type="http://schemas.openxmlformats.org/officeDocument/2006/relationships/endnotes" Target="endnotes.xml"/><Relationship Id="rId31" Type="http://schemas.openxmlformats.org/officeDocument/2006/relationships/hyperlink" Target="https://www.cipd.co.uk/Images/developing-next-generation_tcm18-10268.pdf" TargetMode="External"/><Relationship Id="rId52" Type="http://schemas.openxmlformats.org/officeDocument/2006/relationships/hyperlink" Target="https://www.cipd.co.uk/knowledge/work/trends" TargetMode="External"/><Relationship Id="rId73" Type="http://schemas.openxmlformats.org/officeDocument/2006/relationships/hyperlink" Target="https://gov.wales/sites/default/files/consultations/2019-07/together-for-mental-health-delivery-plan-consultation-document.pdf" TargetMode="External"/><Relationship Id="rId78" Type="http://schemas.openxmlformats.org/officeDocument/2006/relationships/hyperlink" Target="https://heiw.nhs.wales/files/key-documents/heiw-communications-and-engagement-strategy/" TargetMode="External"/><Relationship Id="rId94" Type="http://schemas.openxmlformats.org/officeDocument/2006/relationships/hyperlink" Target="https://www.parliament.uk/pagefiles/504/postpn391_Ageing-Workforce.pdf" TargetMode="External"/><Relationship Id="rId99" Type="http://schemas.openxmlformats.org/officeDocument/2006/relationships/hyperlink" Target="http://hrnews.co.uk/three-quarters-of-brits-wish-they-could-take-more-time-off-work-to-go-on-holiday/" TargetMode="External"/><Relationship Id="rId101" Type="http://schemas.openxmlformats.org/officeDocument/2006/relationships/hyperlink" Target="https://www.hrmagazine.co.uk/article-details/how-holidays-impact-on-engagement-and-wellbeing" TargetMode="External"/><Relationship Id="rId122" Type="http://schemas.openxmlformats.org/officeDocument/2006/relationships/hyperlink" Target="https://www.peoplemanagement.co.uk/voices/comment/time-start-engaging-millennials" TargetMode="External"/><Relationship Id="rId143" Type="http://schemas.openxmlformats.org/officeDocument/2006/relationships/hyperlink" Target="https://timewise.co.uk/problems-we-solve/covid-19/" TargetMode="External"/><Relationship Id="rId148" Type="http://schemas.openxmlformats.org/officeDocument/2006/relationships/hyperlink" Target="https://sites-burness.vuturevx.com/74/800/uploads/future-chemistry-burness-paull.pdf" TargetMode="External"/><Relationship Id="rId164" Type="http://schemas.openxmlformats.org/officeDocument/2006/relationships/hyperlink" Target="https://timewise.co.uk/" TargetMode="External"/><Relationship Id="rId169" Type="http://schemas.openxmlformats.org/officeDocument/2006/relationships/hyperlink" Target="https://timewise.co.uk/article/flexible-jobs-index/" TargetMode="External"/><Relationship Id="rId185"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nhswales365.sharepoint.com/:w:/r/sites/heiw-intranet/_layouts/15/Doc.aspx?sourcedoc=%7b1233CFD7-D83D-4BF5-9C86-1AD457EDC14C%7d&amp;file=Health%20Needs%20Assessment%20paper%20Survey%20October%202019.docx&amp;action=default&amp;mobileredirect=true" TargetMode="External"/><Relationship Id="rId26" Type="http://schemas.openxmlformats.org/officeDocument/2006/relationships/hyperlink" Target="https://researchportal.port.ac.uk/portal/en/publications/research-methods-in-human-resource-management-investigating-a-business-issue(a57d5048-f42a-4f08-89e5-b099e741902c).html"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[2020 -01-23 HNA Survey Results - Choose all that apply.xlsm]Graph!PivotTable1</c:name>
    <c:fmtId val="-1"/>
  </c:pivotSource>
  <c:chart>
    <c:autoTitleDeleted val="1"/>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4637986975177591"/>
          <c:y val="5.323407775020679E-2"/>
          <c:w val="0.53620130248224096"/>
          <c:h val="0.90971623584272809"/>
        </c:manualLayout>
      </c:layout>
      <c:barChart>
        <c:barDir val="bar"/>
        <c:grouping val="clustered"/>
        <c:varyColors val="0"/>
        <c:ser>
          <c:idx val="0"/>
          <c:order val="0"/>
          <c:tx>
            <c:strRef>
              <c:f>Graph!$B$4</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Graph!$A$5:$A$16</c:f>
              <c:strCache>
                <c:ptCount val="11"/>
                <c:pt idx="0">
                  <c:v>l) Other</c:v>
                </c:pt>
                <c:pt idx="1">
                  <c:v>k) Purchase of additional leave</c:v>
                </c:pt>
                <c:pt idx="2">
                  <c:v>j) Reduced hours for a limited time</c:v>
                </c:pt>
                <c:pt idx="3">
                  <c:v>i) Home-working</c:v>
                </c:pt>
                <c:pt idx="4">
                  <c:v>h) Staggered start and finish times</c:v>
                </c:pt>
                <c:pt idx="5">
                  <c:v>f) Annualised hours (contractual hours over a year)</c:v>
                </c:pt>
                <c:pt idx="6">
                  <c:v>e) Compressed hours (contractual full time hours over less than five days)</c:v>
                </c:pt>
                <c:pt idx="7">
                  <c:v>d) Local flexi-time schemes</c:v>
                </c:pt>
                <c:pt idx="8">
                  <c:v>c) Job sharing (sharing the role with others)</c:v>
                </c:pt>
                <c:pt idx="9">
                  <c:v>b) Part-time working (less than full time contractual hours)</c:v>
                </c:pt>
                <c:pt idx="10">
                  <c:v>a) None</c:v>
                </c:pt>
              </c:strCache>
            </c:strRef>
          </c:cat>
          <c:val>
            <c:numRef>
              <c:f>Graph!$B$5:$B$16</c:f>
              <c:numCache>
                <c:formatCode>General</c:formatCode>
                <c:ptCount val="11"/>
                <c:pt idx="0">
                  <c:v>3</c:v>
                </c:pt>
                <c:pt idx="1">
                  <c:v>11</c:v>
                </c:pt>
                <c:pt idx="2">
                  <c:v>4</c:v>
                </c:pt>
                <c:pt idx="3">
                  <c:v>48</c:v>
                </c:pt>
                <c:pt idx="4">
                  <c:v>19</c:v>
                </c:pt>
                <c:pt idx="5">
                  <c:v>1</c:v>
                </c:pt>
                <c:pt idx="6">
                  <c:v>27</c:v>
                </c:pt>
                <c:pt idx="7">
                  <c:v>19</c:v>
                </c:pt>
                <c:pt idx="8">
                  <c:v>2</c:v>
                </c:pt>
                <c:pt idx="9">
                  <c:v>38</c:v>
                </c:pt>
                <c:pt idx="10">
                  <c:v>30</c:v>
                </c:pt>
              </c:numCache>
            </c:numRef>
          </c:val>
          <c:extLst>
            <c:ext xmlns:c16="http://schemas.microsoft.com/office/drawing/2014/chart" uri="{C3380CC4-5D6E-409C-BE32-E72D297353CC}">
              <c16:uniqueId val="{00000000-EF28-4496-900C-BA73E73C9118}"/>
            </c:ext>
          </c:extLst>
        </c:ser>
        <c:dLbls>
          <c:showLegendKey val="0"/>
          <c:showVal val="0"/>
          <c:showCatName val="0"/>
          <c:showSerName val="0"/>
          <c:showPercent val="0"/>
          <c:showBubbleSize val="0"/>
        </c:dLbls>
        <c:gapWidth val="50"/>
        <c:axId val="493421216"/>
        <c:axId val="493422528"/>
      </c:barChart>
      <c:catAx>
        <c:axId val="4934212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solidFill>
                <a:latin typeface="+mn-lt"/>
                <a:ea typeface="+mn-ea"/>
                <a:cs typeface="+mn-cs"/>
              </a:defRPr>
            </a:pPr>
            <a:endParaRPr lang="en-US"/>
          </a:p>
        </c:txPr>
        <c:crossAx val="493422528"/>
        <c:crosses val="autoZero"/>
        <c:auto val="1"/>
        <c:lblAlgn val="ctr"/>
        <c:lblOffset val="100"/>
        <c:noMultiLvlLbl val="0"/>
      </c:catAx>
      <c:valAx>
        <c:axId val="493422528"/>
        <c:scaling>
          <c:orientation val="minMax"/>
        </c:scaling>
        <c:delete val="1"/>
        <c:axPos val="b"/>
        <c:numFmt formatCode="General" sourceLinked="1"/>
        <c:majorTickMark val="none"/>
        <c:minorTickMark val="none"/>
        <c:tickLblPos val="nextTo"/>
        <c:crossAx val="4934212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E55F9A1-26B6-4878-82E3-C64847E6DB85}">
  <ds:schemaRefs>
    <ds:schemaRef ds:uri="http://schemas.microsoft.com/sharepoint/v3/contenttype/forms"/>
  </ds:schemaRefs>
</ds:datastoreItem>
</file>

<file path=customXml/itemProps2.xml><?xml version="1.0" encoding="utf-8"?>
<ds:datastoreItem xmlns:ds="http://schemas.openxmlformats.org/officeDocument/2006/customXml" ds:itemID="{9A5058D3-3C3C-4B20-9D99-23F53268723E}">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c4254e32-34db-4958-9a47-95608674bfec"/>
    <ds:schemaRef ds:uri="9b1d441b-bd87-401c-aa5f-88120e339b7a"/>
    <ds:schemaRef ds:uri="http://www.w3.org/XML/1998/namespace"/>
    <ds:schemaRef ds:uri="http://purl.org/dc/dcmitype/"/>
  </ds:schemaRefs>
</ds:datastoreItem>
</file>

<file path=customXml/itemProps3.xml><?xml version="1.0" encoding="utf-8"?>
<ds:datastoreItem xmlns:ds="http://schemas.openxmlformats.org/officeDocument/2006/customXml" ds:itemID="{D3EFBD4E-1F1B-4902-ACB9-0A4DAD2D94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DC642F-6CA7-4649-9E2D-E0C95CDA5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13007</Words>
  <Characters>74143</Characters>
  <Application>Microsoft Office Word</Application>
  <DocSecurity>0</DocSecurity>
  <Lines>617</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Emma Carrington (HEIW)</cp:lastModifiedBy>
  <cp:revision>2</cp:revision>
  <cp:lastPrinted>2020-06-25T18:41:00Z</cp:lastPrinted>
  <dcterms:created xsi:type="dcterms:W3CDTF">2020-06-28T09:54:00Z</dcterms:created>
  <dcterms:modified xsi:type="dcterms:W3CDTF">2020-06-28T09:54:00Z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