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448352" w14:textId="17F5D423" w:rsidR="002354BB" w:rsidRPr="002354BB" w:rsidRDefault="002354BB" w:rsidP="002354BB">
      <w:pPr>
        <w:rPr>
          <w:b/>
          <w:bCs/>
        </w:rPr>
      </w:pPr>
      <w:r w:rsidRPr="002354BB">
        <w:rPr>
          <w:b/>
          <w:bCs/>
        </w:rPr>
        <w:t xml:space="preserve">Assessment Rubric for </w:t>
      </w:r>
      <w:r w:rsidR="00B34E3A">
        <w:rPr>
          <w:b/>
          <w:bCs/>
        </w:rPr>
        <w:t>Statistical Programming</w:t>
      </w:r>
      <w:r w:rsidR="001051BF">
        <w:rPr>
          <w:b/>
          <w:bCs/>
        </w:rPr>
        <w:t xml:space="preserve"> Assessment 1.</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96"/>
        <w:gridCol w:w="1884"/>
        <w:gridCol w:w="1738"/>
        <w:gridCol w:w="1779"/>
        <w:gridCol w:w="1893"/>
        <w:gridCol w:w="1817"/>
        <w:gridCol w:w="1930"/>
        <w:gridCol w:w="1841"/>
      </w:tblGrid>
      <w:tr w:rsidR="002A49FA" w:rsidRPr="001051BF" w14:paraId="6A9285DA" w14:textId="77777777" w:rsidTr="001051BF">
        <w:trPr>
          <w:trHeight w:val="792"/>
        </w:trPr>
        <w:tc>
          <w:tcPr>
            <w:tcW w:w="0" w:type="auto"/>
            <w:tcBorders>
              <w:top w:val="nil"/>
              <w:left w:val="nil"/>
              <w:right w:val="nil"/>
            </w:tcBorders>
            <w:vAlign w:val="center"/>
          </w:tcPr>
          <w:p w14:paraId="226E9FE1" w14:textId="6FF8F992" w:rsidR="0071210D" w:rsidRPr="002354BB" w:rsidRDefault="001051BF" w:rsidP="001051BF">
            <w:pPr>
              <w:spacing w:after="0"/>
              <w:rPr>
                <w:rFonts w:ascii="Arial" w:hAnsi="Arial" w:cs="Arial"/>
                <w:b/>
                <w:bCs/>
                <w:sz w:val="28"/>
                <w:szCs w:val="28"/>
              </w:rPr>
            </w:pPr>
            <w:r w:rsidRPr="001051BF">
              <w:rPr>
                <w:rFonts w:ascii="Arial" w:hAnsi="Arial" w:cs="Arial"/>
                <w:b/>
                <w:bCs/>
                <w:sz w:val="28"/>
                <w:szCs w:val="28"/>
              </w:rPr>
              <w:t>STUDENT</w:t>
            </w:r>
          </w:p>
        </w:tc>
        <w:tc>
          <w:tcPr>
            <w:tcW w:w="0" w:type="auto"/>
            <w:gridSpan w:val="5"/>
            <w:tcBorders>
              <w:top w:val="nil"/>
              <w:left w:val="nil"/>
              <w:right w:val="nil"/>
            </w:tcBorders>
            <w:vAlign w:val="center"/>
          </w:tcPr>
          <w:p w14:paraId="52BFAA75" w14:textId="17C44A57" w:rsidR="0071210D" w:rsidRPr="002354BB" w:rsidRDefault="00B11DFE" w:rsidP="001051BF">
            <w:pPr>
              <w:spacing w:after="0"/>
              <w:rPr>
                <w:rFonts w:ascii="Arial" w:hAnsi="Arial" w:cs="Arial"/>
                <w:b/>
                <w:bCs/>
                <w:sz w:val="28"/>
                <w:szCs w:val="28"/>
              </w:rPr>
            </w:pPr>
            <w:r>
              <w:rPr>
                <w:rFonts w:ascii="Arial" w:hAnsi="Arial" w:cs="Arial"/>
                <w:b/>
                <w:bCs/>
                <w:sz w:val="28"/>
                <w:szCs w:val="28"/>
              </w:rPr>
              <w:t>Victoria Price</w:t>
            </w:r>
          </w:p>
        </w:tc>
        <w:tc>
          <w:tcPr>
            <w:tcW w:w="0" w:type="auto"/>
            <w:tcBorders>
              <w:top w:val="nil"/>
              <w:left w:val="nil"/>
              <w:right w:val="nil"/>
            </w:tcBorders>
            <w:vAlign w:val="center"/>
          </w:tcPr>
          <w:p w14:paraId="1DFB1AD4" w14:textId="545F584C" w:rsidR="0071210D" w:rsidRPr="002354BB" w:rsidRDefault="001051BF" w:rsidP="001051BF">
            <w:pPr>
              <w:spacing w:after="0"/>
              <w:rPr>
                <w:rFonts w:ascii="Arial" w:hAnsi="Arial" w:cs="Arial"/>
                <w:b/>
                <w:bCs/>
                <w:sz w:val="28"/>
                <w:szCs w:val="28"/>
              </w:rPr>
            </w:pPr>
            <w:r w:rsidRPr="001051BF">
              <w:rPr>
                <w:rFonts w:ascii="Arial" w:hAnsi="Arial" w:cs="Arial"/>
                <w:b/>
                <w:bCs/>
                <w:sz w:val="28"/>
                <w:szCs w:val="28"/>
              </w:rPr>
              <w:t>GRADE</w:t>
            </w:r>
          </w:p>
        </w:tc>
        <w:tc>
          <w:tcPr>
            <w:tcW w:w="0" w:type="auto"/>
            <w:tcBorders>
              <w:top w:val="nil"/>
              <w:left w:val="nil"/>
              <w:right w:val="nil"/>
            </w:tcBorders>
            <w:vAlign w:val="center"/>
          </w:tcPr>
          <w:p w14:paraId="45410611" w14:textId="1D49566F" w:rsidR="0071210D" w:rsidRPr="002A49FA" w:rsidRDefault="00426DA6" w:rsidP="001051BF">
            <w:pPr>
              <w:spacing w:after="0"/>
              <w:rPr>
                <w:rFonts w:ascii="Arial" w:hAnsi="Arial" w:cs="Arial"/>
                <w:b/>
                <w:bCs/>
                <w:color w:val="EE0000"/>
                <w:sz w:val="48"/>
                <w:szCs w:val="48"/>
              </w:rPr>
            </w:pPr>
            <w:r>
              <w:rPr>
                <w:rFonts w:ascii="Arial" w:hAnsi="Arial" w:cs="Arial"/>
                <w:b/>
                <w:bCs/>
                <w:color w:val="EE0000"/>
                <w:sz w:val="48"/>
                <w:szCs w:val="48"/>
              </w:rPr>
              <w:t>57</w:t>
            </w:r>
          </w:p>
        </w:tc>
      </w:tr>
      <w:tr w:rsidR="002A49FA" w:rsidRPr="001051BF" w14:paraId="468915D6" w14:textId="77777777" w:rsidTr="001051BF">
        <w:trPr>
          <w:tblHeader/>
        </w:trPr>
        <w:tc>
          <w:tcPr>
            <w:tcW w:w="0" w:type="auto"/>
            <w:shd w:val="clear" w:color="auto" w:fill="E8E8E8" w:themeFill="background2"/>
            <w:vAlign w:val="center"/>
          </w:tcPr>
          <w:p w14:paraId="3EAE37BD" w14:textId="27A7E2D8" w:rsidR="0071210D" w:rsidRPr="001051BF" w:rsidRDefault="0071210D" w:rsidP="001051BF">
            <w:pPr>
              <w:spacing w:after="0"/>
              <w:jc w:val="center"/>
              <w:rPr>
                <w:rFonts w:ascii="Arial" w:hAnsi="Arial" w:cs="Arial"/>
                <w:b/>
                <w:bCs/>
              </w:rPr>
            </w:pPr>
            <w:r w:rsidRPr="002354BB">
              <w:rPr>
                <w:rFonts w:ascii="Arial" w:hAnsi="Arial" w:cs="Arial"/>
                <w:b/>
                <w:bCs/>
              </w:rPr>
              <w:t>Criteria</w:t>
            </w:r>
          </w:p>
        </w:tc>
        <w:tc>
          <w:tcPr>
            <w:tcW w:w="0" w:type="auto"/>
            <w:shd w:val="clear" w:color="auto" w:fill="E8E8E8" w:themeFill="background2"/>
            <w:vAlign w:val="center"/>
          </w:tcPr>
          <w:p w14:paraId="4D1BC626" w14:textId="2E15F60C" w:rsidR="001051BF" w:rsidRDefault="0071210D" w:rsidP="001051BF">
            <w:pPr>
              <w:spacing w:after="0"/>
              <w:jc w:val="center"/>
              <w:rPr>
                <w:rFonts w:ascii="Arial" w:hAnsi="Arial" w:cs="Arial"/>
                <w:b/>
                <w:bCs/>
              </w:rPr>
            </w:pPr>
            <w:r w:rsidRPr="002354BB">
              <w:rPr>
                <w:rFonts w:ascii="Arial" w:hAnsi="Arial" w:cs="Arial"/>
                <w:b/>
                <w:bCs/>
              </w:rPr>
              <w:t>Fail</w:t>
            </w:r>
          </w:p>
          <w:p w14:paraId="3C9D2002" w14:textId="3BB29570" w:rsidR="0071210D" w:rsidRPr="001051BF" w:rsidRDefault="0071210D" w:rsidP="001051BF">
            <w:pPr>
              <w:spacing w:after="0"/>
              <w:jc w:val="center"/>
              <w:rPr>
                <w:rFonts w:ascii="Arial" w:hAnsi="Arial" w:cs="Arial"/>
                <w:b/>
                <w:bCs/>
              </w:rPr>
            </w:pPr>
            <w:r w:rsidRPr="002354BB">
              <w:rPr>
                <w:rFonts w:ascii="Arial" w:hAnsi="Arial" w:cs="Arial"/>
                <w:b/>
                <w:bCs/>
              </w:rPr>
              <w:t>(0-29%)</w:t>
            </w:r>
          </w:p>
        </w:tc>
        <w:tc>
          <w:tcPr>
            <w:tcW w:w="0" w:type="auto"/>
            <w:tcBorders>
              <w:right w:val="double" w:sz="4" w:space="0" w:color="auto"/>
            </w:tcBorders>
            <w:shd w:val="clear" w:color="auto" w:fill="E8E8E8" w:themeFill="background2"/>
            <w:vAlign w:val="center"/>
          </w:tcPr>
          <w:p w14:paraId="6194B109" w14:textId="1B8CEB66" w:rsidR="001051BF" w:rsidRDefault="0071210D" w:rsidP="001051BF">
            <w:pPr>
              <w:spacing w:after="0"/>
              <w:jc w:val="center"/>
              <w:rPr>
                <w:rFonts w:ascii="Arial" w:hAnsi="Arial" w:cs="Arial"/>
                <w:b/>
                <w:bCs/>
              </w:rPr>
            </w:pPr>
            <w:r w:rsidRPr="002354BB">
              <w:rPr>
                <w:rFonts w:ascii="Arial" w:hAnsi="Arial" w:cs="Arial"/>
                <w:b/>
                <w:bCs/>
              </w:rPr>
              <w:t>Marginal Fail</w:t>
            </w:r>
          </w:p>
          <w:p w14:paraId="72E1B81A" w14:textId="7A77D0DD" w:rsidR="0071210D" w:rsidRPr="001051BF" w:rsidRDefault="0071210D" w:rsidP="001051BF">
            <w:pPr>
              <w:spacing w:after="0"/>
              <w:jc w:val="center"/>
              <w:rPr>
                <w:rFonts w:ascii="Arial" w:hAnsi="Arial" w:cs="Arial"/>
                <w:b/>
                <w:bCs/>
              </w:rPr>
            </w:pPr>
            <w:r w:rsidRPr="002354BB">
              <w:rPr>
                <w:rFonts w:ascii="Arial" w:hAnsi="Arial" w:cs="Arial"/>
                <w:b/>
                <w:bCs/>
              </w:rPr>
              <w:t>(30-39%)</w:t>
            </w:r>
          </w:p>
        </w:tc>
        <w:tc>
          <w:tcPr>
            <w:tcW w:w="0" w:type="auto"/>
            <w:tcBorders>
              <w:left w:val="double" w:sz="4" w:space="0" w:color="auto"/>
            </w:tcBorders>
            <w:shd w:val="clear" w:color="auto" w:fill="E8E8E8" w:themeFill="background2"/>
            <w:vAlign w:val="center"/>
          </w:tcPr>
          <w:p w14:paraId="7855370A" w14:textId="082F7503" w:rsidR="001051BF" w:rsidRDefault="0071210D" w:rsidP="001051BF">
            <w:pPr>
              <w:spacing w:after="0"/>
              <w:jc w:val="center"/>
              <w:rPr>
                <w:rFonts w:ascii="Arial" w:hAnsi="Arial" w:cs="Arial"/>
                <w:b/>
                <w:bCs/>
              </w:rPr>
            </w:pPr>
            <w:r w:rsidRPr="002354BB">
              <w:rPr>
                <w:rFonts w:ascii="Arial" w:hAnsi="Arial" w:cs="Arial"/>
                <w:b/>
                <w:bCs/>
              </w:rPr>
              <w:t>Satisfactory</w:t>
            </w:r>
          </w:p>
          <w:p w14:paraId="5860B34E" w14:textId="3D8D7F30" w:rsidR="0071210D" w:rsidRPr="001051BF" w:rsidRDefault="0071210D" w:rsidP="001051BF">
            <w:pPr>
              <w:spacing w:after="0"/>
              <w:jc w:val="center"/>
              <w:rPr>
                <w:rFonts w:ascii="Arial" w:hAnsi="Arial" w:cs="Arial"/>
                <w:b/>
                <w:bCs/>
              </w:rPr>
            </w:pPr>
            <w:r w:rsidRPr="002354BB">
              <w:rPr>
                <w:rFonts w:ascii="Arial" w:hAnsi="Arial" w:cs="Arial"/>
                <w:b/>
                <w:bCs/>
              </w:rPr>
              <w:t>(40-49%)</w:t>
            </w:r>
          </w:p>
        </w:tc>
        <w:tc>
          <w:tcPr>
            <w:tcW w:w="0" w:type="auto"/>
            <w:shd w:val="clear" w:color="auto" w:fill="E8E8E8" w:themeFill="background2"/>
            <w:vAlign w:val="center"/>
          </w:tcPr>
          <w:p w14:paraId="0407B2E8" w14:textId="1FA8961C" w:rsidR="001051BF" w:rsidRDefault="0071210D" w:rsidP="001051BF">
            <w:pPr>
              <w:spacing w:after="0"/>
              <w:jc w:val="center"/>
              <w:rPr>
                <w:rFonts w:ascii="Arial" w:hAnsi="Arial" w:cs="Arial"/>
                <w:b/>
                <w:bCs/>
              </w:rPr>
            </w:pPr>
            <w:r w:rsidRPr="002354BB">
              <w:rPr>
                <w:rFonts w:ascii="Arial" w:hAnsi="Arial" w:cs="Arial"/>
                <w:b/>
                <w:bCs/>
              </w:rPr>
              <w:t>Good</w:t>
            </w:r>
          </w:p>
          <w:p w14:paraId="10CBACE7" w14:textId="782D7C55" w:rsidR="0071210D" w:rsidRPr="001051BF" w:rsidRDefault="0071210D" w:rsidP="001051BF">
            <w:pPr>
              <w:spacing w:after="0"/>
              <w:jc w:val="center"/>
              <w:rPr>
                <w:rFonts w:ascii="Arial" w:hAnsi="Arial" w:cs="Arial"/>
                <w:b/>
                <w:bCs/>
              </w:rPr>
            </w:pPr>
            <w:r w:rsidRPr="002354BB">
              <w:rPr>
                <w:rFonts w:ascii="Arial" w:hAnsi="Arial" w:cs="Arial"/>
                <w:b/>
                <w:bCs/>
              </w:rPr>
              <w:t>(50-59%)</w:t>
            </w:r>
          </w:p>
        </w:tc>
        <w:tc>
          <w:tcPr>
            <w:tcW w:w="0" w:type="auto"/>
            <w:shd w:val="clear" w:color="auto" w:fill="E8E8E8" w:themeFill="background2"/>
            <w:vAlign w:val="center"/>
          </w:tcPr>
          <w:p w14:paraId="2DA95F99" w14:textId="2193757C" w:rsidR="001051BF" w:rsidRDefault="0071210D" w:rsidP="001051BF">
            <w:pPr>
              <w:spacing w:after="0"/>
              <w:jc w:val="center"/>
              <w:rPr>
                <w:rFonts w:ascii="Arial" w:hAnsi="Arial" w:cs="Arial"/>
                <w:b/>
                <w:bCs/>
              </w:rPr>
            </w:pPr>
            <w:r w:rsidRPr="002354BB">
              <w:rPr>
                <w:rFonts w:ascii="Arial" w:hAnsi="Arial" w:cs="Arial"/>
                <w:b/>
                <w:bCs/>
              </w:rPr>
              <w:t>Very Good</w:t>
            </w:r>
          </w:p>
          <w:p w14:paraId="70B4CD2B" w14:textId="366722A8" w:rsidR="0071210D" w:rsidRPr="001051BF" w:rsidRDefault="0071210D" w:rsidP="001051BF">
            <w:pPr>
              <w:spacing w:after="0"/>
              <w:jc w:val="center"/>
              <w:rPr>
                <w:rFonts w:ascii="Arial" w:hAnsi="Arial" w:cs="Arial"/>
                <w:b/>
                <w:bCs/>
              </w:rPr>
            </w:pPr>
            <w:r w:rsidRPr="002354BB">
              <w:rPr>
                <w:rFonts w:ascii="Arial" w:hAnsi="Arial" w:cs="Arial"/>
                <w:b/>
                <w:bCs/>
              </w:rPr>
              <w:t>(60-69%)</w:t>
            </w:r>
          </w:p>
        </w:tc>
        <w:tc>
          <w:tcPr>
            <w:tcW w:w="0" w:type="auto"/>
            <w:shd w:val="clear" w:color="auto" w:fill="E8E8E8" w:themeFill="background2"/>
            <w:vAlign w:val="center"/>
          </w:tcPr>
          <w:p w14:paraId="0B0A36D3" w14:textId="310ECA33" w:rsidR="001051BF" w:rsidRDefault="0071210D" w:rsidP="001051BF">
            <w:pPr>
              <w:spacing w:after="0"/>
              <w:jc w:val="center"/>
              <w:rPr>
                <w:rFonts w:ascii="Arial" w:hAnsi="Arial" w:cs="Arial"/>
                <w:b/>
                <w:bCs/>
              </w:rPr>
            </w:pPr>
            <w:r w:rsidRPr="002354BB">
              <w:rPr>
                <w:rFonts w:ascii="Arial" w:hAnsi="Arial" w:cs="Arial"/>
                <w:b/>
                <w:bCs/>
              </w:rPr>
              <w:t>Excellent</w:t>
            </w:r>
          </w:p>
          <w:p w14:paraId="632FCDC0" w14:textId="55C53EE2" w:rsidR="0071210D" w:rsidRPr="001051BF" w:rsidRDefault="0071210D" w:rsidP="001051BF">
            <w:pPr>
              <w:spacing w:after="0"/>
              <w:jc w:val="center"/>
              <w:rPr>
                <w:rFonts w:ascii="Arial" w:hAnsi="Arial" w:cs="Arial"/>
                <w:b/>
                <w:bCs/>
              </w:rPr>
            </w:pPr>
            <w:r w:rsidRPr="002354BB">
              <w:rPr>
                <w:rFonts w:ascii="Arial" w:hAnsi="Arial" w:cs="Arial"/>
                <w:b/>
                <w:bCs/>
              </w:rPr>
              <w:t>(70-84%)</w:t>
            </w:r>
          </w:p>
        </w:tc>
        <w:tc>
          <w:tcPr>
            <w:tcW w:w="0" w:type="auto"/>
            <w:shd w:val="clear" w:color="auto" w:fill="E8E8E8" w:themeFill="background2"/>
            <w:vAlign w:val="center"/>
          </w:tcPr>
          <w:p w14:paraId="1047D07D" w14:textId="1F6FCA31" w:rsidR="001051BF" w:rsidRDefault="0071210D" w:rsidP="001051BF">
            <w:pPr>
              <w:spacing w:after="0"/>
              <w:jc w:val="center"/>
              <w:rPr>
                <w:rFonts w:ascii="Arial" w:hAnsi="Arial" w:cs="Arial"/>
                <w:b/>
                <w:bCs/>
              </w:rPr>
            </w:pPr>
            <w:r w:rsidRPr="002354BB">
              <w:rPr>
                <w:rFonts w:ascii="Arial" w:hAnsi="Arial" w:cs="Arial"/>
                <w:b/>
                <w:bCs/>
              </w:rPr>
              <w:t>Exceptional</w:t>
            </w:r>
          </w:p>
          <w:p w14:paraId="3BF52494" w14:textId="21E60483" w:rsidR="0071210D" w:rsidRPr="001051BF" w:rsidRDefault="0071210D" w:rsidP="001051BF">
            <w:pPr>
              <w:spacing w:after="0"/>
              <w:jc w:val="center"/>
              <w:rPr>
                <w:rFonts w:ascii="Arial" w:hAnsi="Arial" w:cs="Arial"/>
                <w:b/>
                <w:bCs/>
              </w:rPr>
            </w:pPr>
            <w:r w:rsidRPr="002354BB">
              <w:rPr>
                <w:rFonts w:ascii="Arial" w:hAnsi="Arial" w:cs="Arial"/>
                <w:b/>
                <w:bCs/>
              </w:rPr>
              <w:t>(85-100%)</w:t>
            </w:r>
          </w:p>
        </w:tc>
      </w:tr>
      <w:tr w:rsidR="002A49FA" w:rsidRPr="001051BF" w14:paraId="097904C8" w14:textId="77777777" w:rsidTr="00B34E3A">
        <w:trPr>
          <w:trHeight w:val="1803"/>
        </w:trPr>
        <w:tc>
          <w:tcPr>
            <w:tcW w:w="0" w:type="auto"/>
            <w:shd w:val="clear" w:color="auto" w:fill="E8E8E8" w:themeFill="background2"/>
            <w:hideMark/>
          </w:tcPr>
          <w:p w14:paraId="142CE831" w14:textId="0BD424C8" w:rsidR="00AA6870" w:rsidRPr="00064DE5" w:rsidRDefault="00AA6870" w:rsidP="00B34E3A">
            <w:pPr>
              <w:spacing w:after="0"/>
              <w:rPr>
                <w:b/>
                <w:bCs/>
                <w:noProof/>
              </w:rPr>
            </w:pPr>
            <w:r w:rsidRPr="00064DE5">
              <w:rPr>
                <w:b/>
                <w:bCs/>
                <w:noProof/>
              </w:rPr>
              <w:t>Pell/Fibonacci</w:t>
            </w:r>
          </w:p>
          <w:p w14:paraId="1225E792" w14:textId="709D283A" w:rsidR="00B34E3A" w:rsidRPr="00B34E3A" w:rsidRDefault="00AA6870" w:rsidP="00B34E3A">
            <w:pPr>
              <w:spacing w:after="0"/>
              <w:rPr>
                <w:rFonts w:ascii="Arial" w:hAnsi="Arial" w:cs="Arial"/>
              </w:rPr>
            </w:pPr>
            <w:r w:rsidRPr="00064DE5">
              <w:rPr>
                <w:b/>
                <w:bCs/>
                <w:noProof/>
              </w:rPr>
              <w:t>Sequences</w:t>
            </w:r>
            <w:r w:rsidR="00B34E3A" w:rsidRPr="00064DE5">
              <w:rPr>
                <w:rStyle w:val="Strong"/>
                <w:rFonts w:ascii="Arial" w:hAnsi="Arial" w:cs="Arial"/>
                <w:b w:val="0"/>
                <w:bCs w:val="0"/>
              </w:rPr>
              <w:t xml:space="preserve"> </w:t>
            </w:r>
            <w:r w:rsidR="00B34E3A" w:rsidRPr="00064DE5">
              <w:rPr>
                <w:rStyle w:val="Strong"/>
                <w:rFonts w:ascii="Arial" w:hAnsi="Arial" w:cs="Arial"/>
              </w:rPr>
              <w:t>(</w:t>
            </w:r>
            <w:r>
              <w:rPr>
                <w:rStyle w:val="Strong"/>
                <w:rFonts w:ascii="Arial" w:hAnsi="Arial" w:cs="Arial"/>
              </w:rPr>
              <w:t>20</w:t>
            </w:r>
            <w:r w:rsidR="00B34E3A" w:rsidRPr="00B34E3A">
              <w:rPr>
                <w:rStyle w:val="Strong"/>
                <w:rFonts w:ascii="Arial" w:hAnsi="Arial" w:cs="Arial"/>
              </w:rPr>
              <w:t>%)</w:t>
            </w:r>
          </w:p>
        </w:tc>
        <w:tc>
          <w:tcPr>
            <w:tcW w:w="0" w:type="auto"/>
            <w:hideMark/>
          </w:tcPr>
          <w:p w14:paraId="53318AAE" w14:textId="7EFBE28E" w:rsidR="00B34E3A" w:rsidRPr="00B34E3A" w:rsidRDefault="00B34E3A" w:rsidP="00B34E3A">
            <w:pPr>
              <w:spacing w:after="0"/>
              <w:rPr>
                <w:rFonts w:ascii="Arial" w:hAnsi="Arial" w:cs="Arial"/>
              </w:rPr>
            </w:pPr>
            <w:r w:rsidRPr="00B34E3A">
              <w:rPr>
                <w:rFonts w:ascii="Arial" w:hAnsi="Arial" w:cs="Arial"/>
              </w:rPr>
              <w:t xml:space="preserve">No attempt to create </w:t>
            </w:r>
            <w:r w:rsidR="00AA6870">
              <w:rPr>
                <w:rFonts w:ascii="Arial" w:hAnsi="Arial" w:cs="Arial"/>
              </w:rPr>
              <w:t xml:space="preserve">either sequence </w:t>
            </w:r>
            <w:r w:rsidRPr="00B34E3A">
              <w:rPr>
                <w:rFonts w:ascii="Arial" w:hAnsi="Arial" w:cs="Arial"/>
              </w:rPr>
              <w:t>or completely incorrect implementation.</w:t>
            </w:r>
          </w:p>
        </w:tc>
        <w:tc>
          <w:tcPr>
            <w:tcW w:w="0" w:type="auto"/>
            <w:tcBorders>
              <w:right w:val="double" w:sz="4" w:space="0" w:color="auto"/>
            </w:tcBorders>
            <w:hideMark/>
          </w:tcPr>
          <w:p w14:paraId="2EA2095B" w14:textId="7CA4513F" w:rsidR="00B34E3A" w:rsidRPr="00B34E3A" w:rsidRDefault="00AA6870" w:rsidP="00B34E3A">
            <w:pPr>
              <w:spacing w:after="0"/>
              <w:rPr>
                <w:rFonts w:ascii="Arial" w:hAnsi="Arial" w:cs="Arial"/>
              </w:rPr>
            </w:pPr>
            <w:proofErr w:type="gramStart"/>
            <w:r>
              <w:rPr>
                <w:rFonts w:ascii="Arial" w:hAnsi="Arial" w:cs="Arial"/>
              </w:rPr>
              <w:t>Creates  one</w:t>
            </w:r>
            <w:proofErr w:type="gramEnd"/>
            <w:r>
              <w:rPr>
                <w:rFonts w:ascii="Arial" w:hAnsi="Arial" w:cs="Arial"/>
              </w:rPr>
              <w:t xml:space="preserve"> of Pell/Fibonacci sequences</w:t>
            </w:r>
            <w:r w:rsidR="00B34E3A" w:rsidRPr="00B34E3A">
              <w:rPr>
                <w:rFonts w:ascii="Arial" w:hAnsi="Arial" w:cs="Arial"/>
              </w:rPr>
              <w:t xml:space="preserve"> with significant errors</w:t>
            </w:r>
            <w:r>
              <w:rPr>
                <w:rFonts w:ascii="Arial" w:hAnsi="Arial" w:cs="Arial"/>
              </w:rPr>
              <w:t xml:space="preserve"> in other</w:t>
            </w:r>
          </w:p>
        </w:tc>
        <w:tc>
          <w:tcPr>
            <w:tcW w:w="0" w:type="auto"/>
            <w:tcBorders>
              <w:left w:val="double" w:sz="4" w:space="0" w:color="auto"/>
            </w:tcBorders>
            <w:hideMark/>
          </w:tcPr>
          <w:p w14:paraId="194DC13A" w14:textId="705029EB" w:rsidR="00B34E3A" w:rsidRPr="00B34E3A" w:rsidRDefault="00AA6870" w:rsidP="00B34E3A">
            <w:pPr>
              <w:spacing w:after="0"/>
              <w:rPr>
                <w:rFonts w:ascii="Arial" w:hAnsi="Arial" w:cs="Arial"/>
              </w:rPr>
            </w:pPr>
            <w:r>
              <w:rPr>
                <w:rFonts w:ascii="Arial" w:hAnsi="Arial" w:cs="Arial"/>
              </w:rPr>
              <w:t>Both sequences</w:t>
            </w:r>
            <w:r w:rsidR="00B34E3A" w:rsidRPr="00B34E3A">
              <w:rPr>
                <w:rFonts w:ascii="Arial" w:hAnsi="Arial" w:cs="Arial"/>
              </w:rPr>
              <w:t xml:space="preserve"> created, but with some errors or missing elements.</w:t>
            </w:r>
          </w:p>
        </w:tc>
        <w:tc>
          <w:tcPr>
            <w:tcW w:w="0" w:type="auto"/>
            <w:hideMark/>
          </w:tcPr>
          <w:p w14:paraId="56FA8764" w14:textId="68158FA0" w:rsidR="00B34E3A" w:rsidRPr="00B34E3A" w:rsidRDefault="00CF41A8" w:rsidP="00B34E3A">
            <w:pPr>
              <w:spacing w:after="0"/>
              <w:rPr>
                <w:rFonts w:ascii="Arial" w:hAnsi="Arial" w:cs="Arial"/>
              </w:rPr>
            </w:pPr>
            <w:r w:rsidRPr="00064DE5">
              <w:rPr>
                <w:rFonts w:ascii="Arial" w:hAnsi="Arial" w:cs="Arial"/>
                <w:b/>
                <w:bCs/>
                <w:noProof/>
              </w:rPr>
              <mc:AlternateContent>
                <mc:Choice Requires="wps">
                  <w:drawing>
                    <wp:anchor distT="0" distB="0" distL="114300" distR="114300" simplePos="0" relativeHeight="251659264" behindDoc="0" locked="0" layoutInCell="1" allowOverlap="1" wp14:anchorId="790ADA7A" wp14:editId="67D8E56A">
                      <wp:simplePos x="0" y="0"/>
                      <wp:positionH relativeFrom="column">
                        <wp:posOffset>-35222</wp:posOffset>
                      </wp:positionH>
                      <wp:positionV relativeFrom="paragraph">
                        <wp:posOffset>18860</wp:posOffset>
                      </wp:positionV>
                      <wp:extent cx="1285875" cy="1143000"/>
                      <wp:effectExtent l="19050" t="19050" r="47625" b="38100"/>
                      <wp:wrapNone/>
                      <wp:docPr id="93029175" name="Oval 1"/>
                      <wp:cNvGraphicFramePr/>
                      <a:graphic xmlns:a="http://schemas.openxmlformats.org/drawingml/2006/main">
                        <a:graphicData uri="http://schemas.microsoft.com/office/word/2010/wordprocessingShape">
                          <wps:wsp>
                            <wps:cNvSpPr/>
                            <wps:spPr>
                              <a:xfrm>
                                <a:off x="0" y="0"/>
                                <a:ext cx="1285875" cy="1143000"/>
                              </a:xfrm>
                              <a:prstGeom prst="ellipse">
                                <a:avLst/>
                              </a:prstGeom>
                              <a:noFill/>
                              <a:ln w="57150"/>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665F2F07" id="Oval 1" o:spid="_x0000_s1026" style="position:absolute;margin-left:-2.75pt;margin-top:1.5pt;width:101.25pt;height:90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" filled="f" strokecolor="#e97132 [3205]" strokeweight="4.5pt">
                      <v:stroke joinstyle="miter"/>
                    </v:oval>
                  </w:pict>
                </mc:Fallback>
              </mc:AlternateContent>
            </w:r>
            <w:r w:rsidR="00AA6870">
              <w:rPr>
                <w:rFonts w:ascii="Arial" w:hAnsi="Arial" w:cs="Arial"/>
              </w:rPr>
              <w:t xml:space="preserve">Both sequences </w:t>
            </w:r>
            <w:r w:rsidR="00AA6870" w:rsidRPr="00B34E3A">
              <w:rPr>
                <w:rFonts w:ascii="Arial" w:hAnsi="Arial" w:cs="Arial"/>
              </w:rPr>
              <w:t xml:space="preserve">created, </w:t>
            </w:r>
            <w:r w:rsidR="00B34E3A" w:rsidRPr="00B34E3A">
              <w:rPr>
                <w:rFonts w:ascii="Arial" w:hAnsi="Arial" w:cs="Arial"/>
              </w:rPr>
              <w:t>with minor formatting errors.</w:t>
            </w:r>
          </w:p>
        </w:tc>
        <w:tc>
          <w:tcPr>
            <w:tcW w:w="0" w:type="auto"/>
            <w:hideMark/>
          </w:tcPr>
          <w:p w14:paraId="6428DF71" w14:textId="39F43156" w:rsidR="00B34E3A" w:rsidRPr="00B34E3A" w:rsidRDefault="00AA6870" w:rsidP="00B34E3A">
            <w:pPr>
              <w:spacing w:after="0"/>
              <w:rPr>
                <w:rFonts w:ascii="Arial" w:hAnsi="Arial" w:cs="Arial"/>
              </w:rPr>
            </w:pPr>
            <w:r>
              <w:rPr>
                <w:rFonts w:ascii="Arial" w:hAnsi="Arial" w:cs="Arial"/>
              </w:rPr>
              <w:t>Sequences are</w:t>
            </w:r>
            <w:r w:rsidR="00B34E3A" w:rsidRPr="00B34E3A">
              <w:rPr>
                <w:rFonts w:ascii="Arial" w:hAnsi="Arial" w:cs="Arial"/>
              </w:rPr>
              <w:t xml:space="preserve"> </w:t>
            </w:r>
            <w:r>
              <w:rPr>
                <w:rFonts w:ascii="Arial" w:hAnsi="Arial" w:cs="Arial"/>
              </w:rPr>
              <w:t xml:space="preserve">suitably </w:t>
            </w:r>
            <w:r w:rsidR="00B34E3A" w:rsidRPr="00B34E3A">
              <w:rPr>
                <w:rFonts w:ascii="Arial" w:hAnsi="Arial" w:cs="Arial"/>
              </w:rPr>
              <w:t>formatted and displayed.</w:t>
            </w:r>
          </w:p>
        </w:tc>
        <w:tc>
          <w:tcPr>
            <w:tcW w:w="0" w:type="auto"/>
            <w:hideMark/>
          </w:tcPr>
          <w:p w14:paraId="0F10E345" w14:textId="1663015A" w:rsidR="00B34E3A" w:rsidRPr="00B34E3A" w:rsidRDefault="00B34E3A" w:rsidP="00B34E3A">
            <w:pPr>
              <w:spacing w:after="0"/>
              <w:rPr>
                <w:rFonts w:ascii="Arial" w:hAnsi="Arial" w:cs="Arial"/>
              </w:rPr>
            </w:pPr>
            <w:r w:rsidRPr="00B34E3A">
              <w:rPr>
                <w:rFonts w:ascii="Arial" w:hAnsi="Arial" w:cs="Arial"/>
              </w:rPr>
              <w:t xml:space="preserve">Excellent </w:t>
            </w:r>
            <w:r w:rsidR="00AA6870">
              <w:rPr>
                <w:rFonts w:ascii="Arial" w:hAnsi="Arial" w:cs="Arial"/>
              </w:rPr>
              <w:t>sequence construction</w:t>
            </w:r>
            <w:r w:rsidRPr="00B34E3A">
              <w:rPr>
                <w:rFonts w:ascii="Arial" w:hAnsi="Arial" w:cs="Arial"/>
              </w:rPr>
              <w:t xml:space="preserve"> with efficient implementation and clear display.</w:t>
            </w:r>
          </w:p>
        </w:tc>
        <w:tc>
          <w:tcPr>
            <w:tcW w:w="0" w:type="auto"/>
            <w:hideMark/>
          </w:tcPr>
          <w:p w14:paraId="15EB9327" w14:textId="3407912A" w:rsidR="00B34E3A" w:rsidRPr="00B34E3A" w:rsidRDefault="00B34E3A" w:rsidP="00B34E3A">
            <w:pPr>
              <w:spacing w:after="0"/>
              <w:rPr>
                <w:rFonts w:ascii="Arial" w:hAnsi="Arial" w:cs="Arial"/>
              </w:rPr>
            </w:pPr>
            <w:r w:rsidRPr="00B34E3A">
              <w:rPr>
                <w:rFonts w:ascii="Arial" w:hAnsi="Arial" w:cs="Arial"/>
              </w:rPr>
              <w:t xml:space="preserve">Exceptional </w:t>
            </w:r>
            <w:r w:rsidR="00AA6870">
              <w:rPr>
                <w:rFonts w:ascii="Arial" w:hAnsi="Arial" w:cs="Arial"/>
              </w:rPr>
              <w:t>sequence construction</w:t>
            </w:r>
            <w:r w:rsidRPr="00B34E3A">
              <w:rPr>
                <w:rFonts w:ascii="Arial" w:hAnsi="Arial" w:cs="Arial"/>
              </w:rPr>
              <w:t xml:space="preserve">, demonstrating </w:t>
            </w:r>
            <w:proofErr w:type="gramStart"/>
            <w:r w:rsidRPr="00B34E3A">
              <w:rPr>
                <w:rFonts w:ascii="Arial" w:hAnsi="Arial" w:cs="Arial"/>
              </w:rPr>
              <w:t>an</w:t>
            </w:r>
            <w:proofErr w:type="gramEnd"/>
            <w:r w:rsidRPr="00B34E3A">
              <w:rPr>
                <w:rFonts w:ascii="Arial" w:hAnsi="Arial" w:cs="Arial"/>
              </w:rPr>
              <w:t xml:space="preserve"> </w:t>
            </w:r>
            <w:r w:rsidR="00AA6870">
              <w:rPr>
                <w:rFonts w:ascii="Arial" w:hAnsi="Arial" w:cs="Arial"/>
              </w:rPr>
              <w:t>good</w:t>
            </w:r>
            <w:r w:rsidRPr="00B34E3A">
              <w:rPr>
                <w:rFonts w:ascii="Arial" w:hAnsi="Arial" w:cs="Arial"/>
              </w:rPr>
              <w:t xml:space="preserve"> </w:t>
            </w:r>
            <w:r w:rsidR="00AA6870">
              <w:rPr>
                <w:rFonts w:ascii="Arial" w:hAnsi="Arial" w:cs="Arial"/>
              </w:rPr>
              <w:t xml:space="preserve">grasp </w:t>
            </w:r>
            <w:r w:rsidRPr="00B34E3A">
              <w:rPr>
                <w:rFonts w:ascii="Arial" w:hAnsi="Arial" w:cs="Arial"/>
              </w:rPr>
              <w:t xml:space="preserve">of R </w:t>
            </w:r>
            <w:proofErr w:type="spellStart"/>
            <w:r w:rsidR="00AA6870">
              <w:rPr>
                <w:rFonts w:ascii="Arial" w:hAnsi="Arial" w:cs="Arial"/>
              </w:rPr>
              <w:t>dataframe</w:t>
            </w:r>
            <w:proofErr w:type="spellEnd"/>
            <w:r w:rsidR="00AA6870">
              <w:rPr>
                <w:rFonts w:ascii="Arial" w:hAnsi="Arial" w:cs="Arial"/>
              </w:rPr>
              <w:t xml:space="preserve"> </w:t>
            </w:r>
            <w:r w:rsidRPr="00B34E3A">
              <w:rPr>
                <w:rFonts w:ascii="Arial" w:hAnsi="Arial" w:cs="Arial"/>
              </w:rPr>
              <w:t>operations.</w:t>
            </w:r>
          </w:p>
        </w:tc>
      </w:tr>
      <w:tr w:rsidR="002A49FA" w:rsidRPr="001051BF" w14:paraId="7C7F5A11" w14:textId="77777777" w:rsidTr="00B34E3A">
        <w:trPr>
          <w:trHeight w:val="2071"/>
        </w:trPr>
        <w:tc>
          <w:tcPr>
            <w:tcW w:w="0" w:type="auto"/>
            <w:shd w:val="clear" w:color="auto" w:fill="E8E8E8" w:themeFill="background2"/>
            <w:hideMark/>
          </w:tcPr>
          <w:p w14:paraId="02B91652" w14:textId="5A7EA1FF" w:rsidR="00AA6870" w:rsidRPr="00B34E3A" w:rsidRDefault="00AA6870" w:rsidP="00AA6870">
            <w:pPr>
              <w:spacing w:after="0"/>
              <w:rPr>
                <w:rFonts w:ascii="Arial" w:hAnsi="Arial" w:cs="Arial"/>
              </w:rPr>
            </w:pPr>
            <w:r>
              <w:rPr>
                <w:rStyle w:val="Strong"/>
                <w:rFonts w:ascii="Arial" w:hAnsi="Arial" w:cs="Arial"/>
              </w:rPr>
              <w:t>Approximation</w:t>
            </w:r>
            <w:r w:rsidRPr="00B34E3A">
              <w:rPr>
                <w:rStyle w:val="Strong"/>
                <w:rFonts w:ascii="Arial" w:hAnsi="Arial" w:cs="Arial"/>
              </w:rPr>
              <w:t xml:space="preserve"> (</w:t>
            </w:r>
            <w:r>
              <w:rPr>
                <w:rStyle w:val="Strong"/>
                <w:rFonts w:ascii="Arial" w:hAnsi="Arial" w:cs="Arial"/>
              </w:rPr>
              <w:t>10</w:t>
            </w:r>
            <w:r w:rsidRPr="00B34E3A">
              <w:rPr>
                <w:rStyle w:val="Strong"/>
                <w:rFonts w:ascii="Arial" w:hAnsi="Arial" w:cs="Arial"/>
              </w:rPr>
              <w:t>%)</w:t>
            </w:r>
          </w:p>
        </w:tc>
        <w:tc>
          <w:tcPr>
            <w:tcW w:w="0" w:type="auto"/>
            <w:hideMark/>
          </w:tcPr>
          <w:p w14:paraId="1199FAF8" w14:textId="0C406716" w:rsidR="00AA6870" w:rsidRPr="00B34E3A" w:rsidRDefault="00AA6870" w:rsidP="00AA6870">
            <w:pPr>
              <w:spacing w:after="0"/>
              <w:rPr>
                <w:rFonts w:ascii="Arial" w:hAnsi="Arial" w:cs="Arial"/>
              </w:rPr>
            </w:pPr>
            <w:r w:rsidRPr="00B34E3A">
              <w:rPr>
                <w:rFonts w:ascii="Arial" w:hAnsi="Arial" w:cs="Arial"/>
              </w:rPr>
              <w:t>No</w:t>
            </w:r>
            <w:r>
              <w:rPr>
                <w:rFonts w:ascii="Arial" w:hAnsi="Arial" w:cs="Arial"/>
              </w:rPr>
              <w:t xml:space="preserve"> approximation</w:t>
            </w:r>
            <w:r w:rsidRPr="00B34E3A">
              <w:rPr>
                <w:rFonts w:ascii="Arial" w:hAnsi="Arial" w:cs="Arial"/>
              </w:rPr>
              <w:t xml:space="preserve"> performed, or implementation is completely incorrect.</w:t>
            </w:r>
          </w:p>
        </w:tc>
        <w:tc>
          <w:tcPr>
            <w:tcW w:w="0" w:type="auto"/>
            <w:tcBorders>
              <w:right w:val="double" w:sz="4" w:space="0" w:color="auto"/>
            </w:tcBorders>
            <w:hideMark/>
          </w:tcPr>
          <w:p w14:paraId="5B3DB1E5" w14:textId="035A51A7" w:rsidR="00AA6870" w:rsidRPr="00B34E3A" w:rsidRDefault="00AA6870" w:rsidP="00AA6870">
            <w:pPr>
              <w:spacing w:after="0"/>
              <w:rPr>
                <w:rFonts w:ascii="Arial" w:hAnsi="Arial" w:cs="Arial"/>
              </w:rPr>
            </w:pPr>
            <w:r w:rsidRPr="00B34E3A">
              <w:rPr>
                <w:rFonts w:ascii="Arial" w:hAnsi="Arial" w:cs="Arial"/>
              </w:rPr>
              <w:t>Minimal attempt</w:t>
            </w:r>
            <w:r>
              <w:rPr>
                <w:rFonts w:ascii="Arial" w:hAnsi="Arial" w:cs="Arial"/>
              </w:rPr>
              <w:t xml:space="preserve"> at approximation</w:t>
            </w:r>
            <w:r w:rsidRPr="00B34E3A">
              <w:rPr>
                <w:rFonts w:ascii="Arial" w:hAnsi="Arial" w:cs="Arial"/>
              </w:rPr>
              <w:t xml:space="preserve"> with significant errors</w:t>
            </w:r>
            <w:r w:rsidR="00CF41A8">
              <w:rPr>
                <w:rFonts w:ascii="Arial" w:hAnsi="Arial" w:cs="Arial"/>
              </w:rPr>
              <w:t>.</w:t>
            </w:r>
          </w:p>
        </w:tc>
        <w:tc>
          <w:tcPr>
            <w:tcW w:w="0" w:type="auto"/>
            <w:tcBorders>
              <w:left w:val="double" w:sz="4" w:space="0" w:color="auto"/>
            </w:tcBorders>
            <w:hideMark/>
          </w:tcPr>
          <w:p w14:paraId="68DE78B4" w14:textId="61302CE8" w:rsidR="00AA6870" w:rsidRPr="00B34E3A" w:rsidRDefault="00AA6870" w:rsidP="00AA6870">
            <w:pPr>
              <w:spacing w:after="0"/>
              <w:rPr>
                <w:rFonts w:ascii="Arial" w:hAnsi="Arial" w:cs="Arial"/>
              </w:rPr>
            </w:pPr>
            <w:r w:rsidRPr="00B34E3A">
              <w:rPr>
                <w:rFonts w:ascii="Arial" w:hAnsi="Arial" w:cs="Arial"/>
              </w:rPr>
              <w:t xml:space="preserve">Basic </w:t>
            </w:r>
            <w:r>
              <w:rPr>
                <w:rFonts w:ascii="Arial" w:hAnsi="Arial" w:cs="Arial"/>
              </w:rPr>
              <w:t>approximatio</w:t>
            </w:r>
            <w:r w:rsidRPr="00B34E3A">
              <w:rPr>
                <w:rFonts w:ascii="Arial" w:hAnsi="Arial" w:cs="Arial"/>
              </w:rPr>
              <w:t>n performed with some correct elements but lacks full accuracy.</w:t>
            </w:r>
          </w:p>
        </w:tc>
        <w:tc>
          <w:tcPr>
            <w:tcW w:w="0" w:type="auto"/>
            <w:hideMark/>
          </w:tcPr>
          <w:p w14:paraId="39C97B6A" w14:textId="4735C77A" w:rsidR="00AA6870" w:rsidRPr="00B34E3A" w:rsidRDefault="00AA6870" w:rsidP="00AA6870">
            <w:pPr>
              <w:spacing w:after="0"/>
              <w:rPr>
                <w:rFonts w:ascii="Arial" w:hAnsi="Arial" w:cs="Arial"/>
              </w:rPr>
            </w:pPr>
            <w:r w:rsidRPr="00B34E3A">
              <w:rPr>
                <w:rFonts w:ascii="Arial" w:hAnsi="Arial" w:cs="Arial"/>
              </w:rPr>
              <w:t xml:space="preserve">Correct </w:t>
            </w:r>
            <w:r>
              <w:rPr>
                <w:rFonts w:ascii="Arial" w:hAnsi="Arial" w:cs="Arial"/>
              </w:rPr>
              <w:t>approximation</w:t>
            </w:r>
            <w:r w:rsidRPr="00B34E3A">
              <w:rPr>
                <w:rFonts w:ascii="Arial" w:hAnsi="Arial" w:cs="Arial"/>
              </w:rPr>
              <w:t xml:space="preserve"> performed with minor </w:t>
            </w:r>
            <w:r>
              <w:rPr>
                <w:rFonts w:ascii="Arial" w:hAnsi="Arial" w:cs="Arial"/>
              </w:rPr>
              <w:t xml:space="preserve">formatting </w:t>
            </w:r>
            <w:r w:rsidRPr="00B34E3A">
              <w:rPr>
                <w:rFonts w:ascii="Arial" w:hAnsi="Arial" w:cs="Arial"/>
              </w:rPr>
              <w:t>errors</w:t>
            </w:r>
            <w:r>
              <w:rPr>
                <w:rFonts w:ascii="Arial" w:hAnsi="Arial" w:cs="Arial"/>
              </w:rPr>
              <w:t>.</w:t>
            </w:r>
          </w:p>
        </w:tc>
        <w:tc>
          <w:tcPr>
            <w:tcW w:w="0" w:type="auto"/>
            <w:hideMark/>
          </w:tcPr>
          <w:p w14:paraId="01906C2D" w14:textId="1DBF5DBC" w:rsidR="00AA6870" w:rsidRPr="00B34E3A" w:rsidRDefault="00CF41A8" w:rsidP="00AA6870">
            <w:pPr>
              <w:spacing w:after="0"/>
              <w:rPr>
                <w:rFonts w:ascii="Arial" w:hAnsi="Arial" w:cs="Arial"/>
              </w:rPr>
            </w:pPr>
            <w:r>
              <w:rPr>
                <w:rFonts w:ascii="Arial" w:hAnsi="Arial" w:cs="Arial"/>
                <w:b/>
                <w:bCs/>
                <w:noProof/>
              </w:rPr>
              <mc:AlternateContent>
                <mc:Choice Requires="wps">
                  <w:drawing>
                    <wp:anchor distT="0" distB="0" distL="114300" distR="114300" simplePos="0" relativeHeight="251671552" behindDoc="0" locked="0" layoutInCell="1" allowOverlap="1" wp14:anchorId="0E28AAF8" wp14:editId="481F7A3A">
                      <wp:simplePos x="0" y="0"/>
                      <wp:positionH relativeFrom="column">
                        <wp:posOffset>-722416</wp:posOffset>
                      </wp:positionH>
                      <wp:positionV relativeFrom="paragraph">
                        <wp:posOffset>16601</wp:posOffset>
                      </wp:positionV>
                      <wp:extent cx="1285875" cy="1323975"/>
                      <wp:effectExtent l="19050" t="19050" r="47625" b="47625"/>
                      <wp:wrapNone/>
                      <wp:docPr id="224751896" name="Oval 1"/>
                      <wp:cNvGraphicFramePr/>
                      <a:graphic xmlns:a="http://schemas.openxmlformats.org/drawingml/2006/main">
                        <a:graphicData uri="http://schemas.microsoft.com/office/word/2010/wordprocessingShape">
                          <wps:wsp>
                            <wps:cNvSpPr/>
                            <wps:spPr>
                              <a:xfrm>
                                <a:off x="0" y="0"/>
                                <a:ext cx="1285875" cy="1323975"/>
                              </a:xfrm>
                              <a:prstGeom prst="ellipse">
                                <a:avLst/>
                              </a:prstGeom>
                              <a:noFill/>
                              <a:ln w="57150"/>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1B68C647" id="Oval 1" o:spid="_x0000_s1026" style="position:absolute;margin-left:-56.9pt;margin-top:1.3pt;width:101.25pt;height:104.2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" filled="f" strokecolor="#e97132 [3205]" strokeweight="4.5pt">
                      <v:stroke joinstyle="miter"/>
                    </v:oval>
                  </w:pict>
                </mc:Fallback>
              </mc:AlternateContent>
            </w:r>
            <w:r w:rsidR="00AA6870">
              <w:rPr>
                <w:rFonts w:ascii="Arial" w:hAnsi="Arial" w:cs="Arial"/>
              </w:rPr>
              <w:t>Approximation is</w:t>
            </w:r>
            <w:r w:rsidR="00AA6870" w:rsidRPr="00B34E3A">
              <w:rPr>
                <w:rFonts w:ascii="Arial" w:hAnsi="Arial" w:cs="Arial"/>
              </w:rPr>
              <w:t xml:space="preserve"> </w:t>
            </w:r>
            <w:r w:rsidR="00AA6870">
              <w:rPr>
                <w:rFonts w:ascii="Arial" w:hAnsi="Arial" w:cs="Arial"/>
              </w:rPr>
              <w:t xml:space="preserve">suitably </w:t>
            </w:r>
            <w:r w:rsidR="00AA6870" w:rsidRPr="00B34E3A">
              <w:rPr>
                <w:rFonts w:ascii="Arial" w:hAnsi="Arial" w:cs="Arial"/>
              </w:rPr>
              <w:t>formatted and displayed.</w:t>
            </w:r>
          </w:p>
        </w:tc>
        <w:tc>
          <w:tcPr>
            <w:tcW w:w="0" w:type="auto"/>
            <w:hideMark/>
          </w:tcPr>
          <w:p w14:paraId="1C92A595" w14:textId="61944824" w:rsidR="00AA6870" w:rsidRPr="00B34E3A" w:rsidRDefault="00AA6870" w:rsidP="00AA6870">
            <w:pPr>
              <w:spacing w:after="0"/>
              <w:rPr>
                <w:rFonts w:ascii="Arial" w:hAnsi="Arial" w:cs="Arial"/>
              </w:rPr>
            </w:pPr>
            <w:r w:rsidRPr="00B34E3A">
              <w:rPr>
                <w:rFonts w:ascii="Arial" w:hAnsi="Arial" w:cs="Arial"/>
              </w:rPr>
              <w:t xml:space="preserve">Excellent </w:t>
            </w:r>
            <w:r>
              <w:rPr>
                <w:rFonts w:ascii="Arial" w:hAnsi="Arial" w:cs="Arial"/>
              </w:rPr>
              <w:t>approximation construction</w:t>
            </w:r>
            <w:r w:rsidRPr="00B34E3A">
              <w:rPr>
                <w:rFonts w:ascii="Arial" w:hAnsi="Arial" w:cs="Arial"/>
              </w:rPr>
              <w:t xml:space="preserve"> with efficient implementation and clear display.</w:t>
            </w:r>
          </w:p>
        </w:tc>
        <w:tc>
          <w:tcPr>
            <w:tcW w:w="0" w:type="auto"/>
            <w:hideMark/>
          </w:tcPr>
          <w:p w14:paraId="40E7178D" w14:textId="72925006" w:rsidR="00AA6870" w:rsidRPr="00B34E3A" w:rsidRDefault="00AA6870" w:rsidP="00AA6870">
            <w:pPr>
              <w:spacing w:after="0"/>
              <w:rPr>
                <w:rFonts w:ascii="Arial" w:hAnsi="Arial" w:cs="Arial"/>
              </w:rPr>
            </w:pPr>
            <w:r w:rsidRPr="00B34E3A">
              <w:rPr>
                <w:rFonts w:ascii="Arial" w:hAnsi="Arial" w:cs="Arial"/>
              </w:rPr>
              <w:t xml:space="preserve">Exceptional </w:t>
            </w:r>
            <w:r>
              <w:rPr>
                <w:rFonts w:ascii="Arial" w:hAnsi="Arial" w:cs="Arial"/>
              </w:rPr>
              <w:t>approximation construction</w:t>
            </w:r>
            <w:r w:rsidRPr="00B34E3A">
              <w:rPr>
                <w:rFonts w:ascii="Arial" w:hAnsi="Arial" w:cs="Arial"/>
              </w:rPr>
              <w:t xml:space="preserve">, demonstrating </w:t>
            </w:r>
            <w:proofErr w:type="gramStart"/>
            <w:r w:rsidRPr="00B34E3A">
              <w:rPr>
                <w:rFonts w:ascii="Arial" w:hAnsi="Arial" w:cs="Arial"/>
              </w:rPr>
              <w:t>an</w:t>
            </w:r>
            <w:proofErr w:type="gramEnd"/>
            <w:r w:rsidRPr="00B34E3A">
              <w:rPr>
                <w:rFonts w:ascii="Arial" w:hAnsi="Arial" w:cs="Arial"/>
              </w:rPr>
              <w:t xml:space="preserve"> </w:t>
            </w:r>
            <w:r>
              <w:rPr>
                <w:rFonts w:ascii="Arial" w:hAnsi="Arial" w:cs="Arial"/>
              </w:rPr>
              <w:t>good grasp</w:t>
            </w:r>
            <w:r w:rsidRPr="00B34E3A">
              <w:rPr>
                <w:rFonts w:ascii="Arial" w:hAnsi="Arial" w:cs="Arial"/>
              </w:rPr>
              <w:t xml:space="preserve"> of R </w:t>
            </w:r>
            <w:proofErr w:type="spellStart"/>
            <w:r>
              <w:rPr>
                <w:rFonts w:ascii="Arial" w:hAnsi="Arial" w:cs="Arial"/>
              </w:rPr>
              <w:t>dataframe</w:t>
            </w:r>
            <w:proofErr w:type="spellEnd"/>
            <w:r>
              <w:rPr>
                <w:rFonts w:ascii="Arial" w:hAnsi="Arial" w:cs="Arial"/>
              </w:rPr>
              <w:t xml:space="preserve"> </w:t>
            </w:r>
            <w:r w:rsidRPr="00B34E3A">
              <w:rPr>
                <w:rFonts w:ascii="Arial" w:hAnsi="Arial" w:cs="Arial"/>
              </w:rPr>
              <w:t>operations.</w:t>
            </w:r>
          </w:p>
        </w:tc>
      </w:tr>
      <w:tr w:rsidR="002A49FA" w:rsidRPr="001051BF" w14:paraId="42D1E2AB" w14:textId="77777777" w:rsidTr="00B34E3A">
        <w:trPr>
          <w:trHeight w:val="1817"/>
        </w:trPr>
        <w:tc>
          <w:tcPr>
            <w:tcW w:w="0" w:type="auto"/>
            <w:shd w:val="clear" w:color="auto" w:fill="E8E8E8" w:themeFill="background2"/>
            <w:hideMark/>
          </w:tcPr>
          <w:p w14:paraId="3CAF3E9A" w14:textId="6558AAE0" w:rsidR="00351720" w:rsidRPr="00B34E3A" w:rsidRDefault="00351720" w:rsidP="00351720">
            <w:pPr>
              <w:spacing w:after="0"/>
              <w:rPr>
                <w:rFonts w:ascii="Arial" w:hAnsi="Arial" w:cs="Arial"/>
              </w:rPr>
            </w:pPr>
            <w:r>
              <w:rPr>
                <w:rStyle w:val="Strong"/>
                <w:rFonts w:ascii="Arial" w:hAnsi="Arial" w:cs="Arial"/>
              </w:rPr>
              <w:t>Calculated difference</w:t>
            </w:r>
            <w:r w:rsidRPr="00B34E3A">
              <w:rPr>
                <w:rStyle w:val="Strong"/>
                <w:rFonts w:ascii="Arial" w:hAnsi="Arial" w:cs="Arial"/>
              </w:rPr>
              <w:t xml:space="preserve"> (</w:t>
            </w:r>
            <w:r>
              <w:rPr>
                <w:rStyle w:val="Strong"/>
                <w:rFonts w:ascii="Arial" w:hAnsi="Arial" w:cs="Arial"/>
              </w:rPr>
              <w:t>1</w:t>
            </w:r>
            <w:r w:rsidRPr="00B34E3A">
              <w:rPr>
                <w:rStyle w:val="Strong"/>
                <w:rFonts w:ascii="Arial" w:hAnsi="Arial" w:cs="Arial"/>
              </w:rPr>
              <w:t>0%)</w:t>
            </w:r>
          </w:p>
        </w:tc>
        <w:tc>
          <w:tcPr>
            <w:tcW w:w="0" w:type="auto"/>
            <w:hideMark/>
          </w:tcPr>
          <w:p w14:paraId="2A0180AC" w14:textId="79E7B1F1" w:rsidR="00351720" w:rsidRPr="00B34E3A" w:rsidRDefault="00351720" w:rsidP="00351720">
            <w:pPr>
              <w:spacing w:after="0"/>
              <w:rPr>
                <w:rFonts w:ascii="Arial" w:hAnsi="Arial" w:cs="Arial"/>
              </w:rPr>
            </w:pPr>
            <w:r w:rsidRPr="00B34E3A">
              <w:rPr>
                <w:rFonts w:ascii="Arial" w:hAnsi="Arial" w:cs="Arial"/>
              </w:rPr>
              <w:t>No</w:t>
            </w:r>
            <w:r>
              <w:rPr>
                <w:rFonts w:ascii="Arial" w:hAnsi="Arial" w:cs="Arial"/>
              </w:rPr>
              <w:t xml:space="preserve"> difference calculated</w:t>
            </w:r>
            <w:r w:rsidRPr="00B34E3A">
              <w:rPr>
                <w:rFonts w:ascii="Arial" w:hAnsi="Arial" w:cs="Arial"/>
              </w:rPr>
              <w:t xml:space="preserve"> or implementation is completely incorrect.</w:t>
            </w:r>
          </w:p>
        </w:tc>
        <w:tc>
          <w:tcPr>
            <w:tcW w:w="0" w:type="auto"/>
            <w:tcBorders>
              <w:right w:val="double" w:sz="4" w:space="0" w:color="auto"/>
            </w:tcBorders>
            <w:hideMark/>
          </w:tcPr>
          <w:p w14:paraId="16B22173" w14:textId="6943A85C" w:rsidR="00351720" w:rsidRPr="00B34E3A" w:rsidRDefault="00351720" w:rsidP="00351720">
            <w:pPr>
              <w:spacing w:after="0"/>
              <w:rPr>
                <w:rFonts w:ascii="Arial" w:hAnsi="Arial" w:cs="Arial"/>
              </w:rPr>
            </w:pPr>
            <w:r w:rsidRPr="00B34E3A">
              <w:rPr>
                <w:rFonts w:ascii="Arial" w:hAnsi="Arial" w:cs="Arial"/>
              </w:rPr>
              <w:t>Minimal attempt</w:t>
            </w:r>
            <w:r>
              <w:rPr>
                <w:rFonts w:ascii="Arial" w:hAnsi="Arial" w:cs="Arial"/>
              </w:rPr>
              <w:t xml:space="preserve"> at calculation</w:t>
            </w:r>
            <w:r w:rsidRPr="00B34E3A">
              <w:rPr>
                <w:rFonts w:ascii="Arial" w:hAnsi="Arial" w:cs="Arial"/>
              </w:rPr>
              <w:t xml:space="preserve"> with significant errors.</w:t>
            </w:r>
          </w:p>
        </w:tc>
        <w:tc>
          <w:tcPr>
            <w:tcW w:w="0" w:type="auto"/>
            <w:tcBorders>
              <w:left w:val="double" w:sz="4" w:space="0" w:color="auto"/>
            </w:tcBorders>
            <w:hideMark/>
          </w:tcPr>
          <w:p w14:paraId="4AB9FFE2" w14:textId="1EDDC516" w:rsidR="00351720" w:rsidRPr="00B34E3A" w:rsidRDefault="00351720" w:rsidP="00351720">
            <w:pPr>
              <w:spacing w:after="0"/>
              <w:rPr>
                <w:rFonts w:ascii="Arial" w:hAnsi="Arial" w:cs="Arial"/>
              </w:rPr>
            </w:pPr>
            <w:r w:rsidRPr="00B34E3A">
              <w:rPr>
                <w:rFonts w:ascii="Arial" w:hAnsi="Arial" w:cs="Arial"/>
              </w:rPr>
              <w:t xml:space="preserve">Basic </w:t>
            </w:r>
            <w:r>
              <w:rPr>
                <w:rFonts w:ascii="Arial" w:hAnsi="Arial" w:cs="Arial"/>
              </w:rPr>
              <w:t xml:space="preserve">calculation </w:t>
            </w:r>
            <w:r w:rsidRPr="00B34E3A">
              <w:rPr>
                <w:rFonts w:ascii="Arial" w:hAnsi="Arial" w:cs="Arial"/>
              </w:rPr>
              <w:t>performed with some correct elements but lacks full accuracy.</w:t>
            </w:r>
          </w:p>
        </w:tc>
        <w:tc>
          <w:tcPr>
            <w:tcW w:w="0" w:type="auto"/>
            <w:hideMark/>
          </w:tcPr>
          <w:p w14:paraId="5C9A6966" w14:textId="0220663D" w:rsidR="00351720" w:rsidRPr="00B34E3A" w:rsidRDefault="00351720" w:rsidP="00351720">
            <w:pPr>
              <w:spacing w:after="0"/>
              <w:rPr>
                <w:rFonts w:ascii="Arial" w:hAnsi="Arial" w:cs="Arial"/>
              </w:rPr>
            </w:pPr>
            <w:r w:rsidRPr="00B34E3A">
              <w:rPr>
                <w:rFonts w:ascii="Arial" w:hAnsi="Arial" w:cs="Arial"/>
              </w:rPr>
              <w:t xml:space="preserve">Correct </w:t>
            </w:r>
            <w:r>
              <w:rPr>
                <w:rFonts w:ascii="Arial" w:hAnsi="Arial" w:cs="Arial"/>
              </w:rPr>
              <w:t>calculation</w:t>
            </w:r>
            <w:r w:rsidRPr="00B34E3A">
              <w:rPr>
                <w:rFonts w:ascii="Arial" w:hAnsi="Arial" w:cs="Arial"/>
              </w:rPr>
              <w:t xml:space="preserve"> performed with minor </w:t>
            </w:r>
            <w:r>
              <w:rPr>
                <w:rFonts w:ascii="Arial" w:hAnsi="Arial" w:cs="Arial"/>
              </w:rPr>
              <w:t xml:space="preserve">formatting </w:t>
            </w:r>
            <w:r w:rsidRPr="00B34E3A">
              <w:rPr>
                <w:rFonts w:ascii="Arial" w:hAnsi="Arial" w:cs="Arial"/>
              </w:rPr>
              <w:t>errors</w:t>
            </w:r>
            <w:r>
              <w:rPr>
                <w:rFonts w:ascii="Arial" w:hAnsi="Arial" w:cs="Arial"/>
              </w:rPr>
              <w:t>.</w:t>
            </w:r>
          </w:p>
        </w:tc>
        <w:tc>
          <w:tcPr>
            <w:tcW w:w="0" w:type="auto"/>
            <w:hideMark/>
          </w:tcPr>
          <w:p w14:paraId="2ACA6844" w14:textId="4DFA3A33" w:rsidR="00351720" w:rsidRPr="00B34E3A" w:rsidRDefault="00CF41A8" w:rsidP="00351720">
            <w:pPr>
              <w:spacing w:after="0"/>
              <w:rPr>
                <w:rFonts w:ascii="Arial" w:hAnsi="Arial" w:cs="Arial"/>
              </w:rPr>
            </w:pPr>
            <w:r>
              <w:rPr>
                <w:rFonts w:ascii="Arial" w:hAnsi="Arial" w:cs="Arial"/>
                <w:b/>
                <w:bCs/>
                <w:noProof/>
              </w:rPr>
              <mc:AlternateContent>
                <mc:Choice Requires="wps">
                  <w:drawing>
                    <wp:anchor distT="0" distB="0" distL="114300" distR="114300" simplePos="0" relativeHeight="251673600" behindDoc="0" locked="0" layoutInCell="1" allowOverlap="1" wp14:anchorId="0509C47B" wp14:editId="39986BAA">
                      <wp:simplePos x="0" y="0"/>
                      <wp:positionH relativeFrom="column">
                        <wp:posOffset>-699053</wp:posOffset>
                      </wp:positionH>
                      <wp:positionV relativeFrom="paragraph">
                        <wp:posOffset>-25021</wp:posOffset>
                      </wp:positionV>
                      <wp:extent cx="1285875" cy="1323975"/>
                      <wp:effectExtent l="19050" t="19050" r="47625" b="47625"/>
                      <wp:wrapNone/>
                      <wp:docPr id="1393839596" name="Oval 1"/>
                      <wp:cNvGraphicFramePr/>
                      <a:graphic xmlns:a="http://schemas.openxmlformats.org/drawingml/2006/main">
                        <a:graphicData uri="http://schemas.microsoft.com/office/word/2010/wordprocessingShape">
                          <wps:wsp>
                            <wps:cNvSpPr/>
                            <wps:spPr>
                              <a:xfrm>
                                <a:off x="0" y="0"/>
                                <a:ext cx="1285875" cy="1323975"/>
                              </a:xfrm>
                              <a:prstGeom prst="ellipse">
                                <a:avLst/>
                              </a:prstGeom>
                              <a:noFill/>
                              <a:ln w="57150"/>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ED54AB2" id="Oval 1" o:spid="_x0000_s1026" style="position:absolute;margin-left:-55.05pt;margin-top:-1.95pt;width:101.25pt;height:104.2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" filled="f" strokecolor="#e97132 [3205]" strokeweight="4.5pt">
                      <v:stroke joinstyle="miter"/>
                    </v:oval>
                  </w:pict>
                </mc:Fallback>
              </mc:AlternateContent>
            </w:r>
            <w:r w:rsidR="00351720">
              <w:rPr>
                <w:rFonts w:ascii="Arial" w:hAnsi="Arial" w:cs="Arial"/>
              </w:rPr>
              <w:t>Calculation is</w:t>
            </w:r>
            <w:r w:rsidR="00351720" w:rsidRPr="00B34E3A">
              <w:rPr>
                <w:rFonts w:ascii="Arial" w:hAnsi="Arial" w:cs="Arial"/>
              </w:rPr>
              <w:t xml:space="preserve"> </w:t>
            </w:r>
            <w:r w:rsidR="00351720">
              <w:rPr>
                <w:rFonts w:ascii="Arial" w:hAnsi="Arial" w:cs="Arial"/>
              </w:rPr>
              <w:t xml:space="preserve">suitably </w:t>
            </w:r>
            <w:r w:rsidR="00351720" w:rsidRPr="00B34E3A">
              <w:rPr>
                <w:rFonts w:ascii="Arial" w:hAnsi="Arial" w:cs="Arial"/>
              </w:rPr>
              <w:t>formatted and displayed.</w:t>
            </w:r>
          </w:p>
        </w:tc>
        <w:tc>
          <w:tcPr>
            <w:tcW w:w="0" w:type="auto"/>
            <w:hideMark/>
          </w:tcPr>
          <w:p w14:paraId="320EB5FF" w14:textId="3DE034E9" w:rsidR="00351720" w:rsidRPr="00B34E3A" w:rsidRDefault="00351720" w:rsidP="00351720">
            <w:pPr>
              <w:spacing w:after="0"/>
              <w:rPr>
                <w:rFonts w:ascii="Arial" w:hAnsi="Arial" w:cs="Arial"/>
              </w:rPr>
            </w:pPr>
            <w:r w:rsidRPr="00B34E3A">
              <w:rPr>
                <w:rFonts w:ascii="Arial" w:hAnsi="Arial" w:cs="Arial"/>
              </w:rPr>
              <w:t xml:space="preserve">Excellent </w:t>
            </w:r>
            <w:r>
              <w:rPr>
                <w:rFonts w:ascii="Arial" w:hAnsi="Arial" w:cs="Arial"/>
              </w:rPr>
              <w:t>calculation construction</w:t>
            </w:r>
            <w:r w:rsidRPr="00B34E3A">
              <w:rPr>
                <w:rFonts w:ascii="Arial" w:hAnsi="Arial" w:cs="Arial"/>
              </w:rPr>
              <w:t xml:space="preserve"> with efficient implementation and clear display.</w:t>
            </w:r>
          </w:p>
        </w:tc>
        <w:tc>
          <w:tcPr>
            <w:tcW w:w="0" w:type="auto"/>
            <w:hideMark/>
          </w:tcPr>
          <w:p w14:paraId="7968C170" w14:textId="65597469" w:rsidR="00351720" w:rsidRPr="00B34E3A" w:rsidRDefault="00351720" w:rsidP="00351720">
            <w:pPr>
              <w:spacing w:after="0"/>
              <w:rPr>
                <w:rFonts w:ascii="Arial" w:hAnsi="Arial" w:cs="Arial"/>
              </w:rPr>
            </w:pPr>
            <w:r w:rsidRPr="00B34E3A">
              <w:rPr>
                <w:rFonts w:ascii="Arial" w:hAnsi="Arial" w:cs="Arial"/>
              </w:rPr>
              <w:t xml:space="preserve">Exceptional </w:t>
            </w:r>
            <w:r>
              <w:rPr>
                <w:rFonts w:ascii="Arial" w:hAnsi="Arial" w:cs="Arial"/>
              </w:rPr>
              <w:t>calculation construction</w:t>
            </w:r>
            <w:r w:rsidRPr="00B34E3A">
              <w:rPr>
                <w:rFonts w:ascii="Arial" w:hAnsi="Arial" w:cs="Arial"/>
              </w:rPr>
              <w:t xml:space="preserve">, demonstrating </w:t>
            </w:r>
            <w:proofErr w:type="gramStart"/>
            <w:r w:rsidRPr="00B34E3A">
              <w:rPr>
                <w:rFonts w:ascii="Arial" w:hAnsi="Arial" w:cs="Arial"/>
              </w:rPr>
              <w:t>an</w:t>
            </w:r>
            <w:proofErr w:type="gramEnd"/>
            <w:r w:rsidRPr="00B34E3A">
              <w:rPr>
                <w:rFonts w:ascii="Arial" w:hAnsi="Arial" w:cs="Arial"/>
              </w:rPr>
              <w:t xml:space="preserve"> </w:t>
            </w:r>
            <w:r>
              <w:rPr>
                <w:rFonts w:ascii="Arial" w:hAnsi="Arial" w:cs="Arial"/>
              </w:rPr>
              <w:t>good grasp</w:t>
            </w:r>
            <w:r w:rsidRPr="00B34E3A">
              <w:rPr>
                <w:rFonts w:ascii="Arial" w:hAnsi="Arial" w:cs="Arial"/>
              </w:rPr>
              <w:t xml:space="preserve"> of R </w:t>
            </w:r>
            <w:proofErr w:type="spellStart"/>
            <w:r>
              <w:rPr>
                <w:rFonts w:ascii="Arial" w:hAnsi="Arial" w:cs="Arial"/>
              </w:rPr>
              <w:t>dataframe</w:t>
            </w:r>
            <w:proofErr w:type="spellEnd"/>
            <w:r>
              <w:rPr>
                <w:rFonts w:ascii="Arial" w:hAnsi="Arial" w:cs="Arial"/>
              </w:rPr>
              <w:t xml:space="preserve"> </w:t>
            </w:r>
            <w:r w:rsidRPr="00B34E3A">
              <w:rPr>
                <w:rFonts w:ascii="Arial" w:hAnsi="Arial" w:cs="Arial"/>
              </w:rPr>
              <w:t>operations.</w:t>
            </w:r>
          </w:p>
        </w:tc>
      </w:tr>
      <w:tr w:rsidR="002A49FA" w:rsidRPr="001051BF" w14:paraId="78FB9C8F" w14:textId="77777777" w:rsidTr="00B34E3A">
        <w:tc>
          <w:tcPr>
            <w:tcW w:w="0" w:type="auto"/>
            <w:shd w:val="clear" w:color="auto" w:fill="E8E8E8" w:themeFill="background2"/>
            <w:hideMark/>
          </w:tcPr>
          <w:p w14:paraId="08F19311" w14:textId="1EAACB18" w:rsidR="00351720" w:rsidRPr="00B34E3A" w:rsidRDefault="00351720" w:rsidP="00351720">
            <w:pPr>
              <w:spacing w:after="0"/>
              <w:rPr>
                <w:rFonts w:ascii="Arial" w:hAnsi="Arial" w:cs="Arial"/>
              </w:rPr>
            </w:pPr>
            <w:r>
              <w:rPr>
                <w:rStyle w:val="Strong"/>
                <w:rFonts w:ascii="Arial" w:hAnsi="Arial" w:cs="Arial"/>
              </w:rPr>
              <w:t>Approximation accuracy</w:t>
            </w:r>
            <w:r w:rsidRPr="00B34E3A">
              <w:rPr>
                <w:rStyle w:val="Strong"/>
                <w:rFonts w:ascii="Arial" w:hAnsi="Arial" w:cs="Arial"/>
              </w:rPr>
              <w:t xml:space="preserve"> (</w:t>
            </w:r>
            <w:r w:rsidR="00064DE5">
              <w:rPr>
                <w:rStyle w:val="Strong"/>
                <w:rFonts w:ascii="Arial" w:hAnsi="Arial" w:cs="Arial"/>
              </w:rPr>
              <w:t>15</w:t>
            </w:r>
            <w:r w:rsidRPr="00B34E3A">
              <w:rPr>
                <w:rStyle w:val="Strong"/>
                <w:rFonts w:ascii="Arial" w:hAnsi="Arial" w:cs="Arial"/>
              </w:rPr>
              <w:t>%)</w:t>
            </w:r>
          </w:p>
        </w:tc>
        <w:tc>
          <w:tcPr>
            <w:tcW w:w="0" w:type="auto"/>
            <w:hideMark/>
          </w:tcPr>
          <w:p w14:paraId="36A39798" w14:textId="4B1B5105" w:rsidR="00351720" w:rsidRPr="00B34E3A" w:rsidRDefault="00351720" w:rsidP="00351720">
            <w:pPr>
              <w:spacing w:after="0"/>
              <w:rPr>
                <w:rFonts w:ascii="Arial" w:hAnsi="Arial" w:cs="Arial"/>
              </w:rPr>
            </w:pPr>
            <w:r w:rsidRPr="00B34E3A">
              <w:rPr>
                <w:rFonts w:ascii="Arial" w:hAnsi="Arial" w:cs="Arial"/>
              </w:rPr>
              <w:t>No</w:t>
            </w:r>
            <w:r>
              <w:rPr>
                <w:rFonts w:ascii="Arial" w:hAnsi="Arial" w:cs="Arial"/>
              </w:rPr>
              <w:t xml:space="preserve"> accuracy calculated</w:t>
            </w:r>
            <w:r w:rsidRPr="00B34E3A">
              <w:rPr>
                <w:rFonts w:ascii="Arial" w:hAnsi="Arial" w:cs="Arial"/>
              </w:rPr>
              <w:t xml:space="preserve"> or implementation is completely incorrect.</w:t>
            </w:r>
          </w:p>
        </w:tc>
        <w:tc>
          <w:tcPr>
            <w:tcW w:w="0" w:type="auto"/>
            <w:tcBorders>
              <w:right w:val="double" w:sz="4" w:space="0" w:color="auto"/>
            </w:tcBorders>
            <w:hideMark/>
          </w:tcPr>
          <w:p w14:paraId="3CFB6056" w14:textId="0644D892" w:rsidR="00351720" w:rsidRPr="00B34E3A" w:rsidRDefault="00351720" w:rsidP="00351720">
            <w:pPr>
              <w:spacing w:after="0"/>
              <w:rPr>
                <w:rFonts w:ascii="Arial" w:hAnsi="Arial" w:cs="Arial"/>
              </w:rPr>
            </w:pPr>
            <w:r w:rsidRPr="00B34E3A">
              <w:rPr>
                <w:rFonts w:ascii="Arial" w:hAnsi="Arial" w:cs="Arial"/>
              </w:rPr>
              <w:t>Minimal attempt</w:t>
            </w:r>
            <w:r>
              <w:rPr>
                <w:rFonts w:ascii="Arial" w:hAnsi="Arial" w:cs="Arial"/>
              </w:rPr>
              <w:t xml:space="preserve"> at accuracy calculation</w:t>
            </w:r>
            <w:r w:rsidRPr="00B34E3A">
              <w:rPr>
                <w:rFonts w:ascii="Arial" w:hAnsi="Arial" w:cs="Arial"/>
              </w:rPr>
              <w:t xml:space="preserve"> with significant errors.</w:t>
            </w:r>
          </w:p>
        </w:tc>
        <w:tc>
          <w:tcPr>
            <w:tcW w:w="0" w:type="auto"/>
            <w:tcBorders>
              <w:left w:val="double" w:sz="4" w:space="0" w:color="auto"/>
            </w:tcBorders>
            <w:hideMark/>
          </w:tcPr>
          <w:p w14:paraId="12AB8CFA" w14:textId="316EC6A2" w:rsidR="00351720" w:rsidRPr="00B34E3A" w:rsidRDefault="00351720" w:rsidP="00351720">
            <w:pPr>
              <w:spacing w:after="0"/>
              <w:rPr>
                <w:rFonts w:ascii="Arial" w:hAnsi="Arial" w:cs="Arial"/>
              </w:rPr>
            </w:pPr>
            <w:r w:rsidRPr="00B34E3A">
              <w:rPr>
                <w:rFonts w:ascii="Arial" w:hAnsi="Arial" w:cs="Arial"/>
              </w:rPr>
              <w:t xml:space="preserve">Basic </w:t>
            </w:r>
            <w:r>
              <w:rPr>
                <w:rFonts w:ascii="Arial" w:hAnsi="Arial" w:cs="Arial"/>
              </w:rPr>
              <w:t xml:space="preserve">accuracy calculation </w:t>
            </w:r>
            <w:r w:rsidRPr="00B34E3A">
              <w:rPr>
                <w:rFonts w:ascii="Arial" w:hAnsi="Arial" w:cs="Arial"/>
              </w:rPr>
              <w:t>performed with some correct elements but lacks full accuracy.</w:t>
            </w:r>
          </w:p>
        </w:tc>
        <w:tc>
          <w:tcPr>
            <w:tcW w:w="0" w:type="auto"/>
            <w:hideMark/>
          </w:tcPr>
          <w:p w14:paraId="5A4BFC1B" w14:textId="4C61017D" w:rsidR="00351720" w:rsidRPr="00B34E3A" w:rsidRDefault="00351720" w:rsidP="00351720">
            <w:pPr>
              <w:spacing w:after="0"/>
              <w:rPr>
                <w:rFonts w:ascii="Arial" w:hAnsi="Arial" w:cs="Arial"/>
              </w:rPr>
            </w:pPr>
            <w:r w:rsidRPr="00B34E3A">
              <w:rPr>
                <w:rFonts w:ascii="Arial" w:hAnsi="Arial" w:cs="Arial"/>
              </w:rPr>
              <w:t xml:space="preserve">Correct </w:t>
            </w:r>
            <w:r>
              <w:rPr>
                <w:rFonts w:ascii="Arial" w:hAnsi="Arial" w:cs="Arial"/>
              </w:rPr>
              <w:t>accuracy calculation</w:t>
            </w:r>
            <w:r w:rsidRPr="00B34E3A">
              <w:rPr>
                <w:rFonts w:ascii="Arial" w:hAnsi="Arial" w:cs="Arial"/>
              </w:rPr>
              <w:t xml:space="preserve"> performed with minor </w:t>
            </w:r>
            <w:r>
              <w:rPr>
                <w:rFonts w:ascii="Arial" w:hAnsi="Arial" w:cs="Arial"/>
              </w:rPr>
              <w:t xml:space="preserve">formatting </w:t>
            </w:r>
            <w:r w:rsidRPr="00B34E3A">
              <w:rPr>
                <w:rFonts w:ascii="Arial" w:hAnsi="Arial" w:cs="Arial"/>
              </w:rPr>
              <w:t>errors</w:t>
            </w:r>
            <w:r>
              <w:rPr>
                <w:rFonts w:ascii="Arial" w:hAnsi="Arial" w:cs="Arial"/>
              </w:rPr>
              <w:t>.</w:t>
            </w:r>
          </w:p>
        </w:tc>
        <w:tc>
          <w:tcPr>
            <w:tcW w:w="0" w:type="auto"/>
            <w:hideMark/>
          </w:tcPr>
          <w:p w14:paraId="301374DF" w14:textId="720003A8" w:rsidR="00351720" w:rsidRPr="00B34E3A" w:rsidRDefault="00CF41A8" w:rsidP="00351720">
            <w:pPr>
              <w:spacing w:after="0"/>
              <w:rPr>
                <w:rFonts w:ascii="Arial" w:hAnsi="Arial" w:cs="Arial"/>
              </w:rPr>
            </w:pPr>
            <w:r>
              <w:rPr>
                <w:rFonts w:ascii="Arial" w:hAnsi="Arial" w:cs="Arial"/>
                <w:b/>
                <w:bCs/>
                <w:noProof/>
              </w:rPr>
              <mc:AlternateContent>
                <mc:Choice Requires="wps">
                  <w:drawing>
                    <wp:anchor distT="0" distB="0" distL="114300" distR="114300" simplePos="0" relativeHeight="251675648" behindDoc="0" locked="0" layoutInCell="1" allowOverlap="1" wp14:anchorId="393567F3" wp14:editId="519ACE3F">
                      <wp:simplePos x="0" y="0"/>
                      <wp:positionH relativeFrom="column">
                        <wp:posOffset>-152788</wp:posOffset>
                      </wp:positionH>
                      <wp:positionV relativeFrom="paragraph">
                        <wp:posOffset>-60646</wp:posOffset>
                      </wp:positionV>
                      <wp:extent cx="1285875" cy="1323975"/>
                      <wp:effectExtent l="19050" t="19050" r="47625" b="47625"/>
                      <wp:wrapNone/>
                      <wp:docPr id="593098808" name="Oval 1"/>
                      <wp:cNvGraphicFramePr/>
                      <a:graphic xmlns:a="http://schemas.openxmlformats.org/drawingml/2006/main">
                        <a:graphicData uri="http://schemas.microsoft.com/office/word/2010/wordprocessingShape">
                          <wps:wsp>
                            <wps:cNvSpPr/>
                            <wps:spPr>
                              <a:xfrm>
                                <a:off x="0" y="0"/>
                                <a:ext cx="1285875" cy="1323975"/>
                              </a:xfrm>
                              <a:prstGeom prst="ellipse">
                                <a:avLst/>
                              </a:prstGeom>
                              <a:noFill/>
                              <a:ln w="57150"/>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0D59A36" id="Oval 1" o:spid="_x0000_s1026" style="position:absolute;margin-left:-12.05pt;margin-top:-4.8pt;width:101.25pt;height:104.2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" filled="f" strokecolor="#e97132 [3205]" strokeweight="4.5pt">
                      <v:stroke joinstyle="miter"/>
                    </v:oval>
                  </w:pict>
                </mc:Fallback>
              </mc:AlternateContent>
            </w:r>
            <w:r w:rsidR="00351720">
              <w:rPr>
                <w:rFonts w:ascii="Arial" w:hAnsi="Arial" w:cs="Arial"/>
              </w:rPr>
              <w:t>Accuracy calculation is</w:t>
            </w:r>
            <w:r w:rsidR="00351720" w:rsidRPr="00B34E3A">
              <w:rPr>
                <w:rFonts w:ascii="Arial" w:hAnsi="Arial" w:cs="Arial"/>
              </w:rPr>
              <w:t xml:space="preserve"> </w:t>
            </w:r>
            <w:r w:rsidR="00351720">
              <w:rPr>
                <w:rFonts w:ascii="Arial" w:hAnsi="Arial" w:cs="Arial"/>
              </w:rPr>
              <w:t xml:space="preserve">suitably </w:t>
            </w:r>
            <w:r w:rsidR="00351720" w:rsidRPr="00B34E3A">
              <w:rPr>
                <w:rFonts w:ascii="Arial" w:hAnsi="Arial" w:cs="Arial"/>
              </w:rPr>
              <w:t>formatted and displayed.</w:t>
            </w:r>
          </w:p>
        </w:tc>
        <w:tc>
          <w:tcPr>
            <w:tcW w:w="0" w:type="auto"/>
            <w:hideMark/>
          </w:tcPr>
          <w:p w14:paraId="7577596A" w14:textId="0E7B444B" w:rsidR="00351720" w:rsidRPr="00B34E3A" w:rsidRDefault="00351720" w:rsidP="00351720">
            <w:pPr>
              <w:spacing w:after="0"/>
              <w:rPr>
                <w:rFonts w:ascii="Arial" w:hAnsi="Arial" w:cs="Arial"/>
              </w:rPr>
            </w:pPr>
            <w:r w:rsidRPr="00B34E3A">
              <w:rPr>
                <w:rFonts w:ascii="Arial" w:hAnsi="Arial" w:cs="Arial"/>
              </w:rPr>
              <w:t xml:space="preserve">Excellent </w:t>
            </w:r>
            <w:r>
              <w:rPr>
                <w:rFonts w:ascii="Arial" w:hAnsi="Arial" w:cs="Arial"/>
              </w:rPr>
              <w:t>accuracy calculation construction</w:t>
            </w:r>
            <w:r w:rsidRPr="00B34E3A">
              <w:rPr>
                <w:rFonts w:ascii="Arial" w:hAnsi="Arial" w:cs="Arial"/>
              </w:rPr>
              <w:t xml:space="preserve"> with efficient implementation and clear display.</w:t>
            </w:r>
          </w:p>
        </w:tc>
        <w:tc>
          <w:tcPr>
            <w:tcW w:w="0" w:type="auto"/>
            <w:hideMark/>
          </w:tcPr>
          <w:p w14:paraId="7EAE1F81" w14:textId="6BA8628F" w:rsidR="00351720" w:rsidRPr="00B34E3A" w:rsidRDefault="00351720" w:rsidP="00351720">
            <w:pPr>
              <w:spacing w:after="0"/>
              <w:rPr>
                <w:rFonts w:ascii="Arial" w:hAnsi="Arial" w:cs="Arial"/>
              </w:rPr>
            </w:pPr>
            <w:r w:rsidRPr="00B34E3A">
              <w:rPr>
                <w:rFonts w:ascii="Arial" w:hAnsi="Arial" w:cs="Arial"/>
              </w:rPr>
              <w:t xml:space="preserve">Exceptional </w:t>
            </w:r>
            <w:r>
              <w:rPr>
                <w:rFonts w:ascii="Arial" w:hAnsi="Arial" w:cs="Arial"/>
              </w:rPr>
              <w:t>accuracy calculation construction</w:t>
            </w:r>
            <w:r w:rsidRPr="00B34E3A">
              <w:rPr>
                <w:rFonts w:ascii="Arial" w:hAnsi="Arial" w:cs="Arial"/>
              </w:rPr>
              <w:t xml:space="preserve">, demonstrating </w:t>
            </w:r>
            <w:proofErr w:type="gramStart"/>
            <w:r w:rsidRPr="00B34E3A">
              <w:rPr>
                <w:rFonts w:ascii="Arial" w:hAnsi="Arial" w:cs="Arial"/>
              </w:rPr>
              <w:t>an</w:t>
            </w:r>
            <w:proofErr w:type="gramEnd"/>
            <w:r w:rsidRPr="00B34E3A">
              <w:rPr>
                <w:rFonts w:ascii="Arial" w:hAnsi="Arial" w:cs="Arial"/>
              </w:rPr>
              <w:t xml:space="preserve"> </w:t>
            </w:r>
            <w:r>
              <w:rPr>
                <w:rFonts w:ascii="Arial" w:hAnsi="Arial" w:cs="Arial"/>
              </w:rPr>
              <w:t>good grasp</w:t>
            </w:r>
            <w:r w:rsidRPr="00B34E3A">
              <w:rPr>
                <w:rFonts w:ascii="Arial" w:hAnsi="Arial" w:cs="Arial"/>
              </w:rPr>
              <w:t xml:space="preserve"> of R </w:t>
            </w:r>
            <w:r>
              <w:rPr>
                <w:rFonts w:ascii="Arial" w:hAnsi="Arial" w:cs="Arial"/>
              </w:rPr>
              <w:t xml:space="preserve">string </w:t>
            </w:r>
            <w:r w:rsidRPr="00B34E3A">
              <w:rPr>
                <w:rFonts w:ascii="Arial" w:hAnsi="Arial" w:cs="Arial"/>
              </w:rPr>
              <w:t>operations.</w:t>
            </w:r>
          </w:p>
        </w:tc>
      </w:tr>
      <w:tr w:rsidR="002A49FA" w:rsidRPr="001051BF" w14:paraId="4CAD2C39" w14:textId="77777777" w:rsidTr="00B34E3A">
        <w:tc>
          <w:tcPr>
            <w:tcW w:w="0" w:type="auto"/>
            <w:shd w:val="clear" w:color="auto" w:fill="E8E8E8" w:themeFill="background2"/>
            <w:hideMark/>
          </w:tcPr>
          <w:p w14:paraId="67B20E29" w14:textId="0C1557C4" w:rsidR="00B34E3A" w:rsidRPr="00B34E3A" w:rsidRDefault="00B34E3A" w:rsidP="00B34E3A">
            <w:pPr>
              <w:spacing w:after="0"/>
              <w:rPr>
                <w:rFonts w:ascii="Arial" w:hAnsi="Arial" w:cs="Arial"/>
              </w:rPr>
            </w:pPr>
            <w:r w:rsidRPr="00B34E3A">
              <w:rPr>
                <w:rStyle w:val="Strong"/>
                <w:rFonts w:ascii="Arial" w:hAnsi="Arial" w:cs="Arial"/>
              </w:rPr>
              <w:lastRenderedPageBreak/>
              <w:t xml:space="preserve">Code </w:t>
            </w:r>
            <w:r w:rsidR="00064DE5">
              <w:rPr>
                <w:rStyle w:val="Strong"/>
                <w:rFonts w:ascii="Arial" w:hAnsi="Arial" w:cs="Arial"/>
              </w:rPr>
              <w:t>r</w:t>
            </w:r>
            <w:r w:rsidRPr="00B34E3A">
              <w:rPr>
                <w:rStyle w:val="Strong"/>
                <w:rFonts w:ascii="Arial" w:hAnsi="Arial" w:cs="Arial"/>
              </w:rPr>
              <w:t xml:space="preserve">eadability, </w:t>
            </w:r>
            <w:r w:rsidR="00064DE5">
              <w:rPr>
                <w:rStyle w:val="Strong"/>
                <w:rFonts w:ascii="Arial" w:hAnsi="Arial" w:cs="Arial"/>
              </w:rPr>
              <w:t>c</w:t>
            </w:r>
            <w:r w:rsidRPr="00B34E3A">
              <w:rPr>
                <w:rStyle w:val="Strong"/>
                <w:rFonts w:ascii="Arial" w:hAnsi="Arial" w:cs="Arial"/>
              </w:rPr>
              <w:t xml:space="preserve">omments, and </w:t>
            </w:r>
            <w:r w:rsidR="00064DE5">
              <w:rPr>
                <w:rStyle w:val="Strong"/>
                <w:rFonts w:ascii="Arial" w:hAnsi="Arial" w:cs="Arial"/>
              </w:rPr>
              <w:t>p</w:t>
            </w:r>
            <w:r w:rsidRPr="00B34E3A">
              <w:rPr>
                <w:rStyle w:val="Strong"/>
                <w:rFonts w:ascii="Arial" w:hAnsi="Arial" w:cs="Arial"/>
              </w:rPr>
              <w:t>resentation (5%)</w:t>
            </w:r>
          </w:p>
        </w:tc>
        <w:tc>
          <w:tcPr>
            <w:tcW w:w="0" w:type="auto"/>
            <w:hideMark/>
          </w:tcPr>
          <w:p w14:paraId="34D6309C" w14:textId="3A278B78" w:rsidR="00B34E3A" w:rsidRPr="00B34E3A" w:rsidRDefault="00B34E3A" w:rsidP="00B34E3A">
            <w:pPr>
              <w:spacing w:after="0"/>
              <w:rPr>
                <w:rFonts w:ascii="Arial" w:hAnsi="Arial" w:cs="Arial"/>
              </w:rPr>
            </w:pPr>
            <w:r w:rsidRPr="00B34E3A">
              <w:rPr>
                <w:rFonts w:ascii="Arial" w:hAnsi="Arial" w:cs="Arial"/>
              </w:rPr>
              <w:t>No comments or whitespace, making code difficult to read.</w:t>
            </w:r>
          </w:p>
        </w:tc>
        <w:tc>
          <w:tcPr>
            <w:tcW w:w="0" w:type="auto"/>
            <w:tcBorders>
              <w:right w:val="double" w:sz="4" w:space="0" w:color="auto"/>
            </w:tcBorders>
            <w:hideMark/>
          </w:tcPr>
          <w:p w14:paraId="181391DD" w14:textId="034E392F" w:rsidR="00B34E3A" w:rsidRPr="00B34E3A" w:rsidRDefault="00B34E3A" w:rsidP="00B34E3A">
            <w:pPr>
              <w:spacing w:after="0"/>
              <w:rPr>
                <w:rFonts w:ascii="Arial" w:hAnsi="Arial" w:cs="Arial"/>
              </w:rPr>
            </w:pPr>
            <w:r w:rsidRPr="00B34E3A">
              <w:rPr>
                <w:rFonts w:ascii="Arial" w:hAnsi="Arial" w:cs="Arial"/>
              </w:rPr>
              <w:t>Minimal comments with little explanation; poor formatting and whitespace usage.</w:t>
            </w:r>
          </w:p>
        </w:tc>
        <w:tc>
          <w:tcPr>
            <w:tcW w:w="0" w:type="auto"/>
            <w:tcBorders>
              <w:left w:val="double" w:sz="4" w:space="0" w:color="auto"/>
            </w:tcBorders>
            <w:hideMark/>
          </w:tcPr>
          <w:p w14:paraId="41CF7FCF" w14:textId="09677991" w:rsidR="00B34E3A" w:rsidRPr="00B34E3A" w:rsidRDefault="00B34E3A" w:rsidP="00B34E3A">
            <w:pPr>
              <w:spacing w:after="0"/>
              <w:rPr>
                <w:rFonts w:ascii="Arial" w:hAnsi="Arial" w:cs="Arial"/>
              </w:rPr>
            </w:pPr>
            <w:r w:rsidRPr="00B34E3A">
              <w:rPr>
                <w:rFonts w:ascii="Arial" w:hAnsi="Arial" w:cs="Arial"/>
              </w:rPr>
              <w:t>Basic commenting and whitespace usage but lacks clarity in certain areas.</w:t>
            </w:r>
          </w:p>
        </w:tc>
        <w:tc>
          <w:tcPr>
            <w:tcW w:w="0" w:type="auto"/>
            <w:hideMark/>
          </w:tcPr>
          <w:p w14:paraId="50670EB3" w14:textId="1A1E3E68" w:rsidR="00B34E3A" w:rsidRPr="00B34E3A" w:rsidRDefault="00CF41A8" w:rsidP="00B34E3A">
            <w:pPr>
              <w:spacing w:after="0"/>
              <w:rPr>
                <w:rFonts w:ascii="Arial" w:hAnsi="Arial" w:cs="Arial"/>
              </w:rPr>
            </w:pPr>
            <w:r>
              <w:rPr>
                <w:rFonts w:ascii="Arial" w:hAnsi="Arial" w:cs="Arial"/>
                <w:b/>
                <w:bCs/>
                <w:noProof/>
              </w:rPr>
              <mc:AlternateContent>
                <mc:Choice Requires="wps">
                  <w:drawing>
                    <wp:anchor distT="0" distB="0" distL="114300" distR="114300" simplePos="0" relativeHeight="251677696" behindDoc="0" locked="0" layoutInCell="1" allowOverlap="1" wp14:anchorId="674D0691" wp14:editId="5BF83FBB">
                      <wp:simplePos x="0" y="0"/>
                      <wp:positionH relativeFrom="column">
                        <wp:posOffset>-500240</wp:posOffset>
                      </wp:positionH>
                      <wp:positionV relativeFrom="paragraph">
                        <wp:posOffset>-2795</wp:posOffset>
                      </wp:positionV>
                      <wp:extent cx="1123950" cy="1209675"/>
                      <wp:effectExtent l="19050" t="19050" r="38100" b="47625"/>
                      <wp:wrapNone/>
                      <wp:docPr id="1414976904" name="Oval 1"/>
                      <wp:cNvGraphicFramePr/>
                      <a:graphic xmlns:a="http://schemas.openxmlformats.org/drawingml/2006/main">
                        <a:graphicData uri="http://schemas.microsoft.com/office/word/2010/wordprocessingShape">
                          <wps:wsp>
                            <wps:cNvSpPr/>
                            <wps:spPr>
                              <a:xfrm>
                                <a:off x="0" y="0"/>
                                <a:ext cx="1123950" cy="1209675"/>
                              </a:xfrm>
                              <a:prstGeom prst="ellipse">
                                <a:avLst/>
                              </a:prstGeom>
                              <a:noFill/>
                              <a:ln w="57150"/>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1E59AA" id="Oval 1" o:spid="_x0000_s1026" style="position:absolute;margin-left:-39.4pt;margin-top:-.2pt;width:88.5pt;height:95.2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" filled="f" strokecolor="#e97132 [3205]" strokeweight="4.5pt">
                      <v:stroke joinstyle="miter"/>
                    </v:oval>
                  </w:pict>
                </mc:Fallback>
              </mc:AlternateContent>
            </w:r>
            <w:r w:rsidR="00B34E3A" w:rsidRPr="00B34E3A">
              <w:rPr>
                <w:rFonts w:ascii="Arial" w:hAnsi="Arial" w:cs="Arial"/>
              </w:rPr>
              <w:t>Well-commented and formatted code with clear structure.</w:t>
            </w:r>
          </w:p>
        </w:tc>
        <w:tc>
          <w:tcPr>
            <w:tcW w:w="0" w:type="auto"/>
            <w:hideMark/>
          </w:tcPr>
          <w:p w14:paraId="1CABD573" w14:textId="400D5B27" w:rsidR="00B34E3A" w:rsidRPr="00B34E3A" w:rsidRDefault="00B34E3A" w:rsidP="00B34E3A">
            <w:pPr>
              <w:spacing w:after="0"/>
              <w:rPr>
                <w:rFonts w:ascii="Arial" w:hAnsi="Arial" w:cs="Arial"/>
              </w:rPr>
            </w:pPr>
            <w:r w:rsidRPr="00B34E3A">
              <w:rPr>
                <w:rFonts w:ascii="Arial" w:hAnsi="Arial" w:cs="Arial"/>
              </w:rPr>
              <w:t>Strong commenting and presentation with well-organized sections.</w:t>
            </w:r>
          </w:p>
        </w:tc>
        <w:tc>
          <w:tcPr>
            <w:tcW w:w="0" w:type="auto"/>
            <w:hideMark/>
          </w:tcPr>
          <w:p w14:paraId="07287040" w14:textId="409F160A" w:rsidR="00B34E3A" w:rsidRPr="00B34E3A" w:rsidRDefault="00B34E3A" w:rsidP="00B34E3A">
            <w:pPr>
              <w:spacing w:after="0"/>
              <w:rPr>
                <w:rFonts w:ascii="Arial" w:hAnsi="Arial" w:cs="Arial"/>
              </w:rPr>
            </w:pPr>
            <w:r w:rsidRPr="00B34E3A">
              <w:rPr>
                <w:rFonts w:ascii="Arial" w:hAnsi="Arial" w:cs="Arial"/>
              </w:rPr>
              <w:t>Excellent code readability with clear, structured comments.</w:t>
            </w:r>
          </w:p>
        </w:tc>
        <w:tc>
          <w:tcPr>
            <w:tcW w:w="0" w:type="auto"/>
            <w:hideMark/>
          </w:tcPr>
          <w:p w14:paraId="35670810" w14:textId="2B5E06DF" w:rsidR="00B34E3A" w:rsidRPr="00B34E3A" w:rsidRDefault="00B34E3A" w:rsidP="00B34E3A">
            <w:pPr>
              <w:spacing w:after="0"/>
              <w:rPr>
                <w:rFonts w:ascii="Arial" w:hAnsi="Arial" w:cs="Arial"/>
              </w:rPr>
            </w:pPr>
            <w:r w:rsidRPr="00B34E3A">
              <w:rPr>
                <w:rFonts w:ascii="Arial" w:hAnsi="Arial" w:cs="Arial"/>
              </w:rPr>
              <w:t>Exceptionally well-documented code with insightful comments and excellent presentation.</w:t>
            </w:r>
          </w:p>
        </w:tc>
      </w:tr>
      <w:tr w:rsidR="002A49FA" w:rsidRPr="001051BF" w14:paraId="791CE41B" w14:textId="77777777" w:rsidTr="00B34E3A">
        <w:tc>
          <w:tcPr>
            <w:tcW w:w="0" w:type="auto"/>
            <w:shd w:val="clear" w:color="auto" w:fill="E8E8E8" w:themeFill="background2"/>
          </w:tcPr>
          <w:p w14:paraId="36DDA011" w14:textId="02B5607D" w:rsidR="00AA6870" w:rsidRPr="00B34E3A" w:rsidRDefault="00AA6870" w:rsidP="00B34E3A">
            <w:pPr>
              <w:spacing w:after="0"/>
              <w:rPr>
                <w:rStyle w:val="Strong"/>
                <w:rFonts w:ascii="Arial" w:hAnsi="Arial" w:cs="Arial"/>
              </w:rPr>
            </w:pPr>
            <w:r>
              <w:rPr>
                <w:rStyle w:val="Strong"/>
                <w:rFonts w:ascii="Arial" w:hAnsi="Arial" w:cs="Arial"/>
              </w:rPr>
              <w:t>Code documentation (25%)</w:t>
            </w:r>
          </w:p>
        </w:tc>
        <w:tc>
          <w:tcPr>
            <w:tcW w:w="0" w:type="auto"/>
          </w:tcPr>
          <w:p w14:paraId="6F528BB5" w14:textId="51D6951D" w:rsidR="00AA6870" w:rsidRPr="002A49FA" w:rsidRDefault="002A49FA" w:rsidP="00B34E3A">
            <w:pPr>
              <w:spacing w:after="0"/>
              <w:rPr>
                <w:rFonts w:ascii="Arial" w:hAnsi="Arial" w:cs="Arial"/>
                <w:noProof/>
              </w:rPr>
            </w:pPr>
            <w:r w:rsidRPr="002A49FA">
              <w:rPr>
                <w:rFonts w:ascii="Arial" w:hAnsi="Arial" w:cs="Arial"/>
                <w:noProof/>
              </w:rPr>
              <w:t>No meaningful explanations, flow</w:t>
            </w:r>
            <w:r>
              <w:rPr>
                <w:rFonts w:ascii="Arial" w:hAnsi="Arial" w:cs="Arial"/>
                <w:noProof/>
              </w:rPr>
              <w:t xml:space="preserve"> charts, or signs of testing.</w:t>
            </w:r>
          </w:p>
        </w:tc>
        <w:tc>
          <w:tcPr>
            <w:tcW w:w="0" w:type="auto"/>
            <w:tcBorders>
              <w:right w:val="double" w:sz="4" w:space="0" w:color="auto"/>
            </w:tcBorders>
          </w:tcPr>
          <w:p w14:paraId="4CC68F4C" w14:textId="2D364A1B" w:rsidR="00AA6870" w:rsidRPr="002A49FA" w:rsidRDefault="002A49FA" w:rsidP="00B34E3A">
            <w:pPr>
              <w:spacing w:after="0"/>
              <w:rPr>
                <w:rFonts w:ascii="Arial" w:hAnsi="Arial" w:cs="Arial"/>
              </w:rPr>
            </w:pPr>
            <w:r>
              <w:rPr>
                <w:rFonts w:ascii="Arial" w:hAnsi="Arial" w:cs="Arial"/>
              </w:rPr>
              <w:t>Minimal explanation with minimal flowcharts.</w:t>
            </w:r>
          </w:p>
        </w:tc>
        <w:tc>
          <w:tcPr>
            <w:tcW w:w="0" w:type="auto"/>
            <w:tcBorders>
              <w:left w:val="double" w:sz="4" w:space="0" w:color="auto"/>
            </w:tcBorders>
          </w:tcPr>
          <w:p w14:paraId="787429DA" w14:textId="4CCECDE3" w:rsidR="00AA6870" w:rsidRPr="002A49FA" w:rsidRDefault="002A49FA" w:rsidP="00B34E3A">
            <w:pPr>
              <w:spacing w:after="0"/>
              <w:rPr>
                <w:rFonts w:ascii="Arial" w:hAnsi="Arial" w:cs="Arial"/>
              </w:rPr>
            </w:pPr>
            <w:r>
              <w:rPr>
                <w:rFonts w:ascii="Arial" w:hAnsi="Arial" w:cs="Arial"/>
              </w:rPr>
              <w:t>Basic explanation with linear flowcharts.</w:t>
            </w:r>
          </w:p>
        </w:tc>
        <w:tc>
          <w:tcPr>
            <w:tcW w:w="0" w:type="auto"/>
          </w:tcPr>
          <w:p w14:paraId="1B7688D5" w14:textId="30235FF7" w:rsidR="00AA6870" w:rsidRPr="002A49FA" w:rsidRDefault="00426DA6" w:rsidP="00B34E3A">
            <w:pPr>
              <w:spacing w:after="0"/>
              <w:rPr>
                <w:rFonts w:ascii="Arial" w:hAnsi="Arial" w:cs="Arial"/>
              </w:rPr>
            </w:pPr>
            <w:r>
              <w:rPr>
                <w:rFonts w:ascii="Arial" w:hAnsi="Arial" w:cs="Arial"/>
                <w:b/>
                <w:bCs/>
                <w:noProof/>
              </w:rPr>
              <mc:AlternateContent>
                <mc:Choice Requires="wps">
                  <w:drawing>
                    <wp:anchor distT="0" distB="0" distL="114300" distR="114300" simplePos="0" relativeHeight="251679744" behindDoc="0" locked="0" layoutInCell="1" allowOverlap="1" wp14:anchorId="2651A983" wp14:editId="164D3FC7">
                      <wp:simplePos x="0" y="0"/>
                      <wp:positionH relativeFrom="column">
                        <wp:posOffset>-499984</wp:posOffset>
                      </wp:positionH>
                      <wp:positionV relativeFrom="paragraph">
                        <wp:posOffset>4272</wp:posOffset>
                      </wp:positionV>
                      <wp:extent cx="1123950" cy="1209675"/>
                      <wp:effectExtent l="19050" t="19050" r="38100" b="47625"/>
                      <wp:wrapNone/>
                      <wp:docPr id="1182162896" name="Oval 1"/>
                      <wp:cNvGraphicFramePr/>
                      <a:graphic xmlns:a="http://schemas.openxmlformats.org/drawingml/2006/main">
                        <a:graphicData uri="http://schemas.microsoft.com/office/word/2010/wordprocessingShape">
                          <wps:wsp>
                            <wps:cNvSpPr/>
                            <wps:spPr>
                              <a:xfrm>
                                <a:off x="0" y="0"/>
                                <a:ext cx="1123950" cy="1209675"/>
                              </a:xfrm>
                              <a:prstGeom prst="ellipse">
                                <a:avLst/>
                              </a:prstGeom>
                              <a:noFill/>
                              <a:ln w="57150"/>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4B89F39" id="Oval 1" o:spid="_x0000_s1026" style="position:absolute;margin-left:-39.35pt;margin-top:.35pt;width:88.5pt;height:95.2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" filled="f" strokecolor="#e97132 [3205]" strokeweight="4.5pt">
                      <v:stroke joinstyle="miter"/>
                    </v:oval>
                  </w:pict>
                </mc:Fallback>
              </mc:AlternateContent>
            </w:r>
            <w:r w:rsidR="002A49FA">
              <w:rPr>
                <w:rFonts w:ascii="Arial" w:hAnsi="Arial" w:cs="Arial"/>
              </w:rPr>
              <w:t>Clear explanation with code excerpts; flowcharts with loops (may have some errors); manual testing.</w:t>
            </w:r>
          </w:p>
        </w:tc>
        <w:tc>
          <w:tcPr>
            <w:tcW w:w="0" w:type="auto"/>
          </w:tcPr>
          <w:p w14:paraId="2D6C17F1" w14:textId="1096DE2A" w:rsidR="00AA6870" w:rsidRPr="002A49FA" w:rsidRDefault="002A49FA" w:rsidP="00B34E3A">
            <w:pPr>
              <w:spacing w:after="0"/>
              <w:rPr>
                <w:rFonts w:ascii="Arial" w:hAnsi="Arial" w:cs="Arial"/>
              </w:rPr>
            </w:pPr>
            <w:r>
              <w:rPr>
                <w:rFonts w:ascii="Arial" w:hAnsi="Arial" w:cs="Arial"/>
              </w:rPr>
              <w:t>Clear explanation with good code excerpts; flowcharts with accurate loops; manual testing.</w:t>
            </w:r>
          </w:p>
        </w:tc>
        <w:tc>
          <w:tcPr>
            <w:tcW w:w="0" w:type="auto"/>
          </w:tcPr>
          <w:p w14:paraId="26DF33BF" w14:textId="52152770" w:rsidR="00AA6870" w:rsidRPr="002A49FA" w:rsidRDefault="002A49FA" w:rsidP="00B34E3A">
            <w:pPr>
              <w:spacing w:after="0"/>
              <w:rPr>
                <w:rFonts w:ascii="Arial" w:hAnsi="Arial" w:cs="Arial"/>
              </w:rPr>
            </w:pPr>
            <w:r>
              <w:rPr>
                <w:rFonts w:ascii="Arial" w:hAnsi="Arial" w:cs="Arial"/>
              </w:rPr>
              <w:t>Detailed code explanation using code excerpts well; detailed flowcharts; testing of code segments.</w:t>
            </w:r>
          </w:p>
        </w:tc>
        <w:tc>
          <w:tcPr>
            <w:tcW w:w="0" w:type="auto"/>
          </w:tcPr>
          <w:p w14:paraId="5BD0ECE5" w14:textId="16596E22" w:rsidR="00AA6870" w:rsidRPr="002A49FA" w:rsidRDefault="002A49FA" w:rsidP="00B34E3A">
            <w:pPr>
              <w:spacing w:after="0"/>
              <w:rPr>
                <w:rFonts w:ascii="Arial" w:hAnsi="Arial" w:cs="Arial"/>
              </w:rPr>
            </w:pPr>
            <w:r>
              <w:rPr>
                <w:rFonts w:ascii="Arial" w:hAnsi="Arial" w:cs="Arial"/>
              </w:rPr>
              <w:t>Excellent code explanation using code excerpts well; detailed flowcharts; edge case testing.</w:t>
            </w:r>
          </w:p>
        </w:tc>
      </w:tr>
      <w:tr w:rsidR="002A49FA" w:rsidRPr="001051BF" w14:paraId="6268D520" w14:textId="77777777" w:rsidTr="00B34E3A">
        <w:tc>
          <w:tcPr>
            <w:tcW w:w="0" w:type="auto"/>
            <w:shd w:val="clear" w:color="auto" w:fill="E8E8E8" w:themeFill="background2"/>
            <w:hideMark/>
          </w:tcPr>
          <w:p w14:paraId="2A865B74" w14:textId="7C4BCE51" w:rsidR="00B34E3A" w:rsidRPr="00B34E3A" w:rsidRDefault="00B34E3A" w:rsidP="00B34E3A">
            <w:pPr>
              <w:spacing w:after="0"/>
              <w:rPr>
                <w:rFonts w:ascii="Arial" w:hAnsi="Arial" w:cs="Arial"/>
              </w:rPr>
            </w:pPr>
            <w:r w:rsidRPr="00B34E3A">
              <w:rPr>
                <w:rStyle w:val="Strong"/>
                <w:rFonts w:ascii="Arial" w:hAnsi="Arial" w:cs="Arial"/>
              </w:rPr>
              <w:t xml:space="preserve">Reflective </w:t>
            </w:r>
            <w:r w:rsidR="00064DE5">
              <w:rPr>
                <w:rStyle w:val="Strong"/>
                <w:rFonts w:ascii="Arial" w:hAnsi="Arial" w:cs="Arial"/>
              </w:rPr>
              <w:t>s</w:t>
            </w:r>
            <w:r w:rsidRPr="00B34E3A">
              <w:rPr>
                <w:rStyle w:val="Strong"/>
                <w:rFonts w:ascii="Arial" w:hAnsi="Arial" w:cs="Arial"/>
              </w:rPr>
              <w:t>ummary (</w:t>
            </w:r>
            <w:r w:rsidR="00AA6870">
              <w:rPr>
                <w:rStyle w:val="Strong"/>
                <w:rFonts w:ascii="Arial" w:hAnsi="Arial" w:cs="Arial"/>
              </w:rPr>
              <w:t>15</w:t>
            </w:r>
            <w:r w:rsidRPr="00B34E3A">
              <w:rPr>
                <w:rStyle w:val="Strong"/>
                <w:rFonts w:ascii="Arial" w:hAnsi="Arial" w:cs="Arial"/>
              </w:rPr>
              <w:t>%)</w:t>
            </w:r>
          </w:p>
        </w:tc>
        <w:tc>
          <w:tcPr>
            <w:tcW w:w="0" w:type="auto"/>
            <w:hideMark/>
          </w:tcPr>
          <w:p w14:paraId="7F6F3552" w14:textId="5C26E2F9" w:rsidR="00B34E3A" w:rsidRPr="00B34E3A" w:rsidRDefault="00B34E3A" w:rsidP="00B34E3A">
            <w:pPr>
              <w:spacing w:after="0"/>
              <w:rPr>
                <w:rFonts w:ascii="Arial" w:hAnsi="Arial" w:cs="Arial"/>
              </w:rPr>
            </w:pPr>
            <w:r w:rsidRPr="00B34E3A">
              <w:rPr>
                <w:rFonts w:ascii="Arial" w:hAnsi="Arial" w:cs="Arial"/>
              </w:rPr>
              <w:t>No reflection provided or lacks relevance to the task.</w:t>
            </w:r>
            <w:r w:rsidR="00094785">
              <w:rPr>
                <w:rFonts w:ascii="Arial" w:hAnsi="Arial" w:cs="Arial"/>
                <w:b/>
                <w:bCs/>
                <w:noProof/>
              </w:rPr>
              <w:t xml:space="preserve"> </w:t>
            </w:r>
          </w:p>
        </w:tc>
        <w:tc>
          <w:tcPr>
            <w:tcW w:w="0" w:type="auto"/>
            <w:tcBorders>
              <w:right w:val="double" w:sz="4" w:space="0" w:color="auto"/>
            </w:tcBorders>
            <w:hideMark/>
          </w:tcPr>
          <w:p w14:paraId="685D963A" w14:textId="457625B4" w:rsidR="00B34E3A" w:rsidRPr="00B34E3A" w:rsidRDefault="00B34E3A" w:rsidP="00B34E3A">
            <w:pPr>
              <w:spacing w:after="0"/>
              <w:rPr>
                <w:rFonts w:ascii="Arial" w:hAnsi="Arial" w:cs="Arial"/>
              </w:rPr>
            </w:pPr>
            <w:r w:rsidRPr="00B34E3A">
              <w:rPr>
                <w:rFonts w:ascii="Arial" w:hAnsi="Arial" w:cs="Arial"/>
              </w:rPr>
              <w:t>Weak reflection with little analysis of approach and challenges faced.</w:t>
            </w:r>
          </w:p>
        </w:tc>
        <w:tc>
          <w:tcPr>
            <w:tcW w:w="0" w:type="auto"/>
            <w:tcBorders>
              <w:left w:val="double" w:sz="4" w:space="0" w:color="auto"/>
            </w:tcBorders>
            <w:hideMark/>
          </w:tcPr>
          <w:p w14:paraId="6959309E" w14:textId="7E99F6D2" w:rsidR="00B34E3A" w:rsidRPr="00B34E3A" w:rsidRDefault="00B34E3A" w:rsidP="00B34E3A">
            <w:pPr>
              <w:spacing w:after="0"/>
              <w:rPr>
                <w:rFonts w:ascii="Arial" w:hAnsi="Arial" w:cs="Arial"/>
              </w:rPr>
            </w:pPr>
            <w:r w:rsidRPr="00B34E3A">
              <w:rPr>
                <w:rFonts w:ascii="Arial" w:hAnsi="Arial" w:cs="Arial"/>
              </w:rPr>
              <w:t>Basic reflection covering key points but lacks depth and insight.</w:t>
            </w:r>
          </w:p>
        </w:tc>
        <w:tc>
          <w:tcPr>
            <w:tcW w:w="0" w:type="auto"/>
            <w:hideMark/>
          </w:tcPr>
          <w:p w14:paraId="1DAB1FC7" w14:textId="137A93B7" w:rsidR="00B34E3A" w:rsidRPr="00B34E3A" w:rsidRDefault="00B34E3A" w:rsidP="00B34E3A">
            <w:pPr>
              <w:spacing w:after="0"/>
              <w:rPr>
                <w:rFonts w:ascii="Arial" w:hAnsi="Arial" w:cs="Arial"/>
              </w:rPr>
            </w:pPr>
            <w:r w:rsidRPr="00B34E3A">
              <w:rPr>
                <w:rFonts w:ascii="Arial" w:hAnsi="Arial" w:cs="Arial"/>
              </w:rPr>
              <w:t>Clear reflection with structured discussion of challenges and improvements.</w:t>
            </w:r>
          </w:p>
        </w:tc>
        <w:tc>
          <w:tcPr>
            <w:tcW w:w="0" w:type="auto"/>
            <w:hideMark/>
          </w:tcPr>
          <w:p w14:paraId="48EECADE" w14:textId="5ADE5BAC" w:rsidR="00B34E3A" w:rsidRPr="00B34E3A" w:rsidRDefault="00426DA6" w:rsidP="00B34E3A">
            <w:pPr>
              <w:spacing w:after="0"/>
              <w:rPr>
                <w:rFonts w:ascii="Arial" w:hAnsi="Arial" w:cs="Arial"/>
              </w:rPr>
            </w:pPr>
            <w:r>
              <w:rPr>
                <w:rFonts w:ascii="Arial" w:hAnsi="Arial" w:cs="Arial"/>
                <w:b/>
                <w:bCs/>
                <w:noProof/>
              </w:rPr>
              <mc:AlternateContent>
                <mc:Choice Requires="wps">
                  <w:drawing>
                    <wp:anchor distT="0" distB="0" distL="114300" distR="114300" simplePos="0" relativeHeight="251669504" behindDoc="0" locked="0" layoutInCell="1" allowOverlap="1" wp14:anchorId="0119BABE" wp14:editId="22C6B55C">
                      <wp:simplePos x="0" y="0"/>
                      <wp:positionH relativeFrom="column">
                        <wp:posOffset>-605320</wp:posOffset>
                      </wp:positionH>
                      <wp:positionV relativeFrom="paragraph">
                        <wp:posOffset>-12255</wp:posOffset>
                      </wp:positionV>
                      <wp:extent cx="1143000" cy="1238250"/>
                      <wp:effectExtent l="19050" t="19050" r="38100" b="38100"/>
                      <wp:wrapNone/>
                      <wp:docPr id="1286016373" name="Oval 1"/>
                      <wp:cNvGraphicFramePr/>
                      <a:graphic xmlns:a="http://schemas.openxmlformats.org/drawingml/2006/main">
                        <a:graphicData uri="http://schemas.microsoft.com/office/word/2010/wordprocessingShape">
                          <wps:wsp>
                            <wps:cNvSpPr/>
                            <wps:spPr>
                              <a:xfrm>
                                <a:off x="0" y="0"/>
                                <a:ext cx="1143000" cy="1238250"/>
                              </a:xfrm>
                              <a:prstGeom prst="ellipse">
                                <a:avLst/>
                              </a:prstGeom>
                              <a:noFill/>
                              <a:ln w="57150"/>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6689C89" id="Oval 1" o:spid="_x0000_s1026" style="position:absolute;margin-left:-47.65pt;margin-top:-.95pt;width:90pt;height:9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" filled="f" strokecolor="#e97132 [3205]" strokeweight="4.5pt">
                      <v:stroke joinstyle="miter"/>
                    </v:oval>
                  </w:pict>
                </mc:Fallback>
              </mc:AlternateContent>
            </w:r>
            <w:r w:rsidR="00B34E3A" w:rsidRPr="00B34E3A">
              <w:rPr>
                <w:rFonts w:ascii="Arial" w:hAnsi="Arial" w:cs="Arial"/>
              </w:rPr>
              <w:t>Strong reflection with insightful discussion on approach, challenges, and learning outcomes.</w:t>
            </w:r>
          </w:p>
        </w:tc>
        <w:tc>
          <w:tcPr>
            <w:tcW w:w="0" w:type="auto"/>
            <w:hideMark/>
          </w:tcPr>
          <w:p w14:paraId="0BE97B9F" w14:textId="4C3CB700" w:rsidR="00B34E3A" w:rsidRPr="00B34E3A" w:rsidRDefault="00B34E3A" w:rsidP="00B34E3A">
            <w:pPr>
              <w:spacing w:after="0"/>
              <w:rPr>
                <w:rFonts w:ascii="Arial" w:hAnsi="Arial" w:cs="Arial"/>
              </w:rPr>
            </w:pPr>
            <w:r w:rsidRPr="00B34E3A">
              <w:rPr>
                <w:rFonts w:ascii="Arial" w:hAnsi="Arial" w:cs="Arial"/>
              </w:rPr>
              <w:t>Excellent reflection demonstrating critical evaluation and deep analysis.</w:t>
            </w:r>
          </w:p>
        </w:tc>
        <w:tc>
          <w:tcPr>
            <w:tcW w:w="0" w:type="auto"/>
            <w:hideMark/>
          </w:tcPr>
          <w:p w14:paraId="1738357E" w14:textId="0FF400D9" w:rsidR="00B34E3A" w:rsidRPr="00B34E3A" w:rsidRDefault="00B34E3A" w:rsidP="00B34E3A">
            <w:pPr>
              <w:spacing w:after="0"/>
              <w:rPr>
                <w:rFonts w:ascii="Arial" w:hAnsi="Arial" w:cs="Arial"/>
              </w:rPr>
            </w:pPr>
            <w:r w:rsidRPr="00B34E3A">
              <w:rPr>
                <w:rFonts w:ascii="Arial" w:hAnsi="Arial" w:cs="Arial"/>
              </w:rPr>
              <w:t>Exceptional reflection demonstrating an advanced understanding of learning and problem-solving.</w:t>
            </w:r>
          </w:p>
        </w:tc>
      </w:tr>
    </w:tbl>
    <w:p w14:paraId="1AECA053" w14:textId="6B6C0167" w:rsidR="0071210D" w:rsidRDefault="0071210D">
      <w:pPr>
        <w:rPr>
          <w:b/>
          <w:bCs/>
          <w:u w:val="single"/>
        </w:rPr>
      </w:pPr>
      <w:r w:rsidRPr="001A503B">
        <w:rPr>
          <w:b/>
          <w:bCs/>
          <w:u w:val="single"/>
        </w:rPr>
        <w:t>Comments</w:t>
      </w:r>
    </w:p>
    <w:p w14:paraId="481ACDFD" w14:textId="1D52BD9C" w:rsidR="001A503B" w:rsidRPr="001A503B" w:rsidRDefault="00CF41A8" w:rsidP="001A503B">
      <w:pPr>
        <w:spacing w:after="0"/>
      </w:pPr>
      <w:r>
        <w:t xml:space="preserve">Remember to include your name and student ID in a header comment at the top of your script. Pointing </w:t>
      </w:r>
      <w:proofErr w:type="gramStart"/>
      <w:r>
        <w:t>out  in</w:t>
      </w:r>
      <w:proofErr w:type="gramEnd"/>
      <w:r>
        <w:t xml:space="preserve"> the comments where ChatGPT helped is </w:t>
      </w:r>
      <w:proofErr w:type="spellStart"/>
      <w:r>
        <w:t>s</w:t>
      </w:r>
      <w:proofErr w:type="spellEnd"/>
      <w:r>
        <w:t xml:space="preserve"> good idea. It would have been better to call the vectors (and their columns) ‘Fibonacci’ and ‘Pell’ instead of ‘f’ and ‘p’.  Good calculation of the accuracy. Be careful to do the tasks in the order listed on the assignment brief; you should have created the </w:t>
      </w:r>
      <w:proofErr w:type="spellStart"/>
      <w:r>
        <w:t>pelldata</w:t>
      </w:r>
      <w:proofErr w:type="spellEnd"/>
      <w:r>
        <w:t xml:space="preserve"> </w:t>
      </w:r>
      <w:proofErr w:type="spellStart"/>
      <w:r>
        <w:t>dataframe</w:t>
      </w:r>
      <w:proofErr w:type="spellEnd"/>
      <w:r>
        <w:t xml:space="preserve"> in task 1.1 then added columns onto it rather than just create it at the end.</w:t>
      </w:r>
      <w:r w:rsidR="00426DA6">
        <w:t xml:space="preserve"> Try not to use ‘I’ in the technical documentation; it’s fine in the personal reflection but the code documentation needs to be impersonal. It would be better to have put in a flowchart for each subtask rather than </w:t>
      </w:r>
      <w:proofErr w:type="gramStart"/>
      <w:r w:rsidR="00426DA6">
        <w:t>a single one</w:t>
      </w:r>
      <w:proofErr w:type="gramEnd"/>
      <w:r w:rsidR="00426DA6">
        <w:t xml:space="preserve"> that covers the whole script. Remember to use the correct shapes for the flowchart; loops should be shown as loops using the decision diamond.</w:t>
      </w:r>
    </w:p>
    <w:sectPr w:rsidR="001A503B" w:rsidRPr="001A503B" w:rsidSect="0071210D">
      <w:pgSz w:w="16838" w:h="11906" w:orient="landscape"/>
      <w:pgMar w:top="851" w:right="1080" w:bottom="709"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4BB"/>
    <w:rsid w:val="000478B5"/>
    <w:rsid w:val="00064DE5"/>
    <w:rsid w:val="00081199"/>
    <w:rsid w:val="00094785"/>
    <w:rsid w:val="001051BF"/>
    <w:rsid w:val="001A503B"/>
    <w:rsid w:val="002354BB"/>
    <w:rsid w:val="0029723A"/>
    <w:rsid w:val="002A49FA"/>
    <w:rsid w:val="00351720"/>
    <w:rsid w:val="0038008A"/>
    <w:rsid w:val="004055E3"/>
    <w:rsid w:val="00406385"/>
    <w:rsid w:val="004123AB"/>
    <w:rsid w:val="00426DA6"/>
    <w:rsid w:val="00490F0C"/>
    <w:rsid w:val="004E3AC8"/>
    <w:rsid w:val="00531C52"/>
    <w:rsid w:val="005A5F4E"/>
    <w:rsid w:val="005D057D"/>
    <w:rsid w:val="00632B1F"/>
    <w:rsid w:val="006F7B3D"/>
    <w:rsid w:val="0070539B"/>
    <w:rsid w:val="0071210D"/>
    <w:rsid w:val="007E2BC1"/>
    <w:rsid w:val="00A22620"/>
    <w:rsid w:val="00A57EB2"/>
    <w:rsid w:val="00A72C9C"/>
    <w:rsid w:val="00AA6870"/>
    <w:rsid w:val="00B11DFE"/>
    <w:rsid w:val="00B34E3A"/>
    <w:rsid w:val="00CF41A8"/>
    <w:rsid w:val="00D01449"/>
    <w:rsid w:val="00D64D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45555"/>
  <w15:chartTrackingRefBased/>
  <w15:docId w15:val="{C4DBB0EF-571F-47DD-B212-B430C3C8D5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54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54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54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54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54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54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54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54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54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54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54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54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54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54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54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54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54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54BB"/>
    <w:rPr>
      <w:rFonts w:eastAsiaTheme="majorEastAsia" w:cstheme="majorBidi"/>
      <w:color w:val="272727" w:themeColor="text1" w:themeTint="D8"/>
    </w:rPr>
  </w:style>
  <w:style w:type="paragraph" w:styleId="Title">
    <w:name w:val="Title"/>
    <w:basedOn w:val="Normal"/>
    <w:next w:val="Normal"/>
    <w:link w:val="TitleChar"/>
    <w:uiPriority w:val="10"/>
    <w:qFormat/>
    <w:rsid w:val="002354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54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54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54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54BB"/>
    <w:pPr>
      <w:spacing w:before="160"/>
      <w:jc w:val="center"/>
    </w:pPr>
    <w:rPr>
      <w:i/>
      <w:iCs/>
      <w:color w:val="404040" w:themeColor="text1" w:themeTint="BF"/>
    </w:rPr>
  </w:style>
  <w:style w:type="character" w:customStyle="1" w:styleId="QuoteChar">
    <w:name w:val="Quote Char"/>
    <w:basedOn w:val="DefaultParagraphFont"/>
    <w:link w:val="Quote"/>
    <w:uiPriority w:val="29"/>
    <w:rsid w:val="002354BB"/>
    <w:rPr>
      <w:i/>
      <w:iCs/>
      <w:color w:val="404040" w:themeColor="text1" w:themeTint="BF"/>
    </w:rPr>
  </w:style>
  <w:style w:type="paragraph" w:styleId="ListParagraph">
    <w:name w:val="List Paragraph"/>
    <w:basedOn w:val="Normal"/>
    <w:uiPriority w:val="34"/>
    <w:qFormat/>
    <w:rsid w:val="002354BB"/>
    <w:pPr>
      <w:ind w:left="720"/>
      <w:contextualSpacing/>
    </w:pPr>
  </w:style>
  <w:style w:type="character" w:styleId="IntenseEmphasis">
    <w:name w:val="Intense Emphasis"/>
    <w:basedOn w:val="DefaultParagraphFont"/>
    <w:uiPriority w:val="21"/>
    <w:qFormat/>
    <w:rsid w:val="002354BB"/>
    <w:rPr>
      <w:i/>
      <w:iCs/>
      <w:color w:val="0F4761" w:themeColor="accent1" w:themeShade="BF"/>
    </w:rPr>
  </w:style>
  <w:style w:type="paragraph" w:styleId="IntenseQuote">
    <w:name w:val="Intense Quote"/>
    <w:basedOn w:val="Normal"/>
    <w:next w:val="Normal"/>
    <w:link w:val="IntenseQuoteChar"/>
    <w:uiPriority w:val="30"/>
    <w:qFormat/>
    <w:rsid w:val="002354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54BB"/>
    <w:rPr>
      <w:i/>
      <w:iCs/>
      <w:color w:val="0F4761" w:themeColor="accent1" w:themeShade="BF"/>
    </w:rPr>
  </w:style>
  <w:style w:type="character" w:styleId="IntenseReference">
    <w:name w:val="Intense Reference"/>
    <w:basedOn w:val="DefaultParagraphFont"/>
    <w:uiPriority w:val="32"/>
    <w:qFormat/>
    <w:rsid w:val="002354BB"/>
    <w:rPr>
      <w:b/>
      <w:bCs/>
      <w:smallCaps/>
      <w:color w:val="0F4761" w:themeColor="accent1" w:themeShade="BF"/>
      <w:spacing w:val="5"/>
    </w:rPr>
  </w:style>
  <w:style w:type="character" w:styleId="Strong">
    <w:name w:val="Strong"/>
    <w:basedOn w:val="DefaultParagraphFont"/>
    <w:uiPriority w:val="22"/>
    <w:qFormat/>
    <w:rsid w:val="00B34E3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5263456">
      <w:bodyDiv w:val="1"/>
      <w:marLeft w:val="0"/>
      <w:marRight w:val="0"/>
      <w:marTop w:val="0"/>
      <w:marBottom w:val="0"/>
      <w:divBdr>
        <w:top w:val="none" w:sz="0" w:space="0" w:color="auto"/>
        <w:left w:val="none" w:sz="0" w:space="0" w:color="auto"/>
        <w:bottom w:val="none" w:sz="0" w:space="0" w:color="auto"/>
        <w:right w:val="none" w:sz="0" w:space="0" w:color="auto"/>
      </w:divBdr>
    </w:div>
    <w:div w:id="609976291">
      <w:bodyDiv w:val="1"/>
      <w:marLeft w:val="0"/>
      <w:marRight w:val="0"/>
      <w:marTop w:val="0"/>
      <w:marBottom w:val="0"/>
      <w:divBdr>
        <w:top w:val="none" w:sz="0" w:space="0" w:color="auto"/>
        <w:left w:val="none" w:sz="0" w:space="0" w:color="auto"/>
        <w:bottom w:val="none" w:sz="0" w:space="0" w:color="auto"/>
        <w:right w:val="none" w:sz="0" w:space="0" w:color="auto"/>
      </w:divBdr>
    </w:div>
    <w:div w:id="1019695781">
      <w:bodyDiv w:val="1"/>
      <w:marLeft w:val="0"/>
      <w:marRight w:val="0"/>
      <w:marTop w:val="0"/>
      <w:marBottom w:val="0"/>
      <w:divBdr>
        <w:top w:val="none" w:sz="0" w:space="0" w:color="auto"/>
        <w:left w:val="none" w:sz="0" w:space="0" w:color="auto"/>
        <w:bottom w:val="none" w:sz="0" w:space="0" w:color="auto"/>
        <w:right w:val="none" w:sz="0" w:space="0" w:color="auto"/>
      </w:divBdr>
    </w:div>
    <w:div w:id="1690370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2</Pages>
  <Words>732</Words>
  <Characters>4177</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Nik Whitehead</cp:lastModifiedBy>
  <cp:revision>3</cp:revision>
  <dcterms:created xsi:type="dcterms:W3CDTF">2025-12-04T12:02:00Z</dcterms:created>
  <dcterms:modified xsi:type="dcterms:W3CDTF">2025-12-05T14:31:00Z</dcterms:modified>
</cp:coreProperties>
</file>