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ECF" w:rsidRDefault="00E67805">
      <w:pPr>
        <w:rPr>
          <w:rFonts w:ascii="Times New Roman" w:hAnsi="Times New Roman"/>
          <w:b/>
          <w:color w:val="000000" w:themeColor="text1"/>
          <w:sz w:val="32"/>
          <w:szCs w:val="32"/>
          <w:lang w:val="en-GB"/>
        </w:rPr>
      </w:pPr>
      <w:r>
        <w:rPr>
          <w:noProof/>
        </w:rPr>
        <w:pict>
          <v:rect id="Правоъгълник 148" o:spid="_x0000_s1027" style="position:absolute;margin-left:0;margin-top:0;width:273.75pt;height:142.55pt;z-index:251661312;visibility:visible;mso-wrap-style:square;mso-width-percent:1000;mso-height-percent:0;mso-wrap-distance-left:0;mso-wrap-distance-top:28.8pt;mso-wrap-distance-right:0;mso-wrap-distance-bottom:28.8pt;mso-position-horizontal:center;mso-position-horizontal-relative:margin;mso-position-vertical:bottom;mso-position-vertical-relative:margin;mso-width-percent:10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" filled="f" stroked="f" strokeweight="2pt">
            <v:textbox style="mso-fit-shape-to-text:t" inset="0,0,0,0">
              <w:txbxContent>
                <w:p w:rsidR="00E67805" w:rsidRPr="00E67805" w:rsidRDefault="00E67805">
                  <w:pPr>
                    <w:pBdr>
                      <w:top w:val="single" w:sz="6" w:space="6" w:color="4F81BD" w:themeColor="accent1"/>
                      <w:bottom w:val="single" w:sz="6" w:space="6" w:color="4F81BD" w:themeColor="accent1"/>
                    </w:pBdr>
                    <w:spacing w:after="240"/>
                    <w:jc w:val="center"/>
                    <w:rPr>
                      <w:rFonts w:eastAsiaTheme="majorEastAsia"/>
                      <w:b/>
                      <w:bCs/>
                      <w:caps/>
                      <w:color w:val="403152" w:themeColor="accent4" w:themeShade="80"/>
                      <w:sz w:val="28"/>
                      <w:szCs w:val="28"/>
                    </w:rPr>
                  </w:pPr>
                  <w:r w:rsidRPr="00E67805">
                    <w:rPr>
                      <w:rFonts w:eastAsiaTheme="majorEastAsia"/>
                      <w:b/>
                      <w:bCs/>
                      <w:caps/>
                      <w:color w:val="403152" w:themeColor="accent4" w:themeShade="80"/>
                      <w:sz w:val="28"/>
                      <w:szCs w:val="28"/>
                    </w:rPr>
                    <w:t>Ba International Hotel management</w:t>
                  </w:r>
                </w:p>
                <w:p w:rsidR="00E67805" w:rsidRPr="00E67805" w:rsidRDefault="00E67805" w:rsidP="00E67805">
                  <w:pPr>
                    <w:jc w:val="center"/>
                    <w:rPr>
                      <w:b/>
                      <w:bCs/>
                      <w:color w:val="403152" w:themeColor="accent4" w:themeShade="80"/>
                      <w:sz w:val="28"/>
                      <w:szCs w:val="28"/>
                    </w:rPr>
                  </w:pPr>
                  <w:r w:rsidRPr="00E67805">
                    <w:rPr>
                      <w:b/>
                      <w:bCs/>
                      <w:color w:val="403152" w:themeColor="accent4" w:themeShade="80"/>
                      <w:sz w:val="28"/>
                      <w:szCs w:val="28"/>
                    </w:rPr>
                    <w:t>Personnel Resourcing and Development</w:t>
                  </w:r>
                </w:p>
                <w:p w:rsidR="00E67805" w:rsidRPr="00E67805" w:rsidRDefault="00E67805" w:rsidP="00E67805">
                  <w:pPr>
                    <w:jc w:val="center"/>
                    <w:rPr>
                      <w:b/>
                      <w:bCs/>
                      <w:color w:val="403152" w:themeColor="accent4" w:themeShade="80"/>
                      <w:sz w:val="28"/>
                      <w:szCs w:val="28"/>
                    </w:rPr>
                  </w:pPr>
                  <w:r w:rsidRPr="00E67805">
                    <w:rPr>
                      <w:b/>
                      <w:bCs/>
                      <w:color w:val="403152" w:themeColor="accent4" w:themeShade="80"/>
                      <w:sz w:val="28"/>
                      <w:szCs w:val="28"/>
                    </w:rPr>
                    <w:t>M5XO1921</w:t>
                  </w:r>
                </w:p>
                <w:p w:rsidR="00E67805" w:rsidRPr="00E67805" w:rsidRDefault="00E67805" w:rsidP="00E67805">
                  <w:pPr>
                    <w:jc w:val="center"/>
                    <w:rPr>
                      <w:b/>
                      <w:bCs/>
                      <w:color w:val="403152" w:themeColor="accent4" w:themeShade="80"/>
                      <w:sz w:val="28"/>
                      <w:szCs w:val="28"/>
                    </w:rPr>
                  </w:pPr>
                  <w:r w:rsidRPr="00E67805">
                    <w:rPr>
                      <w:b/>
                      <w:bCs/>
                      <w:color w:val="403152" w:themeColor="accent4" w:themeShade="80"/>
                      <w:sz w:val="28"/>
                      <w:szCs w:val="28"/>
                    </w:rPr>
                    <w:t>Lecturer: Abdi Rahman</w:t>
                  </w:r>
                </w:p>
                <w:p w:rsidR="00E67805" w:rsidRPr="00E67805" w:rsidRDefault="00E67805" w:rsidP="00E67805">
                  <w:pPr>
                    <w:jc w:val="center"/>
                    <w:rPr>
                      <w:b/>
                      <w:bCs/>
                      <w:color w:val="403152" w:themeColor="accent4" w:themeShade="80"/>
                      <w:sz w:val="28"/>
                      <w:szCs w:val="28"/>
                    </w:rPr>
                  </w:pPr>
                </w:p>
                <w:p w:rsidR="00E67805" w:rsidRPr="00E67805" w:rsidRDefault="00E67805" w:rsidP="00E67805">
                  <w:pPr>
                    <w:jc w:val="center"/>
                    <w:rPr>
                      <w:b/>
                      <w:bCs/>
                      <w:color w:val="403152" w:themeColor="accent4" w:themeShade="80"/>
                      <w:sz w:val="28"/>
                      <w:szCs w:val="28"/>
                    </w:rPr>
                  </w:pPr>
                  <w:r w:rsidRPr="00E67805">
                    <w:rPr>
                      <w:b/>
                      <w:bCs/>
                      <w:color w:val="403152" w:themeColor="accent4" w:themeShade="80"/>
                      <w:sz w:val="28"/>
                      <w:szCs w:val="28"/>
                    </w:rPr>
                    <w:t>Student: Stilyana Mincheva (1816276)</w:t>
                  </w:r>
                </w:p>
                <w:p w:rsidR="00E67805" w:rsidRDefault="00E67805" w:rsidP="00E67805">
                  <w:pPr>
                    <w:rPr>
                      <w:color w:val="4F81BD" w:themeColor="accent1"/>
                    </w:rPr>
                  </w:pPr>
                </w:p>
              </w:txbxContent>
            </v:textbox>
            <w10:wrap type="topAndBottom" anchorx="margin" anchory="margin"/>
          </v:rect>
        </w:pict>
      </w:r>
      <w:sdt>
        <w:sdtPr>
          <w:rPr>
            <w:color w:val="000000" w:themeColor="text1"/>
            <w:sz w:val="32"/>
            <w:szCs w:val="32"/>
            <w:lang w:val="en-GB"/>
          </w:rPr>
          <w:id w:val="401258627"/>
          <w:docPartObj>
            <w:docPartGallery w:val="Cover Pages"/>
            <w:docPartUnique/>
          </w:docPartObj>
        </w:sdtPr>
        <w:sdtContent>
          <w:r w:rsidR="00E54ECF">
            <w:rPr>
              <w:noProof/>
            </w:rPr>
            <w:pict>
              <v:shapetype id="_x0000_t202" coordsize="21600,21600" o:spt="202" path="m,l,21600r21600,l21600,xe">
                <v:stroke joinstyle="miter"/>
                <v:path gradientshapeok="t" o:connecttype="rect"/>
              </v:shapetype>
              <v:shape id="Текстово поле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" fillcolor="white [3201]" stroked="f" strokeweight=".5p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5546"/>
                        <w:gridCol w:w="2852"/>
                      </w:tblGrid>
                      <w:tr w:rsidR="00E54ECF">
                        <w:trPr>
                          <w:jc w:val="center"/>
                        </w:trPr>
                        <w:tc>
                          <w:tcPr>
                            <w:tcW w:w="2568" w:type="pct"/>
                            <w:vAlign w:val="center"/>
                          </w:tcPr>
                          <w:p w:rsidR="00E54ECF" w:rsidRDefault="00E54ECF">
                            <w:pPr>
                              <w:jc w:val="right"/>
                            </w:pPr>
                            <w:r>
                              <w:rPr>
                                <w:noProof/>
                              </w:rPr>
                              <w:drawing>
                                <wp:inline distT="0" distB="0" distL="0" distR="0">
                                  <wp:extent cx="3065006" cy="738387"/>
                                  <wp:effectExtent l="0" t="0" r="0" b="0"/>
                                  <wp:docPr id="139" name="Картина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065006" cy="738387"/>
                                          </a:xfrm>
                                          <a:prstGeom prst="rect">
                                            <a:avLst/>
                                          </a:prstGeom>
                                        </pic:spPr>
                                      </pic:pic>
                                    </a:graphicData>
                                  </a:graphic>
                                </wp:inline>
                              </w:drawing>
                            </w:r>
                          </w:p>
                          <w:p w:rsidR="00E54ECF" w:rsidRDefault="00E54ECF">
                            <w:pPr>
                              <w:jc w:val="right"/>
                              <w:rPr>
                                <w:color w:val="000000" w:themeColor="text1"/>
                                <w:sz w:val="24"/>
                                <w:szCs w:val="24"/>
                              </w:rPr>
                            </w:pPr>
                          </w:p>
                          <w:p w:rsidR="00E54ECF" w:rsidRPr="00E67805" w:rsidRDefault="00E54ECF" w:rsidP="00E67805">
                            <w:pPr>
                              <w:jc w:val="center"/>
                            </w:pPr>
                          </w:p>
                        </w:tc>
                        <w:tc>
                          <w:tcPr>
                            <w:tcW w:w="2432" w:type="pct"/>
                            <w:vAlign w:val="center"/>
                          </w:tcPr>
                          <w:p w:rsidR="00E67805" w:rsidRDefault="00E67805" w:rsidP="00E67805">
                            <w:pPr>
                              <w:pStyle w:val="af1"/>
                              <w:jc w:val="center"/>
                              <w:rPr>
                                <w:rFonts w:ascii="Arial" w:hAnsi="Arial" w:cs="Arial"/>
                                <w:b/>
                                <w:bCs/>
                                <w:color w:val="403152" w:themeColor="accent4" w:themeShade="80"/>
                                <w:sz w:val="28"/>
                                <w:szCs w:val="28"/>
                              </w:rPr>
                            </w:pPr>
                            <w:r w:rsidRPr="00E67805">
                              <w:rPr>
                                <w:rFonts w:ascii="Arial" w:hAnsi="Arial" w:cs="Arial"/>
                                <w:b/>
                                <w:bCs/>
                                <w:color w:val="403152" w:themeColor="accent4" w:themeShade="80"/>
                                <w:sz w:val="28"/>
                                <w:szCs w:val="28"/>
                              </w:rPr>
                              <w:t xml:space="preserve">THE IMPACT OF ON JOB TRAINING PROCESS ON THE LEVEL OF EMPLOYEE SKILL DEVELOPMENT AND EMPLOYEE ENGAGEMENT </w:t>
                            </w:r>
                            <w:r>
                              <w:rPr>
                                <w:rFonts w:ascii="Arial" w:hAnsi="Arial" w:cs="Arial"/>
                                <w:b/>
                                <w:bCs/>
                                <w:color w:val="403152" w:themeColor="accent4" w:themeShade="80"/>
                                <w:sz w:val="28"/>
                                <w:szCs w:val="28"/>
                              </w:rPr>
                              <w:t>–</w:t>
                            </w:r>
                          </w:p>
                          <w:p w:rsidR="00E54ECF" w:rsidRPr="00E67805" w:rsidRDefault="00E67805" w:rsidP="00E67805">
                            <w:pPr>
                              <w:pStyle w:val="af1"/>
                              <w:jc w:val="center"/>
                              <w:rPr>
                                <w:rFonts w:ascii="Arial" w:hAnsi="Arial" w:cs="Arial"/>
                                <w:b/>
                                <w:bCs/>
                                <w:color w:val="403152" w:themeColor="accent4" w:themeShade="80"/>
                                <w:sz w:val="28"/>
                                <w:szCs w:val="28"/>
                              </w:rPr>
                            </w:pPr>
                            <w:r w:rsidRPr="00E67805">
                              <w:rPr>
                                <w:rFonts w:ascii="Arial" w:hAnsi="Arial" w:cs="Arial"/>
                                <w:b/>
                                <w:bCs/>
                                <w:color w:val="403152" w:themeColor="accent4" w:themeShade="80"/>
                                <w:sz w:val="28"/>
                                <w:szCs w:val="28"/>
                              </w:rPr>
                              <w:t xml:space="preserve"> A CASE OF PREMIER INN LONDON GREENWICH HOTEL</w:t>
                            </w:r>
                          </w:p>
                        </w:tc>
                      </w:tr>
                    </w:tbl>
                    <w:p w:rsidR="00E54ECF" w:rsidRDefault="00E54ECF"/>
                  </w:txbxContent>
                </v:textbox>
                <w10:wrap anchorx="page" anchory="page"/>
              </v:shape>
            </w:pict>
          </w:r>
          <w:r w:rsidR="00E54ECF">
            <w:rPr>
              <w:color w:val="000000" w:themeColor="text1"/>
              <w:sz w:val="32"/>
              <w:szCs w:val="32"/>
              <w:lang w:val="en-GB"/>
            </w:rPr>
            <w:br w:type="page"/>
          </w:r>
        </w:sdtContent>
      </w:sdt>
    </w:p>
    <w:p w:rsidR="008473E9" w:rsidRPr="00DC23DF" w:rsidRDefault="008473E9" w:rsidP="008473E9">
      <w:pPr>
        <w:pStyle w:val="1"/>
        <w:jc w:val="center"/>
        <w:rPr>
          <w:color w:val="000000" w:themeColor="text1"/>
          <w:sz w:val="32"/>
          <w:szCs w:val="32"/>
          <w:lang w:val="en-GB"/>
        </w:rPr>
      </w:pPr>
    </w:p>
    <w:p w:rsidR="008473E9" w:rsidRPr="00DC23DF" w:rsidRDefault="008473E9" w:rsidP="00E67805">
      <w:pPr>
        <w:pStyle w:val="1"/>
        <w:rPr>
          <w:color w:val="000000" w:themeColor="text1"/>
          <w:sz w:val="32"/>
          <w:szCs w:val="32"/>
          <w:lang w:val="en-GB"/>
        </w:rPr>
      </w:pPr>
    </w:p>
    <w:sdt>
      <w:sdtPr>
        <w:rPr>
          <w:rFonts w:ascii="Arial" w:eastAsia="Arial" w:hAnsi="Arial" w:cs="Arial"/>
          <w:b w:val="0"/>
          <w:bCs w:val="0"/>
          <w:color w:val="000000" w:themeColor="text1"/>
          <w:sz w:val="22"/>
          <w:szCs w:val="22"/>
          <w:lang w:eastAsia="en-IN"/>
        </w:rPr>
        <w:id w:val="2323053"/>
        <w:docPartObj>
          <w:docPartGallery w:val="Table of Contents"/>
          <w:docPartUnique/>
        </w:docPartObj>
      </w:sdtPr>
      <w:sdtEndPr/>
      <w:sdtContent>
        <w:p w:rsidR="008473E9" w:rsidRPr="00E67805" w:rsidRDefault="008473E9" w:rsidP="00FF1611">
          <w:pPr>
            <w:pStyle w:val="ac"/>
            <w:spacing w:line="360" w:lineRule="auto"/>
            <w:jc w:val="center"/>
            <w:rPr>
              <w:rFonts w:ascii="Arial" w:hAnsi="Arial" w:cs="Arial"/>
              <w:color w:val="000000" w:themeColor="text1"/>
              <w:sz w:val="24"/>
              <w:szCs w:val="24"/>
            </w:rPr>
          </w:pPr>
          <w:r w:rsidRPr="00E67805">
            <w:rPr>
              <w:rFonts w:ascii="Arial" w:hAnsi="Arial" w:cs="Arial"/>
              <w:color w:val="000000" w:themeColor="text1"/>
              <w:szCs w:val="24"/>
            </w:rPr>
            <w:t>Table of Contents</w:t>
          </w:r>
        </w:p>
        <w:p w:rsidR="008473E9" w:rsidRPr="00E67805" w:rsidRDefault="008473E9" w:rsidP="008473E9">
          <w:pPr>
            <w:pStyle w:val="10"/>
            <w:tabs>
              <w:tab w:val="right" w:leader="dot" w:pos="9350"/>
            </w:tabs>
            <w:spacing w:line="360" w:lineRule="auto"/>
            <w:jc w:val="both"/>
            <w:rPr>
              <w:noProof/>
              <w:color w:val="000000" w:themeColor="text1"/>
              <w:sz w:val="24"/>
              <w:szCs w:val="24"/>
            </w:rPr>
          </w:pPr>
          <w:r w:rsidRPr="00E67805">
            <w:rPr>
              <w:color w:val="000000" w:themeColor="text1"/>
              <w:sz w:val="24"/>
              <w:szCs w:val="24"/>
            </w:rPr>
            <w:fldChar w:fldCharType="begin"/>
          </w:r>
          <w:r w:rsidRPr="00E67805">
            <w:rPr>
              <w:color w:val="000000" w:themeColor="text1"/>
              <w:sz w:val="24"/>
              <w:szCs w:val="24"/>
            </w:rPr>
            <w:instrText xml:space="preserve"> TOC \o "1-3" \h \z \u </w:instrText>
          </w:r>
          <w:r w:rsidRPr="00E67805">
            <w:rPr>
              <w:color w:val="000000" w:themeColor="text1"/>
              <w:sz w:val="24"/>
              <w:szCs w:val="24"/>
            </w:rPr>
            <w:fldChar w:fldCharType="separate"/>
          </w:r>
          <w:hyperlink w:anchor="_Toc36053656" w:history="1">
            <w:r w:rsidRPr="00E67805">
              <w:rPr>
                <w:rStyle w:val="aa"/>
                <w:noProof/>
                <w:color w:val="000000" w:themeColor="text1"/>
                <w:sz w:val="24"/>
                <w:szCs w:val="24"/>
                <w:lang w:val="en-GB"/>
              </w:rPr>
              <w:t xml:space="preserve">Chapter 1: </w:t>
            </w:r>
            <w:r w:rsidRPr="00E67805">
              <w:rPr>
                <w:rStyle w:val="aa"/>
                <w:noProof/>
                <w:color w:val="000000" w:themeColor="text1"/>
                <w:sz w:val="24"/>
                <w:szCs w:val="24"/>
              </w:rPr>
              <w:t>Introduction</w:t>
            </w:r>
            <w:r w:rsidRPr="00E67805">
              <w:rPr>
                <w:rStyle w:val="aa"/>
                <w:noProof/>
                <w:color w:val="000000" w:themeColor="text1"/>
                <w:sz w:val="24"/>
                <w:szCs w:val="24"/>
                <w:lang w:val="en-GB"/>
              </w:rPr>
              <w:t xml:space="preserve"> and Background</w:t>
            </w:r>
            <w:r w:rsidRPr="00E67805">
              <w:rPr>
                <w:noProof/>
                <w:webHidden/>
                <w:color w:val="000000" w:themeColor="text1"/>
                <w:sz w:val="24"/>
                <w:szCs w:val="24"/>
              </w:rPr>
              <w:tab/>
            </w:r>
            <w:r w:rsidRPr="00E67805">
              <w:rPr>
                <w:noProof/>
                <w:webHidden/>
                <w:color w:val="000000" w:themeColor="text1"/>
                <w:sz w:val="24"/>
                <w:szCs w:val="24"/>
              </w:rPr>
              <w:fldChar w:fldCharType="begin"/>
            </w:r>
            <w:r w:rsidRPr="00E67805">
              <w:rPr>
                <w:noProof/>
                <w:webHidden/>
                <w:color w:val="000000" w:themeColor="text1"/>
                <w:sz w:val="24"/>
                <w:szCs w:val="24"/>
              </w:rPr>
              <w:instrText xml:space="preserve"> PAGEREF _Toc36053656 \h </w:instrText>
            </w:r>
            <w:r w:rsidRPr="00E67805">
              <w:rPr>
                <w:noProof/>
                <w:webHidden/>
                <w:color w:val="000000" w:themeColor="text1"/>
                <w:sz w:val="24"/>
                <w:szCs w:val="24"/>
              </w:rPr>
            </w:r>
            <w:r w:rsidRPr="00E67805">
              <w:rPr>
                <w:noProof/>
                <w:webHidden/>
                <w:color w:val="000000" w:themeColor="text1"/>
                <w:sz w:val="24"/>
                <w:szCs w:val="24"/>
              </w:rPr>
              <w:fldChar w:fldCharType="separate"/>
            </w:r>
            <w:r w:rsidRPr="00E67805">
              <w:rPr>
                <w:noProof/>
                <w:webHidden/>
                <w:color w:val="000000" w:themeColor="text1"/>
                <w:sz w:val="24"/>
                <w:szCs w:val="24"/>
              </w:rPr>
              <w:t>3</w:t>
            </w:r>
            <w:r w:rsidRPr="00E67805">
              <w:rPr>
                <w:noProof/>
                <w:webHidden/>
                <w:color w:val="000000" w:themeColor="text1"/>
                <w:sz w:val="24"/>
                <w:szCs w:val="24"/>
              </w:rPr>
              <w:fldChar w:fldCharType="end"/>
            </w:r>
          </w:hyperlink>
        </w:p>
        <w:p w:rsidR="008473E9" w:rsidRPr="00E67805" w:rsidRDefault="008A5F92" w:rsidP="008473E9">
          <w:pPr>
            <w:pStyle w:val="20"/>
            <w:tabs>
              <w:tab w:val="left" w:pos="880"/>
              <w:tab w:val="right" w:leader="dot" w:pos="9350"/>
            </w:tabs>
            <w:spacing w:line="360" w:lineRule="auto"/>
            <w:jc w:val="both"/>
            <w:rPr>
              <w:noProof/>
              <w:color w:val="000000" w:themeColor="text1"/>
              <w:sz w:val="24"/>
              <w:szCs w:val="24"/>
            </w:rPr>
          </w:pPr>
          <w:hyperlink w:anchor="_Toc36053657" w:history="1">
            <w:r w:rsidR="008473E9" w:rsidRPr="00E67805">
              <w:rPr>
                <w:rStyle w:val="aa"/>
                <w:noProof/>
                <w:color w:val="000000" w:themeColor="text1"/>
                <w:sz w:val="24"/>
                <w:szCs w:val="24"/>
                <w:lang w:val="en-GB"/>
              </w:rPr>
              <w:t>1.1.</w:t>
            </w:r>
            <w:r w:rsidR="008473E9" w:rsidRPr="00E67805">
              <w:rPr>
                <w:noProof/>
                <w:color w:val="000000" w:themeColor="text1"/>
                <w:sz w:val="24"/>
                <w:szCs w:val="24"/>
              </w:rPr>
              <w:tab/>
            </w:r>
            <w:r w:rsidR="008473E9" w:rsidRPr="00E67805">
              <w:rPr>
                <w:rStyle w:val="aa"/>
                <w:noProof/>
                <w:color w:val="000000" w:themeColor="text1"/>
                <w:sz w:val="24"/>
                <w:szCs w:val="24"/>
                <w:lang w:val="en-GB"/>
              </w:rPr>
              <w:t>Background of the company and issues</w:t>
            </w:r>
            <w:r w:rsidR="008473E9" w:rsidRPr="00E67805">
              <w:rPr>
                <w:noProof/>
                <w:webHidden/>
                <w:color w:val="000000" w:themeColor="text1"/>
                <w:sz w:val="24"/>
                <w:szCs w:val="24"/>
              </w:rPr>
              <w:tab/>
            </w:r>
            <w:r w:rsidR="008473E9" w:rsidRPr="00E67805">
              <w:rPr>
                <w:noProof/>
                <w:webHidden/>
                <w:color w:val="000000" w:themeColor="text1"/>
                <w:sz w:val="24"/>
                <w:szCs w:val="24"/>
              </w:rPr>
              <w:fldChar w:fldCharType="begin"/>
            </w:r>
            <w:r w:rsidR="008473E9" w:rsidRPr="00E67805">
              <w:rPr>
                <w:noProof/>
                <w:webHidden/>
                <w:color w:val="000000" w:themeColor="text1"/>
                <w:sz w:val="24"/>
                <w:szCs w:val="24"/>
              </w:rPr>
              <w:instrText xml:space="preserve"> PAGEREF _Toc36053657 \h </w:instrText>
            </w:r>
            <w:r w:rsidR="008473E9" w:rsidRPr="00E67805">
              <w:rPr>
                <w:noProof/>
                <w:webHidden/>
                <w:color w:val="000000" w:themeColor="text1"/>
                <w:sz w:val="24"/>
                <w:szCs w:val="24"/>
              </w:rPr>
            </w:r>
            <w:r w:rsidR="008473E9" w:rsidRPr="00E67805">
              <w:rPr>
                <w:noProof/>
                <w:webHidden/>
                <w:color w:val="000000" w:themeColor="text1"/>
                <w:sz w:val="24"/>
                <w:szCs w:val="24"/>
              </w:rPr>
              <w:fldChar w:fldCharType="separate"/>
            </w:r>
            <w:r w:rsidR="008473E9" w:rsidRPr="00E67805">
              <w:rPr>
                <w:noProof/>
                <w:webHidden/>
                <w:color w:val="000000" w:themeColor="text1"/>
                <w:sz w:val="24"/>
                <w:szCs w:val="24"/>
              </w:rPr>
              <w:t>3</w:t>
            </w:r>
            <w:r w:rsidR="008473E9" w:rsidRPr="00E67805">
              <w:rPr>
                <w:noProof/>
                <w:webHidden/>
                <w:color w:val="000000" w:themeColor="text1"/>
                <w:sz w:val="24"/>
                <w:szCs w:val="24"/>
              </w:rPr>
              <w:fldChar w:fldCharType="end"/>
            </w:r>
          </w:hyperlink>
        </w:p>
        <w:p w:rsidR="008473E9" w:rsidRPr="00E67805" w:rsidRDefault="008A5F92" w:rsidP="008473E9">
          <w:pPr>
            <w:pStyle w:val="20"/>
            <w:tabs>
              <w:tab w:val="left" w:pos="880"/>
              <w:tab w:val="right" w:leader="dot" w:pos="9350"/>
            </w:tabs>
            <w:spacing w:line="360" w:lineRule="auto"/>
            <w:jc w:val="both"/>
            <w:rPr>
              <w:noProof/>
              <w:color w:val="000000" w:themeColor="text1"/>
              <w:sz w:val="24"/>
              <w:szCs w:val="24"/>
            </w:rPr>
          </w:pPr>
          <w:hyperlink w:anchor="_Toc36053658" w:history="1">
            <w:r w:rsidR="008473E9" w:rsidRPr="00E67805">
              <w:rPr>
                <w:rStyle w:val="aa"/>
                <w:noProof/>
                <w:color w:val="000000" w:themeColor="text1"/>
                <w:sz w:val="24"/>
                <w:szCs w:val="24"/>
                <w:lang w:val="en-GB"/>
              </w:rPr>
              <w:t>1.2.</w:t>
            </w:r>
            <w:r w:rsidR="008473E9" w:rsidRPr="00E67805">
              <w:rPr>
                <w:noProof/>
                <w:color w:val="000000" w:themeColor="text1"/>
                <w:sz w:val="24"/>
                <w:szCs w:val="24"/>
              </w:rPr>
              <w:tab/>
            </w:r>
            <w:r w:rsidR="008473E9" w:rsidRPr="00E67805">
              <w:rPr>
                <w:rStyle w:val="aa"/>
                <w:noProof/>
                <w:color w:val="000000" w:themeColor="text1"/>
                <w:sz w:val="24"/>
                <w:szCs w:val="24"/>
                <w:lang w:val="en-GB"/>
              </w:rPr>
              <w:t>Rationale of the Research</w:t>
            </w:r>
            <w:r w:rsidR="008473E9" w:rsidRPr="00E67805">
              <w:rPr>
                <w:noProof/>
                <w:webHidden/>
                <w:color w:val="000000" w:themeColor="text1"/>
                <w:sz w:val="24"/>
                <w:szCs w:val="24"/>
              </w:rPr>
              <w:tab/>
            </w:r>
            <w:r w:rsidR="008473E9" w:rsidRPr="00E67805">
              <w:rPr>
                <w:noProof/>
                <w:webHidden/>
                <w:color w:val="000000" w:themeColor="text1"/>
                <w:sz w:val="24"/>
                <w:szCs w:val="24"/>
              </w:rPr>
              <w:fldChar w:fldCharType="begin"/>
            </w:r>
            <w:r w:rsidR="008473E9" w:rsidRPr="00E67805">
              <w:rPr>
                <w:noProof/>
                <w:webHidden/>
                <w:color w:val="000000" w:themeColor="text1"/>
                <w:sz w:val="24"/>
                <w:szCs w:val="24"/>
              </w:rPr>
              <w:instrText xml:space="preserve"> PAGEREF _Toc36053658 \h </w:instrText>
            </w:r>
            <w:r w:rsidR="008473E9" w:rsidRPr="00E67805">
              <w:rPr>
                <w:noProof/>
                <w:webHidden/>
                <w:color w:val="000000" w:themeColor="text1"/>
                <w:sz w:val="24"/>
                <w:szCs w:val="24"/>
              </w:rPr>
            </w:r>
            <w:r w:rsidR="008473E9" w:rsidRPr="00E67805">
              <w:rPr>
                <w:noProof/>
                <w:webHidden/>
                <w:color w:val="000000" w:themeColor="text1"/>
                <w:sz w:val="24"/>
                <w:szCs w:val="24"/>
              </w:rPr>
              <w:fldChar w:fldCharType="separate"/>
            </w:r>
            <w:r w:rsidR="008473E9" w:rsidRPr="00E67805">
              <w:rPr>
                <w:noProof/>
                <w:webHidden/>
                <w:color w:val="000000" w:themeColor="text1"/>
                <w:sz w:val="24"/>
                <w:szCs w:val="24"/>
              </w:rPr>
              <w:t>3</w:t>
            </w:r>
            <w:r w:rsidR="008473E9" w:rsidRPr="00E67805">
              <w:rPr>
                <w:noProof/>
                <w:webHidden/>
                <w:color w:val="000000" w:themeColor="text1"/>
                <w:sz w:val="24"/>
                <w:szCs w:val="24"/>
              </w:rPr>
              <w:fldChar w:fldCharType="end"/>
            </w:r>
          </w:hyperlink>
        </w:p>
        <w:p w:rsidR="008473E9" w:rsidRPr="00E67805" w:rsidRDefault="008A5F92" w:rsidP="008473E9">
          <w:pPr>
            <w:pStyle w:val="20"/>
            <w:tabs>
              <w:tab w:val="left" w:pos="880"/>
              <w:tab w:val="right" w:leader="dot" w:pos="9350"/>
            </w:tabs>
            <w:spacing w:line="360" w:lineRule="auto"/>
            <w:jc w:val="both"/>
            <w:rPr>
              <w:noProof/>
              <w:color w:val="000000" w:themeColor="text1"/>
              <w:sz w:val="24"/>
              <w:szCs w:val="24"/>
            </w:rPr>
          </w:pPr>
          <w:hyperlink w:anchor="_Toc36053659" w:history="1">
            <w:r w:rsidR="008473E9" w:rsidRPr="00E67805">
              <w:rPr>
                <w:rStyle w:val="aa"/>
                <w:noProof/>
                <w:color w:val="000000" w:themeColor="text1"/>
                <w:sz w:val="24"/>
                <w:szCs w:val="24"/>
                <w:lang w:val="en-GB"/>
              </w:rPr>
              <w:t>1.3.</w:t>
            </w:r>
            <w:r w:rsidR="008473E9" w:rsidRPr="00E67805">
              <w:rPr>
                <w:noProof/>
                <w:color w:val="000000" w:themeColor="text1"/>
                <w:sz w:val="24"/>
                <w:szCs w:val="24"/>
              </w:rPr>
              <w:tab/>
            </w:r>
            <w:r w:rsidR="008473E9" w:rsidRPr="00E67805">
              <w:rPr>
                <w:rStyle w:val="aa"/>
                <w:noProof/>
                <w:color w:val="000000" w:themeColor="text1"/>
                <w:sz w:val="24"/>
                <w:szCs w:val="24"/>
                <w:lang w:val="en-GB"/>
              </w:rPr>
              <w:t>Research Aims and Objectives</w:t>
            </w:r>
            <w:r w:rsidR="008473E9" w:rsidRPr="00E67805">
              <w:rPr>
                <w:noProof/>
                <w:webHidden/>
                <w:color w:val="000000" w:themeColor="text1"/>
                <w:sz w:val="24"/>
                <w:szCs w:val="24"/>
              </w:rPr>
              <w:tab/>
            </w:r>
            <w:r w:rsidR="008473E9" w:rsidRPr="00E67805">
              <w:rPr>
                <w:noProof/>
                <w:webHidden/>
                <w:color w:val="000000" w:themeColor="text1"/>
                <w:sz w:val="24"/>
                <w:szCs w:val="24"/>
              </w:rPr>
              <w:fldChar w:fldCharType="begin"/>
            </w:r>
            <w:r w:rsidR="008473E9" w:rsidRPr="00E67805">
              <w:rPr>
                <w:noProof/>
                <w:webHidden/>
                <w:color w:val="000000" w:themeColor="text1"/>
                <w:sz w:val="24"/>
                <w:szCs w:val="24"/>
              </w:rPr>
              <w:instrText xml:space="preserve"> PAGEREF _Toc36053659 \h </w:instrText>
            </w:r>
            <w:r w:rsidR="008473E9" w:rsidRPr="00E67805">
              <w:rPr>
                <w:noProof/>
                <w:webHidden/>
                <w:color w:val="000000" w:themeColor="text1"/>
                <w:sz w:val="24"/>
                <w:szCs w:val="24"/>
              </w:rPr>
            </w:r>
            <w:r w:rsidR="008473E9" w:rsidRPr="00E67805">
              <w:rPr>
                <w:noProof/>
                <w:webHidden/>
                <w:color w:val="000000" w:themeColor="text1"/>
                <w:sz w:val="24"/>
                <w:szCs w:val="24"/>
              </w:rPr>
              <w:fldChar w:fldCharType="separate"/>
            </w:r>
            <w:r w:rsidR="008473E9" w:rsidRPr="00E67805">
              <w:rPr>
                <w:noProof/>
                <w:webHidden/>
                <w:color w:val="000000" w:themeColor="text1"/>
                <w:sz w:val="24"/>
                <w:szCs w:val="24"/>
              </w:rPr>
              <w:t>4</w:t>
            </w:r>
            <w:r w:rsidR="008473E9" w:rsidRPr="00E67805">
              <w:rPr>
                <w:noProof/>
                <w:webHidden/>
                <w:color w:val="000000" w:themeColor="text1"/>
                <w:sz w:val="24"/>
                <w:szCs w:val="24"/>
              </w:rPr>
              <w:fldChar w:fldCharType="end"/>
            </w:r>
          </w:hyperlink>
        </w:p>
        <w:p w:rsidR="008473E9" w:rsidRPr="00E67805" w:rsidRDefault="008A5F92" w:rsidP="008473E9">
          <w:pPr>
            <w:pStyle w:val="10"/>
            <w:tabs>
              <w:tab w:val="right" w:leader="dot" w:pos="9350"/>
            </w:tabs>
            <w:spacing w:line="360" w:lineRule="auto"/>
            <w:jc w:val="both"/>
            <w:rPr>
              <w:noProof/>
              <w:color w:val="000000" w:themeColor="text1"/>
              <w:sz w:val="24"/>
              <w:szCs w:val="24"/>
            </w:rPr>
          </w:pPr>
          <w:hyperlink w:anchor="_Toc36053660" w:history="1">
            <w:r w:rsidR="008473E9" w:rsidRPr="00E67805">
              <w:rPr>
                <w:rStyle w:val="aa"/>
                <w:noProof/>
                <w:color w:val="000000" w:themeColor="text1"/>
                <w:sz w:val="24"/>
                <w:szCs w:val="24"/>
                <w:lang w:val="en-GB"/>
              </w:rPr>
              <w:t>Chapter 2: Secondary research</w:t>
            </w:r>
            <w:r w:rsidR="008473E9" w:rsidRPr="00E67805">
              <w:rPr>
                <w:noProof/>
                <w:webHidden/>
                <w:color w:val="000000" w:themeColor="text1"/>
                <w:sz w:val="24"/>
                <w:szCs w:val="24"/>
              </w:rPr>
              <w:tab/>
            </w:r>
            <w:r w:rsidR="008473E9" w:rsidRPr="00E67805">
              <w:rPr>
                <w:noProof/>
                <w:webHidden/>
                <w:color w:val="000000" w:themeColor="text1"/>
                <w:sz w:val="24"/>
                <w:szCs w:val="24"/>
              </w:rPr>
              <w:fldChar w:fldCharType="begin"/>
            </w:r>
            <w:r w:rsidR="008473E9" w:rsidRPr="00E67805">
              <w:rPr>
                <w:noProof/>
                <w:webHidden/>
                <w:color w:val="000000" w:themeColor="text1"/>
                <w:sz w:val="24"/>
                <w:szCs w:val="24"/>
              </w:rPr>
              <w:instrText xml:space="preserve"> PAGEREF _Toc36053660 \h </w:instrText>
            </w:r>
            <w:r w:rsidR="008473E9" w:rsidRPr="00E67805">
              <w:rPr>
                <w:noProof/>
                <w:webHidden/>
                <w:color w:val="000000" w:themeColor="text1"/>
                <w:sz w:val="24"/>
                <w:szCs w:val="24"/>
              </w:rPr>
            </w:r>
            <w:r w:rsidR="008473E9" w:rsidRPr="00E67805">
              <w:rPr>
                <w:noProof/>
                <w:webHidden/>
                <w:color w:val="000000" w:themeColor="text1"/>
                <w:sz w:val="24"/>
                <w:szCs w:val="24"/>
              </w:rPr>
              <w:fldChar w:fldCharType="separate"/>
            </w:r>
            <w:r w:rsidR="008473E9" w:rsidRPr="00E67805">
              <w:rPr>
                <w:noProof/>
                <w:webHidden/>
                <w:color w:val="000000" w:themeColor="text1"/>
                <w:sz w:val="24"/>
                <w:szCs w:val="24"/>
              </w:rPr>
              <w:t>4</w:t>
            </w:r>
            <w:r w:rsidR="008473E9" w:rsidRPr="00E67805">
              <w:rPr>
                <w:noProof/>
                <w:webHidden/>
                <w:color w:val="000000" w:themeColor="text1"/>
                <w:sz w:val="24"/>
                <w:szCs w:val="24"/>
              </w:rPr>
              <w:fldChar w:fldCharType="end"/>
            </w:r>
          </w:hyperlink>
        </w:p>
        <w:p w:rsidR="008473E9" w:rsidRPr="00E67805" w:rsidRDefault="008A5F92" w:rsidP="008473E9">
          <w:pPr>
            <w:pStyle w:val="20"/>
            <w:tabs>
              <w:tab w:val="right" w:leader="dot" w:pos="9350"/>
            </w:tabs>
            <w:spacing w:line="360" w:lineRule="auto"/>
            <w:jc w:val="both"/>
            <w:rPr>
              <w:noProof/>
              <w:color w:val="000000" w:themeColor="text1"/>
              <w:sz w:val="24"/>
              <w:szCs w:val="24"/>
            </w:rPr>
          </w:pPr>
          <w:hyperlink w:anchor="_Toc36053661" w:history="1">
            <w:r w:rsidR="008473E9" w:rsidRPr="00E67805">
              <w:rPr>
                <w:rStyle w:val="aa"/>
                <w:noProof/>
                <w:color w:val="000000" w:themeColor="text1"/>
                <w:sz w:val="24"/>
                <w:szCs w:val="24"/>
                <w:lang w:val="en-GB"/>
              </w:rPr>
              <w:t>2.1. Importance of employee engagement</w:t>
            </w:r>
            <w:r w:rsidR="008473E9" w:rsidRPr="00E67805">
              <w:rPr>
                <w:noProof/>
                <w:webHidden/>
                <w:color w:val="000000" w:themeColor="text1"/>
                <w:sz w:val="24"/>
                <w:szCs w:val="24"/>
              </w:rPr>
              <w:tab/>
            </w:r>
            <w:r w:rsidR="008473E9" w:rsidRPr="00E67805">
              <w:rPr>
                <w:noProof/>
                <w:webHidden/>
                <w:color w:val="000000" w:themeColor="text1"/>
                <w:sz w:val="24"/>
                <w:szCs w:val="24"/>
              </w:rPr>
              <w:fldChar w:fldCharType="begin"/>
            </w:r>
            <w:r w:rsidR="008473E9" w:rsidRPr="00E67805">
              <w:rPr>
                <w:noProof/>
                <w:webHidden/>
                <w:color w:val="000000" w:themeColor="text1"/>
                <w:sz w:val="24"/>
                <w:szCs w:val="24"/>
              </w:rPr>
              <w:instrText xml:space="preserve"> PAGEREF _Toc36053661 \h </w:instrText>
            </w:r>
            <w:r w:rsidR="008473E9" w:rsidRPr="00E67805">
              <w:rPr>
                <w:noProof/>
                <w:webHidden/>
                <w:color w:val="000000" w:themeColor="text1"/>
                <w:sz w:val="24"/>
                <w:szCs w:val="24"/>
              </w:rPr>
            </w:r>
            <w:r w:rsidR="008473E9" w:rsidRPr="00E67805">
              <w:rPr>
                <w:noProof/>
                <w:webHidden/>
                <w:color w:val="000000" w:themeColor="text1"/>
                <w:sz w:val="24"/>
                <w:szCs w:val="24"/>
              </w:rPr>
              <w:fldChar w:fldCharType="separate"/>
            </w:r>
            <w:r w:rsidR="008473E9" w:rsidRPr="00E67805">
              <w:rPr>
                <w:noProof/>
                <w:webHidden/>
                <w:color w:val="000000" w:themeColor="text1"/>
                <w:sz w:val="24"/>
                <w:szCs w:val="24"/>
              </w:rPr>
              <w:t>4</w:t>
            </w:r>
            <w:r w:rsidR="008473E9" w:rsidRPr="00E67805">
              <w:rPr>
                <w:noProof/>
                <w:webHidden/>
                <w:color w:val="000000" w:themeColor="text1"/>
                <w:sz w:val="24"/>
                <w:szCs w:val="24"/>
              </w:rPr>
              <w:fldChar w:fldCharType="end"/>
            </w:r>
          </w:hyperlink>
        </w:p>
        <w:p w:rsidR="008473E9" w:rsidRPr="00E67805" w:rsidRDefault="008A5F92" w:rsidP="008473E9">
          <w:pPr>
            <w:pStyle w:val="20"/>
            <w:tabs>
              <w:tab w:val="right" w:leader="dot" w:pos="9350"/>
            </w:tabs>
            <w:spacing w:line="360" w:lineRule="auto"/>
            <w:jc w:val="both"/>
            <w:rPr>
              <w:noProof/>
              <w:color w:val="000000" w:themeColor="text1"/>
              <w:sz w:val="24"/>
              <w:szCs w:val="24"/>
            </w:rPr>
          </w:pPr>
          <w:hyperlink w:anchor="_Toc36053662" w:history="1">
            <w:r w:rsidR="008473E9" w:rsidRPr="00E67805">
              <w:rPr>
                <w:rStyle w:val="aa"/>
                <w:noProof/>
                <w:color w:val="000000" w:themeColor="text1"/>
                <w:sz w:val="24"/>
                <w:szCs w:val="24"/>
                <w:lang w:val="en-GB"/>
              </w:rPr>
              <w:t>2.2. Importance of employee skill development</w:t>
            </w:r>
            <w:r w:rsidR="008473E9" w:rsidRPr="00E67805">
              <w:rPr>
                <w:noProof/>
                <w:webHidden/>
                <w:color w:val="000000" w:themeColor="text1"/>
                <w:sz w:val="24"/>
                <w:szCs w:val="24"/>
              </w:rPr>
              <w:tab/>
            </w:r>
            <w:r w:rsidR="008473E9" w:rsidRPr="00E67805">
              <w:rPr>
                <w:noProof/>
                <w:webHidden/>
                <w:color w:val="000000" w:themeColor="text1"/>
                <w:sz w:val="24"/>
                <w:szCs w:val="24"/>
              </w:rPr>
              <w:fldChar w:fldCharType="begin"/>
            </w:r>
            <w:r w:rsidR="008473E9" w:rsidRPr="00E67805">
              <w:rPr>
                <w:noProof/>
                <w:webHidden/>
                <w:color w:val="000000" w:themeColor="text1"/>
                <w:sz w:val="24"/>
                <w:szCs w:val="24"/>
              </w:rPr>
              <w:instrText xml:space="preserve"> PAGEREF _Toc36053662 \h </w:instrText>
            </w:r>
            <w:r w:rsidR="008473E9" w:rsidRPr="00E67805">
              <w:rPr>
                <w:noProof/>
                <w:webHidden/>
                <w:color w:val="000000" w:themeColor="text1"/>
                <w:sz w:val="24"/>
                <w:szCs w:val="24"/>
              </w:rPr>
            </w:r>
            <w:r w:rsidR="008473E9" w:rsidRPr="00E67805">
              <w:rPr>
                <w:noProof/>
                <w:webHidden/>
                <w:color w:val="000000" w:themeColor="text1"/>
                <w:sz w:val="24"/>
                <w:szCs w:val="24"/>
              </w:rPr>
              <w:fldChar w:fldCharType="separate"/>
            </w:r>
            <w:r w:rsidR="008473E9" w:rsidRPr="00E67805">
              <w:rPr>
                <w:noProof/>
                <w:webHidden/>
                <w:color w:val="000000" w:themeColor="text1"/>
                <w:sz w:val="24"/>
                <w:szCs w:val="24"/>
              </w:rPr>
              <w:t>5</w:t>
            </w:r>
            <w:r w:rsidR="008473E9" w:rsidRPr="00E67805">
              <w:rPr>
                <w:noProof/>
                <w:webHidden/>
                <w:color w:val="000000" w:themeColor="text1"/>
                <w:sz w:val="24"/>
                <w:szCs w:val="24"/>
              </w:rPr>
              <w:fldChar w:fldCharType="end"/>
            </w:r>
          </w:hyperlink>
        </w:p>
        <w:p w:rsidR="008473E9" w:rsidRPr="00E67805" w:rsidRDefault="008A5F92" w:rsidP="008473E9">
          <w:pPr>
            <w:pStyle w:val="10"/>
            <w:tabs>
              <w:tab w:val="right" w:leader="dot" w:pos="9350"/>
            </w:tabs>
            <w:spacing w:line="360" w:lineRule="auto"/>
            <w:jc w:val="both"/>
            <w:rPr>
              <w:noProof/>
              <w:color w:val="000000" w:themeColor="text1"/>
              <w:sz w:val="24"/>
              <w:szCs w:val="24"/>
            </w:rPr>
          </w:pPr>
          <w:hyperlink w:anchor="_Toc36053663" w:history="1">
            <w:r w:rsidR="008473E9" w:rsidRPr="00E67805">
              <w:rPr>
                <w:rStyle w:val="aa"/>
                <w:noProof/>
                <w:color w:val="000000" w:themeColor="text1"/>
                <w:sz w:val="24"/>
                <w:szCs w:val="24"/>
                <w:lang w:val="en-GB"/>
              </w:rPr>
              <w:t>Chapter 3: Conclusion</w:t>
            </w:r>
            <w:r w:rsidR="008473E9" w:rsidRPr="00E67805">
              <w:rPr>
                <w:noProof/>
                <w:webHidden/>
                <w:color w:val="000000" w:themeColor="text1"/>
                <w:sz w:val="24"/>
                <w:szCs w:val="24"/>
              </w:rPr>
              <w:tab/>
            </w:r>
            <w:r w:rsidR="008473E9" w:rsidRPr="00E67805">
              <w:rPr>
                <w:noProof/>
                <w:webHidden/>
                <w:color w:val="000000" w:themeColor="text1"/>
                <w:sz w:val="24"/>
                <w:szCs w:val="24"/>
              </w:rPr>
              <w:fldChar w:fldCharType="begin"/>
            </w:r>
            <w:r w:rsidR="008473E9" w:rsidRPr="00E67805">
              <w:rPr>
                <w:noProof/>
                <w:webHidden/>
                <w:color w:val="000000" w:themeColor="text1"/>
                <w:sz w:val="24"/>
                <w:szCs w:val="24"/>
              </w:rPr>
              <w:instrText xml:space="preserve"> PAGEREF _Toc36053663 \h </w:instrText>
            </w:r>
            <w:r w:rsidR="008473E9" w:rsidRPr="00E67805">
              <w:rPr>
                <w:noProof/>
                <w:webHidden/>
                <w:color w:val="000000" w:themeColor="text1"/>
                <w:sz w:val="24"/>
                <w:szCs w:val="24"/>
              </w:rPr>
            </w:r>
            <w:r w:rsidR="008473E9" w:rsidRPr="00E67805">
              <w:rPr>
                <w:noProof/>
                <w:webHidden/>
                <w:color w:val="000000" w:themeColor="text1"/>
                <w:sz w:val="24"/>
                <w:szCs w:val="24"/>
              </w:rPr>
              <w:fldChar w:fldCharType="separate"/>
            </w:r>
            <w:r w:rsidR="008473E9" w:rsidRPr="00E67805">
              <w:rPr>
                <w:noProof/>
                <w:webHidden/>
                <w:color w:val="000000" w:themeColor="text1"/>
                <w:sz w:val="24"/>
                <w:szCs w:val="24"/>
              </w:rPr>
              <w:t>6</w:t>
            </w:r>
            <w:r w:rsidR="008473E9" w:rsidRPr="00E67805">
              <w:rPr>
                <w:noProof/>
                <w:webHidden/>
                <w:color w:val="000000" w:themeColor="text1"/>
                <w:sz w:val="24"/>
                <w:szCs w:val="24"/>
              </w:rPr>
              <w:fldChar w:fldCharType="end"/>
            </w:r>
          </w:hyperlink>
        </w:p>
        <w:p w:rsidR="008473E9" w:rsidRPr="00E67805" w:rsidRDefault="008A5F92" w:rsidP="008473E9">
          <w:pPr>
            <w:pStyle w:val="20"/>
            <w:tabs>
              <w:tab w:val="right" w:leader="dot" w:pos="9350"/>
            </w:tabs>
            <w:spacing w:line="360" w:lineRule="auto"/>
            <w:jc w:val="both"/>
            <w:rPr>
              <w:noProof/>
              <w:color w:val="000000" w:themeColor="text1"/>
              <w:sz w:val="24"/>
              <w:szCs w:val="24"/>
            </w:rPr>
          </w:pPr>
          <w:hyperlink w:anchor="_Toc36053664" w:history="1">
            <w:r w:rsidR="008473E9" w:rsidRPr="00E67805">
              <w:rPr>
                <w:rStyle w:val="aa"/>
                <w:noProof/>
                <w:color w:val="000000" w:themeColor="text1"/>
                <w:sz w:val="24"/>
                <w:szCs w:val="24"/>
                <w:lang w:val="en-GB"/>
              </w:rPr>
              <w:t>3.1. Recommendation 1: Increased focus on the employee skill development</w:t>
            </w:r>
            <w:r w:rsidR="008473E9" w:rsidRPr="00E67805">
              <w:rPr>
                <w:noProof/>
                <w:webHidden/>
                <w:color w:val="000000" w:themeColor="text1"/>
                <w:sz w:val="24"/>
                <w:szCs w:val="24"/>
              </w:rPr>
              <w:tab/>
            </w:r>
            <w:r w:rsidR="008473E9" w:rsidRPr="00E67805">
              <w:rPr>
                <w:noProof/>
                <w:webHidden/>
                <w:color w:val="000000" w:themeColor="text1"/>
                <w:sz w:val="24"/>
                <w:szCs w:val="24"/>
              </w:rPr>
              <w:fldChar w:fldCharType="begin"/>
            </w:r>
            <w:r w:rsidR="008473E9" w:rsidRPr="00E67805">
              <w:rPr>
                <w:noProof/>
                <w:webHidden/>
                <w:color w:val="000000" w:themeColor="text1"/>
                <w:sz w:val="24"/>
                <w:szCs w:val="24"/>
              </w:rPr>
              <w:instrText xml:space="preserve"> PAGEREF _Toc36053664 \h </w:instrText>
            </w:r>
            <w:r w:rsidR="008473E9" w:rsidRPr="00E67805">
              <w:rPr>
                <w:noProof/>
                <w:webHidden/>
                <w:color w:val="000000" w:themeColor="text1"/>
                <w:sz w:val="24"/>
                <w:szCs w:val="24"/>
              </w:rPr>
            </w:r>
            <w:r w:rsidR="008473E9" w:rsidRPr="00E67805">
              <w:rPr>
                <w:noProof/>
                <w:webHidden/>
                <w:color w:val="000000" w:themeColor="text1"/>
                <w:sz w:val="24"/>
                <w:szCs w:val="24"/>
              </w:rPr>
              <w:fldChar w:fldCharType="separate"/>
            </w:r>
            <w:r w:rsidR="008473E9" w:rsidRPr="00E67805">
              <w:rPr>
                <w:noProof/>
                <w:webHidden/>
                <w:color w:val="000000" w:themeColor="text1"/>
                <w:sz w:val="24"/>
                <w:szCs w:val="24"/>
              </w:rPr>
              <w:t>6</w:t>
            </w:r>
            <w:r w:rsidR="008473E9" w:rsidRPr="00E67805">
              <w:rPr>
                <w:noProof/>
                <w:webHidden/>
                <w:color w:val="000000" w:themeColor="text1"/>
                <w:sz w:val="24"/>
                <w:szCs w:val="24"/>
              </w:rPr>
              <w:fldChar w:fldCharType="end"/>
            </w:r>
          </w:hyperlink>
        </w:p>
        <w:p w:rsidR="008473E9" w:rsidRPr="00E67805" w:rsidRDefault="008A5F92" w:rsidP="008473E9">
          <w:pPr>
            <w:pStyle w:val="20"/>
            <w:tabs>
              <w:tab w:val="right" w:leader="dot" w:pos="9350"/>
            </w:tabs>
            <w:spacing w:line="360" w:lineRule="auto"/>
            <w:jc w:val="both"/>
            <w:rPr>
              <w:noProof/>
              <w:color w:val="000000" w:themeColor="text1"/>
              <w:sz w:val="24"/>
              <w:szCs w:val="24"/>
            </w:rPr>
          </w:pPr>
          <w:hyperlink w:anchor="_Toc36053665" w:history="1">
            <w:r w:rsidR="008473E9" w:rsidRPr="00E67805">
              <w:rPr>
                <w:rStyle w:val="aa"/>
                <w:noProof/>
                <w:color w:val="000000" w:themeColor="text1"/>
                <w:sz w:val="24"/>
                <w:szCs w:val="24"/>
                <w:lang w:val="en-GB"/>
              </w:rPr>
              <w:t>3.2. Recommendation 2: Improved condition of the working productivity through employee</w:t>
            </w:r>
            <w:r w:rsidR="008473E9" w:rsidRPr="00E67805">
              <w:rPr>
                <w:noProof/>
                <w:webHidden/>
                <w:color w:val="000000" w:themeColor="text1"/>
                <w:sz w:val="24"/>
                <w:szCs w:val="24"/>
              </w:rPr>
              <w:tab/>
            </w:r>
            <w:r w:rsidR="008473E9" w:rsidRPr="00E67805">
              <w:rPr>
                <w:noProof/>
                <w:webHidden/>
                <w:color w:val="000000" w:themeColor="text1"/>
                <w:sz w:val="24"/>
                <w:szCs w:val="24"/>
              </w:rPr>
              <w:fldChar w:fldCharType="begin"/>
            </w:r>
            <w:r w:rsidR="008473E9" w:rsidRPr="00E67805">
              <w:rPr>
                <w:noProof/>
                <w:webHidden/>
                <w:color w:val="000000" w:themeColor="text1"/>
                <w:sz w:val="24"/>
                <w:szCs w:val="24"/>
              </w:rPr>
              <w:instrText xml:space="preserve"> PAGEREF _Toc36053665 \h </w:instrText>
            </w:r>
            <w:r w:rsidR="008473E9" w:rsidRPr="00E67805">
              <w:rPr>
                <w:noProof/>
                <w:webHidden/>
                <w:color w:val="000000" w:themeColor="text1"/>
                <w:sz w:val="24"/>
                <w:szCs w:val="24"/>
              </w:rPr>
            </w:r>
            <w:r w:rsidR="008473E9" w:rsidRPr="00E67805">
              <w:rPr>
                <w:noProof/>
                <w:webHidden/>
                <w:color w:val="000000" w:themeColor="text1"/>
                <w:sz w:val="24"/>
                <w:szCs w:val="24"/>
              </w:rPr>
              <w:fldChar w:fldCharType="separate"/>
            </w:r>
            <w:r w:rsidR="008473E9" w:rsidRPr="00E67805">
              <w:rPr>
                <w:noProof/>
                <w:webHidden/>
                <w:color w:val="000000" w:themeColor="text1"/>
                <w:sz w:val="24"/>
                <w:szCs w:val="24"/>
              </w:rPr>
              <w:t>7</w:t>
            </w:r>
            <w:r w:rsidR="008473E9" w:rsidRPr="00E67805">
              <w:rPr>
                <w:noProof/>
                <w:webHidden/>
                <w:color w:val="000000" w:themeColor="text1"/>
                <w:sz w:val="24"/>
                <w:szCs w:val="24"/>
              </w:rPr>
              <w:fldChar w:fldCharType="end"/>
            </w:r>
          </w:hyperlink>
        </w:p>
        <w:p w:rsidR="008473E9" w:rsidRPr="00E67805" w:rsidRDefault="008A5F92" w:rsidP="008473E9">
          <w:pPr>
            <w:pStyle w:val="10"/>
            <w:tabs>
              <w:tab w:val="right" w:leader="dot" w:pos="9350"/>
            </w:tabs>
            <w:spacing w:line="360" w:lineRule="auto"/>
            <w:jc w:val="both"/>
            <w:rPr>
              <w:noProof/>
              <w:color w:val="000000" w:themeColor="text1"/>
              <w:sz w:val="24"/>
              <w:szCs w:val="24"/>
            </w:rPr>
          </w:pPr>
          <w:hyperlink w:anchor="_Toc36053666" w:history="1">
            <w:r w:rsidR="008473E9" w:rsidRPr="00E67805">
              <w:rPr>
                <w:rStyle w:val="aa"/>
                <w:noProof/>
                <w:color w:val="000000" w:themeColor="text1"/>
                <w:sz w:val="24"/>
                <w:szCs w:val="24"/>
                <w:lang w:val="en-GB"/>
              </w:rPr>
              <w:t>Chapter 4: Methodology</w:t>
            </w:r>
            <w:r w:rsidR="008473E9" w:rsidRPr="00E67805">
              <w:rPr>
                <w:noProof/>
                <w:webHidden/>
                <w:color w:val="000000" w:themeColor="text1"/>
                <w:sz w:val="24"/>
                <w:szCs w:val="24"/>
              </w:rPr>
              <w:tab/>
            </w:r>
            <w:r w:rsidR="008473E9" w:rsidRPr="00E67805">
              <w:rPr>
                <w:noProof/>
                <w:webHidden/>
                <w:color w:val="000000" w:themeColor="text1"/>
                <w:sz w:val="24"/>
                <w:szCs w:val="24"/>
              </w:rPr>
              <w:fldChar w:fldCharType="begin"/>
            </w:r>
            <w:r w:rsidR="008473E9" w:rsidRPr="00E67805">
              <w:rPr>
                <w:noProof/>
                <w:webHidden/>
                <w:color w:val="000000" w:themeColor="text1"/>
                <w:sz w:val="24"/>
                <w:szCs w:val="24"/>
              </w:rPr>
              <w:instrText xml:space="preserve"> PAGEREF _Toc36053666 \h </w:instrText>
            </w:r>
            <w:r w:rsidR="008473E9" w:rsidRPr="00E67805">
              <w:rPr>
                <w:noProof/>
                <w:webHidden/>
                <w:color w:val="000000" w:themeColor="text1"/>
                <w:sz w:val="24"/>
                <w:szCs w:val="24"/>
              </w:rPr>
            </w:r>
            <w:r w:rsidR="008473E9" w:rsidRPr="00E67805">
              <w:rPr>
                <w:noProof/>
                <w:webHidden/>
                <w:color w:val="000000" w:themeColor="text1"/>
                <w:sz w:val="24"/>
                <w:szCs w:val="24"/>
              </w:rPr>
              <w:fldChar w:fldCharType="separate"/>
            </w:r>
            <w:r w:rsidR="008473E9" w:rsidRPr="00E67805">
              <w:rPr>
                <w:noProof/>
                <w:webHidden/>
                <w:color w:val="000000" w:themeColor="text1"/>
                <w:sz w:val="24"/>
                <w:szCs w:val="24"/>
              </w:rPr>
              <w:t>7</w:t>
            </w:r>
            <w:r w:rsidR="008473E9" w:rsidRPr="00E67805">
              <w:rPr>
                <w:noProof/>
                <w:webHidden/>
                <w:color w:val="000000" w:themeColor="text1"/>
                <w:sz w:val="24"/>
                <w:szCs w:val="24"/>
              </w:rPr>
              <w:fldChar w:fldCharType="end"/>
            </w:r>
          </w:hyperlink>
        </w:p>
        <w:p w:rsidR="008473E9" w:rsidRPr="00E67805" w:rsidRDefault="008A5F92" w:rsidP="008473E9">
          <w:pPr>
            <w:pStyle w:val="10"/>
            <w:tabs>
              <w:tab w:val="right" w:leader="dot" w:pos="9350"/>
            </w:tabs>
            <w:spacing w:line="360" w:lineRule="auto"/>
            <w:jc w:val="both"/>
            <w:rPr>
              <w:noProof/>
              <w:color w:val="000000" w:themeColor="text1"/>
              <w:sz w:val="24"/>
              <w:szCs w:val="24"/>
            </w:rPr>
          </w:pPr>
          <w:hyperlink w:anchor="_Toc36053667" w:history="1">
            <w:r w:rsidR="008473E9" w:rsidRPr="00E67805">
              <w:rPr>
                <w:rStyle w:val="aa"/>
                <w:noProof/>
                <w:color w:val="000000" w:themeColor="text1"/>
                <w:sz w:val="24"/>
                <w:szCs w:val="24"/>
                <w:shd w:val="clear" w:color="auto" w:fill="FFFFFF"/>
              </w:rPr>
              <w:t>Reference List</w:t>
            </w:r>
            <w:r w:rsidR="008473E9" w:rsidRPr="00E67805">
              <w:rPr>
                <w:noProof/>
                <w:webHidden/>
                <w:color w:val="000000" w:themeColor="text1"/>
                <w:sz w:val="24"/>
                <w:szCs w:val="24"/>
              </w:rPr>
              <w:tab/>
            </w:r>
            <w:r w:rsidR="008473E9" w:rsidRPr="00E67805">
              <w:rPr>
                <w:noProof/>
                <w:webHidden/>
                <w:color w:val="000000" w:themeColor="text1"/>
                <w:sz w:val="24"/>
                <w:szCs w:val="24"/>
              </w:rPr>
              <w:fldChar w:fldCharType="begin"/>
            </w:r>
            <w:r w:rsidR="008473E9" w:rsidRPr="00E67805">
              <w:rPr>
                <w:noProof/>
                <w:webHidden/>
                <w:color w:val="000000" w:themeColor="text1"/>
                <w:sz w:val="24"/>
                <w:szCs w:val="24"/>
              </w:rPr>
              <w:instrText xml:space="preserve"> PAGEREF _Toc36053667 \h </w:instrText>
            </w:r>
            <w:r w:rsidR="008473E9" w:rsidRPr="00E67805">
              <w:rPr>
                <w:noProof/>
                <w:webHidden/>
                <w:color w:val="000000" w:themeColor="text1"/>
                <w:sz w:val="24"/>
                <w:szCs w:val="24"/>
              </w:rPr>
            </w:r>
            <w:r w:rsidR="008473E9" w:rsidRPr="00E67805">
              <w:rPr>
                <w:noProof/>
                <w:webHidden/>
                <w:color w:val="000000" w:themeColor="text1"/>
                <w:sz w:val="24"/>
                <w:szCs w:val="24"/>
              </w:rPr>
              <w:fldChar w:fldCharType="separate"/>
            </w:r>
            <w:r w:rsidR="008473E9" w:rsidRPr="00E67805">
              <w:rPr>
                <w:noProof/>
                <w:webHidden/>
                <w:color w:val="000000" w:themeColor="text1"/>
                <w:sz w:val="24"/>
                <w:szCs w:val="24"/>
              </w:rPr>
              <w:t>9</w:t>
            </w:r>
            <w:r w:rsidR="008473E9" w:rsidRPr="00E67805">
              <w:rPr>
                <w:noProof/>
                <w:webHidden/>
                <w:color w:val="000000" w:themeColor="text1"/>
                <w:sz w:val="24"/>
                <w:szCs w:val="24"/>
              </w:rPr>
              <w:fldChar w:fldCharType="end"/>
            </w:r>
          </w:hyperlink>
        </w:p>
        <w:p w:rsidR="008473E9" w:rsidRPr="00E67805" w:rsidRDefault="008473E9" w:rsidP="008473E9">
          <w:pPr>
            <w:spacing w:line="360" w:lineRule="auto"/>
            <w:jc w:val="both"/>
            <w:rPr>
              <w:color w:val="000000" w:themeColor="text1"/>
            </w:rPr>
          </w:pPr>
          <w:r w:rsidRPr="00E67805">
            <w:rPr>
              <w:color w:val="000000" w:themeColor="text1"/>
              <w:sz w:val="24"/>
              <w:szCs w:val="24"/>
            </w:rPr>
            <w:fldChar w:fldCharType="end"/>
          </w:r>
        </w:p>
      </w:sdtContent>
    </w:sdt>
    <w:p w:rsidR="008473E9" w:rsidRPr="00E67805" w:rsidRDefault="008473E9">
      <w:pPr>
        <w:rPr>
          <w:b/>
          <w:color w:val="000000" w:themeColor="text1"/>
          <w:sz w:val="28"/>
          <w:szCs w:val="40"/>
          <w:lang w:val="en-GB"/>
        </w:rPr>
      </w:pPr>
      <w:r w:rsidRPr="00E67805">
        <w:rPr>
          <w:color w:val="000000" w:themeColor="text1"/>
          <w:lang w:val="en-GB"/>
        </w:rPr>
        <w:br w:type="page"/>
      </w:r>
    </w:p>
    <w:p w:rsidR="0052169C" w:rsidRPr="00E67805" w:rsidRDefault="00FF1611" w:rsidP="0024400A">
      <w:pPr>
        <w:pStyle w:val="1"/>
        <w:rPr>
          <w:rFonts w:ascii="Arial" w:hAnsi="Arial"/>
          <w:color w:val="000000" w:themeColor="text1"/>
          <w:lang w:val="en-GB"/>
        </w:rPr>
      </w:pPr>
      <w:bookmarkStart w:id="0" w:name="_Toc36053656"/>
      <w:r w:rsidRPr="00E67805">
        <w:rPr>
          <w:rFonts w:ascii="Arial" w:hAnsi="Arial"/>
          <w:color w:val="000000" w:themeColor="text1"/>
          <w:lang w:val="en-GB"/>
        </w:rPr>
        <w:lastRenderedPageBreak/>
        <w:t xml:space="preserve">Chapter 1: </w:t>
      </w:r>
      <w:r w:rsidRPr="00E67805">
        <w:rPr>
          <w:rFonts w:ascii="Arial" w:hAnsi="Arial"/>
          <w:color w:val="000000" w:themeColor="text1"/>
          <w:szCs w:val="24"/>
        </w:rPr>
        <w:t>Introduction</w:t>
      </w:r>
      <w:r w:rsidRPr="00E67805">
        <w:rPr>
          <w:rFonts w:ascii="Arial" w:hAnsi="Arial"/>
          <w:color w:val="000000" w:themeColor="text1"/>
          <w:lang w:val="en-GB"/>
        </w:rPr>
        <w:t xml:space="preserve"> and Background</w:t>
      </w:r>
      <w:bookmarkEnd w:id="0"/>
    </w:p>
    <w:p w:rsidR="0052169C" w:rsidRPr="00E67805" w:rsidRDefault="00FF1611" w:rsidP="0024400A">
      <w:pPr>
        <w:pStyle w:val="2"/>
        <w:numPr>
          <w:ilvl w:val="1"/>
          <w:numId w:val="5"/>
        </w:numPr>
        <w:rPr>
          <w:rFonts w:ascii="Arial" w:hAnsi="Arial"/>
          <w:color w:val="000000" w:themeColor="text1"/>
          <w:lang w:val="en-GB"/>
        </w:rPr>
      </w:pPr>
      <w:bookmarkStart w:id="1" w:name="_Toc36053657"/>
      <w:r w:rsidRPr="00E67805">
        <w:rPr>
          <w:rFonts w:ascii="Arial" w:hAnsi="Arial"/>
          <w:color w:val="000000" w:themeColor="text1"/>
          <w:lang w:val="en-GB"/>
        </w:rPr>
        <w:t>Background of the company and issues</w:t>
      </w:r>
      <w:bookmarkEnd w:id="1"/>
    </w:p>
    <w:p w:rsidR="0052169C" w:rsidRPr="00E67805" w:rsidRDefault="00FF1611">
      <w:pPr>
        <w:pStyle w:val="Normal1"/>
        <w:spacing w:line="360" w:lineRule="auto"/>
        <w:ind w:left="360"/>
        <w:jc w:val="both"/>
        <w:rPr>
          <w:rFonts w:eastAsia="Times New Roman"/>
          <w:color w:val="000000" w:themeColor="text1"/>
          <w:sz w:val="24"/>
          <w:szCs w:val="24"/>
          <w:lang w:val="en-GB"/>
        </w:rPr>
      </w:pPr>
      <w:r w:rsidRPr="00E67805">
        <w:rPr>
          <w:rFonts w:eastAsia="Times New Roman"/>
          <w:color w:val="000000" w:themeColor="text1"/>
          <w:sz w:val="24"/>
          <w:szCs w:val="24"/>
          <w:lang w:val="en-GB"/>
        </w:rPr>
        <w:t xml:space="preserve">The sequences of employee engagement are an important aspect related to the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organisational development which requires attention in terms of the overall working conditions of the employees. Hotel industry is one of the most dynamic industry sectors </w:t>
      </w:r>
      <w:r w:rsidR="0024400A" w:rsidRPr="00E67805">
        <w:rPr>
          <w:rFonts w:eastAsia="Times New Roman"/>
          <w:color w:val="000000" w:themeColor="text1"/>
          <w:sz w:val="24"/>
          <w:szCs w:val="24"/>
          <w:lang w:val="en-GB"/>
        </w:rPr>
        <w:t>that require attention in context of the overall realm</w:t>
      </w:r>
      <w:r w:rsidRPr="00E67805">
        <w:rPr>
          <w:rFonts w:eastAsia="Times New Roman"/>
          <w:color w:val="000000" w:themeColor="text1"/>
          <w:sz w:val="24"/>
          <w:szCs w:val="24"/>
          <w:lang w:val="en-GB"/>
        </w:rPr>
        <w:t xml:space="preserve"> of employee skill development. Premier Inn is one of the most important hotel chain companies in the country of the U.K. The company has a great expansion range in terms of the overall working prodigy of the several employees. The company is </w:t>
      </w:r>
      <w:r w:rsidR="0024400A" w:rsidRPr="00E67805">
        <w:rPr>
          <w:rFonts w:eastAsia="Times New Roman"/>
          <w:color w:val="000000" w:themeColor="text1"/>
          <w:sz w:val="24"/>
          <w:szCs w:val="24"/>
          <w:lang w:val="en-GB"/>
        </w:rPr>
        <w:t>one of</w:t>
      </w:r>
      <w:r w:rsidRPr="00E67805">
        <w:rPr>
          <w:rFonts w:eastAsia="Times New Roman"/>
          <w:color w:val="000000" w:themeColor="text1"/>
          <w:sz w:val="24"/>
          <w:szCs w:val="24"/>
          <w:lang w:val="en-GB"/>
        </w:rPr>
        <w:t xml:space="preserve"> the most important hotel chain brands with over 800 hotels in the U.K. as well as a total of 76,000 rooms in the overall company presentation</w:t>
      </w:r>
      <w:r w:rsidR="0024400A" w:rsidRPr="00E67805">
        <w:rPr>
          <w:rFonts w:eastAsia="Times New Roman"/>
          <w:color w:val="000000" w:themeColor="text1"/>
          <w:sz w:val="24"/>
          <w:szCs w:val="24"/>
          <w:lang w:val="en-GB"/>
        </w:rPr>
        <w:t xml:space="preserve"> (</w:t>
      </w:r>
      <w:r w:rsidR="0024400A" w:rsidRPr="00E67805">
        <w:rPr>
          <w:color w:val="000000" w:themeColor="text1"/>
          <w:sz w:val="24"/>
          <w:szCs w:val="24"/>
        </w:rPr>
        <w:t>whitbread.co.uk, 2020)</w:t>
      </w:r>
      <w:r w:rsidRPr="00E67805">
        <w:rPr>
          <w:rFonts w:eastAsia="Times New Roman"/>
          <w:color w:val="000000" w:themeColor="text1"/>
          <w:sz w:val="24"/>
          <w:szCs w:val="24"/>
          <w:lang w:val="en-GB"/>
        </w:rPr>
        <w:t xml:space="preserve">. The company has a huge market share in the overall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the conduction of the hotel industry business. The company has an underlying operating profit of about £466 million in the year 2019 with over 77.9% occupancy rate in the market</w:t>
      </w:r>
      <w:r w:rsidR="0024400A" w:rsidRPr="00E67805">
        <w:rPr>
          <w:rFonts w:eastAsia="Times New Roman"/>
          <w:color w:val="000000" w:themeColor="text1"/>
          <w:sz w:val="24"/>
          <w:szCs w:val="24"/>
          <w:lang w:val="en-GB"/>
        </w:rPr>
        <w:t xml:space="preserve"> (</w:t>
      </w:r>
      <w:r w:rsidR="0024400A" w:rsidRPr="00E67805">
        <w:rPr>
          <w:color w:val="000000" w:themeColor="text1"/>
          <w:sz w:val="24"/>
          <w:szCs w:val="24"/>
        </w:rPr>
        <w:t>whitbread.co.uk, 2020)</w:t>
      </w:r>
      <w:r w:rsidRPr="00E67805">
        <w:rPr>
          <w:rFonts w:eastAsia="Times New Roman"/>
          <w:color w:val="000000" w:themeColor="text1"/>
          <w:sz w:val="24"/>
          <w:szCs w:val="24"/>
          <w:lang w:val="en-GB"/>
        </w:rPr>
        <w:t xml:space="preserve">. The overall high number of rooms is </w:t>
      </w:r>
      <w:r w:rsidR="0024400A" w:rsidRPr="00E67805">
        <w:rPr>
          <w:rFonts w:eastAsia="Times New Roman"/>
          <w:color w:val="000000" w:themeColor="text1"/>
          <w:sz w:val="24"/>
          <w:szCs w:val="24"/>
          <w:lang w:val="en-GB"/>
        </w:rPr>
        <w:t>also an</w:t>
      </w:r>
      <w:r w:rsidRPr="00E67805">
        <w:rPr>
          <w:rFonts w:eastAsia="Times New Roman"/>
          <w:color w:val="000000" w:themeColor="text1"/>
          <w:sz w:val="24"/>
          <w:szCs w:val="24"/>
          <w:lang w:val="en-GB"/>
        </w:rPr>
        <w:t xml:space="preserve"> important issue that requires attention in terms of the working expansion of the company. The company is owned by the parent company White Bread which is gaining the highest revenue business due </w:t>
      </w:r>
      <w:r w:rsidR="0024400A" w:rsidRPr="00E67805">
        <w:rPr>
          <w:rFonts w:eastAsia="Times New Roman"/>
          <w:color w:val="000000" w:themeColor="text1"/>
          <w:sz w:val="24"/>
          <w:szCs w:val="24"/>
          <w:lang w:val="en-GB"/>
        </w:rPr>
        <w:t>to the</w:t>
      </w:r>
      <w:r w:rsidRPr="00E67805">
        <w:rPr>
          <w:rFonts w:eastAsia="Times New Roman"/>
          <w:color w:val="000000" w:themeColor="text1"/>
          <w:sz w:val="24"/>
          <w:szCs w:val="24"/>
          <w:lang w:val="en-GB"/>
        </w:rPr>
        <w:t xml:space="preserve"> incorporation of Premier </w:t>
      </w:r>
      <w:r w:rsidR="0024400A" w:rsidRPr="00E67805">
        <w:rPr>
          <w:rFonts w:eastAsia="Times New Roman"/>
          <w:color w:val="000000" w:themeColor="text1"/>
          <w:sz w:val="24"/>
          <w:szCs w:val="24"/>
          <w:lang w:val="en-GB"/>
        </w:rPr>
        <w:t>Inn as</w:t>
      </w:r>
      <w:r w:rsidRPr="00E67805">
        <w:rPr>
          <w:rFonts w:eastAsia="Times New Roman"/>
          <w:color w:val="000000" w:themeColor="text1"/>
          <w:sz w:val="24"/>
          <w:szCs w:val="24"/>
          <w:lang w:val="en-GB"/>
        </w:rPr>
        <w:t xml:space="preserve"> the top most hotel chain player.</w:t>
      </w:r>
    </w:p>
    <w:p w:rsidR="0052169C" w:rsidRPr="00E67805" w:rsidRDefault="00FF1611" w:rsidP="005E7BBD">
      <w:pPr>
        <w:pStyle w:val="2"/>
        <w:numPr>
          <w:ilvl w:val="1"/>
          <w:numId w:val="5"/>
        </w:numPr>
        <w:rPr>
          <w:rFonts w:ascii="Arial" w:hAnsi="Arial"/>
          <w:color w:val="000000" w:themeColor="text1"/>
          <w:lang w:val="en-GB"/>
        </w:rPr>
      </w:pPr>
      <w:bookmarkStart w:id="2" w:name="_Toc36053658"/>
      <w:r w:rsidRPr="00E67805">
        <w:rPr>
          <w:rFonts w:ascii="Arial" w:hAnsi="Arial"/>
          <w:color w:val="000000" w:themeColor="text1"/>
          <w:lang w:val="en-GB"/>
        </w:rPr>
        <w:t>Rationale of the Research</w:t>
      </w:r>
      <w:bookmarkEnd w:id="2"/>
    </w:p>
    <w:p w:rsidR="0052169C" w:rsidRPr="00E67805" w:rsidRDefault="00D1037B">
      <w:pPr>
        <w:pStyle w:val="Normal1"/>
        <w:spacing w:line="360" w:lineRule="auto"/>
        <w:ind w:left="360"/>
        <w:jc w:val="both"/>
        <w:rPr>
          <w:rFonts w:eastAsia="Times New Roman"/>
          <w:color w:val="000000" w:themeColor="text1"/>
          <w:sz w:val="24"/>
          <w:szCs w:val="24"/>
          <w:lang w:val="en-GB"/>
        </w:rPr>
      </w:pPr>
      <w:r w:rsidRPr="00E67805">
        <w:rPr>
          <w:rFonts w:eastAsia="Times New Roman"/>
          <w:color w:val="000000" w:themeColor="text1"/>
          <w:sz w:val="24"/>
          <w:szCs w:val="24"/>
          <w:lang w:val="en-GB"/>
        </w:rPr>
        <w:t>The requirement</w:t>
      </w:r>
      <w:r w:rsidR="00FF1611" w:rsidRPr="00E67805">
        <w:rPr>
          <w:rFonts w:eastAsia="Times New Roman"/>
          <w:color w:val="000000" w:themeColor="text1"/>
          <w:sz w:val="24"/>
          <w:szCs w:val="24"/>
          <w:lang w:val="en-GB"/>
        </w:rPr>
        <w:t xml:space="preserve"> of the employee engagement is equally </w:t>
      </w:r>
      <w:r w:rsidRPr="00E67805">
        <w:rPr>
          <w:rFonts w:eastAsia="Times New Roman"/>
          <w:color w:val="000000" w:themeColor="text1"/>
          <w:sz w:val="24"/>
          <w:szCs w:val="24"/>
          <w:lang w:val="en-GB"/>
        </w:rPr>
        <w:t>pivotal domain</w:t>
      </w:r>
      <w:r w:rsidR="00FF1611" w:rsidRPr="00E67805">
        <w:rPr>
          <w:rFonts w:eastAsia="Times New Roman"/>
          <w:color w:val="000000" w:themeColor="text1"/>
          <w:sz w:val="24"/>
          <w:szCs w:val="24"/>
          <w:lang w:val="en-GB"/>
        </w:rPr>
        <w:t xml:space="preserve"> for the company since it requires a huge workforce. As per the views of </w:t>
      </w:r>
      <w:r w:rsidRPr="00E67805">
        <w:rPr>
          <w:color w:val="000000" w:themeColor="text1"/>
          <w:sz w:val="24"/>
          <w:szCs w:val="24"/>
        </w:rPr>
        <w:t>Al-</w:t>
      </w:r>
      <w:proofErr w:type="spellStart"/>
      <w:r w:rsidRPr="00E67805">
        <w:rPr>
          <w:color w:val="000000" w:themeColor="text1"/>
          <w:sz w:val="24"/>
          <w:szCs w:val="24"/>
        </w:rPr>
        <w:t>Bayati</w:t>
      </w:r>
      <w:proofErr w:type="spellEnd"/>
      <w:r w:rsidRPr="00E67805">
        <w:rPr>
          <w:color w:val="000000" w:themeColor="text1"/>
          <w:sz w:val="24"/>
          <w:szCs w:val="24"/>
        </w:rPr>
        <w:t xml:space="preserve"> </w:t>
      </w:r>
      <w:r w:rsidRPr="00E67805">
        <w:rPr>
          <w:i/>
          <w:color w:val="000000" w:themeColor="text1"/>
          <w:sz w:val="24"/>
          <w:szCs w:val="24"/>
        </w:rPr>
        <w:t>et al.</w:t>
      </w:r>
      <w:r w:rsidRPr="00E67805">
        <w:rPr>
          <w:color w:val="000000" w:themeColor="text1"/>
          <w:sz w:val="24"/>
          <w:szCs w:val="24"/>
        </w:rPr>
        <w:t xml:space="preserve"> (2017),</w:t>
      </w:r>
      <w:r w:rsidR="00FF1611" w:rsidRPr="00E67805">
        <w:rPr>
          <w:rFonts w:eastAsia="Times New Roman"/>
          <w:color w:val="000000" w:themeColor="text1"/>
          <w:sz w:val="24"/>
          <w:szCs w:val="24"/>
          <w:lang w:val="en-GB"/>
        </w:rPr>
        <w:t xml:space="preserve"> the overall workforce </w:t>
      </w:r>
      <w:r w:rsidR="008473E9" w:rsidRPr="00E67805">
        <w:rPr>
          <w:rFonts w:eastAsia="Times New Roman"/>
          <w:color w:val="000000" w:themeColor="text1"/>
          <w:sz w:val="24"/>
          <w:szCs w:val="24"/>
          <w:lang w:val="en-GB"/>
        </w:rPr>
        <w:t>sequences</w:t>
      </w:r>
      <w:r w:rsidR="00FF1611" w:rsidRPr="00E67805">
        <w:rPr>
          <w:rFonts w:eastAsia="Times New Roman"/>
          <w:color w:val="000000" w:themeColor="text1"/>
          <w:sz w:val="24"/>
          <w:szCs w:val="24"/>
          <w:lang w:val="en-GB"/>
        </w:rPr>
        <w:t xml:space="preserve"> of the company is an important part of growth contributing factor for the overall working </w:t>
      </w:r>
      <w:r w:rsidR="008473E9" w:rsidRPr="00E67805">
        <w:rPr>
          <w:rFonts w:eastAsia="Times New Roman"/>
          <w:color w:val="000000" w:themeColor="text1"/>
          <w:sz w:val="24"/>
          <w:szCs w:val="24"/>
          <w:lang w:val="en-GB"/>
        </w:rPr>
        <w:t>sequences</w:t>
      </w:r>
      <w:r w:rsidR="00FF1611" w:rsidRPr="00E67805">
        <w:rPr>
          <w:rFonts w:eastAsia="Times New Roman"/>
          <w:color w:val="000000" w:themeColor="text1"/>
          <w:sz w:val="24"/>
          <w:szCs w:val="24"/>
          <w:lang w:val="en-GB"/>
        </w:rPr>
        <w:t xml:space="preserve"> of the employee is a pivotal determination of the growth. The following research will highlight the entire working </w:t>
      </w:r>
      <w:r w:rsidR="008473E9" w:rsidRPr="00E67805">
        <w:rPr>
          <w:rFonts w:eastAsia="Times New Roman"/>
          <w:color w:val="000000" w:themeColor="text1"/>
          <w:sz w:val="24"/>
          <w:szCs w:val="24"/>
          <w:lang w:val="en-GB"/>
        </w:rPr>
        <w:t>sequences</w:t>
      </w:r>
      <w:r w:rsidR="00FF1611" w:rsidRPr="00E67805">
        <w:rPr>
          <w:rFonts w:eastAsia="Times New Roman"/>
          <w:color w:val="000000" w:themeColor="text1"/>
          <w:sz w:val="24"/>
          <w:szCs w:val="24"/>
          <w:lang w:val="en-GB"/>
        </w:rPr>
        <w:t xml:space="preserve"> of the company and the overall aspect related to the </w:t>
      </w:r>
      <w:r w:rsidR="008473E9" w:rsidRPr="00E67805">
        <w:rPr>
          <w:rFonts w:eastAsia="Times New Roman"/>
          <w:color w:val="000000" w:themeColor="text1"/>
          <w:sz w:val="24"/>
          <w:szCs w:val="24"/>
          <w:lang w:val="en-GB"/>
        </w:rPr>
        <w:t>sequences</w:t>
      </w:r>
      <w:r w:rsidR="00FF1611" w:rsidRPr="00E67805">
        <w:rPr>
          <w:rFonts w:eastAsia="Times New Roman"/>
          <w:color w:val="000000" w:themeColor="text1"/>
          <w:sz w:val="24"/>
          <w:szCs w:val="24"/>
          <w:lang w:val="en-GB"/>
        </w:rPr>
        <w:t xml:space="preserve"> of developing skills of the employees for the company Premier Inn. The impact of the </w:t>
      </w:r>
      <w:r w:rsidR="008473E9" w:rsidRPr="00E67805">
        <w:rPr>
          <w:rFonts w:eastAsia="Times New Roman"/>
          <w:color w:val="000000" w:themeColor="text1"/>
          <w:sz w:val="24"/>
          <w:szCs w:val="24"/>
          <w:lang w:val="en-GB"/>
        </w:rPr>
        <w:t>sequences</w:t>
      </w:r>
      <w:r w:rsidR="00FF1611" w:rsidRPr="00E67805">
        <w:rPr>
          <w:rFonts w:eastAsia="Times New Roman"/>
          <w:color w:val="000000" w:themeColor="text1"/>
          <w:sz w:val="24"/>
          <w:szCs w:val="24"/>
          <w:lang w:val="en-GB"/>
        </w:rPr>
        <w:t xml:space="preserve"> will </w:t>
      </w:r>
      <w:r w:rsidR="0024400A" w:rsidRPr="00E67805">
        <w:rPr>
          <w:rFonts w:eastAsia="Times New Roman"/>
          <w:color w:val="000000" w:themeColor="text1"/>
          <w:sz w:val="24"/>
          <w:szCs w:val="24"/>
          <w:lang w:val="en-GB"/>
        </w:rPr>
        <w:t>also be</w:t>
      </w:r>
      <w:r w:rsidR="00FF1611" w:rsidRPr="00E67805">
        <w:rPr>
          <w:rFonts w:eastAsia="Times New Roman"/>
          <w:color w:val="000000" w:themeColor="text1"/>
          <w:sz w:val="24"/>
          <w:szCs w:val="24"/>
          <w:lang w:val="en-GB"/>
        </w:rPr>
        <w:t xml:space="preserve"> focused in terms of forecasted growth as well as the improved workplace productivity as they are important indexes of the development of the organisation. </w:t>
      </w:r>
    </w:p>
    <w:p w:rsidR="0052169C" w:rsidRPr="00E67805" w:rsidRDefault="00FF1611" w:rsidP="005E7BBD">
      <w:pPr>
        <w:pStyle w:val="2"/>
        <w:numPr>
          <w:ilvl w:val="1"/>
          <w:numId w:val="5"/>
        </w:numPr>
        <w:rPr>
          <w:rFonts w:ascii="Arial" w:hAnsi="Arial"/>
          <w:color w:val="000000" w:themeColor="text1"/>
          <w:lang w:val="en-GB"/>
        </w:rPr>
      </w:pPr>
      <w:bookmarkStart w:id="3" w:name="_Toc36053659"/>
      <w:r w:rsidRPr="00E67805">
        <w:rPr>
          <w:rFonts w:ascii="Arial" w:hAnsi="Arial"/>
          <w:color w:val="000000" w:themeColor="text1"/>
          <w:lang w:val="en-GB"/>
        </w:rPr>
        <w:lastRenderedPageBreak/>
        <w:t>Research Aims and Objectives</w:t>
      </w:r>
      <w:bookmarkEnd w:id="3"/>
    </w:p>
    <w:p w:rsidR="0052169C" w:rsidRPr="00E67805" w:rsidRDefault="00FF1611">
      <w:pPr>
        <w:pStyle w:val="Normal1"/>
        <w:spacing w:line="360" w:lineRule="auto"/>
        <w:ind w:left="360"/>
        <w:jc w:val="both"/>
        <w:rPr>
          <w:rFonts w:eastAsia="Times New Roman"/>
          <w:color w:val="000000" w:themeColor="text1"/>
          <w:sz w:val="24"/>
          <w:szCs w:val="24"/>
          <w:lang w:val="en-GB"/>
        </w:rPr>
      </w:pPr>
      <w:r w:rsidRPr="00E67805">
        <w:rPr>
          <w:rFonts w:eastAsia="Times New Roman"/>
          <w:color w:val="000000" w:themeColor="text1"/>
          <w:sz w:val="24"/>
          <w:szCs w:val="24"/>
          <w:lang w:val="en-GB"/>
        </w:rPr>
        <w:t xml:space="preserve">The following research aims to analyse the impact of the employee engagement and employee skill development programs as a part of the training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in the Premier Inn Greenwich London Hotel. </w:t>
      </w:r>
    </w:p>
    <w:p w:rsidR="0052169C" w:rsidRPr="00E67805" w:rsidRDefault="00FF1611">
      <w:pPr>
        <w:pStyle w:val="Normal1"/>
        <w:spacing w:line="360" w:lineRule="auto"/>
        <w:ind w:left="360"/>
        <w:jc w:val="both"/>
        <w:rPr>
          <w:rFonts w:eastAsia="Times New Roman"/>
          <w:color w:val="000000" w:themeColor="text1"/>
          <w:sz w:val="24"/>
          <w:szCs w:val="24"/>
          <w:lang w:val="en-GB"/>
        </w:rPr>
      </w:pPr>
      <w:r w:rsidRPr="00E67805">
        <w:rPr>
          <w:rFonts w:eastAsia="Times New Roman"/>
          <w:color w:val="000000" w:themeColor="text1"/>
          <w:sz w:val="24"/>
          <w:szCs w:val="24"/>
          <w:lang w:val="en-GB"/>
        </w:rPr>
        <w:t xml:space="preserve">The major objectives that will </w:t>
      </w:r>
      <w:r w:rsidR="0024400A" w:rsidRPr="00E67805">
        <w:rPr>
          <w:rFonts w:eastAsia="Times New Roman"/>
          <w:color w:val="000000" w:themeColor="text1"/>
          <w:sz w:val="24"/>
          <w:szCs w:val="24"/>
          <w:lang w:val="en-GB"/>
        </w:rPr>
        <w:t>fulfill</w:t>
      </w:r>
      <w:r w:rsidRPr="00E67805">
        <w:rPr>
          <w:rFonts w:eastAsia="Times New Roman"/>
          <w:color w:val="000000" w:themeColor="text1"/>
          <w:sz w:val="24"/>
          <w:szCs w:val="24"/>
          <w:lang w:val="en-GB"/>
        </w:rPr>
        <w:t xml:space="preserve"> by the following research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are: </w:t>
      </w:r>
    </w:p>
    <w:p w:rsidR="0052169C" w:rsidRPr="00E67805" w:rsidRDefault="00FF1611">
      <w:pPr>
        <w:pStyle w:val="Normal1"/>
        <w:numPr>
          <w:ilvl w:val="0"/>
          <w:numId w:val="4"/>
        </w:numPr>
        <w:spacing w:line="360" w:lineRule="auto"/>
        <w:jc w:val="both"/>
        <w:rPr>
          <w:rFonts w:eastAsia="Times New Roman"/>
          <w:color w:val="000000" w:themeColor="text1"/>
          <w:sz w:val="24"/>
          <w:szCs w:val="24"/>
          <w:lang w:val="en-GB"/>
        </w:rPr>
      </w:pPr>
      <w:r w:rsidRPr="00E67805">
        <w:rPr>
          <w:rFonts w:eastAsia="Times New Roman"/>
          <w:color w:val="000000" w:themeColor="text1"/>
          <w:sz w:val="24"/>
          <w:szCs w:val="24"/>
          <w:lang w:val="en-GB"/>
        </w:rPr>
        <w:t xml:space="preserve">To analyse the impact of the working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employee engagement </w:t>
      </w:r>
    </w:p>
    <w:p w:rsidR="0052169C" w:rsidRPr="00E67805" w:rsidRDefault="00FF1611">
      <w:pPr>
        <w:pStyle w:val="Normal1"/>
        <w:numPr>
          <w:ilvl w:val="0"/>
          <w:numId w:val="4"/>
        </w:numPr>
        <w:spacing w:line="360" w:lineRule="auto"/>
        <w:jc w:val="both"/>
        <w:rPr>
          <w:rFonts w:eastAsia="Times New Roman"/>
          <w:color w:val="000000" w:themeColor="text1"/>
          <w:sz w:val="24"/>
          <w:szCs w:val="24"/>
          <w:lang w:val="en-GB"/>
        </w:rPr>
      </w:pPr>
      <w:r w:rsidRPr="00E67805">
        <w:rPr>
          <w:rFonts w:eastAsia="Times New Roman"/>
          <w:color w:val="000000" w:themeColor="text1"/>
          <w:sz w:val="24"/>
          <w:szCs w:val="24"/>
          <w:lang w:val="en-GB"/>
        </w:rPr>
        <w:t xml:space="preserve">To understand the impact of growth on organizational aspects through the employee skill development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w:t>
      </w:r>
    </w:p>
    <w:p w:rsidR="0052169C" w:rsidRPr="00E67805" w:rsidRDefault="00FF1611">
      <w:pPr>
        <w:pStyle w:val="Normal1"/>
        <w:numPr>
          <w:ilvl w:val="0"/>
          <w:numId w:val="4"/>
        </w:numPr>
        <w:spacing w:line="360" w:lineRule="auto"/>
        <w:jc w:val="both"/>
        <w:rPr>
          <w:rFonts w:eastAsia="Times New Roman"/>
          <w:color w:val="000000" w:themeColor="text1"/>
          <w:sz w:val="24"/>
          <w:szCs w:val="24"/>
          <w:lang w:val="en-GB"/>
        </w:rPr>
      </w:pPr>
      <w:r w:rsidRPr="00E67805">
        <w:rPr>
          <w:rFonts w:eastAsia="Times New Roman"/>
          <w:color w:val="000000" w:themeColor="text1"/>
          <w:sz w:val="24"/>
          <w:szCs w:val="24"/>
          <w:lang w:val="en-GB"/>
        </w:rPr>
        <w:t xml:space="preserve">To understand the entire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growth related forecasting through employee workforce engagement</w:t>
      </w:r>
    </w:p>
    <w:p w:rsidR="0052169C" w:rsidRPr="00E67805" w:rsidRDefault="00FF1611">
      <w:pPr>
        <w:pStyle w:val="Normal1"/>
        <w:numPr>
          <w:ilvl w:val="0"/>
          <w:numId w:val="4"/>
        </w:numPr>
        <w:spacing w:line="360" w:lineRule="auto"/>
        <w:jc w:val="both"/>
        <w:rPr>
          <w:rFonts w:eastAsia="Times New Roman"/>
          <w:color w:val="000000" w:themeColor="text1"/>
          <w:sz w:val="24"/>
          <w:szCs w:val="24"/>
          <w:lang w:val="en-GB"/>
        </w:rPr>
      </w:pPr>
      <w:r w:rsidRPr="00E67805">
        <w:rPr>
          <w:rFonts w:eastAsia="Times New Roman"/>
          <w:color w:val="000000" w:themeColor="text1"/>
          <w:sz w:val="24"/>
          <w:szCs w:val="24"/>
          <w:lang w:val="en-GB"/>
        </w:rPr>
        <w:t xml:space="preserve">To understand the relevance of the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workplace productivity through employee skill development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w:t>
      </w:r>
    </w:p>
    <w:p w:rsidR="0052169C" w:rsidRPr="00E67805" w:rsidRDefault="00FF1611" w:rsidP="005E7BBD">
      <w:pPr>
        <w:pStyle w:val="Normal1"/>
        <w:numPr>
          <w:ilvl w:val="1"/>
          <w:numId w:val="5"/>
        </w:numPr>
        <w:spacing w:line="360" w:lineRule="auto"/>
        <w:jc w:val="both"/>
        <w:rPr>
          <w:rFonts w:eastAsia="Times New Roman"/>
          <w:b/>
          <w:color w:val="000000" w:themeColor="text1"/>
          <w:sz w:val="24"/>
          <w:szCs w:val="24"/>
          <w:lang w:val="en-GB"/>
        </w:rPr>
      </w:pPr>
      <w:r w:rsidRPr="00E67805">
        <w:rPr>
          <w:rFonts w:eastAsia="Times New Roman"/>
          <w:b/>
          <w:color w:val="000000" w:themeColor="text1"/>
          <w:sz w:val="24"/>
          <w:szCs w:val="24"/>
          <w:lang w:val="en-GB"/>
        </w:rPr>
        <w:t>Research Question</w:t>
      </w:r>
    </w:p>
    <w:p w:rsidR="0052169C" w:rsidRPr="00E67805" w:rsidRDefault="00FF1611">
      <w:pPr>
        <w:pStyle w:val="Normal1"/>
        <w:spacing w:line="360" w:lineRule="auto"/>
        <w:jc w:val="both"/>
        <w:rPr>
          <w:rFonts w:eastAsia="Times New Roman"/>
          <w:color w:val="000000" w:themeColor="text1"/>
          <w:sz w:val="24"/>
          <w:szCs w:val="24"/>
          <w:lang w:val="en-GB"/>
        </w:rPr>
      </w:pPr>
      <w:r w:rsidRPr="00E67805">
        <w:rPr>
          <w:rFonts w:eastAsia="Times New Roman"/>
          <w:color w:val="000000" w:themeColor="text1"/>
          <w:sz w:val="24"/>
          <w:szCs w:val="24"/>
          <w:lang w:val="en-GB"/>
        </w:rPr>
        <w:t xml:space="preserve">The major research questions for the following research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are as follows:</w:t>
      </w:r>
    </w:p>
    <w:p w:rsidR="0052169C" w:rsidRPr="00E67805" w:rsidRDefault="00FF1611">
      <w:pPr>
        <w:pStyle w:val="Normal1"/>
        <w:numPr>
          <w:ilvl w:val="0"/>
          <w:numId w:val="1"/>
        </w:numPr>
        <w:spacing w:line="360" w:lineRule="auto"/>
        <w:jc w:val="both"/>
        <w:rPr>
          <w:rFonts w:eastAsia="Times New Roman"/>
          <w:color w:val="000000" w:themeColor="text1"/>
          <w:sz w:val="24"/>
          <w:szCs w:val="24"/>
          <w:lang w:val="en-GB"/>
        </w:rPr>
      </w:pPr>
      <w:r w:rsidRPr="00E67805">
        <w:rPr>
          <w:rFonts w:eastAsia="Times New Roman"/>
          <w:color w:val="000000" w:themeColor="text1"/>
          <w:sz w:val="24"/>
          <w:szCs w:val="24"/>
          <w:lang w:val="en-GB"/>
        </w:rPr>
        <w:t xml:space="preserve">What are the major impacts of the working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employee </w:t>
      </w:r>
      <w:r w:rsidR="0024400A" w:rsidRPr="00E67805">
        <w:rPr>
          <w:rFonts w:eastAsia="Times New Roman"/>
          <w:color w:val="000000" w:themeColor="text1"/>
          <w:sz w:val="24"/>
          <w:szCs w:val="24"/>
          <w:lang w:val="en-GB"/>
        </w:rPr>
        <w:t>engagement?</w:t>
      </w:r>
    </w:p>
    <w:p w:rsidR="0052169C" w:rsidRPr="00E67805" w:rsidRDefault="00FF1611">
      <w:pPr>
        <w:pStyle w:val="Normal1"/>
        <w:numPr>
          <w:ilvl w:val="0"/>
          <w:numId w:val="1"/>
        </w:numPr>
        <w:spacing w:line="360" w:lineRule="auto"/>
        <w:jc w:val="both"/>
        <w:rPr>
          <w:rFonts w:eastAsia="Times New Roman"/>
          <w:color w:val="000000" w:themeColor="text1"/>
          <w:sz w:val="24"/>
          <w:szCs w:val="24"/>
          <w:lang w:val="en-GB"/>
        </w:rPr>
      </w:pPr>
      <w:r w:rsidRPr="00E67805">
        <w:rPr>
          <w:rFonts w:eastAsia="Times New Roman"/>
          <w:color w:val="000000" w:themeColor="text1"/>
          <w:sz w:val="24"/>
          <w:szCs w:val="24"/>
          <w:lang w:val="en-GB"/>
        </w:rPr>
        <w:t xml:space="preserve">What are the major impacts of growth on organizational aspects through the employee skill development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w:t>
      </w:r>
    </w:p>
    <w:p w:rsidR="0052169C" w:rsidRPr="00E67805" w:rsidRDefault="00FF1611">
      <w:pPr>
        <w:pStyle w:val="Normal1"/>
        <w:numPr>
          <w:ilvl w:val="0"/>
          <w:numId w:val="1"/>
        </w:numPr>
        <w:spacing w:line="360" w:lineRule="auto"/>
        <w:jc w:val="both"/>
        <w:rPr>
          <w:rFonts w:eastAsia="Times New Roman"/>
          <w:color w:val="000000" w:themeColor="text1"/>
          <w:sz w:val="24"/>
          <w:szCs w:val="24"/>
          <w:lang w:val="en-GB"/>
        </w:rPr>
      </w:pPr>
      <w:r w:rsidRPr="00E67805">
        <w:rPr>
          <w:rFonts w:eastAsia="Times New Roman"/>
          <w:color w:val="000000" w:themeColor="text1"/>
          <w:sz w:val="24"/>
          <w:szCs w:val="24"/>
          <w:lang w:val="en-GB"/>
        </w:rPr>
        <w:t xml:space="preserve">What are the major sequences of understanding the entire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growth related forecasting through employee workforce </w:t>
      </w:r>
      <w:r w:rsidR="0024400A" w:rsidRPr="00E67805">
        <w:rPr>
          <w:rFonts w:eastAsia="Times New Roman"/>
          <w:color w:val="000000" w:themeColor="text1"/>
          <w:sz w:val="24"/>
          <w:szCs w:val="24"/>
          <w:lang w:val="en-GB"/>
        </w:rPr>
        <w:t>engagement?</w:t>
      </w:r>
    </w:p>
    <w:p w:rsidR="0052169C" w:rsidRPr="00E67805" w:rsidRDefault="00FF1611">
      <w:pPr>
        <w:pStyle w:val="Normal1"/>
        <w:numPr>
          <w:ilvl w:val="0"/>
          <w:numId w:val="1"/>
        </w:numPr>
        <w:spacing w:line="360" w:lineRule="auto"/>
        <w:jc w:val="both"/>
        <w:rPr>
          <w:rFonts w:eastAsia="Times New Roman"/>
          <w:color w:val="000000" w:themeColor="text1"/>
          <w:sz w:val="24"/>
          <w:szCs w:val="24"/>
          <w:lang w:val="en-GB"/>
        </w:rPr>
      </w:pPr>
      <w:r w:rsidRPr="00E67805">
        <w:rPr>
          <w:rFonts w:eastAsia="Times New Roman"/>
          <w:color w:val="000000" w:themeColor="text1"/>
          <w:sz w:val="24"/>
          <w:szCs w:val="24"/>
          <w:lang w:val="en-GB"/>
        </w:rPr>
        <w:t xml:space="preserve">What are the major sequences to understand the relevance of the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workplace productivity through the employee skill development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w:t>
      </w:r>
    </w:p>
    <w:p w:rsidR="0052169C" w:rsidRPr="00E67805" w:rsidRDefault="0052169C">
      <w:pPr>
        <w:pStyle w:val="Normal1"/>
        <w:spacing w:line="360" w:lineRule="auto"/>
        <w:jc w:val="both"/>
        <w:rPr>
          <w:rFonts w:eastAsia="Times New Roman"/>
          <w:color w:val="000000" w:themeColor="text1"/>
          <w:sz w:val="24"/>
          <w:szCs w:val="24"/>
          <w:lang w:val="en-GB"/>
        </w:rPr>
      </w:pPr>
    </w:p>
    <w:p w:rsidR="0052169C" w:rsidRPr="00E67805" w:rsidRDefault="00FF1611" w:rsidP="005E7BBD">
      <w:pPr>
        <w:pStyle w:val="1"/>
        <w:rPr>
          <w:rFonts w:ascii="Arial" w:hAnsi="Arial"/>
          <w:color w:val="000000" w:themeColor="text1"/>
          <w:lang w:val="en-GB"/>
        </w:rPr>
      </w:pPr>
      <w:bookmarkStart w:id="4" w:name="_Toc36053660"/>
      <w:r w:rsidRPr="00E67805">
        <w:rPr>
          <w:rFonts w:ascii="Arial" w:hAnsi="Arial"/>
          <w:color w:val="000000" w:themeColor="text1"/>
          <w:lang w:val="en-GB"/>
        </w:rPr>
        <w:t xml:space="preserve">Chapter </w:t>
      </w:r>
      <w:r w:rsidR="005E7BBD" w:rsidRPr="00E67805">
        <w:rPr>
          <w:rFonts w:ascii="Arial" w:hAnsi="Arial"/>
          <w:color w:val="000000" w:themeColor="text1"/>
          <w:lang w:val="en-GB"/>
        </w:rPr>
        <w:t xml:space="preserve">2: </w:t>
      </w:r>
      <w:r w:rsidRPr="00E67805">
        <w:rPr>
          <w:rFonts w:ascii="Arial" w:hAnsi="Arial"/>
          <w:color w:val="000000" w:themeColor="text1"/>
          <w:lang w:val="en-GB"/>
        </w:rPr>
        <w:t>Secondary research</w:t>
      </w:r>
      <w:bookmarkEnd w:id="4"/>
    </w:p>
    <w:p w:rsidR="0052169C" w:rsidRPr="00E67805" w:rsidRDefault="005E7BBD" w:rsidP="005E7BBD">
      <w:pPr>
        <w:pStyle w:val="2"/>
        <w:rPr>
          <w:rFonts w:ascii="Arial" w:hAnsi="Arial"/>
          <w:color w:val="000000" w:themeColor="text1"/>
          <w:lang w:val="en-GB"/>
        </w:rPr>
      </w:pPr>
      <w:bookmarkStart w:id="5" w:name="_Toc36053661"/>
      <w:r w:rsidRPr="00E67805">
        <w:rPr>
          <w:rFonts w:ascii="Arial" w:hAnsi="Arial"/>
          <w:color w:val="000000" w:themeColor="text1"/>
          <w:lang w:val="en-GB"/>
        </w:rPr>
        <w:t xml:space="preserve">2.1. </w:t>
      </w:r>
      <w:r w:rsidR="00FF1611" w:rsidRPr="00E67805">
        <w:rPr>
          <w:rFonts w:ascii="Arial" w:hAnsi="Arial"/>
          <w:color w:val="000000" w:themeColor="text1"/>
          <w:lang w:val="en-GB"/>
        </w:rPr>
        <w:t>Importance of employee engagement</w:t>
      </w:r>
      <w:bookmarkEnd w:id="5"/>
    </w:p>
    <w:p w:rsidR="0052169C" w:rsidRPr="00E67805" w:rsidRDefault="00FF1611" w:rsidP="008E3672">
      <w:pPr>
        <w:pStyle w:val="Normal1"/>
        <w:spacing w:line="360" w:lineRule="auto"/>
        <w:jc w:val="both"/>
        <w:rPr>
          <w:rFonts w:eastAsia="Times New Roman"/>
          <w:color w:val="000000" w:themeColor="text1"/>
          <w:sz w:val="24"/>
          <w:szCs w:val="24"/>
          <w:lang w:val="en-GB"/>
        </w:rPr>
      </w:pPr>
      <w:r w:rsidRPr="00E67805">
        <w:rPr>
          <w:rFonts w:eastAsia="Times New Roman"/>
          <w:color w:val="000000" w:themeColor="text1"/>
          <w:sz w:val="24"/>
          <w:szCs w:val="24"/>
          <w:lang w:val="en-GB"/>
        </w:rPr>
        <w:t xml:space="preserve">The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the understanding of the employee engagement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is an important aspects that requires insight in terms of the major requirement of the </w:t>
      </w:r>
      <w:r w:rsidR="0024400A" w:rsidRPr="00E67805">
        <w:rPr>
          <w:rFonts w:eastAsia="Times New Roman"/>
          <w:color w:val="000000" w:themeColor="text1"/>
          <w:sz w:val="24"/>
          <w:szCs w:val="24"/>
          <w:lang w:val="en-GB"/>
        </w:rPr>
        <w:t>employees as</w:t>
      </w:r>
      <w:r w:rsidRPr="00E67805">
        <w:rPr>
          <w:rFonts w:eastAsia="Times New Roman"/>
          <w:color w:val="000000" w:themeColor="text1"/>
          <w:sz w:val="24"/>
          <w:szCs w:val="24"/>
          <w:lang w:val="en-GB"/>
        </w:rPr>
        <w:t xml:space="preserve"> well as the overall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the of the conduction of major issues related re</w:t>
      </w:r>
      <w:r w:rsidR="0024400A" w:rsidRPr="00E67805">
        <w:rPr>
          <w:rFonts w:eastAsia="Times New Roman"/>
          <w:color w:val="000000" w:themeColor="text1"/>
          <w:sz w:val="24"/>
          <w:szCs w:val="24"/>
          <w:lang w:val="en-GB"/>
        </w:rPr>
        <w:t>-</w:t>
      </w:r>
      <w:proofErr w:type="spellStart"/>
      <w:r w:rsidRPr="00E67805">
        <w:rPr>
          <w:rFonts w:eastAsia="Times New Roman"/>
          <w:color w:val="000000" w:themeColor="text1"/>
          <w:sz w:val="24"/>
          <w:szCs w:val="24"/>
          <w:lang w:val="en-GB"/>
        </w:rPr>
        <w:t>dressal</w:t>
      </w:r>
      <w:proofErr w:type="spellEnd"/>
      <w:r w:rsidRPr="00E67805">
        <w:rPr>
          <w:rFonts w:eastAsia="Times New Roman"/>
          <w:color w:val="000000" w:themeColor="text1"/>
          <w:sz w:val="24"/>
          <w:szCs w:val="24"/>
          <w:lang w:val="en-GB"/>
        </w:rPr>
        <w:t xml:space="preserve">, s per the views of the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the employee arrangement provides the required overall </w:t>
      </w:r>
      <w:r w:rsidR="00D20396" w:rsidRPr="00E67805">
        <w:rPr>
          <w:rFonts w:eastAsia="Times New Roman"/>
          <w:color w:val="000000" w:themeColor="text1"/>
          <w:sz w:val="24"/>
          <w:szCs w:val="24"/>
          <w:lang w:val="en-GB"/>
        </w:rPr>
        <w:t>sequence sing</w:t>
      </w:r>
      <w:r w:rsidRPr="00E67805">
        <w:rPr>
          <w:rFonts w:eastAsia="Times New Roman"/>
          <w:color w:val="000000" w:themeColor="text1"/>
          <w:sz w:val="24"/>
          <w:szCs w:val="24"/>
          <w:lang w:val="en-GB"/>
        </w:rPr>
        <w:t xml:space="preserve"> in a proper manner. The </w:t>
      </w:r>
      <w:r w:rsidR="0024400A" w:rsidRPr="00E67805">
        <w:rPr>
          <w:rFonts w:eastAsia="Times New Roman"/>
          <w:color w:val="000000" w:themeColor="text1"/>
          <w:sz w:val="24"/>
          <w:szCs w:val="24"/>
          <w:lang w:val="en-GB"/>
        </w:rPr>
        <w:t>understandings</w:t>
      </w:r>
      <w:r w:rsidRPr="00E67805">
        <w:rPr>
          <w:rFonts w:eastAsia="Times New Roman"/>
          <w:color w:val="000000" w:themeColor="text1"/>
          <w:sz w:val="24"/>
          <w:szCs w:val="24"/>
          <w:lang w:val="en-GB"/>
        </w:rPr>
        <w:t xml:space="preserve"> of the various facilities that are usually important are the overall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the </w:t>
      </w:r>
      <w:r w:rsidRPr="00E67805">
        <w:rPr>
          <w:rFonts w:eastAsia="Times New Roman"/>
          <w:color w:val="000000" w:themeColor="text1"/>
          <w:sz w:val="24"/>
          <w:szCs w:val="24"/>
          <w:lang w:val="en-GB"/>
        </w:rPr>
        <w:lastRenderedPageBreak/>
        <w:t xml:space="preserve">condition for employee working requirement as well as the overall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conduction of the issues. An employee engagement sequence requires effective infusion of several activities that are important for the guest as well as increased consumer loyalty. Suggesting the same </w:t>
      </w:r>
      <w:r w:rsidR="005E7BBD" w:rsidRPr="00E67805">
        <w:rPr>
          <w:color w:val="000000" w:themeColor="text1"/>
          <w:sz w:val="24"/>
          <w:szCs w:val="24"/>
        </w:rPr>
        <w:t xml:space="preserve">Dewa </w:t>
      </w:r>
      <w:r w:rsidR="005E7BBD" w:rsidRPr="00E67805">
        <w:rPr>
          <w:i/>
          <w:color w:val="000000" w:themeColor="text1"/>
          <w:sz w:val="24"/>
          <w:szCs w:val="24"/>
        </w:rPr>
        <w:t>et al.</w:t>
      </w:r>
      <w:r w:rsidR="005E7BBD" w:rsidRPr="00E67805">
        <w:rPr>
          <w:color w:val="000000" w:themeColor="text1"/>
          <w:sz w:val="24"/>
          <w:szCs w:val="24"/>
        </w:rPr>
        <w:t xml:space="preserve"> (2019), </w:t>
      </w:r>
      <w:r w:rsidRPr="00E67805">
        <w:rPr>
          <w:rFonts w:eastAsia="Times New Roman"/>
          <w:color w:val="000000" w:themeColor="text1"/>
          <w:sz w:val="24"/>
          <w:szCs w:val="24"/>
          <w:lang w:val="en-GB"/>
        </w:rPr>
        <w:t xml:space="preserve">has </w:t>
      </w:r>
      <w:r w:rsidR="005E7BBD" w:rsidRPr="00E67805">
        <w:rPr>
          <w:rFonts w:eastAsia="Times New Roman"/>
          <w:color w:val="000000" w:themeColor="text1"/>
          <w:sz w:val="24"/>
          <w:szCs w:val="24"/>
          <w:lang w:val="en-GB"/>
        </w:rPr>
        <w:t>also commented</w:t>
      </w:r>
      <w:r w:rsidRPr="00E67805">
        <w:rPr>
          <w:rFonts w:eastAsia="Times New Roman"/>
          <w:color w:val="000000" w:themeColor="text1"/>
          <w:sz w:val="24"/>
          <w:szCs w:val="24"/>
          <w:lang w:val="en-GB"/>
        </w:rPr>
        <w:t xml:space="preserve"> that </w:t>
      </w:r>
      <w:r w:rsidR="005E7BBD" w:rsidRPr="00E67805">
        <w:rPr>
          <w:rFonts w:eastAsia="Times New Roman"/>
          <w:color w:val="000000" w:themeColor="text1"/>
          <w:sz w:val="24"/>
          <w:szCs w:val="24"/>
          <w:lang w:val="en-GB"/>
        </w:rPr>
        <w:t>requirement of employee related issues variation are the consequence of</w:t>
      </w:r>
      <w:r w:rsidRPr="00E67805">
        <w:rPr>
          <w:rFonts w:eastAsia="Times New Roman"/>
          <w:color w:val="000000" w:themeColor="text1"/>
          <w:sz w:val="24"/>
          <w:szCs w:val="24"/>
          <w:lang w:val="en-GB"/>
        </w:rPr>
        <w:t xml:space="preserve"> consideration of the </w:t>
      </w:r>
      <w:r w:rsidR="005E7BBD" w:rsidRPr="00E67805">
        <w:rPr>
          <w:rFonts w:eastAsia="Times New Roman"/>
          <w:color w:val="000000" w:themeColor="text1"/>
          <w:sz w:val="24"/>
          <w:szCs w:val="24"/>
          <w:lang w:val="en-GB"/>
        </w:rPr>
        <w:t xml:space="preserve">myriad </w:t>
      </w:r>
      <w:r w:rsidRPr="00E67805">
        <w:rPr>
          <w:rFonts w:eastAsia="Times New Roman"/>
          <w:color w:val="000000" w:themeColor="text1"/>
          <w:sz w:val="24"/>
          <w:szCs w:val="24"/>
          <w:lang w:val="en-GB"/>
        </w:rPr>
        <w:t xml:space="preserve">issues of the employees are an important aspect that requires attention in terms of the work productivity related apprehensions as well as issues of appraisals. The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employee engagement requires effective build</w:t>
      </w:r>
      <w:r w:rsidR="0024400A" w:rsidRPr="00E67805">
        <w:rPr>
          <w:rFonts w:eastAsia="Times New Roman"/>
          <w:color w:val="000000" w:themeColor="text1"/>
          <w:sz w:val="24"/>
          <w:szCs w:val="24"/>
          <w:lang w:val="en-GB"/>
        </w:rPr>
        <w:t>-</w:t>
      </w:r>
      <w:r w:rsidRPr="00E67805">
        <w:rPr>
          <w:rFonts w:eastAsia="Times New Roman"/>
          <w:color w:val="000000" w:themeColor="text1"/>
          <w:sz w:val="24"/>
          <w:szCs w:val="24"/>
          <w:lang w:val="en-GB"/>
        </w:rPr>
        <w:t xml:space="preserve">up measures in the form of a perfect balance of the overall working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the employee activities as well as the overall consideration of the </w:t>
      </w:r>
      <w:r w:rsidR="0024400A" w:rsidRPr="00E67805">
        <w:rPr>
          <w:rFonts w:eastAsia="Times New Roman"/>
          <w:color w:val="000000" w:themeColor="text1"/>
          <w:sz w:val="24"/>
          <w:szCs w:val="24"/>
          <w:lang w:val="en-GB"/>
        </w:rPr>
        <w:t>employee’s</w:t>
      </w:r>
      <w:r w:rsidRPr="00E67805">
        <w:rPr>
          <w:rFonts w:eastAsia="Times New Roman"/>
          <w:color w:val="000000" w:themeColor="text1"/>
          <w:sz w:val="24"/>
          <w:szCs w:val="24"/>
          <w:lang w:val="en-GB"/>
        </w:rPr>
        <w:t xml:space="preserve"> requirement fulfilment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Thus, the role of employee engagement is quite high. </w:t>
      </w:r>
    </w:p>
    <w:p w:rsidR="0052169C" w:rsidRPr="00E67805" w:rsidRDefault="00FF1611" w:rsidP="008E3672">
      <w:pPr>
        <w:pStyle w:val="Normal1"/>
        <w:spacing w:line="360" w:lineRule="auto"/>
        <w:jc w:val="both"/>
        <w:rPr>
          <w:rFonts w:eastAsia="Times New Roman"/>
          <w:color w:val="000000" w:themeColor="text1"/>
          <w:sz w:val="24"/>
          <w:szCs w:val="24"/>
          <w:lang w:val="en-GB"/>
        </w:rPr>
      </w:pPr>
      <w:r w:rsidRPr="00E67805">
        <w:rPr>
          <w:rFonts w:eastAsia="Times New Roman"/>
          <w:color w:val="000000" w:themeColor="text1"/>
          <w:sz w:val="24"/>
          <w:szCs w:val="24"/>
          <w:lang w:val="en-GB"/>
        </w:rPr>
        <w:t xml:space="preserve">The </w:t>
      </w:r>
      <w:r w:rsidR="008473E9" w:rsidRPr="00E67805">
        <w:rPr>
          <w:rFonts w:eastAsia="Times New Roman"/>
          <w:color w:val="000000" w:themeColor="text1"/>
          <w:sz w:val="24"/>
          <w:szCs w:val="24"/>
          <w:lang w:val="en-GB"/>
        </w:rPr>
        <w:t>sequence of development of the overall consideration of several aspects also requires</w:t>
      </w:r>
      <w:r w:rsidRPr="00E67805">
        <w:rPr>
          <w:rFonts w:eastAsia="Times New Roman"/>
          <w:color w:val="000000" w:themeColor="text1"/>
          <w:sz w:val="24"/>
          <w:szCs w:val="24"/>
          <w:lang w:val="en-GB"/>
        </w:rPr>
        <w:t xml:space="preserve"> inclusion of the industry factors on the employees. </w:t>
      </w:r>
      <w:r w:rsidR="00FA04C2" w:rsidRPr="00E67805">
        <w:rPr>
          <w:rFonts w:eastAsia="Times New Roman"/>
          <w:color w:val="000000" w:themeColor="text1"/>
          <w:sz w:val="24"/>
          <w:szCs w:val="24"/>
          <w:lang w:val="en-GB"/>
        </w:rPr>
        <w:t xml:space="preserve">As per the views of </w:t>
      </w:r>
      <w:r w:rsidR="00FA04C2" w:rsidRPr="00E67805">
        <w:rPr>
          <w:color w:val="000000" w:themeColor="text1"/>
          <w:sz w:val="24"/>
          <w:szCs w:val="24"/>
        </w:rPr>
        <w:t xml:space="preserve">Cooper-Thomas, Xu and Saks (2018), </w:t>
      </w:r>
      <w:r w:rsidR="00FA04C2" w:rsidRPr="00E67805">
        <w:rPr>
          <w:rFonts w:eastAsia="Times New Roman"/>
          <w:color w:val="000000" w:themeColor="text1"/>
          <w:sz w:val="24"/>
          <w:szCs w:val="24"/>
          <w:lang w:val="en-GB"/>
        </w:rPr>
        <w:t>s</w:t>
      </w:r>
      <w:r w:rsidRPr="00E67805">
        <w:rPr>
          <w:rFonts w:eastAsia="Times New Roman"/>
          <w:color w:val="000000" w:themeColor="text1"/>
          <w:sz w:val="24"/>
          <w:szCs w:val="24"/>
          <w:lang w:val="en-GB"/>
        </w:rPr>
        <w:t xml:space="preserve">ince the overall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w:t>
      </w:r>
      <w:r w:rsidR="00FA04C2" w:rsidRPr="00E67805">
        <w:rPr>
          <w:rFonts w:eastAsia="Times New Roman"/>
          <w:color w:val="000000" w:themeColor="text1"/>
          <w:sz w:val="24"/>
          <w:szCs w:val="24"/>
          <w:lang w:val="en-GB"/>
        </w:rPr>
        <w:t xml:space="preserve">working towards betterment of the employees’ requirement </w:t>
      </w:r>
      <w:r w:rsidRPr="00E67805">
        <w:rPr>
          <w:rFonts w:eastAsia="Times New Roman"/>
          <w:color w:val="000000" w:themeColor="text1"/>
          <w:sz w:val="24"/>
          <w:szCs w:val="24"/>
          <w:lang w:val="en-GB"/>
        </w:rPr>
        <w:t xml:space="preserve">of the employee engagement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is directly proportional </w:t>
      </w:r>
      <w:r w:rsidR="0024400A" w:rsidRPr="00E67805">
        <w:rPr>
          <w:rFonts w:eastAsia="Times New Roman"/>
          <w:color w:val="000000" w:themeColor="text1"/>
          <w:sz w:val="24"/>
          <w:szCs w:val="24"/>
          <w:lang w:val="en-GB"/>
        </w:rPr>
        <w:t>to work</w:t>
      </w:r>
      <w:r w:rsidRPr="00E67805">
        <w:rPr>
          <w:rFonts w:eastAsia="Times New Roman"/>
          <w:color w:val="000000" w:themeColor="text1"/>
          <w:sz w:val="24"/>
          <w:szCs w:val="24"/>
          <w:lang w:val="en-GB"/>
        </w:rPr>
        <w:t xml:space="preserve"> productivity of the organisation, this is an important and pivotal part of the overall working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w:t>
      </w:r>
    </w:p>
    <w:p w:rsidR="0052169C" w:rsidRPr="00E67805" w:rsidRDefault="00FA04C2" w:rsidP="00FA04C2">
      <w:pPr>
        <w:pStyle w:val="2"/>
        <w:rPr>
          <w:rFonts w:ascii="Arial" w:hAnsi="Arial"/>
          <w:color w:val="000000" w:themeColor="text1"/>
          <w:lang w:val="en-GB"/>
        </w:rPr>
      </w:pPr>
      <w:bookmarkStart w:id="6" w:name="_Toc36053662"/>
      <w:r w:rsidRPr="00E67805">
        <w:rPr>
          <w:rFonts w:ascii="Arial" w:hAnsi="Arial"/>
          <w:color w:val="000000" w:themeColor="text1"/>
          <w:lang w:val="en-GB"/>
        </w:rPr>
        <w:t xml:space="preserve">2.2. </w:t>
      </w:r>
      <w:r w:rsidR="00FF1611" w:rsidRPr="00E67805">
        <w:rPr>
          <w:rFonts w:ascii="Arial" w:hAnsi="Arial"/>
          <w:color w:val="000000" w:themeColor="text1"/>
          <w:lang w:val="en-GB"/>
        </w:rPr>
        <w:t>Importance of employee skill development</w:t>
      </w:r>
      <w:bookmarkEnd w:id="6"/>
    </w:p>
    <w:p w:rsidR="0052169C" w:rsidRPr="00E67805" w:rsidRDefault="00FF1611" w:rsidP="008E3672">
      <w:pPr>
        <w:pStyle w:val="Normal1"/>
        <w:spacing w:line="360" w:lineRule="auto"/>
        <w:jc w:val="both"/>
        <w:rPr>
          <w:rFonts w:eastAsia="Times New Roman"/>
          <w:color w:val="000000" w:themeColor="text1"/>
          <w:sz w:val="24"/>
          <w:szCs w:val="24"/>
          <w:lang w:val="en-GB"/>
        </w:rPr>
      </w:pPr>
      <w:r w:rsidRPr="00E67805">
        <w:rPr>
          <w:rFonts w:eastAsia="Times New Roman"/>
          <w:color w:val="000000" w:themeColor="text1"/>
          <w:sz w:val="24"/>
          <w:szCs w:val="24"/>
          <w:lang w:val="en-GB"/>
        </w:rPr>
        <w:t xml:space="preserve">The </w:t>
      </w:r>
      <w:r w:rsidR="008473E9" w:rsidRPr="00E67805">
        <w:rPr>
          <w:rFonts w:eastAsia="Times New Roman"/>
          <w:color w:val="000000" w:themeColor="text1"/>
          <w:sz w:val="24"/>
          <w:szCs w:val="24"/>
          <w:lang w:val="en-GB"/>
        </w:rPr>
        <w:t>sequences of skill development are</w:t>
      </w:r>
      <w:r w:rsidRPr="00E67805">
        <w:rPr>
          <w:rFonts w:eastAsia="Times New Roman"/>
          <w:color w:val="000000" w:themeColor="text1"/>
          <w:sz w:val="24"/>
          <w:szCs w:val="24"/>
          <w:lang w:val="en-GB"/>
        </w:rPr>
        <w:t xml:space="preserve"> an important issue that requires the effective working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the overall consideration of the organizational development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As per the views of </w:t>
      </w:r>
      <w:r w:rsidR="00FA04C2" w:rsidRPr="00E67805">
        <w:rPr>
          <w:color w:val="000000" w:themeColor="text1"/>
          <w:sz w:val="24"/>
          <w:szCs w:val="24"/>
        </w:rPr>
        <w:t>Chaudhry</w:t>
      </w:r>
      <w:r w:rsidR="00FA04C2" w:rsidRPr="00E67805">
        <w:rPr>
          <w:rFonts w:eastAsia="Times New Roman"/>
          <w:color w:val="000000" w:themeColor="text1"/>
          <w:sz w:val="24"/>
          <w:szCs w:val="24"/>
          <w:lang w:val="en-GB"/>
        </w:rPr>
        <w:t xml:space="preserve"> </w:t>
      </w:r>
      <w:r w:rsidR="00FA04C2" w:rsidRPr="00E67805">
        <w:rPr>
          <w:rFonts w:eastAsia="Times New Roman"/>
          <w:i/>
          <w:color w:val="000000" w:themeColor="text1"/>
          <w:sz w:val="24"/>
          <w:szCs w:val="24"/>
          <w:lang w:val="en-GB"/>
        </w:rPr>
        <w:t>et al.</w:t>
      </w:r>
      <w:r w:rsidR="00FA04C2" w:rsidRPr="00E67805">
        <w:rPr>
          <w:rFonts w:eastAsia="Times New Roman"/>
          <w:color w:val="000000" w:themeColor="text1"/>
          <w:sz w:val="24"/>
          <w:szCs w:val="24"/>
          <w:lang w:val="en-GB"/>
        </w:rPr>
        <w:t xml:space="preserve"> (2017), </w:t>
      </w:r>
      <w:r w:rsidRPr="00E67805">
        <w:rPr>
          <w:rFonts w:eastAsia="Times New Roman"/>
          <w:color w:val="000000" w:themeColor="text1"/>
          <w:sz w:val="24"/>
          <w:szCs w:val="24"/>
          <w:lang w:val="en-GB"/>
        </w:rPr>
        <w:t xml:space="preserve">working in the hotel industry requires handling of basic as well as advanced level of community and consumer dynamics. This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handling consumer dynamics requires inclusion of several tactics that are equally important for the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the consideration of the overall working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the organisational development. In terms of the </w:t>
      </w:r>
      <w:r w:rsidR="0024400A" w:rsidRPr="00E67805">
        <w:rPr>
          <w:rFonts w:eastAsia="Times New Roman"/>
          <w:color w:val="000000" w:themeColor="text1"/>
          <w:sz w:val="24"/>
          <w:szCs w:val="24"/>
          <w:lang w:val="en-GB"/>
        </w:rPr>
        <w:t>same, the</w:t>
      </w:r>
      <w:r w:rsidRPr="00E67805">
        <w:rPr>
          <w:rFonts w:eastAsia="Times New Roman"/>
          <w:color w:val="000000" w:themeColor="text1"/>
          <w:sz w:val="24"/>
          <w:szCs w:val="24"/>
          <w:lang w:val="en-GB"/>
        </w:rPr>
        <w:t xml:space="preserve"> application of the skill development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is quite an important factor. </w:t>
      </w:r>
    </w:p>
    <w:p w:rsidR="0052169C" w:rsidRPr="00E67805" w:rsidRDefault="00FF1611" w:rsidP="008E3672">
      <w:pPr>
        <w:pStyle w:val="Normal1"/>
        <w:spacing w:line="360" w:lineRule="auto"/>
        <w:jc w:val="both"/>
        <w:rPr>
          <w:rFonts w:eastAsia="Times New Roman"/>
          <w:color w:val="000000" w:themeColor="text1"/>
          <w:sz w:val="24"/>
          <w:szCs w:val="24"/>
          <w:lang w:val="en-GB"/>
        </w:rPr>
      </w:pPr>
      <w:r w:rsidRPr="00E67805">
        <w:rPr>
          <w:rFonts w:eastAsia="Times New Roman"/>
          <w:color w:val="000000" w:themeColor="text1"/>
          <w:sz w:val="24"/>
          <w:szCs w:val="24"/>
          <w:lang w:val="en-GB"/>
        </w:rPr>
        <w:t xml:space="preserve">As per the views of </w:t>
      </w:r>
      <w:proofErr w:type="spellStart"/>
      <w:r w:rsidR="008473E9" w:rsidRPr="00E67805">
        <w:rPr>
          <w:color w:val="000000" w:themeColor="text1"/>
          <w:sz w:val="24"/>
          <w:szCs w:val="24"/>
        </w:rPr>
        <w:t>Ugargol</w:t>
      </w:r>
      <w:proofErr w:type="spellEnd"/>
      <w:r w:rsidR="008473E9" w:rsidRPr="00E67805">
        <w:rPr>
          <w:color w:val="000000" w:themeColor="text1"/>
          <w:sz w:val="24"/>
          <w:szCs w:val="24"/>
        </w:rPr>
        <w:t xml:space="preserve"> and Patrick (2018), </w:t>
      </w:r>
      <w:r w:rsidRPr="00E67805">
        <w:rPr>
          <w:rFonts w:eastAsia="Times New Roman"/>
          <w:color w:val="000000" w:themeColor="text1"/>
          <w:sz w:val="24"/>
          <w:szCs w:val="24"/>
          <w:lang w:val="en-GB"/>
        </w:rPr>
        <w:t xml:space="preserve">the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w:t>
      </w:r>
      <w:r w:rsidR="008E3672" w:rsidRPr="00E67805">
        <w:rPr>
          <w:rFonts w:eastAsia="Times New Roman"/>
          <w:color w:val="000000" w:themeColor="text1"/>
          <w:sz w:val="24"/>
          <w:szCs w:val="24"/>
          <w:lang w:val="en-GB"/>
        </w:rPr>
        <w:t xml:space="preserve">of training provisioning to the </w:t>
      </w:r>
      <w:r w:rsidR="0024400A" w:rsidRPr="00E67805">
        <w:rPr>
          <w:rFonts w:eastAsia="Times New Roman"/>
          <w:color w:val="000000" w:themeColor="text1"/>
          <w:sz w:val="24"/>
          <w:szCs w:val="24"/>
          <w:lang w:val="en-GB"/>
        </w:rPr>
        <w:t>employees requires</w:t>
      </w:r>
      <w:r w:rsidRPr="00E67805">
        <w:rPr>
          <w:rFonts w:eastAsia="Times New Roman"/>
          <w:color w:val="000000" w:themeColor="text1"/>
          <w:sz w:val="24"/>
          <w:szCs w:val="24"/>
          <w:lang w:val="en-GB"/>
        </w:rPr>
        <w:t xml:space="preserve"> effective assessment of the capability and working personal of the employees. Thus, the application of the same is quite required for the overall working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the industry.  </w:t>
      </w:r>
    </w:p>
    <w:p w:rsidR="0052169C" w:rsidRPr="00E67805" w:rsidRDefault="0052169C">
      <w:pPr>
        <w:pStyle w:val="Normal1"/>
        <w:spacing w:line="360" w:lineRule="auto"/>
        <w:ind w:left="360"/>
        <w:jc w:val="both"/>
        <w:rPr>
          <w:rFonts w:eastAsia="Times New Roman"/>
          <w:b/>
          <w:color w:val="000000" w:themeColor="text1"/>
          <w:sz w:val="24"/>
          <w:szCs w:val="24"/>
          <w:lang w:val="en-GB"/>
        </w:rPr>
      </w:pPr>
    </w:p>
    <w:p w:rsidR="0052169C" w:rsidRPr="00E67805" w:rsidRDefault="00FF1611" w:rsidP="008E3672">
      <w:pPr>
        <w:pStyle w:val="Normal1"/>
        <w:spacing w:line="360" w:lineRule="auto"/>
        <w:jc w:val="both"/>
        <w:rPr>
          <w:rFonts w:eastAsia="Times New Roman"/>
          <w:color w:val="000000" w:themeColor="text1"/>
          <w:sz w:val="24"/>
          <w:szCs w:val="24"/>
          <w:highlight w:val="white"/>
          <w:lang w:val="en-GB"/>
        </w:rPr>
      </w:pPr>
      <w:r w:rsidRPr="00E67805">
        <w:rPr>
          <w:rFonts w:eastAsia="Times New Roman"/>
          <w:color w:val="000000" w:themeColor="text1"/>
          <w:sz w:val="24"/>
          <w:szCs w:val="24"/>
          <w:lang w:val="en-GB"/>
        </w:rPr>
        <w:lastRenderedPageBreak/>
        <w:t xml:space="preserve">The working of the hotel industry is quite favoured in terms of the working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In many cases, the hotel industry has huge competition. Premier Inn being one of the topmost organisations requisite </w:t>
      </w:r>
      <w:r w:rsidR="0024400A" w:rsidRPr="00E67805">
        <w:rPr>
          <w:rFonts w:eastAsia="Times New Roman"/>
          <w:color w:val="000000" w:themeColor="text1"/>
          <w:sz w:val="24"/>
          <w:szCs w:val="24"/>
          <w:lang w:val="en-GB"/>
        </w:rPr>
        <w:t>marketplaces</w:t>
      </w:r>
      <w:r w:rsidRPr="00E67805">
        <w:rPr>
          <w:rFonts w:eastAsia="Times New Roman"/>
          <w:color w:val="000000" w:themeColor="text1"/>
          <w:sz w:val="24"/>
          <w:szCs w:val="24"/>
          <w:lang w:val="en-GB"/>
        </w:rPr>
        <w:t xml:space="preserve"> also faces huge issues in terms of competition and hence requires the application of the overall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the consideration of the thinking domain of the employee engagement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In terms of the same, many organisational rivals such as the </w:t>
      </w:r>
      <w:proofErr w:type="spellStart"/>
      <w:r w:rsidRPr="00E67805">
        <w:rPr>
          <w:rFonts w:eastAsia="Times New Roman"/>
          <w:color w:val="000000" w:themeColor="text1"/>
          <w:sz w:val="24"/>
          <w:szCs w:val="24"/>
          <w:highlight w:val="white"/>
          <w:lang w:val="en-GB"/>
        </w:rPr>
        <w:t>easyHotel</w:t>
      </w:r>
      <w:proofErr w:type="spellEnd"/>
      <w:r w:rsidRPr="00E67805">
        <w:rPr>
          <w:rFonts w:eastAsia="Times New Roman"/>
          <w:color w:val="000000" w:themeColor="text1"/>
          <w:sz w:val="24"/>
          <w:szCs w:val="24"/>
          <w:highlight w:val="white"/>
          <w:lang w:val="en-GB"/>
        </w:rPr>
        <w:t>, YOTEL, Travelodge,</w:t>
      </w:r>
      <w:r w:rsidRPr="00E67805">
        <w:rPr>
          <w:rFonts w:eastAsia="Times New Roman"/>
          <w:color w:val="000000" w:themeColor="text1"/>
          <w:sz w:val="24"/>
          <w:szCs w:val="24"/>
          <w:lang w:val="en-GB"/>
        </w:rPr>
        <w:t xml:space="preserve"> </w:t>
      </w:r>
      <w:r w:rsidRPr="00E67805">
        <w:rPr>
          <w:rFonts w:eastAsia="Times New Roman"/>
          <w:color w:val="000000" w:themeColor="text1"/>
          <w:sz w:val="24"/>
          <w:szCs w:val="24"/>
          <w:highlight w:val="white"/>
          <w:lang w:val="en-GB"/>
        </w:rPr>
        <w:t xml:space="preserve">Kennington Bed &amp; Breakfast, Go4Hotels, and The Hoxton are important options for the </w:t>
      </w:r>
      <w:r w:rsidR="008473E9" w:rsidRPr="00E67805">
        <w:rPr>
          <w:rFonts w:eastAsia="Times New Roman"/>
          <w:color w:val="000000" w:themeColor="text1"/>
          <w:sz w:val="24"/>
          <w:szCs w:val="24"/>
          <w:highlight w:val="white"/>
          <w:lang w:val="en-GB"/>
        </w:rPr>
        <w:t>sequences</w:t>
      </w:r>
      <w:r w:rsidRPr="00E67805">
        <w:rPr>
          <w:rFonts w:eastAsia="Times New Roman"/>
          <w:color w:val="000000" w:themeColor="text1"/>
          <w:sz w:val="24"/>
          <w:szCs w:val="24"/>
          <w:highlight w:val="white"/>
          <w:lang w:val="en-GB"/>
        </w:rPr>
        <w:t xml:space="preserve"> of the organisational </w:t>
      </w:r>
      <w:r w:rsidR="008473E9" w:rsidRPr="00E67805">
        <w:rPr>
          <w:rFonts w:eastAsia="Times New Roman"/>
          <w:color w:val="000000" w:themeColor="text1"/>
          <w:sz w:val="24"/>
          <w:szCs w:val="24"/>
          <w:highlight w:val="white"/>
          <w:lang w:val="en-GB"/>
        </w:rPr>
        <w:t>methodology.</w:t>
      </w:r>
      <w:r w:rsidRPr="00E67805">
        <w:rPr>
          <w:rFonts w:eastAsia="Times New Roman"/>
          <w:color w:val="000000" w:themeColor="text1"/>
          <w:sz w:val="24"/>
          <w:szCs w:val="24"/>
          <w:highlight w:val="white"/>
          <w:lang w:val="en-GB"/>
        </w:rPr>
        <w:t xml:space="preserve"> All the major chains of hotel work effortlessly for increasing the employee skill development </w:t>
      </w:r>
      <w:r w:rsidR="008473E9" w:rsidRPr="00E67805">
        <w:rPr>
          <w:rFonts w:eastAsia="Times New Roman"/>
          <w:color w:val="000000" w:themeColor="text1"/>
          <w:sz w:val="24"/>
          <w:szCs w:val="24"/>
          <w:highlight w:val="white"/>
          <w:lang w:val="en-GB"/>
        </w:rPr>
        <w:t>sequences</w:t>
      </w:r>
      <w:r w:rsidRPr="00E67805">
        <w:rPr>
          <w:rFonts w:eastAsia="Times New Roman"/>
          <w:color w:val="000000" w:themeColor="text1"/>
          <w:sz w:val="24"/>
          <w:szCs w:val="24"/>
          <w:highlight w:val="white"/>
          <w:lang w:val="en-GB"/>
        </w:rPr>
        <w:t xml:space="preserve"> to increase the overall working </w:t>
      </w:r>
      <w:r w:rsidR="008473E9" w:rsidRPr="00E67805">
        <w:rPr>
          <w:rFonts w:eastAsia="Times New Roman"/>
          <w:color w:val="000000" w:themeColor="text1"/>
          <w:sz w:val="24"/>
          <w:szCs w:val="24"/>
          <w:highlight w:val="white"/>
          <w:lang w:val="en-GB"/>
        </w:rPr>
        <w:t>sequences</w:t>
      </w:r>
      <w:r w:rsidRPr="00E67805">
        <w:rPr>
          <w:rFonts w:eastAsia="Times New Roman"/>
          <w:color w:val="000000" w:themeColor="text1"/>
          <w:sz w:val="24"/>
          <w:szCs w:val="24"/>
          <w:highlight w:val="white"/>
          <w:lang w:val="en-GB"/>
        </w:rPr>
        <w:t xml:space="preserve"> of the organisation. </w:t>
      </w:r>
    </w:p>
    <w:p w:rsidR="0052169C" w:rsidRPr="00E67805" w:rsidRDefault="00FF1611" w:rsidP="008E3672">
      <w:pPr>
        <w:pStyle w:val="Normal1"/>
        <w:spacing w:line="360" w:lineRule="auto"/>
        <w:jc w:val="both"/>
        <w:rPr>
          <w:rFonts w:eastAsia="Times New Roman"/>
          <w:color w:val="000000" w:themeColor="text1"/>
          <w:sz w:val="24"/>
          <w:szCs w:val="24"/>
          <w:highlight w:val="white"/>
          <w:lang w:val="en-GB"/>
        </w:rPr>
      </w:pPr>
      <w:r w:rsidRPr="00E67805">
        <w:rPr>
          <w:rFonts w:eastAsia="Times New Roman"/>
          <w:color w:val="000000" w:themeColor="text1"/>
          <w:sz w:val="24"/>
          <w:szCs w:val="24"/>
          <w:highlight w:val="white"/>
          <w:lang w:val="en-GB"/>
        </w:rPr>
        <w:t xml:space="preserve">Thus from this aspect it is clear that the overall working </w:t>
      </w:r>
      <w:r w:rsidR="008473E9" w:rsidRPr="00E67805">
        <w:rPr>
          <w:rFonts w:eastAsia="Times New Roman"/>
          <w:color w:val="000000" w:themeColor="text1"/>
          <w:sz w:val="24"/>
          <w:szCs w:val="24"/>
          <w:highlight w:val="white"/>
          <w:lang w:val="en-GB"/>
        </w:rPr>
        <w:t>sequences</w:t>
      </w:r>
      <w:r w:rsidRPr="00E67805">
        <w:rPr>
          <w:rFonts w:eastAsia="Times New Roman"/>
          <w:color w:val="000000" w:themeColor="text1"/>
          <w:sz w:val="24"/>
          <w:szCs w:val="24"/>
          <w:highlight w:val="white"/>
          <w:lang w:val="en-GB"/>
        </w:rPr>
        <w:t xml:space="preserve"> of the organisation is quite well developed and skills incorporation is an important aspect of the same.</w:t>
      </w:r>
    </w:p>
    <w:p w:rsidR="0052169C" w:rsidRPr="00E67805" w:rsidRDefault="008473E9" w:rsidP="008473E9">
      <w:pPr>
        <w:pStyle w:val="1"/>
        <w:rPr>
          <w:rFonts w:ascii="Arial" w:hAnsi="Arial"/>
          <w:color w:val="000000" w:themeColor="text1"/>
          <w:lang w:val="en-GB"/>
        </w:rPr>
      </w:pPr>
      <w:bookmarkStart w:id="7" w:name="_Toc36053663"/>
      <w:r w:rsidRPr="00E67805">
        <w:rPr>
          <w:rFonts w:ascii="Arial" w:hAnsi="Arial"/>
          <w:color w:val="000000" w:themeColor="text1"/>
          <w:lang w:val="en-GB"/>
        </w:rPr>
        <w:t xml:space="preserve">Chapter 3: </w:t>
      </w:r>
      <w:r w:rsidR="00FF1611" w:rsidRPr="00E67805">
        <w:rPr>
          <w:rFonts w:ascii="Arial" w:hAnsi="Arial"/>
          <w:color w:val="000000" w:themeColor="text1"/>
          <w:lang w:val="en-GB"/>
        </w:rPr>
        <w:t>Conclusion</w:t>
      </w:r>
      <w:bookmarkEnd w:id="7"/>
    </w:p>
    <w:p w:rsidR="0052169C" w:rsidRPr="00E67805" w:rsidRDefault="00FF1611" w:rsidP="008E3672">
      <w:pPr>
        <w:pStyle w:val="Normal1"/>
        <w:spacing w:line="360" w:lineRule="auto"/>
        <w:jc w:val="both"/>
        <w:rPr>
          <w:rFonts w:eastAsia="Times New Roman"/>
          <w:color w:val="000000" w:themeColor="text1"/>
          <w:sz w:val="24"/>
          <w:szCs w:val="24"/>
          <w:lang w:val="en-GB"/>
        </w:rPr>
      </w:pPr>
      <w:r w:rsidRPr="00E67805">
        <w:rPr>
          <w:rFonts w:eastAsia="Times New Roman"/>
          <w:color w:val="000000" w:themeColor="text1"/>
          <w:sz w:val="24"/>
          <w:szCs w:val="24"/>
          <w:lang w:val="en-GB"/>
        </w:rPr>
        <w:t xml:space="preserve">From the above discussion, it can be said that the entire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the working of the organization is very </w:t>
      </w:r>
      <w:r w:rsidR="0024400A" w:rsidRPr="00E67805">
        <w:rPr>
          <w:rFonts w:eastAsia="Times New Roman"/>
          <w:color w:val="000000" w:themeColor="text1"/>
          <w:sz w:val="24"/>
          <w:szCs w:val="24"/>
          <w:lang w:val="en-GB"/>
        </w:rPr>
        <w:t>much required</w:t>
      </w:r>
      <w:r w:rsidRPr="00E67805">
        <w:rPr>
          <w:rFonts w:eastAsia="Times New Roman"/>
          <w:color w:val="000000" w:themeColor="text1"/>
          <w:sz w:val="24"/>
          <w:szCs w:val="24"/>
          <w:lang w:val="en-GB"/>
        </w:rPr>
        <w:t xml:space="preserve"> in the context of the application of the employee engagement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The overall application of the same is very pivotal for the application of organisational growth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in the company. In the case of Premier Inn, the wide expanded network of </w:t>
      </w:r>
      <w:r w:rsidR="0024400A" w:rsidRPr="00E67805">
        <w:rPr>
          <w:rFonts w:eastAsia="Times New Roman"/>
          <w:color w:val="000000" w:themeColor="text1"/>
          <w:sz w:val="24"/>
          <w:szCs w:val="24"/>
          <w:lang w:val="en-GB"/>
        </w:rPr>
        <w:t>presence</w:t>
      </w:r>
      <w:r w:rsidRPr="00E67805">
        <w:rPr>
          <w:rFonts w:eastAsia="Times New Roman"/>
          <w:color w:val="000000" w:themeColor="text1"/>
          <w:sz w:val="24"/>
          <w:szCs w:val="24"/>
          <w:lang w:val="en-GB"/>
        </w:rPr>
        <w:t xml:space="preserve"> requires effective consumer service for better survival and growth. For this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the overall application of the condition regarding the working of the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is very much required. Keeping all these factors inconsideration, several measures of recommendations are </w:t>
      </w:r>
      <w:r w:rsidR="0024400A" w:rsidRPr="00E67805">
        <w:rPr>
          <w:rFonts w:eastAsia="Times New Roman"/>
          <w:color w:val="000000" w:themeColor="text1"/>
          <w:sz w:val="24"/>
          <w:szCs w:val="24"/>
          <w:lang w:val="en-GB"/>
        </w:rPr>
        <w:t>also required</w:t>
      </w:r>
      <w:r w:rsidRPr="00E67805">
        <w:rPr>
          <w:rFonts w:eastAsia="Times New Roman"/>
          <w:color w:val="000000" w:themeColor="text1"/>
          <w:sz w:val="24"/>
          <w:szCs w:val="24"/>
          <w:lang w:val="en-GB"/>
        </w:rPr>
        <w:t xml:space="preserve"> for the effective working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the organisation</w:t>
      </w:r>
    </w:p>
    <w:p w:rsidR="0052169C" w:rsidRPr="00E67805" w:rsidRDefault="008473E9" w:rsidP="008473E9">
      <w:pPr>
        <w:pStyle w:val="2"/>
        <w:rPr>
          <w:rFonts w:ascii="Arial" w:hAnsi="Arial"/>
          <w:color w:val="000000" w:themeColor="text1"/>
          <w:lang w:val="en-GB"/>
        </w:rPr>
      </w:pPr>
      <w:bookmarkStart w:id="8" w:name="_Toc36053664"/>
      <w:r w:rsidRPr="00E67805">
        <w:rPr>
          <w:rFonts w:ascii="Arial" w:hAnsi="Arial"/>
          <w:color w:val="000000" w:themeColor="text1"/>
          <w:lang w:val="en-GB"/>
        </w:rPr>
        <w:t xml:space="preserve">3.1. </w:t>
      </w:r>
      <w:r w:rsidR="00FF1611" w:rsidRPr="00E67805">
        <w:rPr>
          <w:rFonts w:ascii="Arial" w:hAnsi="Arial"/>
          <w:color w:val="000000" w:themeColor="text1"/>
          <w:lang w:val="en-GB"/>
        </w:rPr>
        <w:t>Recommendation 1: Increased focus on the employee skill development</w:t>
      </w:r>
      <w:bookmarkEnd w:id="8"/>
      <w:r w:rsidR="00FF1611" w:rsidRPr="00E67805">
        <w:rPr>
          <w:rFonts w:ascii="Arial" w:hAnsi="Arial"/>
          <w:color w:val="000000" w:themeColor="text1"/>
          <w:lang w:val="en-GB"/>
        </w:rPr>
        <w:t xml:space="preserve"> </w:t>
      </w:r>
    </w:p>
    <w:p w:rsidR="0052169C" w:rsidRPr="00E67805" w:rsidRDefault="00FF1611" w:rsidP="008E3672">
      <w:pPr>
        <w:pStyle w:val="Normal1"/>
        <w:spacing w:line="360" w:lineRule="auto"/>
        <w:jc w:val="both"/>
        <w:rPr>
          <w:rFonts w:eastAsia="Times New Roman"/>
          <w:color w:val="000000" w:themeColor="text1"/>
          <w:sz w:val="24"/>
          <w:szCs w:val="24"/>
          <w:lang w:val="en-GB"/>
        </w:rPr>
      </w:pPr>
      <w:r w:rsidRPr="00E67805">
        <w:rPr>
          <w:rFonts w:eastAsia="Times New Roman"/>
          <w:color w:val="000000" w:themeColor="text1"/>
          <w:sz w:val="24"/>
          <w:szCs w:val="24"/>
          <w:lang w:val="en-GB"/>
        </w:rPr>
        <w:t xml:space="preserve">The overall </w:t>
      </w:r>
      <w:r w:rsidR="008473E9" w:rsidRPr="00E67805">
        <w:rPr>
          <w:rFonts w:eastAsia="Times New Roman"/>
          <w:color w:val="000000" w:themeColor="text1"/>
          <w:sz w:val="24"/>
          <w:szCs w:val="24"/>
          <w:lang w:val="en-GB"/>
        </w:rPr>
        <w:t>sequences of skill development are</w:t>
      </w:r>
      <w:r w:rsidRPr="00E67805">
        <w:rPr>
          <w:rFonts w:eastAsia="Times New Roman"/>
          <w:color w:val="000000" w:themeColor="text1"/>
          <w:sz w:val="24"/>
          <w:szCs w:val="24"/>
          <w:lang w:val="en-GB"/>
        </w:rPr>
        <w:t xml:space="preserve"> </w:t>
      </w:r>
      <w:r w:rsidR="00D20396" w:rsidRPr="00E67805">
        <w:rPr>
          <w:rFonts w:eastAsia="Times New Roman"/>
          <w:color w:val="000000" w:themeColor="text1"/>
          <w:sz w:val="24"/>
          <w:szCs w:val="24"/>
          <w:lang w:val="en-GB"/>
        </w:rPr>
        <w:t>a</w:t>
      </w:r>
      <w:r w:rsidR="008473E9" w:rsidRPr="00E67805">
        <w:rPr>
          <w:rFonts w:eastAsia="Times New Roman"/>
          <w:color w:val="000000" w:themeColor="text1"/>
          <w:sz w:val="24"/>
          <w:szCs w:val="24"/>
          <w:lang w:val="en-GB"/>
        </w:rPr>
        <w:t xml:space="preserve"> pivotal issues process that require attention in</w:t>
      </w:r>
      <w:r w:rsidRPr="00E67805">
        <w:rPr>
          <w:rFonts w:eastAsia="Times New Roman"/>
          <w:color w:val="000000" w:themeColor="text1"/>
          <w:sz w:val="24"/>
          <w:szCs w:val="24"/>
          <w:lang w:val="en-GB"/>
        </w:rPr>
        <w:t xml:space="preserve"> issue in terms of the working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related to the condition of a developed organisational behaviour and application. In terms of the same, it is very much required for the company Premier Inn to increase the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the overall working related issues and related employee skill development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As seen from the above discussion, the </w:t>
      </w:r>
      <w:r w:rsidR="0024400A" w:rsidRPr="00E67805">
        <w:rPr>
          <w:rFonts w:eastAsia="Times New Roman"/>
          <w:color w:val="000000" w:themeColor="text1"/>
          <w:sz w:val="24"/>
          <w:szCs w:val="24"/>
          <w:lang w:val="en-GB"/>
        </w:rPr>
        <w:t>issues related to the condition of industry development are</w:t>
      </w:r>
      <w:r w:rsidRPr="00E67805">
        <w:rPr>
          <w:rFonts w:eastAsia="Times New Roman"/>
          <w:color w:val="000000" w:themeColor="text1"/>
          <w:sz w:val="24"/>
          <w:szCs w:val="24"/>
          <w:lang w:val="en-GB"/>
        </w:rPr>
        <w:t xml:space="preserve"> quite high. The overall </w:t>
      </w:r>
      <w:r w:rsidR="008473E9" w:rsidRPr="00E67805">
        <w:rPr>
          <w:rFonts w:eastAsia="Times New Roman"/>
          <w:color w:val="000000" w:themeColor="text1"/>
          <w:sz w:val="24"/>
          <w:szCs w:val="24"/>
          <w:lang w:val="en-GB"/>
        </w:rPr>
        <w:t>sequences require</w:t>
      </w:r>
      <w:r w:rsidRPr="00E67805">
        <w:rPr>
          <w:rFonts w:eastAsia="Times New Roman"/>
          <w:color w:val="000000" w:themeColor="text1"/>
          <w:sz w:val="24"/>
          <w:szCs w:val="24"/>
          <w:lang w:val="en-GB"/>
        </w:rPr>
        <w:t xml:space="preserve"> </w:t>
      </w:r>
      <w:r w:rsidR="0024400A" w:rsidRPr="00E67805">
        <w:rPr>
          <w:rFonts w:eastAsia="Times New Roman"/>
          <w:color w:val="000000" w:themeColor="text1"/>
          <w:sz w:val="24"/>
          <w:szCs w:val="24"/>
          <w:lang w:val="en-GB"/>
        </w:rPr>
        <w:t>effective inclusion</w:t>
      </w:r>
      <w:r w:rsidRPr="00E67805">
        <w:rPr>
          <w:rFonts w:eastAsia="Times New Roman"/>
          <w:color w:val="000000" w:themeColor="text1"/>
          <w:sz w:val="24"/>
          <w:szCs w:val="24"/>
          <w:lang w:val="en-GB"/>
        </w:rPr>
        <w:t xml:space="preserve"> of the various </w:t>
      </w:r>
      <w:r w:rsidRPr="00E67805">
        <w:rPr>
          <w:rFonts w:eastAsia="Times New Roman"/>
          <w:color w:val="000000" w:themeColor="text1"/>
          <w:sz w:val="24"/>
          <w:szCs w:val="24"/>
          <w:lang w:val="en-GB"/>
        </w:rPr>
        <w:lastRenderedPageBreak/>
        <w:t xml:space="preserve">integrated management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favouring the enhanced working prices for major employee skills development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w:t>
      </w:r>
    </w:p>
    <w:p w:rsidR="0052169C" w:rsidRPr="00E67805" w:rsidRDefault="008473E9" w:rsidP="008473E9">
      <w:pPr>
        <w:pStyle w:val="2"/>
        <w:rPr>
          <w:rFonts w:ascii="Arial" w:hAnsi="Arial"/>
          <w:color w:val="000000" w:themeColor="text1"/>
          <w:lang w:val="en-GB"/>
        </w:rPr>
      </w:pPr>
      <w:bookmarkStart w:id="9" w:name="_Toc36053665"/>
      <w:r w:rsidRPr="00E67805">
        <w:rPr>
          <w:rFonts w:ascii="Arial" w:hAnsi="Arial"/>
          <w:color w:val="000000" w:themeColor="text1"/>
          <w:lang w:val="en-GB"/>
        </w:rPr>
        <w:t xml:space="preserve">3.2. </w:t>
      </w:r>
      <w:r w:rsidR="00FF1611" w:rsidRPr="00E67805">
        <w:rPr>
          <w:rFonts w:ascii="Arial" w:hAnsi="Arial"/>
          <w:color w:val="000000" w:themeColor="text1"/>
          <w:lang w:val="en-GB"/>
        </w:rPr>
        <w:t>Recommendation 2: Improved condition of the working productivity through employee</w:t>
      </w:r>
      <w:bookmarkEnd w:id="9"/>
      <w:r w:rsidR="00FF1611" w:rsidRPr="00E67805">
        <w:rPr>
          <w:rFonts w:ascii="Arial" w:hAnsi="Arial"/>
          <w:color w:val="000000" w:themeColor="text1"/>
          <w:lang w:val="en-GB"/>
        </w:rPr>
        <w:t xml:space="preserve"> </w:t>
      </w:r>
    </w:p>
    <w:p w:rsidR="0052169C" w:rsidRPr="00E67805" w:rsidRDefault="00FF1611" w:rsidP="008E3672">
      <w:pPr>
        <w:pStyle w:val="Normal1"/>
        <w:spacing w:line="360" w:lineRule="auto"/>
        <w:jc w:val="both"/>
        <w:rPr>
          <w:rFonts w:eastAsia="Times New Roman"/>
          <w:color w:val="000000" w:themeColor="text1"/>
          <w:sz w:val="24"/>
          <w:szCs w:val="24"/>
          <w:lang w:val="en-GB"/>
        </w:rPr>
      </w:pPr>
      <w:r w:rsidRPr="00E67805">
        <w:rPr>
          <w:rFonts w:eastAsia="Times New Roman"/>
          <w:color w:val="000000" w:themeColor="text1"/>
          <w:sz w:val="24"/>
          <w:szCs w:val="24"/>
          <w:lang w:val="en-GB"/>
        </w:rPr>
        <w:t xml:space="preserve">The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employee skill development is </w:t>
      </w:r>
      <w:r w:rsidR="0024400A" w:rsidRPr="00E67805">
        <w:rPr>
          <w:rFonts w:eastAsia="Times New Roman"/>
          <w:color w:val="000000" w:themeColor="text1"/>
          <w:sz w:val="24"/>
          <w:szCs w:val="24"/>
          <w:lang w:val="en-GB"/>
        </w:rPr>
        <w:t>also an</w:t>
      </w:r>
      <w:r w:rsidRPr="00E67805">
        <w:rPr>
          <w:rFonts w:eastAsia="Times New Roman"/>
          <w:color w:val="000000" w:themeColor="text1"/>
          <w:sz w:val="24"/>
          <w:szCs w:val="24"/>
          <w:lang w:val="en-GB"/>
        </w:rPr>
        <w:t xml:space="preserve"> important aspect and needs to be more industry based in order to build a proper shape of the overall condition related to the working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the organisation. The </w:t>
      </w:r>
      <w:r w:rsidR="008473E9" w:rsidRPr="00E67805">
        <w:rPr>
          <w:rFonts w:eastAsia="Times New Roman"/>
          <w:color w:val="000000" w:themeColor="text1"/>
          <w:sz w:val="24"/>
          <w:szCs w:val="24"/>
          <w:lang w:val="en-GB"/>
        </w:rPr>
        <w:t>sequence of improved work productivity requires</w:t>
      </w:r>
      <w:r w:rsidRPr="00E67805">
        <w:rPr>
          <w:rFonts w:eastAsia="Times New Roman"/>
          <w:color w:val="000000" w:themeColor="text1"/>
          <w:sz w:val="24"/>
          <w:szCs w:val="24"/>
          <w:lang w:val="en-GB"/>
        </w:rPr>
        <w:t xml:space="preserve"> inclusion of the condition related to the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the overall development of the organisational working </w:t>
      </w:r>
      <w:r w:rsidR="0024400A" w:rsidRPr="00E67805">
        <w:rPr>
          <w:rFonts w:eastAsia="Times New Roman"/>
          <w:color w:val="000000" w:themeColor="text1"/>
          <w:sz w:val="24"/>
          <w:szCs w:val="24"/>
          <w:lang w:val="en-GB"/>
        </w:rPr>
        <w:t>aetiology</w:t>
      </w:r>
      <w:r w:rsidRPr="00E67805">
        <w:rPr>
          <w:rFonts w:eastAsia="Times New Roman"/>
          <w:color w:val="000000" w:themeColor="text1"/>
          <w:sz w:val="24"/>
          <w:szCs w:val="24"/>
          <w:lang w:val="en-GB"/>
        </w:rPr>
        <w:t xml:space="preserve">. </w:t>
      </w:r>
      <w:r w:rsidR="0024400A" w:rsidRPr="00E67805">
        <w:rPr>
          <w:rFonts w:eastAsia="Times New Roman"/>
          <w:color w:val="000000" w:themeColor="text1"/>
          <w:sz w:val="24"/>
          <w:szCs w:val="24"/>
          <w:lang w:val="en-GB"/>
        </w:rPr>
        <w:t>Hence</w:t>
      </w:r>
      <w:r w:rsidRPr="00E67805">
        <w:rPr>
          <w:rFonts w:eastAsia="Times New Roman"/>
          <w:color w:val="000000" w:themeColor="text1"/>
          <w:sz w:val="24"/>
          <w:szCs w:val="24"/>
          <w:lang w:val="en-GB"/>
        </w:rPr>
        <w:t xml:space="preserve">, Premier Inn needs </w:t>
      </w:r>
      <w:r w:rsidR="0024400A" w:rsidRPr="00E67805">
        <w:rPr>
          <w:rFonts w:eastAsia="Times New Roman"/>
          <w:color w:val="000000" w:themeColor="text1"/>
          <w:sz w:val="24"/>
          <w:szCs w:val="24"/>
          <w:lang w:val="en-GB"/>
        </w:rPr>
        <w:t>to focus</w:t>
      </w:r>
      <w:r w:rsidRPr="00E67805">
        <w:rPr>
          <w:rFonts w:eastAsia="Times New Roman"/>
          <w:color w:val="000000" w:themeColor="text1"/>
          <w:sz w:val="24"/>
          <w:szCs w:val="24"/>
          <w:lang w:val="en-GB"/>
        </w:rPr>
        <w:t xml:space="preserve"> on improving the working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the employees in order to increase the overall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w:t>
      </w:r>
      <w:r w:rsidR="008473E9" w:rsidRPr="00E67805">
        <w:rPr>
          <w:rFonts w:eastAsia="Times New Roman"/>
          <w:color w:val="000000" w:themeColor="text1"/>
          <w:sz w:val="24"/>
          <w:szCs w:val="24"/>
          <w:lang w:val="en-GB"/>
        </w:rPr>
        <w:t>organizational efficiency</w:t>
      </w:r>
      <w:r w:rsidRPr="00E67805">
        <w:rPr>
          <w:rFonts w:eastAsia="Times New Roman"/>
          <w:color w:val="000000" w:themeColor="text1"/>
          <w:sz w:val="24"/>
          <w:szCs w:val="24"/>
          <w:lang w:val="en-GB"/>
        </w:rPr>
        <w:t xml:space="preserve">. </w:t>
      </w:r>
    </w:p>
    <w:p w:rsidR="0052169C" w:rsidRPr="00E67805" w:rsidRDefault="008473E9" w:rsidP="008473E9">
      <w:pPr>
        <w:pStyle w:val="1"/>
        <w:rPr>
          <w:rFonts w:ascii="Arial" w:hAnsi="Arial"/>
          <w:color w:val="000000" w:themeColor="text1"/>
          <w:lang w:val="en-GB"/>
        </w:rPr>
      </w:pPr>
      <w:bookmarkStart w:id="10" w:name="_Toc36053666"/>
      <w:r w:rsidRPr="00E67805">
        <w:rPr>
          <w:rFonts w:ascii="Arial" w:hAnsi="Arial"/>
          <w:color w:val="000000" w:themeColor="text1"/>
          <w:lang w:val="en-GB"/>
        </w:rPr>
        <w:t xml:space="preserve">Chapter 4: </w:t>
      </w:r>
      <w:r w:rsidR="00FF1611" w:rsidRPr="00E67805">
        <w:rPr>
          <w:rFonts w:ascii="Arial" w:hAnsi="Arial"/>
          <w:color w:val="000000" w:themeColor="text1"/>
          <w:lang w:val="en-GB"/>
        </w:rPr>
        <w:t>Methodology</w:t>
      </w:r>
      <w:bookmarkEnd w:id="10"/>
    </w:p>
    <w:p w:rsidR="0052169C" w:rsidRPr="00E67805" w:rsidRDefault="00FF1611">
      <w:pPr>
        <w:pStyle w:val="Normal1"/>
        <w:spacing w:line="360" w:lineRule="auto"/>
        <w:jc w:val="both"/>
        <w:rPr>
          <w:rFonts w:eastAsia="Times New Roman"/>
          <w:color w:val="000000" w:themeColor="text1"/>
          <w:sz w:val="24"/>
          <w:szCs w:val="24"/>
          <w:lang w:val="en-GB"/>
        </w:rPr>
      </w:pPr>
      <w:r w:rsidRPr="00E67805">
        <w:rPr>
          <w:rFonts w:eastAsia="Times New Roman"/>
          <w:color w:val="000000" w:themeColor="text1"/>
          <w:sz w:val="24"/>
          <w:szCs w:val="24"/>
          <w:lang w:val="en-GB"/>
        </w:rPr>
        <w:t xml:space="preserve">The current research will follow a secondary data collection method. This will help the research to take the assistance of different journals and existing researches to ground its base. In this context, this </w:t>
      </w:r>
      <w:proofErr w:type="gramStart"/>
      <w:r w:rsidRPr="00E67805">
        <w:rPr>
          <w:rFonts w:eastAsia="Times New Roman"/>
          <w:color w:val="000000" w:themeColor="text1"/>
          <w:sz w:val="24"/>
          <w:szCs w:val="24"/>
          <w:lang w:val="en-GB"/>
        </w:rPr>
        <w:t>particular research</w:t>
      </w:r>
      <w:proofErr w:type="gramEnd"/>
      <w:r w:rsidRPr="00E67805">
        <w:rPr>
          <w:rFonts w:eastAsia="Times New Roman"/>
          <w:color w:val="000000" w:themeColor="text1"/>
          <w:sz w:val="24"/>
          <w:szCs w:val="24"/>
          <w:lang w:val="en-GB"/>
        </w:rPr>
        <w:t xml:space="preserve"> will make use of different online journals, </w:t>
      </w:r>
      <w:r w:rsidR="00D20396" w:rsidRPr="00E67805">
        <w:rPr>
          <w:rFonts w:eastAsia="Times New Roman"/>
          <w:color w:val="000000" w:themeColor="text1"/>
          <w:sz w:val="24"/>
          <w:szCs w:val="24"/>
          <w:lang w:val="en-GB"/>
        </w:rPr>
        <w:t>eBooks</w:t>
      </w:r>
      <w:r w:rsidRPr="00E67805">
        <w:rPr>
          <w:rFonts w:eastAsia="Times New Roman"/>
          <w:color w:val="000000" w:themeColor="text1"/>
          <w:sz w:val="24"/>
          <w:szCs w:val="24"/>
          <w:lang w:val="en-GB"/>
        </w:rPr>
        <w:t xml:space="preserve"> and authentic websites to gather the data </w:t>
      </w:r>
      <w:r w:rsidR="0024400A" w:rsidRPr="00E67805">
        <w:rPr>
          <w:rFonts w:eastAsia="Times New Roman"/>
          <w:color w:val="000000" w:themeColor="text1"/>
          <w:sz w:val="24"/>
          <w:szCs w:val="24"/>
          <w:lang w:val="en-GB"/>
        </w:rPr>
        <w:t>from various</w:t>
      </w:r>
      <w:r w:rsidRPr="00E67805">
        <w:rPr>
          <w:rFonts w:eastAsia="Times New Roman"/>
          <w:color w:val="000000" w:themeColor="text1"/>
          <w:sz w:val="24"/>
          <w:szCs w:val="24"/>
          <w:lang w:val="en-GB"/>
        </w:rPr>
        <w:t xml:space="preserve"> resources. As per the views of the secondary research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is an important aspect that requires the working prodigy in a proper manner. </w:t>
      </w:r>
      <w:r w:rsidR="008473E9" w:rsidRPr="00E67805">
        <w:rPr>
          <w:rFonts w:eastAsia="Times New Roman"/>
          <w:color w:val="000000" w:themeColor="text1"/>
          <w:sz w:val="24"/>
          <w:szCs w:val="24"/>
          <w:lang w:val="en-GB"/>
        </w:rPr>
        <w:t xml:space="preserve">As per the views of </w:t>
      </w:r>
      <w:r w:rsidR="008473E9" w:rsidRPr="00E67805">
        <w:rPr>
          <w:color w:val="000000" w:themeColor="text1"/>
          <w:sz w:val="24"/>
          <w:szCs w:val="24"/>
        </w:rPr>
        <w:t xml:space="preserve">Johnston (2017), </w:t>
      </w:r>
      <w:r w:rsidR="008473E9" w:rsidRPr="00E67805">
        <w:rPr>
          <w:rFonts w:eastAsia="Times New Roman"/>
          <w:color w:val="000000" w:themeColor="text1"/>
          <w:sz w:val="24"/>
          <w:szCs w:val="24"/>
          <w:lang w:val="en-GB"/>
        </w:rPr>
        <w:t>t</w:t>
      </w:r>
      <w:r w:rsidRPr="00E67805">
        <w:rPr>
          <w:rFonts w:eastAsia="Times New Roman"/>
          <w:color w:val="000000" w:themeColor="text1"/>
          <w:sz w:val="24"/>
          <w:szCs w:val="24"/>
          <w:lang w:val="en-GB"/>
        </w:rPr>
        <w:t xml:space="preserve">he overall working </w:t>
      </w:r>
      <w:r w:rsidR="008473E9" w:rsidRPr="00E67805">
        <w:rPr>
          <w:rFonts w:eastAsia="Times New Roman"/>
          <w:color w:val="000000" w:themeColor="text1"/>
          <w:sz w:val="24"/>
          <w:szCs w:val="24"/>
          <w:lang w:val="en-GB"/>
        </w:rPr>
        <w:t>sequences of secondary research are</w:t>
      </w:r>
      <w:r w:rsidRPr="00E67805">
        <w:rPr>
          <w:rFonts w:eastAsia="Times New Roman"/>
          <w:color w:val="000000" w:themeColor="text1"/>
          <w:sz w:val="24"/>
          <w:szCs w:val="24"/>
          <w:lang w:val="en-GB"/>
        </w:rPr>
        <w:t xml:space="preserve"> quite important in the given condition as it will help in the increased working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the credibility of the research in a proper manner. The overall working of the secondary research will be done, however through the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open sourced mat</w:t>
      </w:r>
      <w:bookmarkStart w:id="11" w:name="_GoBack"/>
      <w:bookmarkEnd w:id="11"/>
      <w:r w:rsidRPr="00E67805">
        <w:rPr>
          <w:rFonts w:eastAsia="Times New Roman"/>
          <w:color w:val="000000" w:themeColor="text1"/>
          <w:sz w:val="24"/>
          <w:szCs w:val="24"/>
          <w:lang w:val="en-GB"/>
        </w:rPr>
        <w:t xml:space="preserve">erials </w:t>
      </w:r>
      <w:r w:rsidR="0024400A" w:rsidRPr="00E67805">
        <w:rPr>
          <w:rFonts w:eastAsia="Times New Roman"/>
          <w:color w:val="000000" w:themeColor="text1"/>
          <w:sz w:val="24"/>
          <w:szCs w:val="24"/>
          <w:lang w:val="en-GB"/>
        </w:rPr>
        <w:t>in research</w:t>
      </w:r>
      <w:r w:rsidRPr="00E67805">
        <w:rPr>
          <w:rFonts w:eastAsia="Times New Roman"/>
          <w:color w:val="000000" w:themeColor="text1"/>
          <w:sz w:val="24"/>
          <w:szCs w:val="24"/>
          <w:lang w:val="en-GB"/>
        </w:rPr>
        <w:t xml:space="preserve">. Though the primary data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provides data and statistics in the form of the overall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the condition would have provided major breakthrough in understanding the market analytics and provide a similar condition of the  overall working prodigy of the condition for research, the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secondary research is quite applicable</w:t>
      </w:r>
    </w:p>
    <w:p w:rsidR="0052169C" w:rsidRPr="00E67805" w:rsidRDefault="00FF1611">
      <w:pPr>
        <w:pStyle w:val="Normal1"/>
        <w:spacing w:line="360" w:lineRule="auto"/>
        <w:jc w:val="both"/>
        <w:rPr>
          <w:rFonts w:eastAsia="Times New Roman"/>
          <w:color w:val="000000" w:themeColor="text1"/>
          <w:sz w:val="24"/>
          <w:szCs w:val="24"/>
          <w:lang w:val="en-GB"/>
        </w:rPr>
      </w:pPr>
      <w:r w:rsidRPr="00E67805">
        <w:rPr>
          <w:rFonts w:eastAsia="Times New Roman"/>
          <w:color w:val="000000" w:themeColor="text1"/>
          <w:sz w:val="24"/>
          <w:szCs w:val="24"/>
          <w:lang w:val="en-GB"/>
        </w:rPr>
        <w:t>The major advantages and disadvantages of the prices are described as follows</w:t>
      </w:r>
    </w:p>
    <w:p w:rsidR="0052169C" w:rsidRPr="00E67805" w:rsidRDefault="008473E9">
      <w:pPr>
        <w:pStyle w:val="Normal1"/>
        <w:spacing w:line="360" w:lineRule="auto"/>
        <w:jc w:val="both"/>
        <w:rPr>
          <w:rFonts w:eastAsia="Times New Roman"/>
          <w:b/>
          <w:color w:val="000000" w:themeColor="text1"/>
          <w:sz w:val="24"/>
          <w:szCs w:val="24"/>
          <w:lang w:val="en-GB"/>
        </w:rPr>
      </w:pPr>
      <w:r w:rsidRPr="00E67805">
        <w:rPr>
          <w:rFonts w:eastAsia="Times New Roman"/>
          <w:b/>
          <w:color w:val="000000" w:themeColor="text1"/>
          <w:sz w:val="24"/>
          <w:szCs w:val="24"/>
          <w:lang w:val="en-GB"/>
        </w:rPr>
        <w:t xml:space="preserve">4.1. </w:t>
      </w:r>
      <w:r w:rsidR="00FF1611" w:rsidRPr="00E67805">
        <w:rPr>
          <w:rFonts w:eastAsia="Times New Roman"/>
          <w:b/>
          <w:color w:val="000000" w:themeColor="text1"/>
          <w:sz w:val="24"/>
          <w:szCs w:val="24"/>
          <w:lang w:val="en-GB"/>
        </w:rPr>
        <w:t xml:space="preserve">Advantages of the secondary research  </w:t>
      </w:r>
    </w:p>
    <w:p w:rsidR="0052169C" w:rsidRPr="00E67805" w:rsidRDefault="00FF1611">
      <w:pPr>
        <w:pStyle w:val="Normal1"/>
        <w:numPr>
          <w:ilvl w:val="0"/>
          <w:numId w:val="2"/>
        </w:numPr>
        <w:spacing w:line="360" w:lineRule="auto"/>
        <w:jc w:val="both"/>
        <w:rPr>
          <w:rFonts w:eastAsia="Times New Roman"/>
          <w:color w:val="000000" w:themeColor="text1"/>
          <w:sz w:val="24"/>
          <w:szCs w:val="24"/>
          <w:lang w:val="en-GB"/>
        </w:rPr>
      </w:pPr>
      <w:r w:rsidRPr="00E67805">
        <w:rPr>
          <w:rFonts w:eastAsia="Times New Roman"/>
          <w:color w:val="000000" w:themeColor="text1"/>
          <w:sz w:val="24"/>
          <w:szCs w:val="24"/>
          <w:lang w:val="en-GB"/>
        </w:rPr>
        <w:t xml:space="preserve">The application of secondary research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is an improved technique as it will help in gaining wide range of view and perspectives that is required for the </w:t>
      </w:r>
      <w:r w:rsidRPr="00E67805">
        <w:rPr>
          <w:rFonts w:eastAsia="Times New Roman"/>
          <w:color w:val="000000" w:themeColor="text1"/>
          <w:sz w:val="24"/>
          <w:szCs w:val="24"/>
          <w:lang w:val="en-GB"/>
        </w:rPr>
        <w:lastRenderedPageBreak/>
        <w:t xml:space="preserve">application of information related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in terms of the working  of credibility of the research</w:t>
      </w:r>
      <w:r w:rsidR="008473E9" w:rsidRPr="00E67805">
        <w:rPr>
          <w:rFonts w:eastAsia="Times New Roman"/>
          <w:color w:val="000000" w:themeColor="text1"/>
          <w:sz w:val="24"/>
          <w:szCs w:val="24"/>
          <w:lang w:val="en-GB"/>
        </w:rPr>
        <w:t xml:space="preserve"> (</w:t>
      </w:r>
      <w:r w:rsidR="008473E9" w:rsidRPr="00E67805">
        <w:rPr>
          <w:color w:val="000000" w:themeColor="text1"/>
          <w:sz w:val="24"/>
          <w:szCs w:val="24"/>
        </w:rPr>
        <w:t>Sherif, 2018)</w:t>
      </w:r>
    </w:p>
    <w:p w:rsidR="0052169C" w:rsidRPr="00E67805" w:rsidRDefault="00FF1611">
      <w:pPr>
        <w:pStyle w:val="Normal1"/>
        <w:numPr>
          <w:ilvl w:val="0"/>
          <w:numId w:val="2"/>
        </w:numPr>
        <w:spacing w:line="360" w:lineRule="auto"/>
        <w:jc w:val="both"/>
        <w:rPr>
          <w:rFonts w:eastAsia="Times New Roman"/>
          <w:color w:val="000000" w:themeColor="text1"/>
          <w:sz w:val="24"/>
          <w:szCs w:val="24"/>
          <w:lang w:val="en-GB"/>
        </w:rPr>
      </w:pPr>
      <w:r w:rsidRPr="00E67805">
        <w:rPr>
          <w:rFonts w:eastAsia="Times New Roman"/>
          <w:color w:val="000000" w:themeColor="text1"/>
          <w:sz w:val="24"/>
          <w:szCs w:val="24"/>
          <w:lang w:val="en-GB"/>
        </w:rPr>
        <w:t xml:space="preserve">The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secondary research will help in the inclusion of the overall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cost effectiveness in terms of the overall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the research conduction </w:t>
      </w:r>
      <w:r w:rsidR="008473E9" w:rsidRPr="00E67805">
        <w:rPr>
          <w:rFonts w:eastAsia="Times New Roman"/>
          <w:color w:val="000000" w:themeColor="text1"/>
          <w:sz w:val="24"/>
          <w:szCs w:val="24"/>
          <w:lang w:val="en-GB"/>
        </w:rPr>
        <w:t xml:space="preserve">sequences. As per the views of </w:t>
      </w:r>
      <w:r w:rsidR="008473E9" w:rsidRPr="00E67805">
        <w:rPr>
          <w:color w:val="000000" w:themeColor="text1"/>
          <w:sz w:val="24"/>
          <w:szCs w:val="24"/>
        </w:rPr>
        <w:t>Blythe, Gonzales and Gonzalez (2016</w:t>
      </w:r>
      <w:r w:rsidRPr="00E67805">
        <w:rPr>
          <w:rFonts w:eastAsia="Times New Roman"/>
          <w:color w:val="000000" w:themeColor="text1"/>
          <w:sz w:val="24"/>
          <w:szCs w:val="24"/>
          <w:lang w:val="en-GB"/>
        </w:rPr>
        <w:t xml:space="preserve">), the overall working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cost effectiveness is very much  important for increased quality of the research</w:t>
      </w:r>
    </w:p>
    <w:p w:rsidR="0052169C" w:rsidRPr="00E67805" w:rsidRDefault="00FF1611">
      <w:pPr>
        <w:pStyle w:val="Normal1"/>
        <w:numPr>
          <w:ilvl w:val="0"/>
          <w:numId w:val="2"/>
        </w:numPr>
        <w:spacing w:line="360" w:lineRule="auto"/>
        <w:jc w:val="both"/>
        <w:rPr>
          <w:rFonts w:eastAsia="Times New Roman"/>
          <w:color w:val="000000" w:themeColor="text1"/>
          <w:sz w:val="24"/>
          <w:szCs w:val="24"/>
          <w:lang w:val="en-GB"/>
        </w:rPr>
      </w:pPr>
      <w:r w:rsidRPr="00E67805">
        <w:rPr>
          <w:rFonts w:eastAsia="Times New Roman"/>
          <w:color w:val="000000" w:themeColor="text1"/>
          <w:sz w:val="24"/>
          <w:szCs w:val="24"/>
          <w:lang w:val="en-GB"/>
        </w:rPr>
        <w:t xml:space="preserve">The usage of secondary research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help in increased clarification of the overall working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research questions. In the </w:t>
      </w:r>
      <w:r w:rsidR="0024400A" w:rsidRPr="00E67805">
        <w:rPr>
          <w:rFonts w:eastAsia="Times New Roman"/>
          <w:color w:val="000000" w:themeColor="text1"/>
          <w:sz w:val="24"/>
          <w:szCs w:val="24"/>
          <w:lang w:val="en-GB"/>
        </w:rPr>
        <w:t>given research</w:t>
      </w:r>
      <w:r w:rsidRPr="00E67805">
        <w:rPr>
          <w:rFonts w:eastAsia="Times New Roman"/>
          <w:color w:val="000000" w:themeColor="text1"/>
          <w:sz w:val="24"/>
          <w:szCs w:val="24"/>
          <w:lang w:val="en-GB"/>
        </w:rPr>
        <w:t xml:space="preserve">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the overall working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clarification of research </w:t>
      </w:r>
      <w:r w:rsidR="008473E9" w:rsidRPr="00E67805">
        <w:rPr>
          <w:rFonts w:eastAsia="Times New Roman"/>
          <w:color w:val="000000" w:themeColor="text1"/>
          <w:sz w:val="24"/>
          <w:szCs w:val="24"/>
          <w:lang w:val="en-GB"/>
        </w:rPr>
        <w:t xml:space="preserve">is quite pivotal process of </w:t>
      </w:r>
      <w:r w:rsidR="00D20396" w:rsidRPr="00E67805">
        <w:rPr>
          <w:rFonts w:eastAsia="Times New Roman"/>
          <w:color w:val="000000" w:themeColor="text1"/>
          <w:sz w:val="24"/>
          <w:szCs w:val="24"/>
          <w:lang w:val="en-GB"/>
        </w:rPr>
        <w:t>application.</w:t>
      </w:r>
    </w:p>
    <w:p w:rsidR="0052169C" w:rsidRPr="00E67805" w:rsidRDefault="00FF1611">
      <w:pPr>
        <w:pStyle w:val="Normal1"/>
        <w:numPr>
          <w:ilvl w:val="0"/>
          <w:numId w:val="2"/>
        </w:numPr>
        <w:spacing w:line="360" w:lineRule="auto"/>
        <w:jc w:val="both"/>
        <w:rPr>
          <w:rFonts w:eastAsia="Times New Roman"/>
          <w:color w:val="000000" w:themeColor="text1"/>
          <w:sz w:val="24"/>
          <w:szCs w:val="24"/>
          <w:lang w:val="en-GB"/>
        </w:rPr>
      </w:pPr>
      <w:r w:rsidRPr="00E67805">
        <w:rPr>
          <w:rFonts w:eastAsia="Times New Roman"/>
          <w:color w:val="000000" w:themeColor="text1"/>
          <w:sz w:val="24"/>
          <w:szCs w:val="24"/>
          <w:lang w:val="en-GB"/>
        </w:rPr>
        <w:t xml:space="preserve">The easy accessibility </w:t>
      </w:r>
      <w:r w:rsidR="008473E9" w:rsidRPr="00E67805">
        <w:rPr>
          <w:rFonts w:eastAsia="Times New Roman"/>
          <w:color w:val="000000" w:themeColor="text1"/>
          <w:sz w:val="24"/>
          <w:szCs w:val="24"/>
          <w:lang w:val="en-GB"/>
        </w:rPr>
        <w:t>sequences are</w:t>
      </w:r>
      <w:r w:rsidRPr="00E67805">
        <w:rPr>
          <w:rFonts w:eastAsia="Times New Roman"/>
          <w:color w:val="000000" w:themeColor="text1"/>
          <w:sz w:val="24"/>
          <w:szCs w:val="24"/>
          <w:lang w:val="en-GB"/>
        </w:rPr>
        <w:t xml:space="preserve"> </w:t>
      </w:r>
      <w:r w:rsidR="0024400A" w:rsidRPr="00E67805">
        <w:rPr>
          <w:rFonts w:eastAsia="Times New Roman"/>
          <w:color w:val="000000" w:themeColor="text1"/>
          <w:sz w:val="24"/>
          <w:szCs w:val="24"/>
          <w:lang w:val="en-GB"/>
        </w:rPr>
        <w:t>also an</w:t>
      </w:r>
      <w:r w:rsidRPr="00E67805">
        <w:rPr>
          <w:rFonts w:eastAsia="Times New Roman"/>
          <w:color w:val="000000" w:themeColor="text1"/>
          <w:sz w:val="24"/>
          <w:szCs w:val="24"/>
          <w:lang w:val="en-GB"/>
        </w:rPr>
        <w:t xml:space="preserve"> important issue in terms of the overall working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the conduction of the secondary research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w:t>
      </w:r>
    </w:p>
    <w:p w:rsidR="0052169C" w:rsidRPr="00E67805" w:rsidRDefault="008473E9">
      <w:pPr>
        <w:pStyle w:val="Normal1"/>
        <w:spacing w:line="360" w:lineRule="auto"/>
        <w:jc w:val="both"/>
        <w:rPr>
          <w:rFonts w:eastAsia="Times New Roman"/>
          <w:b/>
          <w:color w:val="000000" w:themeColor="text1"/>
          <w:sz w:val="24"/>
          <w:szCs w:val="24"/>
          <w:lang w:val="en-GB"/>
        </w:rPr>
      </w:pPr>
      <w:r w:rsidRPr="00E67805">
        <w:rPr>
          <w:rFonts w:eastAsia="Times New Roman"/>
          <w:b/>
          <w:color w:val="000000" w:themeColor="text1"/>
          <w:sz w:val="24"/>
          <w:szCs w:val="24"/>
          <w:lang w:val="en-GB"/>
        </w:rPr>
        <w:t xml:space="preserve">4.2. </w:t>
      </w:r>
      <w:r w:rsidR="00FF1611" w:rsidRPr="00E67805">
        <w:rPr>
          <w:rFonts w:eastAsia="Times New Roman"/>
          <w:b/>
          <w:color w:val="000000" w:themeColor="text1"/>
          <w:sz w:val="24"/>
          <w:szCs w:val="24"/>
          <w:lang w:val="en-GB"/>
        </w:rPr>
        <w:t>Disadvantages of the secondary research</w:t>
      </w:r>
    </w:p>
    <w:p w:rsidR="0052169C" w:rsidRPr="00E67805" w:rsidRDefault="00FF1611">
      <w:pPr>
        <w:pStyle w:val="Normal1"/>
        <w:numPr>
          <w:ilvl w:val="0"/>
          <w:numId w:val="3"/>
        </w:numPr>
        <w:spacing w:line="360" w:lineRule="auto"/>
        <w:jc w:val="both"/>
        <w:rPr>
          <w:rFonts w:eastAsia="Times New Roman"/>
          <w:color w:val="000000" w:themeColor="text1"/>
          <w:sz w:val="24"/>
          <w:szCs w:val="24"/>
          <w:lang w:val="en-GB"/>
        </w:rPr>
      </w:pPr>
      <w:r w:rsidRPr="00E67805">
        <w:rPr>
          <w:rFonts w:eastAsia="Times New Roman"/>
          <w:color w:val="000000" w:themeColor="text1"/>
          <w:sz w:val="24"/>
          <w:szCs w:val="24"/>
          <w:lang w:val="en-GB"/>
        </w:rPr>
        <w:t xml:space="preserve">The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conduction of secondary research often lacks precision as the overall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is mainly based on the general concepts or the overview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the conduction of the research. In many cases, the applicability of the research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primary mode, the precision is quite high and hence the credibility of the results </w:t>
      </w:r>
      <w:r w:rsidR="008473E9" w:rsidRPr="00E67805">
        <w:rPr>
          <w:rFonts w:eastAsia="Times New Roman"/>
          <w:color w:val="000000" w:themeColor="text1"/>
          <w:sz w:val="24"/>
          <w:szCs w:val="24"/>
          <w:lang w:val="en-GB"/>
        </w:rPr>
        <w:t>also increase</w:t>
      </w:r>
      <w:r w:rsidRPr="00E67805">
        <w:rPr>
          <w:rFonts w:eastAsia="Times New Roman"/>
          <w:color w:val="000000" w:themeColor="text1"/>
          <w:sz w:val="24"/>
          <w:szCs w:val="24"/>
          <w:lang w:val="en-GB"/>
        </w:rPr>
        <w:t xml:space="preserve">. However, the same is not the case in the varying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secondary research.</w:t>
      </w:r>
    </w:p>
    <w:p w:rsidR="0052169C" w:rsidRPr="00E67805" w:rsidRDefault="00FF1611">
      <w:pPr>
        <w:pStyle w:val="Normal1"/>
        <w:numPr>
          <w:ilvl w:val="0"/>
          <w:numId w:val="3"/>
        </w:numPr>
        <w:spacing w:line="360" w:lineRule="auto"/>
        <w:jc w:val="both"/>
        <w:rPr>
          <w:rFonts w:eastAsia="Times New Roman"/>
          <w:color w:val="000000" w:themeColor="text1"/>
          <w:sz w:val="24"/>
          <w:szCs w:val="24"/>
          <w:lang w:val="en-GB"/>
        </w:rPr>
      </w:pPr>
      <w:r w:rsidRPr="00E67805">
        <w:rPr>
          <w:rFonts w:eastAsia="Times New Roman"/>
          <w:color w:val="000000" w:themeColor="text1"/>
          <w:sz w:val="24"/>
          <w:szCs w:val="24"/>
          <w:lang w:val="en-GB"/>
        </w:rPr>
        <w:t xml:space="preserve">The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information availability is quite inefficient as the overall views and perspectives vary a lot in the overall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secondary research which  diverts the entire outcome of the research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a lot</w:t>
      </w:r>
      <w:r w:rsidR="008473E9" w:rsidRPr="00E67805">
        <w:rPr>
          <w:rFonts w:eastAsia="Times New Roman"/>
          <w:color w:val="000000" w:themeColor="text1"/>
          <w:sz w:val="24"/>
          <w:szCs w:val="24"/>
          <w:lang w:val="en-GB"/>
        </w:rPr>
        <w:t xml:space="preserve"> (</w:t>
      </w:r>
      <w:r w:rsidR="008473E9" w:rsidRPr="00E67805">
        <w:rPr>
          <w:color w:val="000000" w:themeColor="text1"/>
          <w:sz w:val="24"/>
          <w:szCs w:val="24"/>
        </w:rPr>
        <w:t>Blythe, Gonzales and Gonzalez, 2016)</w:t>
      </w:r>
      <w:r w:rsidRPr="00E67805">
        <w:rPr>
          <w:rFonts w:eastAsia="Times New Roman"/>
          <w:color w:val="000000" w:themeColor="text1"/>
          <w:sz w:val="24"/>
          <w:szCs w:val="24"/>
          <w:lang w:val="en-GB"/>
        </w:rPr>
        <w:t xml:space="preserve">.  </w:t>
      </w:r>
    </w:p>
    <w:p w:rsidR="008473E9" w:rsidRPr="00E67805" w:rsidRDefault="00FF1611">
      <w:pPr>
        <w:pStyle w:val="Normal1"/>
        <w:numPr>
          <w:ilvl w:val="0"/>
          <w:numId w:val="3"/>
        </w:numPr>
        <w:spacing w:line="360" w:lineRule="auto"/>
        <w:jc w:val="both"/>
        <w:rPr>
          <w:rFonts w:eastAsia="Times New Roman"/>
          <w:color w:val="000000" w:themeColor="text1"/>
          <w:sz w:val="24"/>
          <w:szCs w:val="24"/>
          <w:lang w:val="en-GB"/>
        </w:rPr>
      </w:pPr>
      <w:r w:rsidRPr="00E67805">
        <w:rPr>
          <w:rFonts w:eastAsia="Times New Roman"/>
          <w:color w:val="000000" w:themeColor="text1"/>
          <w:sz w:val="24"/>
          <w:szCs w:val="24"/>
          <w:lang w:val="en-GB"/>
        </w:rPr>
        <w:t xml:space="preserve">In many cases of researcher, the research </w:t>
      </w:r>
      <w:r w:rsidR="008473E9" w:rsidRPr="00E67805">
        <w:rPr>
          <w:rFonts w:eastAsia="Times New Roman"/>
          <w:color w:val="000000" w:themeColor="text1"/>
          <w:sz w:val="24"/>
          <w:szCs w:val="24"/>
          <w:lang w:val="en-GB"/>
        </w:rPr>
        <w:t>can remain</w:t>
      </w:r>
      <w:r w:rsidRPr="00E67805">
        <w:rPr>
          <w:rFonts w:eastAsia="Times New Roman"/>
          <w:color w:val="000000" w:themeColor="text1"/>
          <w:sz w:val="24"/>
          <w:szCs w:val="24"/>
          <w:lang w:val="en-GB"/>
        </w:rPr>
        <w:t xml:space="preserve"> incomplete if the whole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relies on the version of secondary research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w:t>
      </w:r>
      <w:r w:rsidR="008473E9" w:rsidRPr="00E67805">
        <w:rPr>
          <w:rFonts w:eastAsia="Times New Roman"/>
          <w:color w:val="000000" w:themeColor="text1"/>
          <w:sz w:val="24"/>
          <w:szCs w:val="24"/>
          <w:lang w:val="en-GB"/>
        </w:rPr>
        <w:t>(</w:t>
      </w:r>
      <w:proofErr w:type="spellStart"/>
      <w:r w:rsidR="008473E9" w:rsidRPr="00E67805">
        <w:rPr>
          <w:color w:val="000000" w:themeColor="text1"/>
          <w:sz w:val="24"/>
          <w:szCs w:val="24"/>
        </w:rPr>
        <w:t>Ploug</w:t>
      </w:r>
      <w:proofErr w:type="spellEnd"/>
      <w:r w:rsidR="008473E9" w:rsidRPr="00E67805">
        <w:rPr>
          <w:color w:val="000000" w:themeColor="text1"/>
          <w:sz w:val="24"/>
          <w:szCs w:val="24"/>
        </w:rPr>
        <w:t xml:space="preserve"> and Holm, 2017). </w:t>
      </w:r>
      <w:r w:rsidRPr="00E67805">
        <w:rPr>
          <w:rFonts w:eastAsia="Times New Roman"/>
          <w:color w:val="000000" w:themeColor="text1"/>
          <w:sz w:val="24"/>
          <w:szCs w:val="24"/>
          <w:lang w:val="en-GB"/>
        </w:rPr>
        <w:t xml:space="preserve">This is an important aspect as it will </w:t>
      </w:r>
      <w:r w:rsidR="00662C76" w:rsidRPr="00E67805">
        <w:rPr>
          <w:rFonts w:eastAsia="Times New Roman"/>
          <w:color w:val="000000" w:themeColor="text1"/>
          <w:sz w:val="24"/>
          <w:szCs w:val="24"/>
          <w:lang w:val="en-GB"/>
        </w:rPr>
        <w:t>also affect</w:t>
      </w:r>
      <w:r w:rsidRPr="00E67805">
        <w:rPr>
          <w:rFonts w:eastAsia="Times New Roman"/>
          <w:color w:val="000000" w:themeColor="text1"/>
          <w:sz w:val="24"/>
          <w:szCs w:val="24"/>
          <w:lang w:val="en-GB"/>
        </w:rPr>
        <w:t xml:space="preserve"> the overall time period and cost effectiveness of the research on huge manner. </w:t>
      </w:r>
      <w:r w:rsidR="0024400A" w:rsidRPr="00E67805">
        <w:rPr>
          <w:rFonts w:eastAsia="Times New Roman"/>
          <w:color w:val="000000" w:themeColor="text1"/>
          <w:sz w:val="24"/>
          <w:szCs w:val="24"/>
          <w:lang w:val="en-GB"/>
        </w:rPr>
        <w:t>Hence</w:t>
      </w:r>
      <w:r w:rsidRPr="00E67805">
        <w:rPr>
          <w:rFonts w:eastAsia="Times New Roman"/>
          <w:color w:val="000000" w:themeColor="text1"/>
          <w:sz w:val="24"/>
          <w:szCs w:val="24"/>
          <w:lang w:val="en-GB"/>
        </w:rPr>
        <w:t xml:space="preserve">, the </w:t>
      </w:r>
      <w:r w:rsidR="008473E9" w:rsidRPr="00E67805">
        <w:rPr>
          <w:rFonts w:eastAsia="Times New Roman"/>
          <w:color w:val="000000" w:themeColor="text1"/>
          <w:sz w:val="24"/>
          <w:szCs w:val="24"/>
          <w:lang w:val="en-GB"/>
        </w:rPr>
        <w:t>sequences</w:t>
      </w:r>
      <w:r w:rsidRPr="00E67805">
        <w:rPr>
          <w:rFonts w:eastAsia="Times New Roman"/>
          <w:color w:val="000000" w:themeColor="text1"/>
          <w:sz w:val="24"/>
          <w:szCs w:val="24"/>
          <w:lang w:val="en-GB"/>
        </w:rPr>
        <w:t xml:space="preserve"> of research is quite bland and is not preferable for issues related quantitative analysis of the concept of view</w:t>
      </w:r>
      <w:r w:rsidR="008473E9" w:rsidRPr="00E67805">
        <w:rPr>
          <w:rFonts w:eastAsia="Times New Roman"/>
          <w:color w:val="000000" w:themeColor="text1"/>
          <w:sz w:val="24"/>
          <w:szCs w:val="24"/>
          <w:lang w:val="en-GB"/>
        </w:rPr>
        <w:t>s.</w:t>
      </w:r>
    </w:p>
    <w:p w:rsidR="008473E9" w:rsidRPr="00D20396" w:rsidRDefault="008473E9" w:rsidP="00E67805">
      <w:pPr>
        <w:rPr>
          <w:b/>
          <w:bCs/>
          <w:color w:val="000000" w:themeColor="text1"/>
          <w:sz w:val="28"/>
          <w:szCs w:val="28"/>
          <w:shd w:val="clear" w:color="auto" w:fill="FFFFFF"/>
        </w:rPr>
      </w:pPr>
      <w:r w:rsidRPr="00E67805">
        <w:rPr>
          <w:rFonts w:eastAsia="Times New Roman"/>
          <w:color w:val="000000" w:themeColor="text1"/>
          <w:sz w:val="24"/>
          <w:szCs w:val="24"/>
          <w:lang w:val="en-GB"/>
        </w:rPr>
        <w:br w:type="page"/>
      </w:r>
      <w:bookmarkStart w:id="12" w:name="_Toc36053667"/>
      <w:r w:rsidRPr="00D20396">
        <w:rPr>
          <w:b/>
          <w:bCs/>
          <w:color w:val="000000" w:themeColor="text1"/>
          <w:sz w:val="28"/>
          <w:szCs w:val="28"/>
          <w:shd w:val="clear" w:color="auto" w:fill="FFFFFF"/>
        </w:rPr>
        <w:lastRenderedPageBreak/>
        <w:t>Reference List</w:t>
      </w:r>
      <w:bookmarkEnd w:id="12"/>
    </w:p>
    <w:p w:rsidR="008473E9" w:rsidRPr="00E67805" w:rsidRDefault="008473E9" w:rsidP="008473E9">
      <w:pPr>
        <w:spacing w:line="360" w:lineRule="auto"/>
        <w:jc w:val="both"/>
        <w:rPr>
          <w:color w:val="000000" w:themeColor="text1"/>
          <w:sz w:val="24"/>
          <w:szCs w:val="24"/>
        </w:rPr>
      </w:pPr>
      <w:r w:rsidRPr="00E67805">
        <w:rPr>
          <w:color w:val="000000" w:themeColor="text1"/>
          <w:sz w:val="24"/>
          <w:szCs w:val="24"/>
        </w:rPr>
        <w:t>Al-</w:t>
      </w:r>
      <w:proofErr w:type="spellStart"/>
      <w:r w:rsidRPr="00E67805">
        <w:rPr>
          <w:color w:val="000000" w:themeColor="text1"/>
          <w:sz w:val="24"/>
          <w:szCs w:val="24"/>
        </w:rPr>
        <w:t>Bayati</w:t>
      </w:r>
      <w:proofErr w:type="spellEnd"/>
      <w:r w:rsidRPr="00E67805">
        <w:rPr>
          <w:color w:val="000000" w:themeColor="text1"/>
          <w:sz w:val="24"/>
          <w:szCs w:val="24"/>
        </w:rPr>
        <w:t xml:space="preserve">, A.J., </w:t>
      </w:r>
      <w:proofErr w:type="spellStart"/>
      <w:r w:rsidRPr="00E67805">
        <w:rPr>
          <w:color w:val="000000" w:themeColor="text1"/>
          <w:sz w:val="24"/>
          <w:szCs w:val="24"/>
        </w:rPr>
        <w:t>Abudayyeh</w:t>
      </w:r>
      <w:proofErr w:type="spellEnd"/>
      <w:r w:rsidRPr="00E67805">
        <w:rPr>
          <w:color w:val="000000" w:themeColor="text1"/>
          <w:sz w:val="24"/>
          <w:szCs w:val="24"/>
        </w:rPr>
        <w:t>, O., Fredericks, T. and Butt, S.E., 2017. Reducing fatality rates of the Hispanic workforce in the US construction industry: Challenges and strategies. </w:t>
      </w:r>
      <w:r w:rsidRPr="00E67805">
        <w:rPr>
          <w:iCs/>
          <w:color w:val="000000" w:themeColor="text1"/>
          <w:sz w:val="24"/>
          <w:szCs w:val="24"/>
        </w:rPr>
        <w:t>Journal of construction engineering and management</w:t>
      </w:r>
      <w:r w:rsidRPr="00E67805">
        <w:rPr>
          <w:color w:val="000000" w:themeColor="text1"/>
          <w:sz w:val="24"/>
          <w:szCs w:val="24"/>
        </w:rPr>
        <w:t>, </w:t>
      </w:r>
      <w:r w:rsidRPr="00E67805">
        <w:rPr>
          <w:iCs/>
          <w:color w:val="000000" w:themeColor="text1"/>
          <w:sz w:val="24"/>
          <w:szCs w:val="24"/>
        </w:rPr>
        <w:t>143</w:t>
      </w:r>
      <w:r w:rsidRPr="00E67805">
        <w:rPr>
          <w:color w:val="000000" w:themeColor="text1"/>
          <w:sz w:val="24"/>
          <w:szCs w:val="24"/>
        </w:rPr>
        <w:t>(3), p.04016105.</w:t>
      </w:r>
    </w:p>
    <w:p w:rsidR="008473E9" w:rsidRPr="00E67805" w:rsidRDefault="008473E9" w:rsidP="008473E9">
      <w:pPr>
        <w:spacing w:line="360" w:lineRule="auto"/>
        <w:jc w:val="both"/>
        <w:rPr>
          <w:color w:val="000000" w:themeColor="text1"/>
          <w:sz w:val="24"/>
          <w:szCs w:val="24"/>
        </w:rPr>
      </w:pPr>
      <w:proofErr w:type="spellStart"/>
      <w:r w:rsidRPr="00E67805">
        <w:rPr>
          <w:color w:val="000000" w:themeColor="text1"/>
          <w:sz w:val="24"/>
          <w:szCs w:val="24"/>
        </w:rPr>
        <w:t>Atanasova</w:t>
      </w:r>
      <w:proofErr w:type="spellEnd"/>
      <w:r w:rsidRPr="00E67805">
        <w:rPr>
          <w:color w:val="000000" w:themeColor="text1"/>
          <w:sz w:val="24"/>
          <w:szCs w:val="24"/>
        </w:rPr>
        <w:t>, V., 2018. ADVANTAGES AND DEFICIENCIES IN THE USE OF CRM IN HOTELS. </w:t>
      </w:r>
      <w:r w:rsidRPr="00E67805">
        <w:rPr>
          <w:i/>
          <w:iCs/>
          <w:color w:val="000000" w:themeColor="text1"/>
          <w:sz w:val="24"/>
          <w:szCs w:val="24"/>
        </w:rPr>
        <w:t>Scientific Papers Series-Management, Economic Engineering in Agriculture and Rural Development</w:t>
      </w:r>
      <w:r w:rsidRPr="00E67805">
        <w:rPr>
          <w:color w:val="000000" w:themeColor="text1"/>
          <w:sz w:val="24"/>
          <w:szCs w:val="24"/>
        </w:rPr>
        <w:t>, </w:t>
      </w:r>
      <w:r w:rsidRPr="00E67805">
        <w:rPr>
          <w:i/>
          <w:iCs/>
          <w:color w:val="000000" w:themeColor="text1"/>
          <w:sz w:val="24"/>
          <w:szCs w:val="24"/>
        </w:rPr>
        <w:t>18</w:t>
      </w:r>
      <w:r w:rsidRPr="00E67805">
        <w:rPr>
          <w:color w:val="000000" w:themeColor="text1"/>
          <w:sz w:val="24"/>
          <w:szCs w:val="24"/>
        </w:rPr>
        <w:t>(4), pp.47-51.</w:t>
      </w:r>
    </w:p>
    <w:p w:rsidR="008473E9" w:rsidRPr="00E67805" w:rsidRDefault="008473E9" w:rsidP="008473E9">
      <w:pPr>
        <w:spacing w:line="360" w:lineRule="auto"/>
        <w:jc w:val="both"/>
        <w:rPr>
          <w:color w:val="000000" w:themeColor="text1"/>
          <w:sz w:val="24"/>
          <w:szCs w:val="24"/>
        </w:rPr>
      </w:pPr>
      <w:r w:rsidRPr="00E67805">
        <w:rPr>
          <w:color w:val="000000" w:themeColor="text1"/>
          <w:sz w:val="24"/>
          <w:szCs w:val="24"/>
        </w:rPr>
        <w:t xml:space="preserve">Blythe, S., Gonzales, L. and Gonzalez, L., 2016. Coordination and transfer across the </w:t>
      </w:r>
      <w:proofErr w:type="spellStart"/>
      <w:r w:rsidRPr="00E67805">
        <w:rPr>
          <w:color w:val="000000" w:themeColor="text1"/>
          <w:sz w:val="24"/>
          <w:szCs w:val="24"/>
        </w:rPr>
        <w:t>metagenre</w:t>
      </w:r>
      <w:proofErr w:type="spellEnd"/>
      <w:r w:rsidRPr="00E67805">
        <w:rPr>
          <w:color w:val="000000" w:themeColor="text1"/>
          <w:sz w:val="24"/>
          <w:szCs w:val="24"/>
        </w:rPr>
        <w:t xml:space="preserve"> of secondary research. </w:t>
      </w:r>
      <w:r w:rsidRPr="00E67805">
        <w:rPr>
          <w:i/>
          <w:iCs/>
          <w:color w:val="000000" w:themeColor="text1"/>
          <w:sz w:val="24"/>
          <w:szCs w:val="24"/>
        </w:rPr>
        <w:t>College Composition and Communication</w:t>
      </w:r>
      <w:r w:rsidRPr="00E67805">
        <w:rPr>
          <w:color w:val="000000" w:themeColor="text1"/>
          <w:sz w:val="24"/>
          <w:szCs w:val="24"/>
        </w:rPr>
        <w:t>, pp.607-633.</w:t>
      </w:r>
    </w:p>
    <w:p w:rsidR="008473E9" w:rsidRPr="00E67805" w:rsidRDefault="008473E9" w:rsidP="008473E9">
      <w:pPr>
        <w:spacing w:line="360" w:lineRule="auto"/>
        <w:jc w:val="both"/>
        <w:rPr>
          <w:color w:val="000000" w:themeColor="text1"/>
          <w:sz w:val="24"/>
          <w:szCs w:val="24"/>
        </w:rPr>
      </w:pPr>
      <w:r w:rsidRPr="00E67805">
        <w:rPr>
          <w:color w:val="000000" w:themeColor="text1"/>
          <w:sz w:val="24"/>
          <w:szCs w:val="24"/>
        </w:rPr>
        <w:t xml:space="preserve">Chaudhry, N.I., </w:t>
      </w:r>
      <w:proofErr w:type="spellStart"/>
      <w:r w:rsidRPr="00E67805">
        <w:rPr>
          <w:color w:val="000000" w:themeColor="text1"/>
          <w:sz w:val="24"/>
          <w:szCs w:val="24"/>
        </w:rPr>
        <w:t>Jariko</w:t>
      </w:r>
      <w:proofErr w:type="spellEnd"/>
      <w:r w:rsidRPr="00E67805">
        <w:rPr>
          <w:color w:val="000000" w:themeColor="text1"/>
          <w:sz w:val="24"/>
          <w:szCs w:val="24"/>
        </w:rPr>
        <w:t xml:space="preserve">, M.A., </w:t>
      </w:r>
      <w:proofErr w:type="spellStart"/>
      <w:r w:rsidRPr="00E67805">
        <w:rPr>
          <w:color w:val="000000" w:themeColor="text1"/>
          <w:sz w:val="24"/>
          <w:szCs w:val="24"/>
        </w:rPr>
        <w:t>Mushtaque</w:t>
      </w:r>
      <w:proofErr w:type="spellEnd"/>
      <w:r w:rsidRPr="00E67805">
        <w:rPr>
          <w:color w:val="000000" w:themeColor="text1"/>
          <w:sz w:val="24"/>
          <w:szCs w:val="24"/>
        </w:rPr>
        <w:t xml:space="preserve">, T., </w:t>
      </w:r>
      <w:proofErr w:type="spellStart"/>
      <w:r w:rsidRPr="00E67805">
        <w:rPr>
          <w:color w:val="000000" w:themeColor="text1"/>
          <w:sz w:val="24"/>
          <w:szCs w:val="24"/>
        </w:rPr>
        <w:t>Mahesar</w:t>
      </w:r>
      <w:proofErr w:type="spellEnd"/>
      <w:r w:rsidRPr="00E67805">
        <w:rPr>
          <w:color w:val="000000" w:themeColor="text1"/>
          <w:sz w:val="24"/>
          <w:szCs w:val="24"/>
        </w:rPr>
        <w:t>, H.A. and Ghani, Z., 2017. Impact of working environment and training &amp; development on organization performance through mediating role of employee engagement and job satisfaction. </w:t>
      </w:r>
      <w:r w:rsidRPr="00E67805">
        <w:rPr>
          <w:i/>
          <w:iCs/>
          <w:color w:val="000000" w:themeColor="text1"/>
          <w:sz w:val="24"/>
          <w:szCs w:val="24"/>
        </w:rPr>
        <w:t>European Journal of Training and Development Studies</w:t>
      </w:r>
      <w:r w:rsidRPr="00E67805">
        <w:rPr>
          <w:color w:val="000000" w:themeColor="text1"/>
          <w:sz w:val="24"/>
          <w:szCs w:val="24"/>
        </w:rPr>
        <w:t>, </w:t>
      </w:r>
      <w:r w:rsidRPr="00E67805">
        <w:rPr>
          <w:i/>
          <w:iCs/>
          <w:color w:val="000000" w:themeColor="text1"/>
          <w:sz w:val="24"/>
          <w:szCs w:val="24"/>
        </w:rPr>
        <w:t>4</w:t>
      </w:r>
      <w:r w:rsidRPr="00E67805">
        <w:rPr>
          <w:color w:val="000000" w:themeColor="text1"/>
          <w:sz w:val="24"/>
          <w:szCs w:val="24"/>
        </w:rPr>
        <w:t>(2), pp.33-48.</w:t>
      </w:r>
    </w:p>
    <w:p w:rsidR="008473E9" w:rsidRPr="00E67805" w:rsidRDefault="008473E9" w:rsidP="008473E9">
      <w:pPr>
        <w:spacing w:line="360" w:lineRule="auto"/>
        <w:jc w:val="both"/>
        <w:rPr>
          <w:color w:val="000000" w:themeColor="text1"/>
          <w:sz w:val="24"/>
          <w:szCs w:val="24"/>
        </w:rPr>
      </w:pPr>
      <w:r w:rsidRPr="00E67805">
        <w:rPr>
          <w:color w:val="000000" w:themeColor="text1"/>
          <w:sz w:val="24"/>
          <w:szCs w:val="24"/>
        </w:rPr>
        <w:t>Cooper-Thomas, H.D., Xu, J. and Saks, A.M., 2018. The differential value of resources in predicting employee engagement. </w:t>
      </w:r>
      <w:r w:rsidRPr="00E67805">
        <w:rPr>
          <w:i/>
          <w:iCs/>
          <w:color w:val="000000" w:themeColor="text1"/>
          <w:sz w:val="24"/>
          <w:szCs w:val="24"/>
        </w:rPr>
        <w:t>Journal of Managerial Psychology</w:t>
      </w:r>
      <w:r w:rsidRPr="00E67805">
        <w:rPr>
          <w:color w:val="000000" w:themeColor="text1"/>
          <w:sz w:val="24"/>
          <w:szCs w:val="24"/>
        </w:rPr>
        <w:t>.</w:t>
      </w:r>
    </w:p>
    <w:p w:rsidR="008473E9" w:rsidRPr="00E67805" w:rsidRDefault="008473E9" w:rsidP="008473E9">
      <w:pPr>
        <w:spacing w:line="360" w:lineRule="auto"/>
        <w:jc w:val="both"/>
        <w:rPr>
          <w:color w:val="000000" w:themeColor="text1"/>
          <w:sz w:val="24"/>
          <w:szCs w:val="24"/>
        </w:rPr>
      </w:pPr>
      <w:r w:rsidRPr="00E67805">
        <w:rPr>
          <w:color w:val="000000" w:themeColor="text1"/>
          <w:sz w:val="24"/>
          <w:szCs w:val="24"/>
        </w:rPr>
        <w:t xml:space="preserve">Dewa, C.S., Hoch, J.S., </w:t>
      </w:r>
      <w:proofErr w:type="spellStart"/>
      <w:r w:rsidRPr="00E67805">
        <w:rPr>
          <w:color w:val="000000" w:themeColor="text1"/>
          <w:sz w:val="24"/>
          <w:szCs w:val="24"/>
        </w:rPr>
        <w:t>Nieuwenhuijsen</w:t>
      </w:r>
      <w:proofErr w:type="spellEnd"/>
      <w:r w:rsidRPr="00E67805">
        <w:rPr>
          <w:color w:val="000000" w:themeColor="text1"/>
          <w:sz w:val="24"/>
          <w:szCs w:val="24"/>
        </w:rPr>
        <w:t xml:space="preserve">, K., Parikh, S.V. and </w:t>
      </w:r>
      <w:proofErr w:type="spellStart"/>
      <w:r w:rsidRPr="00E67805">
        <w:rPr>
          <w:color w:val="000000" w:themeColor="text1"/>
          <w:sz w:val="24"/>
          <w:szCs w:val="24"/>
        </w:rPr>
        <w:t>Sluiter</w:t>
      </w:r>
      <w:proofErr w:type="spellEnd"/>
      <w:r w:rsidRPr="00E67805">
        <w:rPr>
          <w:color w:val="000000" w:themeColor="text1"/>
          <w:sz w:val="24"/>
          <w:szCs w:val="24"/>
        </w:rPr>
        <w:t>, J.K., 2019. Toward Effective Work Accommodations for Depression: Examining the Relationship Between Different Combinations of Depression Symptoms and Work Productivity Losses. </w:t>
      </w:r>
      <w:r w:rsidRPr="00E67805">
        <w:rPr>
          <w:i/>
          <w:iCs/>
          <w:color w:val="000000" w:themeColor="text1"/>
          <w:sz w:val="24"/>
          <w:szCs w:val="24"/>
        </w:rPr>
        <w:t>Journal of occupational and environmental medicine</w:t>
      </w:r>
      <w:r w:rsidRPr="00E67805">
        <w:rPr>
          <w:color w:val="000000" w:themeColor="text1"/>
          <w:sz w:val="24"/>
          <w:szCs w:val="24"/>
        </w:rPr>
        <w:t>, </w:t>
      </w:r>
      <w:r w:rsidRPr="00E67805">
        <w:rPr>
          <w:i/>
          <w:iCs/>
          <w:color w:val="000000" w:themeColor="text1"/>
          <w:sz w:val="24"/>
          <w:szCs w:val="24"/>
        </w:rPr>
        <w:t>61</w:t>
      </w:r>
      <w:r w:rsidRPr="00E67805">
        <w:rPr>
          <w:color w:val="000000" w:themeColor="text1"/>
          <w:sz w:val="24"/>
          <w:szCs w:val="24"/>
        </w:rPr>
        <w:t>(1), pp.75-80.</w:t>
      </w:r>
    </w:p>
    <w:p w:rsidR="008473E9" w:rsidRPr="00E67805" w:rsidRDefault="008473E9" w:rsidP="008473E9">
      <w:pPr>
        <w:spacing w:line="360" w:lineRule="auto"/>
        <w:jc w:val="both"/>
        <w:rPr>
          <w:color w:val="000000" w:themeColor="text1"/>
          <w:sz w:val="24"/>
          <w:szCs w:val="24"/>
        </w:rPr>
      </w:pPr>
      <w:r w:rsidRPr="00E67805">
        <w:rPr>
          <w:color w:val="000000" w:themeColor="text1"/>
          <w:sz w:val="24"/>
          <w:szCs w:val="24"/>
        </w:rPr>
        <w:t>Johnston, M.P., 2017. Secondary data analysis: A method of which the time has come. </w:t>
      </w:r>
      <w:r w:rsidRPr="00E67805">
        <w:rPr>
          <w:i/>
          <w:iCs/>
          <w:color w:val="000000" w:themeColor="text1"/>
          <w:sz w:val="24"/>
          <w:szCs w:val="24"/>
        </w:rPr>
        <w:t>Qualitative and quantitative methods in libraries</w:t>
      </w:r>
      <w:r w:rsidRPr="00E67805">
        <w:rPr>
          <w:color w:val="000000" w:themeColor="text1"/>
          <w:sz w:val="24"/>
          <w:szCs w:val="24"/>
        </w:rPr>
        <w:t>, </w:t>
      </w:r>
      <w:r w:rsidRPr="00E67805">
        <w:rPr>
          <w:i/>
          <w:iCs/>
          <w:color w:val="000000" w:themeColor="text1"/>
          <w:sz w:val="24"/>
          <w:szCs w:val="24"/>
        </w:rPr>
        <w:t>3</w:t>
      </w:r>
      <w:r w:rsidRPr="00E67805">
        <w:rPr>
          <w:color w:val="000000" w:themeColor="text1"/>
          <w:sz w:val="24"/>
          <w:szCs w:val="24"/>
        </w:rPr>
        <w:t>(3), pp.619-626.</w:t>
      </w:r>
    </w:p>
    <w:p w:rsidR="008473E9" w:rsidRPr="00E67805" w:rsidRDefault="008473E9" w:rsidP="008473E9">
      <w:pPr>
        <w:spacing w:line="360" w:lineRule="auto"/>
        <w:jc w:val="both"/>
        <w:rPr>
          <w:color w:val="000000" w:themeColor="text1"/>
          <w:sz w:val="24"/>
          <w:szCs w:val="24"/>
        </w:rPr>
      </w:pPr>
      <w:proofErr w:type="spellStart"/>
      <w:r w:rsidRPr="00E67805">
        <w:rPr>
          <w:color w:val="000000" w:themeColor="text1"/>
          <w:sz w:val="24"/>
          <w:szCs w:val="24"/>
        </w:rPr>
        <w:t>Ozkeser</w:t>
      </w:r>
      <w:proofErr w:type="spellEnd"/>
      <w:r w:rsidRPr="00E67805">
        <w:rPr>
          <w:color w:val="000000" w:themeColor="text1"/>
          <w:sz w:val="24"/>
          <w:szCs w:val="24"/>
        </w:rPr>
        <w:t>, B., 2019. Impact of training on employee motivation in human resources management. </w:t>
      </w:r>
      <w:r w:rsidRPr="00E67805">
        <w:rPr>
          <w:i/>
          <w:iCs/>
          <w:color w:val="000000" w:themeColor="text1"/>
          <w:sz w:val="24"/>
          <w:szCs w:val="24"/>
        </w:rPr>
        <w:t>Procedia Computer Science</w:t>
      </w:r>
      <w:r w:rsidRPr="00E67805">
        <w:rPr>
          <w:color w:val="000000" w:themeColor="text1"/>
          <w:sz w:val="24"/>
          <w:szCs w:val="24"/>
        </w:rPr>
        <w:t>, </w:t>
      </w:r>
      <w:r w:rsidRPr="00E67805">
        <w:rPr>
          <w:i/>
          <w:iCs/>
          <w:color w:val="000000" w:themeColor="text1"/>
          <w:sz w:val="24"/>
          <w:szCs w:val="24"/>
        </w:rPr>
        <w:t>158</w:t>
      </w:r>
      <w:r w:rsidRPr="00E67805">
        <w:rPr>
          <w:color w:val="000000" w:themeColor="text1"/>
          <w:sz w:val="24"/>
          <w:szCs w:val="24"/>
        </w:rPr>
        <w:t>, pp.802-810.</w:t>
      </w:r>
    </w:p>
    <w:p w:rsidR="008473E9" w:rsidRPr="00E67805" w:rsidRDefault="008473E9" w:rsidP="008473E9">
      <w:pPr>
        <w:spacing w:line="360" w:lineRule="auto"/>
        <w:jc w:val="both"/>
        <w:rPr>
          <w:color w:val="000000" w:themeColor="text1"/>
          <w:sz w:val="24"/>
          <w:szCs w:val="24"/>
        </w:rPr>
      </w:pPr>
      <w:proofErr w:type="spellStart"/>
      <w:r w:rsidRPr="00E67805">
        <w:rPr>
          <w:color w:val="000000" w:themeColor="text1"/>
          <w:sz w:val="24"/>
          <w:szCs w:val="24"/>
        </w:rPr>
        <w:t>Ploug</w:t>
      </w:r>
      <w:proofErr w:type="spellEnd"/>
      <w:r w:rsidRPr="00E67805">
        <w:rPr>
          <w:color w:val="000000" w:themeColor="text1"/>
          <w:sz w:val="24"/>
          <w:szCs w:val="24"/>
        </w:rPr>
        <w:t>, T. and Holm, S., 2017. Eliciting meta consent for future secondary research use of health data using a smartphone application-a proof of concept study in the Danish population. </w:t>
      </w:r>
      <w:r w:rsidRPr="00E67805">
        <w:rPr>
          <w:i/>
          <w:iCs/>
          <w:color w:val="000000" w:themeColor="text1"/>
          <w:sz w:val="24"/>
          <w:szCs w:val="24"/>
        </w:rPr>
        <w:t>BMC medical ethics</w:t>
      </w:r>
      <w:r w:rsidRPr="00E67805">
        <w:rPr>
          <w:color w:val="000000" w:themeColor="text1"/>
          <w:sz w:val="24"/>
          <w:szCs w:val="24"/>
        </w:rPr>
        <w:t>, </w:t>
      </w:r>
      <w:r w:rsidRPr="00E67805">
        <w:rPr>
          <w:i/>
          <w:iCs/>
          <w:color w:val="000000" w:themeColor="text1"/>
          <w:sz w:val="24"/>
          <w:szCs w:val="24"/>
        </w:rPr>
        <w:t>18</w:t>
      </w:r>
      <w:r w:rsidRPr="00E67805">
        <w:rPr>
          <w:color w:val="000000" w:themeColor="text1"/>
          <w:sz w:val="24"/>
          <w:szCs w:val="24"/>
        </w:rPr>
        <w:t>(1), p.51.</w:t>
      </w:r>
    </w:p>
    <w:p w:rsidR="008473E9" w:rsidRPr="00E67805" w:rsidRDefault="008473E9" w:rsidP="008473E9">
      <w:pPr>
        <w:spacing w:line="360" w:lineRule="auto"/>
        <w:jc w:val="both"/>
        <w:rPr>
          <w:color w:val="000000" w:themeColor="text1"/>
          <w:sz w:val="24"/>
          <w:szCs w:val="24"/>
        </w:rPr>
      </w:pPr>
      <w:r w:rsidRPr="00E67805">
        <w:rPr>
          <w:color w:val="000000" w:themeColor="text1"/>
          <w:sz w:val="24"/>
          <w:szCs w:val="24"/>
        </w:rPr>
        <w:t>Sherif, V., 2018, March. Evaluating preexisting qualitative research data for secondary analysis. In </w:t>
      </w:r>
      <w:r w:rsidRPr="00E67805">
        <w:rPr>
          <w:i/>
          <w:iCs/>
          <w:color w:val="000000" w:themeColor="text1"/>
          <w:sz w:val="24"/>
          <w:szCs w:val="24"/>
        </w:rPr>
        <w:t xml:space="preserve">Forum Qualitative </w:t>
      </w:r>
      <w:proofErr w:type="spellStart"/>
      <w:r w:rsidRPr="00E67805">
        <w:rPr>
          <w:i/>
          <w:iCs/>
          <w:color w:val="000000" w:themeColor="text1"/>
          <w:sz w:val="24"/>
          <w:szCs w:val="24"/>
        </w:rPr>
        <w:t>Sozialforschung</w:t>
      </w:r>
      <w:proofErr w:type="spellEnd"/>
      <w:r w:rsidRPr="00E67805">
        <w:rPr>
          <w:i/>
          <w:iCs/>
          <w:color w:val="000000" w:themeColor="text1"/>
          <w:sz w:val="24"/>
          <w:szCs w:val="24"/>
        </w:rPr>
        <w:t>/Forum: Qualitative Social Research</w:t>
      </w:r>
      <w:r w:rsidRPr="00E67805">
        <w:rPr>
          <w:color w:val="000000" w:themeColor="text1"/>
          <w:sz w:val="24"/>
          <w:szCs w:val="24"/>
        </w:rPr>
        <w:t> (Vol. 19, No. 2).</w:t>
      </w:r>
    </w:p>
    <w:p w:rsidR="008473E9" w:rsidRPr="00E67805" w:rsidRDefault="008473E9" w:rsidP="008473E9">
      <w:pPr>
        <w:spacing w:line="360" w:lineRule="auto"/>
        <w:jc w:val="both"/>
        <w:rPr>
          <w:color w:val="000000" w:themeColor="text1"/>
          <w:sz w:val="24"/>
          <w:szCs w:val="24"/>
        </w:rPr>
      </w:pPr>
      <w:proofErr w:type="spellStart"/>
      <w:r w:rsidRPr="00E67805">
        <w:rPr>
          <w:color w:val="000000" w:themeColor="text1"/>
          <w:sz w:val="24"/>
          <w:szCs w:val="24"/>
        </w:rPr>
        <w:lastRenderedPageBreak/>
        <w:t>Ugargol</w:t>
      </w:r>
      <w:proofErr w:type="spellEnd"/>
      <w:r w:rsidRPr="00E67805">
        <w:rPr>
          <w:color w:val="000000" w:themeColor="text1"/>
          <w:sz w:val="24"/>
          <w:szCs w:val="24"/>
        </w:rPr>
        <w:t>, J.D. and Patrick, H.A., 2018. The relationship of workplace flexibility to employee engagement among information technology employees in India. </w:t>
      </w:r>
      <w:r w:rsidRPr="00E67805">
        <w:rPr>
          <w:i/>
          <w:iCs/>
          <w:color w:val="000000" w:themeColor="text1"/>
          <w:sz w:val="24"/>
          <w:szCs w:val="24"/>
        </w:rPr>
        <w:t>South Asian Journal of Human Resources Management</w:t>
      </w:r>
      <w:r w:rsidRPr="00E67805">
        <w:rPr>
          <w:color w:val="000000" w:themeColor="text1"/>
          <w:sz w:val="24"/>
          <w:szCs w:val="24"/>
        </w:rPr>
        <w:t>, </w:t>
      </w:r>
      <w:r w:rsidRPr="00E67805">
        <w:rPr>
          <w:i/>
          <w:iCs/>
          <w:color w:val="000000" w:themeColor="text1"/>
          <w:sz w:val="24"/>
          <w:szCs w:val="24"/>
        </w:rPr>
        <w:t>5</w:t>
      </w:r>
      <w:r w:rsidRPr="00E67805">
        <w:rPr>
          <w:color w:val="000000" w:themeColor="text1"/>
          <w:sz w:val="24"/>
          <w:szCs w:val="24"/>
        </w:rPr>
        <w:t>(1), pp.40-55.</w:t>
      </w:r>
    </w:p>
    <w:p w:rsidR="008473E9" w:rsidRPr="00E67805" w:rsidRDefault="008473E9" w:rsidP="008473E9">
      <w:pPr>
        <w:spacing w:line="360" w:lineRule="auto"/>
        <w:jc w:val="both"/>
        <w:rPr>
          <w:color w:val="000000" w:themeColor="text1"/>
          <w:sz w:val="24"/>
          <w:szCs w:val="24"/>
        </w:rPr>
      </w:pPr>
      <w:r w:rsidRPr="00E67805">
        <w:rPr>
          <w:color w:val="000000" w:themeColor="text1"/>
          <w:sz w:val="24"/>
          <w:szCs w:val="24"/>
        </w:rPr>
        <w:t xml:space="preserve">whitbread.co.uk (2020) </w:t>
      </w:r>
      <w:r w:rsidRPr="00E67805">
        <w:rPr>
          <w:i/>
          <w:color w:val="000000" w:themeColor="text1"/>
          <w:sz w:val="24"/>
          <w:szCs w:val="24"/>
        </w:rPr>
        <w:t xml:space="preserve">Brands that make everyday experiences special </w:t>
      </w:r>
      <w:r w:rsidRPr="00E67805">
        <w:rPr>
          <w:color w:val="000000" w:themeColor="text1"/>
          <w:sz w:val="24"/>
          <w:szCs w:val="24"/>
        </w:rPr>
        <w:t xml:space="preserve">Available at: </w:t>
      </w:r>
      <w:hyperlink r:id="rId10" w:history="1">
        <w:r w:rsidRPr="00E67805">
          <w:rPr>
            <w:rStyle w:val="aa"/>
            <w:color w:val="000000" w:themeColor="text1"/>
            <w:sz w:val="24"/>
            <w:szCs w:val="24"/>
          </w:rPr>
          <w:t>https://www.whitbread.co.uk/our-brands/premier-inn</w:t>
        </w:r>
      </w:hyperlink>
      <w:r w:rsidRPr="00E67805">
        <w:rPr>
          <w:color w:val="000000" w:themeColor="text1"/>
          <w:sz w:val="24"/>
          <w:szCs w:val="24"/>
        </w:rPr>
        <w:t xml:space="preserve"> [Accessed 22/3/2020]</w:t>
      </w:r>
    </w:p>
    <w:p w:rsidR="008473E9" w:rsidRPr="00E67805" w:rsidRDefault="008473E9" w:rsidP="008473E9">
      <w:pPr>
        <w:spacing w:line="360" w:lineRule="auto"/>
        <w:jc w:val="both"/>
        <w:rPr>
          <w:color w:val="000000" w:themeColor="text1"/>
          <w:sz w:val="24"/>
          <w:szCs w:val="24"/>
          <w:shd w:val="clear" w:color="auto" w:fill="FFFFFF"/>
        </w:rPr>
      </w:pPr>
      <w:proofErr w:type="spellStart"/>
      <w:r w:rsidRPr="00E67805">
        <w:rPr>
          <w:color w:val="000000" w:themeColor="text1"/>
          <w:sz w:val="24"/>
          <w:szCs w:val="24"/>
          <w:shd w:val="clear" w:color="auto" w:fill="FFFFFF"/>
        </w:rPr>
        <w:t>Zlatina</w:t>
      </w:r>
      <w:proofErr w:type="spellEnd"/>
      <w:r w:rsidRPr="00E67805">
        <w:rPr>
          <w:color w:val="000000" w:themeColor="text1"/>
          <w:sz w:val="24"/>
          <w:szCs w:val="24"/>
          <w:shd w:val="clear" w:color="auto" w:fill="FFFFFF"/>
        </w:rPr>
        <w:t xml:space="preserve">, K. and </w:t>
      </w:r>
      <w:proofErr w:type="spellStart"/>
      <w:r w:rsidRPr="00E67805">
        <w:rPr>
          <w:color w:val="000000" w:themeColor="text1"/>
          <w:sz w:val="24"/>
          <w:szCs w:val="24"/>
          <w:shd w:val="clear" w:color="auto" w:fill="FFFFFF"/>
        </w:rPr>
        <w:t>Plamena</w:t>
      </w:r>
      <w:proofErr w:type="spellEnd"/>
      <w:r w:rsidRPr="00E67805">
        <w:rPr>
          <w:color w:val="000000" w:themeColor="text1"/>
          <w:sz w:val="24"/>
          <w:szCs w:val="24"/>
          <w:shd w:val="clear" w:color="auto" w:fill="FFFFFF"/>
        </w:rPr>
        <w:t>, D., 2018. Analysis of the marketing communications in the Bulgarian hotel industry: the case of the Bijou hotel. </w:t>
      </w:r>
      <w:r w:rsidRPr="00E67805">
        <w:rPr>
          <w:i/>
          <w:iCs/>
          <w:color w:val="000000" w:themeColor="text1"/>
          <w:sz w:val="24"/>
          <w:szCs w:val="24"/>
          <w:shd w:val="clear" w:color="auto" w:fill="FFFFFF"/>
        </w:rPr>
        <w:t>International Journal of Innovative Technologies in Economy</w:t>
      </w:r>
      <w:r w:rsidRPr="00E67805">
        <w:rPr>
          <w:color w:val="000000" w:themeColor="text1"/>
          <w:sz w:val="24"/>
          <w:szCs w:val="24"/>
          <w:shd w:val="clear" w:color="auto" w:fill="FFFFFF"/>
        </w:rPr>
        <w:t>, (2 (14)).</w:t>
      </w:r>
    </w:p>
    <w:sectPr w:rsidR="008473E9" w:rsidRPr="00E67805" w:rsidSect="00E54ECF">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5F92" w:rsidRDefault="008A5F92" w:rsidP="00F0309D">
      <w:pPr>
        <w:spacing w:line="240" w:lineRule="auto"/>
      </w:pPr>
      <w:r>
        <w:separator/>
      </w:r>
    </w:p>
  </w:endnote>
  <w:endnote w:type="continuationSeparator" w:id="0">
    <w:p w:rsidR="008A5F92" w:rsidRDefault="008A5F92" w:rsidP="00F030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4413883"/>
      <w:docPartObj>
        <w:docPartGallery w:val="Page Numbers (Bottom of Page)"/>
        <w:docPartUnique/>
      </w:docPartObj>
    </w:sdtPr>
    <w:sdtEndPr>
      <w:rPr>
        <w:noProof/>
      </w:rPr>
    </w:sdtEndPr>
    <w:sdtContent>
      <w:p w:rsidR="00F0309D" w:rsidRDefault="00F0309D">
        <w:pPr>
          <w:pStyle w:val="af"/>
          <w:jc w:val="right"/>
        </w:pPr>
        <w:r>
          <w:fldChar w:fldCharType="begin"/>
        </w:r>
        <w:r>
          <w:instrText xml:space="preserve"> PAGE   \* MERGEFORMAT </w:instrText>
        </w:r>
        <w:r>
          <w:fldChar w:fldCharType="separate"/>
        </w:r>
        <w:r w:rsidR="00662C76">
          <w:rPr>
            <w:noProof/>
          </w:rPr>
          <w:t>4</w:t>
        </w:r>
        <w:r>
          <w:rPr>
            <w:noProof/>
          </w:rPr>
          <w:fldChar w:fldCharType="end"/>
        </w:r>
      </w:p>
    </w:sdtContent>
  </w:sdt>
  <w:p w:rsidR="00F0309D" w:rsidRDefault="00F0309D">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5F92" w:rsidRDefault="008A5F92" w:rsidP="00F0309D">
      <w:pPr>
        <w:spacing w:line="240" w:lineRule="auto"/>
      </w:pPr>
      <w:r>
        <w:separator/>
      </w:r>
    </w:p>
  </w:footnote>
  <w:footnote w:type="continuationSeparator" w:id="0">
    <w:p w:rsidR="008A5F92" w:rsidRDefault="008A5F92" w:rsidP="00F0309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F53F5"/>
    <w:multiLevelType w:val="multilevel"/>
    <w:tmpl w:val="5FFA5D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9E35C7"/>
    <w:multiLevelType w:val="multilevel"/>
    <w:tmpl w:val="848EA7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D76935"/>
    <w:multiLevelType w:val="multilevel"/>
    <w:tmpl w:val="A664C4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8F654F5"/>
    <w:multiLevelType w:val="multilevel"/>
    <w:tmpl w:val="15A233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A48496B"/>
    <w:multiLevelType w:val="multilevel"/>
    <w:tmpl w:val="A8BEF1E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E0A7884"/>
    <w:multiLevelType w:val="hybridMultilevel"/>
    <w:tmpl w:val="5828833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169C"/>
    <w:rsid w:val="0024400A"/>
    <w:rsid w:val="00416DA8"/>
    <w:rsid w:val="0052169C"/>
    <w:rsid w:val="005E7BBD"/>
    <w:rsid w:val="00662C76"/>
    <w:rsid w:val="006C2770"/>
    <w:rsid w:val="007548D1"/>
    <w:rsid w:val="00827992"/>
    <w:rsid w:val="008473E9"/>
    <w:rsid w:val="008A5F92"/>
    <w:rsid w:val="008E3672"/>
    <w:rsid w:val="00B002A7"/>
    <w:rsid w:val="00D1037B"/>
    <w:rsid w:val="00D20396"/>
    <w:rsid w:val="00DC23DF"/>
    <w:rsid w:val="00E54ECF"/>
    <w:rsid w:val="00E67805"/>
    <w:rsid w:val="00EE5165"/>
    <w:rsid w:val="00F0309D"/>
    <w:rsid w:val="00F753C0"/>
    <w:rsid w:val="00FA04C2"/>
    <w:rsid w:val="00FF161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0C403D3"/>
  <w15:docId w15:val="{CBC5B814-A38C-47B6-A2CD-9D3882FB6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Normal1"/>
    <w:next w:val="Normal1"/>
    <w:rsid w:val="0024400A"/>
    <w:pPr>
      <w:keepNext/>
      <w:keepLines/>
      <w:spacing w:before="120" w:after="120" w:line="360" w:lineRule="auto"/>
      <w:jc w:val="both"/>
      <w:outlineLvl w:val="0"/>
    </w:pPr>
    <w:rPr>
      <w:rFonts w:ascii="Times New Roman" w:hAnsi="Times New Roman"/>
      <w:b/>
      <w:sz w:val="28"/>
      <w:szCs w:val="40"/>
    </w:rPr>
  </w:style>
  <w:style w:type="paragraph" w:styleId="2">
    <w:name w:val="heading 2"/>
    <w:basedOn w:val="Normal1"/>
    <w:next w:val="Normal1"/>
    <w:rsid w:val="0024400A"/>
    <w:pPr>
      <w:keepNext/>
      <w:keepLines/>
      <w:spacing w:before="120" w:after="120" w:line="360" w:lineRule="auto"/>
      <w:jc w:val="both"/>
      <w:outlineLvl w:val="1"/>
    </w:pPr>
    <w:rPr>
      <w:rFonts w:ascii="Times New Roman" w:hAnsi="Times New Roman"/>
      <w:b/>
      <w:sz w:val="24"/>
      <w:szCs w:val="32"/>
    </w:rPr>
  </w:style>
  <w:style w:type="paragraph" w:styleId="3">
    <w:name w:val="heading 3"/>
    <w:basedOn w:val="Normal1"/>
    <w:next w:val="Normal1"/>
    <w:rsid w:val="0052169C"/>
    <w:pPr>
      <w:keepNext/>
      <w:keepLines/>
      <w:spacing w:before="320" w:after="80"/>
      <w:outlineLvl w:val="2"/>
    </w:pPr>
    <w:rPr>
      <w:color w:val="434343"/>
      <w:sz w:val="28"/>
      <w:szCs w:val="28"/>
    </w:rPr>
  </w:style>
  <w:style w:type="paragraph" w:styleId="4">
    <w:name w:val="heading 4"/>
    <w:basedOn w:val="Normal1"/>
    <w:next w:val="Normal1"/>
    <w:rsid w:val="0052169C"/>
    <w:pPr>
      <w:keepNext/>
      <w:keepLines/>
      <w:spacing w:before="280" w:after="80"/>
      <w:outlineLvl w:val="3"/>
    </w:pPr>
    <w:rPr>
      <w:color w:val="666666"/>
      <w:sz w:val="24"/>
      <w:szCs w:val="24"/>
    </w:rPr>
  </w:style>
  <w:style w:type="paragraph" w:styleId="5">
    <w:name w:val="heading 5"/>
    <w:basedOn w:val="Normal1"/>
    <w:next w:val="Normal1"/>
    <w:rsid w:val="0052169C"/>
    <w:pPr>
      <w:keepNext/>
      <w:keepLines/>
      <w:spacing w:before="240" w:after="80"/>
      <w:outlineLvl w:val="4"/>
    </w:pPr>
    <w:rPr>
      <w:color w:val="666666"/>
    </w:rPr>
  </w:style>
  <w:style w:type="paragraph" w:styleId="6">
    <w:name w:val="heading 6"/>
    <w:basedOn w:val="Normal1"/>
    <w:next w:val="Normal1"/>
    <w:rsid w:val="0052169C"/>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52169C"/>
  </w:style>
  <w:style w:type="paragraph" w:styleId="a3">
    <w:name w:val="Title"/>
    <w:basedOn w:val="Normal1"/>
    <w:next w:val="Normal1"/>
    <w:rsid w:val="0052169C"/>
    <w:pPr>
      <w:keepNext/>
      <w:keepLines/>
      <w:spacing w:after="60"/>
    </w:pPr>
    <w:rPr>
      <w:sz w:val="52"/>
      <w:szCs w:val="52"/>
    </w:rPr>
  </w:style>
  <w:style w:type="paragraph" w:styleId="a4">
    <w:name w:val="Subtitle"/>
    <w:basedOn w:val="Normal1"/>
    <w:next w:val="Normal1"/>
    <w:rsid w:val="0052169C"/>
    <w:pPr>
      <w:keepNext/>
      <w:keepLines/>
      <w:spacing w:after="320"/>
    </w:pPr>
    <w:rPr>
      <w:color w:val="666666"/>
      <w:sz w:val="30"/>
      <w:szCs w:val="30"/>
    </w:rPr>
  </w:style>
  <w:style w:type="paragraph" w:styleId="a5">
    <w:name w:val="annotation text"/>
    <w:basedOn w:val="a"/>
    <w:link w:val="a6"/>
    <w:uiPriority w:val="99"/>
    <w:semiHidden/>
    <w:unhideWhenUsed/>
    <w:rsid w:val="0052169C"/>
    <w:pPr>
      <w:spacing w:line="240" w:lineRule="auto"/>
    </w:pPr>
    <w:rPr>
      <w:sz w:val="20"/>
      <w:szCs w:val="20"/>
    </w:rPr>
  </w:style>
  <w:style w:type="character" w:customStyle="1" w:styleId="a6">
    <w:name w:val="Текст на коментар Знак"/>
    <w:basedOn w:val="a0"/>
    <w:link w:val="a5"/>
    <w:uiPriority w:val="99"/>
    <w:semiHidden/>
    <w:rsid w:val="0052169C"/>
    <w:rPr>
      <w:sz w:val="20"/>
      <w:szCs w:val="20"/>
    </w:rPr>
  </w:style>
  <w:style w:type="character" w:styleId="a7">
    <w:name w:val="annotation reference"/>
    <w:basedOn w:val="a0"/>
    <w:uiPriority w:val="99"/>
    <w:semiHidden/>
    <w:unhideWhenUsed/>
    <w:rsid w:val="0052169C"/>
    <w:rPr>
      <w:sz w:val="16"/>
      <w:szCs w:val="16"/>
    </w:rPr>
  </w:style>
  <w:style w:type="paragraph" w:styleId="a8">
    <w:name w:val="Balloon Text"/>
    <w:basedOn w:val="a"/>
    <w:link w:val="a9"/>
    <w:uiPriority w:val="99"/>
    <w:semiHidden/>
    <w:unhideWhenUsed/>
    <w:rsid w:val="00F753C0"/>
    <w:pPr>
      <w:spacing w:line="240" w:lineRule="auto"/>
    </w:pPr>
    <w:rPr>
      <w:rFonts w:ascii="Tahoma" w:hAnsi="Tahoma" w:cs="Tahoma"/>
      <w:sz w:val="16"/>
      <w:szCs w:val="16"/>
    </w:rPr>
  </w:style>
  <w:style w:type="character" w:customStyle="1" w:styleId="a9">
    <w:name w:val="Изнесен текст Знак"/>
    <w:basedOn w:val="a0"/>
    <w:link w:val="a8"/>
    <w:uiPriority w:val="99"/>
    <w:semiHidden/>
    <w:rsid w:val="00F753C0"/>
    <w:rPr>
      <w:rFonts w:ascii="Tahoma" w:hAnsi="Tahoma" w:cs="Tahoma"/>
      <w:sz w:val="16"/>
      <w:szCs w:val="16"/>
    </w:rPr>
  </w:style>
  <w:style w:type="character" w:styleId="aa">
    <w:name w:val="Hyperlink"/>
    <w:basedOn w:val="a0"/>
    <w:uiPriority w:val="99"/>
    <w:unhideWhenUsed/>
    <w:rsid w:val="008473E9"/>
    <w:rPr>
      <w:color w:val="0000FF" w:themeColor="hyperlink"/>
      <w:u w:val="single"/>
    </w:rPr>
  </w:style>
  <w:style w:type="paragraph" w:styleId="ab">
    <w:name w:val="List Paragraph"/>
    <w:basedOn w:val="a"/>
    <w:uiPriority w:val="34"/>
    <w:qFormat/>
    <w:rsid w:val="008473E9"/>
    <w:pPr>
      <w:spacing w:after="160" w:line="259" w:lineRule="auto"/>
      <w:ind w:left="720"/>
      <w:contextualSpacing/>
    </w:pPr>
    <w:rPr>
      <w:rFonts w:asciiTheme="majorHAnsi" w:eastAsiaTheme="minorHAnsi" w:hAnsiTheme="majorHAnsi" w:cstheme="minorBidi"/>
      <w:color w:val="4F81BD" w:themeColor="accent1"/>
      <w:sz w:val="48"/>
      <w:lang w:val="en-IN" w:eastAsia="en-US"/>
    </w:rPr>
  </w:style>
  <w:style w:type="paragraph" w:styleId="ac">
    <w:name w:val="TOC Heading"/>
    <w:basedOn w:val="1"/>
    <w:next w:val="a"/>
    <w:uiPriority w:val="39"/>
    <w:semiHidden/>
    <w:unhideWhenUsed/>
    <w:qFormat/>
    <w:rsid w:val="008473E9"/>
    <w:pPr>
      <w:spacing w:before="480" w:after="0" w:line="276" w:lineRule="auto"/>
      <w:jc w:val="left"/>
      <w:outlineLvl w:val="9"/>
    </w:pPr>
    <w:rPr>
      <w:rFonts w:asciiTheme="majorHAnsi" w:eastAsiaTheme="majorEastAsia" w:hAnsiTheme="majorHAnsi" w:cstheme="majorBidi"/>
      <w:bCs/>
      <w:color w:val="365F91" w:themeColor="accent1" w:themeShade="BF"/>
      <w:szCs w:val="28"/>
      <w:lang w:eastAsia="en-US"/>
    </w:rPr>
  </w:style>
  <w:style w:type="paragraph" w:styleId="10">
    <w:name w:val="toc 1"/>
    <w:basedOn w:val="a"/>
    <w:next w:val="a"/>
    <w:autoRedefine/>
    <w:uiPriority w:val="39"/>
    <w:unhideWhenUsed/>
    <w:rsid w:val="008473E9"/>
    <w:pPr>
      <w:spacing w:after="100"/>
    </w:pPr>
  </w:style>
  <w:style w:type="paragraph" w:styleId="20">
    <w:name w:val="toc 2"/>
    <w:basedOn w:val="a"/>
    <w:next w:val="a"/>
    <w:autoRedefine/>
    <w:uiPriority w:val="39"/>
    <w:unhideWhenUsed/>
    <w:rsid w:val="008473E9"/>
    <w:pPr>
      <w:spacing w:after="100"/>
      <w:ind w:left="220"/>
    </w:pPr>
  </w:style>
  <w:style w:type="paragraph" w:styleId="ad">
    <w:name w:val="header"/>
    <w:basedOn w:val="a"/>
    <w:link w:val="ae"/>
    <w:uiPriority w:val="99"/>
    <w:unhideWhenUsed/>
    <w:rsid w:val="00F0309D"/>
    <w:pPr>
      <w:tabs>
        <w:tab w:val="center" w:pos="4680"/>
        <w:tab w:val="right" w:pos="9360"/>
      </w:tabs>
      <w:spacing w:line="240" w:lineRule="auto"/>
    </w:pPr>
  </w:style>
  <w:style w:type="character" w:customStyle="1" w:styleId="ae">
    <w:name w:val="Горен колонтитул Знак"/>
    <w:basedOn w:val="a0"/>
    <w:link w:val="ad"/>
    <w:uiPriority w:val="99"/>
    <w:rsid w:val="00F0309D"/>
  </w:style>
  <w:style w:type="paragraph" w:styleId="af">
    <w:name w:val="footer"/>
    <w:basedOn w:val="a"/>
    <w:link w:val="af0"/>
    <w:uiPriority w:val="99"/>
    <w:unhideWhenUsed/>
    <w:rsid w:val="00F0309D"/>
    <w:pPr>
      <w:tabs>
        <w:tab w:val="center" w:pos="4680"/>
        <w:tab w:val="right" w:pos="9360"/>
      </w:tabs>
      <w:spacing w:line="240" w:lineRule="auto"/>
    </w:pPr>
  </w:style>
  <w:style w:type="character" w:customStyle="1" w:styleId="af0">
    <w:name w:val="Долен колонтитул Знак"/>
    <w:basedOn w:val="a0"/>
    <w:link w:val="af"/>
    <w:uiPriority w:val="99"/>
    <w:rsid w:val="00F0309D"/>
  </w:style>
  <w:style w:type="paragraph" w:styleId="af1">
    <w:name w:val="No Spacing"/>
    <w:link w:val="af2"/>
    <w:uiPriority w:val="1"/>
    <w:qFormat/>
    <w:rsid w:val="00E54ECF"/>
    <w:pPr>
      <w:spacing w:line="240" w:lineRule="auto"/>
    </w:pPr>
    <w:rPr>
      <w:rFonts w:asciiTheme="minorHAnsi" w:eastAsiaTheme="minorEastAsia" w:hAnsiTheme="minorHAnsi" w:cstheme="minorBidi"/>
      <w:lang w:val="en-GB" w:eastAsia="en-GB"/>
    </w:rPr>
  </w:style>
  <w:style w:type="character" w:customStyle="1" w:styleId="af2">
    <w:name w:val="Без разредка Знак"/>
    <w:basedOn w:val="a0"/>
    <w:link w:val="af1"/>
    <w:uiPriority w:val="1"/>
    <w:rsid w:val="00E54ECF"/>
    <w:rPr>
      <w:rFonts w:asciiTheme="minorHAnsi" w:eastAsiaTheme="minorEastAsia" w:hAnsiTheme="minorHAnsi" w:cstheme="minorBid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whitbread.co.uk/our-brands/premier-inn" TargetMode="External"/><Relationship Id="rId4" Type="http://schemas.openxmlformats.org/officeDocument/2006/relationships/settings" Target="settings.xml"/><Relationship Id="rId9" Type="http://schemas.openxmlformats.org/officeDocument/2006/relationships/hyperlink" Target="https://en.wikipedia.org/wiki/Premier_In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619019-4A78-4094-A687-E1E65E749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10</Pages>
  <Words>2554</Words>
  <Characters>14560</Characters>
  <Application>Microsoft Office Word</Application>
  <DocSecurity>0</DocSecurity>
  <Lines>121</Lines>
  <Paragraphs>34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Stilyana-filipova Mincheva (1816276)</cp:lastModifiedBy>
  <cp:revision>16</cp:revision>
  <dcterms:created xsi:type="dcterms:W3CDTF">2020-03-25T12:29:00Z</dcterms:created>
  <dcterms:modified xsi:type="dcterms:W3CDTF">2020-03-26T14:34:00Z</dcterms:modified>
</cp:coreProperties>
</file>