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390606371"/>
        <w:docPartObj>
          <w:docPartGallery w:val="Cover Pages"/>
          <w:docPartUnique/>
        </w:docPartObj>
      </w:sdtPr>
      <w:sdtContent>
        <w:p w14:paraId="2A562D9B" w14:textId="77777777" w:rsidR="00210354" w:rsidRPr="00120BDC" w:rsidRDefault="00210354">
          <w:pPr>
            <w:rPr>
              <w:rFonts w:ascii="Arial" w:hAnsi="Arial" w:cs="Arial"/>
            </w:rPr>
          </w:pPr>
          <w:r w:rsidRPr="00120BDC">
            <w:rPr>
              <w:rFonts w:ascii="Arial" w:hAnsi="Arial" w:cs="Arial"/>
              <w:noProof/>
            </w:rPr>
            <mc:AlternateContent>
              <mc:Choice Requires="wps">
                <w:drawing>
                  <wp:anchor distT="0" distB="0" distL="114300" distR="114300" simplePos="0" relativeHeight="251659264" behindDoc="1" locked="0" layoutInCell="1" allowOverlap="1" wp14:anchorId="507DA27F" wp14:editId="7ECFB634">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210354" w:rsidRPr="001145B3" w14:paraId="23C9AACC" w14:textId="77777777">
                                  <w:trPr>
                                    <w:trHeight w:val="2376"/>
                                  </w:trPr>
                                  <w:tc>
                                    <w:tcPr>
                                      <w:tcW w:w="370" w:type="pct"/>
                                      <w:shd w:val="clear" w:color="auto" w:fill="4472C4" w:themeFill="accent1"/>
                                    </w:tcPr>
                                    <w:p w14:paraId="17138CD6" w14:textId="77777777" w:rsidR="00210354" w:rsidRPr="001145B3" w:rsidRDefault="00210354">
                                      <w:pPr>
                                        <w:rPr>
                                          <w:rFonts w:ascii="Arial" w:hAnsi="Arial" w:cs="Arial"/>
                                        </w:rPr>
                                      </w:pPr>
                                    </w:p>
                                  </w:tc>
                                  <w:sdt>
                                    <w:sdtPr>
                                      <w:rPr>
                                        <w:rFonts w:ascii="Arial" w:hAnsi="Arial" w:cs="Arial"/>
                                        <w:color w:val="FFFFFF" w:themeColor="background1"/>
                                        <w:sz w:val="96"/>
                                        <w:szCs w:val="96"/>
                                      </w:rPr>
                                      <w:alias w:val="Title"/>
                                      <w:tag w:val=""/>
                                      <w:id w:val="739824258"/>
                                      <w:placeholder>
                                        <w:docPart w:val="C361EAEA06954CAF93F2E03D76E20091"/>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40EB885" w14:textId="5FA6D938" w:rsidR="00210354" w:rsidRPr="001145B3" w:rsidRDefault="005E26ED">
                                          <w:pPr>
                                            <w:pStyle w:val="NoSpacing"/>
                                            <w:spacing w:before="240" w:line="216" w:lineRule="auto"/>
                                            <w:ind w:left="360" w:right="360"/>
                                            <w:contextualSpacing/>
                                            <w:rPr>
                                              <w:rFonts w:ascii="Arial" w:hAnsi="Arial" w:cs="Arial"/>
                                              <w:color w:val="FFFFFF" w:themeColor="background1"/>
                                              <w:sz w:val="96"/>
                                              <w:szCs w:val="96"/>
                                            </w:rPr>
                                          </w:pPr>
                                          <w:r>
                                            <w:rPr>
                                              <w:rFonts w:ascii="Arial" w:hAnsi="Arial" w:cs="Arial"/>
                                              <w:color w:val="FFFFFF" w:themeColor="background1"/>
                                              <w:sz w:val="96"/>
                                              <w:szCs w:val="96"/>
                                            </w:rPr>
                                            <w:t>Using Reflecti</w:t>
                                          </w:r>
                                          <w:r w:rsidR="0065073F">
                                            <w:rPr>
                                              <w:rFonts w:ascii="Arial" w:hAnsi="Arial" w:cs="Arial"/>
                                              <w:color w:val="FFFFFF" w:themeColor="background1"/>
                                              <w:sz w:val="96"/>
                                              <w:szCs w:val="96"/>
                                            </w:rPr>
                                            <w:t>ve</w:t>
                                          </w:r>
                                          <w:r>
                                            <w:rPr>
                                              <w:rFonts w:ascii="Arial" w:hAnsi="Arial" w:cs="Arial"/>
                                              <w:color w:val="FFFFFF" w:themeColor="background1"/>
                                              <w:sz w:val="96"/>
                                              <w:szCs w:val="96"/>
                                            </w:rPr>
                                            <w:t xml:space="preserve"> Practice to Improve Wellbeing</w:t>
                                          </w:r>
                                        </w:p>
                                      </w:tc>
                                    </w:sdtContent>
                                  </w:sdt>
                                </w:tr>
                                <w:tr w:rsidR="00210354" w:rsidRPr="001145B3" w14:paraId="4389192D" w14:textId="77777777">
                                  <w:trPr>
                                    <w:trHeight w:hRule="exact" w:val="648"/>
                                  </w:trPr>
                                  <w:tc>
                                    <w:tcPr>
                                      <w:tcW w:w="370" w:type="pct"/>
                                      <w:shd w:val="clear" w:color="auto" w:fill="4472C4" w:themeFill="accent1"/>
                                    </w:tcPr>
                                    <w:p w14:paraId="0AAA1DD8"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B4790C1" w14:textId="77777777" w:rsidR="00210354" w:rsidRPr="001145B3" w:rsidRDefault="00210354">
                                      <w:pPr>
                                        <w:ind w:left="360" w:right="360"/>
                                        <w:rPr>
                                          <w:rFonts w:ascii="Arial" w:hAnsi="Arial" w:cs="Arial"/>
                                          <w:color w:val="FFFFFF" w:themeColor="background1"/>
                                          <w:sz w:val="28"/>
                                          <w:szCs w:val="28"/>
                                        </w:rPr>
                                      </w:pPr>
                                    </w:p>
                                  </w:tc>
                                </w:tr>
                                <w:tr w:rsidR="00210354" w:rsidRPr="001145B3" w14:paraId="1869B4E0" w14:textId="77777777">
                                  <w:tc>
                                    <w:tcPr>
                                      <w:tcW w:w="370" w:type="pct"/>
                                      <w:shd w:val="clear" w:color="auto" w:fill="4472C4" w:themeFill="accent1"/>
                                    </w:tcPr>
                                    <w:p w14:paraId="7D979DBF"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C8BB6C0" w14:textId="7C7729CC" w:rsidR="00210354" w:rsidRPr="001145B3" w:rsidRDefault="00000000">
                                      <w:pPr>
                                        <w:pStyle w:val="NoSpacing"/>
                                        <w:spacing w:line="288" w:lineRule="auto"/>
                                        <w:ind w:left="360" w:right="360"/>
                                        <w:rPr>
                                          <w:rFonts w:ascii="Arial" w:hAnsi="Arial" w:cs="Arial"/>
                                          <w:color w:val="FFFFFF" w:themeColor="background1"/>
                                          <w:sz w:val="28"/>
                                          <w:szCs w:val="28"/>
                                        </w:rPr>
                                      </w:pPr>
                                      <w:sdt>
                                        <w:sdtPr>
                                          <w:rPr>
                                            <w:rFonts w:ascii="Arial" w:hAnsi="Arial" w:cs="Arial"/>
                                            <w:color w:val="FFFFFF" w:themeColor="background1"/>
                                            <w:sz w:val="28"/>
                                            <w:szCs w:val="28"/>
                                          </w:rPr>
                                          <w:alias w:val="Author"/>
                                          <w:tag w:val=""/>
                                          <w:id w:val="942812742"/>
                                          <w:placeholder>
                                            <w:docPart w:val="5DF1528D6E7443CF9543B08066B76962"/>
                                          </w:placeholder>
                                          <w:dataBinding w:prefixMappings="xmlns:ns0='http://purl.org/dc/elements/1.1/' xmlns:ns1='http://schemas.openxmlformats.org/package/2006/metadata/core-properties' " w:xpath="/ns1:coreProperties[1]/ns0:creator[1]" w:storeItemID="{6C3C8BC8-F283-45AE-878A-BAB7291924A1}"/>
                                          <w:text/>
                                        </w:sdtPr>
                                        <w:sdtContent>
                                          <w:r w:rsidR="00210354" w:rsidRPr="001145B3">
                                            <w:rPr>
                                              <w:rFonts w:ascii="Arial" w:hAnsi="Arial" w:cs="Arial"/>
                                              <w:color w:val="FFFFFF" w:themeColor="background1"/>
                                              <w:sz w:val="28"/>
                                              <w:szCs w:val="28"/>
                                            </w:rPr>
                                            <w:t>Jamie W Davies</w:t>
                                          </w:r>
                                          <w:r w:rsidR="008A6643">
                                            <w:rPr>
                                              <w:rFonts w:ascii="Arial" w:hAnsi="Arial" w:cs="Arial"/>
                                              <w:color w:val="FFFFFF" w:themeColor="background1"/>
                                              <w:sz w:val="28"/>
                                              <w:szCs w:val="28"/>
                                            </w:rPr>
                                            <w:t xml:space="preserve"> - 1302337</w:t>
                                          </w:r>
                                        </w:sdtContent>
                                      </w:sdt>
                                    </w:p>
                                    <w:sdt>
                                      <w:sdtPr>
                                        <w:rPr>
                                          <w:rFonts w:ascii="Arial" w:hAnsi="Arial" w:cs="Arial"/>
                                          <w:color w:val="FFFFFF" w:themeColor="background1"/>
                                          <w:sz w:val="28"/>
                                          <w:szCs w:val="28"/>
                                        </w:rPr>
                                        <w:alias w:val="Course title"/>
                                        <w:tag w:val=""/>
                                        <w:id w:val="-15923909"/>
                                        <w:placeholder>
                                          <w:docPart w:val="5C2C6D5DD2DD4CFD8E3461422CB229D5"/>
                                        </w:placeholder>
                                        <w:dataBinding w:prefixMappings="xmlns:ns0='http://purl.org/dc/elements/1.1/' xmlns:ns1='http://schemas.openxmlformats.org/package/2006/metadata/core-properties' " w:xpath="/ns1:coreProperties[1]/ns1:category[1]" w:storeItemID="{6C3C8BC8-F283-45AE-878A-BAB7291924A1}"/>
                                        <w:text/>
                                      </w:sdtPr>
                                      <w:sdtContent>
                                        <w:p w14:paraId="495925F0" w14:textId="17B715E8" w:rsidR="005E26ED" w:rsidRDefault="005E26ED" w:rsidP="005E26ED">
                                          <w:pPr>
                                            <w:pStyle w:val="NoSpacing"/>
                                            <w:spacing w:line="288" w:lineRule="auto"/>
                                            <w:ind w:left="360" w:right="360"/>
                                            <w:rPr>
                                              <w:rFonts w:ascii="Arial" w:hAnsi="Arial" w:cs="Arial"/>
                                              <w:color w:val="FFFFFF" w:themeColor="background1"/>
                                              <w:sz w:val="28"/>
                                              <w:szCs w:val="28"/>
                                            </w:rPr>
                                          </w:pPr>
                                          <w:r w:rsidRPr="005E26ED">
                                            <w:rPr>
                                              <w:rFonts w:ascii="Arial" w:hAnsi="Arial" w:cs="Arial"/>
                                              <w:color w:val="FFFFFF" w:themeColor="background1"/>
                                              <w:sz w:val="28"/>
                                              <w:szCs w:val="28"/>
                                            </w:rPr>
                                            <w:t>Continuing Professional Development (BMPF7081D)</w:t>
                                          </w:r>
                                        </w:p>
                                      </w:sdtContent>
                                    </w:sdt>
                                    <w:p w14:paraId="209893C5" w14:textId="07964DD1" w:rsidR="005E26ED" w:rsidRPr="001145B3" w:rsidRDefault="009E7776" w:rsidP="005E26ED">
                                      <w:pPr>
                                        <w:pStyle w:val="NoSpacing"/>
                                        <w:spacing w:line="288"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12</w:t>
                                      </w:r>
                                      <w:r w:rsidR="005E26ED">
                                        <w:rPr>
                                          <w:rFonts w:ascii="Arial" w:hAnsi="Arial" w:cs="Arial"/>
                                          <w:color w:val="FFFFFF" w:themeColor="background1"/>
                                          <w:sz w:val="28"/>
                                          <w:szCs w:val="28"/>
                                        </w:rPr>
                                        <w:t>/</w:t>
                                      </w:r>
                                      <w:r>
                                        <w:rPr>
                                          <w:rFonts w:ascii="Arial" w:hAnsi="Arial" w:cs="Arial"/>
                                          <w:color w:val="FFFFFF" w:themeColor="background1"/>
                                          <w:sz w:val="28"/>
                                          <w:szCs w:val="28"/>
                                        </w:rPr>
                                        <w:t>0</w:t>
                                      </w:r>
                                      <w:r w:rsidR="005E26ED">
                                        <w:rPr>
                                          <w:rFonts w:ascii="Arial" w:hAnsi="Arial" w:cs="Arial"/>
                                          <w:color w:val="FFFFFF" w:themeColor="background1"/>
                                          <w:sz w:val="28"/>
                                          <w:szCs w:val="28"/>
                                        </w:rPr>
                                        <w:t>1/202</w:t>
                                      </w:r>
                                      <w:r>
                                        <w:rPr>
                                          <w:rFonts w:ascii="Arial" w:hAnsi="Arial" w:cs="Arial"/>
                                          <w:color w:val="FFFFFF" w:themeColor="background1"/>
                                          <w:sz w:val="28"/>
                                          <w:szCs w:val="28"/>
                                        </w:rPr>
                                        <w:t>4</w:t>
                                      </w:r>
                                    </w:p>
                                  </w:tc>
                                </w:tr>
                              </w:tbl>
                              <w:p w14:paraId="2A4CB3B8" w14:textId="77777777" w:rsidR="00210354" w:rsidRPr="001145B3" w:rsidRDefault="00210354">
                                <w:pPr>
                                  <w:rPr>
                                    <w:rFonts w:ascii="Arial" w:hAnsi="Arial" w:cs="Arial"/>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507DA27F"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210354" w:rsidRPr="001145B3" w14:paraId="23C9AACC" w14:textId="77777777">
                            <w:trPr>
                              <w:trHeight w:val="2376"/>
                            </w:trPr>
                            <w:tc>
                              <w:tcPr>
                                <w:tcW w:w="370" w:type="pct"/>
                                <w:shd w:val="clear" w:color="auto" w:fill="4472C4" w:themeFill="accent1"/>
                              </w:tcPr>
                              <w:p w14:paraId="17138CD6" w14:textId="77777777" w:rsidR="00210354" w:rsidRPr="001145B3" w:rsidRDefault="00210354">
                                <w:pPr>
                                  <w:rPr>
                                    <w:rFonts w:ascii="Arial" w:hAnsi="Arial" w:cs="Arial"/>
                                  </w:rPr>
                                </w:pPr>
                              </w:p>
                            </w:tc>
                            <w:sdt>
                              <w:sdtPr>
                                <w:rPr>
                                  <w:rFonts w:ascii="Arial" w:hAnsi="Arial" w:cs="Arial"/>
                                  <w:color w:val="FFFFFF" w:themeColor="background1"/>
                                  <w:sz w:val="96"/>
                                  <w:szCs w:val="96"/>
                                </w:rPr>
                                <w:alias w:val="Title"/>
                                <w:tag w:val=""/>
                                <w:id w:val="739824258"/>
                                <w:placeholder>
                                  <w:docPart w:val="C361EAEA06954CAF93F2E03D76E20091"/>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40EB885" w14:textId="5FA6D938" w:rsidR="00210354" w:rsidRPr="001145B3" w:rsidRDefault="005E26ED">
                                    <w:pPr>
                                      <w:pStyle w:val="NoSpacing"/>
                                      <w:spacing w:before="240" w:line="216" w:lineRule="auto"/>
                                      <w:ind w:left="360" w:right="360"/>
                                      <w:contextualSpacing/>
                                      <w:rPr>
                                        <w:rFonts w:ascii="Arial" w:hAnsi="Arial" w:cs="Arial"/>
                                        <w:color w:val="FFFFFF" w:themeColor="background1"/>
                                        <w:sz w:val="96"/>
                                        <w:szCs w:val="96"/>
                                      </w:rPr>
                                    </w:pPr>
                                    <w:r>
                                      <w:rPr>
                                        <w:rFonts w:ascii="Arial" w:hAnsi="Arial" w:cs="Arial"/>
                                        <w:color w:val="FFFFFF" w:themeColor="background1"/>
                                        <w:sz w:val="96"/>
                                        <w:szCs w:val="96"/>
                                      </w:rPr>
                                      <w:t>Using Reflecti</w:t>
                                    </w:r>
                                    <w:r w:rsidR="0065073F">
                                      <w:rPr>
                                        <w:rFonts w:ascii="Arial" w:hAnsi="Arial" w:cs="Arial"/>
                                        <w:color w:val="FFFFFF" w:themeColor="background1"/>
                                        <w:sz w:val="96"/>
                                        <w:szCs w:val="96"/>
                                      </w:rPr>
                                      <w:t>ve</w:t>
                                    </w:r>
                                    <w:r>
                                      <w:rPr>
                                        <w:rFonts w:ascii="Arial" w:hAnsi="Arial" w:cs="Arial"/>
                                        <w:color w:val="FFFFFF" w:themeColor="background1"/>
                                        <w:sz w:val="96"/>
                                        <w:szCs w:val="96"/>
                                      </w:rPr>
                                      <w:t xml:space="preserve"> Practice to Improve Wellbeing</w:t>
                                    </w:r>
                                  </w:p>
                                </w:tc>
                              </w:sdtContent>
                            </w:sdt>
                          </w:tr>
                          <w:tr w:rsidR="00210354" w:rsidRPr="001145B3" w14:paraId="4389192D" w14:textId="77777777">
                            <w:trPr>
                              <w:trHeight w:hRule="exact" w:val="648"/>
                            </w:trPr>
                            <w:tc>
                              <w:tcPr>
                                <w:tcW w:w="370" w:type="pct"/>
                                <w:shd w:val="clear" w:color="auto" w:fill="4472C4" w:themeFill="accent1"/>
                              </w:tcPr>
                              <w:p w14:paraId="0AAA1DD8"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B4790C1" w14:textId="77777777" w:rsidR="00210354" w:rsidRPr="001145B3" w:rsidRDefault="00210354">
                                <w:pPr>
                                  <w:ind w:left="360" w:right="360"/>
                                  <w:rPr>
                                    <w:rFonts w:ascii="Arial" w:hAnsi="Arial" w:cs="Arial"/>
                                    <w:color w:val="FFFFFF" w:themeColor="background1"/>
                                    <w:sz w:val="28"/>
                                    <w:szCs w:val="28"/>
                                  </w:rPr>
                                </w:pPr>
                              </w:p>
                            </w:tc>
                          </w:tr>
                          <w:tr w:rsidR="00210354" w:rsidRPr="001145B3" w14:paraId="1869B4E0" w14:textId="77777777">
                            <w:tc>
                              <w:tcPr>
                                <w:tcW w:w="370" w:type="pct"/>
                                <w:shd w:val="clear" w:color="auto" w:fill="4472C4" w:themeFill="accent1"/>
                              </w:tcPr>
                              <w:p w14:paraId="7D979DBF" w14:textId="77777777" w:rsidR="00210354" w:rsidRPr="001145B3" w:rsidRDefault="00210354">
                                <w:pPr>
                                  <w:rPr>
                                    <w:rFonts w:ascii="Arial" w:hAnsi="Arial" w:cs="Arial"/>
                                  </w:rPr>
                                </w:pPr>
                              </w:p>
                            </w:tc>
                            <w:tc>
                              <w:tcPr>
                                <w:tcW w:w="4630" w:type="pct"/>
                                <w:shd w:val="clear" w:color="auto" w:fill="404040" w:themeFill="text1" w:themeFillTint="BF"/>
                                <w:vAlign w:val="bottom"/>
                              </w:tcPr>
                              <w:p w14:paraId="3C8BB6C0" w14:textId="7C7729CC" w:rsidR="00210354" w:rsidRPr="001145B3" w:rsidRDefault="00000000">
                                <w:pPr>
                                  <w:pStyle w:val="NoSpacing"/>
                                  <w:spacing w:line="288" w:lineRule="auto"/>
                                  <w:ind w:left="360" w:right="360"/>
                                  <w:rPr>
                                    <w:rFonts w:ascii="Arial" w:hAnsi="Arial" w:cs="Arial"/>
                                    <w:color w:val="FFFFFF" w:themeColor="background1"/>
                                    <w:sz w:val="28"/>
                                    <w:szCs w:val="28"/>
                                  </w:rPr>
                                </w:pPr>
                                <w:sdt>
                                  <w:sdtPr>
                                    <w:rPr>
                                      <w:rFonts w:ascii="Arial" w:hAnsi="Arial" w:cs="Arial"/>
                                      <w:color w:val="FFFFFF" w:themeColor="background1"/>
                                      <w:sz w:val="28"/>
                                      <w:szCs w:val="28"/>
                                    </w:rPr>
                                    <w:alias w:val="Author"/>
                                    <w:tag w:val=""/>
                                    <w:id w:val="942812742"/>
                                    <w:placeholder>
                                      <w:docPart w:val="5DF1528D6E7443CF9543B08066B76962"/>
                                    </w:placeholder>
                                    <w:dataBinding w:prefixMappings="xmlns:ns0='http://purl.org/dc/elements/1.1/' xmlns:ns1='http://schemas.openxmlformats.org/package/2006/metadata/core-properties' " w:xpath="/ns1:coreProperties[1]/ns0:creator[1]" w:storeItemID="{6C3C8BC8-F283-45AE-878A-BAB7291924A1}"/>
                                    <w:text/>
                                  </w:sdtPr>
                                  <w:sdtContent>
                                    <w:r w:rsidR="00210354" w:rsidRPr="001145B3">
                                      <w:rPr>
                                        <w:rFonts w:ascii="Arial" w:hAnsi="Arial" w:cs="Arial"/>
                                        <w:color w:val="FFFFFF" w:themeColor="background1"/>
                                        <w:sz w:val="28"/>
                                        <w:szCs w:val="28"/>
                                      </w:rPr>
                                      <w:t>Jamie W Davies</w:t>
                                    </w:r>
                                    <w:r w:rsidR="008A6643">
                                      <w:rPr>
                                        <w:rFonts w:ascii="Arial" w:hAnsi="Arial" w:cs="Arial"/>
                                        <w:color w:val="FFFFFF" w:themeColor="background1"/>
                                        <w:sz w:val="28"/>
                                        <w:szCs w:val="28"/>
                                      </w:rPr>
                                      <w:t xml:space="preserve"> - 1302337</w:t>
                                    </w:r>
                                  </w:sdtContent>
                                </w:sdt>
                              </w:p>
                              <w:sdt>
                                <w:sdtPr>
                                  <w:rPr>
                                    <w:rFonts w:ascii="Arial" w:hAnsi="Arial" w:cs="Arial"/>
                                    <w:color w:val="FFFFFF" w:themeColor="background1"/>
                                    <w:sz w:val="28"/>
                                    <w:szCs w:val="28"/>
                                  </w:rPr>
                                  <w:alias w:val="Course title"/>
                                  <w:tag w:val=""/>
                                  <w:id w:val="-15923909"/>
                                  <w:placeholder>
                                    <w:docPart w:val="5C2C6D5DD2DD4CFD8E3461422CB229D5"/>
                                  </w:placeholder>
                                  <w:dataBinding w:prefixMappings="xmlns:ns0='http://purl.org/dc/elements/1.1/' xmlns:ns1='http://schemas.openxmlformats.org/package/2006/metadata/core-properties' " w:xpath="/ns1:coreProperties[1]/ns1:category[1]" w:storeItemID="{6C3C8BC8-F283-45AE-878A-BAB7291924A1}"/>
                                  <w:text/>
                                </w:sdtPr>
                                <w:sdtContent>
                                  <w:p w14:paraId="495925F0" w14:textId="17B715E8" w:rsidR="005E26ED" w:rsidRDefault="005E26ED" w:rsidP="005E26ED">
                                    <w:pPr>
                                      <w:pStyle w:val="NoSpacing"/>
                                      <w:spacing w:line="288" w:lineRule="auto"/>
                                      <w:ind w:left="360" w:right="360"/>
                                      <w:rPr>
                                        <w:rFonts w:ascii="Arial" w:hAnsi="Arial" w:cs="Arial"/>
                                        <w:color w:val="FFFFFF" w:themeColor="background1"/>
                                        <w:sz w:val="28"/>
                                        <w:szCs w:val="28"/>
                                      </w:rPr>
                                    </w:pPr>
                                    <w:r w:rsidRPr="005E26ED">
                                      <w:rPr>
                                        <w:rFonts w:ascii="Arial" w:hAnsi="Arial" w:cs="Arial"/>
                                        <w:color w:val="FFFFFF" w:themeColor="background1"/>
                                        <w:sz w:val="28"/>
                                        <w:szCs w:val="28"/>
                                      </w:rPr>
                                      <w:t>Continuing Professional Development (BMPF7081D)</w:t>
                                    </w:r>
                                  </w:p>
                                </w:sdtContent>
                              </w:sdt>
                              <w:p w14:paraId="209893C5" w14:textId="07964DD1" w:rsidR="005E26ED" w:rsidRPr="001145B3" w:rsidRDefault="009E7776" w:rsidP="005E26ED">
                                <w:pPr>
                                  <w:pStyle w:val="NoSpacing"/>
                                  <w:spacing w:line="288" w:lineRule="auto"/>
                                  <w:ind w:left="360" w:right="360"/>
                                  <w:rPr>
                                    <w:rFonts w:ascii="Arial" w:hAnsi="Arial" w:cs="Arial"/>
                                    <w:color w:val="FFFFFF" w:themeColor="background1"/>
                                    <w:sz w:val="28"/>
                                    <w:szCs w:val="28"/>
                                  </w:rPr>
                                </w:pPr>
                                <w:r>
                                  <w:rPr>
                                    <w:rFonts w:ascii="Arial" w:hAnsi="Arial" w:cs="Arial"/>
                                    <w:color w:val="FFFFFF" w:themeColor="background1"/>
                                    <w:sz w:val="28"/>
                                    <w:szCs w:val="28"/>
                                  </w:rPr>
                                  <w:t>12</w:t>
                                </w:r>
                                <w:r w:rsidR="005E26ED">
                                  <w:rPr>
                                    <w:rFonts w:ascii="Arial" w:hAnsi="Arial" w:cs="Arial"/>
                                    <w:color w:val="FFFFFF" w:themeColor="background1"/>
                                    <w:sz w:val="28"/>
                                    <w:szCs w:val="28"/>
                                  </w:rPr>
                                  <w:t>/</w:t>
                                </w:r>
                                <w:r>
                                  <w:rPr>
                                    <w:rFonts w:ascii="Arial" w:hAnsi="Arial" w:cs="Arial"/>
                                    <w:color w:val="FFFFFF" w:themeColor="background1"/>
                                    <w:sz w:val="28"/>
                                    <w:szCs w:val="28"/>
                                  </w:rPr>
                                  <w:t>0</w:t>
                                </w:r>
                                <w:r w:rsidR="005E26ED">
                                  <w:rPr>
                                    <w:rFonts w:ascii="Arial" w:hAnsi="Arial" w:cs="Arial"/>
                                    <w:color w:val="FFFFFF" w:themeColor="background1"/>
                                    <w:sz w:val="28"/>
                                    <w:szCs w:val="28"/>
                                  </w:rPr>
                                  <w:t>1/202</w:t>
                                </w:r>
                                <w:r>
                                  <w:rPr>
                                    <w:rFonts w:ascii="Arial" w:hAnsi="Arial" w:cs="Arial"/>
                                    <w:color w:val="FFFFFF" w:themeColor="background1"/>
                                    <w:sz w:val="28"/>
                                    <w:szCs w:val="28"/>
                                  </w:rPr>
                                  <w:t>4</w:t>
                                </w:r>
                              </w:p>
                            </w:tc>
                          </w:tr>
                        </w:tbl>
                        <w:p w14:paraId="2A4CB3B8" w14:textId="77777777" w:rsidR="00210354" w:rsidRPr="001145B3" w:rsidRDefault="00210354">
                          <w:pPr>
                            <w:rPr>
                              <w:rFonts w:ascii="Arial" w:hAnsi="Arial" w:cs="Arial"/>
                            </w:rPr>
                          </w:pPr>
                        </w:p>
                      </w:txbxContent>
                    </v:textbox>
                    <w10:wrap anchorx="page" anchory="page"/>
                  </v:shape>
                </w:pict>
              </mc:Fallback>
            </mc:AlternateContent>
          </w:r>
        </w:p>
        <w:p w14:paraId="47204BA8" w14:textId="77777777" w:rsidR="00210354" w:rsidRPr="00120BDC" w:rsidRDefault="00210354">
          <w:pPr>
            <w:rPr>
              <w:rFonts w:ascii="Arial" w:hAnsi="Arial" w:cs="Arial"/>
            </w:rPr>
          </w:pPr>
          <w:r w:rsidRPr="00120BDC">
            <w:rPr>
              <w:rFonts w:ascii="Arial" w:hAnsi="Arial" w:cs="Arial"/>
            </w:rPr>
            <w:br w:type="page"/>
          </w:r>
        </w:p>
      </w:sdtContent>
    </w:sdt>
    <w:sdt>
      <w:sdtPr>
        <w:rPr>
          <w:rFonts w:asciiTheme="minorHAnsi" w:eastAsiaTheme="minorHAnsi" w:hAnsiTheme="minorHAnsi" w:cs="Arial"/>
          <w:color w:val="auto"/>
          <w:sz w:val="24"/>
          <w:szCs w:val="24"/>
        </w:rPr>
        <w:id w:val="-247424494"/>
        <w:docPartObj>
          <w:docPartGallery w:val="Table of Contents"/>
          <w:docPartUnique/>
        </w:docPartObj>
      </w:sdtPr>
      <w:sdtEndPr>
        <w:rPr>
          <w:b/>
          <w:bCs/>
          <w:noProof/>
        </w:rPr>
      </w:sdtEndPr>
      <w:sdtContent>
        <w:p w14:paraId="3D033649" w14:textId="77777777" w:rsidR="00210354" w:rsidRPr="00120BDC" w:rsidRDefault="00210354" w:rsidP="006E253F">
          <w:pPr>
            <w:pStyle w:val="UniversityTOCHeading"/>
            <w:rPr>
              <w:rFonts w:cs="Arial"/>
            </w:rPr>
          </w:pPr>
          <w:r w:rsidRPr="00120BDC">
            <w:rPr>
              <w:rFonts w:cs="Arial"/>
            </w:rPr>
            <w:t>Contents</w:t>
          </w:r>
        </w:p>
        <w:p w14:paraId="7F41492D" w14:textId="0E002EB4" w:rsidR="0052667E" w:rsidRDefault="006E253F">
          <w:pPr>
            <w:pStyle w:val="TOC1"/>
            <w:rPr>
              <w:rFonts w:asciiTheme="minorHAnsi" w:eastAsiaTheme="minorEastAsia" w:hAnsiTheme="minorHAnsi"/>
              <w:noProof/>
              <w:sz w:val="22"/>
              <w:szCs w:val="22"/>
              <w:lang w:eastAsia="en-GB"/>
            </w:rPr>
          </w:pPr>
          <w:r w:rsidRPr="00120BDC">
            <w:rPr>
              <w:rFonts w:cs="Arial"/>
            </w:rPr>
            <w:fldChar w:fldCharType="begin"/>
          </w:r>
          <w:r w:rsidRPr="00120BDC">
            <w:rPr>
              <w:rFonts w:cs="Arial"/>
            </w:rPr>
            <w:instrText xml:space="preserve"> TOC \o "2-3" \h \z \t "Heading 1,1,University Heading 1,1" </w:instrText>
          </w:r>
          <w:r w:rsidRPr="00120BDC">
            <w:rPr>
              <w:rFonts w:cs="Arial"/>
            </w:rPr>
            <w:fldChar w:fldCharType="separate"/>
          </w:r>
          <w:hyperlink w:anchor="_Toc155981675" w:history="1">
            <w:r w:rsidR="0052667E" w:rsidRPr="00B5405F">
              <w:rPr>
                <w:rStyle w:val="Hyperlink"/>
                <w:rFonts w:cs="Arial"/>
                <w:noProof/>
              </w:rPr>
              <w:t>Introduction</w:t>
            </w:r>
            <w:r w:rsidR="0052667E">
              <w:rPr>
                <w:noProof/>
                <w:webHidden/>
              </w:rPr>
              <w:tab/>
            </w:r>
            <w:r w:rsidR="0052667E">
              <w:rPr>
                <w:noProof/>
                <w:webHidden/>
              </w:rPr>
              <w:fldChar w:fldCharType="begin"/>
            </w:r>
            <w:r w:rsidR="0052667E">
              <w:rPr>
                <w:noProof/>
                <w:webHidden/>
              </w:rPr>
              <w:instrText xml:space="preserve"> PAGEREF _Toc155981675 \h </w:instrText>
            </w:r>
            <w:r w:rsidR="0052667E">
              <w:rPr>
                <w:noProof/>
                <w:webHidden/>
              </w:rPr>
            </w:r>
            <w:r w:rsidR="0052667E">
              <w:rPr>
                <w:noProof/>
                <w:webHidden/>
              </w:rPr>
              <w:fldChar w:fldCharType="separate"/>
            </w:r>
            <w:r w:rsidR="0052667E">
              <w:rPr>
                <w:noProof/>
                <w:webHidden/>
              </w:rPr>
              <w:t>1</w:t>
            </w:r>
            <w:r w:rsidR="0052667E">
              <w:rPr>
                <w:noProof/>
                <w:webHidden/>
              </w:rPr>
              <w:fldChar w:fldCharType="end"/>
            </w:r>
          </w:hyperlink>
        </w:p>
        <w:p w14:paraId="06A135B1" w14:textId="7A94B16D" w:rsidR="0052667E" w:rsidRDefault="0052667E">
          <w:pPr>
            <w:pStyle w:val="TOC1"/>
            <w:rPr>
              <w:rFonts w:asciiTheme="minorHAnsi" w:eastAsiaTheme="minorEastAsia" w:hAnsiTheme="minorHAnsi"/>
              <w:noProof/>
              <w:sz w:val="22"/>
              <w:szCs w:val="22"/>
              <w:lang w:eastAsia="en-GB"/>
            </w:rPr>
          </w:pPr>
          <w:hyperlink w:anchor="_Toc155981676" w:history="1">
            <w:r w:rsidRPr="00B5405F">
              <w:rPr>
                <w:rStyle w:val="Hyperlink"/>
                <w:rFonts w:cs="Arial"/>
                <w:noProof/>
              </w:rPr>
              <w:t>The importance of capturing emotions</w:t>
            </w:r>
            <w:r>
              <w:rPr>
                <w:noProof/>
                <w:webHidden/>
              </w:rPr>
              <w:tab/>
            </w:r>
            <w:r>
              <w:rPr>
                <w:noProof/>
                <w:webHidden/>
              </w:rPr>
              <w:fldChar w:fldCharType="begin"/>
            </w:r>
            <w:r>
              <w:rPr>
                <w:noProof/>
                <w:webHidden/>
              </w:rPr>
              <w:instrText xml:space="preserve"> PAGEREF _Toc155981676 \h </w:instrText>
            </w:r>
            <w:r>
              <w:rPr>
                <w:noProof/>
                <w:webHidden/>
              </w:rPr>
            </w:r>
            <w:r>
              <w:rPr>
                <w:noProof/>
                <w:webHidden/>
              </w:rPr>
              <w:fldChar w:fldCharType="separate"/>
            </w:r>
            <w:r>
              <w:rPr>
                <w:noProof/>
                <w:webHidden/>
              </w:rPr>
              <w:t>6</w:t>
            </w:r>
            <w:r>
              <w:rPr>
                <w:noProof/>
                <w:webHidden/>
              </w:rPr>
              <w:fldChar w:fldCharType="end"/>
            </w:r>
          </w:hyperlink>
        </w:p>
        <w:p w14:paraId="719581F8" w14:textId="70B6B307" w:rsidR="0052667E" w:rsidRDefault="0052667E">
          <w:pPr>
            <w:pStyle w:val="TOC1"/>
            <w:rPr>
              <w:rFonts w:asciiTheme="minorHAnsi" w:eastAsiaTheme="minorEastAsia" w:hAnsiTheme="minorHAnsi"/>
              <w:noProof/>
              <w:sz w:val="22"/>
              <w:szCs w:val="22"/>
              <w:lang w:eastAsia="en-GB"/>
            </w:rPr>
          </w:pPr>
          <w:hyperlink w:anchor="_Toc155981677" w:history="1">
            <w:r w:rsidRPr="00B5405F">
              <w:rPr>
                <w:rStyle w:val="Hyperlink"/>
                <w:rFonts w:cs="Arial"/>
                <w:noProof/>
              </w:rPr>
              <w:t>The Revisited Gibb’s Cycle</w:t>
            </w:r>
            <w:r>
              <w:rPr>
                <w:noProof/>
                <w:webHidden/>
              </w:rPr>
              <w:tab/>
            </w:r>
            <w:r>
              <w:rPr>
                <w:noProof/>
                <w:webHidden/>
              </w:rPr>
              <w:fldChar w:fldCharType="begin"/>
            </w:r>
            <w:r>
              <w:rPr>
                <w:noProof/>
                <w:webHidden/>
              </w:rPr>
              <w:instrText xml:space="preserve"> PAGEREF _Toc155981677 \h </w:instrText>
            </w:r>
            <w:r>
              <w:rPr>
                <w:noProof/>
                <w:webHidden/>
              </w:rPr>
            </w:r>
            <w:r>
              <w:rPr>
                <w:noProof/>
                <w:webHidden/>
              </w:rPr>
              <w:fldChar w:fldCharType="separate"/>
            </w:r>
            <w:r>
              <w:rPr>
                <w:noProof/>
                <w:webHidden/>
              </w:rPr>
              <w:t>8</w:t>
            </w:r>
            <w:r>
              <w:rPr>
                <w:noProof/>
                <w:webHidden/>
              </w:rPr>
              <w:fldChar w:fldCharType="end"/>
            </w:r>
          </w:hyperlink>
        </w:p>
        <w:p w14:paraId="0FA7E98E" w14:textId="683F7EAD" w:rsidR="0052667E" w:rsidRDefault="0052667E">
          <w:pPr>
            <w:pStyle w:val="TOC1"/>
            <w:rPr>
              <w:rFonts w:asciiTheme="minorHAnsi" w:eastAsiaTheme="minorEastAsia" w:hAnsiTheme="minorHAnsi"/>
              <w:noProof/>
              <w:sz w:val="22"/>
              <w:szCs w:val="22"/>
              <w:lang w:eastAsia="en-GB"/>
            </w:rPr>
          </w:pPr>
          <w:hyperlink w:anchor="_Toc155981678" w:history="1">
            <w:r w:rsidRPr="00B5405F">
              <w:rPr>
                <w:rStyle w:val="Hyperlink"/>
                <w:rFonts w:cs="Arial"/>
                <w:noProof/>
              </w:rPr>
              <w:t>Further enhancing the Gibb’s Reflective Cycle</w:t>
            </w:r>
            <w:r>
              <w:rPr>
                <w:noProof/>
                <w:webHidden/>
              </w:rPr>
              <w:tab/>
            </w:r>
            <w:r>
              <w:rPr>
                <w:noProof/>
                <w:webHidden/>
              </w:rPr>
              <w:fldChar w:fldCharType="begin"/>
            </w:r>
            <w:r>
              <w:rPr>
                <w:noProof/>
                <w:webHidden/>
              </w:rPr>
              <w:instrText xml:space="preserve"> PAGEREF _Toc155981678 \h </w:instrText>
            </w:r>
            <w:r>
              <w:rPr>
                <w:noProof/>
                <w:webHidden/>
              </w:rPr>
            </w:r>
            <w:r>
              <w:rPr>
                <w:noProof/>
                <w:webHidden/>
              </w:rPr>
              <w:fldChar w:fldCharType="separate"/>
            </w:r>
            <w:r>
              <w:rPr>
                <w:noProof/>
                <w:webHidden/>
              </w:rPr>
              <w:t>10</w:t>
            </w:r>
            <w:r>
              <w:rPr>
                <w:noProof/>
                <w:webHidden/>
              </w:rPr>
              <w:fldChar w:fldCharType="end"/>
            </w:r>
          </w:hyperlink>
        </w:p>
        <w:p w14:paraId="37B793C6" w14:textId="4543A3E2" w:rsidR="0052667E" w:rsidRDefault="0052667E">
          <w:pPr>
            <w:pStyle w:val="TOC1"/>
            <w:rPr>
              <w:rFonts w:asciiTheme="minorHAnsi" w:eastAsiaTheme="minorEastAsia" w:hAnsiTheme="minorHAnsi"/>
              <w:noProof/>
              <w:sz w:val="22"/>
              <w:szCs w:val="22"/>
              <w:lang w:eastAsia="en-GB"/>
            </w:rPr>
          </w:pPr>
          <w:hyperlink w:anchor="_Toc155981679" w:history="1">
            <w:r w:rsidRPr="00B5405F">
              <w:rPr>
                <w:rStyle w:val="Hyperlink"/>
                <w:rFonts w:cs="Arial"/>
                <w:noProof/>
              </w:rPr>
              <w:t>Conclusion</w:t>
            </w:r>
            <w:r>
              <w:rPr>
                <w:noProof/>
                <w:webHidden/>
              </w:rPr>
              <w:tab/>
            </w:r>
            <w:r>
              <w:rPr>
                <w:noProof/>
                <w:webHidden/>
              </w:rPr>
              <w:fldChar w:fldCharType="begin"/>
            </w:r>
            <w:r>
              <w:rPr>
                <w:noProof/>
                <w:webHidden/>
              </w:rPr>
              <w:instrText xml:space="preserve"> PAGEREF _Toc155981679 \h </w:instrText>
            </w:r>
            <w:r>
              <w:rPr>
                <w:noProof/>
                <w:webHidden/>
              </w:rPr>
            </w:r>
            <w:r>
              <w:rPr>
                <w:noProof/>
                <w:webHidden/>
              </w:rPr>
              <w:fldChar w:fldCharType="separate"/>
            </w:r>
            <w:r>
              <w:rPr>
                <w:noProof/>
                <w:webHidden/>
              </w:rPr>
              <w:t>12</w:t>
            </w:r>
            <w:r>
              <w:rPr>
                <w:noProof/>
                <w:webHidden/>
              </w:rPr>
              <w:fldChar w:fldCharType="end"/>
            </w:r>
          </w:hyperlink>
        </w:p>
        <w:p w14:paraId="18ACECB2" w14:textId="535445FF" w:rsidR="0052667E" w:rsidRDefault="0052667E">
          <w:pPr>
            <w:pStyle w:val="TOC1"/>
            <w:rPr>
              <w:rFonts w:asciiTheme="minorHAnsi" w:eastAsiaTheme="minorEastAsia" w:hAnsiTheme="minorHAnsi"/>
              <w:noProof/>
              <w:sz w:val="22"/>
              <w:szCs w:val="22"/>
              <w:lang w:eastAsia="en-GB"/>
            </w:rPr>
          </w:pPr>
          <w:hyperlink w:anchor="_Toc155981680" w:history="1">
            <w:r w:rsidRPr="00B5405F">
              <w:rPr>
                <w:rStyle w:val="Hyperlink"/>
                <w:rFonts w:cs="Arial"/>
                <w:noProof/>
              </w:rPr>
              <w:t>References</w:t>
            </w:r>
            <w:r>
              <w:rPr>
                <w:noProof/>
                <w:webHidden/>
              </w:rPr>
              <w:tab/>
            </w:r>
            <w:r>
              <w:rPr>
                <w:noProof/>
                <w:webHidden/>
              </w:rPr>
              <w:fldChar w:fldCharType="begin"/>
            </w:r>
            <w:r>
              <w:rPr>
                <w:noProof/>
                <w:webHidden/>
              </w:rPr>
              <w:instrText xml:space="preserve"> PAGEREF _Toc155981680 \h </w:instrText>
            </w:r>
            <w:r>
              <w:rPr>
                <w:noProof/>
                <w:webHidden/>
              </w:rPr>
            </w:r>
            <w:r>
              <w:rPr>
                <w:noProof/>
                <w:webHidden/>
              </w:rPr>
              <w:fldChar w:fldCharType="separate"/>
            </w:r>
            <w:r>
              <w:rPr>
                <w:noProof/>
                <w:webHidden/>
              </w:rPr>
              <w:t>13</w:t>
            </w:r>
            <w:r>
              <w:rPr>
                <w:noProof/>
                <w:webHidden/>
              </w:rPr>
              <w:fldChar w:fldCharType="end"/>
            </w:r>
          </w:hyperlink>
        </w:p>
        <w:p w14:paraId="3D01335E" w14:textId="15674F29" w:rsidR="0052667E" w:rsidRDefault="0052667E">
          <w:pPr>
            <w:pStyle w:val="TOC1"/>
            <w:rPr>
              <w:rFonts w:asciiTheme="minorHAnsi" w:eastAsiaTheme="minorEastAsia" w:hAnsiTheme="minorHAnsi"/>
              <w:noProof/>
              <w:sz w:val="22"/>
              <w:szCs w:val="22"/>
              <w:lang w:eastAsia="en-GB"/>
            </w:rPr>
          </w:pPr>
          <w:hyperlink w:anchor="_Toc155981681" w:history="1">
            <w:r w:rsidRPr="00B5405F">
              <w:rPr>
                <w:rStyle w:val="Hyperlink"/>
                <w:rFonts w:cs="Arial"/>
                <w:noProof/>
              </w:rPr>
              <w:t>Appendices</w:t>
            </w:r>
            <w:r>
              <w:rPr>
                <w:noProof/>
                <w:webHidden/>
              </w:rPr>
              <w:tab/>
            </w:r>
            <w:r>
              <w:rPr>
                <w:noProof/>
                <w:webHidden/>
              </w:rPr>
              <w:fldChar w:fldCharType="begin"/>
            </w:r>
            <w:r>
              <w:rPr>
                <w:noProof/>
                <w:webHidden/>
              </w:rPr>
              <w:instrText xml:space="preserve"> PAGEREF _Toc155981681 \h </w:instrText>
            </w:r>
            <w:r>
              <w:rPr>
                <w:noProof/>
                <w:webHidden/>
              </w:rPr>
            </w:r>
            <w:r>
              <w:rPr>
                <w:noProof/>
                <w:webHidden/>
              </w:rPr>
              <w:fldChar w:fldCharType="separate"/>
            </w:r>
            <w:r>
              <w:rPr>
                <w:noProof/>
                <w:webHidden/>
              </w:rPr>
              <w:t>15</w:t>
            </w:r>
            <w:r>
              <w:rPr>
                <w:noProof/>
                <w:webHidden/>
              </w:rPr>
              <w:fldChar w:fldCharType="end"/>
            </w:r>
          </w:hyperlink>
        </w:p>
        <w:p w14:paraId="721C7AA8" w14:textId="6B8307F5" w:rsidR="0052667E" w:rsidRDefault="0052667E">
          <w:pPr>
            <w:pStyle w:val="TOC2"/>
            <w:tabs>
              <w:tab w:val="right" w:leader="dot" w:pos="9016"/>
            </w:tabs>
            <w:rPr>
              <w:rFonts w:asciiTheme="minorHAnsi" w:eastAsiaTheme="minorEastAsia" w:hAnsiTheme="minorHAnsi"/>
              <w:noProof/>
              <w:sz w:val="22"/>
              <w:szCs w:val="22"/>
              <w:lang w:eastAsia="en-GB"/>
            </w:rPr>
          </w:pPr>
          <w:hyperlink r:id="rId9" w:anchor="_Toc155981682" w:history="1">
            <w:r w:rsidRPr="00B5405F">
              <w:rPr>
                <w:rStyle w:val="Hyperlink"/>
                <w:noProof/>
              </w:rPr>
              <w:t>Current annotated curriculum vitae (C.V.)</w:t>
            </w:r>
            <w:r>
              <w:rPr>
                <w:noProof/>
                <w:webHidden/>
              </w:rPr>
              <w:tab/>
            </w:r>
            <w:r>
              <w:rPr>
                <w:noProof/>
                <w:webHidden/>
              </w:rPr>
              <w:fldChar w:fldCharType="begin"/>
            </w:r>
            <w:r>
              <w:rPr>
                <w:noProof/>
                <w:webHidden/>
              </w:rPr>
              <w:instrText xml:space="preserve"> PAGEREF _Toc155981682 \h </w:instrText>
            </w:r>
            <w:r>
              <w:rPr>
                <w:noProof/>
                <w:webHidden/>
              </w:rPr>
            </w:r>
            <w:r>
              <w:rPr>
                <w:noProof/>
                <w:webHidden/>
              </w:rPr>
              <w:fldChar w:fldCharType="separate"/>
            </w:r>
            <w:r>
              <w:rPr>
                <w:noProof/>
                <w:webHidden/>
              </w:rPr>
              <w:t>16</w:t>
            </w:r>
            <w:r>
              <w:rPr>
                <w:noProof/>
                <w:webHidden/>
              </w:rPr>
              <w:fldChar w:fldCharType="end"/>
            </w:r>
          </w:hyperlink>
        </w:p>
        <w:p w14:paraId="499A733F" w14:textId="5888F128" w:rsidR="0052667E" w:rsidRDefault="0052667E">
          <w:pPr>
            <w:pStyle w:val="TOC2"/>
            <w:tabs>
              <w:tab w:val="right" w:leader="dot" w:pos="9016"/>
            </w:tabs>
            <w:rPr>
              <w:rFonts w:asciiTheme="minorHAnsi" w:eastAsiaTheme="minorEastAsia" w:hAnsiTheme="minorHAnsi"/>
              <w:noProof/>
              <w:sz w:val="22"/>
              <w:szCs w:val="22"/>
              <w:lang w:eastAsia="en-GB"/>
            </w:rPr>
          </w:pPr>
          <w:hyperlink r:id="rId10" w:anchor="_Toc155981683" w:history="1">
            <w:r w:rsidRPr="00B5405F">
              <w:rPr>
                <w:rStyle w:val="Hyperlink"/>
                <w:noProof/>
              </w:rPr>
              <w:t>Current annotated job description</w:t>
            </w:r>
            <w:r>
              <w:rPr>
                <w:noProof/>
                <w:webHidden/>
              </w:rPr>
              <w:tab/>
            </w:r>
            <w:r>
              <w:rPr>
                <w:noProof/>
                <w:webHidden/>
              </w:rPr>
              <w:fldChar w:fldCharType="begin"/>
            </w:r>
            <w:r>
              <w:rPr>
                <w:noProof/>
                <w:webHidden/>
              </w:rPr>
              <w:instrText xml:space="preserve"> PAGEREF _Toc155981683 \h </w:instrText>
            </w:r>
            <w:r>
              <w:rPr>
                <w:noProof/>
                <w:webHidden/>
              </w:rPr>
            </w:r>
            <w:r>
              <w:rPr>
                <w:noProof/>
                <w:webHidden/>
              </w:rPr>
              <w:fldChar w:fldCharType="separate"/>
            </w:r>
            <w:r>
              <w:rPr>
                <w:noProof/>
                <w:webHidden/>
              </w:rPr>
              <w:t>25</w:t>
            </w:r>
            <w:r>
              <w:rPr>
                <w:noProof/>
                <w:webHidden/>
              </w:rPr>
              <w:fldChar w:fldCharType="end"/>
            </w:r>
          </w:hyperlink>
        </w:p>
        <w:p w14:paraId="4544073C" w14:textId="7DB518E6" w:rsidR="0052667E" w:rsidRDefault="0052667E">
          <w:pPr>
            <w:pStyle w:val="TOC2"/>
            <w:tabs>
              <w:tab w:val="right" w:leader="dot" w:pos="9016"/>
            </w:tabs>
            <w:rPr>
              <w:rFonts w:asciiTheme="minorHAnsi" w:eastAsiaTheme="minorEastAsia" w:hAnsiTheme="minorHAnsi"/>
              <w:noProof/>
              <w:sz w:val="22"/>
              <w:szCs w:val="22"/>
              <w:lang w:eastAsia="en-GB"/>
            </w:rPr>
          </w:pPr>
          <w:hyperlink w:anchor="_Toc155981684" w:history="1">
            <w:r w:rsidRPr="00B5405F">
              <w:rPr>
                <w:rStyle w:val="Hyperlink"/>
                <w:noProof/>
              </w:rPr>
              <w:t>Training Needs Analysis (TNA)</w:t>
            </w:r>
            <w:r>
              <w:rPr>
                <w:noProof/>
                <w:webHidden/>
              </w:rPr>
              <w:tab/>
            </w:r>
            <w:r>
              <w:rPr>
                <w:noProof/>
                <w:webHidden/>
              </w:rPr>
              <w:fldChar w:fldCharType="begin"/>
            </w:r>
            <w:r>
              <w:rPr>
                <w:noProof/>
                <w:webHidden/>
              </w:rPr>
              <w:instrText xml:space="preserve"> PAGEREF _Toc155981684 \h </w:instrText>
            </w:r>
            <w:r>
              <w:rPr>
                <w:noProof/>
                <w:webHidden/>
              </w:rPr>
            </w:r>
            <w:r>
              <w:rPr>
                <w:noProof/>
                <w:webHidden/>
              </w:rPr>
              <w:fldChar w:fldCharType="separate"/>
            </w:r>
            <w:r>
              <w:rPr>
                <w:noProof/>
                <w:webHidden/>
              </w:rPr>
              <w:t>35</w:t>
            </w:r>
            <w:r>
              <w:rPr>
                <w:noProof/>
                <w:webHidden/>
              </w:rPr>
              <w:fldChar w:fldCharType="end"/>
            </w:r>
          </w:hyperlink>
        </w:p>
        <w:p w14:paraId="5DD67059" w14:textId="0A6D4058" w:rsidR="0052667E" w:rsidRDefault="0052667E">
          <w:pPr>
            <w:pStyle w:val="TOC2"/>
            <w:tabs>
              <w:tab w:val="right" w:leader="dot" w:pos="9016"/>
            </w:tabs>
            <w:rPr>
              <w:rFonts w:asciiTheme="minorHAnsi" w:eastAsiaTheme="minorEastAsia" w:hAnsiTheme="minorHAnsi"/>
              <w:noProof/>
              <w:sz w:val="22"/>
              <w:szCs w:val="22"/>
              <w:lang w:eastAsia="en-GB"/>
            </w:rPr>
          </w:pPr>
          <w:hyperlink w:anchor="_Toc155981685" w:history="1">
            <w:r w:rsidRPr="00B5405F">
              <w:rPr>
                <w:rStyle w:val="Hyperlink"/>
                <w:noProof/>
              </w:rPr>
              <w:t>SWOT Analysis</w:t>
            </w:r>
            <w:r>
              <w:rPr>
                <w:noProof/>
                <w:webHidden/>
              </w:rPr>
              <w:tab/>
            </w:r>
            <w:r>
              <w:rPr>
                <w:noProof/>
                <w:webHidden/>
              </w:rPr>
              <w:fldChar w:fldCharType="begin"/>
            </w:r>
            <w:r>
              <w:rPr>
                <w:noProof/>
                <w:webHidden/>
              </w:rPr>
              <w:instrText xml:space="preserve"> PAGEREF _Toc155981685 \h </w:instrText>
            </w:r>
            <w:r>
              <w:rPr>
                <w:noProof/>
                <w:webHidden/>
              </w:rPr>
            </w:r>
            <w:r>
              <w:rPr>
                <w:noProof/>
                <w:webHidden/>
              </w:rPr>
              <w:fldChar w:fldCharType="separate"/>
            </w:r>
            <w:r>
              <w:rPr>
                <w:noProof/>
                <w:webHidden/>
              </w:rPr>
              <w:t>40</w:t>
            </w:r>
            <w:r>
              <w:rPr>
                <w:noProof/>
                <w:webHidden/>
              </w:rPr>
              <w:fldChar w:fldCharType="end"/>
            </w:r>
          </w:hyperlink>
        </w:p>
        <w:p w14:paraId="06A0E139" w14:textId="7037890A" w:rsidR="0052667E" w:rsidRDefault="0052667E">
          <w:pPr>
            <w:pStyle w:val="TOC2"/>
            <w:tabs>
              <w:tab w:val="right" w:leader="dot" w:pos="9016"/>
            </w:tabs>
            <w:rPr>
              <w:rFonts w:asciiTheme="minorHAnsi" w:eastAsiaTheme="minorEastAsia" w:hAnsiTheme="minorHAnsi"/>
              <w:noProof/>
              <w:sz w:val="22"/>
              <w:szCs w:val="22"/>
              <w:lang w:eastAsia="en-GB"/>
            </w:rPr>
          </w:pPr>
          <w:hyperlink w:anchor="_Toc155981686" w:history="1">
            <w:r w:rsidRPr="00B5405F">
              <w:rPr>
                <w:rStyle w:val="Hyperlink"/>
                <w:noProof/>
              </w:rPr>
              <w:t>Wheel of Life</w:t>
            </w:r>
            <w:r>
              <w:rPr>
                <w:noProof/>
                <w:webHidden/>
              </w:rPr>
              <w:tab/>
            </w:r>
            <w:r>
              <w:rPr>
                <w:noProof/>
                <w:webHidden/>
              </w:rPr>
              <w:fldChar w:fldCharType="begin"/>
            </w:r>
            <w:r>
              <w:rPr>
                <w:noProof/>
                <w:webHidden/>
              </w:rPr>
              <w:instrText xml:space="preserve"> PAGEREF _Toc155981686 \h </w:instrText>
            </w:r>
            <w:r>
              <w:rPr>
                <w:noProof/>
                <w:webHidden/>
              </w:rPr>
            </w:r>
            <w:r>
              <w:rPr>
                <w:noProof/>
                <w:webHidden/>
              </w:rPr>
              <w:fldChar w:fldCharType="separate"/>
            </w:r>
            <w:r>
              <w:rPr>
                <w:noProof/>
                <w:webHidden/>
              </w:rPr>
              <w:t>56</w:t>
            </w:r>
            <w:r>
              <w:rPr>
                <w:noProof/>
                <w:webHidden/>
              </w:rPr>
              <w:fldChar w:fldCharType="end"/>
            </w:r>
          </w:hyperlink>
        </w:p>
        <w:p w14:paraId="64ED07D8" w14:textId="70B365DB" w:rsidR="0052667E" w:rsidRDefault="0052667E">
          <w:pPr>
            <w:pStyle w:val="TOC2"/>
            <w:tabs>
              <w:tab w:val="right" w:leader="dot" w:pos="9016"/>
            </w:tabs>
            <w:rPr>
              <w:rFonts w:asciiTheme="minorHAnsi" w:eastAsiaTheme="minorEastAsia" w:hAnsiTheme="minorHAnsi"/>
              <w:noProof/>
              <w:sz w:val="22"/>
              <w:szCs w:val="22"/>
              <w:lang w:eastAsia="en-GB"/>
            </w:rPr>
          </w:pPr>
          <w:hyperlink w:anchor="_Toc155981687" w:history="1">
            <w:r w:rsidRPr="00B5405F">
              <w:rPr>
                <w:rStyle w:val="Hyperlink"/>
                <w:noProof/>
              </w:rPr>
              <w:t>Reflection on a presentation</w:t>
            </w:r>
            <w:r>
              <w:rPr>
                <w:noProof/>
                <w:webHidden/>
              </w:rPr>
              <w:tab/>
            </w:r>
            <w:r>
              <w:rPr>
                <w:noProof/>
                <w:webHidden/>
              </w:rPr>
              <w:fldChar w:fldCharType="begin"/>
            </w:r>
            <w:r>
              <w:rPr>
                <w:noProof/>
                <w:webHidden/>
              </w:rPr>
              <w:instrText xml:space="preserve"> PAGEREF _Toc155981687 \h </w:instrText>
            </w:r>
            <w:r>
              <w:rPr>
                <w:noProof/>
                <w:webHidden/>
              </w:rPr>
            </w:r>
            <w:r>
              <w:rPr>
                <w:noProof/>
                <w:webHidden/>
              </w:rPr>
              <w:fldChar w:fldCharType="separate"/>
            </w:r>
            <w:r>
              <w:rPr>
                <w:noProof/>
                <w:webHidden/>
              </w:rPr>
              <w:t>57</w:t>
            </w:r>
            <w:r>
              <w:rPr>
                <w:noProof/>
                <w:webHidden/>
              </w:rPr>
              <w:fldChar w:fldCharType="end"/>
            </w:r>
          </w:hyperlink>
        </w:p>
        <w:p w14:paraId="7452D5E3" w14:textId="7985DE00" w:rsidR="0052667E" w:rsidRDefault="0052667E">
          <w:pPr>
            <w:pStyle w:val="TOC2"/>
            <w:tabs>
              <w:tab w:val="right" w:leader="dot" w:pos="9016"/>
            </w:tabs>
            <w:rPr>
              <w:rFonts w:asciiTheme="minorHAnsi" w:eastAsiaTheme="minorEastAsia" w:hAnsiTheme="minorHAnsi"/>
              <w:noProof/>
              <w:sz w:val="22"/>
              <w:szCs w:val="22"/>
              <w:lang w:eastAsia="en-GB"/>
            </w:rPr>
          </w:pPr>
          <w:hyperlink w:anchor="_Toc155981688" w:history="1">
            <w:r w:rsidRPr="00B5405F">
              <w:rPr>
                <w:rStyle w:val="Hyperlink"/>
                <w:noProof/>
              </w:rPr>
              <w:t>My ‘Attitude’ and decision making ‘Functions’ (27/09/2023)</w:t>
            </w:r>
            <w:r>
              <w:rPr>
                <w:noProof/>
                <w:webHidden/>
              </w:rPr>
              <w:tab/>
            </w:r>
            <w:r>
              <w:rPr>
                <w:noProof/>
                <w:webHidden/>
              </w:rPr>
              <w:fldChar w:fldCharType="begin"/>
            </w:r>
            <w:r>
              <w:rPr>
                <w:noProof/>
                <w:webHidden/>
              </w:rPr>
              <w:instrText xml:space="preserve"> PAGEREF _Toc155981688 \h </w:instrText>
            </w:r>
            <w:r>
              <w:rPr>
                <w:noProof/>
                <w:webHidden/>
              </w:rPr>
            </w:r>
            <w:r>
              <w:rPr>
                <w:noProof/>
                <w:webHidden/>
              </w:rPr>
              <w:fldChar w:fldCharType="separate"/>
            </w:r>
            <w:r>
              <w:rPr>
                <w:noProof/>
                <w:webHidden/>
              </w:rPr>
              <w:t>61</w:t>
            </w:r>
            <w:r>
              <w:rPr>
                <w:noProof/>
                <w:webHidden/>
              </w:rPr>
              <w:fldChar w:fldCharType="end"/>
            </w:r>
          </w:hyperlink>
        </w:p>
        <w:p w14:paraId="28E45F4D" w14:textId="2CD64651" w:rsidR="0052667E" w:rsidRDefault="0052667E">
          <w:pPr>
            <w:pStyle w:val="TOC2"/>
            <w:tabs>
              <w:tab w:val="right" w:leader="dot" w:pos="9016"/>
            </w:tabs>
            <w:rPr>
              <w:rFonts w:asciiTheme="minorHAnsi" w:eastAsiaTheme="minorEastAsia" w:hAnsiTheme="minorHAnsi"/>
              <w:noProof/>
              <w:sz w:val="22"/>
              <w:szCs w:val="22"/>
              <w:lang w:eastAsia="en-GB"/>
            </w:rPr>
          </w:pPr>
          <w:hyperlink w:anchor="_Toc155981689" w:history="1">
            <w:r w:rsidRPr="00B5405F">
              <w:rPr>
                <w:rStyle w:val="Hyperlink"/>
                <w:noProof/>
              </w:rPr>
              <w:t>Professional and Personal Development Plan</w:t>
            </w:r>
            <w:r>
              <w:rPr>
                <w:noProof/>
                <w:webHidden/>
              </w:rPr>
              <w:tab/>
            </w:r>
            <w:r>
              <w:rPr>
                <w:noProof/>
                <w:webHidden/>
              </w:rPr>
              <w:fldChar w:fldCharType="begin"/>
            </w:r>
            <w:r>
              <w:rPr>
                <w:noProof/>
                <w:webHidden/>
              </w:rPr>
              <w:instrText xml:space="preserve"> PAGEREF _Toc155981689 \h </w:instrText>
            </w:r>
            <w:r>
              <w:rPr>
                <w:noProof/>
                <w:webHidden/>
              </w:rPr>
            </w:r>
            <w:r>
              <w:rPr>
                <w:noProof/>
                <w:webHidden/>
              </w:rPr>
              <w:fldChar w:fldCharType="separate"/>
            </w:r>
            <w:r>
              <w:rPr>
                <w:noProof/>
                <w:webHidden/>
              </w:rPr>
              <w:t>62</w:t>
            </w:r>
            <w:r>
              <w:rPr>
                <w:noProof/>
                <w:webHidden/>
              </w:rPr>
              <w:fldChar w:fldCharType="end"/>
            </w:r>
          </w:hyperlink>
        </w:p>
        <w:p w14:paraId="5C28CDEF" w14:textId="0FEA1BF9" w:rsidR="0052667E" w:rsidRDefault="0052667E">
          <w:pPr>
            <w:pStyle w:val="TOC2"/>
            <w:tabs>
              <w:tab w:val="right" w:leader="dot" w:pos="9016"/>
            </w:tabs>
            <w:rPr>
              <w:rFonts w:asciiTheme="minorHAnsi" w:eastAsiaTheme="minorEastAsia" w:hAnsiTheme="minorHAnsi"/>
              <w:noProof/>
              <w:sz w:val="22"/>
              <w:szCs w:val="22"/>
              <w:lang w:eastAsia="en-GB"/>
            </w:rPr>
          </w:pPr>
          <w:hyperlink r:id="rId11" w:anchor="_Toc155981690" w:history="1">
            <w:r w:rsidRPr="00B5405F">
              <w:rPr>
                <w:rStyle w:val="Hyperlink"/>
                <w:noProof/>
              </w:rPr>
              <w:t>Insights Discovery Evaluator</w:t>
            </w:r>
            <w:r>
              <w:rPr>
                <w:noProof/>
                <w:webHidden/>
              </w:rPr>
              <w:tab/>
            </w:r>
            <w:r>
              <w:rPr>
                <w:noProof/>
                <w:webHidden/>
              </w:rPr>
              <w:fldChar w:fldCharType="begin"/>
            </w:r>
            <w:r>
              <w:rPr>
                <w:noProof/>
                <w:webHidden/>
              </w:rPr>
              <w:instrText xml:space="preserve"> PAGEREF _Toc155981690 \h </w:instrText>
            </w:r>
            <w:r>
              <w:rPr>
                <w:noProof/>
                <w:webHidden/>
              </w:rPr>
            </w:r>
            <w:r>
              <w:rPr>
                <w:noProof/>
                <w:webHidden/>
              </w:rPr>
              <w:fldChar w:fldCharType="separate"/>
            </w:r>
            <w:r>
              <w:rPr>
                <w:noProof/>
                <w:webHidden/>
              </w:rPr>
              <w:t>69</w:t>
            </w:r>
            <w:r>
              <w:rPr>
                <w:noProof/>
                <w:webHidden/>
              </w:rPr>
              <w:fldChar w:fldCharType="end"/>
            </w:r>
          </w:hyperlink>
        </w:p>
        <w:p w14:paraId="0A2F0BFE" w14:textId="2471362C" w:rsidR="00282D8A" w:rsidRPr="00120BDC" w:rsidRDefault="006E253F" w:rsidP="00282D8A">
          <w:pPr>
            <w:rPr>
              <w:rFonts w:ascii="Arial" w:hAnsi="Arial" w:cs="Arial"/>
              <w:b/>
              <w:bCs/>
              <w:noProof/>
            </w:rPr>
          </w:pPr>
          <w:r w:rsidRPr="00120BDC">
            <w:rPr>
              <w:rFonts w:ascii="Arial" w:hAnsi="Arial" w:cs="Arial"/>
            </w:rPr>
            <w:fldChar w:fldCharType="end"/>
          </w:r>
        </w:p>
      </w:sdtContent>
    </w:sdt>
    <w:p w14:paraId="49EBCAD7" w14:textId="77777777" w:rsidR="009A5A0D" w:rsidRPr="00120BDC" w:rsidRDefault="009A5A0D" w:rsidP="006E253F">
      <w:pPr>
        <w:rPr>
          <w:rFonts w:ascii="Arial" w:hAnsi="Arial" w:cs="Arial"/>
          <w:b/>
          <w:bCs/>
          <w:noProof/>
        </w:rPr>
        <w:sectPr w:rsidR="009A5A0D" w:rsidRPr="00120BDC" w:rsidSect="00210354">
          <w:headerReference w:type="default" r:id="rId12"/>
          <w:pgSz w:w="11906" w:h="16838"/>
          <w:pgMar w:top="1440" w:right="1440" w:bottom="1440" w:left="1440" w:header="708" w:footer="708" w:gutter="0"/>
          <w:pgNumType w:start="0"/>
          <w:cols w:space="708"/>
          <w:titlePg/>
          <w:docGrid w:linePitch="360"/>
        </w:sectPr>
      </w:pPr>
    </w:p>
    <w:p w14:paraId="75D18374" w14:textId="77777777" w:rsidR="00282D8A" w:rsidRPr="00120BDC" w:rsidRDefault="003463DF" w:rsidP="003463DF">
      <w:pPr>
        <w:pStyle w:val="UniversityHeading1"/>
        <w:rPr>
          <w:rFonts w:cs="Arial"/>
          <w:noProof/>
        </w:rPr>
      </w:pPr>
      <w:bookmarkStart w:id="0" w:name="_Toc155981675"/>
      <w:r w:rsidRPr="00120BDC">
        <w:rPr>
          <w:rFonts w:cs="Arial"/>
          <w:noProof/>
        </w:rPr>
        <w:lastRenderedPageBreak/>
        <w:t>Introduction</w:t>
      </w:r>
      <w:bookmarkEnd w:id="0"/>
    </w:p>
    <w:p w14:paraId="3B88EE98" w14:textId="59CB83F4" w:rsidR="00A03ED7" w:rsidRPr="00120BDC" w:rsidRDefault="000F366B" w:rsidP="005D2E07">
      <w:pPr>
        <w:pStyle w:val="UniversityNormal"/>
        <w:rPr>
          <w:rFonts w:cs="Arial"/>
        </w:rPr>
      </w:pPr>
      <w:r w:rsidRPr="00120BDC">
        <w:rPr>
          <w:rFonts w:cs="Arial"/>
        </w:rPr>
        <w:t xml:space="preserve">I have worked for Carmarthenshire County Council for </w:t>
      </w:r>
      <w:r w:rsidR="00F8289E" w:rsidRPr="00120BDC">
        <w:rPr>
          <w:rFonts w:cs="Arial"/>
        </w:rPr>
        <w:t xml:space="preserve">over 5 years, working in the IT department. </w:t>
      </w:r>
      <w:r w:rsidR="005E26ED" w:rsidRPr="00120BDC">
        <w:rPr>
          <w:rFonts w:cs="Arial"/>
        </w:rPr>
        <w:t xml:space="preserve">Throughout my professional career I was unfortunate to have mental health problems which harshly affected </w:t>
      </w:r>
      <w:r w:rsidR="00A03ED7" w:rsidRPr="00120BDC">
        <w:rPr>
          <w:rFonts w:cs="Arial"/>
        </w:rPr>
        <w:t>my</w:t>
      </w:r>
      <w:r w:rsidR="005E26ED" w:rsidRPr="00120BDC">
        <w:rPr>
          <w:rFonts w:cs="Arial"/>
        </w:rPr>
        <w:t xml:space="preserve"> professional wellbeing. Noticeably, </w:t>
      </w:r>
      <w:r w:rsidR="00A03ED7" w:rsidRPr="00120BDC">
        <w:rPr>
          <w:rFonts w:cs="Arial"/>
        </w:rPr>
        <w:t xml:space="preserve">during my time as a Digital Support Engineer (DSE) </w:t>
      </w:r>
      <w:r w:rsidR="005E26ED" w:rsidRPr="00120BDC">
        <w:rPr>
          <w:rFonts w:cs="Arial"/>
        </w:rPr>
        <w:t>my anxieties became so severe that I needed to take long term sick.</w:t>
      </w:r>
      <w:r w:rsidR="00A03ED7" w:rsidRPr="00120BDC">
        <w:rPr>
          <w:rFonts w:cs="Arial"/>
        </w:rPr>
        <w:t xml:space="preserve"> In this report</w:t>
      </w:r>
      <w:r w:rsidR="005504E4" w:rsidRPr="00120BDC">
        <w:rPr>
          <w:rFonts w:cs="Arial"/>
        </w:rPr>
        <w:t>,</w:t>
      </w:r>
      <w:r w:rsidR="00A03ED7" w:rsidRPr="00120BDC">
        <w:rPr>
          <w:rFonts w:cs="Arial"/>
        </w:rPr>
        <w:t xml:space="preserve"> I will highlight the key moment during my previous job role which caused me to have these feelings. Along with the measures that took place which helped me return to work and regain some confidence.</w:t>
      </w:r>
    </w:p>
    <w:p w14:paraId="36A15F6A" w14:textId="097274A5" w:rsidR="005E600D" w:rsidRPr="00120BDC" w:rsidRDefault="00A03ED7" w:rsidP="005D2E07">
      <w:pPr>
        <w:pStyle w:val="UniversityNormal"/>
        <w:rPr>
          <w:rFonts w:cs="Arial"/>
        </w:rPr>
      </w:pPr>
      <w:r w:rsidRPr="00120BDC">
        <w:rPr>
          <w:rFonts w:cs="Arial"/>
        </w:rPr>
        <w:t xml:space="preserve">Before attending the Continuing Professional Development (BMPF7081D) module, I never thought of </w:t>
      </w:r>
      <w:r w:rsidR="00405492" w:rsidRPr="00120BDC">
        <w:rPr>
          <w:rFonts w:cs="Arial"/>
        </w:rPr>
        <w:t>r</w:t>
      </w:r>
      <w:r w:rsidRPr="00120BDC">
        <w:rPr>
          <w:rFonts w:cs="Arial"/>
        </w:rPr>
        <w:t xml:space="preserve">eflective </w:t>
      </w:r>
      <w:r w:rsidR="00405492" w:rsidRPr="00120BDC">
        <w:rPr>
          <w:rFonts w:cs="Arial"/>
        </w:rPr>
        <w:t>p</w:t>
      </w:r>
      <w:r w:rsidRPr="00120BDC">
        <w:rPr>
          <w:rFonts w:cs="Arial"/>
        </w:rPr>
        <w:t>ractice as a tool to reflect on one’s feelings. However, my study of Gibbs’ Reflective Cycle convinced me that learning from experiences through repetition</w:t>
      </w:r>
      <w:r w:rsidR="008B238A" w:rsidRPr="00120BDC">
        <w:rPr>
          <w:rFonts w:cs="Arial"/>
        </w:rPr>
        <w:t xml:space="preserve"> can be beneficial to my professional wellbeing.</w:t>
      </w:r>
      <w:r w:rsidR="005A0FEB" w:rsidRPr="00120BDC">
        <w:rPr>
          <w:rFonts w:cs="Arial"/>
        </w:rPr>
        <w:t xml:space="preserve"> </w:t>
      </w:r>
      <w:r w:rsidR="00FF1AC1" w:rsidRPr="00120BDC">
        <w:rPr>
          <w:rFonts w:cs="Arial"/>
        </w:rPr>
        <w:t>More importantly</w:t>
      </w:r>
      <w:r w:rsidR="00521E7A" w:rsidRPr="00120BDC">
        <w:rPr>
          <w:rFonts w:cs="Arial"/>
        </w:rPr>
        <w:t xml:space="preserve">, since one of the stages in the </w:t>
      </w:r>
      <w:r w:rsidR="00FF1AC1" w:rsidRPr="00120BDC">
        <w:rPr>
          <w:rFonts w:cs="Arial"/>
        </w:rPr>
        <w:t xml:space="preserve">cyclical </w:t>
      </w:r>
      <w:r w:rsidR="00521E7A" w:rsidRPr="00120BDC">
        <w:rPr>
          <w:rFonts w:cs="Arial"/>
        </w:rPr>
        <w:t xml:space="preserve">model accounts for </w:t>
      </w:r>
      <w:r w:rsidR="00FF1AC1" w:rsidRPr="00120BDC">
        <w:rPr>
          <w:rFonts w:cs="Arial"/>
        </w:rPr>
        <w:t xml:space="preserve">feelings, </w:t>
      </w:r>
      <w:r w:rsidR="005E600D" w:rsidRPr="00120BDC">
        <w:rPr>
          <w:rFonts w:cs="Arial"/>
        </w:rPr>
        <w:t xml:space="preserve">it has made me believe that it can be used </w:t>
      </w:r>
      <w:r w:rsidR="00930F62">
        <w:rPr>
          <w:rFonts w:cs="Arial"/>
        </w:rPr>
        <w:t>to</w:t>
      </w:r>
      <w:r w:rsidR="005E600D" w:rsidRPr="00120BDC">
        <w:rPr>
          <w:rFonts w:cs="Arial"/>
        </w:rPr>
        <w:t xml:space="preserve"> highlight mental health concerns.</w:t>
      </w:r>
    </w:p>
    <w:p w14:paraId="3F260691" w14:textId="4926D01D" w:rsidR="00CE340A" w:rsidRPr="00120BDC" w:rsidRDefault="00481EC8" w:rsidP="005D2E07">
      <w:pPr>
        <w:pStyle w:val="UniversityNormal"/>
        <w:rPr>
          <w:rFonts w:cs="Arial"/>
        </w:rPr>
      </w:pPr>
      <w:r w:rsidRPr="00120BDC">
        <w:rPr>
          <w:rFonts w:cs="Arial"/>
        </w:rPr>
        <w:t>If I had</w:t>
      </w:r>
      <w:r w:rsidR="0040189F">
        <w:rPr>
          <w:rFonts w:cs="Arial"/>
        </w:rPr>
        <w:t xml:space="preserve"> </w:t>
      </w:r>
      <w:r w:rsidR="005A0FEB" w:rsidRPr="00120BDC">
        <w:rPr>
          <w:rFonts w:cs="Arial"/>
        </w:rPr>
        <w:t xml:space="preserve">been able to </w:t>
      </w:r>
      <w:r w:rsidR="00411F54" w:rsidRPr="00120BDC">
        <w:rPr>
          <w:rFonts w:cs="Arial"/>
        </w:rPr>
        <w:t>use these reflective practices during the experience</w:t>
      </w:r>
      <w:r w:rsidRPr="00120BDC">
        <w:rPr>
          <w:rFonts w:cs="Arial"/>
        </w:rPr>
        <w:t xml:space="preserve"> I had working as a DSE</w:t>
      </w:r>
      <w:r w:rsidR="00144DCB" w:rsidRPr="00120BDC">
        <w:rPr>
          <w:rFonts w:cs="Arial"/>
        </w:rPr>
        <w:t>,</w:t>
      </w:r>
      <w:r w:rsidR="00411F54" w:rsidRPr="00120BDC">
        <w:rPr>
          <w:rFonts w:cs="Arial"/>
        </w:rPr>
        <w:t xml:space="preserve"> then it is possible that </w:t>
      </w:r>
      <w:r w:rsidR="00405492" w:rsidRPr="00120BDC">
        <w:rPr>
          <w:rFonts w:cs="Arial"/>
        </w:rPr>
        <w:t xml:space="preserve">my anxieties could have been </w:t>
      </w:r>
      <w:r w:rsidR="001D3A43" w:rsidRPr="00120BDC">
        <w:rPr>
          <w:rFonts w:cs="Arial"/>
        </w:rPr>
        <w:t>alleviated</w:t>
      </w:r>
      <w:r w:rsidR="00664B48">
        <w:rPr>
          <w:rFonts w:cs="Arial"/>
        </w:rPr>
        <w:t>,</w:t>
      </w:r>
      <w:r w:rsidR="001D3A43" w:rsidRPr="00120BDC">
        <w:rPr>
          <w:rFonts w:cs="Arial"/>
        </w:rPr>
        <w:t xml:space="preserve"> so that I could continue working with </w:t>
      </w:r>
      <w:r w:rsidR="00166F6F">
        <w:rPr>
          <w:rFonts w:cs="Arial"/>
        </w:rPr>
        <w:t xml:space="preserve">the </w:t>
      </w:r>
      <w:r w:rsidR="001D3A43" w:rsidRPr="00120BDC">
        <w:rPr>
          <w:rFonts w:cs="Arial"/>
        </w:rPr>
        <w:t>confidence</w:t>
      </w:r>
      <w:r w:rsidRPr="00120BDC">
        <w:rPr>
          <w:rFonts w:cs="Arial"/>
        </w:rPr>
        <w:t xml:space="preserve"> that I had originally gained</w:t>
      </w:r>
      <w:r w:rsidR="001D3A43" w:rsidRPr="00120BDC">
        <w:rPr>
          <w:rFonts w:cs="Arial"/>
        </w:rPr>
        <w:t>.</w:t>
      </w:r>
      <w:r w:rsidR="00A021E2" w:rsidRPr="00120BDC">
        <w:rPr>
          <w:rFonts w:cs="Arial"/>
        </w:rPr>
        <w:t xml:space="preserve"> I will use this report to </w:t>
      </w:r>
      <w:r w:rsidR="00DB57AB" w:rsidRPr="00120BDC">
        <w:rPr>
          <w:rFonts w:cs="Arial"/>
        </w:rPr>
        <w:t>detail</w:t>
      </w:r>
      <w:r w:rsidR="00407C11" w:rsidRPr="00120BDC">
        <w:rPr>
          <w:rFonts w:cs="Arial"/>
        </w:rPr>
        <w:t xml:space="preserve"> why I believe reflective practice can be used to </w:t>
      </w:r>
      <w:r w:rsidR="008A6121" w:rsidRPr="00120BDC">
        <w:rPr>
          <w:rFonts w:cs="Arial"/>
        </w:rPr>
        <w:t xml:space="preserve">potentially </w:t>
      </w:r>
      <w:r w:rsidR="00DB57AB" w:rsidRPr="00120BDC">
        <w:rPr>
          <w:rFonts w:cs="Arial"/>
        </w:rPr>
        <w:t xml:space="preserve">improve </w:t>
      </w:r>
      <w:r w:rsidR="00975241" w:rsidRPr="00120BDC">
        <w:rPr>
          <w:rFonts w:cs="Arial"/>
        </w:rPr>
        <w:t>my</w:t>
      </w:r>
      <w:r w:rsidR="00DB57AB" w:rsidRPr="00120BDC">
        <w:rPr>
          <w:rFonts w:cs="Arial"/>
        </w:rPr>
        <w:t xml:space="preserve"> mental health</w:t>
      </w:r>
      <w:r w:rsidR="00975241" w:rsidRPr="00120BDC">
        <w:rPr>
          <w:rFonts w:cs="Arial"/>
        </w:rPr>
        <w:t>, and from this contributing to my professional development.</w:t>
      </w:r>
    </w:p>
    <w:p w14:paraId="22E00359" w14:textId="20B75AFE" w:rsidR="00D037C1" w:rsidRPr="00120BDC" w:rsidRDefault="00D037C1" w:rsidP="005D2E07">
      <w:pPr>
        <w:pStyle w:val="UniversityNormal"/>
        <w:rPr>
          <w:rFonts w:cs="Arial"/>
        </w:rPr>
      </w:pPr>
      <w:r w:rsidRPr="00120BDC">
        <w:rPr>
          <w:rFonts w:cs="Arial"/>
        </w:rPr>
        <w:t xml:space="preserve">After </w:t>
      </w:r>
      <w:r w:rsidR="0023272E" w:rsidRPr="00120BDC">
        <w:rPr>
          <w:rFonts w:cs="Arial"/>
        </w:rPr>
        <w:t>completing</w:t>
      </w:r>
      <w:r w:rsidRPr="00120BDC">
        <w:rPr>
          <w:rFonts w:cs="Arial"/>
        </w:rPr>
        <w:t xml:space="preserve"> the Insights </w:t>
      </w:r>
      <w:r w:rsidR="0023272E" w:rsidRPr="00120BDC">
        <w:rPr>
          <w:rFonts w:cs="Arial"/>
        </w:rPr>
        <w:t>Discovery</w:t>
      </w:r>
      <w:r w:rsidR="00BD43B4" w:rsidRPr="00120BDC">
        <w:rPr>
          <w:rFonts w:cs="Arial"/>
        </w:rPr>
        <w:t xml:space="preserve"> Evaluator</w:t>
      </w:r>
      <w:r w:rsidR="0023272E" w:rsidRPr="00120BDC">
        <w:rPr>
          <w:rFonts w:cs="Arial"/>
        </w:rPr>
        <w:t>, I ide</w:t>
      </w:r>
      <w:r w:rsidR="006C26B3" w:rsidRPr="00120BDC">
        <w:rPr>
          <w:rFonts w:cs="Arial"/>
        </w:rPr>
        <w:t>ntified from the report that one of my</w:t>
      </w:r>
      <w:r w:rsidR="000E0E6A">
        <w:rPr>
          <w:rFonts w:cs="Arial"/>
        </w:rPr>
        <w:t xml:space="preserve"> </w:t>
      </w:r>
      <w:r w:rsidR="006C26B3" w:rsidRPr="00120BDC">
        <w:rPr>
          <w:rFonts w:cs="Arial"/>
        </w:rPr>
        <w:t>preferred methods of learning is through the consideration of reflection</w:t>
      </w:r>
      <w:r w:rsidR="00C9747F" w:rsidRPr="00120BDC">
        <w:rPr>
          <w:rFonts w:cs="Arial"/>
        </w:rPr>
        <w:t xml:space="preserve">. Thus, by learning through this style, I should be able </w:t>
      </w:r>
      <w:r w:rsidR="005B02A6" w:rsidRPr="00120BDC">
        <w:rPr>
          <w:rFonts w:cs="Arial"/>
        </w:rPr>
        <w:t>to understand the feelings that I have when I do face potentially stressful challenges.</w:t>
      </w:r>
      <w:r w:rsidR="00432113" w:rsidRPr="00120BDC">
        <w:rPr>
          <w:rFonts w:cs="Arial"/>
        </w:rPr>
        <w:t xml:space="preserve"> </w:t>
      </w:r>
    </w:p>
    <w:p w14:paraId="1262A7E7" w14:textId="77777777" w:rsidR="005B02A6" w:rsidRPr="00120BDC" w:rsidRDefault="005B02A6" w:rsidP="005B02A6">
      <w:pPr>
        <w:pStyle w:val="UniversityNormal"/>
        <w:keepNext/>
        <w:rPr>
          <w:rFonts w:cs="Arial"/>
        </w:rPr>
      </w:pPr>
      <w:r w:rsidRPr="00120BDC">
        <w:rPr>
          <w:rFonts w:cs="Arial"/>
          <w:noProof/>
        </w:rPr>
        <w:lastRenderedPageBreak/>
        <w:drawing>
          <wp:inline distT="0" distB="0" distL="0" distR="0" wp14:anchorId="6248B261" wp14:editId="19F00E47">
            <wp:extent cx="5731510" cy="3609975"/>
            <wp:effectExtent l="0" t="0" r="8255" b="6350"/>
            <wp:docPr id="1679242892" name="Picture 1679242892" descr="A diagram of a spider we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08299" name="Picture 1" descr="A diagram of a spider web&#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609975"/>
                    </a:xfrm>
                    <a:prstGeom prst="rect">
                      <a:avLst/>
                    </a:prstGeom>
                  </pic:spPr>
                </pic:pic>
              </a:graphicData>
            </a:graphic>
          </wp:inline>
        </w:drawing>
      </w:r>
    </w:p>
    <w:p w14:paraId="6DD011D3" w14:textId="53DF2D1A" w:rsidR="005B02A6" w:rsidRPr="00120BDC" w:rsidRDefault="005B02A6" w:rsidP="005B02A6">
      <w:pPr>
        <w:pStyle w:val="UniversityCaption"/>
        <w:rPr>
          <w:i w:val="0"/>
          <w:iCs w:val="0"/>
        </w:rPr>
      </w:pPr>
      <w:r w:rsidRPr="00120BDC">
        <w:t xml:space="preserve">Figure </w:t>
      </w:r>
      <w:fldSimple w:instr=" SEQ Figure \* ARABIC ">
        <w:r w:rsidRPr="00120BDC">
          <w:rPr>
            <w:noProof/>
          </w:rPr>
          <w:t>1</w:t>
        </w:r>
      </w:fldSimple>
      <w:r w:rsidRPr="00120BDC">
        <w:t xml:space="preserve">: </w:t>
      </w:r>
      <w:r w:rsidRPr="00120BDC">
        <w:rPr>
          <w:i w:val="0"/>
          <w:iCs w:val="0"/>
        </w:rPr>
        <w:t xml:space="preserve">My </w:t>
      </w:r>
      <w:r w:rsidR="00E05419" w:rsidRPr="00120BDC">
        <w:rPr>
          <w:i w:val="0"/>
          <w:iCs w:val="0"/>
        </w:rPr>
        <w:t>preferred learning styles</w:t>
      </w:r>
      <w:r w:rsidRPr="00120BDC">
        <w:rPr>
          <w:i w:val="0"/>
          <w:iCs w:val="0"/>
        </w:rPr>
        <w:t xml:space="preserve"> (Insights, 2023, p.26)</w:t>
      </w:r>
    </w:p>
    <w:p w14:paraId="04900776" w14:textId="6BF0507A" w:rsidR="00646CA2" w:rsidRDefault="00E11AB3" w:rsidP="00646CA2">
      <w:pPr>
        <w:pStyle w:val="UniversityNormal"/>
        <w:rPr>
          <w:rFonts w:cs="Arial"/>
        </w:rPr>
      </w:pPr>
      <w:r w:rsidRPr="00120BDC">
        <w:rPr>
          <w:rFonts w:cs="Arial"/>
        </w:rPr>
        <w:t xml:space="preserve">Furthermore, my preference </w:t>
      </w:r>
      <w:r w:rsidR="008E09F3" w:rsidRPr="00120BDC">
        <w:rPr>
          <w:rFonts w:cs="Arial"/>
        </w:rPr>
        <w:t>for</w:t>
      </w:r>
      <w:r w:rsidRPr="00120BDC">
        <w:rPr>
          <w:rFonts w:cs="Arial"/>
        </w:rPr>
        <w:t xml:space="preserve"> systematic learning </w:t>
      </w:r>
      <w:r w:rsidR="00E05419" w:rsidRPr="00120BDC">
        <w:rPr>
          <w:rFonts w:cs="Arial"/>
        </w:rPr>
        <w:t xml:space="preserve">will also be accounted for </w:t>
      </w:r>
      <w:r w:rsidR="00D117A0" w:rsidRPr="00120BDC">
        <w:rPr>
          <w:rFonts w:cs="Arial"/>
        </w:rPr>
        <w:t>by using</w:t>
      </w:r>
      <w:r w:rsidR="00E05419" w:rsidRPr="00120BDC">
        <w:rPr>
          <w:rFonts w:cs="Arial"/>
        </w:rPr>
        <w:t xml:space="preserve"> </w:t>
      </w:r>
      <w:r w:rsidR="00D117A0" w:rsidRPr="00120BDC">
        <w:rPr>
          <w:rFonts w:cs="Arial"/>
        </w:rPr>
        <w:t xml:space="preserve">a </w:t>
      </w:r>
      <w:r w:rsidR="00E05419" w:rsidRPr="00120BDC">
        <w:rPr>
          <w:rFonts w:cs="Arial"/>
        </w:rPr>
        <w:t>structure</w:t>
      </w:r>
      <w:r w:rsidR="00C543FA" w:rsidRPr="00120BDC">
        <w:rPr>
          <w:rFonts w:cs="Arial"/>
        </w:rPr>
        <w:t xml:space="preserve">d and concise reflective </w:t>
      </w:r>
      <w:r w:rsidR="00D117A0" w:rsidRPr="00120BDC">
        <w:rPr>
          <w:rFonts w:cs="Arial"/>
        </w:rPr>
        <w:t>model</w:t>
      </w:r>
      <w:r w:rsidR="00C543FA" w:rsidRPr="00120BDC">
        <w:rPr>
          <w:rFonts w:cs="Arial"/>
        </w:rPr>
        <w:t xml:space="preserve">. </w:t>
      </w:r>
      <w:r w:rsidR="00827E43" w:rsidRPr="00120BDC">
        <w:rPr>
          <w:rFonts w:cs="Arial"/>
        </w:rPr>
        <w:t>In relation to my findings from the Insights</w:t>
      </w:r>
      <w:r w:rsidR="002E3718" w:rsidRPr="00120BDC">
        <w:rPr>
          <w:rFonts w:cs="Arial"/>
        </w:rPr>
        <w:t xml:space="preserve"> </w:t>
      </w:r>
      <w:r w:rsidR="00432113" w:rsidRPr="00120BDC">
        <w:rPr>
          <w:rFonts w:cs="Arial"/>
        </w:rPr>
        <w:t xml:space="preserve">Discovery </w:t>
      </w:r>
      <w:r w:rsidR="00CB5B5D" w:rsidRPr="00120BDC">
        <w:rPr>
          <w:rFonts w:cs="Arial"/>
        </w:rPr>
        <w:t>Evaluator</w:t>
      </w:r>
      <w:r w:rsidR="002E3718" w:rsidRPr="00120BDC">
        <w:rPr>
          <w:rFonts w:cs="Arial"/>
        </w:rPr>
        <w:t xml:space="preserve">, I </w:t>
      </w:r>
      <w:r w:rsidR="001C2831" w:rsidRPr="00120BDC">
        <w:rPr>
          <w:rFonts w:cs="Arial"/>
        </w:rPr>
        <w:t xml:space="preserve">will </w:t>
      </w:r>
      <w:r w:rsidR="008E09F3" w:rsidRPr="00120BDC">
        <w:rPr>
          <w:rFonts w:cs="Arial"/>
        </w:rPr>
        <w:t>refer</w:t>
      </w:r>
      <w:r w:rsidR="00647E3A" w:rsidRPr="00120BDC">
        <w:rPr>
          <w:rFonts w:cs="Arial"/>
        </w:rPr>
        <w:t xml:space="preserve"> to it</w:t>
      </w:r>
      <w:r w:rsidR="00554B56" w:rsidRPr="00120BDC">
        <w:rPr>
          <w:rFonts w:cs="Arial"/>
        </w:rPr>
        <w:t xml:space="preserve"> in this report</w:t>
      </w:r>
      <w:r w:rsidR="00432113" w:rsidRPr="00120BDC">
        <w:rPr>
          <w:rFonts w:cs="Arial"/>
        </w:rPr>
        <w:t xml:space="preserve">. This will ensure that I account for any potential blind spots in my conscious </w:t>
      </w:r>
      <w:r w:rsidR="00E81FA6">
        <w:rPr>
          <w:rFonts w:cs="Arial"/>
        </w:rPr>
        <w:t>behaviours</w:t>
      </w:r>
      <w:r w:rsidR="00432113" w:rsidRPr="00120BDC">
        <w:rPr>
          <w:rFonts w:cs="Arial"/>
        </w:rPr>
        <w:t>.</w:t>
      </w:r>
    </w:p>
    <w:p w14:paraId="217A3A7F" w14:textId="62DF7C5B" w:rsidR="005D2E07" w:rsidRPr="00646CA2" w:rsidRDefault="0026785C" w:rsidP="00646CA2">
      <w:pPr>
        <w:pStyle w:val="UniversityNormal"/>
        <w:rPr>
          <w:rFonts w:cs="Arial"/>
        </w:rPr>
      </w:pPr>
      <w:r w:rsidRPr="00120BDC">
        <w:rPr>
          <w:rFonts w:cs="Arial"/>
        </w:rPr>
        <w:t xml:space="preserve">Not long </w:t>
      </w:r>
      <w:r w:rsidR="006B7650" w:rsidRPr="00120BDC">
        <w:rPr>
          <w:rFonts w:cs="Arial"/>
        </w:rPr>
        <w:t>after</w:t>
      </w:r>
      <w:r w:rsidR="00977AD4" w:rsidRPr="00120BDC">
        <w:rPr>
          <w:rFonts w:cs="Arial"/>
        </w:rPr>
        <w:t xml:space="preserve"> being successfully</w:t>
      </w:r>
      <w:r w:rsidR="00AB5FD8" w:rsidRPr="00120BDC">
        <w:rPr>
          <w:rFonts w:cs="Arial"/>
        </w:rPr>
        <w:t xml:space="preserve"> selected to be a DSE</w:t>
      </w:r>
      <w:r w:rsidR="000707B1" w:rsidRPr="00120BDC">
        <w:rPr>
          <w:rFonts w:cs="Arial"/>
        </w:rPr>
        <w:t xml:space="preserve"> in 2018</w:t>
      </w:r>
      <w:r w:rsidR="00AB5FD8" w:rsidRPr="00120BDC">
        <w:rPr>
          <w:rFonts w:cs="Arial"/>
        </w:rPr>
        <w:t xml:space="preserve">, my </w:t>
      </w:r>
      <w:r w:rsidR="006B5BFC" w:rsidRPr="00120BDC">
        <w:rPr>
          <w:rFonts w:cs="Arial"/>
        </w:rPr>
        <w:t>mental health</w:t>
      </w:r>
      <w:r w:rsidR="000E1CE7" w:rsidRPr="00120BDC">
        <w:rPr>
          <w:rFonts w:cs="Arial"/>
        </w:rPr>
        <w:t xml:space="preserve"> deteriorated </w:t>
      </w:r>
      <w:r w:rsidR="004624FC" w:rsidRPr="00120BDC">
        <w:rPr>
          <w:rFonts w:cs="Arial"/>
        </w:rPr>
        <w:t xml:space="preserve">to the point where </w:t>
      </w:r>
      <w:r w:rsidR="0002426B" w:rsidRPr="00120BDC">
        <w:rPr>
          <w:rFonts w:cs="Arial"/>
        </w:rPr>
        <w:t xml:space="preserve">I </w:t>
      </w:r>
      <w:r w:rsidR="000E1CE7" w:rsidRPr="00120BDC">
        <w:rPr>
          <w:rFonts w:cs="Arial"/>
        </w:rPr>
        <w:t>feared</w:t>
      </w:r>
      <w:r w:rsidR="0002426B" w:rsidRPr="00120BDC">
        <w:rPr>
          <w:rFonts w:cs="Arial"/>
        </w:rPr>
        <w:t xml:space="preserve"> going to work when </w:t>
      </w:r>
      <w:r w:rsidR="000E1CE7" w:rsidRPr="00120BDC">
        <w:rPr>
          <w:rFonts w:cs="Arial"/>
        </w:rPr>
        <w:t xml:space="preserve">assigned to </w:t>
      </w:r>
      <w:r w:rsidR="00EA6B4F" w:rsidRPr="00120BDC">
        <w:rPr>
          <w:rFonts w:cs="Arial"/>
        </w:rPr>
        <w:t>1</w:t>
      </w:r>
      <w:r w:rsidR="00EA6B4F" w:rsidRPr="00120BDC">
        <w:rPr>
          <w:rFonts w:cs="Arial"/>
          <w:vertAlign w:val="superscript"/>
        </w:rPr>
        <w:t>st</w:t>
      </w:r>
      <w:r w:rsidR="00EA6B4F" w:rsidRPr="00120BDC">
        <w:rPr>
          <w:rFonts w:cs="Arial"/>
        </w:rPr>
        <w:t xml:space="preserve"> line support</w:t>
      </w:r>
      <w:r w:rsidR="000E1CE7" w:rsidRPr="00120BDC">
        <w:rPr>
          <w:rFonts w:cs="Arial"/>
        </w:rPr>
        <w:t xml:space="preserve">. To summarise, </w:t>
      </w:r>
      <w:r w:rsidR="005D108C" w:rsidRPr="00120BDC">
        <w:rPr>
          <w:rFonts w:cs="Arial"/>
        </w:rPr>
        <w:t>as a DSE</w:t>
      </w:r>
      <w:r w:rsidR="006963FC">
        <w:rPr>
          <w:rFonts w:cs="Arial"/>
        </w:rPr>
        <w:t>,</w:t>
      </w:r>
      <w:r w:rsidR="005D108C" w:rsidRPr="00120BDC">
        <w:rPr>
          <w:rFonts w:cs="Arial"/>
        </w:rPr>
        <w:t xml:space="preserve"> two of the duties I was responsible for included 1</w:t>
      </w:r>
      <w:r w:rsidR="005D108C" w:rsidRPr="00120BDC">
        <w:rPr>
          <w:rFonts w:cs="Arial"/>
          <w:vertAlign w:val="superscript"/>
        </w:rPr>
        <w:t>st</w:t>
      </w:r>
      <w:r w:rsidR="005D108C" w:rsidRPr="00120BDC">
        <w:rPr>
          <w:rFonts w:cs="Arial"/>
        </w:rPr>
        <w:t xml:space="preserve"> line and 2</w:t>
      </w:r>
      <w:r w:rsidR="005D108C" w:rsidRPr="00120BDC">
        <w:rPr>
          <w:rFonts w:cs="Arial"/>
          <w:vertAlign w:val="superscript"/>
        </w:rPr>
        <w:t>nd</w:t>
      </w:r>
      <w:r w:rsidR="005D108C" w:rsidRPr="00120BDC">
        <w:rPr>
          <w:rFonts w:cs="Arial"/>
        </w:rPr>
        <w:t xml:space="preserve"> line </w:t>
      </w:r>
      <w:r w:rsidR="00370437" w:rsidRPr="00120BDC">
        <w:rPr>
          <w:rFonts w:cs="Arial"/>
        </w:rPr>
        <w:t xml:space="preserve">computer </w:t>
      </w:r>
      <w:r w:rsidR="005D108C" w:rsidRPr="00120BDC">
        <w:rPr>
          <w:rFonts w:cs="Arial"/>
        </w:rPr>
        <w:t>support to Council staf</w:t>
      </w:r>
      <w:r w:rsidR="00E27420" w:rsidRPr="00120BDC">
        <w:rPr>
          <w:rFonts w:cs="Arial"/>
        </w:rPr>
        <w:t>f. When on the 1</w:t>
      </w:r>
      <w:r w:rsidR="00E27420" w:rsidRPr="00120BDC">
        <w:rPr>
          <w:rFonts w:cs="Arial"/>
          <w:vertAlign w:val="superscript"/>
        </w:rPr>
        <w:t>st</w:t>
      </w:r>
      <w:r w:rsidR="00E27420" w:rsidRPr="00120BDC">
        <w:rPr>
          <w:rFonts w:cs="Arial"/>
        </w:rPr>
        <w:t xml:space="preserve"> line</w:t>
      </w:r>
      <w:r w:rsidR="00243717">
        <w:rPr>
          <w:rFonts w:cs="Arial"/>
        </w:rPr>
        <w:t>,</w:t>
      </w:r>
      <w:r w:rsidR="00E27420" w:rsidRPr="00120BDC">
        <w:rPr>
          <w:rFonts w:cs="Arial"/>
        </w:rPr>
        <w:t xml:space="preserve"> I was responsible for </w:t>
      </w:r>
      <w:r w:rsidR="00370437" w:rsidRPr="00120BDC">
        <w:rPr>
          <w:rFonts w:cs="Arial"/>
        </w:rPr>
        <w:t>providing support over the phones. Whilst on 2</w:t>
      </w:r>
      <w:r w:rsidR="00370437" w:rsidRPr="00120BDC">
        <w:rPr>
          <w:rFonts w:cs="Arial"/>
          <w:vertAlign w:val="superscript"/>
        </w:rPr>
        <w:t>nd</w:t>
      </w:r>
      <w:r w:rsidR="00370437" w:rsidRPr="00120BDC">
        <w:rPr>
          <w:rFonts w:cs="Arial"/>
        </w:rPr>
        <w:t xml:space="preserve"> line, I would provide support </w:t>
      </w:r>
      <w:r w:rsidR="00DC154C" w:rsidRPr="00120BDC">
        <w:rPr>
          <w:rFonts w:cs="Arial"/>
        </w:rPr>
        <w:t xml:space="preserve">to those that have </w:t>
      </w:r>
      <w:r w:rsidR="007D3D9C">
        <w:rPr>
          <w:rFonts w:cs="Arial"/>
        </w:rPr>
        <w:t xml:space="preserve">had their calls </w:t>
      </w:r>
      <w:r w:rsidR="00DC154C" w:rsidRPr="00120BDC">
        <w:rPr>
          <w:rFonts w:cs="Arial"/>
        </w:rPr>
        <w:t xml:space="preserve">escalated, this could also be over the phone, but </w:t>
      </w:r>
      <w:r w:rsidR="007D3D9C">
        <w:rPr>
          <w:rFonts w:cs="Arial"/>
        </w:rPr>
        <w:t>additionally</w:t>
      </w:r>
      <w:r w:rsidR="00DC154C" w:rsidRPr="00120BDC">
        <w:rPr>
          <w:rFonts w:cs="Arial"/>
        </w:rPr>
        <w:t xml:space="preserve"> through email, remotely or face to face.</w:t>
      </w:r>
      <w:r w:rsidR="005E1787" w:rsidRPr="00120BDC">
        <w:rPr>
          <w:rFonts w:cs="Arial"/>
        </w:rPr>
        <w:t xml:space="preserve"> The duty I was assigned for the week was based on a rota, but </w:t>
      </w:r>
      <w:r w:rsidR="00CA543A" w:rsidRPr="00120BDC">
        <w:rPr>
          <w:rFonts w:cs="Arial"/>
        </w:rPr>
        <w:t>it</w:t>
      </w:r>
      <w:r w:rsidR="000C2C64" w:rsidRPr="00120BDC">
        <w:rPr>
          <w:rFonts w:cs="Arial"/>
        </w:rPr>
        <w:t xml:space="preserve"> would mean that I was on either 1</w:t>
      </w:r>
      <w:r w:rsidR="000C2C64" w:rsidRPr="00120BDC">
        <w:rPr>
          <w:rFonts w:cs="Arial"/>
          <w:vertAlign w:val="superscript"/>
        </w:rPr>
        <w:t>st</w:t>
      </w:r>
      <w:r w:rsidR="000C2C64" w:rsidRPr="00120BDC">
        <w:rPr>
          <w:rFonts w:cs="Arial"/>
        </w:rPr>
        <w:t xml:space="preserve"> or 2</w:t>
      </w:r>
      <w:r w:rsidR="000C2C64" w:rsidRPr="00120BDC">
        <w:rPr>
          <w:rFonts w:cs="Arial"/>
          <w:vertAlign w:val="superscript"/>
        </w:rPr>
        <w:t>nd</w:t>
      </w:r>
      <w:r w:rsidR="000C2C64" w:rsidRPr="00120BDC">
        <w:rPr>
          <w:rFonts w:cs="Arial"/>
        </w:rPr>
        <w:t xml:space="preserve"> line for the whole working week.</w:t>
      </w:r>
    </w:p>
    <w:p w14:paraId="62CE09E2" w14:textId="27D2C72D" w:rsidR="00E63B1A" w:rsidRPr="00120BDC" w:rsidRDefault="00FB18EF" w:rsidP="009416CA">
      <w:pPr>
        <w:pStyle w:val="UniversityNormal"/>
        <w:rPr>
          <w:rFonts w:cs="Arial"/>
        </w:rPr>
      </w:pPr>
      <w:r w:rsidRPr="00120BDC">
        <w:rPr>
          <w:rFonts w:cs="Arial"/>
        </w:rPr>
        <w:t xml:space="preserve">Being on the phones would cause me a lot of stress, </w:t>
      </w:r>
      <w:r w:rsidR="002E1BFA" w:rsidRPr="00120BDC">
        <w:rPr>
          <w:rFonts w:cs="Arial"/>
        </w:rPr>
        <w:t>primarily</w:t>
      </w:r>
      <w:r w:rsidRPr="00120BDC">
        <w:rPr>
          <w:rFonts w:cs="Arial"/>
        </w:rPr>
        <w:t xml:space="preserve"> being </w:t>
      </w:r>
      <w:r w:rsidR="002E1BFA" w:rsidRPr="00120BDC">
        <w:rPr>
          <w:rFonts w:cs="Arial"/>
        </w:rPr>
        <w:t xml:space="preserve">that </w:t>
      </w:r>
      <w:r w:rsidRPr="00120BDC">
        <w:rPr>
          <w:rFonts w:cs="Arial"/>
        </w:rPr>
        <w:t xml:space="preserve">on the </w:t>
      </w:r>
      <w:r w:rsidR="002E1BFA" w:rsidRPr="00120BDC">
        <w:rPr>
          <w:rFonts w:cs="Arial"/>
        </w:rPr>
        <w:t>1</w:t>
      </w:r>
      <w:r w:rsidR="002E1BFA" w:rsidRPr="00120BDC">
        <w:rPr>
          <w:rFonts w:cs="Arial"/>
          <w:vertAlign w:val="superscript"/>
        </w:rPr>
        <w:t>st</w:t>
      </w:r>
      <w:r w:rsidR="002E1BFA" w:rsidRPr="00120BDC">
        <w:rPr>
          <w:rFonts w:cs="Arial"/>
        </w:rPr>
        <w:t xml:space="preserve"> line </w:t>
      </w:r>
      <w:r w:rsidR="004C534E" w:rsidRPr="00120BDC">
        <w:rPr>
          <w:rFonts w:cs="Arial"/>
        </w:rPr>
        <w:t xml:space="preserve">all calls were unexpected. </w:t>
      </w:r>
      <w:r w:rsidR="00D74BD9" w:rsidRPr="00120BDC">
        <w:rPr>
          <w:rFonts w:cs="Arial"/>
        </w:rPr>
        <w:t xml:space="preserve">This meant that </w:t>
      </w:r>
      <w:r w:rsidR="0071732C" w:rsidRPr="00120BDC">
        <w:rPr>
          <w:rFonts w:cs="Arial"/>
        </w:rPr>
        <w:t xml:space="preserve">it wasn’t possible to anticipate what the issue was going to be, which made it very difficult for </w:t>
      </w:r>
      <w:r w:rsidR="00C552C1" w:rsidRPr="00120BDC">
        <w:rPr>
          <w:rFonts w:cs="Arial"/>
        </w:rPr>
        <w:t>me as someone who lacked the experience. Furthermore, I</w:t>
      </w:r>
      <w:r w:rsidR="00796045">
        <w:rPr>
          <w:rFonts w:cs="Arial"/>
        </w:rPr>
        <w:t xml:space="preserve"> woul</w:t>
      </w:r>
      <w:r w:rsidR="00C552C1" w:rsidRPr="00120BDC">
        <w:rPr>
          <w:rFonts w:cs="Arial"/>
        </w:rPr>
        <w:t>d</w:t>
      </w:r>
      <w:r w:rsidR="004324E7">
        <w:rPr>
          <w:rFonts w:cs="Arial"/>
        </w:rPr>
        <w:t xml:space="preserve"> </w:t>
      </w:r>
      <w:r w:rsidR="00C552C1" w:rsidRPr="00120BDC">
        <w:rPr>
          <w:rFonts w:cs="Arial"/>
        </w:rPr>
        <w:t>find it stressful if I was unable to sort</w:t>
      </w:r>
      <w:r w:rsidR="00327C6A">
        <w:rPr>
          <w:rFonts w:cs="Arial"/>
        </w:rPr>
        <w:t xml:space="preserve"> the </w:t>
      </w:r>
      <w:r w:rsidR="00327C6A">
        <w:rPr>
          <w:rFonts w:cs="Arial"/>
        </w:rPr>
        <w:lastRenderedPageBreak/>
        <w:t xml:space="preserve">client’s </w:t>
      </w:r>
      <w:r w:rsidR="00C552C1" w:rsidRPr="00120BDC">
        <w:rPr>
          <w:rFonts w:cs="Arial"/>
        </w:rPr>
        <w:t>issue from the 1</w:t>
      </w:r>
      <w:r w:rsidR="00C552C1" w:rsidRPr="00120BDC">
        <w:rPr>
          <w:rFonts w:cs="Arial"/>
          <w:vertAlign w:val="superscript"/>
        </w:rPr>
        <w:t>st</w:t>
      </w:r>
      <w:r w:rsidR="00C552C1" w:rsidRPr="00120BDC">
        <w:rPr>
          <w:rFonts w:cs="Arial"/>
        </w:rPr>
        <w:t xml:space="preserve"> line</w:t>
      </w:r>
      <w:r w:rsidR="005C6E9D">
        <w:rPr>
          <w:rFonts w:cs="Arial"/>
        </w:rPr>
        <w:t>,</w:t>
      </w:r>
      <w:r w:rsidR="00C552C1" w:rsidRPr="00120BDC">
        <w:rPr>
          <w:rFonts w:cs="Arial"/>
        </w:rPr>
        <w:t xml:space="preserve"> </w:t>
      </w:r>
      <w:r w:rsidR="00E63B1A" w:rsidRPr="00120BDC">
        <w:rPr>
          <w:rFonts w:cs="Arial"/>
        </w:rPr>
        <w:t>since they would potentially be unable to continue working</w:t>
      </w:r>
      <w:r w:rsidR="00D13D87">
        <w:rPr>
          <w:rFonts w:cs="Arial"/>
        </w:rPr>
        <w:t xml:space="preserve"> due to </w:t>
      </w:r>
      <w:r w:rsidR="005F3F4B">
        <w:rPr>
          <w:rFonts w:cs="Arial"/>
        </w:rPr>
        <w:t>the</w:t>
      </w:r>
      <w:r w:rsidR="00D13D87">
        <w:rPr>
          <w:rFonts w:cs="Arial"/>
        </w:rPr>
        <w:t xml:space="preserve"> reliance on </w:t>
      </w:r>
      <w:r w:rsidR="005F3F4B">
        <w:rPr>
          <w:rFonts w:cs="Arial"/>
        </w:rPr>
        <w:t>a computer to effectively work</w:t>
      </w:r>
      <w:r w:rsidR="00E63B1A" w:rsidRPr="00120BDC">
        <w:rPr>
          <w:rFonts w:cs="Arial"/>
        </w:rPr>
        <w:t>.</w:t>
      </w:r>
    </w:p>
    <w:p w14:paraId="7D1AB824" w14:textId="667D165B" w:rsidR="005A7BAB" w:rsidRPr="00120BDC" w:rsidRDefault="00373E57" w:rsidP="0041216D">
      <w:pPr>
        <w:pStyle w:val="UniversityNormal"/>
        <w:rPr>
          <w:rFonts w:cs="Arial"/>
        </w:rPr>
      </w:pPr>
      <w:r w:rsidRPr="00120BDC">
        <w:rPr>
          <w:rFonts w:cs="Arial"/>
        </w:rPr>
        <w:t xml:space="preserve">Moreover, </w:t>
      </w:r>
      <w:r w:rsidR="00E71CBD" w:rsidRPr="00120BDC">
        <w:rPr>
          <w:rFonts w:cs="Arial"/>
        </w:rPr>
        <w:t>being</w:t>
      </w:r>
      <w:r w:rsidRPr="00120BDC">
        <w:rPr>
          <w:rFonts w:cs="Arial"/>
        </w:rPr>
        <w:t xml:space="preserve"> someone who “…tends to avoid socialising at a superficial level”</w:t>
      </w:r>
      <w:r w:rsidR="00DE4134" w:rsidRPr="00120BDC">
        <w:rPr>
          <w:rFonts w:cs="Arial"/>
        </w:rPr>
        <w:t xml:space="preserve"> (Insights</w:t>
      </w:r>
      <w:r w:rsidR="00632591" w:rsidRPr="00120BDC">
        <w:rPr>
          <w:rFonts w:cs="Arial"/>
        </w:rPr>
        <w:t>, 2023</w:t>
      </w:r>
      <w:r w:rsidR="009D341B" w:rsidRPr="00120BDC">
        <w:rPr>
          <w:rFonts w:cs="Arial"/>
        </w:rPr>
        <w:t>, p.6</w:t>
      </w:r>
      <w:r w:rsidR="00632591" w:rsidRPr="00120BDC">
        <w:rPr>
          <w:rFonts w:cs="Arial"/>
        </w:rPr>
        <w:t>)</w:t>
      </w:r>
      <w:r w:rsidR="002D778A" w:rsidRPr="00120BDC">
        <w:rPr>
          <w:rFonts w:cs="Arial"/>
        </w:rPr>
        <w:t>, something I have done throughout my life</w:t>
      </w:r>
      <w:r w:rsidR="00467934" w:rsidRPr="00120BDC">
        <w:rPr>
          <w:rFonts w:cs="Arial"/>
        </w:rPr>
        <w:t xml:space="preserve">, </w:t>
      </w:r>
      <w:r w:rsidR="00F206B3" w:rsidRPr="00120BDC">
        <w:rPr>
          <w:rFonts w:cs="Arial"/>
        </w:rPr>
        <w:t>and reinforced from my Insight</w:t>
      </w:r>
      <w:r w:rsidR="00D3279D" w:rsidRPr="00120BDC">
        <w:rPr>
          <w:rFonts w:cs="Arial"/>
        </w:rPr>
        <w:t>s</w:t>
      </w:r>
      <w:r w:rsidR="00F206B3" w:rsidRPr="00120BDC">
        <w:rPr>
          <w:rFonts w:cs="Arial"/>
        </w:rPr>
        <w:t xml:space="preserve"> Discovery</w:t>
      </w:r>
      <w:r w:rsidR="00BD43B4" w:rsidRPr="00120BDC">
        <w:rPr>
          <w:rFonts w:cs="Arial"/>
        </w:rPr>
        <w:t xml:space="preserve"> Evaluator</w:t>
      </w:r>
      <w:r w:rsidR="007211E8" w:rsidRPr="00120BDC">
        <w:rPr>
          <w:rFonts w:cs="Arial"/>
        </w:rPr>
        <w:t xml:space="preserve">, </w:t>
      </w:r>
      <w:r w:rsidR="00467934" w:rsidRPr="00120BDC">
        <w:rPr>
          <w:rFonts w:cs="Arial"/>
        </w:rPr>
        <w:t xml:space="preserve">meant that my stress levels </w:t>
      </w:r>
      <w:r w:rsidR="00350168" w:rsidRPr="00120BDC">
        <w:rPr>
          <w:rFonts w:cs="Arial"/>
        </w:rPr>
        <w:t>were extremely high</w:t>
      </w:r>
      <w:r w:rsidR="007211E8" w:rsidRPr="00120BDC">
        <w:rPr>
          <w:rFonts w:cs="Arial"/>
        </w:rPr>
        <w:t xml:space="preserve">. This was </w:t>
      </w:r>
      <w:r w:rsidR="00756E63">
        <w:rPr>
          <w:rFonts w:cs="Arial"/>
        </w:rPr>
        <w:t>evident</w:t>
      </w:r>
      <w:r w:rsidR="00350168" w:rsidRPr="00120BDC">
        <w:rPr>
          <w:rFonts w:cs="Arial"/>
        </w:rPr>
        <w:t xml:space="preserve"> when I was informed that I </w:t>
      </w:r>
      <w:r w:rsidR="0041216D" w:rsidRPr="00120BDC">
        <w:rPr>
          <w:rFonts w:cs="Arial"/>
        </w:rPr>
        <w:t>would be providing 1</w:t>
      </w:r>
      <w:r w:rsidR="0041216D" w:rsidRPr="00120BDC">
        <w:rPr>
          <w:rFonts w:cs="Arial"/>
          <w:vertAlign w:val="superscript"/>
        </w:rPr>
        <w:t>st</w:t>
      </w:r>
      <w:r w:rsidR="0041216D" w:rsidRPr="00120BDC">
        <w:rPr>
          <w:rFonts w:cs="Arial"/>
        </w:rPr>
        <w:t xml:space="preserve"> line support for the entirety of that week. </w:t>
      </w:r>
      <w:r w:rsidR="005D2E07" w:rsidRPr="00120BDC">
        <w:rPr>
          <w:rFonts w:cs="Arial"/>
        </w:rPr>
        <w:t>“Anxiety is a natural human response to stress or perceived danger” (Mental Health Foundation, 2023)</w:t>
      </w:r>
      <w:r w:rsidR="00325F9B" w:rsidRPr="00120BDC">
        <w:rPr>
          <w:rFonts w:cs="Arial"/>
        </w:rPr>
        <w:t>.</w:t>
      </w:r>
      <w:r w:rsidR="008B4A08" w:rsidRPr="00120BDC">
        <w:rPr>
          <w:rFonts w:cs="Arial"/>
        </w:rPr>
        <w:t xml:space="preserve"> </w:t>
      </w:r>
      <w:r w:rsidR="000817F8" w:rsidRPr="00120BDC">
        <w:rPr>
          <w:rFonts w:cs="Arial"/>
        </w:rPr>
        <w:t xml:space="preserve">As a result of </w:t>
      </w:r>
      <w:r w:rsidR="0041216D" w:rsidRPr="00120BDC">
        <w:rPr>
          <w:rFonts w:cs="Arial"/>
        </w:rPr>
        <w:t>this</w:t>
      </w:r>
      <w:r w:rsidR="000817F8" w:rsidRPr="00120BDC">
        <w:rPr>
          <w:rFonts w:cs="Arial"/>
        </w:rPr>
        <w:t xml:space="preserve"> stress, my anxiety levels developed </w:t>
      </w:r>
      <w:r w:rsidRPr="00120BDC">
        <w:rPr>
          <w:rFonts w:cs="Arial"/>
        </w:rPr>
        <w:t>severel</w:t>
      </w:r>
      <w:r w:rsidR="0041216D" w:rsidRPr="00120BDC">
        <w:rPr>
          <w:rFonts w:cs="Arial"/>
        </w:rPr>
        <w:t>y</w:t>
      </w:r>
      <w:r w:rsidR="004621A2" w:rsidRPr="00120BDC">
        <w:rPr>
          <w:rFonts w:cs="Arial"/>
        </w:rPr>
        <w:t>, and eventually led to me taking long term sick.</w:t>
      </w:r>
    </w:p>
    <w:p w14:paraId="3CDA2451" w14:textId="77777777" w:rsidR="00F61A08" w:rsidRPr="00120BDC" w:rsidRDefault="005A7BAB" w:rsidP="0041216D">
      <w:pPr>
        <w:pStyle w:val="UniversityNormal"/>
        <w:rPr>
          <w:rFonts w:cs="Arial"/>
        </w:rPr>
      </w:pPr>
      <w:r w:rsidRPr="00120BDC">
        <w:rPr>
          <w:rFonts w:cs="Arial"/>
        </w:rPr>
        <w:t xml:space="preserve">During my time off work due to ill health, I was given </w:t>
      </w:r>
      <w:r w:rsidR="006F0B85" w:rsidRPr="00120BDC">
        <w:rPr>
          <w:rFonts w:cs="Arial"/>
        </w:rPr>
        <w:t xml:space="preserve">a variety of different support avenues to </w:t>
      </w:r>
      <w:r w:rsidR="0091355D" w:rsidRPr="00120BDC">
        <w:rPr>
          <w:rFonts w:cs="Arial"/>
        </w:rPr>
        <w:t>help me return to work</w:t>
      </w:r>
      <w:r w:rsidR="00783A6B" w:rsidRPr="00120BDC">
        <w:rPr>
          <w:rFonts w:cs="Arial"/>
        </w:rPr>
        <w:t xml:space="preserve">. Most importantly, I went through </w:t>
      </w:r>
      <w:r w:rsidR="003638CC" w:rsidRPr="00120BDC">
        <w:rPr>
          <w:rFonts w:cs="Arial"/>
        </w:rPr>
        <w:t xml:space="preserve">Cognitive Behavioural Therapy (CBT) </w:t>
      </w:r>
      <w:r w:rsidR="00E2493A" w:rsidRPr="00120BDC">
        <w:rPr>
          <w:rFonts w:cs="Arial"/>
        </w:rPr>
        <w:t xml:space="preserve">which was a major contributor </w:t>
      </w:r>
      <w:r w:rsidR="00042473" w:rsidRPr="00120BDC">
        <w:rPr>
          <w:rFonts w:cs="Arial"/>
        </w:rPr>
        <w:t xml:space="preserve">to alleviating some of the anxieties that I had developed, as </w:t>
      </w:r>
      <w:r w:rsidR="001130C6" w:rsidRPr="00120BDC">
        <w:rPr>
          <w:rFonts w:cs="Arial"/>
        </w:rPr>
        <w:t xml:space="preserve">well </w:t>
      </w:r>
      <w:r w:rsidR="0037561B" w:rsidRPr="00120BDC">
        <w:rPr>
          <w:rFonts w:cs="Arial"/>
        </w:rPr>
        <w:t xml:space="preserve">as </w:t>
      </w:r>
      <w:r w:rsidR="001130C6" w:rsidRPr="00120BDC">
        <w:rPr>
          <w:rFonts w:cs="Arial"/>
        </w:rPr>
        <w:t>helping the way I</w:t>
      </w:r>
      <w:r w:rsidR="0037561B" w:rsidRPr="00120BDC">
        <w:rPr>
          <w:rFonts w:cs="Arial"/>
        </w:rPr>
        <w:t xml:space="preserve"> mentally tackle potentially stressful situations. </w:t>
      </w:r>
    </w:p>
    <w:p w14:paraId="415AD754" w14:textId="77777777" w:rsidR="00B173A6" w:rsidRDefault="00011616" w:rsidP="00FF425E">
      <w:pPr>
        <w:pStyle w:val="UniversityNormal"/>
        <w:rPr>
          <w:rFonts w:cs="Arial"/>
        </w:rPr>
      </w:pPr>
      <w:r w:rsidRPr="00120BDC">
        <w:rPr>
          <w:rFonts w:cs="Arial"/>
        </w:rPr>
        <w:t xml:space="preserve">Additionally, support from my employer was also beneficial. </w:t>
      </w:r>
      <w:r w:rsidR="00CA3578" w:rsidRPr="00120BDC">
        <w:rPr>
          <w:rFonts w:cs="Arial"/>
        </w:rPr>
        <w:t>My line manager</w:t>
      </w:r>
      <w:r w:rsidR="009678D4" w:rsidRPr="00120BDC">
        <w:rPr>
          <w:rFonts w:cs="Arial"/>
        </w:rPr>
        <w:t xml:space="preserve"> was very supportive and </w:t>
      </w:r>
      <w:r w:rsidR="00780944" w:rsidRPr="00120BDC">
        <w:rPr>
          <w:rFonts w:cs="Arial"/>
        </w:rPr>
        <w:t xml:space="preserve">was another key </w:t>
      </w:r>
      <w:r w:rsidR="009F28D2">
        <w:rPr>
          <w:rFonts w:cs="Arial"/>
        </w:rPr>
        <w:t>contributor</w:t>
      </w:r>
      <w:r w:rsidR="00780944" w:rsidRPr="00120BDC">
        <w:rPr>
          <w:rFonts w:cs="Arial"/>
        </w:rPr>
        <w:t xml:space="preserve"> to helping me return to work and regain some confidenc</w:t>
      </w:r>
      <w:r w:rsidR="0068569D" w:rsidRPr="00120BDC">
        <w:rPr>
          <w:rFonts w:cs="Arial"/>
        </w:rPr>
        <w:t xml:space="preserve">e, whereby I was in constant communication with them during my </w:t>
      </w:r>
      <w:r w:rsidR="00CA3578" w:rsidRPr="00120BDC">
        <w:rPr>
          <w:rFonts w:cs="Arial"/>
        </w:rPr>
        <w:t>time off</w:t>
      </w:r>
      <w:r w:rsidR="00043C23" w:rsidRPr="00120BDC">
        <w:rPr>
          <w:rFonts w:cs="Arial"/>
        </w:rPr>
        <w:t xml:space="preserve"> (to ensure that I was feeling okay)</w:t>
      </w:r>
      <w:r w:rsidR="00CA3578" w:rsidRPr="00120BDC">
        <w:rPr>
          <w:rFonts w:cs="Arial"/>
        </w:rPr>
        <w:t xml:space="preserve">. Moreover, </w:t>
      </w:r>
      <w:r w:rsidR="003B4626" w:rsidRPr="00120BDC">
        <w:rPr>
          <w:rFonts w:cs="Arial"/>
        </w:rPr>
        <w:t xml:space="preserve">around 6 months later, </w:t>
      </w:r>
      <w:r w:rsidR="00696ECF" w:rsidRPr="00120BDC">
        <w:rPr>
          <w:rFonts w:cs="Arial"/>
        </w:rPr>
        <w:t>before my return</w:t>
      </w:r>
      <w:r w:rsidR="00D85759">
        <w:rPr>
          <w:rFonts w:cs="Arial"/>
        </w:rPr>
        <w:t>,</w:t>
      </w:r>
      <w:r w:rsidR="00696ECF" w:rsidRPr="00120BDC">
        <w:rPr>
          <w:rFonts w:cs="Arial"/>
        </w:rPr>
        <w:t xml:space="preserve"> I attended </w:t>
      </w:r>
      <w:r w:rsidR="006F37AA" w:rsidRPr="00120BDC">
        <w:rPr>
          <w:rFonts w:cs="Arial"/>
        </w:rPr>
        <w:t>Occupational</w:t>
      </w:r>
      <w:r w:rsidR="00696ECF" w:rsidRPr="00120BDC">
        <w:rPr>
          <w:rFonts w:cs="Arial"/>
        </w:rPr>
        <w:t xml:space="preserve"> Health, one of the services available </w:t>
      </w:r>
      <w:r w:rsidR="006F37AA" w:rsidRPr="00120BDC">
        <w:rPr>
          <w:rFonts w:cs="Arial"/>
        </w:rPr>
        <w:t>to Council staff. From the conversations that I had during thi</w:t>
      </w:r>
      <w:r w:rsidR="00C9161F" w:rsidRPr="00120BDC">
        <w:rPr>
          <w:rFonts w:cs="Arial"/>
        </w:rPr>
        <w:t xml:space="preserve">s session meant that my return to work was made easier as it meant that I could have a phased return, but additionally </w:t>
      </w:r>
      <w:r w:rsidR="005B1732">
        <w:rPr>
          <w:rFonts w:cs="Arial"/>
        </w:rPr>
        <w:t xml:space="preserve">it </w:t>
      </w:r>
      <w:r w:rsidR="00C9161F" w:rsidRPr="00120BDC">
        <w:rPr>
          <w:rFonts w:cs="Arial"/>
        </w:rPr>
        <w:t xml:space="preserve">meant that </w:t>
      </w:r>
      <w:r w:rsidR="00F61A08" w:rsidRPr="00120BDC">
        <w:rPr>
          <w:rFonts w:cs="Arial"/>
        </w:rPr>
        <w:t>I was excluded from the 1</w:t>
      </w:r>
      <w:r w:rsidR="00F61A08" w:rsidRPr="00120BDC">
        <w:rPr>
          <w:rFonts w:cs="Arial"/>
          <w:vertAlign w:val="superscript"/>
        </w:rPr>
        <w:t>st</w:t>
      </w:r>
      <w:r w:rsidR="00F61A08" w:rsidRPr="00120BDC">
        <w:rPr>
          <w:rFonts w:cs="Arial"/>
        </w:rPr>
        <w:t xml:space="preserve"> line rota until my confidence returned.</w:t>
      </w:r>
      <w:r w:rsidR="00A20C18">
        <w:rPr>
          <w:rFonts w:cs="Arial"/>
        </w:rPr>
        <w:t xml:space="preserve"> </w:t>
      </w:r>
    </w:p>
    <w:p w14:paraId="1FC91985" w14:textId="57BBE6ED" w:rsidR="000C1BF9" w:rsidRPr="00FF425E" w:rsidRDefault="006E1BB5" w:rsidP="00FF425E">
      <w:pPr>
        <w:pStyle w:val="UniversityNormal"/>
        <w:rPr>
          <w:rFonts w:cs="Arial"/>
        </w:rPr>
      </w:pPr>
      <w:r>
        <w:rPr>
          <w:rFonts w:cs="Arial"/>
        </w:rPr>
        <w:t>Looking back at this experience, i</w:t>
      </w:r>
      <w:r w:rsidR="00694058">
        <w:rPr>
          <w:rFonts w:cs="Arial"/>
        </w:rPr>
        <w:t>f I</w:t>
      </w:r>
      <w:r w:rsidR="00C50E0F">
        <w:rPr>
          <w:rFonts w:cs="Arial"/>
        </w:rPr>
        <w:t xml:space="preserve"> </w:t>
      </w:r>
      <w:r w:rsidR="0099605B">
        <w:rPr>
          <w:rFonts w:cs="Arial"/>
        </w:rPr>
        <w:t xml:space="preserve">had </w:t>
      </w:r>
      <w:r w:rsidR="00694058">
        <w:rPr>
          <w:rFonts w:cs="Arial"/>
        </w:rPr>
        <w:t>incorporate</w:t>
      </w:r>
      <w:r w:rsidR="0099605B">
        <w:rPr>
          <w:rFonts w:cs="Arial"/>
        </w:rPr>
        <w:t>d</w:t>
      </w:r>
      <w:r w:rsidR="00694058">
        <w:rPr>
          <w:rFonts w:cs="Arial"/>
        </w:rPr>
        <w:t xml:space="preserve"> </w:t>
      </w:r>
      <w:r w:rsidR="00C11984">
        <w:rPr>
          <w:rFonts w:cs="Arial"/>
        </w:rPr>
        <w:t>a model of reflection which address</w:t>
      </w:r>
      <w:r w:rsidR="0099605B">
        <w:rPr>
          <w:rFonts w:cs="Arial"/>
        </w:rPr>
        <w:t xml:space="preserve">ed these </w:t>
      </w:r>
      <w:r w:rsidR="00C11984">
        <w:rPr>
          <w:rFonts w:cs="Arial"/>
        </w:rPr>
        <w:t>mental health problems</w:t>
      </w:r>
      <w:r w:rsidR="00B173A6">
        <w:rPr>
          <w:rFonts w:cs="Arial"/>
        </w:rPr>
        <w:t>, for example, Gibb’s Reflective Cycle (Gibbs, 1988) then</w:t>
      </w:r>
      <w:r w:rsidR="004E19D7">
        <w:rPr>
          <w:rFonts w:cs="Arial"/>
        </w:rPr>
        <w:t xml:space="preserve"> </w:t>
      </w:r>
      <w:r w:rsidR="0099605B">
        <w:rPr>
          <w:rFonts w:cs="Arial"/>
        </w:rPr>
        <w:t xml:space="preserve">this may have </w:t>
      </w:r>
      <w:r w:rsidR="00F9613E">
        <w:rPr>
          <w:rFonts w:cs="Arial"/>
        </w:rPr>
        <w:t xml:space="preserve">prevented </w:t>
      </w:r>
      <w:r w:rsidR="00E972B2">
        <w:rPr>
          <w:rFonts w:cs="Arial"/>
        </w:rPr>
        <w:t xml:space="preserve">the </w:t>
      </w:r>
      <w:r w:rsidR="00A978C8">
        <w:rPr>
          <w:rFonts w:cs="Arial"/>
        </w:rPr>
        <w:t xml:space="preserve">damaging effect </w:t>
      </w:r>
      <w:r w:rsidR="00F9613E">
        <w:rPr>
          <w:rFonts w:cs="Arial"/>
        </w:rPr>
        <w:t xml:space="preserve">my mental state </w:t>
      </w:r>
      <w:r w:rsidR="00A978C8">
        <w:rPr>
          <w:rFonts w:cs="Arial"/>
        </w:rPr>
        <w:t xml:space="preserve">had on my professional and personal wellbeing. </w:t>
      </w:r>
      <w:r w:rsidR="00390DBF" w:rsidRPr="00120BDC">
        <w:rPr>
          <w:rFonts w:cs="Arial"/>
        </w:rPr>
        <w:t>Despite being one of the older models of reflection</w:t>
      </w:r>
      <w:r w:rsidR="00871640" w:rsidRPr="00120BDC">
        <w:rPr>
          <w:rFonts w:cs="Arial"/>
        </w:rPr>
        <w:t xml:space="preserve">, </w:t>
      </w:r>
      <w:r w:rsidR="008C546F">
        <w:rPr>
          <w:rFonts w:cs="Arial"/>
        </w:rPr>
        <w:t xml:space="preserve">Gibb’s Reflective Cycle </w:t>
      </w:r>
      <w:r w:rsidR="00F766D4">
        <w:rPr>
          <w:rFonts w:cs="Arial"/>
        </w:rPr>
        <w:t xml:space="preserve">includes feelings </w:t>
      </w:r>
      <w:r w:rsidR="00871640" w:rsidRPr="00120BDC">
        <w:rPr>
          <w:rFonts w:cs="Arial"/>
        </w:rPr>
        <w:t xml:space="preserve">as one of </w:t>
      </w:r>
      <w:r w:rsidR="00F1449E">
        <w:rPr>
          <w:rFonts w:cs="Arial"/>
        </w:rPr>
        <w:t>its</w:t>
      </w:r>
      <w:r w:rsidR="00871640" w:rsidRPr="00120BDC">
        <w:rPr>
          <w:rFonts w:cs="Arial"/>
        </w:rPr>
        <w:t xml:space="preserve"> stages</w:t>
      </w:r>
      <w:r w:rsidR="00F1449E">
        <w:rPr>
          <w:rFonts w:cs="Arial"/>
        </w:rPr>
        <w:t xml:space="preserve">, which I believe </w:t>
      </w:r>
      <w:r w:rsidR="00FA70D3">
        <w:rPr>
          <w:rFonts w:cs="Arial"/>
        </w:rPr>
        <w:t xml:space="preserve">can </w:t>
      </w:r>
      <w:r w:rsidR="00F82BA2" w:rsidRPr="00120BDC">
        <w:rPr>
          <w:rFonts w:cs="Arial"/>
        </w:rPr>
        <w:t xml:space="preserve">account for </w:t>
      </w:r>
      <w:r w:rsidR="00BE6547">
        <w:rPr>
          <w:rFonts w:cs="Arial"/>
        </w:rPr>
        <w:t xml:space="preserve">one’s </w:t>
      </w:r>
      <w:r w:rsidR="00F82BA2" w:rsidRPr="00120BDC">
        <w:rPr>
          <w:rFonts w:cs="Arial"/>
        </w:rPr>
        <w:t>mental health</w:t>
      </w:r>
      <w:r w:rsidR="00B762A7">
        <w:rPr>
          <w:rFonts w:cs="Arial"/>
        </w:rPr>
        <w:t xml:space="preserve"> </w:t>
      </w:r>
      <w:r w:rsidR="00F1449E">
        <w:rPr>
          <w:rFonts w:cs="Arial"/>
        </w:rPr>
        <w:t>when</w:t>
      </w:r>
      <w:r w:rsidR="00922486">
        <w:rPr>
          <w:rFonts w:cs="Arial"/>
        </w:rPr>
        <w:t xml:space="preserve"> </w:t>
      </w:r>
      <w:r w:rsidR="00F82BA2" w:rsidRPr="00120BDC">
        <w:rPr>
          <w:rFonts w:cs="Arial"/>
        </w:rPr>
        <w:t>carry</w:t>
      </w:r>
      <w:r w:rsidR="00F1449E">
        <w:rPr>
          <w:rFonts w:cs="Arial"/>
        </w:rPr>
        <w:t>ing</w:t>
      </w:r>
      <w:r w:rsidR="00922486">
        <w:rPr>
          <w:rFonts w:cs="Arial"/>
        </w:rPr>
        <w:t xml:space="preserve"> </w:t>
      </w:r>
      <w:r w:rsidR="00F82BA2" w:rsidRPr="00120BDC">
        <w:rPr>
          <w:rFonts w:cs="Arial"/>
        </w:rPr>
        <w:t>out reflection</w:t>
      </w:r>
      <w:r w:rsidR="00F679C1" w:rsidRPr="00120BDC">
        <w:rPr>
          <w:rFonts w:cs="Arial"/>
        </w:rPr>
        <w:t>s</w:t>
      </w:r>
      <w:r w:rsidR="00F82BA2" w:rsidRPr="00120BDC">
        <w:rPr>
          <w:rFonts w:cs="Arial"/>
        </w:rPr>
        <w:t>.</w:t>
      </w:r>
      <w:r w:rsidR="00A65C13" w:rsidRPr="00120BDC">
        <w:rPr>
          <w:rFonts w:cs="Arial"/>
        </w:rPr>
        <w:t xml:space="preserve"> </w:t>
      </w:r>
      <w:r w:rsidR="00A65C13" w:rsidRPr="00120BDC">
        <w:rPr>
          <w:rFonts w:cs="Arial"/>
          <w:color w:val="000000"/>
          <w:shd w:val="clear" w:color="auto" w:fill="FFFFFF"/>
        </w:rPr>
        <w:t>Husebø, O'Regan and Nestel (2015) agreed</w:t>
      </w:r>
      <w:r w:rsidR="00E66719" w:rsidRPr="00120BDC">
        <w:rPr>
          <w:rFonts w:cs="Arial"/>
          <w:color w:val="000000"/>
          <w:shd w:val="clear" w:color="auto" w:fill="FFFFFF"/>
        </w:rPr>
        <w:t xml:space="preserve">, </w:t>
      </w:r>
      <w:r w:rsidR="00A65C13" w:rsidRPr="00120BDC">
        <w:rPr>
          <w:rFonts w:cs="Arial"/>
          <w:color w:val="000000"/>
          <w:shd w:val="clear" w:color="auto" w:fill="FFFFFF"/>
        </w:rPr>
        <w:t>whereby</w:t>
      </w:r>
      <w:r w:rsidR="009F3E54" w:rsidRPr="00120BDC">
        <w:rPr>
          <w:rFonts w:cs="Arial"/>
          <w:color w:val="000000"/>
          <w:shd w:val="clear" w:color="auto" w:fill="FFFFFF"/>
        </w:rPr>
        <w:t xml:space="preserve"> they compared </w:t>
      </w:r>
      <w:r w:rsidR="0069295A" w:rsidRPr="00120BDC">
        <w:rPr>
          <w:rFonts w:cs="Arial"/>
          <w:color w:val="000000"/>
          <w:shd w:val="clear" w:color="auto" w:fill="FFFFFF"/>
        </w:rPr>
        <w:t xml:space="preserve">it to </w:t>
      </w:r>
      <w:r w:rsidR="00D804B3" w:rsidRPr="00120BDC">
        <w:rPr>
          <w:rStyle w:val="normaltextrun"/>
          <w:rFonts w:cs="Arial"/>
          <w:color w:val="000000"/>
          <w:shd w:val="clear" w:color="auto" w:fill="FFFFFF"/>
        </w:rPr>
        <w:t xml:space="preserve">Kolb's (1984) Experiential Learning Theory </w:t>
      </w:r>
      <w:r w:rsidR="0069295A" w:rsidRPr="00120BDC">
        <w:rPr>
          <w:rFonts w:cs="Arial"/>
          <w:color w:val="000000"/>
          <w:shd w:val="clear" w:color="auto" w:fill="FFFFFF"/>
        </w:rPr>
        <w:t xml:space="preserve">stating that although </w:t>
      </w:r>
      <w:r w:rsidR="00F33DB5" w:rsidRPr="00120BDC">
        <w:rPr>
          <w:rFonts w:cs="Arial"/>
          <w:color w:val="000000"/>
          <w:shd w:val="clear" w:color="auto" w:fill="FFFFFF"/>
        </w:rPr>
        <w:t xml:space="preserve">both cycles reflect on an </w:t>
      </w:r>
      <w:r w:rsidR="00F33DB5" w:rsidRPr="00120BDC">
        <w:rPr>
          <w:rFonts w:cs="Arial"/>
          <w:color w:val="000000"/>
          <w:shd w:val="clear" w:color="auto" w:fill="FFFFFF"/>
        </w:rPr>
        <w:lastRenderedPageBreak/>
        <w:t>experience</w:t>
      </w:r>
      <w:r w:rsidR="005D162E" w:rsidRPr="00120BDC">
        <w:rPr>
          <w:rFonts w:cs="Arial"/>
          <w:color w:val="000000"/>
          <w:shd w:val="clear" w:color="auto" w:fill="FFFFFF"/>
        </w:rPr>
        <w:t>,</w:t>
      </w:r>
      <w:r w:rsidR="004B0898" w:rsidRPr="00120BDC">
        <w:rPr>
          <w:rFonts w:cs="Arial"/>
          <w:color w:val="000000"/>
          <w:shd w:val="clear" w:color="auto" w:fill="FFFFFF"/>
        </w:rPr>
        <w:t xml:space="preserve"> </w:t>
      </w:r>
      <w:r w:rsidR="00516EDA" w:rsidRPr="00120BDC">
        <w:rPr>
          <w:rFonts w:cs="Arial"/>
          <w:color w:val="000000"/>
          <w:shd w:val="clear" w:color="auto" w:fill="FFFFFF"/>
        </w:rPr>
        <w:t>“</w:t>
      </w:r>
      <w:r w:rsidR="004B0898" w:rsidRPr="00120BDC">
        <w:rPr>
          <w:rFonts w:cs="Arial"/>
          <w:color w:val="000000"/>
          <w:shd w:val="clear" w:color="auto" w:fill="FFFFFF"/>
        </w:rPr>
        <w:t>Gibbs adds an emotional dimension in his reflective cycle</w:t>
      </w:r>
      <w:r w:rsidR="00516EDA" w:rsidRPr="00120BDC">
        <w:rPr>
          <w:rFonts w:cs="Arial"/>
          <w:color w:val="000000"/>
          <w:shd w:val="clear" w:color="auto" w:fill="FFFFFF"/>
        </w:rPr>
        <w:t>” (</w:t>
      </w:r>
      <w:r w:rsidR="004B0898" w:rsidRPr="00120BDC">
        <w:rPr>
          <w:rFonts w:cs="Arial"/>
          <w:color w:val="000000"/>
          <w:shd w:val="clear" w:color="auto" w:fill="FFFFFF"/>
        </w:rPr>
        <w:t>Husebø, O'Regan and Nestel</w:t>
      </w:r>
      <w:r w:rsidR="00516EDA" w:rsidRPr="00120BDC">
        <w:rPr>
          <w:rFonts w:cs="Arial"/>
          <w:color w:val="000000"/>
          <w:shd w:val="clear" w:color="auto" w:fill="FFFFFF"/>
        </w:rPr>
        <w:t xml:space="preserve">, </w:t>
      </w:r>
      <w:r w:rsidR="004B0898" w:rsidRPr="00120BDC">
        <w:rPr>
          <w:rFonts w:cs="Arial"/>
          <w:color w:val="000000"/>
          <w:shd w:val="clear" w:color="auto" w:fill="FFFFFF"/>
        </w:rPr>
        <w:t>2015)</w:t>
      </w:r>
      <w:r w:rsidR="00516EDA" w:rsidRPr="00120BDC">
        <w:rPr>
          <w:rFonts w:cs="Arial"/>
          <w:color w:val="000000"/>
          <w:shd w:val="clear" w:color="auto" w:fill="FFFFFF"/>
        </w:rPr>
        <w:t>.</w:t>
      </w:r>
      <w:r w:rsidR="00751981" w:rsidRPr="00120BDC">
        <w:rPr>
          <w:rFonts w:cs="Arial"/>
          <w:color w:val="000000"/>
          <w:shd w:val="clear" w:color="auto" w:fill="FFFFFF"/>
        </w:rPr>
        <w:t xml:space="preserve"> </w:t>
      </w:r>
    </w:p>
    <w:p w14:paraId="74B7A6EF" w14:textId="299A6879" w:rsidR="001871F1" w:rsidRPr="00120BDC" w:rsidRDefault="00B92163" w:rsidP="00772288">
      <w:pPr>
        <w:pStyle w:val="UniversityNormal"/>
        <w:rPr>
          <w:rFonts w:cs="Arial"/>
        </w:rPr>
      </w:pPr>
      <w:r w:rsidRPr="00120BDC">
        <w:rPr>
          <w:rFonts w:cs="Arial"/>
        </w:rPr>
        <w:t xml:space="preserve">With the increase in </w:t>
      </w:r>
      <w:r w:rsidR="005E023F" w:rsidRPr="00120BDC">
        <w:rPr>
          <w:rFonts w:cs="Arial"/>
        </w:rPr>
        <w:t xml:space="preserve">cases of those suffering from mental health issues, noticeably </w:t>
      </w:r>
      <w:r w:rsidR="00752665" w:rsidRPr="00120BDC">
        <w:rPr>
          <w:rFonts w:cs="Arial"/>
        </w:rPr>
        <w:t>during the COVID-19 pandemic</w:t>
      </w:r>
      <w:r w:rsidR="001A1A8C" w:rsidRPr="00120BDC">
        <w:rPr>
          <w:rFonts w:cs="Arial"/>
        </w:rPr>
        <w:t xml:space="preserve">, </w:t>
      </w:r>
      <w:r w:rsidR="00187362" w:rsidRPr="00120BDC">
        <w:rPr>
          <w:rFonts w:cs="Arial"/>
        </w:rPr>
        <w:t xml:space="preserve">I believe that </w:t>
      </w:r>
      <w:r w:rsidR="00BE3255" w:rsidRPr="00120BDC">
        <w:rPr>
          <w:rFonts w:cs="Arial"/>
        </w:rPr>
        <w:t>including</w:t>
      </w:r>
      <w:r w:rsidR="00187362" w:rsidRPr="00120BDC">
        <w:rPr>
          <w:rFonts w:cs="Arial"/>
        </w:rPr>
        <w:t xml:space="preserve"> feelings in this model indicates that it can still be used </w:t>
      </w:r>
      <w:r w:rsidR="000D00A7" w:rsidRPr="00120BDC">
        <w:rPr>
          <w:rFonts w:cs="Arial"/>
        </w:rPr>
        <w:t xml:space="preserve">to capture one’s </w:t>
      </w:r>
      <w:r w:rsidR="00DD7C33" w:rsidRPr="00120BDC">
        <w:rPr>
          <w:rFonts w:cs="Arial"/>
        </w:rPr>
        <w:t>wellbeing during an experience</w:t>
      </w:r>
      <w:r w:rsidR="00A87669" w:rsidRPr="00120BDC">
        <w:rPr>
          <w:rFonts w:cs="Arial"/>
        </w:rPr>
        <w:t xml:space="preserve">. Therefore, when </w:t>
      </w:r>
      <w:r w:rsidR="00A30F4B" w:rsidRPr="00120BDC">
        <w:rPr>
          <w:rFonts w:cs="Arial"/>
        </w:rPr>
        <w:t xml:space="preserve">reflecting it is more important than </w:t>
      </w:r>
      <w:r w:rsidR="00A87669" w:rsidRPr="00120BDC">
        <w:rPr>
          <w:rFonts w:cs="Arial"/>
        </w:rPr>
        <w:t>ever</w:t>
      </w:r>
      <w:r w:rsidR="00A30F4B" w:rsidRPr="00120BDC">
        <w:rPr>
          <w:rFonts w:cs="Arial"/>
        </w:rPr>
        <w:t xml:space="preserve"> </w:t>
      </w:r>
      <w:r w:rsidR="004A4E82" w:rsidRPr="00120BDC">
        <w:rPr>
          <w:rFonts w:cs="Arial"/>
        </w:rPr>
        <w:t>to understand your own professional wellbeing</w:t>
      </w:r>
      <w:r w:rsidR="003C1056" w:rsidRPr="00120BDC">
        <w:rPr>
          <w:rFonts w:cs="Arial"/>
        </w:rPr>
        <w:t>. F</w:t>
      </w:r>
      <w:r w:rsidR="00582F6B" w:rsidRPr="00120BDC">
        <w:rPr>
          <w:rFonts w:cs="Arial"/>
        </w:rPr>
        <w:t>or the most part</w:t>
      </w:r>
      <w:r w:rsidR="003C1056" w:rsidRPr="00120BDC">
        <w:rPr>
          <w:rFonts w:cs="Arial"/>
        </w:rPr>
        <w:t xml:space="preserve">, </w:t>
      </w:r>
      <w:r w:rsidR="00582F6B" w:rsidRPr="00120BDC">
        <w:rPr>
          <w:rFonts w:cs="Arial"/>
        </w:rPr>
        <w:t>Gibb’s Reflective Cycle does this well</w:t>
      </w:r>
      <w:r w:rsidR="003C1056" w:rsidRPr="00120BDC">
        <w:rPr>
          <w:rFonts w:cs="Arial"/>
        </w:rPr>
        <w:t xml:space="preserve"> and is a good </w:t>
      </w:r>
      <w:r w:rsidR="00D100AC" w:rsidRPr="00120BDC">
        <w:rPr>
          <w:rFonts w:cs="Arial"/>
        </w:rPr>
        <w:t>starting</w:t>
      </w:r>
      <w:r w:rsidR="00794814" w:rsidRPr="00120BDC">
        <w:rPr>
          <w:rFonts w:cs="Arial"/>
        </w:rPr>
        <w:t xml:space="preserve"> framework </w:t>
      </w:r>
      <w:r w:rsidR="00E30A52" w:rsidRPr="00120BDC">
        <w:rPr>
          <w:rFonts w:cs="Arial"/>
        </w:rPr>
        <w:t>to capture wellbeing.</w:t>
      </w:r>
      <w:r w:rsidR="00687AAA" w:rsidRPr="00120BDC">
        <w:rPr>
          <w:rFonts w:cs="Arial"/>
        </w:rPr>
        <w:t xml:space="preserve"> This is evident in </w:t>
      </w:r>
      <w:r w:rsidR="00C54D30" w:rsidRPr="00120BDC">
        <w:rPr>
          <w:rFonts w:cs="Arial"/>
        </w:rPr>
        <w:t xml:space="preserve">a thesis by </w:t>
      </w:r>
      <w:r w:rsidR="00C60B69" w:rsidRPr="00120BDC">
        <w:rPr>
          <w:rFonts w:cs="Arial"/>
        </w:rPr>
        <w:t>Pearce (2019</w:t>
      </w:r>
      <w:r w:rsidR="007325E6" w:rsidRPr="00120BDC">
        <w:rPr>
          <w:rFonts w:cs="Arial"/>
        </w:rPr>
        <w:t xml:space="preserve">, pp. </w:t>
      </w:r>
      <w:r w:rsidR="000A0C9E" w:rsidRPr="00120BDC">
        <w:rPr>
          <w:rFonts w:cs="Arial"/>
        </w:rPr>
        <w:t>101-102</w:t>
      </w:r>
      <w:r w:rsidR="00C60B69" w:rsidRPr="00120BDC">
        <w:rPr>
          <w:rFonts w:cs="Arial"/>
        </w:rPr>
        <w:t xml:space="preserve">) in which </w:t>
      </w:r>
      <w:r w:rsidR="00124891" w:rsidRPr="00120BDC">
        <w:rPr>
          <w:rFonts w:cs="Arial"/>
        </w:rPr>
        <w:t xml:space="preserve">they </w:t>
      </w:r>
      <w:r w:rsidR="00302072" w:rsidRPr="00120BDC">
        <w:rPr>
          <w:rFonts w:cs="Arial"/>
        </w:rPr>
        <w:t xml:space="preserve">had </w:t>
      </w:r>
      <w:r w:rsidR="00DC50F5" w:rsidRPr="00120BDC">
        <w:rPr>
          <w:rFonts w:cs="Arial"/>
        </w:rPr>
        <w:t xml:space="preserve">developed the Gibb’s Reflective Cycle </w:t>
      </w:r>
      <w:r w:rsidR="000F61B3" w:rsidRPr="00120BDC">
        <w:rPr>
          <w:rFonts w:cs="Arial"/>
        </w:rPr>
        <w:t>and</w:t>
      </w:r>
      <w:r w:rsidR="00DC50F5" w:rsidRPr="00120BDC">
        <w:rPr>
          <w:rFonts w:cs="Arial"/>
        </w:rPr>
        <w:t xml:space="preserve"> </w:t>
      </w:r>
      <w:r w:rsidR="00756578" w:rsidRPr="00120BDC">
        <w:rPr>
          <w:rFonts w:cs="Arial"/>
        </w:rPr>
        <w:t>tailor</w:t>
      </w:r>
      <w:r w:rsidR="00F60963">
        <w:rPr>
          <w:rFonts w:cs="Arial"/>
        </w:rPr>
        <w:t>ed</w:t>
      </w:r>
      <w:r w:rsidR="00756578" w:rsidRPr="00120BDC">
        <w:rPr>
          <w:rFonts w:cs="Arial"/>
        </w:rPr>
        <w:t xml:space="preserve"> </w:t>
      </w:r>
      <w:r w:rsidR="000F61B3" w:rsidRPr="00120BDC">
        <w:rPr>
          <w:rFonts w:cs="Arial"/>
        </w:rPr>
        <w:t xml:space="preserve">it </w:t>
      </w:r>
      <w:r w:rsidR="00756578" w:rsidRPr="00120BDC">
        <w:rPr>
          <w:rFonts w:cs="Arial"/>
        </w:rPr>
        <w:t xml:space="preserve">to their </w:t>
      </w:r>
      <w:r w:rsidR="000F61B3" w:rsidRPr="00120BDC">
        <w:rPr>
          <w:rFonts w:cs="Arial"/>
        </w:rPr>
        <w:t xml:space="preserve">own </w:t>
      </w:r>
      <w:r w:rsidR="00756578" w:rsidRPr="00120BDC">
        <w:rPr>
          <w:rFonts w:cs="Arial"/>
        </w:rPr>
        <w:t>wellbeing.</w:t>
      </w:r>
    </w:p>
    <w:p w14:paraId="4F93C1AE" w14:textId="1FBEB1E1" w:rsidR="00BB26C0" w:rsidRPr="00120BDC" w:rsidRDefault="0008017A" w:rsidP="0014627F">
      <w:pPr>
        <w:pStyle w:val="UniversityNormal"/>
        <w:keepNext/>
        <w:rPr>
          <w:rFonts w:cs="Arial"/>
        </w:rPr>
      </w:pPr>
      <w:r w:rsidRPr="00120BDC">
        <w:rPr>
          <w:rFonts w:cs="Arial"/>
          <w:noProof/>
        </w:rPr>
        <mc:AlternateContent>
          <mc:Choice Requires="wps">
            <w:drawing>
              <wp:anchor distT="0" distB="0" distL="114300" distR="114300" simplePos="0" relativeHeight="251660288" behindDoc="0" locked="0" layoutInCell="1" allowOverlap="1" wp14:anchorId="71BAD189" wp14:editId="5EA4B7D7">
                <wp:simplePos x="0" y="0"/>
                <wp:positionH relativeFrom="column">
                  <wp:posOffset>2057400</wp:posOffset>
                </wp:positionH>
                <wp:positionV relativeFrom="paragraph">
                  <wp:posOffset>1163320</wp:posOffset>
                </wp:positionV>
                <wp:extent cx="1295400" cy="1079500"/>
                <wp:effectExtent l="0" t="0" r="0" b="6350"/>
                <wp:wrapNone/>
                <wp:docPr id="1941148560" name="Text Box 2"/>
                <wp:cNvGraphicFramePr/>
                <a:graphic xmlns:a="http://schemas.openxmlformats.org/drawingml/2006/main">
                  <a:graphicData uri="http://schemas.microsoft.com/office/word/2010/wordprocessingShape">
                    <wps:wsp>
                      <wps:cNvSpPr txBox="1"/>
                      <wps:spPr>
                        <a:xfrm>
                          <a:off x="0" y="0"/>
                          <a:ext cx="1295400" cy="1079500"/>
                        </a:xfrm>
                        <a:prstGeom prst="rect">
                          <a:avLst/>
                        </a:prstGeom>
                        <a:noFill/>
                        <a:ln w="6350">
                          <a:noFill/>
                        </a:ln>
                      </wps:spPr>
                      <wps:txbx>
                        <w:txbxContent>
                          <w:p w14:paraId="18709A1B" w14:textId="7FB57691" w:rsidR="0008017A" w:rsidRPr="00FF2E31" w:rsidRDefault="0008017A" w:rsidP="0008017A">
                            <w:pPr>
                              <w:jc w:val="center"/>
                              <w:rPr>
                                <w:rFonts w:ascii="Arial" w:hAnsi="Arial" w:cs="Arial"/>
                                <w:sz w:val="32"/>
                                <w:szCs w:val="32"/>
                              </w:rPr>
                            </w:pPr>
                            <w:r w:rsidRPr="00FF2E31">
                              <w:rPr>
                                <w:rFonts w:ascii="Arial" w:hAnsi="Arial" w:cs="Arial"/>
                                <w:sz w:val="32"/>
                                <w:szCs w:val="32"/>
                              </w:rPr>
                              <w:t>Gibb’s Reflective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AD189" id="Text Box 2" o:spid="_x0000_s1027" type="#_x0000_t202" style="position:absolute;margin-left:162pt;margin-top:91.6pt;width:102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" filled="f" stroked="f" strokeweight=".5pt">
                <v:textbox>
                  <w:txbxContent>
                    <w:p w14:paraId="18709A1B" w14:textId="7FB57691" w:rsidR="0008017A" w:rsidRPr="00FF2E31" w:rsidRDefault="0008017A" w:rsidP="0008017A">
                      <w:pPr>
                        <w:jc w:val="center"/>
                        <w:rPr>
                          <w:rFonts w:ascii="Arial" w:hAnsi="Arial" w:cs="Arial"/>
                          <w:sz w:val="32"/>
                          <w:szCs w:val="32"/>
                        </w:rPr>
                      </w:pPr>
                      <w:r w:rsidRPr="00FF2E31">
                        <w:rPr>
                          <w:rFonts w:ascii="Arial" w:hAnsi="Arial" w:cs="Arial"/>
                          <w:sz w:val="32"/>
                          <w:szCs w:val="32"/>
                        </w:rPr>
                        <w:t>Gibb’s Reflective Cycle</w:t>
                      </w:r>
                    </w:p>
                  </w:txbxContent>
                </v:textbox>
              </v:shape>
            </w:pict>
          </mc:Fallback>
        </mc:AlternateContent>
      </w:r>
      <w:r w:rsidR="002E6315" w:rsidRPr="00120BDC">
        <w:rPr>
          <w:rFonts w:cs="Arial"/>
          <w:noProof/>
        </w:rPr>
        <w:drawing>
          <wp:inline distT="0" distB="0" distL="0" distR="0" wp14:anchorId="58891F79" wp14:editId="582BE3E2">
            <wp:extent cx="5486400" cy="3282950"/>
            <wp:effectExtent l="0" t="0" r="0" b="12700"/>
            <wp:docPr id="15929103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052727B" w14:textId="3C7005B8" w:rsidR="009A5CAF" w:rsidRPr="00120BDC" w:rsidRDefault="00BB26C0" w:rsidP="00DC0B58">
      <w:pPr>
        <w:pStyle w:val="UniversityCaption"/>
      </w:pPr>
      <w:r w:rsidRPr="00120BDC">
        <w:t xml:space="preserve">Figure </w:t>
      </w:r>
      <w:fldSimple w:instr=" SEQ Figure \* ARABIC ">
        <w:r w:rsidR="00395B7B" w:rsidRPr="00120BDC">
          <w:rPr>
            <w:noProof/>
          </w:rPr>
          <w:t>2</w:t>
        </w:r>
      </w:fldSimple>
      <w:r w:rsidRPr="00120BDC">
        <w:t xml:space="preserve">: </w:t>
      </w:r>
      <w:r w:rsidRPr="00120BDC">
        <w:rPr>
          <w:i w:val="0"/>
          <w:iCs w:val="0"/>
        </w:rPr>
        <w:t>Gibb's Reflective Cycle (Gibbs, 1988)</w:t>
      </w:r>
    </w:p>
    <w:p w14:paraId="67B297A0" w14:textId="77777777" w:rsidR="005D603F" w:rsidRDefault="00EA5D3D" w:rsidP="0014627F">
      <w:pPr>
        <w:pStyle w:val="UniversityNormal"/>
        <w:rPr>
          <w:rFonts w:cs="Arial"/>
        </w:rPr>
      </w:pPr>
      <w:r w:rsidRPr="00120BDC">
        <w:rPr>
          <w:rFonts w:cs="Arial"/>
        </w:rPr>
        <w:t xml:space="preserve">Unfortunately, </w:t>
      </w:r>
      <w:r w:rsidR="003856D7" w:rsidRPr="00120BDC">
        <w:rPr>
          <w:rFonts w:cs="Arial"/>
        </w:rPr>
        <w:t xml:space="preserve">with </w:t>
      </w:r>
      <w:r w:rsidR="0014627F" w:rsidRPr="00120BDC">
        <w:rPr>
          <w:rFonts w:cs="Arial"/>
        </w:rPr>
        <w:t>its</w:t>
      </w:r>
      <w:r w:rsidR="003856D7" w:rsidRPr="00120BDC">
        <w:rPr>
          <w:rFonts w:cs="Arial"/>
        </w:rPr>
        <w:t xml:space="preserve"> age, I believe that there are some flaws to full</w:t>
      </w:r>
      <w:r w:rsidR="006F07B5" w:rsidRPr="00120BDC">
        <w:rPr>
          <w:rFonts w:cs="Arial"/>
        </w:rPr>
        <w:t>y</w:t>
      </w:r>
      <w:r w:rsidR="003856D7" w:rsidRPr="00120BDC">
        <w:rPr>
          <w:rFonts w:cs="Arial"/>
        </w:rPr>
        <w:t xml:space="preserve"> capturing</w:t>
      </w:r>
      <w:r w:rsidR="0068206B" w:rsidRPr="00120BDC">
        <w:rPr>
          <w:rFonts w:cs="Arial"/>
        </w:rPr>
        <w:t xml:space="preserve"> </w:t>
      </w:r>
      <w:r w:rsidR="003856D7" w:rsidRPr="00120BDC">
        <w:rPr>
          <w:rFonts w:cs="Arial"/>
        </w:rPr>
        <w:t xml:space="preserve">wellbeing from </w:t>
      </w:r>
      <w:r w:rsidR="0014627F" w:rsidRPr="00120BDC">
        <w:rPr>
          <w:rFonts w:cs="Arial"/>
        </w:rPr>
        <w:t xml:space="preserve">just the use of </w:t>
      </w:r>
      <w:r w:rsidR="006F07B5" w:rsidRPr="00120BDC">
        <w:rPr>
          <w:rFonts w:cs="Arial"/>
        </w:rPr>
        <w:t>the ‘Feelings’ stage</w:t>
      </w:r>
      <w:r w:rsidR="00EB156B" w:rsidRPr="00120BDC">
        <w:rPr>
          <w:rFonts w:cs="Arial"/>
        </w:rPr>
        <w:t xml:space="preserve"> in this reflective model.</w:t>
      </w:r>
      <w:r w:rsidR="0089172F" w:rsidRPr="00120BDC">
        <w:rPr>
          <w:rFonts w:cs="Arial"/>
        </w:rPr>
        <w:t xml:space="preserve"> Fallin</w:t>
      </w:r>
      <w:r w:rsidR="005C5188" w:rsidRPr="00120BDC">
        <w:rPr>
          <w:rFonts w:cs="Arial"/>
        </w:rPr>
        <w:t xml:space="preserve"> (</w:t>
      </w:r>
      <w:r w:rsidR="0089172F" w:rsidRPr="00120BDC">
        <w:rPr>
          <w:rFonts w:cs="Arial"/>
        </w:rPr>
        <w:t>2021)</w:t>
      </w:r>
      <w:r w:rsidR="005C5188" w:rsidRPr="00120BDC">
        <w:rPr>
          <w:rFonts w:cs="Arial"/>
        </w:rPr>
        <w:t xml:space="preserve"> </w:t>
      </w:r>
      <w:r w:rsidR="00813C21" w:rsidRPr="00120BDC">
        <w:rPr>
          <w:rFonts w:cs="Arial"/>
        </w:rPr>
        <w:t xml:space="preserve">agreed, though </w:t>
      </w:r>
      <w:r w:rsidR="00CB7B7E" w:rsidRPr="00120BDC">
        <w:rPr>
          <w:rFonts w:cs="Arial"/>
        </w:rPr>
        <w:t>he</w:t>
      </w:r>
      <w:r w:rsidR="001776B5" w:rsidRPr="00120BDC">
        <w:rPr>
          <w:rFonts w:cs="Arial"/>
        </w:rPr>
        <w:t xml:space="preserve"> believed that </w:t>
      </w:r>
      <w:r w:rsidR="004F28AD" w:rsidRPr="00120BDC">
        <w:rPr>
          <w:rFonts w:cs="Arial"/>
        </w:rPr>
        <w:t xml:space="preserve">this flaw </w:t>
      </w:r>
      <w:r w:rsidR="00325F77" w:rsidRPr="00120BDC">
        <w:rPr>
          <w:rFonts w:cs="Arial"/>
        </w:rPr>
        <w:t>extended to the Description stage</w:t>
      </w:r>
      <w:r w:rsidR="00DF00B0" w:rsidRPr="00120BDC">
        <w:rPr>
          <w:rFonts w:cs="Arial"/>
        </w:rPr>
        <w:t xml:space="preserve">, whereby the distinction </w:t>
      </w:r>
      <w:r w:rsidR="00064A87" w:rsidRPr="00120BDC">
        <w:rPr>
          <w:rFonts w:cs="Arial"/>
        </w:rPr>
        <w:t xml:space="preserve">of </w:t>
      </w:r>
      <w:r w:rsidR="00120BDC" w:rsidRPr="00120BDC">
        <w:rPr>
          <w:rFonts w:cs="Arial"/>
        </w:rPr>
        <w:t>these</w:t>
      </w:r>
      <w:r w:rsidR="00064A87" w:rsidRPr="00120BDC">
        <w:rPr>
          <w:rFonts w:cs="Arial"/>
        </w:rPr>
        <w:t xml:space="preserve"> stage</w:t>
      </w:r>
      <w:r w:rsidR="00CB7B7E" w:rsidRPr="00120BDC">
        <w:rPr>
          <w:rFonts w:cs="Arial"/>
        </w:rPr>
        <w:t>s</w:t>
      </w:r>
      <w:r w:rsidR="00064A87" w:rsidRPr="00120BDC">
        <w:rPr>
          <w:rFonts w:cs="Arial"/>
        </w:rPr>
        <w:t xml:space="preserve"> </w:t>
      </w:r>
      <w:r w:rsidR="006B0A5E" w:rsidRPr="00120BDC">
        <w:rPr>
          <w:rFonts w:cs="Arial"/>
        </w:rPr>
        <w:t xml:space="preserve">and </w:t>
      </w:r>
      <w:r w:rsidR="00CB7B7E" w:rsidRPr="00120BDC">
        <w:rPr>
          <w:rFonts w:cs="Arial"/>
        </w:rPr>
        <w:t xml:space="preserve">them being </w:t>
      </w:r>
      <w:r w:rsidR="00325F77" w:rsidRPr="00120BDC">
        <w:rPr>
          <w:rFonts w:cs="Arial"/>
        </w:rPr>
        <w:t xml:space="preserve">at the </w:t>
      </w:r>
      <w:r w:rsidR="00CB7B7E" w:rsidRPr="00120BDC">
        <w:rPr>
          <w:rFonts w:cs="Arial"/>
        </w:rPr>
        <w:t>forefront</w:t>
      </w:r>
      <w:r w:rsidR="00325F77" w:rsidRPr="00120BDC">
        <w:rPr>
          <w:rFonts w:cs="Arial"/>
        </w:rPr>
        <w:t xml:space="preserve"> of the cycle </w:t>
      </w:r>
      <w:r w:rsidR="008357CC" w:rsidRPr="00120BDC">
        <w:rPr>
          <w:rFonts w:cs="Arial"/>
        </w:rPr>
        <w:t xml:space="preserve">means that it is difficult to make connections with the other stages. </w:t>
      </w:r>
      <w:r w:rsidR="00236748" w:rsidRPr="00120BDC">
        <w:rPr>
          <w:rFonts w:cs="Arial"/>
        </w:rPr>
        <w:t xml:space="preserve">From my own personal experience of workplace anxiety, </w:t>
      </w:r>
      <w:r w:rsidR="00296ACC" w:rsidRPr="00120BDC">
        <w:rPr>
          <w:rFonts w:cs="Arial"/>
        </w:rPr>
        <w:t>it is not as simple as capturing how you fel</w:t>
      </w:r>
      <w:r w:rsidR="00E92D6C" w:rsidRPr="00120BDC">
        <w:rPr>
          <w:rFonts w:cs="Arial"/>
        </w:rPr>
        <w:t xml:space="preserve">t at that time. Before going off on long term sick, I </w:t>
      </w:r>
      <w:r w:rsidR="00850A1C" w:rsidRPr="00120BDC">
        <w:rPr>
          <w:rFonts w:cs="Arial"/>
        </w:rPr>
        <w:t>‘</w:t>
      </w:r>
      <w:r w:rsidR="00B001C8" w:rsidRPr="00120BDC">
        <w:rPr>
          <w:rFonts w:cs="Arial"/>
        </w:rPr>
        <w:t>bottled</w:t>
      </w:r>
      <w:r w:rsidR="00850A1C" w:rsidRPr="00120BDC">
        <w:rPr>
          <w:rFonts w:cs="Arial"/>
        </w:rPr>
        <w:t>’</w:t>
      </w:r>
      <w:r w:rsidR="00B001C8" w:rsidRPr="00120BDC">
        <w:rPr>
          <w:rFonts w:cs="Arial"/>
        </w:rPr>
        <w:t xml:space="preserve"> my emotions for many months prior to</w:t>
      </w:r>
      <w:r w:rsidR="004A3CFC" w:rsidRPr="00120BDC">
        <w:rPr>
          <w:rFonts w:cs="Arial"/>
        </w:rPr>
        <w:t xml:space="preserve"> going sick. No</w:t>
      </w:r>
      <w:r w:rsidR="00850A1C" w:rsidRPr="00120BDC">
        <w:rPr>
          <w:rFonts w:cs="Arial"/>
        </w:rPr>
        <w:t xml:space="preserve">ne of my colleagues </w:t>
      </w:r>
      <w:r w:rsidR="004A3CFC" w:rsidRPr="00120BDC">
        <w:rPr>
          <w:rFonts w:cs="Arial"/>
        </w:rPr>
        <w:t xml:space="preserve">in the office suspected that I had </w:t>
      </w:r>
      <w:r w:rsidR="004A3CFC" w:rsidRPr="00120BDC">
        <w:rPr>
          <w:rFonts w:cs="Arial"/>
        </w:rPr>
        <w:lastRenderedPageBreak/>
        <w:t xml:space="preserve">these anxieties because I </w:t>
      </w:r>
      <w:r w:rsidR="00815997" w:rsidRPr="00120BDC">
        <w:rPr>
          <w:rFonts w:cs="Arial"/>
        </w:rPr>
        <w:t>‘</w:t>
      </w:r>
      <w:r w:rsidR="004A3CFC" w:rsidRPr="00120BDC">
        <w:rPr>
          <w:rFonts w:cs="Arial"/>
        </w:rPr>
        <w:t>put on a brave face’</w:t>
      </w:r>
      <w:r w:rsidR="00296ACC" w:rsidRPr="00120BDC">
        <w:rPr>
          <w:rFonts w:cs="Arial"/>
        </w:rPr>
        <w:t xml:space="preserve"> </w:t>
      </w:r>
      <w:r w:rsidR="00D966BA" w:rsidRPr="00120BDC">
        <w:rPr>
          <w:rFonts w:cs="Arial"/>
        </w:rPr>
        <w:t xml:space="preserve">and continued to do my best </w:t>
      </w:r>
      <w:r w:rsidR="00850A1C" w:rsidRPr="00120BDC">
        <w:rPr>
          <w:rFonts w:cs="Arial"/>
        </w:rPr>
        <w:t>despite the mental strain that it was putting on me.</w:t>
      </w:r>
      <w:r w:rsidR="00A35B56" w:rsidRPr="00120BDC">
        <w:rPr>
          <w:rFonts w:cs="Arial"/>
        </w:rPr>
        <w:t xml:space="preserve"> </w:t>
      </w:r>
      <w:r w:rsidR="009B00C7" w:rsidRPr="00120BDC">
        <w:rPr>
          <w:rFonts w:cs="Arial"/>
        </w:rPr>
        <w:t>Therefore</w:t>
      </w:r>
      <w:r w:rsidR="007525D2" w:rsidRPr="00120BDC">
        <w:rPr>
          <w:rFonts w:cs="Arial"/>
        </w:rPr>
        <w:t xml:space="preserve">, I believe it is also important to capture the emotions that the reflector </w:t>
      </w:r>
      <w:r w:rsidR="00833613" w:rsidRPr="00120BDC">
        <w:rPr>
          <w:rFonts w:cs="Arial"/>
        </w:rPr>
        <w:t>had before, during and after these experiences.</w:t>
      </w:r>
      <w:r w:rsidR="00357DDD" w:rsidRPr="00120BDC">
        <w:rPr>
          <w:rFonts w:cs="Arial"/>
        </w:rPr>
        <w:t xml:space="preserve"> </w:t>
      </w:r>
    </w:p>
    <w:p w14:paraId="343401A2" w14:textId="0CFD85DB" w:rsidR="000B1458" w:rsidRPr="002E37A4" w:rsidRDefault="00A02371" w:rsidP="0014627F">
      <w:pPr>
        <w:pStyle w:val="UniversityNormal"/>
        <w:rPr>
          <w:rFonts w:cs="Arial"/>
        </w:rPr>
      </w:pPr>
      <w:r w:rsidRPr="002E37A4">
        <w:rPr>
          <w:rFonts w:cs="Arial"/>
        </w:rPr>
        <w:t xml:space="preserve">In general, I would consider a </w:t>
      </w:r>
      <w:r w:rsidR="00E73E3F">
        <w:rPr>
          <w:rFonts w:cs="Arial"/>
        </w:rPr>
        <w:t>limitation</w:t>
      </w:r>
      <w:r w:rsidRPr="002E37A4">
        <w:rPr>
          <w:rFonts w:cs="Arial"/>
        </w:rPr>
        <w:t xml:space="preserve"> of all reflective models</w:t>
      </w:r>
      <w:r w:rsidR="00E8465C" w:rsidRPr="002E37A4">
        <w:rPr>
          <w:rFonts w:cs="Arial"/>
        </w:rPr>
        <w:t>, is that it is important to be in the correct frame of mind to carry out the reflection.</w:t>
      </w:r>
      <w:r w:rsidR="00575292" w:rsidRPr="002E37A4">
        <w:rPr>
          <w:rFonts w:cs="Arial"/>
        </w:rPr>
        <w:t xml:space="preserve"> </w:t>
      </w:r>
      <w:r w:rsidR="002E37A4" w:rsidRPr="002E37A4">
        <w:rPr>
          <w:rFonts w:cs="Arial"/>
        </w:rPr>
        <w:t>Moreover</w:t>
      </w:r>
      <w:r w:rsidR="000B1458" w:rsidRPr="002E37A4">
        <w:rPr>
          <w:rFonts w:cs="Arial"/>
        </w:rPr>
        <w:t xml:space="preserve">, </w:t>
      </w:r>
      <w:r w:rsidR="005D603F" w:rsidRPr="005D603F">
        <w:rPr>
          <w:rFonts w:cs="Arial"/>
        </w:rPr>
        <w:t>Ingham</w:t>
      </w:r>
      <w:r w:rsidR="005D603F">
        <w:rPr>
          <w:rFonts w:cs="Arial"/>
        </w:rPr>
        <w:t xml:space="preserve"> (</w:t>
      </w:r>
      <w:r w:rsidR="005D603F" w:rsidRPr="005D603F">
        <w:rPr>
          <w:rFonts w:cs="Arial"/>
        </w:rPr>
        <w:t>2021)</w:t>
      </w:r>
      <w:r w:rsidR="005D603F">
        <w:rPr>
          <w:rFonts w:cs="Arial"/>
        </w:rPr>
        <w:t xml:space="preserve"> </w:t>
      </w:r>
      <w:r w:rsidR="000A0445" w:rsidRPr="002E37A4">
        <w:rPr>
          <w:rFonts w:cs="Arial"/>
        </w:rPr>
        <w:t xml:space="preserve">believed that reflecting whilst being in the right frame of mind </w:t>
      </w:r>
      <w:r w:rsidR="0096766A" w:rsidRPr="002E37A4">
        <w:rPr>
          <w:rFonts w:cs="Arial"/>
        </w:rPr>
        <w:t xml:space="preserve">can help us understand ourselves better. </w:t>
      </w:r>
      <w:r w:rsidR="008E0031" w:rsidRPr="002E37A4">
        <w:rPr>
          <w:rFonts w:cs="Arial"/>
        </w:rPr>
        <w:t xml:space="preserve">Furthermore, </w:t>
      </w:r>
      <w:r w:rsidR="005D603F">
        <w:rPr>
          <w:rFonts w:cs="Arial"/>
        </w:rPr>
        <w:t>he</w:t>
      </w:r>
      <w:r w:rsidR="008E0031" w:rsidRPr="002E37A4">
        <w:rPr>
          <w:rFonts w:cs="Arial"/>
        </w:rPr>
        <w:t xml:space="preserve"> believed that</w:t>
      </w:r>
      <w:r w:rsidR="00E44D04" w:rsidRPr="002E37A4">
        <w:rPr>
          <w:rFonts w:cs="Arial"/>
        </w:rPr>
        <w:t xml:space="preserve"> by doing this </w:t>
      </w:r>
      <w:r w:rsidR="00141C60" w:rsidRPr="002E37A4">
        <w:rPr>
          <w:rFonts w:cs="Arial"/>
        </w:rPr>
        <w:t xml:space="preserve">we are less likely to be conflicted with the </w:t>
      </w:r>
      <w:r w:rsidR="002E37A4" w:rsidRPr="002E37A4">
        <w:rPr>
          <w:rFonts w:cs="Arial"/>
        </w:rPr>
        <w:t>same obtrusive feelings</w:t>
      </w:r>
      <w:r w:rsidR="004E0E3D">
        <w:rPr>
          <w:rFonts w:cs="Arial"/>
        </w:rPr>
        <w:t xml:space="preserve"> and better adapt to similar experiences.</w:t>
      </w:r>
    </w:p>
    <w:p w14:paraId="3D7DE038" w14:textId="5F70857F" w:rsidR="0037273F" w:rsidRPr="00221818" w:rsidRDefault="00260FC8" w:rsidP="0014627F">
      <w:pPr>
        <w:pStyle w:val="UniversityNormal"/>
        <w:rPr>
          <w:rFonts w:cs="Arial"/>
        </w:rPr>
      </w:pPr>
      <w:r w:rsidRPr="00221818">
        <w:rPr>
          <w:rFonts w:cs="Arial"/>
        </w:rPr>
        <w:t>Thus,</w:t>
      </w:r>
      <w:r w:rsidR="007E5531" w:rsidRPr="00221818">
        <w:rPr>
          <w:rFonts w:cs="Arial"/>
        </w:rPr>
        <w:t xml:space="preserve"> the success of </w:t>
      </w:r>
      <w:r w:rsidR="00CD00A4" w:rsidRPr="00221818">
        <w:rPr>
          <w:rFonts w:cs="Arial"/>
        </w:rPr>
        <w:t>a</w:t>
      </w:r>
      <w:r w:rsidR="007E5531" w:rsidRPr="00221818">
        <w:rPr>
          <w:rFonts w:cs="Arial"/>
        </w:rPr>
        <w:t xml:space="preserve"> reflection is determined by </w:t>
      </w:r>
      <w:r w:rsidR="00CD00A4" w:rsidRPr="00221818">
        <w:rPr>
          <w:rFonts w:cs="Arial"/>
        </w:rPr>
        <w:t xml:space="preserve">the openness of the reflector to </w:t>
      </w:r>
      <w:r w:rsidR="009468C4" w:rsidRPr="00221818">
        <w:rPr>
          <w:rFonts w:cs="Arial"/>
        </w:rPr>
        <w:t xml:space="preserve">express their feelings through the practice. </w:t>
      </w:r>
      <w:r w:rsidR="007607D7" w:rsidRPr="00221818">
        <w:rPr>
          <w:rFonts w:cs="Arial"/>
        </w:rPr>
        <w:t>Moreover, self-motivation</w:t>
      </w:r>
      <w:r w:rsidR="0090041C" w:rsidRPr="00221818">
        <w:rPr>
          <w:rFonts w:cs="Arial"/>
        </w:rPr>
        <w:t xml:space="preserve"> is essential</w:t>
      </w:r>
      <w:r w:rsidR="007607D7" w:rsidRPr="00221818">
        <w:rPr>
          <w:rFonts w:cs="Arial"/>
        </w:rPr>
        <w:t xml:space="preserve"> to complet</w:t>
      </w:r>
      <w:r w:rsidR="0090041C" w:rsidRPr="00221818">
        <w:rPr>
          <w:rFonts w:cs="Arial"/>
        </w:rPr>
        <w:t>ing</w:t>
      </w:r>
      <w:r w:rsidR="007607D7" w:rsidRPr="00221818">
        <w:rPr>
          <w:rFonts w:cs="Arial"/>
        </w:rPr>
        <w:t xml:space="preserve"> the reflection</w:t>
      </w:r>
      <w:r w:rsidR="0090041C" w:rsidRPr="00221818">
        <w:rPr>
          <w:rFonts w:cs="Arial"/>
        </w:rPr>
        <w:t xml:space="preserve">. </w:t>
      </w:r>
      <w:r w:rsidR="00221818" w:rsidRPr="00221818">
        <w:rPr>
          <w:rFonts w:cs="Arial"/>
        </w:rPr>
        <w:t>Thompson (2010) believed that</w:t>
      </w:r>
      <w:r w:rsidR="00D72F4F" w:rsidRPr="00221818">
        <w:rPr>
          <w:rFonts w:cs="Arial"/>
        </w:rPr>
        <w:t xml:space="preserve"> the outcome of reflection is </w:t>
      </w:r>
      <w:r w:rsidR="008F5773" w:rsidRPr="00221818">
        <w:rPr>
          <w:rFonts w:cs="Arial"/>
        </w:rPr>
        <w:t xml:space="preserve">determined by the willingness of the reflector </w:t>
      </w:r>
      <w:r w:rsidR="007C4099" w:rsidRPr="00221818">
        <w:rPr>
          <w:rFonts w:cs="Arial"/>
        </w:rPr>
        <w:t xml:space="preserve">to </w:t>
      </w:r>
      <w:r w:rsidR="00711DF1" w:rsidRPr="00221818">
        <w:rPr>
          <w:rFonts w:cs="Arial"/>
        </w:rPr>
        <w:t xml:space="preserve">commit to </w:t>
      </w:r>
      <w:r w:rsidR="00BE4425" w:rsidRPr="00221818">
        <w:rPr>
          <w:rFonts w:cs="Arial"/>
        </w:rPr>
        <w:t>the</w:t>
      </w:r>
      <w:r w:rsidR="00B61A22" w:rsidRPr="00221818">
        <w:rPr>
          <w:rFonts w:cs="Arial"/>
        </w:rPr>
        <w:t xml:space="preserve"> end goal</w:t>
      </w:r>
      <w:r w:rsidR="00BE4425" w:rsidRPr="00221818">
        <w:rPr>
          <w:rFonts w:cs="Arial"/>
        </w:rPr>
        <w:t xml:space="preserve"> of understanding the experience</w:t>
      </w:r>
      <w:r w:rsidR="00B61A22" w:rsidRPr="00221818">
        <w:rPr>
          <w:rFonts w:cs="Arial"/>
        </w:rPr>
        <w:t>.</w:t>
      </w:r>
      <w:r w:rsidR="00EF7B4E" w:rsidRPr="00221818">
        <w:rPr>
          <w:rFonts w:cs="Arial"/>
        </w:rPr>
        <w:t xml:space="preserve"> </w:t>
      </w:r>
      <w:r w:rsidR="00E363D8" w:rsidRPr="00221818">
        <w:rPr>
          <w:rFonts w:cs="Arial"/>
        </w:rPr>
        <w:t xml:space="preserve">Moreover, </w:t>
      </w:r>
      <w:r w:rsidR="00B46B3B" w:rsidRPr="00221818">
        <w:rPr>
          <w:rFonts w:cs="Arial"/>
        </w:rPr>
        <w:t>she</w:t>
      </w:r>
      <w:r w:rsidR="00EF7B4E" w:rsidRPr="00221818">
        <w:rPr>
          <w:rFonts w:cs="Arial"/>
        </w:rPr>
        <w:t xml:space="preserve"> </w:t>
      </w:r>
      <w:r w:rsidR="00221818" w:rsidRPr="00221818">
        <w:rPr>
          <w:rFonts w:cs="Arial"/>
        </w:rPr>
        <w:t>stated</w:t>
      </w:r>
      <w:r w:rsidR="00EF7B4E" w:rsidRPr="00221818">
        <w:rPr>
          <w:rFonts w:cs="Arial"/>
        </w:rPr>
        <w:t xml:space="preserve"> that motivation is </w:t>
      </w:r>
      <w:r w:rsidR="00C460B0" w:rsidRPr="00221818">
        <w:rPr>
          <w:rFonts w:cs="Arial"/>
        </w:rPr>
        <w:t xml:space="preserve">critical and </w:t>
      </w:r>
      <w:r w:rsidR="00EF7B4E" w:rsidRPr="00221818">
        <w:rPr>
          <w:rFonts w:cs="Arial"/>
        </w:rPr>
        <w:t xml:space="preserve">something that is often </w:t>
      </w:r>
      <w:r w:rsidR="00C460B0" w:rsidRPr="00221818">
        <w:rPr>
          <w:rFonts w:cs="Arial"/>
        </w:rPr>
        <w:t>overlooked</w:t>
      </w:r>
      <w:r w:rsidR="002329F8" w:rsidRPr="00221818">
        <w:rPr>
          <w:rFonts w:cs="Arial"/>
        </w:rPr>
        <w:t xml:space="preserve">. In </w:t>
      </w:r>
      <w:r w:rsidR="00B46B3B" w:rsidRPr="00221818">
        <w:rPr>
          <w:rFonts w:cs="Arial"/>
        </w:rPr>
        <w:t>addition, s</w:t>
      </w:r>
      <w:r w:rsidR="002329F8" w:rsidRPr="00221818">
        <w:rPr>
          <w:rFonts w:cs="Arial"/>
        </w:rPr>
        <w:t xml:space="preserve">he believed that </w:t>
      </w:r>
      <w:r w:rsidR="00EF7B4E" w:rsidRPr="00221818">
        <w:rPr>
          <w:rFonts w:cs="Arial"/>
        </w:rPr>
        <w:t xml:space="preserve">support might be </w:t>
      </w:r>
      <w:r w:rsidR="00C460B0" w:rsidRPr="00221818">
        <w:rPr>
          <w:rFonts w:cs="Arial"/>
        </w:rPr>
        <w:t>necessary</w:t>
      </w:r>
      <w:r w:rsidR="00EF7B4E" w:rsidRPr="00221818">
        <w:rPr>
          <w:rFonts w:cs="Arial"/>
        </w:rPr>
        <w:t xml:space="preserve"> to achieve </w:t>
      </w:r>
      <w:r w:rsidR="00C460B0" w:rsidRPr="00221818">
        <w:rPr>
          <w:rFonts w:cs="Arial"/>
        </w:rPr>
        <w:t xml:space="preserve">the required motivation. </w:t>
      </w:r>
      <w:r w:rsidR="00AA25E1" w:rsidRPr="00221818">
        <w:rPr>
          <w:rFonts w:cs="Arial"/>
        </w:rPr>
        <w:t>“</w:t>
      </w:r>
      <w:r w:rsidR="002E3789" w:rsidRPr="00221818">
        <w:rPr>
          <w:rFonts w:cs="Arial"/>
        </w:rPr>
        <w:t>Motivation for learning is a complex overarching concept</w:t>
      </w:r>
      <w:r w:rsidR="00AA25E1" w:rsidRPr="00221818">
        <w:rPr>
          <w:rFonts w:cs="Arial"/>
        </w:rPr>
        <w:t>”</w:t>
      </w:r>
      <w:r w:rsidR="00B01109" w:rsidRPr="00221818">
        <w:rPr>
          <w:rFonts w:cs="Arial"/>
        </w:rPr>
        <w:t xml:space="preserve"> (Harlen and Crick,</w:t>
      </w:r>
      <w:r w:rsidR="00AA25E1" w:rsidRPr="00221818">
        <w:rPr>
          <w:rFonts w:cs="Arial"/>
        </w:rPr>
        <w:t xml:space="preserve"> </w:t>
      </w:r>
      <w:r w:rsidR="00B01109" w:rsidRPr="00221818">
        <w:rPr>
          <w:rFonts w:cs="Arial"/>
        </w:rPr>
        <w:t>2002)</w:t>
      </w:r>
      <w:r w:rsidR="002E3789" w:rsidRPr="00221818">
        <w:rPr>
          <w:rFonts w:cs="Arial"/>
        </w:rPr>
        <w:t>,</w:t>
      </w:r>
      <w:r w:rsidR="00B63E46" w:rsidRPr="00221818">
        <w:rPr>
          <w:rFonts w:cs="Arial"/>
        </w:rPr>
        <w:t xml:space="preserve"> but as someone</w:t>
      </w:r>
      <w:r w:rsidR="00E649F0" w:rsidRPr="00221818">
        <w:rPr>
          <w:rFonts w:cs="Arial"/>
        </w:rPr>
        <w:t xml:space="preserve"> </w:t>
      </w:r>
      <w:r w:rsidR="00161EBB" w:rsidRPr="00221818">
        <w:rPr>
          <w:rFonts w:cs="Arial"/>
        </w:rPr>
        <w:t xml:space="preserve">that is motivated by </w:t>
      </w:r>
      <w:r w:rsidR="00AA25E1" w:rsidRPr="00221818">
        <w:rPr>
          <w:rFonts w:cs="Arial"/>
        </w:rPr>
        <w:t>“s</w:t>
      </w:r>
      <w:r w:rsidR="006C4589" w:rsidRPr="00221818">
        <w:rPr>
          <w:rFonts w:cs="Arial"/>
        </w:rPr>
        <w:t>afe opportunities to develop untried or previously suppressed skills</w:t>
      </w:r>
      <w:r w:rsidR="00AA25E1" w:rsidRPr="00221818">
        <w:rPr>
          <w:rFonts w:cs="Arial"/>
        </w:rPr>
        <w:t>” (Insights, 2023</w:t>
      </w:r>
      <w:r w:rsidR="004C6C7B" w:rsidRPr="00221818">
        <w:rPr>
          <w:rFonts w:cs="Arial"/>
        </w:rPr>
        <w:t>, p.19</w:t>
      </w:r>
      <w:r w:rsidR="00AA25E1" w:rsidRPr="00221818">
        <w:rPr>
          <w:rFonts w:cs="Arial"/>
        </w:rPr>
        <w:t>)</w:t>
      </w:r>
      <w:r w:rsidR="00AC7925" w:rsidRPr="00221818">
        <w:rPr>
          <w:rFonts w:cs="Arial"/>
        </w:rPr>
        <w:t>, r</w:t>
      </w:r>
      <w:r w:rsidR="004843D6" w:rsidRPr="00221818">
        <w:rPr>
          <w:rFonts w:cs="Arial"/>
        </w:rPr>
        <w:t>eflective practice</w:t>
      </w:r>
      <w:r w:rsidR="006C4589" w:rsidRPr="00221818">
        <w:rPr>
          <w:rFonts w:cs="Arial"/>
        </w:rPr>
        <w:t xml:space="preserve"> motivates me because I believe that it can contribute to my professional development</w:t>
      </w:r>
      <w:r w:rsidR="00A601AD">
        <w:rPr>
          <w:rFonts w:cs="Arial"/>
        </w:rPr>
        <w:t>,</w:t>
      </w:r>
      <w:r w:rsidR="006C4589" w:rsidRPr="00221818">
        <w:rPr>
          <w:rFonts w:cs="Arial"/>
        </w:rPr>
        <w:t xml:space="preserve"> by </w:t>
      </w:r>
      <w:r w:rsidR="004843D6" w:rsidRPr="00221818">
        <w:rPr>
          <w:rFonts w:cs="Arial"/>
        </w:rPr>
        <w:t>improving my mental healt</w:t>
      </w:r>
      <w:r w:rsidR="00EC43AC" w:rsidRPr="00221818">
        <w:rPr>
          <w:rFonts w:cs="Arial"/>
        </w:rPr>
        <w:t>h</w:t>
      </w:r>
      <w:r w:rsidR="00A601AD">
        <w:rPr>
          <w:rFonts w:cs="Arial"/>
        </w:rPr>
        <w:t>,</w:t>
      </w:r>
      <w:r w:rsidR="00EC43AC" w:rsidRPr="00221818">
        <w:rPr>
          <w:rFonts w:cs="Arial"/>
        </w:rPr>
        <w:t xml:space="preserve"> which will reduce the negative impact </w:t>
      </w:r>
      <w:r w:rsidR="00130495" w:rsidRPr="00221818">
        <w:rPr>
          <w:rFonts w:cs="Arial"/>
        </w:rPr>
        <w:t>my mind has on my working performance.</w:t>
      </w:r>
    </w:p>
    <w:p w14:paraId="7AB73B5B" w14:textId="627E26FF" w:rsidR="0047524F" w:rsidRDefault="0047524F">
      <w:pPr>
        <w:rPr>
          <w:rFonts w:ascii="Arial" w:hAnsi="Arial" w:cs="Arial"/>
        </w:rPr>
      </w:pPr>
      <w:r>
        <w:rPr>
          <w:rFonts w:cs="Arial"/>
        </w:rPr>
        <w:br w:type="page"/>
      </w:r>
    </w:p>
    <w:p w14:paraId="0244A42F" w14:textId="66CC01F3" w:rsidR="001871F1" w:rsidRPr="00120BDC" w:rsidRDefault="001871F1" w:rsidP="00E65F3B">
      <w:pPr>
        <w:pStyle w:val="UniversityHeading1"/>
        <w:rPr>
          <w:rFonts w:cs="Arial"/>
        </w:rPr>
      </w:pPr>
      <w:bookmarkStart w:id="1" w:name="_Toc155981676"/>
      <w:r w:rsidRPr="00120BDC">
        <w:rPr>
          <w:rFonts w:cs="Arial"/>
        </w:rPr>
        <w:lastRenderedPageBreak/>
        <w:t xml:space="preserve">The importance of </w:t>
      </w:r>
      <w:r w:rsidR="000D0403" w:rsidRPr="00120BDC">
        <w:rPr>
          <w:rFonts w:cs="Arial"/>
        </w:rPr>
        <w:t>c</w:t>
      </w:r>
      <w:r w:rsidRPr="00120BDC">
        <w:rPr>
          <w:rFonts w:cs="Arial"/>
        </w:rPr>
        <w:t xml:space="preserve">apturing </w:t>
      </w:r>
      <w:r w:rsidR="0058455E" w:rsidRPr="00120BDC">
        <w:rPr>
          <w:rFonts w:cs="Arial"/>
        </w:rPr>
        <w:t>e</w:t>
      </w:r>
      <w:r w:rsidRPr="00120BDC">
        <w:rPr>
          <w:rFonts w:cs="Arial"/>
        </w:rPr>
        <w:t>motions</w:t>
      </w:r>
      <w:bookmarkEnd w:id="1"/>
    </w:p>
    <w:p w14:paraId="17F6BD0C" w14:textId="36B67081" w:rsidR="009B1FFB" w:rsidRPr="00120BDC" w:rsidRDefault="00C41ECA" w:rsidP="0004039D">
      <w:pPr>
        <w:pStyle w:val="UniversityNormal"/>
        <w:rPr>
          <w:rFonts w:cs="Arial"/>
        </w:rPr>
      </w:pPr>
      <w:r w:rsidRPr="001B0CF9">
        <w:rPr>
          <w:rFonts w:cs="Arial"/>
        </w:rPr>
        <w:t xml:space="preserve">To define </w:t>
      </w:r>
      <w:r w:rsidR="004B0C4E" w:rsidRPr="001B0CF9">
        <w:rPr>
          <w:rFonts w:cs="Arial"/>
        </w:rPr>
        <w:t>emotions,</w:t>
      </w:r>
      <w:r w:rsidR="000963A7" w:rsidRPr="001B0CF9">
        <w:rPr>
          <w:rFonts w:cs="Arial"/>
        </w:rPr>
        <w:t xml:space="preserve"> it is important to understand that </w:t>
      </w:r>
      <w:r w:rsidR="00D940B9" w:rsidRPr="001B0CF9">
        <w:rPr>
          <w:rFonts w:cs="Arial"/>
        </w:rPr>
        <w:t xml:space="preserve">unlike feelings, </w:t>
      </w:r>
      <w:r w:rsidR="00002F79" w:rsidRPr="001B0CF9">
        <w:rPr>
          <w:rFonts w:cs="Arial"/>
        </w:rPr>
        <w:t xml:space="preserve">emotions are </w:t>
      </w:r>
      <w:r w:rsidR="00251598" w:rsidRPr="001B0CF9">
        <w:rPr>
          <w:rFonts w:cs="Arial"/>
        </w:rPr>
        <w:t>involuntary responses to experiences.</w:t>
      </w:r>
      <w:r w:rsidR="00093E89" w:rsidRPr="001B0CF9">
        <w:rPr>
          <w:rFonts w:cs="Arial"/>
        </w:rPr>
        <w:t xml:space="preserve"> </w:t>
      </w:r>
      <w:r w:rsidR="00EF1507" w:rsidRPr="001B0CF9">
        <w:rPr>
          <w:rFonts w:cs="Arial"/>
        </w:rPr>
        <w:t>Extensive r</w:t>
      </w:r>
      <w:r w:rsidR="007C26C2" w:rsidRPr="001B0CF9">
        <w:rPr>
          <w:rFonts w:cs="Arial"/>
        </w:rPr>
        <w:t>esearch carried out by</w:t>
      </w:r>
      <w:r w:rsidR="00DC6970">
        <w:rPr>
          <w:rFonts w:cs="Arial"/>
        </w:rPr>
        <w:t xml:space="preserve"> </w:t>
      </w:r>
      <w:r w:rsidR="00DC6970" w:rsidRPr="00DC6970">
        <w:rPr>
          <w:rFonts w:cs="Arial"/>
        </w:rPr>
        <w:t xml:space="preserve">Trampe, </w:t>
      </w:r>
      <w:proofErr w:type="spellStart"/>
      <w:r w:rsidR="00DC6970" w:rsidRPr="00DC6970">
        <w:rPr>
          <w:rFonts w:cs="Arial"/>
        </w:rPr>
        <w:t>Quoidbach</w:t>
      </w:r>
      <w:proofErr w:type="spellEnd"/>
      <w:r w:rsidR="00DC6970" w:rsidRPr="00DC6970">
        <w:rPr>
          <w:rFonts w:cs="Arial"/>
        </w:rPr>
        <w:t xml:space="preserve"> and Taquet</w:t>
      </w:r>
      <w:r w:rsidR="00DC6970">
        <w:rPr>
          <w:rFonts w:cs="Arial"/>
        </w:rPr>
        <w:t xml:space="preserve"> (</w:t>
      </w:r>
      <w:r w:rsidR="00DC6970" w:rsidRPr="00DC6970">
        <w:rPr>
          <w:rFonts w:cs="Arial"/>
        </w:rPr>
        <w:t>2015</w:t>
      </w:r>
      <w:r w:rsidR="00DC6970">
        <w:rPr>
          <w:rFonts w:cs="Arial"/>
        </w:rPr>
        <w:t>, p.</w:t>
      </w:r>
      <w:r w:rsidR="00F60F7A">
        <w:rPr>
          <w:rFonts w:cs="Arial"/>
        </w:rPr>
        <w:t>7</w:t>
      </w:r>
      <w:r w:rsidR="00DC6970" w:rsidRPr="00DC6970">
        <w:rPr>
          <w:rFonts w:cs="Arial"/>
        </w:rPr>
        <w:t>)</w:t>
      </w:r>
      <w:r w:rsidR="00DC6970">
        <w:rPr>
          <w:rFonts w:cs="Arial"/>
        </w:rPr>
        <w:t xml:space="preserve"> </w:t>
      </w:r>
      <w:r w:rsidR="00841FAA" w:rsidRPr="001B0CF9">
        <w:rPr>
          <w:rFonts w:cs="Arial"/>
        </w:rPr>
        <w:t xml:space="preserve">presented 9 </w:t>
      </w:r>
      <w:r w:rsidR="00A15521" w:rsidRPr="001B0CF9">
        <w:rPr>
          <w:rFonts w:cs="Arial"/>
        </w:rPr>
        <w:t>positive</w:t>
      </w:r>
      <w:r w:rsidR="00841FAA" w:rsidRPr="001B0CF9">
        <w:rPr>
          <w:rFonts w:cs="Arial"/>
        </w:rPr>
        <w:t xml:space="preserve"> and 9 negative emotions </w:t>
      </w:r>
      <w:r w:rsidR="00A15521" w:rsidRPr="001B0CF9">
        <w:rPr>
          <w:rFonts w:cs="Arial"/>
        </w:rPr>
        <w:t>that participants felt on each day of the week.</w:t>
      </w:r>
      <w:r w:rsidR="0059656A" w:rsidRPr="001B0CF9">
        <w:rPr>
          <w:rFonts w:cs="Arial"/>
        </w:rPr>
        <w:t xml:space="preserve"> </w:t>
      </w:r>
      <w:r w:rsidR="00DA7599">
        <w:rPr>
          <w:rFonts w:cs="Arial"/>
        </w:rPr>
        <w:t>Alarmingly</w:t>
      </w:r>
      <w:r w:rsidR="0059656A">
        <w:rPr>
          <w:rFonts w:cs="Arial"/>
        </w:rPr>
        <w:t>,</w:t>
      </w:r>
      <w:r w:rsidR="00CB2E52">
        <w:rPr>
          <w:rFonts w:cs="Arial"/>
        </w:rPr>
        <w:t xml:space="preserve"> in terms of negative emotions, anxiety </w:t>
      </w:r>
      <w:r w:rsidR="00A64F76">
        <w:rPr>
          <w:rFonts w:cs="Arial"/>
        </w:rPr>
        <w:t>was</w:t>
      </w:r>
      <w:r w:rsidR="00DA7599">
        <w:rPr>
          <w:rFonts w:cs="Arial"/>
        </w:rPr>
        <w:t xml:space="preserve"> </w:t>
      </w:r>
      <w:r w:rsidR="007C4F4E">
        <w:rPr>
          <w:rFonts w:cs="Arial"/>
        </w:rPr>
        <w:t xml:space="preserve">the </w:t>
      </w:r>
      <w:r w:rsidR="00DA7599">
        <w:rPr>
          <w:rFonts w:cs="Arial"/>
        </w:rPr>
        <w:t>most</w:t>
      </w:r>
      <w:r w:rsidR="00A64F76">
        <w:rPr>
          <w:rFonts w:cs="Arial"/>
        </w:rPr>
        <w:t xml:space="preserve"> common</w:t>
      </w:r>
      <w:r w:rsidR="00DA7599">
        <w:rPr>
          <w:rFonts w:cs="Arial"/>
        </w:rPr>
        <w:t xml:space="preserve"> </w:t>
      </w:r>
      <w:r w:rsidR="003771EC">
        <w:rPr>
          <w:rFonts w:cs="Arial"/>
        </w:rPr>
        <w:t xml:space="preserve">emotion </w:t>
      </w:r>
      <w:r w:rsidR="001B0CF9">
        <w:rPr>
          <w:rFonts w:cs="Arial"/>
        </w:rPr>
        <w:t xml:space="preserve">participants had </w:t>
      </w:r>
      <w:r w:rsidR="00DA7599">
        <w:rPr>
          <w:rFonts w:cs="Arial"/>
        </w:rPr>
        <w:t>for everyday of the week.</w:t>
      </w:r>
      <w:r w:rsidR="001B0CF9">
        <w:rPr>
          <w:rFonts w:cs="Arial"/>
        </w:rPr>
        <w:t xml:space="preserve"> </w:t>
      </w:r>
      <w:r w:rsidR="004B0C4E" w:rsidRPr="00120BDC">
        <w:rPr>
          <w:rFonts w:cs="Arial"/>
        </w:rPr>
        <w:t xml:space="preserve">Feelings on the other hand </w:t>
      </w:r>
      <w:r w:rsidR="0013219D" w:rsidRPr="00120BDC">
        <w:rPr>
          <w:rFonts w:cs="Arial"/>
        </w:rPr>
        <w:t xml:space="preserve">are our own reaction to these initial emotions. </w:t>
      </w:r>
      <w:r w:rsidR="00E55C83" w:rsidRPr="00120BDC">
        <w:rPr>
          <w:rFonts w:cs="Arial"/>
        </w:rPr>
        <w:t xml:space="preserve">In context of my workplace anxiety, </w:t>
      </w:r>
      <w:r w:rsidR="009616F6" w:rsidRPr="00120BDC">
        <w:rPr>
          <w:rFonts w:cs="Arial"/>
        </w:rPr>
        <w:t xml:space="preserve">the initial </w:t>
      </w:r>
      <w:r w:rsidR="00F27711" w:rsidRPr="00120BDC">
        <w:rPr>
          <w:rFonts w:cs="Arial"/>
        </w:rPr>
        <w:t xml:space="preserve">emotion </w:t>
      </w:r>
      <w:r w:rsidR="007E5B57" w:rsidRPr="00120BDC">
        <w:rPr>
          <w:rFonts w:cs="Arial"/>
        </w:rPr>
        <w:t>of anxiety came from my fear</w:t>
      </w:r>
      <w:r w:rsidR="00F27711" w:rsidRPr="00120BDC">
        <w:rPr>
          <w:rFonts w:cs="Arial"/>
        </w:rPr>
        <w:t xml:space="preserve"> of the unexpected. The feelings resulting from th</w:t>
      </w:r>
      <w:r w:rsidR="00475A8E" w:rsidRPr="00120BDC">
        <w:rPr>
          <w:rFonts w:cs="Arial"/>
        </w:rPr>
        <w:t>is emotion</w:t>
      </w:r>
      <w:r w:rsidR="00AF680B" w:rsidRPr="00120BDC">
        <w:rPr>
          <w:rFonts w:cs="Arial"/>
        </w:rPr>
        <w:t>, and my response was to take long term sick to avoid having these emotions</w:t>
      </w:r>
      <w:r w:rsidR="00780623" w:rsidRPr="00120BDC">
        <w:rPr>
          <w:rFonts w:cs="Arial"/>
        </w:rPr>
        <w:t xml:space="preserve">. This is considered </w:t>
      </w:r>
      <w:r w:rsidR="001F339E" w:rsidRPr="00120BDC">
        <w:rPr>
          <w:rFonts w:cs="Arial"/>
        </w:rPr>
        <w:t xml:space="preserve">a </w:t>
      </w:r>
      <w:r w:rsidR="00780623" w:rsidRPr="00120BDC">
        <w:rPr>
          <w:rFonts w:cs="Arial"/>
        </w:rPr>
        <w:t xml:space="preserve">‘destructive’ </w:t>
      </w:r>
      <w:r w:rsidR="001F339E" w:rsidRPr="00120BDC">
        <w:rPr>
          <w:rFonts w:cs="Arial"/>
        </w:rPr>
        <w:t xml:space="preserve">response </w:t>
      </w:r>
      <w:r w:rsidR="00780623" w:rsidRPr="00120BDC">
        <w:rPr>
          <w:rFonts w:cs="Arial"/>
        </w:rPr>
        <w:t xml:space="preserve">because </w:t>
      </w:r>
      <w:r w:rsidR="001F339E" w:rsidRPr="00120BDC">
        <w:rPr>
          <w:rFonts w:cs="Arial"/>
        </w:rPr>
        <w:t>it prevented me from carrying out my work.</w:t>
      </w:r>
    </w:p>
    <w:p w14:paraId="47B84930" w14:textId="0D5D0F16" w:rsidR="00DC3500" w:rsidRPr="00120BDC" w:rsidRDefault="00DC3500" w:rsidP="0004039D">
      <w:pPr>
        <w:pStyle w:val="UniversityNormal"/>
        <w:rPr>
          <w:rFonts w:cs="Arial"/>
        </w:rPr>
      </w:pPr>
      <w:r w:rsidRPr="00120BDC">
        <w:rPr>
          <w:rFonts w:cs="Arial"/>
        </w:rPr>
        <w:t xml:space="preserve">To truly understand </w:t>
      </w:r>
      <w:r w:rsidR="009E537F" w:rsidRPr="00120BDC">
        <w:rPr>
          <w:rFonts w:cs="Arial"/>
        </w:rPr>
        <w:t>my</w:t>
      </w:r>
      <w:r w:rsidR="00FD39AD" w:rsidRPr="00120BDC">
        <w:rPr>
          <w:rFonts w:cs="Arial"/>
        </w:rPr>
        <w:t xml:space="preserve"> </w:t>
      </w:r>
      <w:r w:rsidRPr="00120BDC">
        <w:rPr>
          <w:rFonts w:cs="Arial"/>
        </w:rPr>
        <w:t>emotions</w:t>
      </w:r>
      <w:r w:rsidR="00FA73EE" w:rsidRPr="00120BDC">
        <w:rPr>
          <w:rFonts w:cs="Arial"/>
        </w:rPr>
        <w:t xml:space="preserve">, </w:t>
      </w:r>
      <w:r w:rsidR="00FD39AD" w:rsidRPr="00120BDC">
        <w:rPr>
          <w:rFonts w:cs="Arial"/>
        </w:rPr>
        <w:t>how they affect my mental state</w:t>
      </w:r>
      <w:r w:rsidR="00FA73EE" w:rsidRPr="00120BDC">
        <w:rPr>
          <w:rFonts w:cs="Arial"/>
        </w:rPr>
        <w:t>, and my reactions to those experiences</w:t>
      </w:r>
      <w:r w:rsidR="00F31EC9">
        <w:rPr>
          <w:rFonts w:cs="Arial"/>
        </w:rPr>
        <w:t xml:space="preserve">, </w:t>
      </w:r>
      <w:r w:rsidR="004C2E47" w:rsidRPr="00120BDC">
        <w:rPr>
          <w:rFonts w:cs="Arial"/>
        </w:rPr>
        <w:t xml:space="preserve">I did some research and </w:t>
      </w:r>
      <w:r w:rsidR="00D46D27" w:rsidRPr="00120BDC">
        <w:rPr>
          <w:rFonts w:cs="Arial"/>
        </w:rPr>
        <w:t>discovered the Atlas of Emotions</w:t>
      </w:r>
      <w:r w:rsidR="00BD42B0" w:rsidRPr="00120BDC">
        <w:rPr>
          <w:rFonts w:cs="Arial"/>
        </w:rPr>
        <w:t xml:space="preserve"> (Ekman and Ekman, 2023).</w:t>
      </w:r>
    </w:p>
    <w:p w14:paraId="4B19417C" w14:textId="77777777" w:rsidR="00DC0B58" w:rsidRPr="00120BDC" w:rsidRDefault="00443BFB" w:rsidP="00DC0B58">
      <w:pPr>
        <w:pStyle w:val="UniversityNormal"/>
        <w:keepNext/>
        <w:rPr>
          <w:rFonts w:cs="Arial"/>
        </w:rPr>
      </w:pPr>
      <w:r w:rsidRPr="00120BDC">
        <w:rPr>
          <w:rFonts w:cs="Arial"/>
          <w:noProof/>
        </w:rPr>
        <w:drawing>
          <wp:inline distT="0" distB="0" distL="0" distR="0" wp14:anchorId="4E1BDD26" wp14:editId="6D35E7C3">
            <wp:extent cx="5731510" cy="3589020"/>
            <wp:effectExtent l="0" t="0" r="2540" b="0"/>
            <wp:docPr id="462640969" name="Picture 1" descr="A purple graph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40969" name="Picture 1" descr="A purple graph with white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589020"/>
                    </a:xfrm>
                    <a:prstGeom prst="rect">
                      <a:avLst/>
                    </a:prstGeom>
                  </pic:spPr>
                </pic:pic>
              </a:graphicData>
            </a:graphic>
          </wp:inline>
        </w:drawing>
      </w:r>
    </w:p>
    <w:p w14:paraId="2D90F14A" w14:textId="7B650BA5" w:rsidR="00561ACC" w:rsidRPr="00120BDC" w:rsidRDefault="00DC0B58" w:rsidP="00DC0B58">
      <w:pPr>
        <w:pStyle w:val="UniversityCaption"/>
      </w:pPr>
      <w:r w:rsidRPr="00120BDC">
        <w:t xml:space="preserve">Figure </w:t>
      </w:r>
      <w:fldSimple w:instr=" SEQ Figure \* ARABIC ">
        <w:r w:rsidR="00395B7B" w:rsidRPr="00120BDC">
          <w:rPr>
            <w:noProof/>
          </w:rPr>
          <w:t>3</w:t>
        </w:r>
      </w:fldSimple>
      <w:r w:rsidRPr="00120BDC">
        <w:t xml:space="preserve">: </w:t>
      </w:r>
      <w:r w:rsidRPr="00120BDC">
        <w:rPr>
          <w:i w:val="0"/>
          <w:iCs w:val="0"/>
        </w:rPr>
        <w:t>Potential responses to the emotion of Anxiety</w:t>
      </w:r>
      <w:r w:rsidRPr="00120BDC">
        <w:rPr>
          <w:i w:val="0"/>
          <w:iCs w:val="0"/>
          <w:noProof/>
        </w:rPr>
        <w:t xml:space="preserve"> (Ekman</w:t>
      </w:r>
      <w:r w:rsidR="001413B3" w:rsidRPr="00120BDC">
        <w:rPr>
          <w:i w:val="0"/>
          <w:iCs w:val="0"/>
          <w:noProof/>
        </w:rPr>
        <w:t xml:space="preserve"> and </w:t>
      </w:r>
      <w:r w:rsidRPr="00120BDC">
        <w:rPr>
          <w:i w:val="0"/>
          <w:iCs w:val="0"/>
          <w:noProof/>
        </w:rPr>
        <w:t>Ekman, 2023)</w:t>
      </w:r>
    </w:p>
    <w:p w14:paraId="648C3518" w14:textId="72F878EC" w:rsidR="003941E2" w:rsidRPr="00120BDC" w:rsidRDefault="00981F21" w:rsidP="0004039D">
      <w:pPr>
        <w:pStyle w:val="UniversityNormal"/>
        <w:rPr>
          <w:rFonts w:cs="Arial"/>
        </w:rPr>
      </w:pPr>
      <w:r w:rsidRPr="00120BDC">
        <w:rPr>
          <w:rFonts w:cs="Arial"/>
        </w:rPr>
        <w:t xml:space="preserve">By </w:t>
      </w:r>
      <w:r w:rsidR="00724EE9" w:rsidRPr="00120BDC">
        <w:rPr>
          <w:rFonts w:cs="Arial"/>
        </w:rPr>
        <w:t>having anxiety, your response to that might be to worr</w:t>
      </w:r>
      <w:r w:rsidR="00D24093" w:rsidRPr="00120BDC">
        <w:rPr>
          <w:rFonts w:cs="Arial"/>
        </w:rPr>
        <w:t xml:space="preserve">y, but the response can depend on the circumstance. </w:t>
      </w:r>
      <w:r w:rsidR="001440DC" w:rsidRPr="00120BDC">
        <w:rPr>
          <w:rFonts w:cs="Arial"/>
        </w:rPr>
        <w:t xml:space="preserve">From my perspective, I can confirm that </w:t>
      </w:r>
      <w:r w:rsidR="00276DF6" w:rsidRPr="00120BDC">
        <w:rPr>
          <w:rFonts w:cs="Arial"/>
        </w:rPr>
        <w:t xml:space="preserve">to an extent, </w:t>
      </w:r>
      <w:r w:rsidR="001440DC" w:rsidRPr="00120BDC">
        <w:rPr>
          <w:rFonts w:cs="Arial"/>
        </w:rPr>
        <w:t>my response to providing 1</w:t>
      </w:r>
      <w:r w:rsidR="001440DC" w:rsidRPr="00120BDC">
        <w:rPr>
          <w:rFonts w:cs="Arial"/>
          <w:vertAlign w:val="superscript"/>
        </w:rPr>
        <w:t>st</w:t>
      </w:r>
      <w:r w:rsidR="001440DC" w:rsidRPr="00120BDC">
        <w:rPr>
          <w:rFonts w:cs="Arial"/>
        </w:rPr>
        <w:t xml:space="preserve"> line support when required was </w:t>
      </w:r>
      <w:r w:rsidR="00060983" w:rsidRPr="00120BDC">
        <w:rPr>
          <w:rFonts w:cs="Arial"/>
        </w:rPr>
        <w:t xml:space="preserve">all the above. The most </w:t>
      </w:r>
      <w:r w:rsidR="00060983" w:rsidRPr="00120BDC">
        <w:rPr>
          <w:rFonts w:cs="Arial"/>
        </w:rPr>
        <w:lastRenderedPageBreak/>
        <w:t>recogni</w:t>
      </w:r>
      <w:r w:rsidR="00400B89" w:rsidRPr="00120BDC">
        <w:rPr>
          <w:rFonts w:cs="Arial"/>
        </w:rPr>
        <w:t>s</w:t>
      </w:r>
      <w:r w:rsidR="00060983" w:rsidRPr="00120BDC">
        <w:rPr>
          <w:rFonts w:cs="Arial"/>
        </w:rPr>
        <w:t xml:space="preserve">able reaction for me in this circumstance would be that I </w:t>
      </w:r>
      <w:r w:rsidR="00C8404F" w:rsidRPr="00120BDC">
        <w:rPr>
          <w:rFonts w:cs="Arial"/>
        </w:rPr>
        <w:t>would worry</w:t>
      </w:r>
      <w:r w:rsidR="00060983" w:rsidRPr="00120BDC">
        <w:rPr>
          <w:rFonts w:cs="Arial"/>
        </w:rPr>
        <w:t xml:space="preserve"> about it.</w:t>
      </w:r>
      <w:r w:rsidR="008E0E05" w:rsidRPr="00120BDC">
        <w:rPr>
          <w:rFonts w:cs="Arial"/>
        </w:rPr>
        <w:t xml:space="preserve"> </w:t>
      </w:r>
    </w:p>
    <w:p w14:paraId="778B9707" w14:textId="393A12BE" w:rsidR="001B0656" w:rsidRPr="00120BDC" w:rsidRDefault="008E0E05" w:rsidP="0004039D">
      <w:pPr>
        <w:pStyle w:val="UniversityNormal"/>
        <w:rPr>
          <w:rFonts w:cs="Arial"/>
        </w:rPr>
      </w:pPr>
      <w:r w:rsidRPr="00120BDC">
        <w:rPr>
          <w:rFonts w:cs="Arial"/>
        </w:rPr>
        <w:t>It’s also important for me to understand that not all responses to anxiety are necessarily a negative.</w:t>
      </w:r>
      <w:r w:rsidR="000F42AD" w:rsidRPr="00120BDC">
        <w:rPr>
          <w:rFonts w:cs="Arial"/>
        </w:rPr>
        <w:t xml:space="preserve"> </w:t>
      </w:r>
      <w:r w:rsidR="00737C4D" w:rsidRPr="00120BDC">
        <w:rPr>
          <w:rFonts w:cs="Arial"/>
        </w:rPr>
        <w:t>Ekman</w:t>
      </w:r>
      <w:r w:rsidR="00A677DC" w:rsidRPr="00120BDC">
        <w:rPr>
          <w:rFonts w:cs="Arial"/>
        </w:rPr>
        <w:t xml:space="preserve"> and </w:t>
      </w:r>
      <w:r w:rsidR="00737C4D" w:rsidRPr="00120BDC">
        <w:rPr>
          <w:rFonts w:cs="Arial"/>
        </w:rPr>
        <w:t>Ekman</w:t>
      </w:r>
      <w:r w:rsidR="00A677DC" w:rsidRPr="00120BDC">
        <w:rPr>
          <w:rFonts w:cs="Arial"/>
        </w:rPr>
        <w:t xml:space="preserve"> </w:t>
      </w:r>
      <w:r w:rsidR="00737C4D" w:rsidRPr="00120BDC">
        <w:rPr>
          <w:rFonts w:cs="Arial"/>
        </w:rPr>
        <w:t xml:space="preserve">(2023) </w:t>
      </w:r>
      <w:r w:rsidR="00E77921" w:rsidRPr="00120BDC">
        <w:rPr>
          <w:rFonts w:cs="Arial"/>
        </w:rPr>
        <w:t>classify</w:t>
      </w:r>
      <w:r w:rsidR="00737C4D" w:rsidRPr="00120BDC">
        <w:rPr>
          <w:rFonts w:cs="Arial"/>
        </w:rPr>
        <w:t xml:space="preserve"> the responses </w:t>
      </w:r>
      <w:r w:rsidR="00705AA8" w:rsidRPr="00120BDC">
        <w:rPr>
          <w:rFonts w:cs="Arial"/>
        </w:rPr>
        <w:t xml:space="preserve">to be </w:t>
      </w:r>
      <w:r w:rsidR="00DE39A0" w:rsidRPr="00120BDC">
        <w:rPr>
          <w:rFonts w:cs="Arial"/>
        </w:rPr>
        <w:t>‘</w:t>
      </w:r>
      <w:r w:rsidR="00705AA8" w:rsidRPr="00120BDC">
        <w:rPr>
          <w:rFonts w:cs="Arial"/>
        </w:rPr>
        <w:t>constructive</w:t>
      </w:r>
      <w:r w:rsidR="00DE39A0" w:rsidRPr="00120BDC">
        <w:rPr>
          <w:rFonts w:cs="Arial"/>
        </w:rPr>
        <w:t>’, ‘ambiguous’ or ‘destructive’</w:t>
      </w:r>
      <w:r w:rsidR="001F0616" w:rsidRPr="00120BDC">
        <w:rPr>
          <w:rFonts w:cs="Arial"/>
        </w:rPr>
        <w:t xml:space="preserve">. </w:t>
      </w:r>
      <w:r w:rsidR="00550939" w:rsidRPr="00120BDC">
        <w:rPr>
          <w:rFonts w:cs="Arial"/>
        </w:rPr>
        <w:t xml:space="preserve">For example, the response to withdraw is considered </w:t>
      </w:r>
      <w:r w:rsidR="005D7DFE" w:rsidRPr="00120BDC">
        <w:rPr>
          <w:rFonts w:cs="Arial"/>
        </w:rPr>
        <w:t>‘</w:t>
      </w:r>
      <w:r w:rsidR="00550939" w:rsidRPr="00120BDC">
        <w:rPr>
          <w:rFonts w:cs="Arial"/>
        </w:rPr>
        <w:t>ambiguous</w:t>
      </w:r>
      <w:r w:rsidR="005D7DFE" w:rsidRPr="00120BDC">
        <w:rPr>
          <w:rFonts w:cs="Arial"/>
        </w:rPr>
        <w:t>’</w:t>
      </w:r>
      <w:r w:rsidR="00550939" w:rsidRPr="00120BDC">
        <w:rPr>
          <w:rFonts w:cs="Arial"/>
        </w:rPr>
        <w:t xml:space="preserve"> on the Atlas of Emotions. </w:t>
      </w:r>
      <w:r w:rsidR="00BF05CE" w:rsidRPr="00120BDC">
        <w:rPr>
          <w:rFonts w:cs="Arial"/>
        </w:rPr>
        <w:t>This means, that depending on the context</w:t>
      </w:r>
      <w:r w:rsidR="003941E2" w:rsidRPr="00120BDC">
        <w:rPr>
          <w:rFonts w:cs="Arial"/>
        </w:rPr>
        <w:t xml:space="preserve"> and outcome</w:t>
      </w:r>
      <w:r w:rsidR="00BF05CE" w:rsidRPr="00120BDC">
        <w:rPr>
          <w:rFonts w:cs="Arial"/>
        </w:rPr>
        <w:t xml:space="preserve">, withdrawing could be </w:t>
      </w:r>
      <w:r w:rsidR="003941E2" w:rsidRPr="00120BDC">
        <w:rPr>
          <w:rFonts w:cs="Arial"/>
        </w:rPr>
        <w:t>constructive or destructive response to the experience.</w:t>
      </w:r>
      <w:r w:rsidR="00674E54" w:rsidRPr="00120BDC">
        <w:rPr>
          <w:rFonts w:cs="Arial"/>
        </w:rPr>
        <w:t xml:space="preserve"> In my scenario, my response to ‘withdraw’ from work to alleviate</w:t>
      </w:r>
      <w:r w:rsidR="00E77921" w:rsidRPr="00120BDC">
        <w:rPr>
          <w:rFonts w:cs="Arial"/>
        </w:rPr>
        <w:t xml:space="preserve"> this anxiety </w:t>
      </w:r>
      <w:r w:rsidR="00674E54" w:rsidRPr="00120BDC">
        <w:rPr>
          <w:rFonts w:cs="Arial"/>
        </w:rPr>
        <w:t xml:space="preserve">was </w:t>
      </w:r>
      <w:r w:rsidR="00E77921" w:rsidRPr="00120BDC">
        <w:rPr>
          <w:rFonts w:cs="Arial"/>
        </w:rPr>
        <w:t>‘</w:t>
      </w:r>
      <w:r w:rsidR="00674E54" w:rsidRPr="00120BDC">
        <w:rPr>
          <w:rFonts w:cs="Arial"/>
        </w:rPr>
        <w:t>destructive</w:t>
      </w:r>
      <w:r w:rsidR="00E77921" w:rsidRPr="00120BDC">
        <w:rPr>
          <w:rFonts w:cs="Arial"/>
        </w:rPr>
        <w:t>’</w:t>
      </w:r>
      <w:r w:rsidR="00674E54" w:rsidRPr="00120BDC">
        <w:rPr>
          <w:rFonts w:cs="Arial"/>
        </w:rPr>
        <w:t xml:space="preserve"> because it</w:t>
      </w:r>
      <w:r w:rsidR="00834248" w:rsidRPr="00120BDC">
        <w:rPr>
          <w:rFonts w:cs="Arial"/>
        </w:rPr>
        <w:t xml:space="preserve"> stopped me from working. Furthermore, it made my social anxiety worse as I would spend most of my time at </w:t>
      </w:r>
      <w:r w:rsidR="00400B89" w:rsidRPr="00120BDC">
        <w:rPr>
          <w:rFonts w:cs="Arial"/>
        </w:rPr>
        <w:t>home and not socialising with colleagues during work etc.</w:t>
      </w:r>
    </w:p>
    <w:p w14:paraId="430B0283" w14:textId="36D6F981" w:rsidR="00AF7827" w:rsidRPr="00DA2A22" w:rsidRDefault="00302E1B" w:rsidP="00996C2F">
      <w:pPr>
        <w:pStyle w:val="UniversityNormal"/>
        <w:rPr>
          <w:rFonts w:cs="Arial"/>
        </w:rPr>
      </w:pPr>
      <w:r w:rsidRPr="00DA2A22">
        <w:rPr>
          <w:rFonts w:cs="Arial"/>
        </w:rPr>
        <w:t xml:space="preserve">When carrying out reflections, I regard emotions as a fundamental </w:t>
      </w:r>
      <w:r w:rsidR="00996677" w:rsidRPr="00DA2A22">
        <w:rPr>
          <w:rFonts w:cs="Arial"/>
        </w:rPr>
        <w:t>aspect</w:t>
      </w:r>
      <w:r w:rsidR="000900E9" w:rsidRPr="00DA2A22">
        <w:rPr>
          <w:rFonts w:cs="Arial"/>
        </w:rPr>
        <w:t xml:space="preserve">. Although feelings are not </w:t>
      </w:r>
      <w:r w:rsidR="00AB5169" w:rsidRPr="00DA2A22">
        <w:rPr>
          <w:rFonts w:cs="Arial"/>
        </w:rPr>
        <w:t>inherently related to emotions</w:t>
      </w:r>
      <w:r w:rsidR="00987796">
        <w:rPr>
          <w:rFonts w:cs="Arial"/>
        </w:rPr>
        <w:t>, t</w:t>
      </w:r>
      <w:r w:rsidR="00AB5169" w:rsidRPr="00DA2A22">
        <w:rPr>
          <w:rFonts w:cs="Arial"/>
        </w:rPr>
        <w:t xml:space="preserve">he </w:t>
      </w:r>
      <w:r w:rsidR="002B2BFD" w:rsidRPr="00DA2A22">
        <w:rPr>
          <w:rFonts w:cs="Arial"/>
        </w:rPr>
        <w:t>feelings</w:t>
      </w:r>
      <w:r w:rsidR="00D83E71" w:rsidRPr="00DA2A22">
        <w:rPr>
          <w:rFonts w:cs="Arial"/>
        </w:rPr>
        <w:t xml:space="preserve"> that we have</w:t>
      </w:r>
      <w:r w:rsidR="002B2BFD" w:rsidRPr="00DA2A22">
        <w:rPr>
          <w:rFonts w:cs="Arial"/>
        </w:rPr>
        <w:t xml:space="preserve"> from these </w:t>
      </w:r>
      <w:r w:rsidR="00D83E71" w:rsidRPr="00DA2A22">
        <w:rPr>
          <w:rFonts w:cs="Arial"/>
        </w:rPr>
        <w:t>experiences</w:t>
      </w:r>
      <w:r w:rsidR="003D293F" w:rsidRPr="00DA2A22">
        <w:rPr>
          <w:rFonts w:cs="Arial"/>
        </w:rPr>
        <w:t xml:space="preserve"> </w:t>
      </w:r>
      <w:r w:rsidR="002B2BFD" w:rsidRPr="00DA2A22">
        <w:rPr>
          <w:rFonts w:cs="Arial"/>
        </w:rPr>
        <w:t>come as the result of our thoughts to that emotion.</w:t>
      </w:r>
      <w:r w:rsidR="00D409F0" w:rsidRPr="00DA2A22">
        <w:rPr>
          <w:rFonts w:cs="Arial"/>
        </w:rPr>
        <w:t xml:space="preserve"> </w:t>
      </w:r>
      <w:r w:rsidR="004D40F5" w:rsidRPr="00DA2A22">
        <w:rPr>
          <w:rFonts w:cs="Arial"/>
        </w:rPr>
        <w:t>Allyn (2022) b</w:t>
      </w:r>
      <w:r w:rsidR="00903DB8" w:rsidRPr="00DA2A22">
        <w:rPr>
          <w:rFonts w:cs="Arial"/>
        </w:rPr>
        <w:t>acked this by stating</w:t>
      </w:r>
      <w:r w:rsidR="00100257" w:rsidRPr="00DA2A22">
        <w:rPr>
          <w:rFonts w:cs="Arial"/>
        </w:rPr>
        <w:t xml:space="preserve"> that </w:t>
      </w:r>
      <w:r w:rsidR="00E577BA" w:rsidRPr="00DA2A22">
        <w:rPr>
          <w:rFonts w:cs="Arial"/>
        </w:rPr>
        <w:t>our</w:t>
      </w:r>
      <w:r w:rsidR="00100257" w:rsidRPr="00DA2A22">
        <w:rPr>
          <w:rFonts w:cs="Arial"/>
        </w:rPr>
        <w:t xml:space="preserve"> </w:t>
      </w:r>
      <w:r w:rsidR="00E577BA" w:rsidRPr="00DA2A22">
        <w:rPr>
          <w:rFonts w:cs="Arial"/>
        </w:rPr>
        <w:t xml:space="preserve">emotions have a strong influence towards how we feel </w:t>
      </w:r>
      <w:r w:rsidR="002A77B7" w:rsidRPr="00DA2A22">
        <w:rPr>
          <w:rFonts w:cs="Arial"/>
        </w:rPr>
        <w:t>from an experience</w:t>
      </w:r>
      <w:r w:rsidR="00903DB8" w:rsidRPr="00DA2A22">
        <w:rPr>
          <w:rFonts w:cs="Arial"/>
        </w:rPr>
        <w:t xml:space="preserve"> but more importantly </w:t>
      </w:r>
      <w:r w:rsidR="003C4122" w:rsidRPr="00DA2A22">
        <w:rPr>
          <w:rFonts w:cs="Arial"/>
        </w:rPr>
        <w:t xml:space="preserve">it is our </w:t>
      </w:r>
      <w:r w:rsidR="00784304" w:rsidRPr="00DA2A22">
        <w:rPr>
          <w:rFonts w:cs="Arial"/>
        </w:rPr>
        <w:t>thoughts that shape them.</w:t>
      </w:r>
    </w:p>
    <w:p w14:paraId="41AAE4FB" w14:textId="121176E6" w:rsidR="001C773D" w:rsidRDefault="00D409F0" w:rsidP="00996C2F">
      <w:pPr>
        <w:pStyle w:val="UniversityNormal"/>
        <w:rPr>
          <w:rFonts w:cs="Arial"/>
        </w:rPr>
      </w:pPr>
      <w:r w:rsidRPr="00120BDC">
        <w:rPr>
          <w:rFonts w:cs="Arial"/>
        </w:rPr>
        <w:t>Only rel</w:t>
      </w:r>
      <w:r w:rsidR="0089007E" w:rsidRPr="00120BDC">
        <w:rPr>
          <w:rFonts w:cs="Arial"/>
        </w:rPr>
        <w:t xml:space="preserve">ying on feelings to capture the mental state of a reflector is flawed because our </w:t>
      </w:r>
      <w:r w:rsidR="00D94C7C" w:rsidRPr="00120BDC">
        <w:rPr>
          <w:rFonts w:cs="Arial"/>
        </w:rPr>
        <w:t xml:space="preserve">feelings </w:t>
      </w:r>
      <w:r w:rsidR="00B24853" w:rsidRPr="00120BDC">
        <w:rPr>
          <w:rFonts w:cs="Arial"/>
        </w:rPr>
        <w:t xml:space="preserve">can be affected by the emotions that we </w:t>
      </w:r>
      <w:r w:rsidR="00B350F0" w:rsidRPr="00120BDC">
        <w:rPr>
          <w:rFonts w:cs="Arial"/>
        </w:rPr>
        <w:t xml:space="preserve">have to an experience. </w:t>
      </w:r>
      <w:r w:rsidR="000D613A" w:rsidRPr="00120BDC">
        <w:rPr>
          <w:rFonts w:cs="Arial"/>
        </w:rPr>
        <w:t xml:space="preserve">Noticeably, </w:t>
      </w:r>
      <w:r w:rsidR="00B2623F" w:rsidRPr="00120BDC">
        <w:rPr>
          <w:rFonts w:cs="Arial"/>
        </w:rPr>
        <w:t xml:space="preserve">anxiety is </w:t>
      </w:r>
      <w:r w:rsidR="00DC040F" w:rsidRPr="00120BDC">
        <w:rPr>
          <w:rFonts w:cs="Arial"/>
        </w:rPr>
        <w:t>an emotion that is likely to cause cognitive distortion</w:t>
      </w:r>
      <w:r w:rsidR="00E43713">
        <w:rPr>
          <w:rFonts w:cs="Arial"/>
        </w:rPr>
        <w:t xml:space="preserve">. Grinspoon (2022) defined cognitive distortion as </w:t>
      </w:r>
      <w:r w:rsidR="00B02582">
        <w:rPr>
          <w:rFonts w:cs="Arial"/>
        </w:rPr>
        <w:t xml:space="preserve">mental </w:t>
      </w:r>
      <w:r w:rsidR="00EF537F">
        <w:rPr>
          <w:rFonts w:cs="Arial"/>
        </w:rPr>
        <w:t>biases that encourage anxiety</w:t>
      </w:r>
      <w:r w:rsidR="00B02582">
        <w:rPr>
          <w:rFonts w:cs="Arial"/>
        </w:rPr>
        <w:t xml:space="preserve"> and negative thoughts to form, </w:t>
      </w:r>
      <w:r w:rsidR="001C773D">
        <w:rPr>
          <w:rFonts w:cs="Arial"/>
        </w:rPr>
        <w:t>with the intention to make us feel bad about ourselves.</w:t>
      </w:r>
      <w:r w:rsidR="00B02582">
        <w:rPr>
          <w:rFonts w:cs="Arial"/>
        </w:rPr>
        <w:t xml:space="preserve"> </w:t>
      </w:r>
    </w:p>
    <w:p w14:paraId="07456815" w14:textId="539806C5" w:rsidR="00FF425E" w:rsidRDefault="00954344" w:rsidP="00996C2F">
      <w:pPr>
        <w:pStyle w:val="UniversityNormal"/>
        <w:rPr>
          <w:rFonts w:cs="Arial"/>
        </w:rPr>
      </w:pPr>
      <w:r w:rsidRPr="00B52C04">
        <w:rPr>
          <w:rFonts w:cs="Arial"/>
        </w:rPr>
        <w:t>To confirm, t</w:t>
      </w:r>
      <w:r w:rsidR="000C2310" w:rsidRPr="00B52C04">
        <w:rPr>
          <w:rFonts w:cs="Arial"/>
        </w:rPr>
        <w:t>h</w:t>
      </w:r>
      <w:r w:rsidR="00AB1F21" w:rsidRPr="00B52C04">
        <w:rPr>
          <w:rFonts w:cs="Arial"/>
        </w:rPr>
        <w:t xml:space="preserve">e workplace anxiety that I suffered </w:t>
      </w:r>
      <w:r w:rsidR="00E2006A" w:rsidRPr="00B52C04">
        <w:rPr>
          <w:rFonts w:cs="Arial"/>
        </w:rPr>
        <w:t xml:space="preserve">caused me to have cognitive distortion and paranoia </w:t>
      </w:r>
      <w:r w:rsidR="004B546B" w:rsidRPr="00B52C04">
        <w:rPr>
          <w:rFonts w:cs="Arial"/>
        </w:rPr>
        <w:t xml:space="preserve">when communicating with clients, </w:t>
      </w:r>
      <w:r w:rsidRPr="00B52C04">
        <w:rPr>
          <w:rFonts w:cs="Arial"/>
        </w:rPr>
        <w:t>which massively impacted my confidence.</w:t>
      </w:r>
      <w:r w:rsidR="004B546B" w:rsidRPr="00B52C04">
        <w:rPr>
          <w:rFonts w:cs="Arial"/>
        </w:rPr>
        <w:t xml:space="preserve"> </w:t>
      </w:r>
      <w:r w:rsidR="006275AE" w:rsidRPr="00B52C04">
        <w:rPr>
          <w:rFonts w:cs="Arial"/>
        </w:rPr>
        <w:t>Moreover</w:t>
      </w:r>
      <w:r w:rsidR="00965C1F" w:rsidRPr="00B52C04">
        <w:rPr>
          <w:rFonts w:cs="Arial"/>
        </w:rPr>
        <w:t xml:space="preserve">, </w:t>
      </w:r>
      <w:r w:rsidR="00E5707B" w:rsidRPr="00B52C04">
        <w:rPr>
          <w:rFonts w:cs="Arial"/>
        </w:rPr>
        <w:t>because of</w:t>
      </w:r>
      <w:r w:rsidR="00965C1F" w:rsidRPr="00B52C04">
        <w:rPr>
          <w:rFonts w:cs="Arial"/>
        </w:rPr>
        <w:t xml:space="preserve"> these feelings, </w:t>
      </w:r>
      <w:r w:rsidR="00EB3474" w:rsidRPr="00B52C04">
        <w:rPr>
          <w:rFonts w:cs="Arial"/>
        </w:rPr>
        <w:t>the impact it had on my work would extend to 2</w:t>
      </w:r>
      <w:r w:rsidR="00EB3474" w:rsidRPr="00B52C04">
        <w:rPr>
          <w:rFonts w:cs="Arial"/>
          <w:vertAlign w:val="superscript"/>
        </w:rPr>
        <w:t>nd</w:t>
      </w:r>
      <w:r w:rsidR="00EB3474" w:rsidRPr="00B52C04">
        <w:rPr>
          <w:rFonts w:cs="Arial"/>
        </w:rPr>
        <w:t xml:space="preserve"> line support. This is because I would often avoid dealing with calls </w:t>
      </w:r>
      <w:r w:rsidR="00E5707B" w:rsidRPr="00B52C04">
        <w:rPr>
          <w:rFonts w:cs="Arial"/>
        </w:rPr>
        <w:t xml:space="preserve">because of the cognitive distortion that I had developed from these emotions. </w:t>
      </w:r>
      <w:r w:rsidR="00C75D03" w:rsidRPr="00B52C04">
        <w:rPr>
          <w:rFonts w:cs="Arial"/>
        </w:rPr>
        <w:t>Therefore, I believe that</w:t>
      </w:r>
      <w:r w:rsidR="00CD223E" w:rsidRPr="00B52C04">
        <w:rPr>
          <w:rFonts w:cs="Arial"/>
        </w:rPr>
        <w:t xml:space="preserve"> feelings cannot exist without the emotions that you had during those experiences.</w:t>
      </w:r>
    </w:p>
    <w:p w14:paraId="0A4891E8" w14:textId="77777777" w:rsidR="00FF425E" w:rsidRDefault="00FF425E">
      <w:pPr>
        <w:rPr>
          <w:rFonts w:ascii="Arial" w:hAnsi="Arial" w:cs="Arial"/>
        </w:rPr>
      </w:pPr>
      <w:r>
        <w:rPr>
          <w:rFonts w:cs="Arial"/>
        </w:rPr>
        <w:br w:type="page"/>
      </w:r>
    </w:p>
    <w:p w14:paraId="128A81CD" w14:textId="77B1B89B" w:rsidR="005C22D4" w:rsidRPr="00120BDC" w:rsidRDefault="002A3536" w:rsidP="00E65F3B">
      <w:pPr>
        <w:pStyle w:val="UniversityHeading1"/>
        <w:rPr>
          <w:rFonts w:cs="Arial"/>
        </w:rPr>
      </w:pPr>
      <w:bookmarkStart w:id="2" w:name="_Toc155981677"/>
      <w:r w:rsidRPr="00120BDC">
        <w:rPr>
          <w:rFonts w:cs="Arial"/>
        </w:rPr>
        <w:lastRenderedPageBreak/>
        <w:t xml:space="preserve">The </w:t>
      </w:r>
      <w:r w:rsidR="005C22D4" w:rsidRPr="00120BDC">
        <w:rPr>
          <w:rFonts w:cs="Arial"/>
        </w:rPr>
        <w:t>Revisited Gibb’s Cycle</w:t>
      </w:r>
      <w:bookmarkEnd w:id="2"/>
    </w:p>
    <w:p w14:paraId="67D117C8" w14:textId="117CC4D9" w:rsidR="00930745" w:rsidRPr="00120BDC" w:rsidRDefault="00D21261" w:rsidP="00936A93">
      <w:pPr>
        <w:pStyle w:val="UniversityNormal"/>
        <w:rPr>
          <w:rFonts w:cs="Arial"/>
        </w:rPr>
      </w:pPr>
      <w:r w:rsidRPr="00120BDC">
        <w:rPr>
          <w:rFonts w:cs="Arial"/>
        </w:rPr>
        <w:t>The increased awareness of mental healt</w:t>
      </w:r>
      <w:r w:rsidR="00C4332D" w:rsidRPr="00120BDC">
        <w:rPr>
          <w:rFonts w:cs="Arial"/>
        </w:rPr>
        <w:t>h, noticeably more so during the COVID-19 pandemic</w:t>
      </w:r>
      <w:r w:rsidR="00A75888" w:rsidRPr="00120BDC">
        <w:rPr>
          <w:rFonts w:cs="Arial"/>
        </w:rPr>
        <w:t xml:space="preserve">, have encouraged scholars to look at existing </w:t>
      </w:r>
      <w:r w:rsidR="003A3541" w:rsidRPr="00120BDC">
        <w:rPr>
          <w:rFonts w:cs="Arial"/>
        </w:rPr>
        <w:t xml:space="preserve">reflective models and </w:t>
      </w:r>
      <w:r w:rsidR="005A77F0" w:rsidRPr="00120BDC">
        <w:rPr>
          <w:rFonts w:cs="Arial"/>
        </w:rPr>
        <w:t xml:space="preserve">make them more </w:t>
      </w:r>
      <w:r w:rsidR="00705D48" w:rsidRPr="00120BDC">
        <w:rPr>
          <w:rFonts w:cs="Arial"/>
        </w:rPr>
        <w:t xml:space="preserve">applicable to the current </w:t>
      </w:r>
      <w:r w:rsidR="00AE1D65" w:rsidRPr="00120BDC">
        <w:rPr>
          <w:rFonts w:cs="Arial"/>
        </w:rPr>
        <w:t>environment</w:t>
      </w:r>
      <w:r w:rsidR="005E5397" w:rsidRPr="00120BDC">
        <w:rPr>
          <w:rFonts w:cs="Arial"/>
        </w:rPr>
        <w:t>.</w:t>
      </w:r>
      <w:r w:rsidR="002714A7" w:rsidRPr="00120BDC">
        <w:rPr>
          <w:rFonts w:cs="Arial"/>
        </w:rPr>
        <w:t xml:space="preserve"> </w:t>
      </w:r>
      <w:r w:rsidR="00F7548F" w:rsidRPr="00120BDC">
        <w:rPr>
          <w:rFonts w:cs="Arial"/>
        </w:rPr>
        <w:t xml:space="preserve">During the COVID-19 pandemic, more than 18 million </w:t>
      </w:r>
      <w:r w:rsidR="00301FCB" w:rsidRPr="00120BDC">
        <w:rPr>
          <w:rFonts w:cs="Arial"/>
        </w:rPr>
        <w:t>working days were lost due to mental illness, including anxiety</w:t>
      </w:r>
      <w:r w:rsidR="003F711E">
        <w:rPr>
          <w:rFonts w:cs="Arial"/>
        </w:rPr>
        <w:t xml:space="preserve"> </w:t>
      </w:r>
      <w:r w:rsidR="00466992" w:rsidRPr="00120BDC">
        <w:rPr>
          <w:rFonts w:cs="Arial"/>
        </w:rPr>
        <w:t>(CIPD, 2023)</w:t>
      </w:r>
      <w:r w:rsidR="003F711E">
        <w:rPr>
          <w:rFonts w:cs="Arial"/>
        </w:rPr>
        <w:t>.</w:t>
      </w:r>
      <w:r w:rsidR="00466992" w:rsidRPr="00120BDC">
        <w:rPr>
          <w:rFonts w:cs="Arial"/>
        </w:rPr>
        <w:t xml:space="preserve"> </w:t>
      </w:r>
      <w:r w:rsidR="00301FCB" w:rsidRPr="00120BDC">
        <w:rPr>
          <w:rFonts w:cs="Arial"/>
        </w:rPr>
        <w:t xml:space="preserve">This indicates the </w:t>
      </w:r>
      <w:r w:rsidR="00020415" w:rsidRPr="00120BDC">
        <w:rPr>
          <w:rFonts w:cs="Arial"/>
        </w:rPr>
        <w:t xml:space="preserve">‘destructive’ impact that </w:t>
      </w:r>
      <w:r w:rsidR="00D5189F" w:rsidRPr="00120BDC">
        <w:rPr>
          <w:rFonts w:cs="Arial"/>
        </w:rPr>
        <w:t>emotions can have</w:t>
      </w:r>
      <w:r w:rsidR="00020415" w:rsidRPr="00120BDC">
        <w:rPr>
          <w:rFonts w:cs="Arial"/>
        </w:rPr>
        <w:t xml:space="preserve"> on people’s professional wellbeing. </w:t>
      </w:r>
      <w:r w:rsidR="00E5364C" w:rsidRPr="00120BDC">
        <w:rPr>
          <w:rFonts w:cs="Arial"/>
        </w:rPr>
        <w:t xml:space="preserve">Thus, when carrying out reflective practice it is essential to correctly record </w:t>
      </w:r>
      <w:r w:rsidR="00264A0C" w:rsidRPr="00120BDC">
        <w:rPr>
          <w:rFonts w:cs="Arial"/>
        </w:rPr>
        <w:t>one’s mental state.</w:t>
      </w:r>
    </w:p>
    <w:p w14:paraId="7B04D1CC" w14:textId="24D9DD96" w:rsidR="00DC2521" w:rsidRPr="00120BDC" w:rsidRDefault="00DC2521" w:rsidP="00936A93">
      <w:pPr>
        <w:pStyle w:val="UniversityNormal"/>
        <w:rPr>
          <w:rFonts w:cs="Arial"/>
        </w:rPr>
      </w:pPr>
      <w:r w:rsidRPr="00120BDC">
        <w:rPr>
          <w:rFonts w:cs="Arial"/>
        </w:rPr>
        <w:t xml:space="preserve">Galli and New (2022) </w:t>
      </w:r>
      <w:r w:rsidR="00CC4856" w:rsidRPr="00120BDC">
        <w:rPr>
          <w:rFonts w:cs="Arial"/>
        </w:rPr>
        <w:t xml:space="preserve">are one example </w:t>
      </w:r>
      <w:r w:rsidR="007454BC" w:rsidRPr="00120BDC">
        <w:rPr>
          <w:rFonts w:cs="Arial"/>
        </w:rPr>
        <w:t xml:space="preserve">of scholars looking to update these </w:t>
      </w:r>
      <w:r w:rsidR="00C7591C" w:rsidRPr="00120BDC">
        <w:rPr>
          <w:rFonts w:cs="Arial"/>
        </w:rPr>
        <w:t>models and</w:t>
      </w:r>
      <w:r w:rsidR="007454BC" w:rsidRPr="00120BDC">
        <w:rPr>
          <w:rFonts w:cs="Arial"/>
        </w:rPr>
        <w:t xml:space="preserve"> </w:t>
      </w:r>
      <w:r w:rsidRPr="00120BDC">
        <w:rPr>
          <w:rFonts w:cs="Arial"/>
        </w:rPr>
        <w:t>have recently updated the</w:t>
      </w:r>
      <w:r w:rsidR="00CC4856" w:rsidRPr="00120BDC">
        <w:rPr>
          <w:rFonts w:cs="Arial"/>
        </w:rPr>
        <w:t xml:space="preserve"> Gibb’s Reflective Cycle</w:t>
      </w:r>
      <w:r w:rsidR="007454BC" w:rsidRPr="00120BDC">
        <w:rPr>
          <w:rFonts w:cs="Arial"/>
        </w:rPr>
        <w:t>.</w:t>
      </w:r>
      <w:r w:rsidR="00C7591C" w:rsidRPr="00120BDC">
        <w:rPr>
          <w:rFonts w:cs="Arial"/>
        </w:rPr>
        <w:t xml:space="preserve"> </w:t>
      </w:r>
      <w:r w:rsidR="009340C1" w:rsidRPr="00120BDC">
        <w:rPr>
          <w:rFonts w:cs="Arial"/>
        </w:rPr>
        <w:t>The “Revisited Gibb’s Cycle” (Galli and New, 2022)</w:t>
      </w:r>
      <w:r w:rsidR="00123E03" w:rsidRPr="00120BDC">
        <w:rPr>
          <w:rFonts w:cs="Arial"/>
        </w:rPr>
        <w:t xml:space="preserve"> adds an additional stage </w:t>
      </w:r>
      <w:r w:rsidR="00553C9A" w:rsidRPr="00120BDC">
        <w:rPr>
          <w:rFonts w:cs="Arial"/>
        </w:rPr>
        <w:t>titled ‘Emotions’</w:t>
      </w:r>
      <w:r w:rsidR="006A1958" w:rsidRPr="00120BDC">
        <w:rPr>
          <w:rFonts w:cs="Arial"/>
        </w:rPr>
        <w:t>.</w:t>
      </w:r>
      <w:r w:rsidR="000C1B9C" w:rsidRPr="00120BDC">
        <w:rPr>
          <w:rFonts w:cs="Arial"/>
        </w:rPr>
        <w:t xml:space="preserve"> Since emotions </w:t>
      </w:r>
      <w:r w:rsidR="001F6035" w:rsidRPr="00120BDC">
        <w:rPr>
          <w:rFonts w:cs="Arial"/>
        </w:rPr>
        <w:t>are an essential part of one’s mental state it is fundamental to include it in the model.</w:t>
      </w:r>
      <w:r w:rsidR="00DB466C" w:rsidRPr="00120BDC">
        <w:rPr>
          <w:rFonts w:cs="Arial"/>
        </w:rPr>
        <w:t xml:space="preserve"> The more I can </w:t>
      </w:r>
      <w:r w:rsidR="0008101A" w:rsidRPr="00120BDC">
        <w:rPr>
          <w:rFonts w:cs="Arial"/>
        </w:rPr>
        <w:t>record about my own mental state, the more effective the reflection will be when it comes to the action plan</w:t>
      </w:r>
      <w:r w:rsidR="008D6406" w:rsidRPr="00120BDC">
        <w:rPr>
          <w:rFonts w:cs="Arial"/>
        </w:rPr>
        <w:t xml:space="preserve">. This means that when I repeat the process for similarly potentially stressful experiences </w:t>
      </w:r>
      <w:r w:rsidR="00853952" w:rsidRPr="00120BDC">
        <w:rPr>
          <w:rFonts w:cs="Arial"/>
        </w:rPr>
        <w:t xml:space="preserve">then I can gain insight into my wellbeing because I will be able to </w:t>
      </w:r>
      <w:r w:rsidR="00886F3C" w:rsidRPr="00120BDC">
        <w:rPr>
          <w:rFonts w:cs="Arial"/>
        </w:rPr>
        <w:t xml:space="preserve">understand my feelings in more detail </w:t>
      </w:r>
      <w:r w:rsidR="002851E4" w:rsidRPr="00120BDC">
        <w:rPr>
          <w:rFonts w:cs="Arial"/>
        </w:rPr>
        <w:t>from</w:t>
      </w:r>
      <w:r w:rsidR="00886F3C" w:rsidRPr="00120BDC">
        <w:rPr>
          <w:rFonts w:cs="Arial"/>
        </w:rPr>
        <w:t xml:space="preserve"> the emotions that I have </w:t>
      </w:r>
      <w:r w:rsidR="004C6E0D" w:rsidRPr="00120BDC">
        <w:rPr>
          <w:rFonts w:cs="Arial"/>
        </w:rPr>
        <w:t>highlighted.</w:t>
      </w:r>
    </w:p>
    <w:p w14:paraId="03C6B21C" w14:textId="5FBCFC35" w:rsidR="006266F8" w:rsidRPr="00120BDC" w:rsidRDefault="0008017A" w:rsidP="006266F8">
      <w:pPr>
        <w:pStyle w:val="UniversityNormal"/>
        <w:keepNext/>
        <w:rPr>
          <w:rFonts w:cs="Arial"/>
        </w:rPr>
      </w:pPr>
      <w:r w:rsidRPr="00120BDC">
        <w:rPr>
          <w:rFonts w:cs="Arial"/>
          <w:noProof/>
        </w:rPr>
        <mc:AlternateContent>
          <mc:Choice Requires="wps">
            <w:drawing>
              <wp:anchor distT="0" distB="0" distL="114300" distR="114300" simplePos="0" relativeHeight="251662336" behindDoc="0" locked="0" layoutInCell="1" allowOverlap="1" wp14:anchorId="1909849F" wp14:editId="5D034B96">
                <wp:simplePos x="0" y="0"/>
                <wp:positionH relativeFrom="column">
                  <wp:posOffset>2139950</wp:posOffset>
                </wp:positionH>
                <wp:positionV relativeFrom="paragraph">
                  <wp:posOffset>1257300</wp:posOffset>
                </wp:positionV>
                <wp:extent cx="1174750" cy="1066800"/>
                <wp:effectExtent l="0" t="0" r="0" b="0"/>
                <wp:wrapNone/>
                <wp:docPr id="1239070537" name="Text Box 2"/>
                <wp:cNvGraphicFramePr/>
                <a:graphic xmlns:a="http://schemas.openxmlformats.org/drawingml/2006/main">
                  <a:graphicData uri="http://schemas.microsoft.com/office/word/2010/wordprocessingShape">
                    <wps:wsp>
                      <wps:cNvSpPr txBox="1"/>
                      <wps:spPr>
                        <a:xfrm>
                          <a:off x="0" y="0"/>
                          <a:ext cx="1174750" cy="1066800"/>
                        </a:xfrm>
                        <a:prstGeom prst="rect">
                          <a:avLst/>
                        </a:prstGeom>
                        <a:noFill/>
                        <a:ln w="6350">
                          <a:noFill/>
                        </a:ln>
                      </wps:spPr>
                      <wps:txbx>
                        <w:txbxContent>
                          <w:p w14:paraId="147E80BF" w14:textId="3FE0144C" w:rsidR="0008017A" w:rsidRPr="00984808" w:rsidRDefault="00984808" w:rsidP="0008017A">
                            <w:pPr>
                              <w:jc w:val="center"/>
                              <w:rPr>
                                <w:rFonts w:ascii="Arial" w:hAnsi="Arial" w:cs="Arial"/>
                                <w:sz w:val="32"/>
                                <w:szCs w:val="32"/>
                              </w:rPr>
                            </w:pPr>
                            <w:r w:rsidRPr="00984808">
                              <w:rPr>
                                <w:rFonts w:ascii="Arial" w:hAnsi="Arial" w:cs="Arial"/>
                                <w:sz w:val="32"/>
                                <w:szCs w:val="32"/>
                              </w:rPr>
                              <w:t>Revisited Gibb’s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9849F" id="_x0000_s1028" type="#_x0000_t202" style="position:absolute;margin-left:168.5pt;margin-top:99pt;width:92.5pt;height: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" filled="f" stroked="f" strokeweight=".5pt">
                <v:textbox>
                  <w:txbxContent>
                    <w:p w14:paraId="147E80BF" w14:textId="3FE0144C" w:rsidR="0008017A" w:rsidRPr="00984808" w:rsidRDefault="00984808" w:rsidP="0008017A">
                      <w:pPr>
                        <w:jc w:val="center"/>
                        <w:rPr>
                          <w:rFonts w:ascii="Arial" w:hAnsi="Arial" w:cs="Arial"/>
                          <w:sz w:val="32"/>
                          <w:szCs w:val="32"/>
                        </w:rPr>
                      </w:pPr>
                      <w:r w:rsidRPr="00984808">
                        <w:rPr>
                          <w:rFonts w:ascii="Arial" w:hAnsi="Arial" w:cs="Arial"/>
                          <w:sz w:val="32"/>
                          <w:szCs w:val="32"/>
                        </w:rPr>
                        <w:t>Revisited Gibb’s Cycle</w:t>
                      </w:r>
                    </w:p>
                  </w:txbxContent>
                </v:textbox>
              </v:shape>
            </w:pict>
          </mc:Fallback>
        </mc:AlternateContent>
      </w:r>
      <w:r w:rsidR="00425B64" w:rsidRPr="00120BDC">
        <w:rPr>
          <w:rFonts w:cs="Arial"/>
          <w:noProof/>
        </w:rPr>
        <w:drawing>
          <wp:inline distT="0" distB="0" distL="0" distR="0" wp14:anchorId="4000273A" wp14:editId="19FECB0A">
            <wp:extent cx="5486400" cy="3683000"/>
            <wp:effectExtent l="0" t="0" r="0" b="0"/>
            <wp:docPr id="1857890506" name="Diagram 185789050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A23CDD4" w14:textId="29C9BD1B" w:rsidR="00425B64" w:rsidRPr="00120BDC" w:rsidRDefault="006266F8" w:rsidP="006266F8">
      <w:pPr>
        <w:pStyle w:val="UniversityCaption"/>
        <w:rPr>
          <w:i w:val="0"/>
          <w:iCs w:val="0"/>
        </w:rPr>
      </w:pPr>
      <w:r w:rsidRPr="00120BDC">
        <w:t xml:space="preserve">Figure </w:t>
      </w:r>
      <w:fldSimple w:instr=" SEQ Figure \* ARABIC ">
        <w:r w:rsidR="00395B7B" w:rsidRPr="00120BDC">
          <w:rPr>
            <w:noProof/>
          </w:rPr>
          <w:t>4</w:t>
        </w:r>
      </w:fldSimple>
      <w:r w:rsidRPr="00120BDC">
        <w:t xml:space="preserve">: </w:t>
      </w:r>
      <w:r w:rsidRPr="00120BDC">
        <w:rPr>
          <w:i w:val="0"/>
          <w:iCs w:val="0"/>
        </w:rPr>
        <w:t>Revisited Gibb's Cycle which includes Emotions</w:t>
      </w:r>
      <w:r w:rsidR="00E27A85" w:rsidRPr="00120BDC">
        <w:rPr>
          <w:i w:val="0"/>
          <w:iCs w:val="0"/>
        </w:rPr>
        <w:t xml:space="preserve"> (Galli and New, 2022)</w:t>
      </w:r>
    </w:p>
    <w:p w14:paraId="29946FE2" w14:textId="2A18ACBE" w:rsidR="001B03D3" w:rsidRDefault="00753399" w:rsidP="001B0656">
      <w:pPr>
        <w:pStyle w:val="UniversityNormal"/>
        <w:rPr>
          <w:rFonts w:cs="Arial"/>
        </w:rPr>
      </w:pPr>
      <w:r w:rsidRPr="009F06F4">
        <w:rPr>
          <w:rFonts w:cs="Arial"/>
        </w:rPr>
        <w:lastRenderedPageBreak/>
        <w:t xml:space="preserve">It was from </w:t>
      </w:r>
      <w:r w:rsidR="009F06F4" w:rsidRPr="009F06F4">
        <w:rPr>
          <w:rFonts w:cs="Arial"/>
        </w:rPr>
        <w:t>all the</w:t>
      </w:r>
      <w:r w:rsidRPr="009F06F4">
        <w:rPr>
          <w:rFonts w:cs="Arial"/>
        </w:rPr>
        <w:t xml:space="preserve"> research </w:t>
      </w:r>
      <w:r w:rsidR="009F06F4" w:rsidRPr="009F06F4">
        <w:rPr>
          <w:rFonts w:cs="Arial"/>
        </w:rPr>
        <w:t xml:space="preserve">gathered to this point </w:t>
      </w:r>
      <w:r w:rsidRPr="009F06F4">
        <w:rPr>
          <w:rFonts w:cs="Arial"/>
        </w:rPr>
        <w:t xml:space="preserve">that I understood that emotions and feelings are not the same thing. </w:t>
      </w:r>
      <w:r w:rsidR="00EE2CD2" w:rsidRPr="009F06F4">
        <w:rPr>
          <w:rFonts w:cs="Arial"/>
        </w:rPr>
        <w:t>From my previous experience of workplace anxiety, I never thought that</w:t>
      </w:r>
      <w:r w:rsidR="0097754F" w:rsidRPr="009F06F4">
        <w:rPr>
          <w:rFonts w:cs="Arial"/>
        </w:rPr>
        <w:t xml:space="preserve"> feelings could influence my emotions</w:t>
      </w:r>
      <w:r w:rsidR="00FC4F40" w:rsidRPr="009F06F4">
        <w:rPr>
          <w:rFonts w:cs="Arial"/>
        </w:rPr>
        <w:t xml:space="preserve">. When I was going through this experience, I always </w:t>
      </w:r>
      <w:r w:rsidR="00A47715" w:rsidRPr="009F06F4">
        <w:rPr>
          <w:rFonts w:cs="Arial"/>
        </w:rPr>
        <w:t xml:space="preserve">perceived the negatives of the </w:t>
      </w:r>
      <w:r w:rsidR="00B96ACE" w:rsidRPr="009F06F4">
        <w:rPr>
          <w:rFonts w:cs="Arial"/>
        </w:rPr>
        <w:t>situation,</w:t>
      </w:r>
      <w:r w:rsidR="00A47715" w:rsidRPr="009F06F4">
        <w:rPr>
          <w:rFonts w:cs="Arial"/>
        </w:rPr>
        <w:t xml:space="preserve"> and </w:t>
      </w:r>
      <w:r w:rsidR="006E6F05" w:rsidRPr="009F06F4">
        <w:rPr>
          <w:rFonts w:cs="Arial"/>
        </w:rPr>
        <w:t>I can understand now that it</w:t>
      </w:r>
      <w:r w:rsidR="00A47715" w:rsidRPr="009F06F4">
        <w:rPr>
          <w:rFonts w:cs="Arial"/>
        </w:rPr>
        <w:t xml:space="preserve"> was </w:t>
      </w:r>
      <w:r w:rsidR="00B96ACE" w:rsidRPr="009F06F4">
        <w:rPr>
          <w:rFonts w:cs="Arial"/>
        </w:rPr>
        <w:t xml:space="preserve">my feelings that was causing me to respond this way. </w:t>
      </w:r>
      <w:r w:rsidR="00D5189F" w:rsidRPr="009F06F4">
        <w:rPr>
          <w:rFonts w:cs="Arial"/>
        </w:rPr>
        <w:t>Therefore, b</w:t>
      </w:r>
      <w:r w:rsidR="00936A93" w:rsidRPr="009F06F4">
        <w:rPr>
          <w:rFonts w:cs="Arial"/>
        </w:rPr>
        <w:t xml:space="preserve">y </w:t>
      </w:r>
      <w:r w:rsidR="007E37C9">
        <w:rPr>
          <w:rFonts w:cs="Arial"/>
        </w:rPr>
        <w:t>observing</w:t>
      </w:r>
      <w:r w:rsidR="00936A93" w:rsidRPr="009F06F4">
        <w:rPr>
          <w:rFonts w:cs="Arial"/>
        </w:rPr>
        <w:t xml:space="preserve"> these emotions and feelings </w:t>
      </w:r>
      <w:r w:rsidR="00960DAE" w:rsidRPr="009F06F4">
        <w:rPr>
          <w:rFonts w:cs="Arial"/>
        </w:rPr>
        <w:t>I</w:t>
      </w:r>
      <w:r w:rsidR="00936A93" w:rsidRPr="009F06F4">
        <w:rPr>
          <w:rFonts w:cs="Arial"/>
        </w:rPr>
        <w:t xml:space="preserve"> can develop </w:t>
      </w:r>
      <w:r w:rsidR="00960DAE" w:rsidRPr="009F06F4">
        <w:rPr>
          <w:rFonts w:cs="Arial"/>
        </w:rPr>
        <w:t>my</w:t>
      </w:r>
      <w:r w:rsidR="00936A93" w:rsidRPr="009F06F4">
        <w:rPr>
          <w:rFonts w:cs="Arial"/>
        </w:rPr>
        <w:t xml:space="preserve"> emotional intelligence.</w:t>
      </w:r>
    </w:p>
    <w:p w14:paraId="0FA7B5C4" w14:textId="77777777" w:rsidR="001B03D3" w:rsidRDefault="001B03D3">
      <w:pPr>
        <w:rPr>
          <w:rFonts w:ascii="Arial" w:hAnsi="Arial" w:cs="Arial"/>
        </w:rPr>
      </w:pPr>
      <w:r>
        <w:rPr>
          <w:rFonts w:cs="Arial"/>
        </w:rPr>
        <w:br w:type="page"/>
      </w:r>
    </w:p>
    <w:p w14:paraId="13EC32CA" w14:textId="28B6823C" w:rsidR="001260D4" w:rsidRPr="00120BDC" w:rsidRDefault="00E5707B" w:rsidP="00E65F3B">
      <w:pPr>
        <w:pStyle w:val="UniversityHeading1"/>
        <w:rPr>
          <w:rFonts w:cs="Arial"/>
        </w:rPr>
      </w:pPr>
      <w:bookmarkStart w:id="3" w:name="_Toc155981678"/>
      <w:r w:rsidRPr="00120BDC">
        <w:rPr>
          <w:rFonts w:cs="Arial"/>
        </w:rPr>
        <w:lastRenderedPageBreak/>
        <w:t>Further enhancing the Gibb’s Reflective Cycle</w:t>
      </w:r>
      <w:bookmarkEnd w:id="3"/>
    </w:p>
    <w:p w14:paraId="34C8E89A" w14:textId="4026CFE3" w:rsidR="008F01A5" w:rsidRPr="00120BDC" w:rsidRDefault="0030553D" w:rsidP="008F01A5">
      <w:pPr>
        <w:rPr>
          <w:rFonts w:ascii="Arial" w:hAnsi="Arial" w:cs="Arial"/>
        </w:rPr>
      </w:pPr>
      <w:r w:rsidRPr="00120BDC">
        <w:rPr>
          <w:rFonts w:ascii="Arial" w:hAnsi="Arial" w:cs="Arial"/>
        </w:rPr>
        <w:t xml:space="preserve">With the complications of the mind, I think that </w:t>
      </w:r>
      <w:r w:rsidR="00F82B57">
        <w:rPr>
          <w:rFonts w:ascii="Arial" w:hAnsi="Arial" w:cs="Arial"/>
        </w:rPr>
        <w:t xml:space="preserve">the model by </w:t>
      </w:r>
      <w:r w:rsidRPr="00120BDC">
        <w:rPr>
          <w:rFonts w:ascii="Arial" w:hAnsi="Arial" w:cs="Arial"/>
        </w:rPr>
        <w:t>Galli and New (2022), whilst effective, it is important to capture as much as I can about my state of mind before, during and after an experience. Whilst emotions can be considered the most important, being involuntary and the most intense. I believe that moods can also be integrated into the Gibb’s Reflective Cycle.</w:t>
      </w:r>
      <w:r w:rsidR="008F01A5" w:rsidRPr="00120BDC">
        <w:rPr>
          <w:rFonts w:ascii="Arial" w:hAnsi="Arial" w:cs="Arial"/>
        </w:rPr>
        <w:t xml:space="preserve"> </w:t>
      </w:r>
    </w:p>
    <w:p w14:paraId="2794B165" w14:textId="1085DF53" w:rsidR="00591007" w:rsidRPr="00120BDC" w:rsidRDefault="008F01A5" w:rsidP="00F033AE">
      <w:pPr>
        <w:rPr>
          <w:rFonts w:ascii="Arial" w:hAnsi="Arial" w:cs="Arial"/>
        </w:rPr>
      </w:pPr>
      <w:r w:rsidRPr="00120BDC">
        <w:rPr>
          <w:rFonts w:ascii="Arial" w:hAnsi="Arial" w:cs="Arial"/>
        </w:rPr>
        <w:t>“Put simply, emotions can turn into moods, moods can affect emotions, and feelings are how we interpret our emotions”</w:t>
      </w:r>
      <w:r w:rsidR="00EE5103">
        <w:rPr>
          <w:rFonts w:ascii="Arial" w:hAnsi="Arial" w:cs="Arial"/>
        </w:rPr>
        <w:t xml:space="preserve"> </w:t>
      </w:r>
      <w:r w:rsidRPr="00120BDC">
        <w:rPr>
          <w:rFonts w:ascii="Arial" w:hAnsi="Arial" w:cs="Arial"/>
        </w:rPr>
        <w:t>(Spencer, 2022)</w:t>
      </w:r>
      <w:r w:rsidR="00EE5103">
        <w:rPr>
          <w:rFonts w:ascii="Arial" w:hAnsi="Arial" w:cs="Arial"/>
        </w:rPr>
        <w:t>.</w:t>
      </w:r>
      <w:r w:rsidRPr="00120BDC">
        <w:rPr>
          <w:rFonts w:ascii="Arial" w:hAnsi="Arial" w:cs="Arial"/>
        </w:rPr>
        <w:t xml:space="preserve"> Since moods can have an influence on one’s feelings, I think that it is important to have an additional stage titled “Moods”. </w:t>
      </w:r>
      <w:r w:rsidR="00D25A5E" w:rsidRPr="00120BDC">
        <w:rPr>
          <w:rFonts w:ascii="Arial" w:hAnsi="Arial" w:cs="Arial"/>
        </w:rPr>
        <w:t xml:space="preserve">They </w:t>
      </w:r>
      <w:r w:rsidR="00837AF9" w:rsidRPr="00120BDC">
        <w:rPr>
          <w:rFonts w:ascii="Arial" w:hAnsi="Arial" w:cs="Arial"/>
        </w:rPr>
        <w:t>can have a positive or negative effect on someone’s feelings</w:t>
      </w:r>
      <w:r w:rsidR="00FA24B3" w:rsidRPr="00120BDC">
        <w:rPr>
          <w:rFonts w:ascii="Arial" w:hAnsi="Arial" w:cs="Arial"/>
        </w:rPr>
        <w:t xml:space="preserve">, this is true </w:t>
      </w:r>
      <w:r w:rsidR="00A24913">
        <w:rPr>
          <w:rFonts w:ascii="Arial" w:hAnsi="Arial" w:cs="Arial"/>
        </w:rPr>
        <w:t>from</w:t>
      </w:r>
      <w:r w:rsidR="00FA24B3" w:rsidRPr="00120BDC">
        <w:rPr>
          <w:rFonts w:ascii="Arial" w:hAnsi="Arial" w:cs="Arial"/>
        </w:rPr>
        <w:t xml:space="preserve"> my experience. </w:t>
      </w:r>
    </w:p>
    <w:p w14:paraId="79193C5E" w14:textId="1120B7E6" w:rsidR="002C13A0" w:rsidRPr="00120BDC" w:rsidRDefault="00591007" w:rsidP="00F033AE">
      <w:pPr>
        <w:rPr>
          <w:rFonts w:ascii="Arial" w:hAnsi="Arial" w:cs="Arial"/>
        </w:rPr>
      </w:pPr>
      <w:r w:rsidRPr="00120BDC">
        <w:rPr>
          <w:rFonts w:ascii="Arial" w:hAnsi="Arial" w:cs="Arial"/>
        </w:rPr>
        <w:t>When</w:t>
      </w:r>
      <w:r w:rsidR="00FA24B3" w:rsidRPr="00120BDC">
        <w:rPr>
          <w:rFonts w:ascii="Arial" w:hAnsi="Arial" w:cs="Arial"/>
        </w:rPr>
        <w:t xml:space="preserve"> </w:t>
      </w:r>
      <w:r w:rsidR="006C6126" w:rsidRPr="00120BDC">
        <w:rPr>
          <w:rFonts w:ascii="Arial" w:hAnsi="Arial" w:cs="Arial"/>
        </w:rPr>
        <w:t xml:space="preserve">working </w:t>
      </w:r>
      <w:r w:rsidR="00A356AA" w:rsidRPr="00120BDC">
        <w:rPr>
          <w:rFonts w:ascii="Arial" w:hAnsi="Arial" w:cs="Arial"/>
        </w:rPr>
        <w:t xml:space="preserve">as a DSE </w:t>
      </w:r>
      <w:r w:rsidR="006C6126" w:rsidRPr="00120BDC">
        <w:rPr>
          <w:rFonts w:ascii="Arial" w:hAnsi="Arial" w:cs="Arial"/>
        </w:rPr>
        <w:t xml:space="preserve">I would have ‘good days’ and ‘bad </w:t>
      </w:r>
      <w:proofErr w:type="gramStart"/>
      <w:r w:rsidR="00B64E6F" w:rsidRPr="00120BDC">
        <w:rPr>
          <w:rFonts w:ascii="Arial" w:hAnsi="Arial" w:cs="Arial"/>
        </w:rPr>
        <w:t>days’</w:t>
      </w:r>
      <w:proofErr w:type="gramEnd"/>
      <w:r w:rsidR="00C3530C">
        <w:rPr>
          <w:rFonts w:ascii="Arial" w:hAnsi="Arial" w:cs="Arial"/>
        </w:rPr>
        <w:t>.</w:t>
      </w:r>
      <w:r w:rsidR="006C6126" w:rsidRPr="00120BDC">
        <w:rPr>
          <w:rFonts w:ascii="Arial" w:hAnsi="Arial" w:cs="Arial"/>
        </w:rPr>
        <w:t xml:space="preserve"> The feelings that I had those days </w:t>
      </w:r>
      <w:r w:rsidR="00B64E6F" w:rsidRPr="00120BDC">
        <w:rPr>
          <w:rFonts w:ascii="Arial" w:hAnsi="Arial" w:cs="Arial"/>
        </w:rPr>
        <w:t xml:space="preserve">were </w:t>
      </w:r>
      <w:r w:rsidR="00620C45" w:rsidRPr="00120BDC">
        <w:rPr>
          <w:rFonts w:ascii="Arial" w:hAnsi="Arial" w:cs="Arial"/>
        </w:rPr>
        <w:t>sometimes</w:t>
      </w:r>
      <w:r w:rsidR="00B64E6F" w:rsidRPr="00120BDC">
        <w:rPr>
          <w:rFonts w:ascii="Arial" w:hAnsi="Arial" w:cs="Arial"/>
        </w:rPr>
        <w:t xml:space="preserve"> influenced by my mood</w:t>
      </w:r>
      <w:r w:rsidR="00620C45" w:rsidRPr="00120BDC">
        <w:rPr>
          <w:rFonts w:ascii="Arial" w:hAnsi="Arial" w:cs="Arial"/>
        </w:rPr>
        <w:t xml:space="preserve">. </w:t>
      </w:r>
      <w:r w:rsidR="0056747D" w:rsidRPr="00120BDC">
        <w:rPr>
          <w:rFonts w:ascii="Arial" w:hAnsi="Arial" w:cs="Arial"/>
        </w:rPr>
        <w:t xml:space="preserve">If I was dealing with </w:t>
      </w:r>
      <w:r w:rsidR="00C91954" w:rsidRPr="00120BDC">
        <w:rPr>
          <w:rFonts w:ascii="Arial" w:hAnsi="Arial" w:cs="Arial"/>
        </w:rPr>
        <w:t>a</w:t>
      </w:r>
      <w:r w:rsidR="0056747D" w:rsidRPr="00120BDC">
        <w:rPr>
          <w:rFonts w:ascii="Arial" w:hAnsi="Arial" w:cs="Arial"/>
        </w:rPr>
        <w:t xml:space="preserve"> </w:t>
      </w:r>
      <w:r w:rsidR="00221FB7" w:rsidRPr="00120BDC">
        <w:rPr>
          <w:rFonts w:ascii="Arial" w:hAnsi="Arial" w:cs="Arial"/>
        </w:rPr>
        <w:t xml:space="preserve">frustrated client, I would often </w:t>
      </w:r>
      <w:r w:rsidR="00F42B7D" w:rsidRPr="00120BDC">
        <w:rPr>
          <w:rFonts w:ascii="Arial" w:hAnsi="Arial" w:cs="Arial"/>
        </w:rPr>
        <w:t xml:space="preserve">take it the wrong way, as a result my mood might have been angry. </w:t>
      </w:r>
      <w:r w:rsidR="00F232DA" w:rsidRPr="00120BDC">
        <w:rPr>
          <w:rFonts w:ascii="Arial" w:hAnsi="Arial" w:cs="Arial"/>
        </w:rPr>
        <w:t xml:space="preserve">This mood that I had would </w:t>
      </w:r>
      <w:r w:rsidR="00CF1DB9" w:rsidRPr="00120BDC">
        <w:rPr>
          <w:rFonts w:ascii="Arial" w:hAnsi="Arial" w:cs="Arial"/>
        </w:rPr>
        <w:t xml:space="preserve">often influence my feelings as well as how I coped emotionally. </w:t>
      </w:r>
      <w:r w:rsidR="00C91954" w:rsidRPr="00120BDC">
        <w:rPr>
          <w:rFonts w:ascii="Arial" w:hAnsi="Arial" w:cs="Arial"/>
        </w:rPr>
        <w:t xml:space="preserve">For example, this mood would make me dislike the job because </w:t>
      </w:r>
      <w:r w:rsidR="00AA0899" w:rsidRPr="00120BDC">
        <w:rPr>
          <w:rFonts w:ascii="Arial" w:hAnsi="Arial" w:cs="Arial"/>
        </w:rPr>
        <w:t>I perceived that the client was frustrated with me</w:t>
      </w:r>
      <w:r w:rsidR="006B2BAD" w:rsidRPr="00120BDC">
        <w:rPr>
          <w:rFonts w:ascii="Arial" w:hAnsi="Arial" w:cs="Arial"/>
        </w:rPr>
        <w:t>.</w:t>
      </w:r>
      <w:r w:rsidR="00AA0899" w:rsidRPr="00120BDC">
        <w:rPr>
          <w:rFonts w:ascii="Arial" w:hAnsi="Arial" w:cs="Arial"/>
        </w:rPr>
        <w:t xml:space="preserve"> </w:t>
      </w:r>
      <w:r w:rsidR="006B2BAD" w:rsidRPr="00120BDC">
        <w:rPr>
          <w:rFonts w:ascii="Arial" w:hAnsi="Arial" w:cs="Arial"/>
        </w:rPr>
        <w:t>How</w:t>
      </w:r>
      <w:r w:rsidR="00AA0899" w:rsidRPr="00120BDC">
        <w:rPr>
          <w:rFonts w:ascii="Arial" w:hAnsi="Arial" w:cs="Arial"/>
        </w:rPr>
        <w:t>ever</w:t>
      </w:r>
      <w:r w:rsidR="006B2BAD" w:rsidRPr="00120BDC">
        <w:rPr>
          <w:rFonts w:ascii="Arial" w:hAnsi="Arial" w:cs="Arial"/>
        </w:rPr>
        <w:t>,</w:t>
      </w:r>
      <w:r w:rsidR="00AA0899" w:rsidRPr="00120BDC">
        <w:rPr>
          <w:rFonts w:ascii="Arial" w:hAnsi="Arial" w:cs="Arial"/>
        </w:rPr>
        <w:t xml:space="preserve"> </w:t>
      </w:r>
      <w:r w:rsidRPr="00120BDC">
        <w:rPr>
          <w:rFonts w:ascii="Arial" w:hAnsi="Arial" w:cs="Arial"/>
        </w:rPr>
        <w:t>they</w:t>
      </w:r>
      <w:r w:rsidR="00AA0899" w:rsidRPr="00120BDC">
        <w:rPr>
          <w:rFonts w:ascii="Arial" w:hAnsi="Arial" w:cs="Arial"/>
        </w:rPr>
        <w:t xml:space="preserve"> were frustrated with the computer because it was stopping them from working.</w:t>
      </w:r>
      <w:r w:rsidR="00D57F19" w:rsidRPr="00120BDC">
        <w:rPr>
          <w:rFonts w:ascii="Arial" w:hAnsi="Arial" w:cs="Arial"/>
        </w:rPr>
        <w:t xml:space="preserve"> </w:t>
      </w:r>
    </w:p>
    <w:p w14:paraId="6AE6607F" w14:textId="77777777" w:rsidR="005A4D45" w:rsidRPr="00120BDC" w:rsidRDefault="004B0ED7" w:rsidP="005A4D45">
      <w:pPr>
        <w:pStyle w:val="UniversityNormal"/>
        <w:keepNext/>
        <w:rPr>
          <w:rFonts w:cs="Arial"/>
        </w:rPr>
      </w:pPr>
      <w:r w:rsidRPr="00120BDC">
        <w:rPr>
          <w:rFonts w:cs="Arial"/>
          <w:noProof/>
        </w:rPr>
        <w:lastRenderedPageBreak/>
        <mc:AlternateContent>
          <mc:Choice Requires="wps">
            <w:drawing>
              <wp:anchor distT="0" distB="0" distL="114300" distR="114300" simplePos="0" relativeHeight="251664384" behindDoc="0" locked="0" layoutInCell="1" allowOverlap="1" wp14:anchorId="5056D1E2" wp14:editId="10BA5DCF">
                <wp:simplePos x="0" y="0"/>
                <wp:positionH relativeFrom="column">
                  <wp:posOffset>2171700</wp:posOffset>
                </wp:positionH>
                <wp:positionV relativeFrom="paragraph">
                  <wp:posOffset>1257300</wp:posOffset>
                </wp:positionV>
                <wp:extent cx="1174750" cy="1028700"/>
                <wp:effectExtent l="0" t="0" r="0" b="0"/>
                <wp:wrapNone/>
                <wp:docPr id="2039200150" name="Text Box 2"/>
                <wp:cNvGraphicFramePr/>
                <a:graphic xmlns:a="http://schemas.openxmlformats.org/drawingml/2006/main">
                  <a:graphicData uri="http://schemas.microsoft.com/office/word/2010/wordprocessingShape">
                    <wps:wsp>
                      <wps:cNvSpPr txBox="1"/>
                      <wps:spPr>
                        <a:xfrm>
                          <a:off x="0" y="0"/>
                          <a:ext cx="1174750" cy="1028700"/>
                        </a:xfrm>
                        <a:prstGeom prst="rect">
                          <a:avLst/>
                        </a:prstGeom>
                        <a:noFill/>
                        <a:ln w="6350">
                          <a:noFill/>
                        </a:ln>
                      </wps:spPr>
                      <wps:txbx>
                        <w:txbxContent>
                          <w:p w14:paraId="6D60795D" w14:textId="5D753F6A" w:rsidR="004B0ED7" w:rsidRPr="00984808" w:rsidRDefault="00833E14" w:rsidP="00833E14">
                            <w:pPr>
                              <w:jc w:val="center"/>
                              <w:rPr>
                                <w:rFonts w:ascii="Arial" w:hAnsi="Arial" w:cs="Arial"/>
                                <w:sz w:val="32"/>
                                <w:szCs w:val="32"/>
                              </w:rPr>
                            </w:pPr>
                            <w:r>
                              <w:rPr>
                                <w:rFonts w:ascii="Arial" w:hAnsi="Arial" w:cs="Arial"/>
                                <w:sz w:val="32"/>
                                <w:szCs w:val="32"/>
                              </w:rPr>
                              <w:t>Adapted Gibb’s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6D1E2" id="_x0000_s1029" type="#_x0000_t202" style="position:absolute;margin-left:171pt;margin-top:99pt;width:92.5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" filled="f" stroked="f" strokeweight=".5pt">
                <v:textbox>
                  <w:txbxContent>
                    <w:p w14:paraId="6D60795D" w14:textId="5D753F6A" w:rsidR="004B0ED7" w:rsidRPr="00984808" w:rsidRDefault="00833E14" w:rsidP="00833E14">
                      <w:pPr>
                        <w:jc w:val="center"/>
                        <w:rPr>
                          <w:rFonts w:ascii="Arial" w:hAnsi="Arial" w:cs="Arial"/>
                          <w:sz w:val="32"/>
                          <w:szCs w:val="32"/>
                        </w:rPr>
                      </w:pPr>
                      <w:r>
                        <w:rPr>
                          <w:rFonts w:ascii="Arial" w:hAnsi="Arial" w:cs="Arial"/>
                          <w:sz w:val="32"/>
                          <w:szCs w:val="32"/>
                        </w:rPr>
                        <w:t>Adapted Gibb’s Cycle</w:t>
                      </w:r>
                    </w:p>
                  </w:txbxContent>
                </v:textbox>
              </v:shape>
            </w:pict>
          </mc:Fallback>
        </mc:AlternateContent>
      </w:r>
      <w:r w:rsidR="002C13A0" w:rsidRPr="00120BDC">
        <w:rPr>
          <w:rFonts w:cs="Arial"/>
          <w:noProof/>
        </w:rPr>
        <w:drawing>
          <wp:inline distT="0" distB="0" distL="0" distR="0" wp14:anchorId="22752206" wp14:editId="71108E95">
            <wp:extent cx="5486400" cy="3683000"/>
            <wp:effectExtent l="0" t="0" r="0" b="0"/>
            <wp:docPr id="2060371567" name="Diagram 20603715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4F2D01AC" w14:textId="09A6ED82" w:rsidR="00591007" w:rsidRPr="00120BDC" w:rsidRDefault="005A4D45" w:rsidP="00591007">
      <w:pPr>
        <w:pStyle w:val="UniversityCaption"/>
      </w:pPr>
      <w:r w:rsidRPr="00120BDC">
        <w:t xml:space="preserve">Figure </w:t>
      </w:r>
      <w:fldSimple w:instr=" SEQ Figure \* ARABIC ">
        <w:r w:rsidR="00395B7B" w:rsidRPr="00120BDC">
          <w:rPr>
            <w:noProof/>
          </w:rPr>
          <w:t>5</w:t>
        </w:r>
      </w:fldSimple>
      <w:r w:rsidRPr="00120BDC">
        <w:t>: My adaptation of the Gibb's Reflective Cycle</w:t>
      </w:r>
    </w:p>
    <w:p w14:paraId="01CBFEAD" w14:textId="73DDB828" w:rsidR="00CB4B30" w:rsidRPr="00120BDC" w:rsidRDefault="00CB4B30" w:rsidP="00CB4B30">
      <w:pPr>
        <w:pStyle w:val="UniversityNormal"/>
        <w:rPr>
          <w:rFonts w:cs="Arial"/>
        </w:rPr>
      </w:pPr>
      <w:r w:rsidRPr="00120BDC">
        <w:rPr>
          <w:rFonts w:cs="Arial"/>
        </w:rPr>
        <w:t>Thus, I think this enhancement to the Gibb’s Reflective Cycle is a benefit to me truly understanding myself when encountering these socially difficult situations. More importantly, with my social anxiety</w:t>
      </w:r>
      <w:r w:rsidR="00652D67">
        <w:rPr>
          <w:rFonts w:cs="Arial"/>
        </w:rPr>
        <w:t>,</w:t>
      </w:r>
      <w:r w:rsidRPr="00120BDC">
        <w:rPr>
          <w:rFonts w:cs="Arial"/>
        </w:rPr>
        <w:t xml:space="preserve"> I think reflecting using this model could help me feel more confident when communicating with clients and colleagues</w:t>
      </w:r>
      <w:r w:rsidR="00F3636F">
        <w:rPr>
          <w:rFonts w:cs="Arial"/>
        </w:rPr>
        <w:t>,</w:t>
      </w:r>
      <w:r w:rsidR="009A1BD2">
        <w:rPr>
          <w:rFonts w:cs="Arial"/>
        </w:rPr>
        <w:t xml:space="preserve"> </w:t>
      </w:r>
      <w:r w:rsidR="004A5553">
        <w:rPr>
          <w:rFonts w:cs="Arial"/>
        </w:rPr>
        <w:t>s</w:t>
      </w:r>
      <w:r w:rsidRPr="00120BDC">
        <w:rPr>
          <w:rFonts w:cs="Arial"/>
        </w:rPr>
        <w:t>ince I will be able to understand why these general feelings can also affect my emotions.</w:t>
      </w:r>
    </w:p>
    <w:p w14:paraId="2252EF74" w14:textId="06F4A126" w:rsidR="0004039D" w:rsidRPr="00120BDC" w:rsidRDefault="0004039D">
      <w:pPr>
        <w:rPr>
          <w:rFonts w:ascii="Arial" w:hAnsi="Arial" w:cs="Arial"/>
        </w:rPr>
      </w:pPr>
      <w:r w:rsidRPr="00120BDC">
        <w:rPr>
          <w:rFonts w:ascii="Arial" w:hAnsi="Arial" w:cs="Arial"/>
        </w:rPr>
        <w:br w:type="page"/>
      </w:r>
    </w:p>
    <w:p w14:paraId="3ED1E36D" w14:textId="142560EB" w:rsidR="0004039D" w:rsidRPr="00120BDC" w:rsidRDefault="0004039D" w:rsidP="0004039D">
      <w:pPr>
        <w:pStyle w:val="UniversityHeading1"/>
        <w:rPr>
          <w:rFonts w:cs="Arial"/>
        </w:rPr>
      </w:pPr>
      <w:bookmarkStart w:id="4" w:name="_Toc155981679"/>
      <w:r w:rsidRPr="00120BDC">
        <w:rPr>
          <w:rFonts w:cs="Arial"/>
        </w:rPr>
        <w:lastRenderedPageBreak/>
        <w:t>Conclusion</w:t>
      </w:r>
      <w:bookmarkEnd w:id="4"/>
    </w:p>
    <w:p w14:paraId="61E4A9F2" w14:textId="526B9BE5" w:rsidR="001A4214" w:rsidRPr="00120BDC" w:rsidRDefault="0016602B" w:rsidP="001A4214">
      <w:pPr>
        <w:pStyle w:val="UniversityNormal"/>
        <w:rPr>
          <w:rFonts w:cs="Arial"/>
        </w:rPr>
      </w:pPr>
      <w:r w:rsidRPr="00120BDC">
        <w:rPr>
          <w:rFonts w:cs="Arial"/>
        </w:rPr>
        <w:t xml:space="preserve">As someone who </w:t>
      </w:r>
      <w:r w:rsidR="005855B3" w:rsidRPr="00120BDC">
        <w:rPr>
          <w:rFonts w:cs="Arial"/>
        </w:rPr>
        <w:t xml:space="preserve">has </w:t>
      </w:r>
      <w:r w:rsidR="00841C7B" w:rsidRPr="00120BDC">
        <w:rPr>
          <w:rFonts w:cs="Arial"/>
        </w:rPr>
        <w:t xml:space="preserve">gone through mental health issues and the detrimental </w:t>
      </w:r>
      <w:r w:rsidR="00625172">
        <w:rPr>
          <w:rFonts w:cs="Arial"/>
        </w:rPr>
        <w:t>e</w:t>
      </w:r>
      <w:r w:rsidR="00841C7B" w:rsidRPr="00120BDC">
        <w:rPr>
          <w:rFonts w:cs="Arial"/>
        </w:rPr>
        <w:t xml:space="preserve">ffect it has had on my </w:t>
      </w:r>
      <w:r w:rsidR="005855B3" w:rsidRPr="00120BDC">
        <w:rPr>
          <w:rFonts w:cs="Arial"/>
        </w:rPr>
        <w:t>professional wellbeing by having to go off on long term sick</w:t>
      </w:r>
      <w:r w:rsidR="007E18D4" w:rsidRPr="00120BDC">
        <w:rPr>
          <w:rFonts w:cs="Arial"/>
        </w:rPr>
        <w:t>, I believe it is essential to incorporate my own mental state into reflective practice</w:t>
      </w:r>
      <w:r w:rsidR="009648E0" w:rsidRPr="00120BDC">
        <w:rPr>
          <w:rFonts w:cs="Arial"/>
        </w:rPr>
        <w:t xml:space="preserve"> and thus become more reflective.</w:t>
      </w:r>
      <w:r w:rsidR="001649E1" w:rsidRPr="00120BDC">
        <w:rPr>
          <w:rFonts w:cs="Arial"/>
        </w:rPr>
        <w:t xml:space="preserve"> The use of </w:t>
      </w:r>
      <w:r w:rsidR="00740EBE" w:rsidRPr="00120BDC">
        <w:rPr>
          <w:rFonts w:cs="Arial"/>
        </w:rPr>
        <w:t>Gibb’s Reflective Cycle can help me with this since</w:t>
      </w:r>
      <w:r w:rsidR="005B72A5" w:rsidRPr="00120BDC">
        <w:rPr>
          <w:rFonts w:cs="Arial"/>
        </w:rPr>
        <w:t xml:space="preserve"> coming from a computing background, </w:t>
      </w:r>
      <w:r w:rsidR="00740EBE" w:rsidRPr="00120BDC">
        <w:rPr>
          <w:rFonts w:cs="Arial"/>
        </w:rPr>
        <w:t>I prefer a form of reflection that is systematic</w:t>
      </w:r>
      <w:r w:rsidR="005B72A5" w:rsidRPr="00120BDC">
        <w:rPr>
          <w:rFonts w:cs="Arial"/>
        </w:rPr>
        <w:t xml:space="preserve"> and Gibb’s Reflective Cycle does this well</w:t>
      </w:r>
      <w:r w:rsidR="00681547" w:rsidRPr="00120BDC">
        <w:rPr>
          <w:rFonts w:cs="Arial"/>
        </w:rPr>
        <w:t xml:space="preserve">. More importantly Gibb’s Reflective Cycle </w:t>
      </w:r>
      <w:r w:rsidR="004250DD" w:rsidRPr="00120BDC">
        <w:rPr>
          <w:rFonts w:cs="Arial"/>
        </w:rPr>
        <w:t>has a stage which incorporates feelings</w:t>
      </w:r>
      <w:r w:rsidR="006D36B7">
        <w:rPr>
          <w:rFonts w:cs="Arial"/>
        </w:rPr>
        <w:t>,</w:t>
      </w:r>
      <w:r w:rsidR="004250DD" w:rsidRPr="00120BDC">
        <w:rPr>
          <w:rFonts w:cs="Arial"/>
        </w:rPr>
        <w:t xml:space="preserve"> which is </w:t>
      </w:r>
      <w:r w:rsidR="00533534">
        <w:rPr>
          <w:rFonts w:cs="Arial"/>
        </w:rPr>
        <w:t xml:space="preserve">the </w:t>
      </w:r>
      <w:r w:rsidR="004250DD" w:rsidRPr="00120BDC">
        <w:rPr>
          <w:rFonts w:cs="Arial"/>
        </w:rPr>
        <w:t>main reason for me choosing it.</w:t>
      </w:r>
    </w:p>
    <w:p w14:paraId="3EABFCF8" w14:textId="76F7B954" w:rsidR="005E63E0" w:rsidRPr="006C47EA" w:rsidRDefault="001140F6" w:rsidP="001A4214">
      <w:pPr>
        <w:pStyle w:val="UniversityNormal"/>
        <w:rPr>
          <w:rFonts w:cs="Arial"/>
        </w:rPr>
      </w:pPr>
      <w:r w:rsidRPr="006C47EA">
        <w:rPr>
          <w:rFonts w:cs="Arial"/>
        </w:rPr>
        <w:t xml:space="preserve">Despite being </w:t>
      </w:r>
      <w:r w:rsidR="00E95EEA" w:rsidRPr="006C47EA">
        <w:rPr>
          <w:rFonts w:cs="Arial"/>
        </w:rPr>
        <w:t>nearly</w:t>
      </w:r>
      <w:r w:rsidRPr="006C47EA">
        <w:rPr>
          <w:rFonts w:cs="Arial"/>
        </w:rPr>
        <w:t xml:space="preserve"> 40 years old, Gibb’s </w:t>
      </w:r>
      <w:r w:rsidR="00336FB2" w:rsidRPr="006C47EA">
        <w:rPr>
          <w:rFonts w:cs="Arial"/>
        </w:rPr>
        <w:t>Reflective</w:t>
      </w:r>
      <w:r w:rsidRPr="006C47EA">
        <w:rPr>
          <w:rFonts w:cs="Arial"/>
        </w:rPr>
        <w:t xml:space="preserve"> Cycle still holds up considerably well</w:t>
      </w:r>
      <w:r w:rsidR="00985E48" w:rsidRPr="006C47EA">
        <w:rPr>
          <w:rFonts w:cs="Arial"/>
        </w:rPr>
        <w:t xml:space="preserve">, especially in healthcare and education. </w:t>
      </w:r>
      <w:r w:rsidR="00046B62" w:rsidRPr="006C47EA">
        <w:rPr>
          <w:rFonts w:cs="Arial"/>
        </w:rPr>
        <w:t xml:space="preserve">Moreover, </w:t>
      </w:r>
      <w:r w:rsidR="00B709FA">
        <w:rPr>
          <w:rFonts w:cs="Arial"/>
        </w:rPr>
        <w:t xml:space="preserve">documentation created by </w:t>
      </w:r>
      <w:proofErr w:type="spellStart"/>
      <w:r w:rsidR="00270FE3" w:rsidRPr="00270FE3">
        <w:rPr>
          <w:rFonts w:cs="Arial"/>
        </w:rPr>
        <w:t>Thornalley</w:t>
      </w:r>
      <w:proofErr w:type="spellEnd"/>
      <w:r w:rsidR="00B709FA">
        <w:rPr>
          <w:rFonts w:cs="Arial"/>
        </w:rPr>
        <w:t xml:space="preserve"> (</w:t>
      </w:r>
      <w:r w:rsidR="00270FE3" w:rsidRPr="00270FE3">
        <w:rPr>
          <w:rFonts w:cs="Arial"/>
        </w:rPr>
        <w:t>2023</w:t>
      </w:r>
      <w:r w:rsidR="00B709FA">
        <w:rPr>
          <w:rFonts w:cs="Arial"/>
        </w:rPr>
        <w:t xml:space="preserve">) and recently published by the NHS, </w:t>
      </w:r>
      <w:r w:rsidR="00AE09BC" w:rsidRPr="006C47EA">
        <w:rPr>
          <w:rFonts w:cs="Arial"/>
        </w:rPr>
        <w:t>encourage the use of the Gibb’s Reflective Cycle</w:t>
      </w:r>
      <w:r w:rsidR="003E25E3" w:rsidRPr="006C47EA">
        <w:rPr>
          <w:rFonts w:cs="Arial"/>
        </w:rPr>
        <w:t xml:space="preserve">. The reason for </w:t>
      </w:r>
      <w:r w:rsidR="006C47EA" w:rsidRPr="006C47EA">
        <w:rPr>
          <w:rFonts w:cs="Arial"/>
        </w:rPr>
        <w:t>its</w:t>
      </w:r>
      <w:r w:rsidR="003E25E3" w:rsidRPr="006C47EA">
        <w:rPr>
          <w:rFonts w:cs="Arial"/>
        </w:rPr>
        <w:t xml:space="preserve"> popularit</w:t>
      </w:r>
      <w:r w:rsidR="006C47EA" w:rsidRPr="006C47EA">
        <w:rPr>
          <w:rFonts w:cs="Arial"/>
        </w:rPr>
        <w:t>y and success</w:t>
      </w:r>
      <w:r w:rsidRPr="006C47EA">
        <w:rPr>
          <w:rFonts w:cs="Arial"/>
        </w:rPr>
        <w:t xml:space="preserve"> is because it </w:t>
      </w:r>
      <w:r w:rsidR="00336FB2" w:rsidRPr="006C47EA">
        <w:rPr>
          <w:rFonts w:cs="Arial"/>
        </w:rPr>
        <w:t>accounts for feelings as one of the stages of reflection, which relates well to mental health.</w:t>
      </w:r>
      <w:r w:rsidR="00CA5A90" w:rsidRPr="006C47EA">
        <w:rPr>
          <w:rFonts w:cs="Arial"/>
        </w:rPr>
        <w:t xml:space="preserve"> </w:t>
      </w:r>
      <w:r w:rsidR="00132E19" w:rsidRPr="006C47EA">
        <w:rPr>
          <w:rFonts w:cs="Arial"/>
        </w:rPr>
        <w:t xml:space="preserve">Unfortunately, in terms of </w:t>
      </w:r>
      <w:r w:rsidR="00480048" w:rsidRPr="006C47EA">
        <w:rPr>
          <w:rFonts w:cs="Arial"/>
        </w:rPr>
        <w:t>its</w:t>
      </w:r>
      <w:r w:rsidR="00132E19" w:rsidRPr="006C47EA">
        <w:rPr>
          <w:rFonts w:cs="Arial"/>
        </w:rPr>
        <w:t xml:space="preserve"> coverage of mental health, and the complexities of the mind</w:t>
      </w:r>
      <w:r w:rsidR="008D29FE" w:rsidRPr="006C47EA">
        <w:rPr>
          <w:rFonts w:cs="Arial"/>
        </w:rPr>
        <w:t>, t</w:t>
      </w:r>
      <w:r w:rsidR="00480048" w:rsidRPr="006C47EA">
        <w:rPr>
          <w:rFonts w:cs="Arial"/>
        </w:rPr>
        <w:t xml:space="preserve">he original model does not go far enough </w:t>
      </w:r>
      <w:r w:rsidR="00DB1690" w:rsidRPr="006C47EA">
        <w:rPr>
          <w:rFonts w:cs="Arial"/>
        </w:rPr>
        <w:t xml:space="preserve">to establish </w:t>
      </w:r>
      <w:r w:rsidR="006115A8" w:rsidRPr="006C47EA">
        <w:rPr>
          <w:rFonts w:cs="Arial"/>
        </w:rPr>
        <w:t xml:space="preserve">someone’s state of mind from an experience. </w:t>
      </w:r>
      <w:r w:rsidR="00DA1CD6" w:rsidRPr="006C47EA">
        <w:rPr>
          <w:rFonts w:cs="Arial"/>
        </w:rPr>
        <w:t>Therefore,</w:t>
      </w:r>
      <w:r w:rsidR="00E93A96" w:rsidRPr="006C47EA">
        <w:rPr>
          <w:rFonts w:cs="Arial"/>
        </w:rPr>
        <w:t xml:space="preserve"> from my perspective, not only is it important to include emotions</w:t>
      </w:r>
      <w:r w:rsidR="00D43D1D" w:rsidRPr="006C47EA">
        <w:rPr>
          <w:rFonts w:cs="Arial"/>
        </w:rPr>
        <w:t xml:space="preserve"> in the cycle, </w:t>
      </w:r>
      <w:r w:rsidR="00755BA4" w:rsidRPr="006C47EA">
        <w:rPr>
          <w:rFonts w:cs="Arial"/>
        </w:rPr>
        <w:t>but it</w:t>
      </w:r>
      <w:r w:rsidR="00D43D1D" w:rsidRPr="006C47EA">
        <w:rPr>
          <w:rFonts w:cs="Arial"/>
        </w:rPr>
        <w:t xml:space="preserve"> is also important to reflect on your mood</w:t>
      </w:r>
      <w:r w:rsidR="003C6806" w:rsidRPr="006C47EA">
        <w:rPr>
          <w:rFonts w:cs="Arial"/>
        </w:rPr>
        <w:t xml:space="preserve"> as these can also influence both feelings and emotions. Hence both have been included as stages in my </w:t>
      </w:r>
      <w:r w:rsidR="00DA1CD6" w:rsidRPr="006C47EA">
        <w:rPr>
          <w:rFonts w:cs="Arial"/>
        </w:rPr>
        <w:t>reflective model.</w:t>
      </w:r>
    </w:p>
    <w:p w14:paraId="11CB2232" w14:textId="5D6614A8" w:rsidR="00976FB2" w:rsidRPr="00120BDC" w:rsidRDefault="002B3C9A" w:rsidP="00936A93">
      <w:pPr>
        <w:pStyle w:val="UniversityNormal"/>
        <w:rPr>
          <w:rFonts w:cs="Arial"/>
        </w:rPr>
      </w:pPr>
      <w:r w:rsidRPr="00120BDC">
        <w:rPr>
          <w:rFonts w:cs="Arial"/>
        </w:rPr>
        <w:t xml:space="preserve">Whilst anxiety is something that does not go away due to it being </w:t>
      </w:r>
      <w:r w:rsidR="00A27BA3" w:rsidRPr="00120BDC">
        <w:rPr>
          <w:rFonts w:cs="Arial"/>
        </w:rPr>
        <w:t xml:space="preserve">an involuntary response to </w:t>
      </w:r>
      <w:r w:rsidR="00222A62" w:rsidRPr="00120BDC">
        <w:rPr>
          <w:rFonts w:cs="Arial"/>
        </w:rPr>
        <w:t>potentially stressful situations</w:t>
      </w:r>
      <w:r w:rsidR="00F85119" w:rsidRPr="00120BDC">
        <w:rPr>
          <w:rFonts w:cs="Arial"/>
        </w:rPr>
        <w:t>,</w:t>
      </w:r>
      <w:r w:rsidR="004E63A5">
        <w:rPr>
          <w:rFonts w:cs="Arial"/>
        </w:rPr>
        <w:t xml:space="preserve"> </w:t>
      </w:r>
      <w:r w:rsidR="00240028" w:rsidRPr="00120BDC">
        <w:rPr>
          <w:rFonts w:cs="Arial"/>
        </w:rPr>
        <w:t xml:space="preserve">as an emotion I </w:t>
      </w:r>
      <w:r w:rsidR="00725658" w:rsidRPr="00120BDC">
        <w:rPr>
          <w:rFonts w:cs="Arial"/>
        </w:rPr>
        <w:t xml:space="preserve">personally </w:t>
      </w:r>
      <w:r w:rsidR="00240028" w:rsidRPr="00120BDC">
        <w:rPr>
          <w:rFonts w:cs="Arial"/>
        </w:rPr>
        <w:t>don’t believe it can be completely prevented</w:t>
      </w:r>
      <w:r w:rsidR="00F85119" w:rsidRPr="00120BDC">
        <w:rPr>
          <w:rFonts w:cs="Arial"/>
        </w:rPr>
        <w:t xml:space="preserve">. However, </w:t>
      </w:r>
      <w:r w:rsidR="00725658" w:rsidRPr="00120BDC">
        <w:rPr>
          <w:rFonts w:cs="Arial"/>
        </w:rPr>
        <w:t>I do think that the use of</w:t>
      </w:r>
      <w:r w:rsidR="00222A62" w:rsidRPr="00120BDC">
        <w:rPr>
          <w:rFonts w:cs="Arial"/>
        </w:rPr>
        <w:t xml:space="preserve"> reflective practice </w:t>
      </w:r>
      <w:r w:rsidR="003C573A" w:rsidRPr="00120BDC">
        <w:rPr>
          <w:rFonts w:cs="Arial"/>
        </w:rPr>
        <w:t xml:space="preserve">can </w:t>
      </w:r>
      <w:r w:rsidR="00204EF3" w:rsidRPr="00120BDC">
        <w:rPr>
          <w:rFonts w:cs="Arial"/>
        </w:rPr>
        <w:t xml:space="preserve">reduce </w:t>
      </w:r>
      <w:r w:rsidR="006D22AD" w:rsidRPr="00120BDC">
        <w:rPr>
          <w:rFonts w:cs="Arial"/>
        </w:rPr>
        <w:t xml:space="preserve">the </w:t>
      </w:r>
      <w:r w:rsidR="00204EF3" w:rsidRPr="00120BDC">
        <w:rPr>
          <w:rFonts w:cs="Arial"/>
        </w:rPr>
        <w:t xml:space="preserve">feelings </w:t>
      </w:r>
      <w:r w:rsidR="00DD339F" w:rsidRPr="00120BDC">
        <w:rPr>
          <w:rFonts w:cs="Arial"/>
        </w:rPr>
        <w:t xml:space="preserve">that respond to the </w:t>
      </w:r>
      <w:r w:rsidR="006D22AD" w:rsidRPr="00120BDC">
        <w:rPr>
          <w:rFonts w:cs="Arial"/>
        </w:rPr>
        <w:t xml:space="preserve">emotions </w:t>
      </w:r>
      <w:r w:rsidR="009C337B" w:rsidRPr="00120BDC">
        <w:rPr>
          <w:rFonts w:cs="Arial"/>
        </w:rPr>
        <w:t xml:space="preserve">of an experience </w:t>
      </w:r>
      <w:r w:rsidR="00204EF3" w:rsidRPr="00120BDC">
        <w:rPr>
          <w:rFonts w:cs="Arial"/>
        </w:rPr>
        <w:t>by</w:t>
      </w:r>
      <w:r w:rsidR="009C337B" w:rsidRPr="00120BDC">
        <w:rPr>
          <w:rFonts w:cs="Arial"/>
        </w:rPr>
        <w:t xml:space="preserve"> helping me to understand </w:t>
      </w:r>
      <w:r w:rsidR="00C11C2A" w:rsidRPr="00120BDC">
        <w:rPr>
          <w:rFonts w:cs="Arial"/>
        </w:rPr>
        <w:t>why these experiences</w:t>
      </w:r>
      <w:r w:rsidR="00A240EE" w:rsidRPr="00120BDC">
        <w:rPr>
          <w:rFonts w:cs="Arial"/>
        </w:rPr>
        <w:t xml:space="preserve"> cause me to </w:t>
      </w:r>
      <w:r w:rsidR="005B554C" w:rsidRPr="00120BDC">
        <w:rPr>
          <w:rFonts w:cs="Arial"/>
        </w:rPr>
        <w:t xml:space="preserve">behave in that </w:t>
      </w:r>
      <w:r w:rsidR="00F11241" w:rsidRPr="00120BDC">
        <w:rPr>
          <w:rFonts w:cs="Arial"/>
        </w:rPr>
        <w:t>man</w:t>
      </w:r>
      <w:r w:rsidR="00F11241">
        <w:rPr>
          <w:rFonts w:cs="Arial"/>
        </w:rPr>
        <w:t>n</w:t>
      </w:r>
      <w:r w:rsidR="00F11241" w:rsidRPr="00120BDC">
        <w:rPr>
          <w:rFonts w:cs="Arial"/>
        </w:rPr>
        <w:t>er</w:t>
      </w:r>
      <w:r w:rsidR="005B554C" w:rsidRPr="00120BDC">
        <w:rPr>
          <w:rFonts w:cs="Arial"/>
        </w:rPr>
        <w:t xml:space="preserve">. </w:t>
      </w:r>
      <w:r w:rsidR="00560D57" w:rsidRPr="00120BDC">
        <w:rPr>
          <w:rFonts w:cs="Arial"/>
        </w:rPr>
        <w:t xml:space="preserve">Therefore, when doing potentially stressful tasks in my new role, I will reflect </w:t>
      </w:r>
      <w:r w:rsidR="002C4BBB" w:rsidRPr="00120BDC">
        <w:rPr>
          <w:rFonts w:cs="Arial"/>
        </w:rPr>
        <w:t xml:space="preserve">using my adapted Gibb’s Cycle to capture </w:t>
      </w:r>
      <w:r w:rsidR="00C60F23" w:rsidRPr="00120BDC">
        <w:rPr>
          <w:rFonts w:cs="Arial"/>
        </w:rPr>
        <w:t xml:space="preserve">as much detail as possible about my mental state. This will </w:t>
      </w:r>
      <w:r w:rsidR="00BE0063">
        <w:rPr>
          <w:rFonts w:cs="Arial"/>
        </w:rPr>
        <w:t>conceivably</w:t>
      </w:r>
      <w:r w:rsidR="00C60F23" w:rsidRPr="00120BDC">
        <w:rPr>
          <w:rFonts w:cs="Arial"/>
        </w:rPr>
        <w:t xml:space="preserve"> </w:t>
      </w:r>
      <w:r w:rsidR="007D6F49">
        <w:rPr>
          <w:rFonts w:cs="Arial"/>
        </w:rPr>
        <w:t xml:space="preserve">improve </w:t>
      </w:r>
      <w:r w:rsidR="00C60F23" w:rsidRPr="00120BDC">
        <w:rPr>
          <w:rFonts w:cs="Arial"/>
        </w:rPr>
        <w:t>my mental health</w:t>
      </w:r>
      <w:r w:rsidR="00595E09" w:rsidRPr="00120BDC">
        <w:rPr>
          <w:rFonts w:cs="Arial"/>
        </w:rPr>
        <w:t xml:space="preserve"> inside and out of work, </w:t>
      </w:r>
      <w:r w:rsidR="00C60F23" w:rsidRPr="00120BDC">
        <w:rPr>
          <w:rFonts w:cs="Arial"/>
        </w:rPr>
        <w:t>as well as my professional development.</w:t>
      </w:r>
    </w:p>
    <w:p w14:paraId="01ACE1D2" w14:textId="3DE89390" w:rsidR="003463DF" w:rsidRPr="00120BDC" w:rsidRDefault="003463DF" w:rsidP="0041216D">
      <w:pPr>
        <w:pStyle w:val="UniversityNormal"/>
        <w:rPr>
          <w:rFonts w:cs="Arial"/>
        </w:rPr>
      </w:pPr>
      <w:r w:rsidRPr="00120BDC">
        <w:rPr>
          <w:rFonts w:cs="Arial"/>
        </w:rPr>
        <w:br w:type="page"/>
      </w:r>
    </w:p>
    <w:p w14:paraId="69589A21" w14:textId="77777777" w:rsidR="00257D45" w:rsidRDefault="003463DF" w:rsidP="00257D45">
      <w:pPr>
        <w:pStyle w:val="UniversityHeading1"/>
        <w:rPr>
          <w:rFonts w:cs="Arial"/>
        </w:rPr>
      </w:pPr>
      <w:bookmarkStart w:id="5" w:name="_Toc155981680"/>
      <w:r w:rsidRPr="00120BDC">
        <w:rPr>
          <w:rFonts w:cs="Arial"/>
        </w:rPr>
        <w:lastRenderedPageBreak/>
        <w:t>References</w:t>
      </w:r>
      <w:bookmarkEnd w:id="5"/>
    </w:p>
    <w:p w14:paraId="725C5D90"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Allyn, R. (2022) 'The Important Difference Between Emotions and Feelings', </w:t>
      </w:r>
      <w:r w:rsidRPr="00257D45">
        <w:rPr>
          <w:rFonts w:ascii="Arial" w:hAnsi="Arial" w:cs="Arial"/>
          <w:i/>
          <w:iCs/>
          <w:color w:val="000000"/>
        </w:rPr>
        <w:t>Psychology Today, </w:t>
      </w:r>
      <w:r w:rsidRPr="00257D45">
        <w:rPr>
          <w:rFonts w:ascii="Arial" w:hAnsi="Arial" w:cs="Arial"/>
          <w:color w:val="000000"/>
        </w:rPr>
        <w:t xml:space="preserve">February </w:t>
      </w:r>
      <w:proofErr w:type="gramStart"/>
      <w:r w:rsidRPr="00257D45">
        <w:rPr>
          <w:rFonts w:ascii="Arial" w:hAnsi="Arial" w:cs="Arial"/>
          <w:color w:val="000000"/>
        </w:rPr>
        <w:t>23,.</w:t>
      </w:r>
      <w:proofErr w:type="gramEnd"/>
      <w:r w:rsidRPr="00257D45">
        <w:rPr>
          <w:rFonts w:ascii="Arial" w:hAnsi="Arial" w:cs="Arial"/>
          <w:color w:val="000000"/>
        </w:rPr>
        <w:t xml:space="preserve"> Available at: </w:t>
      </w:r>
      <w:hyperlink r:id="rId30" w:tgtFrame="_blank" w:history="1">
        <w:r w:rsidRPr="00257D45">
          <w:rPr>
            <w:rStyle w:val="Hyperlink"/>
            <w:rFonts w:ascii="Arial" w:hAnsi="Arial" w:cs="Arial"/>
            <w:color w:val="0066CC"/>
          </w:rPr>
          <w:t>https://www.psychologytoday.com/gb/blog/the-pleasure-is-all-yours/202202/the-important-difference-between-emotions-and-feelings</w:t>
        </w:r>
      </w:hyperlink>
      <w:r w:rsidRPr="00257D45">
        <w:rPr>
          <w:rFonts w:ascii="Arial" w:hAnsi="Arial" w:cs="Arial"/>
          <w:color w:val="000000"/>
        </w:rPr>
        <w:t> (Accessed: December 22, 2023).</w:t>
      </w:r>
    </w:p>
    <w:p w14:paraId="5C7E5C9D"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CIPD (2023) </w:t>
      </w:r>
      <w:r w:rsidRPr="00257D45">
        <w:rPr>
          <w:rFonts w:ascii="Arial" w:hAnsi="Arial" w:cs="Arial"/>
          <w:i/>
          <w:iCs/>
          <w:color w:val="000000"/>
        </w:rPr>
        <w:t>Employee health and wellbeing. </w:t>
      </w:r>
      <w:r w:rsidRPr="00257D45">
        <w:rPr>
          <w:rFonts w:ascii="Arial" w:hAnsi="Arial" w:cs="Arial"/>
          <w:color w:val="000000"/>
        </w:rPr>
        <w:t>Available at: </w:t>
      </w:r>
      <w:hyperlink r:id="rId31" w:tgtFrame="_blank" w:history="1">
        <w:r w:rsidRPr="00257D45">
          <w:rPr>
            <w:rStyle w:val="Hyperlink"/>
            <w:rFonts w:ascii="Arial" w:hAnsi="Arial" w:cs="Arial"/>
            <w:color w:val="0066CC"/>
          </w:rPr>
          <w:t>https://www.cipd.org/uk/views-and-insights/cipd-viewpoint/employee-health-wellbeing/</w:t>
        </w:r>
      </w:hyperlink>
      <w:r w:rsidRPr="00257D45">
        <w:rPr>
          <w:rFonts w:ascii="Arial" w:hAnsi="Arial" w:cs="Arial"/>
          <w:color w:val="000000"/>
        </w:rPr>
        <w:t> (Accessed: 21 November 2023).</w:t>
      </w:r>
    </w:p>
    <w:p w14:paraId="76B3E440"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Driscoll, J. (2007) </w:t>
      </w:r>
      <w:r w:rsidRPr="00257D45">
        <w:rPr>
          <w:rFonts w:ascii="Arial" w:hAnsi="Arial" w:cs="Arial"/>
          <w:i/>
          <w:iCs/>
          <w:color w:val="000000"/>
        </w:rPr>
        <w:t xml:space="preserve">Practising Clinical </w:t>
      </w:r>
      <w:proofErr w:type="gramStart"/>
      <w:r w:rsidRPr="00257D45">
        <w:rPr>
          <w:rFonts w:ascii="Arial" w:hAnsi="Arial" w:cs="Arial"/>
          <w:i/>
          <w:iCs/>
          <w:color w:val="000000"/>
        </w:rPr>
        <w:t>Supervision </w:t>
      </w:r>
      <w:r w:rsidRPr="00257D45">
        <w:rPr>
          <w:rFonts w:ascii="Arial" w:hAnsi="Arial" w:cs="Arial"/>
          <w:color w:val="000000"/>
        </w:rPr>
        <w:t>,</w:t>
      </w:r>
      <w:proofErr w:type="gramEnd"/>
      <w:r w:rsidRPr="00257D45">
        <w:rPr>
          <w:rFonts w:ascii="Arial" w:hAnsi="Arial" w:cs="Arial"/>
          <w:color w:val="000000"/>
        </w:rPr>
        <w:t xml:space="preserve"> in Driscoll, J. (ed.) </w:t>
      </w:r>
      <w:r w:rsidRPr="00257D45">
        <w:rPr>
          <w:rFonts w:ascii="Arial" w:hAnsi="Arial" w:cs="Arial"/>
          <w:i/>
          <w:iCs/>
          <w:color w:val="000000"/>
        </w:rPr>
        <w:t>Supported reflective</w:t>
      </w:r>
      <w:r w:rsidRPr="00257D45">
        <w:rPr>
          <w:rFonts w:ascii="Arial" w:hAnsi="Arial" w:cs="Arial"/>
          <w:i/>
          <w:iCs/>
          <w:color w:val="000000"/>
        </w:rPr>
        <w:br/>
        <w:t>learning: the essence of</w:t>
      </w:r>
      <w:r w:rsidRPr="00257D45">
        <w:rPr>
          <w:rFonts w:ascii="Arial" w:hAnsi="Arial" w:cs="Arial"/>
          <w:i/>
          <w:iCs/>
          <w:color w:val="000000"/>
        </w:rPr>
        <w:br/>
        <w:t>clinical supervision?</w:t>
      </w:r>
      <w:r w:rsidRPr="00257D45">
        <w:rPr>
          <w:rFonts w:ascii="Arial" w:hAnsi="Arial" w:cs="Arial"/>
          <w:color w:val="000000"/>
        </w:rPr>
        <w:t xml:space="preserve">. 2nd </w:t>
      </w:r>
      <w:proofErr w:type="spellStart"/>
      <w:r w:rsidRPr="00257D45">
        <w:rPr>
          <w:rFonts w:ascii="Arial" w:hAnsi="Arial" w:cs="Arial"/>
          <w:color w:val="000000"/>
        </w:rPr>
        <w:t>edn</w:t>
      </w:r>
      <w:proofErr w:type="spellEnd"/>
      <w:r w:rsidRPr="00257D45">
        <w:rPr>
          <w:rFonts w:ascii="Arial" w:hAnsi="Arial" w:cs="Arial"/>
          <w:color w:val="000000"/>
        </w:rPr>
        <w:t xml:space="preserve">. London: </w:t>
      </w:r>
      <w:proofErr w:type="spellStart"/>
      <w:r w:rsidRPr="00257D45">
        <w:rPr>
          <w:rFonts w:ascii="Arial" w:hAnsi="Arial" w:cs="Arial"/>
          <w:color w:val="000000"/>
        </w:rPr>
        <w:t>Baillière</w:t>
      </w:r>
      <w:proofErr w:type="spellEnd"/>
      <w:r w:rsidRPr="00257D45">
        <w:rPr>
          <w:rFonts w:ascii="Arial" w:hAnsi="Arial" w:cs="Arial"/>
          <w:color w:val="000000"/>
        </w:rPr>
        <w:t xml:space="preserve"> Tindall Elsevier, pp. 27-47.</w:t>
      </w:r>
    </w:p>
    <w:p w14:paraId="6E4856B2"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Ekman, P. and Ekman, E. (2023) </w:t>
      </w:r>
      <w:r w:rsidRPr="00257D45">
        <w:rPr>
          <w:rFonts w:ascii="Arial" w:hAnsi="Arial" w:cs="Arial"/>
          <w:i/>
          <w:iCs/>
          <w:color w:val="000000"/>
        </w:rPr>
        <w:t xml:space="preserve">The </w:t>
      </w:r>
      <w:proofErr w:type="spellStart"/>
      <w:r w:rsidRPr="00257D45">
        <w:rPr>
          <w:rFonts w:ascii="Arial" w:hAnsi="Arial" w:cs="Arial"/>
          <w:i/>
          <w:iCs/>
          <w:color w:val="000000"/>
        </w:rPr>
        <w:t>Ekmans</w:t>
      </w:r>
      <w:proofErr w:type="spellEnd"/>
      <w:r w:rsidRPr="00257D45">
        <w:rPr>
          <w:rFonts w:ascii="Arial" w:hAnsi="Arial" w:cs="Arial"/>
          <w:i/>
          <w:iCs/>
          <w:color w:val="000000"/>
        </w:rPr>
        <w:t>' Atlas of Emotion. </w:t>
      </w:r>
      <w:r w:rsidRPr="00257D45">
        <w:rPr>
          <w:rFonts w:ascii="Arial" w:hAnsi="Arial" w:cs="Arial"/>
          <w:color w:val="000000"/>
        </w:rPr>
        <w:t>Available at: </w:t>
      </w:r>
      <w:hyperlink r:id="rId32" w:tgtFrame="_blank" w:history="1">
        <w:r w:rsidRPr="00257D45">
          <w:rPr>
            <w:rStyle w:val="Hyperlink"/>
            <w:rFonts w:ascii="Arial" w:hAnsi="Arial" w:cs="Arial"/>
            <w:color w:val="0066CC"/>
          </w:rPr>
          <w:t>http://atlasofemotions.org/</w:t>
        </w:r>
      </w:hyperlink>
      <w:r w:rsidRPr="00257D45">
        <w:rPr>
          <w:rFonts w:ascii="Arial" w:hAnsi="Arial" w:cs="Arial"/>
          <w:color w:val="000000"/>
        </w:rPr>
        <w:t> (Accessed: December 12, 2023).</w:t>
      </w:r>
    </w:p>
    <w:p w14:paraId="6832D6C9"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Fallin, L. (2021) 'Why I don't like Gibbs' Reflective Cycle in reflective practice', </w:t>
      </w:r>
      <w:r w:rsidRPr="00257D45">
        <w:rPr>
          <w:rFonts w:ascii="Arial" w:hAnsi="Arial" w:cs="Arial"/>
          <w:i/>
          <w:iCs/>
          <w:color w:val="000000"/>
        </w:rPr>
        <w:t>Dr Lee Fallin, </w:t>
      </w:r>
      <w:r w:rsidRPr="00257D45">
        <w:rPr>
          <w:rFonts w:ascii="Arial" w:hAnsi="Arial" w:cs="Arial"/>
          <w:color w:val="000000"/>
        </w:rPr>
        <w:t xml:space="preserve">October </w:t>
      </w:r>
      <w:proofErr w:type="gramStart"/>
      <w:r w:rsidRPr="00257D45">
        <w:rPr>
          <w:rFonts w:ascii="Arial" w:hAnsi="Arial" w:cs="Arial"/>
          <w:color w:val="000000"/>
        </w:rPr>
        <w:t>13,.</w:t>
      </w:r>
      <w:proofErr w:type="gramEnd"/>
      <w:r w:rsidRPr="00257D45">
        <w:rPr>
          <w:rFonts w:ascii="Arial" w:hAnsi="Arial" w:cs="Arial"/>
          <w:color w:val="000000"/>
        </w:rPr>
        <w:t xml:space="preserve"> Available at: </w:t>
      </w:r>
      <w:hyperlink r:id="rId33" w:tgtFrame="_blank" w:history="1">
        <w:r w:rsidRPr="00257D45">
          <w:rPr>
            <w:rStyle w:val="Hyperlink"/>
            <w:rFonts w:ascii="Arial" w:hAnsi="Arial" w:cs="Arial"/>
            <w:color w:val="0066CC"/>
          </w:rPr>
          <w:t>https://leefallin.co.uk/2021/10/why-i-dont-like-gibbs-reflective-cycle-in-reflective-practice/</w:t>
        </w:r>
      </w:hyperlink>
      <w:r w:rsidRPr="00257D45">
        <w:rPr>
          <w:rFonts w:ascii="Arial" w:hAnsi="Arial" w:cs="Arial"/>
          <w:color w:val="000000"/>
        </w:rPr>
        <w:t> (Accessed: Dec 22, 2023).</w:t>
      </w:r>
    </w:p>
    <w:p w14:paraId="0166BB0F"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Galli, F. and New, C.J. (2022) 'Gibbs’ cycle review. Emotions as a part of the cycle', </w:t>
      </w:r>
      <w:r w:rsidRPr="00257D45">
        <w:rPr>
          <w:rFonts w:ascii="Arial" w:hAnsi="Arial" w:cs="Arial"/>
          <w:i/>
          <w:iCs/>
          <w:color w:val="000000"/>
        </w:rPr>
        <w:t>E-motion (Huelva, Spain), </w:t>
      </w:r>
      <w:r w:rsidRPr="00257D45">
        <w:rPr>
          <w:rFonts w:ascii="Arial" w:hAnsi="Arial" w:cs="Arial"/>
          <w:color w:val="000000"/>
        </w:rPr>
        <w:t>19, pp. 92-101 Available at: </w:t>
      </w:r>
      <w:hyperlink r:id="rId34" w:tgtFrame="_blank" w:history="1">
        <w:r w:rsidRPr="00257D45">
          <w:rPr>
            <w:rStyle w:val="Hyperlink"/>
            <w:rFonts w:ascii="Arial" w:hAnsi="Arial" w:cs="Arial"/>
            <w:color w:val="0066CC"/>
          </w:rPr>
          <w:t>https://doi.org/10.33776/remo.vi19.7224.</w:t>
        </w:r>
      </w:hyperlink>
    </w:p>
    <w:p w14:paraId="5D22E05A"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Gibbs, G. (1988) </w:t>
      </w:r>
      <w:r w:rsidRPr="00257D45">
        <w:rPr>
          <w:rFonts w:ascii="Arial" w:hAnsi="Arial" w:cs="Arial"/>
          <w:i/>
          <w:iCs/>
          <w:color w:val="000000"/>
        </w:rPr>
        <w:t>Learning by Doing: A guide to teaching and learning methods</w:t>
      </w:r>
      <w:r w:rsidRPr="00257D45">
        <w:rPr>
          <w:rFonts w:ascii="Arial" w:hAnsi="Arial" w:cs="Arial"/>
          <w:color w:val="000000"/>
        </w:rPr>
        <w:t> Oxford: Further Education Unit.</w:t>
      </w:r>
    </w:p>
    <w:p w14:paraId="1E05B57D"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Grinspoon, P. (2022) </w:t>
      </w:r>
      <w:r w:rsidRPr="00257D45">
        <w:rPr>
          <w:rFonts w:ascii="Arial" w:hAnsi="Arial" w:cs="Arial"/>
          <w:i/>
          <w:iCs/>
          <w:color w:val="000000"/>
        </w:rPr>
        <w:t>How to recognize and tame your cognitive distortions. </w:t>
      </w:r>
      <w:r w:rsidRPr="00257D45">
        <w:rPr>
          <w:rFonts w:ascii="Arial" w:hAnsi="Arial" w:cs="Arial"/>
          <w:color w:val="000000"/>
        </w:rPr>
        <w:t>Available at: </w:t>
      </w:r>
      <w:hyperlink r:id="rId35" w:tgtFrame="_blank" w:history="1">
        <w:r w:rsidRPr="00257D45">
          <w:rPr>
            <w:rStyle w:val="Hyperlink"/>
            <w:rFonts w:ascii="Arial" w:hAnsi="Arial" w:cs="Arial"/>
            <w:color w:val="0066CC"/>
          </w:rPr>
          <w:t>https://www.health.harvard.edu/blog/how-to-recognize-and-tame-your-cognitive-distortions-202205042738</w:t>
        </w:r>
      </w:hyperlink>
      <w:r w:rsidRPr="00257D45">
        <w:rPr>
          <w:rFonts w:ascii="Arial" w:hAnsi="Arial" w:cs="Arial"/>
          <w:color w:val="000000"/>
        </w:rPr>
        <w:t> (Accessed: Dec 12, 2023).</w:t>
      </w:r>
    </w:p>
    <w:p w14:paraId="5C1044B7"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Harlen, W. and Crick, R.D. (2002) 'A systematic review of the impact of summative assessment and tests on students’ motivation for learning', </w:t>
      </w:r>
      <w:r w:rsidRPr="00257D45">
        <w:rPr>
          <w:rFonts w:ascii="Arial" w:hAnsi="Arial" w:cs="Arial"/>
          <w:i/>
          <w:iCs/>
          <w:color w:val="000000"/>
        </w:rPr>
        <w:t>Research Evidence in Education Library, </w:t>
      </w:r>
      <w:r w:rsidRPr="00257D45">
        <w:rPr>
          <w:rFonts w:ascii="Arial" w:hAnsi="Arial" w:cs="Arial"/>
          <w:color w:val="000000"/>
        </w:rPr>
        <w:t>1(1), pp. 11-12.</w:t>
      </w:r>
    </w:p>
    <w:p w14:paraId="7729052E"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lastRenderedPageBreak/>
        <w:t>Husebø, S.E., O'Regan, S. and Nestel, D. (2015) 'Reflective Practice and Its Role in Simulation', </w:t>
      </w:r>
      <w:r w:rsidRPr="00257D45">
        <w:rPr>
          <w:rFonts w:ascii="Arial" w:hAnsi="Arial" w:cs="Arial"/>
          <w:i/>
          <w:iCs/>
          <w:color w:val="000000"/>
        </w:rPr>
        <w:t>Clinical simulation in nursing, </w:t>
      </w:r>
      <w:r w:rsidRPr="00257D45">
        <w:rPr>
          <w:rFonts w:ascii="Arial" w:hAnsi="Arial" w:cs="Arial"/>
          <w:color w:val="000000"/>
        </w:rPr>
        <w:t>11(8), pp. 368-375 Available at: </w:t>
      </w:r>
      <w:hyperlink r:id="rId36" w:tgtFrame="_blank" w:history="1">
        <w:r w:rsidRPr="00257D45">
          <w:rPr>
            <w:rStyle w:val="Hyperlink"/>
            <w:rFonts w:ascii="Arial" w:hAnsi="Arial" w:cs="Arial"/>
            <w:color w:val="0066CC"/>
          </w:rPr>
          <w:t>https://doi.org/10.1016/j.ecns.2015.04.005.</w:t>
        </w:r>
      </w:hyperlink>
    </w:p>
    <w:p w14:paraId="7BB8BAB5"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Ingham, T. (2021) 'Frame of Mind', </w:t>
      </w:r>
      <w:r w:rsidRPr="00257D45">
        <w:rPr>
          <w:rFonts w:ascii="Arial" w:hAnsi="Arial" w:cs="Arial"/>
          <w:i/>
          <w:iCs/>
          <w:color w:val="000000"/>
        </w:rPr>
        <w:t>Toby Ingham, </w:t>
      </w:r>
      <w:r w:rsidRPr="00257D45">
        <w:rPr>
          <w:rFonts w:ascii="Arial" w:hAnsi="Arial" w:cs="Arial"/>
          <w:color w:val="000000"/>
        </w:rPr>
        <w:t xml:space="preserve">February </w:t>
      </w:r>
      <w:proofErr w:type="gramStart"/>
      <w:r w:rsidRPr="00257D45">
        <w:rPr>
          <w:rFonts w:ascii="Arial" w:hAnsi="Arial" w:cs="Arial"/>
          <w:color w:val="000000"/>
        </w:rPr>
        <w:t>07,.</w:t>
      </w:r>
      <w:proofErr w:type="gramEnd"/>
      <w:r w:rsidRPr="00257D45">
        <w:rPr>
          <w:rFonts w:ascii="Arial" w:hAnsi="Arial" w:cs="Arial"/>
          <w:color w:val="000000"/>
        </w:rPr>
        <w:t xml:space="preserve"> Available at: </w:t>
      </w:r>
      <w:hyperlink r:id="rId37" w:tgtFrame="_blank" w:history="1">
        <w:r w:rsidRPr="00257D45">
          <w:rPr>
            <w:rStyle w:val="Hyperlink"/>
            <w:rFonts w:ascii="Arial" w:hAnsi="Arial" w:cs="Arial"/>
            <w:color w:val="0066CC"/>
          </w:rPr>
          <w:t>https://tobyingham.com/frame-of-mind/</w:t>
        </w:r>
      </w:hyperlink>
      <w:r w:rsidRPr="00257D45">
        <w:rPr>
          <w:rFonts w:ascii="Arial" w:hAnsi="Arial" w:cs="Arial"/>
          <w:color w:val="000000"/>
        </w:rPr>
        <w:t> (Accessed: Dec 22, 2023).</w:t>
      </w:r>
    </w:p>
    <w:p w14:paraId="78DF9B79"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Insights (2023) </w:t>
      </w:r>
      <w:r w:rsidRPr="00257D45">
        <w:rPr>
          <w:rFonts w:ascii="Arial" w:hAnsi="Arial" w:cs="Arial"/>
          <w:i/>
          <w:iCs/>
          <w:color w:val="000000"/>
        </w:rPr>
        <w:t>Insights Discovery. </w:t>
      </w:r>
      <w:r w:rsidRPr="00257D45">
        <w:rPr>
          <w:rFonts w:ascii="Arial" w:hAnsi="Arial" w:cs="Arial"/>
          <w:color w:val="000000"/>
        </w:rPr>
        <w:t>Scotland: Insights. Available at:(Accessed: September 25, 2023).</w:t>
      </w:r>
    </w:p>
    <w:p w14:paraId="355C7C8D"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Kolb, D.A. (1984) </w:t>
      </w:r>
      <w:r w:rsidRPr="00257D45">
        <w:rPr>
          <w:rFonts w:ascii="Arial" w:hAnsi="Arial" w:cs="Arial"/>
          <w:i/>
          <w:iCs/>
          <w:color w:val="000000"/>
        </w:rPr>
        <w:t xml:space="preserve">Experiential Learning: Experience as the Source of Learning and </w:t>
      </w:r>
      <w:proofErr w:type="gramStart"/>
      <w:r w:rsidRPr="00257D45">
        <w:rPr>
          <w:rFonts w:ascii="Arial" w:hAnsi="Arial" w:cs="Arial"/>
          <w:i/>
          <w:iCs/>
          <w:color w:val="000000"/>
        </w:rPr>
        <w:t>Development </w:t>
      </w:r>
      <w:r w:rsidRPr="00257D45">
        <w:rPr>
          <w:rFonts w:ascii="Arial" w:hAnsi="Arial" w:cs="Arial"/>
          <w:color w:val="000000"/>
        </w:rPr>
        <w:t>.</w:t>
      </w:r>
      <w:proofErr w:type="gramEnd"/>
      <w:r w:rsidRPr="00257D45">
        <w:rPr>
          <w:rFonts w:ascii="Arial" w:hAnsi="Arial" w:cs="Arial"/>
          <w:color w:val="000000"/>
        </w:rPr>
        <w:t xml:space="preserve"> 1st </w:t>
      </w:r>
      <w:proofErr w:type="spellStart"/>
      <w:r w:rsidRPr="00257D45">
        <w:rPr>
          <w:rFonts w:ascii="Arial" w:hAnsi="Arial" w:cs="Arial"/>
          <w:color w:val="000000"/>
        </w:rPr>
        <w:t>edn</w:t>
      </w:r>
      <w:proofErr w:type="spellEnd"/>
      <w:r w:rsidRPr="00257D45">
        <w:rPr>
          <w:rFonts w:ascii="Arial" w:hAnsi="Arial" w:cs="Arial"/>
          <w:color w:val="000000"/>
        </w:rPr>
        <w:t>. Englewood Cliffs, NJ: Prentice-Hall.</w:t>
      </w:r>
    </w:p>
    <w:p w14:paraId="3822EFFC"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Mental Health Foundation (2023) </w:t>
      </w:r>
      <w:r w:rsidRPr="00257D45">
        <w:rPr>
          <w:rFonts w:ascii="Arial" w:hAnsi="Arial" w:cs="Arial"/>
          <w:i/>
          <w:iCs/>
          <w:color w:val="000000"/>
        </w:rPr>
        <w:t>What is anxiety? </w:t>
      </w:r>
      <w:r w:rsidRPr="00257D45">
        <w:rPr>
          <w:rFonts w:ascii="Arial" w:hAnsi="Arial" w:cs="Arial"/>
          <w:color w:val="000000"/>
        </w:rPr>
        <w:t>Available at: </w:t>
      </w:r>
      <w:hyperlink r:id="rId38" w:tgtFrame="_blank" w:history="1">
        <w:r w:rsidRPr="00257D45">
          <w:rPr>
            <w:rStyle w:val="Hyperlink"/>
            <w:rFonts w:ascii="Arial" w:hAnsi="Arial" w:cs="Arial"/>
            <w:color w:val="0066CC"/>
          </w:rPr>
          <w:t>https://www.mentalhealth.org.uk/our-work/public-engagement/mental-health-awareness-week/anxiety-report/what-anxiety</w:t>
        </w:r>
      </w:hyperlink>
      <w:r w:rsidRPr="00257D45">
        <w:rPr>
          <w:rFonts w:ascii="Arial" w:hAnsi="Arial" w:cs="Arial"/>
          <w:color w:val="000000"/>
        </w:rPr>
        <w:t> (Accessed: November 29, 2023).</w:t>
      </w:r>
    </w:p>
    <w:p w14:paraId="2F5D6A51"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Pearce, S.J. (2019) </w:t>
      </w:r>
      <w:r w:rsidRPr="00257D45">
        <w:rPr>
          <w:rFonts w:ascii="Arial" w:hAnsi="Arial" w:cs="Arial"/>
          <w:i/>
          <w:iCs/>
          <w:color w:val="000000"/>
        </w:rPr>
        <w:t xml:space="preserve">‘Building Space: Developing Reflection for </w:t>
      </w:r>
      <w:proofErr w:type="spellStart"/>
      <w:r w:rsidRPr="00257D45">
        <w:rPr>
          <w:rFonts w:ascii="Arial" w:hAnsi="Arial" w:cs="Arial"/>
          <w:i/>
          <w:iCs/>
          <w:color w:val="000000"/>
        </w:rPr>
        <w:t>Wellbeing’Can</w:t>
      </w:r>
      <w:proofErr w:type="spellEnd"/>
      <w:r w:rsidRPr="00257D45">
        <w:rPr>
          <w:rFonts w:ascii="Arial" w:hAnsi="Arial" w:cs="Arial"/>
          <w:i/>
          <w:iCs/>
          <w:color w:val="000000"/>
        </w:rPr>
        <w:t xml:space="preserve"> a chaplain help healthcare professionals develop reflective practice for wellbeing for themselves and their team</w:t>
      </w:r>
      <w:proofErr w:type="gramStart"/>
      <w:r w:rsidRPr="00257D45">
        <w:rPr>
          <w:rFonts w:ascii="Arial" w:hAnsi="Arial" w:cs="Arial"/>
          <w:i/>
          <w:iCs/>
          <w:color w:val="000000"/>
        </w:rPr>
        <w:t>? </w:t>
      </w:r>
      <w:r w:rsidRPr="00257D45">
        <w:rPr>
          <w:rFonts w:ascii="Arial" w:hAnsi="Arial" w:cs="Arial"/>
          <w:color w:val="000000"/>
        </w:rPr>
        <w:t>.</w:t>
      </w:r>
      <w:proofErr w:type="gramEnd"/>
      <w:r w:rsidRPr="00257D45">
        <w:rPr>
          <w:rFonts w:ascii="Arial" w:hAnsi="Arial" w:cs="Arial"/>
          <w:color w:val="000000"/>
        </w:rPr>
        <w:t xml:space="preserve"> University of Chester.</w:t>
      </w:r>
    </w:p>
    <w:p w14:paraId="2DC4821D"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Spencer, M. (2022) </w:t>
      </w:r>
      <w:r w:rsidRPr="00257D45">
        <w:rPr>
          <w:rFonts w:ascii="Arial" w:hAnsi="Arial" w:cs="Arial"/>
          <w:i/>
          <w:iCs/>
          <w:color w:val="000000"/>
        </w:rPr>
        <w:t>How to Tell the Difference Between Moods, Feelings, and Emotions. </w:t>
      </w:r>
      <w:r w:rsidRPr="00257D45">
        <w:rPr>
          <w:rFonts w:ascii="Arial" w:hAnsi="Arial" w:cs="Arial"/>
          <w:color w:val="000000"/>
        </w:rPr>
        <w:t>Available at: </w:t>
      </w:r>
      <w:hyperlink r:id="rId39" w:tgtFrame="_blank" w:history="1">
        <w:r w:rsidRPr="00257D45">
          <w:rPr>
            <w:rStyle w:val="Hyperlink"/>
            <w:rFonts w:ascii="Arial" w:hAnsi="Arial" w:cs="Arial"/>
            <w:color w:val="0066CC"/>
          </w:rPr>
          <w:t>https://dakotafamilyservices.org/resources/blog/archive/moods-feelings-emotions/</w:t>
        </w:r>
      </w:hyperlink>
      <w:r w:rsidRPr="00257D45">
        <w:rPr>
          <w:rFonts w:ascii="Arial" w:hAnsi="Arial" w:cs="Arial"/>
          <w:color w:val="000000"/>
        </w:rPr>
        <w:t> (Accessed: Dec 12, 2023).</w:t>
      </w:r>
    </w:p>
    <w:p w14:paraId="66C06075"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r w:rsidRPr="00257D45">
        <w:rPr>
          <w:rFonts w:ascii="Arial" w:hAnsi="Arial" w:cs="Arial"/>
          <w:color w:val="000000"/>
        </w:rPr>
        <w:t>Thompson, M. (2010) 'Where reflection and motivation meet', </w:t>
      </w:r>
      <w:r w:rsidRPr="00257D45">
        <w:rPr>
          <w:rFonts w:ascii="Arial" w:hAnsi="Arial" w:cs="Arial"/>
          <w:i/>
          <w:iCs/>
          <w:color w:val="000000"/>
        </w:rPr>
        <w:t>Professional development in education, </w:t>
      </w:r>
      <w:r w:rsidRPr="00257D45">
        <w:rPr>
          <w:rFonts w:ascii="Arial" w:hAnsi="Arial" w:cs="Arial"/>
          <w:color w:val="000000"/>
        </w:rPr>
        <w:t>36(3), pp. 393-397 Available at: </w:t>
      </w:r>
      <w:hyperlink r:id="rId40" w:tgtFrame="_blank" w:history="1">
        <w:r w:rsidRPr="00257D45">
          <w:rPr>
            <w:rStyle w:val="Hyperlink"/>
            <w:rFonts w:ascii="Arial" w:hAnsi="Arial" w:cs="Arial"/>
            <w:color w:val="0066CC"/>
          </w:rPr>
          <w:t>https://doi.org/10.1080/19415257.2010.487323.</w:t>
        </w:r>
      </w:hyperlink>
    </w:p>
    <w:p w14:paraId="7D41651B" w14:textId="77777777" w:rsidR="00257D45" w:rsidRPr="00257D45" w:rsidRDefault="00257D45" w:rsidP="00257D45">
      <w:pPr>
        <w:pStyle w:val="NormalWeb"/>
        <w:shd w:val="clear" w:color="auto" w:fill="FFFFFF"/>
        <w:spacing w:before="0" w:beforeAutospacing="0" w:after="173" w:afterAutospacing="0" w:line="360" w:lineRule="auto"/>
        <w:rPr>
          <w:rFonts w:ascii="Arial" w:hAnsi="Arial" w:cs="Arial"/>
          <w:color w:val="000000"/>
        </w:rPr>
      </w:pPr>
      <w:proofErr w:type="spellStart"/>
      <w:r w:rsidRPr="00257D45">
        <w:rPr>
          <w:rFonts w:ascii="Arial" w:hAnsi="Arial" w:cs="Arial"/>
          <w:color w:val="000000"/>
        </w:rPr>
        <w:t>Thornalley</w:t>
      </w:r>
      <w:proofErr w:type="spellEnd"/>
      <w:r w:rsidRPr="00257D45">
        <w:rPr>
          <w:rFonts w:ascii="Arial" w:hAnsi="Arial" w:cs="Arial"/>
          <w:color w:val="000000"/>
        </w:rPr>
        <w:t>, C. (2023) </w:t>
      </w:r>
      <w:r w:rsidRPr="00257D45">
        <w:rPr>
          <w:rFonts w:ascii="Arial" w:hAnsi="Arial" w:cs="Arial"/>
          <w:i/>
          <w:iCs/>
          <w:color w:val="000000"/>
        </w:rPr>
        <w:t>An Introduction to Reflective Writing Resources for Further Study. </w:t>
      </w:r>
      <w:r w:rsidRPr="00257D45">
        <w:rPr>
          <w:rFonts w:ascii="Arial" w:hAnsi="Arial" w:cs="Arial"/>
          <w:color w:val="000000"/>
        </w:rPr>
        <w:t>Available at: </w:t>
      </w:r>
      <w:hyperlink r:id="rId41" w:tgtFrame="_blank" w:history="1">
        <w:r w:rsidRPr="00257D45">
          <w:rPr>
            <w:rStyle w:val="Hyperlink"/>
            <w:rFonts w:ascii="Arial" w:hAnsi="Arial" w:cs="Arial"/>
            <w:color w:val="0066CC"/>
          </w:rPr>
          <w:t>https://www.bsuh.nhs.uk/library/wp-content/uploads/sites/8/2023/01/reflective_writing_resource_list_2022-3.pdf</w:t>
        </w:r>
      </w:hyperlink>
      <w:r w:rsidRPr="00257D45">
        <w:rPr>
          <w:rFonts w:ascii="Arial" w:hAnsi="Arial" w:cs="Arial"/>
          <w:color w:val="000000"/>
        </w:rPr>
        <w:t> (Accessed: December 22, 2023).</w:t>
      </w:r>
    </w:p>
    <w:p w14:paraId="1354E62E" w14:textId="0C04D61E" w:rsidR="003463DF" w:rsidRPr="00257D45" w:rsidRDefault="00257D45" w:rsidP="00257D45">
      <w:pPr>
        <w:pStyle w:val="NormalWeb"/>
        <w:shd w:val="clear" w:color="auto" w:fill="FFFFFF"/>
        <w:spacing w:before="0" w:beforeAutospacing="0" w:after="173" w:afterAutospacing="0" w:line="360" w:lineRule="auto"/>
        <w:rPr>
          <w:rFonts w:ascii="Roboto" w:hAnsi="Roboto"/>
          <w:color w:val="000000"/>
          <w:sz w:val="21"/>
          <w:szCs w:val="21"/>
        </w:rPr>
      </w:pPr>
      <w:r w:rsidRPr="00257D45">
        <w:rPr>
          <w:rFonts w:ascii="Arial" w:hAnsi="Arial" w:cs="Arial"/>
          <w:color w:val="000000"/>
        </w:rPr>
        <w:t xml:space="preserve">Trampe, D., </w:t>
      </w:r>
      <w:proofErr w:type="spellStart"/>
      <w:r w:rsidRPr="00257D45">
        <w:rPr>
          <w:rFonts w:ascii="Arial" w:hAnsi="Arial" w:cs="Arial"/>
          <w:color w:val="000000"/>
        </w:rPr>
        <w:t>Quoidbach</w:t>
      </w:r>
      <w:proofErr w:type="spellEnd"/>
      <w:r w:rsidRPr="00257D45">
        <w:rPr>
          <w:rFonts w:ascii="Arial" w:hAnsi="Arial" w:cs="Arial"/>
          <w:color w:val="000000"/>
        </w:rPr>
        <w:t>, J. and Taquet, M. (2015) 'Emotions in Everyday Life', </w:t>
      </w:r>
      <w:proofErr w:type="spellStart"/>
      <w:r w:rsidRPr="00257D45">
        <w:rPr>
          <w:rFonts w:ascii="Arial" w:hAnsi="Arial" w:cs="Arial"/>
          <w:i/>
          <w:iCs/>
          <w:color w:val="000000"/>
        </w:rPr>
        <w:t>PloS</w:t>
      </w:r>
      <w:proofErr w:type="spellEnd"/>
      <w:r w:rsidRPr="00257D45">
        <w:rPr>
          <w:rFonts w:ascii="Arial" w:hAnsi="Arial" w:cs="Arial"/>
          <w:i/>
          <w:iCs/>
          <w:color w:val="000000"/>
        </w:rPr>
        <w:t xml:space="preserve"> one, </w:t>
      </w:r>
      <w:r w:rsidRPr="00257D45">
        <w:rPr>
          <w:rFonts w:ascii="Arial" w:hAnsi="Arial" w:cs="Arial"/>
          <w:color w:val="000000"/>
        </w:rPr>
        <w:t>10(12), pp. 1-15 Available at: </w:t>
      </w:r>
      <w:hyperlink r:id="rId42" w:tgtFrame="_blank" w:history="1">
        <w:r w:rsidRPr="00257D45">
          <w:rPr>
            <w:rStyle w:val="Hyperlink"/>
            <w:rFonts w:ascii="Arial" w:hAnsi="Arial" w:cs="Arial"/>
            <w:color w:val="0066CC"/>
          </w:rPr>
          <w:t>https://doi.org/10.1371/journal.pone.0145450.</w:t>
        </w:r>
      </w:hyperlink>
      <w:r w:rsidR="003463DF" w:rsidRPr="00120BDC">
        <w:rPr>
          <w:rFonts w:ascii="Arial" w:hAnsi="Arial" w:cs="Arial"/>
        </w:rPr>
        <w:br w:type="page"/>
      </w:r>
    </w:p>
    <w:p w14:paraId="3B0F2EA7" w14:textId="77777777" w:rsidR="003463DF" w:rsidRDefault="003463DF" w:rsidP="003463DF">
      <w:pPr>
        <w:pStyle w:val="UniversityHeading1"/>
        <w:rPr>
          <w:rFonts w:cs="Arial"/>
        </w:rPr>
      </w:pPr>
      <w:bookmarkStart w:id="6" w:name="_Toc155981681"/>
      <w:r w:rsidRPr="00120BDC">
        <w:rPr>
          <w:rFonts w:cs="Arial"/>
        </w:rPr>
        <w:lastRenderedPageBreak/>
        <w:t>Appendices</w:t>
      </w:r>
      <w:bookmarkEnd w:id="6"/>
    </w:p>
    <w:p w14:paraId="07F3413B" w14:textId="01D925EB" w:rsidR="00A150E7" w:rsidRDefault="00AA45C2" w:rsidP="00A150E7">
      <w:pPr>
        <w:pStyle w:val="UniversityNormal"/>
      </w:pPr>
      <w:r>
        <w:t>Starts on the next page.</w:t>
      </w:r>
    </w:p>
    <w:p w14:paraId="4F3CB615" w14:textId="67221C31" w:rsidR="00DC30A4" w:rsidRDefault="00DC30A4">
      <w:pPr>
        <w:rPr>
          <w:rFonts w:ascii="Arial" w:hAnsi="Arial"/>
        </w:rPr>
      </w:pPr>
      <w:r>
        <w:br w:type="page"/>
      </w:r>
    </w:p>
    <w:p w14:paraId="0C19704D" w14:textId="27F240EE" w:rsidR="00DC30A4" w:rsidRDefault="00DF1070" w:rsidP="009C3697">
      <w:pPr>
        <w:pStyle w:val="CVParagraph"/>
      </w:pPr>
      <w:r>
        <w:rPr>
          <w:noProof/>
        </w:rPr>
        <w:lastRenderedPageBreak/>
        <mc:AlternateContent>
          <mc:Choice Requires="wps">
            <w:drawing>
              <wp:anchor distT="45720" distB="45720" distL="114300" distR="114300" simplePos="0" relativeHeight="251675648" behindDoc="1" locked="0" layoutInCell="1" allowOverlap="1" wp14:anchorId="1EF695CA" wp14:editId="6627520E">
                <wp:simplePos x="0" y="0"/>
                <wp:positionH relativeFrom="column">
                  <wp:posOffset>1878037</wp:posOffset>
                </wp:positionH>
                <wp:positionV relativeFrom="paragraph">
                  <wp:posOffset>-745588</wp:posOffset>
                </wp:positionV>
                <wp:extent cx="3952875" cy="3143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314325"/>
                        </a:xfrm>
                        <a:prstGeom prst="rect">
                          <a:avLst/>
                        </a:prstGeom>
                        <a:solidFill>
                          <a:srgbClr val="FFFFFF"/>
                        </a:solidFill>
                        <a:ln w="9525">
                          <a:solidFill>
                            <a:srgbClr val="000000"/>
                          </a:solidFill>
                          <a:miter lim="800000"/>
                          <a:headEnd/>
                          <a:tailEnd/>
                        </a:ln>
                      </wps:spPr>
                      <wps:txbx>
                        <w:txbxContent>
                          <w:p w14:paraId="32A09280" w14:textId="5F2C8BE9" w:rsidR="00DF1070" w:rsidRDefault="00BF3BFD" w:rsidP="00153D92">
                            <w:pPr>
                              <w:pStyle w:val="UniversityHeading2"/>
                            </w:pPr>
                            <w:bookmarkStart w:id="7" w:name="_Toc155981682"/>
                            <w:r>
                              <w:t xml:space="preserve">Current annotated </w:t>
                            </w:r>
                            <w:r w:rsidR="00545765">
                              <w:t>curriculum vitae (C.V.)</w:t>
                            </w:r>
                            <w:bookmarkEnd w:id="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695CA" id="_x0000_s1030" type="#_x0000_t202" style="position:absolute;margin-left:147.9pt;margin-top:-58.7pt;width:311.25pt;height:24.75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">
                <v:textbox>
                  <w:txbxContent>
                    <w:p w14:paraId="32A09280" w14:textId="5F2C8BE9" w:rsidR="00DF1070" w:rsidRDefault="00BF3BFD" w:rsidP="00153D92">
                      <w:pPr>
                        <w:pStyle w:val="UniversityHeading2"/>
                      </w:pPr>
                      <w:bookmarkStart w:id="8" w:name="_Toc155981682"/>
                      <w:r>
                        <w:t xml:space="preserve">Current annotated </w:t>
                      </w:r>
                      <w:r w:rsidR="00545765">
                        <w:t>curriculum vitae (C.V.)</w:t>
                      </w:r>
                      <w:bookmarkEnd w:id="8"/>
                    </w:p>
                  </w:txbxContent>
                </v:textbox>
              </v:shape>
            </w:pict>
          </mc:Fallback>
        </mc:AlternateContent>
      </w:r>
      <w:r w:rsidR="00DC30A4">
        <w:rPr>
          <w:noProof/>
        </w:rPr>
        <mc:AlternateContent>
          <mc:Choice Requires="wps">
            <w:drawing>
              <wp:anchor distT="0" distB="0" distL="114300" distR="114300" simplePos="0" relativeHeight="251666432" behindDoc="0" locked="0" layoutInCell="1" allowOverlap="1" wp14:anchorId="7DFB2FE1" wp14:editId="786F9DFB">
                <wp:simplePos x="0" y="0"/>
                <wp:positionH relativeFrom="page">
                  <wp:align>right</wp:align>
                </wp:positionH>
                <wp:positionV relativeFrom="paragraph">
                  <wp:posOffset>-914400</wp:posOffset>
                </wp:positionV>
                <wp:extent cx="7548113" cy="1175657"/>
                <wp:effectExtent l="0" t="0" r="0" b="5715"/>
                <wp:wrapNone/>
                <wp:docPr id="996714001" name="Rectangle 1"/>
                <wp:cNvGraphicFramePr/>
                <a:graphic xmlns:a="http://schemas.openxmlformats.org/drawingml/2006/main">
                  <a:graphicData uri="http://schemas.microsoft.com/office/word/2010/wordprocessingShape">
                    <wps:wsp>
                      <wps:cNvSpPr/>
                      <wps:spPr>
                        <a:xfrm>
                          <a:off x="0" y="0"/>
                          <a:ext cx="7487728" cy="1175657"/>
                        </a:xfrm>
                        <a:prstGeom prst="rect">
                          <a:avLst/>
                        </a:prstGeom>
                        <a:gradFill flip="none" rotWithShape="1">
                          <a:gsLst>
                            <a:gs pos="0">
                              <a:srgbClr val="173075">
                                <a:shade val="30000"/>
                                <a:satMod val="115000"/>
                              </a:srgbClr>
                            </a:gs>
                            <a:gs pos="50000">
                              <a:srgbClr val="173075">
                                <a:shade val="67500"/>
                                <a:satMod val="115000"/>
                              </a:srgbClr>
                            </a:gs>
                            <a:gs pos="100000">
                              <a:srgbClr val="173075">
                                <a:shade val="100000"/>
                                <a:satMod val="115000"/>
                              </a:srgbClr>
                            </a:gs>
                          </a:gsLst>
                          <a:lin ang="189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4CB041F" w14:textId="77777777" w:rsidR="00DC30A4" w:rsidRDefault="00DC30A4" w:rsidP="004F429B">
                            <w:pPr>
                              <w:pStyle w:val="CVHeading"/>
                              <w:spacing w:line="240" w:lineRule="auto"/>
                              <w:ind w:left="720"/>
                            </w:pPr>
                            <w:r w:rsidRPr="004F429B">
                              <w:t>Jamie William Davies</w:t>
                            </w:r>
                          </w:p>
                          <w:p w14:paraId="2B6A1DF6" w14:textId="77777777" w:rsidR="00DC30A4" w:rsidRDefault="00DC30A4" w:rsidP="004F429B">
                            <w:pPr>
                              <w:pStyle w:val="CVParagraph"/>
                              <w:spacing w:line="240" w:lineRule="auto"/>
                              <w:ind w:firstLine="720"/>
                            </w:pPr>
                            <w:r>
                              <w:t>Graduate Software Developer</w:t>
                            </w:r>
                          </w:p>
                          <w:p w14:paraId="210C3438" w14:textId="77777777" w:rsidR="00DC30A4" w:rsidRPr="009C3697" w:rsidRDefault="00DC30A4" w:rsidP="004F429B">
                            <w:pPr>
                              <w:pStyle w:val="CVParagraph"/>
                              <w:spacing w:line="240" w:lineRule="auto"/>
                              <w:ind w:firstLine="720"/>
                            </w:pPr>
                            <w:r>
                              <w:rPr>
                                <w:noProof/>
                              </w:rPr>
                              <w:drawing>
                                <wp:inline distT="0" distB="0" distL="0" distR="0" wp14:anchorId="6C3C179E" wp14:editId="5862E8FB">
                                  <wp:extent cx="132770" cy="132770"/>
                                  <wp:effectExtent l="0" t="0" r="635" b="635"/>
                                  <wp:docPr id="644986167" name="Graphic 644986167"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68287" name="Graphic 2062468287" descr="Receiver with solid fill"/>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138857" cy="138857"/>
                                          </a:xfrm>
                                          <a:prstGeom prst="rect">
                                            <a:avLst/>
                                          </a:prstGeom>
                                        </pic:spPr>
                                      </pic:pic>
                                    </a:graphicData>
                                  </a:graphic>
                                </wp:inline>
                              </w:drawing>
                            </w:r>
                            <w:r>
                              <w:t xml:space="preserve"> </w:t>
                            </w:r>
                            <w:r w:rsidRPr="009C3697">
                              <w:rPr>
                                <w:b/>
                                <w:bCs/>
                                <w:szCs w:val="20"/>
                              </w:rPr>
                              <w:t>Phone</w:t>
                            </w:r>
                            <w:r w:rsidRPr="009C3697">
                              <w:rPr>
                                <w:szCs w:val="20"/>
                              </w:rPr>
                              <w:t xml:space="preserve"> 01267 235460</w:t>
                            </w:r>
                            <w:r>
                              <w:rPr>
                                <w:szCs w:val="20"/>
                              </w:rPr>
                              <w:tab/>
                            </w:r>
                            <w:r w:rsidRPr="009C3697">
                              <w:rPr>
                                <w:noProof/>
                                <w:szCs w:val="20"/>
                              </w:rPr>
                              <w:drawing>
                                <wp:inline distT="0" distB="0" distL="0" distR="0" wp14:anchorId="6590C444" wp14:editId="7DC651CC">
                                  <wp:extent cx="133200" cy="133200"/>
                                  <wp:effectExtent l="0" t="0" r="635" b="635"/>
                                  <wp:docPr id="1992774825" name="Graphic 1992774825" descr="Smart 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32131" name="Graphic 1241432131" descr="Smart Phone with solid fill"/>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133200" cy="133200"/>
                                          </a:xfrm>
                                          <a:prstGeom prst="rect">
                                            <a:avLst/>
                                          </a:prstGeom>
                                        </pic:spPr>
                                      </pic:pic>
                                    </a:graphicData>
                                  </a:graphic>
                                </wp:inline>
                              </w:drawing>
                            </w:r>
                            <w:r w:rsidRPr="009C3697">
                              <w:rPr>
                                <w:szCs w:val="20"/>
                              </w:rPr>
                              <w:t xml:space="preserve"> </w:t>
                            </w:r>
                            <w:r w:rsidRPr="009C3697">
                              <w:rPr>
                                <w:b/>
                                <w:bCs/>
                                <w:szCs w:val="20"/>
                              </w:rPr>
                              <w:t xml:space="preserve">Mobile </w:t>
                            </w:r>
                            <w:r w:rsidRPr="009C3697">
                              <w:rPr>
                                <w:szCs w:val="20"/>
                              </w:rPr>
                              <w:t>07398543979</w:t>
                            </w:r>
                            <w:r>
                              <w:rPr>
                                <w:szCs w:val="20"/>
                              </w:rPr>
                              <w:tab/>
                            </w:r>
                            <w:r w:rsidRPr="009C3697">
                              <w:rPr>
                                <w:noProof/>
                                <w:szCs w:val="20"/>
                              </w:rPr>
                              <w:drawing>
                                <wp:inline distT="0" distB="0" distL="0" distR="0" wp14:anchorId="3C3CEAEF" wp14:editId="080D94FD">
                                  <wp:extent cx="133200" cy="133200"/>
                                  <wp:effectExtent l="0" t="0" r="635" b="635"/>
                                  <wp:docPr id="1447522210" name="Graphic 1447522210" descr="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54090" name="Graphic 1229354090" descr="Envelope with solid fill"/>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133200" cy="133200"/>
                                          </a:xfrm>
                                          <a:prstGeom prst="rect">
                                            <a:avLst/>
                                          </a:prstGeom>
                                        </pic:spPr>
                                      </pic:pic>
                                    </a:graphicData>
                                  </a:graphic>
                                </wp:inline>
                              </w:drawing>
                            </w:r>
                            <w:r w:rsidRPr="009C3697">
                              <w:rPr>
                                <w:szCs w:val="20"/>
                              </w:rPr>
                              <w:t xml:space="preserve"> </w:t>
                            </w:r>
                            <w:r w:rsidRPr="009C3697">
                              <w:rPr>
                                <w:b/>
                                <w:bCs/>
                                <w:szCs w:val="20"/>
                              </w:rPr>
                              <w:t>Email</w:t>
                            </w:r>
                            <w:r w:rsidRPr="009C3697">
                              <w:rPr>
                                <w:szCs w:val="20"/>
                              </w:rPr>
                              <w:t xml:space="preserve"> JWiDavies@carmarthenshire.gov.uk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B2FE1" id="Rectangle 1" o:spid="_x0000_s1031" style="position:absolute;margin-left:543.15pt;margin-top:-1in;width:594.35pt;height:92.55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" fillcolor="#041646" stroked="f" strokeweight="1pt">
                <v:fill color2="#102d7c" rotate="t" angle="135" colors="0 #041646;.5 #0b2467;1 #102d7c" focus="100%" type="gradient"/>
                <v:textbox>
                  <w:txbxContent>
                    <w:p w14:paraId="74CB041F" w14:textId="77777777" w:rsidR="00DC30A4" w:rsidRDefault="00DC30A4" w:rsidP="004F429B">
                      <w:pPr>
                        <w:pStyle w:val="CVHeading"/>
                        <w:spacing w:line="240" w:lineRule="auto"/>
                        <w:ind w:left="720"/>
                      </w:pPr>
                      <w:r w:rsidRPr="004F429B">
                        <w:t>Jamie William Davies</w:t>
                      </w:r>
                    </w:p>
                    <w:p w14:paraId="2B6A1DF6" w14:textId="77777777" w:rsidR="00DC30A4" w:rsidRDefault="00DC30A4" w:rsidP="004F429B">
                      <w:pPr>
                        <w:pStyle w:val="CVParagraph"/>
                        <w:spacing w:line="240" w:lineRule="auto"/>
                        <w:ind w:firstLine="720"/>
                      </w:pPr>
                      <w:r>
                        <w:t>Graduate Software Developer</w:t>
                      </w:r>
                    </w:p>
                    <w:p w14:paraId="210C3438" w14:textId="77777777" w:rsidR="00DC30A4" w:rsidRPr="009C3697" w:rsidRDefault="00DC30A4" w:rsidP="004F429B">
                      <w:pPr>
                        <w:pStyle w:val="CVParagraph"/>
                        <w:spacing w:line="240" w:lineRule="auto"/>
                        <w:ind w:firstLine="720"/>
                      </w:pPr>
                      <w:r>
                        <w:rPr>
                          <w:noProof/>
                        </w:rPr>
                        <w:drawing>
                          <wp:inline distT="0" distB="0" distL="0" distR="0" wp14:anchorId="6C3C179E" wp14:editId="5862E8FB">
                            <wp:extent cx="132770" cy="132770"/>
                            <wp:effectExtent l="0" t="0" r="635" b="635"/>
                            <wp:docPr id="644986167" name="Graphic 644986167"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68287" name="Graphic 2062468287" descr="Receiver with solid fill"/>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138857" cy="138857"/>
                                    </a:xfrm>
                                    <a:prstGeom prst="rect">
                                      <a:avLst/>
                                    </a:prstGeom>
                                  </pic:spPr>
                                </pic:pic>
                              </a:graphicData>
                            </a:graphic>
                          </wp:inline>
                        </w:drawing>
                      </w:r>
                      <w:r>
                        <w:t xml:space="preserve"> </w:t>
                      </w:r>
                      <w:r w:rsidRPr="009C3697">
                        <w:rPr>
                          <w:b/>
                          <w:bCs/>
                          <w:szCs w:val="20"/>
                        </w:rPr>
                        <w:t>Phone</w:t>
                      </w:r>
                      <w:r w:rsidRPr="009C3697">
                        <w:rPr>
                          <w:szCs w:val="20"/>
                        </w:rPr>
                        <w:t xml:space="preserve"> 01267 235460</w:t>
                      </w:r>
                      <w:r>
                        <w:rPr>
                          <w:szCs w:val="20"/>
                        </w:rPr>
                        <w:tab/>
                      </w:r>
                      <w:r w:rsidRPr="009C3697">
                        <w:rPr>
                          <w:noProof/>
                          <w:szCs w:val="20"/>
                        </w:rPr>
                        <w:drawing>
                          <wp:inline distT="0" distB="0" distL="0" distR="0" wp14:anchorId="6590C444" wp14:editId="7DC651CC">
                            <wp:extent cx="133200" cy="133200"/>
                            <wp:effectExtent l="0" t="0" r="635" b="635"/>
                            <wp:docPr id="1992774825" name="Graphic 1992774825" descr="Smart 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432131" name="Graphic 1241432131" descr="Smart Phone with solid fill"/>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133200" cy="133200"/>
                                    </a:xfrm>
                                    <a:prstGeom prst="rect">
                                      <a:avLst/>
                                    </a:prstGeom>
                                  </pic:spPr>
                                </pic:pic>
                              </a:graphicData>
                            </a:graphic>
                          </wp:inline>
                        </w:drawing>
                      </w:r>
                      <w:r w:rsidRPr="009C3697">
                        <w:rPr>
                          <w:szCs w:val="20"/>
                        </w:rPr>
                        <w:t xml:space="preserve"> </w:t>
                      </w:r>
                      <w:r w:rsidRPr="009C3697">
                        <w:rPr>
                          <w:b/>
                          <w:bCs/>
                          <w:szCs w:val="20"/>
                        </w:rPr>
                        <w:t xml:space="preserve">Mobile </w:t>
                      </w:r>
                      <w:r w:rsidRPr="009C3697">
                        <w:rPr>
                          <w:szCs w:val="20"/>
                        </w:rPr>
                        <w:t>07398543979</w:t>
                      </w:r>
                      <w:r>
                        <w:rPr>
                          <w:szCs w:val="20"/>
                        </w:rPr>
                        <w:tab/>
                      </w:r>
                      <w:r w:rsidRPr="009C3697">
                        <w:rPr>
                          <w:noProof/>
                          <w:szCs w:val="20"/>
                        </w:rPr>
                        <w:drawing>
                          <wp:inline distT="0" distB="0" distL="0" distR="0" wp14:anchorId="3C3CEAEF" wp14:editId="080D94FD">
                            <wp:extent cx="133200" cy="133200"/>
                            <wp:effectExtent l="0" t="0" r="635" b="635"/>
                            <wp:docPr id="1447522210" name="Graphic 1447522210" descr="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54090" name="Graphic 1229354090" descr="Envelope with solid fill"/>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133200" cy="133200"/>
                                    </a:xfrm>
                                    <a:prstGeom prst="rect">
                                      <a:avLst/>
                                    </a:prstGeom>
                                  </pic:spPr>
                                </pic:pic>
                              </a:graphicData>
                            </a:graphic>
                          </wp:inline>
                        </w:drawing>
                      </w:r>
                      <w:r w:rsidRPr="009C3697">
                        <w:rPr>
                          <w:szCs w:val="20"/>
                        </w:rPr>
                        <w:t xml:space="preserve"> </w:t>
                      </w:r>
                      <w:r w:rsidRPr="009C3697">
                        <w:rPr>
                          <w:b/>
                          <w:bCs/>
                          <w:szCs w:val="20"/>
                        </w:rPr>
                        <w:t>Email</w:t>
                      </w:r>
                      <w:r w:rsidRPr="009C3697">
                        <w:rPr>
                          <w:szCs w:val="20"/>
                        </w:rPr>
                        <w:t xml:space="preserve"> JWiDavies@carmarthenshire.gov.uk</w:t>
                      </w:r>
                    </w:p>
                  </w:txbxContent>
                </v:textbox>
                <w10:wrap anchorx="page"/>
              </v:rect>
            </w:pict>
          </mc:Fallback>
        </mc:AlternateContent>
      </w:r>
    </w:p>
    <w:p w14:paraId="46F5EAE7" w14:textId="5E0CB114" w:rsidR="00DC30A4" w:rsidRDefault="00DC30A4" w:rsidP="009F266B">
      <w:pPr>
        <w:pStyle w:val="CVParagraph"/>
      </w:pPr>
      <w:r>
        <w:t xml:space="preserve">Dedicated individual working in the IT industry for a local Council for over 5 years. I am an extremely diligent individual with a strong work ethic and a passion to continuously learn. I seek out opportunities to potentially grow as an individual but also seek ways in which I can use these opportunities to benefit the organisation and the local community. </w:t>
      </w:r>
    </w:p>
    <w:p w14:paraId="63416AD8" w14:textId="77777777" w:rsidR="00DC30A4" w:rsidRDefault="00DC30A4" w:rsidP="0047109D">
      <w:pPr>
        <w:pStyle w:val="Annotation"/>
      </w:pPr>
      <w:r>
        <w:t>In my summary, I wanted to highlight what I believe are my key qualities, noticeably highlighting that I have been working in the council for a large period. I also wanted to summarise that I use these qualities to help the company. This is so that the employer can see from the brief that I am not just highlighting the kind of person I am, but that I also consider ethics and how these qualities will help the business. The number of training sessions that I have volunteered to go on have contributed to my passion to continuously learn and one of the factors that have allowed me to grow.</w:t>
      </w:r>
    </w:p>
    <w:p w14:paraId="5FACD2E2" w14:textId="77777777" w:rsidR="00DC30A4" w:rsidRDefault="00DC30A4" w:rsidP="0047109D">
      <w:pPr>
        <w:pStyle w:val="Annotation"/>
      </w:pPr>
      <w:r>
        <w:t>To highlight, my keenness to learn about technologies, I noticed the emergence of Power Apps, a Power Platform developed by Microsoft to develop internal applications. Before the Graduate Software Developer job was posted, I was keen to develop applications. From the development days that the Council provides, I used the time to learn about Power Apps and then develop a potential solution using Power Apps to reduce the time that managers in Service Delivery use when creating the staff rota. The purpose of the app would be to allow the managers to select users and their role for that week, and when the manager submits, it would enter the relevant information into the respected calendars. This would save the managers from manually entering the data.</w:t>
      </w:r>
    </w:p>
    <w:p w14:paraId="04230FF5" w14:textId="77777777" w:rsidR="00DC30A4" w:rsidRDefault="00DC30A4" w:rsidP="006E7E91">
      <w:pPr>
        <w:pStyle w:val="Annotation"/>
      </w:pPr>
      <w:r>
        <w:t>Another way I have been able to develop myself, is with Power BI. When asked to supply statistics about one of the projects I engaged in as a Digital Support Engineer, I thought of better ways to present the information. By learning about Power BI, I was able to analyse and create real time reports from the Excel tables. This way, managers could use the reports to see the findings in an interactive and visual environment. This was for the benefit of the organisation as it is still being used by the department to view the latest statistics for the project.</w:t>
      </w:r>
    </w:p>
    <w:p w14:paraId="5027D40A" w14:textId="77777777" w:rsidR="00DC30A4" w:rsidRPr="00DA2E11" w:rsidRDefault="00DC30A4" w:rsidP="002E185A">
      <w:pPr>
        <w:pStyle w:val="CVParagraph"/>
        <w:pBdr>
          <w:bottom w:val="single" w:sz="6" w:space="1" w:color="auto"/>
        </w:pBdr>
        <w:rPr>
          <w:b/>
          <w:bCs/>
          <w:sz w:val="24"/>
          <w:szCs w:val="24"/>
        </w:rPr>
      </w:pPr>
      <w:r w:rsidRPr="00DA2E11">
        <w:rPr>
          <w:b/>
          <w:bCs/>
          <w:noProof/>
          <w:sz w:val="24"/>
          <w:szCs w:val="24"/>
        </w:rPr>
        <w:drawing>
          <wp:anchor distT="0" distB="0" distL="114300" distR="114300" simplePos="0" relativeHeight="251667456" behindDoc="0" locked="0" layoutInCell="1" allowOverlap="1" wp14:anchorId="5746FC5F" wp14:editId="594CBADA">
            <wp:simplePos x="0" y="0"/>
            <wp:positionH relativeFrom="margin">
              <wp:align>left</wp:align>
            </wp:positionH>
            <wp:positionV relativeFrom="paragraph">
              <wp:posOffset>50310</wp:posOffset>
            </wp:positionV>
            <wp:extent cx="230505" cy="230505"/>
            <wp:effectExtent l="0" t="0" r="0" b="0"/>
            <wp:wrapSquare wrapText="bothSides"/>
            <wp:docPr id="1505862603" name="Graphic 6" descr="Briefca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62603" name="Graphic 1505862603" descr="Briefcase with solid fill"/>
                    <pic:cNvPicPr/>
                  </pic:nvPicPr>
                  <pic:blipFill>
                    <a:blip r:embed="rId49" cstate="print">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238822" cy="238822"/>
                    </a:xfrm>
                    <a:prstGeom prst="rect">
                      <a:avLst/>
                    </a:prstGeom>
                  </pic:spPr>
                </pic:pic>
              </a:graphicData>
            </a:graphic>
            <wp14:sizeRelH relativeFrom="page">
              <wp14:pctWidth>0</wp14:pctWidth>
            </wp14:sizeRelH>
            <wp14:sizeRelV relativeFrom="page">
              <wp14:pctHeight>0</wp14:pctHeight>
            </wp14:sizeRelV>
          </wp:anchor>
        </w:drawing>
      </w:r>
      <w:r w:rsidRPr="00DA2E11">
        <w:rPr>
          <w:b/>
          <w:bCs/>
          <w:color w:val="173075"/>
          <w:sz w:val="24"/>
          <w:szCs w:val="24"/>
        </w:rPr>
        <w:t>Work Experience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598"/>
      </w:tblGrid>
      <w:tr w:rsidR="00DC30A4" w14:paraId="01DDA19E" w14:textId="77777777" w:rsidTr="00F618F8">
        <w:tc>
          <w:tcPr>
            <w:tcW w:w="1418" w:type="dxa"/>
          </w:tcPr>
          <w:p w14:paraId="22FE59A7" w14:textId="77777777" w:rsidR="00DC30A4" w:rsidRPr="002E185A" w:rsidRDefault="00DC30A4" w:rsidP="0069677F">
            <w:pPr>
              <w:pStyle w:val="CVParagraph"/>
              <w:rPr>
                <w:b/>
                <w:bCs/>
              </w:rPr>
            </w:pPr>
            <w:r>
              <w:rPr>
                <w:b/>
                <w:bCs/>
              </w:rPr>
              <w:t>July 2023 – present</w:t>
            </w:r>
          </w:p>
        </w:tc>
        <w:tc>
          <w:tcPr>
            <w:tcW w:w="7598" w:type="dxa"/>
          </w:tcPr>
          <w:p w14:paraId="12C2233A" w14:textId="77777777" w:rsidR="00DC30A4" w:rsidRDefault="00DC30A4" w:rsidP="002E06D4">
            <w:pPr>
              <w:pStyle w:val="CVParagraph"/>
              <w:rPr>
                <w:i/>
                <w:iCs/>
              </w:rPr>
            </w:pPr>
            <w:r w:rsidRPr="002E06D4">
              <w:rPr>
                <w:b/>
                <w:bCs/>
              </w:rPr>
              <w:t>Graduate Software Developer</w:t>
            </w:r>
            <w:r>
              <w:rPr>
                <w:b/>
                <w:bCs/>
              </w:rPr>
              <w:t xml:space="preserve"> </w:t>
            </w:r>
            <w:r w:rsidRPr="00296ED3">
              <w:t xml:space="preserve">– </w:t>
            </w:r>
            <w:r w:rsidRPr="00296ED3">
              <w:rPr>
                <w:i/>
                <w:iCs/>
              </w:rPr>
              <w:t>Carmarthenshire County Council</w:t>
            </w:r>
          </w:p>
          <w:p w14:paraId="3CCE2D74" w14:textId="77777777" w:rsidR="00DC30A4" w:rsidRDefault="00DC30A4" w:rsidP="00845688">
            <w:pPr>
              <w:pStyle w:val="Annotation"/>
            </w:pPr>
            <w:r>
              <w:t>With my strong interest in programming throughout my role as a Digital Support Engineer and my career goal to achieve a Masters, it was clear that once the opportunity arose, that getting the job was the next step in my career. This is allowing me to further develop as a professional and my role in IT, where I develop systems.</w:t>
            </w:r>
          </w:p>
          <w:p w14:paraId="4CB29C9F" w14:textId="77777777" w:rsidR="00DC30A4" w:rsidRDefault="00DC30A4" w:rsidP="002E06D4">
            <w:pPr>
              <w:pStyle w:val="CVParagraph"/>
            </w:pPr>
            <w:r>
              <w:t>-</w:t>
            </w:r>
            <w:r w:rsidRPr="00AF7B6A">
              <w:rPr>
                <w:b/>
                <w:bCs/>
                <w:color w:val="173075"/>
              </w:rPr>
              <w:t>Development</w:t>
            </w:r>
            <w:r>
              <w:t xml:space="preserve"> of internal systems using Power Apps which accessed and used by Council staff. (The Expression of Interest form that I built was the first Power App published on the intranet)</w:t>
            </w:r>
          </w:p>
          <w:p w14:paraId="7B2F65A9" w14:textId="77777777" w:rsidR="00DC30A4" w:rsidRDefault="00DC30A4" w:rsidP="00205D48">
            <w:pPr>
              <w:pStyle w:val="Annotation"/>
            </w:pPr>
            <w:r>
              <w:lastRenderedPageBreak/>
              <w:t>My line manager approved the use of Power Apps to develop the solution, after being impressed with a different application that I developed during my time in Service Delivery for managers to manage staff rotas. The first application that I developed early into my role was the Expression of Interest Request form, as highlighted in my C.V. The purpose of the Power App was that whenever a member of staff requests a project that needs to be done, they will need to submit a request. This helps track all the work that that is requested by Council staff and manages the workload of staff members by effectively displaying the workload in a SharePoint list.</w:t>
            </w:r>
          </w:p>
          <w:p w14:paraId="645C05CB" w14:textId="77777777" w:rsidR="00DC30A4" w:rsidRDefault="00DC30A4" w:rsidP="008A3603">
            <w:pPr>
              <w:pStyle w:val="Annotation"/>
            </w:pPr>
            <w:r>
              <w:t>To develop the above system and other applications, I use the computer skills that I have obtained throughout education and my career. These include university, previous experience working as a Digital Support Engineer, and my hobby of learning new programming languages in my free time. My time spent learning different languages contributed to my knowledge of Power Apps because it uses a similar programming language to those that I was learning in my own time.</w:t>
            </w:r>
          </w:p>
          <w:p w14:paraId="39573143" w14:textId="77777777" w:rsidR="00DC30A4" w:rsidRDefault="00DC30A4" w:rsidP="004341FE">
            <w:pPr>
              <w:pStyle w:val="Annotation"/>
            </w:pPr>
            <w:r>
              <w:t>Like all programming languages, Power Apps requires a similar set of skills to use it effectively. Therefore, to produce apps like the one mentioned above, I was required to use a variety of skills in addition to computer skills. These include problem-solving skills in which I needed to solve the problem described using the programming language in the most efficient way possible. For example, early on when developing the Expression of Interest Request form, I encountered an issue whereby permissions would cause issues with the form submission. By being creative and writing a piece of code that would communicate with Power Automate meant that the form could be submitted using a method that solved the problem.</w:t>
            </w:r>
          </w:p>
          <w:p w14:paraId="61099C1F" w14:textId="77777777" w:rsidR="00DC30A4" w:rsidRDefault="00DC30A4" w:rsidP="00CE52EF">
            <w:pPr>
              <w:pStyle w:val="Annotation"/>
            </w:pPr>
            <w:r>
              <w:t>When developing an application, I am required to communicate to the required stakeholders. In the app mentioned, I was required to communicate with the manager of the Digital Transformation Team. It was essential to communicate with the client to ensure that the app met the requirements that they were looking for and that ideas to further enhance the app could arise from the collaboration.</w:t>
            </w:r>
          </w:p>
          <w:p w14:paraId="48B747B9" w14:textId="77777777" w:rsidR="00DC30A4" w:rsidRDefault="00DC30A4" w:rsidP="002E06D4">
            <w:pPr>
              <w:pStyle w:val="CVParagraph"/>
            </w:pPr>
            <w:r>
              <w:t>-</w:t>
            </w:r>
            <w:r w:rsidRPr="00AF7B6A">
              <w:rPr>
                <w:b/>
                <w:bCs/>
                <w:color w:val="173075"/>
              </w:rPr>
              <w:t>Integrate</w:t>
            </w:r>
            <w:r w:rsidRPr="00AF7B6A">
              <w:rPr>
                <w:color w:val="173075"/>
              </w:rPr>
              <w:t xml:space="preserve"> </w:t>
            </w:r>
            <w:r>
              <w:t>Power Automate into Power Apps and existing systems including Teams, Outlook, and SharePoint to automate processes.</w:t>
            </w:r>
          </w:p>
          <w:p w14:paraId="3A4764B7" w14:textId="77777777" w:rsidR="00DC30A4" w:rsidRDefault="00DC30A4" w:rsidP="001F28D1">
            <w:pPr>
              <w:pStyle w:val="Annotation"/>
            </w:pPr>
            <w:r>
              <w:t xml:space="preserve">Identifying the use of Power Automate for solutions came from my developed critical thinking and my readiness to work in the most efficient ways possible. Power Automate can be used to automate repetitive and time-consuming tasks. This time can then be freed up to be used more affectively elsewhere. The Expression of Interest Request form Power App integrated with Power Automate so that whenever a new request came through, Power Automate would automatically place the entered data into a SharePoint list for review. Previously, the manager of the Digital Transformation Team would take the data from the original method that was developed in </w:t>
            </w:r>
            <w:proofErr w:type="spellStart"/>
            <w:r>
              <w:t>Firmstep</w:t>
            </w:r>
            <w:proofErr w:type="spellEnd"/>
            <w:r>
              <w:t xml:space="preserve"> and manually enter the data into the list. This was a time-consuming and inefficient process compared to the automated solution that I have since developed.</w:t>
            </w:r>
          </w:p>
          <w:p w14:paraId="5FEF9885" w14:textId="77777777" w:rsidR="00DC30A4" w:rsidRDefault="00DC30A4" w:rsidP="00B02DB4">
            <w:pPr>
              <w:pStyle w:val="Annotation"/>
            </w:pPr>
            <w:r>
              <w:t>The integration of these systems also relates to the problem-solving skills that I have developed, since I used my initiative to use these platforms to provide a solution to the above example. Additionally, the effectiveness of these solutions, means that I will potentially use these methods to tackle problems should any similar tasks arise. This links to efficiency because it means that the code can be reused for future requirements. Moreover, I can provide higher quality services by potentially delivering solutions to clients even faster using this code.</w:t>
            </w:r>
          </w:p>
          <w:p w14:paraId="05BB1092" w14:textId="77777777" w:rsidR="00DC30A4" w:rsidRDefault="00DC30A4" w:rsidP="002941E9">
            <w:pPr>
              <w:pStyle w:val="Annotation"/>
            </w:pPr>
            <w:r>
              <w:t xml:space="preserve">With these integrations, I have the responsibility for ensuring that they run effectively. For example, I will be notified via email should any of the integrations fail. I will then read the errors and analyse why these issues are occurring, and then try to resolve the issue. Depending on the issue, it is important to remain calm, </w:t>
            </w:r>
            <w:r>
              <w:lastRenderedPageBreak/>
              <w:t>especially if it is a critical failure. This is so that I can remain focused and find a solution as quickly as possible, to get the app running correctly again.</w:t>
            </w:r>
          </w:p>
          <w:p w14:paraId="747753E1" w14:textId="77777777" w:rsidR="00DC30A4" w:rsidRDefault="00DC30A4" w:rsidP="002E06D4">
            <w:pPr>
              <w:pStyle w:val="CVParagraph"/>
            </w:pPr>
            <w:r>
              <w:t>-</w:t>
            </w:r>
            <w:r w:rsidRPr="00AF7B6A">
              <w:rPr>
                <w:b/>
                <w:bCs/>
                <w:color w:val="173075"/>
              </w:rPr>
              <w:t>Drive</w:t>
            </w:r>
            <w:r w:rsidRPr="00AF7B6A">
              <w:rPr>
                <w:color w:val="173075"/>
              </w:rPr>
              <w:t xml:space="preserve"> </w:t>
            </w:r>
            <w:r>
              <w:t>and encourage the use of emerging technologies from my experiences as a Digital Support Engineer (including Power Apps, Power Automate and Power BI).</w:t>
            </w:r>
          </w:p>
          <w:p w14:paraId="20D9CA56" w14:textId="77777777" w:rsidR="00DC30A4" w:rsidRDefault="00DC30A4" w:rsidP="00B74C7B">
            <w:pPr>
              <w:pStyle w:val="Annotation"/>
            </w:pPr>
            <w:r>
              <w:t>With my experiences using the above technologies and having spoken to my manager and the team manager, they are very enthusiastic about the prospect of me pushing these technologies into Carmarthenshire County Council digital environment. My enthusiasm extends from not just my work commitments, but my passion to making a change.</w:t>
            </w:r>
          </w:p>
          <w:p w14:paraId="5E3418C9" w14:textId="77777777" w:rsidR="00DC30A4" w:rsidRDefault="00DC30A4" w:rsidP="000D0DE1">
            <w:pPr>
              <w:pStyle w:val="Annotation"/>
            </w:pPr>
            <w:r>
              <w:t>It is important to utilise the critical thinking skills that I strongly developed as a Digital Support Engineer. This includes being realistic, for example, if a client asks if it is possible to do something with these technologies. It is important to be honest, this includes looking at the viable options, and if it is not feasible, being truthful whilst offering potential alternatives.</w:t>
            </w:r>
          </w:p>
          <w:p w14:paraId="0FA7C52B" w14:textId="77777777" w:rsidR="00DC30A4" w:rsidRDefault="00DC30A4" w:rsidP="002E06D4">
            <w:pPr>
              <w:pStyle w:val="CVParagraph"/>
            </w:pPr>
            <w:r>
              <w:t>-</w:t>
            </w:r>
            <w:r w:rsidRPr="00AF7B6A">
              <w:rPr>
                <w:b/>
                <w:bCs/>
                <w:color w:val="173075"/>
              </w:rPr>
              <w:t>Create</w:t>
            </w:r>
            <w:r w:rsidRPr="00AF7B6A">
              <w:rPr>
                <w:color w:val="173075"/>
              </w:rPr>
              <w:t xml:space="preserve"> </w:t>
            </w:r>
            <w:r>
              <w:t xml:space="preserve">requested forms from council staff, which I develop using Granicus, consulting with the client accordingly. </w:t>
            </w:r>
          </w:p>
          <w:p w14:paraId="3243B68C" w14:textId="77777777" w:rsidR="00DC30A4" w:rsidRDefault="00DC30A4" w:rsidP="00600CED">
            <w:pPr>
              <w:pStyle w:val="Annotation"/>
            </w:pPr>
            <w:r>
              <w:t>One of the first tasks I engaged in as a Graduate Software Developer was the development of a form for Education &amp; Children section. The stakeholders required a form for Youth Support. This form was external, meaning that members of the public needed to be able to access and submit from the form. Therefore, it was important to conduct vigorous testing to ensure that the form worked as expected before publishing.</w:t>
            </w:r>
          </w:p>
          <w:p w14:paraId="6ABEEDFA" w14:textId="77777777" w:rsidR="00DC30A4" w:rsidRDefault="00DC30A4" w:rsidP="00A54CC7">
            <w:pPr>
              <w:pStyle w:val="Annotation"/>
            </w:pPr>
            <w:r>
              <w:t>Being one of my initial tasks as a Graduate Software Developer, it was important to ask my colleagues for support whenever the need arises. By effectively communicating any queries that arose to my colleagues, I was able to develop not just my knowledge of Granicus as a system, but also my communication skills, by communicating and working with those with which I was not familiar.</w:t>
            </w:r>
          </w:p>
          <w:p w14:paraId="39BC76D9" w14:textId="77777777" w:rsidR="00DC30A4" w:rsidRDefault="00DC30A4" w:rsidP="00D52AE3">
            <w:pPr>
              <w:pStyle w:val="Annotation"/>
            </w:pPr>
            <w:r>
              <w:t>Like each project that I have been tasked with in the role so far, my project management and time management skills have needed to be utilised to achieve success. This project was done the same time as when I was developing the Power App, this meant that it was important to manage the workload and prioritise the work that was most critical. I gauged this based on several factors, including its importance, how far I was through the project and the project deadline (the projects mentioned above had no fixed deadline).</w:t>
            </w:r>
          </w:p>
          <w:p w14:paraId="0E28334F" w14:textId="77777777" w:rsidR="00DC30A4" w:rsidRDefault="00DC30A4" w:rsidP="002E06D4">
            <w:pPr>
              <w:pStyle w:val="CVParagraph"/>
            </w:pPr>
            <w:r>
              <w:t>-</w:t>
            </w:r>
            <w:r w:rsidRPr="00AF7B6A">
              <w:rPr>
                <w:b/>
                <w:bCs/>
                <w:color w:val="173075"/>
              </w:rPr>
              <w:t>Provide</w:t>
            </w:r>
            <w:r w:rsidRPr="00AF7B6A">
              <w:rPr>
                <w:color w:val="173075"/>
              </w:rPr>
              <w:t xml:space="preserve"> </w:t>
            </w:r>
            <w:r>
              <w:t>support to staff that use any of these development systems.</w:t>
            </w:r>
          </w:p>
          <w:p w14:paraId="37451453" w14:textId="77777777" w:rsidR="00DC30A4" w:rsidRDefault="00DC30A4" w:rsidP="00C958D2">
            <w:pPr>
              <w:pStyle w:val="Annotation"/>
            </w:pPr>
            <w:r>
              <w:t>To achieve this, I use the skills that I acquired as a Digital Support Engineer. This includes communication skills. Similarly, to my previous role, I will need to communicate with all council staff members with different social and ethical backgrounds. Moreover, negotiations skills are also required, in which I have been required to question the client when necessary. For example, when creating a form, if the client requires any information which could be potentially confidential, then I will need to question them, asking them if the data is really required.</w:t>
            </w:r>
          </w:p>
          <w:p w14:paraId="70297796" w14:textId="77777777" w:rsidR="00DC30A4" w:rsidRPr="00057A2D" w:rsidRDefault="00DC30A4" w:rsidP="00C96F06">
            <w:pPr>
              <w:pStyle w:val="Annotation"/>
            </w:pPr>
            <w:r>
              <w:t xml:space="preserve">My critical thinking and problem-solving skills also arise whenever I must provide support to clients. For example, I was asked to provide support to a client who was having issues with a Power Automate flow. I had no awareness of the flow that they had created, nor what the problem was. Therefore, when meeting up with the client, I needed to use my initiative and quickly identify the problems and work on potential solutions to solve the issue. Moreover, also being aware that if a solution </w:t>
            </w:r>
            <w:r>
              <w:lastRenderedPageBreak/>
              <w:t>was not possible, being honest and offering alternatives. That way, I did not waste the client’s time by trying to deliver a solution that was not possible.</w:t>
            </w:r>
          </w:p>
        </w:tc>
      </w:tr>
      <w:tr w:rsidR="00DC30A4" w14:paraId="4147A97E" w14:textId="77777777" w:rsidTr="00F618F8">
        <w:tc>
          <w:tcPr>
            <w:tcW w:w="1418" w:type="dxa"/>
          </w:tcPr>
          <w:p w14:paraId="2E8DE212" w14:textId="77777777" w:rsidR="00DC30A4" w:rsidRPr="002E185A" w:rsidRDefault="00DC30A4" w:rsidP="0069677F">
            <w:pPr>
              <w:pStyle w:val="CVParagraph"/>
              <w:rPr>
                <w:b/>
                <w:bCs/>
              </w:rPr>
            </w:pPr>
            <w:r>
              <w:rPr>
                <w:b/>
                <w:bCs/>
              </w:rPr>
              <w:lastRenderedPageBreak/>
              <w:t>June 2018</w:t>
            </w:r>
            <w:r w:rsidRPr="002E185A">
              <w:rPr>
                <w:b/>
                <w:bCs/>
              </w:rPr>
              <w:t xml:space="preserve"> </w:t>
            </w:r>
            <w:r>
              <w:rPr>
                <w:b/>
                <w:bCs/>
              </w:rPr>
              <w:t>– July 2023</w:t>
            </w:r>
          </w:p>
        </w:tc>
        <w:tc>
          <w:tcPr>
            <w:tcW w:w="7598" w:type="dxa"/>
          </w:tcPr>
          <w:p w14:paraId="1426A4CF" w14:textId="77777777" w:rsidR="00DC30A4" w:rsidRDefault="00DC30A4" w:rsidP="002E06D4">
            <w:pPr>
              <w:pStyle w:val="CVParagraph"/>
              <w:rPr>
                <w:i/>
                <w:iCs/>
              </w:rPr>
            </w:pPr>
            <w:r w:rsidRPr="002E06D4">
              <w:rPr>
                <w:b/>
                <w:bCs/>
              </w:rPr>
              <w:t>Digital Support Engineer</w:t>
            </w:r>
            <w:r>
              <w:rPr>
                <w:b/>
                <w:bCs/>
              </w:rPr>
              <w:t xml:space="preserve"> </w:t>
            </w:r>
            <w:r w:rsidRPr="00296ED3">
              <w:t xml:space="preserve">– </w:t>
            </w:r>
            <w:r w:rsidRPr="00296ED3">
              <w:rPr>
                <w:i/>
                <w:iCs/>
              </w:rPr>
              <w:t>Carmarthenshire County Council</w:t>
            </w:r>
          </w:p>
          <w:p w14:paraId="298D62A1" w14:textId="77777777" w:rsidR="00DC30A4" w:rsidRPr="00573690" w:rsidRDefault="00DC30A4" w:rsidP="00676937">
            <w:pPr>
              <w:pStyle w:val="Annotation"/>
            </w:pPr>
            <w:r>
              <w:t>After university, I strove to work in an IT environment, preferably one where I provide IT support from all the knowledge I obtained from education and from the satisfaction in my free time fixing issues relating to my personal device. Both factors, contributed to me obtaining the job.</w:t>
            </w:r>
          </w:p>
          <w:p w14:paraId="300D94A1" w14:textId="77777777" w:rsidR="00DC30A4" w:rsidRDefault="00DC30A4" w:rsidP="002E06D4">
            <w:pPr>
              <w:pStyle w:val="CVParagraph"/>
            </w:pPr>
            <w:r>
              <w:t>-</w:t>
            </w:r>
            <w:r w:rsidRPr="00303F1B">
              <w:rPr>
                <w:b/>
                <w:bCs/>
                <w:color w:val="173075"/>
              </w:rPr>
              <w:t>Configuring</w:t>
            </w:r>
            <w:r w:rsidRPr="00303F1B">
              <w:rPr>
                <w:color w:val="173075"/>
              </w:rPr>
              <w:t xml:space="preserve"> </w:t>
            </w:r>
            <w:r>
              <w:t xml:space="preserve">and delivering of over </w:t>
            </w:r>
            <w:r w:rsidRPr="00F3259E">
              <w:rPr>
                <w:b/>
                <w:bCs/>
                <w:color w:val="173075"/>
              </w:rPr>
              <w:t>450</w:t>
            </w:r>
            <w:r w:rsidRPr="00303F1B">
              <w:rPr>
                <w:color w:val="173075"/>
              </w:rPr>
              <w:t xml:space="preserve"> </w:t>
            </w:r>
            <w:r>
              <w:t xml:space="preserve">mobile phones to cleaning staff in a project I was independently involved for the IT Department for over </w:t>
            </w:r>
            <w:r>
              <w:rPr>
                <w:b/>
                <w:bCs/>
                <w:color w:val="173075"/>
              </w:rPr>
              <w:t>one</w:t>
            </w:r>
            <w:r w:rsidRPr="00303F1B">
              <w:rPr>
                <w:color w:val="173075"/>
              </w:rPr>
              <w:t xml:space="preserve"> </w:t>
            </w:r>
            <w:r>
              <w:t xml:space="preserve">year. Mobile devices, as of September 2023, account for </w:t>
            </w:r>
            <w:r w:rsidRPr="00D30463">
              <w:rPr>
                <w:b/>
                <w:bCs/>
                <w:color w:val="173075"/>
              </w:rPr>
              <w:t>33%</w:t>
            </w:r>
            <w:r>
              <w:t xml:space="preserve"> of the Council’s devices used by staff.</w:t>
            </w:r>
          </w:p>
          <w:p w14:paraId="140BABAC" w14:textId="77777777" w:rsidR="00DC30A4" w:rsidRDefault="00DC30A4" w:rsidP="004F3886">
            <w:pPr>
              <w:pStyle w:val="Annotation"/>
            </w:pPr>
            <w:r>
              <w:t>With the mobile phone knowledge that I obtained from the earlier work conducted as a Digital Support Engineer, including the Android documentation that I produced on the intranet. In November 2021, I was asked by my manager to be involved in the above project due to a request made by the Environment Department for IT support. This final project covered much of my time in the role until moving onto my job as a Graduate Software Developer.</w:t>
            </w:r>
          </w:p>
          <w:p w14:paraId="1EC5AE64" w14:textId="77777777" w:rsidR="00DC30A4" w:rsidRDefault="00DC30A4" w:rsidP="004B0A0E">
            <w:pPr>
              <w:pStyle w:val="Annotation"/>
            </w:pPr>
            <w:r>
              <w:t>I had to independently work on many factors of the project. This included configuring the mobile phones, delivering the phones, and providing documentation so that the operational trainers could complete training with the staff. Additionally, being available as first line support should the operational trainers run into any issues during the training sessions. Thus, I managed a range of phases of the project to ensure that the project was able to successfully progress.</w:t>
            </w:r>
          </w:p>
          <w:p w14:paraId="20C0020E" w14:textId="77777777" w:rsidR="00DC30A4" w:rsidRDefault="00DC30A4" w:rsidP="00DE1F9B">
            <w:pPr>
              <w:pStyle w:val="Annotation"/>
            </w:pPr>
            <w:r>
              <w:t>Noticeably, with the procedure of configuring the devices, I had strict deadlines to ensure that phones were configured and delivered before training sessions. In addition, devices could not be configured until I was informed of the users attending these sessions, as it was not possible to configure these devices without being assigned to a member of staff. As a result, I was often informed of users attending training sessions on short notice. This resulted in me needing to complete many phases of the project shortly before these training sessions.</w:t>
            </w:r>
          </w:p>
          <w:p w14:paraId="011B90C2" w14:textId="77777777" w:rsidR="00DC30A4" w:rsidRDefault="00DC30A4" w:rsidP="005A54FA">
            <w:pPr>
              <w:pStyle w:val="Annotation"/>
            </w:pPr>
            <w:r>
              <w:t xml:space="preserve">From undertaking this project, I realised the importance of communication and being realistic. The deadlines, the Environment Department were giving me to configure devices were noticeably short notice. In some cases, this made it difficult to meet the deadlines of configuring and delivering the devices before the training sessions. In certain scenarios it was impossible to meet these deadlines, due to factors out of my control, </w:t>
            </w:r>
            <w:proofErr w:type="gramStart"/>
            <w:r>
              <w:t>e.g.</w:t>
            </w:r>
            <w:proofErr w:type="gramEnd"/>
            <w:r>
              <w:t xml:space="preserve"> mobile phones needed to be configured, but the new user accounts had not been created by Technical Delivery. This resulted in Environment needing to postpone these sessions. By being honest and communicating with the required staff who were organising these sessions, I informed them of the procedures and the timeframes that IT and I would need to complete my roles in the project. As a result, the Environment department provided me with more feasible timeframes.</w:t>
            </w:r>
          </w:p>
          <w:p w14:paraId="198D0266" w14:textId="77777777" w:rsidR="00DC30A4" w:rsidRDefault="00DC30A4" w:rsidP="005C703A">
            <w:pPr>
              <w:pStyle w:val="Annotation"/>
            </w:pPr>
            <w:r>
              <w:t xml:space="preserve">My critical thinking skills were used throughout the entirety of the project, whereby I would always think of ways to come with more effective solutions to many of the problems met. This included finding more effective ways to configure the phones, including the installation of all firmware updates. This reduced potential issues that could occur during the training sessions. Moreover, when asked to supply statistics for the number of devices configured and delivered. I decided to provide an innovative solution to develop a Power BI report which is still used by the </w:t>
            </w:r>
            <w:r>
              <w:lastRenderedPageBreak/>
              <w:t>Environment department to see cleaners and highways staff with mobile phones, rather than looking at a table in Excel.</w:t>
            </w:r>
          </w:p>
          <w:p w14:paraId="51A1C511" w14:textId="77777777" w:rsidR="00DC30A4" w:rsidRDefault="00DC30A4" w:rsidP="002E06D4">
            <w:pPr>
              <w:pStyle w:val="CVParagraph"/>
            </w:pPr>
            <w:r>
              <w:t>-</w:t>
            </w:r>
            <w:r w:rsidRPr="00C74A58">
              <w:rPr>
                <w:b/>
                <w:bCs/>
                <w:color w:val="173075"/>
              </w:rPr>
              <w:t>Creation</w:t>
            </w:r>
            <w:r w:rsidRPr="00C74A58">
              <w:rPr>
                <w:color w:val="173075"/>
              </w:rPr>
              <w:t xml:space="preserve"> </w:t>
            </w:r>
            <w:r>
              <w:t>of knowledge base articles which included documentation and video guides that I put on the Self-Service portal and intranet to reduce the number of calls that came through the helpdesk.</w:t>
            </w:r>
          </w:p>
          <w:p w14:paraId="4612037E" w14:textId="77777777" w:rsidR="00DC30A4" w:rsidRDefault="00DC30A4" w:rsidP="000B7BC2">
            <w:pPr>
              <w:pStyle w:val="Annotation"/>
            </w:pPr>
            <w:r>
              <w:t>My writing skills, that I developed throughout education and university, have been essential in my role as a Digital Support Engineer. As a result, my manager along with the team leader had requested that I create some knowledge base articles. These have been used by not just staff having IT issues, but also to provide training to staff in IT. This is so that they are aware of fixes to certain problems that they might not be aware of.</w:t>
            </w:r>
          </w:p>
          <w:p w14:paraId="3C1CC08E" w14:textId="77777777" w:rsidR="00DC30A4" w:rsidRDefault="00DC30A4" w:rsidP="00CB4B2A">
            <w:pPr>
              <w:pStyle w:val="Annotation"/>
            </w:pPr>
            <w:r>
              <w:t xml:space="preserve">Additionally, my skills to organise means that content was never out of date. I would manage the articles and order them by a particular review date. This way, I could ensure that content was always up to date but also removed by myself if it were no longer needed. </w:t>
            </w:r>
          </w:p>
          <w:p w14:paraId="3613E1E0" w14:textId="77777777" w:rsidR="00DC30A4" w:rsidRDefault="00DC30A4" w:rsidP="002E06D4">
            <w:pPr>
              <w:pStyle w:val="CVParagraph"/>
            </w:pPr>
            <w:r>
              <w:t>-</w:t>
            </w:r>
            <w:r w:rsidRPr="006E0AC2">
              <w:rPr>
                <w:b/>
                <w:bCs/>
                <w:color w:val="173075"/>
              </w:rPr>
              <w:t>Upgrade</w:t>
            </w:r>
            <w:r w:rsidRPr="006E0AC2">
              <w:rPr>
                <w:color w:val="173075"/>
              </w:rPr>
              <w:t xml:space="preserve"> </w:t>
            </w:r>
            <w:r>
              <w:t xml:space="preserve">over </w:t>
            </w:r>
            <w:r>
              <w:rPr>
                <w:b/>
                <w:bCs/>
                <w:color w:val="173075"/>
              </w:rPr>
              <w:t>500</w:t>
            </w:r>
            <w:r w:rsidRPr="006E0AC2">
              <w:rPr>
                <w:color w:val="173075"/>
              </w:rPr>
              <w:t xml:space="preserve"> </w:t>
            </w:r>
            <w:r>
              <w:t>school devices across Carmarthenshire to Windows 10 with a strict deadline, ensuring I updated every device before Windows 8 reached end of life (January 2020).</w:t>
            </w:r>
          </w:p>
          <w:p w14:paraId="33CD237F" w14:textId="77777777" w:rsidR="00DC30A4" w:rsidRDefault="00DC30A4" w:rsidP="008E568E">
            <w:pPr>
              <w:pStyle w:val="Annotation"/>
            </w:pPr>
            <w:r>
              <w:t>One of the projects that I took part in, which I worked with a colleague to complete was upgrading the school’s devices from Windows 7 to Windows 10, as Windows 7 was to reach end of life on January 14th, 2020, leading to potential security risks. It involved going into schools across Carmarthenshire, communicating with teachers and head teachers to make them aware of the change, and then ensuring that all their devices were upgraded. My diligence and commitment to improvements was clear during this project. For example, I have listened to feedback provided by Headteachers, and passed it on to other Digital Support Officers so that we can continually improve our services.</w:t>
            </w:r>
          </w:p>
          <w:p w14:paraId="5FD77FCC" w14:textId="77777777" w:rsidR="00DC30A4" w:rsidRDefault="00DC30A4" w:rsidP="006F0DB9">
            <w:pPr>
              <w:pStyle w:val="Annotation"/>
            </w:pPr>
            <w:r>
              <w:t xml:space="preserve">My problem-solving and critical thinking skills were also incorporated during the project. For example, I noticed an issue with </w:t>
            </w:r>
            <w:proofErr w:type="spellStart"/>
            <w:r>
              <w:t>AirServer</w:t>
            </w:r>
            <w:proofErr w:type="spellEnd"/>
            <w:r>
              <w:t xml:space="preserve"> after upgrading to Windows 10. This piece of software would not install on a device, after the upgrade, if the correct Windows Media Pack was not downloaded first. This media pack needed to be downloaded after every incremental update of Windows 10 until version 1903. Therefore, through my skill to innovate, I created a PowerShell script which would check if the media pack needed to be installed depending on which version of Windows 10 was running and then install the correct media pack, remotely. This would allow </w:t>
            </w:r>
            <w:proofErr w:type="spellStart"/>
            <w:r>
              <w:t>AirServer</w:t>
            </w:r>
            <w:proofErr w:type="spellEnd"/>
            <w:r>
              <w:t xml:space="preserve"> to successfully install and be usable once again. The Digital Support Officers used this script whenever </w:t>
            </w:r>
            <w:proofErr w:type="spellStart"/>
            <w:r>
              <w:t>AirServer</w:t>
            </w:r>
            <w:proofErr w:type="spellEnd"/>
            <w:r>
              <w:t xml:space="preserve"> needed to be installed through </w:t>
            </w:r>
            <w:proofErr w:type="spellStart"/>
            <w:r>
              <w:t>CentraStage</w:t>
            </w:r>
            <w:proofErr w:type="spellEnd"/>
            <w:r>
              <w:t>.</w:t>
            </w:r>
          </w:p>
          <w:p w14:paraId="694EABF2" w14:textId="77777777" w:rsidR="00DC30A4" w:rsidRDefault="00DC30A4" w:rsidP="002E06D4">
            <w:pPr>
              <w:pStyle w:val="CVParagraph"/>
            </w:pPr>
            <w:r>
              <w:t>-</w:t>
            </w:r>
            <w:r w:rsidRPr="00C315F3">
              <w:rPr>
                <w:b/>
                <w:bCs/>
                <w:color w:val="173075"/>
              </w:rPr>
              <w:t>Migration</w:t>
            </w:r>
            <w:r w:rsidRPr="00C315F3">
              <w:rPr>
                <w:color w:val="173075"/>
              </w:rPr>
              <w:t xml:space="preserve"> </w:t>
            </w:r>
            <w:r>
              <w:t>of Apple devices and Microsoft Exchange email accounts to Office 365 environment, which involved scheduling appointments with staff so that I could rebuild the devices on the emerging environment.</w:t>
            </w:r>
          </w:p>
          <w:p w14:paraId="0A273FE7" w14:textId="77777777" w:rsidR="00DC30A4" w:rsidRDefault="00DC30A4" w:rsidP="00A02578">
            <w:pPr>
              <w:pStyle w:val="Annotation"/>
            </w:pPr>
            <w:r>
              <w:t xml:space="preserve">This project was conducted in 2018-2019 and was the first major project that I engaged in during my time as a Digital Support Engineer. I and two other colleagues were responsible for migrating Apple work devices to the Office 365 environment. It was important to complete the project as soon as possible to ensure that the entirety of the organisation mobile devices </w:t>
            </w:r>
            <w:proofErr w:type="gramStart"/>
            <w:r>
              <w:t>were</w:t>
            </w:r>
            <w:proofErr w:type="gramEnd"/>
            <w:r>
              <w:t xml:space="preserve"> on the same environment for consistency and ease of providing support.</w:t>
            </w:r>
          </w:p>
          <w:p w14:paraId="1ECB445B" w14:textId="77777777" w:rsidR="00DC30A4" w:rsidRDefault="00DC30A4" w:rsidP="0072470B">
            <w:pPr>
              <w:pStyle w:val="Annotation"/>
            </w:pPr>
            <w:r>
              <w:t xml:space="preserve">I had to communicate staff with diverse backgrounds and experiences using IT. Therefore, I needed to be patient and understanding. By being patient and listening, I could get a better grasp of someone’s issues and then provide them with </w:t>
            </w:r>
            <w:r>
              <w:lastRenderedPageBreak/>
              <w:t>situations to which they could relate. This meant that they could be more open and more positive about the changes that were going to be applied to their work's device.</w:t>
            </w:r>
          </w:p>
          <w:p w14:paraId="770A1CD0" w14:textId="77777777" w:rsidR="00DC30A4" w:rsidRDefault="00DC30A4" w:rsidP="002E06D4">
            <w:pPr>
              <w:pStyle w:val="CVParagraph"/>
            </w:pPr>
            <w:r>
              <w:t>-</w:t>
            </w:r>
            <w:r w:rsidRPr="00567F31">
              <w:rPr>
                <w:b/>
                <w:bCs/>
                <w:color w:val="173075"/>
              </w:rPr>
              <w:t>Supporting</w:t>
            </w:r>
            <w:r w:rsidRPr="00567F31">
              <w:rPr>
                <w:color w:val="173075"/>
              </w:rPr>
              <w:t xml:space="preserve"> </w:t>
            </w:r>
            <w:r>
              <w:t>members of staff and troubleshooting IT related issues daily ranging, staff range from first line workers, Heads of Service and Head Teachers in schools.</w:t>
            </w:r>
          </w:p>
          <w:p w14:paraId="5A005BE2" w14:textId="77777777" w:rsidR="00DC30A4" w:rsidRDefault="00DC30A4" w:rsidP="00163CEC">
            <w:pPr>
              <w:pStyle w:val="Annotation"/>
            </w:pPr>
            <w:r>
              <w:t>Due to my role, I had to communicate with staff of all backgrounds, and additionally I often had to negotiate as well as engage and consult with these clients. For example, from 2019-2020, when going out to do work at the Schools, I engaged with Head Teachers and supplied them support by making them aware of the Hwb funding and consulted them of IT equipment and suggestions for the use of these technologies. I also have the patience and understanding when staff become overwhelmed by the implications of IT. I would effectively consult with these staff in a manner that did not demean them.</w:t>
            </w:r>
          </w:p>
          <w:p w14:paraId="5AD1E4E9" w14:textId="77777777" w:rsidR="00DC30A4" w:rsidRPr="008031F4" w:rsidRDefault="00DC30A4" w:rsidP="00995A60">
            <w:pPr>
              <w:pStyle w:val="Annotation"/>
            </w:pPr>
            <w:r>
              <w:t>My communication and written skills, that I developed throughout education and university, have been essential in my role as a Digital Support Engineer. On a day-to-day basis, I had to communicate via a range of different methods including, through phone, email, Teams, and the helpdesk system. From the 1</w:t>
            </w:r>
            <w:r>
              <w:rPr>
                <w:vertAlign w:val="superscript"/>
              </w:rPr>
              <w:t>st</w:t>
            </w:r>
            <w:r>
              <w:t xml:space="preserve"> line I had to answer the phone and provide support to members of staff which called the helpdesk. On the 2</w:t>
            </w:r>
            <w:r>
              <w:rPr>
                <w:vertAlign w:val="superscript"/>
              </w:rPr>
              <w:t>nd</w:t>
            </w:r>
            <w:r>
              <w:t xml:space="preserve"> line, I had to provide support to those which had logged a call via the self-service portal or been escalated from the 1</w:t>
            </w:r>
            <w:r>
              <w:rPr>
                <w:vertAlign w:val="superscript"/>
              </w:rPr>
              <w:t>st</w:t>
            </w:r>
            <w:r>
              <w:t xml:space="preserve"> line. The methods of communicating on 2</w:t>
            </w:r>
            <w:r>
              <w:rPr>
                <w:vertAlign w:val="superscript"/>
              </w:rPr>
              <w:t>nd</w:t>
            </w:r>
            <w:r>
              <w:t xml:space="preserve"> line varied and included all the methods mentioned above. Moreover, I was also involved in drop-ins whereby a member of staff would arrive with the device they were having issues with, and I would need to provide support to them face to face.</w:t>
            </w:r>
            <w:r>
              <w:tab/>
            </w:r>
          </w:p>
        </w:tc>
      </w:tr>
    </w:tbl>
    <w:p w14:paraId="753E215C" w14:textId="77777777" w:rsidR="00DC30A4" w:rsidRPr="00DA2E11" w:rsidRDefault="00DC30A4" w:rsidP="004B0F23">
      <w:pPr>
        <w:pStyle w:val="CVParagraph"/>
        <w:pBdr>
          <w:bottom w:val="single" w:sz="6" w:space="1" w:color="auto"/>
        </w:pBdr>
        <w:rPr>
          <w:b/>
          <w:bCs/>
          <w:color w:val="173075"/>
          <w:sz w:val="24"/>
          <w:szCs w:val="24"/>
        </w:rPr>
      </w:pPr>
      <w:r>
        <w:rPr>
          <w:noProof/>
        </w:rPr>
        <w:lastRenderedPageBreak/>
        <w:drawing>
          <wp:anchor distT="0" distB="0" distL="114300" distR="114300" simplePos="0" relativeHeight="251668480" behindDoc="0" locked="0" layoutInCell="1" allowOverlap="1" wp14:anchorId="6FA91E13" wp14:editId="45F3B9C9">
            <wp:simplePos x="0" y="0"/>
            <wp:positionH relativeFrom="column">
              <wp:posOffset>0</wp:posOffset>
            </wp:positionH>
            <wp:positionV relativeFrom="paragraph">
              <wp:posOffset>151765</wp:posOffset>
            </wp:positionV>
            <wp:extent cx="230400" cy="230400"/>
            <wp:effectExtent l="0" t="0" r="0" b="0"/>
            <wp:wrapSquare wrapText="bothSides"/>
            <wp:docPr id="1647798109" name="Graphic 8" descr="Book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98109" name="Graphic 1647798109" descr="Books with solid fill"/>
                    <pic:cNvPicPr/>
                  </pic:nvPicPr>
                  <pic:blipFill>
                    <a:blip r:embed="rId51" cstate="print">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230400" cy="230400"/>
                    </a:xfrm>
                    <a:prstGeom prst="rect">
                      <a:avLst/>
                    </a:prstGeom>
                  </pic:spPr>
                </pic:pic>
              </a:graphicData>
            </a:graphic>
            <wp14:sizeRelH relativeFrom="page">
              <wp14:pctWidth>0</wp14:pctWidth>
            </wp14:sizeRelH>
            <wp14:sizeRelV relativeFrom="page">
              <wp14:pctHeight>0</wp14:pctHeight>
            </wp14:sizeRelV>
          </wp:anchor>
        </w:drawing>
      </w:r>
      <w:r w:rsidRPr="00DA2E11">
        <w:rPr>
          <w:b/>
          <w:bCs/>
          <w:color w:val="173075"/>
          <w:sz w:val="24"/>
          <w:szCs w:val="24"/>
        </w:rPr>
        <w:t>Education</w:t>
      </w:r>
    </w:p>
    <w:tbl>
      <w:tblPr>
        <w:tblStyle w:val="TableGrid"/>
        <w:tblW w:w="9067" w:type="dxa"/>
        <w:tblLook w:val="04A0" w:firstRow="1" w:lastRow="0" w:firstColumn="1" w:lastColumn="0" w:noHBand="0" w:noVBand="1"/>
      </w:tblPr>
      <w:tblGrid>
        <w:gridCol w:w="9067"/>
      </w:tblGrid>
      <w:tr w:rsidR="00DC30A4" w14:paraId="33976383" w14:textId="77777777" w:rsidTr="007A32FD">
        <w:tc>
          <w:tcPr>
            <w:tcW w:w="9067" w:type="dxa"/>
            <w:tcBorders>
              <w:top w:val="nil"/>
              <w:left w:val="nil"/>
              <w:bottom w:val="nil"/>
              <w:right w:val="nil"/>
            </w:tcBorders>
          </w:tcPr>
          <w:p w14:paraId="6B92B769" w14:textId="77777777" w:rsidR="00DC30A4" w:rsidRPr="00146458" w:rsidRDefault="00DC30A4" w:rsidP="007434D8">
            <w:pPr>
              <w:pStyle w:val="CVParagraph"/>
              <w:rPr>
                <w:b/>
                <w:bCs/>
              </w:rPr>
            </w:pPr>
            <w:r w:rsidRPr="00146458">
              <w:rPr>
                <w:b/>
                <w:bCs/>
              </w:rPr>
              <w:t>BSc (Hons), first, Business Information Technology</w:t>
            </w:r>
            <w:r>
              <w:rPr>
                <w:b/>
                <w:bCs/>
              </w:rPr>
              <w:t>, September 2013 – June 2016</w:t>
            </w:r>
          </w:p>
          <w:p w14:paraId="7693340C" w14:textId="77777777" w:rsidR="00DC30A4" w:rsidRDefault="00DC30A4" w:rsidP="007434D8">
            <w:pPr>
              <w:pStyle w:val="CVParagraph"/>
              <w:rPr>
                <w:i/>
                <w:iCs/>
              </w:rPr>
            </w:pPr>
            <w:r w:rsidRPr="009823DB">
              <w:rPr>
                <w:i/>
                <w:iCs/>
              </w:rPr>
              <w:t>University of Wales Trinity Saint David, Carmarthen</w:t>
            </w:r>
          </w:p>
          <w:p w14:paraId="0840A8C6" w14:textId="77777777" w:rsidR="00DC30A4" w:rsidRPr="00D81E46" w:rsidRDefault="00DC30A4" w:rsidP="007434D8">
            <w:pPr>
              <w:pStyle w:val="CVParagraph"/>
            </w:pPr>
            <w:r>
              <w:t>Dissertation which investigated two implications, the development of m-commerce within the retail industry with an empathises on the advantages seen by SMEs that adopt it. Secondly, how it has affected customer experiences when purchasing from a mobile device.</w:t>
            </w:r>
          </w:p>
        </w:tc>
      </w:tr>
    </w:tbl>
    <w:p w14:paraId="51D1592D" w14:textId="77777777" w:rsidR="00DC30A4" w:rsidRPr="009D5F6A" w:rsidRDefault="00DC30A4" w:rsidP="008A3332">
      <w:pPr>
        <w:pStyle w:val="Annotation"/>
      </w:pPr>
      <w:r w:rsidRPr="009D5F6A">
        <w:t>My degree with the course name titled Business Information Technology appealed to me because it had aspects of business and computing. Both of which I have had a strong interest in since high school. Noticeably, at Advanced Level when I received an OCR Level 3 National Certificate in ICT Distinction and an A grade in Applied Business. The course was the next step in my career in an IT discipline.</w:t>
      </w:r>
    </w:p>
    <w:p w14:paraId="67570337" w14:textId="77777777" w:rsidR="00DC30A4" w:rsidRPr="009D5F6A" w:rsidRDefault="00DC30A4" w:rsidP="008A3332">
      <w:pPr>
        <w:pStyle w:val="Annotation"/>
      </w:pPr>
      <w:r w:rsidRPr="009D5F6A">
        <w:t xml:space="preserve">During my time in university, I completed a range of modules including but not limited to Database Management Systems, Information System Security, Web Design, Computer Systems and Data Communications, and Finance. Many of these modules have contributed to where I currently am in my career. For example, the Systems Analysis and Design module has been one of the big factors in how I am able to work as a Graduate Software Developer effectively. </w:t>
      </w:r>
    </w:p>
    <w:p w14:paraId="10233617" w14:textId="77777777" w:rsidR="00DC30A4" w:rsidRPr="00B315F4" w:rsidRDefault="00DC30A4" w:rsidP="00E416A7">
      <w:pPr>
        <w:pStyle w:val="Annotation"/>
      </w:pPr>
      <w:r>
        <w:lastRenderedPageBreak/>
        <w:t>In relation to the Dissertation that I completed in my final year of University, I had to complete a 9,000-word report. In this report, I needed to complete my own research, including interviews and surveys with small businesses, as well as analysing the results to draw a conclusion. Furthermore, I needed to create a poster and complete a presentation of the key findings of the research. Lastly, I completed a Reflective Journal. This enabled me to reflect on the research, including how I had developed as an individual and the shortcomings of the research.</w:t>
      </w:r>
    </w:p>
    <w:p w14:paraId="31DED36B" w14:textId="77777777" w:rsidR="00DC30A4" w:rsidRPr="00DA2E11" w:rsidRDefault="00DC30A4" w:rsidP="004B0F23">
      <w:pPr>
        <w:pStyle w:val="CVParagraph"/>
        <w:pBdr>
          <w:bottom w:val="single" w:sz="6" w:space="1" w:color="auto"/>
        </w:pBdr>
        <w:rPr>
          <w:b/>
          <w:bCs/>
          <w:color w:val="173075"/>
          <w:sz w:val="24"/>
          <w:szCs w:val="24"/>
        </w:rPr>
      </w:pPr>
      <w:r>
        <w:rPr>
          <w:b/>
          <w:bCs/>
          <w:noProof/>
          <w:color w:val="173075"/>
          <w:sz w:val="24"/>
          <w:szCs w:val="24"/>
        </w:rPr>
        <w:drawing>
          <wp:anchor distT="0" distB="0" distL="114300" distR="114300" simplePos="0" relativeHeight="251669504" behindDoc="0" locked="0" layoutInCell="1" allowOverlap="1" wp14:anchorId="322B29AA" wp14:editId="3CEA29D6">
            <wp:simplePos x="0" y="0"/>
            <wp:positionH relativeFrom="column">
              <wp:posOffset>0</wp:posOffset>
            </wp:positionH>
            <wp:positionV relativeFrom="paragraph">
              <wp:posOffset>149301</wp:posOffset>
            </wp:positionV>
            <wp:extent cx="230400" cy="230400"/>
            <wp:effectExtent l="0" t="0" r="0" b="0"/>
            <wp:wrapSquare wrapText="bothSides"/>
            <wp:docPr id="787006498" name="Graphic 2" descr="Single ge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06498" name="Graphic 787006498" descr="Single gear with solid fill"/>
                    <pic:cNvPicPr/>
                  </pic:nvPicPr>
                  <pic:blipFill>
                    <a:blip r:embed="rId53" cstate="print">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230400" cy="230400"/>
                    </a:xfrm>
                    <a:prstGeom prst="rect">
                      <a:avLst/>
                    </a:prstGeom>
                  </pic:spPr>
                </pic:pic>
              </a:graphicData>
            </a:graphic>
          </wp:anchor>
        </w:drawing>
      </w:r>
      <w:r w:rsidRPr="00DA2E11">
        <w:rPr>
          <w:b/>
          <w:bCs/>
          <w:color w:val="173075"/>
          <w:sz w:val="24"/>
          <w:szCs w:val="24"/>
        </w:rPr>
        <w:t>Skills</w:t>
      </w:r>
    </w:p>
    <w:p w14:paraId="4C617927" w14:textId="77777777" w:rsidR="00DC30A4" w:rsidRDefault="00DC30A4" w:rsidP="009C194F">
      <w:pPr>
        <w:pStyle w:val="CVParagraph"/>
      </w:pPr>
      <w:r>
        <w:t>-</w:t>
      </w:r>
      <w:r w:rsidRPr="001B543D">
        <w:rPr>
          <w:b/>
          <w:bCs/>
          <w:color w:val="173075"/>
        </w:rPr>
        <w:t>Computer Skills</w:t>
      </w:r>
      <w:r>
        <w:t>, vast range of knowledge and computer skills which I have continuously developed throughout education and as part of my roles working in the IT department.</w:t>
      </w:r>
    </w:p>
    <w:p w14:paraId="5271995F" w14:textId="77777777" w:rsidR="00DC30A4" w:rsidRDefault="00DC30A4" w:rsidP="00EC5A37">
      <w:pPr>
        <w:pStyle w:val="Annotation"/>
      </w:pPr>
      <w:r>
        <w:t>I have gained experience not just throughout education and my work experience as mentioned in the C.V., but also as a hobby and my passion for learning new computer skills. I am currently developing a website using HTML and CSS along with the Bootstrap framework, outside working hours.</w:t>
      </w:r>
    </w:p>
    <w:p w14:paraId="6B15A0EF" w14:textId="77777777" w:rsidR="00DC30A4" w:rsidRDefault="00DC30A4" w:rsidP="009C194F">
      <w:pPr>
        <w:pStyle w:val="CVParagraph"/>
      </w:pPr>
      <w:r w:rsidRPr="005C5AFC">
        <w:rPr>
          <w:b/>
          <w:bCs/>
          <w:color w:val="173075"/>
        </w:rPr>
        <w:t>Critical Thinking</w:t>
      </w:r>
      <w:r>
        <w:t>, by being assigned tasks, I have often been required to work independently and use my own initiative to determine the optimal solution to these requests.</w:t>
      </w:r>
    </w:p>
    <w:p w14:paraId="37CBDF58" w14:textId="77777777" w:rsidR="00DC30A4" w:rsidRDefault="00DC30A4" w:rsidP="00695580">
      <w:pPr>
        <w:pStyle w:val="Annotation"/>
      </w:pPr>
      <w:r>
        <w:t>Tasks include the projects that I have been involved with as a Digital Support Engineer, as mentioned above in the C.V. Additionally, it relates to current tasks I am undertaking as a Graduate Software Developer. Noticeably, I was tasked with creating an application that would create, submit, and automate whenever a member of staff submits an expression of interest. By using my own initiative and my own personal experience with emerging technologies, I decided to develop an application using Power Apps. I then automated these processes using Power Automate. The application has now gone live, and there have since been considerations to continue using Power Apps/Automate for future developments.</w:t>
      </w:r>
    </w:p>
    <w:p w14:paraId="234409D0" w14:textId="77777777" w:rsidR="00DC30A4" w:rsidRDefault="00DC30A4" w:rsidP="009C194F">
      <w:pPr>
        <w:pStyle w:val="CVParagraph"/>
      </w:pPr>
      <w:r w:rsidRPr="009C194F">
        <w:t>-</w:t>
      </w:r>
      <w:r w:rsidRPr="009C194F">
        <w:rPr>
          <w:b/>
          <w:bCs/>
          <w:color w:val="173075"/>
        </w:rPr>
        <w:t>Time Management</w:t>
      </w:r>
      <w:r w:rsidRPr="00441EFD">
        <w:t xml:space="preserve">, </w:t>
      </w:r>
      <w:r>
        <w:t>experience of working in an environment with multiple deadlines e.g., upgrading over 500 devices within a very short period and managing daily workload including dealing with calls currently assigned to myself.</w:t>
      </w:r>
    </w:p>
    <w:p w14:paraId="0439380C" w14:textId="77777777" w:rsidR="00DC30A4" w:rsidRDefault="00DC30A4" w:rsidP="005269A1">
      <w:pPr>
        <w:pStyle w:val="Annotation"/>
      </w:pPr>
      <w:r>
        <w:t>Management of my work time is essential in the IT department because it is a busy, ever-changing environment. Depending on demand, multiple tasks can arise during the same working day. As a result, I have had to prioritize and manage the workload effectively. Noticeably, in my current role, I have had multiple projects at the same time, each with different urgencies and timeframes for delivering. Creating a Power BI report as one project and developing a Power App are two currently ongoing projects.</w:t>
      </w:r>
    </w:p>
    <w:p w14:paraId="2227E2C7" w14:textId="77777777" w:rsidR="00DC30A4" w:rsidRDefault="00DC30A4" w:rsidP="009C194F">
      <w:pPr>
        <w:pStyle w:val="CVParagraph"/>
      </w:pPr>
      <w:r w:rsidRPr="009C194F">
        <w:t>-</w:t>
      </w:r>
      <w:r w:rsidRPr="00E36F49">
        <w:rPr>
          <w:b/>
          <w:bCs/>
          <w:color w:val="173075"/>
        </w:rPr>
        <w:t>Collaboration</w:t>
      </w:r>
      <w:r w:rsidRPr="00E36F49">
        <w:t>, working with those within the IT department and across other departments</w:t>
      </w:r>
      <w:r>
        <w:t xml:space="preserve"> e.g., during the mobile phone rollout project, I was required to work with the Environmental department.</w:t>
      </w:r>
    </w:p>
    <w:p w14:paraId="6F33AB88" w14:textId="77777777" w:rsidR="00DC30A4" w:rsidRPr="003A7FA2" w:rsidRDefault="00DC30A4" w:rsidP="005F509E">
      <w:pPr>
        <w:pStyle w:val="Annotation"/>
      </w:pPr>
      <w:r>
        <w:lastRenderedPageBreak/>
        <w:t>If I were able to fit more content onto the two pages of my C.V., I would have also included experiences of times outside of work that I used to develop my skills. From January 2018 to May 2018, I wrote reviews for video games on a website called Bonus Stage. I was able to incorporate the writing skills that I had obtained from university and develop them professionally even further by writing in a way that would be readable to the audience that was reading the reviews. In addition, this also encompassed the fact that short deadlines had to be met to ensure that reviews were published within the required timeframe to the game's launch. This balance came from playing the game to the point a full review could be justified and written. This gave me the experience of working as a journalist, traits that I could apply in my career when I started full-time work as a Digital Support Engineer. For example, writing and publishing knowledge articles onto the Council intranet.</w:t>
      </w:r>
    </w:p>
    <w:p w14:paraId="2C4865F0" w14:textId="77777777" w:rsidR="00DC30A4" w:rsidRDefault="00DC30A4" w:rsidP="00540515">
      <w:pPr>
        <w:pStyle w:val="CVParagraph"/>
        <w:pBdr>
          <w:bottom w:val="single" w:sz="6" w:space="1" w:color="auto"/>
        </w:pBdr>
        <w:rPr>
          <w:b/>
          <w:bCs/>
          <w:color w:val="173075"/>
          <w:sz w:val="24"/>
          <w:szCs w:val="24"/>
        </w:rPr>
      </w:pPr>
      <w:r>
        <w:rPr>
          <w:b/>
          <w:bCs/>
          <w:noProof/>
          <w:color w:val="173075"/>
          <w:sz w:val="24"/>
          <w:szCs w:val="24"/>
        </w:rPr>
        <w:drawing>
          <wp:anchor distT="0" distB="0" distL="114300" distR="114300" simplePos="0" relativeHeight="251670528" behindDoc="0" locked="0" layoutInCell="1" allowOverlap="1" wp14:anchorId="7E53D0BA" wp14:editId="707B758A">
            <wp:simplePos x="0" y="0"/>
            <wp:positionH relativeFrom="column">
              <wp:posOffset>0</wp:posOffset>
            </wp:positionH>
            <wp:positionV relativeFrom="paragraph">
              <wp:posOffset>-753</wp:posOffset>
            </wp:positionV>
            <wp:extent cx="230400" cy="230400"/>
            <wp:effectExtent l="0" t="0" r="0" b="0"/>
            <wp:wrapSquare wrapText="bothSides"/>
            <wp:docPr id="647339945" name="Graphic 3" descr="Teach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39945" name="Graphic 647339945" descr="Teacher with solid fill"/>
                    <pic:cNvPicPr/>
                  </pic:nvPicPr>
                  <pic:blipFill>
                    <a:blip r:embed="rId55" cstate="print">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230400" cy="230400"/>
                    </a:xfrm>
                    <a:prstGeom prst="rect">
                      <a:avLst/>
                    </a:prstGeom>
                  </pic:spPr>
                </pic:pic>
              </a:graphicData>
            </a:graphic>
          </wp:anchor>
        </w:drawing>
      </w:r>
      <w:r w:rsidRPr="000D60F6">
        <w:rPr>
          <w:b/>
          <w:bCs/>
          <w:color w:val="173075"/>
          <w:sz w:val="24"/>
          <w:szCs w:val="24"/>
        </w:rPr>
        <w:t>Professional Development &amp; Training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320"/>
      </w:tblGrid>
      <w:tr w:rsidR="00DC30A4" w14:paraId="406AA2A4" w14:textId="77777777" w:rsidTr="001B543D">
        <w:tc>
          <w:tcPr>
            <w:tcW w:w="1696" w:type="dxa"/>
          </w:tcPr>
          <w:p w14:paraId="707B6075" w14:textId="77777777" w:rsidR="00DC30A4" w:rsidRPr="00277B67" w:rsidRDefault="00DC30A4" w:rsidP="00A06929">
            <w:pPr>
              <w:pStyle w:val="CVParagraph"/>
              <w:rPr>
                <w:b/>
                <w:bCs/>
                <w:szCs w:val="20"/>
              </w:rPr>
            </w:pPr>
            <w:r>
              <w:rPr>
                <w:b/>
                <w:bCs/>
                <w:szCs w:val="20"/>
              </w:rPr>
              <w:t>October 2023</w:t>
            </w:r>
          </w:p>
        </w:tc>
        <w:tc>
          <w:tcPr>
            <w:tcW w:w="7320" w:type="dxa"/>
          </w:tcPr>
          <w:p w14:paraId="48305227" w14:textId="77777777" w:rsidR="00DC30A4" w:rsidRDefault="00DC30A4" w:rsidP="00A06929">
            <w:pPr>
              <w:pStyle w:val="CVParagraph"/>
              <w:rPr>
                <w:b/>
                <w:bCs/>
              </w:rPr>
            </w:pPr>
            <w:r>
              <w:rPr>
                <w:b/>
                <w:bCs/>
              </w:rPr>
              <w:t>Microsoft Webinar: The Future of Low Code and AI</w:t>
            </w:r>
          </w:p>
          <w:p w14:paraId="00CC8082" w14:textId="77777777" w:rsidR="00DC30A4" w:rsidRPr="00976BC3" w:rsidRDefault="00DC30A4" w:rsidP="00A06929">
            <w:pPr>
              <w:pStyle w:val="CVParagraph"/>
              <w:rPr>
                <w:b/>
                <w:bCs/>
              </w:rPr>
            </w:pPr>
            <w:r w:rsidRPr="00976BC3">
              <w:rPr>
                <w:i/>
                <w:iCs/>
              </w:rPr>
              <w:t>Microsoft</w:t>
            </w:r>
          </w:p>
        </w:tc>
      </w:tr>
    </w:tbl>
    <w:p w14:paraId="55EE35E2" w14:textId="77777777" w:rsidR="00DC30A4" w:rsidRDefault="00DC30A4" w:rsidP="00844ED8">
      <w:pPr>
        <w:pStyle w:val="Annotation"/>
      </w:pPr>
      <w:r>
        <w:t>I found an online seminar which I was authorised to watch during work time. This online seminar covered the rise of AI. It highlighted how the use of the Microsoft productivity tool, named Copilot, is helping organisations create low code, cost-effective solutions to encourage productivity and growth. The online seminar featured an interview between Global Biz Apps Lead for HSBC, Carol Soloman and EJ, a representative from HSBC UK. In this interview, HSBC UK highlighted how they are incorporating AI to enhance the value of the business.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320"/>
      </w:tblGrid>
      <w:tr w:rsidR="00DC30A4" w14:paraId="3B0FBCBB" w14:textId="77777777" w:rsidTr="001B543D">
        <w:tc>
          <w:tcPr>
            <w:tcW w:w="1696" w:type="dxa"/>
          </w:tcPr>
          <w:p w14:paraId="2E960F45" w14:textId="77777777" w:rsidR="00DC30A4" w:rsidRPr="00180CEB" w:rsidRDefault="00DC30A4" w:rsidP="00A06929">
            <w:pPr>
              <w:pStyle w:val="CVParagraph"/>
              <w:rPr>
                <w:b/>
                <w:bCs/>
                <w:szCs w:val="20"/>
              </w:rPr>
            </w:pPr>
            <w:r w:rsidRPr="00277B67">
              <w:rPr>
                <w:b/>
                <w:bCs/>
                <w:szCs w:val="20"/>
              </w:rPr>
              <w:t>February 2023</w:t>
            </w:r>
          </w:p>
        </w:tc>
        <w:tc>
          <w:tcPr>
            <w:tcW w:w="7320" w:type="dxa"/>
          </w:tcPr>
          <w:p w14:paraId="4DD4A0AF" w14:textId="77777777" w:rsidR="00DC30A4" w:rsidRPr="00976BC3" w:rsidRDefault="00DC30A4" w:rsidP="00A06929">
            <w:pPr>
              <w:pStyle w:val="CVParagraph"/>
              <w:rPr>
                <w:b/>
                <w:bCs/>
              </w:rPr>
            </w:pPr>
            <w:r w:rsidRPr="00976BC3">
              <w:rPr>
                <w:b/>
                <w:bCs/>
              </w:rPr>
              <w:t>Get started with Power Apps</w:t>
            </w:r>
          </w:p>
          <w:p w14:paraId="71253283" w14:textId="77777777" w:rsidR="00DC30A4" w:rsidRPr="00926FCA" w:rsidRDefault="00DC30A4" w:rsidP="00A06929">
            <w:pPr>
              <w:pStyle w:val="CVParagraph"/>
              <w:rPr>
                <w:i/>
                <w:iCs/>
                <w:sz w:val="24"/>
                <w:szCs w:val="24"/>
              </w:rPr>
            </w:pPr>
            <w:r w:rsidRPr="00976BC3">
              <w:rPr>
                <w:i/>
                <w:iCs/>
              </w:rPr>
              <w:t>Microsoft</w:t>
            </w:r>
          </w:p>
        </w:tc>
      </w:tr>
    </w:tbl>
    <w:p w14:paraId="65C8368F" w14:textId="77777777" w:rsidR="00DC30A4" w:rsidRDefault="00DC30A4" w:rsidP="001E7E63">
      <w:pPr>
        <w:pStyle w:val="Annotation"/>
      </w:pPr>
      <w:r>
        <w:t>The course provided a general overview of the Power Apps platform, which had further reinforced my knowledge on the emerging technology. The free course was being advertised on the Council’s intranet as one of the many courses being offered to council staff from Microsoft during that month.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320"/>
      </w:tblGrid>
      <w:tr w:rsidR="00DC30A4" w14:paraId="6895DA7B" w14:textId="77777777" w:rsidTr="001B543D">
        <w:tc>
          <w:tcPr>
            <w:tcW w:w="1696" w:type="dxa"/>
          </w:tcPr>
          <w:p w14:paraId="4CE209FA" w14:textId="77777777" w:rsidR="00DC30A4" w:rsidRPr="00277B67" w:rsidRDefault="00DC30A4" w:rsidP="00A06929">
            <w:pPr>
              <w:pStyle w:val="CVParagraph"/>
              <w:rPr>
                <w:b/>
                <w:bCs/>
                <w:szCs w:val="20"/>
              </w:rPr>
            </w:pPr>
            <w:r w:rsidRPr="00277B67">
              <w:rPr>
                <w:b/>
                <w:bCs/>
                <w:szCs w:val="20"/>
              </w:rPr>
              <w:t>July 2022</w:t>
            </w:r>
          </w:p>
        </w:tc>
        <w:tc>
          <w:tcPr>
            <w:tcW w:w="7320" w:type="dxa"/>
          </w:tcPr>
          <w:p w14:paraId="16A5A998" w14:textId="77777777" w:rsidR="00DC30A4" w:rsidRPr="00B578A8" w:rsidRDefault="00DC30A4" w:rsidP="00A06929">
            <w:pPr>
              <w:pStyle w:val="CVParagraph"/>
              <w:rPr>
                <w:b/>
                <w:bCs/>
                <w:szCs w:val="20"/>
              </w:rPr>
            </w:pPr>
            <w:r w:rsidRPr="00B578A8">
              <w:rPr>
                <w:b/>
                <w:bCs/>
                <w:szCs w:val="20"/>
              </w:rPr>
              <w:t>Power BI Training</w:t>
            </w:r>
          </w:p>
          <w:p w14:paraId="6C67E3AA" w14:textId="77777777" w:rsidR="00DC30A4" w:rsidRPr="00926FCA" w:rsidRDefault="00DC30A4" w:rsidP="00A06929">
            <w:pPr>
              <w:pStyle w:val="CVParagraph"/>
              <w:rPr>
                <w:i/>
                <w:iCs/>
                <w:sz w:val="24"/>
                <w:szCs w:val="24"/>
              </w:rPr>
            </w:pPr>
            <w:r w:rsidRPr="00B578A8">
              <w:rPr>
                <w:i/>
                <w:iCs/>
                <w:szCs w:val="20"/>
              </w:rPr>
              <w:t>JBI International</w:t>
            </w:r>
          </w:p>
        </w:tc>
      </w:tr>
    </w:tbl>
    <w:p w14:paraId="57EB85E9" w14:textId="77777777" w:rsidR="00DC30A4" w:rsidRDefault="00DC30A4" w:rsidP="00155CA4">
      <w:pPr>
        <w:pStyle w:val="Annotation"/>
      </w:pPr>
      <w:r>
        <w:t xml:space="preserve">From my own initiative to introduce Power BI reporting to the lead officer in the rollout of mobile phones to cleaning and highways staff. I developed a report which highlighted the progress of the project, in which the lead officer could report the latest statistics to their line manager and the Head of Service. </w:t>
      </w:r>
    </w:p>
    <w:p w14:paraId="017D24B3" w14:textId="77777777" w:rsidR="00DC30A4" w:rsidRDefault="00DC30A4" w:rsidP="006225F4">
      <w:pPr>
        <w:pStyle w:val="Annotation"/>
      </w:pPr>
      <w:r>
        <w:lastRenderedPageBreak/>
        <w:t>This development resulted in the Environment department funding me to go on three days of training with JBI International. Its purpose was to develop my knowledge on using Power BI and featured a range of topics which enhanced my confidence with the application. After demonstrating my report to Service Delivery, I encouraged them to use the software. As a result, the team has created reports, including Mitel phone reports and self-service reports. Additionally, I am occasionally asked for support from Service Delivery when these reports are developed.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320"/>
      </w:tblGrid>
      <w:tr w:rsidR="00DC30A4" w14:paraId="7BDA510C" w14:textId="77777777" w:rsidTr="001B543D">
        <w:tc>
          <w:tcPr>
            <w:tcW w:w="1696" w:type="dxa"/>
          </w:tcPr>
          <w:p w14:paraId="38F58D77" w14:textId="77777777" w:rsidR="00DC30A4" w:rsidRPr="00277B67" w:rsidRDefault="00DC30A4" w:rsidP="00A06929">
            <w:pPr>
              <w:pStyle w:val="CVParagraph"/>
              <w:rPr>
                <w:b/>
                <w:bCs/>
                <w:szCs w:val="20"/>
              </w:rPr>
            </w:pPr>
            <w:r w:rsidRPr="00180CEB">
              <w:rPr>
                <w:b/>
                <w:bCs/>
                <w:szCs w:val="20"/>
              </w:rPr>
              <w:t>July 2022</w:t>
            </w:r>
          </w:p>
        </w:tc>
        <w:tc>
          <w:tcPr>
            <w:tcW w:w="7320" w:type="dxa"/>
          </w:tcPr>
          <w:p w14:paraId="3F40EF0A" w14:textId="77777777" w:rsidR="00DC30A4" w:rsidRDefault="00DC30A4" w:rsidP="00A06929">
            <w:pPr>
              <w:pStyle w:val="CVParagraph"/>
              <w:rPr>
                <w:b/>
                <w:bCs/>
              </w:rPr>
            </w:pPr>
            <w:r w:rsidRPr="00137110">
              <w:rPr>
                <w:b/>
                <w:bCs/>
              </w:rPr>
              <w:t>Effective Project Management</w:t>
            </w:r>
          </w:p>
          <w:p w14:paraId="391F2BA6" w14:textId="77777777" w:rsidR="00DC30A4" w:rsidRPr="00976BC3" w:rsidRDefault="00DC30A4" w:rsidP="00A06929">
            <w:pPr>
              <w:pStyle w:val="CVParagraph"/>
              <w:rPr>
                <w:b/>
                <w:bCs/>
              </w:rPr>
            </w:pPr>
            <w:r w:rsidRPr="00926FCA">
              <w:rPr>
                <w:i/>
                <w:iCs/>
              </w:rPr>
              <w:t>The Project Hub</w:t>
            </w:r>
          </w:p>
        </w:tc>
      </w:tr>
    </w:tbl>
    <w:p w14:paraId="01644016" w14:textId="77777777" w:rsidR="00DC30A4" w:rsidRPr="00AE0218" w:rsidRDefault="00DC30A4" w:rsidP="00B871A8">
      <w:pPr>
        <w:pStyle w:val="Annotation"/>
      </w:pPr>
      <w:r>
        <w:t>The Effective Project Management course was offered during a 1:1 with my line manager. I accepted the offer because I thought it would be an opportunity to further develop as an individual professionally, by reinforcing my knowledge of managing a project. This is something that I had previously acquired from a module in university called Project Management. At the end of the 4-day course, I had obtained a certificate from The Project Hub (21/07/2023) to indicate that I had completed the course.</w:t>
      </w:r>
    </w:p>
    <w:p w14:paraId="22A07877" w14:textId="61CDCEDF" w:rsidR="00DC30A4" w:rsidRDefault="00DC30A4">
      <w:pPr>
        <w:rPr>
          <w:rFonts w:ascii="Arial" w:hAnsi="Arial"/>
        </w:rPr>
      </w:pPr>
      <w:r>
        <w:br w:type="page"/>
      </w:r>
    </w:p>
    <w:p w14:paraId="7A8C868B" w14:textId="5B22EFAF" w:rsidR="000B2971" w:rsidRDefault="002B1279" w:rsidP="00DE35C8">
      <w:r>
        <w:rPr>
          <w:noProof/>
        </w:rPr>
        <w:lastRenderedPageBreak/>
        <mc:AlternateContent>
          <mc:Choice Requires="wps">
            <w:drawing>
              <wp:anchor distT="0" distB="0" distL="114300" distR="114300" simplePos="0" relativeHeight="251673600" behindDoc="1" locked="0" layoutInCell="1" allowOverlap="1" wp14:anchorId="6651E19E" wp14:editId="114AF8AC">
                <wp:simplePos x="0" y="0"/>
                <wp:positionH relativeFrom="column">
                  <wp:posOffset>3467686</wp:posOffset>
                </wp:positionH>
                <wp:positionV relativeFrom="paragraph">
                  <wp:posOffset>865163</wp:posOffset>
                </wp:positionV>
                <wp:extent cx="2762250" cy="352425"/>
                <wp:effectExtent l="0" t="0" r="19050" b="28575"/>
                <wp:wrapNone/>
                <wp:docPr id="1671150553" name="Text Box 1"/>
                <wp:cNvGraphicFramePr/>
                <a:graphic xmlns:a="http://schemas.openxmlformats.org/drawingml/2006/main">
                  <a:graphicData uri="http://schemas.microsoft.com/office/word/2010/wordprocessingShape">
                    <wps:wsp>
                      <wps:cNvSpPr txBox="1"/>
                      <wps:spPr>
                        <a:xfrm>
                          <a:off x="0" y="0"/>
                          <a:ext cx="2762250" cy="352425"/>
                        </a:xfrm>
                        <a:prstGeom prst="rect">
                          <a:avLst/>
                        </a:prstGeom>
                        <a:solidFill>
                          <a:schemeClr val="lt1"/>
                        </a:solidFill>
                        <a:ln w="6350">
                          <a:solidFill>
                            <a:prstClr val="black"/>
                          </a:solidFill>
                        </a:ln>
                      </wps:spPr>
                      <wps:txbx>
                        <w:txbxContent>
                          <w:p w14:paraId="60137EC4" w14:textId="6F24181C" w:rsidR="002B1279" w:rsidRDefault="00A22812" w:rsidP="005E0006">
                            <w:pPr>
                              <w:pStyle w:val="UniversityHeading2"/>
                            </w:pPr>
                            <w:bookmarkStart w:id="9" w:name="_Toc155981683"/>
                            <w:r>
                              <w:t xml:space="preserve">Current </w:t>
                            </w:r>
                            <w:r w:rsidRPr="005E0006">
                              <w:t>annotated</w:t>
                            </w:r>
                            <w:r>
                              <w:t xml:space="preserve"> job description</w:t>
                            </w:r>
                            <w:bookmarkEnd w:id="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1E19E" id="_x0000_s1032" type="#_x0000_t202" style="position:absolute;margin-left:273.05pt;margin-top:68.1pt;width:217.5pt;height:27.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" fillcolor="white [3201]" strokeweight=".5pt">
                <v:textbox>
                  <w:txbxContent>
                    <w:p w14:paraId="60137EC4" w14:textId="6F24181C" w:rsidR="002B1279" w:rsidRDefault="00A22812" w:rsidP="005E0006">
                      <w:pPr>
                        <w:pStyle w:val="UniversityHeading2"/>
                      </w:pPr>
                      <w:bookmarkStart w:id="10" w:name="_Toc155981683"/>
                      <w:r>
                        <w:t xml:space="preserve">Current </w:t>
                      </w:r>
                      <w:r w:rsidRPr="005E0006">
                        <w:t>annotated</w:t>
                      </w:r>
                      <w:r>
                        <w:t xml:space="preserve"> job description</w:t>
                      </w:r>
                      <w:bookmarkEnd w:id="10"/>
                    </w:p>
                  </w:txbxContent>
                </v:textbox>
              </v:shape>
            </w:pict>
          </mc:Fallback>
        </mc:AlternateContent>
      </w:r>
      <w:r w:rsidR="000B2971">
        <w:t xml:space="preserve"> </w:t>
      </w:r>
    </w:p>
    <w:p w14:paraId="7C126B18" w14:textId="77777777" w:rsidR="000B2971" w:rsidRDefault="000B2971">
      <w:pPr>
        <w:spacing w:after="90"/>
      </w:pPr>
      <w:r>
        <w:rPr>
          <w:rFonts w:ascii="Century Gothic" w:eastAsia="Century Gothic" w:hAnsi="Century Gothic" w:cs="Century Gothic"/>
          <w:color w:val="FFFFFF"/>
          <w:sz w:val="32"/>
        </w:rPr>
        <w:t xml:space="preserve"> </w:t>
      </w:r>
    </w:p>
    <w:p w14:paraId="69A3676F" w14:textId="77777777" w:rsidR="000B2971" w:rsidRDefault="000B2971">
      <w:pPr>
        <w:spacing w:after="0"/>
      </w:pPr>
      <w:r>
        <w:rPr>
          <w:noProof/>
        </w:rPr>
        <mc:AlternateContent>
          <mc:Choice Requires="wpg">
            <w:drawing>
              <wp:anchor distT="0" distB="0" distL="114300" distR="114300" simplePos="0" relativeHeight="251672576" behindDoc="0" locked="0" layoutInCell="1" allowOverlap="1" wp14:anchorId="2500FCA3" wp14:editId="2036EEEB">
                <wp:simplePos x="0" y="0"/>
                <wp:positionH relativeFrom="page">
                  <wp:posOffset>0</wp:posOffset>
                </wp:positionH>
                <wp:positionV relativeFrom="page">
                  <wp:posOffset>0</wp:posOffset>
                </wp:positionV>
                <wp:extent cx="7513320" cy="4652018"/>
                <wp:effectExtent l="0" t="0" r="49530" b="0"/>
                <wp:wrapTopAndBottom/>
                <wp:docPr id="10108" name="Group 10108"/>
                <wp:cNvGraphicFramePr/>
                <a:graphic xmlns:a="http://schemas.openxmlformats.org/drawingml/2006/main">
                  <a:graphicData uri="http://schemas.microsoft.com/office/word/2010/wordprocessingGroup">
                    <wpg:wgp>
                      <wpg:cNvGrpSpPr/>
                      <wpg:grpSpPr>
                        <a:xfrm>
                          <a:off x="0" y="0"/>
                          <a:ext cx="7513320" cy="4652018"/>
                          <a:chOff x="0" y="0"/>
                          <a:chExt cx="7513320" cy="4652018"/>
                        </a:xfrm>
                      </wpg:grpSpPr>
                      <wps:wsp>
                        <wps:cNvPr id="11" name="Shape 11"/>
                        <wps:cNvSpPr/>
                        <wps:spPr>
                          <a:xfrm>
                            <a:off x="0" y="0"/>
                            <a:ext cx="7513320" cy="4652018"/>
                          </a:xfrm>
                          <a:custGeom>
                            <a:avLst/>
                            <a:gdLst/>
                            <a:ahLst/>
                            <a:cxnLst/>
                            <a:rect l="0" t="0" r="0" b="0"/>
                            <a:pathLst>
                              <a:path w="7513320" h="4652018">
                                <a:moveTo>
                                  <a:pt x="0" y="0"/>
                                </a:moveTo>
                                <a:lnTo>
                                  <a:pt x="7513320" y="0"/>
                                </a:lnTo>
                                <a:lnTo>
                                  <a:pt x="7513320" y="3608578"/>
                                </a:lnTo>
                                <a:cubicBezTo>
                                  <a:pt x="6083856" y="4652018"/>
                                  <a:pt x="2123983" y="4635106"/>
                                  <a:pt x="132660" y="4465191"/>
                                </a:cubicBezTo>
                                <a:lnTo>
                                  <a:pt x="0" y="4453121"/>
                                </a:lnTo>
                                <a:lnTo>
                                  <a:pt x="0" y="0"/>
                                </a:lnTo>
                                <a:close/>
                              </a:path>
                            </a:pathLst>
                          </a:custGeom>
                          <a:ln w="0" cap="flat">
                            <a:miter lim="127000"/>
                          </a:ln>
                        </wps:spPr>
                        <wps:style>
                          <a:lnRef idx="0">
                            <a:srgbClr val="000000">
                              <a:alpha val="0"/>
                            </a:srgbClr>
                          </a:lnRef>
                          <a:fillRef idx="1">
                            <a:srgbClr val="26335F"/>
                          </a:fillRef>
                          <a:effectRef idx="0">
                            <a:scrgbClr r="0" g="0" b="0"/>
                          </a:effectRef>
                          <a:fontRef idx="none"/>
                        </wps:style>
                        <wps:bodyPr/>
                      </wps:wsp>
                      <wps:wsp>
                        <wps:cNvPr id="12" name="Shape 12"/>
                        <wps:cNvSpPr/>
                        <wps:spPr>
                          <a:xfrm>
                            <a:off x="0" y="0"/>
                            <a:ext cx="7513320" cy="4652018"/>
                          </a:xfrm>
                          <a:custGeom>
                            <a:avLst/>
                            <a:gdLst/>
                            <a:ahLst/>
                            <a:cxnLst/>
                            <a:rect l="0" t="0" r="0" b="0"/>
                            <a:pathLst>
                              <a:path w="7513320" h="4652018">
                                <a:moveTo>
                                  <a:pt x="7513320" y="0"/>
                                </a:moveTo>
                                <a:lnTo>
                                  <a:pt x="7513320" y="3608578"/>
                                </a:lnTo>
                                <a:cubicBezTo>
                                  <a:pt x="6083856" y="4652018"/>
                                  <a:pt x="2123983" y="4635106"/>
                                  <a:pt x="132660" y="4465191"/>
                                </a:cubicBezTo>
                                <a:lnTo>
                                  <a:pt x="0" y="4453121"/>
                                </a:lnTo>
                              </a:path>
                            </a:pathLst>
                          </a:custGeom>
                          <a:ln w="9525" cap="flat">
                            <a:round/>
                          </a:ln>
                        </wps:spPr>
                        <wps:style>
                          <a:lnRef idx="1">
                            <a:srgbClr val="FFC902"/>
                          </a:lnRef>
                          <a:fillRef idx="0">
                            <a:srgbClr val="000000">
                              <a:alpha val="0"/>
                            </a:srgbClr>
                          </a:fillRef>
                          <a:effectRef idx="0">
                            <a:scrgbClr r="0" g="0" b="0"/>
                          </a:effectRef>
                          <a:fontRef idx="none"/>
                        </wps:style>
                        <wps:bodyPr/>
                      </wps:wsp>
                      <wps:wsp>
                        <wps:cNvPr id="13" name="Rectangle 13"/>
                        <wps:cNvSpPr/>
                        <wps:spPr>
                          <a:xfrm>
                            <a:off x="457200" y="1353184"/>
                            <a:ext cx="473217" cy="328414"/>
                          </a:xfrm>
                          <a:prstGeom prst="rect">
                            <a:avLst/>
                          </a:prstGeom>
                          <a:ln>
                            <a:noFill/>
                          </a:ln>
                        </wps:spPr>
                        <wps:txbx>
                          <w:txbxContent>
                            <w:p w14:paraId="4AA679C5" w14:textId="77777777" w:rsidR="000B2971" w:rsidRDefault="000B2971">
                              <w:r>
                                <w:rPr>
                                  <w:rFonts w:ascii="Century Gothic" w:eastAsia="Century Gothic" w:hAnsi="Century Gothic" w:cs="Century Gothic"/>
                                  <w:b/>
                                  <w:sz w:val="40"/>
                                </w:rPr>
                                <w:t xml:space="preserve">     </w:t>
                              </w:r>
                            </w:p>
                          </w:txbxContent>
                        </wps:txbx>
                        <wps:bodyPr horzOverflow="overflow" vert="horz" lIns="0" tIns="0" rIns="0" bIns="0" rtlCol="0">
                          <a:noAutofit/>
                        </wps:bodyPr>
                      </wps:wsp>
                      <wps:wsp>
                        <wps:cNvPr id="14" name="Rectangle 14"/>
                        <wps:cNvSpPr/>
                        <wps:spPr>
                          <a:xfrm>
                            <a:off x="3196463" y="1353184"/>
                            <a:ext cx="94779" cy="328414"/>
                          </a:xfrm>
                          <a:prstGeom prst="rect">
                            <a:avLst/>
                          </a:prstGeom>
                          <a:ln>
                            <a:noFill/>
                          </a:ln>
                        </wps:spPr>
                        <wps:txbx>
                          <w:txbxContent>
                            <w:p w14:paraId="6F9A5FB8" w14:textId="77777777" w:rsidR="000B2971" w:rsidRDefault="000B2971">
                              <w:r>
                                <w:rPr>
                                  <w:rFonts w:ascii="Century Gothic" w:eastAsia="Century Gothic" w:hAnsi="Century Gothic" w:cs="Century Gothic"/>
                                  <w:b/>
                                  <w:sz w:val="40"/>
                                </w:rPr>
                                <w:t xml:space="preserve"> </w:t>
                              </w:r>
                            </w:p>
                          </w:txbxContent>
                        </wps:txbx>
                        <wps:bodyPr horzOverflow="overflow" vert="horz" lIns="0" tIns="0" rIns="0" bIns="0" rtlCol="0">
                          <a:noAutofit/>
                        </wps:bodyPr>
                      </wps:wsp>
                      <wps:wsp>
                        <wps:cNvPr id="15" name="Rectangle 15"/>
                        <wps:cNvSpPr/>
                        <wps:spPr>
                          <a:xfrm>
                            <a:off x="457200" y="1754758"/>
                            <a:ext cx="5052462" cy="426741"/>
                          </a:xfrm>
                          <a:prstGeom prst="rect">
                            <a:avLst/>
                          </a:prstGeom>
                          <a:ln>
                            <a:noFill/>
                          </a:ln>
                        </wps:spPr>
                        <wps:txbx>
                          <w:txbxContent>
                            <w:p w14:paraId="1056F7EE" w14:textId="77777777" w:rsidR="000B2971" w:rsidRDefault="000B2971">
                              <w:proofErr w:type="spellStart"/>
                              <w:r>
                                <w:rPr>
                                  <w:rFonts w:ascii="Century Gothic" w:eastAsia="Century Gothic" w:hAnsi="Century Gothic" w:cs="Century Gothic"/>
                                  <w:b/>
                                  <w:color w:val="FFFFFF"/>
                                  <w:sz w:val="52"/>
                                </w:rPr>
                                <w:t>Proffil</w:t>
                              </w:r>
                              <w:proofErr w:type="spellEnd"/>
                              <w:r>
                                <w:rPr>
                                  <w:rFonts w:ascii="Century Gothic" w:eastAsia="Century Gothic" w:hAnsi="Century Gothic" w:cs="Century Gothic"/>
                                  <w:b/>
                                  <w:color w:val="FFFFFF"/>
                                  <w:sz w:val="52"/>
                                </w:rPr>
                                <w:t xml:space="preserve"> </w:t>
                              </w:r>
                              <w:proofErr w:type="spellStart"/>
                              <w:r>
                                <w:rPr>
                                  <w:rFonts w:ascii="Century Gothic" w:eastAsia="Century Gothic" w:hAnsi="Century Gothic" w:cs="Century Gothic"/>
                                  <w:b/>
                                  <w:color w:val="FFFFFF"/>
                                  <w:sz w:val="52"/>
                                </w:rPr>
                                <w:t>Swydd</w:t>
                              </w:r>
                              <w:proofErr w:type="spellEnd"/>
                              <w:r>
                                <w:rPr>
                                  <w:rFonts w:ascii="Century Gothic" w:eastAsia="Century Gothic" w:hAnsi="Century Gothic" w:cs="Century Gothic"/>
                                  <w:b/>
                                  <w:color w:val="FFFFFF"/>
                                  <w:sz w:val="52"/>
                                </w:rPr>
                                <w:t>/Job Profile</w:t>
                              </w:r>
                            </w:p>
                          </w:txbxContent>
                        </wps:txbx>
                        <wps:bodyPr horzOverflow="overflow" vert="horz" lIns="0" tIns="0" rIns="0" bIns="0" rtlCol="0">
                          <a:noAutofit/>
                        </wps:bodyPr>
                      </wps:wsp>
                      <wps:wsp>
                        <wps:cNvPr id="16" name="Rectangle 16"/>
                        <wps:cNvSpPr/>
                        <wps:spPr>
                          <a:xfrm>
                            <a:off x="4255897" y="1754758"/>
                            <a:ext cx="123156" cy="426741"/>
                          </a:xfrm>
                          <a:prstGeom prst="rect">
                            <a:avLst/>
                          </a:prstGeom>
                          <a:ln>
                            <a:noFill/>
                          </a:ln>
                        </wps:spPr>
                        <wps:txbx>
                          <w:txbxContent>
                            <w:p w14:paraId="73721018" w14:textId="77777777" w:rsidR="000B2971" w:rsidRDefault="000B2971">
                              <w:r>
                                <w:rPr>
                                  <w:rFonts w:ascii="Century Gothic" w:eastAsia="Century Gothic" w:hAnsi="Century Gothic" w:cs="Century Gothic"/>
                                  <w:b/>
                                  <w:color w:val="FFFFFF"/>
                                  <w:sz w:val="52"/>
                                </w:rPr>
                                <w:t xml:space="preserve"> </w:t>
                              </w:r>
                            </w:p>
                          </w:txbxContent>
                        </wps:txbx>
                        <wps:bodyPr horzOverflow="overflow" vert="horz" lIns="0" tIns="0" rIns="0" bIns="0" rtlCol="0">
                          <a:noAutofit/>
                        </wps:bodyPr>
                      </wps:wsp>
                      <wps:wsp>
                        <wps:cNvPr id="17" name="Rectangle 17"/>
                        <wps:cNvSpPr/>
                        <wps:spPr>
                          <a:xfrm>
                            <a:off x="457200" y="2286634"/>
                            <a:ext cx="123156" cy="426741"/>
                          </a:xfrm>
                          <a:prstGeom prst="rect">
                            <a:avLst/>
                          </a:prstGeom>
                          <a:ln>
                            <a:noFill/>
                          </a:ln>
                        </wps:spPr>
                        <wps:txbx>
                          <w:txbxContent>
                            <w:p w14:paraId="79E0501E" w14:textId="77777777" w:rsidR="000B2971" w:rsidRDefault="000B2971">
                              <w:r>
                                <w:rPr>
                                  <w:rFonts w:ascii="Century Gothic" w:eastAsia="Century Gothic" w:hAnsi="Century Gothic" w:cs="Century Gothic"/>
                                  <w:b/>
                                  <w:color w:val="FFFFFF"/>
                                  <w:sz w:val="52"/>
                                </w:rPr>
                                <w:t xml:space="preserve"> </w:t>
                              </w:r>
                            </w:p>
                          </w:txbxContent>
                        </wps:txbx>
                        <wps:bodyPr horzOverflow="overflow" vert="horz" lIns="0" tIns="0" rIns="0" bIns="0" rtlCol="0">
                          <a:noAutofit/>
                        </wps:bodyPr>
                      </wps:wsp>
                      <wps:wsp>
                        <wps:cNvPr id="18" name="Rectangle 18"/>
                        <wps:cNvSpPr/>
                        <wps:spPr>
                          <a:xfrm>
                            <a:off x="457200" y="2812034"/>
                            <a:ext cx="2600944" cy="393310"/>
                          </a:xfrm>
                          <a:prstGeom prst="rect">
                            <a:avLst/>
                          </a:prstGeom>
                          <a:ln>
                            <a:noFill/>
                          </a:ln>
                        </wps:spPr>
                        <wps:txbx>
                          <w:txbxContent>
                            <w:p w14:paraId="2D6E8237" w14:textId="77777777" w:rsidR="000B2971" w:rsidRDefault="000B2971">
                              <w:proofErr w:type="spellStart"/>
                              <w:r>
                                <w:rPr>
                                  <w:rFonts w:ascii="Century Gothic" w:eastAsia="Century Gothic" w:hAnsi="Century Gothic" w:cs="Century Gothic"/>
                                  <w:color w:val="FFFFFF"/>
                                  <w:sz w:val="48"/>
                                </w:rPr>
                                <w:t>Teitl</w:t>
                              </w:r>
                              <w:proofErr w:type="spellEnd"/>
                              <w:r>
                                <w:rPr>
                                  <w:rFonts w:ascii="Century Gothic" w:eastAsia="Century Gothic" w:hAnsi="Century Gothic" w:cs="Century Gothic"/>
                                  <w:color w:val="FFFFFF"/>
                                  <w:sz w:val="48"/>
                                </w:rPr>
                                <w:t xml:space="preserve"> y </w:t>
                              </w:r>
                              <w:proofErr w:type="spellStart"/>
                              <w:r>
                                <w:rPr>
                                  <w:rFonts w:ascii="Century Gothic" w:eastAsia="Century Gothic" w:hAnsi="Century Gothic" w:cs="Century Gothic"/>
                                  <w:color w:val="FFFFFF"/>
                                  <w:sz w:val="48"/>
                                </w:rPr>
                                <w:t>Swydd</w:t>
                              </w:r>
                              <w:proofErr w:type="spellEnd"/>
                              <w:r>
                                <w:rPr>
                                  <w:rFonts w:ascii="Century Gothic" w:eastAsia="Century Gothic" w:hAnsi="Century Gothic" w:cs="Century Gothic"/>
                                  <w:color w:val="FFFFFF"/>
                                  <w:sz w:val="48"/>
                                </w:rPr>
                                <w:t xml:space="preserve"> </w:t>
                              </w:r>
                            </w:p>
                          </w:txbxContent>
                        </wps:txbx>
                        <wps:bodyPr horzOverflow="overflow" vert="horz" lIns="0" tIns="0" rIns="0" bIns="0" rtlCol="0">
                          <a:noAutofit/>
                        </wps:bodyPr>
                      </wps:wsp>
                      <wps:wsp>
                        <wps:cNvPr id="19" name="Rectangle 19"/>
                        <wps:cNvSpPr/>
                        <wps:spPr>
                          <a:xfrm>
                            <a:off x="2413127" y="2812034"/>
                            <a:ext cx="202692" cy="393310"/>
                          </a:xfrm>
                          <a:prstGeom prst="rect">
                            <a:avLst/>
                          </a:prstGeom>
                          <a:ln>
                            <a:noFill/>
                          </a:ln>
                        </wps:spPr>
                        <wps:txbx>
                          <w:txbxContent>
                            <w:p w14:paraId="03864071" w14:textId="77777777" w:rsidR="000B2971" w:rsidRDefault="000B2971">
                              <w:r>
                                <w:rPr>
                                  <w:rFonts w:ascii="Century Gothic" w:eastAsia="Century Gothic" w:hAnsi="Century Gothic" w:cs="Century Gothic"/>
                                  <w:color w:val="FFFFFF"/>
                                  <w:sz w:val="48"/>
                                </w:rPr>
                                <w:t>–</w:t>
                              </w:r>
                            </w:p>
                          </w:txbxContent>
                        </wps:txbx>
                        <wps:bodyPr horzOverflow="overflow" vert="horz" lIns="0" tIns="0" rIns="0" bIns="0" rtlCol="0">
                          <a:noAutofit/>
                        </wps:bodyPr>
                      </wps:wsp>
                      <wps:wsp>
                        <wps:cNvPr id="20" name="Rectangle 20"/>
                        <wps:cNvSpPr/>
                        <wps:spPr>
                          <a:xfrm>
                            <a:off x="2565527" y="2812034"/>
                            <a:ext cx="112291" cy="393310"/>
                          </a:xfrm>
                          <a:prstGeom prst="rect">
                            <a:avLst/>
                          </a:prstGeom>
                          <a:ln>
                            <a:noFill/>
                          </a:ln>
                        </wps:spPr>
                        <wps:txbx>
                          <w:txbxContent>
                            <w:p w14:paraId="5062D4F7" w14:textId="77777777" w:rsidR="000B2971" w:rsidRDefault="000B2971">
                              <w:r>
                                <w:rPr>
                                  <w:rFonts w:ascii="Century Gothic" w:eastAsia="Century Gothic" w:hAnsi="Century Gothic" w:cs="Century Gothic"/>
                                  <w:color w:val="FFFFFF"/>
                                  <w:sz w:val="48"/>
                                </w:rPr>
                                <w:t xml:space="preserve"> </w:t>
                              </w:r>
                            </w:p>
                          </w:txbxContent>
                        </wps:txbx>
                        <wps:bodyPr horzOverflow="overflow" vert="horz" lIns="0" tIns="0" rIns="0" bIns="0" rtlCol="0">
                          <a:noAutofit/>
                        </wps:bodyPr>
                      </wps:wsp>
                      <wps:wsp>
                        <wps:cNvPr id="21" name="Rectangle 21"/>
                        <wps:cNvSpPr/>
                        <wps:spPr>
                          <a:xfrm>
                            <a:off x="2649347" y="2812034"/>
                            <a:ext cx="4953793" cy="393310"/>
                          </a:xfrm>
                          <a:prstGeom prst="rect">
                            <a:avLst/>
                          </a:prstGeom>
                          <a:ln>
                            <a:noFill/>
                          </a:ln>
                        </wps:spPr>
                        <wps:txbx>
                          <w:txbxContent>
                            <w:p w14:paraId="7A90DE1F" w14:textId="77777777" w:rsidR="000B2971" w:rsidRDefault="000B2971">
                              <w:proofErr w:type="spellStart"/>
                              <w:r>
                                <w:rPr>
                                  <w:rFonts w:ascii="Century Gothic" w:eastAsia="Century Gothic" w:hAnsi="Century Gothic" w:cs="Century Gothic"/>
                                  <w:color w:val="FFFFFF"/>
                                  <w:sz w:val="48"/>
                                </w:rPr>
                                <w:t>Datblygwr</w:t>
                              </w:r>
                              <w:proofErr w:type="spellEnd"/>
                              <w:r>
                                <w:rPr>
                                  <w:rFonts w:ascii="Century Gothic" w:eastAsia="Century Gothic" w:hAnsi="Century Gothic" w:cs="Century Gothic"/>
                                  <w:color w:val="FFFFFF"/>
                                  <w:sz w:val="48"/>
                                </w:rPr>
                                <w:t xml:space="preserve"> </w:t>
                              </w:r>
                              <w:proofErr w:type="spellStart"/>
                              <w:r>
                                <w:rPr>
                                  <w:rFonts w:ascii="Century Gothic" w:eastAsia="Century Gothic" w:hAnsi="Century Gothic" w:cs="Century Gothic"/>
                                  <w:color w:val="FFFFFF"/>
                                  <w:sz w:val="48"/>
                                </w:rPr>
                                <w:t>Meddalwedd</w:t>
                              </w:r>
                              <w:proofErr w:type="spellEnd"/>
                              <w:r>
                                <w:rPr>
                                  <w:rFonts w:ascii="Century Gothic" w:eastAsia="Century Gothic" w:hAnsi="Century Gothic" w:cs="Century Gothic"/>
                                  <w:color w:val="FFFFFF"/>
                                  <w:sz w:val="48"/>
                                </w:rPr>
                                <w:t xml:space="preserve"> </w:t>
                              </w:r>
                            </w:p>
                          </w:txbxContent>
                        </wps:txbx>
                        <wps:bodyPr horzOverflow="overflow" vert="horz" lIns="0" tIns="0" rIns="0" bIns="0" rtlCol="0">
                          <a:noAutofit/>
                        </wps:bodyPr>
                      </wps:wsp>
                      <wps:wsp>
                        <wps:cNvPr id="22" name="Rectangle 22"/>
                        <wps:cNvSpPr/>
                        <wps:spPr>
                          <a:xfrm>
                            <a:off x="457200" y="3185795"/>
                            <a:ext cx="2315148" cy="393310"/>
                          </a:xfrm>
                          <a:prstGeom prst="rect">
                            <a:avLst/>
                          </a:prstGeom>
                          <a:ln>
                            <a:noFill/>
                          </a:ln>
                        </wps:spPr>
                        <wps:txbx>
                          <w:txbxContent>
                            <w:p w14:paraId="22A635A9" w14:textId="77777777" w:rsidR="000B2971" w:rsidRDefault="000B2971">
                              <w:proofErr w:type="spellStart"/>
                              <w:r>
                                <w:rPr>
                                  <w:rFonts w:ascii="Century Gothic" w:eastAsia="Century Gothic" w:hAnsi="Century Gothic" w:cs="Century Gothic"/>
                                  <w:color w:val="FFFFFF"/>
                                  <w:sz w:val="48"/>
                                </w:rPr>
                                <w:t>Graddedig</w:t>
                              </w:r>
                              <w:proofErr w:type="spellEnd"/>
                              <w:r>
                                <w:rPr>
                                  <w:rFonts w:ascii="Century Gothic" w:eastAsia="Century Gothic" w:hAnsi="Century Gothic" w:cs="Century Gothic"/>
                                  <w:color w:val="FFFFFF"/>
                                  <w:sz w:val="48"/>
                                </w:rPr>
                                <w:t xml:space="preserve"> </w:t>
                              </w:r>
                            </w:p>
                          </w:txbxContent>
                        </wps:txbx>
                        <wps:bodyPr horzOverflow="overflow" vert="horz" lIns="0" tIns="0" rIns="0" bIns="0" rtlCol="0">
                          <a:noAutofit/>
                        </wps:bodyPr>
                      </wps:wsp>
                      <wps:wsp>
                        <wps:cNvPr id="23" name="Rectangle 23"/>
                        <wps:cNvSpPr/>
                        <wps:spPr>
                          <a:xfrm>
                            <a:off x="2197862" y="3185795"/>
                            <a:ext cx="112291" cy="393310"/>
                          </a:xfrm>
                          <a:prstGeom prst="rect">
                            <a:avLst/>
                          </a:prstGeom>
                          <a:ln>
                            <a:noFill/>
                          </a:ln>
                        </wps:spPr>
                        <wps:txbx>
                          <w:txbxContent>
                            <w:p w14:paraId="5D656B89" w14:textId="77777777" w:rsidR="000B2971" w:rsidRDefault="000B2971">
                              <w:r>
                                <w:rPr>
                                  <w:rFonts w:ascii="Century Gothic" w:eastAsia="Century Gothic" w:hAnsi="Century Gothic" w:cs="Century Gothic"/>
                                  <w:color w:val="FFFFFF"/>
                                  <w:sz w:val="48"/>
                                </w:rPr>
                                <w:t xml:space="preserve"> </w:t>
                              </w:r>
                            </w:p>
                          </w:txbxContent>
                        </wps:txbx>
                        <wps:bodyPr horzOverflow="overflow" vert="horz" lIns="0" tIns="0" rIns="0" bIns="0" rtlCol="0">
                          <a:noAutofit/>
                        </wps:bodyPr>
                      </wps:wsp>
                      <wps:wsp>
                        <wps:cNvPr id="24" name="Rectangle 24"/>
                        <wps:cNvSpPr/>
                        <wps:spPr>
                          <a:xfrm>
                            <a:off x="457200" y="3636899"/>
                            <a:ext cx="1760583" cy="393310"/>
                          </a:xfrm>
                          <a:prstGeom prst="rect">
                            <a:avLst/>
                          </a:prstGeom>
                          <a:ln>
                            <a:noFill/>
                          </a:ln>
                        </wps:spPr>
                        <wps:txbx>
                          <w:txbxContent>
                            <w:p w14:paraId="16DB4A21" w14:textId="77777777" w:rsidR="000B2971" w:rsidRDefault="000B2971">
                              <w:r>
                                <w:rPr>
                                  <w:rFonts w:ascii="Century Gothic" w:eastAsia="Century Gothic" w:hAnsi="Century Gothic" w:cs="Century Gothic"/>
                                  <w:color w:val="FFFFFF"/>
                                  <w:sz w:val="48"/>
                                </w:rPr>
                                <w:t xml:space="preserve">Post Title </w:t>
                              </w:r>
                            </w:p>
                          </w:txbxContent>
                        </wps:txbx>
                        <wps:bodyPr horzOverflow="overflow" vert="horz" lIns="0" tIns="0" rIns="0" bIns="0" rtlCol="0">
                          <a:noAutofit/>
                        </wps:bodyPr>
                      </wps:wsp>
                      <wps:wsp>
                        <wps:cNvPr id="25" name="Rectangle 25"/>
                        <wps:cNvSpPr/>
                        <wps:spPr>
                          <a:xfrm>
                            <a:off x="1780286" y="3636899"/>
                            <a:ext cx="202692" cy="393310"/>
                          </a:xfrm>
                          <a:prstGeom prst="rect">
                            <a:avLst/>
                          </a:prstGeom>
                          <a:ln>
                            <a:noFill/>
                          </a:ln>
                        </wps:spPr>
                        <wps:txbx>
                          <w:txbxContent>
                            <w:p w14:paraId="75B781EB" w14:textId="77777777" w:rsidR="000B2971" w:rsidRDefault="000B2971">
                              <w:r>
                                <w:rPr>
                                  <w:rFonts w:ascii="Century Gothic" w:eastAsia="Century Gothic" w:hAnsi="Century Gothic" w:cs="Century Gothic"/>
                                  <w:color w:val="FFFFFF"/>
                                  <w:sz w:val="48"/>
                                </w:rPr>
                                <w:t>–</w:t>
                              </w:r>
                            </w:p>
                          </w:txbxContent>
                        </wps:txbx>
                        <wps:bodyPr horzOverflow="overflow" vert="horz" lIns="0" tIns="0" rIns="0" bIns="0" rtlCol="0">
                          <a:noAutofit/>
                        </wps:bodyPr>
                      </wps:wsp>
                      <wps:wsp>
                        <wps:cNvPr id="26" name="Rectangle 26"/>
                        <wps:cNvSpPr/>
                        <wps:spPr>
                          <a:xfrm>
                            <a:off x="1934210" y="3636899"/>
                            <a:ext cx="112291" cy="393310"/>
                          </a:xfrm>
                          <a:prstGeom prst="rect">
                            <a:avLst/>
                          </a:prstGeom>
                          <a:ln>
                            <a:noFill/>
                          </a:ln>
                        </wps:spPr>
                        <wps:txbx>
                          <w:txbxContent>
                            <w:p w14:paraId="1BFFFB7A" w14:textId="77777777" w:rsidR="000B2971" w:rsidRDefault="000B2971">
                              <w:r>
                                <w:rPr>
                                  <w:rFonts w:ascii="Century Gothic" w:eastAsia="Century Gothic" w:hAnsi="Century Gothic" w:cs="Century Gothic"/>
                                  <w:color w:val="FFFFFF"/>
                                  <w:sz w:val="48"/>
                                </w:rPr>
                                <w:t xml:space="preserve"> </w:t>
                              </w:r>
                            </w:p>
                          </w:txbxContent>
                        </wps:txbx>
                        <wps:bodyPr horzOverflow="overflow" vert="horz" lIns="0" tIns="0" rIns="0" bIns="0" rtlCol="0">
                          <a:noAutofit/>
                        </wps:bodyPr>
                      </wps:wsp>
                      <wps:wsp>
                        <wps:cNvPr id="27" name="Rectangle 27"/>
                        <wps:cNvSpPr/>
                        <wps:spPr>
                          <a:xfrm>
                            <a:off x="2018030" y="3636899"/>
                            <a:ext cx="6085625" cy="393310"/>
                          </a:xfrm>
                          <a:prstGeom prst="rect">
                            <a:avLst/>
                          </a:prstGeom>
                          <a:ln>
                            <a:noFill/>
                          </a:ln>
                        </wps:spPr>
                        <wps:txbx>
                          <w:txbxContent>
                            <w:p w14:paraId="465F2866" w14:textId="77777777" w:rsidR="000B2971" w:rsidRDefault="000B2971">
                              <w:r>
                                <w:rPr>
                                  <w:rFonts w:ascii="Century Gothic" w:eastAsia="Century Gothic" w:hAnsi="Century Gothic" w:cs="Century Gothic"/>
                                  <w:color w:val="FFFFFF"/>
                                  <w:sz w:val="48"/>
                                </w:rPr>
                                <w:t xml:space="preserve">Graduate Software Developer </w:t>
                              </w:r>
                            </w:p>
                          </w:txbxContent>
                        </wps:txbx>
                        <wps:bodyPr horzOverflow="overflow" vert="horz" lIns="0" tIns="0" rIns="0" bIns="0" rtlCol="0">
                          <a:noAutofit/>
                        </wps:bodyPr>
                      </wps:wsp>
                      <wps:wsp>
                        <wps:cNvPr id="28" name="Rectangle 28"/>
                        <wps:cNvSpPr/>
                        <wps:spPr>
                          <a:xfrm>
                            <a:off x="6594094" y="3713480"/>
                            <a:ext cx="74673" cy="261551"/>
                          </a:xfrm>
                          <a:prstGeom prst="rect">
                            <a:avLst/>
                          </a:prstGeom>
                          <a:ln>
                            <a:noFill/>
                          </a:ln>
                        </wps:spPr>
                        <wps:txbx>
                          <w:txbxContent>
                            <w:p w14:paraId="4B9DA9EB" w14:textId="77777777" w:rsidR="000B2971" w:rsidRDefault="000B2971">
                              <w:r>
                                <w:rPr>
                                  <w:rFonts w:ascii="Century Gothic" w:eastAsia="Century Gothic" w:hAnsi="Century Gothic" w:cs="Century Gothic"/>
                                  <w:color w:val="FFFFFF"/>
                                  <w:sz w:val="32"/>
                                </w:rPr>
                                <w:t xml:space="preserve"> </w:t>
                              </w:r>
                            </w:p>
                          </w:txbxContent>
                        </wps:txbx>
                        <wps:bodyPr horzOverflow="overflow" vert="horz" lIns="0" tIns="0" rIns="0" bIns="0" rtlCol="0">
                          <a:noAutofit/>
                        </wps:bodyPr>
                      </wps:wsp>
                      <pic:pic xmlns:pic="http://schemas.openxmlformats.org/drawingml/2006/picture">
                        <pic:nvPicPr>
                          <pic:cNvPr id="213" name="Picture 213"/>
                          <pic:cNvPicPr/>
                        </pic:nvPicPr>
                        <pic:blipFill>
                          <a:blip r:embed="rId57"/>
                          <a:stretch>
                            <a:fillRect/>
                          </a:stretch>
                        </pic:blipFill>
                        <pic:spPr>
                          <a:xfrm>
                            <a:off x="812521" y="457213"/>
                            <a:ext cx="2383790" cy="1086472"/>
                          </a:xfrm>
                          <a:prstGeom prst="rect">
                            <a:avLst/>
                          </a:prstGeom>
                        </pic:spPr>
                      </pic:pic>
                    </wpg:wgp>
                  </a:graphicData>
                </a:graphic>
              </wp:anchor>
            </w:drawing>
          </mc:Choice>
          <mc:Fallback>
            <w:pict>
              <v:group w14:anchorId="2500FCA3" id="Group 10108" o:spid="_x0000_s1033" style="position:absolute;margin-left:0;margin-top:0;width:591.6pt;height:366.3pt;z-index:251672576;mso-position-horizontal-relative:page;mso-position-vertical-relative:page" coordsize="75133,4652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">
                <v:shape id="Shape 11" o:spid="_x0000_s1034" style="position:absolute;width:75133;height:46520;visibility:visible;mso-wrap-style:square;v-text-anchor:top" coordsize="7513320,4652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" path="m,l7513320,r,3608578c6083856,4652018,2123983,4635106,132660,4465191l,4453121,,xe" fillcolor="#26335f" stroked="f" strokeweight="0">
                  <v:stroke miterlimit="83231f" joinstyle="miter"/>
                  <v:path arrowok="t" textboxrect="0,0,7513320,4652018"/>
                </v:shape>
                <v:shape id="Shape 12" o:spid="_x0000_s1035" style="position:absolute;width:75133;height:46520;visibility:visible;mso-wrap-style:square;v-text-anchor:top" coordsize="7513320,4652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" path="m7513320,r,3608578c6083856,4652018,2123983,4635106,132660,4465191l,4453121e" filled="f" strokecolor="#ffc902">
                  <v:path arrowok="t" textboxrect="0,0,7513320,4652018"/>
                </v:shape>
                <v:rect id="Rectangle 13" o:spid="_x0000_s1036" style="position:absolute;left:4572;top:13531;width:4732;height:3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4AA679C5" w14:textId="77777777" w:rsidR="000B2971" w:rsidRDefault="000B2971">
                        <w:r>
                          <w:rPr>
                            <w:rFonts w:ascii="Century Gothic" w:eastAsia="Century Gothic" w:hAnsi="Century Gothic" w:cs="Century Gothic"/>
                            <w:b/>
                            <w:sz w:val="40"/>
                          </w:rPr>
                          <w:t xml:space="preserve">     </w:t>
                        </w:r>
                      </w:p>
                    </w:txbxContent>
                  </v:textbox>
                </v:rect>
                <v:rect id="Rectangle 14" o:spid="_x0000_s1037" style="position:absolute;left:31964;top:13531;width:948;height:3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6F9A5FB8" w14:textId="77777777" w:rsidR="000B2971" w:rsidRDefault="000B2971">
                        <w:r>
                          <w:rPr>
                            <w:rFonts w:ascii="Century Gothic" w:eastAsia="Century Gothic" w:hAnsi="Century Gothic" w:cs="Century Gothic"/>
                            <w:b/>
                            <w:sz w:val="40"/>
                          </w:rPr>
                          <w:t xml:space="preserve"> </w:t>
                        </w:r>
                      </w:p>
                    </w:txbxContent>
                  </v:textbox>
                </v:rect>
                <v:rect id="Rectangle 15" o:spid="_x0000_s1038" style="position:absolute;left:4572;top:17547;width:50524;height:4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056F7EE" w14:textId="77777777" w:rsidR="000B2971" w:rsidRDefault="000B2971">
                        <w:proofErr w:type="spellStart"/>
                        <w:r>
                          <w:rPr>
                            <w:rFonts w:ascii="Century Gothic" w:eastAsia="Century Gothic" w:hAnsi="Century Gothic" w:cs="Century Gothic"/>
                            <w:b/>
                            <w:color w:val="FFFFFF"/>
                            <w:sz w:val="52"/>
                          </w:rPr>
                          <w:t>Proffil</w:t>
                        </w:r>
                        <w:proofErr w:type="spellEnd"/>
                        <w:r>
                          <w:rPr>
                            <w:rFonts w:ascii="Century Gothic" w:eastAsia="Century Gothic" w:hAnsi="Century Gothic" w:cs="Century Gothic"/>
                            <w:b/>
                            <w:color w:val="FFFFFF"/>
                            <w:sz w:val="52"/>
                          </w:rPr>
                          <w:t xml:space="preserve"> </w:t>
                        </w:r>
                        <w:proofErr w:type="spellStart"/>
                        <w:r>
                          <w:rPr>
                            <w:rFonts w:ascii="Century Gothic" w:eastAsia="Century Gothic" w:hAnsi="Century Gothic" w:cs="Century Gothic"/>
                            <w:b/>
                            <w:color w:val="FFFFFF"/>
                            <w:sz w:val="52"/>
                          </w:rPr>
                          <w:t>Swydd</w:t>
                        </w:r>
                        <w:proofErr w:type="spellEnd"/>
                        <w:r>
                          <w:rPr>
                            <w:rFonts w:ascii="Century Gothic" w:eastAsia="Century Gothic" w:hAnsi="Century Gothic" w:cs="Century Gothic"/>
                            <w:b/>
                            <w:color w:val="FFFFFF"/>
                            <w:sz w:val="52"/>
                          </w:rPr>
                          <w:t>/Job Profile</w:t>
                        </w:r>
                      </w:p>
                    </w:txbxContent>
                  </v:textbox>
                </v:rect>
                <v:rect id="Rectangle 16" o:spid="_x0000_s1039" style="position:absolute;left:42558;top:17547;width:1232;height:4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3721018" w14:textId="77777777" w:rsidR="000B2971" w:rsidRDefault="000B2971">
                        <w:r>
                          <w:rPr>
                            <w:rFonts w:ascii="Century Gothic" w:eastAsia="Century Gothic" w:hAnsi="Century Gothic" w:cs="Century Gothic"/>
                            <w:b/>
                            <w:color w:val="FFFFFF"/>
                            <w:sz w:val="52"/>
                          </w:rPr>
                          <w:t xml:space="preserve"> </w:t>
                        </w:r>
                      </w:p>
                    </w:txbxContent>
                  </v:textbox>
                </v:rect>
                <v:rect id="Rectangle 17" o:spid="_x0000_s1040" style="position:absolute;left:4572;top:22866;width:1231;height:4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79E0501E" w14:textId="77777777" w:rsidR="000B2971" w:rsidRDefault="000B2971">
                        <w:r>
                          <w:rPr>
                            <w:rFonts w:ascii="Century Gothic" w:eastAsia="Century Gothic" w:hAnsi="Century Gothic" w:cs="Century Gothic"/>
                            <w:b/>
                            <w:color w:val="FFFFFF"/>
                            <w:sz w:val="52"/>
                          </w:rPr>
                          <w:t xml:space="preserve"> </w:t>
                        </w:r>
                      </w:p>
                    </w:txbxContent>
                  </v:textbox>
                </v:rect>
                <v:rect id="Rectangle 18" o:spid="_x0000_s1041" style="position:absolute;left:4572;top:28120;width:26009;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D6E8237" w14:textId="77777777" w:rsidR="000B2971" w:rsidRDefault="000B2971">
                        <w:proofErr w:type="spellStart"/>
                        <w:r>
                          <w:rPr>
                            <w:rFonts w:ascii="Century Gothic" w:eastAsia="Century Gothic" w:hAnsi="Century Gothic" w:cs="Century Gothic"/>
                            <w:color w:val="FFFFFF"/>
                            <w:sz w:val="48"/>
                          </w:rPr>
                          <w:t>Teitl</w:t>
                        </w:r>
                        <w:proofErr w:type="spellEnd"/>
                        <w:r>
                          <w:rPr>
                            <w:rFonts w:ascii="Century Gothic" w:eastAsia="Century Gothic" w:hAnsi="Century Gothic" w:cs="Century Gothic"/>
                            <w:color w:val="FFFFFF"/>
                            <w:sz w:val="48"/>
                          </w:rPr>
                          <w:t xml:space="preserve"> y </w:t>
                        </w:r>
                        <w:proofErr w:type="spellStart"/>
                        <w:r>
                          <w:rPr>
                            <w:rFonts w:ascii="Century Gothic" w:eastAsia="Century Gothic" w:hAnsi="Century Gothic" w:cs="Century Gothic"/>
                            <w:color w:val="FFFFFF"/>
                            <w:sz w:val="48"/>
                          </w:rPr>
                          <w:t>Swydd</w:t>
                        </w:r>
                        <w:proofErr w:type="spellEnd"/>
                        <w:r>
                          <w:rPr>
                            <w:rFonts w:ascii="Century Gothic" w:eastAsia="Century Gothic" w:hAnsi="Century Gothic" w:cs="Century Gothic"/>
                            <w:color w:val="FFFFFF"/>
                            <w:sz w:val="48"/>
                          </w:rPr>
                          <w:t xml:space="preserve"> </w:t>
                        </w:r>
                      </w:p>
                    </w:txbxContent>
                  </v:textbox>
                </v:rect>
                <v:rect id="Rectangle 19" o:spid="_x0000_s1042" style="position:absolute;left:24131;top:28120;width:2027;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3864071" w14:textId="77777777" w:rsidR="000B2971" w:rsidRDefault="000B2971">
                        <w:r>
                          <w:rPr>
                            <w:rFonts w:ascii="Century Gothic" w:eastAsia="Century Gothic" w:hAnsi="Century Gothic" w:cs="Century Gothic"/>
                            <w:color w:val="FFFFFF"/>
                            <w:sz w:val="48"/>
                          </w:rPr>
                          <w:t>–</w:t>
                        </w:r>
                      </w:p>
                    </w:txbxContent>
                  </v:textbox>
                </v:rect>
                <v:rect id="Rectangle 20" o:spid="_x0000_s1043" style="position:absolute;left:25655;top:28120;width:1123;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5062D4F7" w14:textId="77777777" w:rsidR="000B2971" w:rsidRDefault="000B2971">
                        <w:r>
                          <w:rPr>
                            <w:rFonts w:ascii="Century Gothic" w:eastAsia="Century Gothic" w:hAnsi="Century Gothic" w:cs="Century Gothic"/>
                            <w:color w:val="FFFFFF"/>
                            <w:sz w:val="48"/>
                          </w:rPr>
                          <w:t xml:space="preserve"> </w:t>
                        </w:r>
                      </w:p>
                    </w:txbxContent>
                  </v:textbox>
                </v:rect>
                <v:rect id="Rectangle 21" o:spid="_x0000_s1044" style="position:absolute;left:26493;top:28120;width:49538;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A90DE1F" w14:textId="77777777" w:rsidR="000B2971" w:rsidRDefault="000B2971">
                        <w:proofErr w:type="spellStart"/>
                        <w:r>
                          <w:rPr>
                            <w:rFonts w:ascii="Century Gothic" w:eastAsia="Century Gothic" w:hAnsi="Century Gothic" w:cs="Century Gothic"/>
                            <w:color w:val="FFFFFF"/>
                            <w:sz w:val="48"/>
                          </w:rPr>
                          <w:t>Datblygwr</w:t>
                        </w:r>
                        <w:proofErr w:type="spellEnd"/>
                        <w:r>
                          <w:rPr>
                            <w:rFonts w:ascii="Century Gothic" w:eastAsia="Century Gothic" w:hAnsi="Century Gothic" w:cs="Century Gothic"/>
                            <w:color w:val="FFFFFF"/>
                            <w:sz w:val="48"/>
                          </w:rPr>
                          <w:t xml:space="preserve"> </w:t>
                        </w:r>
                        <w:proofErr w:type="spellStart"/>
                        <w:r>
                          <w:rPr>
                            <w:rFonts w:ascii="Century Gothic" w:eastAsia="Century Gothic" w:hAnsi="Century Gothic" w:cs="Century Gothic"/>
                            <w:color w:val="FFFFFF"/>
                            <w:sz w:val="48"/>
                          </w:rPr>
                          <w:t>Meddalwedd</w:t>
                        </w:r>
                        <w:proofErr w:type="spellEnd"/>
                        <w:r>
                          <w:rPr>
                            <w:rFonts w:ascii="Century Gothic" w:eastAsia="Century Gothic" w:hAnsi="Century Gothic" w:cs="Century Gothic"/>
                            <w:color w:val="FFFFFF"/>
                            <w:sz w:val="48"/>
                          </w:rPr>
                          <w:t xml:space="preserve"> </w:t>
                        </w:r>
                      </w:p>
                    </w:txbxContent>
                  </v:textbox>
                </v:rect>
                <v:rect id="Rectangle 22" o:spid="_x0000_s1045" style="position:absolute;left:4572;top:31857;width:23151;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2A635A9" w14:textId="77777777" w:rsidR="000B2971" w:rsidRDefault="000B2971">
                        <w:proofErr w:type="spellStart"/>
                        <w:r>
                          <w:rPr>
                            <w:rFonts w:ascii="Century Gothic" w:eastAsia="Century Gothic" w:hAnsi="Century Gothic" w:cs="Century Gothic"/>
                            <w:color w:val="FFFFFF"/>
                            <w:sz w:val="48"/>
                          </w:rPr>
                          <w:t>Graddedig</w:t>
                        </w:r>
                        <w:proofErr w:type="spellEnd"/>
                        <w:r>
                          <w:rPr>
                            <w:rFonts w:ascii="Century Gothic" w:eastAsia="Century Gothic" w:hAnsi="Century Gothic" w:cs="Century Gothic"/>
                            <w:color w:val="FFFFFF"/>
                            <w:sz w:val="48"/>
                          </w:rPr>
                          <w:t xml:space="preserve"> </w:t>
                        </w:r>
                      </w:p>
                    </w:txbxContent>
                  </v:textbox>
                </v:rect>
                <v:rect id="Rectangle 23" o:spid="_x0000_s1046" style="position:absolute;left:21978;top:31857;width:1123;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D656B89" w14:textId="77777777" w:rsidR="000B2971" w:rsidRDefault="000B2971">
                        <w:r>
                          <w:rPr>
                            <w:rFonts w:ascii="Century Gothic" w:eastAsia="Century Gothic" w:hAnsi="Century Gothic" w:cs="Century Gothic"/>
                            <w:color w:val="FFFFFF"/>
                            <w:sz w:val="48"/>
                          </w:rPr>
                          <w:t xml:space="preserve"> </w:t>
                        </w:r>
                      </w:p>
                    </w:txbxContent>
                  </v:textbox>
                </v:rect>
                <v:rect id="Rectangle 24" o:spid="_x0000_s1047" style="position:absolute;left:4572;top:36368;width:17605;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6DB4A21" w14:textId="77777777" w:rsidR="000B2971" w:rsidRDefault="000B2971">
                        <w:r>
                          <w:rPr>
                            <w:rFonts w:ascii="Century Gothic" w:eastAsia="Century Gothic" w:hAnsi="Century Gothic" w:cs="Century Gothic"/>
                            <w:color w:val="FFFFFF"/>
                            <w:sz w:val="48"/>
                          </w:rPr>
                          <w:t xml:space="preserve">Post Title </w:t>
                        </w:r>
                      </w:p>
                    </w:txbxContent>
                  </v:textbox>
                </v:rect>
                <v:rect id="Rectangle 25" o:spid="_x0000_s1048" style="position:absolute;left:17802;top:36368;width:2027;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75B781EB" w14:textId="77777777" w:rsidR="000B2971" w:rsidRDefault="000B2971">
                        <w:r>
                          <w:rPr>
                            <w:rFonts w:ascii="Century Gothic" w:eastAsia="Century Gothic" w:hAnsi="Century Gothic" w:cs="Century Gothic"/>
                            <w:color w:val="FFFFFF"/>
                            <w:sz w:val="48"/>
                          </w:rPr>
                          <w:t>–</w:t>
                        </w:r>
                      </w:p>
                    </w:txbxContent>
                  </v:textbox>
                </v:rect>
                <v:rect id="Rectangle 26" o:spid="_x0000_s1049" style="position:absolute;left:19342;top:36368;width:1123;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BFFFB7A" w14:textId="77777777" w:rsidR="000B2971" w:rsidRDefault="000B2971">
                        <w:r>
                          <w:rPr>
                            <w:rFonts w:ascii="Century Gothic" w:eastAsia="Century Gothic" w:hAnsi="Century Gothic" w:cs="Century Gothic"/>
                            <w:color w:val="FFFFFF"/>
                            <w:sz w:val="48"/>
                          </w:rPr>
                          <w:t xml:space="preserve"> </w:t>
                        </w:r>
                      </w:p>
                    </w:txbxContent>
                  </v:textbox>
                </v:rect>
                <v:rect id="Rectangle 27" o:spid="_x0000_s1050" style="position:absolute;left:20180;top:36368;width:60856;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465F2866" w14:textId="77777777" w:rsidR="000B2971" w:rsidRDefault="000B2971">
                        <w:r>
                          <w:rPr>
                            <w:rFonts w:ascii="Century Gothic" w:eastAsia="Century Gothic" w:hAnsi="Century Gothic" w:cs="Century Gothic"/>
                            <w:color w:val="FFFFFF"/>
                            <w:sz w:val="48"/>
                          </w:rPr>
                          <w:t xml:space="preserve">Graduate Software Developer </w:t>
                        </w:r>
                      </w:p>
                    </w:txbxContent>
                  </v:textbox>
                </v:rect>
                <v:rect id="Rectangle 28" o:spid="_x0000_s1051" style="position:absolute;left:65940;top:37134;width:747;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4B9DA9EB" w14:textId="77777777" w:rsidR="000B2971" w:rsidRDefault="000B2971">
                        <w:r>
                          <w:rPr>
                            <w:rFonts w:ascii="Century Gothic" w:eastAsia="Century Gothic" w:hAnsi="Century Gothic" w:cs="Century Gothic"/>
                            <w:color w:val="FFFFFF"/>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3" o:spid="_x0000_s1052" type="#_x0000_t75" style="position:absolute;left:8125;top:4572;width:23838;height:10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">
                  <v:imagedata r:id="rId58" o:title=""/>
                </v:shape>
                <w10:wrap type="topAndBottom" anchorx="page" anchory="page"/>
              </v:group>
            </w:pict>
          </mc:Fallback>
        </mc:AlternateContent>
      </w:r>
      <w:r>
        <w:rPr>
          <w:rFonts w:ascii="Century Gothic" w:eastAsia="Century Gothic" w:hAnsi="Century Gothic" w:cs="Century Gothic"/>
          <w:color w:val="FFFFFF"/>
          <w:sz w:val="32"/>
        </w:rPr>
        <w:t xml:space="preserve"> </w:t>
      </w:r>
    </w:p>
    <w:tbl>
      <w:tblPr>
        <w:tblStyle w:val="TableGrid0"/>
        <w:tblW w:w="9709" w:type="dxa"/>
        <w:tblInd w:w="6" w:type="dxa"/>
        <w:tblCellMar>
          <w:top w:w="86" w:type="dxa"/>
          <w:right w:w="115" w:type="dxa"/>
        </w:tblCellMar>
        <w:tblLook w:val="04A0" w:firstRow="1" w:lastRow="0" w:firstColumn="1" w:lastColumn="0" w:noHBand="0" w:noVBand="1"/>
      </w:tblPr>
      <w:tblGrid>
        <w:gridCol w:w="5223"/>
        <w:gridCol w:w="4486"/>
      </w:tblGrid>
      <w:tr w:rsidR="000B2971" w14:paraId="1C44707E" w14:textId="77777777" w:rsidTr="00BE0943">
        <w:trPr>
          <w:trHeight w:val="522"/>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3CC406EF" w14:textId="77777777" w:rsidR="000B2971" w:rsidRDefault="000B2971">
            <w:pPr>
              <w:ind w:left="107"/>
            </w:pPr>
            <w:r>
              <w:rPr>
                <w:rFonts w:ascii="Century Gothic" w:eastAsia="Century Gothic" w:hAnsi="Century Gothic" w:cs="Century Gothic"/>
                <w:sz w:val="32"/>
              </w:rPr>
              <w:t xml:space="preserve">Adran </w:t>
            </w:r>
          </w:p>
        </w:tc>
        <w:tc>
          <w:tcPr>
            <w:tcW w:w="4486" w:type="dxa"/>
            <w:tcBorders>
              <w:top w:val="single" w:sz="4" w:space="0" w:color="000000"/>
              <w:left w:val="single" w:sz="4" w:space="0" w:color="000000"/>
              <w:bottom w:val="single" w:sz="4" w:space="0" w:color="000000"/>
              <w:right w:val="single" w:sz="4" w:space="0" w:color="000000"/>
            </w:tcBorders>
          </w:tcPr>
          <w:p w14:paraId="474AD118" w14:textId="77777777" w:rsidR="000B2971" w:rsidRDefault="000B2971">
            <w:pPr>
              <w:ind w:left="109"/>
            </w:pPr>
            <w:r>
              <w:rPr>
                <w:rFonts w:ascii="Century Gothic" w:eastAsia="Century Gothic" w:hAnsi="Century Gothic" w:cs="Century Gothic"/>
                <w:sz w:val="32"/>
              </w:rPr>
              <w:t xml:space="preserve">Y </w:t>
            </w:r>
            <w:proofErr w:type="spellStart"/>
            <w:r>
              <w:rPr>
                <w:rFonts w:ascii="Century Gothic" w:eastAsia="Century Gothic" w:hAnsi="Century Gothic" w:cs="Century Gothic"/>
                <w:sz w:val="32"/>
              </w:rPr>
              <w:t>Prif</w:t>
            </w:r>
            <w:proofErr w:type="spellEnd"/>
            <w:r>
              <w:rPr>
                <w:rFonts w:ascii="Century Gothic" w:eastAsia="Century Gothic" w:hAnsi="Century Gothic" w:cs="Century Gothic"/>
                <w:sz w:val="32"/>
              </w:rPr>
              <w:t xml:space="preserve"> </w:t>
            </w:r>
            <w:proofErr w:type="spellStart"/>
            <w:r>
              <w:rPr>
                <w:rFonts w:ascii="Century Gothic" w:eastAsia="Century Gothic" w:hAnsi="Century Gothic" w:cs="Century Gothic"/>
                <w:sz w:val="32"/>
              </w:rPr>
              <w:t>Weithredwr</w:t>
            </w:r>
            <w:proofErr w:type="spellEnd"/>
            <w:r>
              <w:rPr>
                <w:rFonts w:ascii="Century Gothic" w:eastAsia="Century Gothic" w:hAnsi="Century Gothic" w:cs="Century Gothic"/>
                <w:sz w:val="32"/>
              </w:rPr>
              <w:t xml:space="preserve"> </w:t>
            </w:r>
          </w:p>
        </w:tc>
      </w:tr>
      <w:tr w:rsidR="000B2971" w14:paraId="2E669F38" w14:textId="77777777" w:rsidTr="00BE0943">
        <w:trPr>
          <w:trHeight w:val="522"/>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089C6566" w14:textId="77777777" w:rsidR="000B2971" w:rsidRDefault="000B2971">
            <w:pPr>
              <w:ind w:left="107"/>
            </w:pPr>
            <w:r>
              <w:rPr>
                <w:rFonts w:ascii="Century Gothic" w:eastAsia="Century Gothic" w:hAnsi="Century Gothic" w:cs="Century Gothic"/>
                <w:sz w:val="32"/>
              </w:rPr>
              <w:t xml:space="preserve">Department </w:t>
            </w:r>
          </w:p>
        </w:tc>
        <w:tc>
          <w:tcPr>
            <w:tcW w:w="4486" w:type="dxa"/>
            <w:tcBorders>
              <w:top w:val="single" w:sz="4" w:space="0" w:color="000000"/>
              <w:left w:val="single" w:sz="4" w:space="0" w:color="000000"/>
              <w:bottom w:val="single" w:sz="4" w:space="0" w:color="000000"/>
              <w:right w:val="single" w:sz="4" w:space="0" w:color="000000"/>
            </w:tcBorders>
          </w:tcPr>
          <w:p w14:paraId="72EAA270" w14:textId="77777777" w:rsidR="000B2971" w:rsidRDefault="000B2971">
            <w:pPr>
              <w:ind w:left="109"/>
            </w:pPr>
            <w:r>
              <w:rPr>
                <w:rFonts w:ascii="Century Gothic" w:eastAsia="Century Gothic" w:hAnsi="Century Gothic" w:cs="Century Gothic"/>
                <w:sz w:val="32"/>
              </w:rPr>
              <w:t xml:space="preserve">Chief Executives </w:t>
            </w:r>
          </w:p>
        </w:tc>
      </w:tr>
      <w:tr w:rsidR="000B2971" w14:paraId="1A4E03E7" w14:textId="77777777" w:rsidTr="00BE0943">
        <w:trPr>
          <w:trHeight w:val="605"/>
        </w:trPr>
        <w:tc>
          <w:tcPr>
            <w:tcW w:w="5223" w:type="dxa"/>
            <w:tcBorders>
              <w:top w:val="single" w:sz="4" w:space="0" w:color="000000"/>
              <w:left w:val="nil"/>
              <w:bottom w:val="single" w:sz="4" w:space="0" w:color="000000"/>
              <w:right w:val="nil"/>
            </w:tcBorders>
          </w:tcPr>
          <w:p w14:paraId="31F6FCFD" w14:textId="77777777" w:rsidR="000B2971" w:rsidRDefault="000B2971">
            <w:pPr>
              <w:ind w:left="-6"/>
            </w:pPr>
            <w:r>
              <w:rPr>
                <w:rFonts w:ascii="Century Gothic" w:eastAsia="Century Gothic" w:hAnsi="Century Gothic" w:cs="Century Gothic"/>
                <w:sz w:val="32"/>
              </w:rPr>
              <w:t xml:space="preserve"> </w:t>
            </w:r>
          </w:p>
        </w:tc>
        <w:tc>
          <w:tcPr>
            <w:tcW w:w="4486" w:type="dxa"/>
            <w:tcBorders>
              <w:top w:val="single" w:sz="4" w:space="0" w:color="000000"/>
              <w:left w:val="nil"/>
              <w:bottom w:val="single" w:sz="4" w:space="0" w:color="000000"/>
              <w:right w:val="nil"/>
            </w:tcBorders>
          </w:tcPr>
          <w:p w14:paraId="6B5440FC" w14:textId="77777777" w:rsidR="000B2971" w:rsidRDefault="000B2971"/>
        </w:tc>
      </w:tr>
      <w:tr w:rsidR="000B2971" w14:paraId="66159D76" w14:textId="77777777" w:rsidTr="00BE0943">
        <w:trPr>
          <w:trHeight w:val="793"/>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3DF86E3D" w14:textId="77777777" w:rsidR="000B2971" w:rsidRDefault="000B2971">
            <w:pPr>
              <w:ind w:left="107"/>
            </w:pPr>
            <w:r>
              <w:rPr>
                <w:rFonts w:ascii="Century Gothic" w:eastAsia="Century Gothic" w:hAnsi="Century Gothic" w:cs="Century Gothic"/>
                <w:sz w:val="32"/>
              </w:rPr>
              <w:t>Is-</w:t>
            </w:r>
            <w:proofErr w:type="spellStart"/>
            <w:r>
              <w:rPr>
                <w:rFonts w:ascii="Century Gothic" w:eastAsia="Century Gothic" w:hAnsi="Century Gothic" w:cs="Century Gothic"/>
                <w:sz w:val="32"/>
              </w:rPr>
              <w:t>adran</w:t>
            </w:r>
            <w:proofErr w:type="spellEnd"/>
            <w:r>
              <w:rPr>
                <w:rFonts w:ascii="Century Gothic" w:eastAsia="Century Gothic" w:hAnsi="Century Gothic" w:cs="Century Gothic"/>
                <w:sz w:val="32"/>
              </w:rPr>
              <w:t xml:space="preserve">/Adain </w:t>
            </w:r>
          </w:p>
        </w:tc>
        <w:tc>
          <w:tcPr>
            <w:tcW w:w="4486" w:type="dxa"/>
            <w:tcBorders>
              <w:top w:val="single" w:sz="4" w:space="0" w:color="000000"/>
              <w:left w:val="single" w:sz="4" w:space="0" w:color="000000"/>
              <w:bottom w:val="single" w:sz="4" w:space="0" w:color="000000"/>
              <w:right w:val="single" w:sz="4" w:space="0" w:color="000000"/>
            </w:tcBorders>
          </w:tcPr>
          <w:p w14:paraId="7EA9F246" w14:textId="77777777" w:rsidR="000B2971" w:rsidRDefault="000B2971">
            <w:pPr>
              <w:ind w:left="109"/>
            </w:pPr>
            <w:proofErr w:type="spellStart"/>
            <w:r>
              <w:rPr>
                <w:rFonts w:ascii="Century Gothic" w:eastAsia="Century Gothic" w:hAnsi="Century Gothic" w:cs="Century Gothic"/>
                <w:sz w:val="32"/>
              </w:rPr>
              <w:t>TGCh</w:t>
            </w:r>
            <w:proofErr w:type="spellEnd"/>
            <w:r>
              <w:rPr>
                <w:rFonts w:ascii="Century Gothic" w:eastAsia="Century Gothic" w:hAnsi="Century Gothic" w:cs="Century Gothic"/>
                <w:sz w:val="32"/>
              </w:rPr>
              <w:t xml:space="preserve"> a </w:t>
            </w:r>
            <w:proofErr w:type="spellStart"/>
            <w:r>
              <w:rPr>
                <w:rFonts w:ascii="Century Gothic" w:eastAsia="Century Gothic" w:hAnsi="Century Gothic" w:cs="Century Gothic"/>
                <w:sz w:val="32"/>
              </w:rPr>
              <w:t>Pholisi</w:t>
            </w:r>
            <w:proofErr w:type="spellEnd"/>
            <w:r>
              <w:rPr>
                <w:rFonts w:ascii="Century Gothic" w:eastAsia="Century Gothic" w:hAnsi="Century Gothic" w:cs="Century Gothic"/>
                <w:sz w:val="32"/>
              </w:rPr>
              <w:t xml:space="preserve"> </w:t>
            </w:r>
            <w:proofErr w:type="spellStart"/>
            <w:r>
              <w:rPr>
                <w:rFonts w:ascii="Century Gothic" w:eastAsia="Century Gothic" w:hAnsi="Century Gothic" w:cs="Century Gothic"/>
                <w:sz w:val="32"/>
              </w:rPr>
              <w:t>Corfforaethol</w:t>
            </w:r>
            <w:proofErr w:type="spellEnd"/>
            <w:r>
              <w:rPr>
                <w:rFonts w:ascii="Century Gothic" w:eastAsia="Century Gothic" w:hAnsi="Century Gothic" w:cs="Century Gothic"/>
                <w:sz w:val="32"/>
              </w:rPr>
              <w:t xml:space="preserve"> / </w:t>
            </w:r>
          </w:p>
          <w:p w14:paraId="58C058A5" w14:textId="77777777" w:rsidR="000B2971" w:rsidRDefault="000B2971">
            <w:pPr>
              <w:ind w:left="109"/>
            </w:pPr>
            <w:proofErr w:type="spellStart"/>
            <w:r>
              <w:rPr>
                <w:rFonts w:ascii="Century Gothic" w:eastAsia="Century Gothic" w:hAnsi="Century Gothic" w:cs="Century Gothic"/>
                <w:sz w:val="32"/>
              </w:rPr>
              <w:t>Cymwysiadau</w:t>
            </w:r>
            <w:proofErr w:type="spellEnd"/>
            <w:r>
              <w:rPr>
                <w:rFonts w:ascii="Century Gothic" w:eastAsia="Century Gothic" w:hAnsi="Century Gothic" w:cs="Century Gothic"/>
                <w:sz w:val="32"/>
              </w:rPr>
              <w:t xml:space="preserve">  </w:t>
            </w:r>
          </w:p>
        </w:tc>
      </w:tr>
      <w:tr w:rsidR="000B2971" w14:paraId="49FF265C" w14:textId="77777777" w:rsidTr="00BE0943">
        <w:trPr>
          <w:trHeight w:val="793"/>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6646AACE" w14:textId="77777777" w:rsidR="000B2971" w:rsidRDefault="000B2971">
            <w:pPr>
              <w:ind w:left="107"/>
            </w:pPr>
            <w:r>
              <w:rPr>
                <w:rFonts w:ascii="Century Gothic" w:eastAsia="Century Gothic" w:hAnsi="Century Gothic" w:cs="Century Gothic"/>
                <w:sz w:val="32"/>
              </w:rPr>
              <w:t xml:space="preserve">Division/Section </w:t>
            </w:r>
          </w:p>
        </w:tc>
        <w:tc>
          <w:tcPr>
            <w:tcW w:w="4486" w:type="dxa"/>
            <w:tcBorders>
              <w:top w:val="single" w:sz="4" w:space="0" w:color="000000"/>
              <w:left w:val="single" w:sz="4" w:space="0" w:color="000000"/>
              <w:bottom w:val="single" w:sz="4" w:space="0" w:color="000000"/>
              <w:right w:val="single" w:sz="4" w:space="0" w:color="000000"/>
            </w:tcBorders>
          </w:tcPr>
          <w:p w14:paraId="4013931A" w14:textId="77777777" w:rsidR="000B2971" w:rsidRDefault="000B2971">
            <w:pPr>
              <w:ind w:left="109"/>
            </w:pPr>
            <w:r>
              <w:rPr>
                <w:rFonts w:ascii="Century Gothic" w:eastAsia="Century Gothic" w:hAnsi="Century Gothic" w:cs="Century Gothic"/>
                <w:sz w:val="32"/>
              </w:rPr>
              <w:t xml:space="preserve">ICT and Corporate Policy / Applications </w:t>
            </w:r>
          </w:p>
        </w:tc>
      </w:tr>
      <w:tr w:rsidR="000B2971" w14:paraId="1B89533B" w14:textId="77777777" w:rsidTr="00BE0943">
        <w:trPr>
          <w:trHeight w:val="605"/>
        </w:trPr>
        <w:tc>
          <w:tcPr>
            <w:tcW w:w="5223" w:type="dxa"/>
            <w:tcBorders>
              <w:top w:val="single" w:sz="4" w:space="0" w:color="000000"/>
              <w:left w:val="nil"/>
              <w:bottom w:val="single" w:sz="4" w:space="0" w:color="000000"/>
              <w:right w:val="nil"/>
            </w:tcBorders>
          </w:tcPr>
          <w:p w14:paraId="5C6F7010" w14:textId="77777777" w:rsidR="000B2971" w:rsidRDefault="000B2971">
            <w:pPr>
              <w:ind w:left="-6"/>
            </w:pPr>
            <w:r>
              <w:rPr>
                <w:rFonts w:ascii="Century Gothic" w:eastAsia="Century Gothic" w:hAnsi="Century Gothic" w:cs="Century Gothic"/>
                <w:sz w:val="32"/>
              </w:rPr>
              <w:t xml:space="preserve"> </w:t>
            </w:r>
          </w:p>
        </w:tc>
        <w:tc>
          <w:tcPr>
            <w:tcW w:w="4486" w:type="dxa"/>
            <w:tcBorders>
              <w:top w:val="single" w:sz="4" w:space="0" w:color="000000"/>
              <w:left w:val="nil"/>
              <w:bottom w:val="single" w:sz="4" w:space="0" w:color="000000"/>
              <w:right w:val="nil"/>
            </w:tcBorders>
          </w:tcPr>
          <w:p w14:paraId="3A2AEB15" w14:textId="77777777" w:rsidR="000B2971" w:rsidRDefault="000B2971"/>
        </w:tc>
      </w:tr>
      <w:tr w:rsidR="000B2971" w14:paraId="3FDAD59B" w14:textId="77777777" w:rsidTr="00BE0943">
        <w:trPr>
          <w:trHeight w:val="439"/>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7E4AC6A9" w14:textId="77777777" w:rsidR="000B2971" w:rsidRDefault="000B2971">
            <w:pPr>
              <w:ind w:left="107"/>
            </w:pPr>
            <w:proofErr w:type="spellStart"/>
            <w:r>
              <w:rPr>
                <w:rFonts w:ascii="Century Gothic" w:eastAsia="Century Gothic" w:hAnsi="Century Gothic" w:cs="Century Gothic"/>
                <w:sz w:val="32"/>
              </w:rPr>
              <w:t>Gradd</w:t>
            </w:r>
            <w:proofErr w:type="spellEnd"/>
            <w:r>
              <w:rPr>
                <w:rFonts w:ascii="Century Gothic" w:eastAsia="Century Gothic" w:hAnsi="Century Gothic" w:cs="Century Gothic"/>
                <w:sz w:val="32"/>
              </w:rPr>
              <w:t xml:space="preserve">/Grade </w:t>
            </w:r>
          </w:p>
        </w:tc>
        <w:tc>
          <w:tcPr>
            <w:tcW w:w="4486" w:type="dxa"/>
            <w:tcBorders>
              <w:top w:val="single" w:sz="4" w:space="0" w:color="000000"/>
              <w:left w:val="single" w:sz="4" w:space="0" w:color="000000"/>
              <w:bottom w:val="single" w:sz="4" w:space="0" w:color="000000"/>
              <w:right w:val="single" w:sz="4" w:space="0" w:color="000000"/>
            </w:tcBorders>
          </w:tcPr>
          <w:p w14:paraId="15B4457F" w14:textId="77777777" w:rsidR="000B2971" w:rsidRDefault="000B2971">
            <w:pPr>
              <w:ind w:left="109"/>
            </w:pPr>
            <w:proofErr w:type="spellStart"/>
            <w:r>
              <w:rPr>
                <w:rFonts w:ascii="Century Gothic" w:eastAsia="Century Gothic" w:hAnsi="Century Gothic" w:cs="Century Gothic"/>
                <w:sz w:val="32"/>
              </w:rPr>
              <w:t>Graddedig</w:t>
            </w:r>
            <w:proofErr w:type="spellEnd"/>
            <w:r>
              <w:rPr>
                <w:rFonts w:ascii="Century Gothic" w:eastAsia="Century Gothic" w:hAnsi="Century Gothic" w:cs="Century Gothic"/>
                <w:sz w:val="32"/>
              </w:rPr>
              <w:t xml:space="preserve">/Graduate  </w:t>
            </w:r>
          </w:p>
        </w:tc>
      </w:tr>
      <w:tr w:rsidR="000B2971" w14:paraId="127A7B00" w14:textId="77777777" w:rsidTr="00BE0943">
        <w:trPr>
          <w:trHeight w:val="605"/>
        </w:trPr>
        <w:tc>
          <w:tcPr>
            <w:tcW w:w="5223" w:type="dxa"/>
            <w:tcBorders>
              <w:top w:val="single" w:sz="4" w:space="0" w:color="000000"/>
              <w:left w:val="nil"/>
              <w:bottom w:val="single" w:sz="4" w:space="0" w:color="000000"/>
              <w:right w:val="nil"/>
            </w:tcBorders>
          </w:tcPr>
          <w:p w14:paraId="49416530" w14:textId="77777777" w:rsidR="000B2971" w:rsidRDefault="000B2971">
            <w:pPr>
              <w:ind w:left="-6"/>
            </w:pPr>
            <w:r>
              <w:rPr>
                <w:rFonts w:ascii="Century Gothic" w:eastAsia="Century Gothic" w:hAnsi="Century Gothic" w:cs="Century Gothic"/>
                <w:sz w:val="32"/>
              </w:rPr>
              <w:t xml:space="preserve"> </w:t>
            </w:r>
          </w:p>
        </w:tc>
        <w:tc>
          <w:tcPr>
            <w:tcW w:w="4486" w:type="dxa"/>
            <w:tcBorders>
              <w:top w:val="single" w:sz="4" w:space="0" w:color="000000"/>
              <w:left w:val="nil"/>
              <w:bottom w:val="single" w:sz="4" w:space="0" w:color="000000"/>
              <w:right w:val="nil"/>
            </w:tcBorders>
          </w:tcPr>
          <w:p w14:paraId="6CD3C005" w14:textId="77777777" w:rsidR="000B2971" w:rsidRDefault="000B2971"/>
        </w:tc>
      </w:tr>
      <w:tr w:rsidR="000B2971" w14:paraId="49BBA643" w14:textId="77777777" w:rsidTr="00BE0943">
        <w:trPr>
          <w:trHeight w:val="401"/>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7FCD7A26" w14:textId="77777777" w:rsidR="000B2971" w:rsidRDefault="000B2971">
            <w:pPr>
              <w:ind w:left="107"/>
            </w:pPr>
            <w:proofErr w:type="spellStart"/>
            <w:r>
              <w:rPr>
                <w:rFonts w:ascii="Century Gothic" w:eastAsia="Century Gothic" w:hAnsi="Century Gothic" w:cs="Century Gothic"/>
                <w:sz w:val="32"/>
              </w:rPr>
              <w:lastRenderedPageBreak/>
              <w:t>Rhif</w:t>
            </w:r>
            <w:proofErr w:type="spellEnd"/>
            <w:r>
              <w:rPr>
                <w:rFonts w:ascii="Century Gothic" w:eastAsia="Century Gothic" w:hAnsi="Century Gothic" w:cs="Century Gothic"/>
                <w:sz w:val="32"/>
              </w:rPr>
              <w:t xml:space="preserve"> y </w:t>
            </w:r>
            <w:proofErr w:type="spellStart"/>
            <w:r>
              <w:rPr>
                <w:rFonts w:ascii="Century Gothic" w:eastAsia="Century Gothic" w:hAnsi="Century Gothic" w:cs="Century Gothic"/>
                <w:sz w:val="32"/>
              </w:rPr>
              <w:t>Swydd</w:t>
            </w:r>
            <w:proofErr w:type="spellEnd"/>
            <w:r>
              <w:rPr>
                <w:rFonts w:ascii="Century Gothic" w:eastAsia="Century Gothic" w:hAnsi="Century Gothic" w:cs="Century Gothic"/>
                <w:sz w:val="32"/>
              </w:rPr>
              <w:t xml:space="preserve">/Post Number </w:t>
            </w:r>
          </w:p>
        </w:tc>
        <w:tc>
          <w:tcPr>
            <w:tcW w:w="4486" w:type="dxa"/>
            <w:tcBorders>
              <w:top w:val="single" w:sz="4" w:space="0" w:color="000000"/>
              <w:left w:val="single" w:sz="4" w:space="0" w:color="000000"/>
              <w:bottom w:val="single" w:sz="4" w:space="0" w:color="000000"/>
              <w:right w:val="single" w:sz="4" w:space="0" w:color="000000"/>
            </w:tcBorders>
          </w:tcPr>
          <w:p w14:paraId="08D40B21" w14:textId="77777777" w:rsidR="000B2971" w:rsidRDefault="000B2971">
            <w:pPr>
              <w:ind w:left="109"/>
            </w:pPr>
            <w:r>
              <w:rPr>
                <w:rFonts w:ascii="Century Gothic" w:eastAsia="Century Gothic" w:hAnsi="Century Gothic" w:cs="Century Gothic"/>
                <w:sz w:val="32"/>
              </w:rPr>
              <w:t xml:space="preserve">032949 </w:t>
            </w:r>
          </w:p>
        </w:tc>
      </w:tr>
      <w:tr w:rsidR="000B2971" w14:paraId="5090EECA" w14:textId="77777777" w:rsidTr="00BE0943">
        <w:trPr>
          <w:trHeight w:val="605"/>
        </w:trPr>
        <w:tc>
          <w:tcPr>
            <w:tcW w:w="5223" w:type="dxa"/>
            <w:tcBorders>
              <w:top w:val="single" w:sz="4" w:space="0" w:color="000000"/>
              <w:left w:val="nil"/>
              <w:bottom w:val="single" w:sz="4" w:space="0" w:color="000000"/>
              <w:right w:val="nil"/>
            </w:tcBorders>
          </w:tcPr>
          <w:p w14:paraId="3EE637CD" w14:textId="77777777" w:rsidR="000B2971" w:rsidRDefault="000B2971">
            <w:pPr>
              <w:ind w:left="-6"/>
            </w:pPr>
            <w:r>
              <w:rPr>
                <w:rFonts w:ascii="Century Gothic" w:eastAsia="Century Gothic" w:hAnsi="Century Gothic" w:cs="Century Gothic"/>
                <w:sz w:val="32"/>
              </w:rPr>
              <w:t xml:space="preserve"> </w:t>
            </w:r>
          </w:p>
        </w:tc>
        <w:tc>
          <w:tcPr>
            <w:tcW w:w="4486" w:type="dxa"/>
            <w:tcBorders>
              <w:top w:val="single" w:sz="4" w:space="0" w:color="000000"/>
              <w:left w:val="nil"/>
              <w:bottom w:val="single" w:sz="4" w:space="0" w:color="000000"/>
              <w:right w:val="nil"/>
            </w:tcBorders>
          </w:tcPr>
          <w:p w14:paraId="20F776B0" w14:textId="77777777" w:rsidR="000B2971" w:rsidRDefault="000B2971"/>
        </w:tc>
      </w:tr>
      <w:tr w:rsidR="000B2971" w14:paraId="248BCB93" w14:textId="77777777" w:rsidTr="00BE0943">
        <w:trPr>
          <w:trHeight w:val="398"/>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6325A5B4" w14:textId="77777777" w:rsidR="000B2971" w:rsidRDefault="000B2971">
            <w:pPr>
              <w:ind w:left="107"/>
            </w:pPr>
            <w:proofErr w:type="spellStart"/>
            <w:r>
              <w:rPr>
                <w:rFonts w:ascii="Century Gothic" w:eastAsia="Century Gothic" w:hAnsi="Century Gothic" w:cs="Century Gothic"/>
                <w:sz w:val="32"/>
              </w:rPr>
              <w:t>Paratowyd</w:t>
            </w:r>
            <w:proofErr w:type="spellEnd"/>
            <w:r>
              <w:rPr>
                <w:rFonts w:ascii="Century Gothic" w:eastAsia="Century Gothic" w:hAnsi="Century Gothic" w:cs="Century Gothic"/>
                <w:sz w:val="32"/>
              </w:rPr>
              <w:t xml:space="preserve"> Gan/Prepared By </w:t>
            </w:r>
          </w:p>
        </w:tc>
        <w:tc>
          <w:tcPr>
            <w:tcW w:w="4486" w:type="dxa"/>
            <w:tcBorders>
              <w:top w:val="single" w:sz="4" w:space="0" w:color="000000"/>
              <w:left w:val="single" w:sz="4" w:space="0" w:color="000000"/>
              <w:bottom w:val="single" w:sz="4" w:space="0" w:color="000000"/>
              <w:right w:val="single" w:sz="4" w:space="0" w:color="000000"/>
            </w:tcBorders>
          </w:tcPr>
          <w:p w14:paraId="3652E0EE" w14:textId="77777777" w:rsidR="000B2971" w:rsidRDefault="000B2971">
            <w:pPr>
              <w:ind w:left="109"/>
            </w:pPr>
            <w:r>
              <w:rPr>
                <w:rFonts w:ascii="Century Gothic" w:eastAsia="Century Gothic" w:hAnsi="Century Gothic" w:cs="Century Gothic"/>
                <w:sz w:val="32"/>
              </w:rPr>
              <w:t xml:space="preserve">Ben Grice </w:t>
            </w:r>
          </w:p>
        </w:tc>
      </w:tr>
      <w:tr w:rsidR="000B2971" w14:paraId="5E5C7631" w14:textId="77777777" w:rsidTr="00BE0943">
        <w:trPr>
          <w:trHeight w:val="605"/>
        </w:trPr>
        <w:tc>
          <w:tcPr>
            <w:tcW w:w="5223" w:type="dxa"/>
            <w:tcBorders>
              <w:top w:val="single" w:sz="4" w:space="0" w:color="000000"/>
              <w:left w:val="nil"/>
              <w:bottom w:val="single" w:sz="4" w:space="0" w:color="000000"/>
              <w:right w:val="nil"/>
            </w:tcBorders>
          </w:tcPr>
          <w:p w14:paraId="220D9A53" w14:textId="77777777" w:rsidR="000B2971" w:rsidRDefault="000B2971">
            <w:pPr>
              <w:ind w:left="-6"/>
            </w:pPr>
            <w:r>
              <w:rPr>
                <w:rFonts w:ascii="Century Gothic" w:eastAsia="Century Gothic" w:hAnsi="Century Gothic" w:cs="Century Gothic"/>
                <w:sz w:val="32"/>
              </w:rPr>
              <w:t xml:space="preserve"> </w:t>
            </w:r>
          </w:p>
        </w:tc>
        <w:tc>
          <w:tcPr>
            <w:tcW w:w="4486" w:type="dxa"/>
            <w:tcBorders>
              <w:top w:val="single" w:sz="4" w:space="0" w:color="000000"/>
              <w:left w:val="nil"/>
              <w:bottom w:val="single" w:sz="4" w:space="0" w:color="000000"/>
              <w:right w:val="nil"/>
            </w:tcBorders>
          </w:tcPr>
          <w:p w14:paraId="7EE62669" w14:textId="77777777" w:rsidR="000B2971" w:rsidRDefault="000B2971"/>
        </w:tc>
      </w:tr>
      <w:tr w:rsidR="000B2971" w14:paraId="12C90494" w14:textId="77777777" w:rsidTr="00BE0943">
        <w:trPr>
          <w:trHeight w:val="401"/>
        </w:trPr>
        <w:tc>
          <w:tcPr>
            <w:tcW w:w="5223" w:type="dxa"/>
            <w:tcBorders>
              <w:top w:val="single" w:sz="4" w:space="0" w:color="000000"/>
              <w:left w:val="single" w:sz="4" w:space="0" w:color="000000"/>
              <w:bottom w:val="single" w:sz="4" w:space="0" w:color="000000"/>
              <w:right w:val="single" w:sz="4" w:space="0" w:color="000000"/>
            </w:tcBorders>
            <w:shd w:val="clear" w:color="auto" w:fill="D9D9D9"/>
          </w:tcPr>
          <w:p w14:paraId="1C2F0CF2" w14:textId="77777777" w:rsidR="000B2971" w:rsidRDefault="000B2971">
            <w:pPr>
              <w:ind w:left="107"/>
            </w:pPr>
            <w:proofErr w:type="spellStart"/>
            <w:r>
              <w:rPr>
                <w:rFonts w:ascii="Century Gothic" w:eastAsia="Century Gothic" w:hAnsi="Century Gothic" w:cs="Century Gothic"/>
                <w:sz w:val="32"/>
              </w:rPr>
              <w:t>Dyddiad</w:t>
            </w:r>
            <w:proofErr w:type="spellEnd"/>
            <w:r>
              <w:rPr>
                <w:rFonts w:ascii="Century Gothic" w:eastAsia="Century Gothic" w:hAnsi="Century Gothic" w:cs="Century Gothic"/>
                <w:sz w:val="32"/>
              </w:rPr>
              <w:t xml:space="preserve">/Date </w:t>
            </w:r>
          </w:p>
        </w:tc>
        <w:tc>
          <w:tcPr>
            <w:tcW w:w="4486" w:type="dxa"/>
            <w:tcBorders>
              <w:top w:val="single" w:sz="4" w:space="0" w:color="000000"/>
              <w:left w:val="single" w:sz="4" w:space="0" w:color="000000"/>
              <w:bottom w:val="single" w:sz="4" w:space="0" w:color="000000"/>
              <w:right w:val="single" w:sz="4" w:space="0" w:color="000000"/>
            </w:tcBorders>
          </w:tcPr>
          <w:p w14:paraId="54105CE8" w14:textId="77777777" w:rsidR="000B2971" w:rsidRDefault="000B2971">
            <w:pPr>
              <w:ind w:left="109"/>
            </w:pPr>
            <w:proofErr w:type="spellStart"/>
            <w:r>
              <w:rPr>
                <w:rFonts w:ascii="Century Gothic" w:eastAsia="Century Gothic" w:hAnsi="Century Gothic" w:cs="Century Gothic"/>
                <w:sz w:val="32"/>
              </w:rPr>
              <w:t>Ionawr</w:t>
            </w:r>
            <w:proofErr w:type="spellEnd"/>
            <w:r>
              <w:rPr>
                <w:rFonts w:ascii="Century Gothic" w:eastAsia="Century Gothic" w:hAnsi="Century Gothic" w:cs="Century Gothic"/>
                <w:sz w:val="32"/>
              </w:rPr>
              <w:t xml:space="preserve">/January 2023 </w:t>
            </w:r>
          </w:p>
        </w:tc>
      </w:tr>
    </w:tbl>
    <w:p w14:paraId="44C16281" w14:textId="77777777" w:rsidR="000B2971" w:rsidRDefault="000B2971">
      <w:pPr>
        <w:spacing w:after="379"/>
      </w:pP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 </w:t>
      </w:r>
    </w:p>
    <w:p w14:paraId="49ECC64E" w14:textId="77777777" w:rsidR="000B2971" w:rsidRDefault="000B2971">
      <w:pPr>
        <w:spacing w:after="0"/>
        <w:ind w:right="22"/>
        <w:jc w:val="right"/>
      </w:pPr>
      <w:r>
        <w:rPr>
          <w:rFonts w:ascii="Cambria" w:eastAsia="Cambria" w:hAnsi="Cambria" w:cs="Cambria"/>
        </w:rPr>
        <w:t xml:space="preserve"> </w:t>
      </w:r>
      <w:r>
        <w:rPr>
          <w:rFonts w:ascii="Cambria" w:eastAsia="Cambria" w:hAnsi="Cambria" w:cs="Cambria"/>
        </w:rPr>
        <w:tab/>
        <w:t xml:space="preserve"> </w:t>
      </w:r>
      <w:r>
        <w:rPr>
          <w:rFonts w:ascii="Cambria" w:eastAsia="Cambria" w:hAnsi="Cambria" w:cs="Cambria"/>
        </w:rPr>
        <w:tab/>
        <w:t xml:space="preserve"> </w:t>
      </w:r>
      <w:r>
        <w:rPr>
          <w:rFonts w:ascii="Cambria" w:eastAsia="Cambria" w:hAnsi="Cambria" w:cs="Cambria"/>
        </w:rPr>
        <w:tab/>
        <w:t xml:space="preserve">       </w:t>
      </w:r>
    </w:p>
    <w:tbl>
      <w:tblPr>
        <w:tblStyle w:val="TableGrid0"/>
        <w:tblW w:w="10450" w:type="dxa"/>
        <w:tblInd w:w="-722" w:type="dxa"/>
        <w:tblCellMar>
          <w:top w:w="66" w:type="dxa"/>
          <w:left w:w="107" w:type="dxa"/>
          <w:right w:w="115" w:type="dxa"/>
        </w:tblCellMar>
        <w:tblLook w:val="04A0" w:firstRow="1" w:lastRow="0" w:firstColumn="1" w:lastColumn="0" w:noHBand="0" w:noVBand="1"/>
      </w:tblPr>
      <w:tblGrid>
        <w:gridCol w:w="10450"/>
      </w:tblGrid>
      <w:tr w:rsidR="000B2971" w14:paraId="2A69C9B4" w14:textId="77777777" w:rsidTr="000B2971">
        <w:trPr>
          <w:trHeight w:val="422"/>
        </w:trPr>
        <w:tc>
          <w:tcPr>
            <w:tcW w:w="10450" w:type="dxa"/>
            <w:tcBorders>
              <w:top w:val="single" w:sz="4" w:space="0" w:color="000000"/>
              <w:left w:val="single" w:sz="4" w:space="0" w:color="000000"/>
              <w:bottom w:val="single" w:sz="4" w:space="0" w:color="000000"/>
              <w:right w:val="single" w:sz="4" w:space="0" w:color="000000"/>
            </w:tcBorders>
            <w:shd w:val="clear" w:color="auto" w:fill="F2F2F2"/>
          </w:tcPr>
          <w:p w14:paraId="1B807734" w14:textId="77777777" w:rsidR="000B2971" w:rsidRDefault="000B2971">
            <w:proofErr w:type="spellStart"/>
            <w:r>
              <w:rPr>
                <w:rFonts w:ascii="Century Gothic" w:eastAsia="Century Gothic" w:hAnsi="Century Gothic" w:cs="Century Gothic"/>
                <w:b/>
                <w:sz w:val="24"/>
              </w:rPr>
              <w:t>Prif</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Ddiben</w:t>
            </w:r>
            <w:proofErr w:type="spellEnd"/>
            <w:r>
              <w:rPr>
                <w:rFonts w:ascii="Century Gothic" w:eastAsia="Century Gothic" w:hAnsi="Century Gothic" w:cs="Century Gothic"/>
                <w:b/>
                <w:sz w:val="24"/>
              </w:rPr>
              <w:t xml:space="preserve"> y </w:t>
            </w:r>
            <w:proofErr w:type="spellStart"/>
            <w:r>
              <w:rPr>
                <w:rFonts w:ascii="Century Gothic" w:eastAsia="Century Gothic" w:hAnsi="Century Gothic" w:cs="Century Gothic"/>
                <w:b/>
                <w:sz w:val="24"/>
              </w:rPr>
              <w:t>Swydd</w:t>
            </w:r>
            <w:proofErr w:type="spellEnd"/>
            <w:r>
              <w:rPr>
                <w:rFonts w:ascii="Century Gothic" w:eastAsia="Century Gothic" w:hAnsi="Century Gothic" w:cs="Century Gothic"/>
                <w:b/>
                <w:sz w:val="24"/>
              </w:rPr>
              <w:t xml:space="preserve"> </w:t>
            </w:r>
          </w:p>
        </w:tc>
      </w:tr>
      <w:tr w:rsidR="000B2971" w14:paraId="428596A4" w14:textId="77777777" w:rsidTr="000B2971">
        <w:trPr>
          <w:trHeight w:val="1028"/>
        </w:trPr>
        <w:tc>
          <w:tcPr>
            <w:tcW w:w="10450" w:type="dxa"/>
            <w:tcBorders>
              <w:top w:val="single" w:sz="4" w:space="0" w:color="000000"/>
              <w:left w:val="single" w:sz="4" w:space="0" w:color="000000"/>
              <w:bottom w:val="single" w:sz="4" w:space="0" w:color="000000"/>
              <w:right w:val="single" w:sz="4" w:space="0" w:color="000000"/>
            </w:tcBorders>
          </w:tcPr>
          <w:p w14:paraId="376BC0A1" w14:textId="77777777" w:rsidR="000B2971" w:rsidRDefault="000B2971">
            <w:pPr>
              <w:spacing w:line="275" w:lineRule="auto"/>
            </w:pPr>
            <w:proofErr w:type="spellStart"/>
            <w:r>
              <w:rPr>
                <w:rFonts w:ascii="Century Gothic" w:eastAsia="Century Gothic" w:hAnsi="Century Gothic" w:cs="Century Gothic"/>
                <w:sz w:val="24"/>
              </w:rPr>
              <w:t>Darparu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prosiectau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datblygu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meddalwedd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tîm</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unol</w:t>
            </w:r>
            <w:proofErr w:type="spellEnd"/>
            <w:r>
              <w:rPr>
                <w:rFonts w:ascii="Century Gothic" w:eastAsia="Century Gothic" w:hAnsi="Century Gothic" w:cs="Century Gothic"/>
                <w:sz w:val="24"/>
              </w:rPr>
              <w:t xml:space="preserve"> â </w:t>
            </w:r>
            <w:proofErr w:type="spellStart"/>
            <w:r>
              <w:rPr>
                <w:rFonts w:ascii="Century Gothic" w:eastAsia="Century Gothic" w:hAnsi="Century Gothic" w:cs="Century Gothic"/>
                <w:sz w:val="24"/>
              </w:rPr>
              <w:t>chais</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chyfarwyddyd</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Rheolwr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Atebion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Digidol</w:t>
            </w:r>
            <w:proofErr w:type="spellEnd"/>
            <w:r>
              <w:rPr>
                <w:rFonts w:ascii="Century Gothic" w:eastAsia="Century Gothic" w:hAnsi="Century Gothic" w:cs="Century Gothic"/>
                <w:sz w:val="24"/>
              </w:rPr>
              <w:t xml:space="preserve">.  </w:t>
            </w:r>
          </w:p>
          <w:p w14:paraId="3BC9A9D8" w14:textId="77777777" w:rsidR="000B2971" w:rsidRDefault="000B2971">
            <w:r>
              <w:rPr>
                <w:rFonts w:ascii="Century Gothic" w:eastAsia="Century Gothic" w:hAnsi="Century Gothic" w:cs="Century Gothic"/>
                <w:sz w:val="24"/>
              </w:rPr>
              <w:t xml:space="preserve"> </w:t>
            </w:r>
          </w:p>
        </w:tc>
      </w:tr>
      <w:tr w:rsidR="000B2971" w14:paraId="485692A2" w14:textId="77777777" w:rsidTr="000B2971">
        <w:trPr>
          <w:trHeight w:val="422"/>
        </w:trPr>
        <w:tc>
          <w:tcPr>
            <w:tcW w:w="10450" w:type="dxa"/>
            <w:tcBorders>
              <w:top w:val="single" w:sz="4" w:space="0" w:color="000000"/>
              <w:left w:val="single" w:sz="4" w:space="0" w:color="000000"/>
              <w:bottom w:val="single" w:sz="4" w:space="0" w:color="000000"/>
              <w:right w:val="single" w:sz="4" w:space="0" w:color="000000"/>
            </w:tcBorders>
            <w:shd w:val="clear" w:color="auto" w:fill="F2F2F2"/>
          </w:tcPr>
          <w:p w14:paraId="19F0DCE2" w14:textId="77777777" w:rsidR="000B2971" w:rsidRDefault="000B2971">
            <w:r>
              <w:rPr>
                <w:rFonts w:ascii="Century Gothic" w:eastAsia="Century Gothic" w:hAnsi="Century Gothic" w:cs="Century Gothic"/>
                <w:b/>
                <w:sz w:val="24"/>
              </w:rPr>
              <w:t xml:space="preserve">Y </w:t>
            </w:r>
            <w:proofErr w:type="spellStart"/>
            <w:r>
              <w:rPr>
                <w:rFonts w:ascii="Century Gothic" w:eastAsia="Century Gothic" w:hAnsi="Century Gothic" w:cs="Century Gothic"/>
                <w:b/>
                <w:sz w:val="24"/>
              </w:rPr>
              <w:t>Prif</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Ddyletswyddau</w:t>
            </w:r>
            <w:proofErr w:type="spellEnd"/>
            <w:r>
              <w:rPr>
                <w:rFonts w:ascii="Century Gothic" w:eastAsia="Century Gothic" w:hAnsi="Century Gothic" w:cs="Century Gothic"/>
                <w:b/>
                <w:sz w:val="24"/>
              </w:rPr>
              <w:t xml:space="preserve"> </w:t>
            </w:r>
          </w:p>
        </w:tc>
      </w:tr>
      <w:tr w:rsidR="000B2971" w14:paraId="2F9037E5" w14:textId="77777777" w:rsidTr="000B2971">
        <w:trPr>
          <w:trHeight w:val="6443"/>
        </w:trPr>
        <w:tc>
          <w:tcPr>
            <w:tcW w:w="10450" w:type="dxa"/>
            <w:tcBorders>
              <w:top w:val="single" w:sz="4" w:space="0" w:color="000000"/>
              <w:left w:val="single" w:sz="4" w:space="0" w:color="000000"/>
              <w:bottom w:val="single" w:sz="4" w:space="0" w:color="000000"/>
              <w:right w:val="single" w:sz="4" w:space="0" w:color="000000"/>
            </w:tcBorders>
          </w:tcPr>
          <w:p w14:paraId="3C442419" w14:textId="77777777" w:rsidR="000B2971" w:rsidRDefault="000B2971" w:rsidP="000B2971">
            <w:pPr>
              <w:numPr>
                <w:ilvl w:val="0"/>
                <w:numId w:val="2"/>
              </w:numPr>
              <w:spacing w:after="37" w:line="275" w:lineRule="auto"/>
              <w:ind w:hanging="360"/>
            </w:pPr>
            <w:proofErr w:type="spellStart"/>
            <w:r>
              <w:rPr>
                <w:rFonts w:ascii="Century Gothic" w:eastAsia="Century Gothic" w:hAnsi="Century Gothic" w:cs="Century Gothic"/>
                <w:sz w:val="24"/>
              </w:rPr>
              <w:t>Cynorthwyo</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ysgrifennu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côd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diogel</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chlir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sy'n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agored</w:t>
            </w:r>
            <w:proofErr w:type="spellEnd"/>
            <w:r>
              <w:rPr>
                <w:rFonts w:ascii="Century Gothic" w:eastAsia="Century Gothic" w:hAnsi="Century Gothic" w:cs="Century Gothic"/>
                <w:sz w:val="24"/>
              </w:rPr>
              <w:t xml:space="preserve"> ac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hawdd</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eraill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ailddefnyddio</w:t>
            </w:r>
            <w:proofErr w:type="spellEnd"/>
            <w:r>
              <w:rPr>
                <w:rFonts w:ascii="Century Gothic" w:eastAsia="Century Gothic" w:hAnsi="Century Gothic" w:cs="Century Gothic"/>
                <w:sz w:val="24"/>
              </w:rPr>
              <w:t xml:space="preserve">.  </w:t>
            </w:r>
          </w:p>
          <w:p w14:paraId="1D29A55B" w14:textId="77777777" w:rsidR="000B2971" w:rsidRDefault="000B2971" w:rsidP="000B2971">
            <w:pPr>
              <w:numPr>
                <w:ilvl w:val="0"/>
                <w:numId w:val="2"/>
              </w:numPr>
              <w:spacing w:after="37" w:line="275" w:lineRule="auto"/>
              <w:ind w:hanging="360"/>
            </w:pPr>
            <w:proofErr w:type="spellStart"/>
            <w:r>
              <w:rPr>
                <w:rFonts w:ascii="Century Gothic" w:eastAsia="Century Gothic" w:hAnsi="Century Gothic" w:cs="Century Gothic"/>
                <w:sz w:val="24"/>
              </w:rPr>
              <w:t>Darparu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cymorth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cynnal</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chadw</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chymorth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gwasanaeth</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Systemau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TGCh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awdurdod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gan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ymchwilio</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broblemau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seilwaith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datrys</w:t>
            </w:r>
            <w:proofErr w:type="spellEnd"/>
            <w:r>
              <w:rPr>
                <w:rFonts w:ascii="Century Gothic" w:eastAsia="Century Gothic" w:hAnsi="Century Gothic" w:cs="Century Gothic"/>
                <w:sz w:val="24"/>
              </w:rPr>
              <w:t xml:space="preserve">.  </w:t>
            </w:r>
          </w:p>
          <w:p w14:paraId="61B95877" w14:textId="77777777" w:rsidR="000B2971" w:rsidRDefault="000B2971" w:rsidP="000B2971">
            <w:pPr>
              <w:numPr>
                <w:ilvl w:val="0"/>
                <w:numId w:val="2"/>
              </w:numPr>
              <w:spacing w:after="37" w:line="275" w:lineRule="auto"/>
              <w:ind w:hanging="360"/>
            </w:pPr>
            <w:proofErr w:type="spellStart"/>
            <w:r>
              <w:rPr>
                <w:rFonts w:ascii="Century Gothic" w:eastAsia="Century Gothic" w:hAnsi="Century Gothic" w:cs="Century Gothic"/>
                <w:sz w:val="24"/>
              </w:rPr>
              <w:t>Cyfathrebu</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gweithio'n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effeithiol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gyda'r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holl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randdeiliaid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gan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gynnwys</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aelodau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tîm</w:t>
            </w:r>
            <w:proofErr w:type="spellEnd"/>
            <w:r>
              <w:rPr>
                <w:rFonts w:ascii="Century Gothic" w:eastAsia="Century Gothic" w:hAnsi="Century Gothic" w:cs="Century Gothic"/>
                <w:sz w:val="24"/>
              </w:rPr>
              <w:t xml:space="preserve">, staff, a </w:t>
            </w:r>
            <w:proofErr w:type="spellStart"/>
            <w:r>
              <w:rPr>
                <w:rFonts w:ascii="Century Gothic" w:eastAsia="Century Gothic" w:hAnsi="Century Gothic" w:cs="Century Gothic"/>
                <w:sz w:val="24"/>
              </w:rPr>
              <w:t>chyflenwyr</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ddarparu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cyngor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cywir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faterion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cymorth</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datblygu</w:t>
            </w:r>
            <w:proofErr w:type="spellEnd"/>
            <w:r>
              <w:rPr>
                <w:rFonts w:ascii="Century Gothic" w:eastAsia="Century Gothic" w:hAnsi="Century Gothic" w:cs="Century Gothic"/>
                <w:sz w:val="24"/>
              </w:rPr>
              <w:t xml:space="preserve">.  </w:t>
            </w:r>
          </w:p>
          <w:p w14:paraId="1E83C737" w14:textId="77777777" w:rsidR="000B2971" w:rsidRDefault="000B2971" w:rsidP="000B2971">
            <w:pPr>
              <w:numPr>
                <w:ilvl w:val="0"/>
                <w:numId w:val="2"/>
              </w:numPr>
              <w:spacing w:after="31"/>
              <w:ind w:hanging="360"/>
            </w:pPr>
            <w:proofErr w:type="spellStart"/>
            <w:r>
              <w:rPr>
                <w:rFonts w:ascii="Century Gothic" w:eastAsia="Century Gothic" w:hAnsi="Century Gothic" w:cs="Century Gothic"/>
                <w:sz w:val="24"/>
              </w:rPr>
              <w:t>Egluro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pwrpas</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straeon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defnyddwyr</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chanolbwyntio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anghenion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defnyddwyr</w:t>
            </w:r>
            <w:proofErr w:type="spellEnd"/>
            <w:r>
              <w:rPr>
                <w:rFonts w:ascii="Century Gothic" w:eastAsia="Century Gothic" w:hAnsi="Century Gothic" w:cs="Century Gothic"/>
                <w:sz w:val="24"/>
              </w:rPr>
              <w:t xml:space="preserve">.  </w:t>
            </w:r>
          </w:p>
          <w:p w14:paraId="407E57BB" w14:textId="77777777" w:rsidR="000B2971" w:rsidRDefault="000B2971" w:rsidP="000B2971">
            <w:pPr>
              <w:numPr>
                <w:ilvl w:val="0"/>
                <w:numId w:val="2"/>
              </w:numPr>
              <w:spacing w:after="36" w:line="276" w:lineRule="auto"/>
              <w:ind w:hanging="360"/>
            </w:pPr>
            <w:r>
              <w:rPr>
                <w:rFonts w:ascii="Century Gothic" w:eastAsia="Century Gothic" w:hAnsi="Century Gothic" w:cs="Century Gothic"/>
                <w:sz w:val="24"/>
              </w:rPr>
              <w:t xml:space="preserve">Deall </w:t>
            </w:r>
            <w:proofErr w:type="spellStart"/>
            <w:r>
              <w:rPr>
                <w:rFonts w:ascii="Century Gothic" w:eastAsia="Century Gothic" w:hAnsi="Century Gothic" w:cs="Century Gothic"/>
                <w:sz w:val="24"/>
              </w:rPr>
              <w:t>sut</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weithio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mewn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amgylchedd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agored</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chydweithredol</w:t>
            </w:r>
            <w:proofErr w:type="spellEnd"/>
            <w:r>
              <w:rPr>
                <w:rFonts w:ascii="Century Gothic" w:eastAsia="Century Gothic" w:hAnsi="Century Gothic" w:cs="Century Gothic"/>
                <w:sz w:val="24"/>
              </w:rPr>
              <w:t xml:space="preserve"> - er </w:t>
            </w:r>
            <w:proofErr w:type="spellStart"/>
            <w:r>
              <w:rPr>
                <w:rFonts w:ascii="Century Gothic" w:eastAsia="Century Gothic" w:hAnsi="Century Gothic" w:cs="Century Gothic"/>
                <w:sz w:val="24"/>
              </w:rPr>
              <w:t>enghraifft</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drwy</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weithio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mewn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parau</w:t>
            </w:r>
            <w:proofErr w:type="spellEnd"/>
            <w:r>
              <w:rPr>
                <w:rFonts w:ascii="Century Gothic" w:eastAsia="Century Gothic" w:hAnsi="Century Gothic" w:cs="Century Gothic"/>
                <w:sz w:val="24"/>
              </w:rPr>
              <w:t xml:space="preserve">.  </w:t>
            </w:r>
          </w:p>
          <w:p w14:paraId="49F8771A" w14:textId="77777777" w:rsidR="000B2971" w:rsidRDefault="000B2971" w:rsidP="000B2971">
            <w:pPr>
              <w:numPr>
                <w:ilvl w:val="0"/>
                <w:numId w:val="2"/>
              </w:numPr>
              <w:spacing w:after="37" w:line="275" w:lineRule="auto"/>
              <w:ind w:hanging="360"/>
            </w:pPr>
            <w:proofErr w:type="spellStart"/>
            <w:r>
              <w:rPr>
                <w:rFonts w:ascii="Century Gothic" w:eastAsia="Century Gothic" w:hAnsi="Century Gothic" w:cs="Century Gothic"/>
                <w:sz w:val="24"/>
              </w:rPr>
              <w:t>Gwybod</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wybodaeth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ddiweddaraf</w:t>
            </w:r>
            <w:proofErr w:type="spellEnd"/>
            <w:r>
              <w:rPr>
                <w:rFonts w:ascii="Century Gothic" w:eastAsia="Century Gothic" w:hAnsi="Century Gothic" w:cs="Century Gothic"/>
                <w:sz w:val="24"/>
              </w:rPr>
              <w:t xml:space="preserve"> am </w:t>
            </w:r>
            <w:proofErr w:type="spellStart"/>
            <w:r>
              <w:rPr>
                <w:rFonts w:ascii="Century Gothic" w:eastAsia="Century Gothic" w:hAnsi="Century Gothic" w:cs="Century Gothic"/>
                <w:sz w:val="24"/>
              </w:rPr>
              <w:t>dechnolegau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newydd</w:t>
            </w:r>
            <w:proofErr w:type="spellEnd"/>
            <w:r>
              <w:rPr>
                <w:rFonts w:ascii="Century Gothic" w:eastAsia="Century Gothic" w:hAnsi="Century Gothic" w:cs="Century Gothic"/>
                <w:sz w:val="24"/>
              </w:rPr>
              <w:t xml:space="preserve"> er </w:t>
            </w:r>
            <w:proofErr w:type="spellStart"/>
            <w:r>
              <w:rPr>
                <w:rFonts w:ascii="Century Gothic" w:eastAsia="Century Gothic" w:hAnsi="Century Gothic" w:cs="Century Gothic"/>
                <w:sz w:val="24"/>
              </w:rPr>
              <w:t>mwyn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gwneud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argymhellion</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wella</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gwasanaethau</w:t>
            </w:r>
            <w:proofErr w:type="spellEnd"/>
            <w:r>
              <w:rPr>
                <w:rFonts w:ascii="Century Gothic" w:eastAsia="Century Gothic" w:hAnsi="Century Gothic" w:cs="Century Gothic"/>
                <w:sz w:val="24"/>
              </w:rPr>
              <w:t xml:space="preserve">. </w:t>
            </w:r>
          </w:p>
          <w:p w14:paraId="5BFDF5F0" w14:textId="77777777" w:rsidR="000B2971" w:rsidRDefault="000B2971" w:rsidP="000B2971">
            <w:pPr>
              <w:numPr>
                <w:ilvl w:val="0"/>
                <w:numId w:val="2"/>
              </w:numPr>
              <w:spacing w:after="31"/>
              <w:ind w:hanging="360"/>
            </w:pPr>
            <w:proofErr w:type="spellStart"/>
            <w:r>
              <w:rPr>
                <w:rFonts w:ascii="Century Gothic" w:eastAsia="Century Gothic" w:hAnsi="Century Gothic" w:cs="Century Gothic"/>
                <w:sz w:val="24"/>
              </w:rPr>
              <w:t>Darparu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gwasanaeth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effeithlon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trwy</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fod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arloesol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greadigol</w:t>
            </w:r>
            <w:proofErr w:type="spellEnd"/>
            <w:r>
              <w:rPr>
                <w:rFonts w:ascii="Century Gothic" w:eastAsia="Century Gothic" w:hAnsi="Century Gothic" w:cs="Century Gothic"/>
                <w:sz w:val="24"/>
              </w:rPr>
              <w:t xml:space="preserve"> ac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flaengar</w:t>
            </w:r>
            <w:proofErr w:type="spellEnd"/>
            <w:r>
              <w:rPr>
                <w:rFonts w:ascii="Century Gothic" w:eastAsia="Century Gothic" w:hAnsi="Century Gothic" w:cs="Century Gothic"/>
                <w:sz w:val="24"/>
              </w:rPr>
              <w:t xml:space="preserve">. </w:t>
            </w:r>
          </w:p>
          <w:p w14:paraId="38D0DBB1" w14:textId="77777777" w:rsidR="000B2971" w:rsidRDefault="000B2971" w:rsidP="000B2971">
            <w:pPr>
              <w:numPr>
                <w:ilvl w:val="0"/>
                <w:numId w:val="2"/>
              </w:numPr>
              <w:spacing w:after="37" w:line="275" w:lineRule="auto"/>
              <w:ind w:hanging="360"/>
            </w:pPr>
            <w:r>
              <w:rPr>
                <w:rFonts w:ascii="Century Gothic" w:eastAsia="Century Gothic" w:hAnsi="Century Gothic" w:cs="Century Gothic"/>
                <w:sz w:val="24"/>
              </w:rPr>
              <w:t xml:space="preserve">Deall </w:t>
            </w:r>
            <w:proofErr w:type="spellStart"/>
            <w:r>
              <w:rPr>
                <w:rFonts w:ascii="Century Gothic" w:eastAsia="Century Gothic" w:hAnsi="Century Gothic" w:cs="Century Gothic"/>
                <w:sz w:val="24"/>
              </w:rPr>
              <w:t>diogelwch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gwybodaeth</w:t>
            </w:r>
            <w:proofErr w:type="spellEnd"/>
            <w:r>
              <w:rPr>
                <w:rFonts w:ascii="Century Gothic" w:eastAsia="Century Gothic" w:hAnsi="Century Gothic" w:cs="Century Gothic"/>
                <w:sz w:val="24"/>
              </w:rPr>
              <w:t xml:space="preserve"> er </w:t>
            </w:r>
            <w:proofErr w:type="spellStart"/>
            <w:r>
              <w:rPr>
                <w:rFonts w:ascii="Century Gothic" w:eastAsia="Century Gothic" w:hAnsi="Century Gothic" w:cs="Century Gothic"/>
                <w:sz w:val="24"/>
              </w:rPr>
              <w:t>mwyn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atal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bygythiadau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erbyn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datrysiadau</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gwasanaethau</w:t>
            </w:r>
            <w:proofErr w:type="spellEnd"/>
            <w:r>
              <w:rPr>
                <w:rFonts w:ascii="Century Gothic" w:eastAsia="Century Gothic" w:hAnsi="Century Gothic" w:cs="Century Gothic"/>
                <w:sz w:val="24"/>
              </w:rPr>
              <w:t xml:space="preserve">. </w:t>
            </w:r>
          </w:p>
          <w:p w14:paraId="3F88F788" w14:textId="77777777" w:rsidR="000B2971" w:rsidRDefault="000B2971" w:rsidP="000B2971">
            <w:pPr>
              <w:numPr>
                <w:ilvl w:val="0"/>
                <w:numId w:val="2"/>
              </w:numPr>
              <w:spacing w:line="278" w:lineRule="auto"/>
              <w:ind w:hanging="360"/>
            </w:pPr>
            <w:proofErr w:type="spellStart"/>
            <w:r>
              <w:rPr>
                <w:rFonts w:ascii="Century Gothic" w:eastAsia="Century Gothic" w:hAnsi="Century Gothic" w:cs="Century Gothic"/>
                <w:sz w:val="24"/>
              </w:rPr>
              <w:t>Cyfrannu</w:t>
            </w:r>
            <w:proofErr w:type="spellEnd"/>
            <w:r>
              <w:rPr>
                <w:rFonts w:ascii="Century Gothic" w:eastAsia="Century Gothic" w:hAnsi="Century Gothic" w:cs="Century Gothic"/>
                <w:sz w:val="24"/>
              </w:rPr>
              <w:t xml:space="preserve"> at y broses </w:t>
            </w:r>
            <w:proofErr w:type="spellStart"/>
            <w:r>
              <w:rPr>
                <w:rFonts w:ascii="Century Gothic" w:eastAsia="Century Gothic" w:hAnsi="Century Gothic" w:cs="Century Gothic"/>
                <w:sz w:val="24"/>
              </w:rPr>
              <w:t>cynllunio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busnes</w:t>
            </w:r>
            <w:proofErr w:type="spellEnd"/>
            <w:r>
              <w:rPr>
                <w:rFonts w:ascii="Century Gothic" w:eastAsia="Century Gothic" w:hAnsi="Century Gothic" w:cs="Century Gothic"/>
                <w:sz w:val="24"/>
              </w:rPr>
              <w:t xml:space="preserve"> a bod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ymwybodol</w:t>
            </w:r>
            <w:proofErr w:type="spellEnd"/>
            <w:r>
              <w:rPr>
                <w:rFonts w:ascii="Century Gothic" w:eastAsia="Century Gothic" w:hAnsi="Century Gothic" w:cs="Century Gothic"/>
                <w:sz w:val="24"/>
              </w:rPr>
              <w:t xml:space="preserve"> o </w:t>
            </w:r>
            <w:proofErr w:type="spellStart"/>
            <w:r>
              <w:rPr>
                <w:rFonts w:ascii="Century Gothic" w:eastAsia="Century Gothic" w:hAnsi="Century Gothic" w:cs="Century Gothic"/>
                <w:sz w:val="24"/>
              </w:rPr>
              <w:t>berfformiad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gwasanaeth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mewn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perthynas</w:t>
            </w:r>
            <w:proofErr w:type="spellEnd"/>
            <w:r>
              <w:rPr>
                <w:rFonts w:ascii="Century Gothic" w:eastAsia="Century Gothic" w:hAnsi="Century Gothic" w:cs="Century Gothic"/>
                <w:sz w:val="24"/>
              </w:rPr>
              <w:t xml:space="preserve"> ag </w:t>
            </w:r>
            <w:proofErr w:type="spellStart"/>
            <w:r>
              <w:rPr>
                <w:rFonts w:ascii="Century Gothic" w:eastAsia="Century Gothic" w:hAnsi="Century Gothic" w:cs="Century Gothic"/>
                <w:sz w:val="24"/>
              </w:rPr>
              <w:t>amcanion</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thargedau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perfformiad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allweddol</w:t>
            </w:r>
            <w:proofErr w:type="spellEnd"/>
            <w:r>
              <w:rPr>
                <w:rFonts w:ascii="Century Gothic" w:eastAsia="Century Gothic" w:hAnsi="Century Gothic" w:cs="Century Gothic"/>
                <w:sz w:val="24"/>
              </w:rPr>
              <w:t xml:space="preserve">.  </w:t>
            </w:r>
            <w:r>
              <w:rPr>
                <w:rFonts w:ascii="Segoe UI Symbol" w:eastAsia="Segoe UI Symbol" w:hAnsi="Segoe UI Symbol" w:cs="Segoe UI Symbol"/>
                <w:sz w:val="24"/>
              </w:rPr>
              <w:t>•</w:t>
            </w:r>
            <w:r>
              <w:rPr>
                <w:rFonts w:ascii="Arial" w:eastAsia="Arial" w:hAnsi="Arial" w:cs="Arial"/>
                <w:sz w:val="24"/>
              </w:rPr>
              <w:t xml:space="preserve"> </w:t>
            </w:r>
            <w:r>
              <w:rPr>
                <w:rFonts w:ascii="Century Gothic" w:eastAsia="Century Gothic" w:hAnsi="Century Gothic" w:cs="Century Gothic"/>
                <w:sz w:val="24"/>
              </w:rPr>
              <w:t xml:space="preserve">Gall </w:t>
            </w:r>
            <w:proofErr w:type="spellStart"/>
            <w:r>
              <w:rPr>
                <w:rFonts w:ascii="Century Gothic" w:eastAsia="Century Gothic" w:hAnsi="Century Gothic" w:cs="Century Gothic"/>
                <w:sz w:val="24"/>
              </w:rPr>
              <w:t>unrhyw</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ddyletswyddau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eraill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gael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rhoi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ichi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unol</w:t>
            </w:r>
            <w:proofErr w:type="spellEnd"/>
            <w:r>
              <w:rPr>
                <w:rFonts w:ascii="Century Gothic" w:eastAsia="Century Gothic" w:hAnsi="Century Gothic" w:cs="Century Gothic"/>
                <w:sz w:val="24"/>
              </w:rPr>
              <w:t xml:space="preserve"> â </w:t>
            </w:r>
            <w:proofErr w:type="spellStart"/>
            <w:r>
              <w:rPr>
                <w:rFonts w:ascii="Century Gothic" w:eastAsia="Century Gothic" w:hAnsi="Century Gothic" w:cs="Century Gothic"/>
                <w:sz w:val="24"/>
              </w:rPr>
              <w:t>gwaith</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Datblygwr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Meddalwedd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Graddedig</w:t>
            </w:r>
            <w:proofErr w:type="spellEnd"/>
            <w:r>
              <w:rPr>
                <w:rFonts w:ascii="Century Gothic" w:eastAsia="Century Gothic" w:hAnsi="Century Gothic" w:cs="Century Gothic"/>
                <w:sz w:val="24"/>
              </w:rPr>
              <w:t xml:space="preserve">.  </w:t>
            </w:r>
          </w:p>
          <w:p w14:paraId="048CFB45" w14:textId="77777777" w:rsidR="000B2971" w:rsidRDefault="000B2971">
            <w:r>
              <w:rPr>
                <w:rFonts w:ascii="Century Gothic" w:eastAsia="Century Gothic" w:hAnsi="Century Gothic" w:cs="Century Gothic"/>
                <w:sz w:val="24"/>
              </w:rPr>
              <w:t xml:space="preserve"> </w:t>
            </w:r>
          </w:p>
        </w:tc>
      </w:tr>
      <w:tr w:rsidR="000B2971" w14:paraId="5435406A" w14:textId="77777777" w:rsidTr="000B2971">
        <w:trPr>
          <w:trHeight w:val="422"/>
        </w:trPr>
        <w:tc>
          <w:tcPr>
            <w:tcW w:w="10450" w:type="dxa"/>
            <w:tcBorders>
              <w:top w:val="single" w:sz="4" w:space="0" w:color="000000"/>
              <w:left w:val="single" w:sz="4" w:space="0" w:color="000000"/>
              <w:bottom w:val="single" w:sz="4" w:space="0" w:color="000000"/>
              <w:right w:val="single" w:sz="4" w:space="0" w:color="000000"/>
            </w:tcBorders>
            <w:shd w:val="clear" w:color="auto" w:fill="F2F2F2"/>
          </w:tcPr>
          <w:p w14:paraId="4ABD1E03" w14:textId="77777777" w:rsidR="000B2971" w:rsidRDefault="000B2971">
            <w:r>
              <w:rPr>
                <w:rFonts w:ascii="Century Gothic" w:eastAsia="Century Gothic" w:hAnsi="Century Gothic" w:cs="Century Gothic"/>
                <w:b/>
                <w:sz w:val="24"/>
              </w:rPr>
              <w:t xml:space="preserve">Yn </w:t>
            </w:r>
            <w:proofErr w:type="spellStart"/>
            <w:r>
              <w:rPr>
                <w:rFonts w:ascii="Century Gothic" w:eastAsia="Century Gothic" w:hAnsi="Century Gothic" w:cs="Century Gothic"/>
                <w:b/>
                <w:sz w:val="24"/>
              </w:rPr>
              <w:t>gyfrifol</w:t>
            </w:r>
            <w:proofErr w:type="spellEnd"/>
            <w:r>
              <w:rPr>
                <w:rFonts w:ascii="Century Gothic" w:eastAsia="Century Gothic" w:hAnsi="Century Gothic" w:cs="Century Gothic"/>
                <w:b/>
                <w:sz w:val="24"/>
              </w:rPr>
              <w:t xml:space="preserve"> am staff/offer </w:t>
            </w:r>
          </w:p>
        </w:tc>
      </w:tr>
      <w:tr w:rsidR="000B2971" w14:paraId="7ED38EBE" w14:textId="77777777" w:rsidTr="000B2971">
        <w:trPr>
          <w:trHeight w:val="689"/>
        </w:trPr>
        <w:tc>
          <w:tcPr>
            <w:tcW w:w="10450" w:type="dxa"/>
            <w:tcBorders>
              <w:top w:val="single" w:sz="4" w:space="0" w:color="000000"/>
              <w:left w:val="single" w:sz="4" w:space="0" w:color="000000"/>
              <w:bottom w:val="single" w:sz="4" w:space="0" w:color="000000"/>
              <w:right w:val="single" w:sz="4" w:space="0" w:color="000000"/>
            </w:tcBorders>
          </w:tcPr>
          <w:p w14:paraId="19F50EDB" w14:textId="77777777" w:rsidR="000B2971" w:rsidRDefault="000B2971">
            <w:pPr>
              <w:spacing w:after="20"/>
            </w:pPr>
            <w:r>
              <w:rPr>
                <w:rFonts w:ascii="Century Gothic" w:eastAsia="Century Gothic" w:hAnsi="Century Gothic" w:cs="Century Gothic"/>
                <w:sz w:val="24"/>
              </w:rPr>
              <w:lastRenderedPageBreak/>
              <w:t xml:space="preserve">Dim </w:t>
            </w:r>
          </w:p>
          <w:p w14:paraId="6947B40F" w14:textId="77777777" w:rsidR="000B2971" w:rsidRDefault="000B2971">
            <w:r>
              <w:rPr>
                <w:rFonts w:ascii="Century Gothic" w:eastAsia="Century Gothic" w:hAnsi="Century Gothic" w:cs="Century Gothic"/>
                <w:sz w:val="24"/>
              </w:rPr>
              <w:t xml:space="preserve"> </w:t>
            </w:r>
          </w:p>
        </w:tc>
      </w:tr>
      <w:tr w:rsidR="000B2971" w14:paraId="57ADEE93" w14:textId="77777777" w:rsidTr="000B2971">
        <w:trPr>
          <w:trHeight w:val="422"/>
        </w:trPr>
        <w:tc>
          <w:tcPr>
            <w:tcW w:w="10450" w:type="dxa"/>
            <w:tcBorders>
              <w:top w:val="single" w:sz="4" w:space="0" w:color="000000"/>
              <w:left w:val="single" w:sz="4" w:space="0" w:color="000000"/>
              <w:bottom w:val="single" w:sz="4" w:space="0" w:color="000000"/>
              <w:right w:val="single" w:sz="4" w:space="0" w:color="000000"/>
            </w:tcBorders>
            <w:shd w:val="clear" w:color="auto" w:fill="F2F2F2"/>
          </w:tcPr>
          <w:p w14:paraId="1518136D" w14:textId="77777777" w:rsidR="000B2971" w:rsidRDefault="000B2971">
            <w:r>
              <w:rPr>
                <w:rFonts w:ascii="Century Gothic" w:eastAsia="Century Gothic" w:hAnsi="Century Gothic" w:cs="Century Gothic"/>
                <w:b/>
                <w:sz w:val="24"/>
              </w:rPr>
              <w:t xml:space="preserve">Yn </w:t>
            </w:r>
            <w:proofErr w:type="spellStart"/>
            <w:r>
              <w:rPr>
                <w:rFonts w:ascii="Century Gothic" w:eastAsia="Century Gothic" w:hAnsi="Century Gothic" w:cs="Century Gothic"/>
                <w:b/>
                <w:sz w:val="24"/>
              </w:rPr>
              <w:t>atebol</w:t>
            </w:r>
            <w:proofErr w:type="spellEnd"/>
            <w:r>
              <w:rPr>
                <w:rFonts w:ascii="Century Gothic" w:eastAsia="Century Gothic" w:hAnsi="Century Gothic" w:cs="Century Gothic"/>
                <w:b/>
                <w:sz w:val="24"/>
              </w:rPr>
              <w:t xml:space="preserve"> i </w:t>
            </w:r>
          </w:p>
        </w:tc>
      </w:tr>
      <w:tr w:rsidR="000B2971" w14:paraId="7750CCFA" w14:textId="77777777" w:rsidTr="000B2971">
        <w:trPr>
          <w:trHeight w:val="426"/>
        </w:trPr>
        <w:tc>
          <w:tcPr>
            <w:tcW w:w="10450" w:type="dxa"/>
            <w:tcBorders>
              <w:top w:val="single" w:sz="4" w:space="0" w:color="000000"/>
              <w:left w:val="single" w:sz="4" w:space="0" w:color="000000"/>
              <w:bottom w:val="single" w:sz="4" w:space="0" w:color="000000"/>
              <w:right w:val="single" w:sz="4" w:space="0" w:color="000000"/>
            </w:tcBorders>
          </w:tcPr>
          <w:p w14:paraId="46A65D29" w14:textId="77777777" w:rsidR="000B2971" w:rsidRDefault="000B2971">
            <w:proofErr w:type="spellStart"/>
            <w:r>
              <w:rPr>
                <w:rFonts w:ascii="Century Gothic" w:eastAsia="Century Gothic" w:hAnsi="Century Gothic" w:cs="Century Gothic"/>
                <w:sz w:val="24"/>
              </w:rPr>
              <w:t>Rheolwr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Atebion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Digidol</w:t>
            </w:r>
            <w:proofErr w:type="spellEnd"/>
            <w:r>
              <w:rPr>
                <w:rFonts w:ascii="Century Gothic" w:eastAsia="Century Gothic" w:hAnsi="Century Gothic" w:cs="Century Gothic"/>
                <w:sz w:val="24"/>
              </w:rPr>
              <w:t xml:space="preserve"> </w:t>
            </w:r>
          </w:p>
        </w:tc>
      </w:tr>
    </w:tbl>
    <w:p w14:paraId="71D47FEA" w14:textId="77777777" w:rsidR="000B2971" w:rsidRDefault="000B2971">
      <w:pPr>
        <w:spacing w:after="0"/>
        <w:jc w:val="both"/>
      </w:pP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 </w:t>
      </w:r>
    </w:p>
    <w:p w14:paraId="003C1FD5" w14:textId="77777777" w:rsidR="000B2971" w:rsidRDefault="000B2971">
      <w:pPr>
        <w:spacing w:after="0"/>
      </w:pPr>
      <w:r>
        <w:rPr>
          <w:rFonts w:ascii="Century Gothic" w:eastAsia="Century Gothic" w:hAnsi="Century Gothic" w:cs="Century Gothic"/>
        </w:rPr>
        <w:t xml:space="preserve"> </w:t>
      </w:r>
    </w:p>
    <w:tbl>
      <w:tblPr>
        <w:tblStyle w:val="TableGrid0"/>
        <w:tblW w:w="10440" w:type="dxa"/>
        <w:tblInd w:w="-725" w:type="dxa"/>
        <w:tblCellMar>
          <w:top w:w="66" w:type="dxa"/>
          <w:left w:w="107" w:type="dxa"/>
          <w:bottom w:w="5" w:type="dxa"/>
          <w:right w:w="65" w:type="dxa"/>
        </w:tblCellMar>
        <w:tblLook w:val="04A0" w:firstRow="1" w:lastRow="0" w:firstColumn="1" w:lastColumn="0" w:noHBand="0" w:noVBand="1"/>
      </w:tblPr>
      <w:tblGrid>
        <w:gridCol w:w="10440"/>
      </w:tblGrid>
      <w:tr w:rsidR="000B2971" w14:paraId="4F21C6E2" w14:textId="77777777" w:rsidTr="00CF52C4">
        <w:trPr>
          <w:trHeight w:val="881"/>
        </w:trPr>
        <w:tc>
          <w:tcPr>
            <w:tcW w:w="10440"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D9DF08B" w14:textId="77777777" w:rsidR="000B2971" w:rsidRDefault="000B2971">
            <w:r>
              <w:rPr>
                <w:rFonts w:ascii="Century Gothic" w:eastAsia="Century Gothic" w:hAnsi="Century Gothic" w:cs="Century Gothic"/>
                <w:b/>
                <w:sz w:val="32"/>
              </w:rPr>
              <w:t xml:space="preserve">Meini </w:t>
            </w:r>
            <w:proofErr w:type="spellStart"/>
            <w:r>
              <w:rPr>
                <w:rFonts w:ascii="Century Gothic" w:eastAsia="Century Gothic" w:hAnsi="Century Gothic" w:cs="Century Gothic"/>
                <w:b/>
                <w:sz w:val="32"/>
              </w:rPr>
              <w:t>Prawf</w:t>
            </w:r>
            <w:proofErr w:type="spellEnd"/>
            <w:r>
              <w:rPr>
                <w:rFonts w:ascii="Century Gothic" w:eastAsia="Century Gothic" w:hAnsi="Century Gothic" w:cs="Century Gothic"/>
                <w:b/>
                <w:sz w:val="32"/>
              </w:rPr>
              <w:t xml:space="preserve"> </w:t>
            </w:r>
            <w:proofErr w:type="spellStart"/>
            <w:r>
              <w:rPr>
                <w:rFonts w:ascii="Century Gothic" w:eastAsia="Century Gothic" w:hAnsi="Century Gothic" w:cs="Century Gothic"/>
                <w:b/>
                <w:sz w:val="32"/>
              </w:rPr>
              <w:t>Hanfodol</w:t>
            </w:r>
            <w:proofErr w:type="spellEnd"/>
            <w:r>
              <w:rPr>
                <w:rFonts w:ascii="Century Gothic" w:eastAsia="Century Gothic" w:hAnsi="Century Gothic" w:cs="Century Gothic"/>
                <w:b/>
                <w:sz w:val="32"/>
              </w:rPr>
              <w:t xml:space="preserve"> </w:t>
            </w:r>
          </w:p>
        </w:tc>
      </w:tr>
      <w:tr w:rsidR="000B2971" w14:paraId="36CC0BCA" w14:textId="77777777" w:rsidTr="00CF52C4">
        <w:trPr>
          <w:trHeight w:val="504"/>
        </w:trPr>
        <w:tc>
          <w:tcPr>
            <w:tcW w:w="10440" w:type="dxa"/>
            <w:tcBorders>
              <w:top w:val="single" w:sz="4" w:space="0" w:color="000000"/>
              <w:left w:val="single" w:sz="4" w:space="0" w:color="000000"/>
              <w:bottom w:val="single" w:sz="4" w:space="0" w:color="000000"/>
              <w:right w:val="single" w:sz="4" w:space="0" w:color="000000"/>
            </w:tcBorders>
            <w:shd w:val="clear" w:color="auto" w:fill="E5DEDB"/>
          </w:tcPr>
          <w:p w14:paraId="5DD7B1C7" w14:textId="77777777" w:rsidR="000B2971" w:rsidRDefault="000B2971">
            <w:proofErr w:type="spellStart"/>
            <w:r>
              <w:rPr>
                <w:rFonts w:ascii="Century Gothic" w:eastAsia="Century Gothic" w:hAnsi="Century Gothic" w:cs="Century Gothic"/>
                <w:b/>
                <w:sz w:val="24"/>
              </w:rPr>
              <w:t>Cymwysterau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Hyfforddiant</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Galwedigaethol</w:t>
            </w:r>
            <w:proofErr w:type="spellEnd"/>
            <w:r>
              <w:rPr>
                <w:rFonts w:ascii="Century Gothic" w:eastAsia="Century Gothic" w:hAnsi="Century Gothic" w:cs="Century Gothic"/>
                <w:b/>
                <w:sz w:val="24"/>
              </w:rPr>
              <w:t xml:space="preserve"> ac Aelodaethau </w:t>
            </w:r>
            <w:proofErr w:type="spellStart"/>
            <w:r>
              <w:rPr>
                <w:rFonts w:ascii="Century Gothic" w:eastAsia="Century Gothic" w:hAnsi="Century Gothic" w:cs="Century Gothic"/>
                <w:b/>
                <w:sz w:val="24"/>
              </w:rPr>
              <w:t>Proffesiynol</w:t>
            </w:r>
            <w:proofErr w:type="spellEnd"/>
            <w:r>
              <w:rPr>
                <w:rFonts w:ascii="Century Gothic" w:eastAsia="Century Gothic" w:hAnsi="Century Gothic" w:cs="Century Gothic"/>
                <w:b/>
                <w:sz w:val="24"/>
              </w:rPr>
              <w:t xml:space="preserve"> </w:t>
            </w:r>
          </w:p>
        </w:tc>
      </w:tr>
      <w:tr w:rsidR="000B2971" w14:paraId="670BABC0" w14:textId="77777777" w:rsidTr="00CF52C4">
        <w:trPr>
          <w:trHeight w:val="1382"/>
        </w:trPr>
        <w:tc>
          <w:tcPr>
            <w:tcW w:w="10440" w:type="dxa"/>
            <w:tcBorders>
              <w:top w:val="single" w:sz="4" w:space="0" w:color="000000"/>
              <w:left w:val="single" w:sz="4" w:space="0" w:color="000000"/>
              <w:bottom w:val="single" w:sz="4" w:space="0" w:color="000000"/>
              <w:right w:val="single" w:sz="4" w:space="0" w:color="000000"/>
            </w:tcBorders>
          </w:tcPr>
          <w:p w14:paraId="4CED1ED2" w14:textId="77777777" w:rsidR="000B2971" w:rsidRDefault="000B2971">
            <w:pPr>
              <w:spacing w:after="176"/>
            </w:pPr>
            <w:proofErr w:type="spellStart"/>
            <w:r>
              <w:rPr>
                <w:rFonts w:ascii="Century Gothic" w:eastAsia="Century Gothic" w:hAnsi="Century Gothic" w:cs="Century Gothic"/>
                <w:sz w:val="24"/>
              </w:rPr>
              <w:t>Gradd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mewn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TGCh</w:t>
            </w:r>
            <w:proofErr w:type="spellEnd"/>
            <w:r>
              <w:rPr>
                <w:rFonts w:ascii="Century Gothic" w:eastAsia="Century Gothic" w:hAnsi="Century Gothic" w:cs="Century Gothic"/>
                <w:sz w:val="24"/>
              </w:rPr>
              <w:t xml:space="preserve"> neu </w:t>
            </w:r>
            <w:proofErr w:type="spellStart"/>
            <w:r>
              <w:rPr>
                <w:rFonts w:ascii="Century Gothic" w:eastAsia="Century Gothic" w:hAnsi="Century Gothic" w:cs="Century Gothic"/>
                <w:sz w:val="24"/>
              </w:rPr>
              <w:t>bwnc</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cysylltiedig</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perthnasol</w:t>
            </w:r>
            <w:proofErr w:type="spellEnd"/>
            <w:r>
              <w:rPr>
                <w:rFonts w:ascii="Century Gothic" w:eastAsia="Century Gothic" w:hAnsi="Century Gothic" w:cs="Century Gothic"/>
                <w:sz w:val="24"/>
              </w:rPr>
              <w:t xml:space="preserve">.  </w:t>
            </w:r>
          </w:p>
          <w:p w14:paraId="3FC44158" w14:textId="77777777" w:rsidR="000B2971" w:rsidRDefault="000B2971">
            <w:pPr>
              <w:ind w:right="18"/>
            </w:pPr>
            <w:proofErr w:type="spellStart"/>
            <w:r>
              <w:rPr>
                <w:rFonts w:ascii="Century Gothic" w:eastAsia="Century Gothic" w:hAnsi="Century Gothic" w:cs="Century Gothic"/>
                <w:sz w:val="24"/>
              </w:rPr>
              <w:t>Cwblhau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Gradd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Meistr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mewn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TGCh</w:t>
            </w:r>
            <w:proofErr w:type="spellEnd"/>
            <w:r>
              <w:rPr>
                <w:rFonts w:ascii="Century Gothic" w:eastAsia="Century Gothic" w:hAnsi="Century Gothic" w:cs="Century Gothic"/>
                <w:sz w:val="24"/>
              </w:rPr>
              <w:t xml:space="preserve"> neu </w:t>
            </w:r>
            <w:proofErr w:type="spellStart"/>
            <w:r>
              <w:rPr>
                <w:rFonts w:ascii="Century Gothic" w:eastAsia="Century Gothic" w:hAnsi="Century Gothic" w:cs="Century Gothic"/>
                <w:sz w:val="24"/>
              </w:rPr>
              <w:t>ddisgyblaeth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sy'n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ymwneud</w:t>
            </w:r>
            <w:proofErr w:type="spellEnd"/>
            <w:r>
              <w:rPr>
                <w:rFonts w:ascii="Century Gothic" w:eastAsia="Century Gothic" w:hAnsi="Century Gothic" w:cs="Century Gothic"/>
                <w:sz w:val="24"/>
              </w:rPr>
              <w:t xml:space="preserve"> â </w:t>
            </w:r>
            <w:proofErr w:type="spellStart"/>
            <w:r>
              <w:rPr>
                <w:rFonts w:ascii="Century Gothic" w:eastAsia="Century Gothic" w:hAnsi="Century Gothic" w:cs="Century Gothic"/>
                <w:sz w:val="24"/>
              </w:rPr>
              <w:t>Rheoli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fel</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cytunwyd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gyda'r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Rheolwr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Atebion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Digidol</w:t>
            </w:r>
            <w:proofErr w:type="spellEnd"/>
            <w:r>
              <w:rPr>
                <w:rFonts w:ascii="Century Gothic" w:eastAsia="Century Gothic" w:hAnsi="Century Gothic" w:cs="Century Gothic"/>
                <w:sz w:val="24"/>
              </w:rPr>
              <w:t xml:space="preserve">.  </w:t>
            </w:r>
          </w:p>
        </w:tc>
      </w:tr>
      <w:tr w:rsidR="000B2971" w14:paraId="45B9A52F" w14:textId="77777777" w:rsidTr="00CF52C4">
        <w:trPr>
          <w:trHeight w:val="545"/>
        </w:trPr>
        <w:tc>
          <w:tcPr>
            <w:tcW w:w="10440" w:type="dxa"/>
            <w:tcBorders>
              <w:top w:val="single" w:sz="4" w:space="0" w:color="000000"/>
              <w:left w:val="single" w:sz="4" w:space="0" w:color="000000"/>
              <w:bottom w:val="single" w:sz="4" w:space="0" w:color="000000"/>
              <w:right w:val="single" w:sz="4" w:space="0" w:color="000000"/>
            </w:tcBorders>
            <w:shd w:val="clear" w:color="auto" w:fill="E5DEDB"/>
          </w:tcPr>
          <w:p w14:paraId="45C8DC56" w14:textId="77777777" w:rsidR="000B2971" w:rsidRDefault="000B2971">
            <w:proofErr w:type="spellStart"/>
            <w:r>
              <w:rPr>
                <w:rFonts w:ascii="Century Gothic" w:eastAsia="Century Gothic" w:hAnsi="Century Gothic" w:cs="Century Gothic"/>
                <w:b/>
                <w:sz w:val="24"/>
              </w:rPr>
              <w:t>Sgiliau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sy'n</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Ymwneud</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â'r</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Swydd</w:t>
            </w:r>
            <w:proofErr w:type="spellEnd"/>
            <w:r>
              <w:rPr>
                <w:rFonts w:ascii="Century Gothic" w:eastAsia="Century Gothic" w:hAnsi="Century Gothic" w:cs="Century Gothic"/>
                <w:b/>
                <w:sz w:val="24"/>
              </w:rPr>
              <w:t xml:space="preserve"> a </w:t>
            </w:r>
            <w:proofErr w:type="spellStart"/>
            <w:r>
              <w:rPr>
                <w:rFonts w:ascii="Century Gothic" w:eastAsia="Century Gothic" w:hAnsi="Century Gothic" w:cs="Century Gothic"/>
                <w:b/>
                <w:sz w:val="24"/>
              </w:rPr>
              <w:t>Galluoedd</w:t>
            </w:r>
            <w:proofErr w:type="spellEnd"/>
            <w:r>
              <w:rPr>
                <w:rFonts w:ascii="Century Gothic" w:eastAsia="Century Gothic" w:hAnsi="Century Gothic" w:cs="Century Gothic"/>
                <w:b/>
                <w:sz w:val="24"/>
              </w:rPr>
              <w:t xml:space="preserve"> </w:t>
            </w:r>
          </w:p>
        </w:tc>
      </w:tr>
      <w:tr w:rsidR="000B2971" w14:paraId="422C5557" w14:textId="77777777" w:rsidTr="00CF52C4">
        <w:trPr>
          <w:trHeight w:val="8005"/>
        </w:trPr>
        <w:tc>
          <w:tcPr>
            <w:tcW w:w="10440" w:type="dxa"/>
            <w:tcBorders>
              <w:top w:val="single" w:sz="4" w:space="0" w:color="000000"/>
              <w:left w:val="single" w:sz="4" w:space="0" w:color="000000"/>
              <w:bottom w:val="single" w:sz="4" w:space="0" w:color="000000"/>
              <w:right w:val="single" w:sz="4" w:space="0" w:color="000000"/>
            </w:tcBorders>
          </w:tcPr>
          <w:p w14:paraId="7E02E306" w14:textId="77777777" w:rsidR="000B2971" w:rsidRDefault="000B2971">
            <w:pPr>
              <w:spacing w:after="176"/>
            </w:pPr>
            <w:r>
              <w:rPr>
                <w:rFonts w:ascii="Century Gothic" w:eastAsia="Century Gothic" w:hAnsi="Century Gothic" w:cs="Century Gothic"/>
                <w:b/>
                <w:sz w:val="24"/>
              </w:rPr>
              <w:lastRenderedPageBreak/>
              <w:t xml:space="preserve">UN TÎM - </w:t>
            </w:r>
            <w:proofErr w:type="spellStart"/>
            <w:r>
              <w:rPr>
                <w:rFonts w:ascii="Century Gothic" w:eastAsia="Century Gothic" w:hAnsi="Century Gothic" w:cs="Century Gothic"/>
                <w:b/>
                <w:sz w:val="24"/>
              </w:rPr>
              <w:t>Gweithio</w:t>
            </w:r>
            <w:proofErr w:type="spellEnd"/>
            <w:r>
              <w:rPr>
                <w:rFonts w:ascii="Century Gothic" w:eastAsia="Century Gothic" w:hAnsi="Century Gothic" w:cs="Century Gothic"/>
                <w:b/>
                <w:sz w:val="24"/>
              </w:rPr>
              <w:t xml:space="preserve"> er </w:t>
            </w:r>
            <w:proofErr w:type="spellStart"/>
            <w:r>
              <w:rPr>
                <w:rFonts w:ascii="Century Gothic" w:eastAsia="Century Gothic" w:hAnsi="Century Gothic" w:cs="Century Gothic"/>
                <w:b/>
                <w:sz w:val="24"/>
              </w:rPr>
              <w:t>budd</w:t>
            </w:r>
            <w:proofErr w:type="spellEnd"/>
            <w:r>
              <w:rPr>
                <w:rFonts w:ascii="Century Gothic" w:eastAsia="Century Gothic" w:hAnsi="Century Gothic" w:cs="Century Gothic"/>
                <w:b/>
                <w:sz w:val="24"/>
              </w:rPr>
              <w:t xml:space="preserve"> y </w:t>
            </w:r>
            <w:proofErr w:type="spellStart"/>
            <w:r>
              <w:rPr>
                <w:rFonts w:ascii="Century Gothic" w:eastAsia="Century Gothic" w:hAnsi="Century Gothic" w:cs="Century Gothic"/>
                <w:b/>
                <w:sz w:val="24"/>
              </w:rPr>
              <w:t>sefydliad</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cyfan</w:t>
            </w:r>
            <w:proofErr w:type="spellEnd"/>
            <w:r>
              <w:rPr>
                <w:rFonts w:ascii="Century Gothic" w:eastAsia="Century Gothic" w:hAnsi="Century Gothic" w:cs="Century Gothic"/>
                <w:b/>
                <w:sz w:val="24"/>
              </w:rPr>
              <w:t xml:space="preserve"> </w:t>
            </w:r>
          </w:p>
          <w:p w14:paraId="4FCC4D0C" w14:textId="77777777" w:rsidR="000B2971" w:rsidRDefault="000B2971">
            <w:pPr>
              <w:spacing w:after="199" w:line="241" w:lineRule="auto"/>
            </w:pPr>
            <w:proofErr w:type="spellStart"/>
            <w:r>
              <w:rPr>
                <w:rFonts w:ascii="Century Gothic" w:eastAsia="Century Gothic" w:hAnsi="Century Gothic" w:cs="Century Gothic"/>
                <w:b/>
                <w:sz w:val="24"/>
              </w:rPr>
              <w:t>Hyblyg</w:t>
            </w:r>
            <w:proofErr w:type="spellEnd"/>
            <w:r>
              <w:rPr>
                <w:rFonts w:ascii="Century Gothic" w:eastAsia="Century Gothic" w:hAnsi="Century Gothic" w:cs="Century Gothic"/>
                <w:b/>
                <w:sz w:val="24"/>
              </w:rPr>
              <w:t xml:space="preserve"> </w:t>
            </w:r>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Gallwch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addasu</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newidiadau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gwaith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neu'r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amgylchedd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hyblyg</w:t>
            </w:r>
            <w:proofErr w:type="spellEnd"/>
            <w:r>
              <w:rPr>
                <w:rFonts w:ascii="Century Gothic" w:eastAsia="Century Gothic" w:hAnsi="Century Gothic" w:cs="Century Gothic"/>
                <w:sz w:val="24"/>
              </w:rPr>
              <w:t xml:space="preserve"> ac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amryddawn</w:t>
            </w:r>
            <w:proofErr w:type="spellEnd"/>
            <w:r>
              <w:rPr>
                <w:rFonts w:ascii="Century Gothic" w:eastAsia="Century Gothic" w:hAnsi="Century Gothic" w:cs="Century Gothic"/>
                <w:sz w:val="24"/>
              </w:rPr>
              <w:t xml:space="preserve"> ac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gallu</w:t>
            </w:r>
            <w:proofErr w:type="spellEnd"/>
            <w:r>
              <w:rPr>
                <w:rFonts w:ascii="Century Gothic" w:eastAsia="Century Gothic" w:hAnsi="Century Gothic" w:cs="Century Gothic"/>
                <w:sz w:val="24"/>
              </w:rPr>
              <w:t xml:space="preserve"> bod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eiriolwr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dros</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newid</w:t>
            </w:r>
            <w:proofErr w:type="spellEnd"/>
            <w:r>
              <w:rPr>
                <w:rFonts w:ascii="Century Gothic" w:eastAsia="Century Gothic" w:hAnsi="Century Gothic" w:cs="Century Gothic"/>
                <w:sz w:val="24"/>
              </w:rPr>
              <w:t>.</w:t>
            </w:r>
            <w:r>
              <w:rPr>
                <w:rFonts w:ascii="Century Gothic" w:eastAsia="Century Gothic" w:hAnsi="Century Gothic" w:cs="Century Gothic"/>
                <w:i/>
                <w:sz w:val="24"/>
              </w:rPr>
              <w:t xml:space="preserve"> </w:t>
            </w:r>
          </w:p>
          <w:p w14:paraId="6BB4A68A" w14:textId="77777777" w:rsidR="000B2971" w:rsidRDefault="000B2971">
            <w:pPr>
              <w:spacing w:after="176"/>
            </w:pPr>
            <w:r>
              <w:rPr>
                <w:rFonts w:ascii="Century Gothic" w:eastAsia="Century Gothic" w:hAnsi="Century Gothic" w:cs="Century Gothic"/>
                <w:b/>
                <w:sz w:val="24"/>
              </w:rPr>
              <w:t xml:space="preserve">UNIONDEB - </w:t>
            </w:r>
            <w:proofErr w:type="spellStart"/>
            <w:r>
              <w:rPr>
                <w:rFonts w:ascii="Century Gothic" w:eastAsia="Century Gothic" w:hAnsi="Century Gothic" w:cs="Century Gothic"/>
                <w:b/>
                <w:sz w:val="24"/>
              </w:rPr>
              <w:t>Arwain</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trwy</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esiampl</w:t>
            </w:r>
            <w:proofErr w:type="spellEnd"/>
            <w:r>
              <w:rPr>
                <w:rFonts w:ascii="Century Gothic" w:eastAsia="Century Gothic" w:hAnsi="Century Gothic" w:cs="Century Gothic"/>
                <w:b/>
                <w:sz w:val="24"/>
              </w:rPr>
              <w:t xml:space="preserve"> </w:t>
            </w:r>
          </w:p>
          <w:p w14:paraId="0C65EC87" w14:textId="77777777" w:rsidR="000B2971" w:rsidRDefault="000B2971">
            <w:pPr>
              <w:spacing w:after="197"/>
            </w:pPr>
            <w:proofErr w:type="spellStart"/>
            <w:r>
              <w:rPr>
                <w:rFonts w:ascii="Century Gothic" w:eastAsia="Century Gothic" w:hAnsi="Century Gothic" w:cs="Century Gothic"/>
                <w:b/>
                <w:sz w:val="24"/>
              </w:rPr>
              <w:t>Meithrin</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perthynas</w:t>
            </w:r>
            <w:proofErr w:type="spellEnd"/>
            <w:r>
              <w:rPr>
                <w:rFonts w:ascii="Century Gothic" w:eastAsia="Century Gothic" w:hAnsi="Century Gothic" w:cs="Century Gothic"/>
                <w:b/>
                <w:sz w:val="24"/>
              </w:rPr>
              <w:t xml:space="preserve"> </w:t>
            </w:r>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sicrhau</w:t>
            </w:r>
            <w:proofErr w:type="spellEnd"/>
            <w:r>
              <w:rPr>
                <w:rFonts w:ascii="Century Gothic" w:eastAsia="Century Gothic" w:hAnsi="Century Gothic" w:cs="Century Gothic"/>
                <w:sz w:val="24"/>
              </w:rPr>
              <w:t xml:space="preserve"> parch ac </w:t>
            </w:r>
            <w:proofErr w:type="spellStart"/>
            <w:r>
              <w:rPr>
                <w:rFonts w:ascii="Century Gothic" w:eastAsia="Century Gothic" w:hAnsi="Century Gothic" w:cs="Century Gothic"/>
                <w:sz w:val="24"/>
              </w:rPr>
              <w:t>ymddiriedaeth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gyffredin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gyflym</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gan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feithrin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perthynas</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hirdymor</w:t>
            </w:r>
            <w:proofErr w:type="spellEnd"/>
            <w:r>
              <w:rPr>
                <w:rFonts w:ascii="Century Gothic" w:eastAsia="Century Gothic" w:hAnsi="Century Gothic" w:cs="Century Gothic"/>
                <w:sz w:val="24"/>
              </w:rPr>
              <w:t xml:space="preserve"> ag </w:t>
            </w:r>
            <w:proofErr w:type="spellStart"/>
            <w:r>
              <w:rPr>
                <w:rFonts w:ascii="Century Gothic" w:eastAsia="Century Gothic" w:hAnsi="Century Gothic" w:cs="Century Gothic"/>
                <w:sz w:val="24"/>
              </w:rPr>
              <w:t>eraill</w:t>
            </w:r>
            <w:proofErr w:type="spellEnd"/>
            <w:r>
              <w:rPr>
                <w:rFonts w:ascii="Century Gothic" w:eastAsia="Century Gothic" w:hAnsi="Century Gothic" w:cs="Century Gothic"/>
                <w:sz w:val="24"/>
              </w:rPr>
              <w:t xml:space="preserve">. </w:t>
            </w:r>
          </w:p>
          <w:p w14:paraId="3D2FBC34" w14:textId="77777777" w:rsidR="000B2971" w:rsidRDefault="000B2971">
            <w:pPr>
              <w:spacing w:after="176"/>
            </w:pPr>
            <w:r>
              <w:rPr>
                <w:rFonts w:ascii="Century Gothic" w:eastAsia="Century Gothic" w:hAnsi="Century Gothic" w:cs="Century Gothic"/>
                <w:b/>
                <w:sz w:val="24"/>
              </w:rPr>
              <w:t xml:space="preserve">CWSMERIAID YN GYNTAF - </w:t>
            </w:r>
            <w:proofErr w:type="spellStart"/>
            <w:r>
              <w:rPr>
                <w:rFonts w:ascii="Century Gothic" w:eastAsia="Century Gothic" w:hAnsi="Century Gothic" w:cs="Century Gothic"/>
                <w:b/>
                <w:sz w:val="24"/>
              </w:rPr>
              <w:t>Darparu'r</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hyn</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sy'n</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bwysig</w:t>
            </w:r>
            <w:proofErr w:type="spellEnd"/>
            <w:r>
              <w:rPr>
                <w:rFonts w:ascii="Century Gothic" w:eastAsia="Century Gothic" w:hAnsi="Century Gothic" w:cs="Century Gothic"/>
                <w:b/>
                <w:sz w:val="24"/>
              </w:rPr>
              <w:t xml:space="preserve"> </w:t>
            </w:r>
          </w:p>
          <w:p w14:paraId="6B53E377" w14:textId="77777777" w:rsidR="000B2971" w:rsidRDefault="000B2971">
            <w:pPr>
              <w:spacing w:after="199"/>
            </w:pPr>
            <w:proofErr w:type="spellStart"/>
            <w:r>
              <w:rPr>
                <w:rFonts w:ascii="Century Gothic" w:eastAsia="Century Gothic" w:hAnsi="Century Gothic" w:cs="Century Gothic"/>
                <w:b/>
                <w:sz w:val="24"/>
              </w:rPr>
              <w:t>Disgybledig</w:t>
            </w:r>
            <w:proofErr w:type="spellEnd"/>
            <w:r>
              <w:rPr>
                <w:rFonts w:ascii="Century Gothic" w:eastAsia="Century Gothic" w:hAnsi="Century Gothic" w:cs="Century Gothic"/>
                <w:b/>
                <w:sz w:val="24"/>
              </w:rPr>
              <w:t xml:space="preserve"> -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ymdrechu</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sicrhau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canlyniadau</w:t>
            </w:r>
            <w:proofErr w:type="spellEnd"/>
            <w:r>
              <w:rPr>
                <w:rFonts w:ascii="Century Gothic" w:eastAsia="Century Gothic" w:hAnsi="Century Gothic" w:cs="Century Gothic"/>
                <w:sz w:val="24"/>
              </w:rPr>
              <w:t xml:space="preserve"> o </w:t>
            </w:r>
            <w:proofErr w:type="spellStart"/>
            <w:r>
              <w:rPr>
                <w:rFonts w:ascii="Century Gothic" w:eastAsia="Century Gothic" w:hAnsi="Century Gothic" w:cs="Century Gothic"/>
                <w:sz w:val="24"/>
              </w:rPr>
              <w:t>safon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mae</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gennych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ddealltwriaeth</w:t>
            </w:r>
            <w:proofErr w:type="spellEnd"/>
            <w:r>
              <w:rPr>
                <w:rFonts w:ascii="Century Gothic" w:eastAsia="Century Gothic" w:hAnsi="Century Gothic" w:cs="Century Gothic"/>
                <w:sz w:val="24"/>
              </w:rPr>
              <w:t xml:space="preserve"> o </w:t>
            </w:r>
            <w:proofErr w:type="spellStart"/>
            <w:r>
              <w:rPr>
                <w:rFonts w:ascii="Century Gothic" w:eastAsia="Century Gothic" w:hAnsi="Century Gothic" w:cs="Century Gothic"/>
                <w:sz w:val="24"/>
              </w:rPr>
              <w:t>fusnes</w:t>
            </w:r>
            <w:proofErr w:type="spellEnd"/>
            <w:r>
              <w:rPr>
                <w:rFonts w:ascii="Century Gothic" w:eastAsia="Century Gothic" w:hAnsi="Century Gothic" w:cs="Century Gothic"/>
                <w:sz w:val="24"/>
              </w:rPr>
              <w:t xml:space="preserve"> ac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anelu</w:t>
            </w:r>
            <w:proofErr w:type="spellEnd"/>
            <w:r>
              <w:rPr>
                <w:rFonts w:ascii="Century Gothic" w:eastAsia="Century Gothic" w:hAnsi="Century Gothic" w:cs="Century Gothic"/>
                <w:sz w:val="24"/>
              </w:rPr>
              <w:t xml:space="preserve"> at </w:t>
            </w:r>
            <w:proofErr w:type="spellStart"/>
            <w:r>
              <w:rPr>
                <w:rFonts w:ascii="Century Gothic" w:eastAsia="Century Gothic" w:hAnsi="Century Gothic" w:cs="Century Gothic"/>
                <w:sz w:val="24"/>
              </w:rPr>
              <w:t>ragori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ym</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mhopeth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wneud</w:t>
            </w:r>
            <w:proofErr w:type="spellEnd"/>
            <w:r>
              <w:rPr>
                <w:rFonts w:ascii="Century Gothic" w:eastAsia="Century Gothic" w:hAnsi="Century Gothic" w:cs="Century Gothic"/>
                <w:sz w:val="24"/>
              </w:rPr>
              <w:t xml:space="preserve">. </w:t>
            </w:r>
          </w:p>
          <w:p w14:paraId="0C4A3E80" w14:textId="77777777" w:rsidR="000B2971" w:rsidRDefault="000B2971">
            <w:pPr>
              <w:spacing w:after="174"/>
            </w:pPr>
            <w:r>
              <w:rPr>
                <w:rFonts w:ascii="Century Gothic" w:eastAsia="Century Gothic" w:hAnsi="Century Gothic" w:cs="Century Gothic"/>
                <w:b/>
                <w:sz w:val="24"/>
              </w:rPr>
              <w:t xml:space="preserve">GWRANDO - </w:t>
            </w:r>
            <w:proofErr w:type="spellStart"/>
            <w:r>
              <w:rPr>
                <w:rFonts w:ascii="Century Gothic" w:eastAsia="Century Gothic" w:hAnsi="Century Gothic" w:cs="Century Gothic"/>
                <w:b/>
                <w:sz w:val="24"/>
              </w:rPr>
              <w:t>Ymgysylltu</w:t>
            </w:r>
            <w:proofErr w:type="spellEnd"/>
            <w:r>
              <w:rPr>
                <w:rFonts w:ascii="Century Gothic" w:eastAsia="Century Gothic" w:hAnsi="Century Gothic" w:cs="Century Gothic"/>
                <w:b/>
                <w:sz w:val="24"/>
              </w:rPr>
              <w:t xml:space="preserve"> a </w:t>
            </w:r>
            <w:proofErr w:type="spellStart"/>
            <w:r>
              <w:rPr>
                <w:rFonts w:ascii="Century Gothic" w:eastAsia="Century Gothic" w:hAnsi="Century Gothic" w:cs="Century Gothic"/>
                <w:b/>
                <w:sz w:val="24"/>
              </w:rPr>
              <w:t>chyfathrebu</w:t>
            </w:r>
            <w:proofErr w:type="spellEnd"/>
            <w:r>
              <w:rPr>
                <w:rFonts w:ascii="Century Gothic" w:eastAsia="Century Gothic" w:hAnsi="Century Gothic" w:cs="Century Gothic"/>
                <w:b/>
                <w:sz w:val="24"/>
              </w:rPr>
              <w:t xml:space="preserve"> </w:t>
            </w:r>
          </w:p>
          <w:p w14:paraId="174C6821" w14:textId="77777777" w:rsidR="000B2971" w:rsidRDefault="000B2971">
            <w:pPr>
              <w:spacing w:after="199"/>
            </w:pPr>
            <w:proofErr w:type="spellStart"/>
            <w:r>
              <w:rPr>
                <w:rFonts w:ascii="Century Gothic" w:eastAsia="Century Gothic" w:hAnsi="Century Gothic" w:cs="Century Gothic"/>
                <w:b/>
                <w:sz w:val="24"/>
              </w:rPr>
              <w:t>Dysgwr</w:t>
            </w:r>
            <w:proofErr w:type="spellEnd"/>
            <w:r>
              <w:rPr>
                <w:rFonts w:ascii="Century Gothic" w:eastAsia="Century Gothic" w:hAnsi="Century Gothic" w:cs="Century Gothic"/>
                <w:sz w:val="24"/>
              </w:rPr>
              <w:t xml:space="preserve"> -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chwilfrydig</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chwilio</w:t>
            </w:r>
            <w:proofErr w:type="spellEnd"/>
            <w:r>
              <w:rPr>
                <w:rFonts w:ascii="Century Gothic" w:eastAsia="Century Gothic" w:hAnsi="Century Gothic" w:cs="Century Gothic"/>
                <w:sz w:val="24"/>
              </w:rPr>
              <w:t xml:space="preserve"> am </w:t>
            </w:r>
            <w:proofErr w:type="spellStart"/>
            <w:r>
              <w:rPr>
                <w:rFonts w:ascii="Century Gothic" w:eastAsia="Century Gothic" w:hAnsi="Century Gothic" w:cs="Century Gothic"/>
                <w:sz w:val="24"/>
              </w:rPr>
              <w:t>wybodaeth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newydd</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ffyrdd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newydd</w:t>
            </w:r>
            <w:proofErr w:type="spellEnd"/>
            <w:r>
              <w:rPr>
                <w:rFonts w:ascii="Century Gothic" w:eastAsia="Century Gothic" w:hAnsi="Century Gothic" w:cs="Century Gothic"/>
                <w:sz w:val="24"/>
              </w:rPr>
              <w:t xml:space="preserve"> o </w:t>
            </w:r>
            <w:proofErr w:type="spellStart"/>
            <w:r>
              <w:rPr>
                <w:rFonts w:ascii="Century Gothic" w:eastAsia="Century Gothic" w:hAnsi="Century Gothic" w:cs="Century Gothic"/>
                <w:sz w:val="24"/>
              </w:rPr>
              <w:t>ddatblygu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eich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hun</w:t>
            </w:r>
            <w:proofErr w:type="spellEnd"/>
            <w:r>
              <w:rPr>
                <w:rFonts w:ascii="Century Gothic" w:eastAsia="Century Gothic" w:hAnsi="Century Gothic" w:cs="Century Gothic"/>
                <w:sz w:val="24"/>
              </w:rPr>
              <w:t xml:space="preserve">. </w:t>
            </w:r>
          </w:p>
          <w:p w14:paraId="6943733B" w14:textId="77777777" w:rsidR="000B2971" w:rsidRDefault="000B2971">
            <w:pPr>
              <w:spacing w:after="176"/>
            </w:pPr>
            <w:r>
              <w:rPr>
                <w:rFonts w:ascii="Century Gothic" w:eastAsia="Century Gothic" w:hAnsi="Century Gothic" w:cs="Century Gothic"/>
                <w:b/>
                <w:sz w:val="24"/>
              </w:rPr>
              <w:t xml:space="preserve">CYMRYD CYFRIFOLDEB - Yn </w:t>
            </w:r>
            <w:proofErr w:type="spellStart"/>
            <w:r>
              <w:rPr>
                <w:rFonts w:ascii="Century Gothic" w:eastAsia="Century Gothic" w:hAnsi="Century Gothic" w:cs="Century Gothic"/>
                <w:b/>
                <w:sz w:val="24"/>
              </w:rPr>
              <w:t>atebol</w:t>
            </w:r>
            <w:proofErr w:type="spellEnd"/>
            <w:r>
              <w:rPr>
                <w:rFonts w:ascii="Century Gothic" w:eastAsia="Century Gothic" w:hAnsi="Century Gothic" w:cs="Century Gothic"/>
                <w:b/>
                <w:sz w:val="24"/>
              </w:rPr>
              <w:t xml:space="preserve"> </w:t>
            </w:r>
          </w:p>
          <w:p w14:paraId="5BA895F1" w14:textId="77777777" w:rsidR="000B2971" w:rsidRDefault="000B2971">
            <w:pPr>
              <w:spacing w:after="199"/>
            </w:pPr>
            <w:proofErr w:type="spellStart"/>
            <w:r>
              <w:rPr>
                <w:rFonts w:ascii="Century Gothic" w:eastAsia="Century Gothic" w:hAnsi="Century Gothic" w:cs="Century Gothic"/>
                <w:b/>
                <w:sz w:val="24"/>
              </w:rPr>
              <w:t>Catalydd</w:t>
            </w:r>
            <w:proofErr w:type="spellEnd"/>
            <w:r>
              <w:rPr>
                <w:rFonts w:ascii="Century Gothic" w:eastAsia="Century Gothic" w:hAnsi="Century Gothic" w:cs="Century Gothic"/>
                <w:b/>
                <w:sz w:val="24"/>
              </w:rPr>
              <w:t xml:space="preserve"> -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meddu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gymhelliad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cryf</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gyflawni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amcanion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yn </w:t>
            </w:r>
            <w:proofErr w:type="spellStart"/>
            <w:r>
              <w:rPr>
                <w:rFonts w:ascii="Century Gothic" w:eastAsia="Century Gothic" w:hAnsi="Century Gothic" w:cs="Century Gothic"/>
                <w:sz w:val="24"/>
              </w:rPr>
              <w:t>hyderus</w:t>
            </w:r>
            <w:proofErr w:type="spellEnd"/>
            <w:r>
              <w:rPr>
                <w:rFonts w:ascii="Century Gothic" w:eastAsia="Century Gothic" w:hAnsi="Century Gothic" w:cs="Century Gothic"/>
                <w:sz w:val="24"/>
              </w:rPr>
              <w:t xml:space="preserve"> o ran </w:t>
            </w:r>
            <w:proofErr w:type="spellStart"/>
            <w:r>
              <w:rPr>
                <w:rFonts w:ascii="Century Gothic" w:eastAsia="Century Gothic" w:hAnsi="Century Gothic" w:cs="Century Gothic"/>
                <w:sz w:val="24"/>
              </w:rPr>
              <w:t>gweithio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heb</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gyfarwyddyd</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gyflawni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pethau</w:t>
            </w:r>
            <w:proofErr w:type="spellEnd"/>
            <w:r>
              <w:rPr>
                <w:rFonts w:ascii="Century Gothic" w:eastAsia="Century Gothic" w:hAnsi="Century Gothic" w:cs="Century Gothic"/>
                <w:sz w:val="24"/>
              </w:rPr>
              <w:t xml:space="preserve">. </w:t>
            </w:r>
          </w:p>
          <w:p w14:paraId="6D8D33E3" w14:textId="77777777" w:rsidR="000B2971" w:rsidRDefault="000B2971">
            <w:pPr>
              <w:spacing w:after="173"/>
            </w:pPr>
            <w:r>
              <w:rPr>
                <w:rFonts w:ascii="Century Gothic" w:eastAsia="Century Gothic" w:hAnsi="Century Gothic" w:cs="Century Gothic"/>
                <w:b/>
                <w:sz w:val="24"/>
              </w:rPr>
              <w:t xml:space="preserve">RHAGORIAETH - </w:t>
            </w:r>
            <w:proofErr w:type="spellStart"/>
            <w:r>
              <w:rPr>
                <w:rFonts w:ascii="Century Gothic" w:eastAsia="Century Gothic" w:hAnsi="Century Gothic" w:cs="Century Gothic"/>
                <w:b/>
                <w:sz w:val="24"/>
              </w:rPr>
              <w:t>Arwain</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trawsnewid</w:t>
            </w:r>
            <w:proofErr w:type="spellEnd"/>
            <w:r>
              <w:rPr>
                <w:rFonts w:ascii="Century Gothic" w:eastAsia="Century Gothic" w:hAnsi="Century Gothic" w:cs="Century Gothic"/>
                <w:b/>
                <w:sz w:val="24"/>
              </w:rPr>
              <w:t xml:space="preserve"> </w:t>
            </w:r>
          </w:p>
          <w:p w14:paraId="5D0C7689" w14:textId="77777777" w:rsidR="000B2971" w:rsidRDefault="000B2971">
            <w:proofErr w:type="spellStart"/>
            <w:r>
              <w:rPr>
                <w:rFonts w:ascii="Century Gothic" w:eastAsia="Century Gothic" w:hAnsi="Century Gothic" w:cs="Century Gothic"/>
                <w:b/>
                <w:sz w:val="24"/>
              </w:rPr>
              <w:t>Gwella</w:t>
            </w:r>
            <w:proofErr w:type="spellEnd"/>
            <w:r>
              <w:rPr>
                <w:rFonts w:ascii="Century Gothic" w:eastAsia="Century Gothic" w:hAnsi="Century Gothic" w:cs="Century Gothic"/>
                <w:sz w:val="24"/>
              </w:rPr>
              <w:t xml:space="preserve"> - </w:t>
            </w:r>
            <w:proofErr w:type="spellStart"/>
            <w:r>
              <w:rPr>
                <w:rFonts w:ascii="Century Gothic" w:eastAsia="Century Gothic" w:hAnsi="Century Gothic" w:cs="Century Gothic"/>
                <w:sz w:val="24"/>
              </w:rPr>
              <w:t>Gallwch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ddadansoddi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gwybodaeth</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rhoi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safbwynt</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newydd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beth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bynnag</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sefyllfa</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neu'r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cyd-destun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Rydych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clywed</w:t>
            </w:r>
            <w:proofErr w:type="spellEnd"/>
            <w:r>
              <w:rPr>
                <w:rFonts w:ascii="Century Gothic" w:eastAsia="Century Gothic" w:hAnsi="Century Gothic" w:cs="Century Gothic"/>
                <w:sz w:val="24"/>
              </w:rPr>
              <w:t xml:space="preserve"> barn </w:t>
            </w:r>
            <w:proofErr w:type="spellStart"/>
            <w:r>
              <w:rPr>
                <w:rFonts w:ascii="Century Gothic" w:eastAsia="Century Gothic" w:hAnsi="Century Gothic" w:cs="Century Gothic"/>
                <w:sz w:val="24"/>
              </w:rPr>
              <w:t>pobl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eraill</w:t>
            </w:r>
            <w:proofErr w:type="spellEnd"/>
            <w:r>
              <w:rPr>
                <w:rFonts w:ascii="Century Gothic" w:eastAsia="Century Gothic" w:hAnsi="Century Gothic" w:cs="Century Gothic"/>
                <w:sz w:val="24"/>
              </w:rPr>
              <w:t xml:space="preserve"> ac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gallu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deall</w:t>
            </w:r>
            <w:proofErr w:type="spellEnd"/>
            <w:r>
              <w:rPr>
                <w:rFonts w:ascii="Century Gothic" w:eastAsia="Century Gothic" w:hAnsi="Century Gothic" w:cs="Century Gothic"/>
                <w:sz w:val="24"/>
              </w:rPr>
              <w:t xml:space="preserve"> bod </w:t>
            </w:r>
            <w:proofErr w:type="spellStart"/>
            <w:r>
              <w:rPr>
                <w:rFonts w:ascii="Century Gothic" w:eastAsia="Century Gothic" w:hAnsi="Century Gothic" w:cs="Century Gothic"/>
                <w:sz w:val="24"/>
              </w:rPr>
              <w:t>llawer</w:t>
            </w:r>
            <w:proofErr w:type="spellEnd"/>
            <w:r>
              <w:rPr>
                <w:rFonts w:ascii="Century Gothic" w:eastAsia="Century Gothic" w:hAnsi="Century Gothic" w:cs="Century Gothic"/>
                <w:sz w:val="24"/>
              </w:rPr>
              <w:t xml:space="preserve"> o </w:t>
            </w:r>
            <w:proofErr w:type="spellStart"/>
            <w:r>
              <w:rPr>
                <w:rFonts w:ascii="Century Gothic" w:eastAsia="Century Gothic" w:hAnsi="Century Gothic" w:cs="Century Gothic"/>
                <w:sz w:val="24"/>
              </w:rPr>
              <w:t>safbwyntiau</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i'w</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hystyried</w:t>
            </w:r>
            <w:proofErr w:type="spellEnd"/>
            <w:r>
              <w:rPr>
                <w:rFonts w:ascii="Century Gothic" w:eastAsia="Century Gothic" w:hAnsi="Century Gothic" w:cs="Century Gothic"/>
                <w:sz w:val="24"/>
              </w:rPr>
              <w:t xml:space="preserve">. </w:t>
            </w:r>
          </w:p>
        </w:tc>
      </w:tr>
      <w:tr w:rsidR="000B2971" w14:paraId="62B09EA6" w14:textId="77777777" w:rsidTr="00CF52C4">
        <w:trPr>
          <w:trHeight w:val="514"/>
        </w:trPr>
        <w:tc>
          <w:tcPr>
            <w:tcW w:w="10440" w:type="dxa"/>
            <w:tcBorders>
              <w:top w:val="single" w:sz="4" w:space="0" w:color="000000"/>
              <w:left w:val="single" w:sz="4" w:space="0" w:color="000000"/>
              <w:bottom w:val="single" w:sz="4" w:space="0" w:color="000000"/>
              <w:right w:val="single" w:sz="4" w:space="0" w:color="000000"/>
            </w:tcBorders>
            <w:shd w:val="clear" w:color="auto" w:fill="E5DEDB"/>
          </w:tcPr>
          <w:p w14:paraId="39D2AFD7" w14:textId="77777777" w:rsidR="000B2971" w:rsidRDefault="000B2971">
            <w:proofErr w:type="spellStart"/>
            <w:r>
              <w:rPr>
                <w:rFonts w:ascii="Century Gothic" w:eastAsia="Century Gothic" w:hAnsi="Century Gothic" w:cs="Century Gothic"/>
                <w:b/>
                <w:sz w:val="24"/>
              </w:rPr>
              <w:t>Gwybodaeth</w:t>
            </w:r>
            <w:proofErr w:type="spellEnd"/>
            <w:r>
              <w:rPr>
                <w:rFonts w:ascii="Century Gothic" w:eastAsia="Century Gothic" w:hAnsi="Century Gothic" w:cs="Century Gothic"/>
                <w:b/>
                <w:sz w:val="24"/>
              </w:rPr>
              <w:t>/</w:t>
            </w:r>
            <w:proofErr w:type="spellStart"/>
            <w:r>
              <w:rPr>
                <w:rFonts w:ascii="Century Gothic" w:eastAsia="Century Gothic" w:hAnsi="Century Gothic" w:cs="Century Gothic"/>
                <w:b/>
                <w:sz w:val="24"/>
              </w:rPr>
              <w:t>Profiad</w:t>
            </w:r>
            <w:proofErr w:type="spellEnd"/>
            <w:r>
              <w:rPr>
                <w:rFonts w:ascii="Century Gothic" w:eastAsia="Century Gothic" w:hAnsi="Century Gothic" w:cs="Century Gothic"/>
                <w:b/>
                <w:sz w:val="24"/>
              </w:rPr>
              <w:t xml:space="preserve">  </w:t>
            </w:r>
          </w:p>
        </w:tc>
      </w:tr>
      <w:tr w:rsidR="000B2971" w14:paraId="7AE9334B" w14:textId="77777777" w:rsidTr="00CF52C4">
        <w:trPr>
          <w:trHeight w:val="1001"/>
        </w:trPr>
        <w:tc>
          <w:tcPr>
            <w:tcW w:w="10440" w:type="dxa"/>
            <w:tcBorders>
              <w:top w:val="single" w:sz="4" w:space="0" w:color="000000"/>
              <w:left w:val="single" w:sz="4" w:space="0" w:color="000000"/>
              <w:bottom w:val="single" w:sz="4" w:space="0" w:color="000000"/>
              <w:right w:val="single" w:sz="4" w:space="0" w:color="000000"/>
            </w:tcBorders>
          </w:tcPr>
          <w:p w14:paraId="2CC33473" w14:textId="77777777" w:rsidR="000B2971" w:rsidRDefault="000B2971">
            <w:pPr>
              <w:spacing w:after="176"/>
            </w:pPr>
            <w:proofErr w:type="spellStart"/>
            <w:r>
              <w:rPr>
                <w:rFonts w:ascii="Century Gothic" w:eastAsia="Century Gothic" w:hAnsi="Century Gothic" w:cs="Century Gothic"/>
                <w:sz w:val="24"/>
              </w:rPr>
              <w:t>Gwybodaeth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dechnegol</w:t>
            </w:r>
            <w:proofErr w:type="spellEnd"/>
            <w:r>
              <w:rPr>
                <w:rFonts w:ascii="Century Gothic" w:eastAsia="Century Gothic" w:hAnsi="Century Gothic" w:cs="Century Gothic"/>
                <w:sz w:val="24"/>
              </w:rPr>
              <w:t xml:space="preserve"> am </w:t>
            </w:r>
            <w:proofErr w:type="spellStart"/>
            <w:r>
              <w:rPr>
                <w:rFonts w:ascii="Century Gothic" w:eastAsia="Century Gothic" w:hAnsi="Century Gothic" w:cs="Century Gothic"/>
                <w:sz w:val="24"/>
              </w:rPr>
              <w:t>ieithoedd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rhaglennu</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chronfeydd</w:t>
            </w:r>
            <w:proofErr w:type="spellEnd"/>
            <w:r>
              <w:rPr>
                <w:rFonts w:ascii="Century Gothic" w:eastAsia="Century Gothic" w:hAnsi="Century Gothic" w:cs="Century Gothic"/>
                <w:sz w:val="24"/>
              </w:rPr>
              <w:t xml:space="preserve"> data. </w:t>
            </w:r>
          </w:p>
          <w:p w14:paraId="57BFFA11" w14:textId="77777777" w:rsidR="000B2971" w:rsidRDefault="000B2971">
            <w:proofErr w:type="spellStart"/>
            <w:r>
              <w:rPr>
                <w:rFonts w:ascii="Century Gothic" w:eastAsia="Century Gothic" w:hAnsi="Century Gothic" w:cs="Century Gothic"/>
                <w:sz w:val="24"/>
              </w:rPr>
              <w:t>Sgiliau</w:t>
            </w:r>
            <w:proofErr w:type="spellEnd"/>
            <w:r>
              <w:rPr>
                <w:rFonts w:ascii="Century Gothic" w:eastAsia="Century Gothic" w:hAnsi="Century Gothic" w:cs="Century Gothic"/>
                <w:sz w:val="24"/>
              </w:rPr>
              <w:t xml:space="preserve"> o ran </w:t>
            </w:r>
            <w:proofErr w:type="spellStart"/>
            <w:r>
              <w:rPr>
                <w:rFonts w:ascii="Century Gothic" w:eastAsia="Century Gothic" w:hAnsi="Century Gothic" w:cs="Century Gothic"/>
                <w:sz w:val="24"/>
              </w:rPr>
              <w:t>llunio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adroddiadau</w:t>
            </w:r>
            <w:proofErr w:type="spellEnd"/>
            <w:r>
              <w:rPr>
                <w:rFonts w:ascii="Century Gothic" w:eastAsia="Century Gothic" w:hAnsi="Century Gothic" w:cs="Century Gothic"/>
                <w:sz w:val="24"/>
              </w:rPr>
              <w:t xml:space="preserve"> a </w:t>
            </w:r>
            <w:proofErr w:type="spellStart"/>
            <w:r>
              <w:rPr>
                <w:rFonts w:ascii="Century Gothic" w:eastAsia="Century Gothic" w:hAnsi="Century Gothic" w:cs="Century Gothic"/>
                <w:sz w:val="24"/>
              </w:rPr>
              <w:t>chyflwyno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gwybodaeth</w:t>
            </w:r>
            <w:proofErr w:type="spellEnd"/>
            <w:r>
              <w:rPr>
                <w:rFonts w:ascii="Century Gothic" w:eastAsia="Century Gothic" w:hAnsi="Century Gothic" w:cs="Century Gothic"/>
                <w:sz w:val="24"/>
              </w:rPr>
              <w:t xml:space="preserve">. </w:t>
            </w:r>
          </w:p>
        </w:tc>
      </w:tr>
      <w:tr w:rsidR="000B2971" w14:paraId="40F46CFA" w14:textId="77777777" w:rsidTr="00CF52C4">
        <w:trPr>
          <w:trHeight w:val="502"/>
        </w:trPr>
        <w:tc>
          <w:tcPr>
            <w:tcW w:w="10440" w:type="dxa"/>
            <w:tcBorders>
              <w:top w:val="single" w:sz="4" w:space="0" w:color="000000"/>
              <w:left w:val="single" w:sz="4" w:space="0" w:color="000000"/>
              <w:bottom w:val="single" w:sz="4" w:space="0" w:color="000000"/>
              <w:right w:val="single" w:sz="4" w:space="0" w:color="000000"/>
            </w:tcBorders>
            <w:shd w:val="clear" w:color="auto" w:fill="F2F2F2"/>
          </w:tcPr>
          <w:p w14:paraId="5F61AB45" w14:textId="77777777" w:rsidR="000B2971" w:rsidRDefault="000B2971">
            <w:r>
              <w:rPr>
                <w:rFonts w:ascii="Century Gothic" w:eastAsia="Century Gothic" w:hAnsi="Century Gothic" w:cs="Century Gothic"/>
                <w:b/>
                <w:sz w:val="24"/>
              </w:rPr>
              <w:t xml:space="preserve">Meini </w:t>
            </w:r>
            <w:proofErr w:type="spellStart"/>
            <w:r>
              <w:rPr>
                <w:rFonts w:ascii="Century Gothic" w:eastAsia="Century Gothic" w:hAnsi="Century Gothic" w:cs="Century Gothic"/>
                <w:b/>
                <w:sz w:val="24"/>
              </w:rPr>
              <w:t>prawf</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dymunol</w:t>
            </w:r>
            <w:proofErr w:type="spellEnd"/>
            <w:r>
              <w:rPr>
                <w:rFonts w:ascii="Century Gothic" w:eastAsia="Century Gothic" w:hAnsi="Century Gothic" w:cs="Century Gothic"/>
                <w:sz w:val="24"/>
              </w:rPr>
              <w:t xml:space="preserve"> </w:t>
            </w:r>
          </w:p>
        </w:tc>
      </w:tr>
      <w:tr w:rsidR="000B2971" w14:paraId="7D760F9B" w14:textId="77777777" w:rsidTr="00CF52C4">
        <w:trPr>
          <w:trHeight w:val="800"/>
        </w:trPr>
        <w:tc>
          <w:tcPr>
            <w:tcW w:w="10440" w:type="dxa"/>
            <w:tcBorders>
              <w:top w:val="single" w:sz="4" w:space="0" w:color="000000"/>
              <w:left w:val="single" w:sz="4" w:space="0" w:color="000000"/>
              <w:bottom w:val="single" w:sz="4" w:space="0" w:color="000000"/>
              <w:right w:val="single" w:sz="4" w:space="0" w:color="000000"/>
            </w:tcBorders>
          </w:tcPr>
          <w:p w14:paraId="7C0596C5" w14:textId="77777777" w:rsidR="000B2971" w:rsidRDefault="000B2971">
            <w:pPr>
              <w:jc w:val="both"/>
            </w:pPr>
            <w:proofErr w:type="spellStart"/>
            <w:r>
              <w:rPr>
                <w:rFonts w:ascii="Century Gothic" w:eastAsia="Century Gothic" w:hAnsi="Century Gothic" w:cs="Century Gothic"/>
                <w:sz w:val="24"/>
              </w:rPr>
              <w:t>Gwybodaeth</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Dechnegol</w:t>
            </w:r>
            <w:proofErr w:type="spellEnd"/>
            <w:r>
              <w:rPr>
                <w:rFonts w:ascii="Century Gothic" w:eastAsia="Century Gothic" w:hAnsi="Century Gothic" w:cs="Century Gothic"/>
                <w:sz w:val="24"/>
              </w:rPr>
              <w:t xml:space="preserve"> am C#, ASP.Net, SQL Server, Power BI, HTML a Power Apps/ Power Automate.  </w:t>
            </w:r>
          </w:p>
        </w:tc>
      </w:tr>
    </w:tbl>
    <w:p w14:paraId="354199E1" w14:textId="77777777" w:rsidR="000B2971" w:rsidRDefault="000B2971">
      <w:pPr>
        <w:spacing w:after="0"/>
        <w:jc w:val="both"/>
      </w:pP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 </w:t>
      </w:r>
    </w:p>
    <w:p w14:paraId="30B92E39" w14:textId="77777777" w:rsidR="000B2971" w:rsidRDefault="000B2971">
      <w:pPr>
        <w:pBdr>
          <w:top w:val="single" w:sz="4" w:space="0" w:color="000000"/>
          <w:left w:val="single" w:sz="4" w:space="0" w:color="000000"/>
          <w:bottom w:val="single" w:sz="4" w:space="0" w:color="000000"/>
          <w:right w:val="single" w:sz="4" w:space="0" w:color="000000"/>
        </w:pBdr>
        <w:shd w:val="clear" w:color="auto" w:fill="F2F2F2"/>
        <w:spacing w:after="0"/>
        <w:ind w:left="115" w:hanging="10"/>
      </w:pPr>
      <w:proofErr w:type="spellStart"/>
      <w:r>
        <w:rPr>
          <w:rFonts w:ascii="Century Gothic" w:eastAsia="Century Gothic" w:hAnsi="Century Gothic" w:cs="Century Gothic"/>
          <w:b/>
          <w:sz w:val="28"/>
        </w:rPr>
        <w:t>Sgiliau</w:t>
      </w:r>
      <w:proofErr w:type="spellEnd"/>
      <w:r>
        <w:rPr>
          <w:rFonts w:ascii="Century Gothic" w:eastAsia="Century Gothic" w:hAnsi="Century Gothic" w:cs="Century Gothic"/>
          <w:b/>
          <w:sz w:val="28"/>
        </w:rPr>
        <w:t xml:space="preserve"> Iaith a </w:t>
      </w:r>
      <w:proofErr w:type="spellStart"/>
      <w:r>
        <w:rPr>
          <w:rFonts w:ascii="Century Gothic" w:eastAsia="Century Gothic" w:hAnsi="Century Gothic" w:cs="Century Gothic"/>
          <w:b/>
          <w:sz w:val="28"/>
        </w:rPr>
        <w:t>Chyfathrebu</w:t>
      </w:r>
      <w:proofErr w:type="spellEnd"/>
      <w:r>
        <w:rPr>
          <w:rFonts w:ascii="Century Gothic" w:eastAsia="Century Gothic" w:hAnsi="Century Gothic" w:cs="Century Gothic"/>
          <w:b/>
          <w:sz w:val="28"/>
        </w:rPr>
        <w:t xml:space="preserve"> </w:t>
      </w:r>
    </w:p>
    <w:p w14:paraId="4B2F003F" w14:textId="77777777" w:rsidR="000B2971" w:rsidRDefault="000B2971">
      <w:pPr>
        <w:pBdr>
          <w:top w:val="single" w:sz="4" w:space="0" w:color="000000"/>
          <w:left w:val="single" w:sz="4" w:space="0" w:color="000000"/>
          <w:bottom w:val="single" w:sz="4" w:space="0" w:color="000000"/>
          <w:right w:val="single" w:sz="4" w:space="0" w:color="000000"/>
        </w:pBdr>
        <w:shd w:val="clear" w:color="auto" w:fill="F2F2F2"/>
        <w:spacing w:after="0"/>
        <w:ind w:left="105"/>
      </w:pPr>
      <w:r>
        <w:rPr>
          <w:rFonts w:ascii="Century Gothic" w:eastAsia="Century Gothic" w:hAnsi="Century Gothic" w:cs="Century Gothic"/>
          <w:b/>
        </w:rPr>
        <w:t xml:space="preserve"> </w:t>
      </w:r>
    </w:p>
    <w:p w14:paraId="65294BEC" w14:textId="77777777" w:rsidR="000B2971" w:rsidRDefault="000B2971">
      <w:pPr>
        <w:spacing w:after="176"/>
      </w:pPr>
      <w:r>
        <w:rPr>
          <w:rFonts w:ascii="Century Gothic" w:eastAsia="Century Gothic" w:hAnsi="Century Gothic" w:cs="Century Gothic"/>
          <w:b/>
        </w:rPr>
        <w:t xml:space="preserve"> </w:t>
      </w:r>
    </w:p>
    <w:p w14:paraId="7C52912B" w14:textId="77777777" w:rsidR="000B2971" w:rsidRDefault="000B2971">
      <w:pPr>
        <w:spacing w:after="224"/>
        <w:ind w:left="-5" w:hanging="10"/>
      </w:pPr>
      <w:proofErr w:type="spellStart"/>
      <w:r>
        <w:rPr>
          <w:rFonts w:ascii="Century Gothic" w:eastAsia="Century Gothic" w:hAnsi="Century Gothic" w:cs="Century Gothic"/>
          <w:b/>
        </w:rPr>
        <w:t>Cliciwch</w:t>
      </w:r>
      <w:proofErr w:type="spellEnd"/>
      <w:r>
        <w:rPr>
          <w:rFonts w:ascii="Century Gothic" w:eastAsia="Century Gothic" w:hAnsi="Century Gothic" w:cs="Century Gothic"/>
          <w:b/>
        </w:rPr>
        <w:t xml:space="preserve"> </w:t>
      </w:r>
      <w:proofErr w:type="spellStart"/>
      <w:r>
        <w:rPr>
          <w:rFonts w:ascii="Century Gothic" w:eastAsia="Century Gothic" w:hAnsi="Century Gothic" w:cs="Century Gothic"/>
          <w:b/>
        </w:rPr>
        <w:t>ar</w:t>
      </w:r>
      <w:proofErr w:type="spellEnd"/>
      <w:r>
        <w:rPr>
          <w:rFonts w:ascii="Century Gothic" w:eastAsia="Century Gothic" w:hAnsi="Century Gothic" w:cs="Century Gothic"/>
          <w:b/>
        </w:rPr>
        <w:t xml:space="preserve"> y </w:t>
      </w:r>
      <w:proofErr w:type="spellStart"/>
      <w:r>
        <w:rPr>
          <w:rFonts w:ascii="Century Gothic" w:eastAsia="Century Gothic" w:hAnsi="Century Gothic" w:cs="Century Gothic"/>
          <w:b/>
        </w:rPr>
        <w:t>ddolen</w:t>
      </w:r>
      <w:proofErr w:type="spellEnd"/>
      <w:r>
        <w:rPr>
          <w:rFonts w:ascii="Century Gothic" w:eastAsia="Century Gothic" w:hAnsi="Century Gothic" w:cs="Century Gothic"/>
          <w:b/>
        </w:rPr>
        <w:t xml:space="preserve">  </w:t>
      </w:r>
      <w:hyperlink r:id="rId59">
        <w:r>
          <w:rPr>
            <w:rFonts w:ascii="Century Gothic" w:eastAsia="Century Gothic" w:hAnsi="Century Gothic" w:cs="Century Gothic"/>
            <w:color w:val="0000FF"/>
            <w:u w:val="single" w:color="0000FF"/>
          </w:rPr>
          <w:t xml:space="preserve">Beth </w:t>
        </w:r>
        <w:proofErr w:type="spellStart"/>
        <w:r>
          <w:rPr>
            <w:rFonts w:ascii="Century Gothic" w:eastAsia="Century Gothic" w:hAnsi="Century Gothic" w:cs="Century Gothic"/>
            <w:color w:val="0000FF"/>
            <w:u w:val="single" w:color="0000FF"/>
          </w:rPr>
          <w:t>yw</w:t>
        </w:r>
        <w:proofErr w:type="spellEnd"/>
        <w:r>
          <w:rPr>
            <w:rFonts w:ascii="Century Gothic" w:eastAsia="Century Gothic" w:hAnsi="Century Gothic" w:cs="Century Gothic"/>
            <w:color w:val="0000FF"/>
            <w:u w:val="single" w:color="0000FF"/>
          </w:rPr>
          <w:t xml:space="preserve"> </w:t>
        </w:r>
        <w:proofErr w:type="spellStart"/>
        <w:r>
          <w:rPr>
            <w:rFonts w:ascii="Century Gothic" w:eastAsia="Century Gothic" w:hAnsi="Century Gothic" w:cs="Century Gothic"/>
            <w:color w:val="0000FF"/>
            <w:u w:val="single" w:color="0000FF"/>
          </w:rPr>
          <w:t>lefel</w:t>
        </w:r>
        <w:proofErr w:type="spellEnd"/>
        <w:r>
          <w:rPr>
            <w:rFonts w:ascii="Century Gothic" w:eastAsia="Century Gothic" w:hAnsi="Century Gothic" w:cs="Century Gothic"/>
            <w:color w:val="0000FF"/>
            <w:u w:val="single" w:color="0000FF"/>
          </w:rPr>
          <w:t xml:space="preserve"> </w:t>
        </w:r>
        <w:proofErr w:type="spellStart"/>
        <w:r>
          <w:rPr>
            <w:rFonts w:ascii="Century Gothic" w:eastAsia="Century Gothic" w:hAnsi="Century Gothic" w:cs="Century Gothic"/>
            <w:color w:val="0000FF"/>
            <w:u w:val="single" w:color="0000FF"/>
          </w:rPr>
          <w:t>eich</w:t>
        </w:r>
        <w:proofErr w:type="spellEnd"/>
        <w:r>
          <w:rPr>
            <w:rFonts w:ascii="Century Gothic" w:eastAsia="Century Gothic" w:hAnsi="Century Gothic" w:cs="Century Gothic"/>
            <w:color w:val="0000FF"/>
            <w:u w:val="single" w:color="0000FF"/>
          </w:rPr>
          <w:t xml:space="preserve"> </w:t>
        </w:r>
        <w:proofErr w:type="spellStart"/>
        <w:r>
          <w:rPr>
            <w:rFonts w:ascii="Century Gothic" w:eastAsia="Century Gothic" w:hAnsi="Century Gothic" w:cs="Century Gothic"/>
            <w:color w:val="0000FF"/>
            <w:u w:val="single" w:color="0000FF"/>
          </w:rPr>
          <w:t>gallu</w:t>
        </w:r>
        <w:proofErr w:type="spellEnd"/>
        <w:r>
          <w:rPr>
            <w:rFonts w:ascii="Century Gothic" w:eastAsia="Century Gothic" w:hAnsi="Century Gothic" w:cs="Century Gothic"/>
            <w:color w:val="0000FF"/>
            <w:u w:val="single" w:color="0000FF"/>
          </w:rPr>
          <w:t>?</w:t>
        </w:r>
      </w:hyperlink>
      <w:hyperlink r:id="rId60">
        <w:r>
          <w:rPr>
            <w:rFonts w:ascii="Century Gothic" w:eastAsia="Century Gothic" w:hAnsi="Century Gothic" w:cs="Century Gothic"/>
            <w:color w:val="0000FF"/>
          </w:rPr>
          <w:t xml:space="preserve"> </w:t>
        </w:r>
      </w:hyperlink>
      <w:r>
        <w:rPr>
          <w:rFonts w:ascii="Century Gothic" w:eastAsia="Century Gothic" w:hAnsi="Century Gothic" w:cs="Century Gothic"/>
          <w:b/>
        </w:rPr>
        <w:t xml:space="preserve"> </w:t>
      </w:r>
    </w:p>
    <w:p w14:paraId="0698292B" w14:textId="77777777" w:rsidR="000B2971" w:rsidRPr="00CF52C4" w:rsidRDefault="000B2971" w:rsidP="00CF52C4">
      <w:pPr>
        <w:rPr>
          <w:rFonts w:cstheme="minorHAnsi"/>
          <w:sz w:val="32"/>
          <w:szCs w:val="32"/>
        </w:rPr>
      </w:pPr>
      <w:proofErr w:type="spellStart"/>
      <w:r w:rsidRPr="00CF52C4">
        <w:rPr>
          <w:rFonts w:cstheme="minorHAnsi"/>
          <w:sz w:val="32"/>
          <w:szCs w:val="32"/>
        </w:rPr>
        <w:lastRenderedPageBreak/>
        <w:t>Sgiliau</w:t>
      </w:r>
      <w:proofErr w:type="spellEnd"/>
      <w:r w:rsidRPr="00CF52C4">
        <w:rPr>
          <w:rFonts w:cstheme="minorHAnsi"/>
          <w:sz w:val="32"/>
          <w:szCs w:val="32"/>
        </w:rPr>
        <w:t xml:space="preserve"> Iaith /</w:t>
      </w:r>
      <w:proofErr w:type="spellStart"/>
      <w:r w:rsidRPr="00CF52C4">
        <w:rPr>
          <w:rFonts w:cstheme="minorHAnsi"/>
          <w:sz w:val="32"/>
          <w:szCs w:val="32"/>
        </w:rPr>
        <w:t>Cyfathrebu</w:t>
      </w:r>
      <w:proofErr w:type="spellEnd"/>
      <w:r w:rsidRPr="00CF52C4">
        <w:rPr>
          <w:rFonts w:cstheme="minorHAnsi"/>
          <w:sz w:val="32"/>
          <w:szCs w:val="32"/>
        </w:rPr>
        <w:t xml:space="preserve"> </w:t>
      </w:r>
    </w:p>
    <w:p w14:paraId="1670048E" w14:textId="77777777" w:rsidR="000B2971" w:rsidRDefault="000B2971">
      <w:pPr>
        <w:pBdr>
          <w:top w:val="single" w:sz="4" w:space="0" w:color="000000"/>
          <w:left w:val="single" w:sz="4" w:space="0" w:color="000000"/>
          <w:bottom w:val="single" w:sz="4" w:space="0" w:color="000000"/>
          <w:right w:val="single" w:sz="4" w:space="0" w:color="000000"/>
        </w:pBdr>
        <w:shd w:val="clear" w:color="auto" w:fill="F2F2F2"/>
        <w:spacing w:after="108"/>
        <w:ind w:left="105"/>
      </w:pPr>
      <w:r>
        <w:rPr>
          <w:rFonts w:ascii="Cambria" w:eastAsia="Cambria" w:hAnsi="Cambria" w:cs="Cambria"/>
        </w:rPr>
        <w:t xml:space="preserve"> </w:t>
      </w:r>
    </w:p>
    <w:p w14:paraId="626B7C52" w14:textId="77777777" w:rsidR="000B2971" w:rsidRDefault="000B2971" w:rsidP="00BB2FDF">
      <w:proofErr w:type="spellStart"/>
      <w:r>
        <w:rPr>
          <w:rFonts w:ascii="Century Gothic" w:hAnsi="Century Gothic"/>
          <w:sz w:val="21"/>
        </w:rPr>
        <w:t>Cliciwch</w:t>
      </w:r>
      <w:proofErr w:type="spellEnd"/>
      <w:r>
        <w:rPr>
          <w:rFonts w:ascii="Century Gothic" w:hAnsi="Century Gothic"/>
          <w:sz w:val="21"/>
        </w:rPr>
        <w:t xml:space="preserve"> </w:t>
      </w:r>
      <w:proofErr w:type="spellStart"/>
      <w:r>
        <w:rPr>
          <w:rFonts w:ascii="Century Gothic" w:hAnsi="Century Gothic"/>
          <w:sz w:val="21"/>
        </w:rPr>
        <w:t>ar</w:t>
      </w:r>
      <w:proofErr w:type="spellEnd"/>
      <w:r>
        <w:rPr>
          <w:rFonts w:ascii="Century Gothic" w:hAnsi="Century Gothic"/>
          <w:sz w:val="21"/>
        </w:rPr>
        <w:t xml:space="preserve"> y </w:t>
      </w:r>
      <w:proofErr w:type="spellStart"/>
      <w:r>
        <w:rPr>
          <w:rFonts w:ascii="Century Gothic" w:hAnsi="Century Gothic"/>
          <w:sz w:val="21"/>
        </w:rPr>
        <w:t>ddolen</w:t>
      </w:r>
      <w:proofErr w:type="spellEnd"/>
      <w:r>
        <w:rPr>
          <w:rFonts w:ascii="Century Gothic" w:hAnsi="Century Gothic"/>
          <w:b/>
          <w:sz w:val="28"/>
        </w:rPr>
        <w:t xml:space="preserve"> -</w:t>
      </w:r>
      <w:hyperlink r:id="rId61">
        <w:r>
          <w:rPr>
            <w:rFonts w:ascii="Century Gothic" w:hAnsi="Century Gothic"/>
            <w:b/>
            <w:sz w:val="28"/>
          </w:rPr>
          <w:t xml:space="preserve"> </w:t>
        </w:r>
      </w:hyperlink>
      <w:hyperlink r:id="rId62">
        <w:r>
          <w:rPr>
            <w:rFonts w:ascii="Century Gothic" w:hAnsi="Century Gothic"/>
            <w:color w:val="0000FF"/>
            <w:u w:val="single" w:color="0000FF"/>
          </w:rPr>
          <w:t xml:space="preserve">Beth </w:t>
        </w:r>
        <w:proofErr w:type="spellStart"/>
        <w:r>
          <w:rPr>
            <w:rFonts w:ascii="Century Gothic" w:hAnsi="Century Gothic"/>
            <w:color w:val="0000FF"/>
            <w:u w:val="single" w:color="0000FF"/>
          </w:rPr>
          <w:t>yw</w:t>
        </w:r>
        <w:proofErr w:type="spellEnd"/>
        <w:r>
          <w:rPr>
            <w:rFonts w:ascii="Century Gothic" w:hAnsi="Century Gothic"/>
            <w:color w:val="0000FF"/>
            <w:u w:val="single" w:color="0000FF"/>
          </w:rPr>
          <w:t xml:space="preserve"> </w:t>
        </w:r>
        <w:proofErr w:type="spellStart"/>
        <w:r>
          <w:rPr>
            <w:rFonts w:ascii="Century Gothic" w:hAnsi="Century Gothic"/>
            <w:color w:val="0000FF"/>
            <w:u w:val="single" w:color="0000FF"/>
          </w:rPr>
          <w:t>lefel</w:t>
        </w:r>
        <w:proofErr w:type="spellEnd"/>
        <w:r>
          <w:rPr>
            <w:rFonts w:ascii="Century Gothic" w:hAnsi="Century Gothic"/>
            <w:color w:val="0000FF"/>
            <w:u w:val="single" w:color="0000FF"/>
          </w:rPr>
          <w:t xml:space="preserve"> </w:t>
        </w:r>
        <w:proofErr w:type="spellStart"/>
        <w:r>
          <w:rPr>
            <w:rFonts w:ascii="Century Gothic" w:hAnsi="Century Gothic"/>
            <w:color w:val="0000FF"/>
            <w:u w:val="single" w:color="0000FF"/>
          </w:rPr>
          <w:t>eich</w:t>
        </w:r>
        <w:proofErr w:type="spellEnd"/>
        <w:r>
          <w:rPr>
            <w:rFonts w:ascii="Century Gothic" w:hAnsi="Century Gothic"/>
            <w:color w:val="0000FF"/>
            <w:u w:val="single" w:color="0000FF"/>
          </w:rPr>
          <w:t xml:space="preserve"> </w:t>
        </w:r>
        <w:proofErr w:type="spellStart"/>
        <w:r>
          <w:rPr>
            <w:rFonts w:ascii="Century Gothic" w:hAnsi="Century Gothic"/>
            <w:color w:val="0000FF"/>
            <w:u w:val="single" w:color="0000FF"/>
          </w:rPr>
          <w:t>gallu</w:t>
        </w:r>
        <w:proofErr w:type="spellEnd"/>
        <w:r>
          <w:rPr>
            <w:rFonts w:ascii="Century Gothic" w:hAnsi="Century Gothic"/>
            <w:color w:val="0000FF"/>
            <w:u w:val="single" w:color="0000FF"/>
          </w:rPr>
          <w:t>?</w:t>
        </w:r>
      </w:hyperlink>
      <w:hyperlink r:id="rId63">
        <w:r>
          <w:rPr>
            <w:rFonts w:ascii="Century Gothic" w:hAnsi="Century Gothic"/>
            <w:b/>
            <w:sz w:val="28"/>
          </w:rPr>
          <w:t xml:space="preserve"> </w:t>
        </w:r>
      </w:hyperlink>
    </w:p>
    <w:tbl>
      <w:tblPr>
        <w:tblStyle w:val="TableGrid0"/>
        <w:tblW w:w="9889" w:type="dxa"/>
        <w:tblInd w:w="6" w:type="dxa"/>
        <w:tblCellMar>
          <w:top w:w="65" w:type="dxa"/>
          <w:left w:w="107" w:type="dxa"/>
          <w:right w:w="115" w:type="dxa"/>
        </w:tblCellMar>
        <w:tblLook w:val="04A0" w:firstRow="1" w:lastRow="0" w:firstColumn="1" w:lastColumn="0" w:noHBand="0" w:noVBand="1"/>
      </w:tblPr>
      <w:tblGrid>
        <w:gridCol w:w="3481"/>
        <w:gridCol w:w="3460"/>
        <w:gridCol w:w="2948"/>
      </w:tblGrid>
      <w:tr w:rsidR="000B2971" w14:paraId="1F36BC26" w14:textId="77777777" w:rsidTr="00BE0943">
        <w:trPr>
          <w:trHeight w:val="596"/>
        </w:trPr>
        <w:tc>
          <w:tcPr>
            <w:tcW w:w="3481" w:type="dxa"/>
            <w:tcBorders>
              <w:top w:val="single" w:sz="4" w:space="0" w:color="000000"/>
              <w:left w:val="single" w:sz="4" w:space="0" w:color="000000"/>
              <w:bottom w:val="single" w:sz="4" w:space="0" w:color="000000"/>
              <w:right w:val="single" w:sz="4" w:space="0" w:color="000000"/>
            </w:tcBorders>
            <w:shd w:val="clear" w:color="auto" w:fill="F2F2F2"/>
          </w:tcPr>
          <w:p w14:paraId="508D5398" w14:textId="77777777" w:rsidR="000B2971" w:rsidRDefault="000B2971">
            <w:r>
              <w:rPr>
                <w:rFonts w:ascii="Century Gothic" w:eastAsia="Century Gothic" w:hAnsi="Century Gothic" w:cs="Century Gothic"/>
                <w:sz w:val="24"/>
              </w:rPr>
              <w:t xml:space="preserve">Cymraeg </w:t>
            </w:r>
          </w:p>
        </w:tc>
        <w:tc>
          <w:tcPr>
            <w:tcW w:w="3460" w:type="dxa"/>
            <w:tcBorders>
              <w:top w:val="single" w:sz="4" w:space="0" w:color="000000"/>
              <w:left w:val="single" w:sz="4" w:space="0" w:color="000000"/>
              <w:bottom w:val="single" w:sz="4" w:space="0" w:color="000000"/>
              <w:right w:val="single" w:sz="4" w:space="0" w:color="000000"/>
            </w:tcBorders>
          </w:tcPr>
          <w:p w14:paraId="58CCC715" w14:textId="77777777" w:rsidR="000B2971" w:rsidRDefault="000B2971">
            <w:pPr>
              <w:ind w:left="2"/>
            </w:pPr>
            <w:proofErr w:type="spellStart"/>
            <w:r>
              <w:rPr>
                <w:rFonts w:ascii="Century Gothic" w:eastAsia="Century Gothic" w:hAnsi="Century Gothic" w:cs="Century Gothic"/>
                <w:b/>
                <w:sz w:val="24"/>
              </w:rPr>
              <w:t>Sgiliau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Llafar</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Lefel</w:t>
            </w:r>
            <w:proofErr w:type="spellEnd"/>
            <w:r>
              <w:rPr>
                <w:rFonts w:ascii="Century Gothic" w:eastAsia="Century Gothic" w:hAnsi="Century Gothic" w:cs="Century Gothic"/>
                <w:b/>
                <w:sz w:val="24"/>
              </w:rPr>
              <w:t xml:space="preserve"> 2 </w:t>
            </w:r>
          </w:p>
          <w:p w14:paraId="42FE5ACD" w14:textId="77777777" w:rsidR="000B2971" w:rsidRDefault="000B2971">
            <w:pPr>
              <w:ind w:left="2"/>
            </w:pPr>
            <w:r>
              <w:rPr>
                <w:rFonts w:ascii="Century Gothic" w:eastAsia="Century Gothic" w:hAnsi="Century Gothic" w:cs="Century Gothic"/>
                <w:b/>
                <w:sz w:val="24"/>
              </w:rPr>
              <w:t xml:space="preserve"> </w:t>
            </w:r>
          </w:p>
        </w:tc>
        <w:tc>
          <w:tcPr>
            <w:tcW w:w="2948" w:type="dxa"/>
            <w:tcBorders>
              <w:top w:val="single" w:sz="4" w:space="0" w:color="000000"/>
              <w:left w:val="single" w:sz="4" w:space="0" w:color="000000"/>
              <w:bottom w:val="single" w:sz="4" w:space="0" w:color="000000"/>
              <w:right w:val="single" w:sz="4" w:space="0" w:color="000000"/>
            </w:tcBorders>
          </w:tcPr>
          <w:p w14:paraId="32EE5313" w14:textId="77777777" w:rsidR="000B2971" w:rsidRDefault="000B2971">
            <w:pPr>
              <w:ind w:left="1"/>
            </w:pPr>
            <w:proofErr w:type="spellStart"/>
            <w:r>
              <w:rPr>
                <w:rFonts w:ascii="Century Gothic" w:eastAsia="Century Gothic" w:hAnsi="Century Gothic" w:cs="Century Gothic"/>
                <w:b/>
                <w:sz w:val="24"/>
              </w:rPr>
              <w:t>Sgiliau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Ysgrifennu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Lefel</w:t>
            </w:r>
            <w:proofErr w:type="spellEnd"/>
            <w:r>
              <w:rPr>
                <w:rFonts w:ascii="Century Gothic" w:eastAsia="Century Gothic" w:hAnsi="Century Gothic" w:cs="Century Gothic"/>
                <w:b/>
                <w:sz w:val="24"/>
              </w:rPr>
              <w:t xml:space="preserve"> 2 </w:t>
            </w:r>
          </w:p>
          <w:p w14:paraId="7BF5C941" w14:textId="77777777" w:rsidR="000B2971" w:rsidRDefault="000B2971">
            <w:pPr>
              <w:ind w:left="1"/>
            </w:pPr>
            <w:r>
              <w:rPr>
                <w:rFonts w:ascii="Century Gothic" w:eastAsia="Century Gothic" w:hAnsi="Century Gothic" w:cs="Century Gothic"/>
                <w:b/>
                <w:sz w:val="24"/>
              </w:rPr>
              <w:t xml:space="preserve"> </w:t>
            </w:r>
          </w:p>
        </w:tc>
      </w:tr>
      <w:tr w:rsidR="000B2971" w14:paraId="3FA096B9" w14:textId="77777777" w:rsidTr="00BE0943">
        <w:trPr>
          <w:trHeight w:val="600"/>
        </w:trPr>
        <w:tc>
          <w:tcPr>
            <w:tcW w:w="3481" w:type="dxa"/>
            <w:tcBorders>
              <w:top w:val="single" w:sz="4" w:space="0" w:color="000000"/>
              <w:left w:val="single" w:sz="4" w:space="0" w:color="000000"/>
              <w:bottom w:val="single" w:sz="4" w:space="0" w:color="000000"/>
              <w:right w:val="single" w:sz="4" w:space="0" w:color="000000"/>
            </w:tcBorders>
            <w:shd w:val="clear" w:color="auto" w:fill="F2F2F2"/>
          </w:tcPr>
          <w:p w14:paraId="11DCC943" w14:textId="77777777" w:rsidR="000B2971" w:rsidRDefault="000B2971">
            <w:proofErr w:type="spellStart"/>
            <w:r>
              <w:rPr>
                <w:rFonts w:ascii="Century Gothic" w:eastAsia="Century Gothic" w:hAnsi="Century Gothic" w:cs="Century Gothic"/>
                <w:sz w:val="24"/>
              </w:rPr>
              <w:t>Saesneg</w:t>
            </w:r>
            <w:proofErr w:type="spellEnd"/>
            <w:r>
              <w:rPr>
                <w:rFonts w:ascii="Century Gothic" w:eastAsia="Century Gothic" w:hAnsi="Century Gothic" w:cs="Century Gothic"/>
                <w:sz w:val="24"/>
              </w:rPr>
              <w:t xml:space="preserve"> </w:t>
            </w:r>
          </w:p>
          <w:p w14:paraId="5E21BF71" w14:textId="77777777" w:rsidR="000B2971" w:rsidRDefault="000B2971">
            <w:r>
              <w:rPr>
                <w:rFonts w:ascii="Century Gothic" w:eastAsia="Century Gothic" w:hAnsi="Century Gothic" w:cs="Century Gothic"/>
                <w:sz w:val="24"/>
              </w:rPr>
              <w:t xml:space="preserve"> </w:t>
            </w:r>
          </w:p>
        </w:tc>
        <w:tc>
          <w:tcPr>
            <w:tcW w:w="3460" w:type="dxa"/>
            <w:tcBorders>
              <w:top w:val="single" w:sz="4" w:space="0" w:color="000000"/>
              <w:left w:val="single" w:sz="4" w:space="0" w:color="000000"/>
              <w:bottom w:val="single" w:sz="4" w:space="0" w:color="000000"/>
              <w:right w:val="single" w:sz="4" w:space="0" w:color="000000"/>
            </w:tcBorders>
          </w:tcPr>
          <w:p w14:paraId="4FBA436B" w14:textId="77777777" w:rsidR="000B2971" w:rsidRDefault="000B2971">
            <w:pPr>
              <w:ind w:left="2"/>
            </w:pPr>
            <w:proofErr w:type="spellStart"/>
            <w:r>
              <w:rPr>
                <w:rFonts w:ascii="Century Gothic" w:eastAsia="Century Gothic" w:hAnsi="Century Gothic" w:cs="Century Gothic"/>
                <w:b/>
                <w:sz w:val="24"/>
              </w:rPr>
              <w:t>Sgiliau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Llafar</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Lefel</w:t>
            </w:r>
            <w:proofErr w:type="spellEnd"/>
            <w:r>
              <w:rPr>
                <w:rFonts w:ascii="Century Gothic" w:eastAsia="Century Gothic" w:hAnsi="Century Gothic" w:cs="Century Gothic"/>
                <w:b/>
                <w:sz w:val="24"/>
              </w:rPr>
              <w:t xml:space="preserve"> 4 </w:t>
            </w:r>
          </w:p>
          <w:p w14:paraId="37B932E4" w14:textId="77777777" w:rsidR="000B2971" w:rsidRDefault="000B2971">
            <w:pPr>
              <w:ind w:left="2"/>
            </w:pPr>
            <w:r>
              <w:rPr>
                <w:rFonts w:ascii="Century Gothic" w:eastAsia="Century Gothic" w:hAnsi="Century Gothic" w:cs="Century Gothic"/>
                <w:b/>
                <w:sz w:val="24"/>
              </w:rPr>
              <w:t xml:space="preserve"> </w:t>
            </w:r>
          </w:p>
        </w:tc>
        <w:tc>
          <w:tcPr>
            <w:tcW w:w="2948" w:type="dxa"/>
            <w:tcBorders>
              <w:top w:val="single" w:sz="4" w:space="0" w:color="000000"/>
              <w:left w:val="single" w:sz="4" w:space="0" w:color="000000"/>
              <w:bottom w:val="single" w:sz="4" w:space="0" w:color="000000"/>
              <w:right w:val="single" w:sz="4" w:space="0" w:color="000000"/>
            </w:tcBorders>
          </w:tcPr>
          <w:p w14:paraId="56E2388E" w14:textId="77777777" w:rsidR="000B2971" w:rsidRDefault="000B2971">
            <w:pPr>
              <w:ind w:left="1"/>
            </w:pPr>
            <w:proofErr w:type="spellStart"/>
            <w:r>
              <w:rPr>
                <w:rFonts w:ascii="Century Gothic" w:eastAsia="Century Gothic" w:hAnsi="Century Gothic" w:cs="Century Gothic"/>
                <w:b/>
                <w:sz w:val="24"/>
              </w:rPr>
              <w:t>Sgiliau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Ysgrifennu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Lefel</w:t>
            </w:r>
            <w:proofErr w:type="spellEnd"/>
            <w:r>
              <w:rPr>
                <w:rFonts w:ascii="Century Gothic" w:eastAsia="Century Gothic" w:hAnsi="Century Gothic" w:cs="Century Gothic"/>
                <w:b/>
                <w:sz w:val="24"/>
              </w:rPr>
              <w:t xml:space="preserve"> 4 </w:t>
            </w:r>
          </w:p>
        </w:tc>
      </w:tr>
      <w:tr w:rsidR="000B2971" w14:paraId="67617B34" w14:textId="77777777" w:rsidTr="00BE0943">
        <w:trPr>
          <w:trHeight w:val="597"/>
        </w:trPr>
        <w:tc>
          <w:tcPr>
            <w:tcW w:w="3481" w:type="dxa"/>
            <w:tcBorders>
              <w:top w:val="single" w:sz="4" w:space="0" w:color="000000"/>
              <w:left w:val="single" w:sz="4" w:space="0" w:color="000000"/>
              <w:bottom w:val="single" w:sz="4" w:space="0" w:color="000000"/>
              <w:right w:val="single" w:sz="4" w:space="0" w:color="000000"/>
            </w:tcBorders>
            <w:shd w:val="clear" w:color="auto" w:fill="F2F2F2"/>
          </w:tcPr>
          <w:p w14:paraId="0EC309B5" w14:textId="77777777" w:rsidR="000B2971" w:rsidRDefault="000B2971">
            <w:proofErr w:type="spellStart"/>
            <w:r>
              <w:rPr>
                <w:rFonts w:ascii="Century Gothic" w:eastAsia="Century Gothic" w:hAnsi="Century Gothic" w:cs="Century Gothic"/>
                <w:sz w:val="24"/>
              </w:rPr>
              <w:t>Arall</w:t>
            </w:r>
            <w:proofErr w:type="spellEnd"/>
            <w:r>
              <w:rPr>
                <w:rFonts w:ascii="Century Gothic" w:eastAsia="Century Gothic" w:hAnsi="Century Gothic" w:cs="Century Gothic"/>
                <w:sz w:val="24"/>
              </w:rPr>
              <w:t xml:space="preserve"> () </w:t>
            </w:r>
          </w:p>
          <w:p w14:paraId="6B5817B4" w14:textId="77777777" w:rsidR="000B2971" w:rsidRDefault="000B2971">
            <w:r>
              <w:rPr>
                <w:rFonts w:ascii="Century Gothic" w:eastAsia="Century Gothic" w:hAnsi="Century Gothic" w:cs="Century Gothic"/>
                <w:sz w:val="24"/>
              </w:rPr>
              <w:t xml:space="preserve"> </w:t>
            </w:r>
          </w:p>
        </w:tc>
        <w:tc>
          <w:tcPr>
            <w:tcW w:w="3460" w:type="dxa"/>
            <w:tcBorders>
              <w:top w:val="single" w:sz="4" w:space="0" w:color="000000"/>
              <w:left w:val="single" w:sz="4" w:space="0" w:color="000000"/>
              <w:bottom w:val="single" w:sz="4" w:space="0" w:color="000000"/>
              <w:right w:val="single" w:sz="4" w:space="0" w:color="000000"/>
            </w:tcBorders>
          </w:tcPr>
          <w:p w14:paraId="2D924203" w14:textId="77777777" w:rsidR="000B2971" w:rsidRDefault="000B2971">
            <w:pPr>
              <w:ind w:left="2"/>
            </w:pPr>
            <w:r>
              <w:rPr>
                <w:rFonts w:ascii="Century Gothic" w:eastAsia="Century Gothic" w:hAnsi="Century Gothic" w:cs="Century Gothic"/>
                <w:b/>
                <w:sz w:val="24"/>
              </w:rPr>
              <w:t xml:space="preserve"> </w:t>
            </w:r>
          </w:p>
        </w:tc>
        <w:tc>
          <w:tcPr>
            <w:tcW w:w="2948" w:type="dxa"/>
            <w:tcBorders>
              <w:top w:val="single" w:sz="4" w:space="0" w:color="000000"/>
              <w:left w:val="single" w:sz="4" w:space="0" w:color="000000"/>
              <w:bottom w:val="single" w:sz="4" w:space="0" w:color="000000"/>
              <w:right w:val="single" w:sz="4" w:space="0" w:color="000000"/>
            </w:tcBorders>
          </w:tcPr>
          <w:p w14:paraId="5EFB3D09" w14:textId="77777777" w:rsidR="000B2971" w:rsidRDefault="000B2971">
            <w:pPr>
              <w:ind w:left="1"/>
            </w:pPr>
            <w:r>
              <w:rPr>
                <w:rFonts w:ascii="Century Gothic" w:eastAsia="Century Gothic" w:hAnsi="Century Gothic" w:cs="Century Gothic"/>
                <w:b/>
                <w:sz w:val="24"/>
              </w:rPr>
              <w:t xml:space="preserve"> </w:t>
            </w:r>
          </w:p>
        </w:tc>
      </w:tr>
    </w:tbl>
    <w:p w14:paraId="21C05A2D" w14:textId="77777777" w:rsidR="000B2971" w:rsidRDefault="000B2971">
      <w:pPr>
        <w:spacing w:after="0"/>
      </w:pPr>
      <w:r>
        <w:rPr>
          <w:rFonts w:ascii="Century Gothic" w:eastAsia="Century Gothic" w:hAnsi="Century Gothic" w:cs="Century Gothic"/>
        </w:rPr>
        <w:t xml:space="preserve"> </w:t>
      </w:r>
    </w:p>
    <w:tbl>
      <w:tblPr>
        <w:tblStyle w:val="TableGrid0"/>
        <w:tblW w:w="9986" w:type="dxa"/>
        <w:tblInd w:w="6" w:type="dxa"/>
        <w:tblLayout w:type="fixed"/>
        <w:tblCellMar>
          <w:top w:w="60" w:type="dxa"/>
        </w:tblCellMar>
        <w:tblLook w:val="04A0" w:firstRow="1" w:lastRow="0" w:firstColumn="1" w:lastColumn="0" w:noHBand="0" w:noVBand="1"/>
      </w:tblPr>
      <w:tblGrid>
        <w:gridCol w:w="107"/>
        <w:gridCol w:w="9681"/>
        <w:gridCol w:w="173"/>
        <w:gridCol w:w="25"/>
      </w:tblGrid>
      <w:tr w:rsidR="000B2971" w14:paraId="231CE7C4" w14:textId="77777777" w:rsidTr="00BE0943">
        <w:trPr>
          <w:gridAfter w:val="1"/>
          <w:wAfter w:w="20" w:type="dxa"/>
          <w:trHeight w:val="647"/>
        </w:trPr>
        <w:tc>
          <w:tcPr>
            <w:tcW w:w="9966" w:type="dxa"/>
            <w:gridSpan w:val="3"/>
            <w:tcBorders>
              <w:top w:val="single" w:sz="4" w:space="0" w:color="000000"/>
              <w:left w:val="single" w:sz="4" w:space="0" w:color="000000"/>
              <w:bottom w:val="single" w:sz="4" w:space="0" w:color="000000"/>
              <w:right w:val="single" w:sz="4" w:space="0" w:color="000000"/>
            </w:tcBorders>
            <w:shd w:val="clear" w:color="auto" w:fill="F2F2F2"/>
          </w:tcPr>
          <w:p w14:paraId="6B50337B" w14:textId="77777777" w:rsidR="000B2971" w:rsidRDefault="000B2971">
            <w:pPr>
              <w:ind w:left="107"/>
            </w:pPr>
            <w:r>
              <w:rPr>
                <w:rFonts w:ascii="Century Gothic" w:eastAsia="Century Gothic" w:hAnsi="Century Gothic" w:cs="Century Gothic"/>
                <w:b/>
                <w:sz w:val="28"/>
              </w:rPr>
              <w:t xml:space="preserve">GWIRIADAU'R GWASANAETH DATGELU A GWAHARDD (DBS) </w:t>
            </w:r>
          </w:p>
          <w:p w14:paraId="7ED3EC4B" w14:textId="77777777" w:rsidR="000B2971" w:rsidRDefault="000B2971">
            <w:pPr>
              <w:ind w:left="107"/>
            </w:pPr>
            <w:r>
              <w:rPr>
                <w:rFonts w:ascii="Century Gothic" w:eastAsia="Century Gothic" w:hAnsi="Century Gothic" w:cs="Century Gothic"/>
                <w:b/>
                <w:sz w:val="24"/>
              </w:rPr>
              <w:t xml:space="preserve"> </w:t>
            </w:r>
          </w:p>
        </w:tc>
      </w:tr>
      <w:tr w:rsidR="000B2971" w14:paraId="0A3EFFC8" w14:textId="77777777" w:rsidTr="00BE0943">
        <w:trPr>
          <w:trHeight w:val="300"/>
        </w:trPr>
        <w:tc>
          <w:tcPr>
            <w:tcW w:w="107" w:type="dxa"/>
            <w:vMerge w:val="restart"/>
            <w:tcBorders>
              <w:top w:val="single" w:sz="4" w:space="0" w:color="000000"/>
              <w:left w:val="single" w:sz="4" w:space="0" w:color="000000"/>
              <w:bottom w:val="single" w:sz="4" w:space="0" w:color="000000"/>
              <w:right w:val="nil"/>
            </w:tcBorders>
          </w:tcPr>
          <w:p w14:paraId="26F4210C" w14:textId="77777777" w:rsidR="000B2971" w:rsidRDefault="000B2971"/>
        </w:tc>
        <w:tc>
          <w:tcPr>
            <w:tcW w:w="9859" w:type="dxa"/>
            <w:gridSpan w:val="2"/>
            <w:tcBorders>
              <w:top w:val="single" w:sz="4" w:space="0" w:color="000000"/>
              <w:left w:val="nil"/>
              <w:bottom w:val="nil"/>
              <w:right w:val="nil"/>
            </w:tcBorders>
            <w:shd w:val="clear" w:color="auto" w:fill="F2F2F2"/>
          </w:tcPr>
          <w:p w14:paraId="7EA490D6" w14:textId="77777777" w:rsidR="000B2971" w:rsidRDefault="000B2971">
            <w:pPr>
              <w:jc w:val="both"/>
            </w:pPr>
            <w:r>
              <w:rPr>
                <w:rFonts w:ascii="Century Gothic" w:eastAsia="Century Gothic" w:hAnsi="Century Gothic" w:cs="Century Gothic"/>
                <w:sz w:val="24"/>
              </w:rPr>
              <w:t xml:space="preserve">Gall </w:t>
            </w:r>
            <w:proofErr w:type="spellStart"/>
            <w:r>
              <w:rPr>
                <w:rFonts w:ascii="Century Gothic" w:eastAsia="Century Gothic" w:hAnsi="Century Gothic" w:cs="Century Gothic"/>
                <w:sz w:val="24"/>
              </w:rPr>
              <w:t>fod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gwiriadau</w:t>
            </w:r>
            <w:proofErr w:type="spellEnd"/>
            <w:r>
              <w:rPr>
                <w:rFonts w:ascii="Century Gothic" w:eastAsia="Century Gothic" w:hAnsi="Century Gothic" w:cs="Century Gothic"/>
                <w:sz w:val="24"/>
              </w:rPr>
              <w:t xml:space="preserve"> DBS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ofynnol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gyfer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rhai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swyddi</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lle</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bydd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angen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gweithio</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gyda</w:t>
            </w:r>
            <w:proofErr w:type="spellEnd"/>
          </w:p>
        </w:tc>
        <w:tc>
          <w:tcPr>
            <w:tcW w:w="20" w:type="dxa"/>
            <w:vMerge w:val="restart"/>
            <w:tcBorders>
              <w:top w:val="single" w:sz="4" w:space="0" w:color="000000"/>
              <w:left w:val="nil"/>
              <w:bottom w:val="single" w:sz="4" w:space="0" w:color="000000"/>
              <w:right w:val="single" w:sz="4" w:space="0" w:color="000000"/>
            </w:tcBorders>
          </w:tcPr>
          <w:p w14:paraId="0A556CE3" w14:textId="77777777" w:rsidR="000B2971" w:rsidRDefault="000B2971">
            <w:pPr>
              <w:ind w:left="-7"/>
            </w:pPr>
            <w:r>
              <w:rPr>
                <w:rFonts w:ascii="Century Gothic" w:eastAsia="Century Gothic" w:hAnsi="Century Gothic" w:cs="Century Gothic"/>
                <w:sz w:val="24"/>
              </w:rPr>
              <w:t xml:space="preserve"> </w:t>
            </w:r>
          </w:p>
        </w:tc>
      </w:tr>
      <w:tr w:rsidR="000B2971" w14:paraId="42B41256" w14:textId="77777777" w:rsidTr="00BE0943">
        <w:trPr>
          <w:trHeight w:val="293"/>
        </w:trPr>
        <w:tc>
          <w:tcPr>
            <w:tcW w:w="107" w:type="dxa"/>
            <w:vMerge/>
            <w:tcBorders>
              <w:top w:val="nil"/>
              <w:left w:val="single" w:sz="4" w:space="0" w:color="000000"/>
              <w:bottom w:val="nil"/>
              <w:right w:val="nil"/>
            </w:tcBorders>
          </w:tcPr>
          <w:p w14:paraId="2DE761CA" w14:textId="77777777" w:rsidR="000B2971" w:rsidRDefault="000B2971"/>
        </w:tc>
        <w:tc>
          <w:tcPr>
            <w:tcW w:w="9686" w:type="dxa"/>
            <w:tcBorders>
              <w:top w:val="nil"/>
              <w:left w:val="nil"/>
              <w:bottom w:val="nil"/>
              <w:right w:val="nil"/>
            </w:tcBorders>
            <w:shd w:val="clear" w:color="auto" w:fill="F2F2F2"/>
          </w:tcPr>
          <w:p w14:paraId="209F5CD3" w14:textId="77777777" w:rsidR="000B2971" w:rsidRDefault="000B2971">
            <w:pPr>
              <w:jc w:val="both"/>
            </w:pPr>
            <w:proofErr w:type="spellStart"/>
            <w:r>
              <w:rPr>
                <w:rFonts w:ascii="Century Gothic" w:eastAsia="Century Gothic" w:hAnsi="Century Gothic" w:cs="Century Gothic"/>
                <w:sz w:val="24"/>
              </w:rPr>
              <w:t>phlant</w:t>
            </w:r>
            <w:proofErr w:type="spellEnd"/>
            <w:r>
              <w:rPr>
                <w:rFonts w:ascii="Century Gothic" w:eastAsia="Century Gothic" w:hAnsi="Century Gothic" w:cs="Century Gothic"/>
                <w:sz w:val="24"/>
              </w:rPr>
              <w:t xml:space="preserve"> ac </w:t>
            </w:r>
            <w:proofErr w:type="spellStart"/>
            <w:r>
              <w:rPr>
                <w:rFonts w:ascii="Century Gothic" w:eastAsia="Century Gothic" w:hAnsi="Century Gothic" w:cs="Century Gothic"/>
                <w:sz w:val="24"/>
              </w:rPr>
              <w:t>oedolion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agored</w:t>
            </w:r>
            <w:proofErr w:type="spellEnd"/>
            <w:r>
              <w:rPr>
                <w:rFonts w:ascii="Century Gothic" w:eastAsia="Century Gothic" w:hAnsi="Century Gothic" w:cs="Century Gothic"/>
                <w:sz w:val="24"/>
              </w:rPr>
              <w:t xml:space="preserve"> i </w:t>
            </w:r>
            <w:proofErr w:type="spellStart"/>
            <w:r>
              <w:rPr>
                <w:rFonts w:ascii="Century Gothic" w:eastAsia="Century Gothic" w:hAnsi="Century Gothic" w:cs="Century Gothic"/>
                <w:sz w:val="24"/>
              </w:rPr>
              <w:t>niwed</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Mae'r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canlynol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yn</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ofynnol</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ar</w:t>
            </w:r>
            <w:proofErr w:type="spellEnd"/>
            <w:r>
              <w:rPr>
                <w:rFonts w:ascii="Century Gothic" w:eastAsia="Century Gothic" w:hAnsi="Century Gothic" w:cs="Century Gothic"/>
                <w:sz w:val="24"/>
              </w:rPr>
              <w:t xml:space="preserve"> </w:t>
            </w:r>
            <w:proofErr w:type="spellStart"/>
            <w:r>
              <w:rPr>
                <w:rFonts w:ascii="Century Gothic" w:eastAsia="Century Gothic" w:hAnsi="Century Gothic" w:cs="Century Gothic"/>
                <w:sz w:val="24"/>
              </w:rPr>
              <w:t>gyfer</w:t>
            </w:r>
            <w:proofErr w:type="spellEnd"/>
            <w:r>
              <w:rPr>
                <w:rFonts w:ascii="Century Gothic" w:eastAsia="Century Gothic" w:hAnsi="Century Gothic" w:cs="Century Gothic"/>
                <w:sz w:val="24"/>
              </w:rPr>
              <w:t xml:space="preserve"> y </w:t>
            </w:r>
            <w:proofErr w:type="spellStart"/>
            <w:r>
              <w:rPr>
                <w:rFonts w:ascii="Century Gothic" w:eastAsia="Century Gothic" w:hAnsi="Century Gothic" w:cs="Century Gothic"/>
                <w:sz w:val="24"/>
              </w:rPr>
              <w:t>swydd</w:t>
            </w:r>
            <w:proofErr w:type="spellEnd"/>
            <w:r>
              <w:rPr>
                <w:rFonts w:ascii="Century Gothic" w:eastAsia="Century Gothic" w:hAnsi="Century Gothic" w:cs="Century Gothic"/>
                <w:sz w:val="24"/>
              </w:rPr>
              <w:t xml:space="preserve"> hon</w:t>
            </w:r>
          </w:p>
        </w:tc>
        <w:tc>
          <w:tcPr>
            <w:tcW w:w="173" w:type="dxa"/>
            <w:vMerge w:val="restart"/>
            <w:tcBorders>
              <w:top w:val="nil"/>
              <w:left w:val="nil"/>
              <w:bottom w:val="single" w:sz="4" w:space="0" w:color="000000"/>
              <w:right w:val="nil"/>
            </w:tcBorders>
          </w:tcPr>
          <w:p w14:paraId="1CB8C759" w14:textId="77777777" w:rsidR="000B2971" w:rsidRDefault="000B2971">
            <w:r>
              <w:rPr>
                <w:rFonts w:ascii="Century Gothic" w:eastAsia="Century Gothic" w:hAnsi="Century Gothic" w:cs="Century Gothic"/>
                <w:sz w:val="24"/>
              </w:rPr>
              <w:t xml:space="preserve"> </w:t>
            </w:r>
          </w:p>
        </w:tc>
        <w:tc>
          <w:tcPr>
            <w:tcW w:w="20" w:type="dxa"/>
            <w:vMerge/>
            <w:tcBorders>
              <w:top w:val="nil"/>
              <w:left w:val="nil"/>
              <w:bottom w:val="nil"/>
              <w:right w:val="single" w:sz="4" w:space="0" w:color="000000"/>
            </w:tcBorders>
          </w:tcPr>
          <w:p w14:paraId="77C459C0" w14:textId="77777777" w:rsidR="000B2971" w:rsidRDefault="000B2971"/>
        </w:tc>
      </w:tr>
      <w:tr w:rsidR="000B2971" w14:paraId="47CF8325" w14:textId="77777777" w:rsidTr="00BE0943">
        <w:trPr>
          <w:trHeight w:val="1546"/>
        </w:trPr>
        <w:tc>
          <w:tcPr>
            <w:tcW w:w="107" w:type="dxa"/>
            <w:vMerge/>
            <w:tcBorders>
              <w:top w:val="nil"/>
              <w:left w:val="single" w:sz="4" w:space="0" w:color="000000"/>
              <w:bottom w:val="single" w:sz="4" w:space="0" w:color="000000"/>
              <w:right w:val="nil"/>
            </w:tcBorders>
          </w:tcPr>
          <w:p w14:paraId="11304330" w14:textId="77777777" w:rsidR="000B2971" w:rsidRDefault="000B2971"/>
        </w:tc>
        <w:tc>
          <w:tcPr>
            <w:tcW w:w="9686" w:type="dxa"/>
            <w:tcBorders>
              <w:top w:val="nil"/>
              <w:left w:val="nil"/>
              <w:bottom w:val="single" w:sz="4" w:space="0" w:color="000000"/>
              <w:right w:val="nil"/>
            </w:tcBorders>
          </w:tcPr>
          <w:p w14:paraId="038E4908" w14:textId="77777777" w:rsidR="000B2971" w:rsidRDefault="000B2971">
            <w:r>
              <w:rPr>
                <w:rFonts w:ascii="Century Gothic" w:eastAsia="Century Gothic" w:hAnsi="Century Gothic" w:cs="Century Gothic"/>
                <w:sz w:val="24"/>
              </w:rPr>
              <w:t xml:space="preserve"> </w:t>
            </w:r>
          </w:p>
          <w:p w14:paraId="04945B0D" w14:textId="77777777" w:rsidR="000B2971" w:rsidRDefault="000B2971">
            <w:r>
              <w:rPr>
                <w:rFonts w:ascii="Century Gothic" w:eastAsia="Century Gothic" w:hAnsi="Century Gothic" w:cs="Century Gothic"/>
                <w:sz w:val="24"/>
              </w:rPr>
              <w:t xml:space="preserve">Adran A – y math o </w:t>
            </w:r>
            <w:proofErr w:type="spellStart"/>
            <w:r>
              <w:rPr>
                <w:rFonts w:ascii="Century Gothic" w:eastAsia="Century Gothic" w:hAnsi="Century Gothic" w:cs="Century Gothic"/>
                <w:sz w:val="24"/>
              </w:rPr>
              <w:t>ddatgeliad</w:t>
            </w:r>
            <w:proofErr w:type="spellEnd"/>
            <w:r>
              <w:rPr>
                <w:rFonts w:ascii="Century Gothic" w:eastAsia="Century Gothic" w:hAnsi="Century Gothic" w:cs="Century Gothic"/>
                <w:b/>
                <w:sz w:val="24"/>
              </w:rPr>
              <w:t xml:space="preserve">   Dim Angen </w:t>
            </w:r>
            <w:proofErr w:type="spellStart"/>
            <w:r>
              <w:rPr>
                <w:rFonts w:ascii="Century Gothic" w:eastAsia="Century Gothic" w:hAnsi="Century Gothic" w:cs="Century Gothic"/>
                <w:b/>
                <w:sz w:val="24"/>
              </w:rPr>
              <w:t>Gwiriad</w:t>
            </w:r>
            <w:proofErr w:type="spellEnd"/>
            <w:r>
              <w:rPr>
                <w:rFonts w:ascii="Century Gothic" w:eastAsia="Century Gothic" w:hAnsi="Century Gothic" w:cs="Century Gothic"/>
                <w:b/>
                <w:sz w:val="24"/>
              </w:rPr>
              <w:t xml:space="preserve"> DBS</w:t>
            </w:r>
            <w:r>
              <w:rPr>
                <w:rFonts w:ascii="Century Gothic" w:eastAsia="Century Gothic" w:hAnsi="Century Gothic" w:cs="Century Gothic"/>
                <w:sz w:val="24"/>
              </w:rPr>
              <w:t xml:space="preserve"> </w:t>
            </w:r>
          </w:p>
          <w:p w14:paraId="4A75BC77" w14:textId="77777777" w:rsidR="000B2971" w:rsidRDefault="000B2971">
            <w:r>
              <w:rPr>
                <w:rFonts w:ascii="Century Gothic" w:eastAsia="Century Gothic" w:hAnsi="Century Gothic" w:cs="Century Gothic"/>
                <w:sz w:val="24"/>
              </w:rPr>
              <w:t xml:space="preserve"> </w:t>
            </w:r>
          </w:p>
          <w:p w14:paraId="21CC0AA8" w14:textId="77777777" w:rsidR="000B2971" w:rsidRDefault="000B2971">
            <w:r>
              <w:rPr>
                <w:rFonts w:ascii="Century Gothic" w:eastAsia="Century Gothic" w:hAnsi="Century Gothic" w:cs="Century Gothic"/>
                <w:sz w:val="24"/>
              </w:rPr>
              <w:t xml:space="preserve">Adran B – y math o </w:t>
            </w:r>
            <w:proofErr w:type="spellStart"/>
            <w:r>
              <w:rPr>
                <w:rFonts w:ascii="Century Gothic" w:eastAsia="Century Gothic" w:hAnsi="Century Gothic" w:cs="Century Gothic"/>
                <w:sz w:val="24"/>
              </w:rPr>
              <w:t>weithlu</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Ddim</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yn</w:t>
            </w:r>
            <w:proofErr w:type="spellEnd"/>
            <w:r>
              <w:rPr>
                <w:rFonts w:ascii="Century Gothic" w:eastAsia="Century Gothic" w:hAnsi="Century Gothic" w:cs="Century Gothic"/>
                <w:b/>
                <w:sz w:val="24"/>
              </w:rPr>
              <w:t xml:space="preserve"> </w:t>
            </w:r>
            <w:proofErr w:type="spellStart"/>
            <w:r>
              <w:rPr>
                <w:rFonts w:ascii="Century Gothic" w:eastAsia="Century Gothic" w:hAnsi="Century Gothic" w:cs="Century Gothic"/>
                <w:b/>
                <w:sz w:val="24"/>
              </w:rPr>
              <w:t>berthnasol</w:t>
            </w:r>
            <w:proofErr w:type="spellEnd"/>
            <w:r>
              <w:rPr>
                <w:rFonts w:ascii="Century Gothic" w:eastAsia="Century Gothic" w:hAnsi="Century Gothic" w:cs="Century Gothic"/>
                <w:b/>
                <w:sz w:val="24"/>
              </w:rPr>
              <w:t xml:space="preserve"> </w:t>
            </w:r>
          </w:p>
          <w:p w14:paraId="2BC19850" w14:textId="77777777" w:rsidR="000B2971" w:rsidRDefault="000B2971">
            <w:r>
              <w:rPr>
                <w:rFonts w:ascii="Century Gothic" w:eastAsia="Century Gothic" w:hAnsi="Century Gothic" w:cs="Century Gothic"/>
                <w:sz w:val="24"/>
              </w:rPr>
              <w:t xml:space="preserve"> </w:t>
            </w:r>
          </w:p>
        </w:tc>
        <w:tc>
          <w:tcPr>
            <w:tcW w:w="173" w:type="dxa"/>
            <w:vMerge/>
            <w:tcBorders>
              <w:top w:val="nil"/>
              <w:left w:val="nil"/>
              <w:bottom w:val="single" w:sz="4" w:space="0" w:color="000000"/>
              <w:right w:val="nil"/>
            </w:tcBorders>
          </w:tcPr>
          <w:p w14:paraId="3CFD0144" w14:textId="77777777" w:rsidR="000B2971" w:rsidRDefault="000B2971"/>
        </w:tc>
        <w:tc>
          <w:tcPr>
            <w:tcW w:w="20" w:type="dxa"/>
            <w:vMerge/>
            <w:tcBorders>
              <w:top w:val="nil"/>
              <w:left w:val="nil"/>
              <w:bottom w:val="single" w:sz="4" w:space="0" w:color="000000"/>
              <w:right w:val="single" w:sz="4" w:space="0" w:color="000000"/>
            </w:tcBorders>
          </w:tcPr>
          <w:p w14:paraId="51265D20" w14:textId="77777777" w:rsidR="000B2971" w:rsidRDefault="000B2971"/>
        </w:tc>
      </w:tr>
    </w:tbl>
    <w:p w14:paraId="7EE6F934" w14:textId="77777777" w:rsidR="000B2971" w:rsidRDefault="000B2971">
      <w:pPr>
        <w:spacing w:after="176"/>
      </w:pPr>
      <w:r>
        <w:rPr>
          <w:rFonts w:ascii="Century Gothic" w:eastAsia="Century Gothic" w:hAnsi="Century Gothic" w:cs="Century Gothic"/>
        </w:rPr>
        <w:t xml:space="preserve"> </w:t>
      </w:r>
    </w:p>
    <w:p w14:paraId="7DF34D21" w14:textId="77777777" w:rsidR="000B2971" w:rsidRDefault="000B2971">
      <w:pPr>
        <w:spacing w:after="0"/>
      </w:pPr>
      <w:r>
        <w:rPr>
          <w:rFonts w:ascii="Century Gothic" w:eastAsia="Century Gothic" w:hAnsi="Century Gothic" w:cs="Century Gothic"/>
          <w:b/>
        </w:rPr>
        <w:t xml:space="preserve"> </w:t>
      </w:r>
    </w:p>
    <w:tbl>
      <w:tblPr>
        <w:tblStyle w:val="TableGrid0"/>
        <w:tblW w:w="10069" w:type="dxa"/>
        <w:tblInd w:w="6" w:type="dxa"/>
        <w:tblCellMar>
          <w:top w:w="66" w:type="dxa"/>
          <w:left w:w="107" w:type="dxa"/>
          <w:right w:w="115" w:type="dxa"/>
        </w:tblCellMar>
        <w:tblLook w:val="04A0" w:firstRow="1" w:lastRow="0" w:firstColumn="1" w:lastColumn="0" w:noHBand="0" w:noVBand="1"/>
      </w:tblPr>
      <w:tblGrid>
        <w:gridCol w:w="10069"/>
      </w:tblGrid>
      <w:tr w:rsidR="000B2971" w14:paraId="75F0092F" w14:textId="77777777" w:rsidTr="00BE0943">
        <w:trPr>
          <w:trHeight w:val="595"/>
        </w:trPr>
        <w:tc>
          <w:tcPr>
            <w:tcW w:w="10069" w:type="dxa"/>
            <w:tcBorders>
              <w:top w:val="single" w:sz="4" w:space="0" w:color="000000"/>
              <w:left w:val="single" w:sz="4" w:space="0" w:color="000000"/>
              <w:bottom w:val="single" w:sz="4" w:space="0" w:color="000000"/>
              <w:right w:val="single" w:sz="4" w:space="0" w:color="000000"/>
            </w:tcBorders>
            <w:shd w:val="clear" w:color="auto" w:fill="F2F2F2"/>
          </w:tcPr>
          <w:p w14:paraId="79E2D3F6" w14:textId="77777777" w:rsidR="000B2971" w:rsidRDefault="000B2971">
            <w:r>
              <w:rPr>
                <w:rFonts w:ascii="Century Gothic" w:eastAsia="Century Gothic" w:hAnsi="Century Gothic" w:cs="Century Gothic"/>
                <w:b/>
                <w:sz w:val="24"/>
              </w:rPr>
              <w:t xml:space="preserve">Y RHESWM </w:t>
            </w:r>
          </w:p>
          <w:p w14:paraId="0DEA70A4" w14:textId="77777777" w:rsidR="000B2971" w:rsidRDefault="000B2971">
            <w:r>
              <w:rPr>
                <w:rFonts w:ascii="Century Gothic" w:eastAsia="Century Gothic" w:hAnsi="Century Gothic" w:cs="Century Gothic"/>
                <w:b/>
                <w:sz w:val="24"/>
              </w:rPr>
              <w:t xml:space="preserve"> </w:t>
            </w:r>
          </w:p>
        </w:tc>
      </w:tr>
      <w:tr w:rsidR="000B2971" w14:paraId="70A4F667" w14:textId="77777777" w:rsidTr="00BE0943">
        <w:trPr>
          <w:trHeight w:val="306"/>
        </w:trPr>
        <w:tc>
          <w:tcPr>
            <w:tcW w:w="10069" w:type="dxa"/>
            <w:tcBorders>
              <w:top w:val="single" w:sz="4" w:space="0" w:color="000000"/>
              <w:left w:val="single" w:sz="4" w:space="0" w:color="000000"/>
              <w:bottom w:val="single" w:sz="4" w:space="0" w:color="000000"/>
              <w:right w:val="single" w:sz="4" w:space="0" w:color="000000"/>
            </w:tcBorders>
          </w:tcPr>
          <w:p w14:paraId="149D4677" w14:textId="77777777" w:rsidR="000B2971" w:rsidRDefault="000B2971">
            <w:r>
              <w:rPr>
                <w:rFonts w:ascii="Century Gothic" w:eastAsia="Century Gothic" w:hAnsi="Century Gothic" w:cs="Century Gothic"/>
                <w:sz w:val="24"/>
              </w:rPr>
              <w:t xml:space="preserve">- </w:t>
            </w:r>
          </w:p>
        </w:tc>
      </w:tr>
    </w:tbl>
    <w:p w14:paraId="038DCFF2" w14:textId="77777777" w:rsidR="000B2971" w:rsidRDefault="000B2971">
      <w:pPr>
        <w:spacing w:after="0"/>
      </w:pPr>
      <w:r>
        <w:rPr>
          <w:rFonts w:ascii="Century Gothic" w:eastAsia="Century Gothic" w:hAnsi="Century Gothic" w:cs="Century Gothic"/>
        </w:rPr>
        <w:t xml:space="preserve"> </w:t>
      </w:r>
    </w:p>
    <w:tbl>
      <w:tblPr>
        <w:tblStyle w:val="TableGrid0"/>
        <w:tblW w:w="10069" w:type="dxa"/>
        <w:tblInd w:w="6" w:type="dxa"/>
        <w:tblCellMar>
          <w:top w:w="65" w:type="dxa"/>
          <w:left w:w="107" w:type="dxa"/>
          <w:right w:w="115" w:type="dxa"/>
        </w:tblCellMar>
        <w:tblLook w:val="04A0" w:firstRow="1" w:lastRow="0" w:firstColumn="1" w:lastColumn="0" w:noHBand="0" w:noVBand="1"/>
      </w:tblPr>
      <w:tblGrid>
        <w:gridCol w:w="10069"/>
      </w:tblGrid>
      <w:tr w:rsidR="000B2971" w14:paraId="616E01EC" w14:textId="77777777" w:rsidTr="00BE0943">
        <w:trPr>
          <w:trHeight w:val="596"/>
        </w:trPr>
        <w:tc>
          <w:tcPr>
            <w:tcW w:w="10069" w:type="dxa"/>
            <w:tcBorders>
              <w:top w:val="single" w:sz="4" w:space="0" w:color="000000"/>
              <w:left w:val="single" w:sz="4" w:space="0" w:color="000000"/>
              <w:bottom w:val="single" w:sz="4" w:space="0" w:color="000000"/>
              <w:right w:val="single" w:sz="4" w:space="0" w:color="000000"/>
            </w:tcBorders>
            <w:shd w:val="clear" w:color="auto" w:fill="F2F2F2"/>
          </w:tcPr>
          <w:p w14:paraId="726F3A92" w14:textId="77777777" w:rsidR="000B2971" w:rsidRDefault="000B2971">
            <w:r>
              <w:rPr>
                <w:rFonts w:ascii="Century Gothic" w:eastAsia="Century Gothic" w:hAnsi="Century Gothic" w:cs="Century Gothic"/>
                <w:b/>
                <w:sz w:val="24"/>
              </w:rPr>
              <w:t xml:space="preserve">UNRHYW WYBODAETH ARALL </w:t>
            </w:r>
          </w:p>
          <w:p w14:paraId="3026F411" w14:textId="77777777" w:rsidR="000B2971" w:rsidRDefault="000B2971">
            <w:r>
              <w:rPr>
                <w:rFonts w:ascii="Century Gothic" w:eastAsia="Century Gothic" w:hAnsi="Century Gothic" w:cs="Century Gothic"/>
                <w:b/>
                <w:sz w:val="24"/>
              </w:rPr>
              <w:t xml:space="preserve"> </w:t>
            </w:r>
          </w:p>
        </w:tc>
      </w:tr>
      <w:tr w:rsidR="000B2971" w14:paraId="19E6B1D3" w14:textId="77777777" w:rsidTr="00BE0943">
        <w:trPr>
          <w:trHeight w:val="306"/>
        </w:trPr>
        <w:tc>
          <w:tcPr>
            <w:tcW w:w="10069" w:type="dxa"/>
            <w:tcBorders>
              <w:top w:val="single" w:sz="4" w:space="0" w:color="000000"/>
              <w:left w:val="single" w:sz="4" w:space="0" w:color="000000"/>
              <w:bottom w:val="single" w:sz="4" w:space="0" w:color="000000"/>
              <w:right w:val="single" w:sz="4" w:space="0" w:color="000000"/>
            </w:tcBorders>
          </w:tcPr>
          <w:p w14:paraId="544C9B17" w14:textId="77777777" w:rsidR="000B2971" w:rsidRDefault="000B2971">
            <w:r>
              <w:rPr>
                <w:rFonts w:ascii="Century Gothic" w:eastAsia="Century Gothic" w:hAnsi="Century Gothic" w:cs="Century Gothic"/>
                <w:sz w:val="24"/>
              </w:rPr>
              <w:t xml:space="preserve">- </w:t>
            </w:r>
          </w:p>
        </w:tc>
      </w:tr>
    </w:tbl>
    <w:p w14:paraId="4240B7C8" w14:textId="77777777" w:rsidR="000B2971" w:rsidRDefault="000B2971">
      <w:pPr>
        <w:spacing w:after="167"/>
      </w:pPr>
      <w:r>
        <w:rPr>
          <w:rFonts w:ascii="Century Gothic" w:eastAsia="Century Gothic" w:hAnsi="Century Gothic" w:cs="Century Gothic"/>
          <w:sz w:val="32"/>
        </w:rPr>
        <w:t xml:space="preserve"> </w:t>
      </w:r>
    </w:p>
    <w:p w14:paraId="47D73C1D" w14:textId="77777777" w:rsidR="000B2971" w:rsidRDefault="000B2971">
      <w:pPr>
        <w:spacing w:after="0" w:line="363" w:lineRule="auto"/>
        <w:ind w:right="10386"/>
      </w:pPr>
      <w:r>
        <w:rPr>
          <w:rFonts w:ascii="Century Gothic" w:eastAsia="Century Gothic" w:hAnsi="Century Gothic" w:cs="Century Gothic"/>
          <w:sz w:val="32"/>
        </w:rPr>
        <w:t xml:space="preserve">     </w:t>
      </w:r>
    </w:p>
    <w:tbl>
      <w:tblPr>
        <w:tblStyle w:val="TableGrid0"/>
        <w:tblW w:w="10069" w:type="dxa"/>
        <w:tblInd w:w="6" w:type="dxa"/>
        <w:tblCellMar>
          <w:top w:w="66" w:type="dxa"/>
          <w:left w:w="107" w:type="dxa"/>
          <w:right w:w="48" w:type="dxa"/>
        </w:tblCellMar>
        <w:tblLook w:val="04A0" w:firstRow="1" w:lastRow="0" w:firstColumn="1" w:lastColumn="0" w:noHBand="0" w:noVBand="1"/>
      </w:tblPr>
      <w:tblGrid>
        <w:gridCol w:w="10069"/>
      </w:tblGrid>
      <w:tr w:rsidR="000B2971" w14:paraId="0F0831F5" w14:textId="77777777" w:rsidTr="00BE0943">
        <w:trPr>
          <w:trHeight w:val="422"/>
        </w:trPr>
        <w:tc>
          <w:tcPr>
            <w:tcW w:w="10069" w:type="dxa"/>
            <w:tcBorders>
              <w:top w:val="single" w:sz="4" w:space="0" w:color="000000"/>
              <w:left w:val="single" w:sz="4" w:space="0" w:color="000000"/>
              <w:bottom w:val="single" w:sz="4" w:space="0" w:color="000000"/>
              <w:right w:val="single" w:sz="4" w:space="0" w:color="000000"/>
            </w:tcBorders>
            <w:shd w:val="clear" w:color="auto" w:fill="F2F2F2"/>
          </w:tcPr>
          <w:p w14:paraId="2729F0D0" w14:textId="77777777" w:rsidR="000B2971" w:rsidRDefault="000B2971">
            <w:r>
              <w:rPr>
                <w:rFonts w:ascii="Century Gothic" w:eastAsia="Century Gothic" w:hAnsi="Century Gothic" w:cs="Century Gothic"/>
                <w:b/>
                <w:sz w:val="24"/>
              </w:rPr>
              <w:t xml:space="preserve">Main Purpose of Job </w:t>
            </w:r>
          </w:p>
        </w:tc>
      </w:tr>
      <w:tr w:rsidR="000B2971" w14:paraId="0C4ABC3F" w14:textId="77777777" w:rsidTr="00BE0943">
        <w:trPr>
          <w:trHeight w:val="1028"/>
        </w:trPr>
        <w:tc>
          <w:tcPr>
            <w:tcW w:w="10069" w:type="dxa"/>
            <w:tcBorders>
              <w:top w:val="single" w:sz="4" w:space="0" w:color="000000"/>
              <w:left w:val="single" w:sz="4" w:space="0" w:color="000000"/>
              <w:bottom w:val="single" w:sz="4" w:space="0" w:color="000000"/>
              <w:right w:val="single" w:sz="4" w:space="0" w:color="000000"/>
            </w:tcBorders>
          </w:tcPr>
          <w:p w14:paraId="4871480A" w14:textId="77777777" w:rsidR="000B2971" w:rsidRDefault="000B2971">
            <w:pPr>
              <w:spacing w:line="275" w:lineRule="auto"/>
              <w:rPr>
                <w:rFonts w:ascii="Century Gothic" w:eastAsia="Century Gothic" w:hAnsi="Century Gothic" w:cs="Century Gothic"/>
                <w:sz w:val="24"/>
              </w:rPr>
            </w:pPr>
            <w:r>
              <w:rPr>
                <w:rFonts w:ascii="Century Gothic" w:eastAsia="Century Gothic" w:hAnsi="Century Gothic" w:cs="Century Gothic"/>
                <w:sz w:val="24"/>
              </w:rPr>
              <w:lastRenderedPageBreak/>
              <w:t xml:space="preserve">To deliver software development projects within the team as assigned and directed by the Digital Solutions Manager. </w:t>
            </w:r>
          </w:p>
          <w:p w14:paraId="3CE57EC6" w14:textId="77777777" w:rsidR="000B2971" w:rsidRDefault="000B2971">
            <w:pPr>
              <w:spacing w:line="275" w:lineRule="auto"/>
              <w:rPr>
                <w:rFonts w:ascii="Century Gothic" w:eastAsia="Century Gothic" w:hAnsi="Century Gothic" w:cs="Century Gothic"/>
                <w:sz w:val="24"/>
              </w:rPr>
            </w:pPr>
          </w:p>
          <w:p w14:paraId="4B3D5549" w14:textId="77777777" w:rsidR="000B2971" w:rsidRDefault="000B2971" w:rsidP="00381DE3">
            <w:pPr>
              <w:spacing w:after="160" w:line="273" w:lineRule="auto"/>
              <w:rPr>
                <w:rFonts w:ascii="Arial" w:hAnsi="Arial" w:cs="Arial"/>
                <w:color w:val="ED7D31" w:themeColor="accent2"/>
              </w:rPr>
            </w:pPr>
            <w:r>
              <w:rPr>
                <w:rFonts w:ascii="Arial" w:hAnsi="Arial" w:cs="Arial"/>
                <w:color w:val="ED7D31" w:themeColor="accent2"/>
              </w:rPr>
              <w:t>Software development projects currently ongoing include:</w:t>
            </w:r>
          </w:p>
          <w:p w14:paraId="0AFDA5D1" w14:textId="77777777" w:rsidR="000B2971" w:rsidRDefault="000B2971" w:rsidP="00381DE3">
            <w:pPr>
              <w:spacing w:after="160" w:line="273" w:lineRule="auto"/>
              <w:rPr>
                <w:rFonts w:ascii="Arial" w:hAnsi="Arial" w:cs="Arial"/>
                <w:color w:val="ED7D31" w:themeColor="accent2"/>
              </w:rPr>
            </w:pPr>
          </w:p>
          <w:p w14:paraId="3FCF03AA" w14:textId="77777777" w:rsidR="000B2971" w:rsidRDefault="000B2971" w:rsidP="000B2971">
            <w:pPr>
              <w:pStyle w:val="ListParagraph"/>
              <w:numPr>
                <w:ilvl w:val="0"/>
                <w:numId w:val="5"/>
              </w:numPr>
              <w:spacing w:line="273" w:lineRule="auto"/>
              <w:rPr>
                <w:rFonts w:ascii="Arial" w:hAnsi="Arial" w:cs="Arial"/>
                <w:color w:val="ED7D31" w:themeColor="accent2"/>
              </w:rPr>
            </w:pPr>
            <w:r>
              <w:rPr>
                <w:rFonts w:ascii="Arial" w:hAnsi="Arial" w:cs="Arial"/>
                <w:color w:val="ED7D31" w:themeColor="accent2"/>
              </w:rPr>
              <w:t>Power BI reporting for EOI process</w:t>
            </w:r>
          </w:p>
          <w:p w14:paraId="03CC6834" w14:textId="77777777" w:rsidR="000B2971" w:rsidRDefault="000B2971" w:rsidP="000B2971">
            <w:pPr>
              <w:pStyle w:val="ListParagraph"/>
              <w:numPr>
                <w:ilvl w:val="0"/>
                <w:numId w:val="5"/>
              </w:numPr>
              <w:spacing w:line="273" w:lineRule="auto"/>
              <w:rPr>
                <w:rFonts w:ascii="Arial" w:hAnsi="Arial" w:cs="Arial"/>
                <w:color w:val="ED7D31" w:themeColor="accent2"/>
              </w:rPr>
            </w:pPr>
            <w:r>
              <w:rPr>
                <w:rFonts w:ascii="Arial" w:hAnsi="Arial" w:cs="Arial"/>
                <w:color w:val="ED7D31" w:themeColor="accent2"/>
              </w:rPr>
              <w:t>Petty Cash System for Flying Start Team</w:t>
            </w:r>
          </w:p>
          <w:p w14:paraId="53C64564" w14:textId="77777777" w:rsidR="000B2971" w:rsidRDefault="000B2971" w:rsidP="000B2971">
            <w:pPr>
              <w:pStyle w:val="ListParagraph"/>
              <w:numPr>
                <w:ilvl w:val="0"/>
                <w:numId w:val="5"/>
              </w:numPr>
              <w:spacing w:line="273" w:lineRule="auto"/>
              <w:rPr>
                <w:rFonts w:ascii="Arial" w:hAnsi="Arial" w:cs="Arial"/>
                <w:color w:val="ED7D31" w:themeColor="accent2"/>
              </w:rPr>
            </w:pPr>
            <w:r>
              <w:rPr>
                <w:rFonts w:ascii="Arial" w:hAnsi="Arial" w:cs="Arial"/>
                <w:color w:val="ED7D31" w:themeColor="accent2"/>
              </w:rPr>
              <w:t>Digital Transformation for Youth Support Service</w:t>
            </w:r>
          </w:p>
          <w:p w14:paraId="7860F780" w14:textId="77777777" w:rsidR="000B2971" w:rsidRDefault="000B2971" w:rsidP="000B2971">
            <w:pPr>
              <w:pStyle w:val="ListParagraph"/>
              <w:numPr>
                <w:ilvl w:val="0"/>
                <w:numId w:val="5"/>
              </w:numPr>
              <w:spacing w:line="273" w:lineRule="auto"/>
              <w:rPr>
                <w:rFonts w:ascii="Arial" w:hAnsi="Arial" w:cs="Arial"/>
                <w:color w:val="ED7D31" w:themeColor="accent2"/>
              </w:rPr>
            </w:pPr>
            <w:r>
              <w:rPr>
                <w:rFonts w:ascii="Arial" w:hAnsi="Arial" w:cs="Arial"/>
                <w:color w:val="ED7D31" w:themeColor="accent2"/>
              </w:rPr>
              <w:t>Corporate Data Suite Dashboard</w:t>
            </w:r>
          </w:p>
          <w:p w14:paraId="3B03D21A" w14:textId="77777777" w:rsidR="000B2971" w:rsidRDefault="000B2971" w:rsidP="00381DE3">
            <w:pPr>
              <w:spacing w:line="273" w:lineRule="auto"/>
              <w:rPr>
                <w:rFonts w:ascii="Arial" w:hAnsi="Arial" w:cs="Arial"/>
                <w:color w:val="ED7D31" w:themeColor="accent2"/>
              </w:rPr>
            </w:pPr>
          </w:p>
          <w:p w14:paraId="1C9FF8CD" w14:textId="77777777" w:rsidR="000B2971" w:rsidRDefault="000B2971" w:rsidP="00381DE3">
            <w:pPr>
              <w:spacing w:line="273" w:lineRule="auto"/>
              <w:rPr>
                <w:rFonts w:ascii="Arial" w:hAnsi="Arial" w:cs="Arial"/>
                <w:color w:val="ED7D31" w:themeColor="accent2"/>
              </w:rPr>
            </w:pPr>
            <w:r>
              <w:rPr>
                <w:rFonts w:ascii="Arial" w:hAnsi="Arial" w:cs="Arial"/>
                <w:color w:val="ED7D31" w:themeColor="accent2"/>
              </w:rPr>
              <w:t>All of which have been assigned by my line manager. Reflecting upon this, I would say that the brief description is an accurate summary of the job’s main purpose.</w:t>
            </w:r>
          </w:p>
          <w:p w14:paraId="4018A3A5" w14:textId="77777777" w:rsidR="000B2971" w:rsidRDefault="000B2971">
            <w:r>
              <w:rPr>
                <w:rFonts w:ascii="Century Gothic" w:eastAsia="Century Gothic" w:hAnsi="Century Gothic" w:cs="Century Gothic"/>
                <w:sz w:val="24"/>
              </w:rPr>
              <w:t xml:space="preserve"> </w:t>
            </w:r>
          </w:p>
        </w:tc>
      </w:tr>
      <w:tr w:rsidR="000B2971" w14:paraId="561F2D1E" w14:textId="77777777" w:rsidTr="00BE0943">
        <w:trPr>
          <w:trHeight w:val="422"/>
        </w:trPr>
        <w:tc>
          <w:tcPr>
            <w:tcW w:w="10069" w:type="dxa"/>
            <w:tcBorders>
              <w:top w:val="single" w:sz="4" w:space="0" w:color="000000"/>
              <w:left w:val="single" w:sz="4" w:space="0" w:color="000000"/>
              <w:bottom w:val="single" w:sz="4" w:space="0" w:color="000000"/>
              <w:right w:val="single" w:sz="4" w:space="0" w:color="000000"/>
            </w:tcBorders>
            <w:shd w:val="clear" w:color="auto" w:fill="F2F2F2"/>
          </w:tcPr>
          <w:p w14:paraId="2A24856B" w14:textId="77777777" w:rsidR="000B2971" w:rsidRDefault="000B2971">
            <w:r>
              <w:rPr>
                <w:rFonts w:ascii="Century Gothic" w:eastAsia="Century Gothic" w:hAnsi="Century Gothic" w:cs="Century Gothic"/>
                <w:b/>
                <w:sz w:val="24"/>
              </w:rPr>
              <w:t xml:space="preserve">Key responsibilities </w:t>
            </w:r>
          </w:p>
        </w:tc>
      </w:tr>
      <w:tr w:rsidR="000B2971" w14:paraId="6E58F5D4" w14:textId="77777777" w:rsidTr="00BE0943">
        <w:trPr>
          <w:trHeight w:val="1059"/>
        </w:trPr>
        <w:tc>
          <w:tcPr>
            <w:tcW w:w="10069" w:type="dxa"/>
            <w:tcBorders>
              <w:top w:val="single" w:sz="4" w:space="0" w:color="000000"/>
              <w:left w:val="single" w:sz="4" w:space="0" w:color="000000"/>
              <w:bottom w:val="single" w:sz="4" w:space="0" w:color="000000"/>
              <w:right w:val="single" w:sz="4" w:space="0" w:color="000000"/>
            </w:tcBorders>
          </w:tcPr>
          <w:p w14:paraId="0512AA2C" w14:textId="77777777" w:rsidR="000B2971" w:rsidRPr="00D86D38" w:rsidRDefault="000B2971" w:rsidP="000B2971">
            <w:pPr>
              <w:numPr>
                <w:ilvl w:val="0"/>
                <w:numId w:val="3"/>
              </w:numPr>
              <w:spacing w:after="31" w:line="360" w:lineRule="auto"/>
              <w:ind w:hanging="360"/>
            </w:pPr>
            <w:r>
              <w:rPr>
                <w:rFonts w:ascii="Century Gothic" w:eastAsia="Century Gothic" w:hAnsi="Century Gothic" w:cs="Century Gothic"/>
                <w:sz w:val="24"/>
              </w:rPr>
              <w:t>To assist in the writing of clean, secure code that is open and easy for others to reuse.</w:t>
            </w:r>
          </w:p>
          <w:p w14:paraId="38171E65" w14:textId="77777777" w:rsidR="000B2971" w:rsidRDefault="000B2971" w:rsidP="000A1710">
            <w:pPr>
              <w:spacing w:after="31" w:line="360" w:lineRule="auto"/>
              <w:rPr>
                <w:rFonts w:ascii="Arial" w:hAnsi="Arial" w:cs="Arial"/>
                <w:color w:val="ED7D31" w:themeColor="accent2"/>
              </w:rPr>
            </w:pPr>
            <w:r>
              <w:rPr>
                <w:rFonts w:ascii="Arial" w:eastAsia="Century Gothic" w:hAnsi="Arial" w:cs="Arial"/>
                <w:color w:val="ED7D31" w:themeColor="accent2"/>
              </w:rPr>
              <w:t>Existing projects, and completed projects, require me to write code. Noticeably, that code is currently written in Power Apps, and Power Automate. This is most likely to extend to other programming languages whenever required. Although at present, due to the early nature of Power Apps (testing phase) the code that I have written has not been in collaboration with other staff. This means that training would potentially need to be given for others to read the code. However, due to the current setup, if needed, the code is easily reusable in other Power Apps.</w:t>
            </w:r>
          </w:p>
          <w:p w14:paraId="69F5DC4F" w14:textId="77777777" w:rsidR="000B2971" w:rsidRPr="009B5C0F" w:rsidRDefault="000B2971" w:rsidP="000B2971">
            <w:pPr>
              <w:numPr>
                <w:ilvl w:val="0"/>
                <w:numId w:val="3"/>
              </w:numPr>
              <w:spacing w:after="37" w:line="360" w:lineRule="auto"/>
              <w:ind w:hanging="360"/>
            </w:pPr>
            <w:r>
              <w:rPr>
                <w:rFonts w:ascii="Century Gothic" w:eastAsia="Century Gothic" w:hAnsi="Century Gothic" w:cs="Century Gothic"/>
                <w:sz w:val="24"/>
              </w:rPr>
              <w:t xml:space="preserve">To provide maintenance and service support for the authority’s ICT Systems, including investigation and resolution of infrastructure problems. </w:t>
            </w:r>
          </w:p>
          <w:p w14:paraId="1811B7D1" w14:textId="77777777" w:rsidR="000B2971" w:rsidRDefault="000B2971" w:rsidP="00BE304A">
            <w:pPr>
              <w:spacing w:after="37" w:line="360" w:lineRule="auto"/>
              <w:rPr>
                <w:rFonts w:ascii="Arial" w:hAnsi="Arial" w:cs="Arial"/>
                <w:color w:val="ED7D31" w:themeColor="accent2"/>
              </w:rPr>
            </w:pPr>
            <w:r>
              <w:rPr>
                <w:rFonts w:ascii="Arial" w:eastAsia="Century Gothic" w:hAnsi="Arial" w:cs="Arial"/>
                <w:color w:val="ED7D31" w:themeColor="accent2"/>
              </w:rPr>
              <w:t>I have been required to provide support for two of the Authority ICT systems. For example, I am currently tasked with gaining an overview of the Petty Cash System and providing service support accordingly. I have been in communication with the team responsible for the system and have since provided support when required. This system had been previously developed by staff that no longer work in the authority, therefore I was required to quickly understand the current system and then resolve any arising problems with the system infrastructure. Furthermore, I am responsible for maintaining any systems that I work on. These currently include the Expression of Interest Request form, whereby I apply updates to the application as required.</w:t>
            </w:r>
          </w:p>
          <w:p w14:paraId="7AC57CBA" w14:textId="77777777" w:rsidR="000B2971" w:rsidRPr="000E7226" w:rsidRDefault="000B2971" w:rsidP="000B2971">
            <w:pPr>
              <w:numPr>
                <w:ilvl w:val="0"/>
                <w:numId w:val="3"/>
              </w:numPr>
              <w:spacing w:after="37" w:line="360" w:lineRule="auto"/>
              <w:ind w:hanging="360"/>
            </w:pPr>
            <w:r>
              <w:rPr>
                <w:rFonts w:ascii="Century Gothic" w:eastAsia="Century Gothic" w:hAnsi="Century Gothic" w:cs="Century Gothic"/>
                <w:sz w:val="24"/>
              </w:rPr>
              <w:t>To communicate and work effectively with all stakeholders including team members, staff, and suppliers to provide accurate advice on support and development issues.</w:t>
            </w:r>
          </w:p>
          <w:p w14:paraId="054EE76E" w14:textId="77777777" w:rsidR="000B2971" w:rsidRDefault="000B2971" w:rsidP="00822411">
            <w:pPr>
              <w:spacing w:after="37" w:line="360" w:lineRule="auto"/>
            </w:pPr>
            <w:r>
              <w:rPr>
                <w:rFonts w:ascii="Arial" w:eastAsia="Century Gothic" w:hAnsi="Arial" w:cs="Arial"/>
                <w:color w:val="ED7D31" w:themeColor="accent2"/>
              </w:rPr>
              <w:lastRenderedPageBreak/>
              <w:t>This point is an essential part of the role in the brief time I have been working as a Graduate Software Developer. I have been required to communicate and work effectively with others. For example, when developing the Expression of Interest Request form, I needed to communicate and work with a variety of stakeholders. The client is the one which requested the application, and I needed to communicate with them to find out the requirements of the system. These included a</w:t>
            </w:r>
            <w:r>
              <w:rPr>
                <w:rFonts w:ascii="Arial" w:hAnsi="Arial" w:cs="Arial"/>
                <w:color w:val="ED7D31"/>
              </w:rPr>
              <w:t>ny issues that I encountered e.g., permissions to the form, and advice/suggestions to enhance the app. Furthermore, I have also been required to communicate with team members during the project, including my manager and colleagues. For example, due to Power Apps being in the testing phase, my colleagues and I needed to do some research to see if it would allow me to carry out certain functions.</w:t>
            </w:r>
          </w:p>
          <w:p w14:paraId="3F11242E" w14:textId="77777777" w:rsidR="000B2971" w:rsidRPr="00370933" w:rsidRDefault="000B2971" w:rsidP="000B2971">
            <w:pPr>
              <w:numPr>
                <w:ilvl w:val="0"/>
                <w:numId w:val="3"/>
              </w:numPr>
              <w:spacing w:after="31" w:line="360" w:lineRule="auto"/>
              <w:ind w:hanging="360"/>
            </w:pPr>
            <w:r>
              <w:rPr>
                <w:rFonts w:ascii="Century Gothic" w:eastAsia="Century Gothic" w:hAnsi="Century Gothic" w:cs="Century Gothic"/>
                <w:sz w:val="24"/>
              </w:rPr>
              <w:t>To explain the purpose of user stories and focus on user needs.</w:t>
            </w:r>
          </w:p>
          <w:p w14:paraId="0FA5BB8D" w14:textId="77777777" w:rsidR="000B2971" w:rsidRDefault="000B2971" w:rsidP="00A96DCC">
            <w:pPr>
              <w:spacing w:after="31" w:line="360" w:lineRule="auto"/>
              <w:rPr>
                <w:rFonts w:ascii="Arial" w:hAnsi="Arial" w:cs="Arial"/>
                <w:color w:val="ED7D31" w:themeColor="accent2"/>
              </w:rPr>
            </w:pPr>
            <w:r>
              <w:rPr>
                <w:rFonts w:ascii="Arial" w:hAnsi="Arial" w:cs="Arial"/>
                <w:color w:val="ED7D31" w:themeColor="accent2"/>
              </w:rPr>
              <w:t>I have not needed to explain the purpose of user stories during my time in the role. However, it does not necessarily mean that I will not need to explain them in future projects. In my current projects, the purpose of these applications had already been explained to me by the client making the requests. Although, on a day-to-day basis, I have needed to focus on the user’s needs to ensure that the applications and forms that I develop are fit for purpose and match the client’s requirements of the system.</w:t>
            </w:r>
          </w:p>
          <w:p w14:paraId="6418C498" w14:textId="77777777" w:rsidR="000B2971" w:rsidRPr="00720093" w:rsidRDefault="000B2971" w:rsidP="000B2971">
            <w:pPr>
              <w:numPr>
                <w:ilvl w:val="0"/>
                <w:numId w:val="3"/>
              </w:numPr>
              <w:spacing w:after="38" w:line="360" w:lineRule="auto"/>
              <w:ind w:hanging="360"/>
            </w:pPr>
            <w:r>
              <w:rPr>
                <w:rFonts w:ascii="Century Gothic" w:eastAsia="Century Gothic" w:hAnsi="Century Gothic" w:cs="Century Gothic"/>
                <w:sz w:val="24"/>
              </w:rPr>
              <w:t>To understand how to work in an open and collaborative environment – for example, by pair-working.</w:t>
            </w:r>
          </w:p>
          <w:p w14:paraId="253AFA26" w14:textId="77777777" w:rsidR="000B2971" w:rsidRDefault="000B2971" w:rsidP="00343A08">
            <w:pPr>
              <w:spacing w:after="38" w:line="360" w:lineRule="auto"/>
              <w:rPr>
                <w:rFonts w:ascii="Arial" w:hAnsi="Arial" w:cs="Arial"/>
                <w:color w:val="ED7D31" w:themeColor="accent2"/>
              </w:rPr>
            </w:pPr>
            <w:r>
              <w:rPr>
                <w:rFonts w:ascii="Arial" w:hAnsi="Arial" w:cs="Arial"/>
                <w:color w:val="ED7D31" w:themeColor="accent2"/>
              </w:rPr>
              <w:t>The environment that I work in can best be described as an open and collaborative environment. When required, my colleagues are very open to collaboration. Moreover, I have already carried out the example provided, pair working. A colleague and I were responsible for developing one form each that would be used by Youth Support. During this time, we would work together and collaborate to ensure that the forms were consistent with each other.</w:t>
            </w:r>
          </w:p>
          <w:p w14:paraId="629B521A" w14:textId="77777777" w:rsidR="000B2971" w:rsidRPr="00E3323A" w:rsidRDefault="000B2971" w:rsidP="000B2971">
            <w:pPr>
              <w:numPr>
                <w:ilvl w:val="0"/>
                <w:numId w:val="3"/>
              </w:numPr>
              <w:spacing w:after="37" w:line="360" w:lineRule="auto"/>
              <w:ind w:hanging="360"/>
            </w:pPr>
            <w:r>
              <w:rPr>
                <w:rFonts w:ascii="Century Gothic" w:eastAsia="Century Gothic" w:hAnsi="Century Gothic" w:cs="Century Gothic"/>
                <w:sz w:val="24"/>
              </w:rPr>
              <w:t xml:space="preserve">To keep up to date with new technologies </w:t>
            </w:r>
            <w:proofErr w:type="gramStart"/>
            <w:r>
              <w:rPr>
                <w:rFonts w:ascii="Century Gothic" w:eastAsia="Century Gothic" w:hAnsi="Century Gothic" w:cs="Century Gothic"/>
                <w:sz w:val="24"/>
              </w:rPr>
              <w:t>in order to</w:t>
            </w:r>
            <w:proofErr w:type="gramEnd"/>
            <w:r>
              <w:rPr>
                <w:rFonts w:ascii="Century Gothic" w:eastAsia="Century Gothic" w:hAnsi="Century Gothic" w:cs="Century Gothic"/>
                <w:sz w:val="24"/>
              </w:rPr>
              <w:t xml:space="preserve"> make recommendations for improved service. </w:t>
            </w:r>
          </w:p>
          <w:p w14:paraId="7BA9A887" w14:textId="77777777" w:rsidR="000B2971" w:rsidRDefault="000B2971" w:rsidP="00F448C4">
            <w:pPr>
              <w:spacing w:after="37" w:line="360" w:lineRule="auto"/>
              <w:rPr>
                <w:rFonts w:ascii="Arial" w:hAnsi="Arial" w:cs="Arial"/>
                <w:color w:val="ED7D31" w:themeColor="accent2"/>
              </w:rPr>
            </w:pPr>
            <w:r>
              <w:rPr>
                <w:rFonts w:ascii="Arial" w:eastAsia="Century Gothic" w:hAnsi="Arial" w:cs="Arial"/>
                <w:color w:val="ED7D31" w:themeColor="accent2"/>
              </w:rPr>
              <w:t>Although this is something that I strive to do, it is worth highlighting that my manager and the team leader are very passionate when it comes to new technologies. They have encouraged me to continue my developments using new technologies such as Power Apps. Furthermore, they have encouraged me to make recommendations to improve services. For example, the Power App that I developed was built with the purpose of replacing an old form that was used. The recommendation to utilise the Power platform for internal applications is being considered.</w:t>
            </w:r>
          </w:p>
          <w:p w14:paraId="36B33143" w14:textId="77777777" w:rsidR="000B2971" w:rsidRPr="00CD3AF6" w:rsidRDefault="000B2971" w:rsidP="000B2971">
            <w:pPr>
              <w:numPr>
                <w:ilvl w:val="0"/>
                <w:numId w:val="3"/>
              </w:numPr>
              <w:spacing w:after="31" w:line="360" w:lineRule="auto"/>
              <w:ind w:hanging="360"/>
            </w:pPr>
            <w:r>
              <w:rPr>
                <w:rFonts w:ascii="Century Gothic" w:eastAsia="Century Gothic" w:hAnsi="Century Gothic" w:cs="Century Gothic"/>
                <w:sz w:val="24"/>
              </w:rPr>
              <w:t xml:space="preserve">To provide an efficient service by being innovative, </w:t>
            </w:r>
            <w:proofErr w:type="gramStart"/>
            <w:r>
              <w:rPr>
                <w:rFonts w:ascii="Century Gothic" w:eastAsia="Century Gothic" w:hAnsi="Century Gothic" w:cs="Century Gothic"/>
                <w:sz w:val="24"/>
              </w:rPr>
              <w:t>creative</w:t>
            </w:r>
            <w:proofErr w:type="gramEnd"/>
            <w:r>
              <w:rPr>
                <w:rFonts w:ascii="Century Gothic" w:eastAsia="Century Gothic" w:hAnsi="Century Gothic" w:cs="Century Gothic"/>
                <w:sz w:val="24"/>
              </w:rPr>
              <w:t xml:space="preserve"> and forward thinking. </w:t>
            </w:r>
          </w:p>
          <w:p w14:paraId="1375B8AD" w14:textId="77777777" w:rsidR="000B2971" w:rsidRDefault="000B2971" w:rsidP="003C42FF">
            <w:pPr>
              <w:spacing w:after="31" w:line="360" w:lineRule="auto"/>
              <w:rPr>
                <w:rFonts w:ascii="Arial" w:hAnsi="Arial" w:cs="Arial"/>
                <w:color w:val="ED7D31" w:themeColor="accent2"/>
              </w:rPr>
            </w:pPr>
            <w:r>
              <w:rPr>
                <w:rFonts w:ascii="Arial" w:hAnsi="Arial" w:cs="Arial"/>
                <w:color w:val="ED7D31" w:themeColor="accent2"/>
              </w:rPr>
              <w:t xml:space="preserve">The above three skills are essential to being a software developer and can most likely be seen on any software developer job description. I have been required to have these skills to complete many of the </w:t>
            </w:r>
            <w:r>
              <w:rPr>
                <w:rFonts w:ascii="Arial" w:hAnsi="Arial" w:cs="Arial"/>
                <w:color w:val="ED7D31" w:themeColor="accent2"/>
              </w:rPr>
              <w:lastRenderedPageBreak/>
              <w:t>tasks assigned to me. When developing the Power App, I needed to use the three skills to find a solution to a function that was not contained in Power Apps. By using these qualities, I came up with the idea to integrate another Power platform called Power Automate which, when used in conjunction with Power Apps, provided the solution.</w:t>
            </w:r>
          </w:p>
          <w:p w14:paraId="263A7674" w14:textId="77777777" w:rsidR="000B2971" w:rsidRPr="00FA418D" w:rsidRDefault="000B2971" w:rsidP="000B2971">
            <w:pPr>
              <w:numPr>
                <w:ilvl w:val="0"/>
                <w:numId w:val="3"/>
              </w:numPr>
              <w:spacing w:after="37" w:line="360" w:lineRule="auto"/>
              <w:ind w:hanging="360"/>
            </w:pPr>
            <w:r>
              <w:rPr>
                <w:rFonts w:ascii="Century Gothic" w:eastAsia="Century Gothic" w:hAnsi="Century Gothic" w:cs="Century Gothic"/>
                <w:sz w:val="24"/>
              </w:rPr>
              <w:t xml:space="preserve">To understand information security </w:t>
            </w:r>
            <w:proofErr w:type="gramStart"/>
            <w:r>
              <w:rPr>
                <w:rFonts w:ascii="Century Gothic" w:eastAsia="Century Gothic" w:hAnsi="Century Gothic" w:cs="Century Gothic"/>
                <w:sz w:val="24"/>
              </w:rPr>
              <w:t>in order to</w:t>
            </w:r>
            <w:proofErr w:type="gramEnd"/>
            <w:r>
              <w:rPr>
                <w:rFonts w:ascii="Century Gothic" w:eastAsia="Century Gothic" w:hAnsi="Century Gothic" w:cs="Century Gothic"/>
                <w:sz w:val="24"/>
              </w:rPr>
              <w:t xml:space="preserve"> prevent threats within solutions and services. </w:t>
            </w:r>
          </w:p>
          <w:p w14:paraId="2BDEFD0F" w14:textId="77777777" w:rsidR="000B2971" w:rsidRDefault="000B2971" w:rsidP="00013538">
            <w:pPr>
              <w:spacing w:after="37" w:line="360" w:lineRule="auto"/>
              <w:rPr>
                <w:rFonts w:ascii="Arial" w:hAnsi="Arial" w:cs="Arial"/>
                <w:color w:val="ED7D31" w:themeColor="accent2"/>
              </w:rPr>
            </w:pPr>
            <w:r>
              <w:rPr>
                <w:rFonts w:ascii="Arial" w:eastAsia="Century Gothic" w:hAnsi="Arial" w:cs="Arial"/>
                <w:color w:val="ED7D31" w:themeColor="accent2"/>
              </w:rPr>
              <w:t>Security is currently contributing a significant role in the organisation. As such, I have attended meetings which cover any potential security issues that could arise when developing applications in Power Apps. Additionally, addressing any concerns that Technical Delivery had with the platform.</w:t>
            </w:r>
          </w:p>
          <w:p w14:paraId="249EF5C7" w14:textId="77777777" w:rsidR="000B2971" w:rsidRPr="00873DE6" w:rsidRDefault="000B2971" w:rsidP="000B2971">
            <w:pPr>
              <w:numPr>
                <w:ilvl w:val="0"/>
                <w:numId w:val="3"/>
              </w:numPr>
              <w:spacing w:after="37" w:line="360" w:lineRule="auto"/>
              <w:ind w:hanging="360"/>
            </w:pPr>
            <w:r>
              <w:rPr>
                <w:rFonts w:ascii="Century Gothic" w:eastAsia="Century Gothic" w:hAnsi="Century Gothic" w:cs="Century Gothic"/>
                <w:sz w:val="24"/>
              </w:rPr>
              <w:t xml:space="preserve">To contribute to the business planning process and have awareness of service performance against the objectives and key performance targets.  </w:t>
            </w:r>
          </w:p>
          <w:p w14:paraId="01479828" w14:textId="77777777" w:rsidR="000B2971" w:rsidRDefault="000B2971" w:rsidP="00F60482">
            <w:pPr>
              <w:spacing w:after="37" w:line="360" w:lineRule="auto"/>
              <w:rPr>
                <w:rFonts w:ascii="Arial" w:hAnsi="Arial" w:cs="Arial"/>
                <w:color w:val="ED7D31" w:themeColor="accent2"/>
              </w:rPr>
            </w:pPr>
            <w:r>
              <w:rPr>
                <w:rFonts w:ascii="Arial" w:eastAsia="Century Gothic" w:hAnsi="Arial" w:cs="Arial"/>
                <w:color w:val="ED7D31" w:themeColor="accent2"/>
              </w:rPr>
              <w:t xml:space="preserve">During my induction, I was informed of the objectives and key performance targets. These have been since reviewed during my 1:1 </w:t>
            </w:r>
            <w:proofErr w:type="gramStart"/>
            <w:r>
              <w:rPr>
                <w:rFonts w:ascii="Arial" w:eastAsia="Century Gothic" w:hAnsi="Arial" w:cs="Arial"/>
                <w:color w:val="ED7D31" w:themeColor="accent2"/>
              </w:rPr>
              <w:t>sessions</w:t>
            </w:r>
            <w:proofErr w:type="gramEnd"/>
            <w:r>
              <w:rPr>
                <w:rFonts w:ascii="Arial" w:eastAsia="Century Gothic" w:hAnsi="Arial" w:cs="Arial"/>
                <w:color w:val="ED7D31" w:themeColor="accent2"/>
              </w:rPr>
              <w:t xml:space="preserve"> with my manager. From these sessions and the tasks that I am assigned, I can see how I contribute to the business planning process on a day-to-day basis.</w:t>
            </w:r>
          </w:p>
          <w:p w14:paraId="32A4E73C" w14:textId="77777777" w:rsidR="000B2971" w:rsidRPr="007173F2" w:rsidRDefault="000B2971" w:rsidP="000B2971">
            <w:pPr>
              <w:numPr>
                <w:ilvl w:val="0"/>
                <w:numId w:val="3"/>
              </w:numPr>
              <w:spacing w:line="360" w:lineRule="auto"/>
              <w:ind w:hanging="360"/>
            </w:pPr>
            <w:r>
              <w:rPr>
                <w:rFonts w:ascii="Century Gothic" w:eastAsia="Century Gothic" w:hAnsi="Century Gothic" w:cs="Century Gothic"/>
                <w:sz w:val="24"/>
              </w:rPr>
              <w:t xml:space="preserve">Any other duties may be assigned in line with the post of Graduate Software Developer. </w:t>
            </w:r>
          </w:p>
          <w:p w14:paraId="7B47C52E" w14:textId="77777777" w:rsidR="000B2971" w:rsidRPr="00ED5172" w:rsidRDefault="000B2971" w:rsidP="00ED5172">
            <w:pPr>
              <w:spacing w:line="360" w:lineRule="auto"/>
              <w:rPr>
                <w:rFonts w:ascii="Arial" w:hAnsi="Arial" w:cs="Arial"/>
                <w:color w:val="ED7D31" w:themeColor="accent2"/>
              </w:rPr>
            </w:pPr>
            <w:r w:rsidRPr="00ED5172">
              <w:rPr>
                <w:rFonts w:ascii="Arial" w:hAnsi="Arial" w:cs="Arial"/>
                <w:color w:val="ED7D31" w:themeColor="accent2"/>
              </w:rPr>
              <w:t>Other duties currently assigned to me include training</w:t>
            </w:r>
            <w:r>
              <w:rPr>
                <w:rFonts w:ascii="Arial" w:hAnsi="Arial" w:cs="Arial"/>
                <w:color w:val="ED7D31" w:themeColor="accent2"/>
              </w:rPr>
              <w:t>,</w:t>
            </w:r>
            <w:r w:rsidRPr="00ED5172">
              <w:rPr>
                <w:rFonts w:ascii="Arial" w:hAnsi="Arial" w:cs="Arial"/>
                <w:color w:val="ED7D31" w:themeColor="accent2"/>
              </w:rPr>
              <w:t xml:space="preserve"> such as:</w:t>
            </w:r>
          </w:p>
          <w:p w14:paraId="0B647FFF" w14:textId="77777777" w:rsidR="000B2971" w:rsidRPr="00ED5172" w:rsidRDefault="000B2971" w:rsidP="000B2971">
            <w:pPr>
              <w:pStyle w:val="ListParagraph"/>
              <w:numPr>
                <w:ilvl w:val="0"/>
                <w:numId w:val="4"/>
              </w:numPr>
              <w:spacing w:line="360" w:lineRule="auto"/>
              <w:rPr>
                <w:rFonts w:ascii="Arial" w:hAnsi="Arial" w:cs="Arial"/>
                <w:color w:val="ED7D31" w:themeColor="accent2"/>
              </w:rPr>
            </w:pPr>
            <w:r w:rsidRPr="00ED5172">
              <w:rPr>
                <w:rFonts w:ascii="Arial" w:hAnsi="Arial" w:cs="Arial"/>
                <w:color w:val="ED7D31" w:themeColor="accent2"/>
              </w:rPr>
              <w:t>Get started with ASP.NET Core MVC</w:t>
            </w:r>
          </w:p>
          <w:p w14:paraId="298F0253" w14:textId="77777777" w:rsidR="000B2971" w:rsidRPr="00034063" w:rsidRDefault="000B2971" w:rsidP="000B2971">
            <w:pPr>
              <w:pStyle w:val="ListParagraph"/>
              <w:numPr>
                <w:ilvl w:val="0"/>
                <w:numId w:val="4"/>
              </w:numPr>
              <w:spacing w:line="360" w:lineRule="auto"/>
              <w:rPr>
                <w:rFonts w:ascii="Arial" w:hAnsi="Arial" w:cs="Arial"/>
                <w:color w:val="ED7D31" w:themeColor="accent2"/>
              </w:rPr>
            </w:pPr>
            <w:proofErr w:type="spellStart"/>
            <w:r w:rsidRPr="00ED5172">
              <w:rPr>
                <w:rFonts w:ascii="Arial" w:hAnsi="Arial" w:cs="Arial"/>
                <w:color w:val="ED7D31" w:themeColor="accent2"/>
              </w:rPr>
              <w:t>Cwrs</w:t>
            </w:r>
            <w:proofErr w:type="spellEnd"/>
            <w:r w:rsidRPr="00ED5172">
              <w:rPr>
                <w:rFonts w:ascii="Arial" w:hAnsi="Arial" w:cs="Arial"/>
                <w:color w:val="ED7D31" w:themeColor="accent2"/>
              </w:rPr>
              <w:t xml:space="preserve"> </w:t>
            </w:r>
            <w:proofErr w:type="spellStart"/>
            <w:r w:rsidRPr="00ED5172">
              <w:rPr>
                <w:rFonts w:ascii="Arial" w:hAnsi="Arial" w:cs="Arial"/>
                <w:color w:val="ED7D31" w:themeColor="accent2"/>
              </w:rPr>
              <w:t>Mynediad</w:t>
            </w:r>
            <w:proofErr w:type="spellEnd"/>
            <w:r w:rsidRPr="00ED5172">
              <w:rPr>
                <w:rFonts w:ascii="Arial" w:hAnsi="Arial" w:cs="Arial"/>
                <w:color w:val="ED7D31" w:themeColor="accent2"/>
              </w:rPr>
              <w:t>, Learn Welsh</w:t>
            </w:r>
          </w:p>
        </w:tc>
      </w:tr>
      <w:tr w:rsidR="000B2971" w14:paraId="3831080B" w14:textId="77777777" w:rsidTr="00BE0943">
        <w:trPr>
          <w:trHeight w:val="423"/>
        </w:trPr>
        <w:tc>
          <w:tcPr>
            <w:tcW w:w="10069" w:type="dxa"/>
            <w:tcBorders>
              <w:top w:val="single" w:sz="4" w:space="0" w:color="000000"/>
              <w:left w:val="single" w:sz="4" w:space="0" w:color="000000"/>
              <w:bottom w:val="single" w:sz="4" w:space="0" w:color="000000"/>
              <w:right w:val="single" w:sz="4" w:space="0" w:color="000000"/>
            </w:tcBorders>
            <w:shd w:val="clear" w:color="auto" w:fill="F2F2F2"/>
          </w:tcPr>
          <w:p w14:paraId="65DBB163" w14:textId="77777777" w:rsidR="000B2971" w:rsidRDefault="000B2971">
            <w:r>
              <w:rPr>
                <w:rFonts w:ascii="Century Gothic" w:eastAsia="Century Gothic" w:hAnsi="Century Gothic" w:cs="Century Gothic"/>
                <w:b/>
                <w:sz w:val="24"/>
              </w:rPr>
              <w:lastRenderedPageBreak/>
              <w:t xml:space="preserve">Responsible for staff/equipment </w:t>
            </w:r>
          </w:p>
        </w:tc>
      </w:tr>
      <w:tr w:rsidR="000B2971" w14:paraId="6907C63A" w14:textId="77777777" w:rsidTr="00BE0943">
        <w:trPr>
          <w:trHeight w:val="689"/>
        </w:trPr>
        <w:tc>
          <w:tcPr>
            <w:tcW w:w="10069" w:type="dxa"/>
            <w:tcBorders>
              <w:top w:val="single" w:sz="4" w:space="0" w:color="000000"/>
              <w:left w:val="single" w:sz="4" w:space="0" w:color="000000"/>
              <w:bottom w:val="single" w:sz="4" w:space="0" w:color="000000"/>
              <w:right w:val="single" w:sz="4" w:space="0" w:color="000000"/>
            </w:tcBorders>
          </w:tcPr>
          <w:p w14:paraId="4C0E691C" w14:textId="77777777" w:rsidR="000B2971" w:rsidRDefault="000B2971">
            <w:pPr>
              <w:spacing w:after="20"/>
              <w:rPr>
                <w:rFonts w:ascii="Century Gothic" w:eastAsia="Century Gothic" w:hAnsi="Century Gothic" w:cs="Century Gothic"/>
                <w:sz w:val="24"/>
              </w:rPr>
            </w:pPr>
            <w:r>
              <w:rPr>
                <w:rFonts w:ascii="Century Gothic" w:eastAsia="Century Gothic" w:hAnsi="Century Gothic" w:cs="Century Gothic"/>
                <w:sz w:val="24"/>
              </w:rPr>
              <w:t xml:space="preserve">None </w:t>
            </w:r>
          </w:p>
          <w:p w14:paraId="5FE32C37" w14:textId="77777777" w:rsidR="000B2971" w:rsidRDefault="000B2971">
            <w:pPr>
              <w:spacing w:after="20"/>
              <w:rPr>
                <w:rFonts w:ascii="Century Gothic" w:eastAsia="Century Gothic" w:hAnsi="Century Gothic" w:cs="Century Gothic"/>
                <w:sz w:val="24"/>
              </w:rPr>
            </w:pPr>
          </w:p>
          <w:p w14:paraId="29241A0A" w14:textId="77777777" w:rsidR="000B2971" w:rsidRPr="00A81599" w:rsidRDefault="000B2971" w:rsidP="00A81599">
            <w:pPr>
              <w:spacing w:after="20" w:line="360" w:lineRule="auto"/>
              <w:rPr>
                <w:rFonts w:ascii="Arial" w:hAnsi="Arial" w:cs="Arial"/>
                <w:color w:val="ED7D31" w:themeColor="accent2"/>
              </w:rPr>
            </w:pPr>
            <w:r w:rsidRPr="00A81599">
              <w:rPr>
                <w:rFonts w:ascii="Arial" w:eastAsia="Century Gothic" w:hAnsi="Arial" w:cs="Arial"/>
                <w:color w:val="ED7D31" w:themeColor="accent2"/>
              </w:rPr>
              <w:t>Although I am not responsible for any staff/equipment, I am responsible for providing support to any systems that I have development. For example, if a problem arises with the Expression of Interest Request form, then I am responsible for finding a solution.</w:t>
            </w:r>
          </w:p>
        </w:tc>
      </w:tr>
      <w:tr w:rsidR="000B2971" w14:paraId="1331AF89" w14:textId="77777777" w:rsidTr="00BE0943">
        <w:trPr>
          <w:trHeight w:val="422"/>
        </w:trPr>
        <w:tc>
          <w:tcPr>
            <w:tcW w:w="10069" w:type="dxa"/>
            <w:tcBorders>
              <w:top w:val="single" w:sz="4" w:space="0" w:color="000000"/>
              <w:left w:val="single" w:sz="4" w:space="0" w:color="000000"/>
              <w:bottom w:val="single" w:sz="4" w:space="0" w:color="000000"/>
              <w:right w:val="single" w:sz="4" w:space="0" w:color="000000"/>
            </w:tcBorders>
            <w:shd w:val="clear" w:color="auto" w:fill="F2F2F2"/>
          </w:tcPr>
          <w:p w14:paraId="6A4C7BAE" w14:textId="77777777" w:rsidR="000B2971" w:rsidRDefault="000B2971">
            <w:r>
              <w:rPr>
                <w:rFonts w:ascii="Century Gothic" w:eastAsia="Century Gothic" w:hAnsi="Century Gothic" w:cs="Century Gothic"/>
                <w:b/>
                <w:sz w:val="24"/>
              </w:rPr>
              <w:t xml:space="preserve">Reporting to </w:t>
            </w:r>
          </w:p>
        </w:tc>
      </w:tr>
      <w:tr w:rsidR="000B2971" w14:paraId="3D1B8C1F" w14:textId="77777777" w:rsidTr="00BE0943">
        <w:trPr>
          <w:trHeight w:val="426"/>
        </w:trPr>
        <w:tc>
          <w:tcPr>
            <w:tcW w:w="10069" w:type="dxa"/>
            <w:tcBorders>
              <w:top w:val="single" w:sz="4" w:space="0" w:color="000000"/>
              <w:left w:val="single" w:sz="4" w:space="0" w:color="000000"/>
              <w:bottom w:val="single" w:sz="4" w:space="0" w:color="000000"/>
              <w:right w:val="single" w:sz="4" w:space="0" w:color="000000"/>
            </w:tcBorders>
          </w:tcPr>
          <w:p w14:paraId="7427CEC4" w14:textId="77777777" w:rsidR="000B2971" w:rsidRDefault="000B2971" w:rsidP="00A81599">
            <w:pPr>
              <w:spacing w:line="360" w:lineRule="auto"/>
              <w:rPr>
                <w:rFonts w:ascii="Century Gothic" w:eastAsia="Century Gothic" w:hAnsi="Century Gothic" w:cs="Century Gothic"/>
                <w:sz w:val="24"/>
              </w:rPr>
            </w:pPr>
            <w:r>
              <w:rPr>
                <w:rFonts w:ascii="Century Gothic" w:eastAsia="Century Gothic" w:hAnsi="Century Gothic" w:cs="Century Gothic"/>
                <w:sz w:val="24"/>
              </w:rPr>
              <w:t>Digital Solutions Manager</w:t>
            </w:r>
          </w:p>
          <w:p w14:paraId="363437A7" w14:textId="77777777" w:rsidR="000B2971" w:rsidRDefault="000B2971" w:rsidP="00A81599">
            <w:pPr>
              <w:spacing w:line="360" w:lineRule="auto"/>
            </w:pPr>
          </w:p>
          <w:p w14:paraId="0C47E4A7" w14:textId="77777777" w:rsidR="000B2971" w:rsidRPr="00DE48B3" w:rsidRDefault="000B2971" w:rsidP="00A81599">
            <w:pPr>
              <w:spacing w:line="360" w:lineRule="auto"/>
              <w:rPr>
                <w:rFonts w:ascii="Arial" w:hAnsi="Arial" w:cs="Arial"/>
              </w:rPr>
            </w:pPr>
            <w:r w:rsidRPr="00DE48B3">
              <w:rPr>
                <w:rFonts w:ascii="Arial" w:hAnsi="Arial" w:cs="Arial"/>
                <w:color w:val="ED7D31" w:themeColor="accent2"/>
              </w:rPr>
              <w:t>Currently reporting to the Digital Solutions Manager, which is my line manager.</w:t>
            </w:r>
          </w:p>
        </w:tc>
      </w:tr>
    </w:tbl>
    <w:p w14:paraId="64DB569A" w14:textId="77777777" w:rsidR="000B2971" w:rsidRDefault="000B2971">
      <w:pPr>
        <w:spacing w:after="0"/>
      </w:pP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 </w:t>
      </w:r>
    </w:p>
    <w:p w14:paraId="4D964DE0" w14:textId="77777777" w:rsidR="000B2971" w:rsidRDefault="000B2971">
      <w:pPr>
        <w:spacing w:after="0"/>
        <w:rPr>
          <w:rFonts w:ascii="Century Gothic" w:eastAsia="Century Gothic" w:hAnsi="Century Gothic" w:cs="Century Gothic"/>
        </w:rPr>
      </w:pPr>
      <w:r>
        <w:rPr>
          <w:rFonts w:ascii="Century Gothic" w:eastAsia="Century Gothic" w:hAnsi="Century Gothic" w:cs="Century Gothic"/>
        </w:rPr>
        <w:t xml:space="preserve"> </w:t>
      </w:r>
    </w:p>
    <w:p w14:paraId="539B6F79" w14:textId="77777777" w:rsidR="00C0597C" w:rsidRDefault="00C0597C">
      <w:pPr>
        <w:spacing w:after="0"/>
      </w:pPr>
    </w:p>
    <w:tbl>
      <w:tblPr>
        <w:tblStyle w:val="TableGrid0"/>
        <w:tblW w:w="10069" w:type="dxa"/>
        <w:tblInd w:w="6" w:type="dxa"/>
        <w:tblCellMar>
          <w:top w:w="66" w:type="dxa"/>
          <w:left w:w="107" w:type="dxa"/>
          <w:bottom w:w="5" w:type="dxa"/>
          <w:right w:w="67" w:type="dxa"/>
        </w:tblCellMar>
        <w:tblLook w:val="04A0" w:firstRow="1" w:lastRow="0" w:firstColumn="1" w:lastColumn="0" w:noHBand="0" w:noVBand="1"/>
      </w:tblPr>
      <w:tblGrid>
        <w:gridCol w:w="10069"/>
      </w:tblGrid>
      <w:tr w:rsidR="000B2971" w14:paraId="362D86F1" w14:textId="77777777" w:rsidTr="00B77547">
        <w:trPr>
          <w:trHeight w:val="881"/>
        </w:trPr>
        <w:tc>
          <w:tcPr>
            <w:tcW w:w="10069"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A3674DA" w14:textId="77777777" w:rsidR="000B2971" w:rsidRDefault="000B2971">
            <w:r>
              <w:rPr>
                <w:rFonts w:ascii="Century Gothic" w:eastAsia="Century Gothic" w:hAnsi="Century Gothic" w:cs="Century Gothic"/>
                <w:b/>
                <w:sz w:val="32"/>
              </w:rPr>
              <w:lastRenderedPageBreak/>
              <w:t xml:space="preserve">Essential Criteria </w:t>
            </w:r>
          </w:p>
        </w:tc>
      </w:tr>
      <w:tr w:rsidR="000B2971" w14:paraId="610AB5B0" w14:textId="77777777" w:rsidTr="00B77547">
        <w:trPr>
          <w:trHeight w:val="504"/>
        </w:trPr>
        <w:tc>
          <w:tcPr>
            <w:tcW w:w="10069" w:type="dxa"/>
            <w:tcBorders>
              <w:top w:val="single" w:sz="4" w:space="0" w:color="000000"/>
              <w:left w:val="single" w:sz="4" w:space="0" w:color="000000"/>
              <w:bottom w:val="single" w:sz="4" w:space="0" w:color="000000"/>
              <w:right w:val="single" w:sz="4" w:space="0" w:color="000000"/>
            </w:tcBorders>
            <w:shd w:val="clear" w:color="auto" w:fill="E5DEDB"/>
          </w:tcPr>
          <w:p w14:paraId="0B9EAACA" w14:textId="77777777" w:rsidR="000B2971" w:rsidRDefault="000B2971">
            <w:r>
              <w:rPr>
                <w:rFonts w:ascii="Century Gothic" w:eastAsia="Century Gothic" w:hAnsi="Century Gothic" w:cs="Century Gothic"/>
                <w:b/>
                <w:sz w:val="24"/>
              </w:rPr>
              <w:t xml:space="preserve">Qualifications, Vocational </w:t>
            </w:r>
            <w:proofErr w:type="gramStart"/>
            <w:r>
              <w:rPr>
                <w:rFonts w:ascii="Century Gothic" w:eastAsia="Century Gothic" w:hAnsi="Century Gothic" w:cs="Century Gothic"/>
                <w:b/>
                <w:sz w:val="24"/>
              </w:rPr>
              <w:t>training</w:t>
            </w:r>
            <w:proofErr w:type="gramEnd"/>
            <w:r>
              <w:rPr>
                <w:rFonts w:ascii="Century Gothic" w:eastAsia="Century Gothic" w:hAnsi="Century Gothic" w:cs="Century Gothic"/>
                <w:b/>
                <w:sz w:val="24"/>
              </w:rPr>
              <w:t xml:space="preserve"> and Professional Memberships </w:t>
            </w:r>
          </w:p>
        </w:tc>
      </w:tr>
      <w:tr w:rsidR="000B2971" w14:paraId="0D2123E9" w14:textId="77777777" w:rsidTr="00B77547">
        <w:trPr>
          <w:trHeight w:val="1382"/>
        </w:trPr>
        <w:tc>
          <w:tcPr>
            <w:tcW w:w="10069" w:type="dxa"/>
            <w:tcBorders>
              <w:top w:val="single" w:sz="4" w:space="0" w:color="000000"/>
              <w:left w:val="single" w:sz="4" w:space="0" w:color="000000"/>
              <w:bottom w:val="single" w:sz="4" w:space="0" w:color="000000"/>
              <w:right w:val="single" w:sz="4" w:space="0" w:color="000000"/>
            </w:tcBorders>
          </w:tcPr>
          <w:p w14:paraId="72E90484" w14:textId="77777777" w:rsidR="000B2971" w:rsidRDefault="000B2971">
            <w:pPr>
              <w:spacing w:after="176"/>
            </w:pPr>
            <w:r>
              <w:rPr>
                <w:rFonts w:ascii="Century Gothic" w:eastAsia="Century Gothic" w:hAnsi="Century Gothic" w:cs="Century Gothic"/>
                <w:sz w:val="24"/>
              </w:rPr>
              <w:t xml:space="preserve">A Degree in ICT or relevant related subject. </w:t>
            </w:r>
          </w:p>
          <w:p w14:paraId="705F2526" w14:textId="77777777" w:rsidR="000B2971" w:rsidRDefault="000B2971">
            <w:r>
              <w:rPr>
                <w:rFonts w:ascii="Century Gothic" w:eastAsia="Century Gothic" w:hAnsi="Century Gothic" w:cs="Century Gothic"/>
                <w:sz w:val="24"/>
              </w:rPr>
              <w:t xml:space="preserve">To complete a </w:t>
            </w:r>
            <w:proofErr w:type="spellStart"/>
            <w:proofErr w:type="gramStart"/>
            <w:r>
              <w:rPr>
                <w:rFonts w:ascii="Century Gothic" w:eastAsia="Century Gothic" w:hAnsi="Century Gothic" w:cs="Century Gothic"/>
                <w:sz w:val="24"/>
              </w:rPr>
              <w:t>Masters</w:t>
            </w:r>
            <w:proofErr w:type="spellEnd"/>
            <w:proofErr w:type="gramEnd"/>
            <w:r>
              <w:rPr>
                <w:rFonts w:ascii="Century Gothic" w:eastAsia="Century Gothic" w:hAnsi="Century Gothic" w:cs="Century Gothic"/>
                <w:sz w:val="24"/>
              </w:rPr>
              <w:t xml:space="preserve"> degree in an ICT or Management discipline as agreed with the Digital Solutions Manager. </w:t>
            </w:r>
          </w:p>
        </w:tc>
      </w:tr>
      <w:tr w:rsidR="000B2971" w14:paraId="6F7F5A00" w14:textId="77777777" w:rsidTr="00B77547">
        <w:trPr>
          <w:trHeight w:val="545"/>
        </w:trPr>
        <w:tc>
          <w:tcPr>
            <w:tcW w:w="10069" w:type="dxa"/>
            <w:tcBorders>
              <w:top w:val="single" w:sz="4" w:space="0" w:color="000000"/>
              <w:left w:val="single" w:sz="4" w:space="0" w:color="000000"/>
              <w:bottom w:val="single" w:sz="4" w:space="0" w:color="000000"/>
              <w:right w:val="single" w:sz="4" w:space="0" w:color="000000"/>
            </w:tcBorders>
            <w:shd w:val="clear" w:color="auto" w:fill="E5DEDB"/>
          </w:tcPr>
          <w:p w14:paraId="4B6B53EC" w14:textId="77777777" w:rsidR="000B2971" w:rsidRDefault="000B2971">
            <w:r>
              <w:rPr>
                <w:rFonts w:ascii="Century Gothic" w:eastAsia="Century Gothic" w:hAnsi="Century Gothic" w:cs="Century Gothic"/>
                <w:b/>
                <w:sz w:val="24"/>
              </w:rPr>
              <w:t xml:space="preserve">Job Related Skills and Competencies </w:t>
            </w:r>
          </w:p>
        </w:tc>
      </w:tr>
      <w:tr w:rsidR="000B2971" w14:paraId="439EA150" w14:textId="77777777" w:rsidTr="00B77547">
        <w:trPr>
          <w:trHeight w:val="8005"/>
        </w:trPr>
        <w:tc>
          <w:tcPr>
            <w:tcW w:w="10069" w:type="dxa"/>
            <w:tcBorders>
              <w:top w:val="single" w:sz="4" w:space="0" w:color="000000"/>
              <w:left w:val="single" w:sz="4" w:space="0" w:color="000000"/>
              <w:bottom w:val="single" w:sz="4" w:space="0" w:color="000000"/>
              <w:right w:val="single" w:sz="4" w:space="0" w:color="000000"/>
            </w:tcBorders>
          </w:tcPr>
          <w:p w14:paraId="03ACA6F8" w14:textId="77777777" w:rsidR="000B2971" w:rsidRDefault="000B2971">
            <w:pPr>
              <w:spacing w:after="176"/>
            </w:pPr>
            <w:r>
              <w:rPr>
                <w:rFonts w:ascii="Century Gothic" w:eastAsia="Century Gothic" w:hAnsi="Century Gothic" w:cs="Century Gothic"/>
                <w:b/>
                <w:sz w:val="24"/>
              </w:rPr>
              <w:t xml:space="preserve">ONE TEAM - Works for the benefit of the whole organisation </w:t>
            </w:r>
          </w:p>
          <w:p w14:paraId="118E1A0A" w14:textId="77777777" w:rsidR="000B2971" w:rsidRDefault="000B2971">
            <w:pPr>
              <w:spacing w:after="199" w:line="241" w:lineRule="auto"/>
            </w:pPr>
            <w:r>
              <w:rPr>
                <w:rFonts w:ascii="Century Gothic" w:eastAsia="Century Gothic" w:hAnsi="Century Gothic" w:cs="Century Gothic"/>
                <w:b/>
                <w:sz w:val="24"/>
              </w:rPr>
              <w:t>Adaptable</w:t>
            </w:r>
            <w:r>
              <w:rPr>
                <w:rFonts w:ascii="Century Gothic" w:eastAsia="Century Gothic" w:hAnsi="Century Gothic" w:cs="Century Gothic"/>
                <w:sz w:val="24"/>
              </w:rPr>
              <w:t xml:space="preserve"> – You can adapt to variations in work or environment.  You are flexible and versatile and act as an advocate for change</w:t>
            </w:r>
            <w:r>
              <w:rPr>
                <w:rFonts w:ascii="Century Gothic" w:eastAsia="Century Gothic" w:hAnsi="Century Gothic" w:cs="Century Gothic"/>
                <w:i/>
                <w:sz w:val="24"/>
              </w:rPr>
              <w:t xml:space="preserve">. </w:t>
            </w:r>
          </w:p>
          <w:p w14:paraId="1389AFFA" w14:textId="77777777" w:rsidR="000B2971" w:rsidRDefault="000B2971">
            <w:pPr>
              <w:spacing w:after="176"/>
            </w:pPr>
            <w:r>
              <w:rPr>
                <w:rFonts w:ascii="Century Gothic" w:eastAsia="Century Gothic" w:hAnsi="Century Gothic" w:cs="Century Gothic"/>
                <w:b/>
                <w:sz w:val="24"/>
              </w:rPr>
              <w:t xml:space="preserve">INTEGRITY - Leads by </w:t>
            </w:r>
            <w:proofErr w:type="gramStart"/>
            <w:r>
              <w:rPr>
                <w:rFonts w:ascii="Century Gothic" w:eastAsia="Century Gothic" w:hAnsi="Century Gothic" w:cs="Century Gothic"/>
                <w:b/>
                <w:sz w:val="24"/>
              </w:rPr>
              <w:t>example</w:t>
            </w:r>
            <w:proofErr w:type="gramEnd"/>
            <w:r>
              <w:rPr>
                <w:rFonts w:ascii="Century Gothic" w:eastAsia="Century Gothic" w:hAnsi="Century Gothic" w:cs="Century Gothic"/>
                <w:b/>
                <w:sz w:val="24"/>
              </w:rPr>
              <w:t xml:space="preserve"> </w:t>
            </w:r>
          </w:p>
          <w:p w14:paraId="2430C218" w14:textId="77777777" w:rsidR="000B2971" w:rsidRDefault="000B2971">
            <w:pPr>
              <w:spacing w:after="197"/>
            </w:pPr>
            <w:r>
              <w:rPr>
                <w:rFonts w:ascii="Century Gothic" w:eastAsia="Century Gothic" w:hAnsi="Century Gothic" w:cs="Century Gothic"/>
                <w:b/>
                <w:sz w:val="24"/>
              </w:rPr>
              <w:t>Relationship Builder</w:t>
            </w:r>
            <w:r>
              <w:rPr>
                <w:rFonts w:ascii="Century Gothic" w:eastAsia="Century Gothic" w:hAnsi="Century Gothic" w:cs="Century Gothic"/>
                <w:sz w:val="24"/>
              </w:rPr>
              <w:t xml:space="preserve"> – You quickly establish mutual respect and trust, building long lasting relationships with others. </w:t>
            </w:r>
          </w:p>
          <w:p w14:paraId="7D92D600" w14:textId="77777777" w:rsidR="000B2971" w:rsidRDefault="000B2971">
            <w:pPr>
              <w:spacing w:after="176"/>
            </w:pPr>
            <w:r>
              <w:rPr>
                <w:rFonts w:ascii="Century Gothic" w:eastAsia="Century Gothic" w:hAnsi="Century Gothic" w:cs="Century Gothic"/>
                <w:b/>
                <w:sz w:val="24"/>
              </w:rPr>
              <w:t xml:space="preserve">CUSTOMERS FIRST - Delivers what </w:t>
            </w:r>
            <w:proofErr w:type="gramStart"/>
            <w:r>
              <w:rPr>
                <w:rFonts w:ascii="Century Gothic" w:eastAsia="Century Gothic" w:hAnsi="Century Gothic" w:cs="Century Gothic"/>
                <w:b/>
                <w:sz w:val="24"/>
              </w:rPr>
              <w:t>matters</w:t>
            </w:r>
            <w:proofErr w:type="gramEnd"/>
            <w:r>
              <w:rPr>
                <w:rFonts w:ascii="Century Gothic" w:eastAsia="Century Gothic" w:hAnsi="Century Gothic" w:cs="Century Gothic"/>
                <w:b/>
                <w:sz w:val="24"/>
              </w:rPr>
              <w:t xml:space="preserve"> </w:t>
            </w:r>
          </w:p>
          <w:p w14:paraId="0528C28D" w14:textId="77777777" w:rsidR="000B2971" w:rsidRDefault="000B2971">
            <w:pPr>
              <w:spacing w:after="199"/>
            </w:pPr>
            <w:r>
              <w:rPr>
                <w:rFonts w:ascii="Century Gothic" w:eastAsia="Century Gothic" w:hAnsi="Century Gothic" w:cs="Century Gothic"/>
                <w:b/>
                <w:sz w:val="24"/>
              </w:rPr>
              <w:t xml:space="preserve">Focussed </w:t>
            </w:r>
            <w:r>
              <w:rPr>
                <w:rFonts w:ascii="Century Gothic" w:eastAsia="Century Gothic" w:hAnsi="Century Gothic" w:cs="Century Gothic"/>
                <w:sz w:val="24"/>
              </w:rPr>
              <w:t xml:space="preserve">– You strive for quality outcomes, have a business </w:t>
            </w:r>
            <w:proofErr w:type="gramStart"/>
            <w:r>
              <w:rPr>
                <w:rFonts w:ascii="Century Gothic" w:eastAsia="Century Gothic" w:hAnsi="Century Gothic" w:cs="Century Gothic"/>
                <w:sz w:val="24"/>
              </w:rPr>
              <w:t>insight</w:t>
            </w:r>
            <w:proofErr w:type="gramEnd"/>
            <w:r>
              <w:rPr>
                <w:rFonts w:ascii="Century Gothic" w:eastAsia="Century Gothic" w:hAnsi="Century Gothic" w:cs="Century Gothic"/>
                <w:sz w:val="24"/>
              </w:rPr>
              <w:t xml:space="preserve"> and aspire to achieve excellence in everything you do. </w:t>
            </w:r>
          </w:p>
          <w:p w14:paraId="07BC5B24" w14:textId="77777777" w:rsidR="000B2971" w:rsidRDefault="000B2971">
            <w:pPr>
              <w:spacing w:after="174"/>
            </w:pPr>
            <w:r>
              <w:rPr>
                <w:rFonts w:ascii="Century Gothic" w:eastAsia="Century Gothic" w:hAnsi="Century Gothic" w:cs="Century Gothic"/>
                <w:b/>
                <w:sz w:val="24"/>
              </w:rPr>
              <w:t xml:space="preserve">LISTENING - Engages &amp; </w:t>
            </w:r>
            <w:proofErr w:type="gramStart"/>
            <w:r>
              <w:rPr>
                <w:rFonts w:ascii="Century Gothic" w:eastAsia="Century Gothic" w:hAnsi="Century Gothic" w:cs="Century Gothic"/>
                <w:b/>
                <w:sz w:val="24"/>
              </w:rPr>
              <w:t>communicates</w:t>
            </w:r>
            <w:proofErr w:type="gramEnd"/>
            <w:r>
              <w:rPr>
                <w:rFonts w:ascii="Century Gothic" w:eastAsia="Century Gothic" w:hAnsi="Century Gothic" w:cs="Century Gothic"/>
                <w:b/>
                <w:sz w:val="24"/>
              </w:rPr>
              <w:t xml:space="preserve"> </w:t>
            </w:r>
          </w:p>
          <w:p w14:paraId="6001253B" w14:textId="77777777" w:rsidR="000B2971" w:rsidRDefault="000B2971">
            <w:pPr>
              <w:spacing w:after="199"/>
            </w:pPr>
            <w:r>
              <w:rPr>
                <w:rFonts w:ascii="Century Gothic" w:eastAsia="Century Gothic" w:hAnsi="Century Gothic" w:cs="Century Gothic"/>
                <w:b/>
                <w:sz w:val="24"/>
              </w:rPr>
              <w:t>Learner</w:t>
            </w:r>
            <w:r>
              <w:rPr>
                <w:rFonts w:ascii="Century Gothic" w:eastAsia="Century Gothic" w:hAnsi="Century Gothic" w:cs="Century Gothic"/>
                <w:sz w:val="24"/>
              </w:rPr>
              <w:t xml:space="preserve"> – You are inquisitive, you seek out new information and look for new ways to develop yourself. </w:t>
            </w:r>
          </w:p>
          <w:p w14:paraId="26FE2845" w14:textId="77777777" w:rsidR="000B2971" w:rsidRDefault="000B2971">
            <w:pPr>
              <w:spacing w:after="176"/>
            </w:pPr>
            <w:r>
              <w:rPr>
                <w:rFonts w:ascii="Century Gothic" w:eastAsia="Century Gothic" w:hAnsi="Century Gothic" w:cs="Century Gothic"/>
                <w:b/>
                <w:sz w:val="24"/>
              </w:rPr>
              <w:t xml:space="preserve">TAKE RESPONSIBILITY - Is </w:t>
            </w:r>
            <w:proofErr w:type="gramStart"/>
            <w:r>
              <w:rPr>
                <w:rFonts w:ascii="Century Gothic" w:eastAsia="Century Gothic" w:hAnsi="Century Gothic" w:cs="Century Gothic"/>
                <w:b/>
                <w:sz w:val="24"/>
              </w:rPr>
              <w:t>accountable</w:t>
            </w:r>
            <w:proofErr w:type="gramEnd"/>
            <w:r>
              <w:rPr>
                <w:rFonts w:ascii="Century Gothic" w:eastAsia="Century Gothic" w:hAnsi="Century Gothic" w:cs="Century Gothic"/>
                <w:b/>
                <w:sz w:val="24"/>
              </w:rPr>
              <w:t xml:space="preserve"> </w:t>
            </w:r>
          </w:p>
          <w:p w14:paraId="7F5B9EC0" w14:textId="77777777" w:rsidR="000B2971" w:rsidRDefault="000B2971">
            <w:pPr>
              <w:spacing w:after="199"/>
            </w:pPr>
            <w:r>
              <w:rPr>
                <w:rFonts w:ascii="Century Gothic" w:eastAsia="Century Gothic" w:hAnsi="Century Gothic" w:cs="Century Gothic"/>
                <w:b/>
                <w:sz w:val="24"/>
              </w:rPr>
              <w:t>Catalyst</w:t>
            </w:r>
            <w:r>
              <w:rPr>
                <w:rFonts w:ascii="Century Gothic" w:eastAsia="Century Gothic" w:hAnsi="Century Gothic" w:cs="Century Gothic"/>
                <w:sz w:val="24"/>
              </w:rPr>
              <w:t xml:space="preserve"> – You are self-motivated to achieve goals.  You are confident using your own initiative to take actions forward. </w:t>
            </w:r>
          </w:p>
          <w:p w14:paraId="78E63B16" w14:textId="77777777" w:rsidR="000B2971" w:rsidRDefault="000B2971">
            <w:pPr>
              <w:spacing w:after="173"/>
            </w:pPr>
            <w:r>
              <w:rPr>
                <w:rFonts w:ascii="Century Gothic" w:eastAsia="Century Gothic" w:hAnsi="Century Gothic" w:cs="Century Gothic"/>
                <w:b/>
                <w:sz w:val="24"/>
              </w:rPr>
              <w:t xml:space="preserve">EXCELLENCE - Leads transformational </w:t>
            </w:r>
            <w:proofErr w:type="gramStart"/>
            <w:r>
              <w:rPr>
                <w:rFonts w:ascii="Century Gothic" w:eastAsia="Century Gothic" w:hAnsi="Century Gothic" w:cs="Century Gothic"/>
                <w:b/>
                <w:sz w:val="24"/>
              </w:rPr>
              <w:t>change</w:t>
            </w:r>
            <w:proofErr w:type="gramEnd"/>
            <w:r>
              <w:rPr>
                <w:rFonts w:ascii="Century Gothic" w:eastAsia="Century Gothic" w:hAnsi="Century Gothic" w:cs="Century Gothic"/>
                <w:b/>
                <w:sz w:val="24"/>
              </w:rPr>
              <w:t xml:space="preserve"> </w:t>
            </w:r>
          </w:p>
          <w:p w14:paraId="3375A744" w14:textId="77777777" w:rsidR="000B2971" w:rsidRDefault="000B2971">
            <w:r>
              <w:rPr>
                <w:rFonts w:ascii="Century Gothic" w:eastAsia="Century Gothic" w:hAnsi="Century Gothic" w:cs="Century Gothic"/>
                <w:b/>
                <w:sz w:val="24"/>
              </w:rPr>
              <w:t xml:space="preserve">Improver </w:t>
            </w:r>
            <w:r>
              <w:rPr>
                <w:rFonts w:ascii="Century Gothic" w:eastAsia="Century Gothic" w:hAnsi="Century Gothic" w:cs="Century Gothic"/>
                <w:sz w:val="24"/>
              </w:rPr>
              <w:t xml:space="preserve">– You can analyse information and bring a fresh perspective whatever the situation or context.  You see other people’s views and can appreciate that there are many angles to consider. </w:t>
            </w:r>
          </w:p>
        </w:tc>
      </w:tr>
      <w:tr w:rsidR="000B2971" w14:paraId="74EA0787" w14:textId="77777777" w:rsidTr="00B77547">
        <w:trPr>
          <w:trHeight w:val="514"/>
        </w:trPr>
        <w:tc>
          <w:tcPr>
            <w:tcW w:w="10069" w:type="dxa"/>
            <w:tcBorders>
              <w:top w:val="single" w:sz="4" w:space="0" w:color="000000"/>
              <w:left w:val="single" w:sz="4" w:space="0" w:color="000000"/>
              <w:bottom w:val="single" w:sz="4" w:space="0" w:color="000000"/>
              <w:right w:val="single" w:sz="4" w:space="0" w:color="000000"/>
            </w:tcBorders>
            <w:shd w:val="clear" w:color="auto" w:fill="E5DEDB"/>
          </w:tcPr>
          <w:p w14:paraId="379F4A16" w14:textId="77777777" w:rsidR="000B2971" w:rsidRDefault="000B2971">
            <w:r>
              <w:rPr>
                <w:rFonts w:ascii="Century Gothic" w:eastAsia="Century Gothic" w:hAnsi="Century Gothic" w:cs="Century Gothic"/>
                <w:b/>
                <w:sz w:val="24"/>
              </w:rPr>
              <w:t xml:space="preserve">Knowledge/ Experience  </w:t>
            </w:r>
          </w:p>
        </w:tc>
      </w:tr>
      <w:tr w:rsidR="000B2971" w14:paraId="584149B0" w14:textId="77777777" w:rsidTr="00B77547">
        <w:trPr>
          <w:trHeight w:val="1001"/>
        </w:trPr>
        <w:tc>
          <w:tcPr>
            <w:tcW w:w="10069" w:type="dxa"/>
            <w:tcBorders>
              <w:top w:val="single" w:sz="4" w:space="0" w:color="000000"/>
              <w:left w:val="single" w:sz="4" w:space="0" w:color="000000"/>
              <w:bottom w:val="single" w:sz="4" w:space="0" w:color="000000"/>
              <w:right w:val="single" w:sz="4" w:space="0" w:color="000000"/>
            </w:tcBorders>
          </w:tcPr>
          <w:p w14:paraId="512FC891" w14:textId="77777777" w:rsidR="000B2971" w:rsidRDefault="000B2971">
            <w:pPr>
              <w:spacing w:after="176"/>
            </w:pPr>
            <w:r>
              <w:rPr>
                <w:rFonts w:ascii="Century Gothic" w:eastAsia="Century Gothic" w:hAnsi="Century Gothic" w:cs="Century Gothic"/>
                <w:sz w:val="24"/>
              </w:rPr>
              <w:t xml:space="preserve">Technical knowledge of programming languages and databases. </w:t>
            </w:r>
          </w:p>
          <w:p w14:paraId="312E4CB3" w14:textId="77777777" w:rsidR="000B2971" w:rsidRDefault="000B2971">
            <w:r>
              <w:rPr>
                <w:rFonts w:ascii="Century Gothic" w:eastAsia="Century Gothic" w:hAnsi="Century Gothic" w:cs="Century Gothic"/>
                <w:sz w:val="24"/>
              </w:rPr>
              <w:t xml:space="preserve">Report writing and presentation skills. </w:t>
            </w:r>
          </w:p>
        </w:tc>
      </w:tr>
      <w:tr w:rsidR="000B2971" w14:paraId="448B35FA" w14:textId="77777777" w:rsidTr="00B77547">
        <w:trPr>
          <w:trHeight w:val="502"/>
        </w:trPr>
        <w:tc>
          <w:tcPr>
            <w:tcW w:w="10069" w:type="dxa"/>
            <w:tcBorders>
              <w:top w:val="single" w:sz="4" w:space="0" w:color="000000"/>
              <w:left w:val="single" w:sz="4" w:space="0" w:color="000000"/>
              <w:bottom w:val="single" w:sz="4" w:space="0" w:color="000000"/>
              <w:right w:val="single" w:sz="4" w:space="0" w:color="000000"/>
            </w:tcBorders>
            <w:shd w:val="clear" w:color="auto" w:fill="F2F2F2"/>
          </w:tcPr>
          <w:p w14:paraId="5BB4DCE5" w14:textId="77777777" w:rsidR="000B2971" w:rsidRDefault="000B2971">
            <w:r>
              <w:rPr>
                <w:rFonts w:ascii="Century Gothic" w:eastAsia="Century Gothic" w:hAnsi="Century Gothic" w:cs="Century Gothic"/>
                <w:b/>
                <w:sz w:val="24"/>
              </w:rPr>
              <w:lastRenderedPageBreak/>
              <w:t>Desirable Criteria</w:t>
            </w:r>
            <w:r>
              <w:rPr>
                <w:rFonts w:ascii="Century Gothic" w:eastAsia="Century Gothic" w:hAnsi="Century Gothic" w:cs="Century Gothic"/>
                <w:sz w:val="24"/>
              </w:rPr>
              <w:t xml:space="preserve"> </w:t>
            </w:r>
          </w:p>
        </w:tc>
      </w:tr>
      <w:tr w:rsidR="000B2971" w14:paraId="159B5F00" w14:textId="77777777" w:rsidTr="00B77547">
        <w:trPr>
          <w:trHeight w:val="800"/>
        </w:trPr>
        <w:tc>
          <w:tcPr>
            <w:tcW w:w="10069" w:type="dxa"/>
            <w:tcBorders>
              <w:top w:val="single" w:sz="4" w:space="0" w:color="000000"/>
              <w:left w:val="single" w:sz="4" w:space="0" w:color="000000"/>
              <w:bottom w:val="single" w:sz="4" w:space="0" w:color="000000"/>
              <w:right w:val="single" w:sz="4" w:space="0" w:color="000000"/>
            </w:tcBorders>
          </w:tcPr>
          <w:p w14:paraId="2BA28A2B" w14:textId="77777777" w:rsidR="000B2971" w:rsidRDefault="000B2971">
            <w:r>
              <w:rPr>
                <w:rFonts w:ascii="Century Gothic" w:eastAsia="Century Gothic" w:hAnsi="Century Gothic" w:cs="Century Gothic"/>
                <w:sz w:val="24"/>
              </w:rPr>
              <w:t xml:space="preserve">Technical Knowledge of C#, ASP.Net, SQL Server, Power BI, HTML and Power Apps/Power Automate. </w:t>
            </w:r>
          </w:p>
        </w:tc>
      </w:tr>
    </w:tbl>
    <w:p w14:paraId="04985281" w14:textId="77777777" w:rsidR="000B2971" w:rsidRDefault="000B2971">
      <w:pPr>
        <w:spacing w:after="0"/>
        <w:jc w:val="both"/>
      </w:pPr>
      <w:r>
        <w:rPr>
          <w:rFonts w:ascii="Arial" w:eastAsia="Arial" w:hAnsi="Arial" w:cs="Arial"/>
        </w:rPr>
        <w:t xml:space="preserve"> </w:t>
      </w:r>
      <w:r>
        <w:rPr>
          <w:rFonts w:ascii="Arial" w:eastAsia="Arial" w:hAnsi="Arial" w:cs="Arial"/>
        </w:rPr>
        <w:tab/>
      </w:r>
      <w:r>
        <w:rPr>
          <w:rFonts w:ascii="Century Gothic" w:eastAsia="Century Gothic" w:hAnsi="Century Gothic" w:cs="Century Gothic"/>
        </w:rPr>
        <w:t xml:space="preserve"> </w:t>
      </w:r>
    </w:p>
    <w:p w14:paraId="62A1C79F" w14:textId="77777777" w:rsidR="000B2971" w:rsidRPr="00CF52C4" w:rsidRDefault="000B2971" w:rsidP="00CF52C4">
      <w:pPr>
        <w:rPr>
          <w:rFonts w:asciiTheme="majorHAnsi" w:hAnsiTheme="majorHAnsi" w:cstheme="majorHAnsi"/>
          <w:sz w:val="32"/>
          <w:szCs w:val="32"/>
        </w:rPr>
      </w:pPr>
      <w:r w:rsidRPr="00CF52C4">
        <w:rPr>
          <w:rFonts w:asciiTheme="majorHAnsi" w:hAnsiTheme="majorHAnsi" w:cstheme="majorHAnsi"/>
          <w:sz w:val="32"/>
          <w:szCs w:val="32"/>
        </w:rPr>
        <w:t xml:space="preserve">Language and Communication Skills </w:t>
      </w:r>
    </w:p>
    <w:p w14:paraId="737417C5" w14:textId="77777777" w:rsidR="000B2971" w:rsidRDefault="000B2971">
      <w:pPr>
        <w:pBdr>
          <w:top w:val="single" w:sz="4" w:space="0" w:color="000000"/>
          <w:left w:val="single" w:sz="4" w:space="0" w:color="000000"/>
          <w:bottom w:val="single" w:sz="4" w:space="0" w:color="000000"/>
          <w:right w:val="single" w:sz="4" w:space="0" w:color="000000"/>
        </w:pBdr>
        <w:shd w:val="clear" w:color="auto" w:fill="F2F2F2"/>
        <w:spacing w:after="0"/>
        <w:ind w:left="105"/>
      </w:pPr>
      <w:r>
        <w:rPr>
          <w:rFonts w:ascii="Century Gothic" w:eastAsia="Century Gothic" w:hAnsi="Century Gothic" w:cs="Century Gothic"/>
          <w:b/>
        </w:rPr>
        <w:t xml:space="preserve"> </w:t>
      </w:r>
    </w:p>
    <w:p w14:paraId="47C0C7D1" w14:textId="77777777" w:rsidR="000B2971" w:rsidRDefault="000B2971">
      <w:pPr>
        <w:spacing w:after="176"/>
      </w:pPr>
      <w:r>
        <w:rPr>
          <w:rFonts w:ascii="Century Gothic" w:eastAsia="Century Gothic" w:hAnsi="Century Gothic" w:cs="Century Gothic"/>
          <w:b/>
        </w:rPr>
        <w:t xml:space="preserve"> </w:t>
      </w:r>
    </w:p>
    <w:p w14:paraId="49BE8274" w14:textId="77777777" w:rsidR="000B2971" w:rsidRDefault="000B2971">
      <w:pPr>
        <w:spacing w:after="176"/>
      </w:pPr>
      <w:r>
        <w:rPr>
          <w:rFonts w:ascii="Century Gothic" w:eastAsia="Century Gothic" w:hAnsi="Century Gothic" w:cs="Century Gothic"/>
          <w:b/>
        </w:rPr>
        <w:t xml:space="preserve">Click on the link  </w:t>
      </w:r>
      <w:hyperlink r:id="rId64">
        <w:r>
          <w:rPr>
            <w:rFonts w:ascii="Century Gothic" w:eastAsia="Century Gothic" w:hAnsi="Century Gothic" w:cs="Century Gothic"/>
            <w:color w:val="0000FF"/>
            <w:u w:val="single" w:color="0000FF"/>
          </w:rPr>
          <w:t>What level are you?</w:t>
        </w:r>
      </w:hyperlink>
      <w:hyperlink r:id="rId65">
        <w:r>
          <w:rPr>
            <w:rFonts w:ascii="Century Gothic" w:eastAsia="Century Gothic" w:hAnsi="Century Gothic" w:cs="Century Gothic"/>
            <w:color w:val="0000FF"/>
          </w:rPr>
          <w:t xml:space="preserve"> </w:t>
        </w:r>
      </w:hyperlink>
      <w:r>
        <w:rPr>
          <w:rFonts w:ascii="Century Gothic" w:eastAsia="Century Gothic" w:hAnsi="Century Gothic" w:cs="Century Gothic"/>
          <w:b/>
        </w:rPr>
        <w:t xml:space="preserve"> </w:t>
      </w:r>
    </w:p>
    <w:p w14:paraId="2C9F7AB4" w14:textId="77777777" w:rsidR="000B2971" w:rsidRDefault="000B2971">
      <w:pPr>
        <w:spacing w:after="0"/>
      </w:pPr>
      <w:r>
        <w:rPr>
          <w:rFonts w:ascii="Century Gothic" w:eastAsia="Century Gothic" w:hAnsi="Century Gothic" w:cs="Century Gothic"/>
          <w:b/>
        </w:rPr>
        <w:t xml:space="preserve"> </w:t>
      </w:r>
    </w:p>
    <w:tbl>
      <w:tblPr>
        <w:tblStyle w:val="TableGrid0"/>
        <w:tblW w:w="10069" w:type="dxa"/>
        <w:tblInd w:w="6" w:type="dxa"/>
        <w:tblCellMar>
          <w:top w:w="65" w:type="dxa"/>
          <w:left w:w="107" w:type="dxa"/>
          <w:right w:w="115" w:type="dxa"/>
        </w:tblCellMar>
        <w:tblLook w:val="04A0" w:firstRow="1" w:lastRow="0" w:firstColumn="1" w:lastColumn="0" w:noHBand="0" w:noVBand="1"/>
      </w:tblPr>
      <w:tblGrid>
        <w:gridCol w:w="3481"/>
        <w:gridCol w:w="3460"/>
        <w:gridCol w:w="3128"/>
      </w:tblGrid>
      <w:tr w:rsidR="000B2971" w14:paraId="0464F97C" w14:textId="77777777" w:rsidTr="00B77547">
        <w:trPr>
          <w:trHeight w:val="596"/>
        </w:trPr>
        <w:tc>
          <w:tcPr>
            <w:tcW w:w="3481" w:type="dxa"/>
            <w:tcBorders>
              <w:top w:val="single" w:sz="4" w:space="0" w:color="000000"/>
              <w:left w:val="single" w:sz="4" w:space="0" w:color="000000"/>
              <w:bottom w:val="single" w:sz="4" w:space="0" w:color="000000"/>
              <w:right w:val="single" w:sz="4" w:space="0" w:color="000000"/>
            </w:tcBorders>
            <w:shd w:val="clear" w:color="auto" w:fill="F2F2F2"/>
          </w:tcPr>
          <w:p w14:paraId="7D3307B4" w14:textId="77777777" w:rsidR="000B2971" w:rsidRDefault="000B2971">
            <w:r>
              <w:rPr>
                <w:rFonts w:ascii="Century Gothic" w:eastAsia="Century Gothic" w:hAnsi="Century Gothic" w:cs="Century Gothic"/>
                <w:sz w:val="24"/>
              </w:rPr>
              <w:t xml:space="preserve">Welsh </w:t>
            </w:r>
          </w:p>
        </w:tc>
        <w:tc>
          <w:tcPr>
            <w:tcW w:w="3460" w:type="dxa"/>
            <w:tcBorders>
              <w:top w:val="single" w:sz="4" w:space="0" w:color="000000"/>
              <w:left w:val="single" w:sz="4" w:space="0" w:color="000000"/>
              <w:bottom w:val="single" w:sz="4" w:space="0" w:color="000000"/>
              <w:right w:val="single" w:sz="4" w:space="0" w:color="000000"/>
            </w:tcBorders>
          </w:tcPr>
          <w:p w14:paraId="29BB8D10" w14:textId="77777777" w:rsidR="000B2971" w:rsidRDefault="000B2971">
            <w:pPr>
              <w:ind w:left="2"/>
            </w:pPr>
            <w:r>
              <w:rPr>
                <w:rFonts w:ascii="Century Gothic" w:eastAsia="Century Gothic" w:hAnsi="Century Gothic" w:cs="Century Gothic"/>
                <w:b/>
                <w:sz w:val="24"/>
              </w:rPr>
              <w:t xml:space="preserve">Spoken Level 2 </w:t>
            </w:r>
          </w:p>
          <w:p w14:paraId="1B1F5E48" w14:textId="77777777" w:rsidR="000B2971" w:rsidRDefault="000B2971">
            <w:pPr>
              <w:ind w:left="2"/>
            </w:pPr>
            <w:r>
              <w:rPr>
                <w:rFonts w:ascii="Century Gothic" w:eastAsia="Century Gothic" w:hAnsi="Century Gothic" w:cs="Century Gothic"/>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14:paraId="1D709DDD" w14:textId="77777777" w:rsidR="000B2971" w:rsidRDefault="000B2971">
            <w:pPr>
              <w:ind w:left="1"/>
            </w:pPr>
            <w:r>
              <w:rPr>
                <w:rFonts w:ascii="Century Gothic" w:eastAsia="Century Gothic" w:hAnsi="Century Gothic" w:cs="Century Gothic"/>
                <w:b/>
                <w:sz w:val="24"/>
              </w:rPr>
              <w:t xml:space="preserve">Written level 2 </w:t>
            </w:r>
          </w:p>
        </w:tc>
      </w:tr>
      <w:tr w:rsidR="000B2971" w14:paraId="35F8747D" w14:textId="77777777" w:rsidTr="00B77547">
        <w:trPr>
          <w:trHeight w:val="600"/>
        </w:trPr>
        <w:tc>
          <w:tcPr>
            <w:tcW w:w="3481" w:type="dxa"/>
            <w:tcBorders>
              <w:top w:val="single" w:sz="4" w:space="0" w:color="000000"/>
              <w:left w:val="single" w:sz="4" w:space="0" w:color="000000"/>
              <w:bottom w:val="single" w:sz="4" w:space="0" w:color="000000"/>
              <w:right w:val="single" w:sz="4" w:space="0" w:color="000000"/>
            </w:tcBorders>
            <w:shd w:val="clear" w:color="auto" w:fill="F2F2F2"/>
          </w:tcPr>
          <w:p w14:paraId="30C3C77D" w14:textId="77777777" w:rsidR="000B2971" w:rsidRDefault="000B2971">
            <w:r>
              <w:rPr>
                <w:rFonts w:ascii="Century Gothic" w:eastAsia="Century Gothic" w:hAnsi="Century Gothic" w:cs="Century Gothic"/>
                <w:sz w:val="24"/>
              </w:rPr>
              <w:t xml:space="preserve">English </w:t>
            </w:r>
          </w:p>
          <w:p w14:paraId="61C8DE26" w14:textId="77777777" w:rsidR="000B2971" w:rsidRDefault="000B2971">
            <w:r>
              <w:rPr>
                <w:rFonts w:ascii="Century Gothic" w:eastAsia="Century Gothic" w:hAnsi="Century Gothic" w:cs="Century Gothic"/>
                <w:sz w:val="24"/>
              </w:rPr>
              <w:t xml:space="preserve"> </w:t>
            </w:r>
          </w:p>
        </w:tc>
        <w:tc>
          <w:tcPr>
            <w:tcW w:w="3460" w:type="dxa"/>
            <w:tcBorders>
              <w:top w:val="single" w:sz="4" w:space="0" w:color="000000"/>
              <w:left w:val="single" w:sz="4" w:space="0" w:color="000000"/>
              <w:bottom w:val="single" w:sz="4" w:space="0" w:color="000000"/>
              <w:right w:val="single" w:sz="4" w:space="0" w:color="000000"/>
            </w:tcBorders>
          </w:tcPr>
          <w:p w14:paraId="71FF4C8A" w14:textId="77777777" w:rsidR="000B2971" w:rsidRDefault="000B2971">
            <w:pPr>
              <w:ind w:left="2"/>
            </w:pPr>
            <w:r>
              <w:rPr>
                <w:rFonts w:ascii="Century Gothic" w:eastAsia="Century Gothic" w:hAnsi="Century Gothic" w:cs="Century Gothic"/>
                <w:b/>
                <w:sz w:val="24"/>
              </w:rPr>
              <w:t>Spoken Level 4</w:t>
            </w:r>
            <w:r>
              <w:rPr>
                <w:rFonts w:ascii="Century Gothic" w:eastAsia="Century Gothic" w:hAnsi="Century Gothic" w:cs="Century Gothic"/>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14:paraId="6A284A2F" w14:textId="77777777" w:rsidR="000B2971" w:rsidRDefault="000B2971">
            <w:pPr>
              <w:ind w:left="1"/>
            </w:pPr>
            <w:r>
              <w:rPr>
                <w:rFonts w:ascii="Century Gothic" w:eastAsia="Century Gothic" w:hAnsi="Century Gothic" w:cs="Century Gothic"/>
                <w:b/>
                <w:sz w:val="24"/>
              </w:rPr>
              <w:t xml:space="preserve">Written level 4 </w:t>
            </w:r>
          </w:p>
          <w:p w14:paraId="26B2D740" w14:textId="77777777" w:rsidR="000B2971" w:rsidRDefault="000B2971">
            <w:pPr>
              <w:ind w:left="1"/>
            </w:pPr>
            <w:r>
              <w:rPr>
                <w:rFonts w:ascii="Century Gothic" w:eastAsia="Century Gothic" w:hAnsi="Century Gothic" w:cs="Century Gothic"/>
                <w:sz w:val="24"/>
              </w:rPr>
              <w:t xml:space="preserve"> </w:t>
            </w:r>
          </w:p>
        </w:tc>
      </w:tr>
      <w:tr w:rsidR="000B2971" w14:paraId="542716A3" w14:textId="77777777" w:rsidTr="00B77547">
        <w:trPr>
          <w:trHeight w:val="596"/>
        </w:trPr>
        <w:tc>
          <w:tcPr>
            <w:tcW w:w="3481" w:type="dxa"/>
            <w:tcBorders>
              <w:top w:val="single" w:sz="4" w:space="0" w:color="000000"/>
              <w:left w:val="single" w:sz="4" w:space="0" w:color="000000"/>
              <w:bottom w:val="single" w:sz="4" w:space="0" w:color="000000"/>
              <w:right w:val="single" w:sz="4" w:space="0" w:color="000000"/>
            </w:tcBorders>
            <w:shd w:val="clear" w:color="auto" w:fill="F2F2F2"/>
          </w:tcPr>
          <w:p w14:paraId="1799A8C5" w14:textId="77777777" w:rsidR="000B2971" w:rsidRDefault="000B2971">
            <w:r>
              <w:rPr>
                <w:rFonts w:ascii="Century Gothic" w:eastAsia="Century Gothic" w:hAnsi="Century Gothic" w:cs="Century Gothic"/>
                <w:sz w:val="24"/>
              </w:rPr>
              <w:t xml:space="preserve">Other (please State) </w:t>
            </w:r>
          </w:p>
          <w:p w14:paraId="7CEC3A5F" w14:textId="77777777" w:rsidR="000B2971" w:rsidRDefault="000B2971">
            <w:r>
              <w:rPr>
                <w:rFonts w:ascii="Century Gothic" w:eastAsia="Century Gothic" w:hAnsi="Century Gothic" w:cs="Century Gothic"/>
                <w:sz w:val="24"/>
              </w:rPr>
              <w:t xml:space="preserve"> </w:t>
            </w:r>
          </w:p>
        </w:tc>
        <w:tc>
          <w:tcPr>
            <w:tcW w:w="3460" w:type="dxa"/>
            <w:tcBorders>
              <w:top w:val="single" w:sz="4" w:space="0" w:color="000000"/>
              <w:left w:val="single" w:sz="4" w:space="0" w:color="000000"/>
              <w:bottom w:val="single" w:sz="4" w:space="0" w:color="000000"/>
              <w:right w:val="single" w:sz="4" w:space="0" w:color="000000"/>
            </w:tcBorders>
          </w:tcPr>
          <w:p w14:paraId="0D88402E" w14:textId="77777777" w:rsidR="000B2971" w:rsidRDefault="000B2971">
            <w:pPr>
              <w:ind w:left="2"/>
            </w:pPr>
            <w:r>
              <w:rPr>
                <w:rFonts w:ascii="Century Gothic" w:eastAsia="Century Gothic" w:hAnsi="Century Gothic" w:cs="Century Gothic"/>
                <w:sz w:val="24"/>
              </w:rPr>
              <w:t xml:space="preserve"> </w:t>
            </w:r>
          </w:p>
        </w:tc>
        <w:tc>
          <w:tcPr>
            <w:tcW w:w="3128" w:type="dxa"/>
            <w:tcBorders>
              <w:top w:val="single" w:sz="4" w:space="0" w:color="000000"/>
              <w:left w:val="single" w:sz="4" w:space="0" w:color="000000"/>
              <w:bottom w:val="single" w:sz="4" w:space="0" w:color="000000"/>
              <w:right w:val="single" w:sz="4" w:space="0" w:color="000000"/>
            </w:tcBorders>
          </w:tcPr>
          <w:p w14:paraId="3F12ED51" w14:textId="77777777" w:rsidR="000B2971" w:rsidRDefault="000B2971">
            <w:pPr>
              <w:ind w:left="1"/>
            </w:pPr>
            <w:r>
              <w:rPr>
                <w:rFonts w:ascii="Century Gothic" w:eastAsia="Century Gothic" w:hAnsi="Century Gothic" w:cs="Century Gothic"/>
                <w:sz w:val="24"/>
              </w:rPr>
              <w:t xml:space="preserve"> </w:t>
            </w:r>
          </w:p>
        </w:tc>
      </w:tr>
    </w:tbl>
    <w:p w14:paraId="7A9C5FBA" w14:textId="77777777" w:rsidR="000B2971" w:rsidRDefault="000B2971">
      <w:pPr>
        <w:spacing w:after="0"/>
      </w:pPr>
      <w:r>
        <w:rPr>
          <w:rFonts w:ascii="Century Gothic" w:eastAsia="Century Gothic" w:hAnsi="Century Gothic" w:cs="Century Gothic"/>
        </w:rPr>
        <w:t xml:space="preserve"> </w:t>
      </w:r>
    </w:p>
    <w:tbl>
      <w:tblPr>
        <w:tblStyle w:val="TableGrid0"/>
        <w:tblW w:w="10249" w:type="dxa"/>
        <w:tblInd w:w="6" w:type="dxa"/>
        <w:tblLayout w:type="fixed"/>
        <w:tblCellMar>
          <w:top w:w="60" w:type="dxa"/>
        </w:tblCellMar>
        <w:tblLook w:val="04A0" w:firstRow="1" w:lastRow="0" w:firstColumn="1" w:lastColumn="0" w:noHBand="0" w:noVBand="1"/>
      </w:tblPr>
      <w:tblGrid>
        <w:gridCol w:w="107"/>
        <w:gridCol w:w="3710"/>
        <w:gridCol w:w="6353"/>
        <w:gridCol w:w="79"/>
      </w:tblGrid>
      <w:tr w:rsidR="000B2971" w14:paraId="79DCCCCC" w14:textId="77777777" w:rsidTr="00B77547">
        <w:trPr>
          <w:trHeight w:val="598"/>
        </w:trPr>
        <w:tc>
          <w:tcPr>
            <w:tcW w:w="10249" w:type="dxa"/>
            <w:gridSpan w:val="4"/>
            <w:tcBorders>
              <w:top w:val="single" w:sz="4" w:space="0" w:color="000000"/>
              <w:left w:val="single" w:sz="4" w:space="0" w:color="000000"/>
              <w:bottom w:val="single" w:sz="4" w:space="0" w:color="000000"/>
              <w:right w:val="single" w:sz="4" w:space="0" w:color="000000"/>
            </w:tcBorders>
            <w:shd w:val="clear" w:color="auto" w:fill="F2F2F2"/>
          </w:tcPr>
          <w:p w14:paraId="5C114DB7" w14:textId="77777777" w:rsidR="000B2971" w:rsidRDefault="000B2971">
            <w:pPr>
              <w:ind w:left="107"/>
            </w:pPr>
            <w:r>
              <w:rPr>
                <w:rFonts w:ascii="Century Gothic" w:eastAsia="Century Gothic" w:hAnsi="Century Gothic" w:cs="Century Gothic"/>
                <w:b/>
                <w:sz w:val="24"/>
              </w:rPr>
              <w:t xml:space="preserve">DISCLOSURE AND BARRING SERVICES (DBS) CHECKS </w:t>
            </w:r>
          </w:p>
          <w:p w14:paraId="1EDF5C18" w14:textId="77777777" w:rsidR="000B2971" w:rsidRDefault="000B2971">
            <w:pPr>
              <w:ind w:left="107"/>
            </w:pPr>
            <w:r>
              <w:rPr>
                <w:rFonts w:ascii="Century Gothic" w:eastAsia="Century Gothic" w:hAnsi="Century Gothic" w:cs="Century Gothic"/>
                <w:b/>
                <w:sz w:val="24"/>
              </w:rPr>
              <w:t xml:space="preserve"> </w:t>
            </w:r>
          </w:p>
        </w:tc>
      </w:tr>
      <w:tr w:rsidR="000B2971" w14:paraId="47F091E2" w14:textId="77777777" w:rsidTr="00B77547">
        <w:trPr>
          <w:trHeight w:val="299"/>
        </w:trPr>
        <w:tc>
          <w:tcPr>
            <w:tcW w:w="107" w:type="dxa"/>
            <w:vMerge w:val="restart"/>
            <w:tcBorders>
              <w:top w:val="single" w:sz="4" w:space="0" w:color="000000"/>
              <w:left w:val="single" w:sz="4" w:space="0" w:color="000000"/>
              <w:bottom w:val="single" w:sz="4" w:space="0" w:color="000000"/>
              <w:right w:val="nil"/>
            </w:tcBorders>
          </w:tcPr>
          <w:p w14:paraId="26A9A446" w14:textId="77777777" w:rsidR="000B2971" w:rsidRDefault="000B2971"/>
        </w:tc>
        <w:tc>
          <w:tcPr>
            <w:tcW w:w="10063" w:type="dxa"/>
            <w:gridSpan w:val="2"/>
            <w:tcBorders>
              <w:top w:val="single" w:sz="4" w:space="0" w:color="000000"/>
              <w:left w:val="nil"/>
              <w:bottom w:val="nil"/>
              <w:right w:val="nil"/>
            </w:tcBorders>
            <w:shd w:val="clear" w:color="auto" w:fill="F2F2F2"/>
          </w:tcPr>
          <w:p w14:paraId="550FD623" w14:textId="77777777" w:rsidR="000B2971" w:rsidRDefault="000B2971">
            <w:pPr>
              <w:jc w:val="both"/>
            </w:pPr>
            <w:r>
              <w:rPr>
                <w:rFonts w:ascii="Century Gothic" w:eastAsia="Century Gothic" w:hAnsi="Century Gothic" w:cs="Century Gothic"/>
                <w:sz w:val="24"/>
              </w:rPr>
              <w:t>DBS Checks may be required for certain posts which work with children and vulnerable</w:t>
            </w:r>
          </w:p>
        </w:tc>
        <w:tc>
          <w:tcPr>
            <w:tcW w:w="79" w:type="dxa"/>
            <w:vMerge w:val="restart"/>
            <w:tcBorders>
              <w:top w:val="single" w:sz="4" w:space="0" w:color="000000"/>
              <w:left w:val="nil"/>
              <w:bottom w:val="single" w:sz="4" w:space="0" w:color="000000"/>
              <w:right w:val="single" w:sz="4" w:space="0" w:color="000000"/>
            </w:tcBorders>
          </w:tcPr>
          <w:p w14:paraId="5B96EC35" w14:textId="77777777" w:rsidR="000B2971" w:rsidRDefault="000B2971">
            <w:pPr>
              <w:ind w:left="-5"/>
            </w:pPr>
            <w:r>
              <w:rPr>
                <w:rFonts w:ascii="Century Gothic" w:eastAsia="Century Gothic" w:hAnsi="Century Gothic" w:cs="Century Gothic"/>
                <w:sz w:val="24"/>
              </w:rPr>
              <w:t xml:space="preserve"> </w:t>
            </w:r>
          </w:p>
        </w:tc>
      </w:tr>
      <w:tr w:rsidR="000B2971" w14:paraId="1DCDC6AC" w14:textId="77777777" w:rsidTr="00A22812">
        <w:trPr>
          <w:trHeight w:val="295"/>
        </w:trPr>
        <w:tc>
          <w:tcPr>
            <w:tcW w:w="107" w:type="dxa"/>
            <w:vMerge/>
            <w:tcBorders>
              <w:top w:val="nil"/>
              <w:left w:val="single" w:sz="4" w:space="0" w:color="000000"/>
              <w:bottom w:val="nil"/>
              <w:right w:val="nil"/>
            </w:tcBorders>
          </w:tcPr>
          <w:p w14:paraId="731962C4" w14:textId="77777777" w:rsidR="000B2971" w:rsidRDefault="000B2971"/>
        </w:tc>
        <w:tc>
          <w:tcPr>
            <w:tcW w:w="3710" w:type="dxa"/>
            <w:tcBorders>
              <w:top w:val="nil"/>
              <w:left w:val="nil"/>
              <w:bottom w:val="nil"/>
              <w:right w:val="nil"/>
            </w:tcBorders>
            <w:shd w:val="clear" w:color="auto" w:fill="F2F2F2"/>
          </w:tcPr>
          <w:p w14:paraId="2FEEE6F9" w14:textId="77777777" w:rsidR="000B2971" w:rsidRDefault="000B2971">
            <w:pPr>
              <w:jc w:val="both"/>
            </w:pPr>
            <w:r>
              <w:rPr>
                <w:rFonts w:ascii="Century Gothic" w:eastAsia="Century Gothic" w:hAnsi="Century Gothic" w:cs="Century Gothic"/>
                <w:sz w:val="24"/>
              </w:rPr>
              <w:t>adults.  This post requires:</w:t>
            </w:r>
          </w:p>
        </w:tc>
        <w:tc>
          <w:tcPr>
            <w:tcW w:w="6353" w:type="dxa"/>
            <w:vMerge w:val="restart"/>
            <w:tcBorders>
              <w:top w:val="nil"/>
              <w:left w:val="nil"/>
              <w:bottom w:val="single" w:sz="4" w:space="0" w:color="000000"/>
              <w:right w:val="nil"/>
            </w:tcBorders>
          </w:tcPr>
          <w:p w14:paraId="7B1FBC57" w14:textId="77777777" w:rsidR="000B2971" w:rsidRDefault="000B2971">
            <w:pPr>
              <w:spacing w:after="269"/>
            </w:pPr>
            <w:r>
              <w:rPr>
                <w:rFonts w:ascii="Century Gothic" w:eastAsia="Century Gothic" w:hAnsi="Century Gothic" w:cs="Century Gothic"/>
                <w:sz w:val="24"/>
              </w:rPr>
              <w:t xml:space="preserve">  </w:t>
            </w:r>
          </w:p>
          <w:p w14:paraId="0B89464D" w14:textId="77777777" w:rsidR="000B2971" w:rsidRDefault="000B2971">
            <w:pPr>
              <w:spacing w:after="269"/>
              <w:ind w:left="917"/>
            </w:pPr>
            <w:r>
              <w:rPr>
                <w:rFonts w:ascii="Century Gothic" w:eastAsia="Century Gothic" w:hAnsi="Century Gothic" w:cs="Century Gothic"/>
                <w:b/>
                <w:sz w:val="24"/>
              </w:rPr>
              <w:t xml:space="preserve">No DBS check </w:t>
            </w:r>
            <w:proofErr w:type="gramStart"/>
            <w:r>
              <w:rPr>
                <w:rFonts w:ascii="Century Gothic" w:eastAsia="Century Gothic" w:hAnsi="Century Gothic" w:cs="Century Gothic"/>
                <w:b/>
                <w:sz w:val="24"/>
              </w:rPr>
              <w:t>required</w:t>
            </w:r>
            <w:proofErr w:type="gramEnd"/>
            <w:r>
              <w:rPr>
                <w:rFonts w:ascii="Century Gothic" w:eastAsia="Century Gothic" w:hAnsi="Century Gothic" w:cs="Century Gothic"/>
                <w:sz w:val="24"/>
              </w:rPr>
              <w:t xml:space="preserve"> </w:t>
            </w:r>
          </w:p>
          <w:p w14:paraId="2C5AB2A5" w14:textId="77777777" w:rsidR="000B2971" w:rsidRDefault="000B2971">
            <w:pPr>
              <w:ind w:left="859"/>
            </w:pPr>
            <w:r>
              <w:rPr>
                <w:rFonts w:ascii="Century Gothic" w:eastAsia="Century Gothic" w:hAnsi="Century Gothic" w:cs="Century Gothic"/>
                <w:b/>
                <w:sz w:val="24"/>
              </w:rPr>
              <w:t>Not Applicable</w:t>
            </w:r>
            <w:r>
              <w:rPr>
                <w:rFonts w:ascii="Century Gothic" w:eastAsia="Century Gothic" w:hAnsi="Century Gothic" w:cs="Century Gothic"/>
                <w:sz w:val="24"/>
              </w:rPr>
              <w:t xml:space="preserve"> </w:t>
            </w:r>
          </w:p>
        </w:tc>
        <w:tc>
          <w:tcPr>
            <w:tcW w:w="79" w:type="dxa"/>
            <w:vMerge/>
            <w:tcBorders>
              <w:top w:val="nil"/>
              <w:left w:val="nil"/>
              <w:bottom w:val="nil"/>
              <w:right w:val="single" w:sz="4" w:space="0" w:color="000000"/>
            </w:tcBorders>
          </w:tcPr>
          <w:p w14:paraId="2E842009" w14:textId="77777777" w:rsidR="000B2971" w:rsidRDefault="000B2971"/>
        </w:tc>
      </w:tr>
      <w:tr w:rsidR="000B2971" w14:paraId="4EB94996" w14:textId="77777777" w:rsidTr="00A22812">
        <w:trPr>
          <w:trHeight w:val="1476"/>
        </w:trPr>
        <w:tc>
          <w:tcPr>
            <w:tcW w:w="107" w:type="dxa"/>
            <w:vMerge/>
            <w:tcBorders>
              <w:top w:val="nil"/>
              <w:left w:val="single" w:sz="4" w:space="0" w:color="000000"/>
              <w:bottom w:val="single" w:sz="4" w:space="0" w:color="000000"/>
              <w:right w:val="nil"/>
            </w:tcBorders>
          </w:tcPr>
          <w:p w14:paraId="7A4B804F" w14:textId="77777777" w:rsidR="000B2971" w:rsidRDefault="000B2971"/>
        </w:tc>
        <w:tc>
          <w:tcPr>
            <w:tcW w:w="3710" w:type="dxa"/>
            <w:tcBorders>
              <w:top w:val="nil"/>
              <w:left w:val="nil"/>
              <w:bottom w:val="single" w:sz="4" w:space="0" w:color="000000"/>
              <w:right w:val="nil"/>
            </w:tcBorders>
          </w:tcPr>
          <w:p w14:paraId="3D865002" w14:textId="77777777" w:rsidR="000B2971" w:rsidRDefault="000B2971">
            <w:r>
              <w:rPr>
                <w:rFonts w:ascii="Century Gothic" w:eastAsia="Century Gothic" w:hAnsi="Century Gothic" w:cs="Century Gothic"/>
                <w:sz w:val="24"/>
              </w:rPr>
              <w:t xml:space="preserve">   </w:t>
            </w:r>
          </w:p>
          <w:p w14:paraId="64B83990" w14:textId="77777777" w:rsidR="000B2971" w:rsidRDefault="000B2971">
            <w:pPr>
              <w:ind w:right="-513"/>
            </w:pPr>
            <w:r>
              <w:rPr>
                <w:rFonts w:ascii="Century Gothic" w:eastAsia="Century Gothic" w:hAnsi="Century Gothic" w:cs="Century Gothic"/>
                <w:b/>
                <w:sz w:val="24"/>
              </w:rPr>
              <w:t xml:space="preserve">Section A – type of disclosure      </w:t>
            </w:r>
          </w:p>
          <w:p w14:paraId="0A85252E" w14:textId="77777777" w:rsidR="000B2971" w:rsidRDefault="000B2971">
            <w:r>
              <w:rPr>
                <w:rFonts w:ascii="Century Gothic" w:eastAsia="Century Gothic" w:hAnsi="Century Gothic" w:cs="Century Gothic"/>
                <w:sz w:val="24"/>
              </w:rPr>
              <w:t xml:space="preserve"> </w:t>
            </w:r>
          </w:p>
          <w:p w14:paraId="30EFFD59" w14:textId="77777777" w:rsidR="000B2971" w:rsidRDefault="000B2971">
            <w:pPr>
              <w:ind w:right="-187"/>
            </w:pPr>
            <w:r>
              <w:rPr>
                <w:rFonts w:ascii="Century Gothic" w:eastAsia="Century Gothic" w:hAnsi="Century Gothic" w:cs="Century Gothic"/>
                <w:b/>
                <w:sz w:val="24"/>
              </w:rPr>
              <w:t xml:space="preserve">Section B – workforce type          </w:t>
            </w:r>
          </w:p>
          <w:p w14:paraId="01D71C8C" w14:textId="77777777" w:rsidR="000B2971" w:rsidRDefault="000B2971">
            <w:r>
              <w:rPr>
                <w:rFonts w:ascii="Century Gothic" w:eastAsia="Century Gothic" w:hAnsi="Century Gothic" w:cs="Century Gothic"/>
                <w:sz w:val="24"/>
              </w:rPr>
              <w:t xml:space="preserve"> </w:t>
            </w:r>
          </w:p>
        </w:tc>
        <w:tc>
          <w:tcPr>
            <w:tcW w:w="6353" w:type="dxa"/>
            <w:vMerge/>
            <w:tcBorders>
              <w:top w:val="nil"/>
              <w:left w:val="nil"/>
              <w:bottom w:val="single" w:sz="4" w:space="0" w:color="000000"/>
              <w:right w:val="nil"/>
            </w:tcBorders>
          </w:tcPr>
          <w:p w14:paraId="346ED8D6" w14:textId="77777777" w:rsidR="000B2971" w:rsidRDefault="000B2971"/>
        </w:tc>
        <w:tc>
          <w:tcPr>
            <w:tcW w:w="79" w:type="dxa"/>
            <w:vMerge/>
            <w:tcBorders>
              <w:top w:val="nil"/>
              <w:left w:val="nil"/>
              <w:bottom w:val="single" w:sz="4" w:space="0" w:color="000000"/>
              <w:right w:val="single" w:sz="4" w:space="0" w:color="000000"/>
            </w:tcBorders>
          </w:tcPr>
          <w:p w14:paraId="1B816981" w14:textId="77777777" w:rsidR="000B2971" w:rsidRDefault="000B2971"/>
        </w:tc>
      </w:tr>
    </w:tbl>
    <w:p w14:paraId="3548E386" w14:textId="77777777" w:rsidR="000B2971" w:rsidRDefault="000B2971">
      <w:pPr>
        <w:spacing w:after="0"/>
      </w:pPr>
      <w:r>
        <w:rPr>
          <w:rFonts w:ascii="Century Gothic" w:eastAsia="Century Gothic" w:hAnsi="Century Gothic" w:cs="Century Gothic"/>
        </w:rPr>
        <w:t xml:space="preserve"> </w:t>
      </w:r>
    </w:p>
    <w:tbl>
      <w:tblPr>
        <w:tblStyle w:val="TableGrid0"/>
        <w:tblW w:w="10249" w:type="dxa"/>
        <w:tblInd w:w="6" w:type="dxa"/>
        <w:tblCellMar>
          <w:top w:w="66" w:type="dxa"/>
          <w:left w:w="107" w:type="dxa"/>
          <w:right w:w="115" w:type="dxa"/>
        </w:tblCellMar>
        <w:tblLook w:val="04A0" w:firstRow="1" w:lastRow="0" w:firstColumn="1" w:lastColumn="0" w:noHBand="0" w:noVBand="1"/>
      </w:tblPr>
      <w:tblGrid>
        <w:gridCol w:w="10249"/>
      </w:tblGrid>
      <w:tr w:rsidR="000B2971" w14:paraId="27FD7DD7" w14:textId="77777777" w:rsidTr="00B77547">
        <w:trPr>
          <w:trHeight w:val="596"/>
        </w:trPr>
        <w:tc>
          <w:tcPr>
            <w:tcW w:w="10249" w:type="dxa"/>
            <w:tcBorders>
              <w:top w:val="single" w:sz="4" w:space="0" w:color="000000"/>
              <w:left w:val="single" w:sz="4" w:space="0" w:color="000000"/>
              <w:bottom w:val="single" w:sz="4" w:space="0" w:color="000000"/>
              <w:right w:val="single" w:sz="4" w:space="0" w:color="000000"/>
            </w:tcBorders>
            <w:shd w:val="clear" w:color="auto" w:fill="F2F2F2"/>
          </w:tcPr>
          <w:p w14:paraId="484D51F6" w14:textId="77777777" w:rsidR="000B2971" w:rsidRDefault="000B2971">
            <w:r>
              <w:rPr>
                <w:rFonts w:ascii="Century Gothic" w:eastAsia="Century Gothic" w:hAnsi="Century Gothic" w:cs="Century Gothic"/>
                <w:b/>
                <w:sz w:val="24"/>
              </w:rPr>
              <w:t xml:space="preserve">JUSTIFICATION </w:t>
            </w:r>
          </w:p>
          <w:p w14:paraId="594E32BE" w14:textId="77777777" w:rsidR="000B2971" w:rsidRDefault="000B2971">
            <w:r>
              <w:rPr>
                <w:rFonts w:ascii="Century Gothic" w:eastAsia="Century Gothic" w:hAnsi="Century Gothic" w:cs="Century Gothic"/>
                <w:b/>
                <w:sz w:val="24"/>
              </w:rPr>
              <w:t xml:space="preserve"> </w:t>
            </w:r>
          </w:p>
        </w:tc>
      </w:tr>
      <w:tr w:rsidR="000B2971" w14:paraId="74811FF8" w14:textId="77777777" w:rsidTr="00B77547">
        <w:trPr>
          <w:trHeight w:val="306"/>
        </w:trPr>
        <w:tc>
          <w:tcPr>
            <w:tcW w:w="10249" w:type="dxa"/>
            <w:tcBorders>
              <w:top w:val="single" w:sz="4" w:space="0" w:color="000000"/>
              <w:left w:val="single" w:sz="4" w:space="0" w:color="000000"/>
              <w:bottom w:val="single" w:sz="4" w:space="0" w:color="000000"/>
              <w:right w:val="single" w:sz="4" w:space="0" w:color="000000"/>
            </w:tcBorders>
          </w:tcPr>
          <w:p w14:paraId="42D15A47" w14:textId="77777777" w:rsidR="000B2971" w:rsidRDefault="000B2971">
            <w:r>
              <w:rPr>
                <w:rFonts w:ascii="Century Gothic" w:eastAsia="Century Gothic" w:hAnsi="Century Gothic" w:cs="Century Gothic"/>
                <w:sz w:val="24"/>
              </w:rPr>
              <w:t xml:space="preserve">- </w:t>
            </w:r>
          </w:p>
        </w:tc>
      </w:tr>
    </w:tbl>
    <w:p w14:paraId="18B4668E" w14:textId="77777777" w:rsidR="000B2971" w:rsidRDefault="000B2971">
      <w:pPr>
        <w:spacing w:after="0"/>
      </w:pPr>
      <w:r>
        <w:rPr>
          <w:rFonts w:ascii="Century Gothic" w:eastAsia="Century Gothic" w:hAnsi="Century Gothic" w:cs="Century Gothic"/>
        </w:rPr>
        <w:t xml:space="preserve"> </w:t>
      </w:r>
    </w:p>
    <w:tbl>
      <w:tblPr>
        <w:tblStyle w:val="TableGrid0"/>
        <w:tblW w:w="10249" w:type="dxa"/>
        <w:tblInd w:w="6" w:type="dxa"/>
        <w:tblCellMar>
          <w:top w:w="66" w:type="dxa"/>
          <w:left w:w="107" w:type="dxa"/>
          <w:right w:w="115" w:type="dxa"/>
        </w:tblCellMar>
        <w:tblLook w:val="04A0" w:firstRow="1" w:lastRow="0" w:firstColumn="1" w:lastColumn="0" w:noHBand="0" w:noVBand="1"/>
      </w:tblPr>
      <w:tblGrid>
        <w:gridCol w:w="10249"/>
      </w:tblGrid>
      <w:tr w:rsidR="000B2971" w14:paraId="322CF5BA" w14:textId="77777777" w:rsidTr="00B77547">
        <w:trPr>
          <w:trHeight w:val="598"/>
        </w:trPr>
        <w:tc>
          <w:tcPr>
            <w:tcW w:w="10249" w:type="dxa"/>
            <w:tcBorders>
              <w:top w:val="single" w:sz="4" w:space="0" w:color="000000"/>
              <w:left w:val="single" w:sz="4" w:space="0" w:color="000000"/>
              <w:bottom w:val="single" w:sz="4" w:space="0" w:color="000000"/>
              <w:right w:val="single" w:sz="4" w:space="0" w:color="000000"/>
            </w:tcBorders>
            <w:shd w:val="clear" w:color="auto" w:fill="F2F2F2"/>
          </w:tcPr>
          <w:p w14:paraId="5BCF19FE" w14:textId="77777777" w:rsidR="000B2971" w:rsidRDefault="000B2971">
            <w:r>
              <w:rPr>
                <w:rFonts w:ascii="Century Gothic" w:eastAsia="Century Gothic" w:hAnsi="Century Gothic" w:cs="Century Gothic"/>
                <w:b/>
                <w:sz w:val="24"/>
              </w:rPr>
              <w:t xml:space="preserve">ANY OTHER INFORMATION </w:t>
            </w:r>
          </w:p>
          <w:p w14:paraId="33251F42" w14:textId="77777777" w:rsidR="000B2971" w:rsidRDefault="000B2971">
            <w:r>
              <w:rPr>
                <w:rFonts w:ascii="Century Gothic" w:eastAsia="Century Gothic" w:hAnsi="Century Gothic" w:cs="Century Gothic"/>
                <w:b/>
                <w:sz w:val="24"/>
              </w:rPr>
              <w:t xml:space="preserve"> </w:t>
            </w:r>
          </w:p>
        </w:tc>
      </w:tr>
      <w:tr w:rsidR="000B2971" w14:paraId="64FE4627" w14:textId="77777777" w:rsidTr="00B77547">
        <w:trPr>
          <w:trHeight w:val="306"/>
        </w:trPr>
        <w:tc>
          <w:tcPr>
            <w:tcW w:w="10249" w:type="dxa"/>
            <w:tcBorders>
              <w:top w:val="single" w:sz="4" w:space="0" w:color="000000"/>
              <w:left w:val="single" w:sz="4" w:space="0" w:color="000000"/>
              <w:bottom w:val="single" w:sz="4" w:space="0" w:color="000000"/>
              <w:right w:val="single" w:sz="4" w:space="0" w:color="000000"/>
            </w:tcBorders>
          </w:tcPr>
          <w:p w14:paraId="01DBB6BE" w14:textId="77777777" w:rsidR="000B2971" w:rsidRDefault="000B2971">
            <w:r>
              <w:rPr>
                <w:rFonts w:ascii="Century Gothic" w:eastAsia="Century Gothic" w:hAnsi="Century Gothic" w:cs="Century Gothic"/>
                <w:sz w:val="24"/>
              </w:rPr>
              <w:t xml:space="preserve">- </w:t>
            </w:r>
          </w:p>
        </w:tc>
      </w:tr>
    </w:tbl>
    <w:p w14:paraId="2F862D22" w14:textId="1E199457" w:rsidR="00A22812" w:rsidRPr="00C0597C" w:rsidRDefault="000B2971" w:rsidP="00C0597C">
      <w:pPr>
        <w:spacing w:after="167"/>
      </w:pPr>
      <w:r>
        <w:rPr>
          <w:rFonts w:ascii="Century Gothic" w:eastAsia="Century Gothic" w:hAnsi="Century Gothic" w:cs="Century Gothic"/>
          <w:sz w:val="32"/>
        </w:rPr>
        <w:t xml:space="preserve"> </w:t>
      </w:r>
      <w:r w:rsidR="00A22812">
        <w:br w:type="page"/>
      </w:r>
    </w:p>
    <w:p w14:paraId="0D236864" w14:textId="4AC57DEB" w:rsidR="00D85532" w:rsidRDefault="00C902F3" w:rsidP="00D85532">
      <w:pPr>
        <w:pStyle w:val="UniversityHeading2"/>
      </w:pPr>
      <w:bookmarkStart w:id="11" w:name="_Toc155981684"/>
      <w:r>
        <w:lastRenderedPageBreak/>
        <w:t>Training Needs Analysis (TNA)</w:t>
      </w:r>
      <w:bookmarkEnd w:id="11"/>
    </w:p>
    <w:p w14:paraId="617231EB" w14:textId="77777777" w:rsidR="00D85532" w:rsidRPr="00D85532" w:rsidRDefault="00D85532" w:rsidP="00D85532">
      <w:pPr>
        <w:pStyle w:val="UniversityNormal"/>
      </w:pPr>
    </w:p>
    <w:tbl>
      <w:tblPr>
        <w:tblW w:w="1119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5"/>
        <w:gridCol w:w="3468"/>
        <w:gridCol w:w="2318"/>
        <w:gridCol w:w="3608"/>
      </w:tblGrid>
      <w:tr w:rsidR="00D85532" w:rsidRPr="00977B40" w14:paraId="3146525F"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22687748" w14:textId="77777777" w:rsidR="00D85532" w:rsidRPr="00977B40" w:rsidRDefault="00D85532" w:rsidP="00977B40">
            <w:pPr>
              <w:spacing w:after="0"/>
              <w:jc w:val="center"/>
              <w:rPr>
                <w:rFonts w:ascii="Arial" w:hAnsi="Arial" w:cs="Arial"/>
              </w:rPr>
            </w:pPr>
            <w:r w:rsidRPr="00977B40">
              <w:rPr>
                <w:rFonts w:ascii="Arial" w:hAnsi="Arial" w:cs="Arial"/>
                <w:b/>
                <w:bCs/>
              </w:rPr>
              <w:t>SKILL</w:t>
            </w:r>
          </w:p>
        </w:tc>
        <w:tc>
          <w:tcPr>
            <w:tcW w:w="3468" w:type="dxa"/>
            <w:tcBorders>
              <w:top w:val="outset" w:sz="6" w:space="0" w:color="auto"/>
              <w:left w:val="outset" w:sz="6" w:space="0" w:color="auto"/>
              <w:bottom w:val="outset" w:sz="6" w:space="0" w:color="auto"/>
              <w:right w:val="outset" w:sz="6" w:space="0" w:color="auto"/>
            </w:tcBorders>
            <w:hideMark/>
          </w:tcPr>
          <w:p w14:paraId="1CB4CC6A" w14:textId="77777777" w:rsidR="00D85532" w:rsidRPr="00977B40" w:rsidRDefault="00D85532" w:rsidP="00977B40">
            <w:pPr>
              <w:spacing w:after="0"/>
              <w:jc w:val="center"/>
              <w:rPr>
                <w:rFonts w:ascii="Arial" w:hAnsi="Arial" w:cs="Arial"/>
              </w:rPr>
            </w:pPr>
            <w:r w:rsidRPr="00977B40">
              <w:rPr>
                <w:rFonts w:ascii="Arial" w:hAnsi="Arial" w:cs="Arial"/>
                <w:b/>
                <w:bCs/>
              </w:rPr>
              <w:t>TYPICAL DESCRIPTORS</w:t>
            </w:r>
          </w:p>
        </w:tc>
        <w:tc>
          <w:tcPr>
            <w:tcW w:w="2318" w:type="dxa"/>
            <w:tcBorders>
              <w:top w:val="outset" w:sz="6" w:space="0" w:color="auto"/>
              <w:left w:val="outset" w:sz="6" w:space="0" w:color="auto"/>
              <w:bottom w:val="outset" w:sz="6" w:space="0" w:color="auto"/>
              <w:right w:val="outset" w:sz="6" w:space="0" w:color="auto"/>
            </w:tcBorders>
            <w:hideMark/>
          </w:tcPr>
          <w:p w14:paraId="5F12CE61" w14:textId="77777777" w:rsidR="00D85532" w:rsidRPr="00977B40" w:rsidRDefault="00D85532" w:rsidP="00977B40">
            <w:pPr>
              <w:spacing w:after="0"/>
              <w:jc w:val="center"/>
              <w:rPr>
                <w:rFonts w:ascii="Arial" w:hAnsi="Arial" w:cs="Arial"/>
              </w:rPr>
            </w:pPr>
            <w:r w:rsidRPr="00977B40">
              <w:rPr>
                <w:rFonts w:ascii="Arial" w:hAnsi="Arial" w:cs="Arial"/>
                <w:b/>
                <w:bCs/>
              </w:rPr>
              <w:t>SKILL LEVEL</w:t>
            </w:r>
          </w:p>
          <w:p w14:paraId="6F845134" w14:textId="77777777" w:rsidR="00D85532" w:rsidRPr="00977B40" w:rsidRDefault="00D85532" w:rsidP="00977B40">
            <w:pPr>
              <w:spacing w:after="0"/>
              <w:jc w:val="center"/>
              <w:rPr>
                <w:rFonts w:ascii="Arial" w:hAnsi="Arial" w:cs="Arial"/>
              </w:rPr>
            </w:pPr>
            <w:r w:rsidRPr="00977B40">
              <w:rPr>
                <w:rFonts w:ascii="Arial" w:hAnsi="Arial" w:cs="Arial"/>
                <w:b/>
                <w:bCs/>
              </w:rPr>
              <w:t>Low                   High</w:t>
            </w:r>
          </w:p>
        </w:tc>
        <w:tc>
          <w:tcPr>
            <w:tcW w:w="3608" w:type="dxa"/>
            <w:tcBorders>
              <w:top w:val="outset" w:sz="6" w:space="0" w:color="auto"/>
              <w:left w:val="outset" w:sz="6" w:space="0" w:color="auto"/>
              <w:bottom w:val="outset" w:sz="6" w:space="0" w:color="auto"/>
              <w:right w:val="outset" w:sz="6" w:space="0" w:color="auto"/>
            </w:tcBorders>
            <w:hideMark/>
          </w:tcPr>
          <w:p w14:paraId="422C1C4B" w14:textId="77777777" w:rsidR="00D85532" w:rsidRPr="00977B40" w:rsidRDefault="00D85532" w:rsidP="00977B40">
            <w:pPr>
              <w:spacing w:after="0"/>
              <w:jc w:val="center"/>
              <w:rPr>
                <w:rFonts w:ascii="Arial" w:hAnsi="Arial" w:cs="Arial"/>
              </w:rPr>
            </w:pPr>
            <w:r w:rsidRPr="00977B40">
              <w:rPr>
                <w:rFonts w:ascii="Arial" w:hAnsi="Arial" w:cs="Arial"/>
                <w:b/>
                <w:bCs/>
              </w:rPr>
              <w:t>SPECIFIC COMMENTS</w:t>
            </w:r>
          </w:p>
        </w:tc>
      </w:tr>
      <w:tr w:rsidR="00D85532" w:rsidRPr="00977B40" w14:paraId="6363F32D"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71D2DA47" w14:textId="77777777" w:rsidR="00D85532" w:rsidRPr="00977B40" w:rsidRDefault="00D85532" w:rsidP="00977B40">
            <w:pPr>
              <w:spacing w:after="0"/>
              <w:rPr>
                <w:rFonts w:ascii="Arial" w:hAnsi="Arial" w:cs="Arial"/>
              </w:rPr>
            </w:pPr>
            <w:r w:rsidRPr="00977B40">
              <w:rPr>
                <w:rFonts w:ascii="Arial" w:hAnsi="Arial" w:cs="Arial"/>
              </w:rPr>
              <w:t>Organisation and time management</w:t>
            </w:r>
          </w:p>
        </w:tc>
        <w:tc>
          <w:tcPr>
            <w:tcW w:w="3468" w:type="dxa"/>
            <w:tcBorders>
              <w:top w:val="outset" w:sz="6" w:space="0" w:color="auto"/>
              <w:left w:val="outset" w:sz="6" w:space="0" w:color="auto"/>
              <w:bottom w:val="outset" w:sz="6" w:space="0" w:color="auto"/>
              <w:right w:val="outset" w:sz="6" w:space="0" w:color="auto"/>
            </w:tcBorders>
            <w:hideMark/>
          </w:tcPr>
          <w:p w14:paraId="410CD8D8" w14:textId="77777777" w:rsidR="00D85532" w:rsidRPr="00977B40" w:rsidRDefault="00D85532" w:rsidP="00977B40">
            <w:pPr>
              <w:spacing w:after="0"/>
              <w:rPr>
                <w:rFonts w:ascii="Arial" w:hAnsi="Arial" w:cs="Arial"/>
              </w:rPr>
            </w:pPr>
            <w:r w:rsidRPr="00977B40">
              <w:rPr>
                <w:rFonts w:ascii="Arial" w:hAnsi="Arial" w:cs="Arial"/>
              </w:rPr>
              <w:t>Prioritising, dealing with paperwork; interruptions; planning your day.</w:t>
            </w:r>
          </w:p>
        </w:tc>
        <w:tc>
          <w:tcPr>
            <w:tcW w:w="2318" w:type="dxa"/>
            <w:tcBorders>
              <w:top w:val="outset" w:sz="6" w:space="0" w:color="auto"/>
              <w:left w:val="outset" w:sz="6" w:space="0" w:color="auto"/>
              <w:bottom w:val="outset" w:sz="6" w:space="0" w:color="auto"/>
              <w:right w:val="outset" w:sz="6" w:space="0" w:color="auto"/>
            </w:tcBorders>
            <w:hideMark/>
          </w:tcPr>
          <w:p w14:paraId="24E7A479" w14:textId="77777777" w:rsidR="00D85532" w:rsidRPr="00977B40" w:rsidRDefault="00D85532" w:rsidP="00977B40">
            <w:pPr>
              <w:spacing w:after="0"/>
              <w:jc w:val="center"/>
              <w:rPr>
                <w:rFonts w:ascii="Arial" w:hAnsi="Arial" w:cs="Arial"/>
              </w:rPr>
            </w:pPr>
            <w:r w:rsidRPr="00977B40">
              <w:rPr>
                <w:rFonts w:ascii="Arial" w:hAnsi="Arial" w:cs="Arial"/>
              </w:rPr>
              <w:t xml:space="preserve">1      2      3      </w:t>
            </w:r>
            <w:r w:rsidRPr="00977B40">
              <w:rPr>
                <w:rFonts w:ascii="Arial" w:hAnsi="Arial" w:cs="Arial"/>
                <w:b/>
                <w:color w:val="FF0000"/>
              </w:rPr>
              <w:t>4</w:t>
            </w:r>
            <w:r w:rsidRPr="00977B40">
              <w:rPr>
                <w:rFonts w:ascii="Arial" w:hAnsi="Arial" w:cs="Arial"/>
                <w:bCs/>
                <w:color w:val="FF0000"/>
              </w:rPr>
              <w:t xml:space="preserve"> </w:t>
            </w:r>
            <w:r w:rsidRPr="00977B40">
              <w:rPr>
                <w:rFonts w:ascii="Arial" w:hAnsi="Arial" w:cs="Arial"/>
                <w:color w:val="FF0000"/>
              </w:rPr>
              <w:t>     </w:t>
            </w:r>
          </w:p>
        </w:tc>
        <w:tc>
          <w:tcPr>
            <w:tcW w:w="3608" w:type="dxa"/>
            <w:tcBorders>
              <w:top w:val="outset" w:sz="6" w:space="0" w:color="auto"/>
              <w:left w:val="outset" w:sz="6" w:space="0" w:color="auto"/>
              <w:bottom w:val="outset" w:sz="6" w:space="0" w:color="auto"/>
              <w:right w:val="outset" w:sz="6" w:space="0" w:color="auto"/>
            </w:tcBorders>
          </w:tcPr>
          <w:p w14:paraId="659D6CCD" w14:textId="77777777" w:rsidR="00D85532" w:rsidRPr="00977B40" w:rsidRDefault="00D85532" w:rsidP="00977B40">
            <w:pPr>
              <w:spacing w:after="0"/>
              <w:rPr>
                <w:rFonts w:ascii="Arial" w:hAnsi="Arial" w:cs="Arial"/>
              </w:rPr>
            </w:pPr>
            <w:r w:rsidRPr="00977B40">
              <w:rPr>
                <w:rFonts w:ascii="Arial" w:hAnsi="Arial" w:cs="Arial"/>
              </w:rPr>
              <w:t>Organisation and time management skills have been developed on a day-to-day basis, managing multiple projects, and dealing with interruptions that can occur in a demanding work environment.</w:t>
            </w:r>
          </w:p>
        </w:tc>
      </w:tr>
      <w:tr w:rsidR="00D85532" w:rsidRPr="00977B40" w14:paraId="5B2D4B09"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0C74E51C" w14:textId="77777777" w:rsidR="00D85532" w:rsidRPr="00977B40" w:rsidRDefault="00D85532" w:rsidP="00977B40">
            <w:pPr>
              <w:spacing w:after="0"/>
              <w:rPr>
                <w:rFonts w:ascii="Arial" w:hAnsi="Arial" w:cs="Arial"/>
              </w:rPr>
            </w:pPr>
            <w:r w:rsidRPr="00977B40">
              <w:rPr>
                <w:rFonts w:ascii="Arial" w:hAnsi="Arial" w:cs="Arial"/>
              </w:rPr>
              <w:t>Decision making and problem solving</w:t>
            </w:r>
          </w:p>
        </w:tc>
        <w:tc>
          <w:tcPr>
            <w:tcW w:w="3468" w:type="dxa"/>
            <w:tcBorders>
              <w:top w:val="outset" w:sz="6" w:space="0" w:color="auto"/>
              <w:left w:val="outset" w:sz="6" w:space="0" w:color="auto"/>
              <w:bottom w:val="outset" w:sz="6" w:space="0" w:color="auto"/>
              <w:right w:val="outset" w:sz="6" w:space="0" w:color="auto"/>
            </w:tcBorders>
            <w:hideMark/>
          </w:tcPr>
          <w:p w14:paraId="7B861BE4" w14:textId="77777777" w:rsidR="00D85532" w:rsidRPr="00977B40" w:rsidRDefault="00D85532" w:rsidP="00977B40">
            <w:pPr>
              <w:spacing w:after="0"/>
              <w:rPr>
                <w:rFonts w:ascii="Arial" w:hAnsi="Arial" w:cs="Arial"/>
              </w:rPr>
            </w:pPr>
            <w:r w:rsidRPr="00977B40">
              <w:rPr>
                <w:rFonts w:ascii="Arial" w:hAnsi="Arial" w:cs="Arial"/>
              </w:rPr>
              <w:t>Ability to make decisions; selecting suitable solutions; analysis of appropriateness. </w:t>
            </w:r>
          </w:p>
        </w:tc>
        <w:tc>
          <w:tcPr>
            <w:tcW w:w="2318" w:type="dxa"/>
            <w:tcBorders>
              <w:top w:val="outset" w:sz="6" w:space="0" w:color="auto"/>
              <w:left w:val="outset" w:sz="6" w:space="0" w:color="auto"/>
              <w:bottom w:val="outset" w:sz="6" w:space="0" w:color="auto"/>
              <w:right w:val="outset" w:sz="6" w:space="0" w:color="auto"/>
            </w:tcBorders>
            <w:hideMark/>
          </w:tcPr>
          <w:p w14:paraId="62E8E6EC" w14:textId="77777777" w:rsidR="00D85532" w:rsidRPr="00977B40" w:rsidRDefault="00D85532" w:rsidP="00977B40">
            <w:pPr>
              <w:spacing w:after="0"/>
              <w:jc w:val="center"/>
              <w:rPr>
                <w:rFonts w:ascii="Arial" w:hAnsi="Arial" w:cs="Arial"/>
              </w:rPr>
            </w:pPr>
            <w:r w:rsidRPr="00977B40">
              <w:rPr>
                <w:rFonts w:ascii="Arial" w:hAnsi="Arial" w:cs="Arial"/>
              </w:rPr>
              <w:t xml:space="preserve">1      2      </w:t>
            </w:r>
            <w:r w:rsidRPr="00977B40">
              <w:rPr>
                <w:rFonts w:ascii="Arial" w:hAnsi="Arial" w:cs="Arial"/>
                <w:b/>
                <w:bCs/>
                <w:color w:val="FF0000"/>
              </w:rPr>
              <w:t>3</w:t>
            </w:r>
            <w:r w:rsidRPr="00977B40">
              <w:rPr>
                <w:rFonts w:ascii="Arial" w:hAnsi="Arial" w:cs="Arial"/>
                <w:color w:val="FF0000"/>
              </w:rPr>
              <w:t xml:space="preserve">      </w:t>
            </w:r>
            <w:r w:rsidRPr="00977B40">
              <w:rPr>
                <w:rFonts w:ascii="Arial" w:hAnsi="Arial" w:cs="Arial"/>
                <w:bCs/>
              </w:rPr>
              <w:t>4</w:t>
            </w:r>
            <w:r w:rsidRPr="00977B40">
              <w:rPr>
                <w:rFonts w:ascii="Arial" w:hAnsi="Arial" w:cs="Arial"/>
              </w:rPr>
              <w:t xml:space="preserve">      </w:t>
            </w:r>
          </w:p>
        </w:tc>
        <w:tc>
          <w:tcPr>
            <w:tcW w:w="3608" w:type="dxa"/>
            <w:tcBorders>
              <w:top w:val="outset" w:sz="6" w:space="0" w:color="auto"/>
              <w:left w:val="outset" w:sz="6" w:space="0" w:color="auto"/>
              <w:bottom w:val="outset" w:sz="6" w:space="0" w:color="auto"/>
              <w:right w:val="outset" w:sz="6" w:space="0" w:color="auto"/>
            </w:tcBorders>
          </w:tcPr>
          <w:p w14:paraId="1BEFD78F" w14:textId="77777777" w:rsidR="00D85532" w:rsidRPr="00977B40" w:rsidRDefault="00D85532" w:rsidP="00977B40">
            <w:pPr>
              <w:spacing w:after="0"/>
              <w:rPr>
                <w:rFonts w:ascii="Arial" w:hAnsi="Arial" w:cs="Arial"/>
              </w:rPr>
            </w:pPr>
            <w:r w:rsidRPr="00977B40">
              <w:rPr>
                <w:rFonts w:ascii="Arial" w:hAnsi="Arial" w:cs="Arial"/>
              </w:rPr>
              <w:t>Previously working as a Digital Support Engineer, I was required to solve problems and provide suitable solutions daily. Additionally, as a Graduate Software Developer, I have needed to develop applications and analyse the appropriateness of the solution. I can be indecisive when it comes to making decisions.</w:t>
            </w:r>
          </w:p>
        </w:tc>
      </w:tr>
      <w:tr w:rsidR="00D85532" w:rsidRPr="00977B40" w14:paraId="6397E8AB"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73A47A0C" w14:textId="77777777" w:rsidR="00D85532" w:rsidRPr="00977B40" w:rsidRDefault="00D85532" w:rsidP="00977B40">
            <w:pPr>
              <w:spacing w:after="0"/>
              <w:rPr>
                <w:rFonts w:ascii="Arial" w:hAnsi="Arial" w:cs="Arial"/>
              </w:rPr>
            </w:pPr>
            <w:r w:rsidRPr="00977B40">
              <w:rPr>
                <w:rFonts w:ascii="Arial" w:hAnsi="Arial" w:cs="Arial"/>
              </w:rPr>
              <w:t>Planning</w:t>
            </w:r>
          </w:p>
        </w:tc>
        <w:tc>
          <w:tcPr>
            <w:tcW w:w="3468" w:type="dxa"/>
            <w:tcBorders>
              <w:top w:val="outset" w:sz="6" w:space="0" w:color="auto"/>
              <w:left w:val="outset" w:sz="6" w:space="0" w:color="auto"/>
              <w:bottom w:val="outset" w:sz="6" w:space="0" w:color="auto"/>
              <w:right w:val="outset" w:sz="6" w:space="0" w:color="auto"/>
            </w:tcBorders>
            <w:hideMark/>
          </w:tcPr>
          <w:p w14:paraId="07EB2024" w14:textId="77777777" w:rsidR="00D85532" w:rsidRPr="00977B40" w:rsidRDefault="00D85532" w:rsidP="00977B40">
            <w:pPr>
              <w:spacing w:after="0"/>
              <w:rPr>
                <w:rFonts w:ascii="Arial" w:hAnsi="Arial" w:cs="Arial"/>
              </w:rPr>
            </w:pPr>
            <w:r w:rsidRPr="00977B40">
              <w:rPr>
                <w:rFonts w:ascii="Arial" w:hAnsi="Arial" w:cs="Arial"/>
              </w:rPr>
              <w:t>Leading teams; consulting team members; task allocation; objective setting. </w:t>
            </w:r>
          </w:p>
        </w:tc>
        <w:tc>
          <w:tcPr>
            <w:tcW w:w="2318" w:type="dxa"/>
            <w:tcBorders>
              <w:top w:val="outset" w:sz="6" w:space="0" w:color="auto"/>
              <w:left w:val="outset" w:sz="6" w:space="0" w:color="auto"/>
              <w:bottom w:val="outset" w:sz="6" w:space="0" w:color="auto"/>
              <w:right w:val="outset" w:sz="6" w:space="0" w:color="auto"/>
            </w:tcBorders>
            <w:hideMark/>
          </w:tcPr>
          <w:p w14:paraId="623CA944" w14:textId="77777777" w:rsidR="00D85532" w:rsidRPr="00977B40" w:rsidRDefault="00D85532" w:rsidP="00977B40">
            <w:pPr>
              <w:spacing w:after="0"/>
              <w:jc w:val="center"/>
              <w:rPr>
                <w:rFonts w:ascii="Arial" w:hAnsi="Arial" w:cs="Arial"/>
              </w:rPr>
            </w:pPr>
            <w:r w:rsidRPr="00977B40">
              <w:rPr>
                <w:rFonts w:ascii="Arial" w:hAnsi="Arial" w:cs="Arial"/>
              </w:rPr>
              <w:t xml:space="preserve">1      </w:t>
            </w:r>
            <w:r w:rsidRPr="00977B40">
              <w:rPr>
                <w:rFonts w:ascii="Arial" w:hAnsi="Arial" w:cs="Arial"/>
                <w:b/>
                <w:bCs/>
                <w:color w:val="FF0000"/>
              </w:rPr>
              <w:t>2</w:t>
            </w:r>
            <w:r w:rsidRPr="00977B40">
              <w:rPr>
                <w:rFonts w:ascii="Arial" w:hAnsi="Arial" w:cs="Arial"/>
                <w:color w:val="FF0000"/>
              </w:rPr>
              <w:t xml:space="preserve">      </w:t>
            </w:r>
            <w:r w:rsidRPr="00977B40">
              <w:rPr>
                <w:rFonts w:ascii="Arial" w:hAnsi="Arial" w:cs="Arial"/>
                <w:bCs/>
              </w:rPr>
              <w:t>3</w:t>
            </w:r>
            <w:r w:rsidRPr="00977B40">
              <w:rPr>
                <w:rFonts w:ascii="Arial" w:hAnsi="Arial" w:cs="Arial"/>
                <w:b/>
                <w:bCs/>
              </w:rPr>
              <w:t xml:space="preserve"> </w:t>
            </w:r>
            <w:r w:rsidRPr="00977B40">
              <w:rPr>
                <w:rFonts w:ascii="Arial" w:hAnsi="Arial" w:cs="Arial"/>
              </w:rPr>
              <w:t xml:space="preserve">     4      </w:t>
            </w:r>
          </w:p>
        </w:tc>
        <w:tc>
          <w:tcPr>
            <w:tcW w:w="3608" w:type="dxa"/>
            <w:tcBorders>
              <w:top w:val="outset" w:sz="6" w:space="0" w:color="auto"/>
              <w:left w:val="outset" w:sz="6" w:space="0" w:color="auto"/>
              <w:bottom w:val="outset" w:sz="6" w:space="0" w:color="auto"/>
              <w:right w:val="outset" w:sz="6" w:space="0" w:color="auto"/>
            </w:tcBorders>
          </w:tcPr>
          <w:p w14:paraId="4C368BA4" w14:textId="77777777" w:rsidR="00D85532" w:rsidRPr="00977B40" w:rsidRDefault="00D85532" w:rsidP="00977B40">
            <w:pPr>
              <w:spacing w:after="0"/>
              <w:rPr>
                <w:rFonts w:ascii="Arial" w:hAnsi="Arial" w:cs="Arial"/>
              </w:rPr>
            </w:pPr>
            <w:r w:rsidRPr="00977B40">
              <w:rPr>
                <w:rFonts w:ascii="Arial" w:hAnsi="Arial" w:cs="Arial"/>
              </w:rPr>
              <w:t>With the exemption of managing a project I engaged in whereby I was configuring and delivering mobile phones. Whilst this experience would help, I have not had any additional experience of leading a team. Additionally, although I have developed effective communication skills, my confidence is lacking.</w:t>
            </w:r>
          </w:p>
        </w:tc>
      </w:tr>
      <w:tr w:rsidR="00D85532" w:rsidRPr="00977B40" w14:paraId="5A6156BD"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55C5DD02" w14:textId="77777777" w:rsidR="00D85532" w:rsidRPr="00977B40" w:rsidRDefault="00D85532" w:rsidP="00977B40">
            <w:pPr>
              <w:spacing w:after="0"/>
              <w:rPr>
                <w:rFonts w:ascii="Arial" w:hAnsi="Arial" w:cs="Arial"/>
              </w:rPr>
            </w:pPr>
            <w:r w:rsidRPr="00977B40">
              <w:rPr>
                <w:rFonts w:ascii="Arial" w:hAnsi="Arial" w:cs="Arial"/>
              </w:rPr>
              <w:lastRenderedPageBreak/>
              <w:t>Delegation</w:t>
            </w:r>
          </w:p>
        </w:tc>
        <w:tc>
          <w:tcPr>
            <w:tcW w:w="3468" w:type="dxa"/>
            <w:tcBorders>
              <w:top w:val="outset" w:sz="6" w:space="0" w:color="auto"/>
              <w:left w:val="outset" w:sz="6" w:space="0" w:color="auto"/>
              <w:bottom w:val="outset" w:sz="6" w:space="0" w:color="auto"/>
              <w:right w:val="outset" w:sz="6" w:space="0" w:color="auto"/>
            </w:tcBorders>
            <w:hideMark/>
          </w:tcPr>
          <w:p w14:paraId="22BC7D5B" w14:textId="77777777" w:rsidR="00D85532" w:rsidRPr="00977B40" w:rsidRDefault="00D85532" w:rsidP="00977B40">
            <w:pPr>
              <w:spacing w:after="0"/>
              <w:rPr>
                <w:rFonts w:ascii="Arial" w:hAnsi="Arial" w:cs="Arial"/>
              </w:rPr>
            </w:pPr>
            <w:r w:rsidRPr="00977B40">
              <w:rPr>
                <w:rFonts w:ascii="Arial" w:hAnsi="Arial" w:cs="Arial"/>
              </w:rPr>
              <w:t>Matching tasks to staff; providing guidance and advice; maintaining staff motivation and focus.</w:t>
            </w:r>
          </w:p>
        </w:tc>
        <w:tc>
          <w:tcPr>
            <w:tcW w:w="2318" w:type="dxa"/>
            <w:tcBorders>
              <w:top w:val="outset" w:sz="6" w:space="0" w:color="auto"/>
              <w:left w:val="outset" w:sz="6" w:space="0" w:color="auto"/>
              <w:bottom w:val="outset" w:sz="6" w:space="0" w:color="auto"/>
              <w:right w:val="outset" w:sz="6" w:space="0" w:color="auto"/>
            </w:tcBorders>
            <w:hideMark/>
          </w:tcPr>
          <w:p w14:paraId="3421C78D" w14:textId="77777777" w:rsidR="00D85532" w:rsidRPr="00977B40" w:rsidRDefault="00D85532" w:rsidP="00977B40">
            <w:pPr>
              <w:spacing w:after="0"/>
              <w:jc w:val="center"/>
              <w:rPr>
                <w:rFonts w:ascii="Arial" w:hAnsi="Arial" w:cs="Arial"/>
              </w:rPr>
            </w:pPr>
            <w:r w:rsidRPr="00977B40">
              <w:rPr>
                <w:rFonts w:ascii="Arial" w:hAnsi="Arial" w:cs="Arial"/>
              </w:rPr>
              <w:t xml:space="preserve">1      </w:t>
            </w:r>
            <w:r w:rsidRPr="00977B40">
              <w:rPr>
                <w:rFonts w:ascii="Arial" w:hAnsi="Arial" w:cs="Arial"/>
                <w:bCs/>
              </w:rPr>
              <w:t>2</w:t>
            </w:r>
            <w:r w:rsidRPr="00977B40">
              <w:rPr>
                <w:rFonts w:ascii="Arial" w:hAnsi="Arial" w:cs="Arial"/>
              </w:rPr>
              <w:t xml:space="preserve">      </w:t>
            </w:r>
            <w:r w:rsidRPr="00977B40">
              <w:rPr>
                <w:rFonts w:ascii="Arial" w:hAnsi="Arial" w:cs="Arial"/>
                <w:b/>
                <w:bCs/>
                <w:color w:val="FF0000"/>
              </w:rPr>
              <w:t>3</w:t>
            </w:r>
            <w:r w:rsidRPr="00977B40">
              <w:rPr>
                <w:rFonts w:ascii="Arial" w:hAnsi="Arial" w:cs="Arial"/>
                <w:color w:val="FF0000"/>
              </w:rPr>
              <w:t xml:space="preserve">      </w:t>
            </w:r>
            <w:r w:rsidRPr="00977B40">
              <w:rPr>
                <w:rFonts w:ascii="Arial" w:hAnsi="Arial" w:cs="Arial"/>
              </w:rPr>
              <w:t xml:space="preserve">4      </w:t>
            </w:r>
          </w:p>
        </w:tc>
        <w:tc>
          <w:tcPr>
            <w:tcW w:w="3608" w:type="dxa"/>
            <w:tcBorders>
              <w:top w:val="outset" w:sz="6" w:space="0" w:color="auto"/>
              <w:left w:val="outset" w:sz="6" w:space="0" w:color="auto"/>
              <w:bottom w:val="outset" w:sz="6" w:space="0" w:color="auto"/>
              <w:right w:val="outset" w:sz="6" w:space="0" w:color="auto"/>
            </w:tcBorders>
          </w:tcPr>
          <w:p w14:paraId="0EF14E9B" w14:textId="77777777" w:rsidR="00D85532" w:rsidRPr="00977B40" w:rsidRDefault="00D85532" w:rsidP="00977B40">
            <w:pPr>
              <w:spacing w:after="0"/>
              <w:rPr>
                <w:rFonts w:ascii="Arial" w:hAnsi="Arial" w:cs="Arial"/>
              </w:rPr>
            </w:pPr>
            <w:r w:rsidRPr="00977B40">
              <w:rPr>
                <w:rFonts w:ascii="Arial" w:hAnsi="Arial" w:cs="Arial"/>
              </w:rPr>
              <w:t>I can develop positive relationships with staff with my calm demeanour. This connection would allow me to match tasks with staff as I would be aware with what they are comfortable in doing and thus motivate them in the correct ways. Additionally, my experience of providing training and creating training documentation, indicates that I can provide the correct guidance and advice, depending on the task.</w:t>
            </w:r>
          </w:p>
        </w:tc>
      </w:tr>
      <w:tr w:rsidR="00D85532" w:rsidRPr="00977B40" w14:paraId="1FDD716B"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634986F8" w14:textId="77777777" w:rsidR="00D85532" w:rsidRPr="00977B40" w:rsidRDefault="00D85532" w:rsidP="00977B40">
            <w:pPr>
              <w:spacing w:after="0"/>
              <w:rPr>
                <w:rFonts w:ascii="Arial" w:hAnsi="Arial" w:cs="Arial"/>
              </w:rPr>
            </w:pPr>
            <w:r w:rsidRPr="00977B40">
              <w:rPr>
                <w:rFonts w:ascii="Arial" w:hAnsi="Arial" w:cs="Arial"/>
              </w:rPr>
              <w:t>Motivation</w:t>
            </w:r>
          </w:p>
        </w:tc>
        <w:tc>
          <w:tcPr>
            <w:tcW w:w="3468" w:type="dxa"/>
            <w:tcBorders>
              <w:top w:val="outset" w:sz="6" w:space="0" w:color="auto"/>
              <w:left w:val="outset" w:sz="6" w:space="0" w:color="auto"/>
              <w:bottom w:val="outset" w:sz="6" w:space="0" w:color="auto"/>
              <w:right w:val="outset" w:sz="6" w:space="0" w:color="auto"/>
            </w:tcBorders>
            <w:hideMark/>
          </w:tcPr>
          <w:p w14:paraId="16CBD108" w14:textId="77777777" w:rsidR="00D85532" w:rsidRPr="00977B40" w:rsidRDefault="00D85532" w:rsidP="00977B40">
            <w:pPr>
              <w:spacing w:after="0"/>
              <w:rPr>
                <w:rFonts w:ascii="Arial" w:hAnsi="Arial" w:cs="Arial"/>
              </w:rPr>
            </w:pPr>
            <w:r w:rsidRPr="00977B40">
              <w:rPr>
                <w:rFonts w:ascii="Arial" w:hAnsi="Arial" w:cs="Arial"/>
              </w:rPr>
              <w:t>Applying motivational techniques; understanding individual motives; making tasks challenging; encouraging creativity; providing team support; engendering trust and openness.</w:t>
            </w:r>
          </w:p>
        </w:tc>
        <w:tc>
          <w:tcPr>
            <w:tcW w:w="2318" w:type="dxa"/>
            <w:tcBorders>
              <w:top w:val="outset" w:sz="6" w:space="0" w:color="auto"/>
              <w:left w:val="outset" w:sz="6" w:space="0" w:color="auto"/>
              <w:bottom w:val="outset" w:sz="6" w:space="0" w:color="auto"/>
              <w:right w:val="outset" w:sz="6" w:space="0" w:color="auto"/>
            </w:tcBorders>
            <w:hideMark/>
          </w:tcPr>
          <w:p w14:paraId="241ED9D4" w14:textId="77777777" w:rsidR="00D85532" w:rsidRPr="00977B40" w:rsidRDefault="00D85532" w:rsidP="00977B40">
            <w:pPr>
              <w:spacing w:after="0"/>
              <w:jc w:val="center"/>
              <w:rPr>
                <w:rFonts w:ascii="Arial" w:hAnsi="Arial" w:cs="Arial"/>
              </w:rPr>
            </w:pPr>
            <w:r w:rsidRPr="00977B40">
              <w:rPr>
                <w:rFonts w:ascii="Arial" w:hAnsi="Arial" w:cs="Arial"/>
              </w:rPr>
              <w:t xml:space="preserve">1      </w:t>
            </w:r>
            <w:r w:rsidRPr="00977B40">
              <w:rPr>
                <w:rFonts w:ascii="Arial" w:hAnsi="Arial" w:cs="Arial"/>
                <w:bCs/>
              </w:rPr>
              <w:t>2</w:t>
            </w:r>
            <w:r w:rsidRPr="00977B40">
              <w:rPr>
                <w:rFonts w:ascii="Arial" w:hAnsi="Arial" w:cs="Arial"/>
                <w:b/>
                <w:bCs/>
              </w:rPr>
              <w:t xml:space="preserve">  </w:t>
            </w:r>
            <w:r w:rsidRPr="00977B40">
              <w:rPr>
                <w:rFonts w:ascii="Arial" w:hAnsi="Arial" w:cs="Arial"/>
              </w:rPr>
              <w:t xml:space="preserve">    3      </w:t>
            </w:r>
            <w:r w:rsidRPr="00977B40">
              <w:rPr>
                <w:rFonts w:ascii="Arial" w:hAnsi="Arial" w:cs="Arial"/>
                <w:b/>
                <w:bCs/>
                <w:color w:val="FF0000"/>
              </w:rPr>
              <w:t>4</w:t>
            </w:r>
            <w:r w:rsidRPr="00977B40">
              <w:rPr>
                <w:rFonts w:ascii="Arial" w:hAnsi="Arial" w:cs="Arial"/>
                <w:color w:val="FF0000"/>
              </w:rPr>
              <w:t xml:space="preserve">      </w:t>
            </w:r>
          </w:p>
        </w:tc>
        <w:tc>
          <w:tcPr>
            <w:tcW w:w="3608" w:type="dxa"/>
            <w:tcBorders>
              <w:top w:val="outset" w:sz="6" w:space="0" w:color="auto"/>
              <w:left w:val="outset" w:sz="6" w:space="0" w:color="auto"/>
              <w:bottom w:val="outset" w:sz="6" w:space="0" w:color="auto"/>
              <w:right w:val="outset" w:sz="6" w:space="0" w:color="auto"/>
            </w:tcBorders>
          </w:tcPr>
          <w:p w14:paraId="4E975D27" w14:textId="77777777" w:rsidR="00D85532" w:rsidRPr="00977B40" w:rsidRDefault="00D85532" w:rsidP="00977B40">
            <w:pPr>
              <w:spacing w:after="0"/>
              <w:rPr>
                <w:rFonts w:ascii="Arial" w:hAnsi="Arial" w:cs="Arial"/>
              </w:rPr>
            </w:pPr>
            <w:r w:rsidRPr="00977B40">
              <w:rPr>
                <w:rFonts w:ascii="Arial" w:hAnsi="Arial" w:cs="Arial"/>
              </w:rPr>
              <w:t xml:space="preserve">I am a highly motivated individual, which applies this skill to others when the need arises. During University, I authored reports stating the importance of building trust between colleagues within a working environment. Understanding that colleagues will be more productive if there is trust between one and another. I have applied the theory that I learned to the working environment. As a result, I have built positive working relationships that allowed us to work as a team more efficiently. In relation to University, I met people from all aspects including social, cultural etc. I understand </w:t>
            </w:r>
            <w:r w:rsidRPr="00977B40">
              <w:rPr>
                <w:rFonts w:ascii="Arial" w:hAnsi="Arial" w:cs="Arial"/>
              </w:rPr>
              <w:lastRenderedPageBreak/>
              <w:t>the importance of being open-minded to people no matter their background. This also applies to within the working environment.</w:t>
            </w:r>
          </w:p>
        </w:tc>
      </w:tr>
      <w:tr w:rsidR="00D85532" w:rsidRPr="00977B40" w14:paraId="6DF6D9D4"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0D54DDF5" w14:textId="77777777" w:rsidR="00D85532" w:rsidRPr="00977B40" w:rsidRDefault="00D85532" w:rsidP="00977B40">
            <w:pPr>
              <w:spacing w:after="0"/>
              <w:rPr>
                <w:rFonts w:ascii="Arial" w:hAnsi="Arial" w:cs="Arial"/>
              </w:rPr>
            </w:pPr>
            <w:r w:rsidRPr="00977B40">
              <w:rPr>
                <w:rFonts w:ascii="Arial" w:hAnsi="Arial" w:cs="Arial"/>
              </w:rPr>
              <w:lastRenderedPageBreak/>
              <w:t>Coaching</w:t>
            </w:r>
          </w:p>
        </w:tc>
        <w:tc>
          <w:tcPr>
            <w:tcW w:w="3468" w:type="dxa"/>
            <w:tcBorders>
              <w:top w:val="outset" w:sz="6" w:space="0" w:color="auto"/>
              <w:left w:val="outset" w:sz="6" w:space="0" w:color="auto"/>
              <w:bottom w:val="outset" w:sz="6" w:space="0" w:color="auto"/>
              <w:right w:val="outset" w:sz="6" w:space="0" w:color="auto"/>
            </w:tcBorders>
            <w:hideMark/>
          </w:tcPr>
          <w:p w14:paraId="0BD3A971" w14:textId="77777777" w:rsidR="00D85532" w:rsidRPr="00977B40" w:rsidRDefault="00D85532" w:rsidP="00977B40">
            <w:pPr>
              <w:spacing w:after="0"/>
              <w:rPr>
                <w:rFonts w:ascii="Arial" w:hAnsi="Arial" w:cs="Arial"/>
              </w:rPr>
            </w:pPr>
            <w:r w:rsidRPr="00977B40">
              <w:rPr>
                <w:rFonts w:ascii="Arial" w:hAnsi="Arial" w:cs="Arial"/>
              </w:rPr>
              <w:t>Providing guidance; listening skills; ability to draw out information; reinforcing behaviour using feedback; negotiating; planning goals and objectives.</w:t>
            </w:r>
          </w:p>
        </w:tc>
        <w:tc>
          <w:tcPr>
            <w:tcW w:w="2318" w:type="dxa"/>
            <w:tcBorders>
              <w:top w:val="outset" w:sz="6" w:space="0" w:color="auto"/>
              <w:left w:val="outset" w:sz="6" w:space="0" w:color="auto"/>
              <w:bottom w:val="outset" w:sz="6" w:space="0" w:color="auto"/>
              <w:right w:val="outset" w:sz="6" w:space="0" w:color="auto"/>
            </w:tcBorders>
            <w:hideMark/>
          </w:tcPr>
          <w:p w14:paraId="521818AF" w14:textId="77777777" w:rsidR="00D85532" w:rsidRPr="00977B40" w:rsidRDefault="00D85532" w:rsidP="00977B40">
            <w:pPr>
              <w:spacing w:after="0"/>
              <w:jc w:val="center"/>
              <w:rPr>
                <w:rFonts w:ascii="Arial" w:hAnsi="Arial" w:cs="Arial"/>
              </w:rPr>
            </w:pPr>
            <w:r w:rsidRPr="00977B40">
              <w:rPr>
                <w:rFonts w:ascii="Arial" w:hAnsi="Arial" w:cs="Arial"/>
              </w:rPr>
              <w:t xml:space="preserve">1      2      </w:t>
            </w:r>
            <w:r w:rsidRPr="00977B40">
              <w:rPr>
                <w:rFonts w:ascii="Arial" w:hAnsi="Arial" w:cs="Arial"/>
                <w:b/>
                <w:color w:val="FF0000"/>
              </w:rPr>
              <w:t>3</w:t>
            </w:r>
            <w:r w:rsidRPr="00977B40">
              <w:rPr>
                <w:rFonts w:ascii="Arial" w:hAnsi="Arial" w:cs="Arial"/>
                <w:color w:val="FF0000"/>
              </w:rPr>
              <w:t xml:space="preserve">      </w:t>
            </w:r>
            <w:r w:rsidRPr="00977B40">
              <w:rPr>
                <w:rFonts w:ascii="Arial" w:hAnsi="Arial" w:cs="Arial"/>
              </w:rPr>
              <w:t xml:space="preserve">4      </w:t>
            </w:r>
          </w:p>
        </w:tc>
        <w:tc>
          <w:tcPr>
            <w:tcW w:w="3608" w:type="dxa"/>
            <w:tcBorders>
              <w:top w:val="outset" w:sz="6" w:space="0" w:color="auto"/>
              <w:left w:val="outset" w:sz="6" w:space="0" w:color="auto"/>
              <w:bottom w:val="outset" w:sz="6" w:space="0" w:color="auto"/>
              <w:right w:val="outset" w:sz="6" w:space="0" w:color="auto"/>
            </w:tcBorders>
          </w:tcPr>
          <w:p w14:paraId="0177DA1A" w14:textId="77777777" w:rsidR="00D85532" w:rsidRPr="00977B40" w:rsidRDefault="00D85532" w:rsidP="00977B40">
            <w:pPr>
              <w:spacing w:after="0"/>
              <w:rPr>
                <w:rFonts w:ascii="Arial" w:hAnsi="Arial" w:cs="Arial"/>
              </w:rPr>
            </w:pPr>
            <w:r w:rsidRPr="00977B40">
              <w:rPr>
                <w:rFonts w:ascii="Arial" w:hAnsi="Arial" w:cs="Arial"/>
              </w:rPr>
              <w:t>Aspects of coaching have been incorporated throughout my time as a Digital Support Engineer. In providing support to clients, I have been required to listen. I have needed to obtain the required information so that I can best solve the problem. Furthermore, negotiation was also key in the role, whereby I had to offer alternative solutions. For example, I had to negotiate with Head Teachers convincing them that investing in MacBook’s was not sustainable, in terms of support, upgrading etc.</w:t>
            </w:r>
          </w:p>
        </w:tc>
      </w:tr>
      <w:tr w:rsidR="00D85532" w:rsidRPr="00977B40" w14:paraId="06F5B34E"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320F97AC" w14:textId="77777777" w:rsidR="00D85532" w:rsidRPr="00977B40" w:rsidRDefault="00D85532" w:rsidP="00977B40">
            <w:pPr>
              <w:spacing w:after="0"/>
              <w:rPr>
                <w:rFonts w:ascii="Arial" w:hAnsi="Arial" w:cs="Arial"/>
              </w:rPr>
            </w:pPr>
            <w:r w:rsidRPr="00977B40">
              <w:rPr>
                <w:rFonts w:ascii="Arial" w:hAnsi="Arial" w:cs="Arial"/>
              </w:rPr>
              <w:t>Target setting</w:t>
            </w:r>
          </w:p>
        </w:tc>
        <w:tc>
          <w:tcPr>
            <w:tcW w:w="3468" w:type="dxa"/>
            <w:tcBorders>
              <w:top w:val="outset" w:sz="6" w:space="0" w:color="auto"/>
              <w:left w:val="outset" w:sz="6" w:space="0" w:color="auto"/>
              <w:bottom w:val="outset" w:sz="6" w:space="0" w:color="auto"/>
              <w:right w:val="outset" w:sz="6" w:space="0" w:color="auto"/>
            </w:tcBorders>
            <w:hideMark/>
          </w:tcPr>
          <w:p w14:paraId="1B3A7807" w14:textId="77777777" w:rsidR="00D85532" w:rsidRPr="00977B40" w:rsidRDefault="00D85532" w:rsidP="00977B40">
            <w:pPr>
              <w:spacing w:after="0"/>
              <w:rPr>
                <w:rFonts w:ascii="Arial" w:hAnsi="Arial" w:cs="Arial"/>
              </w:rPr>
            </w:pPr>
            <w:r w:rsidRPr="00977B40">
              <w:rPr>
                <w:rFonts w:ascii="Arial" w:hAnsi="Arial" w:cs="Arial"/>
              </w:rPr>
              <w:t>Understanding and communicating organisational objectives; use of SMART objectives to achieve targets.</w:t>
            </w:r>
          </w:p>
        </w:tc>
        <w:tc>
          <w:tcPr>
            <w:tcW w:w="2318" w:type="dxa"/>
            <w:tcBorders>
              <w:top w:val="outset" w:sz="6" w:space="0" w:color="auto"/>
              <w:left w:val="outset" w:sz="6" w:space="0" w:color="auto"/>
              <w:bottom w:val="outset" w:sz="6" w:space="0" w:color="auto"/>
              <w:right w:val="outset" w:sz="6" w:space="0" w:color="auto"/>
            </w:tcBorders>
            <w:hideMark/>
          </w:tcPr>
          <w:p w14:paraId="2D1B7684" w14:textId="77777777" w:rsidR="00D85532" w:rsidRPr="00977B40" w:rsidRDefault="00D85532" w:rsidP="00977B40">
            <w:pPr>
              <w:spacing w:after="0"/>
              <w:jc w:val="center"/>
              <w:rPr>
                <w:rFonts w:ascii="Arial" w:hAnsi="Arial" w:cs="Arial"/>
              </w:rPr>
            </w:pPr>
            <w:r w:rsidRPr="00977B40">
              <w:rPr>
                <w:rFonts w:ascii="Arial" w:hAnsi="Arial" w:cs="Arial"/>
              </w:rPr>
              <w:t xml:space="preserve">1      2      </w:t>
            </w:r>
            <w:r w:rsidRPr="00977B40">
              <w:rPr>
                <w:rFonts w:ascii="Arial" w:hAnsi="Arial" w:cs="Arial"/>
                <w:b/>
                <w:bCs/>
                <w:color w:val="FF0000"/>
              </w:rPr>
              <w:t>3</w:t>
            </w:r>
            <w:r w:rsidRPr="00977B40">
              <w:rPr>
                <w:rFonts w:ascii="Arial" w:hAnsi="Arial" w:cs="Arial"/>
                <w:color w:val="FF0000"/>
              </w:rPr>
              <w:t xml:space="preserve">      </w:t>
            </w:r>
            <w:r w:rsidRPr="00977B40">
              <w:rPr>
                <w:rFonts w:ascii="Arial" w:hAnsi="Arial" w:cs="Arial"/>
                <w:bCs/>
              </w:rPr>
              <w:t>4</w:t>
            </w:r>
            <w:r w:rsidRPr="00977B40">
              <w:rPr>
                <w:rFonts w:ascii="Arial" w:hAnsi="Arial" w:cs="Arial"/>
                <w:b/>
                <w:bCs/>
              </w:rPr>
              <w:t xml:space="preserve"> </w:t>
            </w:r>
            <w:r w:rsidRPr="00977B40">
              <w:rPr>
                <w:rFonts w:ascii="Arial" w:hAnsi="Arial" w:cs="Arial"/>
              </w:rPr>
              <w:t>     </w:t>
            </w:r>
          </w:p>
        </w:tc>
        <w:tc>
          <w:tcPr>
            <w:tcW w:w="3608" w:type="dxa"/>
            <w:tcBorders>
              <w:top w:val="outset" w:sz="6" w:space="0" w:color="auto"/>
              <w:left w:val="outset" w:sz="6" w:space="0" w:color="auto"/>
              <w:bottom w:val="outset" w:sz="6" w:space="0" w:color="auto"/>
              <w:right w:val="outset" w:sz="6" w:space="0" w:color="auto"/>
            </w:tcBorders>
          </w:tcPr>
          <w:p w14:paraId="119E74DB" w14:textId="77777777" w:rsidR="00D85532" w:rsidRPr="00977B40" w:rsidRDefault="00D85532" w:rsidP="00977B40">
            <w:pPr>
              <w:spacing w:after="0"/>
              <w:rPr>
                <w:rFonts w:ascii="Arial" w:hAnsi="Arial" w:cs="Arial"/>
              </w:rPr>
            </w:pPr>
            <w:r w:rsidRPr="00977B40">
              <w:rPr>
                <w:rFonts w:ascii="Arial" w:hAnsi="Arial" w:cs="Arial"/>
              </w:rPr>
              <w:t xml:space="preserve">Whilst working in the Council, I have developed an understanding of the organisation objectives. It took me sometime to link the context of the objectives to the work that I did. However, after completing projects such as the rollout of mobile phones, I can see how I am contributing to the business aims and objectives. SMART objectives were incorporated into multiple projects I have been </w:t>
            </w:r>
            <w:r w:rsidRPr="00977B40">
              <w:rPr>
                <w:rFonts w:ascii="Arial" w:hAnsi="Arial" w:cs="Arial"/>
              </w:rPr>
              <w:lastRenderedPageBreak/>
              <w:t>involved in, including the above example.</w:t>
            </w:r>
          </w:p>
        </w:tc>
      </w:tr>
      <w:tr w:rsidR="00D85532" w:rsidRPr="00977B40" w14:paraId="22C6BC64"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1AEC5E3A" w14:textId="77777777" w:rsidR="00D85532" w:rsidRPr="00977B40" w:rsidRDefault="00D85532" w:rsidP="00977B40">
            <w:pPr>
              <w:spacing w:after="0"/>
              <w:rPr>
                <w:rFonts w:ascii="Arial" w:hAnsi="Arial" w:cs="Arial"/>
              </w:rPr>
            </w:pPr>
            <w:r w:rsidRPr="00977B40">
              <w:rPr>
                <w:rFonts w:ascii="Arial" w:hAnsi="Arial" w:cs="Arial"/>
              </w:rPr>
              <w:lastRenderedPageBreak/>
              <w:t>Interpersonal skills</w:t>
            </w:r>
          </w:p>
        </w:tc>
        <w:tc>
          <w:tcPr>
            <w:tcW w:w="3468" w:type="dxa"/>
            <w:tcBorders>
              <w:top w:val="outset" w:sz="6" w:space="0" w:color="auto"/>
              <w:left w:val="outset" w:sz="6" w:space="0" w:color="auto"/>
              <w:bottom w:val="outset" w:sz="6" w:space="0" w:color="auto"/>
              <w:right w:val="outset" w:sz="6" w:space="0" w:color="auto"/>
            </w:tcBorders>
            <w:hideMark/>
          </w:tcPr>
          <w:p w14:paraId="78E794F5" w14:textId="77777777" w:rsidR="00D85532" w:rsidRPr="00977B40" w:rsidRDefault="00D85532" w:rsidP="00977B40">
            <w:pPr>
              <w:spacing w:after="0"/>
              <w:rPr>
                <w:rFonts w:ascii="Arial" w:hAnsi="Arial" w:cs="Arial"/>
              </w:rPr>
            </w:pPr>
            <w:r w:rsidRPr="00977B40">
              <w:rPr>
                <w:rFonts w:ascii="Arial" w:hAnsi="Arial" w:cs="Arial"/>
              </w:rPr>
              <w:t>Relating to others; building rapport and positive relationships; being sensitive to people’s needs; using influencing and persuasive skills to help others improve performance or overcome problems; listening effectively and providing feedback; being assertive; use of body language.</w:t>
            </w:r>
          </w:p>
        </w:tc>
        <w:tc>
          <w:tcPr>
            <w:tcW w:w="2318" w:type="dxa"/>
            <w:tcBorders>
              <w:top w:val="outset" w:sz="6" w:space="0" w:color="auto"/>
              <w:left w:val="outset" w:sz="6" w:space="0" w:color="auto"/>
              <w:bottom w:val="outset" w:sz="6" w:space="0" w:color="auto"/>
              <w:right w:val="outset" w:sz="6" w:space="0" w:color="auto"/>
            </w:tcBorders>
            <w:hideMark/>
          </w:tcPr>
          <w:p w14:paraId="674A7C8E" w14:textId="77777777" w:rsidR="00D85532" w:rsidRPr="00977B40" w:rsidRDefault="00D85532" w:rsidP="00977B40">
            <w:pPr>
              <w:spacing w:after="0"/>
              <w:jc w:val="center"/>
              <w:rPr>
                <w:rFonts w:ascii="Arial" w:hAnsi="Arial" w:cs="Arial"/>
              </w:rPr>
            </w:pPr>
            <w:r w:rsidRPr="00977B40">
              <w:rPr>
                <w:rFonts w:ascii="Arial" w:hAnsi="Arial" w:cs="Arial"/>
                <w:bCs/>
              </w:rPr>
              <w:t>1</w:t>
            </w:r>
            <w:r w:rsidRPr="00977B40">
              <w:rPr>
                <w:rFonts w:ascii="Arial" w:hAnsi="Arial" w:cs="Arial"/>
              </w:rPr>
              <w:t xml:space="preserve">      2      </w:t>
            </w:r>
            <w:r w:rsidRPr="00977B40">
              <w:rPr>
                <w:rFonts w:ascii="Arial" w:hAnsi="Arial" w:cs="Arial"/>
                <w:b/>
                <w:bCs/>
                <w:color w:val="FF0000"/>
              </w:rPr>
              <w:t>3</w:t>
            </w:r>
            <w:r w:rsidRPr="00977B40">
              <w:rPr>
                <w:rFonts w:ascii="Arial" w:hAnsi="Arial" w:cs="Arial"/>
                <w:color w:val="FF0000"/>
              </w:rPr>
              <w:t xml:space="preserve">      </w:t>
            </w:r>
            <w:r w:rsidRPr="00977B40">
              <w:rPr>
                <w:rFonts w:ascii="Arial" w:hAnsi="Arial" w:cs="Arial"/>
              </w:rPr>
              <w:t xml:space="preserve">4      </w:t>
            </w:r>
          </w:p>
        </w:tc>
        <w:tc>
          <w:tcPr>
            <w:tcW w:w="3608" w:type="dxa"/>
            <w:tcBorders>
              <w:top w:val="outset" w:sz="6" w:space="0" w:color="auto"/>
              <w:left w:val="outset" w:sz="6" w:space="0" w:color="auto"/>
              <w:bottom w:val="outset" w:sz="6" w:space="0" w:color="auto"/>
              <w:right w:val="outset" w:sz="6" w:space="0" w:color="auto"/>
            </w:tcBorders>
          </w:tcPr>
          <w:p w14:paraId="2F992FAD" w14:textId="77777777" w:rsidR="00D85532" w:rsidRPr="00977B40" w:rsidRDefault="00D85532" w:rsidP="00977B40">
            <w:pPr>
              <w:spacing w:after="0"/>
              <w:rPr>
                <w:rFonts w:ascii="Arial" w:hAnsi="Arial" w:cs="Arial"/>
              </w:rPr>
            </w:pPr>
            <w:r w:rsidRPr="00977B40">
              <w:rPr>
                <w:rFonts w:ascii="Arial" w:hAnsi="Arial" w:cs="Arial"/>
              </w:rPr>
              <w:t>I have strong communication skills, and I have built positive relationships with my colleagues in work. I completely understand that everyone is different. Therefore, I will adapt to the situation and communicate in ways that can influence and persuade. I am also a strong listener. Assertiveness is an aspect of interpersonal skills that I could develop further. Therefore, I believe my lack of confidence may be a factor for this.</w:t>
            </w:r>
          </w:p>
        </w:tc>
      </w:tr>
      <w:tr w:rsidR="00D85532" w:rsidRPr="00977B40" w14:paraId="28C08C87"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3D36192D" w14:textId="77777777" w:rsidR="00D85532" w:rsidRPr="00977B40" w:rsidRDefault="00D85532" w:rsidP="00977B40">
            <w:pPr>
              <w:spacing w:after="0"/>
              <w:rPr>
                <w:rFonts w:ascii="Arial" w:hAnsi="Arial" w:cs="Arial"/>
              </w:rPr>
            </w:pPr>
            <w:r w:rsidRPr="00977B40">
              <w:rPr>
                <w:rFonts w:ascii="Arial" w:hAnsi="Arial" w:cs="Arial"/>
              </w:rPr>
              <w:t>Written communications</w:t>
            </w:r>
          </w:p>
        </w:tc>
        <w:tc>
          <w:tcPr>
            <w:tcW w:w="3468" w:type="dxa"/>
            <w:tcBorders>
              <w:top w:val="outset" w:sz="6" w:space="0" w:color="auto"/>
              <w:left w:val="outset" w:sz="6" w:space="0" w:color="auto"/>
              <w:bottom w:val="outset" w:sz="6" w:space="0" w:color="auto"/>
              <w:right w:val="outset" w:sz="6" w:space="0" w:color="auto"/>
            </w:tcBorders>
            <w:hideMark/>
          </w:tcPr>
          <w:p w14:paraId="5F70ACCF" w14:textId="77777777" w:rsidR="00D85532" w:rsidRPr="00977B40" w:rsidRDefault="00D85532" w:rsidP="00977B40">
            <w:pPr>
              <w:spacing w:after="0"/>
              <w:rPr>
                <w:rFonts w:ascii="Arial" w:hAnsi="Arial" w:cs="Arial"/>
              </w:rPr>
            </w:pPr>
            <w:r w:rsidRPr="00977B40">
              <w:rPr>
                <w:rFonts w:ascii="Arial" w:hAnsi="Arial" w:cs="Arial"/>
              </w:rPr>
              <w:t>Structure and format of letters, memos, e-mails, reports</w:t>
            </w:r>
          </w:p>
        </w:tc>
        <w:tc>
          <w:tcPr>
            <w:tcW w:w="2318" w:type="dxa"/>
            <w:tcBorders>
              <w:top w:val="outset" w:sz="6" w:space="0" w:color="auto"/>
              <w:left w:val="outset" w:sz="6" w:space="0" w:color="auto"/>
              <w:bottom w:val="outset" w:sz="6" w:space="0" w:color="auto"/>
              <w:right w:val="outset" w:sz="6" w:space="0" w:color="auto"/>
            </w:tcBorders>
            <w:hideMark/>
          </w:tcPr>
          <w:p w14:paraId="00A27CC3" w14:textId="77777777" w:rsidR="00D85532" w:rsidRPr="00977B40" w:rsidRDefault="00D85532" w:rsidP="00977B40">
            <w:pPr>
              <w:spacing w:after="0"/>
              <w:jc w:val="center"/>
              <w:rPr>
                <w:rFonts w:ascii="Arial" w:hAnsi="Arial" w:cs="Arial"/>
              </w:rPr>
            </w:pPr>
            <w:r w:rsidRPr="00977B40">
              <w:rPr>
                <w:rFonts w:ascii="Arial" w:hAnsi="Arial" w:cs="Arial"/>
              </w:rPr>
              <w:t xml:space="preserve">1      2      3      </w:t>
            </w:r>
            <w:r w:rsidRPr="00977B40">
              <w:rPr>
                <w:rFonts w:ascii="Arial" w:hAnsi="Arial" w:cs="Arial"/>
                <w:b/>
                <w:color w:val="FF0000"/>
              </w:rPr>
              <w:t>4</w:t>
            </w:r>
            <w:r w:rsidRPr="00977B40">
              <w:rPr>
                <w:rFonts w:ascii="Arial" w:hAnsi="Arial" w:cs="Arial"/>
                <w:color w:val="FF0000"/>
              </w:rPr>
              <w:t xml:space="preserve">      </w:t>
            </w:r>
          </w:p>
        </w:tc>
        <w:tc>
          <w:tcPr>
            <w:tcW w:w="3608" w:type="dxa"/>
            <w:tcBorders>
              <w:top w:val="outset" w:sz="6" w:space="0" w:color="auto"/>
              <w:left w:val="outset" w:sz="6" w:space="0" w:color="auto"/>
              <w:bottom w:val="outset" w:sz="6" w:space="0" w:color="auto"/>
              <w:right w:val="outset" w:sz="6" w:space="0" w:color="auto"/>
            </w:tcBorders>
          </w:tcPr>
          <w:p w14:paraId="7498E61B" w14:textId="77777777" w:rsidR="00D85532" w:rsidRPr="00977B40" w:rsidRDefault="00D85532" w:rsidP="00977B40">
            <w:pPr>
              <w:spacing w:after="0"/>
              <w:rPr>
                <w:rFonts w:ascii="Arial" w:hAnsi="Arial" w:cs="Arial"/>
              </w:rPr>
            </w:pPr>
            <w:r w:rsidRPr="00977B40">
              <w:rPr>
                <w:rFonts w:ascii="Arial" w:hAnsi="Arial" w:cs="Arial"/>
              </w:rPr>
              <w:t>With experience writing assignments, user documentation and emails to clients etc. I have a high level of written communication skills.</w:t>
            </w:r>
          </w:p>
        </w:tc>
      </w:tr>
      <w:tr w:rsidR="00D85532" w:rsidRPr="00977B40" w14:paraId="154CF8B1"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7DDBD9A7" w14:textId="77777777" w:rsidR="00D85532" w:rsidRPr="00977B40" w:rsidRDefault="00D85532" w:rsidP="00977B40">
            <w:pPr>
              <w:spacing w:after="0"/>
              <w:rPr>
                <w:rFonts w:ascii="Arial" w:hAnsi="Arial" w:cs="Arial"/>
              </w:rPr>
            </w:pPr>
            <w:r w:rsidRPr="00977B40">
              <w:rPr>
                <w:rFonts w:ascii="Arial" w:hAnsi="Arial" w:cs="Arial"/>
              </w:rPr>
              <w:t>Oral communications</w:t>
            </w:r>
          </w:p>
        </w:tc>
        <w:tc>
          <w:tcPr>
            <w:tcW w:w="3468" w:type="dxa"/>
            <w:tcBorders>
              <w:top w:val="outset" w:sz="6" w:space="0" w:color="auto"/>
              <w:left w:val="outset" w:sz="6" w:space="0" w:color="auto"/>
              <w:bottom w:val="outset" w:sz="6" w:space="0" w:color="auto"/>
              <w:right w:val="outset" w:sz="6" w:space="0" w:color="auto"/>
            </w:tcBorders>
            <w:hideMark/>
          </w:tcPr>
          <w:p w14:paraId="7639C7DD" w14:textId="77777777" w:rsidR="00D85532" w:rsidRPr="00977B40" w:rsidRDefault="00D85532" w:rsidP="00977B40">
            <w:pPr>
              <w:spacing w:after="0"/>
              <w:rPr>
                <w:rFonts w:ascii="Arial" w:hAnsi="Arial" w:cs="Arial"/>
              </w:rPr>
            </w:pPr>
            <w:r w:rsidRPr="00977B40">
              <w:rPr>
                <w:rFonts w:ascii="Arial" w:hAnsi="Arial" w:cs="Arial"/>
              </w:rPr>
              <w:t>Structure and format: techniques for effective presentations; using the telephone; meetings. </w:t>
            </w:r>
          </w:p>
        </w:tc>
        <w:tc>
          <w:tcPr>
            <w:tcW w:w="2318" w:type="dxa"/>
            <w:tcBorders>
              <w:top w:val="outset" w:sz="6" w:space="0" w:color="auto"/>
              <w:left w:val="outset" w:sz="6" w:space="0" w:color="auto"/>
              <w:bottom w:val="outset" w:sz="6" w:space="0" w:color="auto"/>
              <w:right w:val="outset" w:sz="6" w:space="0" w:color="auto"/>
            </w:tcBorders>
            <w:hideMark/>
          </w:tcPr>
          <w:p w14:paraId="21B54E37" w14:textId="77777777" w:rsidR="00D85532" w:rsidRPr="00977B40" w:rsidRDefault="00D85532" w:rsidP="00977B40">
            <w:pPr>
              <w:spacing w:after="0"/>
              <w:jc w:val="center"/>
              <w:rPr>
                <w:rFonts w:ascii="Arial" w:hAnsi="Arial" w:cs="Arial"/>
              </w:rPr>
            </w:pPr>
            <w:r w:rsidRPr="00977B40">
              <w:rPr>
                <w:rFonts w:ascii="Arial" w:hAnsi="Arial" w:cs="Arial"/>
              </w:rPr>
              <w:t xml:space="preserve">1      </w:t>
            </w:r>
            <w:r w:rsidRPr="00977B40">
              <w:rPr>
                <w:rFonts w:ascii="Arial" w:hAnsi="Arial" w:cs="Arial"/>
                <w:b/>
                <w:bCs/>
                <w:color w:val="FF0000"/>
              </w:rPr>
              <w:t>2</w:t>
            </w:r>
            <w:r w:rsidRPr="00977B40">
              <w:rPr>
                <w:rFonts w:ascii="Arial" w:hAnsi="Arial" w:cs="Arial"/>
                <w:color w:val="FF0000"/>
              </w:rPr>
              <w:t xml:space="preserve">      </w:t>
            </w:r>
            <w:r w:rsidRPr="00977B40">
              <w:rPr>
                <w:rFonts w:ascii="Arial" w:hAnsi="Arial" w:cs="Arial"/>
                <w:bCs/>
              </w:rPr>
              <w:t>3</w:t>
            </w:r>
            <w:r w:rsidRPr="00977B40">
              <w:rPr>
                <w:rFonts w:ascii="Arial" w:hAnsi="Arial" w:cs="Arial"/>
              </w:rPr>
              <w:t xml:space="preserve">      4      </w:t>
            </w:r>
          </w:p>
        </w:tc>
        <w:tc>
          <w:tcPr>
            <w:tcW w:w="3608" w:type="dxa"/>
            <w:tcBorders>
              <w:top w:val="outset" w:sz="6" w:space="0" w:color="auto"/>
              <w:left w:val="outset" w:sz="6" w:space="0" w:color="auto"/>
              <w:bottom w:val="outset" w:sz="6" w:space="0" w:color="auto"/>
              <w:right w:val="outset" w:sz="6" w:space="0" w:color="auto"/>
            </w:tcBorders>
          </w:tcPr>
          <w:p w14:paraId="4386613B" w14:textId="77777777" w:rsidR="00D85532" w:rsidRPr="00977B40" w:rsidRDefault="00D85532" w:rsidP="00977B40">
            <w:pPr>
              <w:spacing w:after="0"/>
              <w:rPr>
                <w:rFonts w:ascii="Arial" w:hAnsi="Arial" w:cs="Arial"/>
              </w:rPr>
            </w:pPr>
            <w:r w:rsidRPr="00977B40">
              <w:rPr>
                <w:rFonts w:ascii="Arial" w:hAnsi="Arial" w:cs="Arial"/>
              </w:rPr>
              <w:t>Lack of confidence means that I often have difficulties communicating through telephone and meetings.</w:t>
            </w:r>
          </w:p>
        </w:tc>
      </w:tr>
      <w:tr w:rsidR="00D85532" w:rsidRPr="00977B40" w14:paraId="1DAA47CF"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44ED5320" w14:textId="77777777" w:rsidR="00D85532" w:rsidRPr="00977B40" w:rsidRDefault="00D85532" w:rsidP="00977B40">
            <w:pPr>
              <w:spacing w:after="0"/>
              <w:rPr>
                <w:rFonts w:ascii="Arial" w:hAnsi="Arial" w:cs="Arial"/>
              </w:rPr>
            </w:pPr>
            <w:r w:rsidRPr="00977B40">
              <w:rPr>
                <w:rFonts w:ascii="Arial" w:hAnsi="Arial" w:cs="Arial"/>
              </w:rPr>
              <w:t>Academic knowledge </w:t>
            </w:r>
          </w:p>
        </w:tc>
        <w:tc>
          <w:tcPr>
            <w:tcW w:w="3468" w:type="dxa"/>
            <w:tcBorders>
              <w:top w:val="outset" w:sz="6" w:space="0" w:color="auto"/>
              <w:left w:val="outset" w:sz="6" w:space="0" w:color="auto"/>
              <w:bottom w:val="outset" w:sz="6" w:space="0" w:color="auto"/>
              <w:right w:val="outset" w:sz="6" w:space="0" w:color="auto"/>
            </w:tcBorders>
            <w:hideMark/>
          </w:tcPr>
          <w:p w14:paraId="5F9ACEA3" w14:textId="77777777" w:rsidR="00D85532" w:rsidRPr="00977B40" w:rsidRDefault="00D85532" w:rsidP="00977B40">
            <w:pPr>
              <w:spacing w:after="0"/>
              <w:rPr>
                <w:rFonts w:ascii="Arial" w:hAnsi="Arial" w:cs="Arial"/>
              </w:rPr>
            </w:pPr>
            <w:r w:rsidRPr="00977B40">
              <w:rPr>
                <w:rFonts w:ascii="Arial" w:hAnsi="Arial" w:cs="Arial"/>
              </w:rPr>
              <w:t>Understanding of theories and templates for various management practices.</w:t>
            </w:r>
          </w:p>
        </w:tc>
        <w:tc>
          <w:tcPr>
            <w:tcW w:w="2318" w:type="dxa"/>
            <w:tcBorders>
              <w:top w:val="outset" w:sz="6" w:space="0" w:color="auto"/>
              <w:left w:val="outset" w:sz="6" w:space="0" w:color="auto"/>
              <w:bottom w:val="outset" w:sz="6" w:space="0" w:color="auto"/>
              <w:right w:val="outset" w:sz="6" w:space="0" w:color="auto"/>
            </w:tcBorders>
            <w:hideMark/>
          </w:tcPr>
          <w:p w14:paraId="50F61F27" w14:textId="77777777" w:rsidR="00D85532" w:rsidRPr="00977B40" w:rsidRDefault="00D85532" w:rsidP="00977B40">
            <w:pPr>
              <w:spacing w:after="0"/>
              <w:jc w:val="center"/>
              <w:rPr>
                <w:rFonts w:ascii="Arial" w:hAnsi="Arial" w:cs="Arial"/>
              </w:rPr>
            </w:pPr>
            <w:r w:rsidRPr="00977B40">
              <w:rPr>
                <w:rFonts w:ascii="Arial" w:hAnsi="Arial" w:cs="Arial"/>
              </w:rPr>
              <w:t xml:space="preserve">1      2      </w:t>
            </w:r>
            <w:r w:rsidRPr="00977B40">
              <w:rPr>
                <w:rFonts w:ascii="Arial" w:hAnsi="Arial" w:cs="Arial"/>
                <w:b/>
                <w:bCs/>
                <w:color w:val="FF0000"/>
              </w:rPr>
              <w:t>3</w:t>
            </w:r>
            <w:r w:rsidRPr="00977B40">
              <w:rPr>
                <w:rFonts w:ascii="Arial" w:hAnsi="Arial" w:cs="Arial"/>
                <w:color w:val="FF0000"/>
              </w:rPr>
              <w:t xml:space="preserve">      </w:t>
            </w:r>
            <w:r w:rsidRPr="00977B40">
              <w:rPr>
                <w:rFonts w:ascii="Arial" w:hAnsi="Arial" w:cs="Arial"/>
                <w:bCs/>
              </w:rPr>
              <w:t>4</w:t>
            </w:r>
            <w:r w:rsidRPr="00977B40">
              <w:rPr>
                <w:rFonts w:ascii="Arial" w:hAnsi="Arial" w:cs="Arial"/>
              </w:rPr>
              <w:t xml:space="preserve">      </w:t>
            </w:r>
          </w:p>
        </w:tc>
        <w:tc>
          <w:tcPr>
            <w:tcW w:w="3608" w:type="dxa"/>
            <w:tcBorders>
              <w:top w:val="outset" w:sz="6" w:space="0" w:color="auto"/>
              <w:left w:val="outset" w:sz="6" w:space="0" w:color="auto"/>
              <w:bottom w:val="outset" w:sz="6" w:space="0" w:color="auto"/>
              <w:right w:val="outset" w:sz="6" w:space="0" w:color="auto"/>
            </w:tcBorders>
          </w:tcPr>
          <w:p w14:paraId="0D15F024" w14:textId="77777777" w:rsidR="00D85532" w:rsidRPr="00977B40" w:rsidRDefault="00D85532" w:rsidP="00977B40">
            <w:pPr>
              <w:spacing w:after="0"/>
              <w:rPr>
                <w:rFonts w:ascii="Arial" w:hAnsi="Arial" w:cs="Arial"/>
              </w:rPr>
            </w:pPr>
            <w:r w:rsidRPr="00977B40">
              <w:rPr>
                <w:rFonts w:ascii="Arial" w:hAnsi="Arial" w:cs="Arial"/>
              </w:rPr>
              <w:t>Whilst my Business Information Technology degree covered areas of management, including project management. There is room to develop and understand management principles and theories.</w:t>
            </w:r>
          </w:p>
        </w:tc>
      </w:tr>
      <w:tr w:rsidR="00D85532" w:rsidRPr="00977B40" w14:paraId="6BD48B24" w14:textId="77777777" w:rsidTr="00A939C5">
        <w:trPr>
          <w:tblCellSpacing w:w="0" w:type="dxa"/>
          <w:jc w:val="center"/>
        </w:trPr>
        <w:tc>
          <w:tcPr>
            <w:tcW w:w="1805" w:type="dxa"/>
            <w:tcBorders>
              <w:top w:val="outset" w:sz="6" w:space="0" w:color="auto"/>
              <w:left w:val="outset" w:sz="6" w:space="0" w:color="auto"/>
              <w:bottom w:val="outset" w:sz="6" w:space="0" w:color="auto"/>
              <w:right w:val="outset" w:sz="6" w:space="0" w:color="auto"/>
            </w:tcBorders>
            <w:hideMark/>
          </w:tcPr>
          <w:p w14:paraId="2891828E" w14:textId="77777777" w:rsidR="00D85532" w:rsidRPr="00977B40" w:rsidRDefault="00D85532" w:rsidP="00977B40">
            <w:pPr>
              <w:spacing w:after="0"/>
              <w:rPr>
                <w:rFonts w:ascii="Arial" w:hAnsi="Arial" w:cs="Arial"/>
              </w:rPr>
            </w:pPr>
            <w:r w:rsidRPr="00977B40">
              <w:rPr>
                <w:rFonts w:ascii="Arial" w:hAnsi="Arial" w:cs="Arial"/>
              </w:rPr>
              <w:lastRenderedPageBreak/>
              <w:t>IT skills </w:t>
            </w:r>
          </w:p>
        </w:tc>
        <w:tc>
          <w:tcPr>
            <w:tcW w:w="3468" w:type="dxa"/>
            <w:tcBorders>
              <w:top w:val="outset" w:sz="6" w:space="0" w:color="auto"/>
              <w:left w:val="outset" w:sz="6" w:space="0" w:color="auto"/>
              <w:bottom w:val="outset" w:sz="6" w:space="0" w:color="auto"/>
              <w:right w:val="outset" w:sz="6" w:space="0" w:color="auto"/>
            </w:tcBorders>
            <w:hideMark/>
          </w:tcPr>
          <w:p w14:paraId="714A3775" w14:textId="77777777" w:rsidR="00D85532" w:rsidRPr="00977B40" w:rsidRDefault="00D85532" w:rsidP="00977B40">
            <w:pPr>
              <w:spacing w:after="0"/>
              <w:rPr>
                <w:rFonts w:ascii="Arial" w:hAnsi="Arial" w:cs="Arial"/>
              </w:rPr>
            </w:pPr>
            <w:r w:rsidRPr="00977B40">
              <w:rPr>
                <w:rFonts w:ascii="Arial" w:hAnsi="Arial" w:cs="Arial"/>
              </w:rPr>
              <w:t xml:space="preserve">Knowledge and exposure to a variety of computer hardware and software. </w:t>
            </w:r>
          </w:p>
        </w:tc>
        <w:tc>
          <w:tcPr>
            <w:tcW w:w="2318" w:type="dxa"/>
            <w:tcBorders>
              <w:top w:val="outset" w:sz="6" w:space="0" w:color="auto"/>
              <w:left w:val="outset" w:sz="6" w:space="0" w:color="auto"/>
              <w:bottom w:val="outset" w:sz="6" w:space="0" w:color="auto"/>
              <w:right w:val="outset" w:sz="6" w:space="0" w:color="auto"/>
            </w:tcBorders>
            <w:hideMark/>
          </w:tcPr>
          <w:p w14:paraId="473E7459" w14:textId="77777777" w:rsidR="00D85532" w:rsidRPr="00977B40" w:rsidRDefault="00D85532" w:rsidP="00977B40">
            <w:pPr>
              <w:spacing w:after="0"/>
              <w:jc w:val="center"/>
              <w:rPr>
                <w:rFonts w:ascii="Arial" w:hAnsi="Arial" w:cs="Arial"/>
              </w:rPr>
            </w:pPr>
            <w:r w:rsidRPr="00977B40">
              <w:rPr>
                <w:rFonts w:ascii="Arial" w:hAnsi="Arial" w:cs="Arial"/>
              </w:rPr>
              <w:t xml:space="preserve">1      </w:t>
            </w:r>
            <w:r w:rsidRPr="00977B40">
              <w:rPr>
                <w:rFonts w:ascii="Arial" w:hAnsi="Arial" w:cs="Arial"/>
                <w:bCs/>
              </w:rPr>
              <w:t>2</w:t>
            </w:r>
            <w:r w:rsidRPr="00977B40">
              <w:rPr>
                <w:rFonts w:ascii="Arial" w:hAnsi="Arial" w:cs="Arial"/>
              </w:rPr>
              <w:t xml:space="preserve">      3      </w:t>
            </w:r>
            <w:r w:rsidRPr="00977B40">
              <w:rPr>
                <w:rFonts w:ascii="Arial" w:hAnsi="Arial" w:cs="Arial"/>
                <w:b/>
                <w:bCs/>
                <w:color w:val="FF0000"/>
              </w:rPr>
              <w:t>4</w:t>
            </w:r>
            <w:r w:rsidRPr="00977B40">
              <w:rPr>
                <w:rFonts w:ascii="Arial" w:hAnsi="Arial" w:cs="Arial"/>
                <w:b/>
                <w:color w:val="FF0000"/>
              </w:rPr>
              <w:t> </w:t>
            </w:r>
            <w:r w:rsidRPr="00977B40">
              <w:rPr>
                <w:rFonts w:ascii="Arial" w:hAnsi="Arial" w:cs="Arial"/>
                <w:color w:val="FF0000"/>
              </w:rPr>
              <w:t xml:space="preserve">     </w:t>
            </w:r>
          </w:p>
        </w:tc>
        <w:tc>
          <w:tcPr>
            <w:tcW w:w="3608" w:type="dxa"/>
            <w:tcBorders>
              <w:top w:val="outset" w:sz="6" w:space="0" w:color="auto"/>
              <w:left w:val="outset" w:sz="6" w:space="0" w:color="auto"/>
              <w:bottom w:val="outset" w:sz="6" w:space="0" w:color="auto"/>
              <w:right w:val="outset" w:sz="6" w:space="0" w:color="auto"/>
            </w:tcBorders>
          </w:tcPr>
          <w:p w14:paraId="42024316" w14:textId="77777777" w:rsidR="00D85532" w:rsidRPr="00977B40" w:rsidRDefault="00D85532" w:rsidP="00977B40">
            <w:pPr>
              <w:spacing w:after="0"/>
              <w:rPr>
                <w:rFonts w:ascii="Arial" w:hAnsi="Arial" w:cs="Arial"/>
              </w:rPr>
            </w:pPr>
            <w:r w:rsidRPr="00977B40">
              <w:rPr>
                <w:rFonts w:ascii="Arial" w:hAnsi="Arial" w:cs="Arial"/>
              </w:rPr>
              <w:t>Extensive experience working in an IT department for over 5 years. As well as all the knowledge developed in education and in my free time as a hobby.</w:t>
            </w:r>
          </w:p>
        </w:tc>
      </w:tr>
    </w:tbl>
    <w:p w14:paraId="6C8DA77D" w14:textId="10063278" w:rsidR="0083222D" w:rsidRDefault="0083222D" w:rsidP="00A150E7">
      <w:pPr>
        <w:pStyle w:val="UniversityNormal"/>
      </w:pPr>
    </w:p>
    <w:p w14:paraId="58CADCBD" w14:textId="77777777" w:rsidR="0083222D" w:rsidRDefault="0083222D">
      <w:pPr>
        <w:rPr>
          <w:rFonts w:ascii="Arial" w:hAnsi="Arial"/>
        </w:rPr>
      </w:pPr>
      <w:r>
        <w:br w:type="page"/>
      </w:r>
    </w:p>
    <w:p w14:paraId="17916951" w14:textId="18FCF2E8" w:rsidR="00DB75B8" w:rsidRPr="00DB75B8" w:rsidRDefault="0083222D" w:rsidP="00DB75B8">
      <w:pPr>
        <w:pStyle w:val="UniversityHeading2"/>
      </w:pPr>
      <w:bookmarkStart w:id="12" w:name="_Toc155981685"/>
      <w:r>
        <w:lastRenderedPageBreak/>
        <w:t>SWOT Analysis</w:t>
      </w:r>
      <w:bookmarkEnd w:id="12"/>
    </w:p>
    <w:p w14:paraId="408216CD" w14:textId="77777777" w:rsidR="00DB75B8" w:rsidRPr="00DB75B8" w:rsidRDefault="00DB75B8" w:rsidP="00DB75B8">
      <w:pPr>
        <w:rPr>
          <w:bCs/>
          <w:sz w:val="32"/>
          <w:szCs w:val="32"/>
        </w:rPr>
      </w:pPr>
      <w:r w:rsidRPr="00DB75B8">
        <w:rPr>
          <w:sz w:val="32"/>
          <w:szCs w:val="32"/>
        </w:rPr>
        <w:t>Introduction</w:t>
      </w:r>
    </w:p>
    <w:p w14:paraId="59B19029" w14:textId="77777777" w:rsidR="00DB75B8" w:rsidRPr="005103E5" w:rsidRDefault="00DB75B8" w:rsidP="006F2202">
      <w:pPr>
        <w:rPr>
          <w:rFonts w:cs="Arial"/>
          <w:color w:val="000000" w:themeColor="text1"/>
        </w:rPr>
      </w:pPr>
      <w:r w:rsidRPr="005103E5">
        <w:rPr>
          <w:rFonts w:cs="Arial"/>
          <w:color w:val="000000" w:themeColor="text1"/>
        </w:rPr>
        <w:t>SWOT analysis is a technique used to map out the Strengths, Weaknesses, Opportunities and Threats of a situation. It is often used to assess a business situation, but here you can apply it to your own career. This simple but powerful exercise will help you to build on your strengths and seize opportunities</w:t>
      </w:r>
      <w:r w:rsidRPr="005103E5">
        <w:rPr>
          <w:rFonts w:cs="Arial"/>
          <w:color w:val="000000" w:themeColor="text1"/>
        </w:rPr>
        <w:br/>
      </w:r>
      <w:r w:rsidRPr="005103E5">
        <w:rPr>
          <w:rFonts w:cs="Arial"/>
          <w:color w:val="000000" w:themeColor="text1"/>
        </w:rPr>
        <w:br/>
        <w:t>This exercise first asks you to reflect on things you feel you have achieved both in and outside of work. From this you’ll be able to identify some of your strengths and weaknesses. To help you think about threats and opportunities, you are asked to describe areas of your work or personal life where you would like to achieve something, or make a change.</w:t>
      </w:r>
      <w:r w:rsidRPr="005103E5">
        <w:rPr>
          <w:rFonts w:cs="Arial"/>
          <w:color w:val="000000" w:themeColor="text1"/>
        </w:rPr>
        <w:br/>
      </w:r>
      <w:r w:rsidRPr="005103E5">
        <w:rPr>
          <w:rFonts w:cs="Arial"/>
          <w:color w:val="000000" w:themeColor="text1"/>
        </w:rPr>
        <w:br/>
        <w:t>Make sure you separate internal issues from external issues: Strengths and Weaknesses are internal resources that are personal and that would not exist without you, while Opportunities and Threats are external issues in your environment that exist independent of you.</w:t>
      </w:r>
    </w:p>
    <w:p w14:paraId="0BF45EFF" w14:textId="77777777" w:rsidR="00DB75B8" w:rsidRDefault="00DB75B8" w:rsidP="00F729B7">
      <w:pPr>
        <w:rPr>
          <w:b/>
          <w:i/>
        </w:rPr>
      </w:pPr>
    </w:p>
    <w:p w14:paraId="38ED17E8" w14:textId="77777777" w:rsidR="00DB75B8" w:rsidRDefault="00DB75B8" w:rsidP="00F729B7">
      <w:pPr>
        <w:rPr>
          <w:b/>
          <w:i/>
        </w:rPr>
      </w:pPr>
      <w:r>
        <w:rPr>
          <w:b/>
          <w:i/>
          <w:noProof/>
          <w:lang w:eastAsia="en-GB"/>
        </w:rPr>
        <w:drawing>
          <wp:anchor distT="0" distB="0" distL="114300" distR="114300" simplePos="0" relativeHeight="251687936" behindDoc="0" locked="0" layoutInCell="1" allowOverlap="1" wp14:anchorId="35C6DA22" wp14:editId="28AB2A7C">
            <wp:simplePos x="0" y="0"/>
            <wp:positionH relativeFrom="column">
              <wp:posOffset>466725</wp:posOffset>
            </wp:positionH>
            <wp:positionV relativeFrom="paragraph">
              <wp:posOffset>325120</wp:posOffset>
            </wp:positionV>
            <wp:extent cx="4486275" cy="3019425"/>
            <wp:effectExtent l="19050" t="0" r="9525"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srcRect l="4155" t="51526" r="52989" b="9978"/>
                    <a:stretch>
                      <a:fillRect/>
                    </a:stretch>
                  </pic:blipFill>
                  <pic:spPr bwMode="auto">
                    <a:xfrm>
                      <a:off x="0" y="0"/>
                      <a:ext cx="4486275" cy="3019425"/>
                    </a:xfrm>
                    <a:prstGeom prst="rect">
                      <a:avLst/>
                    </a:prstGeom>
                    <a:noFill/>
                    <a:ln w="9525">
                      <a:noFill/>
                      <a:miter lim="800000"/>
                      <a:headEnd/>
                      <a:tailEnd/>
                    </a:ln>
                  </pic:spPr>
                </pic:pic>
              </a:graphicData>
            </a:graphic>
          </wp:anchor>
        </w:drawing>
      </w:r>
    </w:p>
    <w:p w14:paraId="7ABAECC1" w14:textId="77777777" w:rsidR="00DB75B8" w:rsidRDefault="00DB75B8" w:rsidP="00F729B7">
      <w:pPr>
        <w:rPr>
          <w:b/>
          <w:i/>
        </w:rPr>
      </w:pPr>
    </w:p>
    <w:p w14:paraId="7019A145" w14:textId="77777777" w:rsidR="00DB75B8" w:rsidRDefault="00DB75B8" w:rsidP="00F729B7">
      <w:pPr>
        <w:rPr>
          <w:b/>
          <w:i/>
        </w:rPr>
      </w:pPr>
    </w:p>
    <w:p w14:paraId="224CC955" w14:textId="77777777" w:rsidR="00DB75B8" w:rsidRDefault="00DB75B8" w:rsidP="00F729B7">
      <w:pPr>
        <w:rPr>
          <w:b/>
          <w:i/>
        </w:rPr>
      </w:pPr>
    </w:p>
    <w:p w14:paraId="76D47FB1" w14:textId="77777777" w:rsidR="00DB75B8" w:rsidRDefault="00DB75B8" w:rsidP="00F729B7">
      <w:pPr>
        <w:rPr>
          <w:b/>
          <w:i/>
        </w:rPr>
      </w:pPr>
    </w:p>
    <w:p w14:paraId="5133A3E2" w14:textId="77777777" w:rsidR="00DB75B8" w:rsidRDefault="00DB75B8" w:rsidP="00F729B7">
      <w:pPr>
        <w:rPr>
          <w:b/>
          <w:i/>
        </w:rPr>
      </w:pPr>
    </w:p>
    <w:p w14:paraId="4522F53C" w14:textId="77777777" w:rsidR="00DB75B8" w:rsidRDefault="00DB75B8" w:rsidP="00F729B7">
      <w:pPr>
        <w:rPr>
          <w:b/>
          <w:i/>
        </w:rPr>
      </w:pPr>
    </w:p>
    <w:p w14:paraId="6926DA5B" w14:textId="77777777" w:rsidR="00DB75B8" w:rsidRDefault="00DB75B8" w:rsidP="00F729B7">
      <w:pPr>
        <w:rPr>
          <w:b/>
          <w:i/>
        </w:rPr>
      </w:pPr>
    </w:p>
    <w:p w14:paraId="1293D3EA" w14:textId="77777777" w:rsidR="00DB75B8" w:rsidRDefault="00DB75B8" w:rsidP="00F729B7">
      <w:pPr>
        <w:rPr>
          <w:b/>
          <w:i/>
        </w:rPr>
      </w:pPr>
    </w:p>
    <w:p w14:paraId="4C357F57" w14:textId="77777777" w:rsidR="00DB75B8" w:rsidRDefault="00DB75B8" w:rsidP="00F729B7">
      <w:pPr>
        <w:rPr>
          <w:b/>
          <w:i/>
        </w:rPr>
      </w:pPr>
    </w:p>
    <w:p w14:paraId="1446304A" w14:textId="77777777" w:rsidR="00DB75B8" w:rsidRPr="00D76F87" w:rsidRDefault="00DB75B8" w:rsidP="00F729B7">
      <w:pPr>
        <w:rPr>
          <w:color w:val="1F4E79" w:themeColor="accent5" w:themeShade="80"/>
          <w:sz w:val="32"/>
          <w:szCs w:val="32"/>
        </w:rPr>
      </w:pPr>
      <w:r w:rsidRPr="00D76F87">
        <w:rPr>
          <w:b/>
          <w:color w:val="1F4E79" w:themeColor="accent5" w:themeShade="80"/>
          <w:sz w:val="32"/>
          <w:szCs w:val="32"/>
        </w:rPr>
        <w:lastRenderedPageBreak/>
        <w:t>Your achievements and target areas</w:t>
      </w:r>
    </w:p>
    <w:p w14:paraId="63B75196" w14:textId="77777777" w:rsidR="00DB75B8" w:rsidRDefault="00DB75B8" w:rsidP="00F729B7">
      <w:r>
        <w:t xml:space="preserve"> Before you start, spend some time thinking about your achievements over the last two to three years, or longer if that is relevant for you. Also, think about the future and what aspects of your life and work you would like to develop or change. Your notes here will help you identify your strengths and weaknesses in the stages that follow.</w:t>
      </w:r>
    </w:p>
    <w:p w14:paraId="0AC1C502" w14:textId="77777777" w:rsidR="00DB75B8" w:rsidRPr="00D76F87" w:rsidRDefault="00DB75B8" w:rsidP="00F729B7">
      <w:pPr>
        <w:rPr>
          <w:b/>
          <w:color w:val="1F4E79" w:themeColor="accent5" w:themeShade="80"/>
          <w:sz w:val="32"/>
          <w:szCs w:val="32"/>
        </w:rPr>
      </w:pPr>
      <w:r w:rsidRPr="00D76F87">
        <w:rPr>
          <w:b/>
          <w:color w:val="1F4E79" w:themeColor="accent5" w:themeShade="80"/>
          <w:sz w:val="32"/>
          <w:szCs w:val="32"/>
        </w:rPr>
        <w:t>Your achievements</w:t>
      </w:r>
    </w:p>
    <w:p w14:paraId="46AF8537" w14:textId="77777777" w:rsidR="00DB75B8" w:rsidRDefault="00DB75B8" w:rsidP="00F729B7">
      <w:r>
        <w:t>Make a note of up to three achievements where you feel you made important contributions. These could be at work or in other areas of your life.</w:t>
      </w:r>
    </w:p>
    <w:p w14:paraId="56965E41" w14:textId="77777777" w:rsidR="00DB75B8" w:rsidRDefault="00DB75B8" w:rsidP="00F729B7">
      <w:pPr>
        <w:rPr>
          <w:color w:val="1F4E79" w:themeColor="accent5" w:themeShade="80"/>
          <w:sz w:val="28"/>
          <w:szCs w:val="28"/>
        </w:rPr>
      </w:pPr>
      <w:r w:rsidRPr="00124516">
        <w:rPr>
          <w:color w:val="1F4E79" w:themeColor="accent5" w:themeShade="80"/>
          <w:sz w:val="28"/>
          <w:szCs w:val="28"/>
        </w:rPr>
        <w:t>Achievement 1</w:t>
      </w:r>
    </w:p>
    <w:p w14:paraId="61AAC432" w14:textId="77777777" w:rsidR="00DB75B8" w:rsidRPr="00200216" w:rsidRDefault="00DB75B8" w:rsidP="00F729B7">
      <w:pPr>
        <w:rPr>
          <w:color w:val="1F4E79" w:themeColor="accent5" w:themeShade="80"/>
          <w:sz w:val="28"/>
          <w:szCs w:val="28"/>
        </w:rPr>
      </w:pPr>
      <w:r w:rsidRPr="001A557F">
        <w:rPr>
          <w:noProof/>
          <w:lang w:eastAsia="en-GB"/>
        </w:rPr>
        <w:t xml:space="preserve">Obtaining a </w:t>
      </w:r>
      <w:r w:rsidRPr="001A557F">
        <w:t xml:space="preserve">BSc (Hons), first, Business Information Technology is one of the most important </w:t>
      </w:r>
      <w:r>
        <w:t>aspects to my career success. The knowledge and experiences that I enhanced, contributed to the success of me getting a job in an IT discipline. Furthermore, it contributed to the opportunities that have arisen during my time as a Digital Support Engineer. For example, my experience of writing reports led me to creating documentation that was used by Council staff to configure mobile phones.</w:t>
      </w:r>
    </w:p>
    <w:p w14:paraId="6F35912C" w14:textId="77777777" w:rsidR="00DB75B8" w:rsidRPr="003F072C" w:rsidRDefault="00DB75B8" w:rsidP="00F729B7">
      <w:pPr>
        <w:rPr>
          <w:color w:val="1F4E79" w:themeColor="accent5" w:themeShade="80"/>
          <w:sz w:val="28"/>
          <w:szCs w:val="28"/>
        </w:rPr>
      </w:pPr>
      <w:r w:rsidRPr="00124516">
        <w:rPr>
          <w:color w:val="1F4E79" w:themeColor="accent5" w:themeShade="80"/>
          <w:sz w:val="28"/>
          <w:szCs w:val="28"/>
        </w:rPr>
        <w:t>Achievement 2</w:t>
      </w:r>
    </w:p>
    <w:p w14:paraId="750F2B1C" w14:textId="77777777" w:rsidR="00DB75B8" w:rsidRDefault="00DB75B8" w:rsidP="00F729B7">
      <w:r>
        <w:t>Being involved in the upgrading of over 500 school devices from Windows 8/8.1 to Windows 10. This was one of the major projects I was involved in whilst I was a Digital Support Engineer. It was important to complete this project within the deadline as devices with these operating systems were to be no longer supported from Microsoft by January 2020. Additionally, as part of the project I was tasked with auditing all devices in each of the schools in Carmarthenshire, this related to Hwb funding and would provide schools with the IT equipment they require.</w:t>
      </w:r>
    </w:p>
    <w:p w14:paraId="61F5C130" w14:textId="77777777" w:rsidR="00DB75B8" w:rsidRPr="003F072C" w:rsidRDefault="00DB75B8" w:rsidP="00F729B7">
      <w:pPr>
        <w:rPr>
          <w:color w:val="1F4E79" w:themeColor="accent5" w:themeShade="80"/>
          <w:sz w:val="28"/>
          <w:szCs w:val="28"/>
        </w:rPr>
      </w:pPr>
      <w:r w:rsidRPr="00124516">
        <w:rPr>
          <w:color w:val="1F4E79" w:themeColor="accent5" w:themeShade="80"/>
          <w:sz w:val="28"/>
          <w:szCs w:val="28"/>
        </w:rPr>
        <w:t>Achievement 3</w:t>
      </w:r>
    </w:p>
    <w:p w14:paraId="2C013D8F" w14:textId="77777777" w:rsidR="00DB75B8" w:rsidRDefault="00DB75B8" w:rsidP="00F729B7">
      <w:r>
        <w:t xml:space="preserve">More recently, in my new role as a Graduate Software Developer I was responsible for developing the Carmarthenshire County Council’s first Power App, less than three months of starting the role. It was passion and demonstration of an example Power App that I </w:t>
      </w:r>
      <w:r>
        <w:lastRenderedPageBreak/>
        <w:t xml:space="preserve">developed which influenced the manager to allow me to use Power Apps for developing applications. This application is currently being used by Council staff to submit expression of interests. I am currently in the process of developing additional applications in this environment because of the success of my first Power app. </w:t>
      </w:r>
    </w:p>
    <w:p w14:paraId="46A358BC" w14:textId="77777777" w:rsidR="00DB75B8" w:rsidRDefault="00DB75B8">
      <w:pPr>
        <w:rPr>
          <w:b/>
          <w:color w:val="1F4E79" w:themeColor="accent5" w:themeShade="80"/>
          <w:sz w:val="32"/>
          <w:szCs w:val="32"/>
        </w:rPr>
      </w:pPr>
      <w:r>
        <w:rPr>
          <w:b/>
          <w:color w:val="1F4E79" w:themeColor="accent5" w:themeShade="80"/>
          <w:sz w:val="32"/>
          <w:szCs w:val="32"/>
        </w:rPr>
        <w:br w:type="page"/>
      </w:r>
    </w:p>
    <w:p w14:paraId="03901093" w14:textId="77777777" w:rsidR="00DB75B8" w:rsidRPr="00DF1AAC" w:rsidRDefault="00DB75B8" w:rsidP="00F729B7">
      <w:pPr>
        <w:rPr>
          <w:b/>
          <w:i/>
          <w:color w:val="1F4E79" w:themeColor="accent5" w:themeShade="80"/>
          <w:sz w:val="32"/>
          <w:szCs w:val="32"/>
        </w:rPr>
      </w:pPr>
      <w:r w:rsidRPr="00DF1AAC">
        <w:rPr>
          <w:b/>
          <w:color w:val="1F4E79" w:themeColor="accent5" w:themeShade="80"/>
          <w:sz w:val="32"/>
          <w:szCs w:val="32"/>
        </w:rPr>
        <w:lastRenderedPageBreak/>
        <w:t>Your target areas</w:t>
      </w:r>
    </w:p>
    <w:p w14:paraId="48D87693" w14:textId="77777777" w:rsidR="00DB75B8" w:rsidRDefault="00DB75B8" w:rsidP="00F729B7">
      <w:r>
        <w:t xml:space="preserve">Describe up to three areas of your work or personal life where you would like to achieve </w:t>
      </w:r>
      <w:proofErr w:type="gramStart"/>
      <w:r>
        <w:t>something, or</w:t>
      </w:r>
      <w:proofErr w:type="gramEnd"/>
      <w:r>
        <w:t xml:space="preserve"> make a change.</w:t>
      </w:r>
    </w:p>
    <w:p w14:paraId="3349AE75" w14:textId="77777777" w:rsidR="00DB75B8" w:rsidRDefault="00DB75B8" w:rsidP="00F729B7">
      <w:pPr>
        <w:rPr>
          <w:i/>
        </w:rPr>
      </w:pPr>
    </w:p>
    <w:p w14:paraId="2CB69C2A" w14:textId="77777777" w:rsidR="00DB75B8" w:rsidRPr="003F072C" w:rsidRDefault="00DB75B8" w:rsidP="00F729B7">
      <w:pPr>
        <w:rPr>
          <w:i/>
          <w:color w:val="1F4E79" w:themeColor="accent5" w:themeShade="80"/>
          <w:sz w:val="28"/>
          <w:szCs w:val="28"/>
        </w:rPr>
      </w:pPr>
      <w:r w:rsidRPr="00124516">
        <w:rPr>
          <w:color w:val="1F4E79" w:themeColor="accent5" w:themeShade="80"/>
          <w:sz w:val="28"/>
          <w:szCs w:val="28"/>
        </w:rPr>
        <w:t>Target area 1</w:t>
      </w:r>
    </w:p>
    <w:p w14:paraId="7491D30B" w14:textId="77777777" w:rsidR="00DB75B8" w:rsidRPr="003F072C" w:rsidRDefault="00DB75B8" w:rsidP="00F729B7">
      <w:pPr>
        <w:rPr>
          <w:iCs/>
        </w:rPr>
      </w:pPr>
      <w:r>
        <w:rPr>
          <w:iCs/>
        </w:rPr>
        <w:t xml:space="preserve">Obtain a </w:t>
      </w:r>
      <w:r>
        <w:rPr>
          <w:rFonts w:ascii="Calibri" w:hAnsi="Calibri" w:cs="Calibri"/>
          <w:color w:val="000000"/>
          <w:shd w:val="clear" w:color="auto" w:fill="FFFFFF"/>
        </w:rPr>
        <w:t xml:space="preserve">l7 PG Dip in Professional Practise, and after that </w:t>
      </w:r>
      <w:r>
        <w:rPr>
          <w:iCs/>
        </w:rPr>
        <w:t>obtain a master’s qualification.</w:t>
      </w:r>
    </w:p>
    <w:p w14:paraId="195A3A65" w14:textId="77777777" w:rsidR="00DB75B8" w:rsidRPr="003F072C" w:rsidRDefault="00DB75B8" w:rsidP="00F729B7">
      <w:pPr>
        <w:rPr>
          <w:i/>
          <w:color w:val="1F4E79" w:themeColor="accent5" w:themeShade="80"/>
          <w:sz w:val="28"/>
          <w:szCs w:val="28"/>
        </w:rPr>
      </w:pPr>
      <w:r w:rsidRPr="00124516">
        <w:rPr>
          <w:color w:val="1F4E79" w:themeColor="accent5" w:themeShade="80"/>
          <w:sz w:val="28"/>
          <w:szCs w:val="28"/>
        </w:rPr>
        <w:t>Target area 2</w:t>
      </w:r>
    </w:p>
    <w:p w14:paraId="357EEFA9" w14:textId="77777777" w:rsidR="00DB75B8" w:rsidRPr="003F072C" w:rsidRDefault="00DB75B8" w:rsidP="00F729B7">
      <w:pPr>
        <w:rPr>
          <w:iCs/>
        </w:rPr>
      </w:pPr>
      <w:r>
        <w:rPr>
          <w:iCs/>
        </w:rPr>
        <w:t>If feasible, transition all internal Granicus forms to Power Apps to modernise the Council’s delivery of forms and allow for greater brand consistency and further customisation.</w:t>
      </w:r>
    </w:p>
    <w:p w14:paraId="61BCFE5C" w14:textId="77777777" w:rsidR="00DB75B8" w:rsidRPr="00986CCA" w:rsidRDefault="00DB75B8" w:rsidP="00F729B7">
      <w:pPr>
        <w:rPr>
          <w:color w:val="1F4E79" w:themeColor="accent5" w:themeShade="80"/>
          <w:sz w:val="28"/>
          <w:szCs w:val="28"/>
        </w:rPr>
      </w:pPr>
      <w:r w:rsidRPr="00124516">
        <w:rPr>
          <w:color w:val="1F4E79" w:themeColor="accent5" w:themeShade="80"/>
          <w:sz w:val="28"/>
          <w:szCs w:val="28"/>
        </w:rPr>
        <w:t>Target area 3</w:t>
      </w:r>
    </w:p>
    <w:p w14:paraId="2A76F2B4" w14:textId="77777777" w:rsidR="00DB75B8" w:rsidRPr="007537E6" w:rsidRDefault="00DB75B8" w:rsidP="003F072C">
      <w:pPr>
        <w:rPr>
          <w:iCs/>
        </w:rPr>
      </w:pPr>
      <w:r>
        <w:rPr>
          <w:iCs/>
        </w:rPr>
        <w:t>Have the confidence to start driving again, which will potentially introduce opportunities in work if the need arises. For example, a client in Llanelli requires a new Power app and would like to meet face to face to scope out the project.</w:t>
      </w:r>
    </w:p>
    <w:p w14:paraId="3049B0B8" w14:textId="77777777" w:rsidR="00DB75B8" w:rsidRDefault="00DB75B8">
      <w:pPr>
        <w:rPr>
          <w:rFonts w:ascii="Arial" w:eastAsia="Times New Roman" w:hAnsi="Arial" w:cs="Arial"/>
          <w:b/>
          <w:bCs/>
          <w:color w:val="000000"/>
          <w:sz w:val="34"/>
          <w:szCs w:val="34"/>
          <w:lang w:eastAsia="en-GB"/>
        </w:rPr>
      </w:pPr>
      <w:r>
        <w:rPr>
          <w:rFonts w:ascii="Arial" w:eastAsia="Times New Roman" w:hAnsi="Arial" w:cs="Arial"/>
          <w:b/>
          <w:bCs/>
          <w:color w:val="000000"/>
          <w:sz w:val="34"/>
          <w:szCs w:val="34"/>
          <w:lang w:eastAsia="en-GB"/>
        </w:rPr>
        <w:br w:type="page"/>
      </w:r>
    </w:p>
    <w:p w14:paraId="160D47B5" w14:textId="77777777" w:rsidR="00DB75B8" w:rsidRDefault="00DB75B8" w:rsidP="007537E6">
      <w:pPr>
        <w:rPr>
          <w:lang w:eastAsia="en-GB"/>
        </w:rPr>
      </w:pPr>
    </w:p>
    <w:p w14:paraId="16849B76" w14:textId="77777777" w:rsidR="00DB75B8" w:rsidRPr="0043281B" w:rsidRDefault="00DB75B8" w:rsidP="0043281B">
      <w:pPr>
        <w:rPr>
          <w:rFonts w:ascii="Arial" w:hAnsi="Arial" w:cs="Arial"/>
          <w:sz w:val="32"/>
          <w:szCs w:val="32"/>
          <w:lang w:eastAsia="en-GB"/>
        </w:rPr>
      </w:pPr>
      <w:r w:rsidRPr="0043281B">
        <w:rPr>
          <w:rFonts w:ascii="Arial" w:hAnsi="Arial" w:cs="Arial"/>
          <w:noProof/>
          <w:sz w:val="32"/>
          <w:szCs w:val="32"/>
          <w:lang w:eastAsia="en-GB"/>
        </w:rPr>
        <w:drawing>
          <wp:anchor distT="0" distB="0" distL="114300" distR="114300" simplePos="0" relativeHeight="251686912" behindDoc="0" locked="0" layoutInCell="1" allowOverlap="1" wp14:anchorId="4989B29C" wp14:editId="4295E32A">
            <wp:simplePos x="0" y="0"/>
            <wp:positionH relativeFrom="column">
              <wp:posOffset>4962525</wp:posOffset>
            </wp:positionH>
            <wp:positionV relativeFrom="paragraph">
              <wp:posOffset>-295275</wp:posOffset>
            </wp:positionV>
            <wp:extent cx="1247775" cy="923925"/>
            <wp:effectExtent l="0" t="0" r="0" b="9525"/>
            <wp:wrapSquare wrapText="bothSides"/>
            <wp:docPr id="1982641929" name="Diagram 19826419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anchor>
        </w:drawing>
      </w:r>
      <w:r w:rsidRPr="0043281B">
        <w:rPr>
          <w:rFonts w:ascii="Arial" w:hAnsi="Arial" w:cs="Arial"/>
          <w:sz w:val="32"/>
          <w:szCs w:val="32"/>
          <w:lang w:eastAsia="en-GB"/>
        </w:rPr>
        <w:t>Stage 2 of 7</w:t>
      </w:r>
    </w:p>
    <w:p w14:paraId="784CB3E3" w14:textId="77777777" w:rsidR="00DB75B8" w:rsidRDefault="00DB75B8" w:rsidP="0043281B">
      <w:pPr>
        <w:pStyle w:val="UniversityNormal"/>
        <w:rPr>
          <w:sz w:val="32"/>
          <w:szCs w:val="32"/>
        </w:rPr>
      </w:pPr>
      <w:r>
        <w:rPr>
          <w:noProof/>
          <w:lang w:eastAsia="en-GB"/>
        </w:rPr>
        <mc:AlternateContent>
          <mc:Choice Requires="wps">
            <w:drawing>
              <wp:anchor distT="0" distB="0" distL="114300" distR="114300" simplePos="0" relativeHeight="251677696" behindDoc="0" locked="0" layoutInCell="1" allowOverlap="1" wp14:anchorId="0B388998" wp14:editId="13033CB3">
                <wp:simplePos x="0" y="0"/>
                <wp:positionH relativeFrom="column">
                  <wp:posOffset>1943100</wp:posOffset>
                </wp:positionH>
                <wp:positionV relativeFrom="paragraph">
                  <wp:posOffset>337820</wp:posOffset>
                </wp:positionV>
                <wp:extent cx="3857625" cy="1600200"/>
                <wp:effectExtent l="1133475" t="5080" r="9525" b="166370"/>
                <wp:wrapNone/>
                <wp:docPr id="3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600200"/>
                        </a:xfrm>
                        <a:prstGeom prst="wedgeRoundRectCallout">
                          <a:avLst>
                            <a:gd name="adj1" fmla="val -78329"/>
                            <a:gd name="adj2" fmla="val 59046"/>
                            <a:gd name="adj3" fmla="val 16667"/>
                          </a:avLst>
                        </a:prstGeom>
                        <a:solidFill>
                          <a:schemeClr val="accent5">
                            <a:lumMod val="20000"/>
                            <a:lumOff val="80000"/>
                          </a:schemeClr>
                        </a:solidFill>
                        <a:ln w="9525">
                          <a:solidFill>
                            <a:srgbClr val="000000"/>
                          </a:solidFill>
                          <a:miter lim="800000"/>
                          <a:headEnd/>
                          <a:tailEnd/>
                        </a:ln>
                      </wps:spPr>
                      <wps:txbx>
                        <w:txbxContent>
                          <w:p w14:paraId="53C09120" w14:textId="77777777" w:rsidR="00DB75B8" w:rsidRPr="00265098" w:rsidRDefault="00DB75B8"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D8C5BFB" w14:textId="77777777" w:rsidR="00DB75B8" w:rsidRPr="000A6605" w:rsidRDefault="00DB75B8" w:rsidP="000A6605">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For each achievement ask yourself:</w:t>
                            </w:r>
                          </w:p>
                          <w:p w14:paraId="2CB1807B" w14:textId="77777777" w:rsidR="00DB75B8" w:rsidRPr="000A6605" w:rsidRDefault="00DB75B8" w:rsidP="000A6605">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How did you stand out from the others?</w:t>
                            </w:r>
                          </w:p>
                          <w:p w14:paraId="309AAF6C" w14:textId="77777777" w:rsidR="00DB75B8" w:rsidRPr="000A6605" w:rsidRDefault="00DB75B8" w:rsidP="000A6605">
                            <w:pPr>
                              <w:pStyle w:val="NormalWeb"/>
                              <w:spacing w:before="240" w:beforeAutospacing="0" w:after="240" w:afterAutospacing="0"/>
                              <w:jc w:val="center"/>
                              <w:rPr>
                                <w:rFonts w:asciiTheme="minorHAnsi" w:hAnsiTheme="minorHAnsi" w:cs="Arial"/>
                                <w:b/>
                                <w:color w:val="1F4E79" w:themeColor="accent5" w:themeShade="80"/>
                              </w:rPr>
                            </w:pPr>
                            <w:r w:rsidRPr="000A6605">
                              <w:rPr>
                                <w:rFonts w:asciiTheme="minorHAnsi" w:hAnsiTheme="minorHAnsi" w:cs="Arial"/>
                                <w:b/>
                                <w:i/>
                                <w:color w:val="1F4E79" w:themeColor="accent5" w:themeShade="80"/>
                                <w:sz w:val="20"/>
                                <w:szCs w:val="20"/>
                              </w:rPr>
                              <w:t>- What skills and knowledge did you demonstrate effectively?</w:t>
                            </w:r>
                          </w:p>
                          <w:p w14:paraId="394899AD" w14:textId="77777777" w:rsidR="00DB75B8" w:rsidRDefault="00DB75B8" w:rsidP="000A66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38899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53" type="#_x0000_t62" style="position:absolute;margin-left:153pt;margin-top:26.6pt;width:303.75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" adj="-6119,23554" fillcolor="#deeaf6 [664]">
                <v:textbox>
                  <w:txbxContent>
                    <w:p w14:paraId="53C09120" w14:textId="77777777" w:rsidR="00DB75B8" w:rsidRPr="00265098" w:rsidRDefault="00DB75B8"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D8C5BFB" w14:textId="77777777" w:rsidR="00DB75B8" w:rsidRPr="000A6605" w:rsidRDefault="00DB75B8" w:rsidP="000A6605">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For each achievement ask yourself:</w:t>
                      </w:r>
                    </w:p>
                    <w:p w14:paraId="2CB1807B" w14:textId="77777777" w:rsidR="00DB75B8" w:rsidRPr="000A6605" w:rsidRDefault="00DB75B8" w:rsidP="000A6605">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How did you stand out from the others?</w:t>
                      </w:r>
                    </w:p>
                    <w:p w14:paraId="309AAF6C" w14:textId="77777777" w:rsidR="00DB75B8" w:rsidRPr="000A6605" w:rsidRDefault="00DB75B8" w:rsidP="000A6605">
                      <w:pPr>
                        <w:pStyle w:val="NormalWeb"/>
                        <w:spacing w:before="240" w:beforeAutospacing="0" w:after="240" w:afterAutospacing="0"/>
                        <w:jc w:val="center"/>
                        <w:rPr>
                          <w:rFonts w:asciiTheme="minorHAnsi" w:hAnsiTheme="minorHAnsi" w:cs="Arial"/>
                          <w:b/>
                          <w:color w:val="1F4E79" w:themeColor="accent5" w:themeShade="80"/>
                        </w:rPr>
                      </w:pPr>
                      <w:r w:rsidRPr="000A6605">
                        <w:rPr>
                          <w:rFonts w:asciiTheme="minorHAnsi" w:hAnsiTheme="minorHAnsi" w:cs="Arial"/>
                          <w:b/>
                          <w:i/>
                          <w:color w:val="1F4E79" w:themeColor="accent5" w:themeShade="80"/>
                          <w:sz w:val="20"/>
                          <w:szCs w:val="20"/>
                        </w:rPr>
                        <w:t>- What skills and knowledge did you demonstrate effectively?</w:t>
                      </w:r>
                    </w:p>
                    <w:p w14:paraId="394899AD" w14:textId="77777777" w:rsidR="00DB75B8" w:rsidRDefault="00DB75B8" w:rsidP="000A6605"/>
                  </w:txbxContent>
                </v:textbox>
              </v:shape>
            </w:pict>
          </mc:Fallback>
        </mc:AlternateContent>
      </w:r>
    </w:p>
    <w:p w14:paraId="319E0A3F" w14:textId="77777777" w:rsidR="00DB75B8" w:rsidRPr="0043281B" w:rsidRDefault="00DB75B8" w:rsidP="0043281B">
      <w:pPr>
        <w:pStyle w:val="UniversityNormal"/>
        <w:rPr>
          <w:bCs/>
          <w:sz w:val="32"/>
          <w:szCs w:val="32"/>
        </w:rPr>
      </w:pPr>
      <w:r w:rsidRPr="0043281B">
        <w:rPr>
          <w:sz w:val="32"/>
          <w:szCs w:val="32"/>
        </w:rPr>
        <w:t>Your strengths</w:t>
      </w:r>
    </w:p>
    <w:p w14:paraId="16FBD341" w14:textId="77777777" w:rsidR="00DB75B8" w:rsidRDefault="00DB75B8" w:rsidP="007A229A">
      <w:pPr>
        <w:pStyle w:val="NormalWeb"/>
        <w:spacing w:before="240" w:beforeAutospacing="0" w:after="240" w:afterAutospacing="0" w:line="336" w:lineRule="atLeast"/>
        <w:rPr>
          <w:rFonts w:asciiTheme="minorHAnsi" w:hAnsiTheme="minorHAnsi" w:cs="Arial"/>
          <w:color w:val="1F4E79" w:themeColor="accent5" w:themeShade="80"/>
        </w:rPr>
      </w:pPr>
    </w:p>
    <w:p w14:paraId="55E41936" w14:textId="77777777" w:rsidR="00DB75B8" w:rsidRDefault="00DB75B8" w:rsidP="007A229A">
      <w:pPr>
        <w:pStyle w:val="NormalWeb"/>
        <w:spacing w:before="240" w:beforeAutospacing="0" w:after="240" w:afterAutospacing="0" w:line="336" w:lineRule="atLeast"/>
        <w:rPr>
          <w:rFonts w:asciiTheme="minorHAnsi" w:hAnsiTheme="minorHAnsi" w:cs="Arial"/>
          <w:color w:val="1F4E79" w:themeColor="accent5" w:themeShade="80"/>
        </w:rPr>
      </w:pPr>
    </w:p>
    <w:p w14:paraId="2AA81A17" w14:textId="77777777" w:rsidR="00DB75B8" w:rsidRDefault="00DB75B8" w:rsidP="007A229A">
      <w:pPr>
        <w:pStyle w:val="NormalWeb"/>
        <w:spacing w:before="240" w:beforeAutospacing="0" w:after="240" w:afterAutospacing="0" w:line="336" w:lineRule="atLeast"/>
        <w:rPr>
          <w:rFonts w:asciiTheme="minorHAnsi" w:hAnsiTheme="minorHAnsi" w:cs="Arial"/>
          <w:color w:val="1F4E79" w:themeColor="accent5" w:themeShade="80"/>
        </w:rPr>
      </w:pPr>
    </w:p>
    <w:p w14:paraId="0DFDA64C" w14:textId="77777777" w:rsidR="00DB75B8" w:rsidRDefault="00DB75B8" w:rsidP="000A6605">
      <w:pPr>
        <w:pStyle w:val="NormalWeb"/>
        <w:spacing w:before="240" w:beforeAutospacing="0" w:after="240" w:afterAutospacing="0" w:line="336" w:lineRule="atLeast"/>
        <w:ind w:firstLine="45"/>
        <w:rPr>
          <w:rFonts w:asciiTheme="minorHAnsi" w:hAnsiTheme="minorHAnsi" w:cs="Arial"/>
          <w:color w:val="1F4E79" w:themeColor="accent5" w:themeShade="80"/>
        </w:rPr>
      </w:pPr>
      <w:r>
        <w:rPr>
          <w:rFonts w:asciiTheme="minorHAnsi" w:hAnsiTheme="minorHAnsi" w:cs="Arial"/>
          <w:color w:val="1F4E79" w:themeColor="accent5" w:themeShade="80"/>
        </w:rPr>
        <w:t xml:space="preserve">                                                                                                                                                          </w:t>
      </w:r>
      <w:r w:rsidRPr="007A229A">
        <w:rPr>
          <w:rFonts w:asciiTheme="minorHAnsi" w:hAnsiTheme="minorHAnsi" w:cs="Arial"/>
          <w:color w:val="1F4E79" w:themeColor="accent5" w:themeShade="80"/>
        </w:rPr>
        <w:t xml:space="preserve">Record specific strengths which enabled you to </w:t>
      </w:r>
      <w:proofErr w:type="gramStart"/>
      <w:r w:rsidRPr="007A229A">
        <w:rPr>
          <w:rFonts w:asciiTheme="minorHAnsi" w:hAnsiTheme="minorHAnsi" w:cs="Arial"/>
          <w:color w:val="1F4E79" w:themeColor="accent5" w:themeShade="80"/>
        </w:rPr>
        <w:t>make a contribution</w:t>
      </w:r>
      <w:proofErr w:type="gramEnd"/>
      <w:r w:rsidRPr="007A229A">
        <w:rPr>
          <w:rFonts w:asciiTheme="minorHAnsi" w:hAnsiTheme="minorHAnsi" w:cs="Arial"/>
          <w:color w:val="1F4E79" w:themeColor="accent5" w:themeShade="80"/>
        </w:rPr>
        <w:t xml:space="preserve"> in each situation. You might want to ask others for feedback on what they see as your strengths. Focus on the key skills, </w:t>
      </w:r>
      <w:proofErr w:type="gramStart"/>
      <w:r w:rsidRPr="007A229A">
        <w:rPr>
          <w:rFonts w:asciiTheme="minorHAnsi" w:hAnsiTheme="minorHAnsi" w:cs="Arial"/>
          <w:color w:val="1F4E79" w:themeColor="accent5" w:themeShade="80"/>
        </w:rPr>
        <w:t>knowledge</w:t>
      </w:r>
      <w:proofErr w:type="gramEnd"/>
      <w:r w:rsidRPr="007A229A">
        <w:rPr>
          <w:rFonts w:asciiTheme="minorHAnsi" w:hAnsiTheme="minorHAnsi" w:cs="Arial"/>
          <w:color w:val="1F4E79" w:themeColor="accent5" w:themeShade="80"/>
        </w:rPr>
        <w:t xml:space="preserve"> and attitudes you demonstrated.</w:t>
      </w:r>
    </w:p>
    <w:p w14:paraId="56E15F17" w14:textId="77777777" w:rsidR="00DB75B8" w:rsidRPr="00E12DF8" w:rsidRDefault="00DB75B8" w:rsidP="00E12DF8">
      <w:pPr>
        <w:pStyle w:val="UniversityNormal"/>
        <w:rPr>
          <w:sz w:val="32"/>
          <w:szCs w:val="32"/>
        </w:rPr>
      </w:pPr>
      <w:r w:rsidRPr="00E12DF8">
        <w:rPr>
          <w:sz w:val="32"/>
          <w:szCs w:val="32"/>
        </w:rPr>
        <w:t>Your strengths</w:t>
      </w:r>
    </w:p>
    <w:p w14:paraId="1F09D903" w14:textId="77777777" w:rsidR="00DB75B8" w:rsidRDefault="00DB75B8" w:rsidP="007A229A">
      <w:pPr>
        <w:shd w:val="clear" w:color="auto" w:fill="FFFFFF"/>
        <w:rPr>
          <w:rFonts w:cs="Arial"/>
          <w:bCs/>
          <w:color w:val="1F4E79" w:themeColor="accent5" w:themeShade="80"/>
          <w:sz w:val="28"/>
          <w:szCs w:val="28"/>
        </w:rPr>
      </w:pPr>
      <w:r w:rsidRPr="007A229A">
        <w:rPr>
          <w:rFonts w:cs="Arial"/>
          <w:bCs/>
          <w:color w:val="1F4E79" w:themeColor="accent5" w:themeShade="80"/>
          <w:sz w:val="28"/>
          <w:szCs w:val="28"/>
        </w:rPr>
        <w:t>Strength 1</w:t>
      </w:r>
    </w:p>
    <w:p w14:paraId="57D711E5" w14:textId="77777777" w:rsidR="00DB75B8" w:rsidRPr="002E3034" w:rsidRDefault="00DB75B8" w:rsidP="002E3034">
      <w:pPr>
        <w:rPr>
          <w:color w:val="1F4E79" w:themeColor="accent5" w:themeShade="80"/>
          <w:sz w:val="28"/>
          <w:szCs w:val="28"/>
        </w:rPr>
      </w:pPr>
      <w:r w:rsidRPr="001A557F">
        <w:rPr>
          <w:noProof/>
          <w:lang w:eastAsia="en-GB"/>
        </w:rPr>
        <w:t xml:space="preserve">Obtaining a </w:t>
      </w:r>
      <w:r w:rsidRPr="001A557F">
        <w:t xml:space="preserve">BSc (Hons), first, Business Information Technology is one of the most important </w:t>
      </w:r>
      <w:r>
        <w:t>aspects to my career success. My organization and motivational skills were a major factor in my success during university as they contributed to my ability to meet deadlines and complete modules to the absolute best of my ability.</w:t>
      </w:r>
    </w:p>
    <w:p w14:paraId="70D654CE" w14:textId="77777777" w:rsidR="00DB75B8" w:rsidRDefault="00DB75B8" w:rsidP="00224F1F">
      <w:pPr>
        <w:shd w:val="clear" w:color="auto" w:fill="FFFFFF"/>
        <w:rPr>
          <w:rFonts w:cs="Arial"/>
          <w:bCs/>
          <w:color w:val="1F4E79" w:themeColor="accent5" w:themeShade="80"/>
          <w:sz w:val="28"/>
          <w:szCs w:val="28"/>
        </w:rPr>
      </w:pPr>
      <w:r w:rsidRPr="007A229A">
        <w:rPr>
          <w:rFonts w:cs="Arial"/>
          <w:bCs/>
          <w:color w:val="1F4E79" w:themeColor="accent5" w:themeShade="80"/>
          <w:sz w:val="28"/>
          <w:szCs w:val="28"/>
        </w:rPr>
        <w:t xml:space="preserve">Strength </w:t>
      </w:r>
      <w:r>
        <w:rPr>
          <w:rFonts w:cs="Arial"/>
          <w:bCs/>
          <w:color w:val="1F4E79" w:themeColor="accent5" w:themeShade="80"/>
          <w:sz w:val="28"/>
          <w:szCs w:val="28"/>
        </w:rPr>
        <w:t>2</w:t>
      </w:r>
    </w:p>
    <w:p w14:paraId="69806223" w14:textId="77777777" w:rsidR="00DB75B8" w:rsidRPr="00321BBB" w:rsidRDefault="00DB75B8" w:rsidP="00321BBB">
      <w:pPr>
        <w:rPr>
          <w:color w:val="1F4E79" w:themeColor="accent5" w:themeShade="80"/>
          <w:sz w:val="28"/>
          <w:szCs w:val="28"/>
        </w:rPr>
      </w:pPr>
      <w:r>
        <w:rPr>
          <w:noProof/>
          <w:lang w:eastAsia="en-GB"/>
        </w:rPr>
        <w:t>During my time as Digital Support Engineer, I was able to manage and prioritize any workload that was given to me. Additionally, my ability to meet deadlines as evident during my degree added to this. Furthermore, the communication skills that I enhanced, which included my trustworthiness and politeness that my colleagues and clients were accustomed to, were contributors to being assigned the project. Reasoning for this included the very strict deadline to upgrade 500 devices. Additionally, continuing day to day responsibilities alongside the project, and communicating/negotiating with Headteachers and teachers at schools across Carmarthenshire to complete the project.</w:t>
      </w:r>
    </w:p>
    <w:p w14:paraId="7D41C9EE" w14:textId="77777777" w:rsidR="00DB75B8" w:rsidRPr="007A229A" w:rsidRDefault="00DB75B8" w:rsidP="00224F1F">
      <w:pPr>
        <w:shd w:val="clear" w:color="auto" w:fill="FFFFFF"/>
        <w:rPr>
          <w:rFonts w:cs="Arial"/>
          <w:bCs/>
          <w:color w:val="1F4E79" w:themeColor="accent5" w:themeShade="80"/>
          <w:sz w:val="28"/>
          <w:szCs w:val="28"/>
        </w:rPr>
      </w:pPr>
      <w:r w:rsidRPr="007A229A">
        <w:rPr>
          <w:rFonts w:cs="Arial"/>
          <w:bCs/>
          <w:color w:val="1F4E79" w:themeColor="accent5" w:themeShade="80"/>
          <w:sz w:val="28"/>
          <w:szCs w:val="28"/>
        </w:rPr>
        <w:lastRenderedPageBreak/>
        <w:t xml:space="preserve">Strength </w:t>
      </w:r>
      <w:r>
        <w:rPr>
          <w:rFonts w:cs="Arial"/>
          <w:bCs/>
          <w:color w:val="1F4E79" w:themeColor="accent5" w:themeShade="80"/>
          <w:sz w:val="28"/>
          <w:szCs w:val="28"/>
        </w:rPr>
        <w:t>3</w:t>
      </w:r>
    </w:p>
    <w:p w14:paraId="5FEC9AE8" w14:textId="77777777" w:rsidR="00DB75B8" w:rsidRDefault="00DB75B8" w:rsidP="00321BBB">
      <w:r>
        <w:t>My ability to problem-solve was most likely to contribute to obtaining my new job role as a Graduate Software Developer. Moreover, my eagerness to learn and passion for emerging technologies led to me learning Power Apps. Furthermore, my communication skills allowed me to demonstrate a demo Power App that I had developed and gain my manager’s approval to use the environment to develop applications.</w:t>
      </w:r>
    </w:p>
    <w:p w14:paraId="7A0D98AE" w14:textId="77777777" w:rsidR="005D63EE" w:rsidRDefault="005D63EE">
      <w:pPr>
        <w:rPr>
          <w:rFonts w:ascii="Arial" w:hAnsi="Arial"/>
          <w:sz w:val="32"/>
          <w:szCs w:val="32"/>
        </w:rPr>
      </w:pPr>
      <w:r>
        <w:rPr>
          <w:sz w:val="32"/>
          <w:szCs w:val="32"/>
        </w:rPr>
        <w:br w:type="page"/>
      </w:r>
    </w:p>
    <w:p w14:paraId="12FFA268" w14:textId="2FE1873A" w:rsidR="00DB75B8" w:rsidRPr="0043281B" w:rsidRDefault="00DB75B8" w:rsidP="0043281B">
      <w:pPr>
        <w:pStyle w:val="UniversityNormal"/>
        <w:rPr>
          <w:sz w:val="32"/>
          <w:szCs w:val="32"/>
        </w:rPr>
      </w:pPr>
      <w:r w:rsidRPr="0043281B">
        <w:rPr>
          <w:noProof/>
          <w:sz w:val="32"/>
          <w:szCs w:val="32"/>
        </w:rPr>
        <w:lastRenderedPageBreak/>
        <w:drawing>
          <wp:anchor distT="0" distB="0" distL="114300" distR="114300" simplePos="0" relativeHeight="251678720" behindDoc="0" locked="0" layoutInCell="1" allowOverlap="1" wp14:anchorId="7E3C6681" wp14:editId="6E356E01">
            <wp:simplePos x="0" y="0"/>
            <wp:positionH relativeFrom="column">
              <wp:posOffset>4876800</wp:posOffset>
            </wp:positionH>
            <wp:positionV relativeFrom="paragraph">
              <wp:posOffset>-219075</wp:posOffset>
            </wp:positionV>
            <wp:extent cx="1247775" cy="923925"/>
            <wp:effectExtent l="0" t="0" r="0" b="9525"/>
            <wp:wrapSquare wrapText="bothSides"/>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anchor>
        </w:drawing>
      </w:r>
      <w:r w:rsidRPr="0043281B">
        <w:rPr>
          <w:sz w:val="32"/>
          <w:szCs w:val="32"/>
        </w:rPr>
        <w:t>Stage 3 of 7</w:t>
      </w:r>
    </w:p>
    <w:p w14:paraId="74062760" w14:textId="77777777" w:rsidR="00DB75B8" w:rsidRPr="0043281B" w:rsidRDefault="00DB75B8" w:rsidP="0043281B">
      <w:pPr>
        <w:pStyle w:val="UniversityNormal"/>
        <w:rPr>
          <w:bCs/>
          <w:sz w:val="32"/>
          <w:szCs w:val="32"/>
        </w:rPr>
      </w:pPr>
      <w:r w:rsidRPr="0043281B">
        <w:rPr>
          <w:sz w:val="32"/>
          <w:szCs w:val="32"/>
        </w:rPr>
        <w:t>Your weaknesses</w:t>
      </w:r>
    </w:p>
    <w:p w14:paraId="2B218589" w14:textId="77777777" w:rsidR="00DB75B8"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r>
        <w:rPr>
          <w:noProof/>
        </w:rPr>
        <mc:AlternateContent>
          <mc:Choice Requires="wps">
            <w:drawing>
              <wp:anchor distT="0" distB="0" distL="114300" distR="114300" simplePos="0" relativeHeight="251679744" behindDoc="0" locked="0" layoutInCell="1" allowOverlap="1" wp14:anchorId="12CA020B" wp14:editId="1C19E7FE">
                <wp:simplePos x="0" y="0"/>
                <wp:positionH relativeFrom="column">
                  <wp:posOffset>2096921</wp:posOffset>
                </wp:positionH>
                <wp:positionV relativeFrom="paragraph">
                  <wp:posOffset>178786</wp:posOffset>
                </wp:positionV>
                <wp:extent cx="3857625" cy="1876425"/>
                <wp:effectExtent l="838200" t="7620" r="9525" b="487680"/>
                <wp:wrapSquare wrapText="bothSides"/>
                <wp:docPr id="136761028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876425"/>
                        </a:xfrm>
                        <a:prstGeom prst="wedgeRoundRectCallout">
                          <a:avLst>
                            <a:gd name="adj1" fmla="val -71417"/>
                            <a:gd name="adj2" fmla="val 74264"/>
                            <a:gd name="adj3" fmla="val 16667"/>
                          </a:avLst>
                        </a:prstGeom>
                        <a:solidFill>
                          <a:schemeClr val="accent5">
                            <a:lumMod val="20000"/>
                            <a:lumOff val="80000"/>
                          </a:schemeClr>
                        </a:solidFill>
                        <a:ln w="9525">
                          <a:solidFill>
                            <a:srgbClr val="000000"/>
                          </a:solidFill>
                          <a:miter lim="800000"/>
                          <a:headEnd/>
                          <a:tailEnd/>
                        </a:ln>
                      </wps:spPr>
                      <wps:txbx>
                        <w:txbxContent>
                          <w:p w14:paraId="7370E24A" w14:textId="77777777" w:rsidR="00DB75B8" w:rsidRPr="00265098" w:rsidRDefault="00DB75B8"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CA6197B" w14:textId="77777777" w:rsidR="00DB75B8" w:rsidRPr="000A6605"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aspect </w:t>
                            </w:r>
                            <w:r w:rsidRPr="000A6605">
                              <w:rPr>
                                <w:rFonts w:asciiTheme="minorHAnsi" w:hAnsiTheme="minorHAnsi" w:cs="Arial"/>
                                <w:b/>
                                <w:i/>
                                <w:color w:val="1F4E79" w:themeColor="accent5" w:themeShade="80"/>
                                <w:sz w:val="20"/>
                                <w:szCs w:val="20"/>
                              </w:rPr>
                              <w:t>ask yourself:</w:t>
                            </w:r>
                          </w:p>
                          <w:p w14:paraId="1B2C7367" w14:textId="77777777" w:rsidR="00DB75B8" w:rsidRPr="000A6605"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 xml:space="preserve">What </w:t>
                            </w:r>
                            <w:r w:rsidRPr="000A6605">
                              <w:rPr>
                                <w:rFonts w:asciiTheme="minorHAnsi" w:hAnsiTheme="minorHAnsi" w:cs="Arial"/>
                                <w:b/>
                                <w:i/>
                                <w:color w:val="1F4E79" w:themeColor="accent5" w:themeShade="80"/>
                                <w:sz w:val="20"/>
                                <w:szCs w:val="20"/>
                              </w:rPr>
                              <w:t xml:space="preserve">did you </w:t>
                            </w:r>
                            <w:r>
                              <w:rPr>
                                <w:rFonts w:asciiTheme="minorHAnsi" w:hAnsiTheme="minorHAnsi" w:cs="Arial"/>
                                <w:b/>
                                <w:i/>
                                <w:color w:val="1F4E79" w:themeColor="accent5" w:themeShade="80"/>
                                <w:sz w:val="20"/>
                                <w:szCs w:val="20"/>
                              </w:rPr>
                              <w:t>need to do better in this situation</w:t>
                            </w:r>
                            <w:r w:rsidRPr="000A6605">
                              <w:rPr>
                                <w:rFonts w:asciiTheme="minorHAnsi" w:hAnsiTheme="minorHAnsi" w:cs="Arial"/>
                                <w:b/>
                                <w:i/>
                                <w:color w:val="1F4E79" w:themeColor="accent5" w:themeShade="80"/>
                                <w:sz w:val="20"/>
                                <w:szCs w:val="20"/>
                              </w:rPr>
                              <w:t>?</w:t>
                            </w:r>
                          </w:p>
                          <w:p w14:paraId="13540997" w14:textId="77777777" w:rsidR="00DB75B8"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What skills and knowledge </w:t>
                            </w:r>
                            <w:r>
                              <w:rPr>
                                <w:rFonts w:asciiTheme="minorHAnsi" w:hAnsiTheme="minorHAnsi" w:cs="Arial"/>
                                <w:b/>
                                <w:i/>
                                <w:color w:val="1F4E79" w:themeColor="accent5" w:themeShade="80"/>
                                <w:sz w:val="20"/>
                                <w:szCs w:val="20"/>
                              </w:rPr>
                              <w:t>do</w:t>
                            </w:r>
                            <w:r w:rsidRPr="000A6605">
                              <w:rPr>
                                <w:rFonts w:asciiTheme="minorHAnsi" w:hAnsiTheme="minorHAnsi" w:cs="Arial"/>
                                <w:b/>
                                <w:i/>
                                <w:color w:val="1F4E79" w:themeColor="accent5" w:themeShade="80"/>
                                <w:sz w:val="20"/>
                                <w:szCs w:val="20"/>
                              </w:rPr>
                              <w:t xml:space="preserve"> you </w:t>
                            </w:r>
                            <w:r>
                              <w:rPr>
                                <w:rFonts w:asciiTheme="minorHAnsi" w:hAnsiTheme="minorHAnsi" w:cs="Arial"/>
                                <w:b/>
                                <w:i/>
                                <w:color w:val="1F4E79" w:themeColor="accent5" w:themeShade="80"/>
                                <w:sz w:val="20"/>
                                <w:szCs w:val="20"/>
                              </w:rPr>
                              <w:t>need to improve</w:t>
                            </w:r>
                            <w:r w:rsidRPr="000A6605">
                              <w:rPr>
                                <w:rFonts w:asciiTheme="minorHAnsi" w:hAnsiTheme="minorHAnsi" w:cs="Arial"/>
                                <w:b/>
                                <w:i/>
                                <w:color w:val="1F4E79" w:themeColor="accent5" w:themeShade="80"/>
                                <w:sz w:val="20"/>
                                <w:szCs w:val="20"/>
                              </w:rPr>
                              <w:t>?</w:t>
                            </w:r>
                          </w:p>
                          <w:p w14:paraId="1A00B129" w14:textId="77777777" w:rsidR="00DB75B8"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weaknesses did others identify in you?</w:t>
                            </w:r>
                          </w:p>
                          <w:p w14:paraId="27993A6D" w14:textId="77777777" w:rsidR="00DB75B8" w:rsidRPr="000A6605" w:rsidRDefault="00DB75B8" w:rsidP="00920C93">
                            <w:pPr>
                              <w:pStyle w:val="NormalWeb"/>
                              <w:spacing w:before="240" w:beforeAutospacing="0" w:after="240" w:afterAutospacing="0"/>
                              <w:jc w:val="center"/>
                              <w:rPr>
                                <w:rFonts w:asciiTheme="minorHAnsi" w:hAnsiTheme="minorHAnsi" w:cs="Arial"/>
                                <w:b/>
                                <w:color w:val="1F4E79" w:themeColor="accent5" w:themeShade="80"/>
                              </w:rPr>
                            </w:pPr>
                          </w:p>
                          <w:p w14:paraId="3C633AD8" w14:textId="77777777" w:rsidR="00DB75B8" w:rsidRDefault="00DB75B8" w:rsidP="00920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A020B" id="AutoShape 9" o:spid="_x0000_s1054" type="#_x0000_t62" style="position:absolute;margin-left:165.1pt;margin-top:14.1pt;width:303.75pt;height:14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" adj="-4626,26841" fillcolor="#deeaf6 [664]">
                <v:textbox>
                  <w:txbxContent>
                    <w:p w14:paraId="7370E24A" w14:textId="77777777" w:rsidR="00DB75B8" w:rsidRPr="00265098" w:rsidRDefault="00DB75B8"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4CA6197B" w14:textId="77777777" w:rsidR="00DB75B8" w:rsidRPr="000A6605"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aspect </w:t>
                      </w:r>
                      <w:r w:rsidRPr="000A6605">
                        <w:rPr>
                          <w:rFonts w:asciiTheme="minorHAnsi" w:hAnsiTheme="minorHAnsi" w:cs="Arial"/>
                          <w:b/>
                          <w:i/>
                          <w:color w:val="1F4E79" w:themeColor="accent5" w:themeShade="80"/>
                          <w:sz w:val="20"/>
                          <w:szCs w:val="20"/>
                        </w:rPr>
                        <w:t>ask yourself:</w:t>
                      </w:r>
                    </w:p>
                    <w:p w14:paraId="1B2C7367" w14:textId="77777777" w:rsidR="00DB75B8" w:rsidRPr="000A6605"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 xml:space="preserve">What </w:t>
                      </w:r>
                      <w:r w:rsidRPr="000A6605">
                        <w:rPr>
                          <w:rFonts w:asciiTheme="minorHAnsi" w:hAnsiTheme="minorHAnsi" w:cs="Arial"/>
                          <w:b/>
                          <w:i/>
                          <w:color w:val="1F4E79" w:themeColor="accent5" w:themeShade="80"/>
                          <w:sz w:val="20"/>
                          <w:szCs w:val="20"/>
                        </w:rPr>
                        <w:t xml:space="preserve">did you </w:t>
                      </w:r>
                      <w:r>
                        <w:rPr>
                          <w:rFonts w:asciiTheme="minorHAnsi" w:hAnsiTheme="minorHAnsi" w:cs="Arial"/>
                          <w:b/>
                          <w:i/>
                          <w:color w:val="1F4E79" w:themeColor="accent5" w:themeShade="80"/>
                          <w:sz w:val="20"/>
                          <w:szCs w:val="20"/>
                        </w:rPr>
                        <w:t>need to do better in this situation</w:t>
                      </w:r>
                      <w:r w:rsidRPr="000A6605">
                        <w:rPr>
                          <w:rFonts w:asciiTheme="minorHAnsi" w:hAnsiTheme="minorHAnsi" w:cs="Arial"/>
                          <w:b/>
                          <w:i/>
                          <w:color w:val="1F4E79" w:themeColor="accent5" w:themeShade="80"/>
                          <w:sz w:val="20"/>
                          <w:szCs w:val="20"/>
                        </w:rPr>
                        <w:t>?</w:t>
                      </w:r>
                    </w:p>
                    <w:p w14:paraId="13540997" w14:textId="77777777" w:rsidR="00DB75B8"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What skills and knowledge </w:t>
                      </w:r>
                      <w:r>
                        <w:rPr>
                          <w:rFonts w:asciiTheme="minorHAnsi" w:hAnsiTheme="minorHAnsi" w:cs="Arial"/>
                          <w:b/>
                          <w:i/>
                          <w:color w:val="1F4E79" w:themeColor="accent5" w:themeShade="80"/>
                          <w:sz w:val="20"/>
                          <w:szCs w:val="20"/>
                        </w:rPr>
                        <w:t>do</w:t>
                      </w:r>
                      <w:r w:rsidRPr="000A6605">
                        <w:rPr>
                          <w:rFonts w:asciiTheme="minorHAnsi" w:hAnsiTheme="minorHAnsi" w:cs="Arial"/>
                          <w:b/>
                          <w:i/>
                          <w:color w:val="1F4E79" w:themeColor="accent5" w:themeShade="80"/>
                          <w:sz w:val="20"/>
                          <w:szCs w:val="20"/>
                        </w:rPr>
                        <w:t xml:space="preserve"> you </w:t>
                      </w:r>
                      <w:r>
                        <w:rPr>
                          <w:rFonts w:asciiTheme="minorHAnsi" w:hAnsiTheme="minorHAnsi" w:cs="Arial"/>
                          <w:b/>
                          <w:i/>
                          <w:color w:val="1F4E79" w:themeColor="accent5" w:themeShade="80"/>
                          <w:sz w:val="20"/>
                          <w:szCs w:val="20"/>
                        </w:rPr>
                        <w:t>need to improve</w:t>
                      </w:r>
                      <w:r w:rsidRPr="000A6605">
                        <w:rPr>
                          <w:rFonts w:asciiTheme="minorHAnsi" w:hAnsiTheme="minorHAnsi" w:cs="Arial"/>
                          <w:b/>
                          <w:i/>
                          <w:color w:val="1F4E79" w:themeColor="accent5" w:themeShade="80"/>
                          <w:sz w:val="20"/>
                          <w:szCs w:val="20"/>
                        </w:rPr>
                        <w:t>?</w:t>
                      </w:r>
                    </w:p>
                    <w:p w14:paraId="1A00B129" w14:textId="77777777" w:rsidR="00DB75B8" w:rsidRDefault="00DB75B8" w:rsidP="00920C93">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weaknesses did others identify in you?</w:t>
                      </w:r>
                    </w:p>
                    <w:p w14:paraId="27993A6D" w14:textId="77777777" w:rsidR="00DB75B8" w:rsidRPr="000A6605" w:rsidRDefault="00DB75B8" w:rsidP="00920C93">
                      <w:pPr>
                        <w:pStyle w:val="NormalWeb"/>
                        <w:spacing w:before="240" w:beforeAutospacing="0" w:after="240" w:afterAutospacing="0"/>
                        <w:jc w:val="center"/>
                        <w:rPr>
                          <w:rFonts w:asciiTheme="minorHAnsi" w:hAnsiTheme="minorHAnsi" w:cs="Arial"/>
                          <w:b/>
                          <w:color w:val="1F4E79" w:themeColor="accent5" w:themeShade="80"/>
                        </w:rPr>
                      </w:pPr>
                    </w:p>
                    <w:p w14:paraId="3C633AD8" w14:textId="77777777" w:rsidR="00DB75B8" w:rsidRDefault="00DB75B8" w:rsidP="00920C93"/>
                  </w:txbxContent>
                </v:textbox>
                <w10:wrap type="square"/>
              </v:shape>
            </w:pict>
          </mc:Fallback>
        </mc:AlternateContent>
      </w:r>
    </w:p>
    <w:p w14:paraId="400CB5C2" w14:textId="77777777" w:rsidR="00DB75B8"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p>
    <w:p w14:paraId="42A596EA" w14:textId="77777777" w:rsidR="00DB75B8"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p>
    <w:p w14:paraId="659B54C4" w14:textId="77777777" w:rsidR="00DB75B8"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p>
    <w:p w14:paraId="130FC12B" w14:textId="77777777" w:rsidR="00DB75B8"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p>
    <w:p w14:paraId="5E72398E" w14:textId="77777777" w:rsidR="00DB75B8"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p>
    <w:p w14:paraId="5F16D97F" w14:textId="77777777" w:rsidR="00DB75B8"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p>
    <w:p w14:paraId="0AA2BFF9" w14:textId="77777777" w:rsidR="00DB75B8" w:rsidRPr="00920C93" w:rsidRDefault="00DB75B8" w:rsidP="0080393F">
      <w:pPr>
        <w:pStyle w:val="NormalWeb"/>
        <w:spacing w:before="240" w:beforeAutospacing="0" w:after="240" w:afterAutospacing="0" w:line="336" w:lineRule="atLeast"/>
        <w:rPr>
          <w:rFonts w:asciiTheme="minorHAnsi" w:hAnsiTheme="minorHAnsi" w:cs="Arial"/>
          <w:color w:val="1F4E79" w:themeColor="accent5" w:themeShade="80"/>
        </w:rPr>
      </w:pPr>
      <w:r w:rsidRPr="00920C93">
        <w:rPr>
          <w:rFonts w:asciiTheme="minorHAnsi" w:hAnsiTheme="minorHAnsi" w:cs="Arial"/>
          <w:color w:val="1F4E79" w:themeColor="accent5" w:themeShade="80"/>
        </w:rPr>
        <w:t>Record any weaknesses you observed in yourself in each situation or elsewhere. These may be development points identified by yourself or others as part of your performance appraisal or feedback you have received.</w:t>
      </w:r>
    </w:p>
    <w:p w14:paraId="20AB56FA" w14:textId="77777777" w:rsidR="00DB75B8" w:rsidRPr="00E12DF8" w:rsidRDefault="00DB75B8" w:rsidP="00E12DF8">
      <w:pPr>
        <w:pStyle w:val="UniversityNormal"/>
        <w:rPr>
          <w:sz w:val="32"/>
          <w:szCs w:val="32"/>
        </w:rPr>
      </w:pPr>
      <w:r w:rsidRPr="00E12DF8">
        <w:rPr>
          <w:sz w:val="32"/>
          <w:szCs w:val="32"/>
        </w:rPr>
        <w:t>Your weaknesses</w:t>
      </w:r>
    </w:p>
    <w:p w14:paraId="68346C0A" w14:textId="77777777" w:rsidR="00DB75B8" w:rsidRDefault="00DB75B8" w:rsidP="00797421">
      <w:pPr>
        <w:shd w:val="clear" w:color="auto" w:fill="FFFFFF"/>
        <w:rPr>
          <w:rFonts w:cs="Arial"/>
          <w:bCs/>
          <w:color w:val="1F4E79" w:themeColor="accent5" w:themeShade="80"/>
          <w:sz w:val="28"/>
          <w:szCs w:val="28"/>
        </w:rPr>
      </w:pPr>
      <w:r>
        <w:rPr>
          <w:rFonts w:cs="Arial"/>
          <w:bCs/>
          <w:color w:val="1F4E79" w:themeColor="accent5" w:themeShade="80"/>
          <w:sz w:val="28"/>
          <w:szCs w:val="28"/>
        </w:rPr>
        <w:t>Weakness</w:t>
      </w:r>
      <w:r w:rsidRPr="007A229A">
        <w:rPr>
          <w:rFonts w:cs="Arial"/>
          <w:bCs/>
          <w:color w:val="1F4E79" w:themeColor="accent5" w:themeShade="80"/>
          <w:sz w:val="28"/>
          <w:szCs w:val="28"/>
        </w:rPr>
        <w:t xml:space="preserve"> 1</w:t>
      </w:r>
    </w:p>
    <w:p w14:paraId="3E21B6D1" w14:textId="77777777" w:rsidR="00DB75B8" w:rsidRDefault="00DB75B8" w:rsidP="00065F83">
      <w:r>
        <w:t xml:space="preserve">I've never truly been confident in my own abilities. As a result, I have doubted myself on many occasions. Despite achieving, </w:t>
      </w:r>
      <w:r>
        <w:rPr>
          <w:noProof/>
          <w:lang w:eastAsia="en-GB"/>
        </w:rPr>
        <w:t xml:space="preserve">a </w:t>
      </w:r>
      <w:r>
        <w:t>BSc (Hons), first, Business Information Technology, I still doubt myself and this can make it hard for me be open and share my ideas in scenarios that require collaboration.</w:t>
      </w:r>
    </w:p>
    <w:p w14:paraId="2E6F3B15" w14:textId="77777777" w:rsidR="00DB75B8" w:rsidRDefault="00DB75B8" w:rsidP="00797421">
      <w:pPr>
        <w:shd w:val="clear" w:color="auto" w:fill="FFFFFF"/>
        <w:rPr>
          <w:rFonts w:cs="Arial"/>
          <w:bCs/>
          <w:color w:val="1F4E79" w:themeColor="accent5" w:themeShade="80"/>
          <w:sz w:val="28"/>
          <w:szCs w:val="28"/>
        </w:rPr>
      </w:pPr>
      <w:r>
        <w:rPr>
          <w:rFonts w:cs="Arial"/>
          <w:bCs/>
          <w:color w:val="1F4E79" w:themeColor="accent5" w:themeShade="80"/>
          <w:sz w:val="28"/>
          <w:szCs w:val="28"/>
        </w:rPr>
        <w:t>Weakness</w:t>
      </w:r>
      <w:r w:rsidRPr="007A229A">
        <w:rPr>
          <w:rFonts w:cs="Arial"/>
          <w:bCs/>
          <w:color w:val="1F4E79" w:themeColor="accent5" w:themeShade="80"/>
          <w:sz w:val="28"/>
          <w:szCs w:val="28"/>
        </w:rPr>
        <w:t xml:space="preserve"> </w:t>
      </w:r>
      <w:r>
        <w:rPr>
          <w:rFonts w:cs="Arial"/>
          <w:bCs/>
          <w:color w:val="1F4E79" w:themeColor="accent5" w:themeShade="80"/>
          <w:sz w:val="28"/>
          <w:szCs w:val="28"/>
        </w:rPr>
        <w:t>2</w:t>
      </w:r>
    </w:p>
    <w:p w14:paraId="7C3A4F38" w14:textId="77777777" w:rsidR="00DB75B8" w:rsidRDefault="00DB75B8" w:rsidP="005629E5">
      <w:r>
        <w:t>My lack of confidence carries over into the situation whereby I was tasked with upgrading devices in schools. This weakness made oral communication difficult because I would always doubt myself, thinking I said something incorrect. In addition, social anxiety makes it difficult for me to communicate with people I have never met. As a result, I will try to avoid situations where I need to communicate.</w:t>
      </w:r>
    </w:p>
    <w:p w14:paraId="44FBDD8B" w14:textId="77777777" w:rsidR="005D63EE" w:rsidRPr="005629E5" w:rsidRDefault="005D63EE" w:rsidP="005629E5"/>
    <w:p w14:paraId="63FE1931" w14:textId="4AA4A899" w:rsidR="00DB75B8" w:rsidRDefault="00DB75B8" w:rsidP="00797421">
      <w:pPr>
        <w:shd w:val="clear" w:color="auto" w:fill="FFFFFF"/>
        <w:rPr>
          <w:rFonts w:cs="Arial"/>
          <w:bCs/>
          <w:color w:val="1F4E79" w:themeColor="accent5" w:themeShade="80"/>
          <w:sz w:val="28"/>
          <w:szCs w:val="28"/>
        </w:rPr>
      </w:pPr>
      <w:r>
        <w:rPr>
          <w:rFonts w:cs="Arial"/>
          <w:bCs/>
          <w:color w:val="1F4E79" w:themeColor="accent5" w:themeShade="80"/>
          <w:sz w:val="28"/>
          <w:szCs w:val="28"/>
        </w:rPr>
        <w:lastRenderedPageBreak/>
        <w:t>Weakness</w:t>
      </w:r>
      <w:r w:rsidRPr="007A229A">
        <w:rPr>
          <w:rFonts w:cs="Arial"/>
          <w:bCs/>
          <w:color w:val="1F4E79" w:themeColor="accent5" w:themeShade="80"/>
          <w:sz w:val="28"/>
          <w:szCs w:val="28"/>
        </w:rPr>
        <w:t xml:space="preserve"> </w:t>
      </w:r>
      <w:r>
        <w:rPr>
          <w:rFonts w:cs="Arial"/>
          <w:bCs/>
          <w:color w:val="1F4E79" w:themeColor="accent5" w:themeShade="80"/>
          <w:sz w:val="28"/>
          <w:szCs w:val="28"/>
        </w:rPr>
        <w:t>3</w:t>
      </w:r>
    </w:p>
    <w:p w14:paraId="261964C3" w14:textId="77777777" w:rsidR="00DB75B8" w:rsidRPr="00616FD0" w:rsidRDefault="00DB75B8" w:rsidP="00616FD0">
      <w:r>
        <w:t>In my ability to make decisions, I will often find it difficult to conclude if more than one option presents itself. For example, when developing the Power App, I encountered multiple solutions to the same issue. As a result, I found it difficult to make the decision as to which solution would be most appropriate. This wasted time that could be used elsewhere.</w:t>
      </w:r>
    </w:p>
    <w:p w14:paraId="373B5F43" w14:textId="77777777" w:rsidR="00DB75B8" w:rsidRDefault="00DB75B8">
      <w:pPr>
        <w:rPr>
          <w:rFonts w:eastAsia="Times New Roman" w:cs="Arial"/>
          <w:b/>
          <w:bCs/>
          <w:color w:val="000000"/>
          <w:lang w:eastAsia="en-GB"/>
        </w:rPr>
      </w:pPr>
      <w:r>
        <w:rPr>
          <w:rFonts w:cs="Arial"/>
          <w:color w:val="000000"/>
        </w:rPr>
        <w:br w:type="page"/>
      </w:r>
    </w:p>
    <w:p w14:paraId="7BC25FAF" w14:textId="77777777" w:rsidR="00DB75B8" w:rsidRPr="0043281B" w:rsidRDefault="00DB75B8" w:rsidP="0043281B">
      <w:pPr>
        <w:pStyle w:val="UniversityNormal"/>
        <w:rPr>
          <w:sz w:val="32"/>
          <w:szCs w:val="32"/>
        </w:rPr>
      </w:pPr>
      <w:r w:rsidRPr="0043281B">
        <w:rPr>
          <w:noProof/>
          <w:sz w:val="32"/>
          <w:szCs w:val="32"/>
        </w:rPr>
        <w:lastRenderedPageBreak/>
        <w:drawing>
          <wp:anchor distT="0" distB="0" distL="114300" distR="114300" simplePos="0" relativeHeight="251680768" behindDoc="0" locked="0" layoutInCell="1" allowOverlap="1" wp14:anchorId="756F7A4B" wp14:editId="50B3948B">
            <wp:simplePos x="0" y="0"/>
            <wp:positionH relativeFrom="column">
              <wp:posOffset>4876800</wp:posOffset>
            </wp:positionH>
            <wp:positionV relativeFrom="paragraph">
              <wp:posOffset>-219075</wp:posOffset>
            </wp:positionV>
            <wp:extent cx="1247775" cy="923925"/>
            <wp:effectExtent l="0" t="0" r="0" b="9525"/>
            <wp:wrapSquare wrapText="bothSides"/>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anchor>
        </w:drawing>
      </w:r>
      <w:r w:rsidRPr="0043281B">
        <w:rPr>
          <w:sz w:val="32"/>
          <w:szCs w:val="32"/>
        </w:rPr>
        <w:t>Stage 4 of 7</w:t>
      </w:r>
    </w:p>
    <w:p w14:paraId="6ADDAE50" w14:textId="04A77AD0" w:rsidR="00DB75B8" w:rsidRPr="0043281B" w:rsidRDefault="00DB75B8" w:rsidP="0043281B">
      <w:pPr>
        <w:pStyle w:val="UniversityNormal"/>
        <w:rPr>
          <w:bCs/>
          <w:sz w:val="32"/>
          <w:szCs w:val="32"/>
        </w:rPr>
      </w:pPr>
      <w:r w:rsidRPr="0043281B">
        <w:rPr>
          <w:sz w:val="32"/>
          <w:szCs w:val="32"/>
        </w:rPr>
        <w:t>Your opportunities</w:t>
      </w:r>
    </w:p>
    <w:p w14:paraId="55752913" w14:textId="04A77AD0" w:rsidR="00DB75B8" w:rsidRDefault="00DB75B8" w:rsidP="00864DDF">
      <w:pPr>
        <w:pStyle w:val="UniversityNormal"/>
        <w:rPr>
          <w:color w:val="000000"/>
        </w:rPr>
      </w:pPr>
      <w:r>
        <w:rPr>
          <w:noProof/>
        </w:rPr>
        <mc:AlternateContent>
          <mc:Choice Requires="wps">
            <w:drawing>
              <wp:anchor distT="0" distB="0" distL="114300" distR="114300" simplePos="0" relativeHeight="251681792" behindDoc="0" locked="0" layoutInCell="1" allowOverlap="1" wp14:anchorId="145677BC" wp14:editId="543C159A">
                <wp:simplePos x="0" y="0"/>
                <wp:positionH relativeFrom="column">
                  <wp:posOffset>542925</wp:posOffset>
                </wp:positionH>
                <wp:positionV relativeFrom="paragraph">
                  <wp:posOffset>342900</wp:posOffset>
                </wp:positionV>
                <wp:extent cx="5305425" cy="2495550"/>
                <wp:effectExtent l="9525" t="9525" r="9525" b="390525"/>
                <wp:wrapSquare wrapText="bothSides"/>
                <wp:docPr id="66305354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495550"/>
                        </a:xfrm>
                        <a:prstGeom prst="wedgeRoundRectCallout">
                          <a:avLst>
                            <a:gd name="adj1" fmla="val -48514"/>
                            <a:gd name="adj2" fmla="val 64810"/>
                            <a:gd name="adj3" fmla="val 16667"/>
                          </a:avLst>
                        </a:prstGeom>
                        <a:solidFill>
                          <a:schemeClr val="accent5">
                            <a:lumMod val="20000"/>
                            <a:lumOff val="80000"/>
                          </a:schemeClr>
                        </a:solidFill>
                        <a:ln w="9525">
                          <a:solidFill>
                            <a:srgbClr val="000000"/>
                          </a:solidFill>
                          <a:miter lim="800000"/>
                          <a:headEnd/>
                          <a:tailEnd/>
                        </a:ln>
                      </wps:spPr>
                      <wps:txbx>
                        <w:txbxContent>
                          <w:p w14:paraId="216E376F" w14:textId="77777777" w:rsidR="00DB75B8" w:rsidRPr="00265098" w:rsidRDefault="00DB75B8" w:rsidP="00B97B0F">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C5170F2" w14:textId="77777777" w:rsidR="00DB75B8" w:rsidRPr="000A6605" w:rsidRDefault="00DB75B8" w:rsidP="00B97B0F">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7B66C2A9" w14:textId="77777777" w:rsidR="00DB75B8" w:rsidRDefault="00DB75B8" w:rsidP="00B97B0F">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create an opportunity for you in this target area?</w:t>
                            </w:r>
                          </w:p>
                          <w:p w14:paraId="3046C9ED" w14:textId="77777777" w:rsidR="00DB75B8" w:rsidRPr="000A6605" w:rsidRDefault="00DB75B8" w:rsidP="00B97B0F">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help you achieve in this target area</w:t>
                            </w:r>
                            <w:r w:rsidRPr="000A6605">
                              <w:rPr>
                                <w:rFonts w:asciiTheme="minorHAnsi" w:hAnsiTheme="minorHAnsi" w:cs="Arial"/>
                                <w:b/>
                                <w:i/>
                                <w:color w:val="1F4E79" w:themeColor="accent5" w:themeShade="80"/>
                                <w:sz w:val="20"/>
                                <w:szCs w:val="20"/>
                              </w:rPr>
                              <w:t>?</w:t>
                            </w:r>
                          </w:p>
                          <w:p w14:paraId="26BD5EBE" w14:textId="77777777" w:rsidR="00DB75B8" w:rsidRDefault="00DB75B8" w:rsidP="00E43AFA">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present an opportunity to achieve in this target area</w:t>
                            </w:r>
                            <w:r w:rsidRPr="000A6605">
                              <w:rPr>
                                <w:rFonts w:asciiTheme="minorHAnsi" w:hAnsiTheme="minorHAnsi" w:cs="Arial"/>
                                <w:b/>
                                <w:i/>
                                <w:color w:val="1F4E79"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677BC" id="AutoShape 14" o:spid="_x0000_s1055" type="#_x0000_t62" style="position:absolute;margin-left:42.75pt;margin-top:27pt;width:417.75pt;height:1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" adj="321,24799" fillcolor="#deeaf6 [664]">
                <v:textbox>
                  <w:txbxContent>
                    <w:p w14:paraId="216E376F" w14:textId="77777777" w:rsidR="00DB75B8" w:rsidRPr="00265098" w:rsidRDefault="00DB75B8" w:rsidP="00B97B0F">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C5170F2" w14:textId="77777777" w:rsidR="00DB75B8" w:rsidRPr="000A6605" w:rsidRDefault="00DB75B8" w:rsidP="00B97B0F">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7B66C2A9" w14:textId="77777777" w:rsidR="00DB75B8" w:rsidRDefault="00DB75B8" w:rsidP="00B97B0F">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create an opportunity for you in this target area?</w:t>
                      </w:r>
                    </w:p>
                    <w:p w14:paraId="3046C9ED" w14:textId="77777777" w:rsidR="00DB75B8" w:rsidRPr="000A6605" w:rsidRDefault="00DB75B8" w:rsidP="00B97B0F">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help you achieve in this target area</w:t>
                      </w:r>
                      <w:r w:rsidRPr="000A6605">
                        <w:rPr>
                          <w:rFonts w:asciiTheme="minorHAnsi" w:hAnsiTheme="minorHAnsi" w:cs="Arial"/>
                          <w:b/>
                          <w:i/>
                          <w:color w:val="1F4E79" w:themeColor="accent5" w:themeShade="80"/>
                          <w:sz w:val="20"/>
                          <w:szCs w:val="20"/>
                        </w:rPr>
                        <w:t>?</w:t>
                      </w:r>
                    </w:p>
                    <w:p w14:paraId="26BD5EBE" w14:textId="77777777" w:rsidR="00DB75B8" w:rsidRDefault="00DB75B8" w:rsidP="00E43AFA">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present an opportunity to achieve in this target area</w:t>
                      </w:r>
                      <w:r w:rsidRPr="000A6605">
                        <w:rPr>
                          <w:rFonts w:asciiTheme="minorHAnsi" w:hAnsiTheme="minorHAnsi" w:cs="Arial"/>
                          <w:b/>
                          <w:i/>
                          <w:color w:val="1F4E79" w:themeColor="accent5" w:themeShade="80"/>
                          <w:sz w:val="20"/>
                          <w:szCs w:val="20"/>
                        </w:rPr>
                        <w:t>?</w:t>
                      </w:r>
                    </w:p>
                  </w:txbxContent>
                </v:textbox>
                <w10:wrap type="square"/>
              </v:shape>
            </w:pict>
          </mc:Fallback>
        </mc:AlternateContent>
      </w:r>
    </w:p>
    <w:p w14:paraId="0AB59B0B" w14:textId="77777777" w:rsidR="00DB75B8" w:rsidRPr="0080393F" w:rsidRDefault="00DB75B8" w:rsidP="00864DDF">
      <w:pPr>
        <w:pStyle w:val="UniversityNormal"/>
      </w:pPr>
    </w:p>
    <w:p w14:paraId="7409A001" w14:textId="77777777" w:rsidR="00DB75B8" w:rsidRDefault="00DB75B8"/>
    <w:p w14:paraId="304C2A3E" w14:textId="77777777" w:rsidR="00DB75B8" w:rsidRDefault="00DB75B8"/>
    <w:p w14:paraId="74FD6B4E" w14:textId="77777777" w:rsidR="00DB75B8" w:rsidRDefault="00DB75B8"/>
    <w:p w14:paraId="390A86EC" w14:textId="77777777" w:rsidR="00DB75B8" w:rsidRDefault="00DB75B8"/>
    <w:p w14:paraId="63E6E1AD" w14:textId="77777777" w:rsidR="00DB75B8" w:rsidRDefault="00DB75B8"/>
    <w:p w14:paraId="2B6C90CD" w14:textId="77777777" w:rsidR="00DB75B8" w:rsidRDefault="00DB75B8"/>
    <w:p w14:paraId="7EFBD1F9" w14:textId="77777777" w:rsidR="00DB75B8" w:rsidRDefault="00DB75B8"/>
    <w:p w14:paraId="1DB344EE" w14:textId="77777777" w:rsidR="00DB75B8" w:rsidRDefault="00DB75B8"/>
    <w:p w14:paraId="01682187" w14:textId="77777777" w:rsidR="00DB75B8" w:rsidRDefault="00DB75B8">
      <w:pPr>
        <w:rPr>
          <w:rFonts w:cs="Arial"/>
          <w:color w:val="1F4E79" w:themeColor="accent5" w:themeShade="80"/>
        </w:rPr>
      </w:pPr>
      <w:r w:rsidRPr="00DC6ED7">
        <w:rPr>
          <w:rFonts w:cs="Arial"/>
          <w:color w:val="1F4E79" w:themeColor="accent5" w:themeShade="80"/>
        </w:rPr>
        <w:t xml:space="preserve">Consider the change and development 'target areas' you have selected. Record any opportunities that are emerging in your current situation which could help you achieve or make a change in these areas. Remember to think broadly across the whole of your organisation, </w:t>
      </w:r>
      <w:proofErr w:type="gramStart"/>
      <w:r w:rsidRPr="00DC6ED7">
        <w:rPr>
          <w:rFonts w:cs="Arial"/>
          <w:color w:val="1F4E79" w:themeColor="accent5" w:themeShade="80"/>
        </w:rPr>
        <w:t>sector</w:t>
      </w:r>
      <w:proofErr w:type="gramEnd"/>
      <w:r w:rsidRPr="00DC6ED7">
        <w:rPr>
          <w:rFonts w:cs="Arial"/>
          <w:color w:val="1F4E79" w:themeColor="accent5" w:themeShade="80"/>
        </w:rPr>
        <w:t xml:space="preserve"> and life outside work, not just your immediate job and team.</w:t>
      </w:r>
    </w:p>
    <w:p w14:paraId="12DADAF6" w14:textId="77777777" w:rsidR="00DB75B8" w:rsidRDefault="00DB75B8">
      <w:pPr>
        <w:rPr>
          <w:rFonts w:cs="Arial"/>
          <w:color w:val="1F4E79" w:themeColor="accent5" w:themeShade="80"/>
        </w:rPr>
      </w:pPr>
    </w:p>
    <w:p w14:paraId="710EDB91" w14:textId="77777777" w:rsidR="00DB75B8" w:rsidRPr="00E12DF8" w:rsidRDefault="00DB75B8" w:rsidP="00E12DF8">
      <w:pPr>
        <w:pStyle w:val="UniversityNormal"/>
        <w:rPr>
          <w:sz w:val="32"/>
          <w:szCs w:val="32"/>
        </w:rPr>
      </w:pPr>
      <w:r w:rsidRPr="00E12DF8">
        <w:rPr>
          <w:sz w:val="32"/>
          <w:szCs w:val="32"/>
        </w:rPr>
        <w:t>Your opportunities</w:t>
      </w:r>
    </w:p>
    <w:p w14:paraId="620A4AF6" w14:textId="77777777" w:rsidR="00DB75B8" w:rsidRPr="001576A2" w:rsidRDefault="00DB75B8" w:rsidP="001576A2">
      <w:pPr>
        <w:shd w:val="clear" w:color="auto" w:fill="FFFFFF"/>
        <w:rPr>
          <w:rFonts w:cs="Arial"/>
          <w:bCs/>
          <w:color w:val="1F4E79" w:themeColor="accent5" w:themeShade="80"/>
          <w:sz w:val="28"/>
          <w:szCs w:val="28"/>
        </w:rPr>
      </w:pPr>
      <w:r w:rsidRPr="001576A2">
        <w:rPr>
          <w:rFonts w:cs="Arial"/>
          <w:bCs/>
          <w:color w:val="1F4E79" w:themeColor="accent5" w:themeShade="80"/>
          <w:sz w:val="28"/>
          <w:szCs w:val="28"/>
        </w:rPr>
        <w:t>Opportunity 1</w:t>
      </w:r>
    </w:p>
    <w:p w14:paraId="3FEABC93" w14:textId="77777777" w:rsidR="00DB75B8" w:rsidRDefault="00DB75B8" w:rsidP="00223ECF">
      <w:pPr>
        <w:rPr>
          <w:iCs/>
        </w:rPr>
      </w:pPr>
      <w:r>
        <w:rPr>
          <w:iCs/>
        </w:rPr>
        <w:t xml:space="preserve">Working in the Council, I have been informed that I can book 1 day per week that is dedicated to university work. Therefore, I need to ensure that I book the allocated time. This will create opportunities for more study time. Furthermore, the Council have informed me that I will be able to continue towards a master’s qualification once the course finishes. This presents me with an opportunity to obtain a master’s qualification. To achieve these targets, </w:t>
      </w:r>
      <w:r>
        <w:rPr>
          <w:iCs/>
        </w:rPr>
        <w:lastRenderedPageBreak/>
        <w:t>I need to have more confidence in myself. This is so that I can minimise any doubts I develop when completing the course.</w:t>
      </w:r>
    </w:p>
    <w:p w14:paraId="2B511AE3" w14:textId="77777777" w:rsidR="00DB75B8" w:rsidRDefault="00DB75B8" w:rsidP="001576A2">
      <w:pPr>
        <w:shd w:val="clear" w:color="auto" w:fill="FFFFFF"/>
        <w:rPr>
          <w:rFonts w:cs="Arial"/>
          <w:bCs/>
          <w:color w:val="1F4E79" w:themeColor="accent5" w:themeShade="80"/>
          <w:sz w:val="28"/>
          <w:szCs w:val="28"/>
        </w:rPr>
      </w:pPr>
      <w:r>
        <w:rPr>
          <w:rFonts w:cs="Arial"/>
          <w:bCs/>
          <w:color w:val="1F4E79" w:themeColor="accent5" w:themeShade="80"/>
          <w:sz w:val="28"/>
          <w:szCs w:val="28"/>
        </w:rPr>
        <w:t>Opportunity</w:t>
      </w:r>
      <w:r w:rsidRPr="007A229A">
        <w:rPr>
          <w:rFonts w:cs="Arial"/>
          <w:bCs/>
          <w:color w:val="1F4E79" w:themeColor="accent5" w:themeShade="80"/>
          <w:sz w:val="28"/>
          <w:szCs w:val="28"/>
        </w:rPr>
        <w:t xml:space="preserve"> </w:t>
      </w:r>
      <w:r>
        <w:rPr>
          <w:rFonts w:cs="Arial"/>
          <w:bCs/>
          <w:color w:val="1F4E79" w:themeColor="accent5" w:themeShade="80"/>
          <w:sz w:val="28"/>
          <w:szCs w:val="28"/>
        </w:rPr>
        <w:t>2</w:t>
      </w:r>
    </w:p>
    <w:p w14:paraId="618134E1" w14:textId="77777777" w:rsidR="00DB75B8" w:rsidRDefault="00DB75B8" w:rsidP="00CC0742">
      <w:pPr>
        <w:rPr>
          <w:iCs/>
        </w:rPr>
      </w:pPr>
      <w:r>
        <w:rPr>
          <w:iCs/>
        </w:rPr>
        <w:t>The potential for this target to be met will depend on further success of any Power Apps that I develop. It is unrealistic to say the all the internal Granicus forms can be converted. This is because there are many of them, many of which require specific SQL databases. However, for those forms that could potentially be converted, I could use both Power Apps and Power Automate to achieve this. The emergence of these Power platforms and potential further updates to these products will enhance the potential of this opportunity. To achieve this, I will need to communicate with the team, since each form would have been developed by an individual in the team. Furthermore, I will need to utilise my problem-solving skills to come up with viable solutions. I have already made a start with this target by potentially transitioning the Procurement Exception Report Process form to Power Apps.</w:t>
      </w:r>
    </w:p>
    <w:p w14:paraId="34D68158" w14:textId="77777777" w:rsidR="00DB75B8" w:rsidRDefault="00DB75B8" w:rsidP="00CC0742">
      <w:pPr>
        <w:shd w:val="clear" w:color="auto" w:fill="FFFFFF"/>
        <w:rPr>
          <w:rFonts w:cs="Arial"/>
          <w:bCs/>
          <w:color w:val="1F4E79" w:themeColor="accent5" w:themeShade="80"/>
          <w:sz w:val="28"/>
          <w:szCs w:val="28"/>
        </w:rPr>
      </w:pPr>
      <w:r>
        <w:rPr>
          <w:rFonts w:cs="Arial"/>
          <w:bCs/>
          <w:color w:val="1F4E79" w:themeColor="accent5" w:themeShade="80"/>
          <w:sz w:val="28"/>
          <w:szCs w:val="28"/>
        </w:rPr>
        <w:t>Opportunity</w:t>
      </w:r>
      <w:r w:rsidRPr="007A229A">
        <w:rPr>
          <w:rFonts w:cs="Arial"/>
          <w:bCs/>
          <w:color w:val="1F4E79" w:themeColor="accent5" w:themeShade="80"/>
          <w:sz w:val="28"/>
          <w:szCs w:val="28"/>
        </w:rPr>
        <w:t xml:space="preserve"> </w:t>
      </w:r>
      <w:r>
        <w:rPr>
          <w:rFonts w:cs="Arial"/>
          <w:bCs/>
          <w:color w:val="1F4E79" w:themeColor="accent5" w:themeShade="80"/>
          <w:sz w:val="28"/>
          <w:szCs w:val="28"/>
        </w:rPr>
        <w:t>3</w:t>
      </w:r>
    </w:p>
    <w:p w14:paraId="242CCC23" w14:textId="77777777" w:rsidR="00DB75B8" w:rsidRPr="0058372B" w:rsidRDefault="00DB75B8">
      <w:pPr>
        <w:rPr>
          <w:iCs/>
        </w:rPr>
      </w:pPr>
      <w:r>
        <w:rPr>
          <w:iCs/>
        </w:rPr>
        <w:t>My confidence will be the largest contributor to achieving this target. It has around 10 years since I passed my driving test, since then I have only driven a few times as practice. Encouragement of my colleagues has helped me to start practising again. Moreover, opportunities that arise during work that I will potentially miss due to travel requirements. These could be the opportunities that encourage me to start driving again.</w:t>
      </w:r>
      <w:r>
        <w:rPr>
          <w:rFonts w:cs="Arial"/>
          <w:bCs/>
          <w:color w:val="1F4E79" w:themeColor="accent5" w:themeShade="80"/>
          <w:sz w:val="28"/>
          <w:szCs w:val="28"/>
        </w:rPr>
        <w:br w:type="page"/>
      </w:r>
    </w:p>
    <w:p w14:paraId="65A012E9" w14:textId="77777777" w:rsidR="00DB75B8" w:rsidRPr="00E12DF8" w:rsidRDefault="00DB75B8" w:rsidP="00E12DF8">
      <w:pPr>
        <w:pStyle w:val="UniversityNormal"/>
        <w:rPr>
          <w:sz w:val="32"/>
          <w:szCs w:val="32"/>
        </w:rPr>
      </w:pPr>
      <w:r w:rsidRPr="00E12DF8">
        <w:rPr>
          <w:noProof/>
          <w:sz w:val="32"/>
          <w:szCs w:val="32"/>
        </w:rPr>
        <w:lastRenderedPageBreak/>
        <w:drawing>
          <wp:anchor distT="0" distB="0" distL="114300" distR="114300" simplePos="0" relativeHeight="251682816" behindDoc="0" locked="0" layoutInCell="1" allowOverlap="1" wp14:anchorId="20159887" wp14:editId="778935E0">
            <wp:simplePos x="0" y="0"/>
            <wp:positionH relativeFrom="column">
              <wp:posOffset>4876800</wp:posOffset>
            </wp:positionH>
            <wp:positionV relativeFrom="paragraph">
              <wp:posOffset>-219075</wp:posOffset>
            </wp:positionV>
            <wp:extent cx="1247775" cy="923925"/>
            <wp:effectExtent l="0" t="0" r="0" b="9525"/>
            <wp:wrapSquare wrapText="bothSides"/>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anchor>
        </w:drawing>
      </w:r>
      <w:r w:rsidRPr="00E12DF8">
        <w:rPr>
          <w:sz w:val="32"/>
          <w:szCs w:val="32"/>
        </w:rPr>
        <w:t>Stage 5 of 7</w:t>
      </w:r>
    </w:p>
    <w:p w14:paraId="49025753" w14:textId="77777777" w:rsidR="00DB75B8" w:rsidRPr="00E12DF8" w:rsidRDefault="00DB75B8" w:rsidP="00E12DF8">
      <w:pPr>
        <w:pStyle w:val="UniversityNormal"/>
        <w:rPr>
          <w:bCs/>
          <w:sz w:val="32"/>
          <w:szCs w:val="32"/>
        </w:rPr>
      </w:pPr>
      <w:r w:rsidRPr="00E12DF8">
        <w:rPr>
          <w:sz w:val="32"/>
          <w:szCs w:val="32"/>
        </w:rPr>
        <w:t>Your threats</w:t>
      </w:r>
    </w:p>
    <w:p w14:paraId="79DCED74" w14:textId="77777777" w:rsidR="00DB75B8" w:rsidRDefault="00DB75B8">
      <w:pPr>
        <w:rPr>
          <w:color w:val="1F4E79" w:themeColor="accent5" w:themeShade="80"/>
        </w:rPr>
      </w:pPr>
      <w:r>
        <w:rPr>
          <w:noProof/>
          <w:color w:val="1F4E79" w:themeColor="accent5" w:themeShade="80"/>
          <w:lang w:eastAsia="en-GB"/>
        </w:rPr>
        <mc:AlternateContent>
          <mc:Choice Requires="wps">
            <w:drawing>
              <wp:anchor distT="0" distB="0" distL="114300" distR="114300" simplePos="0" relativeHeight="251683840" behindDoc="0" locked="0" layoutInCell="1" allowOverlap="1" wp14:anchorId="65E4D379" wp14:editId="1691C7F7">
                <wp:simplePos x="0" y="0"/>
                <wp:positionH relativeFrom="column">
                  <wp:posOffset>695325</wp:posOffset>
                </wp:positionH>
                <wp:positionV relativeFrom="paragraph">
                  <wp:posOffset>250825</wp:posOffset>
                </wp:positionV>
                <wp:extent cx="5305425" cy="2181225"/>
                <wp:effectExtent l="9525" t="12700" r="9525" b="615950"/>
                <wp:wrapSquare wrapText="bothSides"/>
                <wp:docPr id="1177685958"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181225"/>
                        </a:xfrm>
                        <a:prstGeom prst="wedgeRoundRectCallout">
                          <a:avLst>
                            <a:gd name="adj1" fmla="val -48514"/>
                            <a:gd name="adj2" fmla="val 77421"/>
                            <a:gd name="adj3" fmla="val 16667"/>
                          </a:avLst>
                        </a:prstGeom>
                        <a:solidFill>
                          <a:schemeClr val="accent5">
                            <a:lumMod val="20000"/>
                            <a:lumOff val="80000"/>
                          </a:schemeClr>
                        </a:solidFill>
                        <a:ln w="9525">
                          <a:solidFill>
                            <a:srgbClr val="000000"/>
                          </a:solidFill>
                          <a:miter lim="800000"/>
                          <a:headEnd/>
                          <a:tailEnd/>
                        </a:ln>
                      </wps:spPr>
                      <wps:txbx>
                        <w:txbxContent>
                          <w:p w14:paraId="743B416E" w14:textId="77777777" w:rsidR="00DB75B8" w:rsidRPr="00265098" w:rsidRDefault="00DB75B8"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204A1EEF" w14:textId="77777777" w:rsidR="00DB75B8" w:rsidRPr="000A6605" w:rsidRDefault="00DB75B8" w:rsidP="00EF0B6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569187F8" w14:textId="77777777" w:rsidR="00DB75B8" w:rsidRDefault="00DB75B8" w:rsidP="00EF0B6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prevent you from achieving in this target area?</w:t>
                            </w:r>
                          </w:p>
                          <w:p w14:paraId="281A2A6F" w14:textId="77777777" w:rsidR="00DB75B8" w:rsidRPr="000A6605" w:rsidRDefault="00DB75B8" w:rsidP="00EF0B63">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1F4E79" w:themeColor="accent5" w:themeShade="80"/>
                                <w:sz w:val="20"/>
                                <w:szCs w:val="20"/>
                              </w:rPr>
                              <w:t>?</w:t>
                            </w:r>
                          </w:p>
                          <w:p w14:paraId="0EDAA909" w14:textId="77777777" w:rsidR="00DB75B8" w:rsidRDefault="00DB75B8" w:rsidP="00EF0B63">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might limit you</w:t>
                            </w:r>
                            <w:r w:rsidRPr="000A6605">
                              <w:rPr>
                                <w:rFonts w:asciiTheme="minorHAnsi" w:hAnsiTheme="minorHAnsi" w:cs="Arial"/>
                                <w:b/>
                                <w:i/>
                                <w:color w:val="1F4E79"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E4D379" id="AutoShape 19" o:spid="_x0000_s1056" type="#_x0000_t62" style="position:absolute;margin-left:54.75pt;margin-top:19.75pt;width:417.75pt;height:17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" adj="321,27523" fillcolor="#deeaf6 [664]">
                <v:textbox>
                  <w:txbxContent>
                    <w:p w14:paraId="743B416E" w14:textId="77777777" w:rsidR="00DB75B8" w:rsidRPr="00265098" w:rsidRDefault="00DB75B8"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204A1EEF" w14:textId="77777777" w:rsidR="00DB75B8" w:rsidRPr="000A6605" w:rsidRDefault="00DB75B8" w:rsidP="00EF0B6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569187F8" w14:textId="77777777" w:rsidR="00DB75B8" w:rsidRDefault="00DB75B8" w:rsidP="00EF0B63">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prevent you from achieving in this target area?</w:t>
                      </w:r>
                    </w:p>
                    <w:p w14:paraId="281A2A6F" w14:textId="77777777" w:rsidR="00DB75B8" w:rsidRPr="000A6605" w:rsidRDefault="00DB75B8" w:rsidP="00EF0B63">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1F4E79" w:themeColor="accent5" w:themeShade="80"/>
                          <w:sz w:val="20"/>
                          <w:szCs w:val="20"/>
                        </w:rPr>
                        <w:t>?</w:t>
                      </w:r>
                    </w:p>
                    <w:p w14:paraId="0EDAA909" w14:textId="77777777" w:rsidR="00DB75B8" w:rsidRDefault="00DB75B8" w:rsidP="00EF0B63">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might limit you</w:t>
                      </w:r>
                      <w:r w:rsidRPr="000A6605">
                        <w:rPr>
                          <w:rFonts w:asciiTheme="minorHAnsi" w:hAnsiTheme="minorHAnsi" w:cs="Arial"/>
                          <w:b/>
                          <w:i/>
                          <w:color w:val="1F4E79" w:themeColor="accent5" w:themeShade="80"/>
                          <w:sz w:val="20"/>
                          <w:szCs w:val="20"/>
                        </w:rPr>
                        <w:t>?</w:t>
                      </w:r>
                    </w:p>
                  </w:txbxContent>
                </v:textbox>
                <w10:wrap type="square"/>
              </v:shape>
            </w:pict>
          </mc:Fallback>
        </mc:AlternateContent>
      </w:r>
    </w:p>
    <w:p w14:paraId="2B8E8755" w14:textId="77777777" w:rsidR="00DB75B8" w:rsidRDefault="00DB75B8">
      <w:pPr>
        <w:rPr>
          <w:color w:val="1F4E79" w:themeColor="accent5" w:themeShade="80"/>
        </w:rPr>
      </w:pPr>
    </w:p>
    <w:p w14:paraId="15EA9C07" w14:textId="77777777" w:rsidR="00DB75B8" w:rsidRDefault="00DB75B8">
      <w:pPr>
        <w:rPr>
          <w:color w:val="1F4E79" w:themeColor="accent5" w:themeShade="80"/>
        </w:rPr>
      </w:pPr>
    </w:p>
    <w:p w14:paraId="64706B58" w14:textId="77777777" w:rsidR="00DB75B8" w:rsidRDefault="00DB75B8">
      <w:pPr>
        <w:rPr>
          <w:color w:val="1F4E79" w:themeColor="accent5" w:themeShade="80"/>
        </w:rPr>
      </w:pPr>
    </w:p>
    <w:p w14:paraId="47D2EEA7" w14:textId="77777777" w:rsidR="00DB75B8" w:rsidRDefault="00DB75B8">
      <w:pPr>
        <w:rPr>
          <w:color w:val="1F4E79" w:themeColor="accent5" w:themeShade="80"/>
        </w:rPr>
      </w:pPr>
    </w:p>
    <w:p w14:paraId="021A54CA" w14:textId="77777777" w:rsidR="00DB75B8" w:rsidRDefault="00DB75B8">
      <w:pPr>
        <w:rPr>
          <w:color w:val="1F4E79" w:themeColor="accent5" w:themeShade="80"/>
        </w:rPr>
      </w:pPr>
    </w:p>
    <w:p w14:paraId="47336DDF" w14:textId="77777777" w:rsidR="00DB75B8" w:rsidRDefault="00DB75B8">
      <w:pPr>
        <w:rPr>
          <w:color w:val="1F4E79" w:themeColor="accent5" w:themeShade="80"/>
        </w:rPr>
      </w:pPr>
    </w:p>
    <w:p w14:paraId="1B0AEF77" w14:textId="77777777" w:rsidR="00DB75B8" w:rsidRDefault="00DB75B8">
      <w:pPr>
        <w:rPr>
          <w:color w:val="1F4E79" w:themeColor="accent5" w:themeShade="80"/>
        </w:rPr>
      </w:pPr>
    </w:p>
    <w:p w14:paraId="0D915E7B" w14:textId="77777777" w:rsidR="00DB75B8" w:rsidRDefault="00DB75B8">
      <w:pPr>
        <w:rPr>
          <w:color w:val="1F4E79" w:themeColor="accent5" w:themeShade="80"/>
        </w:rPr>
      </w:pPr>
    </w:p>
    <w:p w14:paraId="1CE25BA5" w14:textId="77777777" w:rsidR="00DB75B8" w:rsidRDefault="00DB75B8">
      <w:pPr>
        <w:rPr>
          <w:color w:val="1F4E79" w:themeColor="accent5" w:themeShade="80"/>
        </w:rPr>
      </w:pPr>
    </w:p>
    <w:p w14:paraId="32E27CF1" w14:textId="77777777" w:rsidR="00DB75B8" w:rsidRDefault="00DB75B8">
      <w:pPr>
        <w:rPr>
          <w:rFonts w:cs="Arial"/>
          <w:color w:val="1F4E79" w:themeColor="accent5" w:themeShade="80"/>
        </w:rPr>
      </w:pPr>
      <w:r w:rsidRPr="009D4FDE">
        <w:rPr>
          <w:rFonts w:cs="Arial"/>
          <w:color w:val="1F4E79" w:themeColor="accent5" w:themeShade="80"/>
        </w:rPr>
        <w:t>Now think about barriers or constraints which might prevent you achieving in the career 'target areas' you have selected and record them.</w:t>
      </w:r>
    </w:p>
    <w:p w14:paraId="35E005A3" w14:textId="77777777" w:rsidR="00DB75B8" w:rsidRPr="00E12DF8" w:rsidRDefault="00DB75B8" w:rsidP="00E12DF8">
      <w:pPr>
        <w:pStyle w:val="UniversityNormal"/>
        <w:rPr>
          <w:sz w:val="32"/>
          <w:szCs w:val="32"/>
        </w:rPr>
      </w:pPr>
      <w:r w:rsidRPr="00E12DF8">
        <w:rPr>
          <w:sz w:val="32"/>
          <w:szCs w:val="32"/>
        </w:rPr>
        <w:t>Your threats</w:t>
      </w:r>
    </w:p>
    <w:p w14:paraId="6E45211E" w14:textId="77777777" w:rsidR="00DB75B8" w:rsidRPr="001576A2" w:rsidRDefault="00DB75B8" w:rsidP="00C9488F">
      <w:pPr>
        <w:shd w:val="clear" w:color="auto" w:fill="FFFFFF"/>
        <w:rPr>
          <w:rFonts w:cs="Arial"/>
          <w:bCs/>
          <w:color w:val="1F4E79" w:themeColor="accent5" w:themeShade="80"/>
          <w:sz w:val="28"/>
          <w:szCs w:val="28"/>
        </w:rPr>
      </w:pPr>
      <w:r>
        <w:rPr>
          <w:rFonts w:cs="Arial"/>
          <w:bCs/>
          <w:color w:val="1F4E79" w:themeColor="accent5" w:themeShade="80"/>
          <w:sz w:val="28"/>
          <w:szCs w:val="28"/>
        </w:rPr>
        <w:t>Threat</w:t>
      </w:r>
      <w:r w:rsidRPr="001576A2">
        <w:rPr>
          <w:rFonts w:cs="Arial"/>
          <w:bCs/>
          <w:color w:val="1F4E79" w:themeColor="accent5" w:themeShade="80"/>
          <w:sz w:val="28"/>
          <w:szCs w:val="28"/>
        </w:rPr>
        <w:t xml:space="preserve"> 1</w:t>
      </w:r>
    </w:p>
    <w:p w14:paraId="6D14731B" w14:textId="77777777" w:rsidR="00DB75B8" w:rsidRPr="00261626" w:rsidRDefault="00DB75B8" w:rsidP="00261626">
      <w:pPr>
        <w:rPr>
          <w:iCs/>
        </w:rPr>
      </w:pPr>
      <w:r>
        <w:rPr>
          <w:iCs/>
        </w:rPr>
        <w:t xml:space="preserve">Since I am on a temporary contract for two years, there is the possibility that the Council do not extend my contract for a third year. As a result, I will not be able to obtain a master’s qualification from the course. </w:t>
      </w:r>
    </w:p>
    <w:p w14:paraId="4490D2B6" w14:textId="77777777" w:rsidR="00DB75B8" w:rsidRDefault="00DB75B8" w:rsidP="00C9488F">
      <w:pPr>
        <w:shd w:val="clear" w:color="auto" w:fill="FFFFFF"/>
        <w:rPr>
          <w:rFonts w:cs="Arial"/>
          <w:bCs/>
          <w:color w:val="1F4E79" w:themeColor="accent5" w:themeShade="80"/>
          <w:sz w:val="28"/>
          <w:szCs w:val="28"/>
        </w:rPr>
      </w:pPr>
      <w:r>
        <w:rPr>
          <w:rFonts w:cs="Arial"/>
          <w:bCs/>
          <w:color w:val="1F4E79" w:themeColor="accent5" w:themeShade="80"/>
          <w:sz w:val="28"/>
          <w:szCs w:val="28"/>
        </w:rPr>
        <w:t>Threat</w:t>
      </w:r>
      <w:r w:rsidRPr="001576A2">
        <w:rPr>
          <w:rFonts w:cs="Arial"/>
          <w:bCs/>
          <w:color w:val="1F4E79" w:themeColor="accent5" w:themeShade="80"/>
          <w:sz w:val="28"/>
          <w:szCs w:val="28"/>
        </w:rPr>
        <w:t xml:space="preserve"> </w:t>
      </w:r>
      <w:r>
        <w:rPr>
          <w:rFonts w:cs="Arial"/>
          <w:bCs/>
          <w:color w:val="1F4E79" w:themeColor="accent5" w:themeShade="80"/>
          <w:sz w:val="28"/>
          <w:szCs w:val="28"/>
        </w:rPr>
        <w:t>2</w:t>
      </w:r>
    </w:p>
    <w:p w14:paraId="02F06C5C" w14:textId="77777777" w:rsidR="00DB75B8" w:rsidRDefault="00DB75B8" w:rsidP="00A6755D">
      <w:pPr>
        <w:rPr>
          <w:iCs/>
        </w:rPr>
      </w:pPr>
      <w:r>
        <w:rPr>
          <w:iCs/>
        </w:rPr>
        <w:t xml:space="preserve">Despite its early success, there is the potential for Power Apps to not function as well as Granicus for specific forms. For example, Power Apps have not been tested for applications that have many visitors. As a result, the performance of the applications compared to Granicus forms may end being worse. This would be a large waste of development time. </w:t>
      </w:r>
      <w:r>
        <w:rPr>
          <w:iCs/>
        </w:rPr>
        <w:lastRenderedPageBreak/>
        <w:t>Moreover, the Power Platform is relatively new, depending on its success, Microsoft may decide to stop supporting the platform. Granicus forms have been used by the Council successfully for many years.</w:t>
      </w:r>
    </w:p>
    <w:p w14:paraId="5C79A989" w14:textId="77777777" w:rsidR="00DB75B8" w:rsidRPr="00261626" w:rsidRDefault="00DB75B8" w:rsidP="00261626">
      <w:pPr>
        <w:shd w:val="clear" w:color="auto" w:fill="FFFFFF"/>
        <w:rPr>
          <w:rFonts w:cs="Arial"/>
          <w:bCs/>
          <w:color w:val="1F4E79" w:themeColor="accent5" w:themeShade="80"/>
          <w:sz w:val="28"/>
          <w:szCs w:val="28"/>
        </w:rPr>
      </w:pPr>
      <w:r>
        <w:rPr>
          <w:rFonts w:cs="Arial"/>
          <w:bCs/>
          <w:color w:val="1F4E79" w:themeColor="accent5" w:themeShade="80"/>
          <w:sz w:val="28"/>
          <w:szCs w:val="28"/>
        </w:rPr>
        <w:t>Threat</w:t>
      </w:r>
      <w:r w:rsidRPr="001576A2">
        <w:rPr>
          <w:rFonts w:cs="Arial"/>
          <w:bCs/>
          <w:color w:val="1F4E79" w:themeColor="accent5" w:themeShade="80"/>
          <w:sz w:val="28"/>
          <w:szCs w:val="28"/>
        </w:rPr>
        <w:t xml:space="preserve"> </w:t>
      </w:r>
      <w:r>
        <w:rPr>
          <w:rFonts w:cs="Arial"/>
          <w:bCs/>
          <w:color w:val="1F4E79" w:themeColor="accent5" w:themeShade="80"/>
          <w:sz w:val="28"/>
          <w:szCs w:val="28"/>
        </w:rPr>
        <w:t>3</w:t>
      </w:r>
    </w:p>
    <w:p w14:paraId="721FD2E0" w14:textId="43ADB986" w:rsidR="00DB75B8" w:rsidRPr="00A938F5" w:rsidRDefault="00DB75B8" w:rsidP="00C9488F">
      <w:r>
        <w:t>The threat to me gaining my confidence to drive again would come down to how I am feeling mentally. My mind is the biggest factor that has stopped me from driving again, this is due to my lack of confidence and the doubts that I have before driving.</w:t>
      </w:r>
    </w:p>
    <w:p w14:paraId="7427BA84" w14:textId="77777777" w:rsidR="005D63EE" w:rsidRDefault="005D63EE">
      <w:pPr>
        <w:rPr>
          <w:rFonts w:ascii="Arial" w:hAnsi="Arial"/>
          <w:sz w:val="32"/>
          <w:szCs w:val="32"/>
        </w:rPr>
      </w:pPr>
      <w:r>
        <w:rPr>
          <w:sz w:val="32"/>
          <w:szCs w:val="32"/>
        </w:rPr>
        <w:br w:type="page"/>
      </w:r>
    </w:p>
    <w:p w14:paraId="49E9C6D2" w14:textId="0D6EF132" w:rsidR="00DB75B8" w:rsidRPr="00E12DF8" w:rsidRDefault="00DB75B8" w:rsidP="00E12DF8">
      <w:pPr>
        <w:pStyle w:val="UniversityNormal"/>
        <w:rPr>
          <w:sz w:val="32"/>
          <w:szCs w:val="32"/>
        </w:rPr>
      </w:pPr>
      <w:r w:rsidRPr="00E12DF8">
        <w:rPr>
          <w:noProof/>
          <w:sz w:val="32"/>
          <w:szCs w:val="32"/>
        </w:rPr>
        <w:lastRenderedPageBreak/>
        <w:drawing>
          <wp:anchor distT="0" distB="0" distL="114300" distR="114300" simplePos="0" relativeHeight="251684864" behindDoc="0" locked="0" layoutInCell="1" allowOverlap="1" wp14:anchorId="71B0FDA2" wp14:editId="2DFF24D1">
            <wp:simplePos x="0" y="0"/>
            <wp:positionH relativeFrom="column">
              <wp:posOffset>4876800</wp:posOffset>
            </wp:positionH>
            <wp:positionV relativeFrom="paragraph">
              <wp:posOffset>-219075</wp:posOffset>
            </wp:positionV>
            <wp:extent cx="1247775" cy="923925"/>
            <wp:effectExtent l="0" t="0" r="0" b="9525"/>
            <wp:wrapSquare wrapText="bothSides"/>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7" r:lo="rId88" r:qs="rId89" r:cs="rId90"/>
              </a:graphicData>
            </a:graphic>
          </wp:anchor>
        </w:drawing>
      </w:r>
      <w:r w:rsidRPr="00E12DF8">
        <w:rPr>
          <w:sz w:val="32"/>
          <w:szCs w:val="32"/>
        </w:rPr>
        <w:t>Stage 6 of 7</w:t>
      </w:r>
    </w:p>
    <w:p w14:paraId="287D526A" w14:textId="77777777" w:rsidR="00DB75B8" w:rsidRPr="00E12DF8" w:rsidRDefault="00DB75B8" w:rsidP="00E12DF8">
      <w:pPr>
        <w:pStyle w:val="UniversityNormal"/>
        <w:rPr>
          <w:bCs/>
          <w:sz w:val="32"/>
          <w:szCs w:val="32"/>
        </w:rPr>
      </w:pPr>
      <w:r w:rsidRPr="00E12DF8">
        <w:rPr>
          <w:sz w:val="32"/>
          <w:szCs w:val="32"/>
        </w:rPr>
        <w:t>Building on your strengths</w:t>
      </w:r>
    </w:p>
    <w:p w14:paraId="6ACF641A" w14:textId="77777777" w:rsidR="00DB75B8" w:rsidRDefault="00DB75B8" w:rsidP="00B2468E"/>
    <w:p w14:paraId="3140311B" w14:textId="77777777" w:rsidR="00DB75B8" w:rsidRPr="00B2468E" w:rsidRDefault="00DB75B8" w:rsidP="00B2468E">
      <w:pPr>
        <w:rPr>
          <w:color w:val="1F4E79" w:themeColor="accent5" w:themeShade="80"/>
        </w:rPr>
      </w:pPr>
      <w:r w:rsidRPr="00B2468E">
        <w:rPr>
          <w:rFonts w:cs="Arial"/>
          <w:color w:val="1F4E79" w:themeColor="accent5" w:themeShade="80"/>
        </w:rPr>
        <w:t xml:space="preserve">Review your strengths, listed </w:t>
      </w:r>
      <w:r>
        <w:rPr>
          <w:rFonts w:cs="Arial"/>
          <w:color w:val="1F4E79" w:themeColor="accent5" w:themeShade="80"/>
        </w:rPr>
        <w:t>earlier</w:t>
      </w:r>
      <w:r w:rsidRPr="00B2468E">
        <w:rPr>
          <w:rFonts w:cs="Arial"/>
          <w:color w:val="1F4E79" w:themeColor="accent5" w:themeShade="80"/>
        </w:rPr>
        <w:t>. Then note down what you might do to take advantage of the opportunities and confront the threats you have identified, building on the strengths you have. You will have the chance to review your weaknesses later.</w:t>
      </w:r>
    </w:p>
    <w:p w14:paraId="06A8B5CC" w14:textId="77777777" w:rsidR="00DB75B8" w:rsidRDefault="00DB75B8" w:rsidP="00C9488F">
      <w:pPr>
        <w:rPr>
          <w:color w:val="1F4E79" w:themeColor="accent5" w:themeShade="80"/>
        </w:rPr>
      </w:pPr>
    </w:p>
    <w:p w14:paraId="1153168C" w14:textId="77777777" w:rsidR="00DB75B8" w:rsidRDefault="00DB75B8" w:rsidP="00C9488F">
      <w:pPr>
        <w:rPr>
          <w:b/>
          <w:noProof/>
          <w:color w:val="1F4E79" w:themeColor="accent5" w:themeShade="80"/>
          <w:sz w:val="32"/>
          <w:szCs w:val="32"/>
          <w:lang w:eastAsia="en-GB"/>
        </w:rPr>
      </w:pPr>
      <w:r w:rsidRPr="009040C0">
        <w:rPr>
          <w:b/>
          <w:color w:val="1F4E79" w:themeColor="accent5" w:themeShade="80"/>
          <w:sz w:val="32"/>
          <w:szCs w:val="32"/>
        </w:rPr>
        <w:t>Your strategy</w:t>
      </w:r>
    </w:p>
    <w:p w14:paraId="3B94BE9E" w14:textId="77777777" w:rsidR="00DB75B8" w:rsidRPr="009040C0" w:rsidRDefault="00DB75B8" w:rsidP="009040C0">
      <w:pPr>
        <w:rPr>
          <w:color w:val="1F4E79" w:themeColor="accent5" w:themeShade="80"/>
        </w:rPr>
      </w:pPr>
      <w:r w:rsidRPr="009040C0">
        <w:rPr>
          <w:color w:val="1F4E79" w:themeColor="accent5" w:themeShade="80"/>
        </w:rPr>
        <w:t>-</w:t>
      </w:r>
      <w:r>
        <w:rPr>
          <w:color w:val="1F4E79" w:themeColor="accent5" w:themeShade="80"/>
        </w:rPr>
        <w:t xml:space="preserve"> </w:t>
      </w:r>
      <w:r w:rsidRPr="009040C0">
        <w:rPr>
          <w:color w:val="1F4E79" w:themeColor="accent5" w:themeShade="80"/>
        </w:rPr>
        <w:t>How can you exploit the opportunities you have identified by building on your strengths?</w:t>
      </w:r>
    </w:p>
    <w:p w14:paraId="5461915C" w14:textId="77777777" w:rsidR="00DB75B8" w:rsidRDefault="00DB75B8" w:rsidP="00C9488F">
      <w:pPr>
        <w:rPr>
          <w:color w:val="1F4E79" w:themeColor="accent5" w:themeShade="80"/>
        </w:rPr>
      </w:pPr>
      <w:r>
        <w:rPr>
          <w:color w:val="1F4E79" w:themeColor="accent5" w:themeShade="80"/>
        </w:rPr>
        <w:t xml:space="preserve">- How can you confront the threats in your environment by using your strengths?  </w:t>
      </w:r>
    </w:p>
    <w:p w14:paraId="3E1247B8" w14:textId="77777777" w:rsidR="00DB75B8" w:rsidRDefault="00DB75B8" w:rsidP="00080CAF">
      <w:pPr>
        <w:rPr>
          <w:iCs/>
        </w:rPr>
      </w:pPr>
      <w:r>
        <w:rPr>
          <w:iCs/>
        </w:rPr>
        <w:t xml:space="preserve">By exploiting any of the opportunities highlighted, I can build on several of my strengths. By being offered 1 day per working week to study, I can spend that time bolstering many of my skills. These include my organizational skills whereby I can manage the tasks at hand, and my ability to meet deadlines as I will have more time to complete assignments. My eagerness to learn ensures that I am fully committed to obtaining a master’s degree, should I be offered the opportunity to do so. </w:t>
      </w:r>
    </w:p>
    <w:p w14:paraId="5E563AC1" w14:textId="77777777" w:rsidR="00DB75B8" w:rsidRDefault="00DB75B8" w:rsidP="006E3367">
      <w:pPr>
        <w:rPr>
          <w:iCs/>
        </w:rPr>
      </w:pPr>
      <w:r>
        <w:rPr>
          <w:iCs/>
        </w:rPr>
        <w:t>Furthermore, by being encouraged to continue using Power Apps and Power Automate through tasks that I have been assigned by my manager, I can continue to strengthen my problem-solving skills. This is because I can potentially develop solutions to problems using these newly emerging technologies. Moreover, opportunities arising from future updates provide by Microsoft for the Power Platform will enhance many of my strengths. For example, new functions added would encourage me to develop my problem-solving skills by enabling me to come up with different solutions using these new functions. In addition, these updates would further my eagerness to learn them. Communications that arise from my target to transition Granicus forms to Power Apps will help further develop my demonstration skills. This is because it will have me demonstrate the newly developed applications, but also my strength to negotiate these solutions.</w:t>
      </w:r>
    </w:p>
    <w:p w14:paraId="2D18E0F2" w14:textId="77777777" w:rsidR="00DB75B8" w:rsidRDefault="00DB75B8" w:rsidP="00777123">
      <w:pPr>
        <w:rPr>
          <w:iCs/>
        </w:rPr>
      </w:pPr>
      <w:r>
        <w:rPr>
          <w:iCs/>
        </w:rPr>
        <w:lastRenderedPageBreak/>
        <w:t>I will utilise every strength that I have to hopefully allow the Council to keep me on after the temporary contract. However, this is a threat that is potentially out of my control. In addition, whilst Power Apps may not be suitable for specific Granicus forms, I can use my problem-solving skills to potentially utilise other means of integration. For example, by utilising Power Automate and integrations built into Power Apps, I can potentially make the applications I develop more suitable. Unfortunately, it is out of my control if Microsoft decide to stop supporting the Power Platform. However, my eagerness to learn, and my passion for discovering emerging technologies, means that I will most likely find alternative solutions before then. External factors that potentially affect my mental health are a threat to me achieving my targets. The strengths that I have developed will hopefully combat some of the feelings that I have, including, my politeness and trustworthiness during communications.</w:t>
      </w:r>
    </w:p>
    <w:p w14:paraId="2E7A6DCB" w14:textId="77777777" w:rsidR="00DB75B8" w:rsidRDefault="00DB75B8">
      <w:pPr>
        <w:rPr>
          <w:color w:val="1F4E79" w:themeColor="accent5" w:themeShade="80"/>
        </w:rPr>
      </w:pPr>
      <w:r>
        <w:rPr>
          <w:color w:val="1F4E79" w:themeColor="accent5" w:themeShade="80"/>
        </w:rPr>
        <w:br w:type="page"/>
      </w:r>
    </w:p>
    <w:p w14:paraId="29D2E255" w14:textId="77777777" w:rsidR="00DB75B8" w:rsidRPr="00864DDF" w:rsidRDefault="00DB75B8" w:rsidP="00864DDF">
      <w:pPr>
        <w:pStyle w:val="UniversityNormal"/>
        <w:rPr>
          <w:sz w:val="32"/>
          <w:szCs w:val="32"/>
        </w:rPr>
      </w:pPr>
      <w:r w:rsidRPr="00864DDF">
        <w:rPr>
          <w:noProof/>
          <w:sz w:val="32"/>
          <w:szCs w:val="32"/>
        </w:rPr>
        <w:lastRenderedPageBreak/>
        <w:drawing>
          <wp:anchor distT="0" distB="0" distL="114300" distR="114300" simplePos="0" relativeHeight="251685888" behindDoc="0" locked="0" layoutInCell="1" allowOverlap="1" wp14:anchorId="30342E3C" wp14:editId="5CDE7223">
            <wp:simplePos x="0" y="0"/>
            <wp:positionH relativeFrom="column">
              <wp:posOffset>4876800</wp:posOffset>
            </wp:positionH>
            <wp:positionV relativeFrom="paragraph">
              <wp:posOffset>-219075</wp:posOffset>
            </wp:positionV>
            <wp:extent cx="1247775" cy="923925"/>
            <wp:effectExtent l="0" t="0" r="0" b="9525"/>
            <wp:wrapSquare wrapText="bothSides"/>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2" r:lo="rId93" r:qs="rId94" r:cs="rId95"/>
              </a:graphicData>
            </a:graphic>
          </wp:anchor>
        </w:drawing>
      </w:r>
      <w:r w:rsidRPr="00864DDF">
        <w:rPr>
          <w:sz w:val="32"/>
          <w:szCs w:val="32"/>
        </w:rPr>
        <w:t>Stage 7 of 7</w:t>
      </w:r>
    </w:p>
    <w:p w14:paraId="1A41ABB3" w14:textId="77777777" w:rsidR="00DB75B8" w:rsidRPr="00864DDF" w:rsidRDefault="00DB75B8" w:rsidP="00864DDF">
      <w:pPr>
        <w:pStyle w:val="UniversityNormal"/>
        <w:rPr>
          <w:bCs/>
          <w:sz w:val="32"/>
          <w:szCs w:val="32"/>
        </w:rPr>
      </w:pPr>
      <w:r w:rsidRPr="00864DDF">
        <w:rPr>
          <w:sz w:val="32"/>
          <w:szCs w:val="32"/>
        </w:rPr>
        <w:t>Minimising your weaknesses</w:t>
      </w:r>
    </w:p>
    <w:p w14:paraId="6464BD2E" w14:textId="77777777" w:rsidR="00DB75B8" w:rsidRDefault="00DB75B8" w:rsidP="001745DF">
      <w:pPr>
        <w:rPr>
          <w:rFonts w:ascii="Arial" w:hAnsi="Arial" w:cs="Arial"/>
          <w:color w:val="666666"/>
          <w:sz w:val="20"/>
          <w:szCs w:val="20"/>
        </w:rPr>
      </w:pPr>
    </w:p>
    <w:p w14:paraId="07BA6EAC" w14:textId="77777777" w:rsidR="00DB75B8" w:rsidRPr="001745DF" w:rsidRDefault="00DB75B8" w:rsidP="001745DF">
      <w:pPr>
        <w:rPr>
          <w:color w:val="1F4E79" w:themeColor="accent5" w:themeShade="80"/>
        </w:rPr>
      </w:pPr>
      <w:r w:rsidRPr="001745DF">
        <w:rPr>
          <w:rFonts w:cs="Arial"/>
          <w:color w:val="1F4E79" w:themeColor="accent5" w:themeShade="80"/>
        </w:rPr>
        <w:t>Review your weaknesses</w:t>
      </w:r>
      <w:r>
        <w:rPr>
          <w:rFonts w:cs="Arial"/>
          <w:color w:val="1F4E79" w:themeColor="accent5" w:themeShade="80"/>
        </w:rPr>
        <w:t xml:space="preserve"> identified earlier</w:t>
      </w:r>
      <w:r w:rsidRPr="001745DF">
        <w:rPr>
          <w:rFonts w:cs="Arial"/>
          <w:color w:val="1F4E79" w:themeColor="accent5" w:themeShade="80"/>
        </w:rPr>
        <w:t>. Then note down what you might do to minimise their impact when choosing the opportunities and avoiding the threats you have identified.</w:t>
      </w:r>
    </w:p>
    <w:p w14:paraId="1634719D" w14:textId="77777777" w:rsidR="00DB75B8" w:rsidRDefault="00DB75B8" w:rsidP="00F833A0">
      <w:pPr>
        <w:rPr>
          <w:b/>
          <w:noProof/>
          <w:color w:val="1F4E79" w:themeColor="accent5" w:themeShade="80"/>
          <w:sz w:val="32"/>
          <w:szCs w:val="32"/>
          <w:lang w:eastAsia="en-GB"/>
        </w:rPr>
      </w:pPr>
      <w:r w:rsidRPr="009040C0">
        <w:rPr>
          <w:b/>
          <w:color w:val="1F4E79" w:themeColor="accent5" w:themeShade="80"/>
          <w:sz w:val="32"/>
          <w:szCs w:val="32"/>
        </w:rPr>
        <w:t>Your strategy</w:t>
      </w:r>
    </w:p>
    <w:p w14:paraId="74F73F31" w14:textId="77777777" w:rsidR="00DB75B8" w:rsidRPr="009040C0" w:rsidRDefault="00DB75B8" w:rsidP="00F833A0">
      <w:pPr>
        <w:rPr>
          <w:color w:val="1F4E79" w:themeColor="accent5" w:themeShade="80"/>
        </w:rPr>
      </w:pPr>
      <w:r w:rsidRPr="009040C0">
        <w:rPr>
          <w:color w:val="1F4E79" w:themeColor="accent5" w:themeShade="80"/>
        </w:rPr>
        <w:t>-</w:t>
      </w:r>
      <w:r>
        <w:rPr>
          <w:color w:val="1F4E79" w:themeColor="accent5" w:themeShade="80"/>
        </w:rPr>
        <w:t xml:space="preserve"> </w:t>
      </w:r>
      <w:r w:rsidRPr="009040C0">
        <w:rPr>
          <w:color w:val="1F4E79" w:themeColor="accent5" w:themeShade="80"/>
        </w:rPr>
        <w:t xml:space="preserve">How can you </w:t>
      </w:r>
      <w:r>
        <w:rPr>
          <w:color w:val="1F4E79" w:themeColor="accent5" w:themeShade="80"/>
        </w:rPr>
        <w:t xml:space="preserve">ensure </w:t>
      </w:r>
      <w:r w:rsidRPr="009040C0">
        <w:rPr>
          <w:color w:val="1F4E79" w:themeColor="accent5" w:themeShade="80"/>
        </w:rPr>
        <w:t>the</w:t>
      </w:r>
      <w:r>
        <w:rPr>
          <w:color w:val="1F4E79" w:themeColor="accent5" w:themeShade="80"/>
        </w:rPr>
        <w:t>se</w:t>
      </w:r>
      <w:r w:rsidRPr="009040C0">
        <w:rPr>
          <w:color w:val="1F4E79" w:themeColor="accent5" w:themeShade="80"/>
        </w:rPr>
        <w:t xml:space="preserve"> opportunities </w:t>
      </w:r>
      <w:r>
        <w:rPr>
          <w:color w:val="1F4E79" w:themeColor="accent5" w:themeShade="80"/>
        </w:rPr>
        <w:t>are not derailed by your weaknesses?</w:t>
      </w:r>
    </w:p>
    <w:p w14:paraId="4C402C9E" w14:textId="77777777" w:rsidR="00DB75B8" w:rsidRDefault="00DB75B8" w:rsidP="00C9488F">
      <w:pPr>
        <w:rPr>
          <w:color w:val="1F4E79" w:themeColor="accent5" w:themeShade="80"/>
        </w:rPr>
      </w:pPr>
      <w:r>
        <w:rPr>
          <w:color w:val="1F4E79" w:themeColor="accent5" w:themeShade="80"/>
        </w:rPr>
        <w:t xml:space="preserve">- Which of these threats is biggest, given your weaknesses?  </w:t>
      </w:r>
    </w:p>
    <w:p w14:paraId="54FC7FF1" w14:textId="77777777" w:rsidR="00DB75B8" w:rsidRDefault="00DB75B8" w:rsidP="008C0401">
      <w:pPr>
        <w:rPr>
          <w:iCs/>
        </w:rPr>
      </w:pPr>
      <w:r>
        <w:rPr>
          <w:iCs/>
        </w:rPr>
        <w:t xml:space="preserve">The opportunities highlighted in the report all have the potential to be derailed by the weaknesses that I have listed. For example, my communication with the Digital Solutions team will be difficult when developing new applications. However, since I am familiar with the small team, this will hopefully alleviate my social anxieties since I will be in communication with those with which I am familiar. Moreover, encouragement from colleagues regarding my target to start driving again will hopefully remove the lack of confidence and doubt that I give myself. Thus, this should not affect those opportunities. </w:t>
      </w:r>
    </w:p>
    <w:p w14:paraId="75C51285" w14:textId="77777777" w:rsidR="00DB75B8" w:rsidRDefault="00DB75B8" w:rsidP="008C0401">
      <w:pPr>
        <w:rPr>
          <w:iCs/>
        </w:rPr>
      </w:pPr>
      <w:r>
        <w:rPr>
          <w:iCs/>
        </w:rPr>
        <w:t>If offered to continue a master’s degree after the diploma, my poor decision-making skills may result in me declining the offer. Fortunately, my strengths including motivational skills and eagerness to learn will prevent this. Regarding tasks that require travelling, my lack of confidence and the fact that these situations will be face to face will make it difficult for me to take these opportunities. However, by using my organisational skills to prepare for the task in advance and my motivational skills to encourage myself, I can hopefully combat this, should the opportunity arise.</w:t>
      </w:r>
    </w:p>
    <w:p w14:paraId="24646D95" w14:textId="77777777" w:rsidR="00DB75B8" w:rsidRDefault="00DB75B8" w:rsidP="005473A7">
      <w:pPr>
        <w:rPr>
          <w:iCs/>
        </w:rPr>
      </w:pPr>
      <w:r>
        <w:rPr>
          <w:iCs/>
        </w:rPr>
        <w:t>The biggest threat to me is external factors which affect my mental health. Noticeably, my weaknesses of social anxiety, lack of confidence and communicating face to face will only insinuate how I am feeling mentally. Fortunately, the opportunities to receive encouragement from my colleagues are a key factor for making me feel better, but also alleviating the difficulty I have with oral communication.</w:t>
      </w:r>
    </w:p>
    <w:p w14:paraId="3BCCAAF2" w14:textId="77777777" w:rsidR="00DB75B8" w:rsidRPr="00353CA3" w:rsidRDefault="00DB75B8" w:rsidP="00C9488F">
      <w:pPr>
        <w:rPr>
          <w:color w:val="1F4E79" w:themeColor="accent5" w:themeShade="80"/>
        </w:rPr>
      </w:pPr>
      <w:r>
        <w:rPr>
          <w:noProof/>
        </w:rPr>
        <w:lastRenderedPageBreak/>
        <w:drawing>
          <wp:anchor distT="0" distB="0" distL="114300" distR="114300" simplePos="0" relativeHeight="251688960" behindDoc="1" locked="0" layoutInCell="1" allowOverlap="1" wp14:anchorId="5CCD8759" wp14:editId="5BD32FA5">
            <wp:simplePos x="0" y="0"/>
            <wp:positionH relativeFrom="column">
              <wp:posOffset>-714374</wp:posOffset>
            </wp:positionH>
            <wp:positionV relativeFrom="paragraph">
              <wp:posOffset>38100</wp:posOffset>
            </wp:positionV>
            <wp:extent cx="7258050" cy="4276725"/>
            <wp:effectExtent l="0" t="38100" r="0" b="9525"/>
            <wp:wrapTight wrapText="bothSides">
              <wp:wrapPolygon edited="0">
                <wp:start x="397" y="-192"/>
                <wp:lineTo x="397" y="9814"/>
                <wp:lineTo x="7200" y="10776"/>
                <wp:lineTo x="10772" y="10776"/>
                <wp:lineTo x="397" y="11257"/>
                <wp:lineTo x="397" y="21552"/>
                <wp:lineTo x="21203" y="21552"/>
                <wp:lineTo x="21317" y="11257"/>
                <wp:lineTo x="10772" y="10776"/>
                <wp:lineTo x="14400" y="10776"/>
                <wp:lineTo x="21260" y="9814"/>
                <wp:lineTo x="21203" y="-192"/>
                <wp:lineTo x="397" y="-192"/>
              </wp:wrapPolygon>
            </wp:wrapTight>
            <wp:docPr id="24931049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7" r:lo="rId98" r:qs="rId99" r:cs="rId100"/>
              </a:graphicData>
            </a:graphic>
            <wp14:sizeRelH relativeFrom="margin">
              <wp14:pctWidth>0</wp14:pctWidth>
            </wp14:sizeRelH>
            <wp14:sizeRelV relativeFrom="margin">
              <wp14:pctHeight>0</wp14:pctHeight>
            </wp14:sizeRelV>
          </wp:anchor>
        </w:drawing>
      </w:r>
    </w:p>
    <w:p w14:paraId="7DD054CE" w14:textId="7004D32C" w:rsidR="001B7811" w:rsidRDefault="001B7811">
      <w:pPr>
        <w:rPr>
          <w:rFonts w:ascii="Arial" w:hAnsi="Arial"/>
        </w:rPr>
      </w:pPr>
      <w:r>
        <w:br w:type="page"/>
      </w:r>
    </w:p>
    <w:p w14:paraId="1027F4C0" w14:textId="77777777" w:rsidR="00DC75B7" w:rsidRDefault="00DC75B7" w:rsidP="00102E3E">
      <w:pPr>
        <w:pStyle w:val="UniversityHeading2"/>
      </w:pPr>
      <w:bookmarkStart w:id="13" w:name="_Toc155981686"/>
      <w:r>
        <w:lastRenderedPageBreak/>
        <w:t>Wheel of Life</w:t>
      </w:r>
      <w:bookmarkEnd w:id="13"/>
    </w:p>
    <w:p w14:paraId="67E51FD9" w14:textId="77777777" w:rsidR="00DC75B7" w:rsidRDefault="00DC75B7" w:rsidP="00041FEB">
      <w:r>
        <w:rPr>
          <w:noProof/>
        </w:rPr>
        <mc:AlternateContent>
          <mc:Choice Requires="wps">
            <w:drawing>
              <wp:anchor distT="0" distB="0" distL="114300" distR="114300" simplePos="0" relativeHeight="251698176" behindDoc="0" locked="0" layoutInCell="1" allowOverlap="1" wp14:anchorId="3DE51D79" wp14:editId="19A880D4">
                <wp:simplePos x="0" y="0"/>
                <wp:positionH relativeFrom="margin">
                  <wp:posOffset>209550</wp:posOffset>
                </wp:positionH>
                <wp:positionV relativeFrom="paragraph">
                  <wp:posOffset>283210</wp:posOffset>
                </wp:positionV>
                <wp:extent cx="1409700" cy="304800"/>
                <wp:effectExtent l="0" t="0" r="0" b="0"/>
                <wp:wrapNone/>
                <wp:docPr id="1019775610" name="Text Box 2"/>
                <wp:cNvGraphicFramePr/>
                <a:graphic xmlns:a="http://schemas.openxmlformats.org/drawingml/2006/main">
                  <a:graphicData uri="http://schemas.microsoft.com/office/word/2010/wordprocessingShape">
                    <wps:wsp>
                      <wps:cNvSpPr txBox="1"/>
                      <wps:spPr>
                        <a:xfrm>
                          <a:off x="0" y="0"/>
                          <a:ext cx="1409700" cy="304800"/>
                        </a:xfrm>
                        <a:prstGeom prst="rect">
                          <a:avLst/>
                        </a:prstGeom>
                        <a:solidFill>
                          <a:schemeClr val="lt1"/>
                        </a:solidFill>
                        <a:ln w="6350">
                          <a:noFill/>
                        </a:ln>
                      </wps:spPr>
                      <wps:txbx>
                        <w:txbxContent>
                          <w:p w14:paraId="4A91E7E4" w14:textId="77777777" w:rsidR="00DC75B7" w:rsidRPr="00041FEB" w:rsidRDefault="00DC75B7" w:rsidP="00041FEB">
                            <w:r>
                              <w:t>Social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51D79" id="_x0000_s1057" type="#_x0000_t202" style="position:absolute;margin-left:16.5pt;margin-top:22.3pt;width:111pt;height:24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" fillcolor="white [3201]" stroked="f" strokeweight=".5pt">
                <v:textbox>
                  <w:txbxContent>
                    <w:p w14:paraId="4A91E7E4" w14:textId="77777777" w:rsidR="00DC75B7" w:rsidRPr="00041FEB" w:rsidRDefault="00DC75B7" w:rsidP="00041FEB">
                      <w:r>
                        <w:t>Social Life</w:t>
                      </w:r>
                    </w:p>
                  </w:txbxContent>
                </v:textbox>
                <w10:wrap anchorx="margin"/>
              </v:shape>
            </w:pict>
          </mc:Fallback>
        </mc:AlternateContent>
      </w:r>
      <w:r>
        <w:rPr>
          <w:noProof/>
        </w:rPr>
        <mc:AlternateContent>
          <mc:Choice Requires="wps">
            <w:drawing>
              <wp:anchor distT="0" distB="0" distL="114300" distR="114300" simplePos="0" relativeHeight="251691008" behindDoc="0" locked="0" layoutInCell="1" allowOverlap="1" wp14:anchorId="7062FEA2" wp14:editId="20CF80D8">
                <wp:simplePos x="0" y="0"/>
                <wp:positionH relativeFrom="margin">
                  <wp:posOffset>4112260</wp:posOffset>
                </wp:positionH>
                <wp:positionV relativeFrom="paragraph">
                  <wp:posOffset>251460</wp:posOffset>
                </wp:positionV>
                <wp:extent cx="1600200" cy="304800"/>
                <wp:effectExtent l="0" t="0" r="0" b="0"/>
                <wp:wrapNone/>
                <wp:docPr id="579066235" name="Text Box 2"/>
                <wp:cNvGraphicFramePr/>
                <a:graphic xmlns:a="http://schemas.openxmlformats.org/drawingml/2006/main">
                  <a:graphicData uri="http://schemas.microsoft.com/office/word/2010/wordprocessingShape">
                    <wps:wsp>
                      <wps:cNvSpPr txBox="1"/>
                      <wps:spPr>
                        <a:xfrm>
                          <a:off x="0" y="0"/>
                          <a:ext cx="1600200" cy="304800"/>
                        </a:xfrm>
                        <a:prstGeom prst="rect">
                          <a:avLst/>
                        </a:prstGeom>
                        <a:solidFill>
                          <a:schemeClr val="lt1"/>
                        </a:solidFill>
                        <a:ln w="6350">
                          <a:noFill/>
                        </a:ln>
                      </wps:spPr>
                      <wps:txbx>
                        <w:txbxContent>
                          <w:p w14:paraId="145C343E" w14:textId="77777777" w:rsidR="00DC75B7" w:rsidRPr="00041FEB" w:rsidRDefault="00DC75B7">
                            <w:r w:rsidRPr="00041FEB">
                              <w:t>Health &amp;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2FEA2" id="_x0000_s1058" type="#_x0000_t202" style="position:absolute;margin-left:323.8pt;margin-top:19.8pt;width:126pt;height:24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" fillcolor="white [3201]" stroked="f" strokeweight=".5pt">
                <v:textbox>
                  <w:txbxContent>
                    <w:p w14:paraId="145C343E" w14:textId="77777777" w:rsidR="00DC75B7" w:rsidRPr="00041FEB" w:rsidRDefault="00DC75B7">
                      <w:r w:rsidRPr="00041FEB">
                        <w:t>Health &amp; Wellbeing</w:t>
                      </w:r>
                    </w:p>
                  </w:txbxContent>
                </v:textbox>
                <w10:wrap anchorx="margin"/>
              </v:shape>
            </w:pict>
          </mc:Fallback>
        </mc:AlternateContent>
      </w:r>
    </w:p>
    <w:p w14:paraId="1E0C20AC" w14:textId="4F7A25A9" w:rsidR="00DC75B7" w:rsidRDefault="00DC75B7" w:rsidP="00DC75B7">
      <w:pPr>
        <w:jc w:val="center"/>
      </w:pPr>
      <w:r>
        <w:rPr>
          <w:noProof/>
        </w:rPr>
        <mc:AlternateContent>
          <mc:Choice Requires="wps">
            <w:drawing>
              <wp:anchor distT="0" distB="0" distL="114300" distR="114300" simplePos="0" relativeHeight="251706368" behindDoc="0" locked="0" layoutInCell="1" allowOverlap="1" wp14:anchorId="538E98D6" wp14:editId="208A36B1">
                <wp:simplePos x="0" y="0"/>
                <wp:positionH relativeFrom="margin">
                  <wp:posOffset>2552700</wp:posOffset>
                </wp:positionH>
                <wp:positionV relativeFrom="paragraph">
                  <wp:posOffset>1776095</wp:posOffset>
                </wp:positionV>
                <wp:extent cx="279400" cy="304800"/>
                <wp:effectExtent l="0" t="0" r="0" b="0"/>
                <wp:wrapNone/>
                <wp:docPr id="861134920"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11E59BE6" w14:textId="77777777" w:rsidR="00DC75B7" w:rsidRPr="00A86296" w:rsidRDefault="00DC75B7" w:rsidP="00B149FD">
                            <w:pPr>
                              <w:rPr>
                                <w:b/>
                                <w:bCs/>
                                <w:color w:val="FFFFFF" w:themeColor="background1"/>
                              </w:rPr>
                            </w:pPr>
                            <w:r>
                              <w:rPr>
                                <w:b/>
                                <w:bCs/>
                                <w:color w:val="FFFFFF" w:themeColor="background1"/>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E98D6" id="_x0000_s1059" type="#_x0000_t202" style="position:absolute;left:0;text-align:left;margin-left:201pt;margin-top:139.85pt;width:22pt;height:24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" filled="f" stroked="f" strokeweight=".5pt">
                <v:textbox>
                  <w:txbxContent>
                    <w:p w14:paraId="11E59BE6" w14:textId="77777777" w:rsidR="00DC75B7" w:rsidRPr="00A86296" w:rsidRDefault="00DC75B7" w:rsidP="00B149FD">
                      <w:pPr>
                        <w:rPr>
                          <w:b/>
                          <w:bCs/>
                          <w:color w:val="FFFFFF" w:themeColor="background1"/>
                        </w:rPr>
                      </w:pPr>
                      <w:r>
                        <w:rPr>
                          <w:b/>
                          <w:bCs/>
                          <w:color w:val="FFFFFF" w:themeColor="background1"/>
                        </w:rPr>
                        <w:t>3</w:t>
                      </w:r>
                    </w:p>
                  </w:txbxContent>
                </v:textbox>
                <w10:wrap anchorx="margin"/>
              </v:shape>
            </w:pict>
          </mc:Fallback>
        </mc:AlternateContent>
      </w:r>
      <w:r>
        <w:rPr>
          <w:noProof/>
        </w:rPr>
        <mc:AlternateContent>
          <mc:Choice Requires="wps">
            <w:drawing>
              <wp:anchor distT="0" distB="0" distL="114300" distR="114300" simplePos="0" relativeHeight="251705344" behindDoc="0" locked="0" layoutInCell="1" allowOverlap="1" wp14:anchorId="7160DBD2" wp14:editId="2BDDF7FC">
                <wp:simplePos x="0" y="0"/>
                <wp:positionH relativeFrom="margin">
                  <wp:posOffset>1892300</wp:posOffset>
                </wp:positionH>
                <wp:positionV relativeFrom="paragraph">
                  <wp:posOffset>1864995</wp:posOffset>
                </wp:positionV>
                <wp:extent cx="279400" cy="304800"/>
                <wp:effectExtent l="0" t="0" r="0" b="0"/>
                <wp:wrapNone/>
                <wp:docPr id="724509129"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309BDE57" w14:textId="77777777" w:rsidR="00DC75B7" w:rsidRPr="00A86296" w:rsidRDefault="00DC75B7" w:rsidP="00B149FD">
                            <w:pPr>
                              <w:rPr>
                                <w:b/>
                                <w:bCs/>
                                <w:color w:val="FFFFFF" w:themeColor="background1"/>
                              </w:rPr>
                            </w:pPr>
                            <w:r>
                              <w:rPr>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0DBD2" id="_x0000_s1060" type="#_x0000_t202" style="position:absolute;left:0;text-align:left;margin-left:149pt;margin-top:146.85pt;width:22pt;height:24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" filled="f" stroked="f" strokeweight=".5pt">
                <v:textbox>
                  <w:txbxContent>
                    <w:p w14:paraId="309BDE57" w14:textId="77777777" w:rsidR="00DC75B7" w:rsidRPr="00A86296" w:rsidRDefault="00DC75B7" w:rsidP="00B149FD">
                      <w:pPr>
                        <w:rPr>
                          <w:b/>
                          <w:bCs/>
                          <w:color w:val="FFFFFF" w:themeColor="background1"/>
                        </w:rPr>
                      </w:pPr>
                      <w:r>
                        <w:rPr>
                          <w:b/>
                          <w:bCs/>
                          <w:color w:val="FFFFFF" w:themeColor="background1"/>
                        </w:rPr>
                        <w:t>6</w:t>
                      </w:r>
                    </w:p>
                  </w:txbxContent>
                </v:textbox>
                <w10:wrap anchorx="margin"/>
              </v:shape>
            </w:pict>
          </mc:Fallback>
        </mc:AlternateContent>
      </w:r>
      <w:r>
        <w:rPr>
          <w:noProof/>
        </w:rPr>
        <mc:AlternateContent>
          <mc:Choice Requires="wps">
            <w:drawing>
              <wp:anchor distT="0" distB="0" distL="114300" distR="114300" simplePos="0" relativeHeight="251704320" behindDoc="0" locked="0" layoutInCell="1" allowOverlap="1" wp14:anchorId="7D7F3936" wp14:editId="14C2D570">
                <wp:simplePos x="0" y="0"/>
                <wp:positionH relativeFrom="margin">
                  <wp:posOffset>1898650</wp:posOffset>
                </wp:positionH>
                <wp:positionV relativeFrom="paragraph">
                  <wp:posOffset>2519045</wp:posOffset>
                </wp:positionV>
                <wp:extent cx="279400" cy="304800"/>
                <wp:effectExtent l="0" t="0" r="0" b="0"/>
                <wp:wrapNone/>
                <wp:docPr id="1685314040"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273D1198" w14:textId="77777777" w:rsidR="00DC75B7" w:rsidRPr="00A86296" w:rsidRDefault="00DC75B7" w:rsidP="00B149FD">
                            <w:pPr>
                              <w:rPr>
                                <w:b/>
                                <w:bCs/>
                                <w:color w:val="FFFFFF" w:themeColor="background1"/>
                              </w:rPr>
                            </w:pPr>
                            <w:r>
                              <w:rPr>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F3936" id="_x0000_s1061" type="#_x0000_t202" style="position:absolute;left:0;text-align:left;margin-left:149.5pt;margin-top:198.35pt;width:22pt;height:24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" filled="f" stroked="f" strokeweight=".5pt">
                <v:textbox>
                  <w:txbxContent>
                    <w:p w14:paraId="273D1198" w14:textId="77777777" w:rsidR="00DC75B7" w:rsidRPr="00A86296" w:rsidRDefault="00DC75B7" w:rsidP="00B149FD">
                      <w:pPr>
                        <w:rPr>
                          <w:b/>
                          <w:bCs/>
                          <w:color w:val="FFFFFF" w:themeColor="background1"/>
                        </w:rPr>
                      </w:pPr>
                      <w:r>
                        <w:rPr>
                          <w:b/>
                          <w:bCs/>
                          <w:color w:val="FFFFFF" w:themeColor="background1"/>
                        </w:rPr>
                        <w:t>6</w:t>
                      </w:r>
                    </w:p>
                  </w:txbxContent>
                </v:textbox>
                <w10:wrap anchorx="margin"/>
              </v:shape>
            </w:pict>
          </mc:Fallback>
        </mc:AlternateContent>
      </w:r>
      <w:r>
        <w:rPr>
          <w:noProof/>
        </w:rPr>
        <mc:AlternateContent>
          <mc:Choice Requires="wps">
            <w:drawing>
              <wp:anchor distT="0" distB="0" distL="114300" distR="114300" simplePos="0" relativeHeight="251703296" behindDoc="0" locked="0" layoutInCell="1" allowOverlap="1" wp14:anchorId="1182F73E" wp14:editId="6853B8EC">
                <wp:simplePos x="0" y="0"/>
                <wp:positionH relativeFrom="margin">
                  <wp:posOffset>2178050</wp:posOffset>
                </wp:positionH>
                <wp:positionV relativeFrom="paragraph">
                  <wp:posOffset>3477895</wp:posOffset>
                </wp:positionV>
                <wp:extent cx="279400" cy="304800"/>
                <wp:effectExtent l="0" t="0" r="0" b="0"/>
                <wp:wrapNone/>
                <wp:docPr id="1424999501"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4F752006" w14:textId="77777777" w:rsidR="00DC75B7" w:rsidRPr="00A86296" w:rsidRDefault="00DC75B7" w:rsidP="00B149FD">
                            <w:pPr>
                              <w:rPr>
                                <w:b/>
                                <w:bCs/>
                                <w:color w:val="FFFFFF" w:themeColor="background1"/>
                              </w:rPr>
                            </w:pPr>
                            <w:r>
                              <w:rPr>
                                <w:b/>
                                <w:bCs/>
                                <w:color w:val="FFFFFF" w:themeColor="background1"/>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2F73E" id="_x0000_s1062" type="#_x0000_t202" style="position:absolute;left:0;text-align:left;margin-left:171.5pt;margin-top:273.85pt;width:22pt;height:24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" filled="f" stroked="f" strokeweight=".5pt">
                <v:textbox>
                  <w:txbxContent>
                    <w:p w14:paraId="4F752006" w14:textId="77777777" w:rsidR="00DC75B7" w:rsidRPr="00A86296" w:rsidRDefault="00DC75B7" w:rsidP="00B149FD">
                      <w:pPr>
                        <w:rPr>
                          <w:b/>
                          <w:bCs/>
                          <w:color w:val="FFFFFF" w:themeColor="background1"/>
                        </w:rPr>
                      </w:pPr>
                      <w:r>
                        <w:rPr>
                          <w:b/>
                          <w:bCs/>
                          <w:color w:val="FFFFFF" w:themeColor="background1"/>
                        </w:rPr>
                        <w:t>9</w:t>
                      </w:r>
                    </w:p>
                  </w:txbxContent>
                </v:textbox>
                <w10:wrap anchorx="margin"/>
              </v:shape>
            </w:pict>
          </mc:Fallback>
        </mc:AlternateContent>
      </w:r>
      <w:r>
        <w:rPr>
          <w:noProof/>
        </w:rPr>
        <mc:AlternateContent>
          <mc:Choice Requires="wps">
            <w:drawing>
              <wp:anchor distT="0" distB="0" distL="114300" distR="114300" simplePos="0" relativeHeight="251702272" behindDoc="0" locked="0" layoutInCell="1" allowOverlap="1" wp14:anchorId="6EEA26CC" wp14:editId="27DF63FC">
                <wp:simplePos x="0" y="0"/>
                <wp:positionH relativeFrom="margin">
                  <wp:posOffset>3092450</wp:posOffset>
                </wp:positionH>
                <wp:positionV relativeFrom="paragraph">
                  <wp:posOffset>3090545</wp:posOffset>
                </wp:positionV>
                <wp:extent cx="279400" cy="304800"/>
                <wp:effectExtent l="0" t="0" r="0" b="0"/>
                <wp:wrapNone/>
                <wp:docPr id="830365880"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369DE06B" w14:textId="77777777" w:rsidR="00DC75B7" w:rsidRPr="00A86296" w:rsidRDefault="00DC75B7" w:rsidP="00B149FD">
                            <w:pPr>
                              <w:rPr>
                                <w:b/>
                                <w:bCs/>
                                <w:color w:val="FFFFFF" w:themeColor="background1"/>
                              </w:rPr>
                            </w:pPr>
                            <w:r>
                              <w:rPr>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A26CC" id="_x0000_s1063" type="#_x0000_t202" style="position:absolute;left:0;text-align:left;margin-left:243.5pt;margin-top:243.35pt;width:22pt;height:2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" filled="f" stroked="f" strokeweight=".5pt">
                <v:textbox>
                  <w:txbxContent>
                    <w:p w14:paraId="369DE06B" w14:textId="77777777" w:rsidR="00DC75B7" w:rsidRPr="00A86296" w:rsidRDefault="00DC75B7" w:rsidP="00B149FD">
                      <w:pPr>
                        <w:rPr>
                          <w:b/>
                          <w:bCs/>
                          <w:color w:val="FFFFFF" w:themeColor="background1"/>
                        </w:rPr>
                      </w:pPr>
                      <w:r>
                        <w:rPr>
                          <w:b/>
                          <w:bCs/>
                          <w:color w:val="FFFFFF" w:themeColor="background1"/>
                        </w:rPr>
                        <w:t>6</w:t>
                      </w:r>
                    </w:p>
                  </w:txbxContent>
                </v:textbox>
                <w10:wrap anchorx="margin"/>
              </v:shape>
            </w:pict>
          </mc:Fallback>
        </mc:AlternateContent>
      </w:r>
      <w:r>
        <w:rPr>
          <w:noProof/>
        </w:rPr>
        <mc:AlternateContent>
          <mc:Choice Requires="wps">
            <w:drawing>
              <wp:anchor distT="0" distB="0" distL="114300" distR="114300" simplePos="0" relativeHeight="251701248" behindDoc="0" locked="0" layoutInCell="1" allowOverlap="1" wp14:anchorId="400B8866" wp14:editId="157C8055">
                <wp:simplePos x="0" y="0"/>
                <wp:positionH relativeFrom="margin">
                  <wp:posOffset>3155950</wp:posOffset>
                </wp:positionH>
                <wp:positionV relativeFrom="paragraph">
                  <wp:posOffset>2385695</wp:posOffset>
                </wp:positionV>
                <wp:extent cx="279400" cy="304800"/>
                <wp:effectExtent l="0" t="0" r="0" b="6350"/>
                <wp:wrapNone/>
                <wp:docPr id="1090981623"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4D6D5E76" w14:textId="77777777" w:rsidR="00DC75B7" w:rsidRPr="00A86296" w:rsidRDefault="00DC75B7" w:rsidP="00B149FD">
                            <w:pPr>
                              <w:rPr>
                                <w:b/>
                                <w:bCs/>
                                <w:color w:val="FFFFFF" w:themeColor="background1"/>
                              </w:rPr>
                            </w:pPr>
                            <w:r>
                              <w:rPr>
                                <w:b/>
                                <w:bCs/>
                                <w:color w:val="FFFFFF" w:themeColor="background1"/>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B8866" id="_x0000_s1064" type="#_x0000_t202" style="position:absolute;left:0;text-align:left;margin-left:248.5pt;margin-top:187.85pt;width:22pt;height:24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" filled="f" stroked="f" strokeweight=".5pt">
                <v:textbox>
                  <w:txbxContent>
                    <w:p w14:paraId="4D6D5E76" w14:textId="77777777" w:rsidR="00DC75B7" w:rsidRPr="00A86296" w:rsidRDefault="00DC75B7" w:rsidP="00B149FD">
                      <w:pPr>
                        <w:rPr>
                          <w:b/>
                          <w:bCs/>
                          <w:color w:val="FFFFFF" w:themeColor="background1"/>
                        </w:rPr>
                      </w:pPr>
                      <w:r>
                        <w:rPr>
                          <w:b/>
                          <w:bCs/>
                          <w:color w:val="FFFFFF" w:themeColor="background1"/>
                        </w:rPr>
                        <w:t>3</w:t>
                      </w:r>
                    </w:p>
                  </w:txbxContent>
                </v:textbox>
                <w10:wrap anchorx="margin"/>
              </v:shape>
            </w:pict>
          </mc:Fallback>
        </mc:AlternateContent>
      </w:r>
      <w:r>
        <w:rPr>
          <w:noProof/>
        </w:rPr>
        <mc:AlternateContent>
          <mc:Choice Requires="wps">
            <w:drawing>
              <wp:anchor distT="0" distB="0" distL="114300" distR="114300" simplePos="0" relativeHeight="251700224" behindDoc="0" locked="0" layoutInCell="1" allowOverlap="1" wp14:anchorId="6453F719" wp14:editId="043B5918">
                <wp:simplePos x="0" y="0"/>
                <wp:positionH relativeFrom="margin">
                  <wp:posOffset>3155950</wp:posOffset>
                </wp:positionH>
                <wp:positionV relativeFrom="paragraph">
                  <wp:posOffset>2017395</wp:posOffset>
                </wp:positionV>
                <wp:extent cx="279400" cy="304800"/>
                <wp:effectExtent l="0" t="0" r="0" b="0"/>
                <wp:wrapNone/>
                <wp:docPr id="23424860"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2BAB0549" w14:textId="77777777" w:rsidR="00DC75B7" w:rsidRPr="00A86296" w:rsidRDefault="00DC75B7" w:rsidP="00B149FD">
                            <w:pPr>
                              <w:rPr>
                                <w:b/>
                                <w:bCs/>
                                <w:color w:val="FFFFFF" w:themeColor="background1"/>
                              </w:rPr>
                            </w:pPr>
                            <w:r>
                              <w:rPr>
                                <w:b/>
                                <w:bCs/>
                                <w:color w:val="FFFFFF" w:themeColor="background1"/>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3F719" id="_x0000_s1065" type="#_x0000_t202" style="position:absolute;left:0;text-align:left;margin-left:248.5pt;margin-top:158.85pt;width:22pt;height:24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" filled="f" stroked="f" strokeweight=".5pt">
                <v:textbox>
                  <w:txbxContent>
                    <w:p w14:paraId="2BAB0549" w14:textId="77777777" w:rsidR="00DC75B7" w:rsidRPr="00A86296" w:rsidRDefault="00DC75B7" w:rsidP="00B149FD">
                      <w:pPr>
                        <w:rPr>
                          <w:b/>
                          <w:bCs/>
                          <w:color w:val="FFFFFF" w:themeColor="background1"/>
                        </w:rPr>
                      </w:pPr>
                      <w:r>
                        <w:rPr>
                          <w:b/>
                          <w:bCs/>
                          <w:color w:val="FFFFFF" w:themeColor="background1"/>
                        </w:rPr>
                        <w:t>3</w:t>
                      </w:r>
                    </w:p>
                  </w:txbxContent>
                </v:textbox>
                <w10:wrap anchorx="margin"/>
              </v:shape>
            </w:pict>
          </mc:Fallback>
        </mc:AlternateContent>
      </w:r>
      <w:r>
        <w:rPr>
          <w:noProof/>
        </w:rPr>
        <mc:AlternateContent>
          <mc:Choice Requires="wps">
            <w:drawing>
              <wp:anchor distT="0" distB="0" distL="114300" distR="114300" simplePos="0" relativeHeight="251699200" behindDoc="0" locked="0" layoutInCell="1" allowOverlap="1" wp14:anchorId="73D5AD7B" wp14:editId="676D37A0">
                <wp:simplePos x="0" y="0"/>
                <wp:positionH relativeFrom="margin">
                  <wp:posOffset>3054350</wp:posOffset>
                </wp:positionH>
                <wp:positionV relativeFrom="paragraph">
                  <wp:posOffset>1287145</wp:posOffset>
                </wp:positionV>
                <wp:extent cx="279400" cy="304800"/>
                <wp:effectExtent l="0" t="0" r="0" b="0"/>
                <wp:wrapNone/>
                <wp:docPr id="1606973616" name="Text Box 2"/>
                <wp:cNvGraphicFramePr/>
                <a:graphic xmlns:a="http://schemas.openxmlformats.org/drawingml/2006/main">
                  <a:graphicData uri="http://schemas.microsoft.com/office/word/2010/wordprocessingShape">
                    <wps:wsp>
                      <wps:cNvSpPr txBox="1"/>
                      <wps:spPr>
                        <a:xfrm>
                          <a:off x="0" y="0"/>
                          <a:ext cx="279400" cy="304800"/>
                        </a:xfrm>
                        <a:prstGeom prst="rect">
                          <a:avLst/>
                        </a:prstGeom>
                        <a:noFill/>
                        <a:ln w="6350">
                          <a:noFill/>
                        </a:ln>
                      </wps:spPr>
                      <wps:txbx>
                        <w:txbxContent>
                          <w:p w14:paraId="3F968268" w14:textId="77777777" w:rsidR="00DC75B7" w:rsidRPr="00A86296" w:rsidRDefault="00DC75B7" w:rsidP="00A86296">
                            <w:pPr>
                              <w:rPr>
                                <w:b/>
                                <w:bCs/>
                                <w:color w:val="FFFFFF" w:themeColor="background1"/>
                              </w:rPr>
                            </w:pPr>
                            <w:r w:rsidRPr="00A86296">
                              <w:rPr>
                                <w:b/>
                                <w:bCs/>
                                <w:color w:val="FFFFFF" w:themeColor="background1"/>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5AD7B" id="_x0000_s1066" type="#_x0000_t202" style="position:absolute;left:0;text-align:left;margin-left:240.5pt;margin-top:101.35pt;width:22pt;height:24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" filled="f" stroked="f" strokeweight=".5pt">
                <v:textbox>
                  <w:txbxContent>
                    <w:p w14:paraId="3F968268" w14:textId="77777777" w:rsidR="00DC75B7" w:rsidRPr="00A86296" w:rsidRDefault="00DC75B7" w:rsidP="00A86296">
                      <w:pPr>
                        <w:rPr>
                          <w:b/>
                          <w:bCs/>
                          <w:color w:val="FFFFFF" w:themeColor="background1"/>
                        </w:rPr>
                      </w:pPr>
                      <w:r w:rsidRPr="00A86296">
                        <w:rPr>
                          <w:b/>
                          <w:bCs/>
                          <w:color w:val="FFFFFF" w:themeColor="background1"/>
                        </w:rPr>
                        <w:t>7</w:t>
                      </w:r>
                    </w:p>
                  </w:txbxContent>
                </v:textbox>
                <w10:wrap anchorx="margin"/>
              </v:shape>
            </w:pict>
          </mc:Fallback>
        </mc:AlternateContent>
      </w:r>
      <w:r>
        <w:rPr>
          <w:noProof/>
        </w:rPr>
        <mc:AlternateContent>
          <mc:Choice Requires="wps">
            <w:drawing>
              <wp:anchor distT="0" distB="0" distL="114300" distR="114300" simplePos="0" relativeHeight="251696128" behindDoc="0" locked="0" layoutInCell="1" allowOverlap="1" wp14:anchorId="63FBDD59" wp14:editId="50679292">
                <wp:simplePos x="0" y="0"/>
                <wp:positionH relativeFrom="margin">
                  <wp:posOffset>-622300</wp:posOffset>
                </wp:positionH>
                <wp:positionV relativeFrom="paragraph">
                  <wp:posOffset>2823845</wp:posOffset>
                </wp:positionV>
                <wp:extent cx="952500" cy="304800"/>
                <wp:effectExtent l="0" t="0" r="0" b="0"/>
                <wp:wrapNone/>
                <wp:docPr id="790340227" name="Text Box 2"/>
                <wp:cNvGraphicFramePr/>
                <a:graphic xmlns:a="http://schemas.openxmlformats.org/drawingml/2006/main">
                  <a:graphicData uri="http://schemas.microsoft.com/office/word/2010/wordprocessingShape">
                    <wps:wsp>
                      <wps:cNvSpPr txBox="1"/>
                      <wps:spPr>
                        <a:xfrm>
                          <a:off x="0" y="0"/>
                          <a:ext cx="952500" cy="304800"/>
                        </a:xfrm>
                        <a:prstGeom prst="rect">
                          <a:avLst/>
                        </a:prstGeom>
                        <a:solidFill>
                          <a:schemeClr val="lt1"/>
                        </a:solidFill>
                        <a:ln w="6350">
                          <a:noFill/>
                        </a:ln>
                      </wps:spPr>
                      <wps:txbx>
                        <w:txbxContent>
                          <w:p w14:paraId="37273E47" w14:textId="77777777" w:rsidR="00DC75B7" w:rsidRPr="00041FEB" w:rsidRDefault="00DC75B7" w:rsidP="00041FEB">
                            <w:r>
                              <w:t>Lifestyle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BDD59" id="_x0000_s1067" type="#_x0000_t202" style="position:absolute;left:0;text-align:left;margin-left:-49pt;margin-top:222.35pt;width:75pt;height:24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" fillcolor="white [3201]" stroked="f" strokeweight=".5pt">
                <v:textbox>
                  <w:txbxContent>
                    <w:p w14:paraId="37273E47" w14:textId="77777777" w:rsidR="00DC75B7" w:rsidRPr="00041FEB" w:rsidRDefault="00DC75B7" w:rsidP="00041FEB">
                      <w:r>
                        <w:t>Lifestyle</w:t>
                      </w:r>
                    </w:p>
                  </w:txbxContent>
                </v:textbox>
                <w10:wrap anchorx="margin"/>
              </v:shape>
            </w:pict>
          </mc:Fallback>
        </mc:AlternateContent>
      </w:r>
      <w:r>
        <w:rPr>
          <w:noProof/>
        </w:rPr>
        <mc:AlternateContent>
          <mc:Choice Requires="wps">
            <w:drawing>
              <wp:anchor distT="0" distB="0" distL="114300" distR="114300" simplePos="0" relativeHeight="251697152" behindDoc="0" locked="0" layoutInCell="1" allowOverlap="1" wp14:anchorId="306ED2D1" wp14:editId="269A655B">
                <wp:simplePos x="0" y="0"/>
                <wp:positionH relativeFrom="margin">
                  <wp:posOffset>-647700</wp:posOffset>
                </wp:positionH>
                <wp:positionV relativeFrom="paragraph">
                  <wp:posOffset>1223645</wp:posOffset>
                </wp:positionV>
                <wp:extent cx="1238250" cy="304800"/>
                <wp:effectExtent l="0" t="0" r="0" b="0"/>
                <wp:wrapNone/>
                <wp:docPr id="1690028736" name="Text Box 2"/>
                <wp:cNvGraphicFramePr/>
                <a:graphic xmlns:a="http://schemas.openxmlformats.org/drawingml/2006/main">
                  <a:graphicData uri="http://schemas.microsoft.com/office/word/2010/wordprocessingShape">
                    <wps:wsp>
                      <wps:cNvSpPr txBox="1"/>
                      <wps:spPr>
                        <a:xfrm>
                          <a:off x="0" y="0"/>
                          <a:ext cx="1238250" cy="304800"/>
                        </a:xfrm>
                        <a:prstGeom prst="rect">
                          <a:avLst/>
                        </a:prstGeom>
                        <a:solidFill>
                          <a:schemeClr val="lt1"/>
                        </a:solidFill>
                        <a:ln w="6350">
                          <a:noFill/>
                        </a:ln>
                      </wps:spPr>
                      <wps:txbx>
                        <w:txbxContent>
                          <w:p w14:paraId="773036C3" w14:textId="77777777" w:rsidR="00DC75B7" w:rsidRPr="00041FEB" w:rsidRDefault="00DC75B7" w:rsidP="00041FEB">
                            <w:r>
                              <w:t>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ED2D1" id="_x0000_s1068" type="#_x0000_t202" style="position:absolute;left:0;text-align:left;margin-left:-51pt;margin-top:96.35pt;width:97.5pt;height:24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" fillcolor="white [3201]" stroked="f" strokeweight=".5pt">
                <v:textbox>
                  <w:txbxContent>
                    <w:p w14:paraId="773036C3" w14:textId="77777777" w:rsidR="00DC75B7" w:rsidRPr="00041FEB" w:rsidRDefault="00DC75B7" w:rsidP="00041FEB">
                      <w:r>
                        <w:t>Communication</w:t>
                      </w:r>
                    </w:p>
                  </w:txbxContent>
                </v:textbox>
                <w10:wrap anchorx="margin"/>
              </v:shape>
            </w:pict>
          </mc:Fallback>
        </mc:AlternateContent>
      </w:r>
      <w:r>
        <w:rPr>
          <w:noProof/>
        </w:rPr>
        <mc:AlternateContent>
          <mc:Choice Requires="wps">
            <w:drawing>
              <wp:anchor distT="0" distB="0" distL="114300" distR="114300" simplePos="0" relativeHeight="251695104" behindDoc="0" locked="0" layoutInCell="1" allowOverlap="1" wp14:anchorId="0C2F2E33" wp14:editId="090C21B7">
                <wp:simplePos x="0" y="0"/>
                <wp:positionH relativeFrom="margin">
                  <wp:posOffset>908050</wp:posOffset>
                </wp:positionH>
                <wp:positionV relativeFrom="paragraph">
                  <wp:posOffset>4849495</wp:posOffset>
                </wp:positionV>
                <wp:extent cx="1409700" cy="304800"/>
                <wp:effectExtent l="0" t="0" r="0" b="0"/>
                <wp:wrapNone/>
                <wp:docPr id="175732955" name="Text Box 2"/>
                <wp:cNvGraphicFramePr/>
                <a:graphic xmlns:a="http://schemas.openxmlformats.org/drawingml/2006/main">
                  <a:graphicData uri="http://schemas.microsoft.com/office/word/2010/wordprocessingShape">
                    <wps:wsp>
                      <wps:cNvSpPr txBox="1"/>
                      <wps:spPr>
                        <a:xfrm>
                          <a:off x="0" y="0"/>
                          <a:ext cx="1409700" cy="304800"/>
                        </a:xfrm>
                        <a:prstGeom prst="rect">
                          <a:avLst/>
                        </a:prstGeom>
                        <a:solidFill>
                          <a:schemeClr val="lt1"/>
                        </a:solidFill>
                        <a:ln w="6350">
                          <a:noFill/>
                        </a:ln>
                      </wps:spPr>
                      <wps:txbx>
                        <w:txbxContent>
                          <w:p w14:paraId="349F123A" w14:textId="77777777" w:rsidR="00DC75B7" w:rsidRPr="00041FEB" w:rsidRDefault="00DC75B7" w:rsidP="00041FEB">
                            <w:r>
                              <w:t>Caring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F2E33" id="_x0000_s1069" type="#_x0000_t202" style="position:absolute;left:0;text-align:left;margin-left:71.5pt;margin-top:381.85pt;width:111pt;height:2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" fillcolor="white [3201]" stroked="f" strokeweight=".5pt">
                <v:textbox>
                  <w:txbxContent>
                    <w:p w14:paraId="349F123A" w14:textId="77777777" w:rsidR="00DC75B7" w:rsidRPr="00041FEB" w:rsidRDefault="00DC75B7" w:rsidP="00041FEB">
                      <w:r>
                        <w:t>Caring</w:t>
                      </w:r>
                    </w:p>
                  </w:txbxContent>
                </v:textbox>
                <w10:wrap anchorx="margin"/>
              </v:shape>
            </w:pict>
          </mc:Fallback>
        </mc:AlternateContent>
      </w:r>
      <w:r>
        <w:rPr>
          <w:noProof/>
        </w:rPr>
        <mc:AlternateContent>
          <mc:Choice Requires="wps">
            <w:drawing>
              <wp:anchor distT="0" distB="0" distL="114300" distR="114300" simplePos="0" relativeHeight="251694080" behindDoc="0" locked="0" layoutInCell="1" allowOverlap="1" wp14:anchorId="31760C06" wp14:editId="18B811E8">
                <wp:simplePos x="0" y="0"/>
                <wp:positionH relativeFrom="page">
                  <wp:posOffset>4572000</wp:posOffset>
                </wp:positionH>
                <wp:positionV relativeFrom="paragraph">
                  <wp:posOffset>4874895</wp:posOffset>
                </wp:positionV>
                <wp:extent cx="1409700" cy="304800"/>
                <wp:effectExtent l="0" t="0" r="0" b="0"/>
                <wp:wrapNone/>
                <wp:docPr id="1883749602" name="Text Box 2"/>
                <wp:cNvGraphicFramePr/>
                <a:graphic xmlns:a="http://schemas.openxmlformats.org/drawingml/2006/main">
                  <a:graphicData uri="http://schemas.microsoft.com/office/word/2010/wordprocessingShape">
                    <wps:wsp>
                      <wps:cNvSpPr txBox="1"/>
                      <wps:spPr>
                        <a:xfrm>
                          <a:off x="0" y="0"/>
                          <a:ext cx="1409700" cy="304800"/>
                        </a:xfrm>
                        <a:prstGeom prst="rect">
                          <a:avLst/>
                        </a:prstGeom>
                        <a:solidFill>
                          <a:schemeClr val="lt1"/>
                        </a:solidFill>
                        <a:ln w="6350">
                          <a:noFill/>
                        </a:ln>
                      </wps:spPr>
                      <wps:txbx>
                        <w:txbxContent>
                          <w:p w14:paraId="522FB184" w14:textId="77777777" w:rsidR="00DC75B7" w:rsidRPr="00041FEB" w:rsidRDefault="00DC75B7" w:rsidP="00041FEB">
                            <w:r>
                              <w:t>Career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60C06" id="_x0000_s1070" type="#_x0000_t202" style="position:absolute;left:0;text-align:left;margin-left:5in;margin-top:383.85pt;width:111pt;height:24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" fillcolor="white [3201]" stroked="f" strokeweight=".5pt">
                <v:textbox>
                  <w:txbxContent>
                    <w:p w14:paraId="522FB184" w14:textId="77777777" w:rsidR="00DC75B7" w:rsidRPr="00041FEB" w:rsidRDefault="00DC75B7" w:rsidP="00041FEB">
                      <w:r>
                        <w:t>Career</w:t>
                      </w:r>
                    </w:p>
                  </w:txbxContent>
                </v:textbox>
                <w10:wrap anchorx="page"/>
              </v:shape>
            </w:pict>
          </mc:Fallback>
        </mc:AlternateContent>
      </w:r>
      <w:r>
        <w:rPr>
          <w:noProof/>
        </w:rPr>
        <mc:AlternateContent>
          <mc:Choice Requires="wps">
            <w:drawing>
              <wp:anchor distT="0" distB="0" distL="114300" distR="114300" simplePos="0" relativeHeight="251692032" behindDoc="0" locked="0" layoutInCell="1" allowOverlap="1" wp14:anchorId="6893AEF2" wp14:editId="04AB6690">
                <wp:simplePos x="0" y="0"/>
                <wp:positionH relativeFrom="page">
                  <wp:align>right</wp:align>
                </wp:positionH>
                <wp:positionV relativeFrom="paragraph">
                  <wp:posOffset>1223645</wp:posOffset>
                </wp:positionV>
                <wp:extent cx="1409700" cy="304800"/>
                <wp:effectExtent l="0" t="0" r="0" b="0"/>
                <wp:wrapNone/>
                <wp:docPr id="1848350684" name="Text Box 2"/>
                <wp:cNvGraphicFramePr/>
                <a:graphic xmlns:a="http://schemas.openxmlformats.org/drawingml/2006/main">
                  <a:graphicData uri="http://schemas.microsoft.com/office/word/2010/wordprocessingShape">
                    <wps:wsp>
                      <wps:cNvSpPr txBox="1"/>
                      <wps:spPr>
                        <a:xfrm>
                          <a:off x="0" y="0"/>
                          <a:ext cx="1409700" cy="304800"/>
                        </a:xfrm>
                        <a:prstGeom prst="rect">
                          <a:avLst/>
                        </a:prstGeom>
                        <a:solidFill>
                          <a:schemeClr val="lt1"/>
                        </a:solidFill>
                        <a:ln w="6350">
                          <a:noFill/>
                        </a:ln>
                      </wps:spPr>
                      <wps:txbx>
                        <w:txbxContent>
                          <w:p w14:paraId="1BA0012F" w14:textId="77777777" w:rsidR="00DC75B7" w:rsidRPr="00041FEB" w:rsidRDefault="00DC75B7" w:rsidP="00041FEB">
                            <w:r>
                              <w:t>Confidence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3AEF2" id="_x0000_s1071" type="#_x0000_t202" style="position:absolute;left:0;text-align:left;margin-left:59.8pt;margin-top:96.35pt;width:111pt;height:24pt;z-index:2516920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" fillcolor="white [3201]" stroked="f" strokeweight=".5pt">
                <v:textbox>
                  <w:txbxContent>
                    <w:p w14:paraId="1BA0012F" w14:textId="77777777" w:rsidR="00DC75B7" w:rsidRPr="00041FEB" w:rsidRDefault="00DC75B7" w:rsidP="00041FEB">
                      <w:r>
                        <w:t>Confidence</w:t>
                      </w:r>
                    </w:p>
                  </w:txbxContent>
                </v:textbox>
                <w10:wrap anchorx="page"/>
              </v:shape>
            </w:pict>
          </mc:Fallback>
        </mc:AlternateContent>
      </w:r>
      <w:r>
        <w:rPr>
          <w:noProof/>
        </w:rPr>
        <mc:AlternateContent>
          <mc:Choice Requires="wps">
            <w:drawing>
              <wp:anchor distT="0" distB="0" distL="114300" distR="114300" simplePos="0" relativeHeight="251693056" behindDoc="0" locked="0" layoutInCell="1" allowOverlap="1" wp14:anchorId="3E8A6453" wp14:editId="5E379EF7">
                <wp:simplePos x="0" y="0"/>
                <wp:positionH relativeFrom="page">
                  <wp:align>right</wp:align>
                </wp:positionH>
                <wp:positionV relativeFrom="paragraph">
                  <wp:posOffset>2728595</wp:posOffset>
                </wp:positionV>
                <wp:extent cx="1409700" cy="304800"/>
                <wp:effectExtent l="0" t="0" r="0" b="0"/>
                <wp:wrapNone/>
                <wp:docPr id="243351825" name="Text Box 2"/>
                <wp:cNvGraphicFramePr/>
                <a:graphic xmlns:a="http://schemas.openxmlformats.org/drawingml/2006/main">
                  <a:graphicData uri="http://schemas.microsoft.com/office/word/2010/wordprocessingShape">
                    <wps:wsp>
                      <wps:cNvSpPr txBox="1"/>
                      <wps:spPr>
                        <a:xfrm>
                          <a:off x="0" y="0"/>
                          <a:ext cx="1409700" cy="304800"/>
                        </a:xfrm>
                        <a:prstGeom prst="rect">
                          <a:avLst/>
                        </a:prstGeom>
                        <a:solidFill>
                          <a:schemeClr val="lt1"/>
                        </a:solidFill>
                        <a:ln w="6350">
                          <a:noFill/>
                        </a:ln>
                      </wps:spPr>
                      <wps:txbx>
                        <w:txbxContent>
                          <w:p w14:paraId="74B6AA27" w14:textId="77777777" w:rsidR="00DC75B7" w:rsidRPr="00041FEB" w:rsidRDefault="00DC75B7" w:rsidP="00041FEB">
                            <w:r>
                              <w:t>Decision-making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A6453" id="_x0000_s1072" type="#_x0000_t202" style="position:absolute;left:0;text-align:left;margin-left:59.8pt;margin-top:214.85pt;width:111pt;height:24pt;z-index:2516930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" fillcolor="white [3201]" stroked="f" strokeweight=".5pt">
                <v:textbox>
                  <w:txbxContent>
                    <w:p w14:paraId="74B6AA27" w14:textId="77777777" w:rsidR="00DC75B7" w:rsidRPr="00041FEB" w:rsidRDefault="00DC75B7" w:rsidP="00041FEB">
                      <w:r>
                        <w:t>Decision-making</w:t>
                      </w:r>
                    </w:p>
                  </w:txbxContent>
                </v:textbox>
                <w10:wrap anchorx="page"/>
              </v:shape>
            </w:pict>
          </mc:Fallback>
        </mc:AlternateContent>
      </w:r>
      <w:r>
        <w:rPr>
          <w:noProof/>
        </w:rPr>
        <w:drawing>
          <wp:inline distT="0" distB="0" distL="0" distR="0" wp14:anchorId="16DA4944" wp14:editId="4F397FE2">
            <wp:extent cx="4743694" cy="4673840"/>
            <wp:effectExtent l="0" t="0" r="0" b="0"/>
            <wp:docPr id="1769498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98878" name="Picture 1"/>
                    <pic:cNvPicPr/>
                  </pic:nvPicPr>
                  <pic:blipFill>
                    <a:blip r:embed="rId102">
                      <a:extLst>
                        <a:ext uri="{28A0092B-C50C-407E-A947-70E740481C1C}">
                          <a14:useLocalDpi xmlns:a14="http://schemas.microsoft.com/office/drawing/2010/main" val="0"/>
                        </a:ext>
                      </a:extLst>
                    </a:blip>
                    <a:stretch>
                      <a:fillRect/>
                    </a:stretch>
                  </pic:blipFill>
                  <pic:spPr>
                    <a:xfrm>
                      <a:off x="0" y="0"/>
                      <a:ext cx="4743694" cy="4673840"/>
                    </a:xfrm>
                    <a:prstGeom prst="rect">
                      <a:avLst/>
                    </a:prstGeom>
                  </pic:spPr>
                </pic:pic>
              </a:graphicData>
            </a:graphic>
          </wp:inline>
        </w:drawing>
      </w:r>
    </w:p>
    <w:p w14:paraId="1D187CD8" w14:textId="390BD8AC" w:rsidR="00DC75B7" w:rsidRDefault="00DC75B7" w:rsidP="00DC75B7"/>
    <w:p w14:paraId="60C086B3" w14:textId="54FC64FB" w:rsidR="00102E3E" w:rsidRDefault="00102E3E">
      <w:r>
        <w:br w:type="page"/>
      </w:r>
    </w:p>
    <w:p w14:paraId="0C74F4AB" w14:textId="39FDA4A0" w:rsidR="009D5E7E" w:rsidRDefault="00876C54" w:rsidP="009D5E7E">
      <w:pPr>
        <w:pStyle w:val="UniversityHeading2"/>
      </w:pPr>
      <w:bookmarkStart w:id="14" w:name="_Toc155981687"/>
      <w:r>
        <w:lastRenderedPageBreak/>
        <w:t>Reflection on a presentation</w:t>
      </w:r>
      <w:bookmarkEnd w:id="14"/>
    </w:p>
    <w:p w14:paraId="15C21909" w14:textId="6691388D" w:rsidR="009D5E7E" w:rsidRDefault="009D5E7E" w:rsidP="009D5E7E">
      <w:pPr>
        <w:pStyle w:val="UniversityNormal"/>
      </w:pPr>
      <w:r>
        <w:t>Jamie W Davies</w:t>
      </w:r>
    </w:p>
    <w:p w14:paraId="0BF75118" w14:textId="5E1E59B3" w:rsidR="009D5E7E" w:rsidRDefault="009D5E7E" w:rsidP="009D5E7E">
      <w:pPr>
        <w:pStyle w:val="UniversityNormal"/>
      </w:pPr>
      <w:r>
        <w:t>Continuing Professional Development</w:t>
      </w:r>
      <w:r w:rsidR="00DD04B4">
        <w:t xml:space="preserve"> (BMPF7081D)</w:t>
      </w:r>
    </w:p>
    <w:p w14:paraId="13435552" w14:textId="10581753" w:rsidR="00DD04B4" w:rsidRPr="009D5E7E" w:rsidRDefault="00DD04B4" w:rsidP="009D5E7E">
      <w:pPr>
        <w:pStyle w:val="UniversityNormal"/>
      </w:pPr>
      <w:r>
        <w:t>08/12/2023</w:t>
      </w:r>
    </w:p>
    <w:p w14:paraId="41EAD25B" w14:textId="38756F10" w:rsidR="00C7213B" w:rsidRPr="00DD04B4" w:rsidRDefault="00C7213B" w:rsidP="00B55700">
      <w:pPr>
        <w:rPr>
          <w:rFonts w:ascii="Arial" w:hAnsi="Arial" w:cs="Arial"/>
        </w:rPr>
      </w:pPr>
      <w:bookmarkStart w:id="15" w:name="_Toc153806467"/>
      <w:r w:rsidRPr="00DD04B4">
        <w:rPr>
          <w:rFonts w:ascii="Arial" w:hAnsi="Arial" w:cs="Arial"/>
          <w:noProof/>
          <w:color w:val="4472C4" w:themeColor="accent1"/>
        </w:rPr>
        <w:t>Description</w:t>
      </w:r>
      <w:bookmarkEnd w:id="15"/>
    </w:p>
    <w:p w14:paraId="6894BC8E" w14:textId="77777777" w:rsidR="00C7213B" w:rsidRPr="003A6B75" w:rsidRDefault="00C7213B" w:rsidP="00F3272A">
      <w:pPr>
        <w:pStyle w:val="UniversityNormal"/>
        <w:rPr>
          <w:rFonts w:cs="Arial"/>
        </w:rPr>
      </w:pPr>
      <w:r w:rsidRPr="003A6B75">
        <w:rPr>
          <w:rFonts w:cs="Arial"/>
        </w:rPr>
        <w:t xml:space="preserve">During my </w:t>
      </w:r>
      <w:r w:rsidRPr="00BB4451">
        <w:rPr>
          <w:rFonts w:cs="Arial"/>
        </w:rPr>
        <w:t>Continuing Professional Development (BMPF7081D)</w:t>
      </w:r>
      <w:r>
        <w:rPr>
          <w:rFonts w:cs="Arial"/>
        </w:rPr>
        <w:t xml:space="preserve"> module, </w:t>
      </w:r>
      <w:r w:rsidRPr="003A6B75">
        <w:rPr>
          <w:rFonts w:cs="Arial"/>
        </w:rPr>
        <w:t>I was required to complete a 10-minute presentation on a subject of my choice relating to my own professional development and experiences. The presentation was done on 06-12-2023 and including myself there were seven people present</w:t>
      </w:r>
      <w:r>
        <w:rPr>
          <w:rFonts w:cs="Arial"/>
        </w:rPr>
        <w:t>,</w:t>
      </w:r>
      <w:r w:rsidRPr="003A6B75">
        <w:rPr>
          <w:rFonts w:cs="Arial"/>
        </w:rPr>
        <w:t xml:space="preserve"> two of which were the lecturers and the rest of us being students. Each of us took turns to present our prepared presentations and the order was decided by the lecturer whereby the first to send the presentation was to go first and so on. Since, I had sent my presentation to the lecturer first, I was given the opportunity to present first, which I did. The outcome of the presentation went better than I had expected</w:t>
      </w:r>
      <w:r>
        <w:rPr>
          <w:rFonts w:cs="Arial"/>
        </w:rPr>
        <w:t>,</w:t>
      </w:r>
      <w:r w:rsidRPr="003A6B75">
        <w:rPr>
          <w:rFonts w:cs="Arial"/>
        </w:rPr>
        <w:t xml:space="preserve"> with positive feedback from my lecturers and colleagues. Furthermore, I managed to get through the presentation addressing all the points I wanted to get across, whilst finishing very close to 10 minutes. As a result, I was satisfied with the outcome.</w:t>
      </w:r>
    </w:p>
    <w:p w14:paraId="2D128913" w14:textId="77777777" w:rsidR="00C7213B" w:rsidRPr="00DD04B4" w:rsidRDefault="00C7213B" w:rsidP="00B55700">
      <w:pPr>
        <w:rPr>
          <w:rFonts w:ascii="Arial" w:hAnsi="Arial" w:cs="Arial"/>
          <w:color w:val="4472C4" w:themeColor="accent1"/>
        </w:rPr>
      </w:pPr>
      <w:bookmarkStart w:id="16" w:name="_Toc153806468"/>
      <w:r w:rsidRPr="00DD04B4">
        <w:rPr>
          <w:rFonts w:ascii="Arial" w:hAnsi="Arial" w:cs="Arial"/>
          <w:color w:val="4472C4" w:themeColor="accent1"/>
        </w:rPr>
        <w:t>Emotions</w:t>
      </w:r>
      <w:bookmarkEnd w:id="16"/>
    </w:p>
    <w:p w14:paraId="3B21708D" w14:textId="77777777" w:rsidR="00C7213B" w:rsidRPr="003A6B75" w:rsidRDefault="00C7213B" w:rsidP="00F3272A">
      <w:pPr>
        <w:pStyle w:val="UniversityNormal"/>
        <w:rPr>
          <w:rFonts w:cs="Arial"/>
        </w:rPr>
      </w:pPr>
      <w:r w:rsidRPr="003A6B75">
        <w:rPr>
          <w:rFonts w:cs="Arial"/>
        </w:rPr>
        <w:t>Before taking part in the presentation, I felt very anxious. Dating back to the beginning of the module, when I was first informed of the structure of the module, I felt overwhelmed. I had these emotions arise because it has been a long time since I graduated from university</w:t>
      </w:r>
      <w:r>
        <w:rPr>
          <w:rFonts w:cs="Arial"/>
        </w:rPr>
        <w:t>,</w:t>
      </w:r>
      <w:r w:rsidRPr="003A6B75">
        <w:rPr>
          <w:rFonts w:cs="Arial"/>
        </w:rPr>
        <w:t xml:space="preserve"> which made it difficult for me to get back into the routine of completing assignments etc. Additionally, my confidence and social anxieties made me fear the completion of the module</w:t>
      </w:r>
      <w:r>
        <w:rPr>
          <w:rFonts w:cs="Arial"/>
        </w:rPr>
        <w:t>’s presentation</w:t>
      </w:r>
      <w:r w:rsidRPr="003A6B75">
        <w:rPr>
          <w:rFonts w:cs="Arial"/>
        </w:rPr>
        <w:t>, whereby I was doubting myself on occasions. I had these emotions leading up to the presentation</w:t>
      </w:r>
      <w:r>
        <w:rPr>
          <w:rFonts w:cs="Arial"/>
        </w:rPr>
        <w:t>,</w:t>
      </w:r>
      <w:r w:rsidRPr="003A6B75">
        <w:rPr>
          <w:rFonts w:cs="Arial"/>
        </w:rPr>
        <w:t xml:space="preserve"> as well as during it. However, it then began to diminish shortly after the presentation whereby, I felt satisfaction, joy, happiness, and relief upon completion.</w:t>
      </w:r>
    </w:p>
    <w:p w14:paraId="0CE7921D" w14:textId="77777777" w:rsidR="00C7213B" w:rsidRPr="00DD04B4" w:rsidRDefault="00C7213B" w:rsidP="00B55700">
      <w:pPr>
        <w:rPr>
          <w:rFonts w:ascii="Arial" w:hAnsi="Arial" w:cs="Arial"/>
          <w:color w:val="4472C4" w:themeColor="accent1"/>
        </w:rPr>
      </w:pPr>
      <w:r w:rsidRPr="00DD04B4">
        <w:rPr>
          <w:rFonts w:ascii="Arial" w:hAnsi="Arial" w:cs="Arial"/>
          <w:color w:val="4472C4" w:themeColor="accent1"/>
        </w:rPr>
        <w:t>Moods</w:t>
      </w:r>
    </w:p>
    <w:p w14:paraId="2ADD218D" w14:textId="77777777" w:rsidR="00C7213B" w:rsidRPr="003A6B75" w:rsidRDefault="00C7213B" w:rsidP="00D51944">
      <w:pPr>
        <w:pStyle w:val="UniversityNormal"/>
        <w:rPr>
          <w:rFonts w:cs="Arial"/>
        </w:rPr>
      </w:pPr>
      <w:r w:rsidRPr="003A6B75">
        <w:rPr>
          <w:rFonts w:cs="Arial"/>
        </w:rPr>
        <w:t xml:space="preserve">Due to my preparation for the presentation being successful, my mood on the day of the presentation was surprisingly content where I felt relatively positive despite the </w:t>
      </w:r>
      <w:r w:rsidRPr="003A6B75">
        <w:rPr>
          <w:rFonts w:cs="Arial"/>
        </w:rPr>
        <w:lastRenderedPageBreak/>
        <w:t xml:space="preserve">negative voices in my head making me feel apprehensive. Being able to present first made me grateful, since I much preferred to complete the presentation first, rather than wait and have the negative thoughts which would have made me distressed. Upon completion, my mood </w:t>
      </w:r>
      <w:r>
        <w:rPr>
          <w:rFonts w:cs="Arial"/>
        </w:rPr>
        <w:t xml:space="preserve">positively </w:t>
      </w:r>
      <w:r w:rsidRPr="003A6B75">
        <w:rPr>
          <w:rFonts w:cs="Arial"/>
        </w:rPr>
        <w:t>increased further</w:t>
      </w:r>
      <w:r>
        <w:rPr>
          <w:rFonts w:cs="Arial"/>
        </w:rPr>
        <w:t xml:space="preserve"> in which </w:t>
      </w:r>
      <w:r w:rsidRPr="003A6B75">
        <w:rPr>
          <w:rFonts w:cs="Arial"/>
        </w:rPr>
        <w:t xml:space="preserve">I was able to </w:t>
      </w:r>
      <w:r>
        <w:rPr>
          <w:rFonts w:cs="Arial"/>
        </w:rPr>
        <w:t xml:space="preserve">have </w:t>
      </w:r>
      <w:r w:rsidRPr="003A6B75">
        <w:rPr>
          <w:rFonts w:cs="Arial"/>
        </w:rPr>
        <w:t>a sense of relief and be relaxed.</w:t>
      </w:r>
    </w:p>
    <w:p w14:paraId="005CEEDA" w14:textId="77777777" w:rsidR="00C7213B" w:rsidRPr="00DD04B4" w:rsidRDefault="00C7213B" w:rsidP="00B55700">
      <w:pPr>
        <w:rPr>
          <w:rFonts w:ascii="Arial" w:hAnsi="Arial" w:cs="Arial"/>
          <w:color w:val="4472C4" w:themeColor="accent1"/>
        </w:rPr>
      </w:pPr>
      <w:r w:rsidRPr="00DD04B4">
        <w:rPr>
          <w:rFonts w:ascii="Arial" w:hAnsi="Arial" w:cs="Arial"/>
          <w:color w:val="4472C4" w:themeColor="accent1"/>
        </w:rPr>
        <w:t>Feelings</w:t>
      </w:r>
    </w:p>
    <w:p w14:paraId="0843BF65" w14:textId="77777777" w:rsidR="00C7213B" w:rsidRPr="003A6B75" w:rsidRDefault="00C7213B" w:rsidP="001D076D">
      <w:pPr>
        <w:pStyle w:val="UniversityNormal"/>
        <w:rPr>
          <w:rFonts w:cs="Arial"/>
        </w:rPr>
      </w:pPr>
      <w:r w:rsidRPr="003A6B75">
        <w:rPr>
          <w:rFonts w:cs="Arial"/>
        </w:rPr>
        <w:t xml:space="preserve">The feelings that I had before, during and after the presentation, link to </w:t>
      </w:r>
      <w:r>
        <w:rPr>
          <w:rFonts w:cs="Arial"/>
        </w:rPr>
        <w:t xml:space="preserve">all </w:t>
      </w:r>
      <w:r w:rsidRPr="003A6B75">
        <w:rPr>
          <w:rFonts w:cs="Arial"/>
        </w:rPr>
        <w:t>my emotions whereby I felt many different states. Noticeably, before the presentation</w:t>
      </w:r>
      <w:r>
        <w:rPr>
          <w:rFonts w:cs="Arial"/>
        </w:rPr>
        <w:t>,</w:t>
      </w:r>
      <w:r w:rsidRPr="003A6B75">
        <w:rPr>
          <w:rFonts w:cs="Arial"/>
        </w:rPr>
        <w:t xml:space="preserve"> I felt worried and scared. Both these feelings came from my anxieties and the negative thoughts that I would have. Moreover, unlike a homework exercise that we did prior, this presentation was being marked</w:t>
      </w:r>
      <w:r>
        <w:rPr>
          <w:rFonts w:cs="Arial"/>
        </w:rPr>
        <w:t xml:space="preserve">, </w:t>
      </w:r>
      <w:r w:rsidRPr="003A6B75">
        <w:rPr>
          <w:rFonts w:cs="Arial"/>
        </w:rPr>
        <w:t>which made me feel even more pressurised. The feelings of content came from when I was able to present first, as well as during the presentation</w:t>
      </w:r>
      <w:r>
        <w:rPr>
          <w:rFonts w:cs="Arial"/>
        </w:rPr>
        <w:t>,</w:t>
      </w:r>
      <w:r w:rsidRPr="003A6B75">
        <w:rPr>
          <w:rFonts w:cs="Arial"/>
        </w:rPr>
        <w:t xml:space="preserve"> where I started feeling comfortable the </w:t>
      </w:r>
      <w:proofErr w:type="gramStart"/>
      <w:r w:rsidRPr="003A6B75">
        <w:rPr>
          <w:rFonts w:cs="Arial"/>
        </w:rPr>
        <w:t>longer</w:t>
      </w:r>
      <w:proofErr w:type="gramEnd"/>
      <w:r w:rsidRPr="003A6B75">
        <w:rPr>
          <w:rFonts w:cs="Arial"/>
        </w:rPr>
        <w:t xml:space="preserve"> I was presenting. After receiving applause, and positive feedback after the presentation</w:t>
      </w:r>
      <w:r>
        <w:rPr>
          <w:rFonts w:cs="Arial"/>
        </w:rPr>
        <w:t>,</w:t>
      </w:r>
      <w:r w:rsidRPr="003A6B75">
        <w:rPr>
          <w:rFonts w:cs="Arial"/>
        </w:rPr>
        <w:t xml:space="preserve"> I felt very happy. Additionally, after completing the presentation I felt tired, most likely because of the amount of overthinking that I had done and working myself up.</w:t>
      </w:r>
    </w:p>
    <w:p w14:paraId="2A1240E3" w14:textId="77777777" w:rsidR="00C7213B" w:rsidRPr="00DD04B4" w:rsidRDefault="00C7213B" w:rsidP="00B55700">
      <w:pPr>
        <w:rPr>
          <w:rFonts w:ascii="Arial" w:hAnsi="Arial" w:cs="Arial"/>
          <w:color w:val="4472C4" w:themeColor="accent1"/>
        </w:rPr>
      </w:pPr>
      <w:bookmarkStart w:id="17" w:name="_Toc153806469"/>
      <w:r w:rsidRPr="00DD04B4">
        <w:rPr>
          <w:rFonts w:ascii="Arial" w:hAnsi="Arial" w:cs="Arial"/>
          <w:color w:val="4472C4" w:themeColor="accent1"/>
        </w:rPr>
        <w:t>Evaluation</w:t>
      </w:r>
      <w:bookmarkEnd w:id="17"/>
    </w:p>
    <w:p w14:paraId="1950195A" w14:textId="77777777" w:rsidR="00C7213B" w:rsidRPr="003A6B75" w:rsidRDefault="00C7213B" w:rsidP="007C5941">
      <w:pPr>
        <w:pStyle w:val="UniversityNormal"/>
        <w:rPr>
          <w:rFonts w:cs="Arial"/>
        </w:rPr>
      </w:pPr>
      <w:r w:rsidRPr="003A6B75">
        <w:rPr>
          <w:rFonts w:cs="Arial"/>
        </w:rPr>
        <w:t>I was able to complete the presentation at exactly 10 minutes</w:t>
      </w:r>
      <w:r>
        <w:rPr>
          <w:rFonts w:cs="Arial"/>
        </w:rPr>
        <w:t>,</w:t>
      </w:r>
      <w:r w:rsidRPr="003A6B75">
        <w:rPr>
          <w:rFonts w:cs="Arial"/>
        </w:rPr>
        <w:t xml:space="preserve"> which was the allocated time of the presentation. Additionally, I was able to complete a presentation discussing the importance of reflective practice in relation to mental health. However, despite rehearsing</w:t>
      </w:r>
      <w:r>
        <w:rPr>
          <w:rFonts w:cs="Arial"/>
        </w:rPr>
        <w:t>,</w:t>
      </w:r>
      <w:r w:rsidRPr="003A6B75">
        <w:rPr>
          <w:rFonts w:cs="Arial"/>
        </w:rPr>
        <w:t xml:space="preserve"> I still said filler words including ‘um’ on some occasions and additionally had some small pauses. Moreover, I did on occasions speak at a faster pace than I would have liked. My colleagues and lecturers giving me feedback contributed to the positive outcome of the presentation</w:t>
      </w:r>
      <w:r>
        <w:rPr>
          <w:rFonts w:cs="Arial"/>
        </w:rPr>
        <w:t xml:space="preserve"> since they made me feel better</w:t>
      </w:r>
      <w:r w:rsidRPr="003A6B75">
        <w:rPr>
          <w:rFonts w:cs="Arial"/>
        </w:rPr>
        <w:t>.</w:t>
      </w:r>
    </w:p>
    <w:p w14:paraId="30E95492" w14:textId="77777777" w:rsidR="00C7213B" w:rsidRPr="00DD04B4" w:rsidRDefault="00C7213B" w:rsidP="00B55700">
      <w:pPr>
        <w:rPr>
          <w:rFonts w:ascii="Arial" w:hAnsi="Arial" w:cs="Arial"/>
          <w:color w:val="4472C4" w:themeColor="accent1"/>
        </w:rPr>
      </w:pPr>
      <w:bookmarkStart w:id="18" w:name="_Toc153806470"/>
      <w:r w:rsidRPr="00DD04B4">
        <w:rPr>
          <w:rFonts w:ascii="Arial" w:hAnsi="Arial" w:cs="Arial"/>
          <w:color w:val="4472C4" w:themeColor="accent1"/>
        </w:rPr>
        <w:t>Analysis</w:t>
      </w:r>
      <w:bookmarkEnd w:id="18"/>
    </w:p>
    <w:p w14:paraId="025E3015" w14:textId="77777777" w:rsidR="00C7213B" w:rsidRPr="003A6B75" w:rsidRDefault="00C7213B" w:rsidP="001D77C0">
      <w:pPr>
        <w:pStyle w:val="UniversityNormal"/>
        <w:rPr>
          <w:rFonts w:cs="Arial"/>
        </w:rPr>
      </w:pPr>
      <w:r w:rsidRPr="003A6B75">
        <w:rPr>
          <w:rFonts w:cs="Arial"/>
        </w:rPr>
        <w:t>I believe that completing a presentation that was relevant to my own personal experiences was good because it allowed me to talk about, I subject that I was comfortable discussing. From going over the allocated time in the homework presentation</w:t>
      </w:r>
      <w:r>
        <w:rPr>
          <w:rFonts w:cs="Arial"/>
        </w:rPr>
        <w:t>,</w:t>
      </w:r>
      <w:r w:rsidRPr="003A6B75">
        <w:rPr>
          <w:rFonts w:cs="Arial"/>
        </w:rPr>
        <w:t xml:space="preserve"> I felt I would do the same in this situation.  However, the rehearsing that I had done for this presentation allowed me to complete it </w:t>
      </w:r>
      <w:r>
        <w:rPr>
          <w:rFonts w:cs="Arial"/>
        </w:rPr>
        <w:t>in</w:t>
      </w:r>
      <w:r w:rsidRPr="003A6B75">
        <w:rPr>
          <w:rFonts w:cs="Arial"/>
        </w:rPr>
        <w:t xml:space="preserve"> exactly 10 minutes. </w:t>
      </w:r>
      <w:r>
        <w:rPr>
          <w:rFonts w:cs="Arial"/>
        </w:rPr>
        <w:lastRenderedPageBreak/>
        <w:t>Unfortunately</w:t>
      </w:r>
      <w:r w:rsidRPr="003A6B75">
        <w:rPr>
          <w:rFonts w:cs="Arial"/>
        </w:rPr>
        <w:t>, the negative, doubtful thoughts that I had during the presentation most likely contributed to the moments I had of pausing and saying filler words such as ‘um’. However, I do need to understand that pausing is not necessary a negative. “Most people use filler words because they’re afraid of silence. It takes confidence to use dramatic pauses.”</w:t>
      </w:r>
      <w:r>
        <w:rPr>
          <w:rFonts w:cs="Arial"/>
        </w:rPr>
        <w:t xml:space="preserve"> </w:t>
      </w:r>
      <w:r w:rsidRPr="006C7A99">
        <w:rPr>
          <w:rFonts w:cs="Arial"/>
        </w:rPr>
        <w:t>(Gallo, 2019)</w:t>
      </w:r>
      <w:r>
        <w:rPr>
          <w:rFonts w:cs="Arial"/>
        </w:rPr>
        <w:t xml:space="preserve"> Doing dramatic pauses, allows the listeners the opportunity to think on ideals that are currently being put across during these pauses. In relation to this, </w:t>
      </w:r>
      <w:r w:rsidRPr="003A6B75">
        <w:rPr>
          <w:rFonts w:cs="Arial"/>
        </w:rPr>
        <w:t xml:space="preserve">I also most likely spoke too fast on occasions because I was </w:t>
      </w:r>
      <w:proofErr w:type="gramStart"/>
      <w:r w:rsidRPr="003A6B75">
        <w:rPr>
          <w:rFonts w:cs="Arial"/>
        </w:rPr>
        <w:t>worried</w:t>
      </w:r>
      <w:proofErr w:type="gramEnd"/>
      <w:r w:rsidRPr="003A6B75">
        <w:rPr>
          <w:rFonts w:cs="Arial"/>
        </w:rPr>
        <w:t xml:space="preserve"> I wou</w:t>
      </w:r>
      <w:r>
        <w:rPr>
          <w:rFonts w:cs="Arial"/>
        </w:rPr>
        <w:t>ldn</w:t>
      </w:r>
      <w:r w:rsidRPr="003A6B75">
        <w:rPr>
          <w:rFonts w:cs="Arial"/>
        </w:rPr>
        <w:t xml:space="preserve">’t be able to cover everything I wanted to say. The feedback provided to me was a positive outcome because it allowed me to see that I was able to present to a standard that I didn’t realise that I had. Moreover, it’s given me </w:t>
      </w:r>
      <w:r>
        <w:rPr>
          <w:rFonts w:cs="Arial"/>
        </w:rPr>
        <w:t xml:space="preserve">more confidence for </w:t>
      </w:r>
      <w:r w:rsidRPr="003A6B75">
        <w:rPr>
          <w:rFonts w:cs="Arial"/>
        </w:rPr>
        <w:t>future presentations.</w:t>
      </w:r>
    </w:p>
    <w:p w14:paraId="726758F3" w14:textId="77777777" w:rsidR="00C7213B" w:rsidRPr="00DD04B4" w:rsidRDefault="00C7213B" w:rsidP="00B55700">
      <w:pPr>
        <w:rPr>
          <w:rFonts w:ascii="Arial" w:hAnsi="Arial" w:cs="Arial"/>
          <w:color w:val="4472C4" w:themeColor="accent1"/>
        </w:rPr>
      </w:pPr>
      <w:bookmarkStart w:id="19" w:name="_Toc153806471"/>
      <w:r w:rsidRPr="00DD04B4">
        <w:rPr>
          <w:rFonts w:ascii="Arial" w:hAnsi="Arial" w:cs="Arial"/>
          <w:color w:val="4472C4" w:themeColor="accent1"/>
        </w:rPr>
        <w:t>Conclusions</w:t>
      </w:r>
      <w:bookmarkEnd w:id="19"/>
    </w:p>
    <w:p w14:paraId="01CC5722" w14:textId="77777777" w:rsidR="00C7213B" w:rsidRPr="003A6B75" w:rsidRDefault="00C7213B" w:rsidP="00EA6C07">
      <w:pPr>
        <w:pStyle w:val="UniversityNormal"/>
        <w:rPr>
          <w:rFonts w:cs="Arial"/>
        </w:rPr>
      </w:pPr>
      <w:r w:rsidRPr="003A6B75">
        <w:rPr>
          <w:rFonts w:cs="Arial"/>
        </w:rPr>
        <w:t>I am happy with the outcome of my presentation. As a result of multiple rehearsals using the built-in coach in Microsoft PowerPoint, I was able to complete a presentation within the allocated duration</w:t>
      </w:r>
      <w:r>
        <w:rPr>
          <w:rFonts w:cs="Arial"/>
        </w:rPr>
        <w:t xml:space="preserve">. As a result, </w:t>
      </w:r>
      <w:r w:rsidRPr="003A6B75">
        <w:rPr>
          <w:rFonts w:cs="Arial"/>
        </w:rPr>
        <w:t>covering all the information I planned on presenting. The experience could have more positive if I was able to contain any negative thoughts for the 10-minute duration, and if I was able to remain positive despite doubting myself. I believe additional research, in terms of presenting with confidence, might have made me feel more comfortable and prevent some of the filler that I had presented.</w:t>
      </w:r>
    </w:p>
    <w:p w14:paraId="17377511" w14:textId="77777777" w:rsidR="00C7213B" w:rsidRPr="00DD04B4" w:rsidRDefault="00C7213B" w:rsidP="00B55700">
      <w:pPr>
        <w:rPr>
          <w:rFonts w:ascii="Arial" w:hAnsi="Arial" w:cs="Arial"/>
          <w:color w:val="4472C4" w:themeColor="accent1"/>
        </w:rPr>
      </w:pPr>
      <w:bookmarkStart w:id="20" w:name="_Toc153806472"/>
      <w:r w:rsidRPr="00DD04B4">
        <w:rPr>
          <w:rFonts w:ascii="Arial" w:hAnsi="Arial" w:cs="Arial"/>
          <w:color w:val="4472C4" w:themeColor="accent1"/>
        </w:rPr>
        <w:t>Action Plan</w:t>
      </w:r>
      <w:bookmarkEnd w:id="20"/>
    </w:p>
    <w:p w14:paraId="4592CC1E" w14:textId="77777777" w:rsidR="00C7213B" w:rsidRPr="003A6B75" w:rsidRDefault="00C7213B" w:rsidP="003A6B75">
      <w:pPr>
        <w:pStyle w:val="UniversityNormal"/>
        <w:rPr>
          <w:rFonts w:cs="Arial"/>
        </w:rPr>
      </w:pPr>
      <w:r w:rsidRPr="003A6B75">
        <w:rPr>
          <w:rFonts w:cs="Arial"/>
        </w:rPr>
        <w:t>When working on future presentations, I will continue to use the built-in coach in Microsoft PowerPoint due to its benefit in terms of my preparation. Before future presentations, I will watch presentations done by professionals to see how they present themselves</w:t>
      </w:r>
      <w:r>
        <w:rPr>
          <w:rFonts w:cs="Arial"/>
        </w:rPr>
        <w:t xml:space="preserve"> (including TED Talks)</w:t>
      </w:r>
      <w:r w:rsidRPr="003A6B75">
        <w:rPr>
          <w:rFonts w:cs="Arial"/>
        </w:rPr>
        <w:t>. Furthermore, I will do some further reading on presenting with confidence to ensure that I can minimise the emotions of anxiety that I develop whenever I am required to present.</w:t>
      </w:r>
      <w:r w:rsidRPr="003A6B75">
        <w:rPr>
          <w:rFonts w:cs="Arial"/>
        </w:rPr>
        <w:br w:type="page"/>
      </w:r>
    </w:p>
    <w:p w14:paraId="2BAD7B8F" w14:textId="77777777" w:rsidR="00C7213B" w:rsidRPr="00DD04B4" w:rsidRDefault="00C7213B" w:rsidP="00B55700">
      <w:pPr>
        <w:rPr>
          <w:rFonts w:ascii="Arial" w:hAnsi="Arial" w:cs="Arial"/>
          <w:color w:val="4472C4" w:themeColor="accent1"/>
        </w:rPr>
      </w:pPr>
      <w:bookmarkStart w:id="21" w:name="_Toc153806473"/>
      <w:r w:rsidRPr="00DD04B4">
        <w:rPr>
          <w:rFonts w:ascii="Arial" w:hAnsi="Arial" w:cs="Arial"/>
          <w:color w:val="4472C4" w:themeColor="accent1"/>
        </w:rPr>
        <w:lastRenderedPageBreak/>
        <w:t>References</w:t>
      </w:r>
      <w:bookmarkEnd w:id="21"/>
    </w:p>
    <w:p w14:paraId="3969DC90" w14:textId="77777777" w:rsidR="00C7213B" w:rsidRPr="0055520F" w:rsidRDefault="00C7213B" w:rsidP="0055520F">
      <w:pPr>
        <w:pStyle w:val="NormalWeb"/>
        <w:shd w:val="clear" w:color="auto" w:fill="FFFFFF"/>
        <w:spacing w:before="0" w:beforeAutospacing="0" w:after="173" w:afterAutospacing="0" w:line="360" w:lineRule="auto"/>
        <w:rPr>
          <w:rFonts w:ascii="Arial" w:hAnsi="Arial" w:cs="Arial"/>
          <w:color w:val="000000"/>
        </w:rPr>
      </w:pPr>
      <w:r w:rsidRPr="0055520F">
        <w:rPr>
          <w:rFonts w:ascii="Arial" w:hAnsi="Arial" w:cs="Arial"/>
          <w:color w:val="000000"/>
        </w:rPr>
        <w:t>Galli, F. and New, C.J. (2022) 'Gibbs’ cycle review. Emotions as a part of the cycle', </w:t>
      </w:r>
      <w:r w:rsidRPr="0055520F">
        <w:rPr>
          <w:rFonts w:ascii="Arial" w:hAnsi="Arial" w:cs="Arial"/>
          <w:i/>
          <w:iCs/>
          <w:color w:val="000000"/>
        </w:rPr>
        <w:t>E-motion (Huelva, Spain), </w:t>
      </w:r>
      <w:r w:rsidRPr="0055520F">
        <w:rPr>
          <w:rFonts w:ascii="Arial" w:hAnsi="Arial" w:cs="Arial"/>
          <w:color w:val="000000"/>
        </w:rPr>
        <w:t>19, pp. 92-101 Available at: </w:t>
      </w:r>
      <w:hyperlink r:id="rId103" w:tgtFrame="_blank" w:history="1">
        <w:r w:rsidRPr="0055520F">
          <w:rPr>
            <w:rStyle w:val="Hyperlink"/>
            <w:rFonts w:ascii="Arial" w:hAnsi="Arial" w:cs="Arial"/>
            <w:color w:val="0066CC"/>
          </w:rPr>
          <w:t>https://doi.org/10.33776/remo.vi19.7224.</w:t>
        </w:r>
      </w:hyperlink>
    </w:p>
    <w:p w14:paraId="2D3F6252" w14:textId="77777777" w:rsidR="00C7213B" w:rsidRPr="0055520F" w:rsidRDefault="00C7213B" w:rsidP="0055520F">
      <w:pPr>
        <w:pStyle w:val="NormalWeb"/>
        <w:shd w:val="clear" w:color="auto" w:fill="FFFFFF"/>
        <w:spacing w:before="0" w:beforeAutospacing="0" w:after="173" w:afterAutospacing="0" w:line="360" w:lineRule="auto"/>
        <w:rPr>
          <w:rFonts w:ascii="Arial" w:hAnsi="Arial" w:cs="Arial"/>
          <w:color w:val="000000"/>
        </w:rPr>
      </w:pPr>
      <w:r w:rsidRPr="0055520F">
        <w:rPr>
          <w:rFonts w:ascii="Arial" w:hAnsi="Arial" w:cs="Arial"/>
          <w:color w:val="000000"/>
        </w:rPr>
        <w:t>Gallo, C. (2019) </w:t>
      </w:r>
      <w:r w:rsidRPr="0055520F">
        <w:rPr>
          <w:rFonts w:ascii="Arial" w:hAnsi="Arial" w:cs="Arial"/>
          <w:i/>
          <w:iCs/>
          <w:color w:val="000000"/>
        </w:rPr>
        <w:t>How to Look and Sound Confident During a Presentation. </w:t>
      </w:r>
      <w:r w:rsidRPr="0055520F">
        <w:rPr>
          <w:rFonts w:ascii="Arial" w:hAnsi="Arial" w:cs="Arial"/>
          <w:color w:val="000000"/>
        </w:rPr>
        <w:t>Available at: </w:t>
      </w:r>
      <w:hyperlink r:id="rId104" w:tgtFrame="_blank" w:history="1">
        <w:r w:rsidRPr="0055520F">
          <w:rPr>
            <w:rStyle w:val="Hyperlink"/>
            <w:rFonts w:ascii="Arial" w:hAnsi="Arial" w:cs="Arial"/>
            <w:color w:val="0066CC"/>
          </w:rPr>
          <w:t>https://hbr.org/2019/10/how-to-look-and-sound-confident-during-a-presentation</w:t>
        </w:r>
      </w:hyperlink>
      <w:r w:rsidRPr="0055520F">
        <w:rPr>
          <w:rFonts w:ascii="Arial" w:hAnsi="Arial" w:cs="Arial"/>
          <w:color w:val="000000"/>
        </w:rPr>
        <w:t> (Accessed: December 18, 2023).</w:t>
      </w:r>
    </w:p>
    <w:p w14:paraId="73ABADBE" w14:textId="77777777" w:rsidR="00C7213B" w:rsidRDefault="00C7213B" w:rsidP="0055520F">
      <w:pPr>
        <w:pStyle w:val="NormalWeb"/>
        <w:shd w:val="clear" w:color="auto" w:fill="FFFFFF"/>
        <w:spacing w:before="0" w:beforeAutospacing="0" w:after="173" w:afterAutospacing="0" w:line="360" w:lineRule="auto"/>
        <w:rPr>
          <w:rFonts w:ascii="Arial" w:hAnsi="Arial" w:cs="Arial"/>
          <w:color w:val="000000"/>
        </w:rPr>
      </w:pPr>
      <w:r w:rsidRPr="0055520F">
        <w:rPr>
          <w:rFonts w:ascii="Arial" w:hAnsi="Arial" w:cs="Arial"/>
          <w:color w:val="000000"/>
        </w:rPr>
        <w:t>Gibbs, G. (1988) </w:t>
      </w:r>
      <w:r w:rsidRPr="0055520F">
        <w:rPr>
          <w:rFonts w:ascii="Arial" w:hAnsi="Arial" w:cs="Arial"/>
          <w:i/>
          <w:iCs/>
          <w:color w:val="000000"/>
        </w:rPr>
        <w:t>Learning by Doing: A guide to teaching and learning methods</w:t>
      </w:r>
      <w:r w:rsidRPr="0055520F">
        <w:rPr>
          <w:rFonts w:ascii="Arial" w:hAnsi="Arial" w:cs="Arial"/>
          <w:color w:val="000000"/>
        </w:rPr>
        <w:t> Oxford: Further Education Unit.</w:t>
      </w:r>
    </w:p>
    <w:p w14:paraId="3281F83D" w14:textId="3533C77B" w:rsidR="00C7213B" w:rsidRDefault="00C7213B">
      <w:pPr>
        <w:rPr>
          <w:rFonts w:ascii="Arial" w:hAnsi="Arial" w:cs="Arial"/>
          <w:color w:val="000000"/>
        </w:rPr>
      </w:pPr>
      <w:r>
        <w:rPr>
          <w:rFonts w:ascii="Arial" w:hAnsi="Arial" w:cs="Arial"/>
          <w:color w:val="000000"/>
        </w:rPr>
        <w:br w:type="page"/>
      </w:r>
    </w:p>
    <w:p w14:paraId="01EE6BF1" w14:textId="79CFCDC7" w:rsidR="00BB1C38" w:rsidRDefault="00BB1C38" w:rsidP="00BB1C38">
      <w:pPr>
        <w:pStyle w:val="UniversityHeading2"/>
      </w:pPr>
      <w:bookmarkStart w:id="22" w:name="_Toc155981688"/>
      <w:r>
        <w:lastRenderedPageBreak/>
        <w:t>My ‘Attitude’ and decision making ‘Functions’</w:t>
      </w:r>
      <w:r w:rsidR="001166A3">
        <w:t xml:space="preserve"> (</w:t>
      </w:r>
      <w:r w:rsidR="00D93862">
        <w:t>27/09/2023)</w:t>
      </w:r>
      <w:bookmarkEnd w:id="22"/>
    </w:p>
    <w:p w14:paraId="2FF34EE6" w14:textId="0C786604" w:rsidR="00BB1C38" w:rsidRDefault="00BB1C38">
      <w:pPr>
        <w:rPr>
          <w:rFonts w:ascii="Arial" w:hAnsi="Arial" w:cs="Arial"/>
          <w:color w:val="000000"/>
        </w:rPr>
      </w:pPr>
      <w:r>
        <w:rPr>
          <w:rFonts w:ascii="Arial" w:hAnsi="Arial" w:cs="Arial"/>
          <w:noProof/>
          <w:color w:val="000000"/>
        </w:rPr>
        <w:drawing>
          <wp:inline distT="0" distB="0" distL="0" distR="0" wp14:anchorId="1CB05601" wp14:editId="110DF454">
            <wp:extent cx="5731510" cy="3989070"/>
            <wp:effectExtent l="0" t="0" r="2540" b="0"/>
            <wp:docPr id="926032979"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032979" name="Picture 1" descr="A white paper with black text&#10;&#10;Description automatically generated"/>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731510" cy="3989070"/>
                    </a:xfrm>
                    <a:prstGeom prst="rect">
                      <a:avLst/>
                    </a:prstGeom>
                  </pic:spPr>
                </pic:pic>
              </a:graphicData>
            </a:graphic>
          </wp:inline>
        </w:drawing>
      </w:r>
    </w:p>
    <w:p w14:paraId="4F9B6728" w14:textId="77777777" w:rsidR="00BB1C38" w:rsidRDefault="00BB1C38">
      <w:pPr>
        <w:rPr>
          <w:rFonts w:ascii="Arial" w:hAnsi="Arial" w:cs="Arial"/>
          <w:color w:val="000000"/>
        </w:rPr>
      </w:pPr>
      <w:r>
        <w:rPr>
          <w:rFonts w:ascii="Arial" w:hAnsi="Arial" w:cs="Arial"/>
          <w:noProof/>
          <w:color w:val="000000"/>
        </w:rPr>
        <w:drawing>
          <wp:inline distT="0" distB="0" distL="0" distR="0" wp14:anchorId="57A31B3C" wp14:editId="73F4CA9E">
            <wp:extent cx="5731510" cy="4088130"/>
            <wp:effectExtent l="0" t="0" r="2540" b="7620"/>
            <wp:docPr id="2017351392" name="Picture 2" descr="A diagram of a decision making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51392" name="Picture 2" descr="A diagram of a decision making function&#10;&#10;Description automatically generated"/>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731510" cy="4088130"/>
                    </a:xfrm>
                    <a:prstGeom prst="rect">
                      <a:avLst/>
                    </a:prstGeom>
                  </pic:spPr>
                </pic:pic>
              </a:graphicData>
            </a:graphic>
          </wp:inline>
        </w:drawing>
      </w:r>
    </w:p>
    <w:p w14:paraId="7016E8F1" w14:textId="179FC255" w:rsidR="003808C7" w:rsidRPr="00072E27" w:rsidRDefault="005365C9" w:rsidP="005365C9">
      <w:pPr>
        <w:pStyle w:val="UniversityHeading2"/>
      </w:pPr>
      <w:bookmarkStart w:id="23" w:name="_Toc155981689"/>
      <w:r>
        <w:lastRenderedPageBreak/>
        <w:t>Professional and Personal Development Plan</w:t>
      </w:r>
      <w:bookmarkEnd w:id="23"/>
    </w:p>
    <w:p w14:paraId="39F34636" w14:textId="77777777" w:rsidR="003808C7" w:rsidRPr="00072E27" w:rsidRDefault="003808C7" w:rsidP="00A608B0">
      <w:pPr>
        <w:autoSpaceDE w:val="0"/>
        <w:autoSpaceDN w:val="0"/>
        <w:adjustRightInd w:val="0"/>
        <w:spacing w:after="0" w:line="240" w:lineRule="auto"/>
        <w:rPr>
          <w:rFonts w:ascii="Arial" w:hAnsi="Arial" w:cs="Arial"/>
          <w:color w:val="231F20"/>
          <w:sz w:val="18"/>
          <w:szCs w:val="18"/>
        </w:rPr>
      </w:pPr>
    </w:p>
    <w:p w14:paraId="44D94562" w14:textId="0302D473" w:rsidR="003808C7" w:rsidRDefault="003808C7" w:rsidP="00A608B0">
      <w:pPr>
        <w:autoSpaceDE w:val="0"/>
        <w:autoSpaceDN w:val="0"/>
        <w:adjustRightInd w:val="0"/>
        <w:spacing w:after="0" w:line="240" w:lineRule="auto"/>
        <w:rPr>
          <w:rFonts w:ascii="Arial" w:hAnsi="Arial" w:cs="Arial"/>
          <w:color w:val="231F20"/>
        </w:rPr>
      </w:pPr>
      <w:r w:rsidRPr="00072E27">
        <w:rPr>
          <w:rFonts w:ascii="Arial" w:hAnsi="Arial" w:cs="Arial"/>
          <w:color w:val="231F20"/>
        </w:rPr>
        <w:t>Name:</w:t>
      </w:r>
      <w:r w:rsidRPr="00072E27">
        <w:rPr>
          <w:rFonts w:ascii="Arial" w:hAnsi="Arial" w:cs="Arial"/>
          <w:color w:val="231F20"/>
        </w:rPr>
        <w:tab/>
      </w:r>
      <w:r w:rsidR="00AA45C2">
        <w:rPr>
          <w:rFonts w:ascii="Arial" w:hAnsi="Arial" w:cs="Arial"/>
          <w:color w:val="231F20"/>
        </w:rPr>
        <w:t xml:space="preserve"> </w:t>
      </w:r>
      <w:r w:rsidRPr="00072E27">
        <w:rPr>
          <w:rFonts w:ascii="Arial" w:hAnsi="Arial" w:cs="Arial"/>
          <w:color w:val="231F20"/>
        </w:rPr>
        <w:t>Jamie William Davies</w:t>
      </w:r>
      <w:r w:rsidR="00AA45C2">
        <w:rPr>
          <w:rFonts w:ascii="Arial" w:hAnsi="Arial" w:cs="Arial"/>
          <w:color w:val="231F20"/>
        </w:rPr>
        <w:tab/>
      </w:r>
      <w:r w:rsidRPr="00072E27">
        <w:rPr>
          <w:rFonts w:ascii="Arial" w:hAnsi="Arial" w:cs="Arial"/>
          <w:color w:val="231F20"/>
        </w:rPr>
        <w:t>Period from:18/12/2023</w:t>
      </w:r>
      <w:r w:rsidR="00AA45C2">
        <w:rPr>
          <w:rFonts w:ascii="Arial" w:hAnsi="Arial" w:cs="Arial"/>
          <w:color w:val="231F20"/>
        </w:rPr>
        <w:tab/>
      </w:r>
      <w:r w:rsidRPr="00072E27">
        <w:rPr>
          <w:rFonts w:ascii="Arial" w:hAnsi="Arial" w:cs="Arial"/>
          <w:color w:val="231F20"/>
        </w:rPr>
        <w:t>Period to:</w:t>
      </w:r>
      <w:r w:rsidR="00AA45C2">
        <w:rPr>
          <w:rFonts w:ascii="Arial" w:hAnsi="Arial" w:cs="Arial"/>
          <w:color w:val="231F20"/>
        </w:rPr>
        <w:t xml:space="preserve"> </w:t>
      </w:r>
      <w:r w:rsidRPr="00072E27">
        <w:rPr>
          <w:rFonts w:ascii="Arial" w:hAnsi="Arial" w:cs="Arial"/>
          <w:color w:val="231F20"/>
        </w:rPr>
        <w:t>18/12/2024</w:t>
      </w:r>
    </w:p>
    <w:p w14:paraId="0321D957" w14:textId="77777777" w:rsidR="00AA45C2" w:rsidRPr="00072E27" w:rsidRDefault="00AA45C2" w:rsidP="00A608B0">
      <w:pPr>
        <w:autoSpaceDE w:val="0"/>
        <w:autoSpaceDN w:val="0"/>
        <w:adjustRightInd w:val="0"/>
        <w:spacing w:after="0" w:line="240" w:lineRule="auto"/>
        <w:rPr>
          <w:rFonts w:ascii="Arial" w:hAnsi="Arial" w:cs="Arial"/>
          <w:color w:val="231F20"/>
        </w:rPr>
      </w:pPr>
    </w:p>
    <w:p w14:paraId="5E478A2E" w14:textId="77777777" w:rsidR="003808C7" w:rsidRPr="00072E27" w:rsidRDefault="003808C7" w:rsidP="00A608B0">
      <w:pPr>
        <w:autoSpaceDE w:val="0"/>
        <w:autoSpaceDN w:val="0"/>
        <w:adjustRightInd w:val="0"/>
        <w:spacing w:after="0" w:line="240" w:lineRule="auto"/>
        <w:rPr>
          <w:rFonts w:ascii="Arial" w:hAnsi="Arial" w:cs="Arial"/>
          <w:color w:val="FFFFFF"/>
          <w:sz w:val="18"/>
          <w:szCs w:val="18"/>
        </w:rPr>
      </w:pPr>
      <w:r w:rsidRPr="00072E27">
        <w:rPr>
          <w:rFonts w:ascii="Arial" w:hAnsi="Arial" w:cs="Arial"/>
          <w:color w:val="FFFFFF"/>
          <w:sz w:val="18"/>
          <w:szCs w:val="18"/>
        </w:rPr>
        <w:t>Planning Professional Personal</w:t>
      </w: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2"/>
        <w:gridCol w:w="3971"/>
        <w:gridCol w:w="3827"/>
      </w:tblGrid>
      <w:tr w:rsidR="003808C7" w:rsidRPr="00072E27" w14:paraId="68364CE1" w14:textId="77777777" w:rsidTr="003808C7">
        <w:trPr>
          <w:trHeight w:val="320"/>
        </w:trPr>
        <w:tc>
          <w:tcPr>
            <w:tcW w:w="3542" w:type="dxa"/>
          </w:tcPr>
          <w:p w14:paraId="798CEEC8" w14:textId="77777777" w:rsidR="003808C7" w:rsidRPr="00072E27" w:rsidRDefault="003808C7" w:rsidP="004E221B">
            <w:pPr>
              <w:autoSpaceDE w:val="0"/>
              <w:autoSpaceDN w:val="0"/>
              <w:adjustRightInd w:val="0"/>
              <w:spacing w:after="0" w:line="240" w:lineRule="auto"/>
              <w:jc w:val="center"/>
              <w:rPr>
                <w:rFonts w:ascii="Arial" w:hAnsi="Arial" w:cs="Arial"/>
              </w:rPr>
            </w:pPr>
            <w:r w:rsidRPr="00072E27">
              <w:rPr>
                <w:rFonts w:ascii="Arial" w:hAnsi="Arial" w:cs="Arial"/>
                <w:b/>
                <w:bCs/>
                <w:color w:val="231F20"/>
                <w:sz w:val="18"/>
                <w:szCs w:val="18"/>
              </w:rPr>
              <w:t>Your aims</w:t>
            </w:r>
          </w:p>
        </w:tc>
        <w:tc>
          <w:tcPr>
            <w:tcW w:w="3971" w:type="dxa"/>
          </w:tcPr>
          <w:p w14:paraId="2EB17A53" w14:textId="77777777" w:rsidR="003808C7" w:rsidRPr="00072E27" w:rsidRDefault="003808C7" w:rsidP="004E221B">
            <w:pPr>
              <w:spacing w:after="0" w:line="240" w:lineRule="auto"/>
              <w:jc w:val="center"/>
              <w:rPr>
                <w:rFonts w:ascii="Arial" w:hAnsi="Arial" w:cs="Arial"/>
              </w:rPr>
            </w:pPr>
            <w:r w:rsidRPr="00072E27">
              <w:rPr>
                <w:rFonts w:ascii="Arial" w:hAnsi="Arial" w:cs="Arial"/>
              </w:rPr>
              <w:t>Professional</w:t>
            </w:r>
          </w:p>
        </w:tc>
        <w:tc>
          <w:tcPr>
            <w:tcW w:w="3827" w:type="dxa"/>
          </w:tcPr>
          <w:p w14:paraId="69AE8BCE" w14:textId="77777777" w:rsidR="003808C7" w:rsidRPr="00072E27" w:rsidRDefault="003808C7" w:rsidP="004E221B">
            <w:pPr>
              <w:spacing w:after="0" w:line="240" w:lineRule="auto"/>
              <w:jc w:val="center"/>
              <w:rPr>
                <w:rFonts w:ascii="Arial" w:hAnsi="Arial" w:cs="Arial"/>
              </w:rPr>
            </w:pPr>
            <w:r w:rsidRPr="00072E27">
              <w:rPr>
                <w:rFonts w:ascii="Arial" w:hAnsi="Arial" w:cs="Arial"/>
              </w:rPr>
              <w:t>Personal</w:t>
            </w:r>
          </w:p>
        </w:tc>
      </w:tr>
      <w:tr w:rsidR="003808C7" w:rsidRPr="00072E27" w14:paraId="20B578E6" w14:textId="77777777" w:rsidTr="003808C7">
        <w:trPr>
          <w:trHeight w:val="2922"/>
        </w:trPr>
        <w:tc>
          <w:tcPr>
            <w:tcW w:w="3542" w:type="dxa"/>
          </w:tcPr>
          <w:p w14:paraId="063034ED"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p>
          <w:p w14:paraId="026B0BC5"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 xml:space="preserve">What would you like to achieve in the next </w:t>
            </w:r>
            <w:proofErr w:type="gramStart"/>
            <w:r w:rsidRPr="00072E27">
              <w:rPr>
                <w:rFonts w:ascii="Arial" w:hAnsi="Arial" w:cs="Arial"/>
                <w:color w:val="231F20"/>
                <w:sz w:val="18"/>
                <w:szCs w:val="18"/>
              </w:rPr>
              <w:t>twelve month</w:t>
            </w:r>
            <w:proofErr w:type="gramEnd"/>
            <w:r w:rsidRPr="00072E27">
              <w:rPr>
                <w:rFonts w:ascii="Arial" w:hAnsi="Arial" w:cs="Arial"/>
                <w:color w:val="231F20"/>
                <w:sz w:val="18"/>
                <w:szCs w:val="18"/>
              </w:rPr>
              <w:t xml:space="preserve"> period?</w:t>
            </w:r>
          </w:p>
          <w:p w14:paraId="5FAF235C"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p>
          <w:p w14:paraId="5CEC735D"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How would you like to develop yourself?</w:t>
            </w:r>
          </w:p>
          <w:p w14:paraId="761299B0"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p>
          <w:p w14:paraId="429EEC26"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skills will you need for the future?</w:t>
            </w:r>
          </w:p>
          <w:p w14:paraId="65D64758"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p>
          <w:p w14:paraId="687BD721"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 xml:space="preserve">Are there any </w:t>
            </w:r>
            <w:proofErr w:type="gramStart"/>
            <w:r w:rsidRPr="00072E27">
              <w:rPr>
                <w:rFonts w:ascii="Arial" w:hAnsi="Arial" w:cs="Arial"/>
                <w:color w:val="231F20"/>
                <w:sz w:val="18"/>
                <w:szCs w:val="18"/>
              </w:rPr>
              <w:t>particular problems</w:t>
            </w:r>
            <w:proofErr w:type="gramEnd"/>
            <w:r w:rsidRPr="00072E27">
              <w:rPr>
                <w:rFonts w:ascii="Arial" w:hAnsi="Arial" w:cs="Arial"/>
                <w:color w:val="231F20"/>
                <w:sz w:val="18"/>
                <w:szCs w:val="18"/>
              </w:rPr>
              <w:t xml:space="preserve"> you would like to solve?</w:t>
            </w:r>
          </w:p>
          <w:p w14:paraId="71F8F6DC" w14:textId="77777777" w:rsidR="003808C7" w:rsidRPr="00072E27" w:rsidRDefault="003808C7" w:rsidP="004E221B">
            <w:pPr>
              <w:spacing w:after="0" w:line="240" w:lineRule="auto"/>
              <w:rPr>
                <w:rFonts w:ascii="Arial" w:hAnsi="Arial" w:cs="Arial"/>
              </w:rPr>
            </w:pPr>
          </w:p>
        </w:tc>
        <w:tc>
          <w:tcPr>
            <w:tcW w:w="3971" w:type="dxa"/>
          </w:tcPr>
          <w:p w14:paraId="77234902" w14:textId="77777777" w:rsidR="003808C7" w:rsidRPr="00072E27" w:rsidRDefault="003808C7" w:rsidP="004E221B">
            <w:pPr>
              <w:spacing w:after="0" w:line="240" w:lineRule="auto"/>
              <w:rPr>
                <w:rFonts w:ascii="Arial" w:hAnsi="Arial" w:cs="Arial"/>
              </w:rPr>
            </w:pPr>
            <w:r w:rsidRPr="00072E27">
              <w:rPr>
                <w:rFonts w:ascii="Arial" w:hAnsi="Arial" w:cs="Arial"/>
              </w:rPr>
              <w:t>In the next 12 months, I would like to continue developing Power Apps and Power Automate solutions to clients, whilst being the lead developer for these platforms.</w:t>
            </w:r>
          </w:p>
          <w:p w14:paraId="1FB4D1EE" w14:textId="77777777" w:rsidR="003808C7" w:rsidRPr="00072E27" w:rsidRDefault="003808C7" w:rsidP="004E221B">
            <w:pPr>
              <w:spacing w:after="0" w:line="240" w:lineRule="auto"/>
              <w:rPr>
                <w:rFonts w:ascii="Arial" w:hAnsi="Arial" w:cs="Arial"/>
              </w:rPr>
            </w:pPr>
          </w:p>
          <w:p w14:paraId="76E66934" w14:textId="77777777" w:rsidR="003808C7" w:rsidRPr="00072E27" w:rsidRDefault="003808C7" w:rsidP="004E221B">
            <w:pPr>
              <w:spacing w:after="0" w:line="240" w:lineRule="auto"/>
              <w:rPr>
                <w:rFonts w:ascii="Arial" w:hAnsi="Arial" w:cs="Arial"/>
              </w:rPr>
            </w:pPr>
            <w:r w:rsidRPr="00072E27">
              <w:rPr>
                <w:rFonts w:ascii="Arial" w:hAnsi="Arial" w:cs="Arial"/>
              </w:rPr>
              <w:t>I would like to further develop my presentation skills. It is a skill I will need to present my developed applications to clients.</w:t>
            </w:r>
          </w:p>
          <w:p w14:paraId="005EF69E" w14:textId="77777777" w:rsidR="003808C7" w:rsidRPr="00072E27" w:rsidRDefault="003808C7" w:rsidP="004E221B">
            <w:pPr>
              <w:spacing w:after="0" w:line="240" w:lineRule="auto"/>
              <w:rPr>
                <w:rFonts w:ascii="Arial" w:hAnsi="Arial" w:cs="Arial"/>
              </w:rPr>
            </w:pPr>
          </w:p>
          <w:p w14:paraId="5627AF4A" w14:textId="77777777" w:rsidR="003808C7" w:rsidRPr="00072E27" w:rsidRDefault="003808C7" w:rsidP="004E221B">
            <w:pPr>
              <w:spacing w:after="0" w:line="240" w:lineRule="auto"/>
              <w:rPr>
                <w:rFonts w:ascii="Arial" w:hAnsi="Arial" w:cs="Arial"/>
              </w:rPr>
            </w:pPr>
            <w:r w:rsidRPr="00072E27">
              <w:rPr>
                <w:rFonts w:ascii="Arial" w:hAnsi="Arial" w:cs="Arial"/>
              </w:rPr>
              <w:t>Further develop reflective skills by utilizing Adapted Gibb’s cycle to address potential issues after tasks.</w:t>
            </w:r>
          </w:p>
          <w:p w14:paraId="4B7C83F3" w14:textId="77777777" w:rsidR="003808C7" w:rsidRPr="00072E27" w:rsidRDefault="003808C7" w:rsidP="004E221B">
            <w:pPr>
              <w:spacing w:after="0" w:line="240" w:lineRule="auto"/>
              <w:rPr>
                <w:rFonts w:ascii="Arial" w:hAnsi="Arial" w:cs="Arial"/>
              </w:rPr>
            </w:pPr>
          </w:p>
          <w:p w14:paraId="02DECFE2" w14:textId="77777777" w:rsidR="003808C7" w:rsidRPr="00072E27" w:rsidRDefault="003808C7" w:rsidP="004E221B">
            <w:pPr>
              <w:spacing w:after="0" w:line="240" w:lineRule="auto"/>
              <w:rPr>
                <w:rFonts w:ascii="Arial" w:hAnsi="Arial" w:cs="Arial"/>
              </w:rPr>
            </w:pPr>
            <w:r w:rsidRPr="00072E27">
              <w:rPr>
                <w:rFonts w:ascii="Arial" w:hAnsi="Arial" w:cs="Arial"/>
              </w:rPr>
              <w:t xml:space="preserve">I currently lack programming skills, noticeably the use of C#. </w:t>
            </w:r>
          </w:p>
          <w:p w14:paraId="38D9B2F8" w14:textId="77777777" w:rsidR="003808C7" w:rsidRPr="00072E27" w:rsidRDefault="003808C7" w:rsidP="004E221B">
            <w:pPr>
              <w:spacing w:after="0" w:line="240" w:lineRule="auto"/>
              <w:rPr>
                <w:rFonts w:ascii="Arial" w:hAnsi="Arial" w:cs="Arial"/>
              </w:rPr>
            </w:pPr>
          </w:p>
          <w:p w14:paraId="12B3B1D6" w14:textId="77777777" w:rsidR="003808C7" w:rsidRPr="00072E27" w:rsidRDefault="003808C7" w:rsidP="004E221B">
            <w:pPr>
              <w:spacing w:after="0" w:line="240" w:lineRule="auto"/>
              <w:rPr>
                <w:rFonts w:ascii="Arial" w:hAnsi="Arial" w:cs="Arial"/>
              </w:rPr>
            </w:pPr>
            <w:r w:rsidRPr="00072E27">
              <w:rPr>
                <w:rFonts w:ascii="Arial" w:hAnsi="Arial" w:cs="Arial"/>
              </w:rPr>
              <w:t>I will need experience using ASP.net, the web framework used to deliver Council app solutions.</w:t>
            </w:r>
          </w:p>
        </w:tc>
        <w:tc>
          <w:tcPr>
            <w:tcW w:w="3827" w:type="dxa"/>
          </w:tcPr>
          <w:p w14:paraId="12BA0BC7" w14:textId="77777777" w:rsidR="003808C7" w:rsidRPr="00072E27" w:rsidRDefault="003808C7" w:rsidP="004E221B">
            <w:pPr>
              <w:spacing w:after="0" w:line="240" w:lineRule="auto"/>
              <w:rPr>
                <w:rFonts w:ascii="Arial" w:hAnsi="Arial" w:cs="Arial"/>
              </w:rPr>
            </w:pPr>
            <w:r w:rsidRPr="00072E27">
              <w:rPr>
                <w:rFonts w:ascii="Arial" w:hAnsi="Arial" w:cs="Arial"/>
              </w:rPr>
              <w:t>Go on at least one holiday to another country.</w:t>
            </w:r>
          </w:p>
          <w:p w14:paraId="06628B24" w14:textId="77777777" w:rsidR="003808C7" w:rsidRPr="00072E27" w:rsidRDefault="003808C7" w:rsidP="004E221B">
            <w:pPr>
              <w:spacing w:after="0" w:line="240" w:lineRule="auto"/>
              <w:rPr>
                <w:rFonts w:ascii="Arial" w:hAnsi="Arial" w:cs="Arial"/>
              </w:rPr>
            </w:pPr>
          </w:p>
          <w:p w14:paraId="0D80A040" w14:textId="77777777" w:rsidR="003808C7" w:rsidRPr="00072E27" w:rsidRDefault="003808C7" w:rsidP="004E221B">
            <w:pPr>
              <w:spacing w:after="0" w:line="240" w:lineRule="auto"/>
              <w:rPr>
                <w:rFonts w:ascii="Arial" w:hAnsi="Arial" w:cs="Arial"/>
              </w:rPr>
            </w:pPr>
            <w:r w:rsidRPr="00072E27">
              <w:rPr>
                <w:rFonts w:ascii="Arial" w:hAnsi="Arial" w:cs="Arial"/>
              </w:rPr>
              <w:t>Regain confidence to drive again.</w:t>
            </w:r>
          </w:p>
          <w:p w14:paraId="1A906542" w14:textId="77777777" w:rsidR="003808C7" w:rsidRPr="00072E27" w:rsidRDefault="003808C7" w:rsidP="004E221B">
            <w:pPr>
              <w:spacing w:after="0" w:line="240" w:lineRule="auto"/>
              <w:rPr>
                <w:rFonts w:ascii="Arial" w:hAnsi="Arial" w:cs="Arial"/>
              </w:rPr>
            </w:pPr>
          </w:p>
          <w:p w14:paraId="30895CAF" w14:textId="77777777" w:rsidR="003808C7" w:rsidRPr="00072E27" w:rsidRDefault="003808C7" w:rsidP="004E221B">
            <w:pPr>
              <w:spacing w:after="0" w:line="240" w:lineRule="auto"/>
              <w:rPr>
                <w:rFonts w:ascii="Arial" w:hAnsi="Arial" w:cs="Arial"/>
              </w:rPr>
            </w:pPr>
            <w:r w:rsidRPr="00072E27">
              <w:rPr>
                <w:rFonts w:ascii="Arial" w:hAnsi="Arial" w:cs="Arial"/>
              </w:rPr>
              <w:t>Make further improvements to my mental health.</w:t>
            </w:r>
          </w:p>
        </w:tc>
      </w:tr>
      <w:tr w:rsidR="003808C7" w:rsidRPr="00072E27" w14:paraId="2C6188E1" w14:textId="77777777" w:rsidTr="003808C7">
        <w:trPr>
          <w:trHeight w:val="320"/>
        </w:trPr>
        <w:tc>
          <w:tcPr>
            <w:tcW w:w="3542" w:type="dxa"/>
          </w:tcPr>
          <w:p w14:paraId="6CEBC26E" w14:textId="77777777" w:rsidR="003808C7" w:rsidRPr="00072E27" w:rsidRDefault="003808C7" w:rsidP="004E221B">
            <w:pPr>
              <w:autoSpaceDE w:val="0"/>
              <w:autoSpaceDN w:val="0"/>
              <w:adjustRightInd w:val="0"/>
              <w:spacing w:after="0" w:line="240" w:lineRule="auto"/>
              <w:jc w:val="center"/>
              <w:rPr>
                <w:rFonts w:ascii="Arial" w:hAnsi="Arial" w:cs="Arial"/>
              </w:rPr>
            </w:pPr>
            <w:r w:rsidRPr="00072E27">
              <w:rPr>
                <w:rFonts w:ascii="Arial" w:hAnsi="Arial" w:cs="Arial"/>
                <w:b/>
                <w:bCs/>
                <w:color w:val="231F20"/>
                <w:sz w:val="18"/>
                <w:szCs w:val="18"/>
              </w:rPr>
              <w:t>Learning needs</w:t>
            </w:r>
          </w:p>
        </w:tc>
        <w:tc>
          <w:tcPr>
            <w:tcW w:w="3971" w:type="dxa"/>
          </w:tcPr>
          <w:p w14:paraId="2B8EDC9D" w14:textId="77777777" w:rsidR="003808C7" w:rsidRPr="00072E27" w:rsidRDefault="003808C7" w:rsidP="004E221B">
            <w:pPr>
              <w:spacing w:after="0" w:line="240" w:lineRule="auto"/>
              <w:rPr>
                <w:rFonts w:ascii="Arial" w:hAnsi="Arial" w:cs="Arial"/>
              </w:rPr>
            </w:pPr>
          </w:p>
        </w:tc>
        <w:tc>
          <w:tcPr>
            <w:tcW w:w="3827" w:type="dxa"/>
          </w:tcPr>
          <w:p w14:paraId="22B2472F" w14:textId="77777777" w:rsidR="003808C7" w:rsidRPr="00072E27" w:rsidRDefault="003808C7" w:rsidP="004E221B">
            <w:pPr>
              <w:spacing w:after="0" w:line="240" w:lineRule="auto"/>
              <w:rPr>
                <w:rFonts w:ascii="Arial" w:hAnsi="Arial" w:cs="Arial"/>
              </w:rPr>
            </w:pPr>
          </w:p>
        </w:tc>
      </w:tr>
      <w:tr w:rsidR="003808C7" w:rsidRPr="00072E27" w14:paraId="1C703FE0" w14:textId="77777777" w:rsidTr="003808C7">
        <w:trPr>
          <w:trHeight w:val="848"/>
        </w:trPr>
        <w:tc>
          <w:tcPr>
            <w:tcW w:w="3542" w:type="dxa"/>
          </w:tcPr>
          <w:p w14:paraId="34CCD90F" w14:textId="77777777" w:rsidR="003808C7" w:rsidRPr="00072E27" w:rsidRDefault="003808C7" w:rsidP="0072734A">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areas do you wish to develop in the next twelve months?</w:t>
            </w:r>
          </w:p>
          <w:p w14:paraId="31AFEC91" w14:textId="77777777" w:rsidR="003808C7" w:rsidRPr="00072E27" w:rsidRDefault="003808C7" w:rsidP="0072734A">
            <w:pPr>
              <w:spacing w:after="0" w:line="240" w:lineRule="auto"/>
              <w:rPr>
                <w:rFonts w:ascii="Arial" w:hAnsi="Arial" w:cs="Arial"/>
              </w:rPr>
            </w:pPr>
          </w:p>
        </w:tc>
        <w:tc>
          <w:tcPr>
            <w:tcW w:w="3971" w:type="dxa"/>
          </w:tcPr>
          <w:p w14:paraId="45134187" w14:textId="77777777" w:rsidR="003808C7" w:rsidRPr="00072E27" w:rsidRDefault="003808C7" w:rsidP="0072734A">
            <w:pPr>
              <w:spacing w:after="0" w:line="240" w:lineRule="auto"/>
              <w:rPr>
                <w:rFonts w:ascii="Arial" w:hAnsi="Arial" w:cs="Arial"/>
              </w:rPr>
            </w:pPr>
            <w:r w:rsidRPr="00072E27">
              <w:rPr>
                <w:rFonts w:ascii="Arial" w:hAnsi="Arial" w:cs="Arial"/>
              </w:rPr>
              <w:t>I wish to develop my C# programming skills by enabling me to write a simple program in the language.</w:t>
            </w:r>
          </w:p>
          <w:p w14:paraId="0EC5C37E" w14:textId="77777777" w:rsidR="003808C7" w:rsidRPr="00072E27" w:rsidRDefault="003808C7" w:rsidP="0072734A">
            <w:pPr>
              <w:spacing w:after="0" w:line="240" w:lineRule="auto"/>
              <w:rPr>
                <w:rFonts w:ascii="Arial" w:hAnsi="Arial" w:cs="Arial"/>
              </w:rPr>
            </w:pPr>
          </w:p>
          <w:p w14:paraId="53E97E62" w14:textId="77777777" w:rsidR="003808C7" w:rsidRPr="00072E27" w:rsidRDefault="003808C7" w:rsidP="0072734A">
            <w:pPr>
              <w:spacing w:after="0" w:line="240" w:lineRule="auto"/>
              <w:rPr>
                <w:rFonts w:ascii="Arial" w:hAnsi="Arial" w:cs="Arial"/>
              </w:rPr>
            </w:pPr>
            <w:r w:rsidRPr="00072E27">
              <w:rPr>
                <w:rFonts w:ascii="Arial" w:hAnsi="Arial" w:cs="Arial"/>
              </w:rPr>
              <w:t>I wish to further develop my Power Apps and Power Automate skills by continuing to develop at least three solutions.</w:t>
            </w:r>
          </w:p>
          <w:p w14:paraId="3FA245A0" w14:textId="77777777" w:rsidR="003808C7" w:rsidRPr="00072E27" w:rsidRDefault="003808C7" w:rsidP="0072734A">
            <w:pPr>
              <w:spacing w:after="0" w:line="240" w:lineRule="auto"/>
              <w:rPr>
                <w:rFonts w:ascii="Arial" w:hAnsi="Arial" w:cs="Arial"/>
              </w:rPr>
            </w:pPr>
          </w:p>
          <w:p w14:paraId="4F55E4AA" w14:textId="77777777" w:rsidR="003808C7" w:rsidRPr="00072E27" w:rsidRDefault="003808C7" w:rsidP="0072734A">
            <w:pPr>
              <w:spacing w:after="0" w:line="240" w:lineRule="auto"/>
              <w:rPr>
                <w:rFonts w:ascii="Arial" w:hAnsi="Arial" w:cs="Arial"/>
              </w:rPr>
            </w:pPr>
            <w:r w:rsidRPr="00072E27">
              <w:rPr>
                <w:rFonts w:ascii="Arial" w:hAnsi="Arial" w:cs="Arial"/>
              </w:rPr>
              <w:t>I wish to further develop my Power Bi skills to the point that I have published a report for the team.</w:t>
            </w:r>
          </w:p>
        </w:tc>
        <w:tc>
          <w:tcPr>
            <w:tcW w:w="3827" w:type="dxa"/>
          </w:tcPr>
          <w:p w14:paraId="2D3229EC" w14:textId="77777777" w:rsidR="003808C7" w:rsidRPr="00072E27" w:rsidRDefault="003808C7" w:rsidP="0072734A">
            <w:pPr>
              <w:spacing w:after="0" w:line="240" w:lineRule="auto"/>
              <w:rPr>
                <w:rFonts w:ascii="Arial" w:hAnsi="Arial" w:cs="Arial"/>
              </w:rPr>
            </w:pPr>
            <w:r w:rsidRPr="00072E27">
              <w:rPr>
                <w:rFonts w:ascii="Arial" w:hAnsi="Arial" w:cs="Arial"/>
              </w:rPr>
              <w:t>To continue learning Welsh, and be able to write, speak and listen to the language.</w:t>
            </w:r>
          </w:p>
          <w:p w14:paraId="787F063E" w14:textId="77777777" w:rsidR="003808C7" w:rsidRPr="00072E27" w:rsidRDefault="003808C7" w:rsidP="0072734A">
            <w:pPr>
              <w:spacing w:after="0" w:line="240" w:lineRule="auto"/>
              <w:rPr>
                <w:rFonts w:ascii="Arial" w:hAnsi="Arial" w:cs="Arial"/>
              </w:rPr>
            </w:pPr>
          </w:p>
          <w:p w14:paraId="3C1F6B9D" w14:textId="77777777" w:rsidR="003808C7" w:rsidRPr="00072E27" w:rsidRDefault="003808C7" w:rsidP="0072734A">
            <w:pPr>
              <w:spacing w:after="0" w:line="240" w:lineRule="auto"/>
              <w:rPr>
                <w:rFonts w:ascii="Arial" w:hAnsi="Arial" w:cs="Arial"/>
              </w:rPr>
            </w:pPr>
            <w:r w:rsidRPr="00072E27">
              <w:rPr>
                <w:rFonts w:ascii="Arial" w:hAnsi="Arial" w:cs="Arial"/>
              </w:rPr>
              <w:t>To continue learning Japanese and be able to write, speak and listen to the language.</w:t>
            </w:r>
          </w:p>
        </w:tc>
      </w:tr>
      <w:tr w:rsidR="003808C7" w:rsidRPr="00072E27" w14:paraId="6DAB9492" w14:textId="77777777" w:rsidTr="003808C7">
        <w:trPr>
          <w:trHeight w:val="340"/>
        </w:trPr>
        <w:tc>
          <w:tcPr>
            <w:tcW w:w="3542" w:type="dxa"/>
          </w:tcPr>
          <w:p w14:paraId="194F460D" w14:textId="77777777" w:rsidR="003808C7" w:rsidRPr="00072E27" w:rsidRDefault="003808C7" w:rsidP="0072734A">
            <w:pPr>
              <w:autoSpaceDE w:val="0"/>
              <w:autoSpaceDN w:val="0"/>
              <w:adjustRightInd w:val="0"/>
              <w:spacing w:after="0" w:line="240" w:lineRule="auto"/>
              <w:jc w:val="center"/>
              <w:rPr>
                <w:rFonts w:ascii="Arial" w:hAnsi="Arial" w:cs="Arial"/>
              </w:rPr>
            </w:pPr>
            <w:r w:rsidRPr="00072E27">
              <w:rPr>
                <w:rFonts w:ascii="Arial" w:hAnsi="Arial" w:cs="Arial"/>
                <w:b/>
                <w:bCs/>
                <w:color w:val="231F20"/>
                <w:sz w:val="18"/>
                <w:szCs w:val="18"/>
              </w:rPr>
              <w:t>Work skills</w:t>
            </w:r>
          </w:p>
        </w:tc>
        <w:tc>
          <w:tcPr>
            <w:tcW w:w="3971" w:type="dxa"/>
          </w:tcPr>
          <w:p w14:paraId="113F13C1" w14:textId="77777777" w:rsidR="003808C7" w:rsidRPr="00072E27" w:rsidRDefault="003808C7" w:rsidP="0072734A">
            <w:pPr>
              <w:spacing w:after="0" w:line="240" w:lineRule="auto"/>
              <w:rPr>
                <w:rFonts w:ascii="Arial" w:hAnsi="Arial" w:cs="Arial"/>
              </w:rPr>
            </w:pPr>
          </w:p>
        </w:tc>
        <w:tc>
          <w:tcPr>
            <w:tcW w:w="3827" w:type="dxa"/>
          </w:tcPr>
          <w:p w14:paraId="3BE57AFA" w14:textId="77777777" w:rsidR="003808C7" w:rsidRPr="00072E27" w:rsidRDefault="003808C7" w:rsidP="0072734A">
            <w:pPr>
              <w:spacing w:after="0" w:line="240" w:lineRule="auto"/>
              <w:rPr>
                <w:rFonts w:ascii="Arial" w:hAnsi="Arial" w:cs="Arial"/>
              </w:rPr>
            </w:pPr>
          </w:p>
        </w:tc>
      </w:tr>
      <w:tr w:rsidR="003808C7" w:rsidRPr="00072E27" w14:paraId="60B43215" w14:textId="77777777" w:rsidTr="003808C7">
        <w:trPr>
          <w:trHeight w:val="848"/>
        </w:trPr>
        <w:tc>
          <w:tcPr>
            <w:tcW w:w="3542" w:type="dxa"/>
          </w:tcPr>
          <w:p w14:paraId="6A6F9761" w14:textId="77777777" w:rsidR="003808C7" w:rsidRPr="00072E27" w:rsidRDefault="003808C7" w:rsidP="0072734A">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technical skills do you need to improve in the next twelve months?</w:t>
            </w:r>
          </w:p>
          <w:p w14:paraId="560F4545" w14:textId="77777777" w:rsidR="003808C7" w:rsidRPr="00072E27" w:rsidRDefault="003808C7" w:rsidP="0072734A">
            <w:pPr>
              <w:spacing w:after="0" w:line="240" w:lineRule="auto"/>
              <w:rPr>
                <w:rFonts w:ascii="Arial" w:hAnsi="Arial" w:cs="Arial"/>
              </w:rPr>
            </w:pPr>
          </w:p>
        </w:tc>
        <w:tc>
          <w:tcPr>
            <w:tcW w:w="3971" w:type="dxa"/>
          </w:tcPr>
          <w:p w14:paraId="22E14A86" w14:textId="77777777" w:rsidR="003808C7" w:rsidRPr="00072E27" w:rsidRDefault="003808C7" w:rsidP="0072734A">
            <w:pPr>
              <w:spacing w:after="0" w:line="240" w:lineRule="auto"/>
              <w:rPr>
                <w:rFonts w:ascii="Arial" w:hAnsi="Arial" w:cs="Arial"/>
              </w:rPr>
            </w:pPr>
            <w:r w:rsidRPr="00072E27">
              <w:rPr>
                <w:rFonts w:ascii="Arial" w:hAnsi="Arial" w:cs="Arial"/>
              </w:rPr>
              <w:t>I need to improve my communication skills and be more comfortable when dealing with clients via these communications.</w:t>
            </w:r>
          </w:p>
          <w:p w14:paraId="37F4C415" w14:textId="77777777" w:rsidR="003808C7" w:rsidRPr="00072E27" w:rsidRDefault="003808C7" w:rsidP="0072734A">
            <w:pPr>
              <w:spacing w:after="0" w:line="240" w:lineRule="auto"/>
              <w:rPr>
                <w:rFonts w:ascii="Arial" w:hAnsi="Arial" w:cs="Arial"/>
              </w:rPr>
            </w:pPr>
          </w:p>
          <w:p w14:paraId="44132575" w14:textId="77777777" w:rsidR="003808C7" w:rsidRPr="00072E27" w:rsidRDefault="003808C7" w:rsidP="0072734A">
            <w:pPr>
              <w:spacing w:after="0" w:line="240" w:lineRule="auto"/>
              <w:rPr>
                <w:rFonts w:ascii="Arial" w:hAnsi="Arial" w:cs="Arial"/>
              </w:rPr>
            </w:pPr>
            <w:r w:rsidRPr="00072E27">
              <w:rPr>
                <w:rFonts w:ascii="Arial" w:hAnsi="Arial" w:cs="Arial"/>
              </w:rPr>
              <w:lastRenderedPageBreak/>
              <w:t>I will need to develop my presentation skills to present at least two of my developed applications to clients.</w:t>
            </w:r>
          </w:p>
          <w:p w14:paraId="2D90CC73" w14:textId="77777777" w:rsidR="003808C7" w:rsidRPr="00072E27" w:rsidRDefault="003808C7" w:rsidP="0072734A">
            <w:pPr>
              <w:spacing w:after="0" w:line="240" w:lineRule="auto"/>
              <w:rPr>
                <w:rFonts w:ascii="Arial" w:hAnsi="Arial" w:cs="Arial"/>
              </w:rPr>
            </w:pPr>
          </w:p>
          <w:p w14:paraId="2700348A" w14:textId="77777777" w:rsidR="003808C7" w:rsidRPr="00072E27" w:rsidRDefault="003808C7" w:rsidP="0072734A">
            <w:pPr>
              <w:spacing w:after="0" w:line="240" w:lineRule="auto"/>
              <w:rPr>
                <w:rFonts w:ascii="Arial" w:hAnsi="Arial" w:cs="Arial"/>
              </w:rPr>
            </w:pPr>
            <w:r w:rsidRPr="00072E27">
              <w:rPr>
                <w:rFonts w:ascii="Arial" w:hAnsi="Arial" w:cs="Arial"/>
              </w:rPr>
              <w:t>I will need to continue learning Welsh to meet the required Written and Speaking level.</w:t>
            </w:r>
          </w:p>
          <w:p w14:paraId="4DEC6707" w14:textId="77777777" w:rsidR="003808C7" w:rsidRPr="00072E27" w:rsidRDefault="003808C7" w:rsidP="0072734A">
            <w:pPr>
              <w:spacing w:after="0" w:line="240" w:lineRule="auto"/>
              <w:rPr>
                <w:rFonts w:ascii="Arial" w:hAnsi="Arial" w:cs="Arial"/>
              </w:rPr>
            </w:pPr>
          </w:p>
          <w:p w14:paraId="013949AB" w14:textId="77777777" w:rsidR="003808C7" w:rsidRPr="00072E27" w:rsidRDefault="003808C7" w:rsidP="0072734A">
            <w:pPr>
              <w:spacing w:after="0" w:line="240" w:lineRule="auto"/>
              <w:rPr>
                <w:rFonts w:ascii="Arial" w:hAnsi="Arial" w:cs="Arial"/>
              </w:rPr>
            </w:pPr>
            <w:r w:rsidRPr="00072E27">
              <w:rPr>
                <w:rFonts w:ascii="Arial" w:hAnsi="Arial" w:cs="Arial"/>
              </w:rPr>
              <w:t>Planning skills, whereby I will need to potentially lead at least one project and consult with my colleagues.</w:t>
            </w:r>
          </w:p>
        </w:tc>
        <w:tc>
          <w:tcPr>
            <w:tcW w:w="3827" w:type="dxa"/>
          </w:tcPr>
          <w:p w14:paraId="0DCBDB99" w14:textId="77777777" w:rsidR="003808C7" w:rsidRPr="00072E27" w:rsidRDefault="003808C7" w:rsidP="0072734A">
            <w:pPr>
              <w:spacing w:after="0" w:line="240" w:lineRule="auto"/>
              <w:rPr>
                <w:rFonts w:ascii="Arial" w:hAnsi="Arial" w:cs="Arial"/>
              </w:rPr>
            </w:pPr>
          </w:p>
        </w:tc>
      </w:tr>
      <w:tr w:rsidR="003808C7" w:rsidRPr="00072E27" w14:paraId="288196FB" w14:textId="77777777" w:rsidTr="003808C7">
        <w:trPr>
          <w:trHeight w:val="340"/>
        </w:trPr>
        <w:tc>
          <w:tcPr>
            <w:tcW w:w="3542" w:type="dxa"/>
          </w:tcPr>
          <w:p w14:paraId="7BF22921" w14:textId="77777777" w:rsidR="003808C7" w:rsidRPr="00072E27" w:rsidRDefault="003808C7" w:rsidP="0072734A">
            <w:pPr>
              <w:autoSpaceDE w:val="0"/>
              <w:autoSpaceDN w:val="0"/>
              <w:adjustRightInd w:val="0"/>
              <w:spacing w:after="0" w:line="240" w:lineRule="auto"/>
              <w:jc w:val="center"/>
              <w:rPr>
                <w:rFonts w:ascii="Arial" w:hAnsi="Arial" w:cs="Arial"/>
              </w:rPr>
            </w:pPr>
            <w:r w:rsidRPr="00072E27">
              <w:rPr>
                <w:rFonts w:ascii="Arial" w:hAnsi="Arial" w:cs="Arial"/>
                <w:b/>
                <w:bCs/>
                <w:color w:val="231F20"/>
                <w:sz w:val="18"/>
                <w:szCs w:val="18"/>
              </w:rPr>
              <w:t>Future Learning Needs</w:t>
            </w:r>
          </w:p>
        </w:tc>
        <w:tc>
          <w:tcPr>
            <w:tcW w:w="3971" w:type="dxa"/>
          </w:tcPr>
          <w:p w14:paraId="1420C2E3" w14:textId="77777777" w:rsidR="003808C7" w:rsidRPr="00072E27" w:rsidRDefault="003808C7" w:rsidP="0072734A">
            <w:pPr>
              <w:spacing w:after="0" w:line="240" w:lineRule="auto"/>
              <w:rPr>
                <w:rFonts w:ascii="Arial" w:hAnsi="Arial" w:cs="Arial"/>
              </w:rPr>
            </w:pPr>
          </w:p>
        </w:tc>
        <w:tc>
          <w:tcPr>
            <w:tcW w:w="3827" w:type="dxa"/>
          </w:tcPr>
          <w:p w14:paraId="47E14785" w14:textId="77777777" w:rsidR="003808C7" w:rsidRPr="00072E27" w:rsidRDefault="003808C7" w:rsidP="0072734A">
            <w:pPr>
              <w:spacing w:after="0" w:line="240" w:lineRule="auto"/>
              <w:rPr>
                <w:rFonts w:ascii="Arial" w:hAnsi="Arial" w:cs="Arial"/>
              </w:rPr>
            </w:pPr>
          </w:p>
        </w:tc>
      </w:tr>
      <w:tr w:rsidR="003808C7" w:rsidRPr="00072E27" w14:paraId="40F52F08" w14:textId="77777777" w:rsidTr="003808C7">
        <w:trPr>
          <w:trHeight w:val="791"/>
        </w:trPr>
        <w:tc>
          <w:tcPr>
            <w:tcW w:w="3542" w:type="dxa"/>
          </w:tcPr>
          <w:p w14:paraId="0E89D09C" w14:textId="77777777" w:rsidR="003808C7" w:rsidRPr="00072E27" w:rsidRDefault="003808C7" w:rsidP="0072734A">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 xml:space="preserve">Where would you like to be in three to five </w:t>
            </w:r>
            <w:proofErr w:type="spellStart"/>
            <w:r w:rsidRPr="00072E27">
              <w:rPr>
                <w:rFonts w:ascii="Arial" w:hAnsi="Arial" w:cs="Arial"/>
                <w:color w:val="231F20"/>
                <w:sz w:val="18"/>
                <w:szCs w:val="18"/>
              </w:rPr>
              <w:t>years time</w:t>
            </w:r>
            <w:proofErr w:type="spellEnd"/>
            <w:r w:rsidRPr="00072E27">
              <w:rPr>
                <w:rFonts w:ascii="Arial" w:hAnsi="Arial" w:cs="Arial"/>
                <w:color w:val="231F20"/>
                <w:sz w:val="18"/>
                <w:szCs w:val="18"/>
              </w:rPr>
              <w:t>?</w:t>
            </w:r>
          </w:p>
          <w:p w14:paraId="5814B7B4" w14:textId="77777777" w:rsidR="003808C7" w:rsidRPr="00072E27" w:rsidRDefault="003808C7" w:rsidP="0072734A">
            <w:pPr>
              <w:spacing w:after="0" w:line="240" w:lineRule="auto"/>
              <w:rPr>
                <w:rFonts w:ascii="Arial" w:hAnsi="Arial" w:cs="Arial"/>
              </w:rPr>
            </w:pPr>
            <w:r w:rsidRPr="00072E27">
              <w:rPr>
                <w:rFonts w:ascii="Arial" w:hAnsi="Arial" w:cs="Arial"/>
                <w:color w:val="231F20"/>
                <w:sz w:val="18"/>
                <w:szCs w:val="18"/>
              </w:rPr>
              <w:t>Does this change your plan?</w:t>
            </w:r>
          </w:p>
          <w:p w14:paraId="2DD855B9" w14:textId="77777777" w:rsidR="003808C7" w:rsidRPr="00072E27" w:rsidRDefault="003808C7" w:rsidP="0072734A">
            <w:pPr>
              <w:spacing w:after="0" w:line="240" w:lineRule="auto"/>
              <w:rPr>
                <w:rFonts w:ascii="Arial" w:hAnsi="Arial" w:cs="Arial"/>
              </w:rPr>
            </w:pPr>
          </w:p>
        </w:tc>
        <w:tc>
          <w:tcPr>
            <w:tcW w:w="3971" w:type="dxa"/>
          </w:tcPr>
          <w:p w14:paraId="5F5D722C" w14:textId="77777777" w:rsidR="003808C7" w:rsidRPr="00072E27" w:rsidRDefault="003808C7" w:rsidP="0072734A">
            <w:pPr>
              <w:spacing w:after="0" w:line="240" w:lineRule="auto"/>
              <w:rPr>
                <w:rFonts w:ascii="Arial" w:hAnsi="Arial" w:cs="Arial"/>
              </w:rPr>
            </w:pPr>
            <w:r w:rsidRPr="00072E27">
              <w:rPr>
                <w:rFonts w:ascii="Arial" w:hAnsi="Arial" w:cs="Arial"/>
              </w:rPr>
              <w:t xml:space="preserve">In 3-5 </w:t>
            </w:r>
            <w:proofErr w:type="spellStart"/>
            <w:proofErr w:type="gramStart"/>
            <w:r w:rsidRPr="00072E27">
              <w:rPr>
                <w:rFonts w:ascii="Arial" w:hAnsi="Arial" w:cs="Arial"/>
              </w:rPr>
              <w:t>year’s</w:t>
            </w:r>
            <w:proofErr w:type="gramEnd"/>
            <w:r w:rsidRPr="00072E27">
              <w:rPr>
                <w:rFonts w:ascii="Arial" w:hAnsi="Arial" w:cs="Arial"/>
              </w:rPr>
              <w:t xml:space="preserve"> time</w:t>
            </w:r>
            <w:proofErr w:type="spellEnd"/>
            <w:r w:rsidRPr="00072E27">
              <w:rPr>
                <w:rFonts w:ascii="Arial" w:hAnsi="Arial" w:cs="Arial"/>
              </w:rPr>
              <w:t>, I would like to continue working for the Council, in the same team but as a Senior Software Developer.</w:t>
            </w:r>
          </w:p>
        </w:tc>
        <w:tc>
          <w:tcPr>
            <w:tcW w:w="3827" w:type="dxa"/>
          </w:tcPr>
          <w:p w14:paraId="1EF1E544" w14:textId="77777777" w:rsidR="003808C7" w:rsidRPr="00072E27" w:rsidRDefault="003808C7" w:rsidP="0072734A">
            <w:pPr>
              <w:spacing w:after="0" w:line="240" w:lineRule="auto"/>
              <w:rPr>
                <w:rFonts w:ascii="Arial" w:hAnsi="Arial" w:cs="Arial"/>
              </w:rPr>
            </w:pPr>
          </w:p>
        </w:tc>
      </w:tr>
    </w:tbl>
    <w:p w14:paraId="191A0AC5" w14:textId="77777777" w:rsidR="003808C7" w:rsidRPr="00072E27" w:rsidRDefault="003808C7" w:rsidP="00A608B0">
      <w:pPr>
        <w:rPr>
          <w:rFonts w:ascii="Arial" w:hAnsi="Arial" w:cs="Arial"/>
          <w:color w:val="FFFFFF"/>
          <w:sz w:val="18"/>
          <w:szCs w:val="18"/>
        </w:rPr>
      </w:pPr>
      <w:r w:rsidRPr="00072E27">
        <w:rPr>
          <w:rFonts w:ascii="Arial" w:hAnsi="Arial" w:cs="Arial"/>
          <w:color w:val="FFFFFF"/>
          <w:sz w:val="18"/>
          <w:szCs w:val="18"/>
        </w:rPr>
        <w:t>Priorities and strategies</w:t>
      </w:r>
    </w:p>
    <w:p w14:paraId="171BD846" w14:textId="77777777" w:rsidR="003808C7" w:rsidRPr="00072E27" w:rsidRDefault="003808C7" w:rsidP="00A608B0">
      <w:pPr>
        <w:rPr>
          <w:rFonts w:ascii="Arial" w:hAnsi="Arial" w:cs="Arial"/>
          <w:color w:val="FFFFFF"/>
          <w:sz w:val="18"/>
          <w:szCs w:val="18"/>
        </w:rPr>
      </w:pPr>
    </w:p>
    <w:p w14:paraId="2244AB75" w14:textId="77777777" w:rsidR="003808C7" w:rsidRPr="00072E27" w:rsidRDefault="003808C7" w:rsidP="00A608B0">
      <w:pPr>
        <w:rPr>
          <w:rFonts w:ascii="Arial" w:hAnsi="Arial" w:cs="Arial"/>
          <w:color w:val="FFFFFF"/>
          <w:sz w:val="18"/>
          <w:szCs w:val="18"/>
        </w:rPr>
      </w:pPr>
      <w:r w:rsidRPr="00072E27">
        <w:rPr>
          <w:rFonts w:ascii="Arial" w:hAnsi="Arial" w:cs="Arial"/>
          <w:color w:val="FFFFFF"/>
          <w:sz w:val="18"/>
          <w:szCs w:val="18"/>
        </w:rPr>
        <w:t xml:space="preserve"> </w:t>
      </w:r>
    </w:p>
    <w:p w14:paraId="3F72598E" w14:textId="77777777" w:rsidR="003808C7" w:rsidRPr="00072E27" w:rsidRDefault="003808C7" w:rsidP="00A608B0">
      <w:pPr>
        <w:rPr>
          <w:rFonts w:ascii="Arial" w:hAnsi="Arial" w:cs="Arial"/>
        </w:rPr>
      </w:pPr>
      <w:r w:rsidRPr="00072E27">
        <w:rPr>
          <w:rFonts w:ascii="Arial" w:hAnsi="Arial" w:cs="Arial"/>
          <w:color w:val="FFFFFF"/>
          <w:sz w:val="18"/>
          <w:szCs w:val="18"/>
        </w:rPr>
        <w:br w:type="page"/>
      </w:r>
      <w:r w:rsidRPr="00072E27">
        <w:rPr>
          <w:rFonts w:ascii="Arial" w:hAnsi="Arial" w:cs="Arial"/>
          <w:color w:val="000000"/>
        </w:rPr>
        <w:lastRenderedPageBreak/>
        <w:t>Which is the top priority, second, and so on? When would you like to achieve each? How might you achieve this learning (</w:t>
      </w:r>
      <w:proofErr w:type="gramStart"/>
      <w:r w:rsidRPr="00072E27">
        <w:rPr>
          <w:rFonts w:ascii="Arial" w:hAnsi="Arial" w:cs="Arial"/>
          <w:color w:val="000000"/>
        </w:rPr>
        <w:t>e.g.</w:t>
      </w:r>
      <w:proofErr w:type="gramEnd"/>
      <w:r w:rsidRPr="00072E27">
        <w:rPr>
          <w:rFonts w:ascii="Arial" w:hAnsi="Arial" w:cs="Arial"/>
          <w:color w:val="000000"/>
        </w:rPr>
        <w:t xml:space="preserve"> </w:t>
      </w:r>
      <w:proofErr w:type="spellStart"/>
      <w:r w:rsidRPr="00072E27">
        <w:rPr>
          <w:rFonts w:ascii="Arial" w:hAnsi="Arial" w:cs="Arial"/>
          <w:color w:val="000000"/>
        </w:rPr>
        <w:t>self study</w:t>
      </w:r>
      <w:proofErr w:type="spellEnd"/>
      <w:r w:rsidRPr="00072E27">
        <w:rPr>
          <w:rFonts w:ascii="Arial" w:hAnsi="Arial" w:cs="Arial"/>
          <w:color w:val="000000"/>
        </w:rPr>
        <w:t>, course attendance)</w:t>
      </w: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410"/>
        <w:gridCol w:w="2268"/>
        <w:gridCol w:w="2268"/>
        <w:gridCol w:w="1842"/>
      </w:tblGrid>
      <w:tr w:rsidR="003808C7" w:rsidRPr="00072E27" w14:paraId="6DB57C25" w14:textId="77777777" w:rsidTr="003808C7">
        <w:trPr>
          <w:trHeight w:val="2101"/>
        </w:trPr>
        <w:tc>
          <w:tcPr>
            <w:tcW w:w="2552" w:type="dxa"/>
          </w:tcPr>
          <w:p w14:paraId="20E28351" w14:textId="77777777" w:rsidR="003808C7" w:rsidRPr="00072E27" w:rsidRDefault="003808C7" w:rsidP="004E221B">
            <w:pPr>
              <w:autoSpaceDE w:val="0"/>
              <w:autoSpaceDN w:val="0"/>
              <w:adjustRightInd w:val="0"/>
              <w:spacing w:after="0" w:line="240" w:lineRule="auto"/>
              <w:jc w:val="center"/>
              <w:rPr>
                <w:rFonts w:ascii="Arial" w:hAnsi="Arial" w:cs="Arial"/>
                <w:b/>
                <w:color w:val="231F20"/>
                <w:sz w:val="18"/>
                <w:szCs w:val="18"/>
              </w:rPr>
            </w:pPr>
            <w:r w:rsidRPr="00072E27">
              <w:rPr>
                <w:rFonts w:ascii="Arial" w:hAnsi="Arial" w:cs="Arial"/>
                <w:b/>
                <w:color w:val="231F20"/>
                <w:sz w:val="18"/>
                <w:szCs w:val="18"/>
              </w:rPr>
              <w:t>Your priorities</w:t>
            </w:r>
          </w:p>
          <w:p w14:paraId="2CD46F07" w14:textId="77777777" w:rsidR="003808C7" w:rsidRPr="00072E27" w:rsidRDefault="003808C7" w:rsidP="004E221B">
            <w:pPr>
              <w:spacing w:after="0" w:line="240" w:lineRule="auto"/>
              <w:jc w:val="center"/>
              <w:rPr>
                <w:rFonts w:ascii="Arial" w:hAnsi="Arial" w:cs="Arial"/>
                <w:b/>
              </w:rPr>
            </w:pPr>
            <w:r w:rsidRPr="00072E27">
              <w:rPr>
                <w:rFonts w:ascii="Arial" w:hAnsi="Arial" w:cs="Arial"/>
                <w:b/>
                <w:color w:val="231F20"/>
                <w:sz w:val="18"/>
                <w:szCs w:val="18"/>
              </w:rPr>
              <w:t>(learning needs and skills development)</w:t>
            </w:r>
          </w:p>
        </w:tc>
        <w:tc>
          <w:tcPr>
            <w:tcW w:w="2410" w:type="dxa"/>
          </w:tcPr>
          <w:p w14:paraId="6CB426A6" w14:textId="77777777" w:rsidR="003808C7" w:rsidRPr="00072E27" w:rsidRDefault="003808C7" w:rsidP="004E221B">
            <w:pPr>
              <w:spacing w:after="0" w:line="240" w:lineRule="auto"/>
              <w:jc w:val="center"/>
              <w:rPr>
                <w:rFonts w:ascii="Arial" w:hAnsi="Arial" w:cs="Arial"/>
                <w:b/>
              </w:rPr>
            </w:pPr>
            <w:r w:rsidRPr="00072E27">
              <w:rPr>
                <w:rFonts w:ascii="Arial" w:hAnsi="Arial" w:cs="Arial"/>
                <w:b/>
                <w:color w:val="231F20"/>
                <w:sz w:val="18"/>
                <w:szCs w:val="18"/>
              </w:rPr>
              <w:t>How will you do this?</w:t>
            </w:r>
          </w:p>
        </w:tc>
        <w:tc>
          <w:tcPr>
            <w:tcW w:w="2268" w:type="dxa"/>
          </w:tcPr>
          <w:p w14:paraId="563B969B" w14:textId="77777777" w:rsidR="003808C7" w:rsidRPr="00072E27" w:rsidRDefault="003808C7" w:rsidP="004E221B">
            <w:pPr>
              <w:spacing w:after="0" w:line="240" w:lineRule="auto"/>
              <w:jc w:val="center"/>
              <w:rPr>
                <w:rFonts w:ascii="Arial" w:hAnsi="Arial" w:cs="Arial"/>
                <w:b/>
              </w:rPr>
            </w:pPr>
            <w:r w:rsidRPr="00072E27">
              <w:rPr>
                <w:rFonts w:ascii="Arial" w:hAnsi="Arial" w:cs="Arial"/>
                <w:b/>
                <w:color w:val="231F20"/>
                <w:sz w:val="18"/>
                <w:szCs w:val="18"/>
              </w:rPr>
              <w:t>What help and resources do you need?</w:t>
            </w:r>
          </w:p>
        </w:tc>
        <w:tc>
          <w:tcPr>
            <w:tcW w:w="2268" w:type="dxa"/>
          </w:tcPr>
          <w:p w14:paraId="470D8C27" w14:textId="77777777" w:rsidR="003808C7" w:rsidRPr="00072E27" w:rsidRDefault="003808C7" w:rsidP="004E221B">
            <w:pPr>
              <w:autoSpaceDE w:val="0"/>
              <w:autoSpaceDN w:val="0"/>
              <w:adjustRightInd w:val="0"/>
              <w:spacing w:after="0" w:line="240" w:lineRule="auto"/>
              <w:jc w:val="center"/>
              <w:rPr>
                <w:rFonts w:ascii="Arial" w:hAnsi="Arial" w:cs="Arial"/>
                <w:b/>
                <w:color w:val="231F20"/>
                <w:sz w:val="18"/>
                <w:szCs w:val="18"/>
              </w:rPr>
            </w:pPr>
            <w:r w:rsidRPr="00072E27">
              <w:rPr>
                <w:rFonts w:ascii="Arial" w:hAnsi="Arial" w:cs="Arial"/>
                <w:b/>
                <w:color w:val="231F20"/>
                <w:sz w:val="18"/>
                <w:szCs w:val="18"/>
              </w:rPr>
              <w:t xml:space="preserve">When do you </w:t>
            </w:r>
            <w:proofErr w:type="gramStart"/>
            <w:r w:rsidRPr="00072E27">
              <w:rPr>
                <w:rFonts w:ascii="Arial" w:hAnsi="Arial" w:cs="Arial"/>
                <w:b/>
                <w:color w:val="231F20"/>
                <w:sz w:val="18"/>
                <w:szCs w:val="18"/>
              </w:rPr>
              <w:t>hope</w:t>
            </w:r>
            <w:proofErr w:type="gramEnd"/>
          </w:p>
          <w:p w14:paraId="6DC697D2" w14:textId="77777777" w:rsidR="003808C7" w:rsidRPr="00072E27" w:rsidRDefault="003808C7" w:rsidP="004E221B">
            <w:pPr>
              <w:spacing w:after="0" w:line="240" w:lineRule="auto"/>
              <w:jc w:val="center"/>
              <w:rPr>
                <w:rFonts w:ascii="Arial" w:hAnsi="Arial" w:cs="Arial"/>
                <w:b/>
              </w:rPr>
            </w:pPr>
            <w:r w:rsidRPr="00072E27">
              <w:rPr>
                <w:rFonts w:ascii="Arial" w:hAnsi="Arial" w:cs="Arial"/>
                <w:b/>
                <w:color w:val="231F20"/>
                <w:sz w:val="18"/>
                <w:szCs w:val="18"/>
              </w:rPr>
              <w:t>to do this by?</w:t>
            </w:r>
          </w:p>
        </w:tc>
        <w:tc>
          <w:tcPr>
            <w:tcW w:w="1842" w:type="dxa"/>
          </w:tcPr>
          <w:p w14:paraId="76BB4374" w14:textId="77777777" w:rsidR="003808C7" w:rsidRPr="00072E27" w:rsidRDefault="003808C7" w:rsidP="004E221B">
            <w:pPr>
              <w:autoSpaceDE w:val="0"/>
              <w:autoSpaceDN w:val="0"/>
              <w:adjustRightInd w:val="0"/>
              <w:spacing w:after="0" w:line="240" w:lineRule="auto"/>
              <w:jc w:val="center"/>
              <w:rPr>
                <w:rFonts w:ascii="Arial" w:hAnsi="Arial" w:cs="Arial"/>
                <w:b/>
                <w:color w:val="231F20"/>
                <w:sz w:val="18"/>
                <w:szCs w:val="18"/>
              </w:rPr>
            </w:pPr>
            <w:r w:rsidRPr="00072E27">
              <w:rPr>
                <w:rFonts w:ascii="Arial" w:hAnsi="Arial" w:cs="Arial"/>
                <w:b/>
                <w:color w:val="231F20"/>
                <w:sz w:val="18"/>
                <w:szCs w:val="18"/>
              </w:rPr>
              <w:t xml:space="preserve">When was </w:t>
            </w:r>
            <w:proofErr w:type="gramStart"/>
            <w:r w:rsidRPr="00072E27">
              <w:rPr>
                <w:rFonts w:ascii="Arial" w:hAnsi="Arial" w:cs="Arial"/>
                <w:b/>
                <w:color w:val="231F20"/>
                <w:sz w:val="18"/>
                <w:szCs w:val="18"/>
              </w:rPr>
              <w:t>this</w:t>
            </w:r>
            <w:proofErr w:type="gramEnd"/>
          </w:p>
          <w:p w14:paraId="0917B633" w14:textId="77777777" w:rsidR="003808C7" w:rsidRPr="00072E27" w:rsidRDefault="003808C7" w:rsidP="004E221B">
            <w:pPr>
              <w:spacing w:after="0" w:line="240" w:lineRule="auto"/>
              <w:jc w:val="center"/>
              <w:rPr>
                <w:rFonts w:ascii="Arial" w:hAnsi="Arial" w:cs="Arial"/>
                <w:b/>
              </w:rPr>
            </w:pPr>
            <w:r w:rsidRPr="00072E27">
              <w:rPr>
                <w:rFonts w:ascii="Arial" w:hAnsi="Arial" w:cs="Arial"/>
                <w:b/>
                <w:color w:val="231F20"/>
                <w:sz w:val="18"/>
                <w:szCs w:val="18"/>
              </w:rPr>
              <w:t>accomplished?</w:t>
            </w:r>
          </w:p>
        </w:tc>
      </w:tr>
      <w:tr w:rsidR="003808C7" w:rsidRPr="00072E27" w14:paraId="5996EB02" w14:textId="77777777" w:rsidTr="003808C7">
        <w:trPr>
          <w:trHeight w:val="870"/>
        </w:trPr>
        <w:tc>
          <w:tcPr>
            <w:tcW w:w="2552" w:type="dxa"/>
          </w:tcPr>
          <w:p w14:paraId="66688B6E" w14:textId="77777777" w:rsidR="003808C7" w:rsidRPr="00072E27" w:rsidRDefault="003808C7" w:rsidP="004E221B">
            <w:pPr>
              <w:spacing w:after="0" w:line="240" w:lineRule="auto"/>
              <w:rPr>
                <w:rFonts w:ascii="Arial" w:hAnsi="Arial" w:cs="Arial"/>
              </w:rPr>
            </w:pPr>
            <w:r w:rsidRPr="00072E27">
              <w:rPr>
                <w:rFonts w:ascii="Arial" w:hAnsi="Arial" w:cs="Arial"/>
              </w:rPr>
              <w:t>I wish to further develop my Power Apps and Power Automate skills by continuing to develop at least three solutions.</w:t>
            </w:r>
          </w:p>
        </w:tc>
        <w:tc>
          <w:tcPr>
            <w:tcW w:w="2410" w:type="dxa"/>
          </w:tcPr>
          <w:p w14:paraId="53B9DBB1" w14:textId="77777777" w:rsidR="003808C7" w:rsidRPr="00072E27" w:rsidRDefault="003808C7" w:rsidP="004E221B">
            <w:pPr>
              <w:spacing w:after="0" w:line="240" w:lineRule="auto"/>
              <w:rPr>
                <w:rFonts w:ascii="Arial" w:hAnsi="Arial" w:cs="Arial"/>
              </w:rPr>
            </w:pPr>
            <w:r w:rsidRPr="00072E27">
              <w:rPr>
                <w:rFonts w:ascii="Arial" w:hAnsi="Arial" w:cs="Arial"/>
              </w:rPr>
              <w:t>When assigned a task, I will need to try and utilize both Power Apps and Power Automate to develop potential solutions.</w:t>
            </w:r>
          </w:p>
        </w:tc>
        <w:tc>
          <w:tcPr>
            <w:tcW w:w="2268" w:type="dxa"/>
          </w:tcPr>
          <w:p w14:paraId="1C2E0240" w14:textId="77777777" w:rsidR="003808C7" w:rsidRPr="00072E27" w:rsidRDefault="003808C7" w:rsidP="004E221B">
            <w:pPr>
              <w:spacing w:after="0" w:line="240" w:lineRule="auto"/>
              <w:rPr>
                <w:rFonts w:ascii="Arial" w:hAnsi="Arial" w:cs="Arial"/>
              </w:rPr>
            </w:pPr>
            <w:r w:rsidRPr="00072E27">
              <w:rPr>
                <w:rFonts w:ascii="Arial" w:hAnsi="Arial" w:cs="Arial"/>
              </w:rPr>
              <w:t>Whenever I encounter an issue in these Power Platforms, I will either search the internet for a solution, or if it has not been addressed, then I will utilize the Microsoft Community forums and ask the Microsoft Community directly.</w:t>
            </w:r>
          </w:p>
        </w:tc>
        <w:tc>
          <w:tcPr>
            <w:tcW w:w="2268" w:type="dxa"/>
          </w:tcPr>
          <w:p w14:paraId="2C1908C6" w14:textId="77777777" w:rsidR="003808C7" w:rsidRPr="00072E27" w:rsidRDefault="003808C7" w:rsidP="004E221B">
            <w:pPr>
              <w:spacing w:after="0" w:line="240" w:lineRule="auto"/>
              <w:rPr>
                <w:rFonts w:ascii="Arial" w:hAnsi="Arial" w:cs="Arial"/>
              </w:rPr>
            </w:pPr>
            <w:r w:rsidRPr="00072E27">
              <w:rPr>
                <w:rFonts w:ascii="Arial" w:hAnsi="Arial" w:cs="Arial"/>
              </w:rPr>
              <w:t>The amount of time it takes to develop a solution varies depending on the requirements. Therefore, I expect this could take up to one year. (18/12/2024)</w:t>
            </w:r>
          </w:p>
        </w:tc>
        <w:tc>
          <w:tcPr>
            <w:tcW w:w="1842" w:type="dxa"/>
          </w:tcPr>
          <w:p w14:paraId="57725E42" w14:textId="77777777" w:rsidR="003808C7" w:rsidRPr="00072E27" w:rsidRDefault="003808C7" w:rsidP="004E221B">
            <w:pPr>
              <w:spacing w:after="0" w:line="240" w:lineRule="auto"/>
              <w:rPr>
                <w:rFonts w:ascii="Arial" w:hAnsi="Arial" w:cs="Arial"/>
              </w:rPr>
            </w:pPr>
          </w:p>
        </w:tc>
      </w:tr>
      <w:tr w:rsidR="003808C7" w:rsidRPr="00072E27" w14:paraId="140626A3" w14:textId="77777777" w:rsidTr="003808C7">
        <w:trPr>
          <w:trHeight w:val="923"/>
        </w:trPr>
        <w:tc>
          <w:tcPr>
            <w:tcW w:w="2552" w:type="dxa"/>
          </w:tcPr>
          <w:p w14:paraId="0DC28E30" w14:textId="77777777" w:rsidR="003808C7" w:rsidRPr="00072E27" w:rsidRDefault="003808C7" w:rsidP="004E221B">
            <w:pPr>
              <w:spacing w:after="0" w:line="240" w:lineRule="auto"/>
              <w:rPr>
                <w:rFonts w:ascii="Arial" w:hAnsi="Arial" w:cs="Arial"/>
              </w:rPr>
            </w:pPr>
            <w:r w:rsidRPr="00072E27">
              <w:rPr>
                <w:rFonts w:ascii="Arial" w:hAnsi="Arial" w:cs="Arial"/>
              </w:rPr>
              <w:t>I wish to further develop my Power Bi skills to the point that I have published a report for the team.</w:t>
            </w:r>
          </w:p>
        </w:tc>
        <w:tc>
          <w:tcPr>
            <w:tcW w:w="2410" w:type="dxa"/>
          </w:tcPr>
          <w:p w14:paraId="7BD56E79" w14:textId="77777777" w:rsidR="003808C7" w:rsidRPr="00072E27" w:rsidRDefault="003808C7" w:rsidP="004E221B">
            <w:pPr>
              <w:spacing w:after="0" w:line="240" w:lineRule="auto"/>
              <w:rPr>
                <w:rFonts w:ascii="Arial" w:hAnsi="Arial" w:cs="Arial"/>
              </w:rPr>
            </w:pPr>
            <w:r w:rsidRPr="00072E27">
              <w:rPr>
                <w:rFonts w:ascii="Arial" w:hAnsi="Arial" w:cs="Arial"/>
              </w:rPr>
              <w:t>I will continue developing my Power Bi skills until I have produced a report that can be used by the IT department.</w:t>
            </w:r>
          </w:p>
        </w:tc>
        <w:tc>
          <w:tcPr>
            <w:tcW w:w="2268" w:type="dxa"/>
          </w:tcPr>
          <w:p w14:paraId="45FC0A26" w14:textId="77777777" w:rsidR="003808C7" w:rsidRPr="00072E27" w:rsidRDefault="003808C7" w:rsidP="004E221B">
            <w:pPr>
              <w:spacing w:after="0" w:line="240" w:lineRule="auto"/>
              <w:rPr>
                <w:rFonts w:ascii="Arial" w:hAnsi="Arial" w:cs="Arial"/>
              </w:rPr>
            </w:pPr>
            <w:r w:rsidRPr="00072E27">
              <w:rPr>
                <w:rFonts w:ascii="Arial" w:hAnsi="Arial" w:cs="Arial"/>
              </w:rPr>
              <w:t>I will utilize the internet if I encounter any issues. More importantly, it is essential that I speak to colleagues if I am running into issues with Power Bi, since they will have a lot of experience using the platform.</w:t>
            </w:r>
          </w:p>
        </w:tc>
        <w:tc>
          <w:tcPr>
            <w:tcW w:w="2268" w:type="dxa"/>
          </w:tcPr>
          <w:p w14:paraId="711E26BF" w14:textId="77777777" w:rsidR="003808C7" w:rsidRPr="00072E27" w:rsidRDefault="003808C7" w:rsidP="004E221B">
            <w:pPr>
              <w:spacing w:after="0" w:line="240" w:lineRule="auto"/>
              <w:rPr>
                <w:rFonts w:ascii="Arial" w:hAnsi="Arial" w:cs="Arial"/>
              </w:rPr>
            </w:pPr>
            <w:r w:rsidRPr="00072E27">
              <w:rPr>
                <w:rFonts w:ascii="Arial" w:hAnsi="Arial" w:cs="Arial"/>
              </w:rPr>
              <w:t>I am currently in the process of developing a Power Bi report, requested by my line manager, for a list that is stored on our Teams channel. I have been making good progress on the report. (05/02/2024)</w:t>
            </w:r>
          </w:p>
        </w:tc>
        <w:tc>
          <w:tcPr>
            <w:tcW w:w="1842" w:type="dxa"/>
          </w:tcPr>
          <w:p w14:paraId="2CC17083" w14:textId="77777777" w:rsidR="003808C7" w:rsidRPr="00072E27" w:rsidRDefault="003808C7" w:rsidP="004E221B">
            <w:pPr>
              <w:spacing w:after="0" w:line="240" w:lineRule="auto"/>
              <w:rPr>
                <w:rFonts w:ascii="Arial" w:hAnsi="Arial" w:cs="Arial"/>
              </w:rPr>
            </w:pPr>
          </w:p>
        </w:tc>
      </w:tr>
      <w:tr w:rsidR="003808C7" w:rsidRPr="00072E27" w14:paraId="16AC9C1B" w14:textId="77777777" w:rsidTr="003808C7">
        <w:trPr>
          <w:trHeight w:val="870"/>
        </w:trPr>
        <w:tc>
          <w:tcPr>
            <w:tcW w:w="2552" w:type="dxa"/>
          </w:tcPr>
          <w:p w14:paraId="4B04F4E9" w14:textId="77777777" w:rsidR="003808C7" w:rsidRPr="00072E27" w:rsidRDefault="003808C7" w:rsidP="004E221B">
            <w:pPr>
              <w:spacing w:after="0" w:line="240" w:lineRule="auto"/>
              <w:rPr>
                <w:rFonts w:ascii="Arial" w:hAnsi="Arial" w:cs="Arial"/>
              </w:rPr>
            </w:pPr>
            <w:r w:rsidRPr="00072E27">
              <w:rPr>
                <w:rFonts w:ascii="Arial" w:hAnsi="Arial" w:cs="Arial"/>
              </w:rPr>
              <w:t>I need to improve my communication skills and be more comfortable in these situations. By dealing with at least three clients face to face.</w:t>
            </w:r>
          </w:p>
        </w:tc>
        <w:tc>
          <w:tcPr>
            <w:tcW w:w="2410" w:type="dxa"/>
          </w:tcPr>
          <w:p w14:paraId="1834633E" w14:textId="77777777" w:rsidR="003808C7" w:rsidRPr="00072E27" w:rsidRDefault="003808C7" w:rsidP="004E221B">
            <w:pPr>
              <w:spacing w:after="0" w:line="240" w:lineRule="auto"/>
              <w:rPr>
                <w:rFonts w:ascii="Arial" w:hAnsi="Arial" w:cs="Arial"/>
              </w:rPr>
            </w:pPr>
            <w:r w:rsidRPr="00072E27">
              <w:rPr>
                <w:rFonts w:ascii="Arial" w:hAnsi="Arial" w:cs="Arial"/>
              </w:rPr>
              <w:t xml:space="preserve">Although most communication comes through email and Teams chats. I would like to develop my communication skills and help alleviate my social </w:t>
            </w:r>
            <w:r w:rsidRPr="00072E27">
              <w:rPr>
                <w:rFonts w:ascii="Arial" w:hAnsi="Arial" w:cs="Arial"/>
              </w:rPr>
              <w:lastRenderedPageBreak/>
              <w:t>anxiety by attempting to meet with clients when possible.</w:t>
            </w:r>
          </w:p>
        </w:tc>
        <w:tc>
          <w:tcPr>
            <w:tcW w:w="2268" w:type="dxa"/>
          </w:tcPr>
          <w:p w14:paraId="2CCFF7C6" w14:textId="77777777" w:rsidR="003808C7" w:rsidRPr="00072E27" w:rsidRDefault="003808C7" w:rsidP="004E221B">
            <w:pPr>
              <w:spacing w:after="0" w:line="240" w:lineRule="auto"/>
              <w:rPr>
                <w:rFonts w:ascii="Arial" w:hAnsi="Arial" w:cs="Arial"/>
              </w:rPr>
            </w:pPr>
            <w:r w:rsidRPr="00072E27">
              <w:rPr>
                <w:rFonts w:ascii="Arial" w:hAnsi="Arial" w:cs="Arial"/>
              </w:rPr>
              <w:lastRenderedPageBreak/>
              <w:t xml:space="preserve">If needed, I may require support for my line manager. In addition, I will need to liaise with the client to ensure that we can both meet at a time and place that is </w:t>
            </w:r>
            <w:r w:rsidRPr="00072E27">
              <w:rPr>
                <w:rFonts w:ascii="Arial" w:hAnsi="Arial" w:cs="Arial"/>
              </w:rPr>
              <w:lastRenderedPageBreak/>
              <w:t>suitable for both of us. To do this, I will need to arrange meetings, and therefore will need to ensure that a meeting room is booked in advance.</w:t>
            </w:r>
          </w:p>
        </w:tc>
        <w:tc>
          <w:tcPr>
            <w:tcW w:w="2268" w:type="dxa"/>
          </w:tcPr>
          <w:p w14:paraId="41612DE3" w14:textId="77777777" w:rsidR="003808C7" w:rsidRPr="00072E27" w:rsidRDefault="003808C7" w:rsidP="004E221B">
            <w:pPr>
              <w:spacing w:after="0" w:line="240" w:lineRule="auto"/>
              <w:rPr>
                <w:rFonts w:ascii="Arial" w:hAnsi="Arial" w:cs="Arial"/>
              </w:rPr>
            </w:pPr>
            <w:r w:rsidRPr="00072E27">
              <w:rPr>
                <w:rFonts w:ascii="Arial" w:hAnsi="Arial" w:cs="Arial"/>
              </w:rPr>
              <w:lastRenderedPageBreak/>
              <w:t xml:space="preserve">Depending on the location of the client, it may not be feasible for them to meet in person. However, since more staff are now coming back into the </w:t>
            </w:r>
            <w:r w:rsidRPr="00072E27">
              <w:rPr>
                <w:rFonts w:ascii="Arial" w:hAnsi="Arial" w:cs="Arial"/>
              </w:rPr>
              <w:lastRenderedPageBreak/>
              <w:t>offices, I will have more opportunities to do this. (18/05/2024)</w:t>
            </w:r>
          </w:p>
        </w:tc>
        <w:tc>
          <w:tcPr>
            <w:tcW w:w="1842" w:type="dxa"/>
          </w:tcPr>
          <w:p w14:paraId="482A37D4" w14:textId="77777777" w:rsidR="003808C7" w:rsidRPr="00072E27" w:rsidRDefault="003808C7" w:rsidP="004E221B">
            <w:pPr>
              <w:spacing w:after="0" w:line="240" w:lineRule="auto"/>
              <w:rPr>
                <w:rFonts w:ascii="Arial" w:hAnsi="Arial" w:cs="Arial"/>
              </w:rPr>
            </w:pPr>
          </w:p>
        </w:tc>
      </w:tr>
      <w:tr w:rsidR="003808C7" w:rsidRPr="00072E27" w14:paraId="0231D379" w14:textId="77777777" w:rsidTr="003808C7">
        <w:trPr>
          <w:trHeight w:val="923"/>
        </w:trPr>
        <w:tc>
          <w:tcPr>
            <w:tcW w:w="2552" w:type="dxa"/>
          </w:tcPr>
          <w:p w14:paraId="76ED7459" w14:textId="77777777" w:rsidR="003808C7" w:rsidRPr="00072E27" w:rsidRDefault="003808C7" w:rsidP="004E221B">
            <w:pPr>
              <w:spacing w:after="0" w:line="240" w:lineRule="auto"/>
              <w:rPr>
                <w:rFonts w:ascii="Arial" w:hAnsi="Arial" w:cs="Arial"/>
              </w:rPr>
            </w:pPr>
            <w:r w:rsidRPr="00072E27">
              <w:rPr>
                <w:rFonts w:ascii="Arial" w:hAnsi="Arial" w:cs="Arial"/>
              </w:rPr>
              <w:t>I will need to develop my presentation skills to present at least two of my developed applications to clients.</w:t>
            </w:r>
          </w:p>
        </w:tc>
        <w:tc>
          <w:tcPr>
            <w:tcW w:w="2410" w:type="dxa"/>
          </w:tcPr>
          <w:p w14:paraId="0E95718C" w14:textId="77777777" w:rsidR="003808C7" w:rsidRPr="00072E27" w:rsidRDefault="003808C7" w:rsidP="004E221B">
            <w:pPr>
              <w:spacing w:after="0" w:line="240" w:lineRule="auto"/>
              <w:rPr>
                <w:rFonts w:ascii="Arial" w:hAnsi="Arial" w:cs="Arial"/>
              </w:rPr>
            </w:pPr>
            <w:r w:rsidRPr="00072E27">
              <w:rPr>
                <w:rFonts w:ascii="Arial" w:hAnsi="Arial" w:cs="Arial"/>
              </w:rPr>
              <w:t>I have been asked by my line manager, to present my newly developed Power app to those working in IT in the new year. This will help develop my presentation skills.</w:t>
            </w:r>
          </w:p>
        </w:tc>
        <w:tc>
          <w:tcPr>
            <w:tcW w:w="2268" w:type="dxa"/>
          </w:tcPr>
          <w:p w14:paraId="1631BB0A" w14:textId="77777777" w:rsidR="003808C7" w:rsidRPr="00072E27" w:rsidRDefault="003808C7" w:rsidP="004E221B">
            <w:pPr>
              <w:spacing w:after="0" w:line="240" w:lineRule="auto"/>
              <w:rPr>
                <w:rFonts w:ascii="Arial" w:hAnsi="Arial" w:cs="Arial"/>
              </w:rPr>
            </w:pPr>
            <w:r w:rsidRPr="00072E27">
              <w:rPr>
                <w:rFonts w:ascii="Arial" w:hAnsi="Arial" w:cs="Arial"/>
              </w:rPr>
              <w:t>I will need to arrange the meeting with those that need to be involved. Furthermore, if done in person, then I will need to ensure that a suitable meeting room is available, and that I book the room in advance.</w:t>
            </w:r>
          </w:p>
        </w:tc>
        <w:tc>
          <w:tcPr>
            <w:tcW w:w="2268" w:type="dxa"/>
          </w:tcPr>
          <w:p w14:paraId="0CE1246F" w14:textId="77777777" w:rsidR="003808C7" w:rsidRPr="00072E27" w:rsidRDefault="003808C7" w:rsidP="004E221B">
            <w:pPr>
              <w:spacing w:after="0" w:line="240" w:lineRule="auto"/>
              <w:rPr>
                <w:rFonts w:ascii="Arial" w:hAnsi="Arial" w:cs="Arial"/>
              </w:rPr>
            </w:pPr>
            <w:r w:rsidRPr="00072E27">
              <w:rPr>
                <w:rFonts w:ascii="Arial" w:hAnsi="Arial" w:cs="Arial"/>
              </w:rPr>
              <w:t xml:space="preserve">I will be required to present my latest Power app to those working in IT, sometime in January. Once, I have developed another application, I will look to do a presentation on that one also. (04/03/2024) </w:t>
            </w:r>
          </w:p>
        </w:tc>
        <w:tc>
          <w:tcPr>
            <w:tcW w:w="1842" w:type="dxa"/>
          </w:tcPr>
          <w:p w14:paraId="343F79D6" w14:textId="77777777" w:rsidR="003808C7" w:rsidRPr="00072E27" w:rsidRDefault="003808C7" w:rsidP="004E221B">
            <w:pPr>
              <w:spacing w:after="0" w:line="240" w:lineRule="auto"/>
              <w:rPr>
                <w:rFonts w:ascii="Arial" w:hAnsi="Arial" w:cs="Arial"/>
              </w:rPr>
            </w:pPr>
          </w:p>
        </w:tc>
      </w:tr>
      <w:tr w:rsidR="003808C7" w:rsidRPr="00072E27" w14:paraId="23E8DA05" w14:textId="77777777" w:rsidTr="003808C7">
        <w:trPr>
          <w:trHeight w:val="923"/>
        </w:trPr>
        <w:tc>
          <w:tcPr>
            <w:tcW w:w="2552" w:type="dxa"/>
          </w:tcPr>
          <w:p w14:paraId="4C8A7C6F" w14:textId="77777777" w:rsidR="003808C7" w:rsidRPr="00072E27" w:rsidRDefault="003808C7" w:rsidP="004E221B">
            <w:pPr>
              <w:spacing w:after="0" w:line="240" w:lineRule="auto"/>
              <w:rPr>
                <w:rFonts w:ascii="Arial" w:hAnsi="Arial" w:cs="Arial"/>
              </w:rPr>
            </w:pPr>
            <w:r w:rsidRPr="00072E27">
              <w:rPr>
                <w:rFonts w:ascii="Arial" w:hAnsi="Arial" w:cs="Arial"/>
              </w:rPr>
              <w:t>I wish to develop my C# programming skills by enabling me to write a simple program in the language.</w:t>
            </w:r>
          </w:p>
        </w:tc>
        <w:tc>
          <w:tcPr>
            <w:tcW w:w="2410" w:type="dxa"/>
          </w:tcPr>
          <w:p w14:paraId="77D47FFF" w14:textId="77777777" w:rsidR="003808C7" w:rsidRPr="00072E27" w:rsidRDefault="003808C7" w:rsidP="004E221B">
            <w:pPr>
              <w:spacing w:after="0" w:line="240" w:lineRule="auto"/>
              <w:rPr>
                <w:rFonts w:ascii="Arial" w:hAnsi="Arial" w:cs="Arial"/>
              </w:rPr>
            </w:pPr>
            <w:r w:rsidRPr="00072E27">
              <w:rPr>
                <w:rFonts w:ascii="Arial" w:hAnsi="Arial" w:cs="Arial"/>
              </w:rPr>
              <w:t>I will develop my knowledge and skills of using C# mainly by following documentation online. Furthermore, support from my colleagues will also contribute to me learning the language. Additionally, I will use development days that the Council offer to complete online courses.</w:t>
            </w:r>
          </w:p>
        </w:tc>
        <w:tc>
          <w:tcPr>
            <w:tcW w:w="2268" w:type="dxa"/>
          </w:tcPr>
          <w:p w14:paraId="2E3F4A08" w14:textId="77777777" w:rsidR="003808C7" w:rsidRPr="00072E27" w:rsidRDefault="003808C7" w:rsidP="004E221B">
            <w:pPr>
              <w:spacing w:after="0" w:line="240" w:lineRule="auto"/>
              <w:rPr>
                <w:rFonts w:ascii="Arial" w:hAnsi="Arial" w:cs="Arial"/>
              </w:rPr>
            </w:pPr>
            <w:r w:rsidRPr="00072E27">
              <w:rPr>
                <w:rFonts w:ascii="Arial" w:hAnsi="Arial" w:cs="Arial"/>
              </w:rPr>
              <w:t xml:space="preserve">I will need to use tutorials and training resources that can be found on the web. Moreover, I will need direction from my colleagues when it comes to developing my first application using C#. In addition, </w:t>
            </w:r>
          </w:p>
        </w:tc>
        <w:tc>
          <w:tcPr>
            <w:tcW w:w="2268" w:type="dxa"/>
          </w:tcPr>
          <w:p w14:paraId="4D07DA11" w14:textId="77777777" w:rsidR="003808C7" w:rsidRPr="00072E27" w:rsidRDefault="003808C7" w:rsidP="004E221B">
            <w:pPr>
              <w:spacing w:after="0" w:line="240" w:lineRule="auto"/>
              <w:rPr>
                <w:rFonts w:ascii="Arial" w:hAnsi="Arial" w:cs="Arial"/>
              </w:rPr>
            </w:pPr>
            <w:r w:rsidRPr="00072E27">
              <w:rPr>
                <w:rFonts w:ascii="Arial" w:hAnsi="Arial" w:cs="Arial"/>
              </w:rPr>
              <w:t>I hope to achieve this when I create a simple program using the language. Considering Power Apps and Power Automate are currently my priority. It could take several months to get confident using the language and write a program. (18/06/2024)</w:t>
            </w:r>
          </w:p>
        </w:tc>
        <w:tc>
          <w:tcPr>
            <w:tcW w:w="1842" w:type="dxa"/>
          </w:tcPr>
          <w:p w14:paraId="41458AC1" w14:textId="77777777" w:rsidR="003808C7" w:rsidRPr="00072E27" w:rsidRDefault="003808C7" w:rsidP="004E221B">
            <w:pPr>
              <w:spacing w:after="0" w:line="240" w:lineRule="auto"/>
              <w:rPr>
                <w:rFonts w:ascii="Arial" w:hAnsi="Arial" w:cs="Arial"/>
              </w:rPr>
            </w:pPr>
          </w:p>
        </w:tc>
      </w:tr>
      <w:tr w:rsidR="003808C7" w:rsidRPr="00072E27" w14:paraId="6EB85258" w14:textId="77777777" w:rsidTr="003808C7">
        <w:trPr>
          <w:trHeight w:val="923"/>
        </w:trPr>
        <w:tc>
          <w:tcPr>
            <w:tcW w:w="2552" w:type="dxa"/>
          </w:tcPr>
          <w:p w14:paraId="3700A55E" w14:textId="77777777" w:rsidR="003808C7" w:rsidRPr="00072E27" w:rsidRDefault="003808C7" w:rsidP="004E221B">
            <w:pPr>
              <w:spacing w:after="0" w:line="240" w:lineRule="auto"/>
              <w:rPr>
                <w:rFonts w:ascii="Arial" w:hAnsi="Arial" w:cs="Arial"/>
              </w:rPr>
            </w:pPr>
            <w:r w:rsidRPr="00072E27">
              <w:rPr>
                <w:rFonts w:ascii="Arial" w:hAnsi="Arial" w:cs="Arial"/>
              </w:rPr>
              <w:t>Planning skills, whereby I will need to potentially lead at least one project and consult with my colleagues.</w:t>
            </w:r>
          </w:p>
        </w:tc>
        <w:tc>
          <w:tcPr>
            <w:tcW w:w="2410" w:type="dxa"/>
          </w:tcPr>
          <w:p w14:paraId="2ED4DFCA" w14:textId="77777777" w:rsidR="003808C7" w:rsidRPr="00072E27" w:rsidRDefault="003808C7" w:rsidP="004E221B">
            <w:pPr>
              <w:spacing w:after="0" w:line="240" w:lineRule="auto"/>
              <w:rPr>
                <w:rFonts w:ascii="Arial" w:hAnsi="Arial" w:cs="Arial"/>
              </w:rPr>
            </w:pPr>
            <w:r w:rsidRPr="00072E27">
              <w:rPr>
                <w:rFonts w:ascii="Arial" w:hAnsi="Arial" w:cs="Arial"/>
              </w:rPr>
              <w:t>Depending on the task assigned to me, I might not be the lead for that project. However, I may be asked by my line manager to be the lead for a task and be required to manage my colleagues.</w:t>
            </w:r>
          </w:p>
        </w:tc>
        <w:tc>
          <w:tcPr>
            <w:tcW w:w="2268" w:type="dxa"/>
          </w:tcPr>
          <w:p w14:paraId="379A1DA7" w14:textId="77777777" w:rsidR="003808C7" w:rsidRPr="00072E27" w:rsidRDefault="003808C7" w:rsidP="004E221B">
            <w:pPr>
              <w:spacing w:after="0" w:line="240" w:lineRule="auto"/>
              <w:rPr>
                <w:rFonts w:ascii="Arial" w:hAnsi="Arial" w:cs="Arial"/>
              </w:rPr>
            </w:pPr>
            <w:r w:rsidRPr="00072E27">
              <w:rPr>
                <w:rFonts w:ascii="Arial" w:hAnsi="Arial" w:cs="Arial"/>
              </w:rPr>
              <w:t xml:space="preserve">I will most likely need support from my line manager to lead my first project. My colleagues will need to be involved, and I will potentially need to arrange meetings with them, through </w:t>
            </w:r>
            <w:r w:rsidRPr="00072E27">
              <w:rPr>
                <w:rFonts w:ascii="Arial" w:hAnsi="Arial" w:cs="Arial"/>
              </w:rPr>
              <w:lastRenderedPageBreak/>
              <w:t>Microsoft Teams and face to face.</w:t>
            </w:r>
          </w:p>
        </w:tc>
        <w:tc>
          <w:tcPr>
            <w:tcW w:w="2268" w:type="dxa"/>
          </w:tcPr>
          <w:p w14:paraId="2E705E45" w14:textId="77777777" w:rsidR="003808C7" w:rsidRPr="00072E27" w:rsidRDefault="003808C7" w:rsidP="004E221B">
            <w:pPr>
              <w:spacing w:after="0" w:line="240" w:lineRule="auto"/>
              <w:rPr>
                <w:rFonts w:ascii="Arial" w:hAnsi="Arial" w:cs="Arial"/>
              </w:rPr>
            </w:pPr>
            <w:r w:rsidRPr="00072E27">
              <w:rPr>
                <w:rFonts w:ascii="Arial" w:hAnsi="Arial" w:cs="Arial"/>
              </w:rPr>
              <w:lastRenderedPageBreak/>
              <w:t>It is unknown when I will be asked by my line manager to lead a project. However, if the opportunity arises, then I will ask if I can be the lead for that project. (18/12/2024)</w:t>
            </w:r>
          </w:p>
        </w:tc>
        <w:tc>
          <w:tcPr>
            <w:tcW w:w="1842" w:type="dxa"/>
          </w:tcPr>
          <w:p w14:paraId="27DD454D" w14:textId="77777777" w:rsidR="003808C7" w:rsidRPr="00072E27" w:rsidRDefault="003808C7" w:rsidP="004E221B">
            <w:pPr>
              <w:spacing w:after="0" w:line="240" w:lineRule="auto"/>
              <w:rPr>
                <w:rFonts w:ascii="Arial" w:hAnsi="Arial" w:cs="Arial"/>
              </w:rPr>
            </w:pPr>
          </w:p>
        </w:tc>
      </w:tr>
      <w:tr w:rsidR="003808C7" w:rsidRPr="00072E27" w14:paraId="2EC7D83F" w14:textId="77777777" w:rsidTr="003808C7">
        <w:trPr>
          <w:trHeight w:val="870"/>
        </w:trPr>
        <w:tc>
          <w:tcPr>
            <w:tcW w:w="2552" w:type="dxa"/>
          </w:tcPr>
          <w:p w14:paraId="303BDCBA" w14:textId="77777777" w:rsidR="003808C7" w:rsidRPr="00072E27" w:rsidRDefault="003808C7" w:rsidP="004E221B">
            <w:pPr>
              <w:spacing w:after="0" w:line="240" w:lineRule="auto"/>
              <w:rPr>
                <w:rFonts w:ascii="Arial" w:hAnsi="Arial" w:cs="Arial"/>
              </w:rPr>
            </w:pPr>
            <w:r w:rsidRPr="00072E27">
              <w:rPr>
                <w:rFonts w:ascii="Arial" w:hAnsi="Arial" w:cs="Arial"/>
              </w:rPr>
              <w:t>I will need to continue learning Welsh to meet the required Written (Level 2) and Speaking (Level 2) level.</w:t>
            </w:r>
          </w:p>
        </w:tc>
        <w:tc>
          <w:tcPr>
            <w:tcW w:w="2410" w:type="dxa"/>
          </w:tcPr>
          <w:p w14:paraId="038F8EA3" w14:textId="77777777" w:rsidR="003808C7" w:rsidRPr="00072E27" w:rsidRDefault="003808C7" w:rsidP="004E221B">
            <w:pPr>
              <w:spacing w:after="0" w:line="240" w:lineRule="auto"/>
              <w:rPr>
                <w:rFonts w:ascii="Arial" w:hAnsi="Arial" w:cs="Arial"/>
              </w:rPr>
            </w:pPr>
            <w:r w:rsidRPr="00072E27">
              <w:rPr>
                <w:rFonts w:ascii="Arial" w:hAnsi="Arial" w:cs="Arial"/>
              </w:rPr>
              <w:t>I am currently participating in the Entry Course of Learn Welsh. By doing this, I am working towards achieving the next level of the language.</w:t>
            </w:r>
          </w:p>
        </w:tc>
        <w:tc>
          <w:tcPr>
            <w:tcW w:w="2268" w:type="dxa"/>
          </w:tcPr>
          <w:p w14:paraId="355FA622" w14:textId="77777777" w:rsidR="003808C7" w:rsidRPr="00072E27" w:rsidRDefault="003808C7" w:rsidP="004E221B">
            <w:pPr>
              <w:spacing w:after="0" w:line="240" w:lineRule="auto"/>
              <w:rPr>
                <w:rFonts w:ascii="Arial" w:hAnsi="Arial" w:cs="Arial"/>
              </w:rPr>
            </w:pPr>
            <w:r w:rsidRPr="00072E27">
              <w:rPr>
                <w:rFonts w:ascii="Arial" w:hAnsi="Arial" w:cs="Arial"/>
              </w:rPr>
              <w:t>Continuing the course and doing additional learning including using Duolingo.</w:t>
            </w:r>
          </w:p>
        </w:tc>
        <w:tc>
          <w:tcPr>
            <w:tcW w:w="2268" w:type="dxa"/>
          </w:tcPr>
          <w:p w14:paraId="3175328E" w14:textId="77777777" w:rsidR="003808C7" w:rsidRPr="00072E27" w:rsidRDefault="003808C7" w:rsidP="004E221B">
            <w:pPr>
              <w:spacing w:after="0" w:line="240" w:lineRule="auto"/>
              <w:rPr>
                <w:rFonts w:ascii="Arial" w:hAnsi="Arial" w:cs="Arial"/>
              </w:rPr>
            </w:pPr>
            <w:r w:rsidRPr="00072E27">
              <w:rPr>
                <w:rFonts w:ascii="Arial" w:hAnsi="Arial" w:cs="Arial"/>
              </w:rPr>
              <w:t>The course duration is 2 years. I am expected to reach this level by then. (19/09/2025)</w:t>
            </w:r>
          </w:p>
        </w:tc>
        <w:tc>
          <w:tcPr>
            <w:tcW w:w="1842" w:type="dxa"/>
          </w:tcPr>
          <w:p w14:paraId="78214102" w14:textId="77777777" w:rsidR="003808C7" w:rsidRPr="00072E27" w:rsidRDefault="003808C7" w:rsidP="004E221B">
            <w:pPr>
              <w:spacing w:after="0" w:line="240" w:lineRule="auto"/>
              <w:rPr>
                <w:rFonts w:ascii="Arial" w:hAnsi="Arial" w:cs="Arial"/>
              </w:rPr>
            </w:pPr>
          </w:p>
        </w:tc>
      </w:tr>
    </w:tbl>
    <w:p w14:paraId="43BFBFBB" w14:textId="77777777" w:rsidR="003808C7" w:rsidRPr="00072E27" w:rsidRDefault="003808C7" w:rsidP="00A608B0">
      <w:pPr>
        <w:rPr>
          <w:rFonts w:ascii="Arial" w:hAnsi="Arial" w:cs="Arial"/>
          <w:b/>
          <w:bCs/>
          <w:color w:val="231F20"/>
          <w:sz w:val="32"/>
          <w:szCs w:val="32"/>
        </w:rPr>
      </w:pPr>
      <w:r w:rsidRPr="00072E27">
        <w:rPr>
          <w:rFonts w:ascii="Arial" w:hAnsi="Arial" w:cs="Arial"/>
          <w:b/>
          <w:bCs/>
          <w:color w:val="231F20"/>
          <w:sz w:val="32"/>
          <w:szCs w:val="32"/>
        </w:rPr>
        <w:br w:type="page"/>
      </w:r>
      <w:r w:rsidRPr="00072E27">
        <w:rPr>
          <w:rFonts w:ascii="Arial" w:hAnsi="Arial" w:cs="Arial"/>
          <w:b/>
          <w:bCs/>
          <w:color w:val="231F20"/>
          <w:sz w:val="32"/>
          <w:szCs w:val="32"/>
        </w:rPr>
        <w:lastRenderedPageBreak/>
        <w:t>Record of activities</w:t>
      </w: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559"/>
        <w:gridCol w:w="1930"/>
        <w:gridCol w:w="1969"/>
        <w:gridCol w:w="1630"/>
        <w:gridCol w:w="1560"/>
        <w:gridCol w:w="1842"/>
      </w:tblGrid>
      <w:tr w:rsidR="003808C7" w:rsidRPr="00072E27" w14:paraId="4017437D" w14:textId="77777777" w:rsidTr="0065496D">
        <w:trPr>
          <w:trHeight w:val="596"/>
        </w:trPr>
        <w:tc>
          <w:tcPr>
            <w:tcW w:w="850" w:type="dxa"/>
          </w:tcPr>
          <w:p w14:paraId="2E2B306B" w14:textId="77777777" w:rsidR="003808C7" w:rsidRPr="00072E27" w:rsidRDefault="003808C7" w:rsidP="004E221B">
            <w:pPr>
              <w:spacing w:after="0" w:line="240" w:lineRule="auto"/>
              <w:jc w:val="center"/>
              <w:rPr>
                <w:rFonts w:ascii="Arial" w:hAnsi="Arial" w:cs="Arial"/>
              </w:rPr>
            </w:pPr>
            <w:r w:rsidRPr="00072E27">
              <w:rPr>
                <w:rFonts w:ascii="Arial" w:hAnsi="Arial" w:cs="Arial"/>
              </w:rPr>
              <w:t>Date</w:t>
            </w:r>
          </w:p>
        </w:tc>
        <w:tc>
          <w:tcPr>
            <w:tcW w:w="1559" w:type="dxa"/>
          </w:tcPr>
          <w:p w14:paraId="49ED3749" w14:textId="77777777" w:rsidR="003808C7" w:rsidRPr="00072E27" w:rsidRDefault="003808C7" w:rsidP="004E221B">
            <w:pPr>
              <w:spacing w:after="0" w:line="240" w:lineRule="auto"/>
              <w:jc w:val="center"/>
              <w:rPr>
                <w:rFonts w:ascii="Arial" w:hAnsi="Arial" w:cs="Arial"/>
              </w:rPr>
            </w:pPr>
            <w:r w:rsidRPr="00072E27">
              <w:rPr>
                <w:rFonts w:ascii="Arial" w:hAnsi="Arial" w:cs="Arial"/>
              </w:rPr>
              <w:t>Activity</w:t>
            </w:r>
          </w:p>
        </w:tc>
        <w:tc>
          <w:tcPr>
            <w:tcW w:w="1930" w:type="dxa"/>
          </w:tcPr>
          <w:p w14:paraId="2C6ED120" w14:textId="77777777" w:rsidR="003808C7" w:rsidRPr="00072E27" w:rsidRDefault="003808C7" w:rsidP="004E221B">
            <w:pPr>
              <w:spacing w:after="0" w:line="240" w:lineRule="auto"/>
              <w:jc w:val="center"/>
              <w:rPr>
                <w:rFonts w:ascii="Arial" w:hAnsi="Arial" w:cs="Arial"/>
              </w:rPr>
            </w:pPr>
            <w:r w:rsidRPr="00072E27">
              <w:rPr>
                <w:rFonts w:ascii="Arial" w:hAnsi="Arial" w:cs="Arial"/>
              </w:rPr>
              <w:t>Duration</w:t>
            </w:r>
          </w:p>
        </w:tc>
        <w:tc>
          <w:tcPr>
            <w:tcW w:w="1969" w:type="dxa"/>
          </w:tcPr>
          <w:p w14:paraId="325977CA" w14:textId="77777777" w:rsidR="003808C7" w:rsidRPr="00072E27" w:rsidRDefault="003808C7" w:rsidP="004E221B">
            <w:pPr>
              <w:spacing w:after="0" w:line="240" w:lineRule="auto"/>
              <w:jc w:val="center"/>
              <w:rPr>
                <w:rFonts w:ascii="Arial" w:hAnsi="Arial" w:cs="Arial"/>
              </w:rPr>
            </w:pPr>
            <w:r w:rsidRPr="00072E27">
              <w:rPr>
                <w:rFonts w:ascii="Arial" w:hAnsi="Arial" w:cs="Arial"/>
              </w:rPr>
              <w:t>Development</w:t>
            </w:r>
          </w:p>
        </w:tc>
        <w:tc>
          <w:tcPr>
            <w:tcW w:w="1630" w:type="dxa"/>
          </w:tcPr>
          <w:p w14:paraId="2D555EF2" w14:textId="77777777" w:rsidR="003808C7" w:rsidRPr="00072E27" w:rsidRDefault="003808C7" w:rsidP="004E221B">
            <w:pPr>
              <w:spacing w:after="0" w:line="240" w:lineRule="auto"/>
              <w:jc w:val="center"/>
              <w:rPr>
                <w:rFonts w:ascii="Arial" w:hAnsi="Arial" w:cs="Arial"/>
              </w:rPr>
            </w:pPr>
            <w:r w:rsidRPr="00072E27">
              <w:rPr>
                <w:rFonts w:ascii="Arial" w:hAnsi="Arial" w:cs="Arial"/>
              </w:rPr>
              <w:t>Potential Application</w:t>
            </w:r>
          </w:p>
        </w:tc>
        <w:tc>
          <w:tcPr>
            <w:tcW w:w="1560" w:type="dxa"/>
          </w:tcPr>
          <w:p w14:paraId="3F28263B" w14:textId="77777777" w:rsidR="003808C7" w:rsidRPr="00072E27" w:rsidRDefault="003808C7" w:rsidP="004E221B">
            <w:pPr>
              <w:spacing w:after="0" w:line="240" w:lineRule="auto"/>
              <w:jc w:val="center"/>
              <w:rPr>
                <w:rFonts w:ascii="Arial" w:hAnsi="Arial" w:cs="Arial"/>
              </w:rPr>
            </w:pPr>
            <w:r w:rsidRPr="00072E27">
              <w:rPr>
                <w:rFonts w:ascii="Arial" w:hAnsi="Arial" w:cs="Arial"/>
              </w:rPr>
              <w:t>Usefulness</w:t>
            </w:r>
          </w:p>
        </w:tc>
        <w:tc>
          <w:tcPr>
            <w:tcW w:w="1842" w:type="dxa"/>
          </w:tcPr>
          <w:p w14:paraId="024F87BE" w14:textId="77777777" w:rsidR="003808C7" w:rsidRPr="00072E27" w:rsidRDefault="003808C7" w:rsidP="004E221B">
            <w:pPr>
              <w:spacing w:after="0" w:line="240" w:lineRule="auto"/>
              <w:jc w:val="center"/>
              <w:rPr>
                <w:rFonts w:ascii="Arial" w:hAnsi="Arial" w:cs="Arial"/>
              </w:rPr>
            </w:pPr>
            <w:r w:rsidRPr="00072E27">
              <w:rPr>
                <w:rFonts w:ascii="Arial" w:hAnsi="Arial" w:cs="Arial"/>
              </w:rPr>
              <w:t>Development Hours</w:t>
            </w:r>
          </w:p>
        </w:tc>
      </w:tr>
      <w:tr w:rsidR="003808C7" w:rsidRPr="00072E27" w14:paraId="715B2F54" w14:textId="77777777" w:rsidTr="0065496D">
        <w:trPr>
          <w:trHeight w:val="2967"/>
        </w:trPr>
        <w:tc>
          <w:tcPr>
            <w:tcW w:w="850" w:type="dxa"/>
          </w:tcPr>
          <w:p w14:paraId="5784E67B"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The date the</w:t>
            </w:r>
          </w:p>
          <w:p w14:paraId="208AE5E3" w14:textId="77777777" w:rsidR="003808C7" w:rsidRPr="00072E27" w:rsidRDefault="003808C7" w:rsidP="004E221B">
            <w:pPr>
              <w:autoSpaceDE w:val="0"/>
              <w:autoSpaceDN w:val="0"/>
              <w:adjustRightInd w:val="0"/>
              <w:spacing w:after="0" w:line="240" w:lineRule="auto"/>
              <w:rPr>
                <w:rFonts w:ascii="Arial" w:hAnsi="Arial" w:cs="Arial"/>
                <w:sz w:val="16"/>
                <w:szCs w:val="16"/>
              </w:rPr>
            </w:pPr>
            <w:r w:rsidRPr="00072E27">
              <w:rPr>
                <w:rFonts w:ascii="Arial" w:hAnsi="Arial" w:cs="Arial"/>
                <w:color w:val="231F20"/>
                <w:sz w:val="16"/>
                <w:szCs w:val="16"/>
              </w:rPr>
              <w:t>activity took place</w:t>
            </w:r>
          </w:p>
        </w:tc>
        <w:tc>
          <w:tcPr>
            <w:tcW w:w="1559" w:type="dxa"/>
          </w:tcPr>
          <w:p w14:paraId="0BA1E9D8"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What type of development activity have</w:t>
            </w:r>
          </w:p>
          <w:p w14:paraId="5D94B5AB"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xml:space="preserve">you </w:t>
            </w:r>
            <w:proofErr w:type="spellStart"/>
            <w:r w:rsidRPr="00072E27">
              <w:rPr>
                <w:rFonts w:ascii="Arial" w:hAnsi="Arial" w:cs="Arial"/>
                <w:color w:val="231F20"/>
                <w:sz w:val="16"/>
                <w:szCs w:val="16"/>
              </w:rPr>
              <w:t>undertaken</w:t>
            </w:r>
            <w:proofErr w:type="spellEnd"/>
            <w:r w:rsidRPr="00072E27">
              <w:rPr>
                <w:rFonts w:ascii="Arial" w:hAnsi="Arial" w:cs="Arial"/>
                <w:color w:val="231F20"/>
                <w:sz w:val="16"/>
                <w:szCs w:val="16"/>
              </w:rPr>
              <w:t>? It may be a course or</w:t>
            </w:r>
          </w:p>
          <w:p w14:paraId="2D0A55C9"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xml:space="preserve">an event or a </w:t>
            </w:r>
            <w:proofErr w:type="gramStart"/>
            <w:r w:rsidRPr="00072E27">
              <w:rPr>
                <w:rFonts w:ascii="Arial" w:hAnsi="Arial" w:cs="Arial"/>
                <w:color w:val="231F20"/>
                <w:sz w:val="16"/>
                <w:szCs w:val="16"/>
              </w:rPr>
              <w:t>work related</w:t>
            </w:r>
            <w:proofErr w:type="gramEnd"/>
            <w:r w:rsidRPr="00072E27">
              <w:rPr>
                <w:rFonts w:ascii="Arial" w:hAnsi="Arial" w:cs="Arial"/>
                <w:color w:val="231F20"/>
                <w:sz w:val="16"/>
                <w:szCs w:val="16"/>
              </w:rPr>
              <w:t xml:space="preserve"> task</w:t>
            </w:r>
          </w:p>
          <w:p w14:paraId="0089D2BF" w14:textId="77777777" w:rsidR="003808C7" w:rsidRPr="00072E27" w:rsidRDefault="003808C7" w:rsidP="004E221B">
            <w:pPr>
              <w:spacing w:after="0" w:line="240" w:lineRule="auto"/>
              <w:rPr>
                <w:rFonts w:ascii="Arial" w:hAnsi="Arial" w:cs="Arial"/>
                <w:sz w:val="16"/>
                <w:szCs w:val="16"/>
              </w:rPr>
            </w:pPr>
          </w:p>
        </w:tc>
        <w:tc>
          <w:tcPr>
            <w:tcW w:w="1930" w:type="dxa"/>
          </w:tcPr>
          <w:p w14:paraId="42668AE1"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How long did the</w:t>
            </w:r>
          </w:p>
          <w:p w14:paraId="72EABAFE"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xml:space="preserve">activity </w:t>
            </w:r>
            <w:proofErr w:type="gramStart"/>
            <w:r w:rsidRPr="00072E27">
              <w:rPr>
                <w:rFonts w:ascii="Arial" w:hAnsi="Arial" w:cs="Arial"/>
                <w:color w:val="231F20"/>
                <w:sz w:val="16"/>
                <w:szCs w:val="16"/>
              </w:rPr>
              <w:t>take</w:t>
            </w:r>
            <w:proofErr w:type="gramEnd"/>
            <w:r w:rsidRPr="00072E27">
              <w:rPr>
                <w:rFonts w:ascii="Arial" w:hAnsi="Arial" w:cs="Arial"/>
                <w:color w:val="231F20"/>
                <w:sz w:val="16"/>
                <w:szCs w:val="16"/>
              </w:rPr>
              <w:t>?</w:t>
            </w:r>
          </w:p>
          <w:p w14:paraId="3214A519" w14:textId="77777777" w:rsidR="003808C7" w:rsidRPr="00072E27" w:rsidRDefault="003808C7" w:rsidP="004E221B">
            <w:pPr>
              <w:spacing w:after="0" w:line="240" w:lineRule="auto"/>
              <w:rPr>
                <w:rFonts w:ascii="Arial" w:hAnsi="Arial" w:cs="Arial"/>
                <w:sz w:val="16"/>
                <w:szCs w:val="16"/>
              </w:rPr>
            </w:pPr>
          </w:p>
        </w:tc>
        <w:tc>
          <w:tcPr>
            <w:tcW w:w="1969" w:type="dxa"/>
          </w:tcPr>
          <w:p w14:paraId="5D0E8F9D"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xml:space="preserve">Explain what you gained in </w:t>
            </w:r>
            <w:proofErr w:type="gramStart"/>
            <w:r w:rsidRPr="00072E27">
              <w:rPr>
                <w:rFonts w:ascii="Arial" w:hAnsi="Arial" w:cs="Arial"/>
                <w:color w:val="231F20"/>
                <w:sz w:val="16"/>
                <w:szCs w:val="16"/>
              </w:rPr>
              <w:t>one</w:t>
            </w:r>
            <w:proofErr w:type="gramEnd"/>
          </w:p>
          <w:p w14:paraId="12A86A95"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of these terms:</w:t>
            </w:r>
          </w:p>
          <w:p w14:paraId="620D82DC"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Skills: something you can now do</w:t>
            </w:r>
          </w:p>
          <w:p w14:paraId="3B621C9F"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Knowledge: Something you now know</w:t>
            </w:r>
          </w:p>
          <w:p w14:paraId="3DF0CC6A"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Experience: Something that reinforced</w:t>
            </w:r>
          </w:p>
          <w:p w14:paraId="59DED161"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what you know or understand or</w:t>
            </w:r>
          </w:p>
          <w:p w14:paraId="54134C08"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xml:space="preserve">introduced you to something </w:t>
            </w:r>
            <w:proofErr w:type="gramStart"/>
            <w:r w:rsidRPr="00072E27">
              <w:rPr>
                <w:rFonts w:ascii="Arial" w:hAnsi="Arial" w:cs="Arial"/>
                <w:color w:val="231F20"/>
                <w:sz w:val="16"/>
                <w:szCs w:val="16"/>
              </w:rPr>
              <w:t>new</w:t>
            </w:r>
            <w:proofErr w:type="gramEnd"/>
          </w:p>
          <w:p w14:paraId="0358A7ED" w14:textId="77777777" w:rsidR="003808C7" w:rsidRPr="00072E27" w:rsidRDefault="003808C7" w:rsidP="004E221B">
            <w:pPr>
              <w:spacing w:after="0" w:line="240" w:lineRule="auto"/>
              <w:rPr>
                <w:rFonts w:ascii="Arial" w:hAnsi="Arial" w:cs="Arial"/>
                <w:sz w:val="16"/>
                <w:szCs w:val="16"/>
              </w:rPr>
            </w:pPr>
          </w:p>
        </w:tc>
        <w:tc>
          <w:tcPr>
            <w:tcW w:w="1630" w:type="dxa"/>
          </w:tcPr>
          <w:p w14:paraId="7B2EDA7A"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xml:space="preserve">Where do you think this </w:t>
            </w:r>
            <w:proofErr w:type="gramStart"/>
            <w:r w:rsidRPr="00072E27">
              <w:rPr>
                <w:rFonts w:ascii="Arial" w:hAnsi="Arial" w:cs="Arial"/>
                <w:color w:val="231F20"/>
                <w:sz w:val="16"/>
                <w:szCs w:val="16"/>
              </w:rPr>
              <w:t>development</w:t>
            </w:r>
            <w:proofErr w:type="gramEnd"/>
          </w:p>
          <w:p w14:paraId="4F80810A"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 xml:space="preserve">will have the most impact, and </w:t>
            </w:r>
            <w:proofErr w:type="gramStart"/>
            <w:r w:rsidRPr="00072E27">
              <w:rPr>
                <w:rFonts w:ascii="Arial" w:hAnsi="Arial" w:cs="Arial"/>
                <w:color w:val="231F20"/>
                <w:sz w:val="16"/>
                <w:szCs w:val="16"/>
              </w:rPr>
              <w:t>when</w:t>
            </w:r>
            <w:proofErr w:type="gramEnd"/>
          </w:p>
          <w:p w14:paraId="0FE34D41"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will you be able to use it?</w:t>
            </w:r>
          </w:p>
          <w:p w14:paraId="1E176A51" w14:textId="77777777" w:rsidR="003808C7" w:rsidRPr="00072E27" w:rsidRDefault="003808C7" w:rsidP="004E221B">
            <w:pPr>
              <w:spacing w:after="0" w:line="240" w:lineRule="auto"/>
              <w:rPr>
                <w:rFonts w:ascii="Arial" w:hAnsi="Arial" w:cs="Arial"/>
                <w:sz w:val="16"/>
                <w:szCs w:val="16"/>
              </w:rPr>
            </w:pPr>
          </w:p>
        </w:tc>
        <w:tc>
          <w:tcPr>
            <w:tcW w:w="1560" w:type="dxa"/>
          </w:tcPr>
          <w:p w14:paraId="035665A5"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On a scale of 1</w:t>
            </w:r>
          </w:p>
          <w:p w14:paraId="2486119B"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very useful to 5 not</w:t>
            </w:r>
          </w:p>
          <w:p w14:paraId="465E36A8"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at all useful how</w:t>
            </w:r>
          </w:p>
          <w:p w14:paraId="2763B295"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r w:rsidRPr="00072E27">
              <w:rPr>
                <w:rFonts w:ascii="Arial" w:hAnsi="Arial" w:cs="Arial"/>
                <w:color w:val="231F20"/>
                <w:sz w:val="16"/>
                <w:szCs w:val="16"/>
              </w:rPr>
              <w:t>would you rate this development?</w:t>
            </w:r>
          </w:p>
          <w:p w14:paraId="36C6D905" w14:textId="77777777" w:rsidR="003808C7" w:rsidRPr="00072E27" w:rsidRDefault="003808C7" w:rsidP="004E221B">
            <w:pPr>
              <w:autoSpaceDE w:val="0"/>
              <w:autoSpaceDN w:val="0"/>
              <w:adjustRightInd w:val="0"/>
              <w:spacing w:after="0" w:line="240" w:lineRule="auto"/>
              <w:rPr>
                <w:rFonts w:ascii="Arial" w:hAnsi="Arial" w:cs="Arial"/>
                <w:color w:val="231F20"/>
                <w:sz w:val="16"/>
                <w:szCs w:val="16"/>
              </w:rPr>
            </w:pPr>
          </w:p>
          <w:p w14:paraId="058054F5" w14:textId="77777777" w:rsidR="003808C7" w:rsidRPr="00072E27" w:rsidRDefault="003808C7" w:rsidP="004E221B">
            <w:pPr>
              <w:spacing w:after="0" w:line="240" w:lineRule="auto"/>
              <w:rPr>
                <w:rFonts w:ascii="Arial" w:hAnsi="Arial" w:cs="Arial"/>
                <w:sz w:val="16"/>
                <w:szCs w:val="16"/>
              </w:rPr>
            </w:pPr>
          </w:p>
        </w:tc>
        <w:tc>
          <w:tcPr>
            <w:tcW w:w="1842" w:type="dxa"/>
          </w:tcPr>
          <w:p w14:paraId="27480110" w14:textId="77777777" w:rsidR="003808C7" w:rsidRPr="00072E27" w:rsidRDefault="003808C7" w:rsidP="004E221B">
            <w:pPr>
              <w:spacing w:after="0" w:line="240" w:lineRule="auto"/>
              <w:rPr>
                <w:rFonts w:ascii="Arial" w:hAnsi="Arial" w:cs="Arial"/>
                <w:sz w:val="16"/>
                <w:szCs w:val="16"/>
              </w:rPr>
            </w:pPr>
            <w:r w:rsidRPr="00072E27">
              <w:rPr>
                <w:rFonts w:ascii="Arial" w:hAnsi="Arial" w:cs="Arial"/>
                <w:color w:val="231F20"/>
                <w:sz w:val="16"/>
                <w:szCs w:val="16"/>
              </w:rPr>
              <w:t>Claimed Cumulative</w:t>
            </w:r>
          </w:p>
          <w:p w14:paraId="105D9649" w14:textId="77777777" w:rsidR="003808C7" w:rsidRPr="00072E27" w:rsidRDefault="003808C7" w:rsidP="004E221B">
            <w:pPr>
              <w:spacing w:after="0" w:line="240" w:lineRule="auto"/>
              <w:rPr>
                <w:rFonts w:ascii="Arial" w:hAnsi="Arial" w:cs="Arial"/>
                <w:sz w:val="16"/>
                <w:szCs w:val="16"/>
              </w:rPr>
            </w:pPr>
          </w:p>
        </w:tc>
      </w:tr>
      <w:tr w:rsidR="003808C7" w:rsidRPr="00072E27" w14:paraId="404BF5AE" w14:textId="77777777" w:rsidTr="0065496D">
        <w:trPr>
          <w:trHeight w:val="457"/>
        </w:trPr>
        <w:tc>
          <w:tcPr>
            <w:tcW w:w="850" w:type="dxa"/>
          </w:tcPr>
          <w:p w14:paraId="5233AE4A" w14:textId="77777777" w:rsidR="003808C7" w:rsidRPr="00072E27" w:rsidRDefault="003808C7" w:rsidP="004E221B">
            <w:pPr>
              <w:spacing w:after="0" w:line="240" w:lineRule="auto"/>
              <w:rPr>
                <w:rFonts w:ascii="Arial" w:hAnsi="Arial" w:cs="Arial"/>
                <w:sz w:val="32"/>
                <w:szCs w:val="32"/>
              </w:rPr>
            </w:pPr>
          </w:p>
        </w:tc>
        <w:tc>
          <w:tcPr>
            <w:tcW w:w="1559" w:type="dxa"/>
          </w:tcPr>
          <w:p w14:paraId="23B221A1" w14:textId="77777777" w:rsidR="003808C7" w:rsidRPr="00072E27" w:rsidRDefault="003808C7" w:rsidP="004E221B">
            <w:pPr>
              <w:spacing w:after="0" w:line="240" w:lineRule="auto"/>
              <w:rPr>
                <w:rFonts w:ascii="Arial" w:hAnsi="Arial" w:cs="Arial"/>
                <w:sz w:val="32"/>
                <w:szCs w:val="32"/>
              </w:rPr>
            </w:pPr>
          </w:p>
        </w:tc>
        <w:tc>
          <w:tcPr>
            <w:tcW w:w="1930" w:type="dxa"/>
          </w:tcPr>
          <w:p w14:paraId="03C0E1AD" w14:textId="77777777" w:rsidR="003808C7" w:rsidRPr="00072E27" w:rsidRDefault="003808C7" w:rsidP="004E221B">
            <w:pPr>
              <w:spacing w:after="0" w:line="240" w:lineRule="auto"/>
              <w:rPr>
                <w:rFonts w:ascii="Arial" w:hAnsi="Arial" w:cs="Arial"/>
                <w:sz w:val="32"/>
                <w:szCs w:val="32"/>
              </w:rPr>
            </w:pPr>
          </w:p>
        </w:tc>
        <w:tc>
          <w:tcPr>
            <w:tcW w:w="1969" w:type="dxa"/>
          </w:tcPr>
          <w:p w14:paraId="199E6891" w14:textId="77777777" w:rsidR="003808C7" w:rsidRPr="00072E27" w:rsidRDefault="003808C7" w:rsidP="004E221B">
            <w:pPr>
              <w:spacing w:after="0" w:line="240" w:lineRule="auto"/>
              <w:rPr>
                <w:rFonts w:ascii="Arial" w:hAnsi="Arial" w:cs="Arial"/>
                <w:sz w:val="32"/>
                <w:szCs w:val="32"/>
              </w:rPr>
            </w:pPr>
          </w:p>
        </w:tc>
        <w:tc>
          <w:tcPr>
            <w:tcW w:w="1630" w:type="dxa"/>
          </w:tcPr>
          <w:p w14:paraId="6D1E376C" w14:textId="77777777" w:rsidR="003808C7" w:rsidRPr="00072E27" w:rsidRDefault="003808C7" w:rsidP="004E221B">
            <w:pPr>
              <w:spacing w:after="0" w:line="240" w:lineRule="auto"/>
              <w:rPr>
                <w:rFonts w:ascii="Arial" w:hAnsi="Arial" w:cs="Arial"/>
                <w:sz w:val="32"/>
                <w:szCs w:val="32"/>
              </w:rPr>
            </w:pPr>
          </w:p>
        </w:tc>
        <w:tc>
          <w:tcPr>
            <w:tcW w:w="1560" w:type="dxa"/>
          </w:tcPr>
          <w:p w14:paraId="3B4125A4" w14:textId="77777777" w:rsidR="003808C7" w:rsidRPr="00072E27" w:rsidRDefault="003808C7" w:rsidP="004E221B">
            <w:pPr>
              <w:spacing w:after="0" w:line="240" w:lineRule="auto"/>
              <w:rPr>
                <w:rFonts w:ascii="Arial" w:hAnsi="Arial" w:cs="Arial"/>
                <w:sz w:val="32"/>
                <w:szCs w:val="32"/>
              </w:rPr>
            </w:pPr>
          </w:p>
        </w:tc>
        <w:tc>
          <w:tcPr>
            <w:tcW w:w="1842" w:type="dxa"/>
          </w:tcPr>
          <w:p w14:paraId="4D4DE4B6" w14:textId="77777777" w:rsidR="003808C7" w:rsidRPr="00072E27" w:rsidRDefault="003808C7" w:rsidP="004E221B">
            <w:pPr>
              <w:spacing w:after="0" w:line="240" w:lineRule="auto"/>
              <w:rPr>
                <w:rFonts w:ascii="Arial" w:hAnsi="Arial" w:cs="Arial"/>
                <w:sz w:val="32"/>
                <w:szCs w:val="32"/>
              </w:rPr>
            </w:pPr>
          </w:p>
        </w:tc>
      </w:tr>
      <w:tr w:rsidR="003808C7" w:rsidRPr="00072E27" w14:paraId="1F2B8EDC" w14:textId="77777777" w:rsidTr="0065496D">
        <w:trPr>
          <w:trHeight w:val="457"/>
        </w:trPr>
        <w:tc>
          <w:tcPr>
            <w:tcW w:w="850" w:type="dxa"/>
          </w:tcPr>
          <w:p w14:paraId="3D1CECB4" w14:textId="77777777" w:rsidR="003808C7" w:rsidRPr="00072E27" w:rsidRDefault="003808C7" w:rsidP="004E221B">
            <w:pPr>
              <w:spacing w:after="0" w:line="240" w:lineRule="auto"/>
              <w:rPr>
                <w:rFonts w:ascii="Arial" w:hAnsi="Arial" w:cs="Arial"/>
                <w:sz w:val="32"/>
                <w:szCs w:val="32"/>
              </w:rPr>
            </w:pPr>
          </w:p>
        </w:tc>
        <w:tc>
          <w:tcPr>
            <w:tcW w:w="1559" w:type="dxa"/>
          </w:tcPr>
          <w:p w14:paraId="19B17CBA" w14:textId="77777777" w:rsidR="003808C7" w:rsidRPr="00072E27" w:rsidRDefault="003808C7" w:rsidP="004E221B">
            <w:pPr>
              <w:spacing w:after="0" w:line="240" w:lineRule="auto"/>
              <w:rPr>
                <w:rFonts w:ascii="Arial" w:hAnsi="Arial" w:cs="Arial"/>
                <w:sz w:val="32"/>
                <w:szCs w:val="32"/>
              </w:rPr>
            </w:pPr>
          </w:p>
        </w:tc>
        <w:tc>
          <w:tcPr>
            <w:tcW w:w="1930" w:type="dxa"/>
          </w:tcPr>
          <w:p w14:paraId="490A9C0C" w14:textId="77777777" w:rsidR="003808C7" w:rsidRPr="00072E27" w:rsidRDefault="003808C7" w:rsidP="004E221B">
            <w:pPr>
              <w:spacing w:after="0" w:line="240" w:lineRule="auto"/>
              <w:rPr>
                <w:rFonts w:ascii="Arial" w:hAnsi="Arial" w:cs="Arial"/>
                <w:sz w:val="32"/>
                <w:szCs w:val="32"/>
              </w:rPr>
            </w:pPr>
          </w:p>
        </w:tc>
        <w:tc>
          <w:tcPr>
            <w:tcW w:w="1969" w:type="dxa"/>
          </w:tcPr>
          <w:p w14:paraId="37116635" w14:textId="77777777" w:rsidR="003808C7" w:rsidRPr="00072E27" w:rsidRDefault="003808C7" w:rsidP="004E221B">
            <w:pPr>
              <w:spacing w:after="0" w:line="240" w:lineRule="auto"/>
              <w:rPr>
                <w:rFonts w:ascii="Arial" w:hAnsi="Arial" w:cs="Arial"/>
                <w:sz w:val="32"/>
                <w:szCs w:val="32"/>
              </w:rPr>
            </w:pPr>
          </w:p>
        </w:tc>
        <w:tc>
          <w:tcPr>
            <w:tcW w:w="1630" w:type="dxa"/>
          </w:tcPr>
          <w:p w14:paraId="318ABDAC" w14:textId="77777777" w:rsidR="003808C7" w:rsidRPr="00072E27" w:rsidRDefault="003808C7" w:rsidP="004E221B">
            <w:pPr>
              <w:spacing w:after="0" w:line="240" w:lineRule="auto"/>
              <w:rPr>
                <w:rFonts w:ascii="Arial" w:hAnsi="Arial" w:cs="Arial"/>
                <w:sz w:val="32"/>
                <w:szCs w:val="32"/>
              </w:rPr>
            </w:pPr>
          </w:p>
        </w:tc>
        <w:tc>
          <w:tcPr>
            <w:tcW w:w="1560" w:type="dxa"/>
          </w:tcPr>
          <w:p w14:paraId="329B2EBA" w14:textId="77777777" w:rsidR="003808C7" w:rsidRPr="00072E27" w:rsidRDefault="003808C7" w:rsidP="004E221B">
            <w:pPr>
              <w:spacing w:after="0" w:line="240" w:lineRule="auto"/>
              <w:rPr>
                <w:rFonts w:ascii="Arial" w:hAnsi="Arial" w:cs="Arial"/>
                <w:sz w:val="32"/>
                <w:szCs w:val="32"/>
              </w:rPr>
            </w:pPr>
          </w:p>
        </w:tc>
        <w:tc>
          <w:tcPr>
            <w:tcW w:w="1842" w:type="dxa"/>
          </w:tcPr>
          <w:p w14:paraId="065C54BD" w14:textId="77777777" w:rsidR="003808C7" w:rsidRPr="00072E27" w:rsidRDefault="003808C7" w:rsidP="004E221B">
            <w:pPr>
              <w:spacing w:after="0" w:line="240" w:lineRule="auto"/>
              <w:rPr>
                <w:rFonts w:ascii="Arial" w:hAnsi="Arial" w:cs="Arial"/>
                <w:sz w:val="32"/>
                <w:szCs w:val="32"/>
              </w:rPr>
            </w:pPr>
          </w:p>
        </w:tc>
      </w:tr>
      <w:tr w:rsidR="003808C7" w:rsidRPr="00072E27" w14:paraId="0701B9B4" w14:textId="77777777" w:rsidTr="0065496D">
        <w:trPr>
          <w:trHeight w:val="457"/>
        </w:trPr>
        <w:tc>
          <w:tcPr>
            <w:tcW w:w="850" w:type="dxa"/>
          </w:tcPr>
          <w:p w14:paraId="65144A3D" w14:textId="77777777" w:rsidR="003808C7" w:rsidRPr="00072E27" w:rsidRDefault="003808C7" w:rsidP="004E221B">
            <w:pPr>
              <w:spacing w:after="0" w:line="240" w:lineRule="auto"/>
              <w:rPr>
                <w:rFonts w:ascii="Arial" w:hAnsi="Arial" w:cs="Arial"/>
                <w:sz w:val="32"/>
                <w:szCs w:val="32"/>
              </w:rPr>
            </w:pPr>
          </w:p>
        </w:tc>
        <w:tc>
          <w:tcPr>
            <w:tcW w:w="1559" w:type="dxa"/>
          </w:tcPr>
          <w:p w14:paraId="5670E877" w14:textId="77777777" w:rsidR="003808C7" w:rsidRPr="00072E27" w:rsidRDefault="003808C7" w:rsidP="004E221B">
            <w:pPr>
              <w:spacing w:after="0" w:line="240" w:lineRule="auto"/>
              <w:rPr>
                <w:rFonts w:ascii="Arial" w:hAnsi="Arial" w:cs="Arial"/>
                <w:sz w:val="32"/>
                <w:szCs w:val="32"/>
              </w:rPr>
            </w:pPr>
          </w:p>
        </w:tc>
        <w:tc>
          <w:tcPr>
            <w:tcW w:w="1930" w:type="dxa"/>
          </w:tcPr>
          <w:p w14:paraId="4493030F" w14:textId="77777777" w:rsidR="003808C7" w:rsidRPr="00072E27" w:rsidRDefault="003808C7" w:rsidP="004E221B">
            <w:pPr>
              <w:spacing w:after="0" w:line="240" w:lineRule="auto"/>
              <w:rPr>
                <w:rFonts w:ascii="Arial" w:hAnsi="Arial" w:cs="Arial"/>
                <w:sz w:val="32"/>
                <w:szCs w:val="32"/>
              </w:rPr>
            </w:pPr>
          </w:p>
        </w:tc>
        <w:tc>
          <w:tcPr>
            <w:tcW w:w="1969" w:type="dxa"/>
          </w:tcPr>
          <w:p w14:paraId="56E92A85" w14:textId="77777777" w:rsidR="003808C7" w:rsidRPr="00072E27" w:rsidRDefault="003808C7" w:rsidP="004E221B">
            <w:pPr>
              <w:spacing w:after="0" w:line="240" w:lineRule="auto"/>
              <w:rPr>
                <w:rFonts w:ascii="Arial" w:hAnsi="Arial" w:cs="Arial"/>
                <w:sz w:val="32"/>
                <w:szCs w:val="32"/>
              </w:rPr>
            </w:pPr>
          </w:p>
        </w:tc>
        <w:tc>
          <w:tcPr>
            <w:tcW w:w="1630" w:type="dxa"/>
          </w:tcPr>
          <w:p w14:paraId="4A110283" w14:textId="77777777" w:rsidR="003808C7" w:rsidRPr="00072E27" w:rsidRDefault="003808C7" w:rsidP="004E221B">
            <w:pPr>
              <w:spacing w:after="0" w:line="240" w:lineRule="auto"/>
              <w:rPr>
                <w:rFonts w:ascii="Arial" w:hAnsi="Arial" w:cs="Arial"/>
                <w:sz w:val="32"/>
                <w:szCs w:val="32"/>
              </w:rPr>
            </w:pPr>
          </w:p>
        </w:tc>
        <w:tc>
          <w:tcPr>
            <w:tcW w:w="1560" w:type="dxa"/>
          </w:tcPr>
          <w:p w14:paraId="099A3F66" w14:textId="77777777" w:rsidR="003808C7" w:rsidRPr="00072E27" w:rsidRDefault="003808C7" w:rsidP="004E221B">
            <w:pPr>
              <w:spacing w:after="0" w:line="240" w:lineRule="auto"/>
              <w:rPr>
                <w:rFonts w:ascii="Arial" w:hAnsi="Arial" w:cs="Arial"/>
                <w:sz w:val="32"/>
                <w:szCs w:val="32"/>
              </w:rPr>
            </w:pPr>
          </w:p>
        </w:tc>
        <w:tc>
          <w:tcPr>
            <w:tcW w:w="1842" w:type="dxa"/>
          </w:tcPr>
          <w:p w14:paraId="7D7EDD6E" w14:textId="77777777" w:rsidR="003808C7" w:rsidRPr="00072E27" w:rsidRDefault="003808C7" w:rsidP="004E221B">
            <w:pPr>
              <w:spacing w:after="0" w:line="240" w:lineRule="auto"/>
              <w:rPr>
                <w:rFonts w:ascii="Arial" w:hAnsi="Arial" w:cs="Arial"/>
                <w:sz w:val="32"/>
                <w:szCs w:val="32"/>
              </w:rPr>
            </w:pPr>
          </w:p>
        </w:tc>
      </w:tr>
      <w:tr w:rsidR="003808C7" w:rsidRPr="00072E27" w14:paraId="7CB7369D" w14:textId="77777777" w:rsidTr="0065496D">
        <w:trPr>
          <w:trHeight w:val="457"/>
        </w:trPr>
        <w:tc>
          <w:tcPr>
            <w:tcW w:w="850" w:type="dxa"/>
          </w:tcPr>
          <w:p w14:paraId="683DE1DD" w14:textId="77777777" w:rsidR="003808C7" w:rsidRPr="00072E27" w:rsidRDefault="003808C7" w:rsidP="004E221B">
            <w:pPr>
              <w:spacing w:after="0" w:line="240" w:lineRule="auto"/>
              <w:rPr>
                <w:rFonts w:ascii="Arial" w:hAnsi="Arial" w:cs="Arial"/>
                <w:sz w:val="32"/>
                <w:szCs w:val="32"/>
              </w:rPr>
            </w:pPr>
          </w:p>
        </w:tc>
        <w:tc>
          <w:tcPr>
            <w:tcW w:w="1559" w:type="dxa"/>
          </w:tcPr>
          <w:p w14:paraId="290ED352" w14:textId="77777777" w:rsidR="003808C7" w:rsidRPr="00072E27" w:rsidRDefault="003808C7" w:rsidP="004E221B">
            <w:pPr>
              <w:spacing w:after="0" w:line="240" w:lineRule="auto"/>
              <w:rPr>
                <w:rFonts w:ascii="Arial" w:hAnsi="Arial" w:cs="Arial"/>
                <w:sz w:val="32"/>
                <w:szCs w:val="32"/>
              </w:rPr>
            </w:pPr>
          </w:p>
        </w:tc>
        <w:tc>
          <w:tcPr>
            <w:tcW w:w="1930" w:type="dxa"/>
          </w:tcPr>
          <w:p w14:paraId="38CDCA2E" w14:textId="77777777" w:rsidR="003808C7" w:rsidRPr="00072E27" w:rsidRDefault="003808C7" w:rsidP="004E221B">
            <w:pPr>
              <w:spacing w:after="0" w:line="240" w:lineRule="auto"/>
              <w:rPr>
                <w:rFonts w:ascii="Arial" w:hAnsi="Arial" w:cs="Arial"/>
                <w:sz w:val="32"/>
                <w:szCs w:val="32"/>
              </w:rPr>
            </w:pPr>
          </w:p>
        </w:tc>
        <w:tc>
          <w:tcPr>
            <w:tcW w:w="1969" w:type="dxa"/>
          </w:tcPr>
          <w:p w14:paraId="49D214F0" w14:textId="77777777" w:rsidR="003808C7" w:rsidRPr="00072E27" w:rsidRDefault="003808C7" w:rsidP="004E221B">
            <w:pPr>
              <w:spacing w:after="0" w:line="240" w:lineRule="auto"/>
              <w:rPr>
                <w:rFonts w:ascii="Arial" w:hAnsi="Arial" w:cs="Arial"/>
                <w:sz w:val="32"/>
                <w:szCs w:val="32"/>
              </w:rPr>
            </w:pPr>
          </w:p>
        </w:tc>
        <w:tc>
          <w:tcPr>
            <w:tcW w:w="1630" w:type="dxa"/>
          </w:tcPr>
          <w:p w14:paraId="1B7A06F1" w14:textId="77777777" w:rsidR="003808C7" w:rsidRPr="00072E27" w:rsidRDefault="003808C7" w:rsidP="004E221B">
            <w:pPr>
              <w:spacing w:after="0" w:line="240" w:lineRule="auto"/>
              <w:rPr>
                <w:rFonts w:ascii="Arial" w:hAnsi="Arial" w:cs="Arial"/>
                <w:sz w:val="32"/>
                <w:szCs w:val="32"/>
              </w:rPr>
            </w:pPr>
          </w:p>
        </w:tc>
        <w:tc>
          <w:tcPr>
            <w:tcW w:w="1560" w:type="dxa"/>
          </w:tcPr>
          <w:p w14:paraId="33691787" w14:textId="77777777" w:rsidR="003808C7" w:rsidRPr="00072E27" w:rsidRDefault="003808C7" w:rsidP="004E221B">
            <w:pPr>
              <w:spacing w:after="0" w:line="240" w:lineRule="auto"/>
              <w:rPr>
                <w:rFonts w:ascii="Arial" w:hAnsi="Arial" w:cs="Arial"/>
                <w:sz w:val="32"/>
                <w:szCs w:val="32"/>
              </w:rPr>
            </w:pPr>
          </w:p>
        </w:tc>
        <w:tc>
          <w:tcPr>
            <w:tcW w:w="1842" w:type="dxa"/>
          </w:tcPr>
          <w:p w14:paraId="61B876EC" w14:textId="77777777" w:rsidR="003808C7" w:rsidRPr="00072E27" w:rsidRDefault="003808C7" w:rsidP="004E221B">
            <w:pPr>
              <w:spacing w:after="0" w:line="240" w:lineRule="auto"/>
              <w:rPr>
                <w:rFonts w:ascii="Arial" w:hAnsi="Arial" w:cs="Arial"/>
                <w:sz w:val="32"/>
                <w:szCs w:val="32"/>
              </w:rPr>
            </w:pPr>
          </w:p>
        </w:tc>
      </w:tr>
      <w:tr w:rsidR="003808C7" w:rsidRPr="00072E27" w14:paraId="179DDABF" w14:textId="77777777" w:rsidTr="0065496D">
        <w:trPr>
          <w:trHeight w:val="457"/>
        </w:trPr>
        <w:tc>
          <w:tcPr>
            <w:tcW w:w="850" w:type="dxa"/>
          </w:tcPr>
          <w:p w14:paraId="1BB7210B" w14:textId="77777777" w:rsidR="003808C7" w:rsidRPr="00072E27" w:rsidRDefault="003808C7" w:rsidP="004E221B">
            <w:pPr>
              <w:spacing w:after="0" w:line="240" w:lineRule="auto"/>
              <w:rPr>
                <w:rFonts w:ascii="Arial" w:hAnsi="Arial" w:cs="Arial"/>
                <w:sz w:val="32"/>
                <w:szCs w:val="32"/>
              </w:rPr>
            </w:pPr>
          </w:p>
        </w:tc>
        <w:tc>
          <w:tcPr>
            <w:tcW w:w="1559" w:type="dxa"/>
          </w:tcPr>
          <w:p w14:paraId="5B7B6E26" w14:textId="77777777" w:rsidR="003808C7" w:rsidRPr="00072E27" w:rsidRDefault="003808C7" w:rsidP="004E221B">
            <w:pPr>
              <w:spacing w:after="0" w:line="240" w:lineRule="auto"/>
              <w:rPr>
                <w:rFonts w:ascii="Arial" w:hAnsi="Arial" w:cs="Arial"/>
                <w:sz w:val="32"/>
                <w:szCs w:val="32"/>
              </w:rPr>
            </w:pPr>
          </w:p>
        </w:tc>
        <w:tc>
          <w:tcPr>
            <w:tcW w:w="1930" w:type="dxa"/>
          </w:tcPr>
          <w:p w14:paraId="293D88C3" w14:textId="77777777" w:rsidR="003808C7" w:rsidRPr="00072E27" w:rsidRDefault="003808C7" w:rsidP="004E221B">
            <w:pPr>
              <w:spacing w:after="0" w:line="240" w:lineRule="auto"/>
              <w:rPr>
                <w:rFonts w:ascii="Arial" w:hAnsi="Arial" w:cs="Arial"/>
                <w:sz w:val="32"/>
                <w:szCs w:val="32"/>
              </w:rPr>
            </w:pPr>
          </w:p>
        </w:tc>
        <w:tc>
          <w:tcPr>
            <w:tcW w:w="1969" w:type="dxa"/>
          </w:tcPr>
          <w:p w14:paraId="38B47C54" w14:textId="77777777" w:rsidR="003808C7" w:rsidRPr="00072E27" w:rsidRDefault="003808C7" w:rsidP="004E221B">
            <w:pPr>
              <w:spacing w:after="0" w:line="240" w:lineRule="auto"/>
              <w:rPr>
                <w:rFonts w:ascii="Arial" w:hAnsi="Arial" w:cs="Arial"/>
                <w:sz w:val="32"/>
                <w:szCs w:val="32"/>
              </w:rPr>
            </w:pPr>
          </w:p>
        </w:tc>
        <w:tc>
          <w:tcPr>
            <w:tcW w:w="1630" w:type="dxa"/>
          </w:tcPr>
          <w:p w14:paraId="7F127409" w14:textId="77777777" w:rsidR="003808C7" w:rsidRPr="00072E27" w:rsidRDefault="003808C7" w:rsidP="004E221B">
            <w:pPr>
              <w:spacing w:after="0" w:line="240" w:lineRule="auto"/>
              <w:rPr>
                <w:rFonts w:ascii="Arial" w:hAnsi="Arial" w:cs="Arial"/>
                <w:sz w:val="32"/>
                <w:szCs w:val="32"/>
              </w:rPr>
            </w:pPr>
          </w:p>
        </w:tc>
        <w:tc>
          <w:tcPr>
            <w:tcW w:w="1560" w:type="dxa"/>
          </w:tcPr>
          <w:p w14:paraId="01FA6F17" w14:textId="77777777" w:rsidR="003808C7" w:rsidRPr="00072E27" w:rsidRDefault="003808C7" w:rsidP="004E221B">
            <w:pPr>
              <w:spacing w:after="0" w:line="240" w:lineRule="auto"/>
              <w:rPr>
                <w:rFonts w:ascii="Arial" w:hAnsi="Arial" w:cs="Arial"/>
                <w:sz w:val="32"/>
                <w:szCs w:val="32"/>
              </w:rPr>
            </w:pPr>
          </w:p>
        </w:tc>
        <w:tc>
          <w:tcPr>
            <w:tcW w:w="1842" w:type="dxa"/>
          </w:tcPr>
          <w:p w14:paraId="7F847588" w14:textId="77777777" w:rsidR="003808C7" w:rsidRPr="00072E27" w:rsidRDefault="003808C7" w:rsidP="004E221B">
            <w:pPr>
              <w:spacing w:after="0" w:line="240" w:lineRule="auto"/>
              <w:rPr>
                <w:rFonts w:ascii="Arial" w:hAnsi="Arial" w:cs="Arial"/>
                <w:sz w:val="32"/>
                <w:szCs w:val="32"/>
              </w:rPr>
            </w:pPr>
          </w:p>
        </w:tc>
      </w:tr>
      <w:tr w:rsidR="003808C7" w:rsidRPr="00072E27" w14:paraId="6ACE1DF7" w14:textId="77777777" w:rsidTr="0065496D">
        <w:trPr>
          <w:trHeight w:val="457"/>
        </w:trPr>
        <w:tc>
          <w:tcPr>
            <w:tcW w:w="850" w:type="dxa"/>
          </w:tcPr>
          <w:p w14:paraId="1DDD9101" w14:textId="77777777" w:rsidR="003808C7" w:rsidRPr="00072E27" w:rsidRDefault="003808C7" w:rsidP="004E221B">
            <w:pPr>
              <w:spacing w:after="0" w:line="240" w:lineRule="auto"/>
              <w:rPr>
                <w:rFonts w:ascii="Arial" w:hAnsi="Arial" w:cs="Arial"/>
                <w:sz w:val="32"/>
                <w:szCs w:val="32"/>
              </w:rPr>
            </w:pPr>
          </w:p>
        </w:tc>
        <w:tc>
          <w:tcPr>
            <w:tcW w:w="1559" w:type="dxa"/>
          </w:tcPr>
          <w:p w14:paraId="58108F01" w14:textId="77777777" w:rsidR="003808C7" w:rsidRPr="00072E27" w:rsidRDefault="003808C7" w:rsidP="004E221B">
            <w:pPr>
              <w:spacing w:after="0" w:line="240" w:lineRule="auto"/>
              <w:rPr>
                <w:rFonts w:ascii="Arial" w:hAnsi="Arial" w:cs="Arial"/>
                <w:sz w:val="32"/>
                <w:szCs w:val="32"/>
              </w:rPr>
            </w:pPr>
          </w:p>
        </w:tc>
        <w:tc>
          <w:tcPr>
            <w:tcW w:w="1930" w:type="dxa"/>
          </w:tcPr>
          <w:p w14:paraId="0E4B09AF" w14:textId="77777777" w:rsidR="003808C7" w:rsidRPr="00072E27" w:rsidRDefault="003808C7" w:rsidP="004E221B">
            <w:pPr>
              <w:spacing w:after="0" w:line="240" w:lineRule="auto"/>
              <w:rPr>
                <w:rFonts w:ascii="Arial" w:hAnsi="Arial" w:cs="Arial"/>
                <w:sz w:val="32"/>
                <w:szCs w:val="32"/>
              </w:rPr>
            </w:pPr>
          </w:p>
        </w:tc>
        <w:tc>
          <w:tcPr>
            <w:tcW w:w="1969" w:type="dxa"/>
          </w:tcPr>
          <w:p w14:paraId="6FBF3CC3" w14:textId="77777777" w:rsidR="003808C7" w:rsidRPr="00072E27" w:rsidRDefault="003808C7" w:rsidP="004E221B">
            <w:pPr>
              <w:spacing w:after="0" w:line="240" w:lineRule="auto"/>
              <w:rPr>
                <w:rFonts w:ascii="Arial" w:hAnsi="Arial" w:cs="Arial"/>
                <w:sz w:val="32"/>
                <w:szCs w:val="32"/>
              </w:rPr>
            </w:pPr>
          </w:p>
        </w:tc>
        <w:tc>
          <w:tcPr>
            <w:tcW w:w="1630" w:type="dxa"/>
          </w:tcPr>
          <w:p w14:paraId="168AFBE7" w14:textId="77777777" w:rsidR="003808C7" w:rsidRPr="00072E27" w:rsidRDefault="003808C7" w:rsidP="004E221B">
            <w:pPr>
              <w:spacing w:after="0" w:line="240" w:lineRule="auto"/>
              <w:rPr>
                <w:rFonts w:ascii="Arial" w:hAnsi="Arial" w:cs="Arial"/>
                <w:sz w:val="32"/>
                <w:szCs w:val="32"/>
              </w:rPr>
            </w:pPr>
          </w:p>
        </w:tc>
        <w:tc>
          <w:tcPr>
            <w:tcW w:w="1560" w:type="dxa"/>
          </w:tcPr>
          <w:p w14:paraId="6CEE9885" w14:textId="77777777" w:rsidR="003808C7" w:rsidRPr="00072E27" w:rsidRDefault="003808C7" w:rsidP="004E221B">
            <w:pPr>
              <w:spacing w:after="0" w:line="240" w:lineRule="auto"/>
              <w:rPr>
                <w:rFonts w:ascii="Arial" w:hAnsi="Arial" w:cs="Arial"/>
                <w:sz w:val="32"/>
                <w:szCs w:val="32"/>
              </w:rPr>
            </w:pPr>
          </w:p>
        </w:tc>
        <w:tc>
          <w:tcPr>
            <w:tcW w:w="1842" w:type="dxa"/>
          </w:tcPr>
          <w:p w14:paraId="185E0AB9" w14:textId="77777777" w:rsidR="003808C7" w:rsidRPr="00072E27" w:rsidRDefault="003808C7" w:rsidP="004E221B">
            <w:pPr>
              <w:spacing w:after="0" w:line="240" w:lineRule="auto"/>
              <w:rPr>
                <w:rFonts w:ascii="Arial" w:hAnsi="Arial" w:cs="Arial"/>
                <w:sz w:val="32"/>
                <w:szCs w:val="32"/>
              </w:rPr>
            </w:pPr>
          </w:p>
        </w:tc>
      </w:tr>
      <w:tr w:rsidR="003808C7" w:rsidRPr="00072E27" w14:paraId="6820167E" w14:textId="77777777" w:rsidTr="0065496D">
        <w:trPr>
          <w:trHeight w:val="457"/>
        </w:trPr>
        <w:tc>
          <w:tcPr>
            <w:tcW w:w="850" w:type="dxa"/>
          </w:tcPr>
          <w:p w14:paraId="006086DE" w14:textId="77777777" w:rsidR="003808C7" w:rsidRPr="00072E27" w:rsidRDefault="003808C7" w:rsidP="004E221B">
            <w:pPr>
              <w:spacing w:after="0" w:line="240" w:lineRule="auto"/>
              <w:rPr>
                <w:rFonts w:ascii="Arial" w:hAnsi="Arial" w:cs="Arial"/>
                <w:sz w:val="32"/>
                <w:szCs w:val="32"/>
              </w:rPr>
            </w:pPr>
          </w:p>
        </w:tc>
        <w:tc>
          <w:tcPr>
            <w:tcW w:w="1559" w:type="dxa"/>
          </w:tcPr>
          <w:p w14:paraId="1222A920" w14:textId="77777777" w:rsidR="003808C7" w:rsidRPr="00072E27" w:rsidRDefault="003808C7" w:rsidP="004E221B">
            <w:pPr>
              <w:spacing w:after="0" w:line="240" w:lineRule="auto"/>
              <w:rPr>
                <w:rFonts w:ascii="Arial" w:hAnsi="Arial" w:cs="Arial"/>
                <w:sz w:val="32"/>
                <w:szCs w:val="32"/>
              </w:rPr>
            </w:pPr>
          </w:p>
        </w:tc>
        <w:tc>
          <w:tcPr>
            <w:tcW w:w="1930" w:type="dxa"/>
          </w:tcPr>
          <w:p w14:paraId="56BEE620" w14:textId="77777777" w:rsidR="003808C7" w:rsidRPr="00072E27" w:rsidRDefault="003808C7" w:rsidP="004E221B">
            <w:pPr>
              <w:spacing w:after="0" w:line="240" w:lineRule="auto"/>
              <w:rPr>
                <w:rFonts w:ascii="Arial" w:hAnsi="Arial" w:cs="Arial"/>
                <w:sz w:val="32"/>
                <w:szCs w:val="32"/>
              </w:rPr>
            </w:pPr>
          </w:p>
        </w:tc>
        <w:tc>
          <w:tcPr>
            <w:tcW w:w="1969" w:type="dxa"/>
          </w:tcPr>
          <w:p w14:paraId="748F35FD" w14:textId="77777777" w:rsidR="003808C7" w:rsidRPr="00072E27" w:rsidRDefault="003808C7" w:rsidP="004E221B">
            <w:pPr>
              <w:spacing w:after="0" w:line="240" w:lineRule="auto"/>
              <w:rPr>
                <w:rFonts w:ascii="Arial" w:hAnsi="Arial" w:cs="Arial"/>
                <w:sz w:val="32"/>
                <w:szCs w:val="32"/>
              </w:rPr>
            </w:pPr>
          </w:p>
        </w:tc>
        <w:tc>
          <w:tcPr>
            <w:tcW w:w="1630" w:type="dxa"/>
          </w:tcPr>
          <w:p w14:paraId="3517318F" w14:textId="77777777" w:rsidR="003808C7" w:rsidRPr="00072E27" w:rsidRDefault="003808C7" w:rsidP="004E221B">
            <w:pPr>
              <w:spacing w:after="0" w:line="240" w:lineRule="auto"/>
              <w:rPr>
                <w:rFonts w:ascii="Arial" w:hAnsi="Arial" w:cs="Arial"/>
                <w:sz w:val="32"/>
                <w:szCs w:val="32"/>
              </w:rPr>
            </w:pPr>
          </w:p>
        </w:tc>
        <w:tc>
          <w:tcPr>
            <w:tcW w:w="1560" w:type="dxa"/>
          </w:tcPr>
          <w:p w14:paraId="55D4FE29" w14:textId="77777777" w:rsidR="003808C7" w:rsidRPr="00072E27" w:rsidRDefault="003808C7" w:rsidP="004E221B">
            <w:pPr>
              <w:spacing w:after="0" w:line="240" w:lineRule="auto"/>
              <w:rPr>
                <w:rFonts w:ascii="Arial" w:hAnsi="Arial" w:cs="Arial"/>
                <w:sz w:val="32"/>
                <w:szCs w:val="32"/>
              </w:rPr>
            </w:pPr>
          </w:p>
        </w:tc>
        <w:tc>
          <w:tcPr>
            <w:tcW w:w="1842" w:type="dxa"/>
          </w:tcPr>
          <w:p w14:paraId="6727421C" w14:textId="77777777" w:rsidR="003808C7" w:rsidRPr="00072E27" w:rsidRDefault="003808C7" w:rsidP="004E221B">
            <w:pPr>
              <w:spacing w:after="0" w:line="240" w:lineRule="auto"/>
              <w:rPr>
                <w:rFonts w:ascii="Arial" w:hAnsi="Arial" w:cs="Arial"/>
                <w:sz w:val="32"/>
                <w:szCs w:val="32"/>
              </w:rPr>
            </w:pPr>
          </w:p>
        </w:tc>
      </w:tr>
      <w:tr w:rsidR="003808C7" w:rsidRPr="00072E27" w14:paraId="53218FD5" w14:textId="77777777" w:rsidTr="0065496D">
        <w:trPr>
          <w:trHeight w:val="457"/>
        </w:trPr>
        <w:tc>
          <w:tcPr>
            <w:tcW w:w="850" w:type="dxa"/>
          </w:tcPr>
          <w:p w14:paraId="320BD650" w14:textId="77777777" w:rsidR="003808C7" w:rsidRPr="00072E27" w:rsidRDefault="003808C7" w:rsidP="004E221B">
            <w:pPr>
              <w:spacing w:after="0" w:line="240" w:lineRule="auto"/>
              <w:rPr>
                <w:rFonts w:ascii="Arial" w:hAnsi="Arial" w:cs="Arial"/>
                <w:sz w:val="32"/>
                <w:szCs w:val="32"/>
              </w:rPr>
            </w:pPr>
          </w:p>
        </w:tc>
        <w:tc>
          <w:tcPr>
            <w:tcW w:w="1559" w:type="dxa"/>
          </w:tcPr>
          <w:p w14:paraId="0B297C2E" w14:textId="77777777" w:rsidR="003808C7" w:rsidRPr="00072E27" w:rsidRDefault="003808C7" w:rsidP="004E221B">
            <w:pPr>
              <w:spacing w:after="0" w:line="240" w:lineRule="auto"/>
              <w:rPr>
                <w:rFonts w:ascii="Arial" w:hAnsi="Arial" w:cs="Arial"/>
                <w:sz w:val="32"/>
                <w:szCs w:val="32"/>
              </w:rPr>
            </w:pPr>
          </w:p>
        </w:tc>
        <w:tc>
          <w:tcPr>
            <w:tcW w:w="1930" w:type="dxa"/>
          </w:tcPr>
          <w:p w14:paraId="518D9E44" w14:textId="77777777" w:rsidR="003808C7" w:rsidRPr="00072E27" w:rsidRDefault="003808C7" w:rsidP="004E221B">
            <w:pPr>
              <w:spacing w:after="0" w:line="240" w:lineRule="auto"/>
              <w:rPr>
                <w:rFonts w:ascii="Arial" w:hAnsi="Arial" w:cs="Arial"/>
                <w:sz w:val="32"/>
                <w:szCs w:val="32"/>
              </w:rPr>
            </w:pPr>
          </w:p>
        </w:tc>
        <w:tc>
          <w:tcPr>
            <w:tcW w:w="1969" w:type="dxa"/>
          </w:tcPr>
          <w:p w14:paraId="40FD8154" w14:textId="77777777" w:rsidR="003808C7" w:rsidRPr="00072E27" w:rsidRDefault="003808C7" w:rsidP="004E221B">
            <w:pPr>
              <w:spacing w:after="0" w:line="240" w:lineRule="auto"/>
              <w:rPr>
                <w:rFonts w:ascii="Arial" w:hAnsi="Arial" w:cs="Arial"/>
                <w:sz w:val="32"/>
                <w:szCs w:val="32"/>
              </w:rPr>
            </w:pPr>
          </w:p>
        </w:tc>
        <w:tc>
          <w:tcPr>
            <w:tcW w:w="1630" w:type="dxa"/>
          </w:tcPr>
          <w:p w14:paraId="58573933" w14:textId="77777777" w:rsidR="003808C7" w:rsidRPr="00072E27" w:rsidRDefault="003808C7" w:rsidP="004E221B">
            <w:pPr>
              <w:spacing w:after="0" w:line="240" w:lineRule="auto"/>
              <w:rPr>
                <w:rFonts w:ascii="Arial" w:hAnsi="Arial" w:cs="Arial"/>
                <w:sz w:val="32"/>
                <w:szCs w:val="32"/>
              </w:rPr>
            </w:pPr>
          </w:p>
        </w:tc>
        <w:tc>
          <w:tcPr>
            <w:tcW w:w="1560" w:type="dxa"/>
          </w:tcPr>
          <w:p w14:paraId="253A3085" w14:textId="77777777" w:rsidR="003808C7" w:rsidRPr="00072E27" w:rsidRDefault="003808C7" w:rsidP="004E221B">
            <w:pPr>
              <w:spacing w:after="0" w:line="240" w:lineRule="auto"/>
              <w:rPr>
                <w:rFonts w:ascii="Arial" w:hAnsi="Arial" w:cs="Arial"/>
                <w:sz w:val="32"/>
                <w:szCs w:val="32"/>
              </w:rPr>
            </w:pPr>
          </w:p>
        </w:tc>
        <w:tc>
          <w:tcPr>
            <w:tcW w:w="1842" w:type="dxa"/>
          </w:tcPr>
          <w:p w14:paraId="446433BC" w14:textId="77777777" w:rsidR="003808C7" w:rsidRPr="00072E27" w:rsidRDefault="003808C7" w:rsidP="004E221B">
            <w:pPr>
              <w:spacing w:after="0" w:line="240" w:lineRule="auto"/>
              <w:rPr>
                <w:rFonts w:ascii="Arial" w:hAnsi="Arial" w:cs="Arial"/>
                <w:sz w:val="32"/>
                <w:szCs w:val="32"/>
              </w:rPr>
            </w:pPr>
          </w:p>
        </w:tc>
      </w:tr>
      <w:tr w:rsidR="003808C7" w:rsidRPr="00072E27" w14:paraId="1D0513D0" w14:textId="77777777" w:rsidTr="0065496D">
        <w:trPr>
          <w:trHeight w:val="457"/>
        </w:trPr>
        <w:tc>
          <w:tcPr>
            <w:tcW w:w="850" w:type="dxa"/>
          </w:tcPr>
          <w:p w14:paraId="4997C4BB" w14:textId="77777777" w:rsidR="003808C7" w:rsidRPr="00072E27" w:rsidRDefault="003808C7" w:rsidP="004E221B">
            <w:pPr>
              <w:spacing w:after="0" w:line="240" w:lineRule="auto"/>
              <w:rPr>
                <w:rFonts w:ascii="Arial" w:hAnsi="Arial" w:cs="Arial"/>
                <w:sz w:val="32"/>
                <w:szCs w:val="32"/>
              </w:rPr>
            </w:pPr>
          </w:p>
        </w:tc>
        <w:tc>
          <w:tcPr>
            <w:tcW w:w="1559" w:type="dxa"/>
          </w:tcPr>
          <w:p w14:paraId="5E63186B" w14:textId="77777777" w:rsidR="003808C7" w:rsidRPr="00072E27" w:rsidRDefault="003808C7" w:rsidP="004E221B">
            <w:pPr>
              <w:spacing w:after="0" w:line="240" w:lineRule="auto"/>
              <w:rPr>
                <w:rFonts w:ascii="Arial" w:hAnsi="Arial" w:cs="Arial"/>
                <w:sz w:val="32"/>
                <w:szCs w:val="32"/>
              </w:rPr>
            </w:pPr>
          </w:p>
        </w:tc>
        <w:tc>
          <w:tcPr>
            <w:tcW w:w="1930" w:type="dxa"/>
          </w:tcPr>
          <w:p w14:paraId="1AAC9C96" w14:textId="77777777" w:rsidR="003808C7" w:rsidRPr="00072E27" w:rsidRDefault="003808C7" w:rsidP="004E221B">
            <w:pPr>
              <w:spacing w:after="0" w:line="240" w:lineRule="auto"/>
              <w:rPr>
                <w:rFonts w:ascii="Arial" w:hAnsi="Arial" w:cs="Arial"/>
                <w:sz w:val="32"/>
                <w:szCs w:val="32"/>
              </w:rPr>
            </w:pPr>
          </w:p>
        </w:tc>
        <w:tc>
          <w:tcPr>
            <w:tcW w:w="1969" w:type="dxa"/>
          </w:tcPr>
          <w:p w14:paraId="6AFFE68E" w14:textId="77777777" w:rsidR="003808C7" w:rsidRPr="00072E27" w:rsidRDefault="003808C7" w:rsidP="004E221B">
            <w:pPr>
              <w:spacing w:after="0" w:line="240" w:lineRule="auto"/>
              <w:rPr>
                <w:rFonts w:ascii="Arial" w:hAnsi="Arial" w:cs="Arial"/>
                <w:sz w:val="32"/>
                <w:szCs w:val="32"/>
              </w:rPr>
            </w:pPr>
          </w:p>
        </w:tc>
        <w:tc>
          <w:tcPr>
            <w:tcW w:w="1630" w:type="dxa"/>
          </w:tcPr>
          <w:p w14:paraId="763CBB09" w14:textId="77777777" w:rsidR="003808C7" w:rsidRPr="00072E27" w:rsidRDefault="003808C7" w:rsidP="004E221B">
            <w:pPr>
              <w:spacing w:after="0" w:line="240" w:lineRule="auto"/>
              <w:rPr>
                <w:rFonts w:ascii="Arial" w:hAnsi="Arial" w:cs="Arial"/>
                <w:sz w:val="32"/>
                <w:szCs w:val="32"/>
              </w:rPr>
            </w:pPr>
          </w:p>
        </w:tc>
        <w:tc>
          <w:tcPr>
            <w:tcW w:w="1560" w:type="dxa"/>
          </w:tcPr>
          <w:p w14:paraId="12E04660" w14:textId="77777777" w:rsidR="003808C7" w:rsidRPr="00072E27" w:rsidRDefault="003808C7" w:rsidP="004E221B">
            <w:pPr>
              <w:spacing w:after="0" w:line="240" w:lineRule="auto"/>
              <w:rPr>
                <w:rFonts w:ascii="Arial" w:hAnsi="Arial" w:cs="Arial"/>
                <w:sz w:val="32"/>
                <w:szCs w:val="32"/>
              </w:rPr>
            </w:pPr>
          </w:p>
        </w:tc>
        <w:tc>
          <w:tcPr>
            <w:tcW w:w="1842" w:type="dxa"/>
          </w:tcPr>
          <w:p w14:paraId="40F89F53" w14:textId="77777777" w:rsidR="003808C7" w:rsidRPr="00072E27" w:rsidRDefault="003808C7" w:rsidP="004E221B">
            <w:pPr>
              <w:spacing w:after="0" w:line="240" w:lineRule="auto"/>
              <w:rPr>
                <w:rFonts w:ascii="Arial" w:hAnsi="Arial" w:cs="Arial"/>
                <w:sz w:val="32"/>
                <w:szCs w:val="32"/>
              </w:rPr>
            </w:pPr>
          </w:p>
        </w:tc>
      </w:tr>
    </w:tbl>
    <w:p w14:paraId="66D5D22D" w14:textId="77777777" w:rsidR="003808C7" w:rsidRPr="00072E27" w:rsidRDefault="003808C7" w:rsidP="00DE52C7">
      <w:pPr>
        <w:autoSpaceDE w:val="0"/>
        <w:autoSpaceDN w:val="0"/>
        <w:adjustRightInd w:val="0"/>
        <w:spacing w:after="0" w:line="240" w:lineRule="auto"/>
        <w:rPr>
          <w:rFonts w:ascii="Arial" w:hAnsi="Arial" w:cs="Arial"/>
          <w:color w:val="FFFFFF"/>
          <w:sz w:val="18"/>
          <w:szCs w:val="18"/>
        </w:rPr>
      </w:pPr>
      <w:r w:rsidRPr="00072E27">
        <w:rPr>
          <w:rFonts w:ascii="Arial" w:hAnsi="Arial" w:cs="Arial"/>
          <w:color w:val="FFFFFF"/>
          <w:sz w:val="18"/>
          <w:szCs w:val="18"/>
        </w:rPr>
        <w:t>Da</w:t>
      </w:r>
    </w:p>
    <w:p w14:paraId="645B7A87" w14:textId="77777777" w:rsidR="002B1CE9" w:rsidRDefault="002B1CE9">
      <w:pPr>
        <w:rPr>
          <w:rFonts w:ascii="Arial" w:hAnsi="Arial" w:cs="Arial"/>
          <w:color w:val="FFFFFF"/>
          <w:sz w:val="18"/>
          <w:szCs w:val="18"/>
        </w:rPr>
      </w:pPr>
      <w:r>
        <w:rPr>
          <w:rFonts w:ascii="Arial" w:hAnsi="Arial" w:cs="Arial"/>
          <w:color w:val="FFFFFF"/>
          <w:sz w:val="18"/>
          <w:szCs w:val="18"/>
        </w:rPr>
        <w:br w:type="page"/>
      </w:r>
    </w:p>
    <w:p w14:paraId="22E76F04" w14:textId="2EC55BB2" w:rsidR="003808C7" w:rsidRPr="002B1CE9" w:rsidRDefault="003808C7" w:rsidP="002B1CE9">
      <w:pPr>
        <w:rPr>
          <w:rFonts w:ascii="Arial" w:hAnsi="Arial" w:cs="Arial"/>
          <w:color w:val="FFFFFF"/>
          <w:sz w:val="18"/>
          <w:szCs w:val="18"/>
        </w:rPr>
      </w:pPr>
      <w:r w:rsidRPr="00072E27">
        <w:rPr>
          <w:rFonts w:ascii="Arial" w:hAnsi="Arial" w:cs="Arial"/>
          <w:b/>
          <w:bCs/>
          <w:color w:val="231F20"/>
          <w:sz w:val="32"/>
          <w:szCs w:val="32"/>
        </w:rPr>
        <w:lastRenderedPageBreak/>
        <w:t>Activity review</w:t>
      </w:r>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969"/>
        <w:gridCol w:w="3827"/>
      </w:tblGrid>
      <w:tr w:rsidR="003808C7" w:rsidRPr="00072E27" w14:paraId="25EF183F" w14:textId="77777777" w:rsidTr="0065496D">
        <w:trPr>
          <w:trHeight w:val="464"/>
        </w:trPr>
        <w:tc>
          <w:tcPr>
            <w:tcW w:w="3544" w:type="dxa"/>
          </w:tcPr>
          <w:p w14:paraId="239AAAA5" w14:textId="77777777" w:rsidR="003808C7" w:rsidRPr="00072E27" w:rsidRDefault="003808C7" w:rsidP="004E221B">
            <w:pPr>
              <w:tabs>
                <w:tab w:val="left" w:pos="1170"/>
              </w:tabs>
              <w:autoSpaceDE w:val="0"/>
              <w:autoSpaceDN w:val="0"/>
              <w:adjustRightInd w:val="0"/>
              <w:spacing w:after="0" w:line="240" w:lineRule="auto"/>
              <w:jc w:val="center"/>
              <w:rPr>
                <w:rFonts w:ascii="Arial" w:hAnsi="Arial" w:cs="Arial"/>
                <w:b/>
                <w:sz w:val="18"/>
                <w:szCs w:val="18"/>
              </w:rPr>
            </w:pPr>
            <w:r w:rsidRPr="00072E27">
              <w:rPr>
                <w:rFonts w:ascii="Arial" w:hAnsi="Arial" w:cs="Arial"/>
                <w:b/>
                <w:sz w:val="18"/>
                <w:szCs w:val="18"/>
              </w:rPr>
              <w:t>Planning</w:t>
            </w:r>
          </w:p>
        </w:tc>
        <w:tc>
          <w:tcPr>
            <w:tcW w:w="3969" w:type="dxa"/>
          </w:tcPr>
          <w:p w14:paraId="7F914CA3" w14:textId="77777777" w:rsidR="003808C7" w:rsidRPr="00072E27" w:rsidRDefault="003808C7" w:rsidP="004E221B">
            <w:pPr>
              <w:autoSpaceDE w:val="0"/>
              <w:autoSpaceDN w:val="0"/>
              <w:adjustRightInd w:val="0"/>
              <w:spacing w:after="0" w:line="240" w:lineRule="auto"/>
              <w:jc w:val="center"/>
              <w:rPr>
                <w:rFonts w:ascii="Arial" w:hAnsi="Arial" w:cs="Arial"/>
                <w:b/>
                <w:sz w:val="18"/>
                <w:szCs w:val="18"/>
              </w:rPr>
            </w:pPr>
            <w:r w:rsidRPr="00072E27">
              <w:rPr>
                <w:rFonts w:ascii="Arial" w:hAnsi="Arial" w:cs="Arial"/>
                <w:b/>
                <w:sz w:val="18"/>
                <w:szCs w:val="18"/>
              </w:rPr>
              <w:t>Professional</w:t>
            </w:r>
          </w:p>
        </w:tc>
        <w:tc>
          <w:tcPr>
            <w:tcW w:w="3827" w:type="dxa"/>
          </w:tcPr>
          <w:p w14:paraId="0435FB1C" w14:textId="77777777" w:rsidR="003808C7" w:rsidRPr="00072E27" w:rsidRDefault="003808C7" w:rsidP="004E221B">
            <w:pPr>
              <w:autoSpaceDE w:val="0"/>
              <w:autoSpaceDN w:val="0"/>
              <w:adjustRightInd w:val="0"/>
              <w:spacing w:after="0" w:line="240" w:lineRule="auto"/>
              <w:jc w:val="center"/>
              <w:rPr>
                <w:rFonts w:ascii="Arial" w:hAnsi="Arial" w:cs="Arial"/>
                <w:b/>
                <w:color w:val="FFFFFF"/>
                <w:sz w:val="18"/>
                <w:szCs w:val="18"/>
              </w:rPr>
            </w:pPr>
            <w:r w:rsidRPr="00072E27">
              <w:rPr>
                <w:rFonts w:ascii="Arial" w:hAnsi="Arial" w:cs="Arial"/>
                <w:b/>
                <w:color w:val="FFFFFF"/>
                <w:sz w:val="18"/>
                <w:szCs w:val="18"/>
              </w:rPr>
              <w:t>P</w:t>
            </w:r>
            <w:r w:rsidRPr="00072E27">
              <w:rPr>
                <w:rFonts w:ascii="Arial" w:hAnsi="Arial" w:cs="Arial"/>
                <w:b/>
                <w:sz w:val="18"/>
                <w:szCs w:val="18"/>
              </w:rPr>
              <w:t xml:space="preserve"> Personal</w:t>
            </w:r>
            <w:r w:rsidRPr="00072E27">
              <w:rPr>
                <w:rFonts w:ascii="Arial" w:hAnsi="Arial" w:cs="Arial"/>
                <w:b/>
                <w:color w:val="FFFFFF"/>
                <w:sz w:val="18"/>
                <w:szCs w:val="18"/>
              </w:rPr>
              <w:t xml:space="preserve"> P</w:t>
            </w:r>
          </w:p>
        </w:tc>
      </w:tr>
      <w:tr w:rsidR="003808C7" w:rsidRPr="00072E27" w14:paraId="7FBB55EE" w14:textId="77777777" w:rsidTr="0065496D">
        <w:trPr>
          <w:trHeight w:val="286"/>
        </w:trPr>
        <w:tc>
          <w:tcPr>
            <w:tcW w:w="3544" w:type="dxa"/>
          </w:tcPr>
          <w:p w14:paraId="6081EFC4" w14:textId="77777777" w:rsidR="003808C7" w:rsidRPr="00072E27" w:rsidRDefault="003808C7" w:rsidP="004E221B">
            <w:pPr>
              <w:autoSpaceDE w:val="0"/>
              <w:autoSpaceDN w:val="0"/>
              <w:adjustRightInd w:val="0"/>
              <w:spacing w:after="0" w:line="240" w:lineRule="auto"/>
              <w:rPr>
                <w:rFonts w:ascii="Arial" w:hAnsi="Arial" w:cs="Arial"/>
                <w:sz w:val="18"/>
                <w:szCs w:val="18"/>
              </w:rPr>
            </w:pPr>
            <w:r w:rsidRPr="00072E27">
              <w:rPr>
                <w:rFonts w:ascii="Arial" w:hAnsi="Arial" w:cs="Arial"/>
                <w:b/>
                <w:bCs/>
                <w:color w:val="231F20"/>
                <w:sz w:val="18"/>
                <w:szCs w:val="18"/>
              </w:rPr>
              <w:t>Review comments – achievements</w:t>
            </w:r>
          </w:p>
        </w:tc>
        <w:tc>
          <w:tcPr>
            <w:tcW w:w="3969" w:type="dxa"/>
          </w:tcPr>
          <w:p w14:paraId="73D82BF5"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471B5C93"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420A8663" w14:textId="77777777" w:rsidTr="0065496D">
        <w:trPr>
          <w:trHeight w:val="501"/>
        </w:trPr>
        <w:tc>
          <w:tcPr>
            <w:tcW w:w="3544" w:type="dxa"/>
          </w:tcPr>
          <w:p w14:paraId="50DC8631"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has been your greatest achievement during this review period?</w:t>
            </w:r>
          </w:p>
          <w:p w14:paraId="3714F405"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does it mean for you professionally and personally?</w:t>
            </w:r>
          </w:p>
          <w:p w14:paraId="39E24513"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did you learn from the experience?</w:t>
            </w:r>
          </w:p>
          <w:p w14:paraId="3880BAE7"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969" w:type="dxa"/>
          </w:tcPr>
          <w:p w14:paraId="3D8EF0F5"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2FBEB3F5"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6CAE2910" w14:textId="77777777" w:rsidTr="0065496D">
        <w:trPr>
          <w:trHeight w:val="204"/>
        </w:trPr>
        <w:tc>
          <w:tcPr>
            <w:tcW w:w="3544" w:type="dxa"/>
          </w:tcPr>
          <w:p w14:paraId="28D24946"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b/>
                <w:bCs/>
                <w:color w:val="231F20"/>
                <w:sz w:val="18"/>
                <w:szCs w:val="18"/>
              </w:rPr>
              <w:t>Review comments</w:t>
            </w:r>
          </w:p>
        </w:tc>
        <w:tc>
          <w:tcPr>
            <w:tcW w:w="3969" w:type="dxa"/>
          </w:tcPr>
          <w:p w14:paraId="2651DCF2"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2D95F393"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185824ED" w14:textId="77777777" w:rsidTr="0065496D">
        <w:trPr>
          <w:trHeight w:val="501"/>
        </w:trPr>
        <w:tc>
          <w:tcPr>
            <w:tcW w:w="3544" w:type="dxa"/>
          </w:tcPr>
          <w:p w14:paraId="706A42C5"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have you not achieved and why?</w:t>
            </w:r>
          </w:p>
          <w:p w14:paraId="3790786D"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How have your development plans changed as a result?</w:t>
            </w:r>
          </w:p>
          <w:p w14:paraId="3C68C6FD"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new learning needs has this generated?</w:t>
            </w:r>
          </w:p>
          <w:p w14:paraId="1AA6A623"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969" w:type="dxa"/>
          </w:tcPr>
          <w:p w14:paraId="06405879"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6D8EBF92"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2B459F47" w14:textId="77777777" w:rsidTr="0065496D">
        <w:trPr>
          <w:trHeight w:val="319"/>
        </w:trPr>
        <w:tc>
          <w:tcPr>
            <w:tcW w:w="3544" w:type="dxa"/>
          </w:tcPr>
          <w:p w14:paraId="088D4655"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b/>
                <w:bCs/>
                <w:color w:val="231F20"/>
                <w:sz w:val="18"/>
                <w:szCs w:val="18"/>
              </w:rPr>
              <w:t>Activities to be carried forward</w:t>
            </w:r>
          </w:p>
        </w:tc>
        <w:tc>
          <w:tcPr>
            <w:tcW w:w="3969" w:type="dxa"/>
          </w:tcPr>
          <w:p w14:paraId="2ECFE121"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77FC75F1"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198869D4" w14:textId="77777777" w:rsidTr="0065496D">
        <w:trPr>
          <w:trHeight w:val="464"/>
        </w:trPr>
        <w:tc>
          <w:tcPr>
            <w:tcW w:w="3544" w:type="dxa"/>
          </w:tcPr>
          <w:p w14:paraId="28FC4308"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activities would you like to carry forward into next year?</w:t>
            </w:r>
          </w:p>
          <w:p w14:paraId="70A45462"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activities need further development?</w:t>
            </w:r>
          </w:p>
          <w:p w14:paraId="6B462291"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969" w:type="dxa"/>
          </w:tcPr>
          <w:p w14:paraId="7CA91553"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7DA40CB5"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1301CDA0" w14:textId="77777777" w:rsidTr="0065496D">
        <w:trPr>
          <w:trHeight w:val="254"/>
        </w:trPr>
        <w:tc>
          <w:tcPr>
            <w:tcW w:w="3544" w:type="dxa"/>
          </w:tcPr>
          <w:p w14:paraId="2150970D"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b/>
                <w:bCs/>
                <w:color w:val="231F20"/>
                <w:sz w:val="18"/>
                <w:szCs w:val="18"/>
              </w:rPr>
              <w:t>Moment of realisation</w:t>
            </w:r>
          </w:p>
        </w:tc>
        <w:tc>
          <w:tcPr>
            <w:tcW w:w="3969" w:type="dxa"/>
          </w:tcPr>
          <w:p w14:paraId="2BBF8792"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6DC0A834"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477A9CCB" w14:textId="77777777" w:rsidTr="0065496D">
        <w:trPr>
          <w:trHeight w:val="501"/>
        </w:trPr>
        <w:tc>
          <w:tcPr>
            <w:tcW w:w="3544" w:type="dxa"/>
          </w:tcPr>
          <w:p w14:paraId="473A3AFB"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What has been this year’s ‘light bulb moment’ when you have learnt or experienced something that has helped to make sense of everything else or which was truly inspirational? It could be a phrase, a quote, or a brilliant idea.</w:t>
            </w:r>
          </w:p>
          <w:p w14:paraId="1FF59071"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969" w:type="dxa"/>
          </w:tcPr>
          <w:p w14:paraId="2AB3100D"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327B83C3"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3E6D2449" w14:textId="77777777" w:rsidTr="0065496D">
        <w:trPr>
          <w:trHeight w:val="302"/>
        </w:trPr>
        <w:tc>
          <w:tcPr>
            <w:tcW w:w="3544" w:type="dxa"/>
          </w:tcPr>
          <w:p w14:paraId="45DDE020"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b/>
                <w:bCs/>
                <w:color w:val="231F20"/>
                <w:sz w:val="18"/>
                <w:szCs w:val="18"/>
              </w:rPr>
              <w:t>Review date</w:t>
            </w:r>
          </w:p>
        </w:tc>
        <w:tc>
          <w:tcPr>
            <w:tcW w:w="3969" w:type="dxa"/>
          </w:tcPr>
          <w:p w14:paraId="6BEC174B"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b/>
                <w:bCs/>
                <w:color w:val="231F20"/>
                <w:sz w:val="18"/>
                <w:szCs w:val="18"/>
              </w:rPr>
              <w:t>Proposed                      Actual</w:t>
            </w:r>
          </w:p>
        </w:tc>
        <w:tc>
          <w:tcPr>
            <w:tcW w:w="3827" w:type="dxa"/>
          </w:tcPr>
          <w:p w14:paraId="5B46991F"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b/>
                <w:bCs/>
                <w:color w:val="231F20"/>
                <w:sz w:val="18"/>
                <w:szCs w:val="18"/>
              </w:rPr>
              <w:t>Proposed                      Actual</w:t>
            </w:r>
          </w:p>
        </w:tc>
      </w:tr>
      <w:tr w:rsidR="003808C7" w:rsidRPr="00072E27" w14:paraId="2CDE1F1F" w14:textId="77777777" w:rsidTr="0065496D">
        <w:trPr>
          <w:trHeight w:val="501"/>
        </w:trPr>
        <w:tc>
          <w:tcPr>
            <w:tcW w:w="3544" w:type="dxa"/>
          </w:tcPr>
          <w:p w14:paraId="7C15DF2E"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Set a date for when you will look at your plan again and revise it. Make room for at least two reviews before the end of the plan year.</w:t>
            </w:r>
          </w:p>
          <w:p w14:paraId="6E1FDFAB"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969" w:type="dxa"/>
          </w:tcPr>
          <w:p w14:paraId="57D49BFB"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1</w:t>
            </w:r>
            <w:r w:rsidRPr="00072E27">
              <w:rPr>
                <w:rFonts w:ascii="Arial" w:hAnsi="Arial" w:cs="Arial"/>
                <w:color w:val="231F20"/>
                <w:sz w:val="18"/>
                <w:szCs w:val="18"/>
                <w:vertAlign w:val="superscript"/>
              </w:rPr>
              <w:t>st</w:t>
            </w:r>
            <w:r w:rsidRPr="00072E27">
              <w:rPr>
                <w:rFonts w:ascii="Arial" w:hAnsi="Arial" w:cs="Arial"/>
                <w:color w:val="231F20"/>
                <w:sz w:val="18"/>
                <w:szCs w:val="18"/>
              </w:rPr>
              <w:t xml:space="preserve">                                   </w:t>
            </w:r>
            <w:proofErr w:type="spellStart"/>
            <w:r w:rsidRPr="00072E27">
              <w:rPr>
                <w:rFonts w:ascii="Arial" w:hAnsi="Arial" w:cs="Arial"/>
                <w:color w:val="231F20"/>
                <w:sz w:val="18"/>
                <w:szCs w:val="18"/>
              </w:rPr>
              <w:t>1st</w:t>
            </w:r>
            <w:proofErr w:type="spellEnd"/>
          </w:p>
          <w:p w14:paraId="1270C593"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vertAlign w:val="superscript"/>
              </w:rPr>
            </w:pPr>
            <w:r w:rsidRPr="00072E27">
              <w:rPr>
                <w:rFonts w:ascii="Arial" w:hAnsi="Arial" w:cs="Arial"/>
                <w:color w:val="231F20"/>
                <w:sz w:val="18"/>
                <w:szCs w:val="18"/>
              </w:rPr>
              <w:t>2</w:t>
            </w:r>
            <w:r w:rsidRPr="00072E27">
              <w:rPr>
                <w:rFonts w:ascii="Arial" w:hAnsi="Arial" w:cs="Arial"/>
                <w:color w:val="231F20"/>
                <w:sz w:val="18"/>
                <w:szCs w:val="18"/>
                <w:vertAlign w:val="superscript"/>
              </w:rPr>
              <w:t xml:space="preserve">nd                                                  </w:t>
            </w:r>
            <w:r w:rsidRPr="00072E27">
              <w:rPr>
                <w:rFonts w:ascii="Arial" w:hAnsi="Arial" w:cs="Arial"/>
                <w:color w:val="231F20"/>
                <w:sz w:val="18"/>
                <w:szCs w:val="18"/>
              </w:rPr>
              <w:t xml:space="preserve"> </w:t>
            </w:r>
            <w:proofErr w:type="spellStart"/>
            <w:r w:rsidRPr="00072E27">
              <w:rPr>
                <w:rFonts w:ascii="Arial" w:hAnsi="Arial" w:cs="Arial"/>
                <w:color w:val="231F20"/>
                <w:sz w:val="18"/>
                <w:szCs w:val="18"/>
              </w:rPr>
              <w:t>2nd</w:t>
            </w:r>
            <w:proofErr w:type="spellEnd"/>
          </w:p>
          <w:p w14:paraId="0B5866A2"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5965FA3D"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rPr>
            </w:pPr>
            <w:r w:rsidRPr="00072E27">
              <w:rPr>
                <w:rFonts w:ascii="Arial" w:hAnsi="Arial" w:cs="Arial"/>
                <w:color w:val="231F20"/>
                <w:sz w:val="18"/>
                <w:szCs w:val="18"/>
              </w:rPr>
              <w:t>1</w:t>
            </w:r>
            <w:r w:rsidRPr="00072E27">
              <w:rPr>
                <w:rFonts w:ascii="Arial" w:hAnsi="Arial" w:cs="Arial"/>
                <w:color w:val="231F20"/>
                <w:sz w:val="18"/>
                <w:szCs w:val="18"/>
                <w:vertAlign w:val="superscript"/>
              </w:rPr>
              <w:t>st</w:t>
            </w:r>
            <w:r w:rsidRPr="00072E27">
              <w:rPr>
                <w:rFonts w:ascii="Arial" w:hAnsi="Arial" w:cs="Arial"/>
                <w:color w:val="231F20"/>
                <w:sz w:val="18"/>
                <w:szCs w:val="18"/>
              </w:rPr>
              <w:t xml:space="preserve">                                   </w:t>
            </w:r>
            <w:proofErr w:type="spellStart"/>
            <w:r w:rsidRPr="00072E27">
              <w:rPr>
                <w:rFonts w:ascii="Arial" w:hAnsi="Arial" w:cs="Arial"/>
                <w:color w:val="231F20"/>
                <w:sz w:val="18"/>
                <w:szCs w:val="18"/>
              </w:rPr>
              <w:t>1st</w:t>
            </w:r>
            <w:proofErr w:type="spellEnd"/>
          </w:p>
          <w:p w14:paraId="383DE880" w14:textId="77777777" w:rsidR="003808C7" w:rsidRPr="00072E27" w:rsidRDefault="003808C7" w:rsidP="004E221B">
            <w:pPr>
              <w:autoSpaceDE w:val="0"/>
              <w:autoSpaceDN w:val="0"/>
              <w:adjustRightInd w:val="0"/>
              <w:spacing w:after="0" w:line="240" w:lineRule="auto"/>
              <w:rPr>
                <w:rFonts w:ascii="Arial" w:hAnsi="Arial" w:cs="Arial"/>
                <w:color w:val="231F20"/>
                <w:sz w:val="18"/>
                <w:szCs w:val="18"/>
                <w:vertAlign w:val="superscript"/>
              </w:rPr>
            </w:pPr>
            <w:r w:rsidRPr="00072E27">
              <w:rPr>
                <w:rFonts w:ascii="Arial" w:hAnsi="Arial" w:cs="Arial"/>
                <w:color w:val="231F20"/>
                <w:sz w:val="18"/>
                <w:szCs w:val="18"/>
              </w:rPr>
              <w:t>2</w:t>
            </w:r>
            <w:r w:rsidRPr="00072E27">
              <w:rPr>
                <w:rFonts w:ascii="Arial" w:hAnsi="Arial" w:cs="Arial"/>
                <w:color w:val="231F20"/>
                <w:sz w:val="18"/>
                <w:szCs w:val="18"/>
                <w:vertAlign w:val="superscript"/>
              </w:rPr>
              <w:t xml:space="preserve">nd                                                  </w:t>
            </w:r>
            <w:r w:rsidRPr="00072E27">
              <w:rPr>
                <w:rFonts w:ascii="Arial" w:hAnsi="Arial" w:cs="Arial"/>
                <w:color w:val="231F20"/>
                <w:sz w:val="18"/>
                <w:szCs w:val="18"/>
              </w:rPr>
              <w:t xml:space="preserve"> </w:t>
            </w:r>
            <w:proofErr w:type="spellStart"/>
            <w:r w:rsidRPr="00072E27">
              <w:rPr>
                <w:rFonts w:ascii="Arial" w:hAnsi="Arial" w:cs="Arial"/>
                <w:color w:val="231F20"/>
                <w:sz w:val="18"/>
                <w:szCs w:val="18"/>
              </w:rPr>
              <w:t>2nd</w:t>
            </w:r>
            <w:proofErr w:type="spellEnd"/>
          </w:p>
          <w:p w14:paraId="3A0D5762"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2A5DCAC1" w14:textId="77777777" w:rsidTr="0065496D">
        <w:trPr>
          <w:trHeight w:val="356"/>
        </w:trPr>
        <w:tc>
          <w:tcPr>
            <w:tcW w:w="3544" w:type="dxa"/>
          </w:tcPr>
          <w:p w14:paraId="605CBDE7"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b/>
                <w:bCs/>
                <w:color w:val="231F20"/>
                <w:sz w:val="18"/>
                <w:szCs w:val="18"/>
              </w:rPr>
              <w:t>Cross reference</w:t>
            </w:r>
          </w:p>
        </w:tc>
        <w:tc>
          <w:tcPr>
            <w:tcW w:w="3969" w:type="dxa"/>
          </w:tcPr>
          <w:p w14:paraId="60EE385C"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2DF4FB6A"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r w:rsidR="003808C7" w:rsidRPr="00072E27" w14:paraId="2D0A0B96" w14:textId="77777777" w:rsidTr="0065496D">
        <w:trPr>
          <w:trHeight w:val="501"/>
        </w:trPr>
        <w:tc>
          <w:tcPr>
            <w:tcW w:w="3544" w:type="dxa"/>
          </w:tcPr>
          <w:p w14:paraId="6B381F42"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r w:rsidRPr="00072E27">
              <w:rPr>
                <w:rFonts w:ascii="Arial" w:hAnsi="Arial" w:cs="Arial"/>
                <w:color w:val="231F20"/>
                <w:sz w:val="18"/>
                <w:szCs w:val="18"/>
              </w:rPr>
              <w:t>Some or most of the activities you plan may be the requirements of other bodies you belong to. Make a note here.</w:t>
            </w:r>
          </w:p>
        </w:tc>
        <w:tc>
          <w:tcPr>
            <w:tcW w:w="3969" w:type="dxa"/>
          </w:tcPr>
          <w:p w14:paraId="63141C50"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c>
          <w:tcPr>
            <w:tcW w:w="3827" w:type="dxa"/>
          </w:tcPr>
          <w:p w14:paraId="158F144A" w14:textId="77777777" w:rsidR="003808C7" w:rsidRPr="00072E27" w:rsidRDefault="003808C7" w:rsidP="004E221B">
            <w:pPr>
              <w:autoSpaceDE w:val="0"/>
              <w:autoSpaceDN w:val="0"/>
              <w:adjustRightInd w:val="0"/>
              <w:spacing w:after="0" w:line="240" w:lineRule="auto"/>
              <w:rPr>
                <w:rFonts w:ascii="Arial" w:hAnsi="Arial" w:cs="Arial"/>
                <w:color w:val="FFFFFF"/>
                <w:sz w:val="18"/>
                <w:szCs w:val="18"/>
              </w:rPr>
            </w:pPr>
          </w:p>
        </w:tc>
      </w:tr>
    </w:tbl>
    <w:p w14:paraId="71BAD6DC" w14:textId="419EC912" w:rsidR="003A6A78" w:rsidRDefault="003A6A78" w:rsidP="002B1CE9">
      <w:pPr>
        <w:spacing w:after="157" w:line="265" w:lineRule="auto"/>
        <w:ind w:right="358"/>
      </w:pPr>
    </w:p>
    <w:p w14:paraId="742168CB" w14:textId="7E4B978C" w:rsidR="000F5A04" w:rsidRPr="005B1C76" w:rsidRDefault="003A6A78" w:rsidP="005B1C76">
      <w:pPr>
        <w:rPr>
          <w:rStyle w:val="UniversityHeading2Char"/>
          <w:rFonts w:asciiTheme="minorHAnsi" w:eastAsiaTheme="minorHAnsi" w:hAnsiTheme="minorHAnsi" w:cstheme="minorBidi"/>
          <w:color w:val="auto"/>
          <w:sz w:val="24"/>
          <w:szCs w:val="24"/>
        </w:rPr>
      </w:pPr>
      <w:r>
        <w:br w:type="page"/>
      </w:r>
    </w:p>
    <w:p w14:paraId="1EDD65EE" w14:textId="3501DE74" w:rsidR="00394F8F" w:rsidRPr="00394F8F" w:rsidRDefault="005B1C76" w:rsidP="00394F8F">
      <w:pPr>
        <w:pStyle w:val="UniversityNormal"/>
        <w:rPr>
          <w:rStyle w:val="UniversityHeading2Char"/>
          <w:rFonts w:eastAsiaTheme="minorHAnsi" w:cstheme="minorBidi"/>
          <w:color w:val="auto"/>
          <w:sz w:val="24"/>
          <w:szCs w:val="24"/>
        </w:rPr>
      </w:pPr>
      <w:r>
        <w:rPr>
          <w:noProof/>
        </w:rPr>
        <w:lastRenderedPageBreak/>
        <mc:AlternateContent>
          <mc:Choice Requires="wps">
            <w:drawing>
              <wp:anchor distT="0" distB="0" distL="114300" distR="114300" simplePos="0" relativeHeight="251707392" behindDoc="0" locked="0" layoutInCell="1" allowOverlap="1" wp14:anchorId="7FCB4E46" wp14:editId="01313119">
                <wp:simplePos x="0" y="0"/>
                <wp:positionH relativeFrom="column">
                  <wp:posOffset>-22860</wp:posOffset>
                </wp:positionH>
                <wp:positionV relativeFrom="paragraph">
                  <wp:posOffset>35981</wp:posOffset>
                </wp:positionV>
                <wp:extent cx="3028208" cy="380011"/>
                <wp:effectExtent l="0" t="0" r="0" b="1270"/>
                <wp:wrapNone/>
                <wp:docPr id="534098572" name="Text Box 1"/>
                <wp:cNvGraphicFramePr/>
                <a:graphic xmlns:a="http://schemas.openxmlformats.org/drawingml/2006/main">
                  <a:graphicData uri="http://schemas.microsoft.com/office/word/2010/wordprocessingShape">
                    <wps:wsp>
                      <wps:cNvSpPr txBox="1"/>
                      <wps:spPr>
                        <a:xfrm>
                          <a:off x="0" y="0"/>
                          <a:ext cx="3028208" cy="380011"/>
                        </a:xfrm>
                        <a:prstGeom prst="rect">
                          <a:avLst/>
                        </a:prstGeom>
                        <a:noFill/>
                        <a:ln w="6350">
                          <a:noFill/>
                        </a:ln>
                      </wps:spPr>
                      <wps:txbx>
                        <w:txbxContent>
                          <w:p w14:paraId="1E11254A" w14:textId="6ED61AB2" w:rsidR="00E12FDD" w:rsidRDefault="00E12FDD" w:rsidP="00E12FDD">
                            <w:pPr>
                              <w:pStyle w:val="UniversityHeading2"/>
                            </w:pPr>
                            <w:bookmarkStart w:id="24" w:name="_Toc155981690"/>
                            <w:r>
                              <w:t>Insights Discovery Evaluator</w:t>
                            </w:r>
                            <w:bookmarkEnd w:id="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B4E46" id="_x0000_s1073" type="#_x0000_t202" style="position:absolute;margin-left:-1.8pt;margin-top:2.85pt;width:238.45pt;height:29.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" filled="f" stroked="f" strokeweight=".5pt">
                <v:textbox>
                  <w:txbxContent>
                    <w:p w14:paraId="1E11254A" w14:textId="6ED61AB2" w:rsidR="00E12FDD" w:rsidRDefault="00E12FDD" w:rsidP="00E12FDD">
                      <w:pPr>
                        <w:pStyle w:val="UniversityHeading2"/>
                      </w:pPr>
                      <w:bookmarkStart w:id="25" w:name="_Toc155981690"/>
                      <w:r>
                        <w:t>Insights Discovery Evaluator</w:t>
                      </w:r>
                      <w:bookmarkEnd w:id="25"/>
                    </w:p>
                  </w:txbxContent>
                </v:textbox>
              </v:shape>
            </w:pict>
          </mc:Fallback>
        </mc:AlternateContent>
      </w:r>
      <w:r w:rsidR="00582E0D" w:rsidRPr="00394F8F">
        <w:rPr>
          <w:rStyle w:val="UniversityNormalChar"/>
          <w:noProof/>
        </w:rPr>
        <w:drawing>
          <wp:inline distT="0" distB="0" distL="0" distR="0" wp14:anchorId="342F9F6B" wp14:editId="2A5BB9CC">
            <wp:extent cx="5730875" cy="8105775"/>
            <wp:effectExtent l="0" t="0" r="3810" b="6985"/>
            <wp:docPr id="9977117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11738" name="Picture 997711738"/>
                    <pic:cNvPicPr/>
                  </pic:nvPicPr>
                  <pic:blipFill>
                    <a:blip r:embed="rId107">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05EBFA6B" wp14:editId="60910EC5">
            <wp:extent cx="5730875" cy="8105775"/>
            <wp:effectExtent l="0" t="0" r="3175" b="9525"/>
            <wp:docPr id="506364337"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64337" name="Picture 4" descr="A close-up of a document&#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0722EC67" wp14:editId="21AF079B">
            <wp:extent cx="5730875" cy="8105775"/>
            <wp:effectExtent l="0" t="0" r="3175" b="9525"/>
            <wp:docPr id="651693109" name="Picture 5"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93109" name="Picture 5" descr="A close-up of a book&#10;&#10;Description automatically generated"/>
                    <pic:cNvPicPr/>
                  </pic:nvPicPr>
                  <pic:blipFill>
                    <a:blip r:embed="rId109">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74763CCE" wp14:editId="34085A23">
            <wp:extent cx="5730875" cy="8105775"/>
            <wp:effectExtent l="0" t="0" r="3175" b="9525"/>
            <wp:docPr id="1815200501" name="Picture 6"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00501" name="Picture 6" descr="A white background with black dots&#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2CF29E54" wp14:editId="7E5D0A99">
            <wp:extent cx="5730875" cy="8105775"/>
            <wp:effectExtent l="0" t="0" r="3175" b="9525"/>
            <wp:docPr id="346718356" name="Picture 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718356" name="Picture 7" descr="A close-up of a document&#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41AAA549" wp14:editId="2905ED14">
            <wp:extent cx="5730875" cy="8105775"/>
            <wp:effectExtent l="0" t="0" r="3175" b="9525"/>
            <wp:docPr id="1269692807" name="Picture 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92807" name="Picture 8" descr="A close-up of a document&#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6B0512E8" wp14:editId="321BEDD2">
            <wp:extent cx="5730875" cy="8105775"/>
            <wp:effectExtent l="0" t="0" r="3175" b="9525"/>
            <wp:docPr id="595137751" name="Picture 9" descr="Close-up of a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37751" name="Picture 9" descr="Close-up of a document with text&#10;&#10;Description automatically generated"/>
                    <pic:cNvPicPr/>
                  </pic:nvPicPr>
                  <pic:blipFill>
                    <a:blip r:embed="rId113">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69C92D0A" wp14:editId="52F0B431">
            <wp:extent cx="5730875" cy="8105775"/>
            <wp:effectExtent l="0" t="0" r="3175" b="9525"/>
            <wp:docPr id="1236847206" name="Picture 1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47206" name="Picture 10" descr="A close-up of a document&#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0316D68E" wp14:editId="1165FD76">
            <wp:extent cx="5730875" cy="8105775"/>
            <wp:effectExtent l="0" t="0" r="3175" b="9525"/>
            <wp:docPr id="665027274" name="Picture 1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27274" name="Picture 11" descr="A close-up of a document&#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275CA6AD" wp14:editId="2DC05556">
            <wp:extent cx="5730875" cy="8105775"/>
            <wp:effectExtent l="0" t="0" r="3175" b="9525"/>
            <wp:docPr id="1860095268" name="Picture 1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95268" name="Picture 12" descr="A close-up of a document&#10;&#10;Description automatically generated"/>
                    <pic:cNvPicPr/>
                  </pic:nvPicPr>
                  <pic:blipFill>
                    <a:blip r:embed="rId116">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0BC2754E" wp14:editId="167E53E1">
            <wp:extent cx="5730875" cy="8105775"/>
            <wp:effectExtent l="0" t="0" r="3175" b="9525"/>
            <wp:docPr id="1030792900" name="Picture 1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792900" name="Picture 13" descr="A close-up of a document&#10;&#10;Description automatically generated"/>
                    <pic:cNvPicPr/>
                  </pic:nvPicPr>
                  <pic:blipFill>
                    <a:blip r:embed="rId117">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32D8A266" wp14:editId="3A218472">
            <wp:extent cx="5730875" cy="8105775"/>
            <wp:effectExtent l="0" t="0" r="3175" b="9525"/>
            <wp:docPr id="1854897194"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97194" name="Picture 14" descr="A close-up of a document&#10;&#10;Description automatically generated"/>
                    <pic:cNvPicPr/>
                  </pic:nvPicPr>
                  <pic:blipFill>
                    <a:blip r:embed="rId118">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21F7D7A3" wp14:editId="41976FEE">
            <wp:extent cx="5730875" cy="8105775"/>
            <wp:effectExtent l="0" t="0" r="3175" b="9525"/>
            <wp:docPr id="543257598"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57598" name="Picture 15" descr="A close-up of a document&#10;&#10;Description automatically generated"/>
                    <pic:cNvPicPr/>
                  </pic:nvPicPr>
                  <pic:blipFill>
                    <a:blip r:embed="rId119">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2402A4A5" wp14:editId="4ABC9294">
            <wp:extent cx="5730875" cy="8105775"/>
            <wp:effectExtent l="0" t="0" r="3175" b="9525"/>
            <wp:docPr id="319151528" name="Picture 16"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151528" name="Picture 16" descr="A close-up of a letter&#10;&#10;Description automatically generated"/>
                    <pic:cNvPicPr/>
                  </pic:nvPicPr>
                  <pic:blipFill>
                    <a:blip r:embed="rId120">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6B5413D6" wp14:editId="7ED9EC4E">
            <wp:extent cx="5730875" cy="8105775"/>
            <wp:effectExtent l="0" t="0" r="3175" b="9525"/>
            <wp:docPr id="297340996" name="Picture 1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40996" name="Picture 17" descr="A close-up of a document&#10;&#10;Description automatically generated"/>
                    <pic:cNvPicPr/>
                  </pic:nvPicPr>
                  <pic:blipFill>
                    <a:blip r:embed="rId121">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672C8684" wp14:editId="2A765F93">
            <wp:extent cx="5730875" cy="8105775"/>
            <wp:effectExtent l="0" t="0" r="3175" b="9525"/>
            <wp:docPr id="1514441137" name="Picture 1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41137" name="Picture 18" descr="A close-up of a document&#10;&#10;Description automatically generated"/>
                    <pic:cNvPicPr/>
                  </pic:nvPicPr>
                  <pic:blipFill>
                    <a:blip r:embed="rId122">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7C45C56B" wp14:editId="3F301C39">
            <wp:extent cx="5730875" cy="8105775"/>
            <wp:effectExtent l="0" t="0" r="3175" b="9525"/>
            <wp:docPr id="108811088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10882" name="Picture 1088110882"/>
                    <pic:cNvPicPr/>
                  </pic:nvPicPr>
                  <pic:blipFill>
                    <a:blip r:embed="rId123">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601FE745" wp14:editId="24117DF5">
            <wp:extent cx="5730875" cy="8105775"/>
            <wp:effectExtent l="0" t="0" r="3175" b="9525"/>
            <wp:docPr id="1160611195" name="Picture 2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11195" name="Picture 20" descr="A close-up of a document&#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221826B3" wp14:editId="50CCFC1A">
            <wp:extent cx="5730875" cy="8105775"/>
            <wp:effectExtent l="0" t="0" r="3175" b="9525"/>
            <wp:docPr id="1377581136" name="Picture 2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81136" name="Picture 21" descr="A close-up of a document&#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25198166" wp14:editId="3B36B6A5">
            <wp:extent cx="5730875" cy="8105775"/>
            <wp:effectExtent l="0" t="0" r="3175" b="9525"/>
            <wp:docPr id="1728388249" name="Picture 2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88249" name="Picture 22" descr="A close-up of a document&#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7A007AC9" wp14:editId="35EDCEBD">
            <wp:extent cx="5730875" cy="8105775"/>
            <wp:effectExtent l="0" t="0" r="3175" b="9525"/>
            <wp:docPr id="837650515" name="Picture 23"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50515" name="Picture 23" descr="A close-up of a document&#10;&#10;Description automatically generated"/>
                    <pic:cNvPicPr/>
                  </pic:nvPicPr>
                  <pic:blipFill>
                    <a:blip r:embed="rId127">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1D5A7D47" wp14:editId="2D253FCF">
            <wp:extent cx="5730875" cy="8105775"/>
            <wp:effectExtent l="0" t="0" r="3175" b="9525"/>
            <wp:docPr id="1029626285" name="Picture 24"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26285" name="Picture 24" descr="A close-up of a letter&#10;&#10;Description automatically generated"/>
                    <pic:cNvPicPr/>
                  </pic:nvPicPr>
                  <pic:blipFill>
                    <a:blip r:embed="rId128">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73EB2AB9" wp14:editId="6B89FCF7">
            <wp:extent cx="5730875" cy="8105775"/>
            <wp:effectExtent l="0" t="0" r="3175" b="9525"/>
            <wp:docPr id="1640876026" name="Picture 2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76026" name="Picture 25" descr="A close-up of a document&#10;&#10;Description automatically generated"/>
                    <pic:cNvPicPr/>
                  </pic:nvPicPr>
                  <pic:blipFill>
                    <a:blip r:embed="rId129">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3321037D" wp14:editId="36CF8802">
            <wp:extent cx="5730875" cy="8105775"/>
            <wp:effectExtent l="0" t="0" r="3175" b="9525"/>
            <wp:docPr id="866742258" name="Picture 2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42258" name="Picture 26" descr="A close-up of a document&#10;&#10;Description automatically generated"/>
                    <pic:cNvPicPr/>
                  </pic:nvPicPr>
                  <pic:blipFill>
                    <a:blip r:embed="rId130">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4D3CB76C" wp14:editId="1B45FE15">
            <wp:extent cx="5730875" cy="8105775"/>
            <wp:effectExtent l="0" t="0" r="3175" b="9525"/>
            <wp:docPr id="475555578" name="Picture 2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55578" name="Picture 27" descr="A close-up of a document&#10;&#10;Description automatically generated"/>
                    <pic:cNvPicPr/>
                  </pic:nvPicPr>
                  <pic:blipFill>
                    <a:blip r:embed="rId131">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57BEA751" wp14:editId="650FA31F">
            <wp:extent cx="5730875" cy="8105775"/>
            <wp:effectExtent l="0" t="0" r="3175" b="9525"/>
            <wp:docPr id="156658529" name="Picture 28" descr="A diagram of a diagram with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8529" name="Picture 28" descr="A diagram of a diagram with colored circles&#10;&#10;Description automatically generated with medium confidence"/>
                    <pic:cNvPicPr/>
                  </pic:nvPicPr>
                  <pic:blipFill>
                    <a:blip r:embed="rId132">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1F8213CC" wp14:editId="0E5C0D29">
            <wp:extent cx="5730875" cy="8105775"/>
            <wp:effectExtent l="0" t="0" r="3175" b="9525"/>
            <wp:docPr id="76853595" name="Picture 29" descr="A circular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3595" name="Picture 29" descr="A circular chart with different colored circles&#10;&#10;Description automatically generated"/>
                    <pic:cNvPicPr/>
                  </pic:nvPicPr>
                  <pic:blipFill>
                    <a:blip r:embed="rId133">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rStyle w:val="UniversityNormalChar"/>
          <w:noProof/>
        </w:rPr>
        <w:lastRenderedPageBreak/>
        <w:drawing>
          <wp:inline distT="0" distB="0" distL="0" distR="0" wp14:anchorId="7C6B0344" wp14:editId="2AB4E8C4">
            <wp:extent cx="5730875" cy="8105775"/>
            <wp:effectExtent l="0" t="0" r="3175" b="9525"/>
            <wp:docPr id="667404336" name="Picture 3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04336" name="Picture 30" descr="A screenshot of a graph&#10;&#10;Description automatically generated"/>
                    <pic:cNvPicPr/>
                  </pic:nvPicPr>
                  <pic:blipFill>
                    <a:blip r:embed="rId134">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r w:rsidR="00582E0D" w:rsidRPr="00394F8F">
        <w:rPr>
          <w:noProof/>
        </w:rPr>
        <w:lastRenderedPageBreak/>
        <w:drawing>
          <wp:inline distT="0" distB="0" distL="0" distR="0" wp14:anchorId="7A4545E3" wp14:editId="6C802953">
            <wp:extent cx="5730875" cy="8105775"/>
            <wp:effectExtent l="0" t="0" r="3175" b="9525"/>
            <wp:docPr id="1666008843" name="Picture 31" descr="A white background with a red and black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008843" name="Picture 31" descr="A white background with a red and black object&#10;&#10;Description automatically generated with medium confidence"/>
                    <pic:cNvPicPr/>
                  </pic:nvPicPr>
                  <pic:blipFill>
                    <a:blip r:embed="rId135">
                      <a:extLst>
                        <a:ext uri="{28A0092B-C50C-407E-A947-70E740481C1C}">
                          <a14:useLocalDpi xmlns:a14="http://schemas.microsoft.com/office/drawing/2010/main" val="0"/>
                        </a:ext>
                      </a:extLst>
                    </a:blip>
                    <a:stretch>
                      <a:fillRect/>
                    </a:stretch>
                  </pic:blipFill>
                  <pic:spPr>
                    <a:xfrm>
                      <a:off x="0" y="0"/>
                      <a:ext cx="5730875" cy="8105775"/>
                    </a:xfrm>
                    <a:prstGeom prst="rect">
                      <a:avLst/>
                    </a:prstGeom>
                  </pic:spPr>
                </pic:pic>
              </a:graphicData>
            </a:graphic>
          </wp:inline>
        </w:drawing>
      </w:r>
    </w:p>
    <w:p w14:paraId="61001661" w14:textId="77777777" w:rsidR="00394F8F" w:rsidRPr="003A6A78" w:rsidRDefault="00394F8F" w:rsidP="00394F8F">
      <w:pPr>
        <w:pStyle w:val="UniversityNormal"/>
      </w:pPr>
    </w:p>
    <w:sectPr w:rsidR="00394F8F" w:rsidRPr="003A6A78" w:rsidSect="000F711C">
      <w:headerReference w:type="even" r:id="rId136"/>
      <w:headerReference w:type="default" r:id="rId137"/>
      <w:footerReference w:type="even" r:id="rId138"/>
      <w:footerReference w:type="default" r:id="rId139"/>
      <w:headerReference w:type="first" r:id="rId140"/>
      <w:footerReference w:type="first" r:id="rId141"/>
      <w:pgSz w:w="11905" w:h="16837"/>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C51C0" w14:textId="77777777" w:rsidR="00435D61" w:rsidRDefault="00435D61" w:rsidP="00210354">
      <w:pPr>
        <w:spacing w:after="0" w:line="240" w:lineRule="auto"/>
      </w:pPr>
      <w:r>
        <w:separator/>
      </w:r>
    </w:p>
  </w:endnote>
  <w:endnote w:type="continuationSeparator" w:id="0">
    <w:p w14:paraId="23C432F1" w14:textId="77777777" w:rsidR="00435D61" w:rsidRDefault="00435D61" w:rsidP="00210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Next LT Pro">
    <w:altName w:val="Calibri"/>
    <w:charset w:val="00"/>
    <w:family w:val="swiss"/>
    <w:pitch w:val="variable"/>
    <w:sig w:usb0="800000EF" w:usb1="5000204A"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2030" w14:textId="77777777" w:rsidR="00100FCB" w:rsidRDefault="00100FCB">
    <w:pPr>
      <w:spacing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0732355"/>
      <w:docPartObj>
        <w:docPartGallery w:val="Page Numbers (Bottom of Page)"/>
        <w:docPartUnique/>
      </w:docPartObj>
    </w:sdtPr>
    <w:sdtEndPr>
      <w:rPr>
        <w:rFonts w:ascii="Arial" w:hAnsi="Arial" w:cs="Arial"/>
        <w:noProof/>
      </w:rPr>
    </w:sdtEndPr>
    <w:sdtContent>
      <w:p w14:paraId="563668F4" w14:textId="29CFBC4B" w:rsidR="00100FCB" w:rsidRPr="00FF425E" w:rsidRDefault="00C620C2" w:rsidP="00FF425E">
        <w:pPr>
          <w:pStyle w:val="Footer"/>
          <w:spacing w:line="360" w:lineRule="auto"/>
          <w:jc w:val="right"/>
          <w:rPr>
            <w:rFonts w:ascii="Arial" w:hAnsi="Arial" w:cs="Arial"/>
          </w:rPr>
        </w:pPr>
        <w:r w:rsidRPr="00FF425E">
          <w:rPr>
            <w:rFonts w:ascii="Arial" w:hAnsi="Arial" w:cs="Arial"/>
          </w:rPr>
          <w:fldChar w:fldCharType="begin"/>
        </w:r>
        <w:r w:rsidRPr="00FF425E">
          <w:rPr>
            <w:rFonts w:ascii="Arial" w:hAnsi="Arial" w:cs="Arial"/>
          </w:rPr>
          <w:instrText xml:space="preserve"> PAGE   \* MERGEFORMAT </w:instrText>
        </w:r>
        <w:r w:rsidRPr="00FF425E">
          <w:rPr>
            <w:rFonts w:ascii="Arial" w:hAnsi="Arial" w:cs="Arial"/>
          </w:rPr>
          <w:fldChar w:fldCharType="separate"/>
        </w:r>
        <w:r w:rsidRPr="00FF425E">
          <w:rPr>
            <w:rFonts w:ascii="Arial" w:hAnsi="Arial" w:cs="Arial"/>
            <w:noProof/>
          </w:rPr>
          <w:t>2</w:t>
        </w:r>
        <w:r w:rsidRPr="00FF425E">
          <w:rPr>
            <w:rFonts w:ascii="Arial" w:hAnsi="Arial" w:cs="Arial"/>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FACC" w14:textId="77777777" w:rsidR="00100FCB" w:rsidRDefault="00100FCB">
    <w:pPr>
      <w:spacing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6C998" w14:textId="77777777" w:rsidR="00435D61" w:rsidRDefault="00435D61" w:rsidP="00210354">
      <w:pPr>
        <w:spacing w:after="0" w:line="240" w:lineRule="auto"/>
      </w:pPr>
      <w:r>
        <w:separator/>
      </w:r>
    </w:p>
  </w:footnote>
  <w:footnote w:type="continuationSeparator" w:id="0">
    <w:p w14:paraId="7C5FF234" w14:textId="77777777" w:rsidR="00435D61" w:rsidRDefault="00435D61" w:rsidP="00210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8B6BF" w14:textId="33411FCB" w:rsidR="00A524CC" w:rsidRPr="00A524CC" w:rsidRDefault="00A524CC">
    <w:pPr>
      <w:pStyle w:val="Header"/>
      <w:rPr>
        <w:rFonts w:ascii="Arial" w:hAnsi="Arial" w:cs="Arial"/>
      </w:rPr>
    </w:pPr>
    <w:r w:rsidRPr="00A524CC">
      <w:rPr>
        <w:rFonts w:ascii="Arial" w:hAnsi="Arial" w:cs="Arial"/>
      </w:rPr>
      <w:t>BMPF7081D</w:t>
    </w:r>
    <w:r w:rsidR="00325513">
      <w:rPr>
        <w:rFonts w:ascii="Arial" w:hAnsi="Arial" w:cs="Arial"/>
      </w:rPr>
      <w:tab/>
    </w:r>
    <w:r w:rsidR="00325513">
      <w:rPr>
        <w:rFonts w:ascii="Arial" w:hAnsi="Arial" w:cs="Arial"/>
      </w:rPr>
      <w:tab/>
    </w:r>
    <w:r w:rsidR="00325513" w:rsidRPr="00A524CC">
      <w:rPr>
        <w:rFonts w:ascii="Arial" w:hAnsi="Arial" w:cs="Arial"/>
      </w:rPr>
      <w:t>1302337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96C60" w14:textId="77777777" w:rsidR="00100FCB" w:rsidRDefault="00100FCB">
    <w:pPr>
      <w:spacing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53582" w14:textId="7EA933C5" w:rsidR="00100FCB" w:rsidRPr="00C620C2" w:rsidRDefault="00C620C2" w:rsidP="00C620C2">
    <w:pPr>
      <w:pStyle w:val="Header"/>
      <w:rPr>
        <w:rFonts w:ascii="Arial" w:hAnsi="Arial" w:cs="Arial"/>
      </w:rPr>
    </w:pPr>
    <w:r w:rsidRPr="00A524CC">
      <w:rPr>
        <w:rFonts w:ascii="Arial" w:hAnsi="Arial" w:cs="Arial"/>
      </w:rPr>
      <w:t>BMPF7081D</w:t>
    </w:r>
    <w:r>
      <w:rPr>
        <w:rFonts w:ascii="Arial" w:hAnsi="Arial" w:cs="Arial"/>
      </w:rPr>
      <w:tab/>
    </w:r>
    <w:r>
      <w:rPr>
        <w:rFonts w:ascii="Arial" w:hAnsi="Arial" w:cs="Arial"/>
      </w:rPr>
      <w:tab/>
    </w:r>
    <w:r w:rsidRPr="00A524CC">
      <w:rPr>
        <w:rFonts w:ascii="Arial" w:hAnsi="Arial" w:cs="Arial"/>
      </w:rPr>
      <w:t>1302337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3EE08" w14:textId="77777777" w:rsidR="00100FCB" w:rsidRDefault="00100FCB">
    <w:pP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5431"/>
    <w:multiLevelType w:val="hybridMultilevel"/>
    <w:tmpl w:val="5FE68AF4"/>
    <w:lvl w:ilvl="0" w:tplc="5CE67EF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4C0DCA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79018A6">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0D76D9B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874DCE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F3E7F4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4DC41B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1FE6AE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A06E45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68A1734"/>
    <w:multiLevelType w:val="hybridMultilevel"/>
    <w:tmpl w:val="ACC21DEE"/>
    <w:lvl w:ilvl="0" w:tplc="8D462DD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D5454E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3ECF09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F1E27F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966796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578BBB0">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714E39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1501220">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0EA9F6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0A116EC4"/>
    <w:multiLevelType w:val="hybridMultilevel"/>
    <w:tmpl w:val="40BCF952"/>
    <w:lvl w:ilvl="0" w:tplc="77349C7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4C096E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6E8EB26">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270B64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7EE409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10273F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B02E5C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35C7EC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7147AE6">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0ED65C30"/>
    <w:multiLevelType w:val="hybridMultilevel"/>
    <w:tmpl w:val="CAB8B2FE"/>
    <w:lvl w:ilvl="0" w:tplc="407A079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8D6B6D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4D2054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CEA361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53E3D4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79091C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3801FCC">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849D78">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D28ECCC">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14A0622E"/>
    <w:multiLevelType w:val="hybridMultilevel"/>
    <w:tmpl w:val="8D06B968"/>
    <w:lvl w:ilvl="0" w:tplc="7C3EF4B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E007BB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2FA20A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FE4D912">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FD2445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D1CEEF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92212B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AAEAC3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B64C0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14FD735E"/>
    <w:multiLevelType w:val="hybridMultilevel"/>
    <w:tmpl w:val="7F96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66E96"/>
    <w:multiLevelType w:val="hybridMultilevel"/>
    <w:tmpl w:val="719CF060"/>
    <w:lvl w:ilvl="0" w:tplc="21BA4AD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02A9316">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788FF3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12CBD9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95A8D8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924AAF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A2A89D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AA615C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4002ED0">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1F693420"/>
    <w:multiLevelType w:val="hybridMultilevel"/>
    <w:tmpl w:val="C82CEDF6"/>
    <w:lvl w:ilvl="0" w:tplc="87E2630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D42C08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F36E46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9F66DF2">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7845232">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EBA056C">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064693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F74493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026D6C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28C25C10"/>
    <w:multiLevelType w:val="hybridMultilevel"/>
    <w:tmpl w:val="5C1066D0"/>
    <w:lvl w:ilvl="0" w:tplc="AED0D34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E56D7B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40E503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28A8C8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B1621A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5CE32C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FEECDDA">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E1E2B7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A00CC60">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2EA05AB5"/>
    <w:multiLevelType w:val="hybridMultilevel"/>
    <w:tmpl w:val="55AC0EA8"/>
    <w:lvl w:ilvl="0" w:tplc="88BAE9DE">
      <w:start w:val="1"/>
      <w:numFmt w:val="bullet"/>
      <w:lvlText w:val="•"/>
      <w:lvlJc w:val="left"/>
      <w:pPr>
        <w:tabs>
          <w:tab w:val="num" w:pos="720"/>
        </w:tabs>
        <w:ind w:left="720" w:hanging="360"/>
      </w:pPr>
      <w:rPr>
        <w:rFonts w:ascii="Arial" w:hAnsi="Arial" w:hint="default"/>
      </w:rPr>
    </w:lvl>
    <w:lvl w:ilvl="1" w:tplc="86B8B918" w:tentative="1">
      <w:start w:val="1"/>
      <w:numFmt w:val="bullet"/>
      <w:lvlText w:val="•"/>
      <w:lvlJc w:val="left"/>
      <w:pPr>
        <w:tabs>
          <w:tab w:val="num" w:pos="1440"/>
        </w:tabs>
        <w:ind w:left="1440" w:hanging="360"/>
      </w:pPr>
      <w:rPr>
        <w:rFonts w:ascii="Arial" w:hAnsi="Arial" w:hint="default"/>
      </w:rPr>
    </w:lvl>
    <w:lvl w:ilvl="2" w:tplc="776A7ABE" w:tentative="1">
      <w:start w:val="1"/>
      <w:numFmt w:val="bullet"/>
      <w:lvlText w:val="•"/>
      <w:lvlJc w:val="left"/>
      <w:pPr>
        <w:tabs>
          <w:tab w:val="num" w:pos="2160"/>
        </w:tabs>
        <w:ind w:left="2160" w:hanging="360"/>
      </w:pPr>
      <w:rPr>
        <w:rFonts w:ascii="Arial" w:hAnsi="Arial" w:hint="default"/>
      </w:rPr>
    </w:lvl>
    <w:lvl w:ilvl="3" w:tplc="50343CFA" w:tentative="1">
      <w:start w:val="1"/>
      <w:numFmt w:val="bullet"/>
      <w:lvlText w:val="•"/>
      <w:lvlJc w:val="left"/>
      <w:pPr>
        <w:tabs>
          <w:tab w:val="num" w:pos="2880"/>
        </w:tabs>
        <w:ind w:left="2880" w:hanging="360"/>
      </w:pPr>
      <w:rPr>
        <w:rFonts w:ascii="Arial" w:hAnsi="Arial" w:hint="default"/>
      </w:rPr>
    </w:lvl>
    <w:lvl w:ilvl="4" w:tplc="C39E33A0" w:tentative="1">
      <w:start w:val="1"/>
      <w:numFmt w:val="bullet"/>
      <w:lvlText w:val="•"/>
      <w:lvlJc w:val="left"/>
      <w:pPr>
        <w:tabs>
          <w:tab w:val="num" w:pos="3600"/>
        </w:tabs>
        <w:ind w:left="3600" w:hanging="360"/>
      </w:pPr>
      <w:rPr>
        <w:rFonts w:ascii="Arial" w:hAnsi="Arial" w:hint="default"/>
      </w:rPr>
    </w:lvl>
    <w:lvl w:ilvl="5" w:tplc="CC14A2DC" w:tentative="1">
      <w:start w:val="1"/>
      <w:numFmt w:val="bullet"/>
      <w:lvlText w:val="•"/>
      <w:lvlJc w:val="left"/>
      <w:pPr>
        <w:tabs>
          <w:tab w:val="num" w:pos="4320"/>
        </w:tabs>
        <w:ind w:left="4320" w:hanging="360"/>
      </w:pPr>
      <w:rPr>
        <w:rFonts w:ascii="Arial" w:hAnsi="Arial" w:hint="default"/>
      </w:rPr>
    </w:lvl>
    <w:lvl w:ilvl="6" w:tplc="790894BE" w:tentative="1">
      <w:start w:val="1"/>
      <w:numFmt w:val="bullet"/>
      <w:lvlText w:val="•"/>
      <w:lvlJc w:val="left"/>
      <w:pPr>
        <w:tabs>
          <w:tab w:val="num" w:pos="5040"/>
        </w:tabs>
        <w:ind w:left="5040" w:hanging="360"/>
      </w:pPr>
      <w:rPr>
        <w:rFonts w:ascii="Arial" w:hAnsi="Arial" w:hint="default"/>
      </w:rPr>
    </w:lvl>
    <w:lvl w:ilvl="7" w:tplc="BEA2C378" w:tentative="1">
      <w:start w:val="1"/>
      <w:numFmt w:val="bullet"/>
      <w:lvlText w:val="•"/>
      <w:lvlJc w:val="left"/>
      <w:pPr>
        <w:tabs>
          <w:tab w:val="num" w:pos="5760"/>
        </w:tabs>
        <w:ind w:left="5760" w:hanging="360"/>
      </w:pPr>
      <w:rPr>
        <w:rFonts w:ascii="Arial" w:hAnsi="Arial" w:hint="default"/>
      </w:rPr>
    </w:lvl>
    <w:lvl w:ilvl="8" w:tplc="6BCAAFF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F2B4E5B"/>
    <w:multiLevelType w:val="hybridMultilevel"/>
    <w:tmpl w:val="60204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A7CA8"/>
    <w:multiLevelType w:val="hybridMultilevel"/>
    <w:tmpl w:val="F52646E2"/>
    <w:lvl w:ilvl="0" w:tplc="988A84C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A20ADF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E52258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0CEFFE2">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6CA9572">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3F69A7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10C180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A8C9B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8E8B73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34FA0A7D"/>
    <w:multiLevelType w:val="hybridMultilevel"/>
    <w:tmpl w:val="351281FA"/>
    <w:lvl w:ilvl="0" w:tplc="C4E04E8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7C4D2C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150B0B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59C720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AEC7AA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43C9CD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93484C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C0A846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12EC6D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EF04C55"/>
    <w:multiLevelType w:val="hybridMultilevel"/>
    <w:tmpl w:val="318067E4"/>
    <w:lvl w:ilvl="0" w:tplc="11B81A7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D4A2C22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5F4B4F6">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1422E2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3DCC7E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735E7CF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0DA0D2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E7AA19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E68F60">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440407A3"/>
    <w:multiLevelType w:val="hybridMultilevel"/>
    <w:tmpl w:val="36B40750"/>
    <w:lvl w:ilvl="0" w:tplc="EE3E784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BE4223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A7AEF7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6843A02">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616807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EB88CCC">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34249A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900699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8100FA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45202B62"/>
    <w:multiLevelType w:val="hybridMultilevel"/>
    <w:tmpl w:val="24089D5E"/>
    <w:lvl w:ilvl="0" w:tplc="9C3AF85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1A4B72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61A14D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D6632C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FDCE20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2C8496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D3005F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4AECBE6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3D9E4760">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46B71FE7"/>
    <w:multiLevelType w:val="hybridMultilevel"/>
    <w:tmpl w:val="241E1F22"/>
    <w:lvl w:ilvl="0" w:tplc="C4FA527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E2C653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3DE913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3381FE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678669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CA20E4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EFE64D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D0A01D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338C8A6">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49126ABE"/>
    <w:multiLevelType w:val="hybridMultilevel"/>
    <w:tmpl w:val="A0C664A0"/>
    <w:lvl w:ilvl="0" w:tplc="CFEC4B1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E82DD36">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B8EFA8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83ACF0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53CEBD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90030FC">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CB8ABD4">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71C0CB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93E9A94">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8" w15:restartNumberingAfterBreak="0">
    <w:nsid w:val="4C9706FE"/>
    <w:multiLevelType w:val="hybridMultilevel"/>
    <w:tmpl w:val="CDD0428C"/>
    <w:lvl w:ilvl="0" w:tplc="80829B1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11ACF2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53A978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0BE8C1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20A5DE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00AD7D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9C24E1A">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CAC4C38">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B56548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57EB1ECD"/>
    <w:multiLevelType w:val="hybridMultilevel"/>
    <w:tmpl w:val="C35C2CC8"/>
    <w:lvl w:ilvl="0" w:tplc="3960967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1620396">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9182AD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16E9C4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3E6A0B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ED262B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7029E1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576CA1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24A2908">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0" w15:restartNumberingAfterBreak="0">
    <w:nsid w:val="588F2E4D"/>
    <w:multiLevelType w:val="hybridMultilevel"/>
    <w:tmpl w:val="E842DE04"/>
    <w:lvl w:ilvl="0" w:tplc="C09222C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E402CA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600427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1EA15D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38AE55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0829AF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81256C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D680F3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9208D2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15:restartNumberingAfterBreak="0">
    <w:nsid w:val="5B21516C"/>
    <w:multiLevelType w:val="hybridMultilevel"/>
    <w:tmpl w:val="B40CE10A"/>
    <w:lvl w:ilvl="0" w:tplc="CF186EA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B8C9C46">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F2EC03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7BC0A1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02E052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918D9F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81AFA08">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93464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B548EE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62604630"/>
    <w:multiLevelType w:val="hybridMultilevel"/>
    <w:tmpl w:val="C28270D8"/>
    <w:lvl w:ilvl="0" w:tplc="895870D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CCCFF3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9926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AC6B10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304A77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A4C0C8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624E274">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C18B82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0FE2936">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3" w15:restartNumberingAfterBreak="0">
    <w:nsid w:val="628E1C41"/>
    <w:multiLevelType w:val="hybridMultilevel"/>
    <w:tmpl w:val="2E68D42A"/>
    <w:lvl w:ilvl="0" w:tplc="EA16F09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D2C7232">
      <w:start w:val="1"/>
      <w:numFmt w:val="bullet"/>
      <w:lvlText w:val="o"/>
      <w:lvlJc w:val="left"/>
      <w:pPr>
        <w:ind w:left="1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60892C">
      <w:start w:val="1"/>
      <w:numFmt w:val="bullet"/>
      <w:lvlText w:val="▪"/>
      <w:lvlJc w:val="left"/>
      <w:pPr>
        <w:ind w:left="1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406DB0">
      <w:start w:val="1"/>
      <w:numFmt w:val="bullet"/>
      <w:lvlText w:val="•"/>
      <w:lvlJc w:val="left"/>
      <w:pPr>
        <w:ind w:left="2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24FBF6">
      <w:start w:val="1"/>
      <w:numFmt w:val="bullet"/>
      <w:lvlText w:val="o"/>
      <w:lvlJc w:val="left"/>
      <w:pPr>
        <w:ind w:left="3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F0364A">
      <w:start w:val="1"/>
      <w:numFmt w:val="bullet"/>
      <w:lvlText w:val="▪"/>
      <w:lvlJc w:val="left"/>
      <w:pPr>
        <w:ind w:left="40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4C89AC">
      <w:start w:val="1"/>
      <w:numFmt w:val="bullet"/>
      <w:lvlText w:val="•"/>
      <w:lvlJc w:val="left"/>
      <w:pPr>
        <w:ind w:left="4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40CB6A">
      <w:start w:val="1"/>
      <w:numFmt w:val="bullet"/>
      <w:lvlText w:val="o"/>
      <w:lvlJc w:val="left"/>
      <w:pPr>
        <w:ind w:left="5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28DDD4">
      <w:start w:val="1"/>
      <w:numFmt w:val="bullet"/>
      <w:lvlText w:val="▪"/>
      <w:lvlJc w:val="left"/>
      <w:pPr>
        <w:ind w:left="6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5780574"/>
    <w:multiLevelType w:val="hybridMultilevel"/>
    <w:tmpl w:val="AD2295B2"/>
    <w:lvl w:ilvl="0" w:tplc="6B3EB71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3B0D306">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7BC7C3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B3056D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5EA62C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778B3C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5E41A9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39830E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1700FD0">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5" w15:restartNumberingAfterBreak="0">
    <w:nsid w:val="696E5BB8"/>
    <w:multiLevelType w:val="hybridMultilevel"/>
    <w:tmpl w:val="EB4444DA"/>
    <w:lvl w:ilvl="0" w:tplc="D280163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DE4448">
      <w:start w:val="1"/>
      <w:numFmt w:val="bullet"/>
      <w:lvlText w:val="o"/>
      <w:lvlJc w:val="left"/>
      <w:pPr>
        <w:ind w:left="1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F65A84">
      <w:start w:val="1"/>
      <w:numFmt w:val="bullet"/>
      <w:lvlText w:val="▪"/>
      <w:lvlJc w:val="left"/>
      <w:pPr>
        <w:ind w:left="1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689AB0">
      <w:start w:val="1"/>
      <w:numFmt w:val="bullet"/>
      <w:lvlText w:val="•"/>
      <w:lvlJc w:val="left"/>
      <w:pPr>
        <w:ind w:left="2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A04D2A">
      <w:start w:val="1"/>
      <w:numFmt w:val="bullet"/>
      <w:lvlText w:val="o"/>
      <w:lvlJc w:val="left"/>
      <w:pPr>
        <w:ind w:left="3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0AAF84">
      <w:start w:val="1"/>
      <w:numFmt w:val="bullet"/>
      <w:lvlText w:val="▪"/>
      <w:lvlJc w:val="left"/>
      <w:pPr>
        <w:ind w:left="40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82E2F6">
      <w:start w:val="1"/>
      <w:numFmt w:val="bullet"/>
      <w:lvlText w:val="•"/>
      <w:lvlJc w:val="left"/>
      <w:pPr>
        <w:ind w:left="4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C0F4CE">
      <w:start w:val="1"/>
      <w:numFmt w:val="bullet"/>
      <w:lvlText w:val="o"/>
      <w:lvlJc w:val="left"/>
      <w:pPr>
        <w:ind w:left="5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62852A">
      <w:start w:val="1"/>
      <w:numFmt w:val="bullet"/>
      <w:lvlText w:val="▪"/>
      <w:lvlJc w:val="left"/>
      <w:pPr>
        <w:ind w:left="6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B33502C"/>
    <w:multiLevelType w:val="hybridMultilevel"/>
    <w:tmpl w:val="D4ECF60A"/>
    <w:lvl w:ilvl="0" w:tplc="8890839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AE6C05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C952C5C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D20A9B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770BF3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4502D3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930620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ED0C7D48">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0FE916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767A07CE"/>
    <w:multiLevelType w:val="hybridMultilevel"/>
    <w:tmpl w:val="43BA940A"/>
    <w:lvl w:ilvl="0" w:tplc="B6A43A5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9ACE94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8F240B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BC8BBA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CA020D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79A703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D44F8F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ED460B0">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B518D75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77497E53"/>
    <w:multiLevelType w:val="hybridMultilevel"/>
    <w:tmpl w:val="0CCE77BA"/>
    <w:lvl w:ilvl="0" w:tplc="8104DD4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70EDFE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12606AE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BE2A9D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E2E96C2">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4FAE36C">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30C43C4">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077EBAA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13A272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401106628">
    <w:abstractNumId w:val="9"/>
  </w:num>
  <w:num w:numId="2" w16cid:durableId="824932034">
    <w:abstractNumId w:val="25"/>
  </w:num>
  <w:num w:numId="3" w16cid:durableId="1394038742">
    <w:abstractNumId w:val="23"/>
  </w:num>
  <w:num w:numId="4" w16cid:durableId="143087235">
    <w:abstractNumId w:val="5"/>
  </w:num>
  <w:num w:numId="5" w16cid:durableId="1149398325">
    <w:abstractNumId w:val="10"/>
  </w:num>
  <w:num w:numId="6" w16cid:durableId="604338935">
    <w:abstractNumId w:val="26"/>
  </w:num>
  <w:num w:numId="7" w16cid:durableId="195971355">
    <w:abstractNumId w:val="27"/>
  </w:num>
  <w:num w:numId="8" w16cid:durableId="623659107">
    <w:abstractNumId w:val="24"/>
  </w:num>
  <w:num w:numId="9" w16cid:durableId="560749589">
    <w:abstractNumId w:val="18"/>
  </w:num>
  <w:num w:numId="10" w16cid:durableId="1266040443">
    <w:abstractNumId w:val="1"/>
  </w:num>
  <w:num w:numId="11" w16cid:durableId="1743674591">
    <w:abstractNumId w:val="8"/>
  </w:num>
  <w:num w:numId="12" w16cid:durableId="866718140">
    <w:abstractNumId w:val="6"/>
  </w:num>
  <w:num w:numId="13" w16cid:durableId="2042898197">
    <w:abstractNumId w:val="15"/>
  </w:num>
  <w:num w:numId="14" w16cid:durableId="1644965724">
    <w:abstractNumId w:val="12"/>
  </w:num>
  <w:num w:numId="15" w16cid:durableId="1980068364">
    <w:abstractNumId w:val="11"/>
  </w:num>
  <w:num w:numId="16" w16cid:durableId="803622962">
    <w:abstractNumId w:val="19"/>
  </w:num>
  <w:num w:numId="17" w16cid:durableId="764693481">
    <w:abstractNumId w:val="22"/>
  </w:num>
  <w:num w:numId="18" w16cid:durableId="1002732970">
    <w:abstractNumId w:val="16"/>
  </w:num>
  <w:num w:numId="19" w16cid:durableId="1575044147">
    <w:abstractNumId w:val="0"/>
  </w:num>
  <w:num w:numId="20" w16cid:durableId="751317561">
    <w:abstractNumId w:val="2"/>
  </w:num>
  <w:num w:numId="21" w16cid:durableId="1195117424">
    <w:abstractNumId w:val="3"/>
  </w:num>
  <w:num w:numId="22" w16cid:durableId="702167974">
    <w:abstractNumId w:val="7"/>
  </w:num>
  <w:num w:numId="23" w16cid:durableId="1367219466">
    <w:abstractNumId w:val="28"/>
  </w:num>
  <w:num w:numId="24" w16cid:durableId="550577892">
    <w:abstractNumId w:val="13"/>
  </w:num>
  <w:num w:numId="25" w16cid:durableId="996879920">
    <w:abstractNumId w:val="14"/>
  </w:num>
  <w:num w:numId="26" w16cid:durableId="314341498">
    <w:abstractNumId w:val="17"/>
  </w:num>
  <w:num w:numId="27" w16cid:durableId="480390356">
    <w:abstractNumId w:val="20"/>
  </w:num>
  <w:num w:numId="28" w16cid:durableId="920913011">
    <w:abstractNumId w:val="4"/>
  </w:num>
  <w:num w:numId="29" w16cid:durableId="1678394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6ED"/>
    <w:rsid w:val="00001A35"/>
    <w:rsid w:val="00002F79"/>
    <w:rsid w:val="00003848"/>
    <w:rsid w:val="00006EF7"/>
    <w:rsid w:val="00011616"/>
    <w:rsid w:val="00020415"/>
    <w:rsid w:val="0002426B"/>
    <w:rsid w:val="000316DE"/>
    <w:rsid w:val="000360C9"/>
    <w:rsid w:val="0004039D"/>
    <w:rsid w:val="00042473"/>
    <w:rsid w:val="00043C23"/>
    <w:rsid w:val="00044AA5"/>
    <w:rsid w:val="00046B62"/>
    <w:rsid w:val="00055977"/>
    <w:rsid w:val="00060983"/>
    <w:rsid w:val="0006296E"/>
    <w:rsid w:val="000638AD"/>
    <w:rsid w:val="00064A87"/>
    <w:rsid w:val="00066996"/>
    <w:rsid w:val="000707B1"/>
    <w:rsid w:val="0007185B"/>
    <w:rsid w:val="0008017A"/>
    <w:rsid w:val="0008027C"/>
    <w:rsid w:val="0008101A"/>
    <w:rsid w:val="000817F8"/>
    <w:rsid w:val="000900E9"/>
    <w:rsid w:val="00093E89"/>
    <w:rsid w:val="000963A7"/>
    <w:rsid w:val="000964DA"/>
    <w:rsid w:val="000A0445"/>
    <w:rsid w:val="000A0C9E"/>
    <w:rsid w:val="000A180E"/>
    <w:rsid w:val="000B1458"/>
    <w:rsid w:val="000B2971"/>
    <w:rsid w:val="000C1B9C"/>
    <w:rsid w:val="000C1BF9"/>
    <w:rsid w:val="000C2310"/>
    <w:rsid w:val="000C2C64"/>
    <w:rsid w:val="000D00A7"/>
    <w:rsid w:val="000D0403"/>
    <w:rsid w:val="000D23ED"/>
    <w:rsid w:val="000D45BD"/>
    <w:rsid w:val="000D613A"/>
    <w:rsid w:val="000E094B"/>
    <w:rsid w:val="000E0E6A"/>
    <w:rsid w:val="000E1CE7"/>
    <w:rsid w:val="000F366B"/>
    <w:rsid w:val="000F41C0"/>
    <w:rsid w:val="000F42AD"/>
    <w:rsid w:val="000F5A04"/>
    <w:rsid w:val="000F61B3"/>
    <w:rsid w:val="000F711C"/>
    <w:rsid w:val="00100257"/>
    <w:rsid w:val="00100FCB"/>
    <w:rsid w:val="00102E3E"/>
    <w:rsid w:val="001130C6"/>
    <w:rsid w:val="001140F6"/>
    <w:rsid w:val="001145B3"/>
    <w:rsid w:val="001166A3"/>
    <w:rsid w:val="00120BDC"/>
    <w:rsid w:val="00123E03"/>
    <w:rsid w:val="00124891"/>
    <w:rsid w:val="001260D4"/>
    <w:rsid w:val="00130495"/>
    <w:rsid w:val="0013219D"/>
    <w:rsid w:val="00132E19"/>
    <w:rsid w:val="001413B3"/>
    <w:rsid w:val="00141AFA"/>
    <w:rsid w:val="00141C60"/>
    <w:rsid w:val="001440DC"/>
    <w:rsid w:val="00144DCB"/>
    <w:rsid w:val="0014627F"/>
    <w:rsid w:val="001513CD"/>
    <w:rsid w:val="001521E4"/>
    <w:rsid w:val="00153D92"/>
    <w:rsid w:val="00161EBB"/>
    <w:rsid w:val="0016447B"/>
    <w:rsid w:val="001649E1"/>
    <w:rsid w:val="0016602B"/>
    <w:rsid w:val="00166F6F"/>
    <w:rsid w:val="00167CCE"/>
    <w:rsid w:val="001776B5"/>
    <w:rsid w:val="00177FA2"/>
    <w:rsid w:val="001871F1"/>
    <w:rsid w:val="00187362"/>
    <w:rsid w:val="001923FE"/>
    <w:rsid w:val="001947B3"/>
    <w:rsid w:val="001A1A8C"/>
    <w:rsid w:val="001A4214"/>
    <w:rsid w:val="001B03D3"/>
    <w:rsid w:val="001B0656"/>
    <w:rsid w:val="001B0CF9"/>
    <w:rsid w:val="001B240B"/>
    <w:rsid w:val="001B5BD8"/>
    <w:rsid w:val="001B7811"/>
    <w:rsid w:val="001C2831"/>
    <w:rsid w:val="001C2FF9"/>
    <w:rsid w:val="001C4968"/>
    <w:rsid w:val="001C5A76"/>
    <w:rsid w:val="001C649E"/>
    <w:rsid w:val="001C773D"/>
    <w:rsid w:val="001D3A43"/>
    <w:rsid w:val="001D49A2"/>
    <w:rsid w:val="001D4DD0"/>
    <w:rsid w:val="001F0616"/>
    <w:rsid w:val="001F281D"/>
    <w:rsid w:val="001F339E"/>
    <w:rsid w:val="001F6035"/>
    <w:rsid w:val="00201EB9"/>
    <w:rsid w:val="00204EF3"/>
    <w:rsid w:val="00210354"/>
    <w:rsid w:val="00221818"/>
    <w:rsid w:val="00221FB7"/>
    <w:rsid w:val="00222A62"/>
    <w:rsid w:val="002267FE"/>
    <w:rsid w:val="0023272E"/>
    <w:rsid w:val="002329F8"/>
    <w:rsid w:val="0023506E"/>
    <w:rsid w:val="00236748"/>
    <w:rsid w:val="00240028"/>
    <w:rsid w:val="002418E2"/>
    <w:rsid w:val="00241EB6"/>
    <w:rsid w:val="00243717"/>
    <w:rsid w:val="00251598"/>
    <w:rsid w:val="00255F52"/>
    <w:rsid w:val="0025783D"/>
    <w:rsid w:val="00257D45"/>
    <w:rsid w:val="00260FC8"/>
    <w:rsid w:val="00264A0C"/>
    <w:rsid w:val="0026785C"/>
    <w:rsid w:val="00270FE3"/>
    <w:rsid w:val="002714A7"/>
    <w:rsid w:val="0027665F"/>
    <w:rsid w:val="00276DF6"/>
    <w:rsid w:val="00277EF6"/>
    <w:rsid w:val="00282D8A"/>
    <w:rsid w:val="002838E1"/>
    <w:rsid w:val="002851E4"/>
    <w:rsid w:val="00293BCB"/>
    <w:rsid w:val="0029624D"/>
    <w:rsid w:val="00296ACC"/>
    <w:rsid w:val="002A3536"/>
    <w:rsid w:val="002A77B7"/>
    <w:rsid w:val="002B053D"/>
    <w:rsid w:val="002B1279"/>
    <w:rsid w:val="002B1CE9"/>
    <w:rsid w:val="002B2BFD"/>
    <w:rsid w:val="002B3C9A"/>
    <w:rsid w:val="002B4FF6"/>
    <w:rsid w:val="002C13A0"/>
    <w:rsid w:val="002C4BBB"/>
    <w:rsid w:val="002D007F"/>
    <w:rsid w:val="002D02CF"/>
    <w:rsid w:val="002D1880"/>
    <w:rsid w:val="002D1BD6"/>
    <w:rsid w:val="002D778A"/>
    <w:rsid w:val="002E1BFA"/>
    <w:rsid w:val="002E3718"/>
    <w:rsid w:val="002E3789"/>
    <w:rsid w:val="002E37A4"/>
    <w:rsid w:val="002E6315"/>
    <w:rsid w:val="002F74E0"/>
    <w:rsid w:val="00301FCB"/>
    <w:rsid w:val="00302072"/>
    <w:rsid w:val="00302E1B"/>
    <w:rsid w:val="0030553D"/>
    <w:rsid w:val="00305545"/>
    <w:rsid w:val="003056A5"/>
    <w:rsid w:val="00312EDB"/>
    <w:rsid w:val="00317E7A"/>
    <w:rsid w:val="0032379C"/>
    <w:rsid w:val="00325513"/>
    <w:rsid w:val="00325F77"/>
    <w:rsid w:val="00325F9B"/>
    <w:rsid w:val="00327C6A"/>
    <w:rsid w:val="00336FB2"/>
    <w:rsid w:val="003410AD"/>
    <w:rsid w:val="00344D76"/>
    <w:rsid w:val="003463DF"/>
    <w:rsid w:val="00346C9E"/>
    <w:rsid w:val="003478F1"/>
    <w:rsid w:val="00350168"/>
    <w:rsid w:val="003505BF"/>
    <w:rsid w:val="00357DDD"/>
    <w:rsid w:val="003615D5"/>
    <w:rsid w:val="00362A64"/>
    <w:rsid w:val="003638CC"/>
    <w:rsid w:val="00366233"/>
    <w:rsid w:val="00367656"/>
    <w:rsid w:val="00370437"/>
    <w:rsid w:val="0037273F"/>
    <w:rsid w:val="00373E57"/>
    <w:rsid w:val="0037561B"/>
    <w:rsid w:val="00376A29"/>
    <w:rsid w:val="003771EC"/>
    <w:rsid w:val="003808C7"/>
    <w:rsid w:val="003856D7"/>
    <w:rsid w:val="00386C46"/>
    <w:rsid w:val="00390DBF"/>
    <w:rsid w:val="003941E2"/>
    <w:rsid w:val="00394F8F"/>
    <w:rsid w:val="00395B7B"/>
    <w:rsid w:val="00397759"/>
    <w:rsid w:val="003A3541"/>
    <w:rsid w:val="003A6196"/>
    <w:rsid w:val="003A67F6"/>
    <w:rsid w:val="003A6A78"/>
    <w:rsid w:val="003B4626"/>
    <w:rsid w:val="003C1056"/>
    <w:rsid w:val="003C4122"/>
    <w:rsid w:val="003C573A"/>
    <w:rsid w:val="003C6806"/>
    <w:rsid w:val="003C733E"/>
    <w:rsid w:val="003D293F"/>
    <w:rsid w:val="003E25E3"/>
    <w:rsid w:val="003E285A"/>
    <w:rsid w:val="003E52EA"/>
    <w:rsid w:val="003E5FD8"/>
    <w:rsid w:val="003F5246"/>
    <w:rsid w:val="003F711E"/>
    <w:rsid w:val="00400B89"/>
    <w:rsid w:val="0040189F"/>
    <w:rsid w:val="00405492"/>
    <w:rsid w:val="0040582C"/>
    <w:rsid w:val="00407C11"/>
    <w:rsid w:val="00411F54"/>
    <w:rsid w:val="0041216D"/>
    <w:rsid w:val="004250DD"/>
    <w:rsid w:val="00425B64"/>
    <w:rsid w:val="00432113"/>
    <w:rsid w:val="004324E7"/>
    <w:rsid w:val="0043281B"/>
    <w:rsid w:val="00433CEF"/>
    <w:rsid w:val="00435D61"/>
    <w:rsid w:val="00436875"/>
    <w:rsid w:val="00442D75"/>
    <w:rsid w:val="00443BFB"/>
    <w:rsid w:val="004506E5"/>
    <w:rsid w:val="00452952"/>
    <w:rsid w:val="00457DBD"/>
    <w:rsid w:val="004621A2"/>
    <w:rsid w:val="004624FC"/>
    <w:rsid w:val="00466992"/>
    <w:rsid w:val="00467934"/>
    <w:rsid w:val="0047524F"/>
    <w:rsid w:val="00475A8E"/>
    <w:rsid w:val="00480048"/>
    <w:rsid w:val="00481EC8"/>
    <w:rsid w:val="004843D6"/>
    <w:rsid w:val="004A3CFC"/>
    <w:rsid w:val="004A4E82"/>
    <w:rsid w:val="004A5553"/>
    <w:rsid w:val="004B0898"/>
    <w:rsid w:val="004B0C4E"/>
    <w:rsid w:val="004B0ED7"/>
    <w:rsid w:val="004B2451"/>
    <w:rsid w:val="004B5331"/>
    <w:rsid w:val="004B546B"/>
    <w:rsid w:val="004C1A5E"/>
    <w:rsid w:val="004C2E47"/>
    <w:rsid w:val="004C41EA"/>
    <w:rsid w:val="004C4F7E"/>
    <w:rsid w:val="004C534E"/>
    <w:rsid w:val="004C6C7B"/>
    <w:rsid w:val="004C6E0D"/>
    <w:rsid w:val="004C7427"/>
    <w:rsid w:val="004D2993"/>
    <w:rsid w:val="004D40F5"/>
    <w:rsid w:val="004D465A"/>
    <w:rsid w:val="004D572A"/>
    <w:rsid w:val="004E0E3D"/>
    <w:rsid w:val="004E1714"/>
    <w:rsid w:val="004E19D7"/>
    <w:rsid w:val="004E61BF"/>
    <w:rsid w:val="004E63A5"/>
    <w:rsid w:val="004F28AD"/>
    <w:rsid w:val="00515A63"/>
    <w:rsid w:val="00516EDA"/>
    <w:rsid w:val="00521E7A"/>
    <w:rsid w:val="00525B50"/>
    <w:rsid w:val="0052667E"/>
    <w:rsid w:val="00533534"/>
    <w:rsid w:val="005365C9"/>
    <w:rsid w:val="005370A6"/>
    <w:rsid w:val="00545765"/>
    <w:rsid w:val="005504E4"/>
    <w:rsid w:val="00550939"/>
    <w:rsid w:val="00553C9A"/>
    <w:rsid w:val="00554B56"/>
    <w:rsid w:val="00560D57"/>
    <w:rsid w:val="00561ACC"/>
    <w:rsid w:val="005631A4"/>
    <w:rsid w:val="005652B5"/>
    <w:rsid w:val="0056747D"/>
    <w:rsid w:val="00567C0A"/>
    <w:rsid w:val="00575292"/>
    <w:rsid w:val="00582E0D"/>
    <w:rsid w:val="00582F6B"/>
    <w:rsid w:val="0058455E"/>
    <w:rsid w:val="005855B3"/>
    <w:rsid w:val="00591007"/>
    <w:rsid w:val="00595E09"/>
    <w:rsid w:val="0059656A"/>
    <w:rsid w:val="005978CB"/>
    <w:rsid w:val="005A0FEB"/>
    <w:rsid w:val="005A2660"/>
    <w:rsid w:val="005A4D45"/>
    <w:rsid w:val="005A77F0"/>
    <w:rsid w:val="005A7BAB"/>
    <w:rsid w:val="005B02A6"/>
    <w:rsid w:val="005B1732"/>
    <w:rsid w:val="005B1C76"/>
    <w:rsid w:val="005B4E24"/>
    <w:rsid w:val="005B554C"/>
    <w:rsid w:val="005B72A5"/>
    <w:rsid w:val="005C151E"/>
    <w:rsid w:val="005C22D4"/>
    <w:rsid w:val="005C5188"/>
    <w:rsid w:val="005C526A"/>
    <w:rsid w:val="005C6E9D"/>
    <w:rsid w:val="005D108C"/>
    <w:rsid w:val="005D11E2"/>
    <w:rsid w:val="005D162E"/>
    <w:rsid w:val="005D2E07"/>
    <w:rsid w:val="005D603F"/>
    <w:rsid w:val="005D63EE"/>
    <w:rsid w:val="005D7DFE"/>
    <w:rsid w:val="005E0006"/>
    <w:rsid w:val="005E023F"/>
    <w:rsid w:val="005E1787"/>
    <w:rsid w:val="005E26ED"/>
    <w:rsid w:val="005E5397"/>
    <w:rsid w:val="005E600D"/>
    <w:rsid w:val="005E63E0"/>
    <w:rsid w:val="005F3F4B"/>
    <w:rsid w:val="00604628"/>
    <w:rsid w:val="00610474"/>
    <w:rsid w:val="006115A8"/>
    <w:rsid w:val="0061405B"/>
    <w:rsid w:val="00615ADC"/>
    <w:rsid w:val="00620C45"/>
    <w:rsid w:val="00625172"/>
    <w:rsid w:val="006266F8"/>
    <w:rsid w:val="006275AE"/>
    <w:rsid w:val="00631726"/>
    <w:rsid w:val="00632591"/>
    <w:rsid w:val="0063505C"/>
    <w:rsid w:val="006402F9"/>
    <w:rsid w:val="00646CA2"/>
    <w:rsid w:val="00647E3A"/>
    <w:rsid w:val="0065073F"/>
    <w:rsid w:val="00652D67"/>
    <w:rsid w:val="0065496D"/>
    <w:rsid w:val="00656B33"/>
    <w:rsid w:val="00664B48"/>
    <w:rsid w:val="00672CA5"/>
    <w:rsid w:val="00674E54"/>
    <w:rsid w:val="006812CD"/>
    <w:rsid w:val="00681547"/>
    <w:rsid w:val="0068206B"/>
    <w:rsid w:val="0068569D"/>
    <w:rsid w:val="00685DF1"/>
    <w:rsid w:val="00687AAA"/>
    <w:rsid w:val="0069295A"/>
    <w:rsid w:val="00694058"/>
    <w:rsid w:val="006963FC"/>
    <w:rsid w:val="00696ECF"/>
    <w:rsid w:val="006A1958"/>
    <w:rsid w:val="006A397A"/>
    <w:rsid w:val="006A5F0C"/>
    <w:rsid w:val="006B0A5E"/>
    <w:rsid w:val="006B2BAD"/>
    <w:rsid w:val="006B5BFC"/>
    <w:rsid w:val="006B7650"/>
    <w:rsid w:val="006C26B3"/>
    <w:rsid w:val="006C4589"/>
    <w:rsid w:val="006C47EA"/>
    <w:rsid w:val="006C60BB"/>
    <w:rsid w:val="006C6126"/>
    <w:rsid w:val="006C6862"/>
    <w:rsid w:val="006D22AD"/>
    <w:rsid w:val="006D36B7"/>
    <w:rsid w:val="006D3B8D"/>
    <w:rsid w:val="006D3F88"/>
    <w:rsid w:val="006E1BB5"/>
    <w:rsid w:val="006E253F"/>
    <w:rsid w:val="006E6F05"/>
    <w:rsid w:val="006F07B5"/>
    <w:rsid w:val="006F0B85"/>
    <w:rsid w:val="006F37AA"/>
    <w:rsid w:val="006F5FE7"/>
    <w:rsid w:val="00705AA8"/>
    <w:rsid w:val="00705D48"/>
    <w:rsid w:val="00707C95"/>
    <w:rsid w:val="00711DF1"/>
    <w:rsid w:val="00711F0C"/>
    <w:rsid w:val="00712698"/>
    <w:rsid w:val="00712FD1"/>
    <w:rsid w:val="0071732C"/>
    <w:rsid w:val="007211E8"/>
    <w:rsid w:val="00724EE9"/>
    <w:rsid w:val="00725658"/>
    <w:rsid w:val="007325E6"/>
    <w:rsid w:val="00736E67"/>
    <w:rsid w:val="00737188"/>
    <w:rsid w:val="00737C4D"/>
    <w:rsid w:val="00740EBE"/>
    <w:rsid w:val="007454BC"/>
    <w:rsid w:val="00751981"/>
    <w:rsid w:val="007525D2"/>
    <w:rsid w:val="00752665"/>
    <w:rsid w:val="00753399"/>
    <w:rsid w:val="00754B93"/>
    <w:rsid w:val="00755BA4"/>
    <w:rsid w:val="00755EAF"/>
    <w:rsid w:val="00756578"/>
    <w:rsid w:val="00756E63"/>
    <w:rsid w:val="007607D7"/>
    <w:rsid w:val="00771CED"/>
    <w:rsid w:val="00772288"/>
    <w:rsid w:val="0077520A"/>
    <w:rsid w:val="00780623"/>
    <w:rsid w:val="00780944"/>
    <w:rsid w:val="00783A6B"/>
    <w:rsid w:val="00784304"/>
    <w:rsid w:val="00791A0F"/>
    <w:rsid w:val="00794814"/>
    <w:rsid w:val="00796045"/>
    <w:rsid w:val="007966BC"/>
    <w:rsid w:val="007B1E53"/>
    <w:rsid w:val="007C26C2"/>
    <w:rsid w:val="007C4099"/>
    <w:rsid w:val="007C4F4E"/>
    <w:rsid w:val="007D3579"/>
    <w:rsid w:val="007D3D9C"/>
    <w:rsid w:val="007D6F49"/>
    <w:rsid w:val="007E18D4"/>
    <w:rsid w:val="007E37C9"/>
    <w:rsid w:val="007E5531"/>
    <w:rsid w:val="007E5B57"/>
    <w:rsid w:val="007E6689"/>
    <w:rsid w:val="007F29B6"/>
    <w:rsid w:val="008100D4"/>
    <w:rsid w:val="00813C21"/>
    <w:rsid w:val="00813EB6"/>
    <w:rsid w:val="00815997"/>
    <w:rsid w:val="00827AB3"/>
    <w:rsid w:val="00827E43"/>
    <w:rsid w:val="0083222D"/>
    <w:rsid w:val="0083298F"/>
    <w:rsid w:val="00833613"/>
    <w:rsid w:val="00833E14"/>
    <w:rsid w:val="00834248"/>
    <w:rsid w:val="008357CC"/>
    <w:rsid w:val="00837AF9"/>
    <w:rsid w:val="00841C7B"/>
    <w:rsid w:val="00841FAA"/>
    <w:rsid w:val="0084305C"/>
    <w:rsid w:val="00850A1C"/>
    <w:rsid w:val="00853952"/>
    <w:rsid w:val="008542EF"/>
    <w:rsid w:val="00862B30"/>
    <w:rsid w:val="00864DDF"/>
    <w:rsid w:val="0086766E"/>
    <w:rsid w:val="00870DEF"/>
    <w:rsid w:val="00871640"/>
    <w:rsid w:val="008722B0"/>
    <w:rsid w:val="008755D4"/>
    <w:rsid w:val="00876C54"/>
    <w:rsid w:val="00886F3C"/>
    <w:rsid w:val="0089007E"/>
    <w:rsid w:val="008915FE"/>
    <w:rsid w:val="0089172F"/>
    <w:rsid w:val="00897B2A"/>
    <w:rsid w:val="008A6121"/>
    <w:rsid w:val="008A6643"/>
    <w:rsid w:val="008A724A"/>
    <w:rsid w:val="008B1F34"/>
    <w:rsid w:val="008B238A"/>
    <w:rsid w:val="008B4A08"/>
    <w:rsid w:val="008B6A69"/>
    <w:rsid w:val="008B7663"/>
    <w:rsid w:val="008C3057"/>
    <w:rsid w:val="008C546F"/>
    <w:rsid w:val="008D2208"/>
    <w:rsid w:val="008D29FE"/>
    <w:rsid w:val="008D3725"/>
    <w:rsid w:val="008D6406"/>
    <w:rsid w:val="008E0031"/>
    <w:rsid w:val="008E09F3"/>
    <w:rsid w:val="008E0E05"/>
    <w:rsid w:val="008F01A5"/>
    <w:rsid w:val="008F5773"/>
    <w:rsid w:val="0090041C"/>
    <w:rsid w:val="00902B0C"/>
    <w:rsid w:val="00903DB8"/>
    <w:rsid w:val="00905256"/>
    <w:rsid w:val="00906EE3"/>
    <w:rsid w:val="0091355D"/>
    <w:rsid w:val="00914D91"/>
    <w:rsid w:val="00921D46"/>
    <w:rsid w:val="00922486"/>
    <w:rsid w:val="009274E4"/>
    <w:rsid w:val="00930745"/>
    <w:rsid w:val="00930D71"/>
    <w:rsid w:val="00930F62"/>
    <w:rsid w:val="009340C1"/>
    <w:rsid w:val="00936A93"/>
    <w:rsid w:val="009416CA"/>
    <w:rsid w:val="00941808"/>
    <w:rsid w:val="009468C4"/>
    <w:rsid w:val="009520ED"/>
    <w:rsid w:val="00954344"/>
    <w:rsid w:val="0095770B"/>
    <w:rsid w:val="00960DAE"/>
    <w:rsid w:val="009616F6"/>
    <w:rsid w:val="009648E0"/>
    <w:rsid w:val="00965C1F"/>
    <w:rsid w:val="0096766A"/>
    <w:rsid w:val="009678D4"/>
    <w:rsid w:val="00974BC5"/>
    <w:rsid w:val="00975241"/>
    <w:rsid w:val="00976FB2"/>
    <w:rsid w:val="0097754F"/>
    <w:rsid w:val="00977AD4"/>
    <w:rsid w:val="009812D7"/>
    <w:rsid w:val="00981F21"/>
    <w:rsid w:val="00984808"/>
    <w:rsid w:val="00985E48"/>
    <w:rsid w:val="00987796"/>
    <w:rsid w:val="0099605B"/>
    <w:rsid w:val="00996677"/>
    <w:rsid w:val="009966EE"/>
    <w:rsid w:val="00996C2F"/>
    <w:rsid w:val="009A1BD2"/>
    <w:rsid w:val="009A5A0D"/>
    <w:rsid w:val="009A5CAF"/>
    <w:rsid w:val="009B00C7"/>
    <w:rsid w:val="009B1FFB"/>
    <w:rsid w:val="009B2E52"/>
    <w:rsid w:val="009B45D4"/>
    <w:rsid w:val="009B6BA7"/>
    <w:rsid w:val="009C337B"/>
    <w:rsid w:val="009C3513"/>
    <w:rsid w:val="009D341B"/>
    <w:rsid w:val="009D5E7E"/>
    <w:rsid w:val="009E537F"/>
    <w:rsid w:val="009E7776"/>
    <w:rsid w:val="009F06F4"/>
    <w:rsid w:val="009F28D2"/>
    <w:rsid w:val="009F3E54"/>
    <w:rsid w:val="00A021E2"/>
    <w:rsid w:val="00A02371"/>
    <w:rsid w:val="00A02CBD"/>
    <w:rsid w:val="00A03ED7"/>
    <w:rsid w:val="00A074B5"/>
    <w:rsid w:val="00A150E7"/>
    <w:rsid w:val="00A15521"/>
    <w:rsid w:val="00A16AC9"/>
    <w:rsid w:val="00A20C18"/>
    <w:rsid w:val="00A22812"/>
    <w:rsid w:val="00A23FDC"/>
    <w:rsid w:val="00A240EE"/>
    <w:rsid w:val="00A24913"/>
    <w:rsid w:val="00A27BA3"/>
    <w:rsid w:val="00A30AAD"/>
    <w:rsid w:val="00A30F4B"/>
    <w:rsid w:val="00A356AA"/>
    <w:rsid w:val="00A35B56"/>
    <w:rsid w:val="00A40A8F"/>
    <w:rsid w:val="00A43947"/>
    <w:rsid w:val="00A43DF4"/>
    <w:rsid w:val="00A457AD"/>
    <w:rsid w:val="00A47715"/>
    <w:rsid w:val="00A524CC"/>
    <w:rsid w:val="00A601AD"/>
    <w:rsid w:val="00A64F76"/>
    <w:rsid w:val="00A65C13"/>
    <w:rsid w:val="00A662A8"/>
    <w:rsid w:val="00A677DC"/>
    <w:rsid w:val="00A7080F"/>
    <w:rsid w:val="00A70BF0"/>
    <w:rsid w:val="00A731D0"/>
    <w:rsid w:val="00A75888"/>
    <w:rsid w:val="00A76DBC"/>
    <w:rsid w:val="00A81D1B"/>
    <w:rsid w:val="00A82436"/>
    <w:rsid w:val="00A86C60"/>
    <w:rsid w:val="00A87669"/>
    <w:rsid w:val="00A95DA3"/>
    <w:rsid w:val="00A978C8"/>
    <w:rsid w:val="00AA0899"/>
    <w:rsid w:val="00AA25E1"/>
    <w:rsid w:val="00AA309E"/>
    <w:rsid w:val="00AA45C2"/>
    <w:rsid w:val="00AA6959"/>
    <w:rsid w:val="00AA71B6"/>
    <w:rsid w:val="00AB1F21"/>
    <w:rsid w:val="00AB5169"/>
    <w:rsid w:val="00AB5FD8"/>
    <w:rsid w:val="00AC7925"/>
    <w:rsid w:val="00AD6970"/>
    <w:rsid w:val="00AE09BC"/>
    <w:rsid w:val="00AE1B85"/>
    <w:rsid w:val="00AE1D65"/>
    <w:rsid w:val="00AF3771"/>
    <w:rsid w:val="00AF680B"/>
    <w:rsid w:val="00AF7827"/>
    <w:rsid w:val="00B001C8"/>
    <w:rsid w:val="00B01109"/>
    <w:rsid w:val="00B02582"/>
    <w:rsid w:val="00B109E8"/>
    <w:rsid w:val="00B173A6"/>
    <w:rsid w:val="00B21A10"/>
    <w:rsid w:val="00B24853"/>
    <w:rsid w:val="00B2623F"/>
    <w:rsid w:val="00B342EB"/>
    <w:rsid w:val="00B350F0"/>
    <w:rsid w:val="00B40D0F"/>
    <w:rsid w:val="00B46B3B"/>
    <w:rsid w:val="00B51356"/>
    <w:rsid w:val="00B52C04"/>
    <w:rsid w:val="00B55700"/>
    <w:rsid w:val="00B61A22"/>
    <w:rsid w:val="00B63E46"/>
    <w:rsid w:val="00B64E6F"/>
    <w:rsid w:val="00B709FA"/>
    <w:rsid w:val="00B710B1"/>
    <w:rsid w:val="00B72EE8"/>
    <w:rsid w:val="00B762A7"/>
    <w:rsid w:val="00B77315"/>
    <w:rsid w:val="00B77547"/>
    <w:rsid w:val="00B80585"/>
    <w:rsid w:val="00B81252"/>
    <w:rsid w:val="00B92163"/>
    <w:rsid w:val="00B92528"/>
    <w:rsid w:val="00B95D1C"/>
    <w:rsid w:val="00B96ACE"/>
    <w:rsid w:val="00BB02FD"/>
    <w:rsid w:val="00BB1C38"/>
    <w:rsid w:val="00BB26C0"/>
    <w:rsid w:val="00BB2FDF"/>
    <w:rsid w:val="00BB66DC"/>
    <w:rsid w:val="00BB746F"/>
    <w:rsid w:val="00BC3734"/>
    <w:rsid w:val="00BC5F3F"/>
    <w:rsid w:val="00BD42B0"/>
    <w:rsid w:val="00BD43B4"/>
    <w:rsid w:val="00BD6F66"/>
    <w:rsid w:val="00BE0063"/>
    <w:rsid w:val="00BE0943"/>
    <w:rsid w:val="00BE1CDA"/>
    <w:rsid w:val="00BE3255"/>
    <w:rsid w:val="00BE4425"/>
    <w:rsid w:val="00BE6547"/>
    <w:rsid w:val="00BE7C52"/>
    <w:rsid w:val="00BF05CE"/>
    <w:rsid w:val="00BF3BFD"/>
    <w:rsid w:val="00C0597C"/>
    <w:rsid w:val="00C11984"/>
    <w:rsid w:val="00C11C2A"/>
    <w:rsid w:val="00C3530C"/>
    <w:rsid w:val="00C41134"/>
    <w:rsid w:val="00C41A4F"/>
    <w:rsid w:val="00C41ECA"/>
    <w:rsid w:val="00C4332D"/>
    <w:rsid w:val="00C460B0"/>
    <w:rsid w:val="00C50E0F"/>
    <w:rsid w:val="00C51022"/>
    <w:rsid w:val="00C543FA"/>
    <w:rsid w:val="00C54D30"/>
    <w:rsid w:val="00C552C1"/>
    <w:rsid w:val="00C60B69"/>
    <w:rsid w:val="00C60F23"/>
    <w:rsid w:val="00C61677"/>
    <w:rsid w:val="00C620C2"/>
    <w:rsid w:val="00C70CF1"/>
    <w:rsid w:val="00C71650"/>
    <w:rsid w:val="00C7213B"/>
    <w:rsid w:val="00C7591C"/>
    <w:rsid w:val="00C75D03"/>
    <w:rsid w:val="00C8404F"/>
    <w:rsid w:val="00C902F3"/>
    <w:rsid w:val="00C9121B"/>
    <w:rsid w:val="00C91493"/>
    <w:rsid w:val="00C9161F"/>
    <w:rsid w:val="00C91954"/>
    <w:rsid w:val="00C9747F"/>
    <w:rsid w:val="00CA1A0C"/>
    <w:rsid w:val="00CA3578"/>
    <w:rsid w:val="00CA543A"/>
    <w:rsid w:val="00CA5A90"/>
    <w:rsid w:val="00CB16DD"/>
    <w:rsid w:val="00CB2D70"/>
    <w:rsid w:val="00CB2E52"/>
    <w:rsid w:val="00CB4B30"/>
    <w:rsid w:val="00CB5B5D"/>
    <w:rsid w:val="00CB7B7E"/>
    <w:rsid w:val="00CC4856"/>
    <w:rsid w:val="00CC7B26"/>
    <w:rsid w:val="00CD00A4"/>
    <w:rsid w:val="00CD223E"/>
    <w:rsid w:val="00CE340A"/>
    <w:rsid w:val="00CF1DB9"/>
    <w:rsid w:val="00CF52C4"/>
    <w:rsid w:val="00D037C1"/>
    <w:rsid w:val="00D04B51"/>
    <w:rsid w:val="00D100AC"/>
    <w:rsid w:val="00D117A0"/>
    <w:rsid w:val="00D13D87"/>
    <w:rsid w:val="00D16E76"/>
    <w:rsid w:val="00D21261"/>
    <w:rsid w:val="00D24093"/>
    <w:rsid w:val="00D25A5E"/>
    <w:rsid w:val="00D3279D"/>
    <w:rsid w:val="00D377DF"/>
    <w:rsid w:val="00D409F0"/>
    <w:rsid w:val="00D417EA"/>
    <w:rsid w:val="00D429A1"/>
    <w:rsid w:val="00D43D1D"/>
    <w:rsid w:val="00D43ED1"/>
    <w:rsid w:val="00D46D27"/>
    <w:rsid w:val="00D5189F"/>
    <w:rsid w:val="00D54E99"/>
    <w:rsid w:val="00D562FB"/>
    <w:rsid w:val="00D57F19"/>
    <w:rsid w:val="00D704CE"/>
    <w:rsid w:val="00D70AB7"/>
    <w:rsid w:val="00D729CD"/>
    <w:rsid w:val="00D72F4F"/>
    <w:rsid w:val="00D74BD9"/>
    <w:rsid w:val="00D778A0"/>
    <w:rsid w:val="00D804B3"/>
    <w:rsid w:val="00D8084A"/>
    <w:rsid w:val="00D83E71"/>
    <w:rsid w:val="00D85532"/>
    <w:rsid w:val="00D85759"/>
    <w:rsid w:val="00D86C0B"/>
    <w:rsid w:val="00D90E43"/>
    <w:rsid w:val="00D912EA"/>
    <w:rsid w:val="00D93862"/>
    <w:rsid w:val="00D940B9"/>
    <w:rsid w:val="00D94C7C"/>
    <w:rsid w:val="00D966BA"/>
    <w:rsid w:val="00DA1CD6"/>
    <w:rsid w:val="00DA2A22"/>
    <w:rsid w:val="00DA565F"/>
    <w:rsid w:val="00DA7599"/>
    <w:rsid w:val="00DB1690"/>
    <w:rsid w:val="00DB466C"/>
    <w:rsid w:val="00DB57AB"/>
    <w:rsid w:val="00DB75B8"/>
    <w:rsid w:val="00DC040F"/>
    <w:rsid w:val="00DC0B58"/>
    <w:rsid w:val="00DC154C"/>
    <w:rsid w:val="00DC2521"/>
    <w:rsid w:val="00DC30A4"/>
    <w:rsid w:val="00DC3500"/>
    <w:rsid w:val="00DC50F5"/>
    <w:rsid w:val="00DC60FB"/>
    <w:rsid w:val="00DC6970"/>
    <w:rsid w:val="00DC75B7"/>
    <w:rsid w:val="00DD04B4"/>
    <w:rsid w:val="00DD339F"/>
    <w:rsid w:val="00DD7C33"/>
    <w:rsid w:val="00DE35C8"/>
    <w:rsid w:val="00DE39A0"/>
    <w:rsid w:val="00DE4134"/>
    <w:rsid w:val="00DF00B0"/>
    <w:rsid w:val="00DF1070"/>
    <w:rsid w:val="00DF767C"/>
    <w:rsid w:val="00E05419"/>
    <w:rsid w:val="00E06CFE"/>
    <w:rsid w:val="00E11AB3"/>
    <w:rsid w:val="00E12DF8"/>
    <w:rsid w:val="00E12FDD"/>
    <w:rsid w:val="00E2006A"/>
    <w:rsid w:val="00E2493A"/>
    <w:rsid w:val="00E27420"/>
    <w:rsid w:val="00E27A85"/>
    <w:rsid w:val="00E30842"/>
    <w:rsid w:val="00E30A52"/>
    <w:rsid w:val="00E3122A"/>
    <w:rsid w:val="00E35E1F"/>
    <w:rsid w:val="00E363D8"/>
    <w:rsid w:val="00E43713"/>
    <w:rsid w:val="00E44D04"/>
    <w:rsid w:val="00E5364C"/>
    <w:rsid w:val="00E53A05"/>
    <w:rsid w:val="00E54EA5"/>
    <w:rsid w:val="00E55C83"/>
    <w:rsid w:val="00E5707B"/>
    <w:rsid w:val="00E577BA"/>
    <w:rsid w:val="00E63B1A"/>
    <w:rsid w:val="00E649F0"/>
    <w:rsid w:val="00E65B1C"/>
    <w:rsid w:val="00E65F3B"/>
    <w:rsid w:val="00E66719"/>
    <w:rsid w:val="00E70CBD"/>
    <w:rsid w:val="00E712A5"/>
    <w:rsid w:val="00E71CBD"/>
    <w:rsid w:val="00E71EBD"/>
    <w:rsid w:val="00E73E3F"/>
    <w:rsid w:val="00E7741F"/>
    <w:rsid w:val="00E77921"/>
    <w:rsid w:val="00E81FA6"/>
    <w:rsid w:val="00E83A5B"/>
    <w:rsid w:val="00E8465C"/>
    <w:rsid w:val="00E90FDE"/>
    <w:rsid w:val="00E92D6C"/>
    <w:rsid w:val="00E9323F"/>
    <w:rsid w:val="00E93A96"/>
    <w:rsid w:val="00E9569B"/>
    <w:rsid w:val="00E95EEA"/>
    <w:rsid w:val="00E972B2"/>
    <w:rsid w:val="00EA3DFD"/>
    <w:rsid w:val="00EA5D3D"/>
    <w:rsid w:val="00EA6B4F"/>
    <w:rsid w:val="00EB156B"/>
    <w:rsid w:val="00EB1F70"/>
    <w:rsid w:val="00EB3474"/>
    <w:rsid w:val="00EB504F"/>
    <w:rsid w:val="00EC26C4"/>
    <w:rsid w:val="00EC43AC"/>
    <w:rsid w:val="00ED7774"/>
    <w:rsid w:val="00EE2591"/>
    <w:rsid w:val="00EE2CD2"/>
    <w:rsid w:val="00EE5103"/>
    <w:rsid w:val="00EE77DA"/>
    <w:rsid w:val="00EF0640"/>
    <w:rsid w:val="00EF1507"/>
    <w:rsid w:val="00EF537F"/>
    <w:rsid w:val="00EF61FB"/>
    <w:rsid w:val="00EF7B4E"/>
    <w:rsid w:val="00F033AE"/>
    <w:rsid w:val="00F11241"/>
    <w:rsid w:val="00F1449E"/>
    <w:rsid w:val="00F206B3"/>
    <w:rsid w:val="00F232DA"/>
    <w:rsid w:val="00F27711"/>
    <w:rsid w:val="00F31EC9"/>
    <w:rsid w:val="00F32A16"/>
    <w:rsid w:val="00F33DB5"/>
    <w:rsid w:val="00F34B2E"/>
    <w:rsid w:val="00F3636F"/>
    <w:rsid w:val="00F42B7D"/>
    <w:rsid w:val="00F44BF5"/>
    <w:rsid w:val="00F60963"/>
    <w:rsid w:val="00F60F7A"/>
    <w:rsid w:val="00F618E8"/>
    <w:rsid w:val="00F61A08"/>
    <w:rsid w:val="00F662FC"/>
    <w:rsid w:val="00F66BFF"/>
    <w:rsid w:val="00F679C1"/>
    <w:rsid w:val="00F70568"/>
    <w:rsid w:val="00F7548F"/>
    <w:rsid w:val="00F766D4"/>
    <w:rsid w:val="00F76CB4"/>
    <w:rsid w:val="00F8289E"/>
    <w:rsid w:val="00F82B57"/>
    <w:rsid w:val="00F82BA2"/>
    <w:rsid w:val="00F85119"/>
    <w:rsid w:val="00F8723B"/>
    <w:rsid w:val="00F91641"/>
    <w:rsid w:val="00F92635"/>
    <w:rsid w:val="00F94800"/>
    <w:rsid w:val="00F95A83"/>
    <w:rsid w:val="00F9613E"/>
    <w:rsid w:val="00F96FF4"/>
    <w:rsid w:val="00F97379"/>
    <w:rsid w:val="00FA24B3"/>
    <w:rsid w:val="00FA70D3"/>
    <w:rsid w:val="00FA73EE"/>
    <w:rsid w:val="00FB18EF"/>
    <w:rsid w:val="00FB3EEE"/>
    <w:rsid w:val="00FC4F40"/>
    <w:rsid w:val="00FD0EDD"/>
    <w:rsid w:val="00FD0FD3"/>
    <w:rsid w:val="00FD39AD"/>
    <w:rsid w:val="00FD5105"/>
    <w:rsid w:val="00FE0F62"/>
    <w:rsid w:val="00FE5B0D"/>
    <w:rsid w:val="00FE6E79"/>
    <w:rsid w:val="00FF1AC1"/>
    <w:rsid w:val="00FF2E31"/>
    <w:rsid w:val="00FF425E"/>
    <w:rsid w:val="00FF7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3DB2E"/>
  <w15:chartTrackingRefBased/>
  <w15:docId w15:val="{E32946D3-EB37-443C-AE11-CB4080A94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F7E"/>
  </w:style>
  <w:style w:type="paragraph" w:styleId="Heading1">
    <w:name w:val="heading 1"/>
    <w:basedOn w:val="Normal"/>
    <w:next w:val="Normal"/>
    <w:link w:val="Heading1Char"/>
    <w:uiPriority w:val="9"/>
    <w:qFormat/>
    <w:rsid w:val="00210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2D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B75B8"/>
    <w:pPr>
      <w:keepNext/>
      <w:keepLines/>
      <w:spacing w:before="200" w:after="0" w:line="276" w:lineRule="auto"/>
      <w:outlineLvl w:val="2"/>
    </w:pPr>
    <w:rPr>
      <w:rFonts w:asciiTheme="majorHAnsi" w:eastAsiaTheme="majorEastAsia" w:hAnsiTheme="majorHAnsi" w:cstheme="majorBidi"/>
      <w:b/>
      <w:bCs/>
      <w:color w:val="4472C4" w:themeColor="accent1"/>
      <w:kern w:val="0"/>
      <w:sz w:val="22"/>
      <w:szCs w:val="22"/>
      <w14:ligatures w14:val="none"/>
    </w:rPr>
  </w:style>
  <w:style w:type="paragraph" w:styleId="Heading4">
    <w:name w:val="heading 4"/>
    <w:basedOn w:val="Normal"/>
    <w:next w:val="Normal"/>
    <w:link w:val="Heading4Char"/>
    <w:uiPriority w:val="9"/>
    <w:semiHidden/>
    <w:unhideWhenUsed/>
    <w:qFormat/>
    <w:rsid w:val="00DB75B8"/>
    <w:pPr>
      <w:keepNext/>
      <w:keepLines/>
      <w:spacing w:before="200" w:after="0" w:line="276" w:lineRule="auto"/>
      <w:outlineLvl w:val="3"/>
    </w:pPr>
    <w:rPr>
      <w:rFonts w:asciiTheme="majorHAnsi" w:eastAsiaTheme="majorEastAsia" w:hAnsiTheme="majorHAnsi" w:cstheme="majorBidi"/>
      <w:b/>
      <w:bCs/>
      <w:i/>
      <w:iCs/>
      <w:color w:val="4472C4" w:themeColor="accent1"/>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otation">
    <w:name w:val="Annotation"/>
    <w:basedOn w:val="Normal"/>
    <w:link w:val="AnnotationChar"/>
    <w:qFormat/>
    <w:rsid w:val="009C3513"/>
    <w:pPr>
      <w:spacing w:before="240" w:after="240"/>
    </w:pPr>
    <w:rPr>
      <w:rFonts w:ascii="Arial" w:hAnsi="Arial" w:cs="Arial"/>
      <w:color w:val="ED7D31" w:themeColor="accent2"/>
      <w:sz w:val="20"/>
    </w:rPr>
  </w:style>
  <w:style w:type="character" w:customStyle="1" w:styleId="AnnotationChar">
    <w:name w:val="Annotation Char"/>
    <w:basedOn w:val="DefaultParagraphFont"/>
    <w:link w:val="Annotation"/>
    <w:rsid w:val="009C3513"/>
    <w:rPr>
      <w:rFonts w:ascii="Arial" w:hAnsi="Arial" w:cs="Arial"/>
      <w:color w:val="ED7D31" w:themeColor="accent2"/>
      <w:sz w:val="20"/>
    </w:rPr>
  </w:style>
  <w:style w:type="paragraph" w:customStyle="1" w:styleId="UniversityNormal">
    <w:name w:val="University Normal"/>
    <w:basedOn w:val="Normal"/>
    <w:link w:val="UniversityNormalChar"/>
    <w:qFormat/>
    <w:rsid w:val="004C4F7E"/>
    <w:rPr>
      <w:rFonts w:ascii="Arial" w:hAnsi="Arial"/>
    </w:rPr>
  </w:style>
  <w:style w:type="character" w:customStyle="1" w:styleId="UniversityNormalChar">
    <w:name w:val="University Normal Char"/>
    <w:basedOn w:val="DefaultParagraphFont"/>
    <w:link w:val="UniversityNormal"/>
    <w:rsid w:val="004C4F7E"/>
    <w:rPr>
      <w:rFonts w:ascii="Arial" w:hAnsi="Arial"/>
      <w:sz w:val="24"/>
    </w:rPr>
  </w:style>
  <w:style w:type="paragraph" w:styleId="Header">
    <w:name w:val="header"/>
    <w:basedOn w:val="Normal"/>
    <w:link w:val="HeaderChar"/>
    <w:uiPriority w:val="99"/>
    <w:unhideWhenUsed/>
    <w:rsid w:val="00210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354"/>
  </w:style>
  <w:style w:type="paragraph" w:styleId="Footer">
    <w:name w:val="footer"/>
    <w:basedOn w:val="Normal"/>
    <w:link w:val="FooterChar"/>
    <w:uiPriority w:val="99"/>
    <w:unhideWhenUsed/>
    <w:rsid w:val="00210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354"/>
  </w:style>
  <w:style w:type="paragraph" w:styleId="NoSpacing">
    <w:name w:val="No Spacing"/>
    <w:uiPriority w:val="1"/>
    <w:qFormat/>
    <w:rsid w:val="00210354"/>
    <w:pPr>
      <w:spacing w:after="0" w:line="240" w:lineRule="auto"/>
    </w:pPr>
    <w:rPr>
      <w:color w:val="44546A" w:themeColor="text2"/>
      <w:kern w:val="0"/>
      <w:sz w:val="20"/>
      <w:szCs w:val="20"/>
      <w:lang w:val="en-US"/>
      <w14:ligatures w14:val="none"/>
    </w:rPr>
  </w:style>
  <w:style w:type="character" w:customStyle="1" w:styleId="Heading1Char">
    <w:name w:val="Heading 1 Char"/>
    <w:basedOn w:val="DefaultParagraphFont"/>
    <w:link w:val="Heading1"/>
    <w:rsid w:val="002103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0354"/>
    <w:pPr>
      <w:spacing w:line="259" w:lineRule="auto"/>
      <w:outlineLvl w:val="9"/>
    </w:pPr>
    <w:rPr>
      <w:kern w:val="0"/>
      <w:lang w:val="en-US"/>
      <w14:ligatures w14:val="none"/>
    </w:rPr>
  </w:style>
  <w:style w:type="paragraph" w:styleId="TOC1">
    <w:name w:val="toc 1"/>
    <w:basedOn w:val="Normal"/>
    <w:next w:val="Normal"/>
    <w:autoRedefine/>
    <w:uiPriority w:val="39"/>
    <w:unhideWhenUsed/>
    <w:rsid w:val="00282D8A"/>
    <w:pPr>
      <w:tabs>
        <w:tab w:val="right" w:leader="dot" w:pos="9016"/>
      </w:tabs>
      <w:spacing w:after="100"/>
    </w:pPr>
    <w:rPr>
      <w:rFonts w:ascii="Arial" w:hAnsi="Arial"/>
    </w:rPr>
  </w:style>
  <w:style w:type="paragraph" w:styleId="TOC2">
    <w:name w:val="toc 2"/>
    <w:basedOn w:val="Normal"/>
    <w:next w:val="Normal"/>
    <w:autoRedefine/>
    <w:uiPriority w:val="39"/>
    <w:unhideWhenUsed/>
    <w:rsid w:val="00282D8A"/>
    <w:pPr>
      <w:spacing w:after="100"/>
      <w:ind w:left="238"/>
    </w:pPr>
    <w:rPr>
      <w:rFonts w:ascii="Arial" w:hAnsi="Arial"/>
    </w:rPr>
  </w:style>
  <w:style w:type="paragraph" w:customStyle="1" w:styleId="UniversityHeading1">
    <w:name w:val="University Heading 1"/>
    <w:basedOn w:val="Heading1"/>
    <w:next w:val="UniversityNormal"/>
    <w:link w:val="UniversityHeading1Char"/>
    <w:autoRedefine/>
    <w:qFormat/>
    <w:rsid w:val="00282D8A"/>
    <w:pPr>
      <w:spacing w:after="30"/>
    </w:pPr>
    <w:rPr>
      <w:rFonts w:ascii="Arial" w:hAnsi="Arial"/>
      <w:color w:val="4472C4"/>
    </w:rPr>
  </w:style>
  <w:style w:type="character" w:customStyle="1" w:styleId="UniversityHeading1Char">
    <w:name w:val="University Heading 1 Char"/>
    <w:basedOn w:val="Heading1Char"/>
    <w:link w:val="UniversityHeading1"/>
    <w:rsid w:val="00282D8A"/>
    <w:rPr>
      <w:rFonts w:ascii="Arial" w:eastAsiaTheme="majorEastAsia" w:hAnsi="Arial" w:cstheme="majorBidi"/>
      <w:color w:val="4472C4"/>
      <w:sz w:val="32"/>
      <w:szCs w:val="32"/>
    </w:rPr>
  </w:style>
  <w:style w:type="character" w:styleId="Hyperlink">
    <w:name w:val="Hyperlink"/>
    <w:basedOn w:val="DefaultParagraphFont"/>
    <w:uiPriority w:val="99"/>
    <w:unhideWhenUsed/>
    <w:rsid w:val="00210354"/>
    <w:rPr>
      <w:color w:val="0563C1" w:themeColor="hyperlink"/>
      <w:u w:val="single"/>
    </w:rPr>
  </w:style>
  <w:style w:type="paragraph" w:customStyle="1" w:styleId="UniversityHeading2">
    <w:name w:val="University Heading 2"/>
    <w:basedOn w:val="Heading2"/>
    <w:next w:val="UniversityNormal"/>
    <w:link w:val="UniversityHeading2Char"/>
    <w:autoRedefine/>
    <w:qFormat/>
    <w:rsid w:val="005E0006"/>
    <w:pPr>
      <w:spacing w:after="30"/>
    </w:pPr>
    <w:rPr>
      <w:rFonts w:ascii="Arial" w:hAnsi="Arial"/>
      <w:color w:val="4472C4"/>
    </w:rPr>
  </w:style>
  <w:style w:type="character" w:customStyle="1" w:styleId="Heading2Char">
    <w:name w:val="Heading 2 Char"/>
    <w:basedOn w:val="DefaultParagraphFont"/>
    <w:link w:val="Heading2"/>
    <w:rsid w:val="00282D8A"/>
    <w:rPr>
      <w:rFonts w:asciiTheme="majorHAnsi" w:eastAsiaTheme="majorEastAsia" w:hAnsiTheme="majorHAnsi" w:cstheme="majorBidi"/>
      <w:color w:val="2F5496" w:themeColor="accent1" w:themeShade="BF"/>
      <w:sz w:val="26"/>
      <w:szCs w:val="26"/>
    </w:rPr>
  </w:style>
  <w:style w:type="character" w:customStyle="1" w:styleId="UniversityHeading2Char">
    <w:name w:val="University Heading 2 Char"/>
    <w:basedOn w:val="Heading2Char"/>
    <w:link w:val="UniversityHeading2"/>
    <w:rsid w:val="005E0006"/>
    <w:rPr>
      <w:rFonts w:ascii="Arial" w:eastAsiaTheme="majorEastAsia" w:hAnsi="Arial" w:cstheme="majorBidi"/>
      <w:color w:val="4472C4"/>
      <w:sz w:val="26"/>
      <w:szCs w:val="26"/>
    </w:rPr>
  </w:style>
  <w:style w:type="paragraph" w:styleId="TOC3">
    <w:name w:val="toc 3"/>
    <w:basedOn w:val="Normal"/>
    <w:next w:val="Normal"/>
    <w:autoRedefine/>
    <w:uiPriority w:val="39"/>
    <w:unhideWhenUsed/>
    <w:rsid w:val="00282D8A"/>
    <w:pPr>
      <w:spacing w:after="100"/>
      <w:ind w:left="480"/>
    </w:pPr>
    <w:rPr>
      <w:rFonts w:ascii="Arial" w:hAnsi="Arial"/>
    </w:rPr>
  </w:style>
  <w:style w:type="paragraph" w:customStyle="1" w:styleId="UniversityTOCHeading">
    <w:name w:val="University TOC Heading"/>
    <w:basedOn w:val="UniversityHeading1"/>
    <w:next w:val="UniversityNormal"/>
    <w:link w:val="UniversityTOCHeadingChar"/>
    <w:autoRedefine/>
    <w:qFormat/>
    <w:rsid w:val="006E253F"/>
  </w:style>
  <w:style w:type="character" w:customStyle="1" w:styleId="UniversityTOCHeadingChar">
    <w:name w:val="University TOC Heading Char"/>
    <w:basedOn w:val="UniversityHeading1Char"/>
    <w:link w:val="UniversityTOCHeading"/>
    <w:rsid w:val="006E253F"/>
    <w:rPr>
      <w:rFonts w:ascii="Arial" w:eastAsiaTheme="majorEastAsia" w:hAnsi="Arial" w:cstheme="majorBidi"/>
      <w:color w:val="4472C4"/>
      <w:sz w:val="32"/>
      <w:szCs w:val="32"/>
    </w:rPr>
  </w:style>
  <w:style w:type="character" w:styleId="PlaceholderText">
    <w:name w:val="Placeholder Text"/>
    <w:basedOn w:val="DefaultParagraphFont"/>
    <w:uiPriority w:val="99"/>
    <w:semiHidden/>
    <w:rsid w:val="001145B3"/>
    <w:rPr>
      <w:color w:val="808080"/>
    </w:rPr>
  </w:style>
  <w:style w:type="paragraph" w:styleId="Caption">
    <w:name w:val="caption"/>
    <w:basedOn w:val="Normal"/>
    <w:next w:val="Normal"/>
    <w:link w:val="CaptionChar"/>
    <w:uiPriority w:val="35"/>
    <w:unhideWhenUsed/>
    <w:qFormat/>
    <w:rsid w:val="00BB26C0"/>
    <w:pPr>
      <w:spacing w:after="200" w:line="240" w:lineRule="auto"/>
    </w:pPr>
    <w:rPr>
      <w:i/>
      <w:iCs/>
      <w:color w:val="44546A" w:themeColor="text2"/>
      <w:sz w:val="18"/>
      <w:szCs w:val="18"/>
    </w:rPr>
  </w:style>
  <w:style w:type="paragraph" w:customStyle="1" w:styleId="UniversityCaption">
    <w:name w:val="University Caption"/>
    <w:basedOn w:val="Caption"/>
    <w:next w:val="UniversityNormal"/>
    <w:link w:val="UniversityCaptionChar"/>
    <w:autoRedefine/>
    <w:qFormat/>
    <w:rsid w:val="00DC0B58"/>
    <w:pPr>
      <w:spacing w:line="360" w:lineRule="auto"/>
      <w:jc w:val="center"/>
    </w:pPr>
    <w:rPr>
      <w:rFonts w:ascii="Arial" w:hAnsi="Arial" w:cs="Arial"/>
      <w:color w:val="4472C4"/>
      <w:sz w:val="20"/>
      <w:szCs w:val="20"/>
    </w:rPr>
  </w:style>
  <w:style w:type="character" w:customStyle="1" w:styleId="CaptionChar">
    <w:name w:val="Caption Char"/>
    <w:basedOn w:val="DefaultParagraphFont"/>
    <w:link w:val="Caption"/>
    <w:uiPriority w:val="35"/>
    <w:rsid w:val="00DC0B58"/>
    <w:rPr>
      <w:i/>
      <w:iCs/>
      <w:color w:val="44546A" w:themeColor="text2"/>
      <w:sz w:val="18"/>
      <w:szCs w:val="18"/>
    </w:rPr>
  </w:style>
  <w:style w:type="character" w:customStyle="1" w:styleId="UniversityCaptionChar">
    <w:name w:val="University Caption Char"/>
    <w:basedOn w:val="CaptionChar"/>
    <w:link w:val="UniversityCaption"/>
    <w:rsid w:val="00DC0B58"/>
    <w:rPr>
      <w:rFonts w:ascii="Arial" w:hAnsi="Arial" w:cs="Arial"/>
      <w:i/>
      <w:iCs/>
      <w:color w:val="4472C4"/>
      <w:sz w:val="20"/>
      <w:szCs w:val="20"/>
    </w:rPr>
  </w:style>
  <w:style w:type="paragraph" w:styleId="NormalWeb">
    <w:name w:val="Normal (Web)"/>
    <w:basedOn w:val="Normal"/>
    <w:uiPriority w:val="99"/>
    <w:unhideWhenUsed/>
    <w:rsid w:val="009577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804B3"/>
  </w:style>
  <w:style w:type="paragraph" w:customStyle="1" w:styleId="CVParagraph">
    <w:name w:val="CV Paragraph"/>
    <w:basedOn w:val="Normal"/>
    <w:link w:val="CVParagraphChar"/>
    <w:qFormat/>
    <w:rsid w:val="00610474"/>
    <w:pPr>
      <w:spacing w:before="240" w:after="240"/>
    </w:pPr>
    <w:rPr>
      <w:rFonts w:ascii="Avenir Next LT Pro" w:hAnsi="Avenir Next LT Pro"/>
      <w:sz w:val="20"/>
      <w:szCs w:val="22"/>
    </w:rPr>
  </w:style>
  <w:style w:type="character" w:customStyle="1" w:styleId="CVParagraphChar">
    <w:name w:val="CV Paragraph Char"/>
    <w:basedOn w:val="DefaultParagraphFont"/>
    <w:link w:val="CVParagraph"/>
    <w:rsid w:val="00610474"/>
    <w:rPr>
      <w:rFonts w:ascii="Avenir Next LT Pro" w:hAnsi="Avenir Next LT Pro"/>
      <w:sz w:val="20"/>
      <w:szCs w:val="22"/>
    </w:rPr>
  </w:style>
  <w:style w:type="paragraph" w:customStyle="1" w:styleId="CVHeading">
    <w:name w:val="CV Heading"/>
    <w:basedOn w:val="CVParagraph"/>
    <w:next w:val="CVParagraph"/>
    <w:link w:val="CVHeadingChar"/>
    <w:qFormat/>
    <w:rsid w:val="00610474"/>
    <w:rPr>
      <w:b/>
      <w:color w:val="FFFFFF" w:themeColor="background1"/>
      <w:sz w:val="32"/>
    </w:rPr>
  </w:style>
  <w:style w:type="character" w:customStyle="1" w:styleId="CVHeadingChar">
    <w:name w:val="CV Heading Char"/>
    <w:basedOn w:val="CVParagraphChar"/>
    <w:link w:val="CVHeading"/>
    <w:rsid w:val="00610474"/>
    <w:rPr>
      <w:rFonts w:ascii="Avenir Next LT Pro" w:hAnsi="Avenir Next LT Pro"/>
      <w:b/>
      <w:color w:val="FFFFFF" w:themeColor="background1"/>
      <w:sz w:val="32"/>
      <w:szCs w:val="22"/>
    </w:rPr>
  </w:style>
  <w:style w:type="table" w:styleId="TableGrid">
    <w:name w:val="Table Grid"/>
    <w:basedOn w:val="TableNormal"/>
    <w:uiPriority w:val="39"/>
    <w:rsid w:val="0061047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342EB"/>
    <w:pPr>
      <w:spacing w:after="0" w:line="240" w:lineRule="auto"/>
    </w:pPr>
    <w:rPr>
      <w:rFonts w:eastAsiaTheme="minorEastAsia"/>
      <w:sz w:val="22"/>
      <w:szCs w:val="22"/>
      <w:lang w:eastAsia="en-GB"/>
    </w:rPr>
    <w:tblPr>
      <w:tblCellMar>
        <w:top w:w="0" w:type="dxa"/>
        <w:left w:w="0" w:type="dxa"/>
        <w:bottom w:w="0" w:type="dxa"/>
        <w:right w:w="0" w:type="dxa"/>
      </w:tblCellMar>
    </w:tblPr>
  </w:style>
  <w:style w:type="paragraph" w:styleId="ListParagraph">
    <w:name w:val="List Paragraph"/>
    <w:basedOn w:val="Normal"/>
    <w:uiPriority w:val="34"/>
    <w:qFormat/>
    <w:rsid w:val="00B342EB"/>
    <w:pPr>
      <w:spacing w:line="259" w:lineRule="auto"/>
      <w:ind w:left="720"/>
      <w:contextualSpacing/>
    </w:pPr>
    <w:rPr>
      <w:rFonts w:ascii="Calibri" w:eastAsia="Calibri" w:hAnsi="Calibri" w:cs="Calibri"/>
      <w:color w:val="000000"/>
      <w:sz w:val="22"/>
      <w:szCs w:val="22"/>
      <w:lang w:eastAsia="en-GB"/>
    </w:rPr>
  </w:style>
  <w:style w:type="character" w:styleId="UnresolvedMention">
    <w:name w:val="Unresolved Mention"/>
    <w:basedOn w:val="DefaultParagraphFont"/>
    <w:uiPriority w:val="99"/>
    <w:semiHidden/>
    <w:unhideWhenUsed/>
    <w:rsid w:val="00CB16DD"/>
    <w:rPr>
      <w:color w:val="605E5C"/>
      <w:shd w:val="clear" w:color="auto" w:fill="E1DFDD"/>
    </w:rPr>
  </w:style>
  <w:style w:type="paragraph" w:customStyle="1" w:styleId="AppendicesHeadings">
    <w:name w:val="Appendices Headings"/>
    <w:basedOn w:val="UniversityHeading2"/>
    <w:next w:val="UniversityNormal"/>
    <w:link w:val="AppendicesHeadingsChar"/>
    <w:rsid w:val="002B1279"/>
    <w:pPr>
      <w:spacing w:after="0"/>
      <w:ind w:left="-5" w:hanging="10"/>
    </w:pPr>
    <w:rPr>
      <w:rFonts w:eastAsia="Century Gothic" w:cs="Century Gothic"/>
      <w:color w:val="FFFFFF" w:themeColor="background1"/>
      <w:sz w:val="2"/>
    </w:rPr>
  </w:style>
  <w:style w:type="character" w:customStyle="1" w:styleId="AppendicesHeadingsChar">
    <w:name w:val="Appendices Headings Char"/>
    <w:basedOn w:val="UniversityHeading2Char"/>
    <w:link w:val="AppendicesHeadings"/>
    <w:rsid w:val="002B1279"/>
    <w:rPr>
      <w:rFonts w:ascii="Arial" w:eastAsia="Century Gothic" w:hAnsi="Arial" w:cs="Century Gothic"/>
      <w:color w:val="FFFFFF" w:themeColor="background1"/>
      <w:sz w:val="2"/>
      <w:szCs w:val="26"/>
    </w:rPr>
  </w:style>
  <w:style w:type="character" w:customStyle="1" w:styleId="Heading3Char">
    <w:name w:val="Heading 3 Char"/>
    <w:basedOn w:val="DefaultParagraphFont"/>
    <w:link w:val="Heading3"/>
    <w:uiPriority w:val="9"/>
    <w:semiHidden/>
    <w:rsid w:val="00DB75B8"/>
    <w:rPr>
      <w:rFonts w:asciiTheme="majorHAnsi" w:eastAsiaTheme="majorEastAsia" w:hAnsiTheme="majorHAnsi" w:cstheme="majorBidi"/>
      <w:b/>
      <w:bCs/>
      <w:color w:val="4472C4" w:themeColor="accent1"/>
      <w:kern w:val="0"/>
      <w:sz w:val="22"/>
      <w:szCs w:val="22"/>
      <w14:ligatures w14:val="none"/>
    </w:rPr>
  </w:style>
  <w:style w:type="character" w:customStyle="1" w:styleId="Heading4Char">
    <w:name w:val="Heading 4 Char"/>
    <w:basedOn w:val="DefaultParagraphFont"/>
    <w:link w:val="Heading4"/>
    <w:uiPriority w:val="9"/>
    <w:semiHidden/>
    <w:rsid w:val="00DB75B8"/>
    <w:rPr>
      <w:rFonts w:asciiTheme="majorHAnsi" w:eastAsiaTheme="majorEastAsia" w:hAnsiTheme="majorHAnsi" w:cstheme="majorBidi"/>
      <w:b/>
      <w:bCs/>
      <w:i/>
      <w:iCs/>
      <w:color w:val="4472C4" w:themeColor="accent1"/>
      <w:kern w:val="0"/>
      <w:sz w:val="22"/>
      <w:szCs w:val="22"/>
      <w14:ligatures w14:val="none"/>
    </w:rPr>
  </w:style>
  <w:style w:type="paragraph" w:styleId="Title">
    <w:name w:val="Title"/>
    <w:basedOn w:val="Normal"/>
    <w:next w:val="Normal"/>
    <w:link w:val="TitleChar"/>
    <w:uiPriority w:val="10"/>
    <w:qFormat/>
    <w:rsid w:val="00DC75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5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306779">
      <w:bodyDiv w:val="1"/>
      <w:marLeft w:val="0"/>
      <w:marRight w:val="0"/>
      <w:marTop w:val="0"/>
      <w:marBottom w:val="0"/>
      <w:divBdr>
        <w:top w:val="none" w:sz="0" w:space="0" w:color="auto"/>
        <w:left w:val="none" w:sz="0" w:space="0" w:color="auto"/>
        <w:bottom w:val="none" w:sz="0" w:space="0" w:color="auto"/>
        <w:right w:val="none" w:sz="0" w:space="0" w:color="auto"/>
      </w:divBdr>
    </w:div>
    <w:div w:id="741638141">
      <w:bodyDiv w:val="1"/>
      <w:marLeft w:val="0"/>
      <w:marRight w:val="0"/>
      <w:marTop w:val="0"/>
      <w:marBottom w:val="0"/>
      <w:divBdr>
        <w:top w:val="none" w:sz="0" w:space="0" w:color="auto"/>
        <w:left w:val="none" w:sz="0" w:space="0" w:color="auto"/>
        <w:bottom w:val="none" w:sz="0" w:space="0" w:color="auto"/>
        <w:right w:val="none" w:sz="0" w:space="0" w:color="auto"/>
      </w:divBdr>
    </w:div>
    <w:div w:id="983849182">
      <w:bodyDiv w:val="1"/>
      <w:marLeft w:val="0"/>
      <w:marRight w:val="0"/>
      <w:marTop w:val="0"/>
      <w:marBottom w:val="0"/>
      <w:divBdr>
        <w:top w:val="none" w:sz="0" w:space="0" w:color="auto"/>
        <w:left w:val="none" w:sz="0" w:space="0" w:color="auto"/>
        <w:bottom w:val="none" w:sz="0" w:space="0" w:color="auto"/>
        <w:right w:val="none" w:sz="0" w:space="0" w:color="auto"/>
      </w:divBdr>
      <w:divsChild>
        <w:div w:id="1391807565">
          <w:marLeft w:val="360"/>
          <w:marRight w:val="0"/>
          <w:marTop w:val="200"/>
          <w:marBottom w:val="0"/>
          <w:divBdr>
            <w:top w:val="none" w:sz="0" w:space="0" w:color="auto"/>
            <w:left w:val="none" w:sz="0" w:space="0" w:color="auto"/>
            <w:bottom w:val="none" w:sz="0" w:space="0" w:color="auto"/>
            <w:right w:val="none" w:sz="0" w:space="0" w:color="auto"/>
          </w:divBdr>
        </w:div>
      </w:divsChild>
    </w:div>
    <w:div w:id="1112672103">
      <w:bodyDiv w:val="1"/>
      <w:marLeft w:val="0"/>
      <w:marRight w:val="0"/>
      <w:marTop w:val="0"/>
      <w:marBottom w:val="0"/>
      <w:divBdr>
        <w:top w:val="none" w:sz="0" w:space="0" w:color="auto"/>
        <w:left w:val="none" w:sz="0" w:space="0" w:color="auto"/>
        <w:bottom w:val="none" w:sz="0" w:space="0" w:color="auto"/>
        <w:right w:val="none" w:sz="0" w:space="0" w:color="auto"/>
      </w:divBdr>
    </w:div>
    <w:div w:id="1223103867">
      <w:bodyDiv w:val="1"/>
      <w:marLeft w:val="0"/>
      <w:marRight w:val="0"/>
      <w:marTop w:val="0"/>
      <w:marBottom w:val="0"/>
      <w:divBdr>
        <w:top w:val="none" w:sz="0" w:space="0" w:color="auto"/>
        <w:left w:val="none" w:sz="0" w:space="0" w:color="auto"/>
        <w:bottom w:val="none" w:sz="0" w:space="0" w:color="auto"/>
        <w:right w:val="none" w:sz="0" w:space="0" w:color="auto"/>
      </w:divBdr>
      <w:divsChild>
        <w:div w:id="1776514512">
          <w:marLeft w:val="0"/>
          <w:marRight w:val="0"/>
          <w:marTop w:val="0"/>
          <w:marBottom w:val="750"/>
          <w:divBdr>
            <w:top w:val="none" w:sz="0" w:space="0" w:color="auto"/>
            <w:left w:val="none" w:sz="0" w:space="0" w:color="auto"/>
            <w:bottom w:val="none" w:sz="0" w:space="0" w:color="auto"/>
            <w:right w:val="none" w:sz="0" w:space="0" w:color="auto"/>
          </w:divBdr>
        </w:div>
      </w:divsChild>
    </w:div>
    <w:div w:id="1553617703">
      <w:bodyDiv w:val="1"/>
      <w:marLeft w:val="0"/>
      <w:marRight w:val="0"/>
      <w:marTop w:val="0"/>
      <w:marBottom w:val="0"/>
      <w:divBdr>
        <w:top w:val="none" w:sz="0" w:space="0" w:color="auto"/>
        <w:left w:val="none" w:sz="0" w:space="0" w:color="auto"/>
        <w:bottom w:val="none" w:sz="0" w:space="0" w:color="auto"/>
        <w:right w:val="none" w:sz="0" w:space="0" w:color="auto"/>
      </w:divBdr>
      <w:divsChild>
        <w:div w:id="138117439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117" Type="http://schemas.openxmlformats.org/officeDocument/2006/relationships/image" Target="media/image33.jpg"/><Relationship Id="rId21" Type="http://schemas.openxmlformats.org/officeDocument/2006/relationships/diagramLayout" Target="diagrams/layout2.xml"/><Relationship Id="rId42" Type="http://schemas.openxmlformats.org/officeDocument/2006/relationships/hyperlink" Target="https://doi.org/10.1371/journal.pone.0145450." TargetMode="External"/><Relationship Id="rId47" Type="http://schemas.openxmlformats.org/officeDocument/2006/relationships/image" Target="media/image7.png"/><Relationship Id="rId63" Type="http://schemas.openxmlformats.org/officeDocument/2006/relationships/hyperlink" Target="https://www.carmarthenshire.gov.wales/media/1218857/lefelau-levels.pdf" TargetMode="External"/><Relationship Id="rId68" Type="http://schemas.openxmlformats.org/officeDocument/2006/relationships/diagramLayout" Target="diagrams/layout4.xml"/><Relationship Id="rId84" Type="http://schemas.openxmlformats.org/officeDocument/2006/relationships/diagramQuickStyle" Target="diagrams/quickStyle7.xml"/><Relationship Id="rId89" Type="http://schemas.openxmlformats.org/officeDocument/2006/relationships/diagramQuickStyle" Target="diagrams/quickStyle8.xml"/><Relationship Id="rId112" Type="http://schemas.openxmlformats.org/officeDocument/2006/relationships/image" Target="media/image28.jpg"/><Relationship Id="rId133" Type="http://schemas.openxmlformats.org/officeDocument/2006/relationships/image" Target="media/image49.jpg"/><Relationship Id="rId138" Type="http://schemas.openxmlformats.org/officeDocument/2006/relationships/footer" Target="footer1.xml"/><Relationship Id="rId16" Type="http://schemas.openxmlformats.org/officeDocument/2006/relationships/diagramQuickStyle" Target="diagrams/quickStyle1.xml"/><Relationship Id="rId107" Type="http://schemas.openxmlformats.org/officeDocument/2006/relationships/image" Target="media/image23.jpg"/><Relationship Id="rId11" Type="http://schemas.openxmlformats.org/officeDocument/2006/relationships/hyperlink" Target="https://carmarthenshire-my.sharepoint.com/personal/jwidavies_carmarthenshire_gov_uk/Documents/Documents/University/Continuing%20Professional%20Development%20(BMPF7081D)/Assignment/Using%20Reflective%20Practice%20to%20Improve%20Wellbeing.docx" TargetMode="External"/><Relationship Id="rId32" Type="http://schemas.openxmlformats.org/officeDocument/2006/relationships/hyperlink" Target="http://atlasofemotions.org/" TargetMode="External"/><Relationship Id="rId37" Type="http://schemas.openxmlformats.org/officeDocument/2006/relationships/hyperlink" Target="https://tobyingham.com/frame-of-mind/" TargetMode="External"/><Relationship Id="rId53" Type="http://schemas.openxmlformats.org/officeDocument/2006/relationships/image" Target="media/image13.png"/><Relationship Id="rId58" Type="http://schemas.openxmlformats.org/officeDocument/2006/relationships/image" Target="media/image18.jpeg"/><Relationship Id="rId74" Type="http://schemas.openxmlformats.org/officeDocument/2006/relationships/diagramQuickStyle" Target="diagrams/quickStyle5.xml"/><Relationship Id="rId79" Type="http://schemas.openxmlformats.org/officeDocument/2006/relationships/diagramQuickStyle" Target="diagrams/quickStyle6.xml"/><Relationship Id="rId102" Type="http://schemas.openxmlformats.org/officeDocument/2006/relationships/image" Target="media/image20.png"/><Relationship Id="rId123" Type="http://schemas.openxmlformats.org/officeDocument/2006/relationships/image" Target="media/image39.jpg"/><Relationship Id="rId128" Type="http://schemas.openxmlformats.org/officeDocument/2006/relationships/image" Target="media/image44.jpg"/><Relationship Id="rId144"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diagramColors" Target="diagrams/colors8.xml"/><Relationship Id="rId95" Type="http://schemas.openxmlformats.org/officeDocument/2006/relationships/diagramColors" Target="diagrams/colors9.xml"/><Relationship Id="rId22" Type="http://schemas.openxmlformats.org/officeDocument/2006/relationships/diagramQuickStyle" Target="diagrams/quickStyle2.xml"/><Relationship Id="rId27" Type="http://schemas.openxmlformats.org/officeDocument/2006/relationships/diagramQuickStyle" Target="diagrams/quickStyle3.xml"/><Relationship Id="rId43" Type="http://schemas.openxmlformats.org/officeDocument/2006/relationships/image" Target="media/image3.png"/><Relationship Id="rId48" Type="http://schemas.openxmlformats.org/officeDocument/2006/relationships/image" Target="media/image8.svg"/><Relationship Id="rId64" Type="http://schemas.openxmlformats.org/officeDocument/2006/relationships/hyperlink" Target="https://www.carmarthenshire.gov.wales/media/1218857/lefelau-levels.pdf" TargetMode="External"/><Relationship Id="rId69" Type="http://schemas.openxmlformats.org/officeDocument/2006/relationships/diagramQuickStyle" Target="diagrams/quickStyle4.xml"/><Relationship Id="rId113" Type="http://schemas.openxmlformats.org/officeDocument/2006/relationships/image" Target="media/image29.jpg"/><Relationship Id="rId118" Type="http://schemas.openxmlformats.org/officeDocument/2006/relationships/image" Target="media/image34.jpg"/><Relationship Id="rId134" Type="http://schemas.openxmlformats.org/officeDocument/2006/relationships/image" Target="media/image50.jpg"/><Relationship Id="rId139"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image" Target="media/image11.png"/><Relationship Id="rId72" Type="http://schemas.openxmlformats.org/officeDocument/2006/relationships/diagramData" Target="diagrams/data5.xml"/><Relationship Id="rId80" Type="http://schemas.openxmlformats.org/officeDocument/2006/relationships/diagramColors" Target="diagrams/colors6.xml"/><Relationship Id="rId85" Type="http://schemas.openxmlformats.org/officeDocument/2006/relationships/diagramColors" Target="diagrams/colors7.xml"/><Relationship Id="rId93" Type="http://schemas.openxmlformats.org/officeDocument/2006/relationships/diagramLayout" Target="diagrams/layout9.xml"/><Relationship Id="rId98" Type="http://schemas.openxmlformats.org/officeDocument/2006/relationships/diagramLayout" Target="diagrams/layout10.xml"/><Relationship Id="rId121" Type="http://schemas.openxmlformats.org/officeDocument/2006/relationships/image" Target="media/image37.jpg"/><Relationship Id="rId14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diagramColors" Target="diagrams/colors1.xml"/><Relationship Id="rId25" Type="http://schemas.openxmlformats.org/officeDocument/2006/relationships/diagramData" Target="diagrams/data3.xml"/><Relationship Id="rId33" Type="http://schemas.openxmlformats.org/officeDocument/2006/relationships/hyperlink" Target="https://leefallin.co.uk/2021/10/why-i-dont-like-gibbs-reflective-cycle-in-reflective-practice/" TargetMode="External"/><Relationship Id="rId38" Type="http://schemas.openxmlformats.org/officeDocument/2006/relationships/hyperlink" Target="https://www.mentalhealth.org.uk/our-work/public-engagement/mental-health-awareness-week/anxiety-report/what-anxiety" TargetMode="External"/><Relationship Id="rId46" Type="http://schemas.openxmlformats.org/officeDocument/2006/relationships/image" Target="media/image6.svg"/><Relationship Id="rId59" Type="http://schemas.openxmlformats.org/officeDocument/2006/relationships/hyperlink" Target="https://www.carmarthenshire.gov.wales/media/1218857/lefelau-levels.pdf" TargetMode="External"/><Relationship Id="rId67" Type="http://schemas.openxmlformats.org/officeDocument/2006/relationships/diagramData" Target="diagrams/data4.xml"/><Relationship Id="rId103" Type="http://schemas.openxmlformats.org/officeDocument/2006/relationships/hyperlink" Target="https://doi.org/10.33776/remo.vi19.7224." TargetMode="External"/><Relationship Id="rId108" Type="http://schemas.openxmlformats.org/officeDocument/2006/relationships/image" Target="media/image24.jpg"/><Relationship Id="rId116" Type="http://schemas.openxmlformats.org/officeDocument/2006/relationships/image" Target="media/image32.jpg"/><Relationship Id="rId124" Type="http://schemas.openxmlformats.org/officeDocument/2006/relationships/image" Target="media/image40.jpg"/><Relationship Id="rId129" Type="http://schemas.openxmlformats.org/officeDocument/2006/relationships/image" Target="media/image45.jpg"/><Relationship Id="rId137" Type="http://schemas.openxmlformats.org/officeDocument/2006/relationships/header" Target="header3.xml"/><Relationship Id="rId20" Type="http://schemas.openxmlformats.org/officeDocument/2006/relationships/diagramData" Target="diagrams/data2.xml"/><Relationship Id="rId41" Type="http://schemas.openxmlformats.org/officeDocument/2006/relationships/hyperlink" Target="https://www.bsuh.nhs.uk/library/wp-content/uploads/sites/8/2023/01/reflective_writing_resource_list_2022-3.pdf" TargetMode="External"/><Relationship Id="rId54" Type="http://schemas.openxmlformats.org/officeDocument/2006/relationships/image" Target="media/image14.svg"/><Relationship Id="rId62" Type="http://schemas.openxmlformats.org/officeDocument/2006/relationships/hyperlink" Target="https://www.carmarthenshire.gov.wales/media/1218857/lefelau-levels.pdf" TargetMode="External"/><Relationship Id="rId70" Type="http://schemas.openxmlformats.org/officeDocument/2006/relationships/diagramColors" Target="diagrams/colors4.xml"/><Relationship Id="rId75" Type="http://schemas.openxmlformats.org/officeDocument/2006/relationships/diagramColors" Target="diagrams/colors5.xml"/><Relationship Id="rId83" Type="http://schemas.openxmlformats.org/officeDocument/2006/relationships/diagramLayout" Target="diagrams/layout7.xml"/><Relationship Id="rId88" Type="http://schemas.openxmlformats.org/officeDocument/2006/relationships/diagramLayout" Target="diagrams/layout8.xml"/><Relationship Id="rId91" Type="http://schemas.microsoft.com/office/2007/relationships/diagramDrawing" Target="diagrams/drawing8.xml"/><Relationship Id="rId96" Type="http://schemas.microsoft.com/office/2007/relationships/diagramDrawing" Target="diagrams/drawing9.xml"/><Relationship Id="rId111" Type="http://schemas.openxmlformats.org/officeDocument/2006/relationships/image" Target="media/image27.jpg"/><Relationship Id="rId132" Type="http://schemas.openxmlformats.org/officeDocument/2006/relationships/image" Target="media/image48.jpg"/><Relationship Id="rId14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hyperlink" Target="https://doi.org/10.1016/j.ecns.2015.04.005." TargetMode="External"/><Relationship Id="rId49" Type="http://schemas.openxmlformats.org/officeDocument/2006/relationships/image" Target="media/image9.png"/><Relationship Id="rId57" Type="http://schemas.openxmlformats.org/officeDocument/2006/relationships/image" Target="media/image17.jpg"/><Relationship Id="rId106" Type="http://schemas.openxmlformats.org/officeDocument/2006/relationships/image" Target="media/image22.jpeg"/><Relationship Id="rId114" Type="http://schemas.openxmlformats.org/officeDocument/2006/relationships/image" Target="media/image30.jpg"/><Relationship Id="rId119" Type="http://schemas.openxmlformats.org/officeDocument/2006/relationships/image" Target="media/image35.jpg"/><Relationship Id="rId127" Type="http://schemas.openxmlformats.org/officeDocument/2006/relationships/image" Target="media/image43.jpg"/><Relationship Id="rId10" Type="http://schemas.openxmlformats.org/officeDocument/2006/relationships/hyperlink" Target="https://carmarthenshire-my.sharepoint.com/personal/jwidavies_carmarthenshire_gov_uk/Documents/Documents/University/Continuing%20Professional%20Development%20(BMPF7081D)/Assignment/Using%20Reflective%20Practice%20to%20Improve%20Wellbeing.docx" TargetMode="External"/><Relationship Id="rId31" Type="http://schemas.openxmlformats.org/officeDocument/2006/relationships/hyperlink" Target="https://www.cipd.org/uk/views-and-insights/cipd-viewpoint/employee-health-wellbeing/" TargetMode="External"/><Relationship Id="rId44" Type="http://schemas.openxmlformats.org/officeDocument/2006/relationships/image" Target="media/image4.svg"/><Relationship Id="rId52" Type="http://schemas.openxmlformats.org/officeDocument/2006/relationships/image" Target="media/image12.svg"/><Relationship Id="rId60" Type="http://schemas.openxmlformats.org/officeDocument/2006/relationships/hyperlink" Target="https://www.carmarthenshire.gov.wales/media/1218857/lefelau-levels.pdf" TargetMode="External"/><Relationship Id="rId65" Type="http://schemas.openxmlformats.org/officeDocument/2006/relationships/hyperlink" Target="https://www.carmarthenshire.gov.wales/media/1218857/lefelau-levels.pdf" TargetMode="External"/><Relationship Id="rId73" Type="http://schemas.openxmlformats.org/officeDocument/2006/relationships/diagramLayout" Target="diagrams/layout5.xml"/><Relationship Id="rId78" Type="http://schemas.openxmlformats.org/officeDocument/2006/relationships/diagramLayout" Target="diagrams/layout6.xml"/><Relationship Id="rId81" Type="http://schemas.microsoft.com/office/2007/relationships/diagramDrawing" Target="diagrams/drawing6.xml"/><Relationship Id="rId86" Type="http://schemas.microsoft.com/office/2007/relationships/diagramDrawing" Target="diagrams/drawing7.xml"/><Relationship Id="rId94" Type="http://schemas.openxmlformats.org/officeDocument/2006/relationships/diagramQuickStyle" Target="diagrams/quickStyle9.xml"/><Relationship Id="rId99" Type="http://schemas.openxmlformats.org/officeDocument/2006/relationships/diagramQuickStyle" Target="diagrams/quickStyle10.xml"/><Relationship Id="rId101" Type="http://schemas.microsoft.com/office/2007/relationships/diagramDrawing" Target="diagrams/drawing10.xml"/><Relationship Id="rId122" Type="http://schemas.openxmlformats.org/officeDocument/2006/relationships/image" Target="media/image38.jpg"/><Relationship Id="rId130" Type="http://schemas.openxmlformats.org/officeDocument/2006/relationships/image" Target="media/image46.jpg"/><Relationship Id="rId135" Type="http://schemas.openxmlformats.org/officeDocument/2006/relationships/image" Target="media/image51.jpg"/><Relationship Id="rId143"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carmarthenshire-my.sharepoint.com/personal/jwidavies_carmarthenshire_gov_uk/Documents/Documents/University/Continuing%20Professional%20Development%20(BMPF7081D)/Assignment/Using%20Reflective%20Practice%20to%20Improve%20Wellbeing.docx" TargetMode="External"/><Relationship Id="rId13" Type="http://schemas.openxmlformats.org/officeDocument/2006/relationships/image" Target="media/image1.png"/><Relationship Id="rId18" Type="http://schemas.microsoft.com/office/2007/relationships/diagramDrawing" Target="diagrams/drawing1.xml"/><Relationship Id="rId39" Type="http://schemas.openxmlformats.org/officeDocument/2006/relationships/hyperlink" Target="https://dakotafamilyservices.org/resources/blog/archive/moods-feelings-emotions/" TargetMode="External"/><Relationship Id="rId109" Type="http://schemas.openxmlformats.org/officeDocument/2006/relationships/image" Target="media/image25.jpg"/><Relationship Id="rId34" Type="http://schemas.openxmlformats.org/officeDocument/2006/relationships/hyperlink" Target="https://doi.org/10.33776/remo.vi19.7224." TargetMode="External"/><Relationship Id="rId50" Type="http://schemas.openxmlformats.org/officeDocument/2006/relationships/image" Target="media/image10.svg"/><Relationship Id="rId55" Type="http://schemas.openxmlformats.org/officeDocument/2006/relationships/image" Target="media/image15.png"/><Relationship Id="rId76" Type="http://schemas.microsoft.com/office/2007/relationships/diagramDrawing" Target="diagrams/drawing5.xml"/><Relationship Id="rId97" Type="http://schemas.openxmlformats.org/officeDocument/2006/relationships/diagramData" Target="diagrams/data10.xml"/><Relationship Id="rId104" Type="http://schemas.openxmlformats.org/officeDocument/2006/relationships/hyperlink" Target="https://hbr.org/2019/10/how-to-look-and-sound-confident-during-a-presentation" TargetMode="External"/><Relationship Id="rId120" Type="http://schemas.openxmlformats.org/officeDocument/2006/relationships/image" Target="media/image36.jpg"/><Relationship Id="rId125" Type="http://schemas.openxmlformats.org/officeDocument/2006/relationships/image" Target="media/image41.jpg"/><Relationship Id="rId141" Type="http://schemas.openxmlformats.org/officeDocument/2006/relationships/footer" Target="footer3.xml"/><Relationship Id="rId7" Type="http://schemas.openxmlformats.org/officeDocument/2006/relationships/footnotes" Target="footnotes.xml"/><Relationship Id="rId71" Type="http://schemas.microsoft.com/office/2007/relationships/diagramDrawing" Target="diagrams/drawing4.xml"/><Relationship Id="rId92" Type="http://schemas.openxmlformats.org/officeDocument/2006/relationships/diagramData" Target="diagrams/data9.xml"/><Relationship Id="rId2" Type="http://schemas.openxmlformats.org/officeDocument/2006/relationships/customXml" Target="../customXml/item2.xml"/><Relationship Id="rId29" Type="http://schemas.microsoft.com/office/2007/relationships/diagramDrawing" Target="diagrams/drawing3.xml"/><Relationship Id="rId24" Type="http://schemas.microsoft.com/office/2007/relationships/diagramDrawing" Target="diagrams/drawing2.xml"/><Relationship Id="rId40" Type="http://schemas.openxmlformats.org/officeDocument/2006/relationships/hyperlink" Target="https://doi.org/10.1080/19415257.2010.487323." TargetMode="External"/><Relationship Id="rId45" Type="http://schemas.openxmlformats.org/officeDocument/2006/relationships/image" Target="media/image5.png"/><Relationship Id="rId66" Type="http://schemas.openxmlformats.org/officeDocument/2006/relationships/image" Target="media/image19.png"/><Relationship Id="rId87" Type="http://schemas.openxmlformats.org/officeDocument/2006/relationships/diagramData" Target="diagrams/data8.xml"/><Relationship Id="rId110" Type="http://schemas.openxmlformats.org/officeDocument/2006/relationships/image" Target="media/image26.jpg"/><Relationship Id="rId115" Type="http://schemas.openxmlformats.org/officeDocument/2006/relationships/image" Target="media/image31.jpg"/><Relationship Id="rId131" Type="http://schemas.openxmlformats.org/officeDocument/2006/relationships/image" Target="media/image47.jpg"/><Relationship Id="rId136" Type="http://schemas.openxmlformats.org/officeDocument/2006/relationships/header" Target="header2.xml"/><Relationship Id="rId61" Type="http://schemas.openxmlformats.org/officeDocument/2006/relationships/hyperlink" Target="https://www.carmarthenshire.gov.wales/media/1218857/lefelau-levels.pdf" TargetMode="External"/><Relationship Id="rId82" Type="http://schemas.openxmlformats.org/officeDocument/2006/relationships/diagramData" Target="diagrams/data7.xml"/><Relationship Id="rId19" Type="http://schemas.openxmlformats.org/officeDocument/2006/relationships/image" Target="media/image2.png"/><Relationship Id="rId14" Type="http://schemas.openxmlformats.org/officeDocument/2006/relationships/diagramData" Target="diagrams/data1.xml"/><Relationship Id="rId30" Type="http://schemas.openxmlformats.org/officeDocument/2006/relationships/hyperlink" Target="https://www.psychologytoday.com/gb/blog/the-pleasure-is-all-yours/202202/the-important-difference-between-emotions-and-feelings" TargetMode="External"/><Relationship Id="rId35" Type="http://schemas.openxmlformats.org/officeDocument/2006/relationships/hyperlink" Target="https://www.health.harvard.edu/blog/how-to-recognize-and-tame-your-cognitive-distortions-202205042738" TargetMode="External"/><Relationship Id="rId56" Type="http://schemas.openxmlformats.org/officeDocument/2006/relationships/image" Target="media/image16.svg"/><Relationship Id="rId77" Type="http://schemas.openxmlformats.org/officeDocument/2006/relationships/diagramData" Target="diagrams/data6.xml"/><Relationship Id="rId100" Type="http://schemas.openxmlformats.org/officeDocument/2006/relationships/diagramColors" Target="diagrams/colors10.xml"/><Relationship Id="rId105" Type="http://schemas.openxmlformats.org/officeDocument/2006/relationships/image" Target="media/image21.jpeg"/><Relationship Id="rId126" Type="http://schemas.openxmlformats.org/officeDocument/2006/relationships/image" Target="media/image4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widavies\OneDrive%20-%20Carmarthenshire%20County%20Council\Documents\University\Report%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E671BC-CFAE-4897-9A04-354E1385A775}"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35089407-1A5D-457A-8651-6F3A711DE88C}">
      <dgm:prSet phldrT="[Text]" custT="1"/>
      <dgm:spPr/>
      <dgm:t>
        <a:bodyPr/>
        <a:lstStyle/>
        <a:p>
          <a:r>
            <a:rPr lang="en-GB" sz="1000">
              <a:latin typeface="Arial" panose="020B0604020202020204" pitchFamily="34" charset="0"/>
              <a:cs typeface="Arial" panose="020B0604020202020204" pitchFamily="34" charset="0"/>
            </a:rPr>
            <a:t>Description</a:t>
          </a:r>
        </a:p>
      </dgm:t>
    </dgm:pt>
    <dgm:pt modelId="{CEEEA98D-AB13-4273-A143-76762CE1223D}" type="parTrans" cxnId="{E89B7CB5-0CB6-46C8-8D87-CDC3A7AAFAF3}">
      <dgm:prSet/>
      <dgm:spPr/>
      <dgm:t>
        <a:bodyPr/>
        <a:lstStyle/>
        <a:p>
          <a:endParaRPr lang="en-GB" sz="1000">
            <a:latin typeface="Arial" panose="020B0604020202020204" pitchFamily="34" charset="0"/>
            <a:cs typeface="Arial" panose="020B0604020202020204" pitchFamily="34" charset="0"/>
          </a:endParaRPr>
        </a:p>
      </dgm:t>
    </dgm:pt>
    <dgm:pt modelId="{205B0934-34EB-4A6A-83A4-D92425FC1AD4}" type="sibTrans" cxnId="{E89B7CB5-0CB6-46C8-8D87-CDC3A7AAFAF3}">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667793E4-5DEE-473F-B73D-4735B35A16DC}">
      <dgm:prSet phldrT="[Text]" custT="1"/>
      <dgm:spPr/>
      <dgm:t>
        <a:bodyPr/>
        <a:lstStyle/>
        <a:p>
          <a:r>
            <a:rPr lang="en-GB" sz="1000">
              <a:latin typeface="Arial" panose="020B0604020202020204" pitchFamily="34" charset="0"/>
              <a:cs typeface="Arial" panose="020B0604020202020204" pitchFamily="34" charset="0"/>
            </a:rPr>
            <a:t>Feelings</a:t>
          </a:r>
        </a:p>
      </dgm:t>
    </dgm:pt>
    <dgm:pt modelId="{91B7C516-B940-4A13-BDA5-49828C19BEB6}" type="parTrans" cxnId="{777938BA-ABEA-4F9F-9E06-D6BB424E83CA}">
      <dgm:prSet/>
      <dgm:spPr/>
      <dgm:t>
        <a:bodyPr/>
        <a:lstStyle/>
        <a:p>
          <a:endParaRPr lang="en-GB" sz="1000">
            <a:latin typeface="Arial" panose="020B0604020202020204" pitchFamily="34" charset="0"/>
            <a:cs typeface="Arial" panose="020B0604020202020204" pitchFamily="34" charset="0"/>
          </a:endParaRPr>
        </a:p>
      </dgm:t>
    </dgm:pt>
    <dgm:pt modelId="{8C5C1002-A1B1-4D9B-AC39-3924F84F29B8}" type="sibTrans" cxnId="{777938BA-ABEA-4F9F-9E06-D6BB424E83CA}">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57961F9B-B473-48B3-81EA-5E2887E98E52}">
      <dgm:prSet phldrT="[Text]" custT="1"/>
      <dgm:spPr/>
      <dgm:t>
        <a:bodyPr/>
        <a:lstStyle/>
        <a:p>
          <a:r>
            <a:rPr lang="en-GB" sz="1000">
              <a:latin typeface="Arial" panose="020B0604020202020204" pitchFamily="34" charset="0"/>
              <a:cs typeface="Arial" panose="020B0604020202020204" pitchFamily="34" charset="0"/>
            </a:rPr>
            <a:t>Evalution</a:t>
          </a:r>
        </a:p>
      </dgm:t>
    </dgm:pt>
    <dgm:pt modelId="{0DB7BAD0-EE6C-4944-9D14-0B54A13CF253}" type="parTrans" cxnId="{4CF4288C-864C-45B9-AC94-7D9C5CF4F899}">
      <dgm:prSet/>
      <dgm:spPr/>
      <dgm:t>
        <a:bodyPr/>
        <a:lstStyle/>
        <a:p>
          <a:endParaRPr lang="en-GB" sz="1000">
            <a:latin typeface="Arial" panose="020B0604020202020204" pitchFamily="34" charset="0"/>
            <a:cs typeface="Arial" panose="020B0604020202020204" pitchFamily="34" charset="0"/>
          </a:endParaRPr>
        </a:p>
      </dgm:t>
    </dgm:pt>
    <dgm:pt modelId="{D4C5407E-6BB2-4A3E-85A7-A0BEA0AF8427}" type="sibTrans" cxnId="{4CF4288C-864C-45B9-AC94-7D9C5CF4F899}">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9A33B8D1-C3F0-4431-B043-B8FFAECACACA}">
      <dgm:prSet phldrT="[Text]" custT="1"/>
      <dgm:spPr/>
      <dgm:t>
        <a:bodyPr/>
        <a:lstStyle/>
        <a:p>
          <a:r>
            <a:rPr lang="en-GB" sz="1000">
              <a:latin typeface="Arial" panose="020B0604020202020204" pitchFamily="34" charset="0"/>
              <a:cs typeface="Arial" panose="020B0604020202020204" pitchFamily="34" charset="0"/>
            </a:rPr>
            <a:t>Analysis</a:t>
          </a:r>
        </a:p>
      </dgm:t>
    </dgm:pt>
    <dgm:pt modelId="{F34D68B0-656E-43F9-AC18-EE6CCC283999}" type="parTrans" cxnId="{5A8A8752-623B-476A-B2DC-DD0C80A6D114}">
      <dgm:prSet/>
      <dgm:spPr/>
      <dgm:t>
        <a:bodyPr/>
        <a:lstStyle/>
        <a:p>
          <a:endParaRPr lang="en-GB" sz="1000">
            <a:latin typeface="Arial" panose="020B0604020202020204" pitchFamily="34" charset="0"/>
            <a:cs typeface="Arial" panose="020B0604020202020204" pitchFamily="34" charset="0"/>
          </a:endParaRPr>
        </a:p>
      </dgm:t>
    </dgm:pt>
    <dgm:pt modelId="{15D47326-9E2F-4BD3-AC15-40F82CADF823}" type="sibTrans" cxnId="{5A8A8752-623B-476A-B2DC-DD0C80A6D114}">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ED5D27A5-B23B-4B97-AB8B-A90281C551F6}">
      <dgm:prSet phldrT="[Text]" custT="1"/>
      <dgm:spPr/>
      <dgm:t>
        <a:bodyPr/>
        <a:lstStyle/>
        <a:p>
          <a:r>
            <a:rPr lang="en-GB" sz="1000">
              <a:latin typeface="Arial" panose="020B0604020202020204" pitchFamily="34" charset="0"/>
              <a:cs typeface="Arial" panose="020B0604020202020204" pitchFamily="34" charset="0"/>
            </a:rPr>
            <a:t>Conclusion</a:t>
          </a:r>
        </a:p>
      </dgm:t>
    </dgm:pt>
    <dgm:pt modelId="{972AFC38-4843-464D-A731-9BB0067D3F00}" type="parTrans" cxnId="{B6316ECB-4359-46A3-8BF6-EC17E33728FE}">
      <dgm:prSet/>
      <dgm:spPr/>
      <dgm:t>
        <a:bodyPr/>
        <a:lstStyle/>
        <a:p>
          <a:endParaRPr lang="en-GB" sz="1000">
            <a:latin typeface="Arial" panose="020B0604020202020204" pitchFamily="34" charset="0"/>
            <a:cs typeface="Arial" panose="020B0604020202020204" pitchFamily="34" charset="0"/>
          </a:endParaRPr>
        </a:p>
      </dgm:t>
    </dgm:pt>
    <dgm:pt modelId="{5A29C6FF-A9E3-4729-B924-006B68E3EBCD}" type="sibTrans" cxnId="{B6316ECB-4359-46A3-8BF6-EC17E33728FE}">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16B5CE28-BF18-4190-B2DB-57B7D8A1B91E}">
      <dgm:prSet phldrT="[Text]" custT="1"/>
      <dgm:spPr/>
      <dgm:t>
        <a:bodyPr/>
        <a:lstStyle/>
        <a:p>
          <a:r>
            <a:rPr lang="en-GB" sz="1000">
              <a:latin typeface="Arial" panose="020B0604020202020204" pitchFamily="34" charset="0"/>
              <a:cs typeface="Arial" panose="020B0604020202020204" pitchFamily="34" charset="0"/>
            </a:rPr>
            <a:t>Action Plan</a:t>
          </a:r>
        </a:p>
      </dgm:t>
    </dgm:pt>
    <dgm:pt modelId="{39B396A8-58BD-4B50-9938-540BF74BD4FA}" type="parTrans" cxnId="{A4C44CDB-6E2B-49CD-A723-407C5DA38A7B}">
      <dgm:prSet/>
      <dgm:spPr/>
      <dgm:t>
        <a:bodyPr/>
        <a:lstStyle/>
        <a:p>
          <a:endParaRPr lang="en-GB" sz="1000">
            <a:latin typeface="Arial" panose="020B0604020202020204" pitchFamily="34" charset="0"/>
            <a:cs typeface="Arial" panose="020B0604020202020204" pitchFamily="34" charset="0"/>
          </a:endParaRPr>
        </a:p>
      </dgm:t>
    </dgm:pt>
    <dgm:pt modelId="{BD5D6915-9283-4A3E-843D-FB15BBBE0CF7}" type="sibTrans" cxnId="{A4C44CDB-6E2B-49CD-A723-407C5DA38A7B}">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E9BE22BA-FFCF-45E8-8B0D-BF7014F97C27}" type="pres">
      <dgm:prSet presAssocID="{ACE671BC-CFAE-4897-9A04-354E1385A775}" presName="cycle" presStyleCnt="0">
        <dgm:presLayoutVars>
          <dgm:dir/>
          <dgm:resizeHandles val="exact"/>
        </dgm:presLayoutVars>
      </dgm:prSet>
      <dgm:spPr/>
    </dgm:pt>
    <dgm:pt modelId="{7F37C623-7E3B-4951-8FCB-9FC852C8653E}" type="pres">
      <dgm:prSet presAssocID="{35089407-1A5D-457A-8651-6F3A711DE88C}" presName="dummy" presStyleCnt="0"/>
      <dgm:spPr/>
    </dgm:pt>
    <dgm:pt modelId="{F7188CFA-D7BA-404A-B0D8-58BAE0C41135}" type="pres">
      <dgm:prSet presAssocID="{35089407-1A5D-457A-8651-6F3A711DE88C}" presName="node" presStyleLbl="revTx" presStyleIdx="0" presStyleCnt="6">
        <dgm:presLayoutVars>
          <dgm:bulletEnabled val="1"/>
        </dgm:presLayoutVars>
      </dgm:prSet>
      <dgm:spPr/>
    </dgm:pt>
    <dgm:pt modelId="{F1AA412F-BACB-481B-B042-61897BA27EA1}" type="pres">
      <dgm:prSet presAssocID="{205B0934-34EB-4A6A-83A4-D92425FC1AD4}" presName="sibTrans" presStyleLbl="node1" presStyleIdx="0" presStyleCnt="6"/>
      <dgm:spPr/>
    </dgm:pt>
    <dgm:pt modelId="{03405735-3CA0-4980-981A-413EF453EA86}" type="pres">
      <dgm:prSet presAssocID="{667793E4-5DEE-473F-B73D-4735B35A16DC}" presName="dummy" presStyleCnt="0"/>
      <dgm:spPr/>
    </dgm:pt>
    <dgm:pt modelId="{DACE1B1E-C0B2-41A9-AB97-52F94BDBC370}" type="pres">
      <dgm:prSet presAssocID="{667793E4-5DEE-473F-B73D-4735B35A16DC}" presName="node" presStyleLbl="revTx" presStyleIdx="1" presStyleCnt="6">
        <dgm:presLayoutVars>
          <dgm:bulletEnabled val="1"/>
        </dgm:presLayoutVars>
      </dgm:prSet>
      <dgm:spPr/>
    </dgm:pt>
    <dgm:pt modelId="{34E0765E-4163-4B1F-8EC2-03F256521C7F}" type="pres">
      <dgm:prSet presAssocID="{8C5C1002-A1B1-4D9B-AC39-3924F84F29B8}" presName="sibTrans" presStyleLbl="node1" presStyleIdx="1" presStyleCnt="6"/>
      <dgm:spPr/>
    </dgm:pt>
    <dgm:pt modelId="{39E33C34-C2C8-43AB-AB26-1C73F80D0A23}" type="pres">
      <dgm:prSet presAssocID="{57961F9B-B473-48B3-81EA-5E2887E98E52}" presName="dummy" presStyleCnt="0"/>
      <dgm:spPr/>
    </dgm:pt>
    <dgm:pt modelId="{C97FE41C-7E40-4FF2-B5D2-6D76DE61AEDB}" type="pres">
      <dgm:prSet presAssocID="{57961F9B-B473-48B3-81EA-5E2887E98E52}" presName="node" presStyleLbl="revTx" presStyleIdx="2" presStyleCnt="6">
        <dgm:presLayoutVars>
          <dgm:bulletEnabled val="1"/>
        </dgm:presLayoutVars>
      </dgm:prSet>
      <dgm:spPr/>
    </dgm:pt>
    <dgm:pt modelId="{4FB62686-ABFA-4BC8-BA67-F0C76CD922D1}" type="pres">
      <dgm:prSet presAssocID="{D4C5407E-6BB2-4A3E-85A7-A0BEA0AF8427}" presName="sibTrans" presStyleLbl="node1" presStyleIdx="2" presStyleCnt="6"/>
      <dgm:spPr/>
    </dgm:pt>
    <dgm:pt modelId="{1A24825C-B512-4C59-ABB5-2694E3CA65DF}" type="pres">
      <dgm:prSet presAssocID="{9A33B8D1-C3F0-4431-B043-B8FFAECACACA}" presName="dummy" presStyleCnt="0"/>
      <dgm:spPr/>
    </dgm:pt>
    <dgm:pt modelId="{47B30277-C8C4-42FE-B192-E58562E02FAA}" type="pres">
      <dgm:prSet presAssocID="{9A33B8D1-C3F0-4431-B043-B8FFAECACACA}" presName="node" presStyleLbl="revTx" presStyleIdx="3" presStyleCnt="6">
        <dgm:presLayoutVars>
          <dgm:bulletEnabled val="1"/>
        </dgm:presLayoutVars>
      </dgm:prSet>
      <dgm:spPr/>
    </dgm:pt>
    <dgm:pt modelId="{AA46E726-9141-47CD-8780-F828AFAEF582}" type="pres">
      <dgm:prSet presAssocID="{15D47326-9E2F-4BD3-AC15-40F82CADF823}" presName="sibTrans" presStyleLbl="node1" presStyleIdx="3" presStyleCnt="6"/>
      <dgm:spPr/>
    </dgm:pt>
    <dgm:pt modelId="{7C6DDED3-7495-4D1E-83DA-37FB1B6A1122}" type="pres">
      <dgm:prSet presAssocID="{ED5D27A5-B23B-4B97-AB8B-A90281C551F6}" presName="dummy" presStyleCnt="0"/>
      <dgm:spPr/>
    </dgm:pt>
    <dgm:pt modelId="{11F3BAFA-FF8E-490D-8DBB-6502773F68B7}" type="pres">
      <dgm:prSet presAssocID="{ED5D27A5-B23B-4B97-AB8B-A90281C551F6}" presName="node" presStyleLbl="revTx" presStyleIdx="4" presStyleCnt="6">
        <dgm:presLayoutVars>
          <dgm:bulletEnabled val="1"/>
        </dgm:presLayoutVars>
      </dgm:prSet>
      <dgm:spPr/>
    </dgm:pt>
    <dgm:pt modelId="{A2C8D8EC-7638-4D07-B2B2-BF558A5CBB3A}" type="pres">
      <dgm:prSet presAssocID="{5A29C6FF-A9E3-4729-B924-006B68E3EBCD}" presName="sibTrans" presStyleLbl="node1" presStyleIdx="4" presStyleCnt="6"/>
      <dgm:spPr/>
    </dgm:pt>
    <dgm:pt modelId="{734E3BD4-F09B-4441-92AD-CA9FF7FAE88A}" type="pres">
      <dgm:prSet presAssocID="{16B5CE28-BF18-4190-B2DB-57B7D8A1B91E}" presName="dummy" presStyleCnt="0"/>
      <dgm:spPr/>
    </dgm:pt>
    <dgm:pt modelId="{EE624967-D6C1-44B9-8609-E2A28B6A8FCA}" type="pres">
      <dgm:prSet presAssocID="{16B5CE28-BF18-4190-B2DB-57B7D8A1B91E}" presName="node" presStyleLbl="revTx" presStyleIdx="5" presStyleCnt="6">
        <dgm:presLayoutVars>
          <dgm:bulletEnabled val="1"/>
        </dgm:presLayoutVars>
      </dgm:prSet>
      <dgm:spPr/>
    </dgm:pt>
    <dgm:pt modelId="{84815634-76F0-4FA5-A49E-B1F08AFDD58D}" type="pres">
      <dgm:prSet presAssocID="{BD5D6915-9283-4A3E-843D-FB15BBBE0CF7}" presName="sibTrans" presStyleLbl="node1" presStyleIdx="5" presStyleCnt="6"/>
      <dgm:spPr/>
    </dgm:pt>
  </dgm:ptLst>
  <dgm:cxnLst>
    <dgm:cxn modelId="{EA94610C-3015-42B7-8E29-B71C7CF87CC6}" type="presOf" srcId="{ED5D27A5-B23B-4B97-AB8B-A90281C551F6}" destId="{11F3BAFA-FF8E-490D-8DBB-6502773F68B7}" srcOrd="0" destOrd="0" presId="urn:microsoft.com/office/officeart/2005/8/layout/cycle1"/>
    <dgm:cxn modelId="{E303C561-04CB-4AC5-9025-22CC12FEFEB9}" type="presOf" srcId="{ACE671BC-CFAE-4897-9A04-354E1385A775}" destId="{E9BE22BA-FFCF-45E8-8B0D-BF7014F97C27}" srcOrd="0" destOrd="0" presId="urn:microsoft.com/office/officeart/2005/8/layout/cycle1"/>
    <dgm:cxn modelId="{08ED444D-AC79-4825-95C7-D20431218246}" type="presOf" srcId="{57961F9B-B473-48B3-81EA-5E2887E98E52}" destId="{C97FE41C-7E40-4FF2-B5D2-6D76DE61AEDB}" srcOrd="0" destOrd="0" presId="urn:microsoft.com/office/officeart/2005/8/layout/cycle1"/>
    <dgm:cxn modelId="{21E7E44D-CA85-4E2F-98B0-56BB8E3D6C8A}" type="presOf" srcId="{BD5D6915-9283-4A3E-843D-FB15BBBE0CF7}" destId="{84815634-76F0-4FA5-A49E-B1F08AFDD58D}" srcOrd="0" destOrd="0" presId="urn:microsoft.com/office/officeart/2005/8/layout/cycle1"/>
    <dgm:cxn modelId="{96E1926F-0950-440A-A2A1-B448C5283931}" type="presOf" srcId="{9A33B8D1-C3F0-4431-B043-B8FFAECACACA}" destId="{47B30277-C8C4-42FE-B192-E58562E02FAA}" srcOrd="0" destOrd="0" presId="urn:microsoft.com/office/officeart/2005/8/layout/cycle1"/>
    <dgm:cxn modelId="{B0E49F4F-D7FE-48C6-BED4-73B265E18D9E}" type="presOf" srcId="{15D47326-9E2F-4BD3-AC15-40F82CADF823}" destId="{AA46E726-9141-47CD-8780-F828AFAEF582}" srcOrd="0" destOrd="0" presId="urn:microsoft.com/office/officeart/2005/8/layout/cycle1"/>
    <dgm:cxn modelId="{5A8A8752-623B-476A-B2DC-DD0C80A6D114}" srcId="{ACE671BC-CFAE-4897-9A04-354E1385A775}" destId="{9A33B8D1-C3F0-4431-B043-B8FFAECACACA}" srcOrd="3" destOrd="0" parTransId="{F34D68B0-656E-43F9-AC18-EE6CCC283999}" sibTransId="{15D47326-9E2F-4BD3-AC15-40F82CADF823}"/>
    <dgm:cxn modelId="{CEF7847F-D068-4253-8F0C-7BBEF3405DE8}" type="presOf" srcId="{5A29C6FF-A9E3-4729-B924-006B68E3EBCD}" destId="{A2C8D8EC-7638-4D07-B2B2-BF558A5CBB3A}" srcOrd="0" destOrd="0" presId="urn:microsoft.com/office/officeart/2005/8/layout/cycle1"/>
    <dgm:cxn modelId="{C5EBF980-800C-453F-B3DD-E56503EDC715}" type="presOf" srcId="{205B0934-34EB-4A6A-83A4-D92425FC1AD4}" destId="{F1AA412F-BACB-481B-B042-61897BA27EA1}" srcOrd="0" destOrd="0" presId="urn:microsoft.com/office/officeart/2005/8/layout/cycle1"/>
    <dgm:cxn modelId="{4CF4288C-864C-45B9-AC94-7D9C5CF4F899}" srcId="{ACE671BC-CFAE-4897-9A04-354E1385A775}" destId="{57961F9B-B473-48B3-81EA-5E2887E98E52}" srcOrd="2" destOrd="0" parTransId="{0DB7BAD0-EE6C-4944-9D14-0B54A13CF253}" sibTransId="{D4C5407E-6BB2-4A3E-85A7-A0BEA0AF8427}"/>
    <dgm:cxn modelId="{CC791A9A-CAFC-4529-9066-23172DED9483}" type="presOf" srcId="{16B5CE28-BF18-4190-B2DB-57B7D8A1B91E}" destId="{EE624967-D6C1-44B9-8609-E2A28B6A8FCA}" srcOrd="0" destOrd="0" presId="urn:microsoft.com/office/officeart/2005/8/layout/cycle1"/>
    <dgm:cxn modelId="{03AD3F9E-C142-44AB-AB37-280EF8F79536}" type="presOf" srcId="{35089407-1A5D-457A-8651-6F3A711DE88C}" destId="{F7188CFA-D7BA-404A-B0D8-58BAE0C41135}" srcOrd="0" destOrd="0" presId="urn:microsoft.com/office/officeart/2005/8/layout/cycle1"/>
    <dgm:cxn modelId="{E89B7CB5-0CB6-46C8-8D87-CDC3A7AAFAF3}" srcId="{ACE671BC-CFAE-4897-9A04-354E1385A775}" destId="{35089407-1A5D-457A-8651-6F3A711DE88C}" srcOrd="0" destOrd="0" parTransId="{CEEEA98D-AB13-4273-A143-76762CE1223D}" sibTransId="{205B0934-34EB-4A6A-83A4-D92425FC1AD4}"/>
    <dgm:cxn modelId="{74B18CB5-913B-42DE-9B81-EFFC0017E456}" type="presOf" srcId="{667793E4-5DEE-473F-B73D-4735B35A16DC}" destId="{DACE1B1E-C0B2-41A9-AB97-52F94BDBC370}" srcOrd="0" destOrd="0" presId="urn:microsoft.com/office/officeart/2005/8/layout/cycle1"/>
    <dgm:cxn modelId="{777938BA-ABEA-4F9F-9E06-D6BB424E83CA}" srcId="{ACE671BC-CFAE-4897-9A04-354E1385A775}" destId="{667793E4-5DEE-473F-B73D-4735B35A16DC}" srcOrd="1" destOrd="0" parTransId="{91B7C516-B940-4A13-BDA5-49828C19BEB6}" sibTransId="{8C5C1002-A1B1-4D9B-AC39-3924F84F29B8}"/>
    <dgm:cxn modelId="{B6316ECB-4359-46A3-8BF6-EC17E33728FE}" srcId="{ACE671BC-CFAE-4897-9A04-354E1385A775}" destId="{ED5D27A5-B23B-4B97-AB8B-A90281C551F6}" srcOrd="4" destOrd="0" parTransId="{972AFC38-4843-464D-A731-9BB0067D3F00}" sibTransId="{5A29C6FF-A9E3-4729-B924-006B68E3EBCD}"/>
    <dgm:cxn modelId="{A4C44CDB-6E2B-49CD-A723-407C5DA38A7B}" srcId="{ACE671BC-CFAE-4897-9A04-354E1385A775}" destId="{16B5CE28-BF18-4190-B2DB-57B7D8A1B91E}" srcOrd="5" destOrd="0" parTransId="{39B396A8-58BD-4B50-9938-540BF74BD4FA}" sibTransId="{BD5D6915-9283-4A3E-843D-FB15BBBE0CF7}"/>
    <dgm:cxn modelId="{02038EEC-4364-4D33-AE3E-B733B55A8569}" type="presOf" srcId="{8C5C1002-A1B1-4D9B-AC39-3924F84F29B8}" destId="{34E0765E-4163-4B1F-8EC2-03F256521C7F}" srcOrd="0" destOrd="0" presId="urn:microsoft.com/office/officeart/2005/8/layout/cycle1"/>
    <dgm:cxn modelId="{E6DDF8F3-0C5E-477E-A611-94E4ED036E2C}" type="presOf" srcId="{D4C5407E-6BB2-4A3E-85A7-A0BEA0AF8427}" destId="{4FB62686-ABFA-4BC8-BA67-F0C76CD922D1}" srcOrd="0" destOrd="0" presId="urn:microsoft.com/office/officeart/2005/8/layout/cycle1"/>
    <dgm:cxn modelId="{9D5191FC-9B21-4A36-90EA-C6A583CCF916}" type="presParOf" srcId="{E9BE22BA-FFCF-45E8-8B0D-BF7014F97C27}" destId="{7F37C623-7E3B-4951-8FCB-9FC852C8653E}" srcOrd="0" destOrd="0" presId="urn:microsoft.com/office/officeart/2005/8/layout/cycle1"/>
    <dgm:cxn modelId="{C413192F-2716-4B23-B3AD-6C2C8D8F10CC}" type="presParOf" srcId="{E9BE22BA-FFCF-45E8-8B0D-BF7014F97C27}" destId="{F7188CFA-D7BA-404A-B0D8-58BAE0C41135}" srcOrd="1" destOrd="0" presId="urn:microsoft.com/office/officeart/2005/8/layout/cycle1"/>
    <dgm:cxn modelId="{2A7A4BA1-54A8-4521-86C2-ADAB981EEAED}" type="presParOf" srcId="{E9BE22BA-FFCF-45E8-8B0D-BF7014F97C27}" destId="{F1AA412F-BACB-481B-B042-61897BA27EA1}" srcOrd="2" destOrd="0" presId="urn:microsoft.com/office/officeart/2005/8/layout/cycle1"/>
    <dgm:cxn modelId="{8DB93E9B-2818-4263-BC75-03B2D1178690}" type="presParOf" srcId="{E9BE22BA-FFCF-45E8-8B0D-BF7014F97C27}" destId="{03405735-3CA0-4980-981A-413EF453EA86}" srcOrd="3" destOrd="0" presId="urn:microsoft.com/office/officeart/2005/8/layout/cycle1"/>
    <dgm:cxn modelId="{6B341E03-5CF4-43CD-BE66-ADD05D771A99}" type="presParOf" srcId="{E9BE22BA-FFCF-45E8-8B0D-BF7014F97C27}" destId="{DACE1B1E-C0B2-41A9-AB97-52F94BDBC370}" srcOrd="4" destOrd="0" presId="urn:microsoft.com/office/officeart/2005/8/layout/cycle1"/>
    <dgm:cxn modelId="{B381DC09-1048-4BEB-96D3-A98CD1410A8B}" type="presParOf" srcId="{E9BE22BA-FFCF-45E8-8B0D-BF7014F97C27}" destId="{34E0765E-4163-4B1F-8EC2-03F256521C7F}" srcOrd="5" destOrd="0" presId="urn:microsoft.com/office/officeart/2005/8/layout/cycle1"/>
    <dgm:cxn modelId="{4BF95C16-BA01-44F0-B55B-A1BD8A82CFE9}" type="presParOf" srcId="{E9BE22BA-FFCF-45E8-8B0D-BF7014F97C27}" destId="{39E33C34-C2C8-43AB-AB26-1C73F80D0A23}" srcOrd="6" destOrd="0" presId="urn:microsoft.com/office/officeart/2005/8/layout/cycle1"/>
    <dgm:cxn modelId="{6884C53F-003A-4DAA-A0E9-98DB2E73E74C}" type="presParOf" srcId="{E9BE22BA-FFCF-45E8-8B0D-BF7014F97C27}" destId="{C97FE41C-7E40-4FF2-B5D2-6D76DE61AEDB}" srcOrd="7" destOrd="0" presId="urn:microsoft.com/office/officeart/2005/8/layout/cycle1"/>
    <dgm:cxn modelId="{FC35799D-DF5C-4104-ADDD-1D2AA03AAE30}" type="presParOf" srcId="{E9BE22BA-FFCF-45E8-8B0D-BF7014F97C27}" destId="{4FB62686-ABFA-4BC8-BA67-F0C76CD922D1}" srcOrd="8" destOrd="0" presId="urn:microsoft.com/office/officeart/2005/8/layout/cycle1"/>
    <dgm:cxn modelId="{6EA82F74-EA27-4C31-A8E9-22F230C1EF19}" type="presParOf" srcId="{E9BE22BA-FFCF-45E8-8B0D-BF7014F97C27}" destId="{1A24825C-B512-4C59-ABB5-2694E3CA65DF}" srcOrd="9" destOrd="0" presId="urn:microsoft.com/office/officeart/2005/8/layout/cycle1"/>
    <dgm:cxn modelId="{761E0B6F-1F61-4958-B6D8-32B09604410A}" type="presParOf" srcId="{E9BE22BA-FFCF-45E8-8B0D-BF7014F97C27}" destId="{47B30277-C8C4-42FE-B192-E58562E02FAA}" srcOrd="10" destOrd="0" presId="urn:microsoft.com/office/officeart/2005/8/layout/cycle1"/>
    <dgm:cxn modelId="{0C67BF0D-04C8-4895-9BA0-17F4FEC94EDE}" type="presParOf" srcId="{E9BE22BA-FFCF-45E8-8B0D-BF7014F97C27}" destId="{AA46E726-9141-47CD-8780-F828AFAEF582}" srcOrd="11" destOrd="0" presId="urn:microsoft.com/office/officeart/2005/8/layout/cycle1"/>
    <dgm:cxn modelId="{3A9EFA32-2C92-46A0-96E4-4A5E9E227372}" type="presParOf" srcId="{E9BE22BA-FFCF-45E8-8B0D-BF7014F97C27}" destId="{7C6DDED3-7495-4D1E-83DA-37FB1B6A1122}" srcOrd="12" destOrd="0" presId="urn:microsoft.com/office/officeart/2005/8/layout/cycle1"/>
    <dgm:cxn modelId="{746DA475-92C1-42C3-A885-9702E81C4723}" type="presParOf" srcId="{E9BE22BA-FFCF-45E8-8B0D-BF7014F97C27}" destId="{11F3BAFA-FF8E-490D-8DBB-6502773F68B7}" srcOrd="13" destOrd="0" presId="urn:microsoft.com/office/officeart/2005/8/layout/cycle1"/>
    <dgm:cxn modelId="{518AEFD4-820E-43CE-B460-503DB38E8FCC}" type="presParOf" srcId="{E9BE22BA-FFCF-45E8-8B0D-BF7014F97C27}" destId="{A2C8D8EC-7638-4D07-B2B2-BF558A5CBB3A}" srcOrd="14" destOrd="0" presId="urn:microsoft.com/office/officeart/2005/8/layout/cycle1"/>
    <dgm:cxn modelId="{CE129681-B4F3-4004-A712-807BA851F563}" type="presParOf" srcId="{E9BE22BA-FFCF-45E8-8B0D-BF7014F97C27}" destId="{734E3BD4-F09B-4441-92AD-CA9FF7FAE88A}" srcOrd="15" destOrd="0" presId="urn:microsoft.com/office/officeart/2005/8/layout/cycle1"/>
    <dgm:cxn modelId="{A9C4A28C-BD3B-4195-9946-2A065F0D46B4}" type="presParOf" srcId="{E9BE22BA-FFCF-45E8-8B0D-BF7014F97C27}" destId="{EE624967-D6C1-44B9-8609-E2A28B6A8FCA}" srcOrd="16" destOrd="0" presId="urn:microsoft.com/office/officeart/2005/8/layout/cycle1"/>
    <dgm:cxn modelId="{C60577A7-D934-49CE-B118-BEC5ACE078BF}" type="presParOf" srcId="{E9BE22BA-FFCF-45E8-8B0D-BF7014F97C27}" destId="{84815634-76F0-4FA5-A49E-B1F08AFDD58D}" srcOrd="17" destOrd="0" presId="urn:microsoft.com/office/officeart/2005/8/layout/cycle1"/>
  </dgm:cxnLst>
  <dgm:bg>
    <a:noFill/>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ACE671BC-CFAE-4897-9A04-354E1385A775}"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35089407-1A5D-457A-8651-6F3A711DE88C}">
      <dgm:prSet phldrT="[Text]" custT="1"/>
      <dgm:spPr/>
      <dgm:t>
        <a:bodyPr/>
        <a:lstStyle/>
        <a:p>
          <a:r>
            <a:rPr lang="en-GB" sz="1000">
              <a:latin typeface="Arial" panose="020B0604020202020204" pitchFamily="34" charset="0"/>
              <a:cs typeface="Arial" panose="020B0604020202020204" pitchFamily="34" charset="0"/>
            </a:rPr>
            <a:t>Description</a:t>
          </a:r>
        </a:p>
      </dgm:t>
    </dgm:pt>
    <dgm:pt modelId="{CEEEA98D-AB13-4273-A143-76762CE1223D}" type="parTrans" cxnId="{E89B7CB5-0CB6-46C8-8D87-CDC3A7AAFAF3}">
      <dgm:prSet/>
      <dgm:spPr/>
      <dgm:t>
        <a:bodyPr/>
        <a:lstStyle/>
        <a:p>
          <a:endParaRPr lang="en-GB" sz="1000">
            <a:latin typeface="Arial" panose="020B0604020202020204" pitchFamily="34" charset="0"/>
            <a:cs typeface="Arial" panose="020B0604020202020204" pitchFamily="34" charset="0"/>
          </a:endParaRPr>
        </a:p>
      </dgm:t>
    </dgm:pt>
    <dgm:pt modelId="{205B0934-34EB-4A6A-83A4-D92425FC1AD4}" type="sibTrans" cxnId="{E89B7CB5-0CB6-46C8-8D87-CDC3A7AAFAF3}">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667793E4-5DEE-473F-B73D-4735B35A16DC}">
      <dgm:prSet phldrT="[Text]" custT="1"/>
      <dgm:spPr/>
      <dgm:t>
        <a:bodyPr/>
        <a:lstStyle/>
        <a:p>
          <a:r>
            <a:rPr lang="en-GB" sz="1000">
              <a:latin typeface="Arial" panose="020B0604020202020204" pitchFamily="34" charset="0"/>
              <a:cs typeface="Arial" panose="020B0604020202020204" pitchFamily="34" charset="0"/>
            </a:rPr>
            <a:t>Feelings</a:t>
          </a:r>
        </a:p>
      </dgm:t>
    </dgm:pt>
    <dgm:pt modelId="{91B7C516-B940-4A13-BDA5-49828C19BEB6}" type="parTrans" cxnId="{777938BA-ABEA-4F9F-9E06-D6BB424E83CA}">
      <dgm:prSet/>
      <dgm:spPr/>
      <dgm:t>
        <a:bodyPr/>
        <a:lstStyle/>
        <a:p>
          <a:endParaRPr lang="en-GB" sz="1000">
            <a:latin typeface="Arial" panose="020B0604020202020204" pitchFamily="34" charset="0"/>
            <a:cs typeface="Arial" panose="020B0604020202020204" pitchFamily="34" charset="0"/>
          </a:endParaRPr>
        </a:p>
      </dgm:t>
    </dgm:pt>
    <dgm:pt modelId="{8C5C1002-A1B1-4D9B-AC39-3924F84F29B8}" type="sibTrans" cxnId="{777938BA-ABEA-4F9F-9E06-D6BB424E83CA}">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57961F9B-B473-48B3-81EA-5E2887E98E52}">
      <dgm:prSet phldrT="[Text]" custT="1"/>
      <dgm:spPr/>
      <dgm:t>
        <a:bodyPr/>
        <a:lstStyle/>
        <a:p>
          <a:r>
            <a:rPr lang="en-GB" sz="1000">
              <a:latin typeface="Arial" panose="020B0604020202020204" pitchFamily="34" charset="0"/>
              <a:cs typeface="Arial" panose="020B0604020202020204" pitchFamily="34" charset="0"/>
            </a:rPr>
            <a:t>Evalution</a:t>
          </a:r>
        </a:p>
      </dgm:t>
    </dgm:pt>
    <dgm:pt modelId="{0DB7BAD0-EE6C-4944-9D14-0B54A13CF253}" type="parTrans" cxnId="{4CF4288C-864C-45B9-AC94-7D9C5CF4F899}">
      <dgm:prSet/>
      <dgm:spPr/>
      <dgm:t>
        <a:bodyPr/>
        <a:lstStyle/>
        <a:p>
          <a:endParaRPr lang="en-GB" sz="1000">
            <a:latin typeface="Arial" panose="020B0604020202020204" pitchFamily="34" charset="0"/>
            <a:cs typeface="Arial" panose="020B0604020202020204" pitchFamily="34" charset="0"/>
          </a:endParaRPr>
        </a:p>
      </dgm:t>
    </dgm:pt>
    <dgm:pt modelId="{D4C5407E-6BB2-4A3E-85A7-A0BEA0AF8427}" type="sibTrans" cxnId="{4CF4288C-864C-45B9-AC94-7D9C5CF4F899}">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9A33B8D1-C3F0-4431-B043-B8FFAECACACA}">
      <dgm:prSet phldrT="[Text]" custT="1"/>
      <dgm:spPr/>
      <dgm:t>
        <a:bodyPr/>
        <a:lstStyle/>
        <a:p>
          <a:r>
            <a:rPr lang="en-GB" sz="1000">
              <a:latin typeface="Arial" panose="020B0604020202020204" pitchFamily="34" charset="0"/>
              <a:cs typeface="Arial" panose="020B0604020202020204" pitchFamily="34" charset="0"/>
            </a:rPr>
            <a:t>Analysis</a:t>
          </a:r>
        </a:p>
      </dgm:t>
    </dgm:pt>
    <dgm:pt modelId="{F34D68B0-656E-43F9-AC18-EE6CCC283999}" type="parTrans" cxnId="{5A8A8752-623B-476A-B2DC-DD0C80A6D114}">
      <dgm:prSet/>
      <dgm:spPr/>
      <dgm:t>
        <a:bodyPr/>
        <a:lstStyle/>
        <a:p>
          <a:endParaRPr lang="en-GB" sz="1000">
            <a:latin typeface="Arial" panose="020B0604020202020204" pitchFamily="34" charset="0"/>
            <a:cs typeface="Arial" panose="020B0604020202020204" pitchFamily="34" charset="0"/>
          </a:endParaRPr>
        </a:p>
      </dgm:t>
    </dgm:pt>
    <dgm:pt modelId="{15D47326-9E2F-4BD3-AC15-40F82CADF823}" type="sibTrans" cxnId="{5A8A8752-623B-476A-B2DC-DD0C80A6D114}">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ED5D27A5-B23B-4B97-AB8B-A90281C551F6}">
      <dgm:prSet phldrT="[Text]" custT="1"/>
      <dgm:spPr/>
      <dgm:t>
        <a:bodyPr/>
        <a:lstStyle/>
        <a:p>
          <a:r>
            <a:rPr lang="en-GB" sz="1000">
              <a:latin typeface="Arial" panose="020B0604020202020204" pitchFamily="34" charset="0"/>
              <a:cs typeface="Arial" panose="020B0604020202020204" pitchFamily="34" charset="0"/>
            </a:rPr>
            <a:t>Conclusion</a:t>
          </a:r>
        </a:p>
      </dgm:t>
    </dgm:pt>
    <dgm:pt modelId="{972AFC38-4843-464D-A731-9BB0067D3F00}" type="parTrans" cxnId="{B6316ECB-4359-46A3-8BF6-EC17E33728FE}">
      <dgm:prSet/>
      <dgm:spPr/>
      <dgm:t>
        <a:bodyPr/>
        <a:lstStyle/>
        <a:p>
          <a:endParaRPr lang="en-GB" sz="1000">
            <a:latin typeface="Arial" panose="020B0604020202020204" pitchFamily="34" charset="0"/>
            <a:cs typeface="Arial" panose="020B0604020202020204" pitchFamily="34" charset="0"/>
          </a:endParaRPr>
        </a:p>
      </dgm:t>
    </dgm:pt>
    <dgm:pt modelId="{5A29C6FF-A9E3-4729-B924-006B68E3EBCD}" type="sibTrans" cxnId="{B6316ECB-4359-46A3-8BF6-EC17E33728FE}">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16B5CE28-BF18-4190-B2DB-57B7D8A1B91E}">
      <dgm:prSet phldrT="[Text]" custT="1"/>
      <dgm:spPr/>
      <dgm:t>
        <a:bodyPr/>
        <a:lstStyle/>
        <a:p>
          <a:r>
            <a:rPr lang="en-GB" sz="1000">
              <a:latin typeface="Arial" panose="020B0604020202020204" pitchFamily="34" charset="0"/>
              <a:cs typeface="Arial" panose="020B0604020202020204" pitchFamily="34" charset="0"/>
            </a:rPr>
            <a:t>Action Plan</a:t>
          </a:r>
        </a:p>
      </dgm:t>
    </dgm:pt>
    <dgm:pt modelId="{39B396A8-58BD-4B50-9938-540BF74BD4FA}" type="parTrans" cxnId="{A4C44CDB-6E2B-49CD-A723-407C5DA38A7B}">
      <dgm:prSet/>
      <dgm:spPr/>
      <dgm:t>
        <a:bodyPr/>
        <a:lstStyle/>
        <a:p>
          <a:endParaRPr lang="en-GB" sz="1000">
            <a:latin typeface="Arial" panose="020B0604020202020204" pitchFamily="34" charset="0"/>
            <a:cs typeface="Arial" panose="020B0604020202020204" pitchFamily="34" charset="0"/>
          </a:endParaRPr>
        </a:p>
      </dgm:t>
    </dgm:pt>
    <dgm:pt modelId="{BD5D6915-9283-4A3E-843D-FB15BBBE0CF7}" type="sibTrans" cxnId="{A4C44CDB-6E2B-49CD-A723-407C5DA38A7B}">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D38950AD-9A7E-4BC8-8114-0B01D4071966}">
      <dgm:prSet phldrT="[Text]" custT="1"/>
      <dgm:spPr/>
      <dgm:t>
        <a:bodyPr/>
        <a:lstStyle/>
        <a:p>
          <a:r>
            <a:rPr lang="en-GB" sz="1000">
              <a:latin typeface="Arial" panose="020B0604020202020204" pitchFamily="34" charset="0"/>
              <a:cs typeface="Arial" panose="020B0604020202020204" pitchFamily="34" charset="0"/>
            </a:rPr>
            <a:t>Emotions</a:t>
          </a:r>
        </a:p>
      </dgm:t>
    </dgm:pt>
    <dgm:pt modelId="{99B43BF3-9F3F-424B-9E91-8932065F45EA}" type="parTrans" cxnId="{435E3CBA-FE3F-4940-8288-CAE13525D3B5}">
      <dgm:prSet/>
      <dgm:spPr/>
      <dgm:t>
        <a:bodyPr/>
        <a:lstStyle/>
        <a:p>
          <a:endParaRPr lang="en-GB"/>
        </a:p>
      </dgm:t>
    </dgm:pt>
    <dgm:pt modelId="{C1F9DFB7-75CA-4875-A550-75B8E3AD559B}" type="sibTrans" cxnId="{435E3CBA-FE3F-4940-8288-CAE13525D3B5}">
      <dgm:prSet/>
      <dgm:spPr/>
      <dgm:t>
        <a:bodyPr/>
        <a:lstStyle/>
        <a:p>
          <a:endParaRPr lang="en-GB"/>
        </a:p>
      </dgm:t>
    </dgm:pt>
    <dgm:pt modelId="{E9BE22BA-FFCF-45E8-8B0D-BF7014F97C27}" type="pres">
      <dgm:prSet presAssocID="{ACE671BC-CFAE-4897-9A04-354E1385A775}" presName="cycle" presStyleCnt="0">
        <dgm:presLayoutVars>
          <dgm:dir/>
          <dgm:resizeHandles val="exact"/>
        </dgm:presLayoutVars>
      </dgm:prSet>
      <dgm:spPr/>
    </dgm:pt>
    <dgm:pt modelId="{7F37C623-7E3B-4951-8FCB-9FC852C8653E}" type="pres">
      <dgm:prSet presAssocID="{35089407-1A5D-457A-8651-6F3A711DE88C}" presName="dummy" presStyleCnt="0"/>
      <dgm:spPr/>
    </dgm:pt>
    <dgm:pt modelId="{F7188CFA-D7BA-404A-B0D8-58BAE0C41135}" type="pres">
      <dgm:prSet presAssocID="{35089407-1A5D-457A-8651-6F3A711DE88C}" presName="node" presStyleLbl="revTx" presStyleIdx="0" presStyleCnt="7">
        <dgm:presLayoutVars>
          <dgm:bulletEnabled val="1"/>
        </dgm:presLayoutVars>
      </dgm:prSet>
      <dgm:spPr/>
    </dgm:pt>
    <dgm:pt modelId="{F1AA412F-BACB-481B-B042-61897BA27EA1}" type="pres">
      <dgm:prSet presAssocID="{205B0934-34EB-4A6A-83A4-D92425FC1AD4}" presName="sibTrans" presStyleLbl="node1" presStyleIdx="0" presStyleCnt="7"/>
      <dgm:spPr/>
    </dgm:pt>
    <dgm:pt modelId="{03405735-3CA0-4980-981A-413EF453EA86}" type="pres">
      <dgm:prSet presAssocID="{667793E4-5DEE-473F-B73D-4735B35A16DC}" presName="dummy" presStyleCnt="0"/>
      <dgm:spPr/>
    </dgm:pt>
    <dgm:pt modelId="{DACE1B1E-C0B2-41A9-AB97-52F94BDBC370}" type="pres">
      <dgm:prSet presAssocID="{667793E4-5DEE-473F-B73D-4735B35A16DC}" presName="node" presStyleLbl="revTx" presStyleIdx="1" presStyleCnt="7">
        <dgm:presLayoutVars>
          <dgm:bulletEnabled val="1"/>
        </dgm:presLayoutVars>
      </dgm:prSet>
      <dgm:spPr/>
    </dgm:pt>
    <dgm:pt modelId="{34E0765E-4163-4B1F-8EC2-03F256521C7F}" type="pres">
      <dgm:prSet presAssocID="{8C5C1002-A1B1-4D9B-AC39-3924F84F29B8}" presName="sibTrans" presStyleLbl="node1" presStyleIdx="1" presStyleCnt="7"/>
      <dgm:spPr/>
    </dgm:pt>
    <dgm:pt modelId="{B44C7774-E30D-4ABE-8BA4-2D75E99EF3D4}" type="pres">
      <dgm:prSet presAssocID="{D38950AD-9A7E-4BC8-8114-0B01D4071966}" presName="dummy" presStyleCnt="0"/>
      <dgm:spPr/>
    </dgm:pt>
    <dgm:pt modelId="{396E75A9-ED8B-491E-BDF0-667A5E784C2D}" type="pres">
      <dgm:prSet presAssocID="{D38950AD-9A7E-4BC8-8114-0B01D4071966}" presName="node" presStyleLbl="revTx" presStyleIdx="2" presStyleCnt="7">
        <dgm:presLayoutVars>
          <dgm:bulletEnabled val="1"/>
        </dgm:presLayoutVars>
      </dgm:prSet>
      <dgm:spPr/>
    </dgm:pt>
    <dgm:pt modelId="{01A4785B-BCD4-4191-B26B-E595AFA3744A}" type="pres">
      <dgm:prSet presAssocID="{C1F9DFB7-75CA-4875-A550-75B8E3AD559B}" presName="sibTrans" presStyleLbl="node1" presStyleIdx="2" presStyleCnt="7"/>
      <dgm:spPr/>
    </dgm:pt>
    <dgm:pt modelId="{39E33C34-C2C8-43AB-AB26-1C73F80D0A23}" type="pres">
      <dgm:prSet presAssocID="{57961F9B-B473-48B3-81EA-5E2887E98E52}" presName="dummy" presStyleCnt="0"/>
      <dgm:spPr/>
    </dgm:pt>
    <dgm:pt modelId="{C97FE41C-7E40-4FF2-B5D2-6D76DE61AEDB}" type="pres">
      <dgm:prSet presAssocID="{57961F9B-B473-48B3-81EA-5E2887E98E52}" presName="node" presStyleLbl="revTx" presStyleIdx="3" presStyleCnt="7">
        <dgm:presLayoutVars>
          <dgm:bulletEnabled val="1"/>
        </dgm:presLayoutVars>
      </dgm:prSet>
      <dgm:spPr/>
    </dgm:pt>
    <dgm:pt modelId="{4FB62686-ABFA-4BC8-BA67-F0C76CD922D1}" type="pres">
      <dgm:prSet presAssocID="{D4C5407E-6BB2-4A3E-85A7-A0BEA0AF8427}" presName="sibTrans" presStyleLbl="node1" presStyleIdx="3" presStyleCnt="7"/>
      <dgm:spPr/>
    </dgm:pt>
    <dgm:pt modelId="{1A24825C-B512-4C59-ABB5-2694E3CA65DF}" type="pres">
      <dgm:prSet presAssocID="{9A33B8D1-C3F0-4431-B043-B8FFAECACACA}" presName="dummy" presStyleCnt="0"/>
      <dgm:spPr/>
    </dgm:pt>
    <dgm:pt modelId="{47B30277-C8C4-42FE-B192-E58562E02FAA}" type="pres">
      <dgm:prSet presAssocID="{9A33B8D1-C3F0-4431-B043-B8FFAECACACA}" presName="node" presStyleLbl="revTx" presStyleIdx="4" presStyleCnt="7">
        <dgm:presLayoutVars>
          <dgm:bulletEnabled val="1"/>
        </dgm:presLayoutVars>
      </dgm:prSet>
      <dgm:spPr/>
    </dgm:pt>
    <dgm:pt modelId="{AA46E726-9141-47CD-8780-F828AFAEF582}" type="pres">
      <dgm:prSet presAssocID="{15D47326-9E2F-4BD3-AC15-40F82CADF823}" presName="sibTrans" presStyleLbl="node1" presStyleIdx="4" presStyleCnt="7"/>
      <dgm:spPr/>
    </dgm:pt>
    <dgm:pt modelId="{7C6DDED3-7495-4D1E-83DA-37FB1B6A1122}" type="pres">
      <dgm:prSet presAssocID="{ED5D27A5-B23B-4B97-AB8B-A90281C551F6}" presName="dummy" presStyleCnt="0"/>
      <dgm:spPr/>
    </dgm:pt>
    <dgm:pt modelId="{11F3BAFA-FF8E-490D-8DBB-6502773F68B7}" type="pres">
      <dgm:prSet presAssocID="{ED5D27A5-B23B-4B97-AB8B-A90281C551F6}" presName="node" presStyleLbl="revTx" presStyleIdx="5" presStyleCnt="7">
        <dgm:presLayoutVars>
          <dgm:bulletEnabled val="1"/>
        </dgm:presLayoutVars>
      </dgm:prSet>
      <dgm:spPr/>
    </dgm:pt>
    <dgm:pt modelId="{A2C8D8EC-7638-4D07-B2B2-BF558A5CBB3A}" type="pres">
      <dgm:prSet presAssocID="{5A29C6FF-A9E3-4729-B924-006B68E3EBCD}" presName="sibTrans" presStyleLbl="node1" presStyleIdx="5" presStyleCnt="7"/>
      <dgm:spPr/>
    </dgm:pt>
    <dgm:pt modelId="{734E3BD4-F09B-4441-92AD-CA9FF7FAE88A}" type="pres">
      <dgm:prSet presAssocID="{16B5CE28-BF18-4190-B2DB-57B7D8A1B91E}" presName="dummy" presStyleCnt="0"/>
      <dgm:spPr/>
    </dgm:pt>
    <dgm:pt modelId="{EE624967-D6C1-44B9-8609-E2A28B6A8FCA}" type="pres">
      <dgm:prSet presAssocID="{16B5CE28-BF18-4190-B2DB-57B7D8A1B91E}" presName="node" presStyleLbl="revTx" presStyleIdx="6" presStyleCnt="7">
        <dgm:presLayoutVars>
          <dgm:bulletEnabled val="1"/>
        </dgm:presLayoutVars>
      </dgm:prSet>
      <dgm:spPr/>
    </dgm:pt>
    <dgm:pt modelId="{84815634-76F0-4FA5-A49E-B1F08AFDD58D}" type="pres">
      <dgm:prSet presAssocID="{BD5D6915-9283-4A3E-843D-FB15BBBE0CF7}" presName="sibTrans" presStyleLbl="node1" presStyleIdx="6" presStyleCnt="7"/>
      <dgm:spPr/>
    </dgm:pt>
  </dgm:ptLst>
  <dgm:cxnLst>
    <dgm:cxn modelId="{EA94610C-3015-42B7-8E29-B71C7CF87CC6}" type="presOf" srcId="{ED5D27A5-B23B-4B97-AB8B-A90281C551F6}" destId="{11F3BAFA-FF8E-490D-8DBB-6502773F68B7}" srcOrd="0" destOrd="0" presId="urn:microsoft.com/office/officeart/2005/8/layout/cycle1"/>
    <dgm:cxn modelId="{E303C561-04CB-4AC5-9025-22CC12FEFEB9}" type="presOf" srcId="{ACE671BC-CFAE-4897-9A04-354E1385A775}" destId="{E9BE22BA-FFCF-45E8-8B0D-BF7014F97C27}" srcOrd="0" destOrd="0" presId="urn:microsoft.com/office/officeart/2005/8/layout/cycle1"/>
    <dgm:cxn modelId="{08ED444D-AC79-4825-95C7-D20431218246}" type="presOf" srcId="{57961F9B-B473-48B3-81EA-5E2887E98E52}" destId="{C97FE41C-7E40-4FF2-B5D2-6D76DE61AEDB}" srcOrd="0" destOrd="0" presId="urn:microsoft.com/office/officeart/2005/8/layout/cycle1"/>
    <dgm:cxn modelId="{21E7E44D-CA85-4E2F-98B0-56BB8E3D6C8A}" type="presOf" srcId="{BD5D6915-9283-4A3E-843D-FB15BBBE0CF7}" destId="{84815634-76F0-4FA5-A49E-B1F08AFDD58D}" srcOrd="0" destOrd="0" presId="urn:microsoft.com/office/officeart/2005/8/layout/cycle1"/>
    <dgm:cxn modelId="{FD4B2B6F-BAEE-44E9-85ED-F29B7D6B7A23}" type="presOf" srcId="{D38950AD-9A7E-4BC8-8114-0B01D4071966}" destId="{396E75A9-ED8B-491E-BDF0-667A5E784C2D}" srcOrd="0" destOrd="0" presId="urn:microsoft.com/office/officeart/2005/8/layout/cycle1"/>
    <dgm:cxn modelId="{96E1926F-0950-440A-A2A1-B448C5283931}" type="presOf" srcId="{9A33B8D1-C3F0-4431-B043-B8FFAECACACA}" destId="{47B30277-C8C4-42FE-B192-E58562E02FAA}" srcOrd="0" destOrd="0" presId="urn:microsoft.com/office/officeart/2005/8/layout/cycle1"/>
    <dgm:cxn modelId="{B0E49F4F-D7FE-48C6-BED4-73B265E18D9E}" type="presOf" srcId="{15D47326-9E2F-4BD3-AC15-40F82CADF823}" destId="{AA46E726-9141-47CD-8780-F828AFAEF582}" srcOrd="0" destOrd="0" presId="urn:microsoft.com/office/officeart/2005/8/layout/cycle1"/>
    <dgm:cxn modelId="{2E812B51-AFD4-4C5C-8171-4A62EDFE4A24}" type="presOf" srcId="{C1F9DFB7-75CA-4875-A550-75B8E3AD559B}" destId="{01A4785B-BCD4-4191-B26B-E595AFA3744A}" srcOrd="0" destOrd="0" presId="urn:microsoft.com/office/officeart/2005/8/layout/cycle1"/>
    <dgm:cxn modelId="{5A8A8752-623B-476A-B2DC-DD0C80A6D114}" srcId="{ACE671BC-CFAE-4897-9A04-354E1385A775}" destId="{9A33B8D1-C3F0-4431-B043-B8FFAECACACA}" srcOrd="4" destOrd="0" parTransId="{F34D68B0-656E-43F9-AC18-EE6CCC283999}" sibTransId="{15D47326-9E2F-4BD3-AC15-40F82CADF823}"/>
    <dgm:cxn modelId="{CEF7847F-D068-4253-8F0C-7BBEF3405DE8}" type="presOf" srcId="{5A29C6FF-A9E3-4729-B924-006B68E3EBCD}" destId="{A2C8D8EC-7638-4D07-B2B2-BF558A5CBB3A}" srcOrd="0" destOrd="0" presId="urn:microsoft.com/office/officeart/2005/8/layout/cycle1"/>
    <dgm:cxn modelId="{C5EBF980-800C-453F-B3DD-E56503EDC715}" type="presOf" srcId="{205B0934-34EB-4A6A-83A4-D92425FC1AD4}" destId="{F1AA412F-BACB-481B-B042-61897BA27EA1}" srcOrd="0" destOrd="0" presId="urn:microsoft.com/office/officeart/2005/8/layout/cycle1"/>
    <dgm:cxn modelId="{4CF4288C-864C-45B9-AC94-7D9C5CF4F899}" srcId="{ACE671BC-CFAE-4897-9A04-354E1385A775}" destId="{57961F9B-B473-48B3-81EA-5E2887E98E52}" srcOrd="3" destOrd="0" parTransId="{0DB7BAD0-EE6C-4944-9D14-0B54A13CF253}" sibTransId="{D4C5407E-6BB2-4A3E-85A7-A0BEA0AF8427}"/>
    <dgm:cxn modelId="{CC791A9A-CAFC-4529-9066-23172DED9483}" type="presOf" srcId="{16B5CE28-BF18-4190-B2DB-57B7D8A1B91E}" destId="{EE624967-D6C1-44B9-8609-E2A28B6A8FCA}" srcOrd="0" destOrd="0" presId="urn:microsoft.com/office/officeart/2005/8/layout/cycle1"/>
    <dgm:cxn modelId="{03AD3F9E-C142-44AB-AB37-280EF8F79536}" type="presOf" srcId="{35089407-1A5D-457A-8651-6F3A711DE88C}" destId="{F7188CFA-D7BA-404A-B0D8-58BAE0C41135}" srcOrd="0" destOrd="0" presId="urn:microsoft.com/office/officeart/2005/8/layout/cycle1"/>
    <dgm:cxn modelId="{E89B7CB5-0CB6-46C8-8D87-CDC3A7AAFAF3}" srcId="{ACE671BC-CFAE-4897-9A04-354E1385A775}" destId="{35089407-1A5D-457A-8651-6F3A711DE88C}" srcOrd="0" destOrd="0" parTransId="{CEEEA98D-AB13-4273-A143-76762CE1223D}" sibTransId="{205B0934-34EB-4A6A-83A4-D92425FC1AD4}"/>
    <dgm:cxn modelId="{74B18CB5-913B-42DE-9B81-EFFC0017E456}" type="presOf" srcId="{667793E4-5DEE-473F-B73D-4735B35A16DC}" destId="{DACE1B1E-C0B2-41A9-AB97-52F94BDBC370}" srcOrd="0" destOrd="0" presId="urn:microsoft.com/office/officeart/2005/8/layout/cycle1"/>
    <dgm:cxn modelId="{777938BA-ABEA-4F9F-9E06-D6BB424E83CA}" srcId="{ACE671BC-CFAE-4897-9A04-354E1385A775}" destId="{667793E4-5DEE-473F-B73D-4735B35A16DC}" srcOrd="1" destOrd="0" parTransId="{91B7C516-B940-4A13-BDA5-49828C19BEB6}" sibTransId="{8C5C1002-A1B1-4D9B-AC39-3924F84F29B8}"/>
    <dgm:cxn modelId="{435E3CBA-FE3F-4940-8288-CAE13525D3B5}" srcId="{ACE671BC-CFAE-4897-9A04-354E1385A775}" destId="{D38950AD-9A7E-4BC8-8114-0B01D4071966}" srcOrd="2" destOrd="0" parTransId="{99B43BF3-9F3F-424B-9E91-8932065F45EA}" sibTransId="{C1F9DFB7-75CA-4875-A550-75B8E3AD559B}"/>
    <dgm:cxn modelId="{B6316ECB-4359-46A3-8BF6-EC17E33728FE}" srcId="{ACE671BC-CFAE-4897-9A04-354E1385A775}" destId="{ED5D27A5-B23B-4B97-AB8B-A90281C551F6}" srcOrd="5" destOrd="0" parTransId="{972AFC38-4843-464D-A731-9BB0067D3F00}" sibTransId="{5A29C6FF-A9E3-4729-B924-006B68E3EBCD}"/>
    <dgm:cxn modelId="{A4C44CDB-6E2B-49CD-A723-407C5DA38A7B}" srcId="{ACE671BC-CFAE-4897-9A04-354E1385A775}" destId="{16B5CE28-BF18-4190-B2DB-57B7D8A1B91E}" srcOrd="6" destOrd="0" parTransId="{39B396A8-58BD-4B50-9938-540BF74BD4FA}" sibTransId="{BD5D6915-9283-4A3E-843D-FB15BBBE0CF7}"/>
    <dgm:cxn modelId="{02038EEC-4364-4D33-AE3E-B733B55A8569}" type="presOf" srcId="{8C5C1002-A1B1-4D9B-AC39-3924F84F29B8}" destId="{34E0765E-4163-4B1F-8EC2-03F256521C7F}" srcOrd="0" destOrd="0" presId="urn:microsoft.com/office/officeart/2005/8/layout/cycle1"/>
    <dgm:cxn modelId="{E6DDF8F3-0C5E-477E-A611-94E4ED036E2C}" type="presOf" srcId="{D4C5407E-6BB2-4A3E-85A7-A0BEA0AF8427}" destId="{4FB62686-ABFA-4BC8-BA67-F0C76CD922D1}" srcOrd="0" destOrd="0" presId="urn:microsoft.com/office/officeart/2005/8/layout/cycle1"/>
    <dgm:cxn modelId="{9D5191FC-9B21-4A36-90EA-C6A583CCF916}" type="presParOf" srcId="{E9BE22BA-FFCF-45E8-8B0D-BF7014F97C27}" destId="{7F37C623-7E3B-4951-8FCB-9FC852C8653E}" srcOrd="0" destOrd="0" presId="urn:microsoft.com/office/officeart/2005/8/layout/cycle1"/>
    <dgm:cxn modelId="{C413192F-2716-4B23-B3AD-6C2C8D8F10CC}" type="presParOf" srcId="{E9BE22BA-FFCF-45E8-8B0D-BF7014F97C27}" destId="{F7188CFA-D7BA-404A-B0D8-58BAE0C41135}" srcOrd="1" destOrd="0" presId="urn:microsoft.com/office/officeart/2005/8/layout/cycle1"/>
    <dgm:cxn modelId="{2A7A4BA1-54A8-4521-86C2-ADAB981EEAED}" type="presParOf" srcId="{E9BE22BA-FFCF-45E8-8B0D-BF7014F97C27}" destId="{F1AA412F-BACB-481B-B042-61897BA27EA1}" srcOrd="2" destOrd="0" presId="urn:microsoft.com/office/officeart/2005/8/layout/cycle1"/>
    <dgm:cxn modelId="{8DB93E9B-2818-4263-BC75-03B2D1178690}" type="presParOf" srcId="{E9BE22BA-FFCF-45E8-8B0D-BF7014F97C27}" destId="{03405735-3CA0-4980-981A-413EF453EA86}" srcOrd="3" destOrd="0" presId="urn:microsoft.com/office/officeart/2005/8/layout/cycle1"/>
    <dgm:cxn modelId="{6B341E03-5CF4-43CD-BE66-ADD05D771A99}" type="presParOf" srcId="{E9BE22BA-FFCF-45E8-8B0D-BF7014F97C27}" destId="{DACE1B1E-C0B2-41A9-AB97-52F94BDBC370}" srcOrd="4" destOrd="0" presId="urn:microsoft.com/office/officeart/2005/8/layout/cycle1"/>
    <dgm:cxn modelId="{B381DC09-1048-4BEB-96D3-A98CD1410A8B}" type="presParOf" srcId="{E9BE22BA-FFCF-45E8-8B0D-BF7014F97C27}" destId="{34E0765E-4163-4B1F-8EC2-03F256521C7F}" srcOrd="5" destOrd="0" presId="urn:microsoft.com/office/officeart/2005/8/layout/cycle1"/>
    <dgm:cxn modelId="{4648ED30-3E93-4FEF-B9D8-AE24E6201BD9}" type="presParOf" srcId="{E9BE22BA-FFCF-45E8-8B0D-BF7014F97C27}" destId="{B44C7774-E30D-4ABE-8BA4-2D75E99EF3D4}" srcOrd="6" destOrd="0" presId="urn:microsoft.com/office/officeart/2005/8/layout/cycle1"/>
    <dgm:cxn modelId="{54E48844-F461-4C76-A784-21D591135E31}" type="presParOf" srcId="{E9BE22BA-FFCF-45E8-8B0D-BF7014F97C27}" destId="{396E75A9-ED8B-491E-BDF0-667A5E784C2D}" srcOrd="7" destOrd="0" presId="urn:microsoft.com/office/officeart/2005/8/layout/cycle1"/>
    <dgm:cxn modelId="{0D812581-FBAF-45BC-9A29-E8D0DFA2D851}" type="presParOf" srcId="{E9BE22BA-FFCF-45E8-8B0D-BF7014F97C27}" destId="{01A4785B-BCD4-4191-B26B-E595AFA3744A}" srcOrd="8" destOrd="0" presId="urn:microsoft.com/office/officeart/2005/8/layout/cycle1"/>
    <dgm:cxn modelId="{4BF95C16-BA01-44F0-B55B-A1BD8A82CFE9}" type="presParOf" srcId="{E9BE22BA-FFCF-45E8-8B0D-BF7014F97C27}" destId="{39E33C34-C2C8-43AB-AB26-1C73F80D0A23}" srcOrd="9" destOrd="0" presId="urn:microsoft.com/office/officeart/2005/8/layout/cycle1"/>
    <dgm:cxn modelId="{6884C53F-003A-4DAA-A0E9-98DB2E73E74C}" type="presParOf" srcId="{E9BE22BA-FFCF-45E8-8B0D-BF7014F97C27}" destId="{C97FE41C-7E40-4FF2-B5D2-6D76DE61AEDB}" srcOrd="10" destOrd="0" presId="urn:microsoft.com/office/officeart/2005/8/layout/cycle1"/>
    <dgm:cxn modelId="{FC35799D-DF5C-4104-ADDD-1D2AA03AAE30}" type="presParOf" srcId="{E9BE22BA-FFCF-45E8-8B0D-BF7014F97C27}" destId="{4FB62686-ABFA-4BC8-BA67-F0C76CD922D1}" srcOrd="11" destOrd="0" presId="urn:microsoft.com/office/officeart/2005/8/layout/cycle1"/>
    <dgm:cxn modelId="{6EA82F74-EA27-4C31-A8E9-22F230C1EF19}" type="presParOf" srcId="{E9BE22BA-FFCF-45E8-8B0D-BF7014F97C27}" destId="{1A24825C-B512-4C59-ABB5-2694E3CA65DF}" srcOrd="12" destOrd="0" presId="urn:microsoft.com/office/officeart/2005/8/layout/cycle1"/>
    <dgm:cxn modelId="{761E0B6F-1F61-4958-B6D8-32B09604410A}" type="presParOf" srcId="{E9BE22BA-FFCF-45E8-8B0D-BF7014F97C27}" destId="{47B30277-C8C4-42FE-B192-E58562E02FAA}" srcOrd="13" destOrd="0" presId="urn:microsoft.com/office/officeart/2005/8/layout/cycle1"/>
    <dgm:cxn modelId="{0C67BF0D-04C8-4895-9BA0-17F4FEC94EDE}" type="presParOf" srcId="{E9BE22BA-FFCF-45E8-8B0D-BF7014F97C27}" destId="{AA46E726-9141-47CD-8780-F828AFAEF582}" srcOrd="14" destOrd="0" presId="urn:microsoft.com/office/officeart/2005/8/layout/cycle1"/>
    <dgm:cxn modelId="{3A9EFA32-2C92-46A0-96E4-4A5E9E227372}" type="presParOf" srcId="{E9BE22BA-FFCF-45E8-8B0D-BF7014F97C27}" destId="{7C6DDED3-7495-4D1E-83DA-37FB1B6A1122}" srcOrd="15" destOrd="0" presId="urn:microsoft.com/office/officeart/2005/8/layout/cycle1"/>
    <dgm:cxn modelId="{746DA475-92C1-42C3-A885-9702E81C4723}" type="presParOf" srcId="{E9BE22BA-FFCF-45E8-8B0D-BF7014F97C27}" destId="{11F3BAFA-FF8E-490D-8DBB-6502773F68B7}" srcOrd="16" destOrd="0" presId="urn:microsoft.com/office/officeart/2005/8/layout/cycle1"/>
    <dgm:cxn modelId="{518AEFD4-820E-43CE-B460-503DB38E8FCC}" type="presParOf" srcId="{E9BE22BA-FFCF-45E8-8B0D-BF7014F97C27}" destId="{A2C8D8EC-7638-4D07-B2B2-BF558A5CBB3A}" srcOrd="17" destOrd="0" presId="urn:microsoft.com/office/officeart/2005/8/layout/cycle1"/>
    <dgm:cxn modelId="{CE129681-B4F3-4004-A712-807BA851F563}" type="presParOf" srcId="{E9BE22BA-FFCF-45E8-8B0D-BF7014F97C27}" destId="{734E3BD4-F09B-4441-92AD-CA9FF7FAE88A}" srcOrd="18" destOrd="0" presId="urn:microsoft.com/office/officeart/2005/8/layout/cycle1"/>
    <dgm:cxn modelId="{A9C4A28C-BD3B-4195-9946-2A065F0D46B4}" type="presParOf" srcId="{E9BE22BA-FFCF-45E8-8B0D-BF7014F97C27}" destId="{EE624967-D6C1-44B9-8609-E2A28B6A8FCA}" srcOrd="19" destOrd="0" presId="urn:microsoft.com/office/officeart/2005/8/layout/cycle1"/>
    <dgm:cxn modelId="{C60577A7-D934-49CE-B118-BEC5ACE078BF}" type="presParOf" srcId="{E9BE22BA-FFCF-45E8-8B0D-BF7014F97C27}" destId="{84815634-76F0-4FA5-A49E-B1F08AFDD58D}" srcOrd="20" destOrd="0" presId="urn:microsoft.com/office/officeart/2005/8/layout/cycle1"/>
  </dgm:cxnLst>
  <dgm:bg>
    <a:noFill/>
  </dgm:bg>
  <dgm:whole/>
  <dgm:extLst>
    <a:ext uri="http://schemas.microsoft.com/office/drawing/2008/diagram">
      <dsp:dataModelExt xmlns:dsp="http://schemas.microsoft.com/office/drawing/2008/diagram" relId="rId24"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ACE671BC-CFAE-4897-9A04-354E1385A775}"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35089407-1A5D-457A-8651-6F3A711DE88C}">
      <dgm:prSet phldrT="[Text]" custT="1"/>
      <dgm:spPr/>
      <dgm:t>
        <a:bodyPr/>
        <a:lstStyle/>
        <a:p>
          <a:r>
            <a:rPr lang="en-GB" sz="1000">
              <a:latin typeface="Arial" panose="020B0604020202020204" pitchFamily="34" charset="0"/>
              <a:cs typeface="Arial" panose="020B0604020202020204" pitchFamily="34" charset="0"/>
            </a:rPr>
            <a:t>Description</a:t>
          </a:r>
        </a:p>
      </dgm:t>
    </dgm:pt>
    <dgm:pt modelId="{CEEEA98D-AB13-4273-A143-76762CE1223D}" type="parTrans" cxnId="{E89B7CB5-0CB6-46C8-8D87-CDC3A7AAFAF3}">
      <dgm:prSet/>
      <dgm:spPr/>
      <dgm:t>
        <a:bodyPr/>
        <a:lstStyle/>
        <a:p>
          <a:endParaRPr lang="en-GB" sz="1000">
            <a:latin typeface="Arial" panose="020B0604020202020204" pitchFamily="34" charset="0"/>
            <a:cs typeface="Arial" panose="020B0604020202020204" pitchFamily="34" charset="0"/>
          </a:endParaRPr>
        </a:p>
      </dgm:t>
    </dgm:pt>
    <dgm:pt modelId="{205B0934-34EB-4A6A-83A4-D92425FC1AD4}" type="sibTrans" cxnId="{E89B7CB5-0CB6-46C8-8D87-CDC3A7AAFAF3}">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667793E4-5DEE-473F-B73D-4735B35A16DC}">
      <dgm:prSet phldrT="[Text]" custT="1"/>
      <dgm:spPr/>
      <dgm:t>
        <a:bodyPr/>
        <a:lstStyle/>
        <a:p>
          <a:r>
            <a:rPr lang="en-GB" sz="1000">
              <a:latin typeface="Arial" panose="020B0604020202020204" pitchFamily="34" charset="0"/>
              <a:cs typeface="Arial" panose="020B0604020202020204" pitchFamily="34" charset="0"/>
            </a:rPr>
            <a:t>Emotions</a:t>
          </a:r>
        </a:p>
      </dgm:t>
    </dgm:pt>
    <dgm:pt modelId="{91B7C516-B940-4A13-BDA5-49828C19BEB6}" type="parTrans" cxnId="{777938BA-ABEA-4F9F-9E06-D6BB424E83CA}">
      <dgm:prSet/>
      <dgm:spPr/>
      <dgm:t>
        <a:bodyPr/>
        <a:lstStyle/>
        <a:p>
          <a:endParaRPr lang="en-GB" sz="1000">
            <a:latin typeface="Arial" panose="020B0604020202020204" pitchFamily="34" charset="0"/>
            <a:cs typeface="Arial" panose="020B0604020202020204" pitchFamily="34" charset="0"/>
          </a:endParaRPr>
        </a:p>
      </dgm:t>
    </dgm:pt>
    <dgm:pt modelId="{8C5C1002-A1B1-4D9B-AC39-3924F84F29B8}" type="sibTrans" cxnId="{777938BA-ABEA-4F9F-9E06-D6BB424E83CA}">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57961F9B-B473-48B3-81EA-5E2887E98E52}">
      <dgm:prSet phldrT="[Text]" custT="1"/>
      <dgm:spPr/>
      <dgm:t>
        <a:bodyPr/>
        <a:lstStyle/>
        <a:p>
          <a:r>
            <a:rPr lang="en-GB" sz="1000">
              <a:latin typeface="Arial" panose="020B0604020202020204" pitchFamily="34" charset="0"/>
              <a:cs typeface="Arial" panose="020B0604020202020204" pitchFamily="34" charset="0"/>
            </a:rPr>
            <a:t>Feelings</a:t>
          </a:r>
        </a:p>
      </dgm:t>
    </dgm:pt>
    <dgm:pt modelId="{0DB7BAD0-EE6C-4944-9D14-0B54A13CF253}" type="parTrans" cxnId="{4CF4288C-864C-45B9-AC94-7D9C5CF4F899}">
      <dgm:prSet/>
      <dgm:spPr/>
      <dgm:t>
        <a:bodyPr/>
        <a:lstStyle/>
        <a:p>
          <a:endParaRPr lang="en-GB" sz="1000">
            <a:latin typeface="Arial" panose="020B0604020202020204" pitchFamily="34" charset="0"/>
            <a:cs typeface="Arial" panose="020B0604020202020204" pitchFamily="34" charset="0"/>
          </a:endParaRPr>
        </a:p>
      </dgm:t>
    </dgm:pt>
    <dgm:pt modelId="{D4C5407E-6BB2-4A3E-85A7-A0BEA0AF8427}" type="sibTrans" cxnId="{4CF4288C-864C-45B9-AC94-7D9C5CF4F899}">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9A33B8D1-C3F0-4431-B043-B8FFAECACACA}">
      <dgm:prSet phldrT="[Text]" custT="1"/>
      <dgm:spPr/>
      <dgm:t>
        <a:bodyPr/>
        <a:lstStyle/>
        <a:p>
          <a:r>
            <a:rPr lang="en-GB" sz="1000">
              <a:latin typeface="Arial" panose="020B0604020202020204" pitchFamily="34" charset="0"/>
              <a:cs typeface="Arial" panose="020B0604020202020204" pitchFamily="34" charset="0"/>
            </a:rPr>
            <a:t>Analysis</a:t>
          </a:r>
        </a:p>
      </dgm:t>
    </dgm:pt>
    <dgm:pt modelId="{F34D68B0-656E-43F9-AC18-EE6CCC283999}" type="parTrans" cxnId="{5A8A8752-623B-476A-B2DC-DD0C80A6D114}">
      <dgm:prSet/>
      <dgm:spPr/>
      <dgm:t>
        <a:bodyPr/>
        <a:lstStyle/>
        <a:p>
          <a:endParaRPr lang="en-GB" sz="1000">
            <a:latin typeface="Arial" panose="020B0604020202020204" pitchFamily="34" charset="0"/>
            <a:cs typeface="Arial" panose="020B0604020202020204" pitchFamily="34" charset="0"/>
          </a:endParaRPr>
        </a:p>
      </dgm:t>
    </dgm:pt>
    <dgm:pt modelId="{15D47326-9E2F-4BD3-AC15-40F82CADF823}" type="sibTrans" cxnId="{5A8A8752-623B-476A-B2DC-DD0C80A6D114}">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ED5D27A5-B23B-4B97-AB8B-A90281C551F6}">
      <dgm:prSet phldrT="[Text]" custT="1"/>
      <dgm:spPr/>
      <dgm:t>
        <a:bodyPr/>
        <a:lstStyle/>
        <a:p>
          <a:r>
            <a:rPr lang="en-GB" sz="1000">
              <a:latin typeface="Arial" panose="020B0604020202020204" pitchFamily="34" charset="0"/>
              <a:cs typeface="Arial" panose="020B0604020202020204" pitchFamily="34" charset="0"/>
            </a:rPr>
            <a:t>Conclusion</a:t>
          </a:r>
        </a:p>
      </dgm:t>
    </dgm:pt>
    <dgm:pt modelId="{972AFC38-4843-464D-A731-9BB0067D3F00}" type="parTrans" cxnId="{B6316ECB-4359-46A3-8BF6-EC17E33728FE}">
      <dgm:prSet/>
      <dgm:spPr/>
      <dgm:t>
        <a:bodyPr/>
        <a:lstStyle/>
        <a:p>
          <a:endParaRPr lang="en-GB" sz="1000">
            <a:latin typeface="Arial" panose="020B0604020202020204" pitchFamily="34" charset="0"/>
            <a:cs typeface="Arial" panose="020B0604020202020204" pitchFamily="34" charset="0"/>
          </a:endParaRPr>
        </a:p>
      </dgm:t>
    </dgm:pt>
    <dgm:pt modelId="{5A29C6FF-A9E3-4729-B924-006B68E3EBCD}" type="sibTrans" cxnId="{B6316ECB-4359-46A3-8BF6-EC17E33728FE}">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16B5CE28-BF18-4190-B2DB-57B7D8A1B91E}">
      <dgm:prSet phldrT="[Text]" custT="1"/>
      <dgm:spPr/>
      <dgm:t>
        <a:bodyPr/>
        <a:lstStyle/>
        <a:p>
          <a:r>
            <a:rPr lang="en-GB" sz="1000">
              <a:latin typeface="Arial" panose="020B0604020202020204" pitchFamily="34" charset="0"/>
              <a:cs typeface="Arial" panose="020B0604020202020204" pitchFamily="34" charset="0"/>
            </a:rPr>
            <a:t>Action Plan</a:t>
          </a:r>
        </a:p>
      </dgm:t>
    </dgm:pt>
    <dgm:pt modelId="{39B396A8-58BD-4B50-9938-540BF74BD4FA}" type="parTrans" cxnId="{A4C44CDB-6E2B-49CD-A723-407C5DA38A7B}">
      <dgm:prSet/>
      <dgm:spPr/>
      <dgm:t>
        <a:bodyPr/>
        <a:lstStyle/>
        <a:p>
          <a:endParaRPr lang="en-GB" sz="1000">
            <a:latin typeface="Arial" panose="020B0604020202020204" pitchFamily="34" charset="0"/>
            <a:cs typeface="Arial" panose="020B0604020202020204" pitchFamily="34" charset="0"/>
          </a:endParaRPr>
        </a:p>
      </dgm:t>
    </dgm:pt>
    <dgm:pt modelId="{BD5D6915-9283-4A3E-843D-FB15BBBE0CF7}" type="sibTrans" cxnId="{A4C44CDB-6E2B-49CD-A723-407C5DA38A7B}">
      <dgm:prSet/>
      <dgm:spPr>
        <a:solidFill>
          <a:srgbClr val="4472C4"/>
        </a:solidFill>
      </dgm:spPr>
      <dgm:t>
        <a:bodyPr/>
        <a:lstStyle/>
        <a:p>
          <a:endParaRPr lang="en-GB" sz="1000">
            <a:latin typeface="Arial" panose="020B0604020202020204" pitchFamily="34" charset="0"/>
            <a:cs typeface="Arial" panose="020B0604020202020204" pitchFamily="34" charset="0"/>
          </a:endParaRPr>
        </a:p>
      </dgm:t>
    </dgm:pt>
    <dgm:pt modelId="{D38950AD-9A7E-4BC8-8114-0B01D4071966}">
      <dgm:prSet phldrT="[Text]" custT="1"/>
      <dgm:spPr/>
      <dgm:t>
        <a:bodyPr/>
        <a:lstStyle/>
        <a:p>
          <a:r>
            <a:rPr lang="en-GB" sz="1000">
              <a:latin typeface="Arial" panose="020B0604020202020204" pitchFamily="34" charset="0"/>
              <a:cs typeface="Arial" panose="020B0604020202020204" pitchFamily="34" charset="0"/>
            </a:rPr>
            <a:t>Moods</a:t>
          </a:r>
        </a:p>
      </dgm:t>
    </dgm:pt>
    <dgm:pt modelId="{99B43BF3-9F3F-424B-9E91-8932065F45EA}" type="parTrans" cxnId="{435E3CBA-FE3F-4940-8288-CAE13525D3B5}">
      <dgm:prSet/>
      <dgm:spPr/>
      <dgm:t>
        <a:bodyPr/>
        <a:lstStyle/>
        <a:p>
          <a:endParaRPr lang="en-GB"/>
        </a:p>
      </dgm:t>
    </dgm:pt>
    <dgm:pt modelId="{C1F9DFB7-75CA-4875-A550-75B8E3AD559B}" type="sibTrans" cxnId="{435E3CBA-FE3F-4940-8288-CAE13525D3B5}">
      <dgm:prSet/>
      <dgm:spPr/>
      <dgm:t>
        <a:bodyPr/>
        <a:lstStyle/>
        <a:p>
          <a:endParaRPr lang="en-GB"/>
        </a:p>
      </dgm:t>
    </dgm:pt>
    <dgm:pt modelId="{E9BE22BA-FFCF-45E8-8B0D-BF7014F97C27}" type="pres">
      <dgm:prSet presAssocID="{ACE671BC-CFAE-4897-9A04-354E1385A775}" presName="cycle" presStyleCnt="0">
        <dgm:presLayoutVars>
          <dgm:dir/>
          <dgm:resizeHandles val="exact"/>
        </dgm:presLayoutVars>
      </dgm:prSet>
      <dgm:spPr/>
    </dgm:pt>
    <dgm:pt modelId="{7F37C623-7E3B-4951-8FCB-9FC852C8653E}" type="pres">
      <dgm:prSet presAssocID="{35089407-1A5D-457A-8651-6F3A711DE88C}" presName="dummy" presStyleCnt="0"/>
      <dgm:spPr/>
    </dgm:pt>
    <dgm:pt modelId="{F7188CFA-D7BA-404A-B0D8-58BAE0C41135}" type="pres">
      <dgm:prSet presAssocID="{35089407-1A5D-457A-8651-6F3A711DE88C}" presName="node" presStyleLbl="revTx" presStyleIdx="0" presStyleCnt="7">
        <dgm:presLayoutVars>
          <dgm:bulletEnabled val="1"/>
        </dgm:presLayoutVars>
      </dgm:prSet>
      <dgm:spPr/>
    </dgm:pt>
    <dgm:pt modelId="{F1AA412F-BACB-481B-B042-61897BA27EA1}" type="pres">
      <dgm:prSet presAssocID="{205B0934-34EB-4A6A-83A4-D92425FC1AD4}" presName="sibTrans" presStyleLbl="node1" presStyleIdx="0" presStyleCnt="7"/>
      <dgm:spPr/>
    </dgm:pt>
    <dgm:pt modelId="{03405735-3CA0-4980-981A-413EF453EA86}" type="pres">
      <dgm:prSet presAssocID="{667793E4-5DEE-473F-B73D-4735B35A16DC}" presName="dummy" presStyleCnt="0"/>
      <dgm:spPr/>
    </dgm:pt>
    <dgm:pt modelId="{DACE1B1E-C0B2-41A9-AB97-52F94BDBC370}" type="pres">
      <dgm:prSet presAssocID="{667793E4-5DEE-473F-B73D-4735B35A16DC}" presName="node" presStyleLbl="revTx" presStyleIdx="1" presStyleCnt="7">
        <dgm:presLayoutVars>
          <dgm:bulletEnabled val="1"/>
        </dgm:presLayoutVars>
      </dgm:prSet>
      <dgm:spPr/>
    </dgm:pt>
    <dgm:pt modelId="{34E0765E-4163-4B1F-8EC2-03F256521C7F}" type="pres">
      <dgm:prSet presAssocID="{8C5C1002-A1B1-4D9B-AC39-3924F84F29B8}" presName="sibTrans" presStyleLbl="node1" presStyleIdx="1" presStyleCnt="7"/>
      <dgm:spPr/>
    </dgm:pt>
    <dgm:pt modelId="{B44C7774-E30D-4ABE-8BA4-2D75E99EF3D4}" type="pres">
      <dgm:prSet presAssocID="{D38950AD-9A7E-4BC8-8114-0B01D4071966}" presName="dummy" presStyleCnt="0"/>
      <dgm:spPr/>
    </dgm:pt>
    <dgm:pt modelId="{396E75A9-ED8B-491E-BDF0-667A5E784C2D}" type="pres">
      <dgm:prSet presAssocID="{D38950AD-9A7E-4BC8-8114-0B01D4071966}" presName="node" presStyleLbl="revTx" presStyleIdx="2" presStyleCnt="7">
        <dgm:presLayoutVars>
          <dgm:bulletEnabled val="1"/>
        </dgm:presLayoutVars>
      </dgm:prSet>
      <dgm:spPr/>
    </dgm:pt>
    <dgm:pt modelId="{01A4785B-BCD4-4191-B26B-E595AFA3744A}" type="pres">
      <dgm:prSet presAssocID="{C1F9DFB7-75CA-4875-A550-75B8E3AD559B}" presName="sibTrans" presStyleLbl="node1" presStyleIdx="2" presStyleCnt="7"/>
      <dgm:spPr/>
    </dgm:pt>
    <dgm:pt modelId="{39E33C34-C2C8-43AB-AB26-1C73F80D0A23}" type="pres">
      <dgm:prSet presAssocID="{57961F9B-B473-48B3-81EA-5E2887E98E52}" presName="dummy" presStyleCnt="0"/>
      <dgm:spPr/>
    </dgm:pt>
    <dgm:pt modelId="{C97FE41C-7E40-4FF2-B5D2-6D76DE61AEDB}" type="pres">
      <dgm:prSet presAssocID="{57961F9B-B473-48B3-81EA-5E2887E98E52}" presName="node" presStyleLbl="revTx" presStyleIdx="3" presStyleCnt="7">
        <dgm:presLayoutVars>
          <dgm:bulletEnabled val="1"/>
        </dgm:presLayoutVars>
      </dgm:prSet>
      <dgm:spPr/>
    </dgm:pt>
    <dgm:pt modelId="{4FB62686-ABFA-4BC8-BA67-F0C76CD922D1}" type="pres">
      <dgm:prSet presAssocID="{D4C5407E-6BB2-4A3E-85A7-A0BEA0AF8427}" presName="sibTrans" presStyleLbl="node1" presStyleIdx="3" presStyleCnt="7"/>
      <dgm:spPr/>
    </dgm:pt>
    <dgm:pt modelId="{1A24825C-B512-4C59-ABB5-2694E3CA65DF}" type="pres">
      <dgm:prSet presAssocID="{9A33B8D1-C3F0-4431-B043-B8FFAECACACA}" presName="dummy" presStyleCnt="0"/>
      <dgm:spPr/>
    </dgm:pt>
    <dgm:pt modelId="{47B30277-C8C4-42FE-B192-E58562E02FAA}" type="pres">
      <dgm:prSet presAssocID="{9A33B8D1-C3F0-4431-B043-B8FFAECACACA}" presName="node" presStyleLbl="revTx" presStyleIdx="4" presStyleCnt="7">
        <dgm:presLayoutVars>
          <dgm:bulletEnabled val="1"/>
        </dgm:presLayoutVars>
      </dgm:prSet>
      <dgm:spPr/>
    </dgm:pt>
    <dgm:pt modelId="{AA46E726-9141-47CD-8780-F828AFAEF582}" type="pres">
      <dgm:prSet presAssocID="{15D47326-9E2F-4BD3-AC15-40F82CADF823}" presName="sibTrans" presStyleLbl="node1" presStyleIdx="4" presStyleCnt="7"/>
      <dgm:spPr/>
    </dgm:pt>
    <dgm:pt modelId="{7C6DDED3-7495-4D1E-83DA-37FB1B6A1122}" type="pres">
      <dgm:prSet presAssocID="{ED5D27A5-B23B-4B97-AB8B-A90281C551F6}" presName="dummy" presStyleCnt="0"/>
      <dgm:spPr/>
    </dgm:pt>
    <dgm:pt modelId="{11F3BAFA-FF8E-490D-8DBB-6502773F68B7}" type="pres">
      <dgm:prSet presAssocID="{ED5D27A5-B23B-4B97-AB8B-A90281C551F6}" presName="node" presStyleLbl="revTx" presStyleIdx="5" presStyleCnt="7">
        <dgm:presLayoutVars>
          <dgm:bulletEnabled val="1"/>
        </dgm:presLayoutVars>
      </dgm:prSet>
      <dgm:spPr/>
    </dgm:pt>
    <dgm:pt modelId="{A2C8D8EC-7638-4D07-B2B2-BF558A5CBB3A}" type="pres">
      <dgm:prSet presAssocID="{5A29C6FF-A9E3-4729-B924-006B68E3EBCD}" presName="sibTrans" presStyleLbl="node1" presStyleIdx="5" presStyleCnt="7"/>
      <dgm:spPr/>
    </dgm:pt>
    <dgm:pt modelId="{734E3BD4-F09B-4441-92AD-CA9FF7FAE88A}" type="pres">
      <dgm:prSet presAssocID="{16B5CE28-BF18-4190-B2DB-57B7D8A1B91E}" presName="dummy" presStyleCnt="0"/>
      <dgm:spPr/>
    </dgm:pt>
    <dgm:pt modelId="{EE624967-D6C1-44B9-8609-E2A28B6A8FCA}" type="pres">
      <dgm:prSet presAssocID="{16B5CE28-BF18-4190-B2DB-57B7D8A1B91E}" presName="node" presStyleLbl="revTx" presStyleIdx="6" presStyleCnt="7">
        <dgm:presLayoutVars>
          <dgm:bulletEnabled val="1"/>
        </dgm:presLayoutVars>
      </dgm:prSet>
      <dgm:spPr/>
    </dgm:pt>
    <dgm:pt modelId="{84815634-76F0-4FA5-A49E-B1F08AFDD58D}" type="pres">
      <dgm:prSet presAssocID="{BD5D6915-9283-4A3E-843D-FB15BBBE0CF7}" presName="sibTrans" presStyleLbl="node1" presStyleIdx="6" presStyleCnt="7"/>
      <dgm:spPr/>
    </dgm:pt>
  </dgm:ptLst>
  <dgm:cxnLst>
    <dgm:cxn modelId="{EA94610C-3015-42B7-8E29-B71C7CF87CC6}" type="presOf" srcId="{ED5D27A5-B23B-4B97-AB8B-A90281C551F6}" destId="{11F3BAFA-FF8E-490D-8DBB-6502773F68B7}" srcOrd="0" destOrd="0" presId="urn:microsoft.com/office/officeart/2005/8/layout/cycle1"/>
    <dgm:cxn modelId="{E303C561-04CB-4AC5-9025-22CC12FEFEB9}" type="presOf" srcId="{ACE671BC-CFAE-4897-9A04-354E1385A775}" destId="{E9BE22BA-FFCF-45E8-8B0D-BF7014F97C27}" srcOrd="0" destOrd="0" presId="urn:microsoft.com/office/officeart/2005/8/layout/cycle1"/>
    <dgm:cxn modelId="{08ED444D-AC79-4825-95C7-D20431218246}" type="presOf" srcId="{57961F9B-B473-48B3-81EA-5E2887E98E52}" destId="{C97FE41C-7E40-4FF2-B5D2-6D76DE61AEDB}" srcOrd="0" destOrd="0" presId="urn:microsoft.com/office/officeart/2005/8/layout/cycle1"/>
    <dgm:cxn modelId="{21E7E44D-CA85-4E2F-98B0-56BB8E3D6C8A}" type="presOf" srcId="{BD5D6915-9283-4A3E-843D-FB15BBBE0CF7}" destId="{84815634-76F0-4FA5-A49E-B1F08AFDD58D}" srcOrd="0" destOrd="0" presId="urn:microsoft.com/office/officeart/2005/8/layout/cycle1"/>
    <dgm:cxn modelId="{FD4B2B6F-BAEE-44E9-85ED-F29B7D6B7A23}" type="presOf" srcId="{D38950AD-9A7E-4BC8-8114-0B01D4071966}" destId="{396E75A9-ED8B-491E-BDF0-667A5E784C2D}" srcOrd="0" destOrd="0" presId="urn:microsoft.com/office/officeart/2005/8/layout/cycle1"/>
    <dgm:cxn modelId="{96E1926F-0950-440A-A2A1-B448C5283931}" type="presOf" srcId="{9A33B8D1-C3F0-4431-B043-B8FFAECACACA}" destId="{47B30277-C8C4-42FE-B192-E58562E02FAA}" srcOrd="0" destOrd="0" presId="urn:microsoft.com/office/officeart/2005/8/layout/cycle1"/>
    <dgm:cxn modelId="{B0E49F4F-D7FE-48C6-BED4-73B265E18D9E}" type="presOf" srcId="{15D47326-9E2F-4BD3-AC15-40F82CADF823}" destId="{AA46E726-9141-47CD-8780-F828AFAEF582}" srcOrd="0" destOrd="0" presId="urn:microsoft.com/office/officeart/2005/8/layout/cycle1"/>
    <dgm:cxn modelId="{2E812B51-AFD4-4C5C-8171-4A62EDFE4A24}" type="presOf" srcId="{C1F9DFB7-75CA-4875-A550-75B8E3AD559B}" destId="{01A4785B-BCD4-4191-B26B-E595AFA3744A}" srcOrd="0" destOrd="0" presId="urn:microsoft.com/office/officeart/2005/8/layout/cycle1"/>
    <dgm:cxn modelId="{5A8A8752-623B-476A-B2DC-DD0C80A6D114}" srcId="{ACE671BC-CFAE-4897-9A04-354E1385A775}" destId="{9A33B8D1-C3F0-4431-B043-B8FFAECACACA}" srcOrd="4" destOrd="0" parTransId="{F34D68B0-656E-43F9-AC18-EE6CCC283999}" sibTransId="{15D47326-9E2F-4BD3-AC15-40F82CADF823}"/>
    <dgm:cxn modelId="{CEF7847F-D068-4253-8F0C-7BBEF3405DE8}" type="presOf" srcId="{5A29C6FF-A9E3-4729-B924-006B68E3EBCD}" destId="{A2C8D8EC-7638-4D07-B2B2-BF558A5CBB3A}" srcOrd="0" destOrd="0" presId="urn:microsoft.com/office/officeart/2005/8/layout/cycle1"/>
    <dgm:cxn modelId="{C5EBF980-800C-453F-B3DD-E56503EDC715}" type="presOf" srcId="{205B0934-34EB-4A6A-83A4-D92425FC1AD4}" destId="{F1AA412F-BACB-481B-B042-61897BA27EA1}" srcOrd="0" destOrd="0" presId="urn:microsoft.com/office/officeart/2005/8/layout/cycle1"/>
    <dgm:cxn modelId="{4CF4288C-864C-45B9-AC94-7D9C5CF4F899}" srcId="{ACE671BC-CFAE-4897-9A04-354E1385A775}" destId="{57961F9B-B473-48B3-81EA-5E2887E98E52}" srcOrd="3" destOrd="0" parTransId="{0DB7BAD0-EE6C-4944-9D14-0B54A13CF253}" sibTransId="{D4C5407E-6BB2-4A3E-85A7-A0BEA0AF8427}"/>
    <dgm:cxn modelId="{CC791A9A-CAFC-4529-9066-23172DED9483}" type="presOf" srcId="{16B5CE28-BF18-4190-B2DB-57B7D8A1B91E}" destId="{EE624967-D6C1-44B9-8609-E2A28B6A8FCA}" srcOrd="0" destOrd="0" presId="urn:microsoft.com/office/officeart/2005/8/layout/cycle1"/>
    <dgm:cxn modelId="{03AD3F9E-C142-44AB-AB37-280EF8F79536}" type="presOf" srcId="{35089407-1A5D-457A-8651-6F3A711DE88C}" destId="{F7188CFA-D7BA-404A-B0D8-58BAE0C41135}" srcOrd="0" destOrd="0" presId="urn:microsoft.com/office/officeart/2005/8/layout/cycle1"/>
    <dgm:cxn modelId="{E89B7CB5-0CB6-46C8-8D87-CDC3A7AAFAF3}" srcId="{ACE671BC-CFAE-4897-9A04-354E1385A775}" destId="{35089407-1A5D-457A-8651-6F3A711DE88C}" srcOrd="0" destOrd="0" parTransId="{CEEEA98D-AB13-4273-A143-76762CE1223D}" sibTransId="{205B0934-34EB-4A6A-83A4-D92425FC1AD4}"/>
    <dgm:cxn modelId="{74B18CB5-913B-42DE-9B81-EFFC0017E456}" type="presOf" srcId="{667793E4-5DEE-473F-B73D-4735B35A16DC}" destId="{DACE1B1E-C0B2-41A9-AB97-52F94BDBC370}" srcOrd="0" destOrd="0" presId="urn:microsoft.com/office/officeart/2005/8/layout/cycle1"/>
    <dgm:cxn modelId="{777938BA-ABEA-4F9F-9E06-D6BB424E83CA}" srcId="{ACE671BC-CFAE-4897-9A04-354E1385A775}" destId="{667793E4-5DEE-473F-B73D-4735B35A16DC}" srcOrd="1" destOrd="0" parTransId="{91B7C516-B940-4A13-BDA5-49828C19BEB6}" sibTransId="{8C5C1002-A1B1-4D9B-AC39-3924F84F29B8}"/>
    <dgm:cxn modelId="{435E3CBA-FE3F-4940-8288-CAE13525D3B5}" srcId="{ACE671BC-CFAE-4897-9A04-354E1385A775}" destId="{D38950AD-9A7E-4BC8-8114-0B01D4071966}" srcOrd="2" destOrd="0" parTransId="{99B43BF3-9F3F-424B-9E91-8932065F45EA}" sibTransId="{C1F9DFB7-75CA-4875-A550-75B8E3AD559B}"/>
    <dgm:cxn modelId="{B6316ECB-4359-46A3-8BF6-EC17E33728FE}" srcId="{ACE671BC-CFAE-4897-9A04-354E1385A775}" destId="{ED5D27A5-B23B-4B97-AB8B-A90281C551F6}" srcOrd="5" destOrd="0" parTransId="{972AFC38-4843-464D-A731-9BB0067D3F00}" sibTransId="{5A29C6FF-A9E3-4729-B924-006B68E3EBCD}"/>
    <dgm:cxn modelId="{A4C44CDB-6E2B-49CD-A723-407C5DA38A7B}" srcId="{ACE671BC-CFAE-4897-9A04-354E1385A775}" destId="{16B5CE28-BF18-4190-B2DB-57B7D8A1B91E}" srcOrd="6" destOrd="0" parTransId="{39B396A8-58BD-4B50-9938-540BF74BD4FA}" sibTransId="{BD5D6915-9283-4A3E-843D-FB15BBBE0CF7}"/>
    <dgm:cxn modelId="{02038EEC-4364-4D33-AE3E-B733B55A8569}" type="presOf" srcId="{8C5C1002-A1B1-4D9B-AC39-3924F84F29B8}" destId="{34E0765E-4163-4B1F-8EC2-03F256521C7F}" srcOrd="0" destOrd="0" presId="urn:microsoft.com/office/officeart/2005/8/layout/cycle1"/>
    <dgm:cxn modelId="{E6DDF8F3-0C5E-477E-A611-94E4ED036E2C}" type="presOf" srcId="{D4C5407E-6BB2-4A3E-85A7-A0BEA0AF8427}" destId="{4FB62686-ABFA-4BC8-BA67-F0C76CD922D1}" srcOrd="0" destOrd="0" presId="urn:microsoft.com/office/officeart/2005/8/layout/cycle1"/>
    <dgm:cxn modelId="{9D5191FC-9B21-4A36-90EA-C6A583CCF916}" type="presParOf" srcId="{E9BE22BA-FFCF-45E8-8B0D-BF7014F97C27}" destId="{7F37C623-7E3B-4951-8FCB-9FC852C8653E}" srcOrd="0" destOrd="0" presId="urn:microsoft.com/office/officeart/2005/8/layout/cycle1"/>
    <dgm:cxn modelId="{C413192F-2716-4B23-B3AD-6C2C8D8F10CC}" type="presParOf" srcId="{E9BE22BA-FFCF-45E8-8B0D-BF7014F97C27}" destId="{F7188CFA-D7BA-404A-B0D8-58BAE0C41135}" srcOrd="1" destOrd="0" presId="urn:microsoft.com/office/officeart/2005/8/layout/cycle1"/>
    <dgm:cxn modelId="{2A7A4BA1-54A8-4521-86C2-ADAB981EEAED}" type="presParOf" srcId="{E9BE22BA-FFCF-45E8-8B0D-BF7014F97C27}" destId="{F1AA412F-BACB-481B-B042-61897BA27EA1}" srcOrd="2" destOrd="0" presId="urn:microsoft.com/office/officeart/2005/8/layout/cycle1"/>
    <dgm:cxn modelId="{8DB93E9B-2818-4263-BC75-03B2D1178690}" type="presParOf" srcId="{E9BE22BA-FFCF-45E8-8B0D-BF7014F97C27}" destId="{03405735-3CA0-4980-981A-413EF453EA86}" srcOrd="3" destOrd="0" presId="urn:microsoft.com/office/officeart/2005/8/layout/cycle1"/>
    <dgm:cxn modelId="{6B341E03-5CF4-43CD-BE66-ADD05D771A99}" type="presParOf" srcId="{E9BE22BA-FFCF-45E8-8B0D-BF7014F97C27}" destId="{DACE1B1E-C0B2-41A9-AB97-52F94BDBC370}" srcOrd="4" destOrd="0" presId="urn:microsoft.com/office/officeart/2005/8/layout/cycle1"/>
    <dgm:cxn modelId="{B381DC09-1048-4BEB-96D3-A98CD1410A8B}" type="presParOf" srcId="{E9BE22BA-FFCF-45E8-8B0D-BF7014F97C27}" destId="{34E0765E-4163-4B1F-8EC2-03F256521C7F}" srcOrd="5" destOrd="0" presId="urn:microsoft.com/office/officeart/2005/8/layout/cycle1"/>
    <dgm:cxn modelId="{4648ED30-3E93-4FEF-B9D8-AE24E6201BD9}" type="presParOf" srcId="{E9BE22BA-FFCF-45E8-8B0D-BF7014F97C27}" destId="{B44C7774-E30D-4ABE-8BA4-2D75E99EF3D4}" srcOrd="6" destOrd="0" presId="urn:microsoft.com/office/officeart/2005/8/layout/cycle1"/>
    <dgm:cxn modelId="{54E48844-F461-4C76-A784-21D591135E31}" type="presParOf" srcId="{E9BE22BA-FFCF-45E8-8B0D-BF7014F97C27}" destId="{396E75A9-ED8B-491E-BDF0-667A5E784C2D}" srcOrd="7" destOrd="0" presId="urn:microsoft.com/office/officeart/2005/8/layout/cycle1"/>
    <dgm:cxn modelId="{0D812581-FBAF-45BC-9A29-E8D0DFA2D851}" type="presParOf" srcId="{E9BE22BA-FFCF-45E8-8B0D-BF7014F97C27}" destId="{01A4785B-BCD4-4191-B26B-E595AFA3744A}" srcOrd="8" destOrd="0" presId="urn:microsoft.com/office/officeart/2005/8/layout/cycle1"/>
    <dgm:cxn modelId="{4BF95C16-BA01-44F0-B55B-A1BD8A82CFE9}" type="presParOf" srcId="{E9BE22BA-FFCF-45E8-8B0D-BF7014F97C27}" destId="{39E33C34-C2C8-43AB-AB26-1C73F80D0A23}" srcOrd="9" destOrd="0" presId="urn:microsoft.com/office/officeart/2005/8/layout/cycle1"/>
    <dgm:cxn modelId="{6884C53F-003A-4DAA-A0E9-98DB2E73E74C}" type="presParOf" srcId="{E9BE22BA-FFCF-45E8-8B0D-BF7014F97C27}" destId="{C97FE41C-7E40-4FF2-B5D2-6D76DE61AEDB}" srcOrd="10" destOrd="0" presId="urn:microsoft.com/office/officeart/2005/8/layout/cycle1"/>
    <dgm:cxn modelId="{FC35799D-DF5C-4104-ADDD-1D2AA03AAE30}" type="presParOf" srcId="{E9BE22BA-FFCF-45E8-8B0D-BF7014F97C27}" destId="{4FB62686-ABFA-4BC8-BA67-F0C76CD922D1}" srcOrd="11" destOrd="0" presId="urn:microsoft.com/office/officeart/2005/8/layout/cycle1"/>
    <dgm:cxn modelId="{6EA82F74-EA27-4C31-A8E9-22F230C1EF19}" type="presParOf" srcId="{E9BE22BA-FFCF-45E8-8B0D-BF7014F97C27}" destId="{1A24825C-B512-4C59-ABB5-2694E3CA65DF}" srcOrd="12" destOrd="0" presId="urn:microsoft.com/office/officeart/2005/8/layout/cycle1"/>
    <dgm:cxn modelId="{761E0B6F-1F61-4958-B6D8-32B09604410A}" type="presParOf" srcId="{E9BE22BA-FFCF-45E8-8B0D-BF7014F97C27}" destId="{47B30277-C8C4-42FE-B192-E58562E02FAA}" srcOrd="13" destOrd="0" presId="urn:microsoft.com/office/officeart/2005/8/layout/cycle1"/>
    <dgm:cxn modelId="{0C67BF0D-04C8-4895-9BA0-17F4FEC94EDE}" type="presParOf" srcId="{E9BE22BA-FFCF-45E8-8B0D-BF7014F97C27}" destId="{AA46E726-9141-47CD-8780-F828AFAEF582}" srcOrd="14" destOrd="0" presId="urn:microsoft.com/office/officeart/2005/8/layout/cycle1"/>
    <dgm:cxn modelId="{3A9EFA32-2C92-46A0-96E4-4A5E9E227372}" type="presParOf" srcId="{E9BE22BA-FFCF-45E8-8B0D-BF7014F97C27}" destId="{7C6DDED3-7495-4D1E-83DA-37FB1B6A1122}" srcOrd="15" destOrd="0" presId="urn:microsoft.com/office/officeart/2005/8/layout/cycle1"/>
    <dgm:cxn modelId="{746DA475-92C1-42C3-A885-9702E81C4723}" type="presParOf" srcId="{E9BE22BA-FFCF-45E8-8B0D-BF7014F97C27}" destId="{11F3BAFA-FF8E-490D-8DBB-6502773F68B7}" srcOrd="16" destOrd="0" presId="urn:microsoft.com/office/officeart/2005/8/layout/cycle1"/>
    <dgm:cxn modelId="{518AEFD4-820E-43CE-B460-503DB38E8FCC}" type="presParOf" srcId="{E9BE22BA-FFCF-45E8-8B0D-BF7014F97C27}" destId="{A2C8D8EC-7638-4D07-B2B2-BF558A5CBB3A}" srcOrd="17" destOrd="0" presId="urn:microsoft.com/office/officeart/2005/8/layout/cycle1"/>
    <dgm:cxn modelId="{CE129681-B4F3-4004-A712-807BA851F563}" type="presParOf" srcId="{E9BE22BA-FFCF-45E8-8B0D-BF7014F97C27}" destId="{734E3BD4-F09B-4441-92AD-CA9FF7FAE88A}" srcOrd="18" destOrd="0" presId="urn:microsoft.com/office/officeart/2005/8/layout/cycle1"/>
    <dgm:cxn modelId="{A9C4A28C-BD3B-4195-9946-2A065F0D46B4}" type="presParOf" srcId="{E9BE22BA-FFCF-45E8-8B0D-BF7014F97C27}" destId="{EE624967-D6C1-44B9-8609-E2A28B6A8FCA}" srcOrd="19" destOrd="0" presId="urn:microsoft.com/office/officeart/2005/8/layout/cycle1"/>
    <dgm:cxn modelId="{C60577A7-D934-49CE-B118-BEC5ACE078BF}" type="presParOf" srcId="{E9BE22BA-FFCF-45E8-8B0D-BF7014F97C27}" destId="{84815634-76F0-4FA5-A49E-B1F08AFDD58D}" srcOrd="20" destOrd="0" presId="urn:microsoft.com/office/officeart/2005/8/layout/cycle1"/>
  </dgm:cxnLst>
  <dgm:bg>
    <a:noFill/>
  </dgm:bg>
  <dgm:whole/>
  <dgm:extLst>
    <a:ext uri="http://schemas.microsoft.com/office/drawing/2008/diagram">
      <dsp:dataModelExt xmlns:dsp="http://schemas.microsoft.com/office/drawing/2008/diagram" relId="rId29" minVer="http://schemas.openxmlformats.org/drawingml/2006/diagram"/>
    </a:ext>
    <a:ext uri="{C62137D5-CB1D-491B-B009-E17868A290BF}">
      <dgm14:recolorImg xmlns:dgm14="http://schemas.microsoft.com/office/drawing/2010/diagram" val="1"/>
    </a:ext>
  </dgm:extLst>
</dgm:dataModel>
</file>

<file path=word/diagrams/data4.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B05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04CBD969-C4BF-45F9-BC96-D9C3FC6787AA}">
      <dgm:prSet/>
      <dgm:spPr/>
      <dgm:t>
        <a:bodyPr/>
        <a:lstStyle/>
        <a:p>
          <a:r>
            <a:rPr lang="en-GB" b="1"/>
            <a:t>T</a:t>
          </a:r>
        </a:p>
      </dgm:t>
    </dgm:pt>
    <dgm:pt modelId="{4D57A625-0502-4B57-8A45-8EB736416E50}" type="parTrans" cxnId="{8555EA03-23CE-4463-9E5E-ECC6931EF296}">
      <dgm:prSet/>
      <dgm:spPr/>
      <dgm:t>
        <a:bodyPr/>
        <a:lstStyle/>
        <a:p>
          <a:endParaRPr lang="en-GB"/>
        </a:p>
      </dgm:t>
    </dgm:pt>
    <dgm:pt modelId="{1984D4DB-CCB1-4716-B1A1-131346146958}" type="sibTrans" cxnId="{8555EA03-23CE-4463-9E5E-ECC6931EF296}">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8555EA03-23CE-4463-9E5E-ECC6931EF296}" srcId="{C4D2D6AC-4A7E-4EF6-8333-9527862FF797}" destId="{04CBD969-C4BF-45F9-BC96-D9C3FC6787AA}" srcOrd="3" destOrd="0" parTransId="{4D57A625-0502-4B57-8A45-8EB736416E50}" sibTransId="{1984D4DB-CCB1-4716-B1A1-131346146958}"/>
    <dgm:cxn modelId="{CFF3BB49-7D4E-4C72-9DFF-34BC4FE10804}" type="presOf" srcId="{04CBD969-C4BF-45F9-BC96-D9C3FC6787AA}" destId="{F5FA91A0-E593-43CB-97D0-B4B5DA395AF3}" srcOrd="0" destOrd="0" presId="urn:microsoft.com/office/officeart/2005/8/layout/matrix2"/>
    <dgm:cxn modelId="{B54DF370-AFE9-4AE7-B8D9-0B267A128E24}" type="presOf" srcId="{36187B9E-A3AB-4B78-8F80-45C4D796957F}" destId="{6066307D-B79C-4B09-8B40-B213EFB5B1E3}" srcOrd="0" destOrd="0" presId="urn:microsoft.com/office/officeart/2005/8/layout/matrix2"/>
    <dgm:cxn modelId="{A147E687-0058-4D04-8E26-B991B882ED0C}" type="presOf" srcId="{C4D2D6AC-4A7E-4EF6-8333-9527862FF797}" destId="{6BB17C90-58D0-4AB7-B4E1-74A5412AB468}" srcOrd="0" destOrd="0" presId="urn:microsoft.com/office/officeart/2005/8/layout/matrix2"/>
    <dgm:cxn modelId="{46169298-2393-46E2-9034-9C3E1ACEF986}" type="presOf" srcId="{221B77A9-F906-4336-8F56-C5B29E299CFD}" destId="{368B679D-6108-401A-BC87-28E2070E91CB}" srcOrd="0" destOrd="0" presId="urn:microsoft.com/office/officeart/2005/8/layout/matrix2"/>
    <dgm:cxn modelId="{533623D5-74C0-4B92-8B6B-AD48DF832480}"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BDA8BCF9-1A94-47C5-B7DD-CC1C78D18544}" type="presParOf" srcId="{6BB17C90-58D0-4AB7-B4E1-74A5412AB468}" destId="{D1E1087E-059B-47E8-BB03-9B40156DEE05}" srcOrd="0" destOrd="0" presId="urn:microsoft.com/office/officeart/2005/8/layout/matrix2"/>
    <dgm:cxn modelId="{095899DE-ADE0-4CFE-8535-8CD7B4A39F76}" type="presParOf" srcId="{6BB17C90-58D0-4AB7-B4E1-74A5412AB468}" destId="{6066307D-B79C-4B09-8B40-B213EFB5B1E3}" srcOrd="1" destOrd="0" presId="urn:microsoft.com/office/officeart/2005/8/layout/matrix2"/>
    <dgm:cxn modelId="{AFE7D671-C7C1-4426-ADC7-8B030D42FD2A}" type="presParOf" srcId="{6BB17C90-58D0-4AB7-B4E1-74A5412AB468}" destId="{F1DF7AF0-A803-4DD5-91D3-196E26EDA7B7}" srcOrd="2" destOrd="0" presId="urn:microsoft.com/office/officeart/2005/8/layout/matrix2"/>
    <dgm:cxn modelId="{CC20D417-AD77-4503-A3D2-7B503890F149}" type="presParOf" srcId="{6BB17C90-58D0-4AB7-B4E1-74A5412AB468}" destId="{368B679D-6108-401A-BC87-28E2070E91CB}" srcOrd="3" destOrd="0" presId="urn:microsoft.com/office/officeart/2005/8/layout/matrix2"/>
    <dgm:cxn modelId="{5978EECA-AC8F-4902-A928-32EF650389B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B05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1D8A2736-C7D5-42EE-B244-01AC871F3057}" type="presOf" srcId="{221B77A9-F906-4336-8F56-C5B29E299CFD}" destId="{368B679D-6108-401A-BC87-28E2070E91CB}" srcOrd="0" destOrd="0" presId="urn:microsoft.com/office/officeart/2005/8/layout/matrix2"/>
    <dgm:cxn modelId="{510A0A5A-A231-4189-A8D3-7086527052DF}" type="presOf" srcId="{9BB26FBA-D51A-43F4-A6EF-FC618BB28BC3}" destId="{F5FA91A0-E593-43CB-97D0-B4B5DA395AF3}" srcOrd="0" destOrd="0" presId="urn:microsoft.com/office/officeart/2005/8/layout/matrix2"/>
    <dgm:cxn modelId="{8BAFFF82-3017-465B-8E69-1F903A4D7FA7}"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B0E0ABD-616A-40AE-9976-83637F38EDD5}" type="presOf" srcId="{36187B9E-A3AB-4B78-8F80-45C4D796957F}" destId="{6066307D-B79C-4B09-8B40-B213EFB5B1E3}"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321E0FF0-460E-40E9-AAFB-128187FC9D9A}"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1CFDBCDC-EFB6-4859-9821-76259EE4EE92}" type="presParOf" srcId="{6BB17C90-58D0-4AB7-B4E1-74A5412AB468}" destId="{D1E1087E-059B-47E8-BB03-9B40156DEE05}" srcOrd="0" destOrd="0" presId="urn:microsoft.com/office/officeart/2005/8/layout/matrix2"/>
    <dgm:cxn modelId="{0DDF4BB3-23F5-4FAA-A017-F36AAA1A3B47}" type="presParOf" srcId="{6BB17C90-58D0-4AB7-B4E1-74A5412AB468}" destId="{6066307D-B79C-4B09-8B40-B213EFB5B1E3}" srcOrd="1" destOrd="0" presId="urn:microsoft.com/office/officeart/2005/8/layout/matrix2"/>
    <dgm:cxn modelId="{B95916B6-0C4D-474F-BAEB-36BDF4270A2B}" type="presParOf" srcId="{6BB17C90-58D0-4AB7-B4E1-74A5412AB468}" destId="{F1DF7AF0-A803-4DD5-91D3-196E26EDA7B7}" srcOrd="2" destOrd="0" presId="urn:microsoft.com/office/officeart/2005/8/layout/matrix2"/>
    <dgm:cxn modelId="{8F741AEC-885F-4DFB-A088-3819DF28789F}" type="presParOf" srcId="{6BB17C90-58D0-4AB7-B4E1-74A5412AB468}" destId="{368B679D-6108-401A-BC87-28E2070E91CB}" srcOrd="3" destOrd="0" presId="urn:microsoft.com/office/officeart/2005/8/layout/matrix2"/>
    <dgm:cxn modelId="{27A9CFF5-F636-405D-9322-A07AFB32F08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B05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26D35C36-5AD5-4B9E-83E1-E6B07AAA535E}" type="presOf" srcId="{36187B9E-A3AB-4B78-8F80-45C4D796957F}" destId="{6066307D-B79C-4B09-8B40-B213EFB5B1E3}" srcOrd="0" destOrd="0" presId="urn:microsoft.com/office/officeart/2005/8/layout/matrix2"/>
    <dgm:cxn modelId="{46E8733D-AC7F-4CA8-AA15-7E12BE523AB9}" type="presOf" srcId="{221B77A9-F906-4336-8F56-C5B29E299CFD}" destId="{368B679D-6108-401A-BC87-28E2070E91CB}" srcOrd="0" destOrd="0" presId="urn:microsoft.com/office/officeart/2005/8/layout/matrix2"/>
    <dgm:cxn modelId="{00E3678F-6F90-4A92-A349-6EA2984DAB32}" type="presOf" srcId="{9BB26FBA-D51A-43F4-A6EF-FC618BB28BC3}" destId="{F5FA91A0-E593-43CB-97D0-B4B5DA395AF3}" srcOrd="0" destOrd="0" presId="urn:microsoft.com/office/officeart/2005/8/layout/matrix2"/>
    <dgm:cxn modelId="{07C4B098-5981-49B3-BD96-9294444234F5}"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EE24AF9-5190-456F-A258-25F40C9B0518}"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4C698D0F-4BD6-4FB5-88C8-5F8C4CA0562E}" type="presParOf" srcId="{6BB17C90-58D0-4AB7-B4E1-74A5412AB468}" destId="{D1E1087E-059B-47E8-BB03-9B40156DEE05}" srcOrd="0" destOrd="0" presId="urn:microsoft.com/office/officeart/2005/8/layout/matrix2"/>
    <dgm:cxn modelId="{7D241191-40E6-4927-9E9A-D01572749E6C}" type="presParOf" srcId="{6BB17C90-58D0-4AB7-B4E1-74A5412AB468}" destId="{6066307D-B79C-4B09-8B40-B213EFB5B1E3}" srcOrd="1" destOrd="0" presId="urn:microsoft.com/office/officeart/2005/8/layout/matrix2"/>
    <dgm:cxn modelId="{0738CF21-2539-4CB2-AB95-1EC71D8C5084}" type="presParOf" srcId="{6BB17C90-58D0-4AB7-B4E1-74A5412AB468}" destId="{F1DF7AF0-A803-4DD5-91D3-196E26EDA7B7}" srcOrd="2" destOrd="0" presId="urn:microsoft.com/office/officeart/2005/8/layout/matrix2"/>
    <dgm:cxn modelId="{7A60BD04-5C7B-4D0A-B560-A1660EA66882}" type="presParOf" srcId="{6BB17C90-58D0-4AB7-B4E1-74A5412AB468}" destId="{368B679D-6108-401A-BC87-28E2070E91CB}" srcOrd="3" destOrd="0" presId="urn:microsoft.com/office/officeart/2005/8/layout/matrix2"/>
    <dgm:cxn modelId="{1356C014-8D55-4E59-BABD-AC8A8FCDFC97}"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B05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97A79D1F-0FBA-4C92-B817-D58BDE6CCCA6}" type="presOf" srcId="{9BB26FBA-D51A-43F4-A6EF-FC618BB28BC3}" destId="{F5FA91A0-E593-43CB-97D0-B4B5DA395AF3}" srcOrd="0" destOrd="0" presId="urn:microsoft.com/office/officeart/2005/8/layout/matrix2"/>
    <dgm:cxn modelId="{599FC426-3705-4C73-A0B8-A5E4C9E3064D}" type="presOf" srcId="{FC87582A-6BA3-4D91-818A-AF8C44AE5A84}" destId="{F1DF7AF0-A803-4DD5-91D3-196E26EDA7B7}" srcOrd="0" destOrd="0" presId="urn:microsoft.com/office/officeart/2005/8/layout/matrix2"/>
    <dgm:cxn modelId="{15FE953E-39E9-46B6-9945-AEED8D0F34AD}" type="presOf" srcId="{36187B9E-A3AB-4B78-8F80-45C4D796957F}" destId="{6066307D-B79C-4B09-8B40-B213EFB5B1E3}" srcOrd="0" destOrd="0" presId="urn:microsoft.com/office/officeart/2005/8/layout/matrix2"/>
    <dgm:cxn modelId="{A8841A42-EE1A-4A61-AC9E-CE34358AB6E5}" type="presOf" srcId="{221B77A9-F906-4336-8F56-C5B29E299CFD}" destId="{368B679D-6108-401A-BC87-28E2070E91CB}" srcOrd="0" destOrd="0" presId="urn:microsoft.com/office/officeart/2005/8/layout/matrix2"/>
    <dgm:cxn modelId="{848EB963-77DD-424D-B6C9-A737D1E12ECC}" type="presOf" srcId="{C4D2D6AC-4A7E-4EF6-8333-9527862FF797}" destId="{6BB17C90-58D0-4AB7-B4E1-74A5412AB468}"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F6DE20B5-C0A0-42C3-964B-EAD6F5887797}" type="presParOf" srcId="{6BB17C90-58D0-4AB7-B4E1-74A5412AB468}" destId="{D1E1087E-059B-47E8-BB03-9B40156DEE05}" srcOrd="0" destOrd="0" presId="urn:microsoft.com/office/officeart/2005/8/layout/matrix2"/>
    <dgm:cxn modelId="{7FF6FAF5-8D66-4BD9-AFBE-6DF757C87DC8}" type="presParOf" srcId="{6BB17C90-58D0-4AB7-B4E1-74A5412AB468}" destId="{6066307D-B79C-4B09-8B40-B213EFB5B1E3}" srcOrd="1" destOrd="0" presId="urn:microsoft.com/office/officeart/2005/8/layout/matrix2"/>
    <dgm:cxn modelId="{82BE9A3C-00AD-462C-BE5F-7B5E9C465970}" type="presParOf" srcId="{6BB17C90-58D0-4AB7-B4E1-74A5412AB468}" destId="{F1DF7AF0-A803-4DD5-91D3-196E26EDA7B7}" srcOrd="2" destOrd="0" presId="urn:microsoft.com/office/officeart/2005/8/layout/matrix2"/>
    <dgm:cxn modelId="{52AF2959-16D1-43F6-ABFD-BEB980ACD09A}" type="presParOf" srcId="{6BB17C90-58D0-4AB7-B4E1-74A5412AB468}" destId="{368B679D-6108-401A-BC87-28E2070E91CB}" srcOrd="3" destOrd="0" presId="urn:microsoft.com/office/officeart/2005/8/layout/matrix2"/>
    <dgm:cxn modelId="{4C51836F-2615-416B-AB41-39905ECE63F6}"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5D130E0B-4C9D-42CE-966B-5DDBB8F8DC60}" type="presOf" srcId="{36187B9E-A3AB-4B78-8F80-45C4D796957F}" destId="{6066307D-B79C-4B09-8B40-B213EFB5B1E3}" srcOrd="0" destOrd="0" presId="urn:microsoft.com/office/officeart/2005/8/layout/matrix2"/>
    <dgm:cxn modelId="{B9CB2747-5D8A-4D22-BB38-1248DC6B393A}" type="presOf" srcId="{221B77A9-F906-4336-8F56-C5B29E299CFD}" destId="{368B679D-6108-401A-BC87-28E2070E91CB}" srcOrd="0" destOrd="0" presId="urn:microsoft.com/office/officeart/2005/8/layout/matrix2"/>
    <dgm:cxn modelId="{614EE887-91C9-475B-8483-2537E43A49BE}" type="presOf" srcId="{9BB26FBA-D51A-43F4-A6EF-FC618BB28BC3}" destId="{F5FA91A0-E593-43CB-97D0-B4B5DA395AF3}" srcOrd="0" destOrd="0" presId="urn:microsoft.com/office/officeart/2005/8/layout/matrix2"/>
    <dgm:cxn modelId="{6C755388-2D1A-4278-9754-88F8D9922531}" type="presOf" srcId="{C4D2D6AC-4A7E-4EF6-8333-9527862FF797}" destId="{6BB17C90-58D0-4AB7-B4E1-74A5412AB468}" srcOrd="0" destOrd="0" presId="urn:microsoft.com/office/officeart/2005/8/layout/matrix2"/>
    <dgm:cxn modelId="{9497E29A-70D3-416D-AC87-51270692E4B1}"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49A1F592-82AE-4238-89E2-BD52C9B81528}" type="presParOf" srcId="{6BB17C90-58D0-4AB7-B4E1-74A5412AB468}" destId="{D1E1087E-059B-47E8-BB03-9B40156DEE05}" srcOrd="0" destOrd="0" presId="urn:microsoft.com/office/officeart/2005/8/layout/matrix2"/>
    <dgm:cxn modelId="{B9F9898A-FEA7-438E-B7B9-226952509865}" type="presParOf" srcId="{6BB17C90-58D0-4AB7-B4E1-74A5412AB468}" destId="{6066307D-B79C-4B09-8B40-B213EFB5B1E3}" srcOrd="1" destOrd="0" presId="urn:microsoft.com/office/officeart/2005/8/layout/matrix2"/>
    <dgm:cxn modelId="{EEE4FA1D-D5D0-4835-AAC8-33CC0D38AF97}" type="presParOf" srcId="{6BB17C90-58D0-4AB7-B4E1-74A5412AB468}" destId="{F1DF7AF0-A803-4DD5-91D3-196E26EDA7B7}" srcOrd="2" destOrd="0" presId="urn:microsoft.com/office/officeart/2005/8/layout/matrix2"/>
    <dgm:cxn modelId="{A27C4B1E-71F0-430F-949C-8D7CD2985C9A}" type="presParOf" srcId="{6BB17C90-58D0-4AB7-B4E1-74A5412AB468}" destId="{368B679D-6108-401A-BC87-28E2070E91CB}" srcOrd="3" destOrd="0" presId="urn:microsoft.com/office/officeart/2005/8/layout/matrix2"/>
    <dgm:cxn modelId="{7D1280B9-F216-4A81-A5DD-4007494B25E0}"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91"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75598E04-F085-497F-B4CF-BE5D3639E6B9}" type="presOf" srcId="{221B77A9-F906-4336-8F56-C5B29E299CFD}" destId="{368B679D-6108-401A-BC87-28E2070E91CB}"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963665A7-203B-4AB8-896D-EB469D37FAEE}" type="presOf" srcId="{C4D2D6AC-4A7E-4EF6-8333-9527862FF797}" destId="{6BB17C90-58D0-4AB7-B4E1-74A5412AB468}" srcOrd="0" destOrd="0" presId="urn:microsoft.com/office/officeart/2005/8/layout/matrix2"/>
    <dgm:cxn modelId="{27AE7BA7-26A7-4DF3-840A-D519332CFB42}" type="presOf" srcId="{9BB26FBA-D51A-43F4-A6EF-FC618BB28BC3}" destId="{F5FA91A0-E593-43CB-97D0-B4B5DA395AF3}" srcOrd="0" destOrd="0" presId="urn:microsoft.com/office/officeart/2005/8/layout/matrix2"/>
    <dgm:cxn modelId="{1624A7B0-A2CB-4E89-9415-0EDB505FA194}"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2B23AF5-08BC-43C7-B339-C99DDEAD1AAF}"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F9AB43E4-3A24-490D-B286-67115F79CCA1}" type="presParOf" srcId="{6BB17C90-58D0-4AB7-B4E1-74A5412AB468}" destId="{D1E1087E-059B-47E8-BB03-9B40156DEE05}" srcOrd="0" destOrd="0" presId="urn:microsoft.com/office/officeart/2005/8/layout/matrix2"/>
    <dgm:cxn modelId="{D4B7F127-3DC7-47FA-A767-7F361DC617B7}" type="presParOf" srcId="{6BB17C90-58D0-4AB7-B4E1-74A5412AB468}" destId="{6066307D-B79C-4B09-8B40-B213EFB5B1E3}" srcOrd="1" destOrd="0" presId="urn:microsoft.com/office/officeart/2005/8/layout/matrix2"/>
    <dgm:cxn modelId="{11B1A3BA-8B33-41E4-9E51-5754E6D4780C}" type="presParOf" srcId="{6BB17C90-58D0-4AB7-B4E1-74A5412AB468}" destId="{F1DF7AF0-A803-4DD5-91D3-196E26EDA7B7}" srcOrd="2" destOrd="0" presId="urn:microsoft.com/office/officeart/2005/8/layout/matrix2"/>
    <dgm:cxn modelId="{824AE80E-C9F0-4349-B470-65F4DCD0E601}" type="presParOf" srcId="{6BB17C90-58D0-4AB7-B4E1-74A5412AB468}" destId="{368B679D-6108-401A-BC87-28E2070E91CB}" srcOrd="3" destOrd="0" presId="urn:microsoft.com/office/officeart/2005/8/layout/matrix2"/>
    <dgm:cxn modelId="{C55F080D-1DD2-47AC-B096-A6586FB03E2B}"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96"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481C5B49-755E-4690-85F0-905029EF04C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06B0E567-A79D-4C76-87CC-5345D2235A48}">
      <dgm:prSet phldrT="[Text]"/>
      <dgm:spPr>
        <a:solidFill>
          <a:srgbClr val="FF0000"/>
        </a:solidFill>
      </dgm:spPr>
      <dgm:t>
        <a:bodyPr/>
        <a:lstStyle/>
        <a:p>
          <a:r>
            <a:rPr lang="en-GB"/>
            <a:t>Strengths</a:t>
          </a:r>
        </a:p>
      </dgm:t>
    </dgm:pt>
    <dgm:pt modelId="{259DFE08-45C5-4BA6-A5AC-D4ED81EAE705}" type="parTrans" cxnId="{BF17FFDD-ED78-4940-8F29-9B78646DCB9F}">
      <dgm:prSet/>
      <dgm:spPr/>
      <dgm:t>
        <a:bodyPr/>
        <a:lstStyle/>
        <a:p>
          <a:endParaRPr lang="en-GB"/>
        </a:p>
      </dgm:t>
    </dgm:pt>
    <dgm:pt modelId="{529A8655-54F5-4DC3-A5E4-66FF91F8816E}" type="sibTrans" cxnId="{BF17FFDD-ED78-4940-8F29-9B78646DCB9F}">
      <dgm:prSet/>
      <dgm:spPr/>
      <dgm:t>
        <a:bodyPr/>
        <a:lstStyle/>
        <a:p>
          <a:endParaRPr lang="en-GB"/>
        </a:p>
      </dgm:t>
    </dgm:pt>
    <dgm:pt modelId="{CF2762A2-62AA-4D5D-A73D-25475DF32E9F}">
      <dgm:prSet phldrT="[Text]"/>
      <dgm:spPr>
        <a:solidFill>
          <a:srgbClr val="002060"/>
        </a:solidFill>
      </dgm:spPr>
      <dgm:t>
        <a:bodyPr/>
        <a:lstStyle/>
        <a:p>
          <a:r>
            <a:rPr lang="en-GB"/>
            <a:t>Weaknesses</a:t>
          </a:r>
        </a:p>
      </dgm:t>
    </dgm:pt>
    <dgm:pt modelId="{552C3051-A58E-4441-9B6C-FC369A58092F}" type="parTrans" cxnId="{5F405291-1555-4A8E-87B4-0F240CF480EC}">
      <dgm:prSet/>
      <dgm:spPr/>
      <dgm:t>
        <a:bodyPr/>
        <a:lstStyle/>
        <a:p>
          <a:endParaRPr lang="en-GB"/>
        </a:p>
      </dgm:t>
    </dgm:pt>
    <dgm:pt modelId="{7521A2AE-6115-48B1-8F43-9BC0D371488E}" type="sibTrans" cxnId="{5F405291-1555-4A8E-87B4-0F240CF480EC}">
      <dgm:prSet/>
      <dgm:spPr/>
      <dgm:t>
        <a:bodyPr/>
        <a:lstStyle/>
        <a:p>
          <a:endParaRPr lang="en-GB"/>
        </a:p>
      </dgm:t>
    </dgm:pt>
    <dgm:pt modelId="{4C8CB29E-86C3-405D-8F37-FF0C5AD5766A}">
      <dgm:prSet phldrT="[Text]"/>
      <dgm:spPr>
        <a:solidFill>
          <a:srgbClr val="00B050"/>
        </a:solidFill>
      </dgm:spPr>
      <dgm:t>
        <a:bodyPr/>
        <a:lstStyle/>
        <a:p>
          <a:r>
            <a:rPr lang="en-GB"/>
            <a:t>Threats</a:t>
          </a:r>
        </a:p>
      </dgm:t>
    </dgm:pt>
    <dgm:pt modelId="{B69556B8-9D73-4E3E-A501-355B70C67ADB}" type="parTrans" cxnId="{49599258-849E-44C5-A01B-6B63CAF4F139}">
      <dgm:prSet/>
      <dgm:spPr/>
      <dgm:t>
        <a:bodyPr/>
        <a:lstStyle/>
        <a:p>
          <a:endParaRPr lang="en-GB"/>
        </a:p>
      </dgm:t>
    </dgm:pt>
    <dgm:pt modelId="{B54784DE-38C8-4DAA-BEA9-8D7CA0AEB185}" type="sibTrans" cxnId="{49599258-849E-44C5-A01B-6B63CAF4F139}">
      <dgm:prSet/>
      <dgm:spPr/>
      <dgm:t>
        <a:bodyPr/>
        <a:lstStyle/>
        <a:p>
          <a:endParaRPr lang="en-GB"/>
        </a:p>
      </dgm:t>
    </dgm:pt>
    <dgm:pt modelId="{9FBF7ECB-5F80-469F-B32B-5362146F18BF}">
      <dgm:prSet phldrT="[Text]"/>
      <dgm:spPr>
        <a:solidFill>
          <a:srgbClr val="7030A0"/>
        </a:solidFill>
      </dgm:spPr>
      <dgm:t>
        <a:bodyPr/>
        <a:lstStyle/>
        <a:p>
          <a:r>
            <a:rPr lang="en-GB"/>
            <a:t>Opportunities</a:t>
          </a:r>
        </a:p>
      </dgm:t>
    </dgm:pt>
    <dgm:pt modelId="{48C79444-B89B-48A2-B4A1-A2EC992EE59D}" type="parTrans" cxnId="{F0D7C3BA-5610-4E51-A467-FA3B8F689BF1}">
      <dgm:prSet/>
      <dgm:spPr/>
      <dgm:t>
        <a:bodyPr/>
        <a:lstStyle/>
        <a:p>
          <a:endParaRPr lang="en-GB"/>
        </a:p>
      </dgm:t>
    </dgm:pt>
    <dgm:pt modelId="{9E10AFA7-F52F-4BDF-8ABA-3FC48A43C371}" type="sibTrans" cxnId="{F0D7C3BA-5610-4E51-A467-FA3B8F689BF1}">
      <dgm:prSet/>
      <dgm:spPr/>
      <dgm:t>
        <a:bodyPr/>
        <a:lstStyle/>
        <a:p>
          <a:endParaRPr lang="en-GB"/>
        </a:p>
      </dgm:t>
    </dgm:pt>
    <dgm:pt modelId="{B13CF218-82F9-41A4-BF07-A83B26309673}">
      <dgm:prSet phldrT="[Text]"/>
      <dgm:spPr>
        <a:solidFill>
          <a:srgbClr val="7030A0"/>
        </a:solidFill>
      </dgm:spPr>
      <dgm:t>
        <a:bodyPr/>
        <a:lstStyle/>
        <a:p>
          <a:r>
            <a:rPr lang="en-GB"/>
            <a:t>Offer to book 1 study day per week.</a:t>
          </a:r>
        </a:p>
      </dgm:t>
    </dgm:pt>
    <dgm:pt modelId="{24F635FF-63D6-4BB9-BBFE-2853F09D0760}" type="parTrans" cxnId="{A4F3D154-642B-485E-B3BE-B850B9927521}">
      <dgm:prSet/>
      <dgm:spPr/>
      <dgm:t>
        <a:bodyPr/>
        <a:lstStyle/>
        <a:p>
          <a:endParaRPr lang="en-GB"/>
        </a:p>
      </dgm:t>
    </dgm:pt>
    <dgm:pt modelId="{1ED8851A-30CA-4FEA-AA44-61091EFFC53A}" type="sibTrans" cxnId="{A4F3D154-642B-485E-B3BE-B850B9927521}">
      <dgm:prSet/>
      <dgm:spPr/>
      <dgm:t>
        <a:bodyPr/>
        <a:lstStyle/>
        <a:p>
          <a:endParaRPr lang="en-GB"/>
        </a:p>
      </dgm:t>
    </dgm:pt>
    <dgm:pt modelId="{2EA8AB5E-AC4C-42E4-B956-F5AEE406654F}">
      <dgm:prSet phldrT="[Text]"/>
      <dgm:spPr>
        <a:solidFill>
          <a:srgbClr val="7030A0"/>
        </a:solidFill>
      </dgm:spPr>
      <dgm:t>
        <a:bodyPr/>
        <a:lstStyle/>
        <a:p>
          <a:r>
            <a:rPr lang="en-GB"/>
            <a:t>Offer to continue masters after diploma.</a:t>
          </a:r>
        </a:p>
      </dgm:t>
    </dgm:pt>
    <dgm:pt modelId="{E8DC7690-0288-4603-A221-232E83A81816}" type="parTrans" cxnId="{917637CD-7963-4EA7-9EF1-5460F16F5FC8}">
      <dgm:prSet/>
      <dgm:spPr/>
      <dgm:t>
        <a:bodyPr/>
        <a:lstStyle/>
        <a:p>
          <a:endParaRPr lang="en-GB"/>
        </a:p>
      </dgm:t>
    </dgm:pt>
    <dgm:pt modelId="{9516223E-3597-4385-9669-1DB2CCC8C8B7}" type="sibTrans" cxnId="{917637CD-7963-4EA7-9EF1-5460F16F5FC8}">
      <dgm:prSet/>
      <dgm:spPr/>
      <dgm:t>
        <a:bodyPr/>
        <a:lstStyle/>
        <a:p>
          <a:endParaRPr lang="en-GB"/>
        </a:p>
      </dgm:t>
    </dgm:pt>
    <dgm:pt modelId="{EB9D9E25-5319-44D1-895A-559720956932}">
      <dgm:prSet phldrT="[Text]"/>
      <dgm:spPr>
        <a:solidFill>
          <a:srgbClr val="7030A0"/>
        </a:solidFill>
      </dgm:spPr>
      <dgm:t>
        <a:bodyPr/>
        <a:lstStyle/>
        <a:p>
          <a:r>
            <a:rPr lang="en-GB"/>
            <a:t>Continued use of Power Apps and Power Automate.</a:t>
          </a:r>
        </a:p>
      </dgm:t>
    </dgm:pt>
    <dgm:pt modelId="{B079E539-294D-427B-A789-00E908FD0044}" type="parTrans" cxnId="{162534E3-DD3A-46BB-B4C3-4285D449772A}">
      <dgm:prSet/>
      <dgm:spPr/>
      <dgm:t>
        <a:bodyPr/>
        <a:lstStyle/>
        <a:p>
          <a:endParaRPr lang="en-GB"/>
        </a:p>
      </dgm:t>
    </dgm:pt>
    <dgm:pt modelId="{2DA4054A-1A72-4BA1-9090-8C5A53151453}" type="sibTrans" cxnId="{162534E3-DD3A-46BB-B4C3-4285D449772A}">
      <dgm:prSet/>
      <dgm:spPr/>
      <dgm:t>
        <a:bodyPr/>
        <a:lstStyle/>
        <a:p>
          <a:endParaRPr lang="en-GB"/>
        </a:p>
      </dgm:t>
    </dgm:pt>
    <dgm:pt modelId="{6F49496B-A1B6-4E8A-A30E-8BAC194DEA51}">
      <dgm:prSet phldrT="[Text]"/>
      <dgm:spPr>
        <a:solidFill>
          <a:srgbClr val="7030A0"/>
        </a:solidFill>
      </dgm:spPr>
      <dgm:t>
        <a:bodyPr/>
        <a:lstStyle/>
        <a:p>
          <a:r>
            <a:rPr lang="en-GB"/>
            <a:t>Emergence of Power Platform and potential further updates.</a:t>
          </a:r>
        </a:p>
      </dgm:t>
    </dgm:pt>
    <dgm:pt modelId="{87842468-6741-44B4-A2CA-500D7DA413FE}" type="parTrans" cxnId="{2D9AF6BE-8086-4C0F-9647-8BC2FEB91DB2}">
      <dgm:prSet/>
      <dgm:spPr/>
      <dgm:t>
        <a:bodyPr/>
        <a:lstStyle/>
        <a:p>
          <a:endParaRPr lang="en-GB"/>
        </a:p>
      </dgm:t>
    </dgm:pt>
    <dgm:pt modelId="{865ACF3C-6C6C-45F1-AC35-51CDB805DB89}" type="sibTrans" cxnId="{2D9AF6BE-8086-4C0F-9647-8BC2FEB91DB2}">
      <dgm:prSet/>
      <dgm:spPr/>
      <dgm:t>
        <a:bodyPr/>
        <a:lstStyle/>
        <a:p>
          <a:endParaRPr lang="en-GB"/>
        </a:p>
      </dgm:t>
    </dgm:pt>
    <dgm:pt modelId="{C84E42B8-5B5B-4D9F-A769-216AA5FD9886}">
      <dgm:prSet phldrT="[Text]"/>
      <dgm:spPr>
        <a:solidFill>
          <a:srgbClr val="7030A0"/>
        </a:solidFill>
      </dgm:spPr>
      <dgm:t>
        <a:bodyPr/>
        <a:lstStyle/>
        <a:p>
          <a:r>
            <a:rPr lang="en-GB"/>
            <a:t>Communication with Digital Solutions team in regard to existing forms.</a:t>
          </a:r>
        </a:p>
      </dgm:t>
    </dgm:pt>
    <dgm:pt modelId="{BC629EE8-78D2-46E1-9BC1-F9E24EBDB399}" type="parTrans" cxnId="{165E83A8-773C-4EBA-8DE3-BB3415E64B1D}">
      <dgm:prSet/>
      <dgm:spPr/>
      <dgm:t>
        <a:bodyPr/>
        <a:lstStyle/>
        <a:p>
          <a:endParaRPr lang="en-GB"/>
        </a:p>
      </dgm:t>
    </dgm:pt>
    <dgm:pt modelId="{5D4C05AB-861E-4E47-BEBA-B3294B2952EC}" type="sibTrans" cxnId="{165E83A8-773C-4EBA-8DE3-BB3415E64B1D}">
      <dgm:prSet/>
      <dgm:spPr/>
      <dgm:t>
        <a:bodyPr/>
        <a:lstStyle/>
        <a:p>
          <a:endParaRPr lang="en-GB"/>
        </a:p>
      </dgm:t>
    </dgm:pt>
    <dgm:pt modelId="{72BA301C-F642-4DD2-8907-C404F3C9EEF9}">
      <dgm:prSet phldrT="[Text]"/>
      <dgm:spPr>
        <a:solidFill>
          <a:srgbClr val="7030A0"/>
        </a:solidFill>
      </dgm:spPr>
      <dgm:t>
        <a:bodyPr/>
        <a:lstStyle/>
        <a:p>
          <a:r>
            <a:rPr lang="en-GB"/>
            <a:t>Encouragement from colleagues.</a:t>
          </a:r>
        </a:p>
      </dgm:t>
    </dgm:pt>
    <dgm:pt modelId="{EB02580E-BAD3-4E98-AF32-588FAEC9D704}" type="parTrans" cxnId="{1FFD3E10-8806-49E3-A6AF-7E30609ACC8E}">
      <dgm:prSet/>
      <dgm:spPr/>
      <dgm:t>
        <a:bodyPr/>
        <a:lstStyle/>
        <a:p>
          <a:endParaRPr lang="en-GB"/>
        </a:p>
      </dgm:t>
    </dgm:pt>
    <dgm:pt modelId="{4C319174-A6E9-4C19-AC7D-FBA12B9D9192}" type="sibTrans" cxnId="{1FFD3E10-8806-49E3-A6AF-7E30609ACC8E}">
      <dgm:prSet/>
      <dgm:spPr/>
      <dgm:t>
        <a:bodyPr/>
        <a:lstStyle/>
        <a:p>
          <a:endParaRPr lang="en-GB"/>
        </a:p>
      </dgm:t>
    </dgm:pt>
    <dgm:pt modelId="{E3D8647D-D06E-474B-A333-C94F79F86700}">
      <dgm:prSet phldrT="[Text]"/>
      <dgm:spPr>
        <a:solidFill>
          <a:srgbClr val="7030A0"/>
        </a:solidFill>
      </dgm:spPr>
      <dgm:t>
        <a:bodyPr/>
        <a:lstStyle/>
        <a:p>
          <a:r>
            <a:rPr lang="en-GB"/>
            <a:t>Tasks that arise during work that require travel.</a:t>
          </a:r>
        </a:p>
      </dgm:t>
    </dgm:pt>
    <dgm:pt modelId="{3E96F5AB-2DBD-4DCF-97CF-830CC016F55C}" type="parTrans" cxnId="{623D1AA2-AF02-4821-AC1C-4494AAA500A7}">
      <dgm:prSet/>
      <dgm:spPr/>
      <dgm:t>
        <a:bodyPr/>
        <a:lstStyle/>
        <a:p>
          <a:endParaRPr lang="en-GB"/>
        </a:p>
      </dgm:t>
    </dgm:pt>
    <dgm:pt modelId="{14DA1323-142B-4014-B216-5E65A049BC7B}" type="sibTrans" cxnId="{623D1AA2-AF02-4821-AC1C-4494AAA500A7}">
      <dgm:prSet/>
      <dgm:spPr/>
      <dgm:t>
        <a:bodyPr/>
        <a:lstStyle/>
        <a:p>
          <a:endParaRPr lang="en-GB"/>
        </a:p>
      </dgm:t>
    </dgm:pt>
    <dgm:pt modelId="{8EDA8D11-C3B0-48A9-B8AA-37FA27DB9593}">
      <dgm:prSet phldrT="[Text]"/>
      <dgm:spPr>
        <a:solidFill>
          <a:srgbClr val="002060"/>
        </a:solidFill>
      </dgm:spPr>
      <dgm:t>
        <a:bodyPr/>
        <a:lstStyle/>
        <a:p>
          <a:r>
            <a:rPr lang="en-GB"/>
            <a:t>Lack of confidence</a:t>
          </a:r>
        </a:p>
      </dgm:t>
    </dgm:pt>
    <dgm:pt modelId="{A965C985-06EC-4611-94CD-6B256B92B917}" type="parTrans" cxnId="{ED04EA3D-457D-4841-8B6A-FE7C1BB80905}">
      <dgm:prSet/>
      <dgm:spPr/>
      <dgm:t>
        <a:bodyPr/>
        <a:lstStyle/>
        <a:p>
          <a:endParaRPr lang="en-GB"/>
        </a:p>
      </dgm:t>
    </dgm:pt>
    <dgm:pt modelId="{74C2215F-142F-4370-9FF6-23DF6D313D68}" type="sibTrans" cxnId="{ED04EA3D-457D-4841-8B6A-FE7C1BB80905}">
      <dgm:prSet/>
      <dgm:spPr/>
      <dgm:t>
        <a:bodyPr/>
        <a:lstStyle/>
        <a:p>
          <a:endParaRPr lang="en-GB"/>
        </a:p>
      </dgm:t>
    </dgm:pt>
    <dgm:pt modelId="{D41F81F9-8813-4520-AF6B-3145CE648971}">
      <dgm:prSet phldrT="[Text]"/>
      <dgm:spPr>
        <a:solidFill>
          <a:srgbClr val="00B050"/>
        </a:solidFill>
      </dgm:spPr>
      <dgm:t>
        <a:bodyPr/>
        <a:lstStyle/>
        <a:p>
          <a:r>
            <a:rPr lang="en-GB"/>
            <a:t>Temporary contract of 2 years, which the Council may not be able to extend.</a:t>
          </a:r>
        </a:p>
      </dgm:t>
    </dgm:pt>
    <dgm:pt modelId="{0F42D6A0-1F46-462F-BEAB-3110266DD4F4}" type="parTrans" cxnId="{D8D3E9D0-8A0F-42E0-A6D8-5A449425B045}">
      <dgm:prSet/>
      <dgm:spPr/>
      <dgm:t>
        <a:bodyPr/>
        <a:lstStyle/>
        <a:p>
          <a:endParaRPr lang="en-GB"/>
        </a:p>
      </dgm:t>
    </dgm:pt>
    <dgm:pt modelId="{ED9ECA41-74D2-4061-B2AF-7CCBBFBF6C5B}" type="sibTrans" cxnId="{D8D3E9D0-8A0F-42E0-A6D8-5A449425B045}">
      <dgm:prSet/>
      <dgm:spPr/>
      <dgm:t>
        <a:bodyPr/>
        <a:lstStyle/>
        <a:p>
          <a:endParaRPr lang="en-GB"/>
        </a:p>
      </dgm:t>
    </dgm:pt>
    <dgm:pt modelId="{6C677165-5C9F-47A5-9B64-C9F104829D7B}">
      <dgm:prSet phldrT="[Text]"/>
      <dgm:spPr>
        <a:solidFill>
          <a:srgbClr val="00B050"/>
        </a:solidFill>
      </dgm:spPr>
      <dgm:t>
        <a:bodyPr/>
        <a:lstStyle/>
        <a:p>
          <a:r>
            <a:rPr lang="en-GB"/>
            <a:t>Power Apps may not be suitable for specific forms.</a:t>
          </a:r>
        </a:p>
      </dgm:t>
    </dgm:pt>
    <dgm:pt modelId="{D072C9D0-3A38-420B-B44A-239BEB78EB5A}" type="parTrans" cxnId="{E4BF2E2E-A364-4B7D-9AEB-50E2E5F89A62}">
      <dgm:prSet/>
      <dgm:spPr/>
      <dgm:t>
        <a:bodyPr/>
        <a:lstStyle/>
        <a:p>
          <a:endParaRPr lang="en-GB"/>
        </a:p>
      </dgm:t>
    </dgm:pt>
    <dgm:pt modelId="{98329374-630C-433C-B2A6-B614E1D74EB1}" type="sibTrans" cxnId="{E4BF2E2E-A364-4B7D-9AEB-50E2E5F89A62}">
      <dgm:prSet/>
      <dgm:spPr/>
      <dgm:t>
        <a:bodyPr/>
        <a:lstStyle/>
        <a:p>
          <a:endParaRPr lang="en-GB"/>
        </a:p>
      </dgm:t>
    </dgm:pt>
    <dgm:pt modelId="{9CB963C0-60F3-4957-8B68-4D49009280A1}">
      <dgm:prSet phldrT="[Text]"/>
      <dgm:spPr>
        <a:solidFill>
          <a:srgbClr val="00B050"/>
        </a:solidFill>
      </dgm:spPr>
      <dgm:t>
        <a:bodyPr/>
        <a:lstStyle/>
        <a:p>
          <a:r>
            <a:rPr lang="en-GB"/>
            <a:t>Power Platform is new, there is the potential for Microsoft to stop support.</a:t>
          </a:r>
        </a:p>
      </dgm:t>
    </dgm:pt>
    <dgm:pt modelId="{BB3740EB-0811-448D-B9C6-2193B31180EB}" type="parTrans" cxnId="{CE1D90F9-01A4-4C19-9707-94206CDD9E0A}">
      <dgm:prSet/>
      <dgm:spPr/>
      <dgm:t>
        <a:bodyPr/>
        <a:lstStyle/>
        <a:p>
          <a:endParaRPr lang="en-GB"/>
        </a:p>
      </dgm:t>
    </dgm:pt>
    <dgm:pt modelId="{7E56BE94-F141-4197-B2FC-3B7E73A8158E}" type="sibTrans" cxnId="{CE1D90F9-01A4-4C19-9707-94206CDD9E0A}">
      <dgm:prSet/>
      <dgm:spPr/>
      <dgm:t>
        <a:bodyPr/>
        <a:lstStyle/>
        <a:p>
          <a:endParaRPr lang="en-GB"/>
        </a:p>
      </dgm:t>
    </dgm:pt>
    <dgm:pt modelId="{69795B9F-1E2A-4E86-AFDA-7D1EECBDA53A}">
      <dgm:prSet phldrT="[Text]"/>
      <dgm:spPr>
        <a:solidFill>
          <a:srgbClr val="00B050"/>
        </a:solidFill>
      </dgm:spPr>
      <dgm:t>
        <a:bodyPr/>
        <a:lstStyle/>
        <a:p>
          <a:r>
            <a:rPr lang="en-GB"/>
            <a:t>External factors that cause Mental Health to diminish.</a:t>
          </a:r>
        </a:p>
      </dgm:t>
    </dgm:pt>
    <dgm:pt modelId="{EEF8C355-0201-4D38-910C-93D77AE7301F}" type="parTrans" cxnId="{BF6B383A-DB84-4CDA-BC27-A77D73036341}">
      <dgm:prSet/>
      <dgm:spPr/>
      <dgm:t>
        <a:bodyPr/>
        <a:lstStyle/>
        <a:p>
          <a:endParaRPr lang="en-GB"/>
        </a:p>
      </dgm:t>
    </dgm:pt>
    <dgm:pt modelId="{59E2CCB0-B17D-4CD3-A8B9-74227FB68833}" type="sibTrans" cxnId="{BF6B383A-DB84-4CDA-BC27-A77D73036341}">
      <dgm:prSet/>
      <dgm:spPr/>
      <dgm:t>
        <a:bodyPr/>
        <a:lstStyle/>
        <a:p>
          <a:endParaRPr lang="en-GB"/>
        </a:p>
      </dgm:t>
    </dgm:pt>
    <dgm:pt modelId="{D78D3653-4D3C-443F-8286-D2EBB8E9A7A0}">
      <dgm:prSet/>
      <dgm:spPr/>
      <dgm:t>
        <a:bodyPr/>
        <a:lstStyle/>
        <a:p>
          <a:pPr>
            <a:buClrTx/>
            <a:buSzTx/>
            <a:buFont typeface="Arial" panose="020B0604020202020204" pitchFamily="34" charset="0"/>
            <a:buChar char="•"/>
          </a:pPr>
          <a:r>
            <a:rPr lang="en-GB"/>
            <a:t>Continuously doubt myself</a:t>
          </a:r>
        </a:p>
      </dgm:t>
    </dgm:pt>
    <dgm:pt modelId="{B68B8627-3BFA-44BB-9ECD-2BA903BA6AAC}" type="parTrans" cxnId="{990F2C83-E520-4B7E-AB45-2AFEA5567545}">
      <dgm:prSet/>
      <dgm:spPr/>
      <dgm:t>
        <a:bodyPr/>
        <a:lstStyle/>
        <a:p>
          <a:endParaRPr lang="en-GB"/>
        </a:p>
      </dgm:t>
    </dgm:pt>
    <dgm:pt modelId="{E9CEB345-912F-4D70-9702-C5B55FB06CB0}" type="sibTrans" cxnId="{990F2C83-E520-4B7E-AB45-2AFEA5567545}">
      <dgm:prSet/>
      <dgm:spPr/>
      <dgm:t>
        <a:bodyPr/>
        <a:lstStyle/>
        <a:p>
          <a:endParaRPr lang="en-GB"/>
        </a:p>
      </dgm:t>
    </dgm:pt>
    <dgm:pt modelId="{84134B18-E21F-463F-B4D0-1CAF93E418B4}">
      <dgm:prSet/>
      <dgm:spPr/>
      <dgm:t>
        <a:bodyPr/>
        <a:lstStyle/>
        <a:p>
          <a:pPr>
            <a:buClrTx/>
            <a:buSzTx/>
            <a:buFont typeface="Arial" panose="020B0604020202020204" pitchFamily="34" charset="0"/>
            <a:buChar char="•"/>
          </a:pPr>
          <a:r>
            <a:rPr lang="en-GB"/>
            <a:t>Lack openness to colleagues</a:t>
          </a:r>
        </a:p>
      </dgm:t>
    </dgm:pt>
    <dgm:pt modelId="{D48DFE1F-AD45-400E-9B0F-C824A272BAF9}" type="parTrans" cxnId="{1D654B34-ED67-4999-9DD6-DF29E06DDBF4}">
      <dgm:prSet/>
      <dgm:spPr/>
      <dgm:t>
        <a:bodyPr/>
        <a:lstStyle/>
        <a:p>
          <a:endParaRPr lang="en-GB"/>
        </a:p>
      </dgm:t>
    </dgm:pt>
    <dgm:pt modelId="{2EE56AA4-56A4-4458-884B-8CFA5DB19B3E}" type="sibTrans" cxnId="{1D654B34-ED67-4999-9DD6-DF29E06DDBF4}">
      <dgm:prSet/>
      <dgm:spPr/>
      <dgm:t>
        <a:bodyPr/>
        <a:lstStyle/>
        <a:p>
          <a:endParaRPr lang="en-GB"/>
        </a:p>
      </dgm:t>
    </dgm:pt>
    <dgm:pt modelId="{6EF7AA4B-956D-4020-B1A8-240E0100978D}">
      <dgm:prSet/>
      <dgm:spPr/>
      <dgm:t>
        <a:bodyPr/>
        <a:lstStyle/>
        <a:p>
          <a:pPr>
            <a:buClrTx/>
            <a:buSzTx/>
            <a:buFont typeface="Arial" panose="020B0604020202020204" pitchFamily="34" charset="0"/>
            <a:buChar char="•"/>
          </a:pPr>
          <a:r>
            <a:rPr lang="en-GB"/>
            <a:t>I find oral communications difficult</a:t>
          </a:r>
        </a:p>
      </dgm:t>
    </dgm:pt>
    <dgm:pt modelId="{BFB017BE-149D-45C7-9E82-A7F5DD9552B5}" type="parTrans" cxnId="{600BAAB0-D5E0-4369-A643-D0A9FE4060C9}">
      <dgm:prSet/>
      <dgm:spPr/>
      <dgm:t>
        <a:bodyPr/>
        <a:lstStyle/>
        <a:p>
          <a:endParaRPr lang="en-GB"/>
        </a:p>
      </dgm:t>
    </dgm:pt>
    <dgm:pt modelId="{21107377-AE1D-4E49-9FD3-33DBCDC2ED7B}" type="sibTrans" cxnId="{600BAAB0-D5E0-4369-A643-D0A9FE4060C9}">
      <dgm:prSet/>
      <dgm:spPr/>
      <dgm:t>
        <a:bodyPr/>
        <a:lstStyle/>
        <a:p>
          <a:endParaRPr lang="en-GB"/>
        </a:p>
      </dgm:t>
    </dgm:pt>
    <dgm:pt modelId="{69926AF1-0D74-4C5C-B99D-8AEDC29F77D0}">
      <dgm:prSet/>
      <dgm:spPr/>
      <dgm:t>
        <a:bodyPr/>
        <a:lstStyle/>
        <a:p>
          <a:pPr>
            <a:buClrTx/>
            <a:buSzTx/>
            <a:buFont typeface="Arial" panose="020B0604020202020204" pitchFamily="34" charset="0"/>
            <a:buChar char="•"/>
          </a:pPr>
          <a:r>
            <a:rPr lang="en-GB"/>
            <a:t>Social anxiety makes it difficult to communicate with new people</a:t>
          </a:r>
        </a:p>
      </dgm:t>
    </dgm:pt>
    <dgm:pt modelId="{0DD51055-11FF-4747-881C-913032024F6A}" type="parTrans" cxnId="{6AFE8E1E-DF50-44E0-A9EB-507ACDDC001D}">
      <dgm:prSet/>
      <dgm:spPr/>
      <dgm:t>
        <a:bodyPr/>
        <a:lstStyle/>
        <a:p>
          <a:endParaRPr lang="en-GB"/>
        </a:p>
      </dgm:t>
    </dgm:pt>
    <dgm:pt modelId="{93F1895A-76F8-4057-A0B1-D859803CF71B}" type="sibTrans" cxnId="{6AFE8E1E-DF50-44E0-A9EB-507ACDDC001D}">
      <dgm:prSet/>
      <dgm:spPr/>
      <dgm:t>
        <a:bodyPr/>
        <a:lstStyle/>
        <a:p>
          <a:endParaRPr lang="en-GB"/>
        </a:p>
      </dgm:t>
    </dgm:pt>
    <dgm:pt modelId="{B2184C2E-CB6D-4EE0-94DD-C23C2CF5662C}">
      <dgm:prSet/>
      <dgm:spPr/>
      <dgm:t>
        <a:bodyPr/>
        <a:lstStyle/>
        <a:p>
          <a:pPr>
            <a:buClrTx/>
            <a:buSzTx/>
            <a:buFont typeface="Arial" panose="020B0604020202020204" pitchFamily="34" charset="0"/>
            <a:buChar char="•"/>
          </a:pPr>
          <a:r>
            <a:rPr lang="en-GB"/>
            <a:t>Avoid situations requiring oral communications</a:t>
          </a:r>
        </a:p>
      </dgm:t>
    </dgm:pt>
    <dgm:pt modelId="{E4A92DFF-A5F9-44A0-9C08-310AF7DFAD47}" type="parTrans" cxnId="{E30801C0-D7CD-47A9-856A-5CF333695682}">
      <dgm:prSet/>
      <dgm:spPr/>
      <dgm:t>
        <a:bodyPr/>
        <a:lstStyle/>
        <a:p>
          <a:endParaRPr lang="en-GB"/>
        </a:p>
      </dgm:t>
    </dgm:pt>
    <dgm:pt modelId="{CAC5855E-6F38-4E71-AB6B-907B546EBBAB}" type="sibTrans" cxnId="{E30801C0-D7CD-47A9-856A-5CF333695682}">
      <dgm:prSet/>
      <dgm:spPr/>
      <dgm:t>
        <a:bodyPr/>
        <a:lstStyle/>
        <a:p>
          <a:endParaRPr lang="en-GB"/>
        </a:p>
      </dgm:t>
    </dgm:pt>
    <dgm:pt modelId="{746DBA19-C71D-4B61-B870-D21E3E2C4899}">
      <dgm:prSet/>
      <dgm:spPr/>
      <dgm:t>
        <a:bodyPr/>
        <a:lstStyle/>
        <a:p>
          <a:pPr>
            <a:buClrTx/>
            <a:buSzTx/>
            <a:buFont typeface="Arial" panose="020B0604020202020204" pitchFamily="34" charset="0"/>
            <a:buChar char="•"/>
          </a:pPr>
          <a:r>
            <a:rPr lang="en-GB"/>
            <a:t>Decision-making skills</a:t>
          </a:r>
        </a:p>
      </dgm:t>
    </dgm:pt>
    <dgm:pt modelId="{73C330CC-8B33-41D8-ABC1-E47E456CED27}" type="parTrans" cxnId="{D434C292-D7BF-4D1F-A9CB-EBF8A6C58318}">
      <dgm:prSet/>
      <dgm:spPr/>
      <dgm:t>
        <a:bodyPr/>
        <a:lstStyle/>
        <a:p>
          <a:endParaRPr lang="en-GB"/>
        </a:p>
      </dgm:t>
    </dgm:pt>
    <dgm:pt modelId="{2D3EB194-7A1D-4BB8-80BD-E170BFD5E903}" type="sibTrans" cxnId="{D434C292-D7BF-4D1F-A9CB-EBF8A6C58318}">
      <dgm:prSet/>
      <dgm:spPr/>
      <dgm:t>
        <a:bodyPr/>
        <a:lstStyle/>
        <a:p>
          <a:endParaRPr lang="en-GB"/>
        </a:p>
      </dgm:t>
    </dgm:pt>
    <dgm:pt modelId="{28A2D39D-DB20-41D2-9D1A-6407BA133C1E}">
      <dgm:prSet phldrT="[Text]"/>
      <dgm:spPr>
        <a:solidFill>
          <a:srgbClr val="FF0000"/>
        </a:solidFill>
      </dgm:spPr>
      <dgm:t>
        <a:bodyPr/>
        <a:lstStyle/>
        <a:p>
          <a:r>
            <a:rPr lang="en-GB"/>
            <a:t>Organisation skills</a:t>
          </a:r>
        </a:p>
      </dgm:t>
    </dgm:pt>
    <dgm:pt modelId="{5A29C58B-B255-4450-8DDA-0F13E88D46F9}" type="sibTrans" cxnId="{893FAA59-A671-45E7-8A27-94DC495F9CFE}">
      <dgm:prSet/>
      <dgm:spPr/>
      <dgm:t>
        <a:bodyPr/>
        <a:lstStyle/>
        <a:p>
          <a:endParaRPr lang="en-GB"/>
        </a:p>
      </dgm:t>
    </dgm:pt>
    <dgm:pt modelId="{03ED9DF6-7A76-492C-A20C-BF90C519EEA1}" type="parTrans" cxnId="{893FAA59-A671-45E7-8A27-94DC495F9CFE}">
      <dgm:prSet/>
      <dgm:spPr/>
      <dgm:t>
        <a:bodyPr/>
        <a:lstStyle/>
        <a:p>
          <a:endParaRPr lang="en-GB"/>
        </a:p>
      </dgm:t>
    </dgm:pt>
    <dgm:pt modelId="{17EE56F8-5B49-466F-B545-2FFFABC59E70}">
      <dgm:prSet/>
      <dgm:spPr/>
      <dgm:t>
        <a:bodyPr/>
        <a:lstStyle/>
        <a:p>
          <a:pPr>
            <a:buClrTx/>
            <a:buSzTx/>
            <a:buFont typeface="Arial" panose="020B0604020202020204" pitchFamily="34" charset="0"/>
            <a:buChar char="•"/>
          </a:pPr>
          <a:r>
            <a:rPr lang="en-GB"/>
            <a:t>Motivation skills</a:t>
          </a:r>
        </a:p>
      </dgm:t>
    </dgm:pt>
    <dgm:pt modelId="{D9C87F16-D8DE-4BEF-85D5-66F21599B9CC}" type="parTrans" cxnId="{9DC5F063-6426-4AB8-B984-B69A19763688}">
      <dgm:prSet/>
      <dgm:spPr/>
      <dgm:t>
        <a:bodyPr/>
        <a:lstStyle/>
        <a:p>
          <a:endParaRPr lang="en-GB"/>
        </a:p>
      </dgm:t>
    </dgm:pt>
    <dgm:pt modelId="{88D11529-FFF2-4A7B-BBC2-792FDE1F9644}" type="sibTrans" cxnId="{9DC5F063-6426-4AB8-B984-B69A19763688}">
      <dgm:prSet/>
      <dgm:spPr/>
      <dgm:t>
        <a:bodyPr/>
        <a:lstStyle/>
        <a:p>
          <a:endParaRPr lang="en-GB"/>
        </a:p>
      </dgm:t>
    </dgm:pt>
    <dgm:pt modelId="{D49FC3D6-ED9B-401C-848C-38713A06845E}">
      <dgm:prSet/>
      <dgm:spPr/>
      <dgm:t>
        <a:bodyPr/>
        <a:lstStyle/>
        <a:p>
          <a:pPr>
            <a:buClrTx/>
            <a:buSzTx/>
            <a:buFont typeface="Arial" panose="020B0604020202020204" pitchFamily="34" charset="0"/>
            <a:buChar char="•"/>
          </a:pPr>
          <a:r>
            <a:rPr lang="en-GB"/>
            <a:t>Meet deadlines</a:t>
          </a:r>
        </a:p>
      </dgm:t>
    </dgm:pt>
    <dgm:pt modelId="{942202BA-9192-4FE4-8E42-862EED5B711F}" type="parTrans" cxnId="{8E56D3E7-2864-465B-89B1-7E4FCACA00DF}">
      <dgm:prSet/>
      <dgm:spPr/>
      <dgm:t>
        <a:bodyPr/>
        <a:lstStyle/>
        <a:p>
          <a:endParaRPr lang="en-GB"/>
        </a:p>
      </dgm:t>
    </dgm:pt>
    <dgm:pt modelId="{87037F1D-8B68-4512-BD21-7F0159E6941E}" type="sibTrans" cxnId="{8E56D3E7-2864-465B-89B1-7E4FCACA00DF}">
      <dgm:prSet/>
      <dgm:spPr/>
      <dgm:t>
        <a:bodyPr/>
        <a:lstStyle/>
        <a:p>
          <a:endParaRPr lang="en-GB"/>
        </a:p>
      </dgm:t>
    </dgm:pt>
    <dgm:pt modelId="{C065360E-8243-4496-BAD7-6B5DC8D2A532}">
      <dgm:prSet/>
      <dgm:spPr/>
      <dgm:t>
        <a:bodyPr/>
        <a:lstStyle/>
        <a:p>
          <a:pPr>
            <a:buClrTx/>
            <a:buSzTx/>
            <a:buFont typeface="Arial" panose="020B0604020202020204" pitchFamily="34" charset="0"/>
            <a:buChar char="•"/>
          </a:pPr>
          <a:r>
            <a:rPr lang="en-GB"/>
            <a:t>Trustworthiness</a:t>
          </a:r>
        </a:p>
      </dgm:t>
    </dgm:pt>
    <dgm:pt modelId="{BAC0A045-7368-4CB3-9182-1FC6DD9F65B1}" type="parTrans" cxnId="{D45EB4F6-E910-45E1-A09D-9F62C2748CD1}">
      <dgm:prSet/>
      <dgm:spPr/>
      <dgm:t>
        <a:bodyPr/>
        <a:lstStyle/>
        <a:p>
          <a:endParaRPr lang="en-GB"/>
        </a:p>
      </dgm:t>
    </dgm:pt>
    <dgm:pt modelId="{59FD17D6-7731-4E43-BD8A-3DCDFD7AD311}" type="sibTrans" cxnId="{D45EB4F6-E910-45E1-A09D-9F62C2748CD1}">
      <dgm:prSet/>
      <dgm:spPr/>
      <dgm:t>
        <a:bodyPr/>
        <a:lstStyle/>
        <a:p>
          <a:endParaRPr lang="en-GB"/>
        </a:p>
      </dgm:t>
    </dgm:pt>
    <dgm:pt modelId="{ECB3C825-F8A9-411F-8204-223B1B8C4C11}">
      <dgm:prSet/>
      <dgm:spPr/>
      <dgm:t>
        <a:bodyPr/>
        <a:lstStyle/>
        <a:p>
          <a:pPr>
            <a:buClrTx/>
            <a:buSzTx/>
            <a:buFont typeface="Arial" panose="020B0604020202020204" pitchFamily="34" charset="0"/>
            <a:buChar char="•"/>
          </a:pPr>
          <a:r>
            <a:rPr lang="en-GB"/>
            <a:t>Politeness</a:t>
          </a:r>
        </a:p>
      </dgm:t>
    </dgm:pt>
    <dgm:pt modelId="{BBEBB4AD-243E-47BA-957C-F108F7DCA3F7}" type="parTrans" cxnId="{31EEEBAE-FB7D-42C7-83BC-F4B7BE97EAFE}">
      <dgm:prSet/>
      <dgm:spPr/>
      <dgm:t>
        <a:bodyPr/>
        <a:lstStyle/>
        <a:p>
          <a:endParaRPr lang="en-GB"/>
        </a:p>
      </dgm:t>
    </dgm:pt>
    <dgm:pt modelId="{D553E25F-63B4-4D79-9A4B-591FF49C4D47}" type="sibTrans" cxnId="{31EEEBAE-FB7D-42C7-83BC-F4B7BE97EAFE}">
      <dgm:prSet/>
      <dgm:spPr/>
      <dgm:t>
        <a:bodyPr/>
        <a:lstStyle/>
        <a:p>
          <a:endParaRPr lang="en-GB"/>
        </a:p>
      </dgm:t>
    </dgm:pt>
    <dgm:pt modelId="{C2360FFA-DDDF-4364-8787-B140B22780F5}">
      <dgm:prSet/>
      <dgm:spPr/>
      <dgm:t>
        <a:bodyPr/>
        <a:lstStyle/>
        <a:p>
          <a:pPr>
            <a:buClrTx/>
            <a:buSzTx/>
            <a:buFont typeface="Arial" panose="020B0604020202020204" pitchFamily="34" charset="0"/>
            <a:buChar char="•"/>
          </a:pPr>
          <a:r>
            <a:rPr lang="en-GB"/>
            <a:t>Multitasking</a:t>
          </a:r>
        </a:p>
      </dgm:t>
    </dgm:pt>
    <dgm:pt modelId="{DDD30D94-9FB6-40BA-984F-820AE02562A6}" type="parTrans" cxnId="{98749E7D-4A61-4ED9-A3D0-DDBEDBA2FA69}">
      <dgm:prSet/>
      <dgm:spPr/>
      <dgm:t>
        <a:bodyPr/>
        <a:lstStyle/>
        <a:p>
          <a:endParaRPr lang="en-GB"/>
        </a:p>
      </dgm:t>
    </dgm:pt>
    <dgm:pt modelId="{23D22079-E67F-48A3-8C67-A89278E5D0DA}" type="sibTrans" cxnId="{98749E7D-4A61-4ED9-A3D0-DDBEDBA2FA69}">
      <dgm:prSet/>
      <dgm:spPr/>
      <dgm:t>
        <a:bodyPr/>
        <a:lstStyle/>
        <a:p>
          <a:endParaRPr lang="en-GB"/>
        </a:p>
      </dgm:t>
    </dgm:pt>
    <dgm:pt modelId="{D65FA0A7-169E-47BF-906C-EEFCB28BF32B}">
      <dgm:prSet/>
      <dgm:spPr/>
      <dgm:t>
        <a:bodyPr/>
        <a:lstStyle/>
        <a:p>
          <a:pPr>
            <a:buClrTx/>
            <a:buSzTx/>
            <a:buFont typeface="Arial" panose="020B0604020202020204" pitchFamily="34" charset="0"/>
            <a:buChar char="•"/>
          </a:pPr>
          <a:r>
            <a:rPr lang="en-GB"/>
            <a:t>Problem-Solving</a:t>
          </a:r>
        </a:p>
      </dgm:t>
    </dgm:pt>
    <dgm:pt modelId="{9529B7ED-0975-4228-9BC6-AC46615089F6}" type="parTrans" cxnId="{D742DD69-45BD-40C1-A6F4-CC3DB9C63DF9}">
      <dgm:prSet/>
      <dgm:spPr/>
      <dgm:t>
        <a:bodyPr/>
        <a:lstStyle/>
        <a:p>
          <a:endParaRPr lang="en-GB"/>
        </a:p>
      </dgm:t>
    </dgm:pt>
    <dgm:pt modelId="{8FE5B093-86CF-433A-B713-E011B7FC54C1}" type="sibTrans" cxnId="{D742DD69-45BD-40C1-A6F4-CC3DB9C63DF9}">
      <dgm:prSet/>
      <dgm:spPr/>
      <dgm:t>
        <a:bodyPr/>
        <a:lstStyle/>
        <a:p>
          <a:endParaRPr lang="en-GB"/>
        </a:p>
      </dgm:t>
    </dgm:pt>
    <dgm:pt modelId="{69F8B2C4-4D22-4519-8CC0-A22EBC503E64}">
      <dgm:prSet/>
      <dgm:spPr/>
      <dgm:t>
        <a:bodyPr/>
        <a:lstStyle/>
        <a:p>
          <a:pPr>
            <a:buClrTx/>
            <a:buSzTx/>
            <a:buFont typeface="Arial" panose="020B0604020202020204" pitchFamily="34" charset="0"/>
            <a:buChar char="•"/>
          </a:pPr>
          <a:r>
            <a:rPr lang="en-GB"/>
            <a:t>Eagerness to learn</a:t>
          </a:r>
        </a:p>
      </dgm:t>
    </dgm:pt>
    <dgm:pt modelId="{6D878B85-8F80-41C1-9179-E150A5D1CADB}" type="parTrans" cxnId="{4A63EFC4-FCDC-457E-9AE9-F02146E3693D}">
      <dgm:prSet/>
      <dgm:spPr/>
      <dgm:t>
        <a:bodyPr/>
        <a:lstStyle/>
        <a:p>
          <a:endParaRPr lang="en-GB"/>
        </a:p>
      </dgm:t>
    </dgm:pt>
    <dgm:pt modelId="{039B6663-D184-435D-AA7D-BBD6A8D42666}" type="sibTrans" cxnId="{4A63EFC4-FCDC-457E-9AE9-F02146E3693D}">
      <dgm:prSet/>
      <dgm:spPr/>
      <dgm:t>
        <a:bodyPr/>
        <a:lstStyle/>
        <a:p>
          <a:endParaRPr lang="en-GB"/>
        </a:p>
      </dgm:t>
    </dgm:pt>
    <dgm:pt modelId="{EBD450FF-CEEA-4DB2-99BD-074478390582}">
      <dgm:prSet/>
      <dgm:spPr/>
      <dgm:t>
        <a:bodyPr/>
        <a:lstStyle/>
        <a:p>
          <a:pPr>
            <a:buClrTx/>
            <a:buSzTx/>
            <a:buFont typeface="Arial" panose="020B0604020202020204" pitchFamily="34" charset="0"/>
            <a:buChar char="•"/>
          </a:pPr>
          <a:r>
            <a:rPr lang="en-GB"/>
            <a:t>Passion for emerging technologies</a:t>
          </a:r>
        </a:p>
      </dgm:t>
    </dgm:pt>
    <dgm:pt modelId="{05C2950D-A7F8-4202-AD00-33605CC2CE4E}" type="parTrans" cxnId="{21716F0B-352F-4150-A424-E6976660210C}">
      <dgm:prSet/>
      <dgm:spPr/>
      <dgm:t>
        <a:bodyPr/>
        <a:lstStyle/>
        <a:p>
          <a:endParaRPr lang="en-GB"/>
        </a:p>
      </dgm:t>
    </dgm:pt>
    <dgm:pt modelId="{375B3E63-4FF4-4F4B-9827-02BB6AF21245}" type="sibTrans" cxnId="{21716F0B-352F-4150-A424-E6976660210C}">
      <dgm:prSet/>
      <dgm:spPr/>
      <dgm:t>
        <a:bodyPr/>
        <a:lstStyle/>
        <a:p>
          <a:endParaRPr lang="en-GB"/>
        </a:p>
      </dgm:t>
    </dgm:pt>
    <dgm:pt modelId="{844D4F5B-F52A-4929-8D87-94244F6064DA}">
      <dgm:prSet/>
      <dgm:spPr/>
      <dgm:t>
        <a:bodyPr/>
        <a:lstStyle/>
        <a:p>
          <a:pPr>
            <a:buClrTx/>
            <a:buSzTx/>
            <a:buFont typeface="Arial" panose="020B0604020202020204" pitchFamily="34" charset="0"/>
            <a:buChar char="•"/>
          </a:pPr>
          <a:r>
            <a:rPr lang="en-GB"/>
            <a:t>Demonstration skills (Communication)</a:t>
          </a:r>
        </a:p>
      </dgm:t>
    </dgm:pt>
    <dgm:pt modelId="{16657874-658F-45D6-B761-4AF63DFD1025}" type="parTrans" cxnId="{94C142BD-3621-4383-9009-E446662E6185}">
      <dgm:prSet/>
      <dgm:spPr/>
      <dgm:t>
        <a:bodyPr/>
        <a:lstStyle/>
        <a:p>
          <a:endParaRPr lang="en-GB"/>
        </a:p>
      </dgm:t>
    </dgm:pt>
    <dgm:pt modelId="{5FE46B82-57D0-4EC9-82D4-20AFD0B15622}" type="sibTrans" cxnId="{94C142BD-3621-4383-9009-E446662E6185}">
      <dgm:prSet/>
      <dgm:spPr/>
      <dgm:t>
        <a:bodyPr/>
        <a:lstStyle/>
        <a:p>
          <a:endParaRPr lang="en-GB"/>
        </a:p>
      </dgm:t>
    </dgm:pt>
    <dgm:pt modelId="{A87323BB-CF8E-4601-BE74-499885F9F028}" type="pres">
      <dgm:prSet presAssocID="{481C5B49-755E-4690-85F0-905029EF04C9}" presName="diagram" presStyleCnt="0">
        <dgm:presLayoutVars>
          <dgm:dir/>
          <dgm:resizeHandles val="exact"/>
        </dgm:presLayoutVars>
      </dgm:prSet>
      <dgm:spPr/>
    </dgm:pt>
    <dgm:pt modelId="{A91BFA1A-4171-4244-9550-06092E4209A7}" type="pres">
      <dgm:prSet presAssocID="{06B0E567-A79D-4C76-87CC-5345D2235A48}" presName="node" presStyleLbl="node1" presStyleIdx="0" presStyleCnt="4">
        <dgm:presLayoutVars>
          <dgm:bulletEnabled val="1"/>
        </dgm:presLayoutVars>
      </dgm:prSet>
      <dgm:spPr/>
    </dgm:pt>
    <dgm:pt modelId="{A9A38493-898F-4BC2-AED1-33223320BD8D}" type="pres">
      <dgm:prSet presAssocID="{529A8655-54F5-4DC3-A5E4-66FF91F8816E}" presName="sibTrans" presStyleCnt="0"/>
      <dgm:spPr/>
    </dgm:pt>
    <dgm:pt modelId="{20FFBF2B-CE69-40C1-8893-95305D8426CA}" type="pres">
      <dgm:prSet presAssocID="{CF2762A2-62AA-4D5D-A73D-25475DF32E9F}" presName="node" presStyleLbl="node1" presStyleIdx="1" presStyleCnt="4">
        <dgm:presLayoutVars>
          <dgm:bulletEnabled val="1"/>
        </dgm:presLayoutVars>
      </dgm:prSet>
      <dgm:spPr/>
    </dgm:pt>
    <dgm:pt modelId="{2382B744-B0AD-4BAF-B653-D83EA523F30A}" type="pres">
      <dgm:prSet presAssocID="{7521A2AE-6115-48B1-8F43-9BC0D371488E}" presName="sibTrans" presStyleCnt="0"/>
      <dgm:spPr/>
    </dgm:pt>
    <dgm:pt modelId="{2EA8598F-93D3-47A5-BA78-B5F7CE4FFAD6}" type="pres">
      <dgm:prSet presAssocID="{4C8CB29E-86C3-405D-8F37-FF0C5AD5766A}" presName="node" presStyleLbl="node1" presStyleIdx="2" presStyleCnt="4">
        <dgm:presLayoutVars>
          <dgm:bulletEnabled val="1"/>
        </dgm:presLayoutVars>
      </dgm:prSet>
      <dgm:spPr/>
    </dgm:pt>
    <dgm:pt modelId="{2952A451-A803-40DE-9693-8A7B2EE8A994}" type="pres">
      <dgm:prSet presAssocID="{B54784DE-38C8-4DAA-BEA9-8D7CA0AEB185}" presName="sibTrans" presStyleCnt="0"/>
      <dgm:spPr/>
    </dgm:pt>
    <dgm:pt modelId="{DF2A14CD-648D-4777-AD4B-3F56501F5CDA}" type="pres">
      <dgm:prSet presAssocID="{9FBF7ECB-5F80-469F-B32B-5362146F18BF}" presName="node" presStyleLbl="node1" presStyleIdx="3" presStyleCnt="4">
        <dgm:presLayoutVars>
          <dgm:bulletEnabled val="1"/>
        </dgm:presLayoutVars>
      </dgm:prSet>
      <dgm:spPr/>
    </dgm:pt>
  </dgm:ptLst>
  <dgm:cxnLst>
    <dgm:cxn modelId="{D8FE4302-B030-414C-9E9D-5CAA9C1C7D53}" type="presOf" srcId="{17EE56F8-5B49-466F-B545-2FFFABC59E70}" destId="{A91BFA1A-4171-4244-9550-06092E4209A7}" srcOrd="0" destOrd="2" presId="urn:microsoft.com/office/officeart/2005/8/layout/default"/>
    <dgm:cxn modelId="{816D7607-B1EE-4EB7-B42B-8A02CB5BC5F2}" type="presOf" srcId="{69795B9F-1E2A-4E86-AFDA-7D1EECBDA53A}" destId="{2EA8598F-93D3-47A5-BA78-B5F7CE4FFAD6}" srcOrd="0" destOrd="4" presId="urn:microsoft.com/office/officeart/2005/8/layout/default"/>
    <dgm:cxn modelId="{A7874609-EACF-484B-AFDB-0993409EE698}" type="presOf" srcId="{8EDA8D11-C3B0-48A9-B8AA-37FA27DB9593}" destId="{20FFBF2B-CE69-40C1-8893-95305D8426CA}" srcOrd="0" destOrd="1" presId="urn:microsoft.com/office/officeart/2005/8/layout/default"/>
    <dgm:cxn modelId="{21716F0B-352F-4150-A424-E6976660210C}" srcId="{06B0E567-A79D-4C76-87CC-5345D2235A48}" destId="{EBD450FF-CEEA-4DB2-99BD-074478390582}" srcOrd="8" destOrd="0" parTransId="{05C2950D-A7F8-4202-AD00-33605CC2CE4E}" sibTransId="{375B3E63-4FF4-4F4B-9827-02BB6AF21245}"/>
    <dgm:cxn modelId="{1FFD3E10-8806-49E3-A6AF-7E30609ACC8E}" srcId="{9FBF7ECB-5F80-469F-B32B-5362146F18BF}" destId="{72BA301C-F642-4DD2-8907-C404F3C9EEF9}" srcOrd="5" destOrd="0" parTransId="{EB02580E-BAD3-4E98-AF32-588FAEC9D704}" sibTransId="{4C319174-A6E9-4C19-AC7D-FBA12B9D9192}"/>
    <dgm:cxn modelId="{10D57711-4A15-499E-8348-EA96881FCDD3}" type="presOf" srcId="{746DBA19-C71D-4B61-B870-D21E3E2C4899}" destId="{20FFBF2B-CE69-40C1-8893-95305D8426CA}" srcOrd="0" destOrd="7" presId="urn:microsoft.com/office/officeart/2005/8/layout/default"/>
    <dgm:cxn modelId="{EEB43B1D-2849-4925-AE17-57B28B65256B}" type="presOf" srcId="{844D4F5B-F52A-4929-8D87-94244F6064DA}" destId="{A91BFA1A-4171-4244-9550-06092E4209A7}" srcOrd="0" destOrd="10" presId="urn:microsoft.com/office/officeart/2005/8/layout/default"/>
    <dgm:cxn modelId="{6AFE8E1E-DF50-44E0-A9EB-507ACDDC001D}" srcId="{CF2762A2-62AA-4D5D-A73D-25475DF32E9F}" destId="{69926AF1-0D74-4C5C-B99D-8AEDC29F77D0}" srcOrd="4" destOrd="0" parTransId="{0DD51055-11FF-4747-881C-913032024F6A}" sibTransId="{93F1895A-76F8-4057-A0B1-D859803CF71B}"/>
    <dgm:cxn modelId="{2B71702D-99DD-4A14-94D2-AFC688DDD4D3}" type="presOf" srcId="{D49FC3D6-ED9B-401C-848C-38713A06845E}" destId="{A91BFA1A-4171-4244-9550-06092E4209A7}" srcOrd="0" destOrd="3" presId="urn:microsoft.com/office/officeart/2005/8/layout/default"/>
    <dgm:cxn modelId="{E4BF2E2E-A364-4B7D-9AEB-50E2E5F89A62}" srcId="{4C8CB29E-86C3-405D-8F37-FF0C5AD5766A}" destId="{6C677165-5C9F-47A5-9B64-C9F104829D7B}" srcOrd="1" destOrd="0" parTransId="{D072C9D0-3A38-420B-B44A-239BEB78EB5A}" sibTransId="{98329374-630C-433C-B2A6-B614E1D74EB1}"/>
    <dgm:cxn modelId="{1D654B34-ED67-4999-9DD6-DF29E06DDBF4}" srcId="{CF2762A2-62AA-4D5D-A73D-25475DF32E9F}" destId="{84134B18-E21F-463F-B4D0-1CAF93E418B4}" srcOrd="2" destOrd="0" parTransId="{D48DFE1F-AD45-400E-9B0F-C824A272BAF9}" sibTransId="{2EE56AA4-56A4-4458-884B-8CFA5DB19B3E}"/>
    <dgm:cxn modelId="{8056CA37-F10F-486D-A2AE-15F08516641B}" type="presOf" srcId="{6F49496B-A1B6-4E8A-A30E-8BAC194DEA51}" destId="{DF2A14CD-648D-4777-AD4B-3F56501F5CDA}" srcOrd="0" destOrd="4" presId="urn:microsoft.com/office/officeart/2005/8/layout/default"/>
    <dgm:cxn modelId="{4041B739-EFB5-4705-89E4-D3648CA91CE4}" type="presOf" srcId="{9CB963C0-60F3-4957-8B68-4D49009280A1}" destId="{2EA8598F-93D3-47A5-BA78-B5F7CE4FFAD6}" srcOrd="0" destOrd="3" presId="urn:microsoft.com/office/officeart/2005/8/layout/default"/>
    <dgm:cxn modelId="{BF6B383A-DB84-4CDA-BC27-A77D73036341}" srcId="{4C8CB29E-86C3-405D-8F37-FF0C5AD5766A}" destId="{69795B9F-1E2A-4E86-AFDA-7D1EECBDA53A}" srcOrd="3" destOrd="0" parTransId="{EEF8C355-0201-4D38-910C-93D77AE7301F}" sibTransId="{59E2CCB0-B17D-4CD3-A8B9-74227FB68833}"/>
    <dgm:cxn modelId="{ED04EA3D-457D-4841-8B6A-FE7C1BB80905}" srcId="{CF2762A2-62AA-4D5D-A73D-25475DF32E9F}" destId="{8EDA8D11-C3B0-48A9-B8AA-37FA27DB9593}" srcOrd="0" destOrd="0" parTransId="{A965C985-06EC-4611-94CD-6B256B92B917}" sibTransId="{74C2215F-142F-4370-9FF6-23DF6D313D68}"/>
    <dgm:cxn modelId="{6E38EC5B-F55B-4AE9-A0E9-7FBA94A9B700}" type="presOf" srcId="{E3D8647D-D06E-474B-A333-C94F79F86700}" destId="{DF2A14CD-648D-4777-AD4B-3F56501F5CDA}" srcOrd="0" destOrd="7" presId="urn:microsoft.com/office/officeart/2005/8/layout/default"/>
    <dgm:cxn modelId="{EA8E3C43-CD34-469D-9F1B-613A535DD730}" type="presOf" srcId="{EB9D9E25-5319-44D1-895A-559720956932}" destId="{DF2A14CD-648D-4777-AD4B-3F56501F5CDA}" srcOrd="0" destOrd="3" presId="urn:microsoft.com/office/officeart/2005/8/layout/default"/>
    <dgm:cxn modelId="{9DC5F063-6426-4AB8-B984-B69A19763688}" srcId="{06B0E567-A79D-4C76-87CC-5345D2235A48}" destId="{17EE56F8-5B49-466F-B545-2FFFABC59E70}" srcOrd="1" destOrd="0" parTransId="{D9C87F16-D8DE-4BEF-85D5-66F21599B9CC}" sibTransId="{88D11529-FFF2-4A7B-BBC2-792FDE1F9644}"/>
    <dgm:cxn modelId="{8DE89A67-B15E-4E96-9037-11E8D374CEBA}" type="presOf" srcId="{CF2762A2-62AA-4D5D-A73D-25475DF32E9F}" destId="{20FFBF2B-CE69-40C1-8893-95305D8426CA}" srcOrd="0" destOrd="0" presId="urn:microsoft.com/office/officeart/2005/8/layout/default"/>
    <dgm:cxn modelId="{D742DD69-45BD-40C1-A6F4-CC3DB9C63DF9}" srcId="{06B0E567-A79D-4C76-87CC-5345D2235A48}" destId="{D65FA0A7-169E-47BF-906C-EEFCB28BF32B}" srcOrd="6" destOrd="0" parTransId="{9529B7ED-0975-4228-9BC6-AC46615089F6}" sibTransId="{8FE5B093-86CF-433A-B713-E011B7FC54C1}"/>
    <dgm:cxn modelId="{CAA8666E-CDB6-470C-8C8D-61D49ECD1D9C}" type="presOf" srcId="{D65FA0A7-169E-47BF-906C-EEFCB28BF32B}" destId="{A91BFA1A-4171-4244-9550-06092E4209A7}" srcOrd="0" destOrd="7" presId="urn:microsoft.com/office/officeart/2005/8/layout/default"/>
    <dgm:cxn modelId="{6859F251-2FFD-48FE-96EF-2D135E0F9315}" type="presOf" srcId="{28A2D39D-DB20-41D2-9D1A-6407BA133C1E}" destId="{A91BFA1A-4171-4244-9550-06092E4209A7}" srcOrd="0" destOrd="1" presId="urn:microsoft.com/office/officeart/2005/8/layout/default"/>
    <dgm:cxn modelId="{F5DEE373-470B-4186-8775-B3CF21B0F860}" type="presOf" srcId="{84134B18-E21F-463F-B4D0-1CAF93E418B4}" destId="{20FFBF2B-CE69-40C1-8893-95305D8426CA}" srcOrd="0" destOrd="3" presId="urn:microsoft.com/office/officeart/2005/8/layout/default"/>
    <dgm:cxn modelId="{523A7874-73CE-4F86-88B8-F7DB61FA4B5A}" type="presOf" srcId="{69926AF1-0D74-4C5C-B99D-8AEDC29F77D0}" destId="{20FFBF2B-CE69-40C1-8893-95305D8426CA}" srcOrd="0" destOrd="5" presId="urn:microsoft.com/office/officeart/2005/8/layout/default"/>
    <dgm:cxn modelId="{A4F3D154-642B-485E-B3BE-B850B9927521}" srcId="{9FBF7ECB-5F80-469F-B32B-5362146F18BF}" destId="{B13CF218-82F9-41A4-BF07-A83B26309673}" srcOrd="0" destOrd="0" parTransId="{24F635FF-63D6-4BB9-BBFE-2853F09D0760}" sibTransId="{1ED8851A-30CA-4FEA-AA44-61091EFFC53A}"/>
    <dgm:cxn modelId="{E1136677-F278-4CD5-A816-483542C2C1D3}" type="presOf" srcId="{C2360FFA-DDDF-4364-8787-B140B22780F5}" destId="{A91BFA1A-4171-4244-9550-06092E4209A7}" srcOrd="0" destOrd="6" presId="urn:microsoft.com/office/officeart/2005/8/layout/default"/>
    <dgm:cxn modelId="{49599258-849E-44C5-A01B-6B63CAF4F139}" srcId="{481C5B49-755E-4690-85F0-905029EF04C9}" destId="{4C8CB29E-86C3-405D-8F37-FF0C5AD5766A}" srcOrd="2" destOrd="0" parTransId="{B69556B8-9D73-4E3E-A501-355B70C67ADB}" sibTransId="{B54784DE-38C8-4DAA-BEA9-8D7CA0AEB185}"/>
    <dgm:cxn modelId="{893FAA59-A671-45E7-8A27-94DC495F9CFE}" srcId="{06B0E567-A79D-4C76-87CC-5345D2235A48}" destId="{28A2D39D-DB20-41D2-9D1A-6407BA133C1E}" srcOrd="0" destOrd="0" parTransId="{03ED9DF6-7A76-492C-A20C-BF90C519EEA1}" sibTransId="{5A29C58B-B255-4450-8DDA-0F13E88D46F9}"/>
    <dgm:cxn modelId="{9BBE867D-74D8-4177-8940-47CEF5DBAD5A}" type="presOf" srcId="{C065360E-8243-4496-BAD7-6B5DC8D2A532}" destId="{A91BFA1A-4171-4244-9550-06092E4209A7}" srcOrd="0" destOrd="4" presId="urn:microsoft.com/office/officeart/2005/8/layout/default"/>
    <dgm:cxn modelId="{98749E7D-4A61-4ED9-A3D0-DDBEDBA2FA69}" srcId="{06B0E567-A79D-4C76-87CC-5345D2235A48}" destId="{C2360FFA-DDDF-4364-8787-B140B22780F5}" srcOrd="5" destOrd="0" parTransId="{DDD30D94-9FB6-40BA-984F-820AE02562A6}" sibTransId="{23D22079-E67F-48A3-8C67-A89278E5D0DA}"/>
    <dgm:cxn modelId="{DC61ED7F-F1A6-4B52-8152-548A12B4E530}" type="presOf" srcId="{69F8B2C4-4D22-4519-8CC0-A22EBC503E64}" destId="{A91BFA1A-4171-4244-9550-06092E4209A7}" srcOrd="0" destOrd="8" presId="urn:microsoft.com/office/officeart/2005/8/layout/default"/>
    <dgm:cxn modelId="{D6988880-2BD7-4E34-9554-678BD563C861}" type="presOf" srcId="{C84E42B8-5B5B-4D9F-A769-216AA5FD9886}" destId="{DF2A14CD-648D-4777-AD4B-3F56501F5CDA}" srcOrd="0" destOrd="5" presId="urn:microsoft.com/office/officeart/2005/8/layout/default"/>
    <dgm:cxn modelId="{990F2C83-E520-4B7E-AB45-2AFEA5567545}" srcId="{CF2762A2-62AA-4D5D-A73D-25475DF32E9F}" destId="{D78D3653-4D3C-443F-8286-D2EBB8E9A7A0}" srcOrd="1" destOrd="0" parTransId="{B68B8627-3BFA-44BB-9ECD-2BA903BA6AAC}" sibTransId="{E9CEB345-912F-4D70-9702-C5B55FB06CB0}"/>
    <dgm:cxn modelId="{5F405291-1555-4A8E-87B4-0F240CF480EC}" srcId="{481C5B49-755E-4690-85F0-905029EF04C9}" destId="{CF2762A2-62AA-4D5D-A73D-25475DF32E9F}" srcOrd="1" destOrd="0" parTransId="{552C3051-A58E-4441-9B6C-FC369A58092F}" sibTransId="{7521A2AE-6115-48B1-8F43-9BC0D371488E}"/>
    <dgm:cxn modelId="{D434C292-D7BF-4D1F-A9CB-EBF8A6C58318}" srcId="{CF2762A2-62AA-4D5D-A73D-25475DF32E9F}" destId="{746DBA19-C71D-4B61-B870-D21E3E2C4899}" srcOrd="6" destOrd="0" parTransId="{73C330CC-8B33-41D8-ABC1-E47E456CED27}" sibTransId="{2D3EB194-7A1D-4BB8-80BD-E170BFD5E903}"/>
    <dgm:cxn modelId="{623D1AA2-AF02-4821-AC1C-4494AAA500A7}" srcId="{9FBF7ECB-5F80-469F-B32B-5362146F18BF}" destId="{E3D8647D-D06E-474B-A333-C94F79F86700}" srcOrd="6" destOrd="0" parTransId="{3E96F5AB-2DBD-4DCF-97CF-830CC016F55C}" sibTransId="{14DA1323-142B-4014-B216-5E65A049BC7B}"/>
    <dgm:cxn modelId="{20354FA4-574B-4E11-8A34-98648951FA38}" type="presOf" srcId="{481C5B49-755E-4690-85F0-905029EF04C9}" destId="{A87323BB-CF8E-4601-BE74-499885F9F028}" srcOrd="0" destOrd="0" presId="urn:microsoft.com/office/officeart/2005/8/layout/default"/>
    <dgm:cxn modelId="{060CF5A6-E1B2-42D5-904D-68387EB1994A}" type="presOf" srcId="{2EA8AB5E-AC4C-42E4-B956-F5AEE406654F}" destId="{DF2A14CD-648D-4777-AD4B-3F56501F5CDA}" srcOrd="0" destOrd="2" presId="urn:microsoft.com/office/officeart/2005/8/layout/default"/>
    <dgm:cxn modelId="{165E83A8-773C-4EBA-8DE3-BB3415E64B1D}" srcId="{9FBF7ECB-5F80-469F-B32B-5362146F18BF}" destId="{C84E42B8-5B5B-4D9F-A769-216AA5FD9886}" srcOrd="4" destOrd="0" parTransId="{BC629EE8-78D2-46E1-9BC1-F9E24EBDB399}" sibTransId="{5D4C05AB-861E-4E47-BEBA-B3294B2952EC}"/>
    <dgm:cxn modelId="{7731BBA9-487C-44DF-9139-59358B239137}" type="presOf" srcId="{D78D3653-4D3C-443F-8286-D2EBB8E9A7A0}" destId="{20FFBF2B-CE69-40C1-8893-95305D8426CA}" srcOrd="0" destOrd="2" presId="urn:microsoft.com/office/officeart/2005/8/layout/default"/>
    <dgm:cxn modelId="{804F1BAE-F4F7-4B91-AF0A-C81D373CFCF6}" type="presOf" srcId="{6EF7AA4B-956D-4020-B1A8-240E0100978D}" destId="{20FFBF2B-CE69-40C1-8893-95305D8426CA}" srcOrd="0" destOrd="4" presId="urn:microsoft.com/office/officeart/2005/8/layout/default"/>
    <dgm:cxn modelId="{31EEEBAE-FB7D-42C7-83BC-F4B7BE97EAFE}" srcId="{06B0E567-A79D-4C76-87CC-5345D2235A48}" destId="{ECB3C825-F8A9-411F-8204-223B1B8C4C11}" srcOrd="4" destOrd="0" parTransId="{BBEBB4AD-243E-47BA-957C-F108F7DCA3F7}" sibTransId="{D553E25F-63B4-4D79-9A4B-591FF49C4D47}"/>
    <dgm:cxn modelId="{600BAAB0-D5E0-4369-A643-D0A9FE4060C9}" srcId="{CF2762A2-62AA-4D5D-A73D-25475DF32E9F}" destId="{6EF7AA4B-956D-4020-B1A8-240E0100978D}" srcOrd="3" destOrd="0" parTransId="{BFB017BE-149D-45C7-9E82-A7F5DD9552B5}" sibTransId="{21107377-AE1D-4E49-9FD3-33DBCDC2ED7B}"/>
    <dgm:cxn modelId="{E03D09B9-D3AD-42D0-AE38-6239E601C455}" type="presOf" srcId="{4C8CB29E-86C3-405D-8F37-FF0C5AD5766A}" destId="{2EA8598F-93D3-47A5-BA78-B5F7CE4FFAD6}" srcOrd="0" destOrd="0" presId="urn:microsoft.com/office/officeart/2005/8/layout/default"/>
    <dgm:cxn modelId="{F0D7C3BA-5610-4E51-A467-FA3B8F689BF1}" srcId="{481C5B49-755E-4690-85F0-905029EF04C9}" destId="{9FBF7ECB-5F80-469F-B32B-5362146F18BF}" srcOrd="3" destOrd="0" parTransId="{48C79444-B89B-48A2-B4A1-A2EC992EE59D}" sibTransId="{9E10AFA7-F52F-4BDF-8ABA-3FC48A43C371}"/>
    <dgm:cxn modelId="{3583F1BB-D3DD-4525-A9A4-2008C540408A}" type="presOf" srcId="{ECB3C825-F8A9-411F-8204-223B1B8C4C11}" destId="{A91BFA1A-4171-4244-9550-06092E4209A7}" srcOrd="0" destOrd="5" presId="urn:microsoft.com/office/officeart/2005/8/layout/default"/>
    <dgm:cxn modelId="{94C142BD-3621-4383-9009-E446662E6185}" srcId="{06B0E567-A79D-4C76-87CC-5345D2235A48}" destId="{844D4F5B-F52A-4929-8D87-94244F6064DA}" srcOrd="9" destOrd="0" parTransId="{16657874-658F-45D6-B761-4AF63DFD1025}" sibTransId="{5FE46B82-57D0-4EC9-82D4-20AFD0B15622}"/>
    <dgm:cxn modelId="{2D9AF6BE-8086-4C0F-9647-8BC2FEB91DB2}" srcId="{9FBF7ECB-5F80-469F-B32B-5362146F18BF}" destId="{6F49496B-A1B6-4E8A-A30E-8BAC194DEA51}" srcOrd="3" destOrd="0" parTransId="{87842468-6741-44B4-A2CA-500D7DA413FE}" sibTransId="{865ACF3C-6C6C-45F1-AC35-51CDB805DB89}"/>
    <dgm:cxn modelId="{E30801C0-D7CD-47A9-856A-5CF333695682}" srcId="{CF2762A2-62AA-4D5D-A73D-25475DF32E9F}" destId="{B2184C2E-CB6D-4EE0-94DD-C23C2CF5662C}" srcOrd="5" destOrd="0" parTransId="{E4A92DFF-A5F9-44A0-9C08-310AF7DFAD47}" sibTransId="{CAC5855E-6F38-4E71-AB6B-907B546EBBAB}"/>
    <dgm:cxn modelId="{D30FCCC1-A618-47F6-B565-A4C8FCB754A8}" type="presOf" srcId="{06B0E567-A79D-4C76-87CC-5345D2235A48}" destId="{A91BFA1A-4171-4244-9550-06092E4209A7}" srcOrd="0" destOrd="0" presId="urn:microsoft.com/office/officeart/2005/8/layout/default"/>
    <dgm:cxn modelId="{4A63EFC4-FCDC-457E-9AE9-F02146E3693D}" srcId="{06B0E567-A79D-4C76-87CC-5345D2235A48}" destId="{69F8B2C4-4D22-4519-8CC0-A22EBC503E64}" srcOrd="7" destOrd="0" parTransId="{6D878B85-8F80-41C1-9179-E150A5D1CADB}" sibTransId="{039B6663-D184-435D-AA7D-BBD6A8D42666}"/>
    <dgm:cxn modelId="{085B5FCB-D696-4EE5-8B56-F3CF96DFEBF9}" type="presOf" srcId="{6C677165-5C9F-47A5-9B64-C9F104829D7B}" destId="{2EA8598F-93D3-47A5-BA78-B5F7CE4FFAD6}" srcOrd="0" destOrd="2" presId="urn:microsoft.com/office/officeart/2005/8/layout/default"/>
    <dgm:cxn modelId="{917637CD-7963-4EA7-9EF1-5460F16F5FC8}" srcId="{9FBF7ECB-5F80-469F-B32B-5362146F18BF}" destId="{2EA8AB5E-AC4C-42E4-B956-F5AEE406654F}" srcOrd="1" destOrd="0" parTransId="{E8DC7690-0288-4603-A221-232E83A81816}" sibTransId="{9516223E-3597-4385-9669-1DB2CCC8C8B7}"/>
    <dgm:cxn modelId="{D8D3E9D0-8A0F-42E0-A6D8-5A449425B045}" srcId="{4C8CB29E-86C3-405D-8F37-FF0C5AD5766A}" destId="{D41F81F9-8813-4520-AF6B-3145CE648971}" srcOrd="0" destOrd="0" parTransId="{0F42D6A0-1F46-462F-BEAB-3110266DD4F4}" sibTransId="{ED9ECA41-74D2-4061-B2AF-7CCBBFBF6C5B}"/>
    <dgm:cxn modelId="{EC53B8D3-F348-44CE-97B7-A164B59E11FD}" type="presOf" srcId="{EBD450FF-CEEA-4DB2-99BD-074478390582}" destId="{A91BFA1A-4171-4244-9550-06092E4209A7}" srcOrd="0" destOrd="9" presId="urn:microsoft.com/office/officeart/2005/8/layout/default"/>
    <dgm:cxn modelId="{BF17FFDD-ED78-4940-8F29-9B78646DCB9F}" srcId="{481C5B49-755E-4690-85F0-905029EF04C9}" destId="{06B0E567-A79D-4C76-87CC-5345D2235A48}" srcOrd="0" destOrd="0" parTransId="{259DFE08-45C5-4BA6-A5AC-D4ED81EAE705}" sibTransId="{529A8655-54F5-4DC3-A5E4-66FF91F8816E}"/>
    <dgm:cxn modelId="{CF1D1BDE-8DE0-47D4-9AD8-4C87F351075E}" type="presOf" srcId="{9FBF7ECB-5F80-469F-B32B-5362146F18BF}" destId="{DF2A14CD-648D-4777-AD4B-3F56501F5CDA}" srcOrd="0" destOrd="0" presId="urn:microsoft.com/office/officeart/2005/8/layout/default"/>
    <dgm:cxn modelId="{0801F4DF-9F24-4224-8BD9-66484524AFE1}" type="presOf" srcId="{B13CF218-82F9-41A4-BF07-A83B26309673}" destId="{DF2A14CD-648D-4777-AD4B-3F56501F5CDA}" srcOrd="0" destOrd="1" presId="urn:microsoft.com/office/officeart/2005/8/layout/default"/>
    <dgm:cxn modelId="{162534E3-DD3A-46BB-B4C3-4285D449772A}" srcId="{9FBF7ECB-5F80-469F-B32B-5362146F18BF}" destId="{EB9D9E25-5319-44D1-895A-559720956932}" srcOrd="2" destOrd="0" parTransId="{B079E539-294D-427B-A789-00E908FD0044}" sibTransId="{2DA4054A-1A72-4BA1-9090-8C5A53151453}"/>
    <dgm:cxn modelId="{6FE417E6-FF72-4A8F-8426-CD18584C824B}" type="presOf" srcId="{D41F81F9-8813-4520-AF6B-3145CE648971}" destId="{2EA8598F-93D3-47A5-BA78-B5F7CE4FFAD6}" srcOrd="0" destOrd="1" presId="urn:microsoft.com/office/officeart/2005/8/layout/default"/>
    <dgm:cxn modelId="{8E56D3E7-2864-465B-89B1-7E4FCACA00DF}" srcId="{06B0E567-A79D-4C76-87CC-5345D2235A48}" destId="{D49FC3D6-ED9B-401C-848C-38713A06845E}" srcOrd="2" destOrd="0" parTransId="{942202BA-9192-4FE4-8E42-862EED5B711F}" sibTransId="{87037F1D-8B68-4512-BD21-7F0159E6941E}"/>
    <dgm:cxn modelId="{462834F0-AE27-42E1-9E78-CCCA5282673D}" type="presOf" srcId="{72BA301C-F642-4DD2-8907-C404F3C9EEF9}" destId="{DF2A14CD-648D-4777-AD4B-3F56501F5CDA}" srcOrd="0" destOrd="6" presId="urn:microsoft.com/office/officeart/2005/8/layout/default"/>
    <dgm:cxn modelId="{D45EB4F6-E910-45E1-A09D-9F62C2748CD1}" srcId="{06B0E567-A79D-4C76-87CC-5345D2235A48}" destId="{C065360E-8243-4496-BAD7-6B5DC8D2A532}" srcOrd="3" destOrd="0" parTransId="{BAC0A045-7368-4CB3-9182-1FC6DD9F65B1}" sibTransId="{59FD17D6-7731-4E43-BD8A-3DCDFD7AD311}"/>
    <dgm:cxn modelId="{CE1D90F9-01A4-4C19-9707-94206CDD9E0A}" srcId="{4C8CB29E-86C3-405D-8F37-FF0C5AD5766A}" destId="{9CB963C0-60F3-4957-8B68-4D49009280A1}" srcOrd="2" destOrd="0" parTransId="{BB3740EB-0811-448D-B9C6-2193B31180EB}" sibTransId="{7E56BE94-F141-4197-B2FC-3B7E73A8158E}"/>
    <dgm:cxn modelId="{74E1E4F9-7055-4D71-96D5-878CA0E8A4A9}" type="presOf" srcId="{B2184C2E-CB6D-4EE0-94DD-C23C2CF5662C}" destId="{20FFBF2B-CE69-40C1-8893-95305D8426CA}" srcOrd="0" destOrd="6" presId="urn:microsoft.com/office/officeart/2005/8/layout/default"/>
    <dgm:cxn modelId="{A11E8C6F-11DD-4F82-A0B1-F09102B91948}" type="presParOf" srcId="{A87323BB-CF8E-4601-BE74-499885F9F028}" destId="{A91BFA1A-4171-4244-9550-06092E4209A7}" srcOrd="0" destOrd="0" presId="urn:microsoft.com/office/officeart/2005/8/layout/default"/>
    <dgm:cxn modelId="{4E8B3248-F1A0-44DA-954B-BD8C97533D22}" type="presParOf" srcId="{A87323BB-CF8E-4601-BE74-499885F9F028}" destId="{A9A38493-898F-4BC2-AED1-33223320BD8D}" srcOrd="1" destOrd="0" presId="urn:microsoft.com/office/officeart/2005/8/layout/default"/>
    <dgm:cxn modelId="{67635AD9-5E73-4D16-B1AC-6A34BB20F10C}" type="presParOf" srcId="{A87323BB-CF8E-4601-BE74-499885F9F028}" destId="{20FFBF2B-CE69-40C1-8893-95305D8426CA}" srcOrd="2" destOrd="0" presId="urn:microsoft.com/office/officeart/2005/8/layout/default"/>
    <dgm:cxn modelId="{CAC129FF-AD03-435B-B2AF-1D21F81E83C1}" type="presParOf" srcId="{A87323BB-CF8E-4601-BE74-499885F9F028}" destId="{2382B744-B0AD-4BAF-B653-D83EA523F30A}" srcOrd="3" destOrd="0" presId="urn:microsoft.com/office/officeart/2005/8/layout/default"/>
    <dgm:cxn modelId="{EA98C39D-1C35-41E1-A06A-62A139CB4B9E}" type="presParOf" srcId="{A87323BB-CF8E-4601-BE74-499885F9F028}" destId="{2EA8598F-93D3-47A5-BA78-B5F7CE4FFAD6}" srcOrd="4" destOrd="0" presId="urn:microsoft.com/office/officeart/2005/8/layout/default"/>
    <dgm:cxn modelId="{80A48C3A-9BA3-4002-B1DA-D1034DE77E9C}" type="presParOf" srcId="{A87323BB-CF8E-4601-BE74-499885F9F028}" destId="{2952A451-A803-40DE-9693-8A7B2EE8A994}" srcOrd="5" destOrd="0" presId="urn:microsoft.com/office/officeart/2005/8/layout/default"/>
    <dgm:cxn modelId="{B65A1BA2-EDA1-4945-9AC7-CC04DF88AA9C}" type="presParOf" srcId="{A87323BB-CF8E-4601-BE74-499885F9F028}" destId="{DF2A14CD-648D-4777-AD4B-3F56501F5CDA}" srcOrd="6" destOrd="0" presId="urn:microsoft.com/office/officeart/2005/8/layout/default"/>
  </dgm:cxnLst>
  <dgm:bg/>
  <dgm:whole/>
  <dgm:extLst>
    <a:ext uri="http://schemas.microsoft.com/office/drawing/2008/diagram">
      <dsp:dataModelExt xmlns:dsp="http://schemas.microsoft.com/office/drawing/2008/diagram" relId="rId10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188CFA-D7BA-404A-B0D8-58BAE0C41135}">
      <dsp:nvSpPr>
        <dsp:cNvPr id="0" name=""/>
        <dsp:cNvSpPr/>
      </dsp:nvSpPr>
      <dsp:spPr>
        <a:xfrm>
          <a:off x="3156858" y="8305"/>
          <a:ext cx="671066" cy="6710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Description</a:t>
          </a:r>
        </a:p>
      </dsp:txBody>
      <dsp:txXfrm>
        <a:off x="3156858" y="8305"/>
        <a:ext cx="671066" cy="671066"/>
      </dsp:txXfrm>
    </dsp:sp>
    <dsp:sp modelId="{F1AA412F-BACB-481B-B042-61897BA27EA1}">
      <dsp:nvSpPr>
        <dsp:cNvPr id="0" name=""/>
        <dsp:cNvSpPr/>
      </dsp:nvSpPr>
      <dsp:spPr>
        <a:xfrm>
          <a:off x="1103055" y="1330"/>
          <a:ext cx="3280289" cy="3280289"/>
        </a:xfrm>
        <a:prstGeom prst="circularArrow">
          <a:avLst>
            <a:gd name="adj1" fmla="val 3989"/>
            <a:gd name="adj2" fmla="val 250245"/>
            <a:gd name="adj3" fmla="val 20573356"/>
            <a:gd name="adj4" fmla="val 18982796"/>
            <a:gd name="adj5" fmla="val 4654"/>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CE1B1E-C0B2-41A9-AB97-52F94BDBC370}">
      <dsp:nvSpPr>
        <dsp:cNvPr id="0" name=""/>
        <dsp:cNvSpPr/>
      </dsp:nvSpPr>
      <dsp:spPr>
        <a:xfrm>
          <a:off x="3906049" y="1305941"/>
          <a:ext cx="671066" cy="6710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Feelings</a:t>
          </a:r>
        </a:p>
      </dsp:txBody>
      <dsp:txXfrm>
        <a:off x="3906049" y="1305941"/>
        <a:ext cx="671066" cy="671066"/>
      </dsp:txXfrm>
    </dsp:sp>
    <dsp:sp modelId="{34E0765E-4163-4B1F-8EC2-03F256521C7F}">
      <dsp:nvSpPr>
        <dsp:cNvPr id="0" name=""/>
        <dsp:cNvSpPr/>
      </dsp:nvSpPr>
      <dsp:spPr>
        <a:xfrm>
          <a:off x="1103055" y="1330"/>
          <a:ext cx="3280289" cy="3280289"/>
        </a:xfrm>
        <a:prstGeom prst="circularArrow">
          <a:avLst>
            <a:gd name="adj1" fmla="val 3989"/>
            <a:gd name="adj2" fmla="val 250245"/>
            <a:gd name="adj3" fmla="val 2366959"/>
            <a:gd name="adj4" fmla="val 776399"/>
            <a:gd name="adj5" fmla="val 4654"/>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7FE41C-7E40-4FF2-B5D2-6D76DE61AEDB}">
      <dsp:nvSpPr>
        <dsp:cNvPr id="0" name=""/>
        <dsp:cNvSpPr/>
      </dsp:nvSpPr>
      <dsp:spPr>
        <a:xfrm>
          <a:off x="3156858" y="2603578"/>
          <a:ext cx="671066" cy="6710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Evalution</a:t>
          </a:r>
        </a:p>
      </dsp:txBody>
      <dsp:txXfrm>
        <a:off x="3156858" y="2603578"/>
        <a:ext cx="671066" cy="671066"/>
      </dsp:txXfrm>
    </dsp:sp>
    <dsp:sp modelId="{4FB62686-ABFA-4BC8-BA67-F0C76CD922D1}">
      <dsp:nvSpPr>
        <dsp:cNvPr id="0" name=""/>
        <dsp:cNvSpPr/>
      </dsp:nvSpPr>
      <dsp:spPr>
        <a:xfrm>
          <a:off x="1103055" y="1330"/>
          <a:ext cx="3280289" cy="3280289"/>
        </a:xfrm>
        <a:prstGeom prst="circularArrow">
          <a:avLst>
            <a:gd name="adj1" fmla="val 3989"/>
            <a:gd name="adj2" fmla="val 250245"/>
            <a:gd name="adj3" fmla="val 6111301"/>
            <a:gd name="adj4" fmla="val 4438453"/>
            <a:gd name="adj5" fmla="val 4654"/>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B30277-C8C4-42FE-B192-E58562E02FAA}">
      <dsp:nvSpPr>
        <dsp:cNvPr id="0" name=""/>
        <dsp:cNvSpPr/>
      </dsp:nvSpPr>
      <dsp:spPr>
        <a:xfrm>
          <a:off x="1658475" y="2603578"/>
          <a:ext cx="671066" cy="6710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Analysis</a:t>
          </a:r>
        </a:p>
      </dsp:txBody>
      <dsp:txXfrm>
        <a:off x="1658475" y="2603578"/>
        <a:ext cx="671066" cy="671066"/>
      </dsp:txXfrm>
    </dsp:sp>
    <dsp:sp modelId="{AA46E726-9141-47CD-8780-F828AFAEF582}">
      <dsp:nvSpPr>
        <dsp:cNvPr id="0" name=""/>
        <dsp:cNvSpPr/>
      </dsp:nvSpPr>
      <dsp:spPr>
        <a:xfrm>
          <a:off x="1103055" y="1330"/>
          <a:ext cx="3280289" cy="3280289"/>
        </a:xfrm>
        <a:prstGeom prst="circularArrow">
          <a:avLst>
            <a:gd name="adj1" fmla="val 3989"/>
            <a:gd name="adj2" fmla="val 250245"/>
            <a:gd name="adj3" fmla="val 9773356"/>
            <a:gd name="adj4" fmla="val 8182796"/>
            <a:gd name="adj5" fmla="val 4654"/>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F3BAFA-FF8E-490D-8DBB-6502773F68B7}">
      <dsp:nvSpPr>
        <dsp:cNvPr id="0" name=""/>
        <dsp:cNvSpPr/>
      </dsp:nvSpPr>
      <dsp:spPr>
        <a:xfrm>
          <a:off x="909284" y="1305941"/>
          <a:ext cx="671066" cy="6710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Conclusion</a:t>
          </a:r>
        </a:p>
      </dsp:txBody>
      <dsp:txXfrm>
        <a:off x="909284" y="1305941"/>
        <a:ext cx="671066" cy="671066"/>
      </dsp:txXfrm>
    </dsp:sp>
    <dsp:sp modelId="{A2C8D8EC-7638-4D07-B2B2-BF558A5CBB3A}">
      <dsp:nvSpPr>
        <dsp:cNvPr id="0" name=""/>
        <dsp:cNvSpPr/>
      </dsp:nvSpPr>
      <dsp:spPr>
        <a:xfrm>
          <a:off x="1103055" y="1330"/>
          <a:ext cx="3280289" cy="3280289"/>
        </a:xfrm>
        <a:prstGeom prst="circularArrow">
          <a:avLst>
            <a:gd name="adj1" fmla="val 3989"/>
            <a:gd name="adj2" fmla="val 250245"/>
            <a:gd name="adj3" fmla="val 13166959"/>
            <a:gd name="adj4" fmla="val 11576399"/>
            <a:gd name="adj5" fmla="val 4654"/>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624967-D6C1-44B9-8609-E2A28B6A8FCA}">
      <dsp:nvSpPr>
        <dsp:cNvPr id="0" name=""/>
        <dsp:cNvSpPr/>
      </dsp:nvSpPr>
      <dsp:spPr>
        <a:xfrm>
          <a:off x="1658475" y="8305"/>
          <a:ext cx="671066" cy="6710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Action Plan</a:t>
          </a:r>
        </a:p>
      </dsp:txBody>
      <dsp:txXfrm>
        <a:off x="1658475" y="8305"/>
        <a:ext cx="671066" cy="671066"/>
      </dsp:txXfrm>
    </dsp:sp>
    <dsp:sp modelId="{84815634-76F0-4FA5-A49E-B1F08AFDD58D}">
      <dsp:nvSpPr>
        <dsp:cNvPr id="0" name=""/>
        <dsp:cNvSpPr/>
      </dsp:nvSpPr>
      <dsp:spPr>
        <a:xfrm>
          <a:off x="1103055" y="1330"/>
          <a:ext cx="3280289" cy="3280289"/>
        </a:xfrm>
        <a:prstGeom prst="circularArrow">
          <a:avLst>
            <a:gd name="adj1" fmla="val 3989"/>
            <a:gd name="adj2" fmla="val 250245"/>
            <a:gd name="adj3" fmla="val 16911301"/>
            <a:gd name="adj4" fmla="val 15238453"/>
            <a:gd name="adj5" fmla="val 4654"/>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188CFA-D7BA-404A-B0D8-58BAE0C41135}">
      <dsp:nvSpPr>
        <dsp:cNvPr id="0" name=""/>
        <dsp:cNvSpPr/>
      </dsp:nvSpPr>
      <dsp:spPr>
        <a:xfrm>
          <a:off x="3098177" y="1852"/>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Description</a:t>
          </a:r>
        </a:p>
      </dsp:txBody>
      <dsp:txXfrm>
        <a:off x="3098177" y="1852"/>
        <a:ext cx="665708" cy="665708"/>
      </dsp:txXfrm>
    </dsp:sp>
    <dsp:sp modelId="{F1AA412F-BACB-481B-B042-61897BA27EA1}">
      <dsp:nvSpPr>
        <dsp:cNvPr id="0" name=""/>
        <dsp:cNvSpPr/>
      </dsp:nvSpPr>
      <dsp:spPr>
        <a:xfrm>
          <a:off x="1017279" y="37082"/>
          <a:ext cx="3451841" cy="3451841"/>
        </a:xfrm>
        <a:prstGeom prst="circularArrow">
          <a:avLst>
            <a:gd name="adj1" fmla="val 3761"/>
            <a:gd name="adj2" fmla="val 234632"/>
            <a:gd name="adj3" fmla="val 19827846"/>
            <a:gd name="adj4" fmla="val 18604761"/>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CE1B1E-C0B2-41A9-AB97-52F94BDBC370}">
      <dsp:nvSpPr>
        <dsp:cNvPr id="0" name=""/>
        <dsp:cNvSpPr/>
      </dsp:nvSpPr>
      <dsp:spPr>
        <a:xfrm>
          <a:off x="3955889" y="1077389"/>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Feelings</a:t>
          </a:r>
        </a:p>
      </dsp:txBody>
      <dsp:txXfrm>
        <a:off x="3955889" y="1077389"/>
        <a:ext cx="665708" cy="665708"/>
      </dsp:txXfrm>
    </dsp:sp>
    <dsp:sp modelId="{34E0765E-4163-4B1F-8EC2-03F256521C7F}">
      <dsp:nvSpPr>
        <dsp:cNvPr id="0" name=""/>
        <dsp:cNvSpPr/>
      </dsp:nvSpPr>
      <dsp:spPr>
        <a:xfrm>
          <a:off x="1017279" y="37082"/>
          <a:ext cx="3451841" cy="3451841"/>
        </a:xfrm>
        <a:prstGeom prst="circularArrow">
          <a:avLst>
            <a:gd name="adj1" fmla="val 3761"/>
            <a:gd name="adj2" fmla="val 234632"/>
            <a:gd name="adj3" fmla="val 1230958"/>
            <a:gd name="adj4" fmla="val 21556832"/>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6E75A9-ED8B-491E-BDF0-667A5E784C2D}">
      <dsp:nvSpPr>
        <dsp:cNvPr id="0" name=""/>
        <dsp:cNvSpPr/>
      </dsp:nvSpPr>
      <dsp:spPr>
        <a:xfrm>
          <a:off x="3649775" y="2418561"/>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Emotions</a:t>
          </a:r>
        </a:p>
      </dsp:txBody>
      <dsp:txXfrm>
        <a:off x="3649775" y="2418561"/>
        <a:ext cx="665708" cy="665708"/>
      </dsp:txXfrm>
    </dsp:sp>
    <dsp:sp modelId="{01A4785B-BCD4-4191-B26B-E595AFA3744A}">
      <dsp:nvSpPr>
        <dsp:cNvPr id="0" name=""/>
        <dsp:cNvSpPr/>
      </dsp:nvSpPr>
      <dsp:spPr>
        <a:xfrm>
          <a:off x="1017279" y="37082"/>
          <a:ext cx="3451841" cy="3451841"/>
        </a:xfrm>
        <a:prstGeom prst="circularArrow">
          <a:avLst>
            <a:gd name="adj1" fmla="val 3761"/>
            <a:gd name="adj2" fmla="val 234632"/>
            <a:gd name="adj3" fmla="val 4438153"/>
            <a:gd name="adj4" fmla="val 3307168"/>
            <a:gd name="adj5" fmla="val 438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7FE41C-7E40-4FF2-B5D2-6D76DE61AEDB}">
      <dsp:nvSpPr>
        <dsp:cNvPr id="0" name=""/>
        <dsp:cNvSpPr/>
      </dsp:nvSpPr>
      <dsp:spPr>
        <a:xfrm>
          <a:off x="2410345" y="3015439"/>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Evalution</a:t>
          </a:r>
        </a:p>
      </dsp:txBody>
      <dsp:txXfrm>
        <a:off x="2410345" y="3015439"/>
        <a:ext cx="665708" cy="665708"/>
      </dsp:txXfrm>
    </dsp:sp>
    <dsp:sp modelId="{4FB62686-ABFA-4BC8-BA67-F0C76CD922D1}">
      <dsp:nvSpPr>
        <dsp:cNvPr id="0" name=""/>
        <dsp:cNvSpPr/>
      </dsp:nvSpPr>
      <dsp:spPr>
        <a:xfrm>
          <a:off x="1017279" y="37082"/>
          <a:ext cx="3451841" cy="3451841"/>
        </a:xfrm>
        <a:prstGeom prst="circularArrow">
          <a:avLst>
            <a:gd name="adj1" fmla="val 3761"/>
            <a:gd name="adj2" fmla="val 234632"/>
            <a:gd name="adj3" fmla="val 7258201"/>
            <a:gd name="adj4" fmla="val 6127215"/>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B30277-C8C4-42FE-B192-E58562E02FAA}">
      <dsp:nvSpPr>
        <dsp:cNvPr id="0" name=""/>
        <dsp:cNvSpPr/>
      </dsp:nvSpPr>
      <dsp:spPr>
        <a:xfrm>
          <a:off x="1170916" y="2418561"/>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Analysis</a:t>
          </a:r>
        </a:p>
      </dsp:txBody>
      <dsp:txXfrm>
        <a:off x="1170916" y="2418561"/>
        <a:ext cx="665708" cy="665708"/>
      </dsp:txXfrm>
    </dsp:sp>
    <dsp:sp modelId="{AA46E726-9141-47CD-8780-F828AFAEF582}">
      <dsp:nvSpPr>
        <dsp:cNvPr id="0" name=""/>
        <dsp:cNvSpPr/>
      </dsp:nvSpPr>
      <dsp:spPr>
        <a:xfrm>
          <a:off x="1017279" y="37082"/>
          <a:ext cx="3451841" cy="3451841"/>
        </a:xfrm>
        <a:prstGeom prst="circularArrow">
          <a:avLst>
            <a:gd name="adj1" fmla="val 3761"/>
            <a:gd name="adj2" fmla="val 234632"/>
            <a:gd name="adj3" fmla="val 10608536"/>
            <a:gd name="adj4" fmla="val 9334410"/>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F3BAFA-FF8E-490D-8DBB-6502773F68B7}">
      <dsp:nvSpPr>
        <dsp:cNvPr id="0" name=""/>
        <dsp:cNvSpPr/>
      </dsp:nvSpPr>
      <dsp:spPr>
        <a:xfrm>
          <a:off x="864802" y="1077389"/>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Conclusion</a:t>
          </a:r>
        </a:p>
      </dsp:txBody>
      <dsp:txXfrm>
        <a:off x="864802" y="1077389"/>
        <a:ext cx="665708" cy="665708"/>
      </dsp:txXfrm>
    </dsp:sp>
    <dsp:sp modelId="{A2C8D8EC-7638-4D07-B2B2-BF558A5CBB3A}">
      <dsp:nvSpPr>
        <dsp:cNvPr id="0" name=""/>
        <dsp:cNvSpPr/>
      </dsp:nvSpPr>
      <dsp:spPr>
        <a:xfrm>
          <a:off x="1017279" y="37082"/>
          <a:ext cx="3451841" cy="3451841"/>
        </a:xfrm>
        <a:prstGeom prst="circularArrow">
          <a:avLst>
            <a:gd name="adj1" fmla="val 3761"/>
            <a:gd name="adj2" fmla="val 234632"/>
            <a:gd name="adj3" fmla="val 13560607"/>
            <a:gd name="adj4" fmla="val 12337523"/>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624967-D6C1-44B9-8609-E2A28B6A8FCA}">
      <dsp:nvSpPr>
        <dsp:cNvPr id="0" name=""/>
        <dsp:cNvSpPr/>
      </dsp:nvSpPr>
      <dsp:spPr>
        <a:xfrm>
          <a:off x="1722514" y="1852"/>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Action Plan</a:t>
          </a:r>
        </a:p>
      </dsp:txBody>
      <dsp:txXfrm>
        <a:off x="1722514" y="1852"/>
        <a:ext cx="665708" cy="665708"/>
      </dsp:txXfrm>
    </dsp:sp>
    <dsp:sp modelId="{84815634-76F0-4FA5-A49E-B1F08AFDD58D}">
      <dsp:nvSpPr>
        <dsp:cNvPr id="0" name=""/>
        <dsp:cNvSpPr/>
      </dsp:nvSpPr>
      <dsp:spPr>
        <a:xfrm>
          <a:off x="1017279" y="37082"/>
          <a:ext cx="3451841" cy="3451841"/>
        </a:xfrm>
        <a:prstGeom prst="circularArrow">
          <a:avLst>
            <a:gd name="adj1" fmla="val 3761"/>
            <a:gd name="adj2" fmla="val 234632"/>
            <a:gd name="adj3" fmla="val 16741729"/>
            <a:gd name="adj4" fmla="val 15423639"/>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188CFA-D7BA-404A-B0D8-58BAE0C41135}">
      <dsp:nvSpPr>
        <dsp:cNvPr id="0" name=""/>
        <dsp:cNvSpPr/>
      </dsp:nvSpPr>
      <dsp:spPr>
        <a:xfrm>
          <a:off x="3098177" y="1852"/>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Description</a:t>
          </a:r>
        </a:p>
      </dsp:txBody>
      <dsp:txXfrm>
        <a:off x="3098177" y="1852"/>
        <a:ext cx="665708" cy="665708"/>
      </dsp:txXfrm>
    </dsp:sp>
    <dsp:sp modelId="{F1AA412F-BACB-481B-B042-61897BA27EA1}">
      <dsp:nvSpPr>
        <dsp:cNvPr id="0" name=""/>
        <dsp:cNvSpPr/>
      </dsp:nvSpPr>
      <dsp:spPr>
        <a:xfrm>
          <a:off x="1017279" y="37082"/>
          <a:ext cx="3451841" cy="3451841"/>
        </a:xfrm>
        <a:prstGeom prst="circularArrow">
          <a:avLst>
            <a:gd name="adj1" fmla="val 3761"/>
            <a:gd name="adj2" fmla="val 234632"/>
            <a:gd name="adj3" fmla="val 19827846"/>
            <a:gd name="adj4" fmla="val 18604761"/>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CE1B1E-C0B2-41A9-AB97-52F94BDBC370}">
      <dsp:nvSpPr>
        <dsp:cNvPr id="0" name=""/>
        <dsp:cNvSpPr/>
      </dsp:nvSpPr>
      <dsp:spPr>
        <a:xfrm>
          <a:off x="3955889" y="1077389"/>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Emotions</a:t>
          </a:r>
        </a:p>
      </dsp:txBody>
      <dsp:txXfrm>
        <a:off x="3955889" y="1077389"/>
        <a:ext cx="665708" cy="665708"/>
      </dsp:txXfrm>
    </dsp:sp>
    <dsp:sp modelId="{34E0765E-4163-4B1F-8EC2-03F256521C7F}">
      <dsp:nvSpPr>
        <dsp:cNvPr id="0" name=""/>
        <dsp:cNvSpPr/>
      </dsp:nvSpPr>
      <dsp:spPr>
        <a:xfrm>
          <a:off x="1017279" y="37082"/>
          <a:ext cx="3451841" cy="3451841"/>
        </a:xfrm>
        <a:prstGeom prst="circularArrow">
          <a:avLst>
            <a:gd name="adj1" fmla="val 3761"/>
            <a:gd name="adj2" fmla="val 234632"/>
            <a:gd name="adj3" fmla="val 1230958"/>
            <a:gd name="adj4" fmla="val 21556832"/>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96E75A9-ED8B-491E-BDF0-667A5E784C2D}">
      <dsp:nvSpPr>
        <dsp:cNvPr id="0" name=""/>
        <dsp:cNvSpPr/>
      </dsp:nvSpPr>
      <dsp:spPr>
        <a:xfrm>
          <a:off x="3649775" y="2418561"/>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Moods</a:t>
          </a:r>
        </a:p>
      </dsp:txBody>
      <dsp:txXfrm>
        <a:off x="3649775" y="2418561"/>
        <a:ext cx="665708" cy="665708"/>
      </dsp:txXfrm>
    </dsp:sp>
    <dsp:sp modelId="{01A4785B-BCD4-4191-B26B-E595AFA3744A}">
      <dsp:nvSpPr>
        <dsp:cNvPr id="0" name=""/>
        <dsp:cNvSpPr/>
      </dsp:nvSpPr>
      <dsp:spPr>
        <a:xfrm>
          <a:off x="1017279" y="37082"/>
          <a:ext cx="3451841" cy="3451841"/>
        </a:xfrm>
        <a:prstGeom prst="circularArrow">
          <a:avLst>
            <a:gd name="adj1" fmla="val 3761"/>
            <a:gd name="adj2" fmla="val 234632"/>
            <a:gd name="adj3" fmla="val 4438153"/>
            <a:gd name="adj4" fmla="val 3307168"/>
            <a:gd name="adj5" fmla="val 438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7FE41C-7E40-4FF2-B5D2-6D76DE61AEDB}">
      <dsp:nvSpPr>
        <dsp:cNvPr id="0" name=""/>
        <dsp:cNvSpPr/>
      </dsp:nvSpPr>
      <dsp:spPr>
        <a:xfrm>
          <a:off x="2410345" y="3015439"/>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Feelings</a:t>
          </a:r>
        </a:p>
      </dsp:txBody>
      <dsp:txXfrm>
        <a:off x="2410345" y="3015439"/>
        <a:ext cx="665708" cy="665708"/>
      </dsp:txXfrm>
    </dsp:sp>
    <dsp:sp modelId="{4FB62686-ABFA-4BC8-BA67-F0C76CD922D1}">
      <dsp:nvSpPr>
        <dsp:cNvPr id="0" name=""/>
        <dsp:cNvSpPr/>
      </dsp:nvSpPr>
      <dsp:spPr>
        <a:xfrm>
          <a:off x="1017279" y="37082"/>
          <a:ext cx="3451841" cy="3451841"/>
        </a:xfrm>
        <a:prstGeom prst="circularArrow">
          <a:avLst>
            <a:gd name="adj1" fmla="val 3761"/>
            <a:gd name="adj2" fmla="val 234632"/>
            <a:gd name="adj3" fmla="val 7258201"/>
            <a:gd name="adj4" fmla="val 6127215"/>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7B30277-C8C4-42FE-B192-E58562E02FAA}">
      <dsp:nvSpPr>
        <dsp:cNvPr id="0" name=""/>
        <dsp:cNvSpPr/>
      </dsp:nvSpPr>
      <dsp:spPr>
        <a:xfrm>
          <a:off x="1170916" y="2418561"/>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Analysis</a:t>
          </a:r>
        </a:p>
      </dsp:txBody>
      <dsp:txXfrm>
        <a:off x="1170916" y="2418561"/>
        <a:ext cx="665708" cy="665708"/>
      </dsp:txXfrm>
    </dsp:sp>
    <dsp:sp modelId="{AA46E726-9141-47CD-8780-F828AFAEF582}">
      <dsp:nvSpPr>
        <dsp:cNvPr id="0" name=""/>
        <dsp:cNvSpPr/>
      </dsp:nvSpPr>
      <dsp:spPr>
        <a:xfrm>
          <a:off x="1017279" y="37082"/>
          <a:ext cx="3451841" cy="3451841"/>
        </a:xfrm>
        <a:prstGeom prst="circularArrow">
          <a:avLst>
            <a:gd name="adj1" fmla="val 3761"/>
            <a:gd name="adj2" fmla="val 234632"/>
            <a:gd name="adj3" fmla="val 10608536"/>
            <a:gd name="adj4" fmla="val 9334410"/>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F3BAFA-FF8E-490D-8DBB-6502773F68B7}">
      <dsp:nvSpPr>
        <dsp:cNvPr id="0" name=""/>
        <dsp:cNvSpPr/>
      </dsp:nvSpPr>
      <dsp:spPr>
        <a:xfrm>
          <a:off x="864802" y="1077389"/>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Conclusion</a:t>
          </a:r>
        </a:p>
      </dsp:txBody>
      <dsp:txXfrm>
        <a:off x="864802" y="1077389"/>
        <a:ext cx="665708" cy="665708"/>
      </dsp:txXfrm>
    </dsp:sp>
    <dsp:sp modelId="{A2C8D8EC-7638-4D07-B2B2-BF558A5CBB3A}">
      <dsp:nvSpPr>
        <dsp:cNvPr id="0" name=""/>
        <dsp:cNvSpPr/>
      </dsp:nvSpPr>
      <dsp:spPr>
        <a:xfrm>
          <a:off x="1017279" y="37082"/>
          <a:ext cx="3451841" cy="3451841"/>
        </a:xfrm>
        <a:prstGeom prst="circularArrow">
          <a:avLst>
            <a:gd name="adj1" fmla="val 3761"/>
            <a:gd name="adj2" fmla="val 234632"/>
            <a:gd name="adj3" fmla="val 13560607"/>
            <a:gd name="adj4" fmla="val 12337523"/>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624967-D6C1-44B9-8609-E2A28B6A8FCA}">
      <dsp:nvSpPr>
        <dsp:cNvPr id="0" name=""/>
        <dsp:cNvSpPr/>
      </dsp:nvSpPr>
      <dsp:spPr>
        <a:xfrm>
          <a:off x="1722514" y="1852"/>
          <a:ext cx="665708" cy="6657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Action Plan</a:t>
          </a:r>
        </a:p>
      </dsp:txBody>
      <dsp:txXfrm>
        <a:off x="1722514" y="1852"/>
        <a:ext cx="665708" cy="665708"/>
      </dsp:txXfrm>
    </dsp:sp>
    <dsp:sp modelId="{84815634-76F0-4FA5-A49E-B1F08AFDD58D}">
      <dsp:nvSpPr>
        <dsp:cNvPr id="0" name=""/>
        <dsp:cNvSpPr/>
      </dsp:nvSpPr>
      <dsp:spPr>
        <a:xfrm>
          <a:off x="1017279" y="37082"/>
          <a:ext cx="3451841" cy="3451841"/>
        </a:xfrm>
        <a:prstGeom prst="circularArrow">
          <a:avLst>
            <a:gd name="adj1" fmla="val 3761"/>
            <a:gd name="adj2" fmla="val 234632"/>
            <a:gd name="adj3" fmla="val 16741729"/>
            <a:gd name="adj4" fmla="val 15423639"/>
            <a:gd name="adj5" fmla="val 4387"/>
          </a:avLst>
        </a:prstGeom>
        <a:solidFill>
          <a:srgbClr val="4472C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1BFA1A-4171-4244-9550-06092E4209A7}">
      <dsp:nvSpPr>
        <dsp:cNvPr id="0" name=""/>
        <dsp:cNvSpPr/>
      </dsp:nvSpPr>
      <dsp:spPr>
        <a:xfrm>
          <a:off x="175780" y="639"/>
          <a:ext cx="3288803" cy="1973282"/>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Strengths</a:t>
          </a:r>
        </a:p>
        <a:p>
          <a:pPr marL="57150" lvl="1" indent="-57150" algn="l" defTabSz="444500">
            <a:lnSpc>
              <a:spcPct val="90000"/>
            </a:lnSpc>
            <a:spcBef>
              <a:spcPct val="0"/>
            </a:spcBef>
            <a:spcAft>
              <a:spcPct val="15000"/>
            </a:spcAft>
            <a:buChar char="•"/>
          </a:pPr>
          <a:r>
            <a:rPr lang="en-GB" sz="1000" kern="1200"/>
            <a:t>Organisation skills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Motivation skills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Meet deadlines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Trustworthiness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Politeness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Multitasking</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Problem-Solving</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Eagerness to learn</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Passion for emerging technologies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Demonstration skills (Communication)</a:t>
          </a:r>
        </a:p>
      </dsp:txBody>
      <dsp:txXfrm>
        <a:off x="175780" y="639"/>
        <a:ext cx="3288803" cy="1973282"/>
      </dsp:txXfrm>
    </dsp:sp>
    <dsp:sp modelId="{20FFBF2B-CE69-40C1-8893-95305D8426CA}">
      <dsp:nvSpPr>
        <dsp:cNvPr id="0" name=""/>
        <dsp:cNvSpPr/>
      </dsp:nvSpPr>
      <dsp:spPr>
        <a:xfrm>
          <a:off x="3793465" y="639"/>
          <a:ext cx="3288803" cy="1973282"/>
        </a:xfrm>
        <a:prstGeom prst="rect">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Weaknesses</a:t>
          </a:r>
        </a:p>
        <a:p>
          <a:pPr marL="57150" lvl="1" indent="-57150" algn="l" defTabSz="444500">
            <a:lnSpc>
              <a:spcPct val="90000"/>
            </a:lnSpc>
            <a:spcBef>
              <a:spcPct val="0"/>
            </a:spcBef>
            <a:spcAft>
              <a:spcPct val="15000"/>
            </a:spcAft>
            <a:buChar char="•"/>
          </a:pPr>
          <a:r>
            <a:rPr lang="en-GB" sz="1000" kern="1200"/>
            <a:t>Lack of confidence</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Continuously doubt myself</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Lack openness to colleagues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I find oral communications difficult</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Social anxiety makes it difficult to communicate with new people</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Avoid situations requiring oral communications</a:t>
          </a:r>
        </a:p>
        <a:p>
          <a:pPr marL="57150" lvl="1" indent="-57150" algn="l" defTabSz="444500">
            <a:lnSpc>
              <a:spcPct val="90000"/>
            </a:lnSpc>
            <a:spcBef>
              <a:spcPct val="0"/>
            </a:spcBef>
            <a:spcAft>
              <a:spcPct val="15000"/>
            </a:spcAft>
            <a:buClrTx/>
            <a:buSzTx/>
            <a:buFont typeface="Arial" panose="020B0604020202020204" pitchFamily="34" charset="0"/>
            <a:buChar char="•"/>
          </a:pPr>
          <a:r>
            <a:rPr lang="en-GB" sz="1000" kern="1200"/>
            <a:t>Decision-making skills</a:t>
          </a:r>
        </a:p>
      </dsp:txBody>
      <dsp:txXfrm>
        <a:off x="3793465" y="639"/>
        <a:ext cx="3288803" cy="1973282"/>
      </dsp:txXfrm>
    </dsp:sp>
    <dsp:sp modelId="{2EA8598F-93D3-47A5-BA78-B5F7CE4FFAD6}">
      <dsp:nvSpPr>
        <dsp:cNvPr id="0" name=""/>
        <dsp:cNvSpPr/>
      </dsp:nvSpPr>
      <dsp:spPr>
        <a:xfrm>
          <a:off x="175780" y="2302802"/>
          <a:ext cx="3288803" cy="1973282"/>
        </a:xfrm>
        <a:prstGeom prst="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Threats</a:t>
          </a:r>
        </a:p>
        <a:p>
          <a:pPr marL="57150" lvl="1" indent="-57150" algn="l" defTabSz="444500">
            <a:lnSpc>
              <a:spcPct val="90000"/>
            </a:lnSpc>
            <a:spcBef>
              <a:spcPct val="0"/>
            </a:spcBef>
            <a:spcAft>
              <a:spcPct val="15000"/>
            </a:spcAft>
            <a:buChar char="•"/>
          </a:pPr>
          <a:r>
            <a:rPr lang="en-GB" sz="1000" kern="1200"/>
            <a:t>Temporary contract of 2 years, which the Council may not be able to extend.</a:t>
          </a:r>
        </a:p>
        <a:p>
          <a:pPr marL="57150" lvl="1" indent="-57150" algn="l" defTabSz="444500">
            <a:lnSpc>
              <a:spcPct val="90000"/>
            </a:lnSpc>
            <a:spcBef>
              <a:spcPct val="0"/>
            </a:spcBef>
            <a:spcAft>
              <a:spcPct val="15000"/>
            </a:spcAft>
            <a:buChar char="•"/>
          </a:pPr>
          <a:r>
            <a:rPr lang="en-GB" sz="1000" kern="1200"/>
            <a:t>Power Apps may not be suitable for specific forms.</a:t>
          </a:r>
        </a:p>
        <a:p>
          <a:pPr marL="57150" lvl="1" indent="-57150" algn="l" defTabSz="444500">
            <a:lnSpc>
              <a:spcPct val="90000"/>
            </a:lnSpc>
            <a:spcBef>
              <a:spcPct val="0"/>
            </a:spcBef>
            <a:spcAft>
              <a:spcPct val="15000"/>
            </a:spcAft>
            <a:buChar char="•"/>
          </a:pPr>
          <a:r>
            <a:rPr lang="en-GB" sz="1000" kern="1200"/>
            <a:t>Power Platform is new, there is the potential for Microsoft to stop support.</a:t>
          </a:r>
        </a:p>
        <a:p>
          <a:pPr marL="57150" lvl="1" indent="-57150" algn="l" defTabSz="444500">
            <a:lnSpc>
              <a:spcPct val="90000"/>
            </a:lnSpc>
            <a:spcBef>
              <a:spcPct val="0"/>
            </a:spcBef>
            <a:spcAft>
              <a:spcPct val="15000"/>
            </a:spcAft>
            <a:buChar char="•"/>
          </a:pPr>
          <a:r>
            <a:rPr lang="en-GB" sz="1000" kern="1200"/>
            <a:t>External factors that cause Mental Health to diminish.</a:t>
          </a:r>
        </a:p>
      </dsp:txBody>
      <dsp:txXfrm>
        <a:off x="175780" y="2302802"/>
        <a:ext cx="3288803" cy="1973282"/>
      </dsp:txXfrm>
    </dsp:sp>
    <dsp:sp modelId="{DF2A14CD-648D-4777-AD4B-3F56501F5CDA}">
      <dsp:nvSpPr>
        <dsp:cNvPr id="0" name=""/>
        <dsp:cNvSpPr/>
      </dsp:nvSpPr>
      <dsp:spPr>
        <a:xfrm>
          <a:off x="3793465" y="2302802"/>
          <a:ext cx="3288803" cy="1973282"/>
        </a:xfrm>
        <a:prstGeom prst="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Opportunities</a:t>
          </a:r>
        </a:p>
        <a:p>
          <a:pPr marL="57150" lvl="1" indent="-57150" algn="l" defTabSz="444500">
            <a:lnSpc>
              <a:spcPct val="90000"/>
            </a:lnSpc>
            <a:spcBef>
              <a:spcPct val="0"/>
            </a:spcBef>
            <a:spcAft>
              <a:spcPct val="15000"/>
            </a:spcAft>
            <a:buChar char="•"/>
          </a:pPr>
          <a:r>
            <a:rPr lang="en-GB" sz="1000" kern="1200"/>
            <a:t>Offer to book 1 study day per week.</a:t>
          </a:r>
        </a:p>
        <a:p>
          <a:pPr marL="57150" lvl="1" indent="-57150" algn="l" defTabSz="444500">
            <a:lnSpc>
              <a:spcPct val="90000"/>
            </a:lnSpc>
            <a:spcBef>
              <a:spcPct val="0"/>
            </a:spcBef>
            <a:spcAft>
              <a:spcPct val="15000"/>
            </a:spcAft>
            <a:buChar char="•"/>
          </a:pPr>
          <a:r>
            <a:rPr lang="en-GB" sz="1000" kern="1200"/>
            <a:t>Offer to continue masters after diploma.</a:t>
          </a:r>
        </a:p>
        <a:p>
          <a:pPr marL="57150" lvl="1" indent="-57150" algn="l" defTabSz="444500">
            <a:lnSpc>
              <a:spcPct val="90000"/>
            </a:lnSpc>
            <a:spcBef>
              <a:spcPct val="0"/>
            </a:spcBef>
            <a:spcAft>
              <a:spcPct val="15000"/>
            </a:spcAft>
            <a:buChar char="•"/>
          </a:pPr>
          <a:r>
            <a:rPr lang="en-GB" sz="1000" kern="1200"/>
            <a:t>Continued use of Power Apps and Power Automate.</a:t>
          </a:r>
        </a:p>
        <a:p>
          <a:pPr marL="57150" lvl="1" indent="-57150" algn="l" defTabSz="444500">
            <a:lnSpc>
              <a:spcPct val="90000"/>
            </a:lnSpc>
            <a:spcBef>
              <a:spcPct val="0"/>
            </a:spcBef>
            <a:spcAft>
              <a:spcPct val="15000"/>
            </a:spcAft>
            <a:buChar char="•"/>
          </a:pPr>
          <a:r>
            <a:rPr lang="en-GB" sz="1000" kern="1200"/>
            <a:t>Emergence of Power Platform and potential further updates.</a:t>
          </a:r>
        </a:p>
        <a:p>
          <a:pPr marL="57150" lvl="1" indent="-57150" algn="l" defTabSz="444500">
            <a:lnSpc>
              <a:spcPct val="90000"/>
            </a:lnSpc>
            <a:spcBef>
              <a:spcPct val="0"/>
            </a:spcBef>
            <a:spcAft>
              <a:spcPct val="15000"/>
            </a:spcAft>
            <a:buChar char="•"/>
          </a:pPr>
          <a:r>
            <a:rPr lang="en-GB" sz="1000" kern="1200"/>
            <a:t>Communication with Digital Solutions team in regard to existing forms.</a:t>
          </a:r>
        </a:p>
        <a:p>
          <a:pPr marL="57150" lvl="1" indent="-57150" algn="l" defTabSz="444500">
            <a:lnSpc>
              <a:spcPct val="90000"/>
            </a:lnSpc>
            <a:spcBef>
              <a:spcPct val="0"/>
            </a:spcBef>
            <a:spcAft>
              <a:spcPct val="15000"/>
            </a:spcAft>
            <a:buChar char="•"/>
          </a:pPr>
          <a:r>
            <a:rPr lang="en-GB" sz="1000" kern="1200"/>
            <a:t>Encouragement from colleagues.</a:t>
          </a:r>
        </a:p>
        <a:p>
          <a:pPr marL="57150" lvl="1" indent="-57150" algn="l" defTabSz="444500">
            <a:lnSpc>
              <a:spcPct val="90000"/>
            </a:lnSpc>
            <a:spcBef>
              <a:spcPct val="0"/>
            </a:spcBef>
            <a:spcAft>
              <a:spcPct val="15000"/>
            </a:spcAft>
            <a:buChar char="•"/>
          </a:pPr>
          <a:r>
            <a:rPr lang="en-GB" sz="1000" kern="1200"/>
            <a:t>Tasks that arise during work that require travel.</a:t>
          </a:r>
        </a:p>
      </dsp:txBody>
      <dsp:txXfrm>
        <a:off x="3793465" y="2302802"/>
        <a:ext cx="3288803" cy="1973282"/>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7.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8.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9.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10.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1EAEA06954CAF93F2E03D76E20091"/>
        <w:category>
          <w:name w:val="General"/>
          <w:gallery w:val="placeholder"/>
        </w:category>
        <w:types>
          <w:type w:val="bbPlcHdr"/>
        </w:types>
        <w:behaviors>
          <w:behavior w:val="content"/>
        </w:behaviors>
        <w:guid w:val="{CC46CB3E-4155-4987-A18A-95B651AF312F}"/>
      </w:docPartPr>
      <w:docPartBody>
        <w:p w:rsidR="00DA6077" w:rsidRDefault="00DA6077">
          <w:pPr>
            <w:pStyle w:val="C361EAEA06954CAF93F2E03D76E20091"/>
          </w:pPr>
          <w:r>
            <w:rPr>
              <w:rFonts w:asciiTheme="majorHAnsi" w:hAnsiTheme="majorHAnsi"/>
              <w:color w:val="FFFFFF" w:themeColor="background1"/>
              <w:sz w:val="96"/>
              <w:szCs w:val="96"/>
            </w:rPr>
            <w:t>[Document title]</w:t>
          </w:r>
        </w:p>
      </w:docPartBody>
    </w:docPart>
    <w:docPart>
      <w:docPartPr>
        <w:name w:val="5DF1528D6E7443CF9543B08066B76962"/>
        <w:category>
          <w:name w:val="General"/>
          <w:gallery w:val="placeholder"/>
        </w:category>
        <w:types>
          <w:type w:val="bbPlcHdr"/>
        </w:types>
        <w:behaviors>
          <w:behavior w:val="content"/>
        </w:behaviors>
        <w:guid w:val="{25463CD1-5326-4A21-923B-658594D5E322}"/>
      </w:docPartPr>
      <w:docPartBody>
        <w:p w:rsidR="00DA6077" w:rsidRDefault="00DA6077">
          <w:pPr>
            <w:pStyle w:val="5DF1528D6E7443CF9543B08066B76962"/>
          </w:pPr>
          <w:r>
            <w:rPr>
              <w:color w:val="FFFFFF" w:themeColor="background1"/>
              <w:sz w:val="28"/>
              <w:szCs w:val="28"/>
            </w:rPr>
            <w:t>[Author name]</w:t>
          </w:r>
        </w:p>
      </w:docPartBody>
    </w:docPart>
    <w:docPart>
      <w:docPartPr>
        <w:name w:val="5C2C6D5DD2DD4CFD8E3461422CB229D5"/>
        <w:category>
          <w:name w:val="General"/>
          <w:gallery w:val="placeholder"/>
        </w:category>
        <w:types>
          <w:type w:val="bbPlcHdr"/>
        </w:types>
        <w:behaviors>
          <w:behavior w:val="content"/>
        </w:behaviors>
        <w:guid w:val="{1EA16241-755E-47EC-95EB-F03CD51E8068}"/>
      </w:docPartPr>
      <w:docPartBody>
        <w:p w:rsidR="00DA6077" w:rsidRDefault="00DA6077">
          <w:pPr>
            <w:pStyle w:val="5C2C6D5DD2DD4CFD8E3461422CB229D5"/>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Next LT Pro">
    <w:altName w:val="Calibri"/>
    <w:charset w:val="00"/>
    <w:family w:val="swiss"/>
    <w:pitch w:val="variable"/>
    <w:sig w:usb0="800000EF" w:usb1="5000204A"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077"/>
    <w:rsid w:val="00013809"/>
    <w:rsid w:val="00120A42"/>
    <w:rsid w:val="001E7808"/>
    <w:rsid w:val="004B60CC"/>
    <w:rsid w:val="0061240D"/>
    <w:rsid w:val="00831BDC"/>
    <w:rsid w:val="009B1149"/>
    <w:rsid w:val="009F7251"/>
    <w:rsid w:val="00A01357"/>
    <w:rsid w:val="00AC2BC5"/>
    <w:rsid w:val="00D20370"/>
    <w:rsid w:val="00DA6077"/>
    <w:rsid w:val="00E91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361EAEA06954CAF93F2E03D76E20091">
    <w:name w:val="C361EAEA06954CAF93F2E03D76E20091"/>
  </w:style>
  <w:style w:type="paragraph" w:customStyle="1" w:styleId="5DF1528D6E7443CF9543B08066B76962">
    <w:name w:val="5DF1528D6E7443CF9543B08066B76962"/>
  </w:style>
  <w:style w:type="paragraph" w:customStyle="1" w:styleId="5C2C6D5DD2DD4CFD8E3461422CB229D5">
    <w:name w:val="5C2C6D5DD2DD4CFD8E3461422CB229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66247A-93D9-45B0-8E64-8B28A5F62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Template.dotx</Template>
  <TotalTime>1646</TotalTime>
  <Pages>99</Pages>
  <Words>15636</Words>
  <Characters>89126</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Using Reflective Practice to Improve Wellbeing</vt:lpstr>
    </vt:vector>
  </TitlesOfParts>
  <Company/>
  <LinksUpToDate>false</LinksUpToDate>
  <CharactersWithSpaces>104553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Reflective Practice to Improve Wellbeing</dc:title>
  <dc:subject/>
  <dc:creator>Jamie W Davies - 1302337</dc:creator>
  <cp:keywords/>
  <dc:description/>
  <cp:lastModifiedBy>Jamie W Davies</cp:lastModifiedBy>
  <cp:revision>884</cp:revision>
  <dcterms:created xsi:type="dcterms:W3CDTF">2023-11-28T12:03:00Z</dcterms:created>
  <dcterms:modified xsi:type="dcterms:W3CDTF">2024-01-12T19:54:00Z</dcterms:modified>
  <cp:category>Continuing Professional Development (BMPF7081D)</cp:category>
</cp:coreProperties>
</file>