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BCF3A6" w14:textId="77777777" w:rsidR="00957422" w:rsidRDefault="00957422" w:rsidP="00D870A5">
      <w:pPr>
        <w:spacing w:line="360" w:lineRule="auto"/>
        <w:jc w:val="center"/>
        <w:rPr>
          <w:sz w:val="56"/>
          <w:szCs w:val="56"/>
        </w:rPr>
      </w:pPr>
    </w:p>
    <w:p w14:paraId="6A8443E2" w14:textId="77777777" w:rsidR="00957422" w:rsidRDefault="00957422" w:rsidP="00D870A5">
      <w:pPr>
        <w:spacing w:line="360" w:lineRule="auto"/>
        <w:jc w:val="center"/>
        <w:rPr>
          <w:sz w:val="56"/>
          <w:szCs w:val="56"/>
        </w:rPr>
      </w:pPr>
    </w:p>
    <w:p w14:paraId="3293F7D5" w14:textId="77777777" w:rsidR="00957422" w:rsidRDefault="00957422" w:rsidP="00D870A5">
      <w:pPr>
        <w:spacing w:line="360" w:lineRule="auto"/>
        <w:jc w:val="center"/>
        <w:rPr>
          <w:sz w:val="56"/>
          <w:szCs w:val="56"/>
        </w:rPr>
      </w:pPr>
    </w:p>
    <w:p w14:paraId="2A1D960A" w14:textId="6F2D293D" w:rsidR="00270DF5" w:rsidRPr="004A72CF" w:rsidRDefault="00A577AF" w:rsidP="00D870A5">
      <w:pPr>
        <w:spacing w:line="360" w:lineRule="auto"/>
        <w:jc w:val="center"/>
        <w:rPr>
          <w:sz w:val="56"/>
          <w:szCs w:val="56"/>
        </w:rPr>
      </w:pPr>
      <w:r w:rsidRPr="004A72CF">
        <w:rPr>
          <w:sz w:val="56"/>
          <w:szCs w:val="56"/>
        </w:rPr>
        <w:t>A critical Evaluation and the identification of next teaching and learning steps focusing on a case study of an individual learner or group of learners, based on an observed critical incident.</w:t>
      </w:r>
    </w:p>
    <w:p w14:paraId="728FC88F" w14:textId="5DEF710A" w:rsidR="00A577AF" w:rsidRPr="00A23A7A" w:rsidRDefault="00A23A7A" w:rsidP="00D870A5">
      <w:pPr>
        <w:spacing w:line="360" w:lineRule="auto"/>
        <w:jc w:val="center"/>
        <w:rPr>
          <w:sz w:val="36"/>
          <w:szCs w:val="36"/>
        </w:rPr>
      </w:pPr>
      <w:r w:rsidRPr="00A23A7A">
        <w:rPr>
          <w:sz w:val="36"/>
          <w:szCs w:val="36"/>
        </w:rPr>
        <w:t>By</w:t>
      </w:r>
    </w:p>
    <w:p w14:paraId="60CB9213" w14:textId="34A23335" w:rsidR="00A577AF" w:rsidRPr="00A23A7A" w:rsidRDefault="00A23A7A" w:rsidP="00D870A5">
      <w:pPr>
        <w:spacing w:line="360" w:lineRule="auto"/>
        <w:jc w:val="center"/>
        <w:rPr>
          <w:sz w:val="36"/>
          <w:szCs w:val="36"/>
        </w:rPr>
      </w:pPr>
      <w:r w:rsidRPr="00A23A7A">
        <w:rPr>
          <w:sz w:val="36"/>
          <w:szCs w:val="36"/>
        </w:rPr>
        <w:t>Timothy Leeder</w:t>
      </w:r>
    </w:p>
    <w:p w14:paraId="7DFF6A26" w14:textId="46AA9F57" w:rsidR="00A577AF" w:rsidRPr="00A23A7A" w:rsidRDefault="00A23A7A" w:rsidP="00A23A7A">
      <w:pPr>
        <w:spacing w:line="360" w:lineRule="auto"/>
        <w:jc w:val="center"/>
        <w:rPr>
          <w:sz w:val="36"/>
          <w:szCs w:val="36"/>
        </w:rPr>
      </w:pPr>
      <w:r w:rsidRPr="00A23A7A">
        <w:rPr>
          <w:sz w:val="36"/>
          <w:szCs w:val="36"/>
        </w:rPr>
        <w:t>Student Number: 1901666</w:t>
      </w:r>
    </w:p>
    <w:p w14:paraId="3144DC26" w14:textId="5AB8E9D8" w:rsidR="00A23A7A" w:rsidRPr="00A23A7A" w:rsidRDefault="00A23A7A" w:rsidP="00A23A7A">
      <w:pPr>
        <w:pStyle w:val="Header"/>
        <w:jc w:val="center"/>
        <w:rPr>
          <w:sz w:val="36"/>
          <w:szCs w:val="36"/>
        </w:rPr>
      </w:pPr>
      <w:r w:rsidRPr="00A23A7A">
        <w:rPr>
          <w:sz w:val="36"/>
          <w:szCs w:val="36"/>
        </w:rPr>
        <w:t>ECAD6007</w:t>
      </w:r>
    </w:p>
    <w:p w14:paraId="25A1AE5B" w14:textId="77777777" w:rsidR="00A23A7A" w:rsidRPr="00A23A7A" w:rsidRDefault="00A23A7A" w:rsidP="00D870A5">
      <w:pPr>
        <w:spacing w:line="360" w:lineRule="auto"/>
        <w:jc w:val="center"/>
        <w:rPr>
          <w:sz w:val="36"/>
          <w:szCs w:val="36"/>
        </w:rPr>
      </w:pPr>
    </w:p>
    <w:p w14:paraId="02CE2EBB" w14:textId="77777777" w:rsidR="00957422" w:rsidRPr="004A72CF" w:rsidRDefault="00957422" w:rsidP="00D870A5">
      <w:pPr>
        <w:spacing w:line="360" w:lineRule="auto"/>
        <w:jc w:val="both"/>
        <w:rPr>
          <w:sz w:val="56"/>
          <w:szCs w:val="56"/>
        </w:rPr>
      </w:pPr>
    </w:p>
    <w:p w14:paraId="706016DB" w14:textId="2E8015B9" w:rsidR="00A577AF" w:rsidRPr="004A72CF" w:rsidRDefault="00A577AF" w:rsidP="00D870A5">
      <w:pPr>
        <w:spacing w:line="360" w:lineRule="auto"/>
        <w:jc w:val="both"/>
        <w:rPr>
          <w:sz w:val="44"/>
          <w:szCs w:val="44"/>
        </w:rPr>
      </w:pPr>
      <w:r w:rsidRPr="004A72CF">
        <w:rPr>
          <w:sz w:val="44"/>
          <w:szCs w:val="44"/>
        </w:rPr>
        <w:lastRenderedPageBreak/>
        <w:t>Contents page:</w:t>
      </w:r>
    </w:p>
    <w:p w14:paraId="096AB6C4" w14:textId="6F668A50" w:rsidR="00A577AF" w:rsidRPr="004A72CF" w:rsidRDefault="00A577AF" w:rsidP="00D870A5">
      <w:pPr>
        <w:pStyle w:val="ListParagraph"/>
        <w:numPr>
          <w:ilvl w:val="0"/>
          <w:numId w:val="2"/>
        </w:numPr>
        <w:spacing w:line="360" w:lineRule="auto"/>
        <w:jc w:val="both"/>
        <w:rPr>
          <w:szCs w:val="24"/>
        </w:rPr>
      </w:pPr>
      <w:r w:rsidRPr="004A72CF">
        <w:rPr>
          <w:szCs w:val="24"/>
        </w:rPr>
        <w:t>Introduction</w:t>
      </w:r>
      <w:r w:rsidR="00D870A5" w:rsidRPr="004A72CF">
        <w:rPr>
          <w:szCs w:val="24"/>
        </w:rPr>
        <w:t>.</w:t>
      </w:r>
    </w:p>
    <w:p w14:paraId="7636AE3A" w14:textId="668D3AA8" w:rsidR="00D870A5" w:rsidRPr="004A72CF" w:rsidRDefault="00D870A5" w:rsidP="00D870A5">
      <w:pPr>
        <w:pStyle w:val="ListParagraph"/>
        <w:spacing w:line="360" w:lineRule="auto"/>
        <w:jc w:val="both"/>
        <w:rPr>
          <w:szCs w:val="24"/>
        </w:rPr>
      </w:pPr>
      <w:r w:rsidRPr="004A72CF">
        <w:rPr>
          <w:szCs w:val="24"/>
        </w:rPr>
        <w:t>Pg. 3</w:t>
      </w:r>
    </w:p>
    <w:p w14:paraId="58CA8927" w14:textId="77777777" w:rsidR="00D870A5" w:rsidRPr="004A72CF" w:rsidRDefault="00D870A5" w:rsidP="00D870A5">
      <w:pPr>
        <w:pStyle w:val="ListParagraph"/>
        <w:spacing w:line="360" w:lineRule="auto"/>
        <w:jc w:val="both"/>
        <w:rPr>
          <w:szCs w:val="24"/>
        </w:rPr>
      </w:pPr>
    </w:p>
    <w:p w14:paraId="25C4D733" w14:textId="09595648" w:rsidR="00A577AF" w:rsidRPr="004A72CF" w:rsidRDefault="00A577AF" w:rsidP="00D870A5">
      <w:pPr>
        <w:pStyle w:val="ListParagraph"/>
        <w:numPr>
          <w:ilvl w:val="0"/>
          <w:numId w:val="2"/>
        </w:numPr>
        <w:spacing w:line="360" w:lineRule="auto"/>
        <w:jc w:val="both"/>
        <w:rPr>
          <w:szCs w:val="24"/>
        </w:rPr>
      </w:pPr>
      <w:r w:rsidRPr="004A72CF">
        <w:rPr>
          <w:szCs w:val="24"/>
        </w:rPr>
        <w:t>The role of a critical reflection.</w:t>
      </w:r>
    </w:p>
    <w:p w14:paraId="2C0AB586" w14:textId="3A1AB633" w:rsidR="00D870A5" w:rsidRPr="004A72CF" w:rsidRDefault="00D870A5" w:rsidP="00D870A5">
      <w:pPr>
        <w:pStyle w:val="ListParagraph"/>
        <w:spacing w:line="360" w:lineRule="auto"/>
        <w:jc w:val="both"/>
        <w:rPr>
          <w:szCs w:val="24"/>
        </w:rPr>
      </w:pPr>
      <w:r w:rsidRPr="004A72CF">
        <w:rPr>
          <w:szCs w:val="24"/>
        </w:rPr>
        <w:t>Pg. 4</w:t>
      </w:r>
      <w:r w:rsidR="0016582D" w:rsidRPr="004A72CF">
        <w:rPr>
          <w:szCs w:val="24"/>
        </w:rPr>
        <w:t xml:space="preserve"> - 5</w:t>
      </w:r>
    </w:p>
    <w:p w14:paraId="7F16EAAE" w14:textId="77777777" w:rsidR="00D870A5" w:rsidRPr="004A72CF" w:rsidRDefault="00D870A5" w:rsidP="00D870A5">
      <w:pPr>
        <w:pStyle w:val="ListParagraph"/>
        <w:spacing w:line="360" w:lineRule="auto"/>
        <w:jc w:val="both"/>
        <w:rPr>
          <w:szCs w:val="24"/>
        </w:rPr>
      </w:pPr>
    </w:p>
    <w:p w14:paraId="6B67854C" w14:textId="4E2CFE4C" w:rsidR="00A577AF" w:rsidRPr="004A72CF" w:rsidRDefault="00A577AF" w:rsidP="00D870A5">
      <w:pPr>
        <w:pStyle w:val="ListParagraph"/>
        <w:numPr>
          <w:ilvl w:val="0"/>
          <w:numId w:val="2"/>
        </w:numPr>
        <w:spacing w:line="360" w:lineRule="auto"/>
        <w:jc w:val="both"/>
        <w:rPr>
          <w:szCs w:val="24"/>
        </w:rPr>
      </w:pPr>
      <w:r w:rsidRPr="004A72CF">
        <w:rPr>
          <w:szCs w:val="24"/>
        </w:rPr>
        <w:t>Observation of school and class context.</w:t>
      </w:r>
    </w:p>
    <w:p w14:paraId="2F2497FB" w14:textId="2DCC8896" w:rsidR="00D870A5" w:rsidRPr="004A72CF" w:rsidRDefault="00D870A5" w:rsidP="00D870A5">
      <w:pPr>
        <w:pStyle w:val="ListParagraph"/>
        <w:spacing w:line="360" w:lineRule="auto"/>
        <w:jc w:val="both"/>
        <w:rPr>
          <w:szCs w:val="24"/>
        </w:rPr>
      </w:pPr>
      <w:r w:rsidRPr="004A72CF">
        <w:rPr>
          <w:szCs w:val="24"/>
        </w:rPr>
        <w:t xml:space="preserve">Pg. </w:t>
      </w:r>
      <w:r w:rsidR="0016582D" w:rsidRPr="004A72CF">
        <w:rPr>
          <w:szCs w:val="24"/>
        </w:rPr>
        <w:t>6</w:t>
      </w:r>
    </w:p>
    <w:p w14:paraId="5C722128" w14:textId="77777777" w:rsidR="00D870A5" w:rsidRPr="004A72CF" w:rsidRDefault="00D870A5" w:rsidP="00D870A5">
      <w:pPr>
        <w:pStyle w:val="ListParagraph"/>
        <w:spacing w:line="360" w:lineRule="auto"/>
        <w:jc w:val="both"/>
        <w:rPr>
          <w:szCs w:val="24"/>
        </w:rPr>
      </w:pPr>
    </w:p>
    <w:p w14:paraId="39E061AB" w14:textId="50D07E05" w:rsidR="00A577AF" w:rsidRPr="004A72CF" w:rsidRDefault="00A577AF" w:rsidP="00D870A5">
      <w:pPr>
        <w:pStyle w:val="ListParagraph"/>
        <w:numPr>
          <w:ilvl w:val="0"/>
          <w:numId w:val="2"/>
        </w:numPr>
        <w:spacing w:line="360" w:lineRule="auto"/>
        <w:jc w:val="both"/>
        <w:rPr>
          <w:szCs w:val="24"/>
        </w:rPr>
      </w:pPr>
      <w:r w:rsidRPr="004A72CF">
        <w:rPr>
          <w:szCs w:val="24"/>
        </w:rPr>
        <w:t xml:space="preserve">Linking to Donaldson’s </w:t>
      </w:r>
      <w:r w:rsidR="00C11622" w:rsidRPr="004A72CF">
        <w:rPr>
          <w:szCs w:val="24"/>
        </w:rPr>
        <w:t>F</w:t>
      </w:r>
      <w:r w:rsidRPr="004A72CF">
        <w:rPr>
          <w:szCs w:val="24"/>
        </w:rPr>
        <w:t xml:space="preserve">our </w:t>
      </w:r>
      <w:r w:rsidR="00C11622" w:rsidRPr="004A72CF">
        <w:rPr>
          <w:szCs w:val="24"/>
        </w:rPr>
        <w:t>P</w:t>
      </w:r>
      <w:r w:rsidRPr="004A72CF">
        <w:rPr>
          <w:szCs w:val="24"/>
        </w:rPr>
        <w:t>urposes.</w:t>
      </w:r>
    </w:p>
    <w:p w14:paraId="42D05A82" w14:textId="7BB1030A" w:rsidR="00D870A5" w:rsidRPr="004A72CF" w:rsidRDefault="00D870A5" w:rsidP="00D870A5">
      <w:pPr>
        <w:pStyle w:val="ListParagraph"/>
        <w:spacing w:line="360" w:lineRule="auto"/>
        <w:jc w:val="both"/>
        <w:rPr>
          <w:szCs w:val="24"/>
        </w:rPr>
      </w:pPr>
      <w:r w:rsidRPr="004A72CF">
        <w:rPr>
          <w:szCs w:val="24"/>
        </w:rPr>
        <w:t xml:space="preserve">Pg. </w:t>
      </w:r>
      <w:r w:rsidR="003C4517" w:rsidRPr="004A72CF">
        <w:rPr>
          <w:szCs w:val="24"/>
        </w:rPr>
        <w:t>7</w:t>
      </w:r>
      <w:r w:rsidR="00D02B74">
        <w:rPr>
          <w:szCs w:val="24"/>
        </w:rPr>
        <w:t xml:space="preserve"> - 8</w:t>
      </w:r>
    </w:p>
    <w:p w14:paraId="26AA5323" w14:textId="77777777" w:rsidR="00D870A5" w:rsidRPr="004A72CF" w:rsidRDefault="00D870A5" w:rsidP="00D870A5">
      <w:pPr>
        <w:pStyle w:val="ListParagraph"/>
        <w:spacing w:line="360" w:lineRule="auto"/>
        <w:jc w:val="both"/>
        <w:rPr>
          <w:szCs w:val="24"/>
        </w:rPr>
      </w:pPr>
    </w:p>
    <w:p w14:paraId="0C0C7C68" w14:textId="188D0445" w:rsidR="00D870A5" w:rsidRPr="004A72CF" w:rsidRDefault="00A577AF" w:rsidP="00D870A5">
      <w:pPr>
        <w:pStyle w:val="ListParagraph"/>
        <w:numPr>
          <w:ilvl w:val="0"/>
          <w:numId w:val="2"/>
        </w:numPr>
        <w:spacing w:line="360" w:lineRule="auto"/>
        <w:jc w:val="both"/>
        <w:rPr>
          <w:szCs w:val="24"/>
        </w:rPr>
      </w:pPr>
      <w:r w:rsidRPr="004A72CF">
        <w:rPr>
          <w:szCs w:val="24"/>
        </w:rPr>
        <w:t>Literature revie</w:t>
      </w:r>
      <w:r w:rsidR="00D870A5" w:rsidRPr="004A72CF">
        <w:rPr>
          <w:szCs w:val="24"/>
        </w:rPr>
        <w:t>w.</w:t>
      </w:r>
    </w:p>
    <w:p w14:paraId="27B5FF36" w14:textId="54B23322" w:rsidR="00D870A5" w:rsidRPr="004A72CF" w:rsidRDefault="00D870A5" w:rsidP="00D870A5">
      <w:pPr>
        <w:pStyle w:val="ListParagraph"/>
        <w:spacing w:line="360" w:lineRule="auto"/>
        <w:jc w:val="both"/>
        <w:rPr>
          <w:szCs w:val="24"/>
        </w:rPr>
      </w:pPr>
      <w:r w:rsidRPr="004A72CF">
        <w:rPr>
          <w:szCs w:val="24"/>
        </w:rPr>
        <w:t xml:space="preserve">Pg. </w:t>
      </w:r>
      <w:r w:rsidR="00D02B74">
        <w:rPr>
          <w:szCs w:val="24"/>
        </w:rPr>
        <w:t>9</w:t>
      </w:r>
      <w:r w:rsidR="00A8485D" w:rsidRPr="004A72CF">
        <w:rPr>
          <w:szCs w:val="24"/>
        </w:rPr>
        <w:t xml:space="preserve"> - </w:t>
      </w:r>
      <w:r w:rsidR="002F3019">
        <w:rPr>
          <w:szCs w:val="24"/>
        </w:rPr>
        <w:t>12</w:t>
      </w:r>
    </w:p>
    <w:p w14:paraId="25363F91" w14:textId="77777777" w:rsidR="00D870A5" w:rsidRPr="004A72CF" w:rsidRDefault="00D870A5" w:rsidP="00D870A5">
      <w:pPr>
        <w:pStyle w:val="ListParagraph"/>
        <w:spacing w:line="360" w:lineRule="auto"/>
        <w:jc w:val="both"/>
        <w:rPr>
          <w:szCs w:val="24"/>
        </w:rPr>
      </w:pPr>
    </w:p>
    <w:p w14:paraId="4D33279F" w14:textId="1970A62B" w:rsidR="00A577AF" w:rsidRPr="004A72CF" w:rsidRDefault="00A577AF" w:rsidP="00D870A5">
      <w:pPr>
        <w:pStyle w:val="ListParagraph"/>
        <w:numPr>
          <w:ilvl w:val="0"/>
          <w:numId w:val="2"/>
        </w:numPr>
        <w:spacing w:line="360" w:lineRule="auto"/>
        <w:jc w:val="both"/>
        <w:rPr>
          <w:szCs w:val="24"/>
        </w:rPr>
      </w:pPr>
      <w:r w:rsidRPr="004A72CF">
        <w:rPr>
          <w:szCs w:val="24"/>
        </w:rPr>
        <w:t>Reflection.</w:t>
      </w:r>
    </w:p>
    <w:p w14:paraId="11A38190" w14:textId="07E9EF4B" w:rsidR="00D870A5" w:rsidRPr="004A72CF" w:rsidRDefault="00D870A5" w:rsidP="00D870A5">
      <w:pPr>
        <w:pStyle w:val="ListParagraph"/>
        <w:spacing w:line="360" w:lineRule="auto"/>
        <w:jc w:val="both"/>
        <w:rPr>
          <w:szCs w:val="24"/>
        </w:rPr>
      </w:pPr>
      <w:r w:rsidRPr="004A72CF">
        <w:rPr>
          <w:szCs w:val="24"/>
        </w:rPr>
        <w:t>Pg.</w:t>
      </w:r>
      <w:r w:rsidR="002F3019">
        <w:rPr>
          <w:szCs w:val="24"/>
        </w:rPr>
        <w:t xml:space="preserve"> 13</w:t>
      </w:r>
    </w:p>
    <w:p w14:paraId="59D4C1E3" w14:textId="77777777" w:rsidR="00D870A5" w:rsidRPr="004A72CF" w:rsidRDefault="00D870A5" w:rsidP="00D870A5">
      <w:pPr>
        <w:pStyle w:val="ListParagraph"/>
        <w:spacing w:line="360" w:lineRule="auto"/>
        <w:jc w:val="both"/>
        <w:rPr>
          <w:szCs w:val="24"/>
        </w:rPr>
      </w:pPr>
    </w:p>
    <w:p w14:paraId="14FBE105" w14:textId="09772711" w:rsidR="00D870A5" w:rsidRPr="004A72CF" w:rsidRDefault="00A577AF" w:rsidP="00D870A5">
      <w:pPr>
        <w:pStyle w:val="ListParagraph"/>
        <w:numPr>
          <w:ilvl w:val="0"/>
          <w:numId w:val="2"/>
        </w:numPr>
        <w:spacing w:line="360" w:lineRule="auto"/>
        <w:jc w:val="both"/>
        <w:rPr>
          <w:szCs w:val="24"/>
        </w:rPr>
      </w:pPr>
      <w:r w:rsidRPr="004A72CF">
        <w:rPr>
          <w:szCs w:val="24"/>
        </w:rPr>
        <w:t>Conclusion</w:t>
      </w:r>
      <w:r w:rsidR="00D870A5" w:rsidRPr="004A72CF">
        <w:rPr>
          <w:szCs w:val="24"/>
        </w:rPr>
        <w:t>.</w:t>
      </w:r>
    </w:p>
    <w:p w14:paraId="0CFA0A37" w14:textId="38C8D658" w:rsidR="00D870A5" w:rsidRDefault="006B5085" w:rsidP="008357B0">
      <w:pPr>
        <w:pStyle w:val="ListParagraph"/>
        <w:spacing w:line="360" w:lineRule="auto"/>
        <w:jc w:val="both"/>
        <w:rPr>
          <w:szCs w:val="24"/>
        </w:rPr>
      </w:pPr>
      <w:r w:rsidRPr="004A72CF">
        <w:rPr>
          <w:szCs w:val="24"/>
        </w:rPr>
        <w:t>Pg.</w:t>
      </w:r>
      <w:r w:rsidR="002F3019">
        <w:rPr>
          <w:szCs w:val="24"/>
        </w:rPr>
        <w:t xml:space="preserve"> 14</w:t>
      </w:r>
    </w:p>
    <w:p w14:paraId="53F900A6" w14:textId="77777777" w:rsidR="008357B0" w:rsidRPr="008357B0" w:rsidRDefault="008357B0" w:rsidP="008357B0">
      <w:pPr>
        <w:pStyle w:val="ListParagraph"/>
        <w:spacing w:line="360" w:lineRule="auto"/>
        <w:jc w:val="both"/>
        <w:rPr>
          <w:szCs w:val="24"/>
        </w:rPr>
      </w:pPr>
    </w:p>
    <w:p w14:paraId="199EEF5B" w14:textId="494752E5" w:rsidR="000343E6" w:rsidRPr="004A72CF" w:rsidRDefault="00A577AF" w:rsidP="006B5085">
      <w:pPr>
        <w:pStyle w:val="ListParagraph"/>
        <w:numPr>
          <w:ilvl w:val="0"/>
          <w:numId w:val="2"/>
        </w:numPr>
        <w:spacing w:line="360" w:lineRule="auto"/>
        <w:jc w:val="both"/>
        <w:rPr>
          <w:szCs w:val="24"/>
        </w:rPr>
      </w:pPr>
      <w:r w:rsidRPr="004A72CF">
        <w:rPr>
          <w:szCs w:val="24"/>
        </w:rPr>
        <w:t>Appendices.</w:t>
      </w:r>
    </w:p>
    <w:p w14:paraId="7C93D473" w14:textId="7CE4A81F" w:rsidR="00D870A5" w:rsidRDefault="0036540B" w:rsidP="00D870A5">
      <w:pPr>
        <w:pStyle w:val="ListParagraph"/>
        <w:spacing w:line="360" w:lineRule="auto"/>
        <w:jc w:val="both"/>
        <w:rPr>
          <w:szCs w:val="24"/>
        </w:rPr>
      </w:pPr>
      <w:r w:rsidRPr="004A72CF">
        <w:rPr>
          <w:szCs w:val="24"/>
        </w:rPr>
        <w:t xml:space="preserve">Pg. </w:t>
      </w:r>
      <w:r w:rsidR="008357B0">
        <w:rPr>
          <w:szCs w:val="24"/>
        </w:rPr>
        <w:t>15 -</w:t>
      </w:r>
      <w:r w:rsidR="00F022FE">
        <w:rPr>
          <w:szCs w:val="24"/>
        </w:rPr>
        <w:t xml:space="preserve"> 17</w:t>
      </w:r>
    </w:p>
    <w:p w14:paraId="58144A62" w14:textId="77777777" w:rsidR="008357B0" w:rsidRDefault="008357B0" w:rsidP="00D870A5">
      <w:pPr>
        <w:pStyle w:val="ListParagraph"/>
        <w:spacing w:line="360" w:lineRule="auto"/>
        <w:jc w:val="both"/>
        <w:rPr>
          <w:szCs w:val="24"/>
        </w:rPr>
      </w:pPr>
    </w:p>
    <w:p w14:paraId="3B1A16B3" w14:textId="77777777" w:rsidR="008357B0" w:rsidRPr="004A72CF" w:rsidRDefault="008357B0" w:rsidP="008357B0">
      <w:pPr>
        <w:pStyle w:val="ListParagraph"/>
        <w:numPr>
          <w:ilvl w:val="0"/>
          <w:numId w:val="2"/>
        </w:numPr>
        <w:spacing w:line="360" w:lineRule="auto"/>
        <w:jc w:val="both"/>
        <w:rPr>
          <w:szCs w:val="24"/>
        </w:rPr>
      </w:pPr>
      <w:r w:rsidRPr="004A72CF">
        <w:rPr>
          <w:szCs w:val="24"/>
        </w:rPr>
        <w:t>References.</w:t>
      </w:r>
    </w:p>
    <w:p w14:paraId="72E5AEAF" w14:textId="755DFF36" w:rsidR="008357B0" w:rsidRPr="004A72CF" w:rsidRDefault="008357B0" w:rsidP="008357B0">
      <w:pPr>
        <w:pStyle w:val="ListParagraph"/>
        <w:spacing w:line="360" w:lineRule="auto"/>
        <w:jc w:val="both"/>
        <w:rPr>
          <w:szCs w:val="24"/>
        </w:rPr>
      </w:pPr>
      <w:r w:rsidRPr="004A72CF">
        <w:rPr>
          <w:szCs w:val="24"/>
        </w:rPr>
        <w:t>Pg.</w:t>
      </w:r>
      <w:r w:rsidR="00F022FE">
        <w:rPr>
          <w:szCs w:val="24"/>
        </w:rPr>
        <w:t xml:space="preserve"> 18 - 20</w:t>
      </w:r>
    </w:p>
    <w:p w14:paraId="65C7BFE8" w14:textId="77777777" w:rsidR="008357B0" w:rsidRPr="004A72CF" w:rsidRDefault="008357B0" w:rsidP="00D870A5">
      <w:pPr>
        <w:pStyle w:val="ListParagraph"/>
        <w:spacing w:line="360" w:lineRule="auto"/>
        <w:jc w:val="both"/>
        <w:rPr>
          <w:szCs w:val="24"/>
        </w:rPr>
      </w:pPr>
    </w:p>
    <w:p w14:paraId="52009CFF" w14:textId="77777777" w:rsidR="00D870A5" w:rsidRPr="004A72CF" w:rsidRDefault="00D870A5" w:rsidP="00D870A5">
      <w:pPr>
        <w:pStyle w:val="ListParagraph"/>
        <w:spacing w:line="360" w:lineRule="auto"/>
        <w:jc w:val="both"/>
        <w:rPr>
          <w:szCs w:val="24"/>
        </w:rPr>
      </w:pPr>
    </w:p>
    <w:p w14:paraId="7A2BE867" w14:textId="3B78D551" w:rsidR="00A577AF" w:rsidRPr="004A72CF" w:rsidRDefault="00A577AF" w:rsidP="00D870A5">
      <w:pPr>
        <w:spacing w:line="360" w:lineRule="auto"/>
        <w:jc w:val="both"/>
        <w:rPr>
          <w:szCs w:val="24"/>
        </w:rPr>
      </w:pPr>
    </w:p>
    <w:p w14:paraId="4E960BD1" w14:textId="77777777" w:rsidR="006B5085" w:rsidRPr="004A72CF" w:rsidRDefault="006B5085" w:rsidP="00D870A5">
      <w:pPr>
        <w:spacing w:line="360" w:lineRule="auto"/>
        <w:jc w:val="both"/>
        <w:rPr>
          <w:szCs w:val="24"/>
        </w:rPr>
      </w:pPr>
    </w:p>
    <w:p w14:paraId="67CB5523" w14:textId="26D677AD" w:rsidR="00D870A5" w:rsidRPr="004A72CF" w:rsidRDefault="00D870A5" w:rsidP="00D870A5">
      <w:pPr>
        <w:spacing w:line="360" w:lineRule="auto"/>
        <w:jc w:val="both"/>
        <w:rPr>
          <w:sz w:val="44"/>
          <w:szCs w:val="44"/>
        </w:rPr>
      </w:pPr>
      <w:r w:rsidRPr="004A72CF">
        <w:rPr>
          <w:sz w:val="44"/>
          <w:szCs w:val="44"/>
        </w:rPr>
        <w:t>Introduction</w:t>
      </w:r>
    </w:p>
    <w:p w14:paraId="0CB9F7E0" w14:textId="1596CB4B" w:rsidR="00D870A5" w:rsidRPr="004A72CF" w:rsidRDefault="00800C87" w:rsidP="00D870A5">
      <w:pPr>
        <w:spacing w:line="360" w:lineRule="auto"/>
        <w:jc w:val="both"/>
        <w:rPr>
          <w:szCs w:val="24"/>
        </w:rPr>
      </w:pPr>
      <w:r w:rsidRPr="004A72CF">
        <w:rPr>
          <w:szCs w:val="24"/>
        </w:rPr>
        <w:t>T</w:t>
      </w:r>
      <w:r w:rsidR="00D14E74" w:rsidRPr="004A72CF">
        <w:rPr>
          <w:szCs w:val="24"/>
        </w:rPr>
        <w:t>his assignment</w:t>
      </w:r>
      <w:r w:rsidR="005D553C" w:rsidRPr="004A72CF">
        <w:rPr>
          <w:szCs w:val="24"/>
        </w:rPr>
        <w:t xml:space="preserve"> will critically evaluate and identify </w:t>
      </w:r>
      <w:r w:rsidR="00AC6805" w:rsidRPr="004A72CF">
        <w:rPr>
          <w:szCs w:val="24"/>
        </w:rPr>
        <w:t xml:space="preserve">the teaching and learning steps </w:t>
      </w:r>
      <w:r w:rsidR="00056954" w:rsidRPr="004A72CF">
        <w:rPr>
          <w:szCs w:val="24"/>
        </w:rPr>
        <w:t>that occurred</w:t>
      </w:r>
      <w:r w:rsidR="00AC6805" w:rsidRPr="004A72CF">
        <w:rPr>
          <w:szCs w:val="24"/>
        </w:rPr>
        <w:t xml:space="preserve"> on </w:t>
      </w:r>
      <w:r w:rsidR="00F133A0" w:rsidRPr="004A72CF">
        <w:rPr>
          <w:szCs w:val="24"/>
        </w:rPr>
        <w:t>the</w:t>
      </w:r>
      <w:r w:rsidR="005A1C15" w:rsidRPr="004A72CF">
        <w:rPr>
          <w:szCs w:val="24"/>
        </w:rPr>
        <w:t xml:space="preserve"> bridging experience</w:t>
      </w:r>
      <w:r w:rsidR="001E40E2">
        <w:rPr>
          <w:szCs w:val="24"/>
        </w:rPr>
        <w:t>. The bridging experience occurred i</w:t>
      </w:r>
      <w:r w:rsidR="00C6478F" w:rsidRPr="004A72CF">
        <w:rPr>
          <w:szCs w:val="24"/>
        </w:rPr>
        <w:t>n a primary school in Wales</w:t>
      </w:r>
      <w:r w:rsidR="006B43C3" w:rsidRPr="004A72CF">
        <w:rPr>
          <w:szCs w:val="24"/>
        </w:rPr>
        <w:t xml:space="preserve">, </w:t>
      </w:r>
      <w:r w:rsidR="00C6478F" w:rsidRPr="004A72CF">
        <w:rPr>
          <w:szCs w:val="24"/>
        </w:rPr>
        <w:t>o</w:t>
      </w:r>
      <w:r w:rsidR="005A1C15" w:rsidRPr="004A72CF">
        <w:rPr>
          <w:szCs w:val="24"/>
        </w:rPr>
        <w:t>n the 26</w:t>
      </w:r>
      <w:r w:rsidR="005A1C15" w:rsidRPr="004A72CF">
        <w:rPr>
          <w:szCs w:val="24"/>
          <w:vertAlign w:val="superscript"/>
        </w:rPr>
        <w:t>th</w:t>
      </w:r>
      <w:r w:rsidR="006B43C3" w:rsidRPr="004A72CF">
        <w:rPr>
          <w:szCs w:val="24"/>
        </w:rPr>
        <w:t xml:space="preserve"> a</w:t>
      </w:r>
      <w:r w:rsidR="00056954" w:rsidRPr="004A72CF">
        <w:rPr>
          <w:szCs w:val="24"/>
        </w:rPr>
        <w:t>nd</w:t>
      </w:r>
      <w:r w:rsidR="006B43C3" w:rsidRPr="004A72CF">
        <w:rPr>
          <w:szCs w:val="24"/>
        </w:rPr>
        <w:t xml:space="preserve"> </w:t>
      </w:r>
      <w:r w:rsidR="00056954" w:rsidRPr="004A72CF">
        <w:rPr>
          <w:szCs w:val="24"/>
        </w:rPr>
        <w:t>27</w:t>
      </w:r>
      <w:r w:rsidR="00056954" w:rsidRPr="004A72CF">
        <w:rPr>
          <w:szCs w:val="24"/>
          <w:vertAlign w:val="superscript"/>
        </w:rPr>
        <w:t>th</w:t>
      </w:r>
      <w:r w:rsidR="005A1C15" w:rsidRPr="004A72CF">
        <w:rPr>
          <w:szCs w:val="24"/>
        </w:rPr>
        <w:t xml:space="preserve"> of </w:t>
      </w:r>
      <w:r w:rsidR="00042E1C" w:rsidRPr="004A72CF">
        <w:rPr>
          <w:szCs w:val="24"/>
        </w:rPr>
        <w:t>September 2022. T</w:t>
      </w:r>
      <w:r w:rsidR="001E40E2">
        <w:rPr>
          <w:szCs w:val="24"/>
        </w:rPr>
        <w:t>he</w:t>
      </w:r>
      <w:r w:rsidR="00886449" w:rsidRPr="004A72CF">
        <w:rPr>
          <w:szCs w:val="24"/>
        </w:rPr>
        <w:t xml:space="preserve"> bridging</w:t>
      </w:r>
      <w:r w:rsidR="00042E1C" w:rsidRPr="004A72CF">
        <w:rPr>
          <w:szCs w:val="24"/>
        </w:rPr>
        <w:t xml:space="preserve"> experience</w:t>
      </w:r>
      <w:r w:rsidR="00264D82" w:rsidRPr="004A72CF">
        <w:rPr>
          <w:szCs w:val="24"/>
        </w:rPr>
        <w:t xml:space="preserve"> </w:t>
      </w:r>
      <w:r w:rsidR="0068312B">
        <w:rPr>
          <w:szCs w:val="24"/>
        </w:rPr>
        <w:t xml:space="preserve">allowed the </w:t>
      </w:r>
      <w:r w:rsidR="00264D82" w:rsidRPr="004A72CF">
        <w:rPr>
          <w:szCs w:val="24"/>
        </w:rPr>
        <w:t>observ</w:t>
      </w:r>
      <w:r w:rsidR="0068312B">
        <w:rPr>
          <w:szCs w:val="24"/>
        </w:rPr>
        <w:t>ation</w:t>
      </w:r>
      <w:r w:rsidR="00264D82" w:rsidRPr="004A72CF">
        <w:rPr>
          <w:szCs w:val="24"/>
        </w:rPr>
        <w:t xml:space="preserve"> of a group of </w:t>
      </w:r>
      <w:r w:rsidR="00886449" w:rsidRPr="004A72CF">
        <w:rPr>
          <w:szCs w:val="24"/>
        </w:rPr>
        <w:t>students</w:t>
      </w:r>
      <w:r w:rsidR="00264D82" w:rsidRPr="004A72CF">
        <w:rPr>
          <w:szCs w:val="24"/>
        </w:rPr>
        <w:t xml:space="preserve"> in year </w:t>
      </w:r>
      <w:r w:rsidR="0068312B">
        <w:rPr>
          <w:szCs w:val="24"/>
        </w:rPr>
        <w:t>f</w:t>
      </w:r>
      <w:r w:rsidR="00117391" w:rsidRPr="004A72CF">
        <w:rPr>
          <w:szCs w:val="24"/>
        </w:rPr>
        <w:t>our</w:t>
      </w:r>
      <w:r w:rsidR="00264D82" w:rsidRPr="004A72CF">
        <w:rPr>
          <w:szCs w:val="24"/>
        </w:rPr>
        <w:t xml:space="preserve"> aged </w:t>
      </w:r>
      <w:r w:rsidR="00117391" w:rsidRPr="004A72CF">
        <w:rPr>
          <w:szCs w:val="24"/>
        </w:rPr>
        <w:t>eight</w:t>
      </w:r>
      <w:r w:rsidR="00F84A01" w:rsidRPr="004A72CF">
        <w:rPr>
          <w:szCs w:val="24"/>
        </w:rPr>
        <w:t xml:space="preserve"> to </w:t>
      </w:r>
      <w:r w:rsidR="00117391" w:rsidRPr="004A72CF">
        <w:rPr>
          <w:szCs w:val="24"/>
        </w:rPr>
        <w:t>nine</w:t>
      </w:r>
      <w:r w:rsidR="00E52906" w:rsidRPr="004A72CF">
        <w:rPr>
          <w:szCs w:val="24"/>
        </w:rPr>
        <w:t>.</w:t>
      </w:r>
      <w:r w:rsidR="00F84A01" w:rsidRPr="004A72CF">
        <w:rPr>
          <w:szCs w:val="24"/>
        </w:rPr>
        <w:t xml:space="preserve"> </w:t>
      </w:r>
      <w:r w:rsidR="00E52906" w:rsidRPr="004A72CF">
        <w:rPr>
          <w:szCs w:val="24"/>
        </w:rPr>
        <w:t>H</w:t>
      </w:r>
      <w:r w:rsidR="002B7960" w:rsidRPr="004A72CF">
        <w:rPr>
          <w:szCs w:val="24"/>
        </w:rPr>
        <w:t>owever</w:t>
      </w:r>
      <w:r w:rsidR="007E6512" w:rsidRPr="004A72CF">
        <w:rPr>
          <w:szCs w:val="24"/>
        </w:rPr>
        <w:t>,</w:t>
      </w:r>
      <w:r w:rsidR="002B7960" w:rsidRPr="004A72CF">
        <w:rPr>
          <w:szCs w:val="24"/>
        </w:rPr>
        <w:t xml:space="preserve"> </w:t>
      </w:r>
      <w:r w:rsidR="00F133A0" w:rsidRPr="004A72CF">
        <w:rPr>
          <w:szCs w:val="24"/>
        </w:rPr>
        <w:t>this assignment</w:t>
      </w:r>
      <w:r w:rsidR="00F84A01" w:rsidRPr="004A72CF">
        <w:rPr>
          <w:szCs w:val="24"/>
        </w:rPr>
        <w:t xml:space="preserve"> will discuss</w:t>
      </w:r>
      <w:r w:rsidR="002B7960" w:rsidRPr="004A72CF">
        <w:rPr>
          <w:szCs w:val="24"/>
        </w:rPr>
        <w:t>ing</w:t>
      </w:r>
      <w:r w:rsidR="00F84A01" w:rsidRPr="004A72CF">
        <w:rPr>
          <w:szCs w:val="24"/>
        </w:rPr>
        <w:t xml:space="preserve"> the critical incident that occurred</w:t>
      </w:r>
      <w:r w:rsidR="00F133A0" w:rsidRPr="004A72CF">
        <w:rPr>
          <w:szCs w:val="24"/>
        </w:rPr>
        <w:t xml:space="preserve"> on the 26</w:t>
      </w:r>
      <w:r w:rsidR="00F133A0" w:rsidRPr="004A72CF">
        <w:rPr>
          <w:szCs w:val="24"/>
          <w:vertAlign w:val="superscript"/>
        </w:rPr>
        <w:t>th</w:t>
      </w:r>
      <w:r w:rsidR="00F133A0" w:rsidRPr="004A72CF">
        <w:rPr>
          <w:szCs w:val="24"/>
        </w:rPr>
        <w:t xml:space="preserve"> at 10:30 am</w:t>
      </w:r>
      <w:r w:rsidR="006D5991" w:rsidRPr="004A72CF">
        <w:rPr>
          <w:szCs w:val="24"/>
        </w:rPr>
        <w:t xml:space="preserve"> within a math lesson</w:t>
      </w:r>
      <w:r w:rsidR="00F84A01" w:rsidRPr="004A72CF">
        <w:rPr>
          <w:szCs w:val="24"/>
        </w:rPr>
        <w:t>.</w:t>
      </w:r>
      <w:r w:rsidR="006D5991" w:rsidRPr="004A72CF">
        <w:rPr>
          <w:szCs w:val="24"/>
        </w:rPr>
        <w:t xml:space="preserve"> </w:t>
      </w:r>
      <w:r w:rsidR="007E6512" w:rsidRPr="004A72CF">
        <w:rPr>
          <w:szCs w:val="24"/>
        </w:rPr>
        <w:t xml:space="preserve">This assignment will </w:t>
      </w:r>
      <w:r w:rsidR="000343E6" w:rsidRPr="004A72CF">
        <w:rPr>
          <w:szCs w:val="24"/>
        </w:rPr>
        <w:t>stay</w:t>
      </w:r>
      <w:r w:rsidR="00CF298F" w:rsidRPr="004A72CF">
        <w:rPr>
          <w:szCs w:val="24"/>
        </w:rPr>
        <w:t xml:space="preserve"> within the BERA (</w:t>
      </w:r>
      <w:r w:rsidR="004C15E9" w:rsidRPr="004A72CF">
        <w:rPr>
          <w:szCs w:val="24"/>
        </w:rPr>
        <w:t>2019</w:t>
      </w:r>
      <w:r w:rsidR="00CF298F" w:rsidRPr="004A72CF">
        <w:rPr>
          <w:szCs w:val="24"/>
        </w:rPr>
        <w:t>)</w:t>
      </w:r>
      <w:r w:rsidR="004C15E9" w:rsidRPr="004A72CF">
        <w:rPr>
          <w:szCs w:val="24"/>
        </w:rPr>
        <w:t xml:space="preserve"> ethical guidelines</w:t>
      </w:r>
      <w:r w:rsidR="00120EC2" w:rsidRPr="004A72CF">
        <w:rPr>
          <w:szCs w:val="24"/>
        </w:rPr>
        <w:t>,</w:t>
      </w:r>
      <w:r w:rsidR="00AD6297">
        <w:rPr>
          <w:szCs w:val="24"/>
        </w:rPr>
        <w:t xml:space="preserve"> and </w:t>
      </w:r>
      <w:r w:rsidR="00120EC2" w:rsidRPr="004A72CF">
        <w:rPr>
          <w:szCs w:val="24"/>
        </w:rPr>
        <w:t>it</w:t>
      </w:r>
      <w:r w:rsidR="004C15E9" w:rsidRPr="004A72CF">
        <w:rPr>
          <w:szCs w:val="24"/>
        </w:rPr>
        <w:t xml:space="preserve"> will not be providing any details </w:t>
      </w:r>
      <w:r w:rsidR="009729A9" w:rsidRPr="004A72CF">
        <w:rPr>
          <w:szCs w:val="24"/>
        </w:rPr>
        <w:t>related</w:t>
      </w:r>
      <w:r w:rsidR="004C15E9" w:rsidRPr="004A72CF">
        <w:rPr>
          <w:szCs w:val="24"/>
        </w:rPr>
        <w:t xml:space="preserve"> </w:t>
      </w:r>
      <w:r w:rsidR="009729A9" w:rsidRPr="004A72CF">
        <w:rPr>
          <w:szCs w:val="24"/>
        </w:rPr>
        <w:t xml:space="preserve">to </w:t>
      </w:r>
      <w:r w:rsidR="004C15E9" w:rsidRPr="004A72CF">
        <w:rPr>
          <w:szCs w:val="24"/>
        </w:rPr>
        <w:t xml:space="preserve">the school, the teachers, </w:t>
      </w:r>
      <w:r w:rsidR="00C6478F" w:rsidRPr="004A72CF">
        <w:rPr>
          <w:szCs w:val="24"/>
        </w:rPr>
        <w:t>and</w:t>
      </w:r>
      <w:r w:rsidR="004C15E9" w:rsidRPr="004A72CF">
        <w:rPr>
          <w:szCs w:val="24"/>
        </w:rPr>
        <w:t xml:space="preserve"> the students</w:t>
      </w:r>
      <w:r w:rsidR="009729A9" w:rsidRPr="004A72CF">
        <w:rPr>
          <w:szCs w:val="24"/>
        </w:rPr>
        <w:t xml:space="preserve"> to </w:t>
      </w:r>
      <w:r w:rsidR="00867742">
        <w:rPr>
          <w:szCs w:val="24"/>
        </w:rPr>
        <w:t xml:space="preserve">enable full </w:t>
      </w:r>
      <w:r w:rsidR="009729A9" w:rsidRPr="004A72CF">
        <w:rPr>
          <w:szCs w:val="24"/>
        </w:rPr>
        <w:t>confidentiality</w:t>
      </w:r>
      <w:r w:rsidR="000343E6" w:rsidRPr="004A72CF">
        <w:rPr>
          <w:szCs w:val="24"/>
        </w:rPr>
        <w:t>.</w:t>
      </w:r>
    </w:p>
    <w:p w14:paraId="758FBFBF" w14:textId="61A82BA2" w:rsidR="00BC6022" w:rsidRPr="004A72CF" w:rsidRDefault="00B16C68" w:rsidP="00D870A5">
      <w:pPr>
        <w:spacing w:line="360" w:lineRule="auto"/>
        <w:jc w:val="both"/>
        <w:rPr>
          <w:szCs w:val="24"/>
        </w:rPr>
      </w:pPr>
      <w:r w:rsidRPr="004A72CF">
        <w:rPr>
          <w:szCs w:val="24"/>
        </w:rPr>
        <w:t xml:space="preserve">Consequently, within this assignment the role of </w:t>
      </w:r>
      <w:r w:rsidR="00045C46" w:rsidRPr="004A72CF">
        <w:rPr>
          <w:szCs w:val="24"/>
        </w:rPr>
        <w:t xml:space="preserve">the critical incident will be </w:t>
      </w:r>
      <w:r w:rsidR="008F358A" w:rsidRPr="004A72CF">
        <w:rPr>
          <w:szCs w:val="24"/>
        </w:rPr>
        <w:t>evaluated</w:t>
      </w:r>
      <w:r w:rsidR="00A179BC" w:rsidRPr="004A72CF">
        <w:rPr>
          <w:szCs w:val="24"/>
        </w:rPr>
        <w:t xml:space="preserve">, </w:t>
      </w:r>
      <w:r w:rsidR="00646BDE" w:rsidRPr="004A72CF">
        <w:rPr>
          <w:szCs w:val="24"/>
        </w:rPr>
        <w:t xml:space="preserve">how </w:t>
      </w:r>
      <w:r w:rsidR="00120EC2" w:rsidRPr="004A72CF">
        <w:rPr>
          <w:szCs w:val="24"/>
        </w:rPr>
        <w:t xml:space="preserve">the incident was recorded, </w:t>
      </w:r>
      <w:r w:rsidR="00A179BC" w:rsidRPr="004A72CF">
        <w:rPr>
          <w:szCs w:val="24"/>
        </w:rPr>
        <w:t>why it is needed</w:t>
      </w:r>
      <w:r w:rsidR="008F358A" w:rsidRPr="004A72CF">
        <w:rPr>
          <w:szCs w:val="24"/>
        </w:rPr>
        <w:t xml:space="preserve"> in schools</w:t>
      </w:r>
      <w:r w:rsidR="00867742">
        <w:rPr>
          <w:szCs w:val="24"/>
        </w:rPr>
        <w:t>,</w:t>
      </w:r>
      <w:r w:rsidR="00A179BC" w:rsidRPr="004A72CF">
        <w:rPr>
          <w:szCs w:val="24"/>
        </w:rPr>
        <w:t xml:space="preserve"> and how to </w:t>
      </w:r>
      <w:r w:rsidR="000A5327" w:rsidRPr="004A72CF">
        <w:rPr>
          <w:szCs w:val="24"/>
        </w:rPr>
        <w:t>use</w:t>
      </w:r>
      <w:r w:rsidR="00A179BC" w:rsidRPr="004A72CF">
        <w:rPr>
          <w:szCs w:val="24"/>
        </w:rPr>
        <w:t xml:space="preserve"> it </w:t>
      </w:r>
      <w:r w:rsidR="008F358A" w:rsidRPr="004A72CF">
        <w:rPr>
          <w:szCs w:val="24"/>
        </w:rPr>
        <w:t>in</w:t>
      </w:r>
      <w:r w:rsidR="00867742">
        <w:rPr>
          <w:szCs w:val="24"/>
        </w:rPr>
        <w:t xml:space="preserve"> </w:t>
      </w:r>
      <w:r w:rsidR="008F358A" w:rsidRPr="004A72CF">
        <w:rPr>
          <w:szCs w:val="24"/>
        </w:rPr>
        <w:t>education</w:t>
      </w:r>
      <w:r w:rsidR="00A179BC" w:rsidRPr="004A72CF">
        <w:rPr>
          <w:szCs w:val="24"/>
        </w:rPr>
        <w:t xml:space="preserve">. Furthermore, </w:t>
      </w:r>
      <w:r w:rsidR="00045C46" w:rsidRPr="004A72CF">
        <w:rPr>
          <w:szCs w:val="24"/>
        </w:rPr>
        <w:t>the observation of the</w:t>
      </w:r>
      <w:r w:rsidR="0046096A" w:rsidRPr="004A72CF">
        <w:rPr>
          <w:szCs w:val="24"/>
        </w:rPr>
        <w:t xml:space="preserve"> critical</w:t>
      </w:r>
      <w:r w:rsidR="00045C46" w:rsidRPr="004A72CF">
        <w:rPr>
          <w:szCs w:val="24"/>
        </w:rPr>
        <w:t xml:space="preserve"> incident </w:t>
      </w:r>
      <w:r w:rsidR="0046096A" w:rsidRPr="004A72CF">
        <w:rPr>
          <w:szCs w:val="24"/>
        </w:rPr>
        <w:t xml:space="preserve">will be </w:t>
      </w:r>
      <w:r w:rsidR="00CF4BF1" w:rsidRPr="004A72CF">
        <w:rPr>
          <w:szCs w:val="24"/>
        </w:rPr>
        <w:t>reviewed</w:t>
      </w:r>
      <w:r w:rsidR="0046096A" w:rsidRPr="004A72CF">
        <w:rPr>
          <w:szCs w:val="24"/>
        </w:rPr>
        <w:t>,</w:t>
      </w:r>
      <w:r w:rsidR="00CF4BF1" w:rsidRPr="004A72CF">
        <w:rPr>
          <w:szCs w:val="24"/>
        </w:rPr>
        <w:t xml:space="preserve"> the</w:t>
      </w:r>
      <w:r w:rsidR="006A2CBB" w:rsidRPr="004A72CF">
        <w:rPr>
          <w:szCs w:val="24"/>
        </w:rPr>
        <w:t xml:space="preserve"> context of the incident,</w:t>
      </w:r>
      <w:r w:rsidR="0046096A" w:rsidRPr="004A72CF">
        <w:rPr>
          <w:szCs w:val="24"/>
        </w:rPr>
        <w:t xml:space="preserve"> why it was a critical incident, </w:t>
      </w:r>
      <w:r w:rsidR="003301F1" w:rsidRPr="004A72CF">
        <w:rPr>
          <w:szCs w:val="24"/>
        </w:rPr>
        <w:t>what occurred, areas of exploration in the incident, and</w:t>
      </w:r>
      <w:r w:rsidR="006758E2" w:rsidRPr="004A72CF">
        <w:rPr>
          <w:szCs w:val="24"/>
        </w:rPr>
        <w:t xml:space="preserve"> how it could be m</w:t>
      </w:r>
      <w:r w:rsidR="0061323F">
        <w:rPr>
          <w:szCs w:val="24"/>
        </w:rPr>
        <w:t>odified to become</w:t>
      </w:r>
      <w:r w:rsidR="006758E2" w:rsidRPr="004A72CF">
        <w:rPr>
          <w:szCs w:val="24"/>
        </w:rPr>
        <w:t xml:space="preserve"> better. Additionally, th</w:t>
      </w:r>
      <w:r w:rsidR="00E83902">
        <w:rPr>
          <w:szCs w:val="24"/>
        </w:rPr>
        <w:t>e</w:t>
      </w:r>
      <w:r w:rsidR="006758E2" w:rsidRPr="004A72CF">
        <w:rPr>
          <w:szCs w:val="24"/>
        </w:rPr>
        <w:t xml:space="preserve"> </w:t>
      </w:r>
      <w:r w:rsidR="00E83902">
        <w:rPr>
          <w:szCs w:val="24"/>
        </w:rPr>
        <w:t>observer</w:t>
      </w:r>
      <w:r w:rsidR="006758E2" w:rsidRPr="004A72CF">
        <w:rPr>
          <w:szCs w:val="24"/>
        </w:rPr>
        <w:t xml:space="preserve"> will</w:t>
      </w:r>
      <w:r w:rsidR="00B17047" w:rsidRPr="004A72CF">
        <w:rPr>
          <w:szCs w:val="24"/>
        </w:rPr>
        <w:t xml:space="preserve"> link</w:t>
      </w:r>
      <w:r w:rsidR="006758E2" w:rsidRPr="004A72CF">
        <w:rPr>
          <w:szCs w:val="24"/>
        </w:rPr>
        <w:t xml:space="preserve"> th</w:t>
      </w:r>
      <w:r w:rsidR="00E83902">
        <w:rPr>
          <w:szCs w:val="24"/>
        </w:rPr>
        <w:t>eir</w:t>
      </w:r>
      <w:r w:rsidR="006758E2" w:rsidRPr="004A72CF">
        <w:rPr>
          <w:szCs w:val="24"/>
        </w:rPr>
        <w:t xml:space="preserve"> critical incident </w:t>
      </w:r>
      <w:r w:rsidR="00B17047" w:rsidRPr="004A72CF">
        <w:rPr>
          <w:szCs w:val="24"/>
        </w:rPr>
        <w:t xml:space="preserve">to </w:t>
      </w:r>
      <w:r w:rsidR="006758E2" w:rsidRPr="004A72CF">
        <w:rPr>
          <w:szCs w:val="24"/>
        </w:rPr>
        <w:t>different theoretical approaches a</w:t>
      </w:r>
      <w:r w:rsidR="00B969F5">
        <w:rPr>
          <w:szCs w:val="24"/>
        </w:rPr>
        <w:t>nd</w:t>
      </w:r>
      <w:r w:rsidR="006758E2" w:rsidRPr="004A72CF">
        <w:rPr>
          <w:szCs w:val="24"/>
        </w:rPr>
        <w:t xml:space="preserve"> </w:t>
      </w:r>
      <w:r w:rsidR="00BC6022" w:rsidRPr="004A72CF">
        <w:rPr>
          <w:szCs w:val="24"/>
        </w:rPr>
        <w:t>research within th</w:t>
      </w:r>
      <w:r w:rsidR="00E83902">
        <w:rPr>
          <w:szCs w:val="24"/>
        </w:rPr>
        <w:t>eir</w:t>
      </w:r>
      <w:r w:rsidR="00BC6022" w:rsidRPr="004A72CF">
        <w:rPr>
          <w:szCs w:val="24"/>
        </w:rPr>
        <w:t xml:space="preserve"> literature review</w:t>
      </w:r>
      <w:r w:rsidR="00B969F5">
        <w:rPr>
          <w:szCs w:val="24"/>
        </w:rPr>
        <w:t>,</w:t>
      </w:r>
      <w:r w:rsidR="00BC6022" w:rsidRPr="004A72CF">
        <w:rPr>
          <w:szCs w:val="24"/>
        </w:rPr>
        <w:t xml:space="preserve"> and why previous research </w:t>
      </w:r>
      <w:r w:rsidR="00B969F5">
        <w:rPr>
          <w:szCs w:val="24"/>
        </w:rPr>
        <w:t xml:space="preserve">creates an </w:t>
      </w:r>
      <w:r w:rsidR="00BC6022" w:rsidRPr="004A72CF">
        <w:rPr>
          <w:szCs w:val="24"/>
        </w:rPr>
        <w:t>important</w:t>
      </w:r>
      <w:r w:rsidR="00B969F5">
        <w:rPr>
          <w:szCs w:val="24"/>
        </w:rPr>
        <w:t xml:space="preserve"> impact</w:t>
      </w:r>
      <w:r w:rsidR="00B17047" w:rsidRPr="004A72CF">
        <w:rPr>
          <w:szCs w:val="24"/>
        </w:rPr>
        <w:t>.</w:t>
      </w:r>
    </w:p>
    <w:p w14:paraId="23C6CBE5" w14:textId="77777777" w:rsidR="00120EC2" w:rsidRPr="004A72CF" w:rsidRDefault="00120EC2" w:rsidP="00D870A5">
      <w:pPr>
        <w:spacing w:line="360" w:lineRule="auto"/>
        <w:jc w:val="both"/>
        <w:rPr>
          <w:szCs w:val="24"/>
        </w:rPr>
      </w:pPr>
    </w:p>
    <w:p w14:paraId="48FD63CE" w14:textId="77777777" w:rsidR="00120EC2" w:rsidRPr="004A72CF" w:rsidRDefault="00120EC2" w:rsidP="00D870A5">
      <w:pPr>
        <w:spacing w:line="360" w:lineRule="auto"/>
        <w:jc w:val="both"/>
        <w:rPr>
          <w:szCs w:val="24"/>
        </w:rPr>
      </w:pPr>
    </w:p>
    <w:p w14:paraId="36E93FEF" w14:textId="77777777" w:rsidR="00120EC2" w:rsidRPr="004A72CF" w:rsidRDefault="00120EC2" w:rsidP="00D870A5">
      <w:pPr>
        <w:spacing w:line="360" w:lineRule="auto"/>
        <w:jc w:val="both"/>
        <w:rPr>
          <w:szCs w:val="24"/>
        </w:rPr>
      </w:pPr>
    </w:p>
    <w:p w14:paraId="03236D8F" w14:textId="77777777" w:rsidR="00120EC2" w:rsidRPr="004A72CF" w:rsidRDefault="00120EC2" w:rsidP="00D870A5">
      <w:pPr>
        <w:spacing w:line="360" w:lineRule="auto"/>
        <w:jc w:val="both"/>
        <w:rPr>
          <w:szCs w:val="24"/>
        </w:rPr>
      </w:pPr>
    </w:p>
    <w:p w14:paraId="798D2F71" w14:textId="77777777" w:rsidR="00120EC2" w:rsidRPr="004A72CF" w:rsidRDefault="00120EC2" w:rsidP="00D870A5">
      <w:pPr>
        <w:spacing w:line="360" w:lineRule="auto"/>
        <w:jc w:val="both"/>
        <w:rPr>
          <w:szCs w:val="24"/>
        </w:rPr>
      </w:pPr>
    </w:p>
    <w:p w14:paraId="1FAD160B" w14:textId="77777777" w:rsidR="00120EC2" w:rsidRPr="004A72CF" w:rsidRDefault="00120EC2" w:rsidP="00D870A5">
      <w:pPr>
        <w:spacing w:line="360" w:lineRule="auto"/>
        <w:jc w:val="both"/>
        <w:rPr>
          <w:szCs w:val="24"/>
        </w:rPr>
      </w:pPr>
    </w:p>
    <w:p w14:paraId="25CBCACF" w14:textId="77777777" w:rsidR="00120EC2" w:rsidRPr="004A72CF" w:rsidRDefault="00120EC2" w:rsidP="00D870A5">
      <w:pPr>
        <w:spacing w:line="360" w:lineRule="auto"/>
        <w:jc w:val="both"/>
        <w:rPr>
          <w:szCs w:val="24"/>
        </w:rPr>
      </w:pPr>
    </w:p>
    <w:p w14:paraId="4FD24121" w14:textId="77777777" w:rsidR="00120EC2" w:rsidRPr="004A72CF" w:rsidRDefault="00120EC2" w:rsidP="00D870A5">
      <w:pPr>
        <w:spacing w:line="360" w:lineRule="auto"/>
        <w:jc w:val="both"/>
        <w:rPr>
          <w:szCs w:val="24"/>
        </w:rPr>
      </w:pPr>
    </w:p>
    <w:p w14:paraId="7B05311B" w14:textId="77777777" w:rsidR="00120EC2" w:rsidRPr="004A72CF" w:rsidRDefault="00120EC2" w:rsidP="00D870A5">
      <w:pPr>
        <w:spacing w:line="360" w:lineRule="auto"/>
        <w:jc w:val="both"/>
        <w:rPr>
          <w:szCs w:val="24"/>
        </w:rPr>
      </w:pPr>
    </w:p>
    <w:p w14:paraId="719ACD2E" w14:textId="77777777" w:rsidR="00120EC2" w:rsidRPr="004A72CF" w:rsidRDefault="00120EC2" w:rsidP="00D870A5">
      <w:pPr>
        <w:spacing w:line="360" w:lineRule="auto"/>
        <w:jc w:val="both"/>
        <w:rPr>
          <w:szCs w:val="24"/>
        </w:rPr>
      </w:pPr>
    </w:p>
    <w:p w14:paraId="549BA23E" w14:textId="77777777" w:rsidR="00120EC2" w:rsidRPr="004A72CF" w:rsidRDefault="00120EC2" w:rsidP="00D870A5">
      <w:pPr>
        <w:spacing w:line="360" w:lineRule="auto"/>
        <w:jc w:val="both"/>
        <w:rPr>
          <w:szCs w:val="24"/>
        </w:rPr>
      </w:pPr>
    </w:p>
    <w:p w14:paraId="5CE6C5E0" w14:textId="77777777" w:rsidR="00120EC2" w:rsidRPr="004A72CF" w:rsidRDefault="00120EC2" w:rsidP="00120EC2">
      <w:pPr>
        <w:spacing w:line="360" w:lineRule="auto"/>
        <w:jc w:val="both"/>
        <w:rPr>
          <w:sz w:val="44"/>
          <w:szCs w:val="44"/>
        </w:rPr>
      </w:pPr>
      <w:r w:rsidRPr="004A72CF">
        <w:rPr>
          <w:sz w:val="44"/>
          <w:szCs w:val="44"/>
        </w:rPr>
        <w:t>The role of a critical reflection.</w:t>
      </w:r>
    </w:p>
    <w:p w14:paraId="72155075" w14:textId="0EF94EB4" w:rsidR="003974E8" w:rsidRPr="004A72CF" w:rsidRDefault="0070042A" w:rsidP="00D870A5">
      <w:pPr>
        <w:spacing w:line="360" w:lineRule="auto"/>
        <w:jc w:val="both"/>
        <w:rPr>
          <w:szCs w:val="24"/>
        </w:rPr>
      </w:pPr>
      <w:r w:rsidRPr="004A72CF">
        <w:rPr>
          <w:szCs w:val="24"/>
        </w:rPr>
        <w:t xml:space="preserve">Critical reflection is </w:t>
      </w:r>
      <w:r w:rsidR="00077288" w:rsidRPr="004A72CF">
        <w:rPr>
          <w:szCs w:val="24"/>
        </w:rPr>
        <w:t xml:space="preserve">extremely important within any learning context, </w:t>
      </w:r>
      <w:r w:rsidR="00E757A5">
        <w:rPr>
          <w:szCs w:val="24"/>
        </w:rPr>
        <w:t xml:space="preserve">however, </w:t>
      </w:r>
      <w:r w:rsidR="00077288" w:rsidRPr="004A72CF">
        <w:rPr>
          <w:szCs w:val="24"/>
        </w:rPr>
        <w:t xml:space="preserve">in an educational setting </w:t>
      </w:r>
      <w:r w:rsidR="00EF47DF" w:rsidRPr="004A72CF">
        <w:rPr>
          <w:szCs w:val="24"/>
        </w:rPr>
        <w:t>applying a critical reflection</w:t>
      </w:r>
      <w:r w:rsidR="00284228" w:rsidRPr="004A72CF">
        <w:rPr>
          <w:szCs w:val="24"/>
        </w:rPr>
        <w:t xml:space="preserve"> model</w:t>
      </w:r>
      <w:r w:rsidR="00EF47DF" w:rsidRPr="004A72CF">
        <w:rPr>
          <w:szCs w:val="24"/>
        </w:rPr>
        <w:t xml:space="preserve"> to the teaching </w:t>
      </w:r>
      <w:r w:rsidR="00E757A5">
        <w:rPr>
          <w:szCs w:val="24"/>
        </w:rPr>
        <w:t>could</w:t>
      </w:r>
      <w:r w:rsidR="00EF47DF" w:rsidRPr="004A72CF">
        <w:rPr>
          <w:szCs w:val="24"/>
        </w:rPr>
        <w:t xml:space="preserve"> help </w:t>
      </w:r>
      <w:r w:rsidR="0086257A" w:rsidRPr="004A72CF">
        <w:rPr>
          <w:szCs w:val="24"/>
        </w:rPr>
        <w:t xml:space="preserve">the educators understand how their students learn </w:t>
      </w:r>
      <w:r w:rsidR="0055167D" w:rsidRPr="004A72CF">
        <w:rPr>
          <w:szCs w:val="24"/>
        </w:rPr>
        <w:t>effectively</w:t>
      </w:r>
      <w:r w:rsidR="0055167D">
        <w:rPr>
          <w:szCs w:val="24"/>
        </w:rPr>
        <w:t xml:space="preserve"> and</w:t>
      </w:r>
      <w:r w:rsidR="0086257A" w:rsidRPr="004A72CF">
        <w:rPr>
          <w:szCs w:val="24"/>
        </w:rPr>
        <w:t xml:space="preserve"> will allow them </w:t>
      </w:r>
      <w:r w:rsidR="000E6FD9" w:rsidRPr="004A72CF">
        <w:rPr>
          <w:szCs w:val="24"/>
        </w:rPr>
        <w:t>to</w:t>
      </w:r>
      <w:r w:rsidR="00284228" w:rsidRPr="004A72CF">
        <w:rPr>
          <w:szCs w:val="24"/>
        </w:rPr>
        <w:t xml:space="preserve"> be accountable for </w:t>
      </w:r>
      <w:r w:rsidR="0055167D">
        <w:rPr>
          <w:szCs w:val="24"/>
        </w:rPr>
        <w:t>their own and their students</w:t>
      </w:r>
      <w:r w:rsidR="00284228" w:rsidRPr="004A72CF">
        <w:rPr>
          <w:szCs w:val="24"/>
        </w:rPr>
        <w:t xml:space="preserve"> l</w:t>
      </w:r>
      <w:r w:rsidR="000E6FD9" w:rsidRPr="004A72CF">
        <w:rPr>
          <w:szCs w:val="24"/>
        </w:rPr>
        <w:t>earning</w:t>
      </w:r>
      <w:r w:rsidR="00284228" w:rsidRPr="004A72CF">
        <w:rPr>
          <w:szCs w:val="24"/>
        </w:rPr>
        <w:t xml:space="preserve"> progress</w:t>
      </w:r>
      <w:r w:rsidR="00A45972" w:rsidRPr="004A72CF">
        <w:rPr>
          <w:szCs w:val="24"/>
        </w:rPr>
        <w:t xml:space="preserve"> (Cambridge International Education Teaching and Learning Team, 2022). </w:t>
      </w:r>
      <w:r w:rsidR="005F129E" w:rsidRPr="004A72CF">
        <w:rPr>
          <w:szCs w:val="24"/>
        </w:rPr>
        <w:t xml:space="preserve">Educators </w:t>
      </w:r>
      <w:r w:rsidR="00501677" w:rsidRPr="004A72CF">
        <w:rPr>
          <w:szCs w:val="24"/>
        </w:rPr>
        <w:t>need to be aware that reflection and critical reflection are not always interchangeable in practice,</w:t>
      </w:r>
      <w:r w:rsidR="00130721" w:rsidRPr="004A72CF">
        <w:rPr>
          <w:szCs w:val="24"/>
        </w:rPr>
        <w:t xml:space="preserve"> whilst critical reflection </w:t>
      </w:r>
      <w:r w:rsidR="00F645A9" w:rsidRPr="004A72CF">
        <w:rPr>
          <w:szCs w:val="24"/>
        </w:rPr>
        <w:t xml:space="preserve">signifies </w:t>
      </w:r>
      <w:r w:rsidR="00B95497" w:rsidRPr="004A72CF">
        <w:rPr>
          <w:szCs w:val="24"/>
        </w:rPr>
        <w:t>another plane</w:t>
      </w:r>
      <w:r w:rsidR="00EC56E0" w:rsidRPr="004A72CF">
        <w:rPr>
          <w:szCs w:val="24"/>
        </w:rPr>
        <w:t xml:space="preserve"> of reflection</w:t>
      </w:r>
      <w:r w:rsidR="00A67B14">
        <w:rPr>
          <w:szCs w:val="24"/>
        </w:rPr>
        <w:t>,</w:t>
      </w:r>
      <w:r w:rsidR="00EC56E0" w:rsidRPr="004A72CF">
        <w:rPr>
          <w:szCs w:val="24"/>
        </w:rPr>
        <w:t xml:space="preserve"> beyond what may or may not be covered in </w:t>
      </w:r>
      <w:r w:rsidR="002B2707" w:rsidRPr="004A72CF">
        <w:rPr>
          <w:szCs w:val="24"/>
        </w:rPr>
        <w:t xml:space="preserve">normal forms of reflection </w:t>
      </w:r>
      <w:r w:rsidR="002F2072" w:rsidRPr="004A72CF">
        <w:rPr>
          <w:szCs w:val="24"/>
        </w:rPr>
        <w:t>(</w:t>
      </w:r>
      <w:r w:rsidR="002F2072" w:rsidRPr="004A72CF">
        <w:rPr>
          <w:i/>
          <w:iCs/>
          <w:szCs w:val="24"/>
        </w:rPr>
        <w:t>A “Critical” Reflection Framework</w:t>
      </w:r>
      <w:r w:rsidR="002F2072" w:rsidRPr="004A72CF">
        <w:rPr>
          <w:szCs w:val="24"/>
        </w:rPr>
        <w:t>, 2007).</w:t>
      </w:r>
    </w:p>
    <w:p w14:paraId="417A0B0F" w14:textId="12633F73" w:rsidR="00120EC2" w:rsidRPr="004A72CF" w:rsidRDefault="005F129E" w:rsidP="00D870A5">
      <w:pPr>
        <w:spacing w:line="360" w:lineRule="auto"/>
        <w:jc w:val="both"/>
        <w:rPr>
          <w:szCs w:val="24"/>
        </w:rPr>
      </w:pPr>
      <w:r w:rsidRPr="004A72CF">
        <w:rPr>
          <w:szCs w:val="24"/>
        </w:rPr>
        <w:t xml:space="preserve">Furthermore, </w:t>
      </w:r>
      <w:r w:rsidR="008C2B14" w:rsidRPr="004A72CF">
        <w:rPr>
          <w:szCs w:val="24"/>
        </w:rPr>
        <w:t xml:space="preserve">Mezirow (1990) states </w:t>
      </w:r>
      <w:r w:rsidR="00C3455F" w:rsidRPr="004A72CF">
        <w:rPr>
          <w:szCs w:val="24"/>
        </w:rPr>
        <w:t>critical</w:t>
      </w:r>
      <w:r w:rsidR="00D61674" w:rsidRPr="004A72CF">
        <w:rPr>
          <w:szCs w:val="24"/>
        </w:rPr>
        <w:t xml:space="preserve"> reflection enables </w:t>
      </w:r>
      <w:r w:rsidR="00494B01" w:rsidRPr="004A72CF">
        <w:rPr>
          <w:szCs w:val="24"/>
        </w:rPr>
        <w:t>educators to correct distortions in lessons</w:t>
      </w:r>
      <w:r w:rsidR="008C2B14" w:rsidRPr="004A72CF">
        <w:rPr>
          <w:szCs w:val="24"/>
        </w:rPr>
        <w:t xml:space="preserve">. </w:t>
      </w:r>
      <w:r w:rsidR="00E30732" w:rsidRPr="004A72CF">
        <w:rPr>
          <w:szCs w:val="24"/>
        </w:rPr>
        <w:t>Mezirow (1990) follows up s</w:t>
      </w:r>
      <w:r w:rsidR="00C3455F" w:rsidRPr="004A72CF">
        <w:rPr>
          <w:szCs w:val="24"/>
        </w:rPr>
        <w:t>tating</w:t>
      </w:r>
      <w:r w:rsidR="00E30732" w:rsidRPr="004A72CF">
        <w:rPr>
          <w:szCs w:val="24"/>
        </w:rPr>
        <w:t xml:space="preserve"> </w:t>
      </w:r>
      <w:r w:rsidR="00C3455F" w:rsidRPr="004A72CF">
        <w:rPr>
          <w:szCs w:val="24"/>
        </w:rPr>
        <w:t xml:space="preserve">critical </w:t>
      </w:r>
      <w:r w:rsidR="00E30732" w:rsidRPr="004A72CF">
        <w:rPr>
          <w:szCs w:val="24"/>
        </w:rPr>
        <w:t xml:space="preserve">reflections </w:t>
      </w:r>
      <w:r w:rsidR="00C3455F" w:rsidRPr="004A72CF">
        <w:rPr>
          <w:szCs w:val="24"/>
        </w:rPr>
        <w:t xml:space="preserve">must </w:t>
      </w:r>
      <w:r w:rsidR="00E30732" w:rsidRPr="004A72CF">
        <w:rPr>
          <w:szCs w:val="24"/>
        </w:rPr>
        <w:t xml:space="preserve">include </w:t>
      </w:r>
      <w:r w:rsidR="00895DBB" w:rsidRPr="004A72CF">
        <w:rPr>
          <w:szCs w:val="24"/>
        </w:rPr>
        <w:t xml:space="preserve">making generalisations and evaluations </w:t>
      </w:r>
      <w:r w:rsidR="0066608D" w:rsidRPr="004A72CF">
        <w:rPr>
          <w:szCs w:val="24"/>
        </w:rPr>
        <w:t xml:space="preserve">about </w:t>
      </w:r>
      <w:r w:rsidR="009C0C54">
        <w:rPr>
          <w:szCs w:val="24"/>
        </w:rPr>
        <w:t>incidents and lesson</w:t>
      </w:r>
      <w:r w:rsidR="0066608D" w:rsidRPr="004A72CF">
        <w:rPr>
          <w:szCs w:val="24"/>
        </w:rPr>
        <w:t xml:space="preserve">, and how to solve any issues that </w:t>
      </w:r>
      <w:r w:rsidR="00A96023" w:rsidRPr="004A72CF">
        <w:rPr>
          <w:szCs w:val="24"/>
        </w:rPr>
        <w:t xml:space="preserve">may </w:t>
      </w:r>
      <w:r w:rsidR="0066608D" w:rsidRPr="004A72CF">
        <w:rPr>
          <w:szCs w:val="24"/>
        </w:rPr>
        <w:t>arise.</w:t>
      </w:r>
      <w:r w:rsidR="006E364F" w:rsidRPr="004A72CF">
        <w:rPr>
          <w:szCs w:val="24"/>
        </w:rPr>
        <w:t xml:space="preserve"> Additionally, Jacoby (2010) illustrates </w:t>
      </w:r>
      <w:r w:rsidR="00647FCC" w:rsidRPr="004A72CF">
        <w:rPr>
          <w:szCs w:val="24"/>
        </w:rPr>
        <w:t>critical reflection as a powerful educational process of making meaning from a purposeful combination of experiences and educational contexts.</w:t>
      </w:r>
      <w:r w:rsidR="002F5C77" w:rsidRPr="004A72CF">
        <w:rPr>
          <w:szCs w:val="24"/>
        </w:rPr>
        <w:t xml:space="preserve"> </w:t>
      </w:r>
      <w:r w:rsidR="007E48AB" w:rsidRPr="004A72CF">
        <w:rPr>
          <w:szCs w:val="24"/>
        </w:rPr>
        <w:t xml:space="preserve">An educator </w:t>
      </w:r>
      <w:r w:rsidR="00E61436" w:rsidRPr="004A72CF">
        <w:rPr>
          <w:szCs w:val="24"/>
        </w:rPr>
        <w:t xml:space="preserve">devoted to </w:t>
      </w:r>
      <w:r w:rsidR="00446A0C" w:rsidRPr="004A72CF">
        <w:rPr>
          <w:szCs w:val="24"/>
        </w:rPr>
        <w:t>critical</w:t>
      </w:r>
      <w:r w:rsidR="00E61436" w:rsidRPr="004A72CF">
        <w:rPr>
          <w:szCs w:val="24"/>
        </w:rPr>
        <w:t xml:space="preserve"> reflections in their lessons </w:t>
      </w:r>
      <w:r w:rsidR="00F672E8" w:rsidRPr="004A72CF">
        <w:rPr>
          <w:szCs w:val="24"/>
        </w:rPr>
        <w:t>will add depth and breadth to their lessons by challenging their own conclusions, comparing their perspective to other educators,</w:t>
      </w:r>
      <w:r w:rsidR="00AF0AE3">
        <w:rPr>
          <w:szCs w:val="24"/>
        </w:rPr>
        <w:t xml:space="preserve"> they will</w:t>
      </w:r>
      <w:r w:rsidR="00F672E8" w:rsidRPr="004A72CF">
        <w:rPr>
          <w:szCs w:val="24"/>
        </w:rPr>
        <w:t xml:space="preserve"> </w:t>
      </w:r>
      <w:r w:rsidR="009F063B" w:rsidRPr="004A72CF">
        <w:rPr>
          <w:szCs w:val="24"/>
        </w:rPr>
        <w:t>examin</w:t>
      </w:r>
      <w:r w:rsidR="00AF0AE3">
        <w:rPr>
          <w:szCs w:val="24"/>
        </w:rPr>
        <w:t>e</w:t>
      </w:r>
      <w:r w:rsidR="009F063B" w:rsidRPr="004A72CF">
        <w:rPr>
          <w:szCs w:val="24"/>
        </w:rPr>
        <w:t xml:space="preserve"> the causality of the lesson</w:t>
      </w:r>
      <w:r w:rsidR="00CA3D36" w:rsidRPr="004A72CF">
        <w:rPr>
          <w:szCs w:val="24"/>
        </w:rPr>
        <w:t>, and thus creating more challenging scenarios (Jacoby</w:t>
      </w:r>
      <w:r w:rsidR="00AB0606" w:rsidRPr="004A72CF">
        <w:rPr>
          <w:szCs w:val="24"/>
        </w:rPr>
        <w:t xml:space="preserve">, 2010). </w:t>
      </w:r>
    </w:p>
    <w:p w14:paraId="173BA238" w14:textId="079CA049" w:rsidR="00BB2756" w:rsidRPr="004A72CF" w:rsidRDefault="00BB2756" w:rsidP="00D870A5">
      <w:pPr>
        <w:spacing w:line="360" w:lineRule="auto"/>
        <w:jc w:val="both"/>
        <w:rPr>
          <w:szCs w:val="24"/>
        </w:rPr>
      </w:pPr>
      <w:r w:rsidRPr="004A72CF">
        <w:rPr>
          <w:szCs w:val="24"/>
        </w:rPr>
        <w:t xml:space="preserve">Continuously, if a school implements critical reflection in all their policies and </w:t>
      </w:r>
      <w:r w:rsidR="009A7047" w:rsidRPr="004A72CF">
        <w:rPr>
          <w:szCs w:val="24"/>
        </w:rPr>
        <w:t>procedures,</w:t>
      </w:r>
      <w:r w:rsidRPr="004A72CF">
        <w:rPr>
          <w:szCs w:val="24"/>
        </w:rPr>
        <w:t xml:space="preserve"> </w:t>
      </w:r>
      <w:r w:rsidR="00F03A6A" w:rsidRPr="004A72CF">
        <w:rPr>
          <w:szCs w:val="24"/>
        </w:rPr>
        <w:t xml:space="preserve">they will be encouraging innovation, engagement, and creates </w:t>
      </w:r>
      <w:r w:rsidR="007560D5" w:rsidRPr="004A72CF">
        <w:rPr>
          <w:szCs w:val="24"/>
        </w:rPr>
        <w:t>a reflective</w:t>
      </w:r>
      <w:r w:rsidR="00F03A6A" w:rsidRPr="004A72CF">
        <w:rPr>
          <w:szCs w:val="24"/>
        </w:rPr>
        <w:t xml:space="preserve"> environment that benefits </w:t>
      </w:r>
      <w:r w:rsidR="008763F1" w:rsidRPr="004A72CF">
        <w:rPr>
          <w:szCs w:val="24"/>
        </w:rPr>
        <w:t>all</w:t>
      </w:r>
      <w:r w:rsidR="00371279" w:rsidRPr="004A72CF">
        <w:rPr>
          <w:szCs w:val="24"/>
        </w:rPr>
        <w:t xml:space="preserve"> the </w:t>
      </w:r>
      <w:r w:rsidR="008763F1" w:rsidRPr="004A72CF">
        <w:rPr>
          <w:szCs w:val="24"/>
        </w:rPr>
        <w:t>school’s</w:t>
      </w:r>
      <w:r w:rsidR="00371279" w:rsidRPr="004A72CF">
        <w:rPr>
          <w:szCs w:val="24"/>
        </w:rPr>
        <w:t xml:space="preserve"> staff and</w:t>
      </w:r>
      <w:r w:rsidR="00F03A6A" w:rsidRPr="004A72CF">
        <w:rPr>
          <w:szCs w:val="24"/>
        </w:rPr>
        <w:t xml:space="preserve"> learners (Cambridge International Education Teaching and Learning Team, 2022). </w:t>
      </w:r>
      <w:r w:rsidR="008763F1" w:rsidRPr="004A72CF">
        <w:rPr>
          <w:szCs w:val="24"/>
        </w:rPr>
        <w:t>Thus</w:t>
      </w:r>
      <w:r w:rsidR="00F61E16">
        <w:rPr>
          <w:szCs w:val="24"/>
        </w:rPr>
        <w:t>ly</w:t>
      </w:r>
      <w:r w:rsidR="008763F1" w:rsidRPr="004A72CF">
        <w:rPr>
          <w:szCs w:val="24"/>
        </w:rPr>
        <w:t>, schools should provide a framework that includ</w:t>
      </w:r>
      <w:r w:rsidR="00B5491F" w:rsidRPr="004A72CF">
        <w:rPr>
          <w:szCs w:val="24"/>
        </w:rPr>
        <w:t>e</w:t>
      </w:r>
      <w:r w:rsidR="008763F1" w:rsidRPr="004A72CF">
        <w:rPr>
          <w:szCs w:val="24"/>
        </w:rPr>
        <w:t>s</w:t>
      </w:r>
      <w:r w:rsidR="00F61E16">
        <w:rPr>
          <w:szCs w:val="24"/>
        </w:rPr>
        <w:t xml:space="preserve"> </w:t>
      </w:r>
      <w:r w:rsidR="008763F1" w:rsidRPr="004A72CF">
        <w:rPr>
          <w:szCs w:val="24"/>
        </w:rPr>
        <w:t xml:space="preserve">critical </w:t>
      </w:r>
      <w:r w:rsidR="00BC5965">
        <w:rPr>
          <w:szCs w:val="24"/>
        </w:rPr>
        <w:t>reflection,</w:t>
      </w:r>
      <w:r w:rsidR="00B5491F" w:rsidRPr="004A72CF">
        <w:rPr>
          <w:szCs w:val="24"/>
        </w:rPr>
        <w:t xml:space="preserve"> the educators </w:t>
      </w:r>
      <w:r w:rsidR="00BC5965">
        <w:rPr>
          <w:szCs w:val="24"/>
        </w:rPr>
        <w:t>can use this to</w:t>
      </w:r>
      <w:r w:rsidR="00B5491F" w:rsidRPr="004A72CF">
        <w:rPr>
          <w:szCs w:val="24"/>
        </w:rPr>
        <w:t xml:space="preserve"> reflect and support their own learning as well as their students (</w:t>
      </w:r>
      <w:r w:rsidR="00EA20C4" w:rsidRPr="004A72CF">
        <w:rPr>
          <w:szCs w:val="24"/>
        </w:rPr>
        <w:t>Liu, 2013</w:t>
      </w:r>
      <w:r w:rsidR="00B5491F" w:rsidRPr="004A72CF">
        <w:rPr>
          <w:szCs w:val="24"/>
        </w:rPr>
        <w:t>).</w:t>
      </w:r>
      <w:r w:rsidR="001526FB" w:rsidRPr="004A72CF">
        <w:rPr>
          <w:szCs w:val="24"/>
        </w:rPr>
        <w:t xml:space="preserve"> </w:t>
      </w:r>
    </w:p>
    <w:p w14:paraId="0385C427" w14:textId="33DE4E34" w:rsidR="00012F6F" w:rsidRPr="004A72CF" w:rsidRDefault="004635E8" w:rsidP="00D870A5">
      <w:pPr>
        <w:spacing w:line="360" w:lineRule="auto"/>
        <w:jc w:val="both"/>
        <w:rPr>
          <w:szCs w:val="24"/>
        </w:rPr>
      </w:pPr>
      <w:r w:rsidRPr="004A72CF">
        <w:rPr>
          <w:szCs w:val="24"/>
        </w:rPr>
        <w:t>Moreover</w:t>
      </w:r>
      <w:r w:rsidR="00D23A4D" w:rsidRPr="004A72CF">
        <w:rPr>
          <w:szCs w:val="24"/>
        </w:rPr>
        <w:t xml:space="preserve">, the observer used </w:t>
      </w:r>
      <w:r w:rsidR="00D52B45" w:rsidRPr="004A72CF">
        <w:rPr>
          <w:szCs w:val="24"/>
        </w:rPr>
        <w:t>Kolb’s Experiential Learning Cycle whilst they recorded their critical incident</w:t>
      </w:r>
      <w:r w:rsidR="00E86872" w:rsidRPr="004A72CF">
        <w:rPr>
          <w:szCs w:val="24"/>
        </w:rPr>
        <w:t xml:space="preserve">, </w:t>
      </w:r>
      <w:r w:rsidR="00E57E61" w:rsidRPr="004A72CF">
        <w:rPr>
          <w:szCs w:val="24"/>
        </w:rPr>
        <w:t xml:space="preserve">this was used as </w:t>
      </w:r>
      <w:r w:rsidR="00130AAE">
        <w:rPr>
          <w:szCs w:val="24"/>
        </w:rPr>
        <w:t>its</w:t>
      </w:r>
      <w:r w:rsidR="00E57E61" w:rsidRPr="004A72CF">
        <w:rPr>
          <w:szCs w:val="24"/>
        </w:rPr>
        <w:t xml:space="preserve"> model was designed </w:t>
      </w:r>
      <w:r w:rsidR="001706D6" w:rsidRPr="004A72CF">
        <w:rPr>
          <w:szCs w:val="24"/>
        </w:rPr>
        <w:t xml:space="preserve">to help people learn from their experiences (University of </w:t>
      </w:r>
      <w:r w:rsidR="006C11D4" w:rsidRPr="004A72CF">
        <w:rPr>
          <w:szCs w:val="24"/>
        </w:rPr>
        <w:t>H</w:t>
      </w:r>
      <w:r w:rsidR="001706D6" w:rsidRPr="004A72CF">
        <w:rPr>
          <w:szCs w:val="24"/>
        </w:rPr>
        <w:t>ull, 2022).</w:t>
      </w:r>
      <w:r w:rsidR="00E86872" w:rsidRPr="004A72CF">
        <w:rPr>
          <w:szCs w:val="24"/>
        </w:rPr>
        <w:t xml:space="preserve"> Kolb’s Experiential Learning Cycle</w:t>
      </w:r>
      <w:r w:rsidR="00C76292" w:rsidRPr="004A72CF">
        <w:rPr>
          <w:szCs w:val="24"/>
        </w:rPr>
        <w:t xml:space="preserve"> involved </w:t>
      </w:r>
      <w:r w:rsidR="0036540B" w:rsidRPr="004A72CF">
        <w:rPr>
          <w:szCs w:val="24"/>
        </w:rPr>
        <w:t>four</w:t>
      </w:r>
      <w:r w:rsidR="00C76292" w:rsidRPr="004A72CF">
        <w:rPr>
          <w:szCs w:val="24"/>
        </w:rPr>
        <w:t xml:space="preserve"> stages, concrete experiences, reflective observation, abstract conceptualisation, and active experimentation </w:t>
      </w:r>
      <w:r w:rsidR="00252B3A" w:rsidRPr="004A72CF">
        <w:rPr>
          <w:szCs w:val="24"/>
        </w:rPr>
        <w:t>(McLeod, 2013).</w:t>
      </w:r>
      <w:r w:rsidR="00564504" w:rsidRPr="004A72CF">
        <w:rPr>
          <w:szCs w:val="24"/>
        </w:rPr>
        <w:t xml:space="preserve"> </w:t>
      </w:r>
      <w:r w:rsidR="00DA640C" w:rsidRPr="004A72CF">
        <w:rPr>
          <w:szCs w:val="24"/>
        </w:rPr>
        <w:t>Kolb’s theory</w:t>
      </w:r>
      <w:r w:rsidR="002D359F" w:rsidRPr="004A72CF">
        <w:rPr>
          <w:szCs w:val="24"/>
        </w:rPr>
        <w:t xml:space="preserve"> was </w:t>
      </w:r>
      <w:r w:rsidR="00C05848" w:rsidRPr="004A72CF">
        <w:rPr>
          <w:szCs w:val="24"/>
        </w:rPr>
        <w:t>used</w:t>
      </w:r>
      <w:r w:rsidR="00533B2E">
        <w:rPr>
          <w:szCs w:val="24"/>
        </w:rPr>
        <w:t xml:space="preserve"> by the observer</w:t>
      </w:r>
      <w:r w:rsidR="002D359F" w:rsidRPr="004A72CF">
        <w:rPr>
          <w:szCs w:val="24"/>
        </w:rPr>
        <w:t xml:space="preserve"> </w:t>
      </w:r>
      <w:r w:rsidR="002E6602" w:rsidRPr="004A72CF">
        <w:rPr>
          <w:szCs w:val="24"/>
        </w:rPr>
        <w:t xml:space="preserve">as it </w:t>
      </w:r>
      <w:r w:rsidR="00CF4892">
        <w:rPr>
          <w:szCs w:val="24"/>
        </w:rPr>
        <w:t>can be</w:t>
      </w:r>
      <w:r w:rsidR="002E6602" w:rsidRPr="004A72CF">
        <w:rPr>
          <w:szCs w:val="24"/>
        </w:rPr>
        <w:t xml:space="preserve"> </w:t>
      </w:r>
      <w:r w:rsidR="000A5327">
        <w:rPr>
          <w:szCs w:val="24"/>
        </w:rPr>
        <w:t>implemented</w:t>
      </w:r>
      <w:r w:rsidR="002E6602" w:rsidRPr="004A72CF">
        <w:rPr>
          <w:szCs w:val="24"/>
        </w:rPr>
        <w:t xml:space="preserve"> </w:t>
      </w:r>
      <w:r w:rsidR="00CF4892">
        <w:rPr>
          <w:szCs w:val="24"/>
        </w:rPr>
        <w:t xml:space="preserve">easily </w:t>
      </w:r>
      <w:r w:rsidR="002E6602" w:rsidRPr="004A72CF">
        <w:rPr>
          <w:szCs w:val="24"/>
        </w:rPr>
        <w:t>by</w:t>
      </w:r>
      <w:r w:rsidR="0066428B" w:rsidRPr="004A72CF">
        <w:rPr>
          <w:szCs w:val="24"/>
        </w:rPr>
        <w:t xml:space="preserve"> </w:t>
      </w:r>
      <w:r w:rsidR="002E6602" w:rsidRPr="004A72CF">
        <w:rPr>
          <w:szCs w:val="24"/>
        </w:rPr>
        <w:t xml:space="preserve">educators </w:t>
      </w:r>
      <w:r w:rsidR="00CF4892">
        <w:rPr>
          <w:szCs w:val="24"/>
        </w:rPr>
        <w:t>for them to</w:t>
      </w:r>
      <w:r w:rsidR="002E6602" w:rsidRPr="004A72CF">
        <w:rPr>
          <w:szCs w:val="24"/>
        </w:rPr>
        <w:t xml:space="preserve"> critically reflect on their learning provisions</w:t>
      </w:r>
      <w:r w:rsidR="00CF4892">
        <w:rPr>
          <w:szCs w:val="24"/>
        </w:rPr>
        <w:t>,</w:t>
      </w:r>
      <w:r w:rsidR="002E6602" w:rsidRPr="004A72CF">
        <w:rPr>
          <w:szCs w:val="24"/>
        </w:rPr>
        <w:t xml:space="preserve"> </w:t>
      </w:r>
      <w:r w:rsidR="0066428B" w:rsidRPr="004A72CF">
        <w:rPr>
          <w:szCs w:val="24"/>
        </w:rPr>
        <w:t xml:space="preserve">and how they develop </w:t>
      </w:r>
      <w:r w:rsidR="0016761E" w:rsidRPr="004A72CF">
        <w:rPr>
          <w:szCs w:val="24"/>
        </w:rPr>
        <w:t xml:space="preserve">their students learning opportunities (McLeod, 2013). </w:t>
      </w:r>
      <w:r w:rsidR="006C11D4" w:rsidRPr="004A72CF">
        <w:rPr>
          <w:szCs w:val="24"/>
        </w:rPr>
        <w:t xml:space="preserve">Kolb’s </w:t>
      </w:r>
      <w:r w:rsidR="00DA640C" w:rsidRPr="004A72CF">
        <w:rPr>
          <w:szCs w:val="24"/>
        </w:rPr>
        <w:t xml:space="preserve">model is </w:t>
      </w:r>
      <w:r w:rsidR="00761FB8" w:rsidRPr="004A72CF">
        <w:rPr>
          <w:szCs w:val="24"/>
        </w:rPr>
        <w:t xml:space="preserve">a structured thinking </w:t>
      </w:r>
      <w:r w:rsidR="00012F6F" w:rsidRPr="004A72CF">
        <w:rPr>
          <w:szCs w:val="24"/>
        </w:rPr>
        <w:t>cycle and</w:t>
      </w:r>
      <w:r w:rsidR="00761FB8" w:rsidRPr="004A72CF">
        <w:rPr>
          <w:szCs w:val="24"/>
        </w:rPr>
        <w:t xml:space="preserve"> provides an emphasis upon critically reflective observations</w:t>
      </w:r>
      <w:r w:rsidR="00806322" w:rsidRPr="004A72CF">
        <w:rPr>
          <w:szCs w:val="24"/>
        </w:rPr>
        <w:t xml:space="preserve"> to </w:t>
      </w:r>
      <w:r w:rsidR="006C11D4" w:rsidRPr="004A72CF">
        <w:rPr>
          <w:szCs w:val="24"/>
        </w:rPr>
        <w:t>analyse</w:t>
      </w:r>
      <w:r w:rsidR="00806322" w:rsidRPr="004A72CF">
        <w:rPr>
          <w:szCs w:val="24"/>
        </w:rPr>
        <w:t xml:space="preserve"> and create conclusions from</w:t>
      </w:r>
      <w:r w:rsidR="006C11D4" w:rsidRPr="004A72CF">
        <w:rPr>
          <w:szCs w:val="24"/>
        </w:rPr>
        <w:t xml:space="preserve"> the experience (University of Hull, 2022).</w:t>
      </w:r>
    </w:p>
    <w:p w14:paraId="705ACD13" w14:textId="710A83E7" w:rsidR="00B25E31" w:rsidRDefault="00155E79" w:rsidP="00D870A5">
      <w:pPr>
        <w:spacing w:line="360" w:lineRule="auto"/>
        <w:jc w:val="both"/>
        <w:rPr>
          <w:szCs w:val="24"/>
        </w:rPr>
      </w:pPr>
      <w:r w:rsidRPr="004A72CF">
        <w:rPr>
          <w:szCs w:val="24"/>
        </w:rPr>
        <w:t>In addition,</w:t>
      </w:r>
      <w:r w:rsidR="00980946">
        <w:rPr>
          <w:szCs w:val="24"/>
        </w:rPr>
        <w:t xml:space="preserve"> major</w:t>
      </w:r>
      <w:r w:rsidRPr="004A72CF">
        <w:rPr>
          <w:szCs w:val="24"/>
        </w:rPr>
        <w:t xml:space="preserve"> </w:t>
      </w:r>
      <w:r w:rsidR="0065289D" w:rsidRPr="004A72CF">
        <w:rPr>
          <w:szCs w:val="24"/>
        </w:rPr>
        <w:t xml:space="preserve">critical incidents </w:t>
      </w:r>
      <w:r w:rsidR="00C60E5D" w:rsidRPr="004A72CF">
        <w:rPr>
          <w:szCs w:val="24"/>
        </w:rPr>
        <w:t>have led</w:t>
      </w:r>
      <w:r w:rsidR="0065289D" w:rsidRPr="004A72CF">
        <w:rPr>
          <w:szCs w:val="24"/>
        </w:rPr>
        <w:t xml:space="preserve"> </w:t>
      </w:r>
      <w:r w:rsidR="00A369EB" w:rsidRPr="004A72CF">
        <w:rPr>
          <w:szCs w:val="24"/>
        </w:rPr>
        <w:t xml:space="preserve">to </w:t>
      </w:r>
      <w:r w:rsidR="00C60E5D" w:rsidRPr="004A72CF">
        <w:rPr>
          <w:szCs w:val="24"/>
        </w:rPr>
        <w:t xml:space="preserve">a variety of </w:t>
      </w:r>
      <w:r w:rsidR="0065289D" w:rsidRPr="004A72CF">
        <w:rPr>
          <w:szCs w:val="24"/>
        </w:rPr>
        <w:t>reforms in education, for example, COVID-19</w:t>
      </w:r>
      <w:r w:rsidR="00512A43" w:rsidRPr="004A72CF">
        <w:rPr>
          <w:szCs w:val="24"/>
        </w:rPr>
        <w:t xml:space="preserve">, the Welsh Government </w:t>
      </w:r>
      <w:r w:rsidR="006B2BCB" w:rsidRPr="004A72CF">
        <w:rPr>
          <w:szCs w:val="24"/>
        </w:rPr>
        <w:t>(2021</w:t>
      </w:r>
      <w:r w:rsidR="008E105A" w:rsidRPr="004A72CF">
        <w:rPr>
          <w:szCs w:val="24"/>
        </w:rPr>
        <w:t>)</w:t>
      </w:r>
      <w:r w:rsidR="00512A43" w:rsidRPr="004A72CF">
        <w:rPr>
          <w:szCs w:val="24"/>
        </w:rPr>
        <w:t xml:space="preserve"> respond</w:t>
      </w:r>
      <w:r w:rsidR="008E105A" w:rsidRPr="004A72CF">
        <w:rPr>
          <w:szCs w:val="24"/>
        </w:rPr>
        <w:t>ed</w:t>
      </w:r>
      <w:r w:rsidR="00512A43" w:rsidRPr="004A72CF">
        <w:rPr>
          <w:szCs w:val="24"/>
        </w:rPr>
        <w:t xml:space="preserve"> to th</w:t>
      </w:r>
      <w:r w:rsidR="00A369EB" w:rsidRPr="004A72CF">
        <w:rPr>
          <w:szCs w:val="24"/>
        </w:rPr>
        <w:t>is</w:t>
      </w:r>
      <w:r w:rsidR="00512A43" w:rsidRPr="004A72CF">
        <w:rPr>
          <w:szCs w:val="24"/>
        </w:rPr>
        <w:t xml:space="preserve"> critical inciden</w:t>
      </w:r>
      <w:r w:rsidR="008E105A" w:rsidRPr="004A72CF">
        <w:rPr>
          <w:szCs w:val="24"/>
        </w:rPr>
        <w:t xml:space="preserve">t by </w:t>
      </w:r>
      <w:r w:rsidR="001C3140" w:rsidRPr="004A72CF">
        <w:rPr>
          <w:szCs w:val="24"/>
        </w:rPr>
        <w:t xml:space="preserve">providing </w:t>
      </w:r>
      <w:r w:rsidR="008E105A" w:rsidRPr="004A72CF">
        <w:rPr>
          <w:szCs w:val="24"/>
        </w:rPr>
        <w:t>e</w:t>
      </w:r>
      <w:r w:rsidR="008E4CD2" w:rsidRPr="004A72CF">
        <w:rPr>
          <w:szCs w:val="24"/>
        </w:rPr>
        <w:t>ducators, their students, and their families</w:t>
      </w:r>
      <w:r w:rsidR="001C3140" w:rsidRPr="004A72CF">
        <w:rPr>
          <w:szCs w:val="24"/>
        </w:rPr>
        <w:t xml:space="preserve"> much</w:t>
      </w:r>
      <w:r w:rsidR="008E4CD2" w:rsidRPr="004A72CF">
        <w:rPr>
          <w:szCs w:val="24"/>
        </w:rPr>
        <w:t xml:space="preserve"> needed support </w:t>
      </w:r>
      <w:r w:rsidR="00CE4325" w:rsidRPr="004A72CF">
        <w:rPr>
          <w:szCs w:val="24"/>
        </w:rPr>
        <w:t>through this critical disruption</w:t>
      </w:r>
      <w:r w:rsidR="008E105A" w:rsidRPr="004A72CF">
        <w:rPr>
          <w:szCs w:val="24"/>
        </w:rPr>
        <w:t xml:space="preserve">. </w:t>
      </w:r>
      <w:r w:rsidR="00516EC8" w:rsidRPr="004A72CF">
        <w:rPr>
          <w:szCs w:val="24"/>
        </w:rPr>
        <w:t xml:space="preserve">The Welsh Government (2021) planned to </w:t>
      </w:r>
      <w:r w:rsidR="001B599D" w:rsidRPr="004A72CF">
        <w:rPr>
          <w:szCs w:val="24"/>
        </w:rPr>
        <w:t>invest</w:t>
      </w:r>
      <w:r w:rsidR="00516EC8" w:rsidRPr="004A72CF">
        <w:rPr>
          <w:szCs w:val="24"/>
        </w:rPr>
        <w:t xml:space="preserve"> over </w:t>
      </w:r>
      <w:r w:rsidR="00F42C04" w:rsidRPr="004A72CF">
        <w:rPr>
          <w:szCs w:val="24"/>
        </w:rPr>
        <w:t>£220 million</w:t>
      </w:r>
      <w:r w:rsidR="001B599D" w:rsidRPr="004A72CF">
        <w:rPr>
          <w:szCs w:val="24"/>
        </w:rPr>
        <w:t xml:space="preserve"> to</w:t>
      </w:r>
      <w:r w:rsidR="008B7200" w:rsidRPr="004A72CF">
        <w:rPr>
          <w:szCs w:val="24"/>
        </w:rPr>
        <w:t>wards digital and mental health support in education</w:t>
      </w:r>
      <w:r w:rsidR="001C3140" w:rsidRPr="004A72CF">
        <w:rPr>
          <w:szCs w:val="24"/>
        </w:rPr>
        <w:t xml:space="preserve"> to help those affect through t</w:t>
      </w:r>
      <w:r w:rsidR="00C516CA" w:rsidRPr="004A72CF">
        <w:rPr>
          <w:szCs w:val="24"/>
        </w:rPr>
        <w:t>his difficult and unforeseen</w:t>
      </w:r>
      <w:r w:rsidR="000F7BCF">
        <w:rPr>
          <w:szCs w:val="24"/>
        </w:rPr>
        <w:t xml:space="preserve"> critical</w:t>
      </w:r>
      <w:r w:rsidR="00C516CA" w:rsidRPr="004A72CF">
        <w:rPr>
          <w:szCs w:val="24"/>
        </w:rPr>
        <w:t xml:space="preserve"> incident</w:t>
      </w:r>
      <w:r w:rsidR="008B7200" w:rsidRPr="004A72CF">
        <w:rPr>
          <w:szCs w:val="24"/>
        </w:rPr>
        <w:t xml:space="preserve">. </w:t>
      </w:r>
    </w:p>
    <w:p w14:paraId="63B55A0F" w14:textId="48EB90E7" w:rsidR="00447177" w:rsidRDefault="00447177" w:rsidP="00D870A5">
      <w:pPr>
        <w:spacing w:line="360" w:lineRule="auto"/>
        <w:jc w:val="both"/>
        <w:rPr>
          <w:szCs w:val="24"/>
        </w:rPr>
      </w:pPr>
      <w:r>
        <w:rPr>
          <w:szCs w:val="24"/>
        </w:rPr>
        <w:t xml:space="preserve">Additionally, the observer </w:t>
      </w:r>
      <w:r w:rsidR="00514DEC">
        <w:rPr>
          <w:szCs w:val="24"/>
        </w:rPr>
        <w:t xml:space="preserve">used the bridging experience to </w:t>
      </w:r>
      <w:r w:rsidR="00EA457E">
        <w:rPr>
          <w:szCs w:val="24"/>
        </w:rPr>
        <w:t>reflect upon</w:t>
      </w:r>
      <w:r w:rsidR="00514DEC">
        <w:rPr>
          <w:szCs w:val="24"/>
        </w:rPr>
        <w:t xml:space="preserve"> their own </w:t>
      </w:r>
      <w:r w:rsidR="00EA457E">
        <w:rPr>
          <w:szCs w:val="24"/>
        </w:rPr>
        <w:t>teaching style, how they would present a lesson</w:t>
      </w:r>
      <w:r w:rsidR="00396B2A">
        <w:rPr>
          <w:szCs w:val="24"/>
        </w:rPr>
        <w:t xml:space="preserve"> in a similar way</w:t>
      </w:r>
      <w:r w:rsidR="00EA457E">
        <w:rPr>
          <w:szCs w:val="24"/>
        </w:rPr>
        <w:t xml:space="preserve">, and </w:t>
      </w:r>
      <w:r w:rsidR="00ED3B0A">
        <w:rPr>
          <w:szCs w:val="24"/>
        </w:rPr>
        <w:t>what type of professional teacher th</w:t>
      </w:r>
      <w:r w:rsidR="00396B2A">
        <w:rPr>
          <w:szCs w:val="24"/>
        </w:rPr>
        <w:t>ey co</w:t>
      </w:r>
      <w:r w:rsidR="00ED3B0A">
        <w:rPr>
          <w:szCs w:val="24"/>
        </w:rPr>
        <w:t>uld be</w:t>
      </w:r>
      <w:r w:rsidR="008E548E">
        <w:rPr>
          <w:szCs w:val="24"/>
        </w:rPr>
        <w:t xml:space="preserve"> (Gore, 2013). </w:t>
      </w:r>
      <w:r w:rsidR="00396B2A">
        <w:rPr>
          <w:szCs w:val="24"/>
        </w:rPr>
        <w:t>Enables to observer</w:t>
      </w:r>
      <w:r w:rsidR="00F63561">
        <w:rPr>
          <w:szCs w:val="24"/>
        </w:rPr>
        <w:t xml:space="preserve"> the chance to observe a teacher</w:t>
      </w:r>
      <w:r w:rsidR="00396B2A">
        <w:rPr>
          <w:szCs w:val="24"/>
        </w:rPr>
        <w:t xml:space="preserve"> and</w:t>
      </w:r>
      <w:r w:rsidR="00F63561">
        <w:rPr>
          <w:szCs w:val="24"/>
        </w:rPr>
        <w:t xml:space="preserve"> how they </w:t>
      </w:r>
      <w:r w:rsidR="000A5327">
        <w:rPr>
          <w:szCs w:val="24"/>
        </w:rPr>
        <w:t>manage</w:t>
      </w:r>
      <w:r w:rsidR="00F63561">
        <w:rPr>
          <w:szCs w:val="24"/>
        </w:rPr>
        <w:t xml:space="preserve"> a critical incident is a key part of the </w:t>
      </w:r>
      <w:r w:rsidR="00427405">
        <w:rPr>
          <w:szCs w:val="24"/>
        </w:rPr>
        <w:t>observer’s</w:t>
      </w:r>
      <w:r w:rsidR="00F63561">
        <w:rPr>
          <w:szCs w:val="24"/>
        </w:rPr>
        <w:t xml:space="preserve"> professional development,</w:t>
      </w:r>
      <w:r w:rsidR="00704EC4">
        <w:rPr>
          <w:szCs w:val="24"/>
        </w:rPr>
        <w:t xml:space="preserve"> and</w:t>
      </w:r>
      <w:r w:rsidR="00F63561">
        <w:rPr>
          <w:szCs w:val="24"/>
        </w:rPr>
        <w:t xml:space="preserve"> it </w:t>
      </w:r>
      <w:r w:rsidR="00396B2A">
        <w:rPr>
          <w:szCs w:val="24"/>
        </w:rPr>
        <w:t>should</w:t>
      </w:r>
      <w:r w:rsidR="00F63561">
        <w:rPr>
          <w:szCs w:val="24"/>
        </w:rPr>
        <w:t xml:space="preserve"> improve the</w:t>
      </w:r>
      <w:r w:rsidR="00396B2A">
        <w:rPr>
          <w:szCs w:val="24"/>
        </w:rPr>
        <w:t xml:space="preserve"> observes</w:t>
      </w:r>
      <w:r w:rsidR="00F63561">
        <w:rPr>
          <w:szCs w:val="24"/>
        </w:rPr>
        <w:t xml:space="preserve"> self-awareness </w:t>
      </w:r>
      <w:r w:rsidR="00704EC4">
        <w:rPr>
          <w:szCs w:val="24"/>
        </w:rPr>
        <w:t xml:space="preserve">of their own strengths and weaknesses (Gore, 2013). </w:t>
      </w:r>
      <w:r w:rsidR="00427405">
        <w:rPr>
          <w:szCs w:val="24"/>
        </w:rPr>
        <w:t>From this</w:t>
      </w:r>
      <w:r w:rsidR="00D25043">
        <w:rPr>
          <w:szCs w:val="24"/>
        </w:rPr>
        <w:t>,</w:t>
      </w:r>
      <w:r w:rsidR="00427405">
        <w:rPr>
          <w:szCs w:val="24"/>
        </w:rPr>
        <w:t xml:space="preserve"> the observer can make a conscious effort in </w:t>
      </w:r>
      <w:r w:rsidR="00D25043">
        <w:rPr>
          <w:szCs w:val="24"/>
        </w:rPr>
        <w:t xml:space="preserve">growing their </w:t>
      </w:r>
      <w:r w:rsidR="00332EA4">
        <w:rPr>
          <w:szCs w:val="24"/>
        </w:rPr>
        <w:t xml:space="preserve">professional </w:t>
      </w:r>
      <w:r w:rsidR="00D25043">
        <w:rPr>
          <w:szCs w:val="24"/>
        </w:rPr>
        <w:t xml:space="preserve">strengths and </w:t>
      </w:r>
      <w:r w:rsidR="00396B2A">
        <w:rPr>
          <w:szCs w:val="24"/>
        </w:rPr>
        <w:t xml:space="preserve">therefore </w:t>
      </w:r>
      <w:r w:rsidR="00C05848">
        <w:rPr>
          <w:szCs w:val="24"/>
        </w:rPr>
        <w:t>strengthen</w:t>
      </w:r>
      <w:r w:rsidR="00396B2A">
        <w:rPr>
          <w:szCs w:val="24"/>
        </w:rPr>
        <w:t>ing</w:t>
      </w:r>
      <w:r w:rsidR="00332EA4">
        <w:rPr>
          <w:szCs w:val="24"/>
        </w:rPr>
        <w:t xml:space="preserve"> their weaknesses. </w:t>
      </w:r>
      <w:r w:rsidR="00756711">
        <w:rPr>
          <w:szCs w:val="24"/>
        </w:rPr>
        <w:t xml:space="preserve">From </w:t>
      </w:r>
      <w:r w:rsidR="00FA4DED">
        <w:rPr>
          <w:szCs w:val="24"/>
        </w:rPr>
        <w:t xml:space="preserve">observing the critical incidents that occurred throughout the bridging days, the observer </w:t>
      </w:r>
      <w:r w:rsidR="00A9048C">
        <w:rPr>
          <w:szCs w:val="24"/>
        </w:rPr>
        <w:t>viewed how the teacher interacted with other teachers, teaching assistants and their students</w:t>
      </w:r>
      <w:r w:rsidR="00B31421">
        <w:rPr>
          <w:szCs w:val="24"/>
        </w:rPr>
        <w:t xml:space="preserve"> </w:t>
      </w:r>
      <w:r w:rsidR="00B31421">
        <w:rPr>
          <w:szCs w:val="24"/>
        </w:rPr>
        <w:t>(Mitchell, 2020).</w:t>
      </w:r>
      <w:r w:rsidR="00B31421">
        <w:rPr>
          <w:szCs w:val="24"/>
        </w:rPr>
        <w:t xml:space="preserve"> T</w:t>
      </w:r>
      <w:r w:rsidR="00A9048C">
        <w:rPr>
          <w:szCs w:val="24"/>
        </w:rPr>
        <w:t xml:space="preserve">his allowed the observer to gain </w:t>
      </w:r>
      <w:r w:rsidR="002F30AC">
        <w:rPr>
          <w:szCs w:val="24"/>
        </w:rPr>
        <w:t>experience of how a trained professional would</w:t>
      </w:r>
      <w:r w:rsidR="00825484">
        <w:rPr>
          <w:szCs w:val="24"/>
        </w:rPr>
        <w:t xml:space="preserve"> communicate with other professionals and how they would</w:t>
      </w:r>
      <w:r w:rsidR="002F30AC">
        <w:rPr>
          <w:szCs w:val="24"/>
        </w:rPr>
        <w:t xml:space="preserve"> deal with </w:t>
      </w:r>
      <w:r w:rsidR="00B10CE1">
        <w:rPr>
          <w:szCs w:val="24"/>
        </w:rPr>
        <w:t>critical incidents</w:t>
      </w:r>
      <w:r w:rsidR="002F30AC">
        <w:rPr>
          <w:szCs w:val="24"/>
        </w:rPr>
        <w:t xml:space="preserve"> </w:t>
      </w:r>
      <w:r w:rsidR="00825484">
        <w:rPr>
          <w:szCs w:val="24"/>
        </w:rPr>
        <w:t xml:space="preserve">to </w:t>
      </w:r>
      <w:r w:rsidR="002F30AC">
        <w:rPr>
          <w:szCs w:val="24"/>
        </w:rPr>
        <w:t xml:space="preserve">which the observer has not yet experienced (Mitchell, 2020). </w:t>
      </w:r>
    </w:p>
    <w:p w14:paraId="55B14B39" w14:textId="77777777" w:rsidR="003765DF" w:rsidRDefault="003765DF" w:rsidP="00D870A5">
      <w:pPr>
        <w:spacing w:line="360" w:lineRule="auto"/>
        <w:jc w:val="both"/>
        <w:rPr>
          <w:szCs w:val="24"/>
        </w:rPr>
      </w:pPr>
    </w:p>
    <w:p w14:paraId="080CA2CB" w14:textId="77777777" w:rsidR="00D21E40" w:rsidRPr="004A72CF" w:rsidRDefault="00D21E40" w:rsidP="00D870A5">
      <w:pPr>
        <w:spacing w:line="360" w:lineRule="auto"/>
        <w:jc w:val="both"/>
        <w:rPr>
          <w:szCs w:val="24"/>
        </w:rPr>
      </w:pPr>
    </w:p>
    <w:p w14:paraId="6205858A" w14:textId="77777777" w:rsidR="00120EC2" w:rsidRPr="004A72CF" w:rsidRDefault="00120EC2" w:rsidP="00D870A5">
      <w:pPr>
        <w:spacing w:line="360" w:lineRule="auto"/>
        <w:jc w:val="both"/>
        <w:rPr>
          <w:szCs w:val="24"/>
        </w:rPr>
      </w:pPr>
    </w:p>
    <w:p w14:paraId="3907020F" w14:textId="77777777" w:rsidR="00120EC2" w:rsidRPr="004A72CF" w:rsidRDefault="00120EC2" w:rsidP="00D870A5">
      <w:pPr>
        <w:spacing w:line="360" w:lineRule="auto"/>
        <w:jc w:val="both"/>
        <w:rPr>
          <w:szCs w:val="24"/>
        </w:rPr>
      </w:pPr>
    </w:p>
    <w:p w14:paraId="78F3B6B4" w14:textId="5733B410" w:rsidR="0049188B" w:rsidRPr="004A72CF" w:rsidRDefault="00B17047" w:rsidP="00D870A5">
      <w:pPr>
        <w:spacing w:line="360" w:lineRule="auto"/>
        <w:jc w:val="both"/>
        <w:rPr>
          <w:szCs w:val="24"/>
        </w:rPr>
      </w:pPr>
      <w:r w:rsidRPr="004A72CF">
        <w:rPr>
          <w:szCs w:val="24"/>
        </w:rPr>
        <w:t xml:space="preserve"> </w:t>
      </w:r>
    </w:p>
    <w:p w14:paraId="795AE512" w14:textId="77777777" w:rsidR="00DC09D0" w:rsidRDefault="00DC09D0" w:rsidP="0016582D">
      <w:pPr>
        <w:spacing w:line="360" w:lineRule="auto"/>
        <w:jc w:val="both"/>
        <w:rPr>
          <w:szCs w:val="24"/>
        </w:rPr>
      </w:pPr>
    </w:p>
    <w:p w14:paraId="016EA4EA" w14:textId="77777777" w:rsidR="00825484" w:rsidRDefault="00825484" w:rsidP="0016582D">
      <w:pPr>
        <w:spacing w:line="360" w:lineRule="auto"/>
        <w:jc w:val="both"/>
        <w:rPr>
          <w:szCs w:val="24"/>
        </w:rPr>
      </w:pPr>
    </w:p>
    <w:p w14:paraId="60DE38CB" w14:textId="403CD8ED" w:rsidR="0016582D" w:rsidRPr="004A72CF" w:rsidRDefault="0016582D" w:rsidP="0016582D">
      <w:pPr>
        <w:spacing w:line="360" w:lineRule="auto"/>
        <w:jc w:val="both"/>
        <w:rPr>
          <w:sz w:val="44"/>
          <w:szCs w:val="44"/>
        </w:rPr>
      </w:pPr>
      <w:r w:rsidRPr="004A72CF">
        <w:rPr>
          <w:sz w:val="44"/>
          <w:szCs w:val="44"/>
        </w:rPr>
        <w:t>Observation of school and class context.</w:t>
      </w:r>
    </w:p>
    <w:p w14:paraId="4D14DC26" w14:textId="096AC3FD" w:rsidR="0016582D" w:rsidRPr="004A72CF" w:rsidRDefault="007C4CCB" w:rsidP="0016582D">
      <w:pPr>
        <w:spacing w:line="360" w:lineRule="auto"/>
        <w:jc w:val="both"/>
        <w:rPr>
          <w:szCs w:val="24"/>
        </w:rPr>
      </w:pPr>
      <w:r w:rsidRPr="004A72CF">
        <w:rPr>
          <w:szCs w:val="24"/>
        </w:rPr>
        <w:t xml:space="preserve">The </w:t>
      </w:r>
      <w:r w:rsidR="00995C41" w:rsidRPr="004A72CF">
        <w:rPr>
          <w:szCs w:val="24"/>
        </w:rPr>
        <w:t xml:space="preserve">observer experienced </w:t>
      </w:r>
      <w:r w:rsidR="00076640">
        <w:rPr>
          <w:szCs w:val="24"/>
        </w:rPr>
        <w:t xml:space="preserve">the 2 days of bridging in </w:t>
      </w:r>
      <w:r w:rsidR="00995C41" w:rsidRPr="004A72CF">
        <w:rPr>
          <w:szCs w:val="24"/>
        </w:rPr>
        <w:t>a primary school in Wales, the</w:t>
      </w:r>
      <w:r w:rsidR="00251D2A" w:rsidRPr="004A72CF">
        <w:rPr>
          <w:szCs w:val="24"/>
        </w:rPr>
        <w:t xml:space="preserve"> children were in </w:t>
      </w:r>
      <w:r w:rsidR="00117391" w:rsidRPr="004A72CF">
        <w:rPr>
          <w:szCs w:val="24"/>
        </w:rPr>
        <w:t>y</w:t>
      </w:r>
      <w:r w:rsidR="00251D2A" w:rsidRPr="004A72CF">
        <w:rPr>
          <w:szCs w:val="24"/>
        </w:rPr>
        <w:t xml:space="preserve">ear </w:t>
      </w:r>
      <w:r w:rsidR="00117391" w:rsidRPr="004A72CF">
        <w:rPr>
          <w:szCs w:val="24"/>
        </w:rPr>
        <w:t>four</w:t>
      </w:r>
      <w:r w:rsidR="00C1191E" w:rsidRPr="004A72CF">
        <w:rPr>
          <w:szCs w:val="24"/>
        </w:rPr>
        <w:t>,</w:t>
      </w:r>
      <w:r w:rsidR="00251D2A" w:rsidRPr="004A72CF">
        <w:rPr>
          <w:szCs w:val="24"/>
        </w:rPr>
        <w:t xml:space="preserve"> aged</w:t>
      </w:r>
      <w:r w:rsidR="003B048C" w:rsidRPr="004A72CF">
        <w:rPr>
          <w:szCs w:val="24"/>
        </w:rPr>
        <w:t xml:space="preserve"> </w:t>
      </w:r>
      <w:r w:rsidR="00117391" w:rsidRPr="004A72CF">
        <w:rPr>
          <w:szCs w:val="24"/>
        </w:rPr>
        <w:t>eight</w:t>
      </w:r>
      <w:r w:rsidR="003B048C" w:rsidRPr="004A72CF">
        <w:rPr>
          <w:szCs w:val="24"/>
        </w:rPr>
        <w:t xml:space="preserve"> to </w:t>
      </w:r>
      <w:r w:rsidR="00117391" w:rsidRPr="004A72CF">
        <w:rPr>
          <w:szCs w:val="24"/>
        </w:rPr>
        <w:t>nine</w:t>
      </w:r>
      <w:r w:rsidR="003B048C" w:rsidRPr="004A72CF">
        <w:rPr>
          <w:szCs w:val="24"/>
        </w:rPr>
        <w:t xml:space="preserve"> years old</w:t>
      </w:r>
      <w:r w:rsidR="00AF641C">
        <w:rPr>
          <w:szCs w:val="24"/>
        </w:rPr>
        <w:t>, and with one teacher available to them</w:t>
      </w:r>
      <w:r w:rsidR="003B048C" w:rsidRPr="004A72CF">
        <w:rPr>
          <w:szCs w:val="24"/>
        </w:rPr>
        <w:t xml:space="preserve">. </w:t>
      </w:r>
      <w:r w:rsidR="00AF641C">
        <w:rPr>
          <w:szCs w:val="24"/>
        </w:rPr>
        <w:t>However, t</w:t>
      </w:r>
      <w:r w:rsidR="00C1191E" w:rsidRPr="004A72CF">
        <w:rPr>
          <w:szCs w:val="24"/>
        </w:rPr>
        <w:t>he observer will not provide any details</w:t>
      </w:r>
      <w:r w:rsidR="00AF641C">
        <w:rPr>
          <w:szCs w:val="24"/>
        </w:rPr>
        <w:t xml:space="preserve"> about the school, the teachers or the students</w:t>
      </w:r>
      <w:r w:rsidR="006B7FFA" w:rsidRPr="004A72CF">
        <w:rPr>
          <w:szCs w:val="24"/>
        </w:rPr>
        <w:t xml:space="preserve"> and will keep </w:t>
      </w:r>
      <w:r w:rsidR="00D447DA">
        <w:rPr>
          <w:szCs w:val="24"/>
        </w:rPr>
        <w:t>any</w:t>
      </w:r>
      <w:r w:rsidR="006B7FFA" w:rsidRPr="004A72CF">
        <w:rPr>
          <w:szCs w:val="24"/>
        </w:rPr>
        <w:t xml:space="preserve"> details</w:t>
      </w:r>
      <w:r w:rsidR="00C1191E" w:rsidRPr="004A72CF">
        <w:rPr>
          <w:szCs w:val="24"/>
        </w:rPr>
        <w:t xml:space="preserve"> surrounding the school, the teachers, or the students </w:t>
      </w:r>
      <w:r w:rsidR="006B7FFA" w:rsidRPr="004A72CF">
        <w:rPr>
          <w:szCs w:val="24"/>
        </w:rPr>
        <w:t xml:space="preserve">private. </w:t>
      </w:r>
      <w:r w:rsidR="00205537" w:rsidRPr="004A72CF">
        <w:rPr>
          <w:szCs w:val="24"/>
        </w:rPr>
        <w:t>The observer will keep all the</w:t>
      </w:r>
      <w:r w:rsidR="00F531D1" w:rsidRPr="004A72CF">
        <w:rPr>
          <w:szCs w:val="24"/>
        </w:rPr>
        <w:t>se</w:t>
      </w:r>
      <w:r w:rsidR="00205537" w:rsidRPr="004A72CF">
        <w:rPr>
          <w:szCs w:val="24"/>
        </w:rPr>
        <w:t xml:space="preserve"> details </w:t>
      </w:r>
      <w:r w:rsidR="00D447DA" w:rsidRPr="004A72CF">
        <w:rPr>
          <w:szCs w:val="24"/>
        </w:rPr>
        <w:t>anony</w:t>
      </w:r>
      <w:r w:rsidR="00D447DA">
        <w:rPr>
          <w:szCs w:val="24"/>
        </w:rPr>
        <w:t>mous</w:t>
      </w:r>
      <w:r w:rsidR="00F531D1" w:rsidRPr="004A72CF">
        <w:rPr>
          <w:szCs w:val="24"/>
        </w:rPr>
        <w:t xml:space="preserve">, </w:t>
      </w:r>
      <w:r w:rsidR="00D447DA" w:rsidRPr="004A72CF">
        <w:rPr>
          <w:szCs w:val="24"/>
        </w:rPr>
        <w:t>in</w:t>
      </w:r>
      <w:r w:rsidR="00D447DA">
        <w:rPr>
          <w:szCs w:val="24"/>
        </w:rPr>
        <w:t xml:space="preserve"> line with</w:t>
      </w:r>
      <w:r w:rsidR="00C1191E" w:rsidRPr="004A72CF">
        <w:rPr>
          <w:szCs w:val="24"/>
        </w:rPr>
        <w:t xml:space="preserve"> the </w:t>
      </w:r>
      <w:r w:rsidR="006B7FFA" w:rsidRPr="004A72CF">
        <w:rPr>
          <w:szCs w:val="24"/>
        </w:rPr>
        <w:t>BERA</w:t>
      </w:r>
      <w:r w:rsidR="00205537" w:rsidRPr="004A72CF">
        <w:rPr>
          <w:szCs w:val="24"/>
        </w:rPr>
        <w:t xml:space="preserve"> (2019) guidelines</w:t>
      </w:r>
      <w:r w:rsidR="006C7F21" w:rsidRPr="004A72CF">
        <w:rPr>
          <w:szCs w:val="24"/>
        </w:rPr>
        <w:t xml:space="preserve">. </w:t>
      </w:r>
      <w:r w:rsidR="00EF30F0" w:rsidRPr="004A72CF">
        <w:rPr>
          <w:szCs w:val="24"/>
        </w:rPr>
        <w:t xml:space="preserve">This </w:t>
      </w:r>
      <w:r w:rsidR="00D447DA">
        <w:rPr>
          <w:szCs w:val="24"/>
        </w:rPr>
        <w:t xml:space="preserve">will </w:t>
      </w:r>
      <w:r w:rsidR="00EF30F0" w:rsidRPr="004A72CF">
        <w:rPr>
          <w:szCs w:val="24"/>
        </w:rPr>
        <w:t>protect the school</w:t>
      </w:r>
      <w:r w:rsidR="002E4BE0" w:rsidRPr="004A72CF">
        <w:rPr>
          <w:szCs w:val="24"/>
        </w:rPr>
        <w:t>, the teachers, the students, and the observer from any harm</w:t>
      </w:r>
      <w:r w:rsidR="00E114B6" w:rsidRPr="004A72CF">
        <w:rPr>
          <w:szCs w:val="24"/>
        </w:rPr>
        <w:t xml:space="preserve"> that could arise </w:t>
      </w:r>
      <w:r w:rsidR="00F364F0">
        <w:rPr>
          <w:szCs w:val="24"/>
        </w:rPr>
        <w:t xml:space="preserve">from providing any confidential information </w:t>
      </w:r>
      <w:r w:rsidR="00E114B6" w:rsidRPr="004A72CF">
        <w:rPr>
          <w:szCs w:val="24"/>
        </w:rPr>
        <w:t>(</w:t>
      </w:r>
      <w:r w:rsidR="00173547" w:rsidRPr="004A72CF">
        <w:rPr>
          <w:szCs w:val="24"/>
        </w:rPr>
        <w:t>Kaiser, 2010</w:t>
      </w:r>
      <w:r w:rsidR="00E114B6" w:rsidRPr="004A72CF">
        <w:rPr>
          <w:szCs w:val="24"/>
        </w:rPr>
        <w:t>).</w:t>
      </w:r>
    </w:p>
    <w:p w14:paraId="62A95A2C" w14:textId="7340CF65" w:rsidR="008A3B7F" w:rsidRDefault="00341627" w:rsidP="0016582D">
      <w:pPr>
        <w:spacing w:line="360" w:lineRule="auto"/>
        <w:jc w:val="both"/>
        <w:rPr>
          <w:szCs w:val="24"/>
        </w:rPr>
      </w:pPr>
      <w:r w:rsidRPr="004A72CF">
        <w:rPr>
          <w:szCs w:val="24"/>
        </w:rPr>
        <w:t>Continuously, the critical incident was observed on the 26</w:t>
      </w:r>
      <w:r w:rsidRPr="004A72CF">
        <w:rPr>
          <w:szCs w:val="24"/>
          <w:vertAlign w:val="superscript"/>
        </w:rPr>
        <w:t>th</w:t>
      </w:r>
      <w:r w:rsidRPr="004A72CF">
        <w:rPr>
          <w:szCs w:val="24"/>
        </w:rPr>
        <w:t xml:space="preserve"> of September </w:t>
      </w:r>
      <w:r w:rsidR="00613AF3" w:rsidRPr="004A72CF">
        <w:rPr>
          <w:szCs w:val="24"/>
        </w:rPr>
        <w:t>2022 at 10:30 AM,</w:t>
      </w:r>
      <w:r w:rsidR="00BB13E1" w:rsidRPr="004A72CF">
        <w:rPr>
          <w:szCs w:val="24"/>
        </w:rPr>
        <w:t xml:space="preserve"> </w:t>
      </w:r>
      <w:r w:rsidR="00613AF3" w:rsidRPr="004A72CF">
        <w:rPr>
          <w:szCs w:val="24"/>
        </w:rPr>
        <w:t>th</w:t>
      </w:r>
      <w:r w:rsidR="000E756A" w:rsidRPr="004A72CF">
        <w:rPr>
          <w:szCs w:val="24"/>
        </w:rPr>
        <w:t>is incident</w:t>
      </w:r>
      <w:r w:rsidR="00613AF3" w:rsidRPr="004A72CF">
        <w:rPr>
          <w:szCs w:val="24"/>
        </w:rPr>
        <w:t xml:space="preserve"> occurred </w:t>
      </w:r>
      <w:r w:rsidR="000E216A" w:rsidRPr="004A72CF">
        <w:rPr>
          <w:szCs w:val="24"/>
        </w:rPr>
        <w:t>directly after</w:t>
      </w:r>
      <w:r w:rsidR="00613AF3" w:rsidRPr="004A72CF">
        <w:rPr>
          <w:szCs w:val="24"/>
        </w:rPr>
        <w:t xml:space="preserve"> a math lesson</w:t>
      </w:r>
      <w:r w:rsidR="004D6AE9">
        <w:rPr>
          <w:szCs w:val="24"/>
        </w:rPr>
        <w:t xml:space="preserve"> (Available</w:t>
      </w:r>
      <w:r w:rsidR="002254D6">
        <w:rPr>
          <w:szCs w:val="24"/>
        </w:rPr>
        <w:t xml:space="preserve"> in Appendix 1</w:t>
      </w:r>
      <w:r w:rsidR="004D6AE9">
        <w:rPr>
          <w:szCs w:val="24"/>
        </w:rPr>
        <w:t xml:space="preserve">). </w:t>
      </w:r>
      <w:r w:rsidR="00087C7E" w:rsidRPr="004A72CF">
        <w:rPr>
          <w:szCs w:val="24"/>
        </w:rPr>
        <w:t>There were</w:t>
      </w:r>
      <w:r w:rsidR="00CC330A">
        <w:rPr>
          <w:szCs w:val="24"/>
        </w:rPr>
        <w:t xml:space="preserve"> twenty-two students</w:t>
      </w:r>
      <w:r w:rsidR="00140D95">
        <w:rPr>
          <w:szCs w:val="24"/>
        </w:rPr>
        <w:t xml:space="preserve"> with a variety</w:t>
      </w:r>
      <w:r w:rsidR="00CC330A">
        <w:rPr>
          <w:szCs w:val="24"/>
        </w:rPr>
        <w:t xml:space="preserve"> of female</w:t>
      </w:r>
      <w:r w:rsidR="00140D95">
        <w:rPr>
          <w:szCs w:val="24"/>
        </w:rPr>
        <w:t>s</w:t>
      </w:r>
      <w:r w:rsidR="00CC330A">
        <w:rPr>
          <w:szCs w:val="24"/>
        </w:rPr>
        <w:t xml:space="preserve"> and mal</w:t>
      </w:r>
      <w:r w:rsidR="00140D95">
        <w:rPr>
          <w:szCs w:val="24"/>
        </w:rPr>
        <w:t>es</w:t>
      </w:r>
      <w:r w:rsidR="00087C7E" w:rsidRPr="004A72CF">
        <w:rPr>
          <w:szCs w:val="24"/>
        </w:rPr>
        <w:t>, a</w:t>
      </w:r>
      <w:r w:rsidR="00140D95">
        <w:rPr>
          <w:szCs w:val="24"/>
        </w:rPr>
        <w:t xml:space="preserve"> female</w:t>
      </w:r>
      <w:r w:rsidR="00087C7E" w:rsidRPr="004A72CF">
        <w:rPr>
          <w:szCs w:val="24"/>
        </w:rPr>
        <w:t xml:space="preserve"> teacher, and the </w:t>
      </w:r>
      <w:r w:rsidR="00140D95">
        <w:rPr>
          <w:szCs w:val="24"/>
        </w:rPr>
        <w:t xml:space="preserve">male </w:t>
      </w:r>
      <w:r w:rsidR="00087C7E" w:rsidRPr="004A72CF">
        <w:rPr>
          <w:szCs w:val="24"/>
        </w:rPr>
        <w:t>observer</w:t>
      </w:r>
      <w:r w:rsidR="00ED7427" w:rsidRPr="004A72CF">
        <w:rPr>
          <w:szCs w:val="24"/>
        </w:rPr>
        <w:t xml:space="preserve"> present in the class.</w:t>
      </w:r>
      <w:r w:rsidR="00087C7E" w:rsidRPr="004A72CF">
        <w:rPr>
          <w:szCs w:val="24"/>
        </w:rPr>
        <w:t xml:space="preserve"> </w:t>
      </w:r>
      <w:r w:rsidR="00BB13E1" w:rsidRPr="004A72CF">
        <w:rPr>
          <w:szCs w:val="24"/>
        </w:rPr>
        <w:t>T</w:t>
      </w:r>
      <w:r w:rsidR="009B5BE2">
        <w:rPr>
          <w:szCs w:val="24"/>
        </w:rPr>
        <w:t>o provide</w:t>
      </w:r>
      <w:r w:rsidR="00926FD9">
        <w:rPr>
          <w:szCs w:val="24"/>
        </w:rPr>
        <w:t xml:space="preserve"> context </w:t>
      </w:r>
      <w:r w:rsidR="00140D95">
        <w:rPr>
          <w:szCs w:val="24"/>
        </w:rPr>
        <w:t>to the</w:t>
      </w:r>
      <w:r w:rsidR="000E756A" w:rsidRPr="004A72CF">
        <w:rPr>
          <w:szCs w:val="24"/>
        </w:rPr>
        <w:t xml:space="preserve"> lesson</w:t>
      </w:r>
      <w:r w:rsidR="009B5BE2">
        <w:rPr>
          <w:szCs w:val="24"/>
        </w:rPr>
        <w:t xml:space="preserve"> it</w:t>
      </w:r>
      <w:r w:rsidR="00926FD9">
        <w:rPr>
          <w:szCs w:val="24"/>
        </w:rPr>
        <w:t xml:space="preserve"> include</w:t>
      </w:r>
      <w:r w:rsidR="009B5BE2">
        <w:rPr>
          <w:szCs w:val="24"/>
        </w:rPr>
        <w:t>d</w:t>
      </w:r>
      <w:r w:rsidR="00613AF3" w:rsidRPr="004A72CF">
        <w:rPr>
          <w:szCs w:val="24"/>
        </w:rPr>
        <w:t xml:space="preserve"> </w:t>
      </w:r>
      <w:r w:rsidR="00117391" w:rsidRPr="004A72CF">
        <w:rPr>
          <w:szCs w:val="24"/>
        </w:rPr>
        <w:t>two</w:t>
      </w:r>
      <w:r w:rsidR="00613AF3" w:rsidRPr="004A72CF">
        <w:rPr>
          <w:szCs w:val="24"/>
        </w:rPr>
        <w:t xml:space="preserve"> </w:t>
      </w:r>
      <w:r w:rsidR="000E756A" w:rsidRPr="004A72CF">
        <w:rPr>
          <w:szCs w:val="24"/>
        </w:rPr>
        <w:t>activities</w:t>
      </w:r>
      <w:r w:rsidR="00926FD9">
        <w:rPr>
          <w:szCs w:val="24"/>
        </w:rPr>
        <w:t xml:space="preserve"> that</w:t>
      </w:r>
      <w:r w:rsidR="001145A5" w:rsidRPr="004A72CF">
        <w:rPr>
          <w:szCs w:val="24"/>
        </w:rPr>
        <w:t xml:space="preserve"> </w:t>
      </w:r>
      <w:r w:rsidR="009B5BE2">
        <w:rPr>
          <w:szCs w:val="24"/>
        </w:rPr>
        <w:t xml:space="preserve">were </w:t>
      </w:r>
      <w:r w:rsidR="001145A5" w:rsidRPr="004A72CF">
        <w:rPr>
          <w:szCs w:val="24"/>
        </w:rPr>
        <w:t xml:space="preserve">split between the students, </w:t>
      </w:r>
      <w:r w:rsidR="009637C0" w:rsidRPr="004A72CF">
        <w:rPr>
          <w:szCs w:val="24"/>
        </w:rPr>
        <w:t xml:space="preserve">one activity was an </w:t>
      </w:r>
      <w:r w:rsidR="0010186A" w:rsidRPr="004A72CF">
        <w:rPr>
          <w:szCs w:val="24"/>
        </w:rPr>
        <w:t>odd</w:t>
      </w:r>
      <w:r w:rsidR="009637C0" w:rsidRPr="004A72CF">
        <w:rPr>
          <w:szCs w:val="24"/>
        </w:rPr>
        <w:t xml:space="preserve"> and even work sheet</w:t>
      </w:r>
      <w:r w:rsidR="00EC3B4C">
        <w:rPr>
          <w:szCs w:val="24"/>
        </w:rPr>
        <w:t>,</w:t>
      </w:r>
      <w:r w:rsidR="00926FD9">
        <w:rPr>
          <w:szCs w:val="24"/>
        </w:rPr>
        <w:t xml:space="preserve"> which they had to work out</w:t>
      </w:r>
      <w:r w:rsidR="00EC3B4C">
        <w:rPr>
          <w:szCs w:val="24"/>
        </w:rPr>
        <w:t xml:space="preserve"> the</w:t>
      </w:r>
      <w:r w:rsidR="00926FD9">
        <w:rPr>
          <w:szCs w:val="24"/>
        </w:rPr>
        <w:t xml:space="preserve"> </w:t>
      </w:r>
      <w:r w:rsidR="00EC3B4C">
        <w:rPr>
          <w:szCs w:val="24"/>
        </w:rPr>
        <w:t>equation and if it would create an odd or an even number. Th</w:t>
      </w:r>
      <w:r w:rsidR="009637C0" w:rsidRPr="004A72CF">
        <w:rPr>
          <w:szCs w:val="24"/>
        </w:rPr>
        <w:t xml:space="preserve">e other activity </w:t>
      </w:r>
      <w:r w:rsidR="0010186A" w:rsidRPr="004A72CF">
        <w:rPr>
          <w:szCs w:val="24"/>
        </w:rPr>
        <w:t xml:space="preserve">was </w:t>
      </w:r>
      <w:r w:rsidR="002D2BFC" w:rsidRPr="004A72CF">
        <w:rPr>
          <w:szCs w:val="24"/>
        </w:rPr>
        <w:t xml:space="preserve">surrounding the topic of </w:t>
      </w:r>
      <w:r w:rsidR="0010186A" w:rsidRPr="004A72CF">
        <w:rPr>
          <w:szCs w:val="24"/>
        </w:rPr>
        <w:t xml:space="preserve">place value using </w:t>
      </w:r>
      <w:r w:rsidR="007457F6" w:rsidRPr="004A72CF">
        <w:rPr>
          <w:szCs w:val="24"/>
        </w:rPr>
        <w:t>unit, ten, and hundred blocks</w:t>
      </w:r>
      <w:r w:rsidR="001041ED">
        <w:rPr>
          <w:szCs w:val="24"/>
        </w:rPr>
        <w:t xml:space="preserve">, they created structures and then had to count </w:t>
      </w:r>
      <w:r w:rsidR="00A37DA5">
        <w:rPr>
          <w:szCs w:val="24"/>
        </w:rPr>
        <w:t>the value</w:t>
      </w:r>
      <w:r w:rsidR="00087C7E" w:rsidRPr="004A72CF">
        <w:rPr>
          <w:szCs w:val="24"/>
        </w:rPr>
        <w:t>.</w:t>
      </w:r>
      <w:r w:rsidR="00D2785B" w:rsidRPr="004A72CF">
        <w:rPr>
          <w:szCs w:val="24"/>
        </w:rPr>
        <w:t xml:space="preserve"> </w:t>
      </w:r>
      <w:r w:rsidR="00E836D5" w:rsidRPr="004A72CF">
        <w:rPr>
          <w:szCs w:val="24"/>
        </w:rPr>
        <w:t xml:space="preserve">While these activities </w:t>
      </w:r>
      <w:r w:rsidR="00947E8D" w:rsidRPr="004A72CF">
        <w:rPr>
          <w:szCs w:val="24"/>
        </w:rPr>
        <w:t>occurred the class environment was loud and busy</w:t>
      </w:r>
      <w:r w:rsidR="00ED7427" w:rsidRPr="004A72CF">
        <w:rPr>
          <w:szCs w:val="24"/>
        </w:rPr>
        <w:t xml:space="preserve">, </w:t>
      </w:r>
      <w:r w:rsidR="00F61A96" w:rsidRPr="004A72CF">
        <w:rPr>
          <w:szCs w:val="24"/>
        </w:rPr>
        <w:t>however, the students were</w:t>
      </w:r>
      <w:r w:rsidR="00A37DA5">
        <w:rPr>
          <w:szCs w:val="24"/>
        </w:rPr>
        <w:t xml:space="preserve"> </w:t>
      </w:r>
      <w:r w:rsidR="00F61A96" w:rsidRPr="004A72CF">
        <w:rPr>
          <w:szCs w:val="24"/>
        </w:rPr>
        <w:t xml:space="preserve">focused on the task </w:t>
      </w:r>
      <w:r w:rsidR="00626FAE" w:rsidRPr="004A72CF">
        <w:rPr>
          <w:szCs w:val="24"/>
        </w:rPr>
        <w:t>even</w:t>
      </w:r>
      <w:r w:rsidR="00626FAE">
        <w:rPr>
          <w:szCs w:val="24"/>
        </w:rPr>
        <w:t xml:space="preserve"> though</w:t>
      </w:r>
      <w:r w:rsidR="00A37DA5">
        <w:rPr>
          <w:szCs w:val="24"/>
        </w:rPr>
        <w:t xml:space="preserve"> </w:t>
      </w:r>
      <w:r w:rsidR="00F61A96" w:rsidRPr="004A72CF">
        <w:rPr>
          <w:szCs w:val="24"/>
        </w:rPr>
        <w:t xml:space="preserve">the lesson was slightly disruptive. </w:t>
      </w:r>
    </w:p>
    <w:p w14:paraId="3E34C740" w14:textId="6ABA7BB7" w:rsidR="00F8263F" w:rsidRPr="004A72CF" w:rsidRDefault="008A3B7F" w:rsidP="0016582D">
      <w:pPr>
        <w:spacing w:line="360" w:lineRule="auto"/>
        <w:jc w:val="both"/>
        <w:rPr>
          <w:szCs w:val="24"/>
        </w:rPr>
      </w:pPr>
      <w:r>
        <w:rPr>
          <w:szCs w:val="24"/>
        </w:rPr>
        <w:t>The critical incident occurred j</w:t>
      </w:r>
      <w:r w:rsidR="0003453B" w:rsidRPr="004A72CF">
        <w:rPr>
          <w:szCs w:val="24"/>
        </w:rPr>
        <w:t xml:space="preserve">ust before the students break, the teacher decided to </w:t>
      </w:r>
      <w:r w:rsidR="009861EE" w:rsidRPr="004A72CF">
        <w:rPr>
          <w:szCs w:val="24"/>
        </w:rPr>
        <w:t>calm t</w:t>
      </w:r>
      <w:r w:rsidR="00BC5DD0">
        <w:rPr>
          <w:szCs w:val="24"/>
        </w:rPr>
        <w:t>he</w:t>
      </w:r>
      <w:r w:rsidR="009861EE" w:rsidRPr="004A72CF">
        <w:rPr>
          <w:szCs w:val="24"/>
        </w:rPr>
        <w:t xml:space="preserve"> class down and get their attention by playing a game of</w:t>
      </w:r>
      <w:r w:rsidR="00760722" w:rsidRPr="004A72CF">
        <w:rPr>
          <w:szCs w:val="24"/>
        </w:rPr>
        <w:t xml:space="preserve"> S</w:t>
      </w:r>
      <w:r w:rsidR="009861EE" w:rsidRPr="004A72CF">
        <w:rPr>
          <w:szCs w:val="24"/>
        </w:rPr>
        <w:t xml:space="preserve">imon </w:t>
      </w:r>
      <w:r w:rsidR="00760722" w:rsidRPr="004A72CF">
        <w:rPr>
          <w:szCs w:val="24"/>
        </w:rPr>
        <w:t>S</w:t>
      </w:r>
      <w:r w:rsidR="009861EE" w:rsidRPr="004A72CF">
        <w:rPr>
          <w:szCs w:val="24"/>
        </w:rPr>
        <w:t>ays.</w:t>
      </w:r>
      <w:r w:rsidR="00530A86" w:rsidRPr="004A72CF">
        <w:rPr>
          <w:szCs w:val="24"/>
        </w:rPr>
        <w:t xml:space="preserve"> The observer </w:t>
      </w:r>
      <w:r w:rsidR="00BC5DD0">
        <w:rPr>
          <w:szCs w:val="24"/>
        </w:rPr>
        <w:t>viewed</w:t>
      </w:r>
      <w:r w:rsidR="00530A86" w:rsidRPr="004A72CF">
        <w:rPr>
          <w:szCs w:val="24"/>
        </w:rPr>
        <w:t xml:space="preserve"> the students </w:t>
      </w:r>
      <w:r w:rsidR="004D045D" w:rsidRPr="004A72CF">
        <w:rPr>
          <w:szCs w:val="24"/>
        </w:rPr>
        <w:t>get</w:t>
      </w:r>
      <w:r w:rsidR="00BC5DD0">
        <w:rPr>
          <w:szCs w:val="24"/>
        </w:rPr>
        <w:t>tin</w:t>
      </w:r>
      <w:r w:rsidR="008D686B">
        <w:rPr>
          <w:szCs w:val="24"/>
        </w:rPr>
        <w:t>g</w:t>
      </w:r>
      <w:r w:rsidR="004D045D" w:rsidRPr="004A72CF">
        <w:rPr>
          <w:szCs w:val="24"/>
        </w:rPr>
        <w:t xml:space="preserve"> fully involved</w:t>
      </w:r>
      <w:r w:rsidR="001128AD" w:rsidRPr="004A72CF">
        <w:rPr>
          <w:szCs w:val="24"/>
        </w:rPr>
        <w:t xml:space="preserve"> in this game, </w:t>
      </w:r>
      <w:r w:rsidR="008D686B">
        <w:rPr>
          <w:szCs w:val="24"/>
        </w:rPr>
        <w:t>most of the students</w:t>
      </w:r>
      <w:r w:rsidR="001128AD" w:rsidRPr="004A72CF">
        <w:rPr>
          <w:szCs w:val="24"/>
        </w:rPr>
        <w:t xml:space="preserve"> calmed down immediately, whilst listening intensely to the </w:t>
      </w:r>
      <w:r w:rsidR="00606C78" w:rsidRPr="004A72CF">
        <w:rPr>
          <w:szCs w:val="24"/>
        </w:rPr>
        <w:t>teachers’</w:t>
      </w:r>
      <w:r w:rsidR="001128AD" w:rsidRPr="004A72CF">
        <w:rPr>
          <w:szCs w:val="24"/>
        </w:rPr>
        <w:t xml:space="preserve"> commands</w:t>
      </w:r>
      <w:r w:rsidR="008D686B">
        <w:rPr>
          <w:szCs w:val="24"/>
        </w:rPr>
        <w:t xml:space="preserve"> in the game</w:t>
      </w:r>
      <w:r w:rsidR="001128AD" w:rsidRPr="004A72CF">
        <w:rPr>
          <w:szCs w:val="24"/>
        </w:rPr>
        <w:t xml:space="preserve">. </w:t>
      </w:r>
      <w:r w:rsidR="00606C78" w:rsidRPr="004A72CF">
        <w:rPr>
          <w:szCs w:val="24"/>
        </w:rPr>
        <w:t xml:space="preserve">After this </w:t>
      </w:r>
      <w:r w:rsidR="0036540B" w:rsidRPr="004A72CF">
        <w:rPr>
          <w:szCs w:val="24"/>
        </w:rPr>
        <w:t>game,</w:t>
      </w:r>
      <w:r w:rsidR="00606C78" w:rsidRPr="004A72CF">
        <w:rPr>
          <w:szCs w:val="24"/>
        </w:rPr>
        <w:t xml:space="preserve"> the students went on to their break</w:t>
      </w:r>
      <w:r w:rsidR="008D686B">
        <w:rPr>
          <w:szCs w:val="24"/>
        </w:rPr>
        <w:t>,</w:t>
      </w:r>
      <w:r w:rsidR="00E4379A" w:rsidRPr="004A72CF">
        <w:rPr>
          <w:szCs w:val="24"/>
        </w:rPr>
        <w:t xml:space="preserve"> th</w:t>
      </w:r>
      <w:r w:rsidR="003C4517" w:rsidRPr="004A72CF">
        <w:rPr>
          <w:szCs w:val="24"/>
        </w:rPr>
        <w:t>is</w:t>
      </w:r>
      <w:r w:rsidR="00E4379A" w:rsidRPr="004A72CF">
        <w:rPr>
          <w:szCs w:val="24"/>
        </w:rPr>
        <w:t xml:space="preserve"> transition</w:t>
      </w:r>
      <w:r w:rsidR="003C4517" w:rsidRPr="004A72CF">
        <w:rPr>
          <w:szCs w:val="24"/>
        </w:rPr>
        <w:t>al game</w:t>
      </w:r>
      <w:r w:rsidR="00E4379A" w:rsidRPr="004A72CF">
        <w:rPr>
          <w:szCs w:val="24"/>
        </w:rPr>
        <w:t xml:space="preserve"> </w:t>
      </w:r>
      <w:r w:rsidR="00D52A57">
        <w:rPr>
          <w:szCs w:val="24"/>
        </w:rPr>
        <w:t>provided a necessary break, which</w:t>
      </w:r>
      <w:r w:rsidR="00E4379A" w:rsidRPr="004A72CF">
        <w:rPr>
          <w:szCs w:val="24"/>
        </w:rPr>
        <w:t xml:space="preserve"> </w:t>
      </w:r>
      <w:r w:rsidR="003C4517" w:rsidRPr="004A72CF">
        <w:rPr>
          <w:szCs w:val="24"/>
        </w:rPr>
        <w:t>created an environment that was</w:t>
      </w:r>
      <w:r w:rsidR="00E4379A" w:rsidRPr="004A72CF">
        <w:rPr>
          <w:szCs w:val="24"/>
        </w:rPr>
        <w:t xml:space="preserve"> visibly </w:t>
      </w:r>
      <w:r w:rsidR="003C4517" w:rsidRPr="004A72CF">
        <w:rPr>
          <w:szCs w:val="24"/>
        </w:rPr>
        <w:t>calmer and allowed the students a moment of relaxation before their break time</w:t>
      </w:r>
      <w:r w:rsidR="0036540B" w:rsidRPr="004A72CF">
        <w:rPr>
          <w:szCs w:val="24"/>
        </w:rPr>
        <w:t xml:space="preserve">. </w:t>
      </w:r>
      <w:r w:rsidR="00A16FD4">
        <w:rPr>
          <w:szCs w:val="24"/>
        </w:rPr>
        <w:t>Using t</w:t>
      </w:r>
      <w:r w:rsidR="002B1B39">
        <w:rPr>
          <w:szCs w:val="24"/>
        </w:rPr>
        <w:t>ransitional games</w:t>
      </w:r>
      <w:r w:rsidR="00A16FD4">
        <w:rPr>
          <w:szCs w:val="24"/>
        </w:rPr>
        <w:t xml:space="preserve"> to go from one activity to another has been shown </w:t>
      </w:r>
      <w:r w:rsidR="00DF7C9B">
        <w:rPr>
          <w:szCs w:val="24"/>
        </w:rPr>
        <w:t>to provide a cal</w:t>
      </w:r>
      <w:r w:rsidR="004B1813">
        <w:rPr>
          <w:szCs w:val="24"/>
        </w:rPr>
        <w:t xml:space="preserve">ming environment </w:t>
      </w:r>
      <w:r w:rsidR="00EF5BB1">
        <w:rPr>
          <w:szCs w:val="24"/>
        </w:rPr>
        <w:t xml:space="preserve">and </w:t>
      </w:r>
      <w:r w:rsidR="00A419DC">
        <w:rPr>
          <w:szCs w:val="24"/>
        </w:rPr>
        <w:t xml:space="preserve">reduce </w:t>
      </w:r>
      <w:r w:rsidR="004B1813">
        <w:rPr>
          <w:szCs w:val="24"/>
        </w:rPr>
        <w:t xml:space="preserve">students </w:t>
      </w:r>
      <w:r w:rsidR="00A419DC">
        <w:rPr>
          <w:szCs w:val="24"/>
        </w:rPr>
        <w:t>anxiety (Johnson, 2018).</w:t>
      </w:r>
    </w:p>
    <w:p w14:paraId="7E668D10" w14:textId="77777777" w:rsidR="003C4517" w:rsidRPr="004A72CF" w:rsidRDefault="003C4517" w:rsidP="00D870A5">
      <w:pPr>
        <w:spacing w:line="360" w:lineRule="auto"/>
        <w:jc w:val="both"/>
        <w:rPr>
          <w:sz w:val="44"/>
          <w:szCs w:val="44"/>
        </w:rPr>
      </w:pPr>
    </w:p>
    <w:p w14:paraId="4C6A61CB" w14:textId="0088C68B" w:rsidR="003C4517" w:rsidRPr="004A72CF" w:rsidRDefault="003C4517" w:rsidP="003C4517">
      <w:pPr>
        <w:spacing w:line="360" w:lineRule="auto"/>
        <w:jc w:val="both"/>
        <w:rPr>
          <w:sz w:val="44"/>
          <w:szCs w:val="44"/>
        </w:rPr>
      </w:pPr>
      <w:r w:rsidRPr="004A72CF">
        <w:rPr>
          <w:sz w:val="44"/>
          <w:szCs w:val="44"/>
        </w:rPr>
        <w:t xml:space="preserve">Linking to Donaldson’s </w:t>
      </w:r>
      <w:r w:rsidR="00C11622" w:rsidRPr="004A72CF">
        <w:rPr>
          <w:sz w:val="44"/>
          <w:szCs w:val="44"/>
        </w:rPr>
        <w:t>F</w:t>
      </w:r>
      <w:r w:rsidRPr="004A72CF">
        <w:rPr>
          <w:sz w:val="44"/>
          <w:szCs w:val="44"/>
        </w:rPr>
        <w:t xml:space="preserve">our </w:t>
      </w:r>
      <w:r w:rsidR="00C11622" w:rsidRPr="004A72CF">
        <w:rPr>
          <w:sz w:val="44"/>
          <w:szCs w:val="44"/>
        </w:rPr>
        <w:t>P</w:t>
      </w:r>
      <w:r w:rsidRPr="004A72CF">
        <w:rPr>
          <w:sz w:val="44"/>
          <w:szCs w:val="44"/>
        </w:rPr>
        <w:t>urposes.</w:t>
      </w:r>
    </w:p>
    <w:p w14:paraId="78E984E2" w14:textId="2DBF5D91" w:rsidR="008D3901" w:rsidRDefault="00727E9E" w:rsidP="003C4517">
      <w:pPr>
        <w:spacing w:line="360" w:lineRule="auto"/>
        <w:jc w:val="both"/>
        <w:rPr>
          <w:szCs w:val="24"/>
        </w:rPr>
      </w:pPr>
      <w:r>
        <w:rPr>
          <w:szCs w:val="24"/>
        </w:rPr>
        <w:t xml:space="preserve">Donaldson review recommends using </w:t>
      </w:r>
      <w:r w:rsidR="00121E40">
        <w:rPr>
          <w:szCs w:val="24"/>
        </w:rPr>
        <w:t xml:space="preserve">four purposes throughout the Welsh curriculum and states that </w:t>
      </w:r>
      <w:r w:rsidR="0036200C">
        <w:rPr>
          <w:szCs w:val="24"/>
        </w:rPr>
        <w:t xml:space="preserve">if used correctly it should guide all students, teachers, and schools to </w:t>
      </w:r>
      <w:r w:rsidR="003F6D59">
        <w:rPr>
          <w:szCs w:val="24"/>
        </w:rPr>
        <w:t xml:space="preserve">make future decisions about </w:t>
      </w:r>
      <w:r w:rsidR="00B44251">
        <w:rPr>
          <w:szCs w:val="24"/>
        </w:rPr>
        <w:t xml:space="preserve">all </w:t>
      </w:r>
      <w:r w:rsidR="003F6D59">
        <w:rPr>
          <w:szCs w:val="24"/>
        </w:rPr>
        <w:t xml:space="preserve">educational policies </w:t>
      </w:r>
      <w:r w:rsidR="00B44251">
        <w:rPr>
          <w:szCs w:val="24"/>
        </w:rPr>
        <w:t xml:space="preserve">that </w:t>
      </w:r>
      <w:r w:rsidR="003F6D59">
        <w:rPr>
          <w:szCs w:val="24"/>
        </w:rPr>
        <w:t xml:space="preserve">underpin all educational environments </w:t>
      </w:r>
      <w:r w:rsidR="00B44251">
        <w:rPr>
          <w:szCs w:val="24"/>
        </w:rPr>
        <w:t>in Wales (</w:t>
      </w:r>
      <w:r w:rsidR="00951240">
        <w:rPr>
          <w:szCs w:val="24"/>
        </w:rPr>
        <w:t>Dauncey, 2021</w:t>
      </w:r>
      <w:r w:rsidR="00B44251">
        <w:rPr>
          <w:szCs w:val="24"/>
        </w:rPr>
        <w:t>).</w:t>
      </w:r>
      <w:r w:rsidR="000B2238">
        <w:rPr>
          <w:szCs w:val="24"/>
        </w:rPr>
        <w:t xml:space="preserve"> </w:t>
      </w:r>
      <w:r w:rsidR="006242F0">
        <w:rPr>
          <w:szCs w:val="24"/>
        </w:rPr>
        <w:t xml:space="preserve">Donaldson wrote that these four purposes should </w:t>
      </w:r>
      <w:r w:rsidR="00200D08">
        <w:rPr>
          <w:szCs w:val="24"/>
        </w:rPr>
        <w:t>include</w:t>
      </w:r>
      <w:r w:rsidR="00E6549B">
        <w:rPr>
          <w:szCs w:val="24"/>
        </w:rPr>
        <w:t xml:space="preserve"> ambitious, capable learners; </w:t>
      </w:r>
      <w:r w:rsidR="00A70504">
        <w:rPr>
          <w:szCs w:val="24"/>
        </w:rPr>
        <w:t xml:space="preserve">enterprising, creative contributors; ethical, informed citizens; and healthy, confident individuals </w:t>
      </w:r>
      <w:r w:rsidR="006F7D8F">
        <w:rPr>
          <w:szCs w:val="24"/>
        </w:rPr>
        <w:t>(Evans, 2015).</w:t>
      </w:r>
      <w:r w:rsidR="00801A39">
        <w:rPr>
          <w:szCs w:val="24"/>
        </w:rPr>
        <w:t xml:space="preserve"> </w:t>
      </w:r>
      <w:r w:rsidR="00B81186">
        <w:rPr>
          <w:szCs w:val="24"/>
        </w:rPr>
        <w:t>Dauncey</w:t>
      </w:r>
      <w:r w:rsidR="007B2217">
        <w:rPr>
          <w:szCs w:val="24"/>
        </w:rPr>
        <w:t xml:space="preserve"> </w:t>
      </w:r>
      <w:r w:rsidR="00B81186">
        <w:rPr>
          <w:szCs w:val="24"/>
        </w:rPr>
        <w:t>(2021)</w:t>
      </w:r>
      <w:r w:rsidR="007B2217">
        <w:rPr>
          <w:szCs w:val="24"/>
        </w:rPr>
        <w:t xml:space="preserve"> shows that within the Donaldson’s Report, that the </w:t>
      </w:r>
      <w:r w:rsidR="0088619D">
        <w:rPr>
          <w:szCs w:val="24"/>
        </w:rPr>
        <w:t xml:space="preserve">four purposes </w:t>
      </w:r>
      <w:r w:rsidR="007B2217">
        <w:rPr>
          <w:szCs w:val="24"/>
        </w:rPr>
        <w:t>fit into the Welsh curriculum</w:t>
      </w:r>
      <w:r w:rsidR="00761DF0">
        <w:rPr>
          <w:szCs w:val="24"/>
        </w:rPr>
        <w:t>s new Areas of Learning and Experience (AoLE)</w:t>
      </w:r>
      <w:r w:rsidR="00F5786C">
        <w:rPr>
          <w:szCs w:val="24"/>
        </w:rPr>
        <w:t>, which further build on</w:t>
      </w:r>
      <w:r w:rsidR="00D02B74">
        <w:rPr>
          <w:szCs w:val="24"/>
        </w:rPr>
        <w:t xml:space="preserve"> the</w:t>
      </w:r>
      <w:r w:rsidR="00F5786C">
        <w:rPr>
          <w:szCs w:val="24"/>
        </w:rPr>
        <w:t xml:space="preserve"> 6 </w:t>
      </w:r>
      <w:r w:rsidR="00D02B74">
        <w:rPr>
          <w:szCs w:val="24"/>
        </w:rPr>
        <w:t>AoLE</w:t>
      </w:r>
      <w:r w:rsidR="00F5786C">
        <w:rPr>
          <w:szCs w:val="24"/>
        </w:rPr>
        <w:t xml:space="preserve"> instead of the narrow subjects that were </w:t>
      </w:r>
      <w:r w:rsidR="00D02B74">
        <w:rPr>
          <w:szCs w:val="24"/>
        </w:rPr>
        <w:t xml:space="preserve">used previously. </w:t>
      </w:r>
    </w:p>
    <w:p w14:paraId="7567B251" w14:textId="26E34C0E" w:rsidR="00E2487A" w:rsidRPr="004A72CF" w:rsidRDefault="001F04CB" w:rsidP="003C4517">
      <w:pPr>
        <w:spacing w:line="360" w:lineRule="auto"/>
        <w:jc w:val="both"/>
        <w:rPr>
          <w:szCs w:val="24"/>
        </w:rPr>
      </w:pPr>
      <w:r w:rsidRPr="004A72CF">
        <w:rPr>
          <w:szCs w:val="24"/>
        </w:rPr>
        <w:t xml:space="preserve">The critical incident observed </w:t>
      </w:r>
      <w:r w:rsidR="00C11622" w:rsidRPr="004A72CF">
        <w:rPr>
          <w:szCs w:val="24"/>
        </w:rPr>
        <w:t>links well to Donaldson’s Four Purposes</w:t>
      </w:r>
      <w:r w:rsidR="00451548" w:rsidRPr="004A72CF">
        <w:rPr>
          <w:szCs w:val="24"/>
        </w:rPr>
        <w:t xml:space="preserve">, ambitious capable learners, enterprising creative </w:t>
      </w:r>
      <w:r w:rsidR="00881845" w:rsidRPr="004A72CF">
        <w:rPr>
          <w:szCs w:val="24"/>
        </w:rPr>
        <w:t>contributors</w:t>
      </w:r>
      <w:r w:rsidR="00451548" w:rsidRPr="004A72CF">
        <w:rPr>
          <w:szCs w:val="24"/>
        </w:rPr>
        <w:t xml:space="preserve">, </w:t>
      </w:r>
      <w:r w:rsidR="00881845" w:rsidRPr="004A72CF">
        <w:rPr>
          <w:szCs w:val="24"/>
        </w:rPr>
        <w:t xml:space="preserve">healthy confident individuals, and ethical informed citizens </w:t>
      </w:r>
      <w:r w:rsidR="00D04B39" w:rsidRPr="004A72CF">
        <w:rPr>
          <w:szCs w:val="24"/>
        </w:rPr>
        <w:t>(</w:t>
      </w:r>
      <w:r w:rsidR="00B061AD" w:rsidRPr="004A72CF">
        <w:rPr>
          <w:i/>
          <w:iCs/>
          <w:szCs w:val="24"/>
        </w:rPr>
        <w:t>Successful Futures</w:t>
      </w:r>
      <w:r w:rsidR="00D04B39" w:rsidRPr="004A72CF">
        <w:rPr>
          <w:szCs w:val="24"/>
        </w:rPr>
        <w:t xml:space="preserve">, 2015). </w:t>
      </w:r>
      <w:r w:rsidR="00BF0913" w:rsidRPr="004A72CF">
        <w:rPr>
          <w:szCs w:val="24"/>
        </w:rPr>
        <w:t xml:space="preserve">The observer </w:t>
      </w:r>
      <w:r w:rsidR="00A622F8" w:rsidRPr="004A72CF">
        <w:rPr>
          <w:szCs w:val="24"/>
        </w:rPr>
        <w:t xml:space="preserve">found that the critical incident involving transitional play </w:t>
      </w:r>
      <w:r w:rsidR="009752FC" w:rsidRPr="004A72CF">
        <w:rPr>
          <w:szCs w:val="24"/>
        </w:rPr>
        <w:t>binds together well with the purpose of healthy, confident individuals</w:t>
      </w:r>
      <w:r w:rsidR="008C60A2" w:rsidRPr="004A72CF">
        <w:rPr>
          <w:szCs w:val="24"/>
        </w:rPr>
        <w:t xml:space="preserve"> (Donaldson, 2015). </w:t>
      </w:r>
    </w:p>
    <w:p w14:paraId="499BF0DF" w14:textId="05A4CE22" w:rsidR="003C4517" w:rsidRPr="004A72CF" w:rsidRDefault="00E2487A" w:rsidP="003C4517">
      <w:pPr>
        <w:spacing w:line="360" w:lineRule="auto"/>
        <w:jc w:val="both"/>
        <w:rPr>
          <w:szCs w:val="24"/>
        </w:rPr>
      </w:pPr>
      <w:r w:rsidRPr="004A72CF">
        <w:rPr>
          <w:szCs w:val="24"/>
        </w:rPr>
        <w:t>Furthermore, t</w:t>
      </w:r>
      <w:r w:rsidR="000D67DF" w:rsidRPr="004A72CF">
        <w:rPr>
          <w:szCs w:val="24"/>
        </w:rPr>
        <w:t>his activity built the students mental and emotional well-being</w:t>
      </w:r>
      <w:r w:rsidR="000A1CAC" w:rsidRPr="004A72CF">
        <w:rPr>
          <w:szCs w:val="24"/>
        </w:rPr>
        <w:t>,</w:t>
      </w:r>
      <w:r w:rsidR="00CB445F" w:rsidRPr="004A72CF">
        <w:rPr>
          <w:szCs w:val="24"/>
        </w:rPr>
        <w:t xml:space="preserve"> this was done by</w:t>
      </w:r>
      <w:r w:rsidR="000A1CAC" w:rsidRPr="004A72CF">
        <w:rPr>
          <w:szCs w:val="24"/>
        </w:rPr>
        <w:t xml:space="preserve"> the teacher help</w:t>
      </w:r>
      <w:r w:rsidR="00CB445F" w:rsidRPr="004A72CF">
        <w:rPr>
          <w:szCs w:val="24"/>
        </w:rPr>
        <w:t>ing</w:t>
      </w:r>
      <w:r w:rsidR="000A1CAC" w:rsidRPr="004A72CF">
        <w:rPr>
          <w:szCs w:val="24"/>
        </w:rPr>
        <w:t xml:space="preserve"> develop their </w:t>
      </w:r>
      <w:r w:rsidR="000B5211" w:rsidRPr="004A72CF">
        <w:rPr>
          <w:szCs w:val="24"/>
        </w:rPr>
        <w:t>student’s</w:t>
      </w:r>
      <w:r w:rsidR="000A1CAC" w:rsidRPr="004A72CF">
        <w:rPr>
          <w:szCs w:val="24"/>
        </w:rPr>
        <w:t xml:space="preserve"> </w:t>
      </w:r>
      <w:r w:rsidR="000B5211" w:rsidRPr="004A72CF">
        <w:rPr>
          <w:szCs w:val="24"/>
        </w:rPr>
        <w:t xml:space="preserve">confidence, resilience, and empathy to others (Donaldson, 2015). The teacher </w:t>
      </w:r>
      <w:r w:rsidR="00392026" w:rsidRPr="004A72CF">
        <w:rPr>
          <w:szCs w:val="24"/>
        </w:rPr>
        <w:t xml:space="preserve">connected this by enabling the students to take part in the game without </w:t>
      </w:r>
      <w:r w:rsidR="00A52985" w:rsidRPr="004A72CF">
        <w:rPr>
          <w:szCs w:val="24"/>
        </w:rPr>
        <w:t xml:space="preserve">any negative </w:t>
      </w:r>
      <w:r w:rsidR="00AA6A01" w:rsidRPr="004A72CF">
        <w:rPr>
          <w:szCs w:val="24"/>
        </w:rPr>
        <w:t>repercussions</w:t>
      </w:r>
      <w:r w:rsidR="00A52985" w:rsidRPr="004A72CF">
        <w:rPr>
          <w:szCs w:val="24"/>
        </w:rPr>
        <w:t xml:space="preserve">, </w:t>
      </w:r>
      <w:r w:rsidR="008A2E66" w:rsidRPr="004A72CF">
        <w:rPr>
          <w:szCs w:val="24"/>
        </w:rPr>
        <w:t xml:space="preserve">for example, </w:t>
      </w:r>
      <w:r w:rsidR="00F26D86" w:rsidRPr="004A72CF">
        <w:rPr>
          <w:szCs w:val="24"/>
        </w:rPr>
        <w:t>they had no worry of being</w:t>
      </w:r>
      <w:r w:rsidR="00AA6A01" w:rsidRPr="004A72CF">
        <w:rPr>
          <w:szCs w:val="24"/>
        </w:rPr>
        <w:t xml:space="preserve"> </w:t>
      </w:r>
      <w:r w:rsidR="008A2E66" w:rsidRPr="004A72CF">
        <w:rPr>
          <w:szCs w:val="24"/>
        </w:rPr>
        <w:t xml:space="preserve">wrong and </w:t>
      </w:r>
      <w:r w:rsidR="00AA6A01" w:rsidRPr="004A72CF">
        <w:rPr>
          <w:szCs w:val="24"/>
        </w:rPr>
        <w:t xml:space="preserve">sitting down </w:t>
      </w:r>
      <w:r w:rsidR="00F26D86" w:rsidRPr="004A72CF">
        <w:rPr>
          <w:szCs w:val="24"/>
        </w:rPr>
        <w:t xml:space="preserve">therefore </w:t>
      </w:r>
      <w:r w:rsidR="001C571E" w:rsidRPr="004A72CF">
        <w:rPr>
          <w:szCs w:val="24"/>
        </w:rPr>
        <w:t>stopping the</w:t>
      </w:r>
      <w:r w:rsidR="008A2E66" w:rsidRPr="004A72CF">
        <w:rPr>
          <w:szCs w:val="24"/>
        </w:rPr>
        <w:t xml:space="preserve"> play</w:t>
      </w:r>
      <w:r w:rsidR="00F26D86" w:rsidRPr="004A72CF">
        <w:rPr>
          <w:szCs w:val="24"/>
        </w:rPr>
        <w:t>.</w:t>
      </w:r>
      <w:r w:rsidR="008A2E66" w:rsidRPr="004A72CF">
        <w:rPr>
          <w:szCs w:val="24"/>
        </w:rPr>
        <w:t xml:space="preserve"> </w:t>
      </w:r>
      <w:r w:rsidR="00F26D86" w:rsidRPr="004A72CF">
        <w:rPr>
          <w:szCs w:val="24"/>
        </w:rPr>
        <w:t>However,</w:t>
      </w:r>
      <w:r w:rsidR="001C571E" w:rsidRPr="004A72CF">
        <w:rPr>
          <w:szCs w:val="24"/>
        </w:rPr>
        <w:t xml:space="preserve"> instead the teacher</w:t>
      </w:r>
      <w:r w:rsidR="008A2E66" w:rsidRPr="004A72CF">
        <w:rPr>
          <w:szCs w:val="24"/>
        </w:rPr>
        <w:t xml:space="preserve"> </w:t>
      </w:r>
      <w:r w:rsidR="00A52985" w:rsidRPr="004A72CF">
        <w:rPr>
          <w:szCs w:val="24"/>
        </w:rPr>
        <w:t>allow</w:t>
      </w:r>
      <w:r w:rsidR="001C571E" w:rsidRPr="004A72CF">
        <w:rPr>
          <w:szCs w:val="24"/>
        </w:rPr>
        <w:t>ed</w:t>
      </w:r>
      <w:r w:rsidR="00A52985" w:rsidRPr="004A72CF">
        <w:rPr>
          <w:szCs w:val="24"/>
        </w:rPr>
        <w:t xml:space="preserve"> them to</w:t>
      </w:r>
      <w:r w:rsidR="008A2E66" w:rsidRPr="004A72CF">
        <w:rPr>
          <w:szCs w:val="24"/>
        </w:rPr>
        <w:t xml:space="preserve"> play regardless </w:t>
      </w:r>
      <w:r w:rsidR="001C571E" w:rsidRPr="004A72CF">
        <w:rPr>
          <w:szCs w:val="24"/>
        </w:rPr>
        <w:t xml:space="preserve">enabling </w:t>
      </w:r>
      <w:r w:rsidR="00C05848" w:rsidRPr="004A72CF">
        <w:rPr>
          <w:szCs w:val="24"/>
        </w:rPr>
        <w:t>an enjoyable</w:t>
      </w:r>
      <w:r w:rsidR="001C571E" w:rsidRPr="004A72CF">
        <w:rPr>
          <w:szCs w:val="24"/>
        </w:rPr>
        <w:t xml:space="preserve"> </w:t>
      </w:r>
      <w:r w:rsidR="00A52985" w:rsidRPr="004A72CF">
        <w:rPr>
          <w:szCs w:val="24"/>
        </w:rPr>
        <w:t>experience</w:t>
      </w:r>
      <w:r w:rsidR="001C571E" w:rsidRPr="004A72CF">
        <w:rPr>
          <w:szCs w:val="24"/>
        </w:rPr>
        <w:t xml:space="preserve"> for their students</w:t>
      </w:r>
      <w:r w:rsidR="008A2E66" w:rsidRPr="004A72CF">
        <w:rPr>
          <w:szCs w:val="24"/>
        </w:rPr>
        <w:t>.</w:t>
      </w:r>
      <w:r w:rsidR="00C57199" w:rsidRPr="004A72CF">
        <w:rPr>
          <w:szCs w:val="24"/>
        </w:rPr>
        <w:t xml:space="preserve"> </w:t>
      </w:r>
    </w:p>
    <w:p w14:paraId="4E06A330" w14:textId="36D5816F" w:rsidR="003C4517" w:rsidRPr="004A72CF" w:rsidRDefault="00004D84" w:rsidP="003C4517">
      <w:pPr>
        <w:spacing w:line="360" w:lineRule="auto"/>
        <w:jc w:val="both"/>
        <w:rPr>
          <w:szCs w:val="24"/>
        </w:rPr>
      </w:pPr>
      <w:r w:rsidRPr="004A72CF">
        <w:rPr>
          <w:szCs w:val="24"/>
        </w:rPr>
        <w:t>Moreover, the teacher enable</w:t>
      </w:r>
      <w:r w:rsidR="00DE4664" w:rsidRPr="004A72CF">
        <w:rPr>
          <w:szCs w:val="24"/>
        </w:rPr>
        <w:t>d</w:t>
      </w:r>
      <w:r w:rsidRPr="004A72CF">
        <w:rPr>
          <w:szCs w:val="24"/>
        </w:rPr>
        <w:t xml:space="preserve"> their students to become healthy individuals by </w:t>
      </w:r>
      <w:r w:rsidR="00FC4390" w:rsidRPr="004A72CF">
        <w:rPr>
          <w:szCs w:val="24"/>
        </w:rPr>
        <w:t>getting them</w:t>
      </w:r>
      <w:r w:rsidR="00DE4664" w:rsidRPr="004A72CF">
        <w:rPr>
          <w:szCs w:val="24"/>
        </w:rPr>
        <w:t xml:space="preserve"> all</w:t>
      </w:r>
      <w:r w:rsidR="00FC4390" w:rsidRPr="004A72CF">
        <w:rPr>
          <w:szCs w:val="24"/>
        </w:rPr>
        <w:t xml:space="preserve"> involved in a physical activity (Donaldson, 2015). The teacher </w:t>
      </w:r>
      <w:r w:rsidRPr="004A72CF">
        <w:rPr>
          <w:szCs w:val="24"/>
        </w:rPr>
        <w:t>introduc</w:t>
      </w:r>
      <w:r w:rsidR="00FC4390" w:rsidRPr="004A72CF">
        <w:rPr>
          <w:szCs w:val="24"/>
        </w:rPr>
        <w:t>ed</w:t>
      </w:r>
      <w:r w:rsidRPr="004A72CF">
        <w:rPr>
          <w:szCs w:val="24"/>
        </w:rPr>
        <w:t xml:space="preserve"> </w:t>
      </w:r>
      <w:r w:rsidR="00FC4390" w:rsidRPr="004A72CF">
        <w:rPr>
          <w:szCs w:val="24"/>
        </w:rPr>
        <w:t>this</w:t>
      </w:r>
      <w:r w:rsidRPr="004A72CF">
        <w:rPr>
          <w:szCs w:val="24"/>
        </w:rPr>
        <w:t xml:space="preserve"> physical activity to intrigue them</w:t>
      </w:r>
      <w:r w:rsidR="00D71DC2" w:rsidRPr="004A72CF">
        <w:rPr>
          <w:szCs w:val="24"/>
        </w:rPr>
        <w:t>,</w:t>
      </w:r>
      <w:r w:rsidRPr="004A72CF">
        <w:rPr>
          <w:szCs w:val="24"/>
        </w:rPr>
        <w:t xml:space="preserve"> whilst simultaneously calming them down.</w:t>
      </w:r>
      <w:r w:rsidR="0015356B" w:rsidRPr="004A72CF">
        <w:rPr>
          <w:szCs w:val="24"/>
        </w:rPr>
        <w:t xml:space="preserve"> </w:t>
      </w:r>
      <w:r w:rsidR="00395E73" w:rsidRPr="004A72CF">
        <w:rPr>
          <w:szCs w:val="24"/>
        </w:rPr>
        <w:t xml:space="preserve">Continuously, </w:t>
      </w:r>
      <w:r w:rsidR="0032482F" w:rsidRPr="004A72CF">
        <w:rPr>
          <w:szCs w:val="24"/>
        </w:rPr>
        <w:t xml:space="preserve">the observer saw the teacher encourage their students to </w:t>
      </w:r>
      <w:r w:rsidR="0015356B" w:rsidRPr="004A72CF">
        <w:rPr>
          <w:szCs w:val="24"/>
        </w:rPr>
        <w:t>take part</w:t>
      </w:r>
      <w:r w:rsidR="00D71DC2" w:rsidRPr="004A72CF">
        <w:rPr>
          <w:szCs w:val="24"/>
        </w:rPr>
        <w:t xml:space="preserve"> fully</w:t>
      </w:r>
      <w:r w:rsidR="0015356B" w:rsidRPr="004A72CF">
        <w:rPr>
          <w:szCs w:val="24"/>
        </w:rPr>
        <w:t xml:space="preserve"> in the </w:t>
      </w:r>
      <w:r w:rsidR="00D71DC2" w:rsidRPr="004A72CF">
        <w:rPr>
          <w:szCs w:val="24"/>
        </w:rPr>
        <w:t>activity</w:t>
      </w:r>
      <w:r w:rsidR="0015356B" w:rsidRPr="004A72CF">
        <w:rPr>
          <w:szCs w:val="24"/>
        </w:rPr>
        <w:t>, this enable</w:t>
      </w:r>
      <w:r w:rsidR="00D71DC2" w:rsidRPr="004A72CF">
        <w:rPr>
          <w:szCs w:val="24"/>
        </w:rPr>
        <w:t>d</w:t>
      </w:r>
      <w:r w:rsidR="0015356B" w:rsidRPr="004A72CF">
        <w:rPr>
          <w:szCs w:val="24"/>
        </w:rPr>
        <w:t xml:space="preserve"> their </w:t>
      </w:r>
      <w:r w:rsidR="002478C3" w:rsidRPr="004A72CF">
        <w:rPr>
          <w:szCs w:val="24"/>
        </w:rPr>
        <w:t xml:space="preserve">students to gain </w:t>
      </w:r>
      <w:r w:rsidR="00173CBF" w:rsidRPr="004A72CF">
        <w:rPr>
          <w:szCs w:val="24"/>
        </w:rPr>
        <w:t>additional</w:t>
      </w:r>
      <w:r w:rsidR="002478C3" w:rsidRPr="004A72CF">
        <w:rPr>
          <w:szCs w:val="24"/>
        </w:rPr>
        <w:t xml:space="preserve"> confidence to participate </w:t>
      </w:r>
      <w:r w:rsidR="00173CBF" w:rsidRPr="004A72CF">
        <w:rPr>
          <w:szCs w:val="24"/>
        </w:rPr>
        <w:t xml:space="preserve">alongside their peers </w:t>
      </w:r>
      <w:r w:rsidR="002478C3" w:rsidRPr="004A72CF">
        <w:rPr>
          <w:szCs w:val="24"/>
        </w:rPr>
        <w:t>(Donaldson, 2015).</w:t>
      </w:r>
    </w:p>
    <w:p w14:paraId="409DA29D" w14:textId="1C6C8579" w:rsidR="00173CBF" w:rsidRPr="004A72CF" w:rsidRDefault="0055778D" w:rsidP="003C4517">
      <w:pPr>
        <w:spacing w:line="360" w:lineRule="auto"/>
        <w:jc w:val="both"/>
        <w:rPr>
          <w:szCs w:val="24"/>
        </w:rPr>
      </w:pPr>
      <w:r w:rsidRPr="004A72CF">
        <w:rPr>
          <w:szCs w:val="24"/>
        </w:rPr>
        <w:t>In addition</w:t>
      </w:r>
      <w:r w:rsidR="00173CBF" w:rsidRPr="004A72CF">
        <w:rPr>
          <w:szCs w:val="24"/>
        </w:rPr>
        <w:t xml:space="preserve">, </w:t>
      </w:r>
      <w:r w:rsidR="0005543B" w:rsidRPr="004A72CF">
        <w:rPr>
          <w:szCs w:val="24"/>
        </w:rPr>
        <w:t>from the teacher providing their students with the confidence to participate in the activity,</w:t>
      </w:r>
      <w:r w:rsidR="00F873C2" w:rsidRPr="004A72CF">
        <w:rPr>
          <w:szCs w:val="24"/>
        </w:rPr>
        <w:t xml:space="preserve"> and this</w:t>
      </w:r>
      <w:r w:rsidR="0005543B" w:rsidRPr="004A72CF">
        <w:rPr>
          <w:szCs w:val="24"/>
        </w:rPr>
        <w:t xml:space="preserve"> enabl</w:t>
      </w:r>
      <w:r w:rsidR="00F873C2" w:rsidRPr="004A72CF">
        <w:rPr>
          <w:szCs w:val="24"/>
        </w:rPr>
        <w:t>ed</w:t>
      </w:r>
      <w:r w:rsidR="0005543B" w:rsidRPr="004A72CF">
        <w:rPr>
          <w:szCs w:val="24"/>
        </w:rPr>
        <w:t xml:space="preserve"> the</w:t>
      </w:r>
      <w:r w:rsidR="00F873C2" w:rsidRPr="004A72CF">
        <w:rPr>
          <w:szCs w:val="24"/>
        </w:rPr>
        <w:t xml:space="preserve"> students to</w:t>
      </w:r>
      <w:r w:rsidR="0005543B" w:rsidRPr="004A72CF">
        <w:rPr>
          <w:szCs w:val="24"/>
        </w:rPr>
        <w:t xml:space="preserve"> </w:t>
      </w:r>
      <w:r w:rsidR="00F873C2" w:rsidRPr="004A72CF">
        <w:rPr>
          <w:szCs w:val="24"/>
        </w:rPr>
        <w:t xml:space="preserve">partake in the activity with no negative repercussions from the teacher or their peers. </w:t>
      </w:r>
      <w:r w:rsidR="00693759" w:rsidRPr="004A72CF">
        <w:rPr>
          <w:szCs w:val="24"/>
        </w:rPr>
        <w:t xml:space="preserve">Donaldson (2015) </w:t>
      </w:r>
      <w:r w:rsidR="001D5EE2" w:rsidRPr="004A72CF">
        <w:rPr>
          <w:szCs w:val="24"/>
        </w:rPr>
        <w:t>c</w:t>
      </w:r>
      <w:r w:rsidR="00693759" w:rsidRPr="004A72CF">
        <w:rPr>
          <w:szCs w:val="24"/>
        </w:rPr>
        <w:t>ould state from</w:t>
      </w:r>
      <w:r w:rsidR="00885426" w:rsidRPr="004A72CF">
        <w:rPr>
          <w:szCs w:val="24"/>
        </w:rPr>
        <w:t xml:space="preserve"> this</w:t>
      </w:r>
      <w:r w:rsidR="001D5EE2" w:rsidRPr="004A72CF">
        <w:rPr>
          <w:szCs w:val="24"/>
        </w:rPr>
        <w:t xml:space="preserve"> activity</w:t>
      </w:r>
      <w:r w:rsidR="00885426" w:rsidRPr="004A72CF">
        <w:rPr>
          <w:szCs w:val="24"/>
        </w:rPr>
        <w:t xml:space="preserve"> it could be seen that it allowed the students to form positive relationships based on trust and respect not just with their teacher but with their peers </w:t>
      </w:r>
      <w:r w:rsidR="00693759" w:rsidRPr="004A72CF">
        <w:rPr>
          <w:szCs w:val="24"/>
        </w:rPr>
        <w:t xml:space="preserve">simultaneously. </w:t>
      </w:r>
    </w:p>
    <w:p w14:paraId="17E4DCB0" w14:textId="3E698336" w:rsidR="00576230" w:rsidRPr="004A72CF" w:rsidRDefault="00576230" w:rsidP="003C4517">
      <w:pPr>
        <w:spacing w:line="360" w:lineRule="auto"/>
        <w:jc w:val="both"/>
        <w:rPr>
          <w:szCs w:val="24"/>
        </w:rPr>
      </w:pPr>
      <w:r w:rsidRPr="004A72CF">
        <w:rPr>
          <w:szCs w:val="24"/>
        </w:rPr>
        <w:t>Additionally, it could be stated that the teacher helped students who had confidence issue</w:t>
      </w:r>
      <w:r w:rsidR="00A56205" w:rsidRPr="004A72CF">
        <w:rPr>
          <w:szCs w:val="24"/>
        </w:rPr>
        <w:t>s when participating in the activity, therefor</w:t>
      </w:r>
      <w:r w:rsidR="000D6892">
        <w:rPr>
          <w:szCs w:val="24"/>
        </w:rPr>
        <w:t>e</w:t>
      </w:r>
      <w:r w:rsidR="00A56205" w:rsidRPr="004A72CF">
        <w:rPr>
          <w:szCs w:val="24"/>
        </w:rPr>
        <w:t xml:space="preserve"> the</w:t>
      </w:r>
      <w:r w:rsidR="000D6892">
        <w:rPr>
          <w:szCs w:val="24"/>
        </w:rPr>
        <w:t xml:space="preserve"> teacher</w:t>
      </w:r>
      <w:r w:rsidR="00A56205" w:rsidRPr="004A72CF">
        <w:rPr>
          <w:szCs w:val="24"/>
        </w:rPr>
        <w:t xml:space="preserve"> allowed the students to face the</w:t>
      </w:r>
      <w:r w:rsidR="00084C27" w:rsidRPr="004A72CF">
        <w:rPr>
          <w:szCs w:val="24"/>
        </w:rPr>
        <w:t>se issues and overcome the challenge set before them (</w:t>
      </w:r>
      <w:r w:rsidR="003656C4" w:rsidRPr="004A72CF">
        <w:rPr>
          <w:szCs w:val="24"/>
        </w:rPr>
        <w:t>Welsh Government, 2020</w:t>
      </w:r>
      <w:r w:rsidR="00084C27" w:rsidRPr="004A72CF">
        <w:rPr>
          <w:szCs w:val="24"/>
        </w:rPr>
        <w:t>).</w:t>
      </w:r>
    </w:p>
    <w:p w14:paraId="7C0D639D" w14:textId="77777777" w:rsidR="00051F4A" w:rsidRPr="004A72CF" w:rsidRDefault="00051F4A" w:rsidP="003C4517">
      <w:pPr>
        <w:spacing w:line="360" w:lineRule="auto"/>
        <w:jc w:val="both"/>
        <w:rPr>
          <w:szCs w:val="24"/>
        </w:rPr>
      </w:pPr>
    </w:p>
    <w:p w14:paraId="2C6B9FD4" w14:textId="77777777" w:rsidR="009E4222" w:rsidRDefault="009E4222" w:rsidP="00D870A5">
      <w:pPr>
        <w:spacing w:line="360" w:lineRule="auto"/>
        <w:jc w:val="both"/>
        <w:rPr>
          <w:sz w:val="44"/>
          <w:szCs w:val="44"/>
        </w:rPr>
      </w:pPr>
    </w:p>
    <w:p w14:paraId="7FBEEE86" w14:textId="77777777" w:rsidR="00D02B74" w:rsidRDefault="00D02B74" w:rsidP="00D870A5">
      <w:pPr>
        <w:spacing w:line="360" w:lineRule="auto"/>
        <w:jc w:val="both"/>
        <w:rPr>
          <w:sz w:val="44"/>
          <w:szCs w:val="44"/>
        </w:rPr>
      </w:pPr>
    </w:p>
    <w:p w14:paraId="33EF3018" w14:textId="77777777" w:rsidR="00D02B74" w:rsidRDefault="00D02B74" w:rsidP="00D870A5">
      <w:pPr>
        <w:spacing w:line="360" w:lineRule="auto"/>
        <w:jc w:val="both"/>
        <w:rPr>
          <w:sz w:val="44"/>
          <w:szCs w:val="44"/>
        </w:rPr>
      </w:pPr>
    </w:p>
    <w:p w14:paraId="0BEB94A7" w14:textId="77777777" w:rsidR="00D02B74" w:rsidRDefault="00D02B74" w:rsidP="00D870A5">
      <w:pPr>
        <w:spacing w:line="360" w:lineRule="auto"/>
        <w:jc w:val="both"/>
        <w:rPr>
          <w:sz w:val="44"/>
          <w:szCs w:val="44"/>
        </w:rPr>
      </w:pPr>
    </w:p>
    <w:p w14:paraId="4827C5E3" w14:textId="77777777" w:rsidR="00D02B74" w:rsidRDefault="00D02B74" w:rsidP="00D870A5">
      <w:pPr>
        <w:spacing w:line="360" w:lineRule="auto"/>
        <w:jc w:val="both"/>
        <w:rPr>
          <w:sz w:val="44"/>
          <w:szCs w:val="44"/>
        </w:rPr>
      </w:pPr>
    </w:p>
    <w:p w14:paraId="6D146825" w14:textId="77777777" w:rsidR="00D02B74" w:rsidRDefault="00D02B74" w:rsidP="00D870A5">
      <w:pPr>
        <w:spacing w:line="360" w:lineRule="auto"/>
        <w:jc w:val="both"/>
        <w:rPr>
          <w:sz w:val="44"/>
          <w:szCs w:val="44"/>
        </w:rPr>
      </w:pPr>
    </w:p>
    <w:p w14:paraId="031DFE13" w14:textId="77777777" w:rsidR="00412829" w:rsidRDefault="00412829" w:rsidP="00D870A5">
      <w:pPr>
        <w:spacing w:line="360" w:lineRule="auto"/>
        <w:jc w:val="both"/>
        <w:rPr>
          <w:sz w:val="44"/>
          <w:szCs w:val="44"/>
        </w:rPr>
      </w:pPr>
    </w:p>
    <w:p w14:paraId="2EBE06B9" w14:textId="76167CD7" w:rsidR="00412829" w:rsidRDefault="00412829" w:rsidP="00D870A5">
      <w:pPr>
        <w:spacing w:line="360" w:lineRule="auto"/>
        <w:jc w:val="both"/>
        <w:rPr>
          <w:sz w:val="44"/>
          <w:szCs w:val="44"/>
        </w:rPr>
      </w:pPr>
    </w:p>
    <w:p w14:paraId="7EAAFA30" w14:textId="77777777" w:rsidR="00D02B74" w:rsidRDefault="00D02B74" w:rsidP="00D870A5">
      <w:pPr>
        <w:spacing w:line="360" w:lineRule="auto"/>
        <w:jc w:val="both"/>
        <w:rPr>
          <w:sz w:val="44"/>
          <w:szCs w:val="44"/>
        </w:rPr>
      </w:pPr>
    </w:p>
    <w:p w14:paraId="221F03F5" w14:textId="77777777" w:rsidR="00D02B74" w:rsidRDefault="00D02B74" w:rsidP="00D870A5">
      <w:pPr>
        <w:spacing w:line="360" w:lineRule="auto"/>
        <w:jc w:val="both"/>
        <w:rPr>
          <w:sz w:val="44"/>
          <w:szCs w:val="44"/>
        </w:rPr>
      </w:pPr>
    </w:p>
    <w:p w14:paraId="2F363D51" w14:textId="77777777" w:rsidR="00D02B74" w:rsidRPr="004A72CF" w:rsidRDefault="00D02B74" w:rsidP="00D870A5">
      <w:pPr>
        <w:spacing w:line="360" w:lineRule="auto"/>
        <w:jc w:val="both"/>
        <w:rPr>
          <w:sz w:val="44"/>
          <w:szCs w:val="44"/>
        </w:rPr>
      </w:pPr>
    </w:p>
    <w:p w14:paraId="49CE1F11" w14:textId="3E826BBA" w:rsidR="00525BC2" w:rsidRPr="004A72CF" w:rsidRDefault="005D1D41" w:rsidP="00D870A5">
      <w:pPr>
        <w:spacing w:line="360" w:lineRule="auto"/>
        <w:jc w:val="both"/>
        <w:rPr>
          <w:sz w:val="44"/>
          <w:szCs w:val="44"/>
        </w:rPr>
      </w:pPr>
      <w:r w:rsidRPr="004A72CF">
        <w:rPr>
          <w:sz w:val="44"/>
          <w:szCs w:val="44"/>
        </w:rPr>
        <w:t>Literature revie</w:t>
      </w:r>
      <w:r w:rsidR="00525BC2" w:rsidRPr="004A72CF">
        <w:rPr>
          <w:sz w:val="44"/>
          <w:szCs w:val="44"/>
        </w:rPr>
        <w:t>w</w:t>
      </w:r>
    </w:p>
    <w:p w14:paraId="31C05A7B" w14:textId="2F178A28" w:rsidR="00525BC2" w:rsidRPr="004A72CF" w:rsidRDefault="00D0318B" w:rsidP="00D870A5">
      <w:pPr>
        <w:spacing w:line="360" w:lineRule="auto"/>
        <w:jc w:val="both"/>
        <w:rPr>
          <w:szCs w:val="24"/>
        </w:rPr>
      </w:pPr>
      <w:r w:rsidRPr="004A72CF">
        <w:rPr>
          <w:szCs w:val="24"/>
        </w:rPr>
        <w:t>In this literature revie</w:t>
      </w:r>
      <w:r w:rsidR="00326889" w:rsidRPr="004A72CF">
        <w:rPr>
          <w:szCs w:val="24"/>
        </w:rPr>
        <w:t xml:space="preserve">w the focus will be on how the critical incident </w:t>
      </w:r>
      <w:r w:rsidR="00336DCE" w:rsidRPr="004A72CF">
        <w:rPr>
          <w:szCs w:val="24"/>
        </w:rPr>
        <w:t xml:space="preserve">can be </w:t>
      </w:r>
      <w:r w:rsidR="00181CF7" w:rsidRPr="004A72CF">
        <w:rPr>
          <w:szCs w:val="24"/>
        </w:rPr>
        <w:t>implemented through</w:t>
      </w:r>
      <w:r w:rsidR="00336DCE" w:rsidRPr="004A72CF">
        <w:rPr>
          <w:szCs w:val="24"/>
        </w:rPr>
        <w:t xml:space="preserve"> other research contexts. </w:t>
      </w:r>
      <w:r w:rsidR="009752F8" w:rsidRPr="004A72CF">
        <w:rPr>
          <w:szCs w:val="24"/>
        </w:rPr>
        <w:t xml:space="preserve">The research contexts that will be discussed will </w:t>
      </w:r>
      <w:r w:rsidR="0090127D" w:rsidRPr="004A72CF">
        <w:rPr>
          <w:szCs w:val="24"/>
        </w:rPr>
        <w:t>be</w:t>
      </w:r>
      <w:r w:rsidR="0028583C" w:rsidRPr="004A72CF">
        <w:rPr>
          <w:szCs w:val="24"/>
        </w:rPr>
        <w:t xml:space="preserve"> why educators use </w:t>
      </w:r>
      <w:r w:rsidR="00891AA7" w:rsidRPr="004A72CF">
        <w:rPr>
          <w:szCs w:val="24"/>
        </w:rPr>
        <w:t xml:space="preserve">assessments to evaluate themselves and students, </w:t>
      </w:r>
      <w:r w:rsidR="00035FBD" w:rsidRPr="004A72CF">
        <w:rPr>
          <w:szCs w:val="24"/>
        </w:rPr>
        <w:t xml:space="preserve">Frobel’s </w:t>
      </w:r>
      <w:r w:rsidR="002D33F6" w:rsidRPr="004A72CF">
        <w:rPr>
          <w:szCs w:val="24"/>
        </w:rPr>
        <w:t xml:space="preserve">theory of play being key to education, and finally </w:t>
      </w:r>
      <w:r w:rsidR="009752F8" w:rsidRPr="004A72CF">
        <w:rPr>
          <w:szCs w:val="24"/>
        </w:rPr>
        <w:t xml:space="preserve">Kolb’s reflective model, how it was used, and </w:t>
      </w:r>
      <w:r w:rsidR="00DE09FE" w:rsidRPr="004A72CF">
        <w:rPr>
          <w:szCs w:val="24"/>
        </w:rPr>
        <w:t>ways to implement it effectively</w:t>
      </w:r>
      <w:r w:rsidR="0090127D" w:rsidRPr="004A72CF">
        <w:rPr>
          <w:szCs w:val="24"/>
        </w:rPr>
        <w:t>.</w:t>
      </w:r>
    </w:p>
    <w:p w14:paraId="0C416D1F" w14:textId="67CDC089" w:rsidR="0090127D" w:rsidRPr="004A72CF" w:rsidRDefault="005D11E4" w:rsidP="00D870A5">
      <w:pPr>
        <w:spacing w:line="360" w:lineRule="auto"/>
        <w:jc w:val="both"/>
        <w:rPr>
          <w:szCs w:val="24"/>
        </w:rPr>
      </w:pPr>
      <w:r w:rsidRPr="004A72CF">
        <w:rPr>
          <w:szCs w:val="24"/>
        </w:rPr>
        <w:t xml:space="preserve">Firstly, </w:t>
      </w:r>
      <w:r w:rsidR="00AE5DCC" w:rsidRPr="004A72CF">
        <w:rPr>
          <w:szCs w:val="24"/>
        </w:rPr>
        <w:t xml:space="preserve">the definition of assessment can be </w:t>
      </w:r>
      <w:r w:rsidR="00D4268D" w:rsidRPr="004A72CF">
        <w:rPr>
          <w:szCs w:val="24"/>
        </w:rPr>
        <w:t>written</w:t>
      </w:r>
      <w:r w:rsidR="00AE5DCC" w:rsidRPr="004A72CF">
        <w:rPr>
          <w:szCs w:val="24"/>
        </w:rPr>
        <w:t xml:space="preserve"> as </w:t>
      </w:r>
      <w:r w:rsidR="00293509" w:rsidRPr="004A72CF">
        <w:rPr>
          <w:szCs w:val="24"/>
        </w:rPr>
        <w:t>the act of judging an action that has been made by anyone</w:t>
      </w:r>
      <w:r w:rsidR="00972850" w:rsidRPr="004A72CF">
        <w:rPr>
          <w:szCs w:val="24"/>
        </w:rPr>
        <w:t>, the process of this action,</w:t>
      </w:r>
      <w:r w:rsidR="00293509" w:rsidRPr="004A72CF">
        <w:rPr>
          <w:szCs w:val="24"/>
        </w:rPr>
        <w:t xml:space="preserve"> and the impact from this action</w:t>
      </w:r>
      <w:r w:rsidR="007B3B28" w:rsidRPr="004A72CF">
        <w:rPr>
          <w:szCs w:val="24"/>
        </w:rPr>
        <w:t xml:space="preserve"> (Cambridge University Press, 2022)</w:t>
      </w:r>
      <w:r w:rsidR="00293509" w:rsidRPr="004A72CF">
        <w:rPr>
          <w:szCs w:val="24"/>
        </w:rPr>
        <w:t>.</w:t>
      </w:r>
      <w:r w:rsidR="00081FC3">
        <w:rPr>
          <w:szCs w:val="24"/>
        </w:rPr>
        <w:t xml:space="preserve"> </w:t>
      </w:r>
      <w:r w:rsidR="00340326" w:rsidRPr="004A72CF">
        <w:rPr>
          <w:szCs w:val="24"/>
        </w:rPr>
        <w:t xml:space="preserve">The purpose of </w:t>
      </w:r>
      <w:r w:rsidR="000E1680" w:rsidRPr="004A72CF">
        <w:rPr>
          <w:szCs w:val="24"/>
        </w:rPr>
        <w:t xml:space="preserve">assessment in most areas of education is to see how teachers progress their </w:t>
      </w:r>
      <w:r w:rsidR="00883C3A" w:rsidRPr="004A72CF">
        <w:rPr>
          <w:szCs w:val="24"/>
        </w:rPr>
        <w:t xml:space="preserve">own and their students learning, providing them with information that can assist them in making changes to </w:t>
      </w:r>
      <w:r w:rsidR="00FA1D46" w:rsidRPr="004A72CF">
        <w:rPr>
          <w:szCs w:val="24"/>
        </w:rPr>
        <w:t>their planning which impacts future progression (</w:t>
      </w:r>
      <w:r w:rsidR="000A07CC" w:rsidRPr="004A72CF">
        <w:rPr>
          <w:szCs w:val="24"/>
        </w:rPr>
        <w:t>Edutopia, 2008</w:t>
      </w:r>
      <w:r w:rsidR="00FA1D46" w:rsidRPr="004A72CF">
        <w:rPr>
          <w:szCs w:val="24"/>
        </w:rPr>
        <w:t>).</w:t>
      </w:r>
      <w:r w:rsidR="00BB2612" w:rsidRPr="004A72CF">
        <w:rPr>
          <w:szCs w:val="24"/>
        </w:rPr>
        <w:t xml:space="preserve"> </w:t>
      </w:r>
      <w:r w:rsidR="005D79B9" w:rsidRPr="004A72CF">
        <w:rPr>
          <w:szCs w:val="24"/>
        </w:rPr>
        <w:t xml:space="preserve">Assessment is key in </w:t>
      </w:r>
      <w:r w:rsidR="00973C42" w:rsidRPr="004A72CF">
        <w:rPr>
          <w:szCs w:val="24"/>
        </w:rPr>
        <w:t xml:space="preserve">education, it helps all educators reflect on their own processes, </w:t>
      </w:r>
      <w:r w:rsidR="00C27639" w:rsidRPr="004A72CF">
        <w:rPr>
          <w:szCs w:val="24"/>
        </w:rPr>
        <w:t xml:space="preserve">it determines whether they have met their goals, and if they </w:t>
      </w:r>
      <w:r w:rsidR="00E44E1D" w:rsidRPr="004A72CF">
        <w:rPr>
          <w:szCs w:val="24"/>
        </w:rPr>
        <w:t xml:space="preserve">need to dramatically change their </w:t>
      </w:r>
      <w:r w:rsidR="00415CBD" w:rsidRPr="004A72CF">
        <w:rPr>
          <w:szCs w:val="24"/>
        </w:rPr>
        <w:t>plan (Edutopia, 2008).</w:t>
      </w:r>
      <w:r w:rsidR="006873CC" w:rsidRPr="004A72CF">
        <w:rPr>
          <w:szCs w:val="24"/>
        </w:rPr>
        <w:t xml:space="preserve"> Moreover, assessment is not just for the educators, students need it to help them understand </w:t>
      </w:r>
      <w:r w:rsidR="003615DC" w:rsidRPr="004A72CF">
        <w:rPr>
          <w:szCs w:val="24"/>
        </w:rPr>
        <w:t xml:space="preserve">where they are, and </w:t>
      </w:r>
      <w:r w:rsidR="002D0CE2" w:rsidRPr="004A72CF">
        <w:rPr>
          <w:szCs w:val="24"/>
        </w:rPr>
        <w:t>how to accelerate</w:t>
      </w:r>
      <w:r w:rsidR="003615DC" w:rsidRPr="004A72CF">
        <w:rPr>
          <w:szCs w:val="24"/>
        </w:rPr>
        <w:t xml:space="preserve"> their progression</w:t>
      </w:r>
      <w:r w:rsidR="002D0CE2" w:rsidRPr="004A72CF">
        <w:rPr>
          <w:szCs w:val="24"/>
        </w:rPr>
        <w:t xml:space="preserve"> in relation to their peers </w:t>
      </w:r>
      <w:r w:rsidR="00E42179" w:rsidRPr="004A72CF">
        <w:rPr>
          <w:szCs w:val="24"/>
        </w:rPr>
        <w:t xml:space="preserve">(Cowely, 2009). </w:t>
      </w:r>
      <w:r w:rsidR="00917353" w:rsidRPr="004A72CF">
        <w:rPr>
          <w:szCs w:val="24"/>
        </w:rPr>
        <w:t>Cowley (2009) states that assessment encourages students to check</w:t>
      </w:r>
      <w:r w:rsidR="003508C1" w:rsidRPr="004A72CF">
        <w:rPr>
          <w:szCs w:val="24"/>
        </w:rPr>
        <w:t xml:space="preserve"> their </w:t>
      </w:r>
      <w:r w:rsidR="004D06AB" w:rsidRPr="004A72CF">
        <w:rPr>
          <w:szCs w:val="24"/>
        </w:rPr>
        <w:t>understanding and</w:t>
      </w:r>
      <w:r w:rsidR="003508C1" w:rsidRPr="004A72CF">
        <w:rPr>
          <w:szCs w:val="24"/>
        </w:rPr>
        <w:t xml:space="preserve"> evaluate their work </w:t>
      </w:r>
      <w:r w:rsidR="00AA70AC" w:rsidRPr="004A72CF">
        <w:rPr>
          <w:szCs w:val="24"/>
        </w:rPr>
        <w:t>to</w:t>
      </w:r>
      <w:r w:rsidR="003508C1" w:rsidRPr="004A72CF">
        <w:rPr>
          <w:szCs w:val="24"/>
        </w:rPr>
        <w:t xml:space="preserve"> improve their learning</w:t>
      </w:r>
      <w:r w:rsidR="00F507E7" w:rsidRPr="004A72CF">
        <w:rPr>
          <w:szCs w:val="24"/>
        </w:rPr>
        <w:t xml:space="preserve">. </w:t>
      </w:r>
      <w:r w:rsidR="00B44C1A" w:rsidRPr="004A72CF">
        <w:rPr>
          <w:szCs w:val="24"/>
        </w:rPr>
        <w:t>Sharing the assessing expectations with all individuals involved can help the process</w:t>
      </w:r>
      <w:r w:rsidR="00BD40A0" w:rsidRPr="004A72CF">
        <w:rPr>
          <w:szCs w:val="24"/>
        </w:rPr>
        <w:t xml:space="preserve"> move quickly, enabling the students to aim for specific goals, and </w:t>
      </w:r>
      <w:r w:rsidR="00AF72FB" w:rsidRPr="004A72CF">
        <w:rPr>
          <w:szCs w:val="24"/>
        </w:rPr>
        <w:t xml:space="preserve">measuring the results with relative ease (Cowely, 2009). </w:t>
      </w:r>
    </w:p>
    <w:p w14:paraId="1706F84B" w14:textId="6CD555AD" w:rsidR="0088242A" w:rsidRDefault="002838FB" w:rsidP="00D870A5">
      <w:pPr>
        <w:spacing w:line="360" w:lineRule="auto"/>
        <w:jc w:val="both"/>
        <w:rPr>
          <w:szCs w:val="24"/>
        </w:rPr>
      </w:pPr>
      <w:r w:rsidRPr="004A72CF">
        <w:rPr>
          <w:szCs w:val="24"/>
        </w:rPr>
        <w:t>Furthermore, w</w:t>
      </w:r>
      <w:r w:rsidR="00081FC3">
        <w:rPr>
          <w:szCs w:val="24"/>
        </w:rPr>
        <w:t>hile</w:t>
      </w:r>
      <w:r w:rsidRPr="004A72CF">
        <w:rPr>
          <w:szCs w:val="24"/>
        </w:rPr>
        <w:t xml:space="preserve"> the critical incident</w:t>
      </w:r>
      <w:r w:rsidR="00081FC3">
        <w:rPr>
          <w:szCs w:val="24"/>
        </w:rPr>
        <w:t xml:space="preserve"> occurred</w:t>
      </w:r>
      <w:r w:rsidRPr="004A72CF">
        <w:rPr>
          <w:szCs w:val="24"/>
        </w:rPr>
        <w:t xml:space="preserve"> </w:t>
      </w:r>
      <w:r w:rsidR="00081FC3">
        <w:rPr>
          <w:szCs w:val="24"/>
        </w:rPr>
        <w:t>an</w:t>
      </w:r>
      <w:r w:rsidRPr="004A72CF">
        <w:rPr>
          <w:szCs w:val="24"/>
        </w:rPr>
        <w:t xml:space="preserve"> observational assessment method was used, this allowed </w:t>
      </w:r>
      <w:r w:rsidR="0076204E" w:rsidRPr="004A72CF">
        <w:rPr>
          <w:szCs w:val="24"/>
        </w:rPr>
        <w:t>an opportunity to monitor the teacher and students</w:t>
      </w:r>
      <w:r w:rsidR="007A3013">
        <w:rPr>
          <w:szCs w:val="24"/>
        </w:rPr>
        <w:t xml:space="preserve"> formally</w:t>
      </w:r>
      <w:r w:rsidR="00340A69" w:rsidRPr="004A72CF">
        <w:rPr>
          <w:szCs w:val="24"/>
        </w:rPr>
        <w:t>, and how they both process a critical situation (</w:t>
      </w:r>
      <w:r w:rsidR="004767B6" w:rsidRPr="004A72CF">
        <w:rPr>
          <w:szCs w:val="24"/>
        </w:rPr>
        <w:t>NSW Government</w:t>
      </w:r>
      <w:r w:rsidR="00340A69" w:rsidRPr="004A72CF">
        <w:rPr>
          <w:szCs w:val="24"/>
        </w:rPr>
        <w:t xml:space="preserve">, 2021). </w:t>
      </w:r>
      <w:r w:rsidR="00DF3161" w:rsidRPr="004A72CF">
        <w:rPr>
          <w:szCs w:val="24"/>
        </w:rPr>
        <w:t xml:space="preserve">Viewing these processes in their natural environment enables an understanding of cause and </w:t>
      </w:r>
      <w:r w:rsidR="004A2407" w:rsidRPr="004A72CF">
        <w:rPr>
          <w:szCs w:val="24"/>
        </w:rPr>
        <w:t>effect and</w:t>
      </w:r>
      <w:r w:rsidR="00DF3161" w:rsidRPr="004A72CF">
        <w:rPr>
          <w:szCs w:val="24"/>
        </w:rPr>
        <w:t xml:space="preserve"> allows this </w:t>
      </w:r>
      <w:r w:rsidR="00263BE2" w:rsidRPr="004A72CF">
        <w:rPr>
          <w:szCs w:val="24"/>
        </w:rPr>
        <w:t xml:space="preserve">cause and effect to be dissected and measured (NSW Government, 2021). </w:t>
      </w:r>
      <w:r w:rsidR="004A2407" w:rsidRPr="004A72CF">
        <w:rPr>
          <w:szCs w:val="24"/>
        </w:rPr>
        <w:t xml:space="preserve">Cowley (2009) states </w:t>
      </w:r>
      <w:r w:rsidR="00560391" w:rsidRPr="004A72CF">
        <w:rPr>
          <w:szCs w:val="24"/>
        </w:rPr>
        <w:t xml:space="preserve">that it is easier to assess students who are enjoying an activity, as they can learn better in that type of environment, </w:t>
      </w:r>
      <w:r w:rsidR="000B1889" w:rsidRPr="004A72CF">
        <w:rPr>
          <w:szCs w:val="24"/>
        </w:rPr>
        <w:t xml:space="preserve">like the activity that was observed, and </w:t>
      </w:r>
      <w:r w:rsidR="0046422F" w:rsidRPr="004A72CF">
        <w:rPr>
          <w:szCs w:val="24"/>
        </w:rPr>
        <w:t xml:space="preserve">therefore creates a positive assessment </w:t>
      </w:r>
      <w:r w:rsidR="00252B9E" w:rsidRPr="004A72CF">
        <w:rPr>
          <w:szCs w:val="24"/>
        </w:rPr>
        <w:t xml:space="preserve">feedback. </w:t>
      </w:r>
      <w:r w:rsidR="001F4FE9" w:rsidRPr="004A72CF">
        <w:rPr>
          <w:szCs w:val="24"/>
        </w:rPr>
        <w:t xml:space="preserve">Seeing the students actively involved </w:t>
      </w:r>
      <w:r w:rsidR="008D0698" w:rsidRPr="004A72CF">
        <w:rPr>
          <w:szCs w:val="24"/>
        </w:rPr>
        <w:t>in the activity</w:t>
      </w:r>
      <w:r w:rsidR="001F4FE9" w:rsidRPr="004A72CF">
        <w:rPr>
          <w:szCs w:val="24"/>
        </w:rPr>
        <w:t xml:space="preserve"> after tidying up</w:t>
      </w:r>
      <w:r w:rsidR="008D0698" w:rsidRPr="004A72CF">
        <w:rPr>
          <w:szCs w:val="24"/>
        </w:rPr>
        <w:t xml:space="preserve"> from the lesson, </w:t>
      </w:r>
      <w:r w:rsidR="00E1221D" w:rsidRPr="004A72CF">
        <w:rPr>
          <w:szCs w:val="24"/>
        </w:rPr>
        <w:t>show</w:t>
      </w:r>
      <w:r w:rsidR="003E6EF8" w:rsidRPr="004A72CF">
        <w:rPr>
          <w:szCs w:val="24"/>
        </w:rPr>
        <w:t>s</w:t>
      </w:r>
      <w:r w:rsidR="00E1221D" w:rsidRPr="004A72CF">
        <w:rPr>
          <w:szCs w:val="24"/>
        </w:rPr>
        <w:t xml:space="preserve"> the positive </w:t>
      </w:r>
      <w:r w:rsidR="009E1B50" w:rsidRPr="004A72CF">
        <w:rPr>
          <w:szCs w:val="24"/>
        </w:rPr>
        <w:t>transition</w:t>
      </w:r>
      <w:r w:rsidR="003E6EF8" w:rsidRPr="004A72CF">
        <w:rPr>
          <w:szCs w:val="24"/>
        </w:rPr>
        <w:t xml:space="preserve"> </w:t>
      </w:r>
      <w:r w:rsidR="00E1221D" w:rsidRPr="004A72CF">
        <w:rPr>
          <w:szCs w:val="24"/>
        </w:rPr>
        <w:t xml:space="preserve">from </w:t>
      </w:r>
      <w:r w:rsidR="009E1B50" w:rsidRPr="004A72CF">
        <w:rPr>
          <w:szCs w:val="24"/>
        </w:rPr>
        <w:t>the lesson to</w:t>
      </w:r>
      <w:r w:rsidR="00E1221D" w:rsidRPr="004A72CF">
        <w:rPr>
          <w:szCs w:val="24"/>
        </w:rPr>
        <w:t xml:space="preserve"> </w:t>
      </w:r>
      <w:r w:rsidR="009E1B50" w:rsidRPr="004A72CF">
        <w:rPr>
          <w:szCs w:val="24"/>
        </w:rPr>
        <w:t xml:space="preserve">the </w:t>
      </w:r>
      <w:r w:rsidR="00E1221D" w:rsidRPr="004A72CF">
        <w:rPr>
          <w:szCs w:val="24"/>
        </w:rPr>
        <w:t>activity</w:t>
      </w:r>
      <w:r w:rsidR="009E1B50" w:rsidRPr="004A72CF">
        <w:rPr>
          <w:szCs w:val="24"/>
        </w:rPr>
        <w:t xml:space="preserve"> and </w:t>
      </w:r>
      <w:r w:rsidR="00415CB6" w:rsidRPr="004A72CF">
        <w:rPr>
          <w:szCs w:val="24"/>
        </w:rPr>
        <w:t xml:space="preserve">engages the </w:t>
      </w:r>
      <w:r w:rsidR="00FD0C56" w:rsidRPr="004A72CF">
        <w:rPr>
          <w:szCs w:val="24"/>
        </w:rPr>
        <w:t>student’s</w:t>
      </w:r>
      <w:r w:rsidR="00415CB6" w:rsidRPr="004A72CF">
        <w:rPr>
          <w:szCs w:val="24"/>
        </w:rPr>
        <w:t xml:space="preserve"> future motivation in completing the same task again (Cowley, 2009). </w:t>
      </w:r>
    </w:p>
    <w:p w14:paraId="03E21DC2" w14:textId="77B26976" w:rsidR="001C7444" w:rsidRDefault="007E3545" w:rsidP="00D870A5">
      <w:pPr>
        <w:spacing w:line="360" w:lineRule="auto"/>
        <w:jc w:val="both"/>
        <w:rPr>
          <w:szCs w:val="24"/>
        </w:rPr>
      </w:pPr>
      <w:r w:rsidRPr="004A72CF">
        <w:rPr>
          <w:szCs w:val="24"/>
        </w:rPr>
        <w:t xml:space="preserve">However, the observation during the bridging was </w:t>
      </w:r>
      <w:r w:rsidR="00772838" w:rsidRPr="004A72CF">
        <w:rPr>
          <w:szCs w:val="24"/>
        </w:rPr>
        <w:t xml:space="preserve">impacted by the </w:t>
      </w:r>
      <w:r w:rsidR="00F033AC" w:rsidRPr="004A72CF">
        <w:rPr>
          <w:szCs w:val="24"/>
        </w:rPr>
        <w:t>observer</w:t>
      </w:r>
      <w:r w:rsidR="00772838" w:rsidRPr="004A72CF">
        <w:rPr>
          <w:szCs w:val="24"/>
        </w:rPr>
        <w:t xml:space="preserve"> having to participate in the classroom activities, therefore the </w:t>
      </w:r>
      <w:r w:rsidR="00F033AC" w:rsidRPr="004A72CF">
        <w:rPr>
          <w:szCs w:val="24"/>
        </w:rPr>
        <w:t>observation</w:t>
      </w:r>
      <w:r w:rsidR="00772838" w:rsidRPr="004A72CF">
        <w:rPr>
          <w:szCs w:val="24"/>
        </w:rPr>
        <w:t xml:space="preserve"> </w:t>
      </w:r>
      <w:r w:rsidR="00F033AC" w:rsidRPr="004A72CF">
        <w:rPr>
          <w:szCs w:val="24"/>
        </w:rPr>
        <w:t xml:space="preserve">recordings could have been </w:t>
      </w:r>
      <w:r w:rsidR="005D3861" w:rsidRPr="004A72CF">
        <w:rPr>
          <w:szCs w:val="24"/>
        </w:rPr>
        <w:t>affected</w:t>
      </w:r>
      <w:r w:rsidR="00F033AC" w:rsidRPr="004A72CF">
        <w:rPr>
          <w:szCs w:val="24"/>
        </w:rPr>
        <w:t xml:space="preserve"> and </w:t>
      </w:r>
      <w:r w:rsidR="005D3861" w:rsidRPr="004A72CF">
        <w:rPr>
          <w:szCs w:val="24"/>
        </w:rPr>
        <w:t xml:space="preserve">consequently affecting the objectivity of the observation (West Sussex County Council, 2021). </w:t>
      </w:r>
      <w:r w:rsidR="00081FC3">
        <w:rPr>
          <w:szCs w:val="24"/>
        </w:rPr>
        <w:t>Additionally,</w:t>
      </w:r>
      <w:r w:rsidR="00CD71B9">
        <w:rPr>
          <w:szCs w:val="24"/>
        </w:rPr>
        <w:t xml:space="preserve"> while formally </w:t>
      </w:r>
      <w:r w:rsidR="00081FC3" w:rsidRPr="004A72CF">
        <w:rPr>
          <w:szCs w:val="24"/>
        </w:rPr>
        <w:t>observing</w:t>
      </w:r>
      <w:r w:rsidR="00497BBA">
        <w:rPr>
          <w:szCs w:val="24"/>
        </w:rPr>
        <w:t xml:space="preserve"> within the </w:t>
      </w:r>
      <w:r w:rsidR="006F7B36">
        <w:rPr>
          <w:szCs w:val="24"/>
        </w:rPr>
        <w:t>bridging</w:t>
      </w:r>
      <w:r w:rsidR="00497BBA">
        <w:rPr>
          <w:szCs w:val="24"/>
        </w:rPr>
        <w:t xml:space="preserve"> experience</w:t>
      </w:r>
      <w:r w:rsidR="00081FC3" w:rsidRPr="004A72CF">
        <w:rPr>
          <w:szCs w:val="24"/>
        </w:rPr>
        <w:t>, the observer had to be careful not to disturb the students and teacher’s environment because it may have impacted the critical incident and therefore the outcome (Gray, and Macblain, 2012)</w:t>
      </w:r>
      <w:r w:rsidR="00081FC3">
        <w:rPr>
          <w:szCs w:val="24"/>
        </w:rPr>
        <w:t>.</w:t>
      </w:r>
      <w:r w:rsidR="006F7B36">
        <w:rPr>
          <w:szCs w:val="24"/>
        </w:rPr>
        <w:t xml:space="preserve"> </w:t>
      </w:r>
      <w:r w:rsidR="005873E6">
        <w:rPr>
          <w:szCs w:val="24"/>
        </w:rPr>
        <w:t xml:space="preserve">Moreover, the observer used </w:t>
      </w:r>
      <w:r w:rsidR="00977AD2">
        <w:rPr>
          <w:szCs w:val="24"/>
        </w:rPr>
        <w:t>Kolb</w:t>
      </w:r>
      <w:r w:rsidR="005873E6">
        <w:rPr>
          <w:szCs w:val="24"/>
        </w:rPr>
        <w:t xml:space="preserve">’s </w:t>
      </w:r>
      <w:r w:rsidR="00B06EDF">
        <w:rPr>
          <w:szCs w:val="24"/>
        </w:rPr>
        <w:t>reflective model within their observation</w:t>
      </w:r>
      <w:r w:rsidR="005759C9">
        <w:rPr>
          <w:szCs w:val="24"/>
        </w:rPr>
        <w:t xml:space="preserve"> to create a structured and effective </w:t>
      </w:r>
      <w:r w:rsidR="006A1A26">
        <w:rPr>
          <w:szCs w:val="24"/>
        </w:rPr>
        <w:t xml:space="preserve">assessment </w:t>
      </w:r>
      <w:r w:rsidR="00BC5E9D">
        <w:rPr>
          <w:szCs w:val="24"/>
        </w:rPr>
        <w:t>(</w:t>
      </w:r>
      <w:r w:rsidR="00F31B30">
        <w:rPr>
          <w:szCs w:val="24"/>
        </w:rPr>
        <w:t>University of Hull</w:t>
      </w:r>
      <w:r w:rsidR="0098039A">
        <w:rPr>
          <w:szCs w:val="24"/>
        </w:rPr>
        <w:t xml:space="preserve"> ,2022</w:t>
      </w:r>
      <w:r w:rsidR="00BC5E9D">
        <w:rPr>
          <w:szCs w:val="24"/>
        </w:rPr>
        <w:t>)</w:t>
      </w:r>
      <w:r w:rsidR="00F31B30">
        <w:rPr>
          <w:szCs w:val="24"/>
        </w:rPr>
        <w:t>.</w:t>
      </w:r>
    </w:p>
    <w:p w14:paraId="26188A03" w14:textId="14C18F0E" w:rsidR="009006E1" w:rsidRDefault="00011E6F" w:rsidP="00D870A5">
      <w:pPr>
        <w:spacing w:line="360" w:lineRule="auto"/>
        <w:jc w:val="both"/>
        <w:rPr>
          <w:szCs w:val="24"/>
        </w:rPr>
      </w:pPr>
      <w:r>
        <w:rPr>
          <w:szCs w:val="24"/>
        </w:rPr>
        <w:t>Continuing,</w:t>
      </w:r>
      <w:r w:rsidR="00197E52">
        <w:rPr>
          <w:szCs w:val="24"/>
        </w:rPr>
        <w:t xml:space="preserve"> </w:t>
      </w:r>
      <w:r w:rsidR="00977AD2">
        <w:rPr>
          <w:szCs w:val="24"/>
        </w:rPr>
        <w:t xml:space="preserve">Kolb’s reflective model enabled the observer to reflect </w:t>
      </w:r>
      <w:r w:rsidR="00CB12B3">
        <w:rPr>
          <w:szCs w:val="24"/>
        </w:rPr>
        <w:t>upon</w:t>
      </w:r>
      <w:r w:rsidR="00977AD2">
        <w:rPr>
          <w:szCs w:val="24"/>
        </w:rPr>
        <w:t xml:space="preserve"> the observation </w:t>
      </w:r>
      <w:r w:rsidR="00A540CB">
        <w:rPr>
          <w:szCs w:val="24"/>
        </w:rPr>
        <w:t>experience</w:t>
      </w:r>
      <w:r w:rsidR="00CB12B3">
        <w:rPr>
          <w:szCs w:val="24"/>
        </w:rPr>
        <w:t>,</w:t>
      </w:r>
      <w:r w:rsidR="00A540CB">
        <w:rPr>
          <w:szCs w:val="24"/>
        </w:rPr>
        <w:t xml:space="preserve"> leading them to form </w:t>
      </w:r>
      <w:r w:rsidR="00BE007C">
        <w:rPr>
          <w:szCs w:val="24"/>
        </w:rPr>
        <w:t xml:space="preserve">their </w:t>
      </w:r>
      <w:r w:rsidR="00A540CB">
        <w:rPr>
          <w:szCs w:val="24"/>
        </w:rPr>
        <w:t>c</w:t>
      </w:r>
      <w:r w:rsidR="00BE007C">
        <w:rPr>
          <w:szCs w:val="24"/>
        </w:rPr>
        <w:t>ritical incident</w:t>
      </w:r>
      <w:r w:rsidR="00401A04">
        <w:rPr>
          <w:szCs w:val="24"/>
        </w:rPr>
        <w:t xml:space="preserve">, and then using this experience </w:t>
      </w:r>
      <w:r w:rsidR="00BE007C">
        <w:rPr>
          <w:szCs w:val="24"/>
        </w:rPr>
        <w:t xml:space="preserve">of their critical incident </w:t>
      </w:r>
      <w:r w:rsidR="00401A04">
        <w:rPr>
          <w:szCs w:val="24"/>
        </w:rPr>
        <w:t xml:space="preserve">to generalise </w:t>
      </w:r>
      <w:r w:rsidR="00BE007C">
        <w:rPr>
          <w:szCs w:val="24"/>
        </w:rPr>
        <w:t>it to</w:t>
      </w:r>
      <w:r w:rsidR="00401A04">
        <w:rPr>
          <w:szCs w:val="24"/>
        </w:rPr>
        <w:t xml:space="preserve"> other contexts</w:t>
      </w:r>
      <w:r w:rsidR="00BE007C">
        <w:rPr>
          <w:szCs w:val="24"/>
        </w:rPr>
        <w:t xml:space="preserve"> leading to further evaluation</w:t>
      </w:r>
      <w:r w:rsidR="000E4DDC">
        <w:rPr>
          <w:szCs w:val="24"/>
        </w:rPr>
        <w:t xml:space="preserve"> (University of Hull</w:t>
      </w:r>
      <w:r w:rsidR="006D4237">
        <w:rPr>
          <w:szCs w:val="24"/>
        </w:rPr>
        <w:t xml:space="preserve">, </w:t>
      </w:r>
      <w:r w:rsidR="000E4DDC">
        <w:rPr>
          <w:szCs w:val="24"/>
        </w:rPr>
        <w:t xml:space="preserve">2022). </w:t>
      </w:r>
      <w:r w:rsidR="00790362">
        <w:rPr>
          <w:szCs w:val="24"/>
        </w:rPr>
        <w:t>The observer</w:t>
      </w:r>
      <w:r w:rsidR="004E7570">
        <w:rPr>
          <w:szCs w:val="24"/>
        </w:rPr>
        <w:t xml:space="preserve"> used </w:t>
      </w:r>
      <w:r w:rsidR="004C56B1">
        <w:rPr>
          <w:szCs w:val="24"/>
        </w:rPr>
        <w:t>Kolb’s</w:t>
      </w:r>
      <w:r w:rsidR="004E7570">
        <w:rPr>
          <w:szCs w:val="24"/>
        </w:rPr>
        <w:t xml:space="preserve"> reflective model </w:t>
      </w:r>
      <w:r w:rsidR="003944BA">
        <w:rPr>
          <w:szCs w:val="24"/>
        </w:rPr>
        <w:t>to</w:t>
      </w:r>
      <w:r w:rsidR="004E7570">
        <w:rPr>
          <w:szCs w:val="24"/>
        </w:rPr>
        <w:t xml:space="preserve"> </w:t>
      </w:r>
      <w:r w:rsidR="004C56B1">
        <w:rPr>
          <w:szCs w:val="24"/>
        </w:rPr>
        <w:t>process their observation, and then they</w:t>
      </w:r>
      <w:r w:rsidR="00790362">
        <w:rPr>
          <w:szCs w:val="24"/>
        </w:rPr>
        <w:t xml:space="preserve"> tried to complete all of Kolb’s stages </w:t>
      </w:r>
      <w:r w:rsidR="008457AE">
        <w:rPr>
          <w:szCs w:val="24"/>
        </w:rPr>
        <w:t xml:space="preserve">of reflection to enable them to </w:t>
      </w:r>
      <w:r w:rsidR="00820132">
        <w:rPr>
          <w:szCs w:val="24"/>
        </w:rPr>
        <w:t>create effective learning</w:t>
      </w:r>
      <w:r w:rsidR="004C56B1">
        <w:rPr>
          <w:szCs w:val="24"/>
        </w:rPr>
        <w:t xml:space="preserve"> from their observing the critical incident</w:t>
      </w:r>
      <w:r w:rsidR="00820132">
        <w:rPr>
          <w:szCs w:val="24"/>
        </w:rPr>
        <w:t xml:space="preserve"> (</w:t>
      </w:r>
      <w:r w:rsidR="004C56B1">
        <w:rPr>
          <w:szCs w:val="24"/>
        </w:rPr>
        <w:t>Explorance, 2015</w:t>
      </w:r>
      <w:r w:rsidR="00820132">
        <w:rPr>
          <w:szCs w:val="24"/>
        </w:rPr>
        <w:t>).</w:t>
      </w:r>
      <w:r w:rsidR="008F4489">
        <w:rPr>
          <w:szCs w:val="24"/>
        </w:rPr>
        <w:t xml:space="preserve"> The observer used this model due to it being it a constant flow state, </w:t>
      </w:r>
      <w:r w:rsidR="00DD7D63">
        <w:rPr>
          <w:szCs w:val="24"/>
        </w:rPr>
        <w:t>which means it is continuously creating and innovating the</w:t>
      </w:r>
      <w:r w:rsidR="00702E1A">
        <w:rPr>
          <w:szCs w:val="24"/>
        </w:rPr>
        <w:t xml:space="preserve"> educational</w:t>
      </w:r>
      <w:r w:rsidR="00DD7D63">
        <w:rPr>
          <w:szCs w:val="24"/>
        </w:rPr>
        <w:t xml:space="preserve"> e</w:t>
      </w:r>
      <w:r w:rsidR="00702E1A">
        <w:rPr>
          <w:szCs w:val="24"/>
        </w:rPr>
        <w:t xml:space="preserve">xperiences </w:t>
      </w:r>
      <w:r w:rsidR="00C5071D">
        <w:rPr>
          <w:szCs w:val="24"/>
        </w:rPr>
        <w:t>(Explorance, 2015).</w:t>
      </w:r>
      <w:r w:rsidR="00452A29">
        <w:rPr>
          <w:szCs w:val="24"/>
        </w:rPr>
        <w:t xml:space="preserve"> </w:t>
      </w:r>
    </w:p>
    <w:p w14:paraId="7823C358" w14:textId="13E86827" w:rsidR="00452A29" w:rsidRDefault="00452A29" w:rsidP="00D870A5">
      <w:pPr>
        <w:spacing w:line="360" w:lineRule="auto"/>
        <w:jc w:val="both"/>
        <w:rPr>
          <w:szCs w:val="24"/>
        </w:rPr>
      </w:pPr>
      <w:r>
        <w:rPr>
          <w:szCs w:val="24"/>
        </w:rPr>
        <w:t>Moreover, t</w:t>
      </w:r>
      <w:r w:rsidRPr="004A72CF">
        <w:rPr>
          <w:szCs w:val="24"/>
        </w:rPr>
        <w:t>he observer applied this method to their observation to create their conclusions from their bridging experience, they critical analysed the details behind the experience, and critically questioned the experience to find the complex issues that may have been hidden (Dr. Jacoby, 2010). However, due to this only being an observation, the observer was not able to apply any of the knowledge discovered within an educational setting, therefore making all the findings theoretical in nature</w:t>
      </w:r>
      <w:r w:rsidR="00447177">
        <w:rPr>
          <w:szCs w:val="24"/>
        </w:rPr>
        <w:t>.</w:t>
      </w:r>
      <w:r w:rsidR="00E50BC9">
        <w:rPr>
          <w:szCs w:val="24"/>
        </w:rPr>
        <w:t xml:space="preserve"> </w:t>
      </w:r>
      <w:r w:rsidR="003B5864">
        <w:rPr>
          <w:szCs w:val="24"/>
        </w:rPr>
        <w:t>Furthermore, Kolb states that effective learning can only take place after completion of the cycle</w:t>
      </w:r>
      <w:r w:rsidR="00613570">
        <w:rPr>
          <w:szCs w:val="24"/>
        </w:rPr>
        <w:t xml:space="preserve">, </w:t>
      </w:r>
      <w:r w:rsidR="006D4237">
        <w:rPr>
          <w:szCs w:val="24"/>
        </w:rPr>
        <w:t>for</w:t>
      </w:r>
      <w:r w:rsidR="00613570">
        <w:rPr>
          <w:szCs w:val="24"/>
        </w:rPr>
        <w:t xml:space="preserve"> the observer to </w:t>
      </w:r>
      <w:r w:rsidR="007F776C">
        <w:rPr>
          <w:szCs w:val="24"/>
        </w:rPr>
        <w:t>achieve</w:t>
      </w:r>
      <w:r w:rsidR="006D4237">
        <w:rPr>
          <w:szCs w:val="24"/>
        </w:rPr>
        <w:t xml:space="preserve"> effective learning</w:t>
      </w:r>
      <w:r w:rsidR="007F776C">
        <w:rPr>
          <w:szCs w:val="24"/>
        </w:rPr>
        <w:t xml:space="preserve"> they must complete the cycle and apply their knowledge </w:t>
      </w:r>
      <w:r w:rsidR="006D4237">
        <w:rPr>
          <w:szCs w:val="24"/>
        </w:rPr>
        <w:t>to their professional teaching (University of Hull, 2022).</w:t>
      </w:r>
    </w:p>
    <w:p w14:paraId="7679E9EF" w14:textId="01050F79" w:rsidR="007A5CA0" w:rsidRDefault="0009676B" w:rsidP="00D870A5">
      <w:pPr>
        <w:spacing w:line="360" w:lineRule="auto"/>
        <w:jc w:val="both"/>
        <w:rPr>
          <w:szCs w:val="24"/>
        </w:rPr>
      </w:pPr>
      <w:r>
        <w:rPr>
          <w:szCs w:val="24"/>
        </w:rPr>
        <w:t>Firstly,</w:t>
      </w:r>
      <w:r w:rsidR="007A5CA0">
        <w:rPr>
          <w:szCs w:val="24"/>
        </w:rPr>
        <w:t xml:space="preserve"> </w:t>
      </w:r>
      <w:r w:rsidR="00734113">
        <w:rPr>
          <w:szCs w:val="24"/>
        </w:rPr>
        <w:t xml:space="preserve">Kolb’s </w:t>
      </w:r>
      <w:r>
        <w:rPr>
          <w:szCs w:val="24"/>
        </w:rPr>
        <w:t xml:space="preserve">first stage of </w:t>
      </w:r>
      <w:r w:rsidR="00734113">
        <w:rPr>
          <w:szCs w:val="24"/>
        </w:rPr>
        <w:t>concrete experience</w:t>
      </w:r>
      <w:r w:rsidR="00973663">
        <w:rPr>
          <w:szCs w:val="24"/>
        </w:rPr>
        <w:t xml:space="preserve"> </w:t>
      </w:r>
      <w:r w:rsidR="0081425A">
        <w:rPr>
          <w:szCs w:val="24"/>
        </w:rPr>
        <w:t>is s</w:t>
      </w:r>
      <w:r w:rsidR="00336E96">
        <w:rPr>
          <w:szCs w:val="24"/>
        </w:rPr>
        <w:t>tated</w:t>
      </w:r>
      <w:r w:rsidR="0081425A">
        <w:rPr>
          <w:szCs w:val="24"/>
        </w:rPr>
        <w:t xml:space="preserve"> to be an individual observing </w:t>
      </w:r>
      <w:r w:rsidR="000B2500">
        <w:rPr>
          <w:szCs w:val="24"/>
        </w:rPr>
        <w:t>a new</w:t>
      </w:r>
      <w:r w:rsidR="0081425A">
        <w:rPr>
          <w:szCs w:val="24"/>
        </w:rPr>
        <w:t xml:space="preserve"> experience</w:t>
      </w:r>
      <w:r w:rsidR="003D0DEA">
        <w:rPr>
          <w:szCs w:val="24"/>
        </w:rPr>
        <w:t xml:space="preserve"> (Explorance, 2015).</w:t>
      </w:r>
      <w:r w:rsidR="000B2500">
        <w:rPr>
          <w:szCs w:val="24"/>
        </w:rPr>
        <w:t xml:space="preserve"> The observer experienced the teacher using </w:t>
      </w:r>
      <w:r w:rsidR="00284394">
        <w:rPr>
          <w:szCs w:val="24"/>
        </w:rPr>
        <w:t>a transitional activity</w:t>
      </w:r>
      <w:r w:rsidR="000B2500">
        <w:rPr>
          <w:szCs w:val="24"/>
        </w:rPr>
        <w:t xml:space="preserve"> to </w:t>
      </w:r>
      <w:r w:rsidR="00B946D9">
        <w:rPr>
          <w:szCs w:val="24"/>
        </w:rPr>
        <w:t>transition from</w:t>
      </w:r>
      <w:r w:rsidR="000B2500">
        <w:rPr>
          <w:szCs w:val="24"/>
        </w:rPr>
        <w:t xml:space="preserve"> th</w:t>
      </w:r>
      <w:r w:rsidR="00B946D9">
        <w:rPr>
          <w:szCs w:val="24"/>
        </w:rPr>
        <w:t>e lesson to play,</w:t>
      </w:r>
      <w:r w:rsidR="00323EA4">
        <w:rPr>
          <w:szCs w:val="24"/>
        </w:rPr>
        <w:t xml:space="preserve"> and</w:t>
      </w:r>
      <w:r w:rsidR="00B946D9">
        <w:rPr>
          <w:szCs w:val="24"/>
        </w:rPr>
        <w:t xml:space="preserve"> </w:t>
      </w:r>
      <w:r w:rsidR="00D27A1E">
        <w:rPr>
          <w:szCs w:val="24"/>
        </w:rPr>
        <w:t xml:space="preserve">this created </w:t>
      </w:r>
      <w:r w:rsidR="00540A96">
        <w:rPr>
          <w:szCs w:val="24"/>
        </w:rPr>
        <w:t xml:space="preserve">time for </w:t>
      </w:r>
      <w:r w:rsidR="00B946D9">
        <w:rPr>
          <w:szCs w:val="24"/>
        </w:rPr>
        <w:t>the students</w:t>
      </w:r>
      <w:r w:rsidR="00540A96">
        <w:rPr>
          <w:szCs w:val="24"/>
        </w:rPr>
        <w:t xml:space="preserve"> </w:t>
      </w:r>
      <w:r w:rsidR="00B946D9">
        <w:rPr>
          <w:szCs w:val="24"/>
        </w:rPr>
        <w:t xml:space="preserve">to calm down </w:t>
      </w:r>
      <w:r w:rsidR="00D27A1E">
        <w:rPr>
          <w:szCs w:val="24"/>
        </w:rPr>
        <w:t>before they went out to break</w:t>
      </w:r>
      <w:r w:rsidR="00323EA4">
        <w:rPr>
          <w:szCs w:val="24"/>
        </w:rPr>
        <w:t>. Th</w:t>
      </w:r>
      <w:r w:rsidR="00A81825">
        <w:rPr>
          <w:szCs w:val="24"/>
        </w:rPr>
        <w:t>is started the</w:t>
      </w:r>
      <w:r w:rsidR="00052DE7">
        <w:rPr>
          <w:szCs w:val="24"/>
        </w:rPr>
        <w:t xml:space="preserve"> cycle</w:t>
      </w:r>
      <w:r w:rsidR="001074E4">
        <w:rPr>
          <w:szCs w:val="24"/>
        </w:rPr>
        <w:t xml:space="preserve"> with</w:t>
      </w:r>
      <w:r w:rsidR="00A81825">
        <w:rPr>
          <w:szCs w:val="24"/>
        </w:rPr>
        <w:t xml:space="preserve"> </w:t>
      </w:r>
      <w:r w:rsidR="00323EA4">
        <w:rPr>
          <w:szCs w:val="24"/>
        </w:rPr>
        <w:t>concrete experience</w:t>
      </w:r>
      <w:r w:rsidR="001074E4">
        <w:rPr>
          <w:szCs w:val="24"/>
        </w:rPr>
        <w:t xml:space="preserve"> being the first stage</w:t>
      </w:r>
      <w:r w:rsidR="00323EA4">
        <w:rPr>
          <w:szCs w:val="24"/>
        </w:rPr>
        <w:t xml:space="preserve"> for the observer</w:t>
      </w:r>
      <w:r w:rsidR="00A81825">
        <w:rPr>
          <w:szCs w:val="24"/>
        </w:rPr>
        <w:t xml:space="preserve">, enabling them to encounter </w:t>
      </w:r>
      <w:r w:rsidR="00056400">
        <w:rPr>
          <w:szCs w:val="24"/>
        </w:rPr>
        <w:t>the</w:t>
      </w:r>
      <w:r w:rsidR="00A81825">
        <w:rPr>
          <w:szCs w:val="24"/>
        </w:rPr>
        <w:t xml:space="preserve"> new experience</w:t>
      </w:r>
      <w:r w:rsidR="00BF65B9">
        <w:rPr>
          <w:szCs w:val="24"/>
        </w:rPr>
        <w:t>,</w:t>
      </w:r>
      <w:r w:rsidR="00E26BBC">
        <w:rPr>
          <w:szCs w:val="24"/>
        </w:rPr>
        <w:t xml:space="preserve"> and to</w:t>
      </w:r>
      <w:r w:rsidR="00A81825">
        <w:rPr>
          <w:szCs w:val="24"/>
        </w:rPr>
        <w:t xml:space="preserve"> observe </w:t>
      </w:r>
      <w:r w:rsidR="00056400">
        <w:rPr>
          <w:szCs w:val="24"/>
        </w:rPr>
        <w:t>how the</w:t>
      </w:r>
      <w:r w:rsidR="00E26BBC">
        <w:rPr>
          <w:szCs w:val="24"/>
        </w:rPr>
        <w:t xml:space="preserve"> teacher would develop</w:t>
      </w:r>
      <w:r w:rsidR="00BF65B9">
        <w:rPr>
          <w:szCs w:val="24"/>
        </w:rPr>
        <w:t xml:space="preserve"> the critical</w:t>
      </w:r>
      <w:r w:rsidR="00056400">
        <w:rPr>
          <w:szCs w:val="24"/>
        </w:rPr>
        <w:t xml:space="preserve"> incident</w:t>
      </w:r>
      <w:r w:rsidR="00BF65B9">
        <w:rPr>
          <w:szCs w:val="24"/>
        </w:rPr>
        <w:t xml:space="preserve"> (</w:t>
      </w:r>
      <w:r w:rsidR="002339BE" w:rsidRPr="00564504">
        <w:t>McLeod</w:t>
      </w:r>
      <w:r w:rsidR="002339BE">
        <w:t xml:space="preserve">, </w:t>
      </w:r>
      <w:r w:rsidR="002339BE" w:rsidRPr="00564504">
        <w:t>2013)</w:t>
      </w:r>
      <w:r w:rsidR="002339BE">
        <w:t>.</w:t>
      </w:r>
      <w:r w:rsidR="00531B1C" w:rsidRPr="00531B1C">
        <w:rPr>
          <w:szCs w:val="24"/>
        </w:rPr>
        <w:t xml:space="preserve"> </w:t>
      </w:r>
      <w:r w:rsidR="00531B1C">
        <w:rPr>
          <w:szCs w:val="24"/>
        </w:rPr>
        <w:t>Gray and Macblain (2012)</w:t>
      </w:r>
      <w:r w:rsidR="0040457A">
        <w:rPr>
          <w:szCs w:val="24"/>
        </w:rPr>
        <w:t xml:space="preserve"> stated that the teacher is one of the most important roles in shaping the learning </w:t>
      </w:r>
      <w:r w:rsidR="00AA6B4D">
        <w:rPr>
          <w:szCs w:val="24"/>
        </w:rPr>
        <w:t>environment and</w:t>
      </w:r>
      <w:r w:rsidR="00F774EA">
        <w:rPr>
          <w:szCs w:val="24"/>
        </w:rPr>
        <w:t xml:space="preserve"> having the ability to experience the learning environment </w:t>
      </w:r>
      <w:r w:rsidR="007541A2">
        <w:rPr>
          <w:szCs w:val="24"/>
        </w:rPr>
        <w:t>will create effective learning for the observer.</w:t>
      </w:r>
    </w:p>
    <w:p w14:paraId="4AA9E81F" w14:textId="314A4ABE" w:rsidR="00AA6B4D" w:rsidRDefault="00336E96" w:rsidP="00D870A5">
      <w:pPr>
        <w:spacing w:line="360" w:lineRule="auto"/>
        <w:jc w:val="both"/>
      </w:pPr>
      <w:r>
        <w:t xml:space="preserve">Secondly, </w:t>
      </w:r>
      <w:r w:rsidR="00545E85">
        <w:t xml:space="preserve">the </w:t>
      </w:r>
      <w:r w:rsidR="0024013A">
        <w:t xml:space="preserve">second </w:t>
      </w:r>
      <w:r w:rsidR="00545E85">
        <w:t xml:space="preserve">stage of reflective observation, </w:t>
      </w:r>
      <w:r w:rsidR="00A854AE">
        <w:t xml:space="preserve">the observer </w:t>
      </w:r>
      <w:r w:rsidR="00D63612">
        <w:t xml:space="preserve">reflected on the </w:t>
      </w:r>
      <w:r w:rsidR="004A0D64">
        <w:t xml:space="preserve">critical incident </w:t>
      </w:r>
      <w:r w:rsidR="00D63612">
        <w:t>experiences</w:t>
      </w:r>
      <w:r w:rsidR="001C3220">
        <w:t>, how they observed the lesso</w:t>
      </w:r>
      <w:r w:rsidR="004A0D64">
        <w:t>n and</w:t>
      </w:r>
      <w:r w:rsidR="001C3220">
        <w:t xml:space="preserve"> the impact that </w:t>
      </w:r>
      <w:r w:rsidR="004A0D64">
        <w:t xml:space="preserve">it </w:t>
      </w:r>
      <w:r w:rsidR="001C3220">
        <w:t xml:space="preserve">may have had on the </w:t>
      </w:r>
      <w:r w:rsidR="003E60E7">
        <w:t>validity</w:t>
      </w:r>
      <w:r w:rsidR="001C3220">
        <w:t xml:space="preserve"> </w:t>
      </w:r>
      <w:r w:rsidR="003E60E7">
        <w:t>of the observation, how it linked to the Welsh curriculum,</w:t>
      </w:r>
      <w:r w:rsidR="001C3220">
        <w:t xml:space="preserve"> </w:t>
      </w:r>
      <w:r w:rsidR="00D63612">
        <w:t>and</w:t>
      </w:r>
      <w:r w:rsidR="003E60E7">
        <w:t xml:space="preserve"> finally</w:t>
      </w:r>
      <w:r w:rsidR="004A0D64">
        <w:t xml:space="preserve"> they</w:t>
      </w:r>
      <w:r w:rsidR="00D63612">
        <w:t xml:space="preserve"> chose one of the three critical incidents to </w:t>
      </w:r>
      <w:r w:rsidR="00F85B7F">
        <w:t>reflect upon</w:t>
      </w:r>
      <w:r w:rsidR="003E60E7">
        <w:t xml:space="preserve"> </w:t>
      </w:r>
      <w:r w:rsidR="005E7728">
        <w:t xml:space="preserve">which can be seen in the appendix </w:t>
      </w:r>
      <w:r w:rsidR="009959A3">
        <w:t>(</w:t>
      </w:r>
      <w:r w:rsidR="00907449">
        <w:t xml:space="preserve">Kurt, </w:t>
      </w:r>
      <w:r w:rsidR="007D0678">
        <w:t>2022</w:t>
      </w:r>
      <w:r w:rsidR="009959A3">
        <w:t>).</w:t>
      </w:r>
      <w:r w:rsidR="007D0678">
        <w:t xml:space="preserve"> </w:t>
      </w:r>
      <w:r w:rsidR="00061BE5">
        <w:t>The observer also compared it to</w:t>
      </w:r>
      <w:r w:rsidR="00E55CE6">
        <w:t xml:space="preserve"> similar</w:t>
      </w:r>
      <w:r w:rsidR="00061BE5">
        <w:t xml:space="preserve"> experiences that they have</w:t>
      </w:r>
      <w:r w:rsidR="00E55CE6">
        <w:t xml:space="preserve"> previously</w:t>
      </w:r>
      <w:r w:rsidR="00061BE5">
        <w:t xml:space="preserve"> </w:t>
      </w:r>
      <w:r w:rsidR="004638D1">
        <w:t>observed and</w:t>
      </w:r>
      <w:r w:rsidR="00E55CE6">
        <w:t xml:space="preserve"> </w:t>
      </w:r>
      <w:r w:rsidR="00881BB0">
        <w:t xml:space="preserve">evaluated the differences such as teaching techniques including their tone, body language and </w:t>
      </w:r>
      <w:r w:rsidR="00C12D92">
        <w:t xml:space="preserve">physical presence in the classroom (University of Hull, </w:t>
      </w:r>
      <w:r w:rsidR="004638D1">
        <w:t>2022</w:t>
      </w:r>
      <w:r w:rsidR="00C12D92">
        <w:t>)</w:t>
      </w:r>
      <w:r w:rsidR="004638D1">
        <w:t>.</w:t>
      </w:r>
    </w:p>
    <w:p w14:paraId="292BBE84" w14:textId="4A2448A0" w:rsidR="00F85B7F" w:rsidRDefault="00F85B7F" w:rsidP="00D870A5">
      <w:pPr>
        <w:spacing w:line="360" w:lineRule="auto"/>
        <w:jc w:val="both"/>
      </w:pPr>
      <w:r>
        <w:t xml:space="preserve">Thirdly, </w:t>
      </w:r>
      <w:r w:rsidR="0024013A">
        <w:t xml:space="preserve">the third stage of </w:t>
      </w:r>
      <w:r w:rsidR="00306294">
        <w:t xml:space="preserve">abstract conceptualisation, Kurt (2022) wrote in this stage </w:t>
      </w:r>
      <w:r w:rsidR="00A306D7">
        <w:t xml:space="preserve">the observer </w:t>
      </w:r>
      <w:r w:rsidR="00B64749">
        <w:t>must</w:t>
      </w:r>
      <w:r w:rsidR="00A306D7">
        <w:t xml:space="preserve"> make sense of the </w:t>
      </w:r>
      <w:r w:rsidR="00B64749">
        <w:t>experience and</w:t>
      </w:r>
      <w:r w:rsidR="00A306D7">
        <w:t xml:space="preserve"> draw conclusions by using their previous reflections. </w:t>
      </w:r>
      <w:r w:rsidR="00B64749">
        <w:t xml:space="preserve">From these conclusions the observer can create a new idea </w:t>
      </w:r>
      <w:r w:rsidR="00B8076B">
        <w:t>or modif</w:t>
      </w:r>
      <w:r w:rsidR="003D470A">
        <w:t>y</w:t>
      </w:r>
      <w:r w:rsidR="00B8076B">
        <w:t xml:space="preserve"> the</w:t>
      </w:r>
      <w:r w:rsidR="003D470A">
        <w:t xml:space="preserve"> techniques used within the</w:t>
      </w:r>
      <w:r w:rsidR="00B8076B">
        <w:t xml:space="preserve"> critical incident the</w:t>
      </w:r>
      <w:r w:rsidR="003D470A">
        <w:t>y</w:t>
      </w:r>
      <w:r w:rsidR="00B8076B">
        <w:t xml:space="preserve"> experienced</w:t>
      </w:r>
      <w:r w:rsidR="00A33404">
        <w:t xml:space="preserve"> (McLeod, 2017).</w:t>
      </w:r>
      <w:r w:rsidR="009B6913">
        <w:t xml:space="preserve"> The observer decided to modify the critical incident</w:t>
      </w:r>
      <w:r w:rsidR="00DD4A06">
        <w:t xml:space="preserve">, </w:t>
      </w:r>
      <w:r w:rsidR="00734737">
        <w:t>although they</w:t>
      </w:r>
      <w:r w:rsidR="000924CA">
        <w:t xml:space="preserve"> </w:t>
      </w:r>
      <w:r w:rsidR="00DD4A06">
        <w:t>believed</w:t>
      </w:r>
      <w:r w:rsidR="000924CA">
        <w:t xml:space="preserve"> the</w:t>
      </w:r>
      <w:r w:rsidR="00DD4A06">
        <w:t xml:space="preserve"> teacher </w:t>
      </w:r>
      <w:r w:rsidR="000A5327">
        <w:t>managed</w:t>
      </w:r>
      <w:r w:rsidR="004B6E8D">
        <w:t xml:space="preserve"> the incident well, the observer would add</w:t>
      </w:r>
      <w:r w:rsidR="000777D1">
        <w:t xml:space="preserve"> students lead</w:t>
      </w:r>
      <w:r w:rsidR="004B6E8D">
        <w:t>ing</w:t>
      </w:r>
      <w:r w:rsidR="000777D1">
        <w:t xml:space="preserve"> t</w:t>
      </w:r>
      <w:r w:rsidR="004B6E8D">
        <w:t>he</w:t>
      </w:r>
      <w:r w:rsidR="000777D1">
        <w:t xml:space="preserve"> activity, </w:t>
      </w:r>
      <w:r w:rsidR="006C4753">
        <w:t>include some Welsh, and includ</w:t>
      </w:r>
      <w:r w:rsidR="004B6E8D">
        <w:t xml:space="preserve">e </w:t>
      </w:r>
      <w:r w:rsidR="006C4753">
        <w:t>some aspects of the previous lesson to assess their learning</w:t>
      </w:r>
      <w:r w:rsidR="00734737">
        <w:t xml:space="preserve"> (</w:t>
      </w:r>
      <w:r w:rsidR="00140900">
        <w:t>Kurt, 2022</w:t>
      </w:r>
      <w:r w:rsidR="00734737">
        <w:t>).</w:t>
      </w:r>
    </w:p>
    <w:p w14:paraId="01FD1755" w14:textId="5BB5470C" w:rsidR="00626FAE" w:rsidRDefault="00626FAE" w:rsidP="00D870A5">
      <w:pPr>
        <w:spacing w:line="360" w:lineRule="auto"/>
        <w:jc w:val="both"/>
      </w:pPr>
      <w:r>
        <w:t xml:space="preserve">Fourthly, </w:t>
      </w:r>
      <w:r w:rsidR="006009AF">
        <w:t xml:space="preserve">the four stage is active experimentation, </w:t>
      </w:r>
      <w:r w:rsidR="00ED5456">
        <w:t xml:space="preserve">this occurs when the observer implements their </w:t>
      </w:r>
      <w:r w:rsidR="00E749B8">
        <w:t>modified learning</w:t>
      </w:r>
      <w:r w:rsidR="00ED5456">
        <w:t xml:space="preserve"> </w:t>
      </w:r>
      <w:r w:rsidR="00E749B8">
        <w:t>into the classroom,</w:t>
      </w:r>
      <w:r w:rsidR="00ED5456">
        <w:t xml:space="preserve"> </w:t>
      </w:r>
      <w:r w:rsidR="009F7E9C">
        <w:t xml:space="preserve">however the observer has not been able to </w:t>
      </w:r>
      <w:r w:rsidR="007C518E">
        <w:t>apply</w:t>
      </w:r>
      <w:r w:rsidR="009F7E9C">
        <w:t xml:space="preserve"> </w:t>
      </w:r>
      <w:r w:rsidR="004A7ACA">
        <w:t xml:space="preserve">their modified concept, </w:t>
      </w:r>
      <w:r w:rsidR="007C518E">
        <w:t xml:space="preserve">therefore not completing the learning </w:t>
      </w:r>
      <w:r w:rsidR="000623D8">
        <w:t>cycle (McLeod, 2017).</w:t>
      </w:r>
    </w:p>
    <w:p w14:paraId="00BB6227" w14:textId="46EDDAFE" w:rsidR="009B14FD" w:rsidRDefault="00407FE7" w:rsidP="00D870A5">
      <w:pPr>
        <w:spacing w:line="360" w:lineRule="auto"/>
        <w:jc w:val="both"/>
      </w:pPr>
      <w:r>
        <w:t>Consequently,</w:t>
      </w:r>
      <w:r w:rsidR="002A43F8">
        <w:t xml:space="preserve"> from using Kolb’s reflective model, the observer </w:t>
      </w:r>
      <w:r w:rsidR="00B67B1E">
        <w:t xml:space="preserve">viewed the critical incident, </w:t>
      </w:r>
      <w:r w:rsidR="00027627">
        <w:t xml:space="preserve">they </w:t>
      </w:r>
      <w:r w:rsidR="00EC14A9">
        <w:t>concluded</w:t>
      </w:r>
      <w:r w:rsidR="00B67B1E">
        <w:t xml:space="preserve"> that play </w:t>
      </w:r>
      <w:r w:rsidR="00027627">
        <w:t>i</w:t>
      </w:r>
      <w:r w:rsidR="00B67B1E">
        <w:t>s key to students learning</w:t>
      </w:r>
      <w:r w:rsidR="00027627">
        <w:t xml:space="preserve">, and used Froebel’s </w:t>
      </w:r>
      <w:r w:rsidR="00EC14A9">
        <w:t xml:space="preserve">Play Theory to elaborate (Froebel Trust, 2022). </w:t>
      </w:r>
      <w:r w:rsidR="002C43BF">
        <w:t>Frobel was one of the first theorists to acknowledge the importance of play when they first opened a kindergarten in 1836 (Froebel Trust, 2022). They</w:t>
      </w:r>
      <w:r w:rsidR="00EC14A9">
        <w:t xml:space="preserve"> </w:t>
      </w:r>
      <w:r w:rsidR="00FE23A7">
        <w:t>believed that children use play to construct their understanding and direct their learning experience</w:t>
      </w:r>
      <w:r w:rsidR="00464C26">
        <w:t xml:space="preserve"> (Froebel Trust, 2022). </w:t>
      </w:r>
      <w:r w:rsidR="004E04A6">
        <w:t>The teacher in the critical incident use play to construct their students learning experience and therefore l</w:t>
      </w:r>
      <w:r w:rsidR="00464C26">
        <w:t>inking th</w:t>
      </w:r>
      <w:r w:rsidR="004E04A6">
        <w:t>is critical incident to Froebel’s Play Theory (</w:t>
      </w:r>
      <w:r w:rsidR="00524927">
        <w:t>Mickelburgh, 2010</w:t>
      </w:r>
      <w:r w:rsidR="004E04A6">
        <w:t>).</w:t>
      </w:r>
      <w:r w:rsidR="00596F8D">
        <w:t xml:space="preserve"> </w:t>
      </w:r>
      <w:r w:rsidR="00B42B1A">
        <w:t xml:space="preserve">Froebel states that play should include a purpose if a child is to learn </w:t>
      </w:r>
      <w:r w:rsidR="005C064B">
        <w:t>from it, and with my modified concept the students would be playing the game Simon Says but with added learning taking place (</w:t>
      </w:r>
      <w:r w:rsidR="006758C1">
        <w:t>Mickelburgh, 2010</w:t>
      </w:r>
      <w:r w:rsidR="005C064B">
        <w:t>).</w:t>
      </w:r>
      <w:r w:rsidR="006758C1">
        <w:t xml:space="preserve"> </w:t>
      </w:r>
      <w:r w:rsidR="000D51C3">
        <w:t xml:space="preserve">Many theorists believed that </w:t>
      </w:r>
      <w:r w:rsidR="00764AE8">
        <w:t>Froebel</w:t>
      </w:r>
      <w:r w:rsidR="009F11AA">
        <w:t>’</w:t>
      </w:r>
      <w:r w:rsidR="000D51C3">
        <w:t xml:space="preserve">s theory of play is an ultimate tool for successful </w:t>
      </w:r>
      <w:r w:rsidR="009F11AA">
        <w:t>learning in education (</w:t>
      </w:r>
      <w:r w:rsidR="009150E2">
        <w:t>LeBlanc, 2012</w:t>
      </w:r>
      <w:r w:rsidR="009F11AA">
        <w:t>).</w:t>
      </w:r>
      <w:r w:rsidR="00764AE8">
        <w:t xml:space="preserve"> </w:t>
      </w:r>
    </w:p>
    <w:p w14:paraId="20903847" w14:textId="7A42CA57" w:rsidR="007F3EE6" w:rsidRDefault="007F3EE6" w:rsidP="00D870A5">
      <w:pPr>
        <w:spacing w:line="360" w:lineRule="auto"/>
        <w:jc w:val="both"/>
      </w:pPr>
      <w:r>
        <w:t>Furthermore, Froebel stated a teaching professional should animate all things</w:t>
      </w:r>
      <w:r w:rsidR="00F13119">
        <w:t>, igniting the world around the children and connecting them to the outside world with their play</w:t>
      </w:r>
      <w:r w:rsidR="00A95A19">
        <w:t xml:space="preserve"> (Bruce, 2011).</w:t>
      </w:r>
      <w:r w:rsidR="00AB4BC4">
        <w:t xml:space="preserve"> </w:t>
      </w:r>
      <w:r w:rsidR="00817990">
        <w:t xml:space="preserve">Allowing the children to discover their learning for themselves through play, </w:t>
      </w:r>
      <w:r w:rsidR="00917697">
        <w:t xml:space="preserve">giving them some freedom to develop on their own, and this can only be done by the teacher providing a child-centred </w:t>
      </w:r>
      <w:r w:rsidR="001B79F5">
        <w:t xml:space="preserve">approach in their environment which would occur in the observers modified </w:t>
      </w:r>
      <w:r w:rsidR="00385237">
        <w:t>concept</w:t>
      </w:r>
      <w:r w:rsidR="001B79F5">
        <w:t xml:space="preserve"> (</w:t>
      </w:r>
      <w:r w:rsidR="00385237">
        <w:t>Bruce, 2011</w:t>
      </w:r>
      <w:r w:rsidR="001B79F5">
        <w:t>).</w:t>
      </w:r>
      <w:r w:rsidR="00385237">
        <w:t xml:space="preserve"> </w:t>
      </w:r>
    </w:p>
    <w:p w14:paraId="06AA3BED" w14:textId="35EAD81F" w:rsidR="00F2035D" w:rsidRDefault="00F2035D" w:rsidP="00D870A5">
      <w:pPr>
        <w:spacing w:line="360" w:lineRule="auto"/>
        <w:jc w:val="both"/>
      </w:pPr>
      <w:r>
        <w:t xml:space="preserve">Moreover, </w:t>
      </w:r>
      <w:r w:rsidR="002C519A">
        <w:t xml:space="preserve">after </w:t>
      </w:r>
      <w:r>
        <w:t xml:space="preserve">the observer </w:t>
      </w:r>
      <w:r w:rsidR="008C2A1E">
        <w:t>modif</w:t>
      </w:r>
      <w:r w:rsidR="002C519A">
        <w:t>ied</w:t>
      </w:r>
      <w:r w:rsidR="008C2A1E">
        <w:t xml:space="preserve"> the critical incident for students to take ownership of their learning</w:t>
      </w:r>
      <w:r w:rsidR="002C519A">
        <w:t>,</w:t>
      </w:r>
      <w:r w:rsidR="008C2A1E">
        <w:t xml:space="preserve"> through</w:t>
      </w:r>
      <w:r w:rsidR="002C519A">
        <w:t xml:space="preserve"> this</w:t>
      </w:r>
      <w:r w:rsidR="008C2A1E">
        <w:t xml:space="preserve"> play </w:t>
      </w:r>
      <w:r w:rsidR="002C519A">
        <w:t xml:space="preserve">it enables the students to express themselves </w:t>
      </w:r>
      <w:r w:rsidR="00F81D91">
        <w:t xml:space="preserve">as individuals (Gray and Macblain, 2012). </w:t>
      </w:r>
      <w:r w:rsidR="00E6647C">
        <w:t xml:space="preserve">Enabling freedom of movement and activity is essential for students, however </w:t>
      </w:r>
      <w:r w:rsidR="00C157A1">
        <w:t xml:space="preserve">this must be done within guidance, for example within the observers modified concept the students would play the chosen game with </w:t>
      </w:r>
      <w:r w:rsidR="00AD1FA8">
        <w:t>aspects included to assess their abilities (Bruce, 2011).</w:t>
      </w:r>
    </w:p>
    <w:p w14:paraId="1CE08E54" w14:textId="432736A4" w:rsidR="00A40D05" w:rsidRDefault="00A40D05" w:rsidP="00D870A5">
      <w:pPr>
        <w:spacing w:line="360" w:lineRule="auto"/>
        <w:jc w:val="both"/>
      </w:pPr>
      <w:r>
        <w:t xml:space="preserve">Continuously, the observer </w:t>
      </w:r>
      <w:r w:rsidR="005E4536">
        <w:t xml:space="preserve">and Froebel </w:t>
      </w:r>
      <w:r>
        <w:t xml:space="preserve">hold the view </w:t>
      </w:r>
      <w:r w:rsidR="005E4536">
        <w:t>that children are born creative they should be allowed the opportunity the develop this creativity through their educational activities</w:t>
      </w:r>
      <w:r w:rsidR="001F57ED">
        <w:t xml:space="preserve">, and through their own industriousness they </w:t>
      </w:r>
      <w:r w:rsidR="00414ADB">
        <w:t>develop as social beings (Gray and Macblain</w:t>
      </w:r>
      <w:r w:rsidR="00E75364">
        <w:t>, 2012</w:t>
      </w:r>
      <w:r w:rsidR="00414ADB">
        <w:t>).</w:t>
      </w:r>
      <w:r w:rsidR="00AD1FA8">
        <w:t xml:space="preserve"> </w:t>
      </w:r>
      <w:r w:rsidR="003E3F16">
        <w:t>These students will go through a cycle of play connecting knowledge that they know</w:t>
      </w:r>
      <w:r w:rsidR="006540DE">
        <w:t>,</w:t>
      </w:r>
      <w:r w:rsidR="003E3F16">
        <w:t xml:space="preserve"> with knowledge that is new </w:t>
      </w:r>
      <w:r w:rsidR="006540DE">
        <w:t xml:space="preserve">and </w:t>
      </w:r>
      <w:r w:rsidR="00AE557C">
        <w:t>unfamiliar, and this experience is important in developing their learning</w:t>
      </w:r>
      <w:r w:rsidR="00C207A4">
        <w:t xml:space="preserve"> (Bruce, 2011). </w:t>
      </w:r>
    </w:p>
    <w:p w14:paraId="7A2C4B4B" w14:textId="4E8FC967" w:rsidR="00DD206D" w:rsidRDefault="00DD206D" w:rsidP="00D870A5">
      <w:pPr>
        <w:spacing w:line="360" w:lineRule="auto"/>
        <w:jc w:val="both"/>
      </w:pPr>
      <w:r>
        <w:t xml:space="preserve">Finally, the teacher </w:t>
      </w:r>
      <w:r w:rsidR="006E7009">
        <w:t>should always</w:t>
      </w:r>
      <w:r>
        <w:t xml:space="preserve"> foster the students </w:t>
      </w:r>
      <w:r w:rsidR="00412944">
        <w:t>inner drive, creating opportunities of play</w:t>
      </w:r>
      <w:r w:rsidR="00072A1A">
        <w:t>,</w:t>
      </w:r>
      <w:r w:rsidR="00412944">
        <w:t xml:space="preserve"> and providing materials</w:t>
      </w:r>
      <w:r w:rsidR="00072A1A">
        <w:t xml:space="preserve"> and activities that allow their students</w:t>
      </w:r>
      <w:r w:rsidR="00E75364">
        <w:t xml:space="preserve"> to progress from the unknown knowledge to the known knowledge (Gray and Macblain, 2012)</w:t>
      </w:r>
      <w:r w:rsidR="006E7009">
        <w:t xml:space="preserve">. </w:t>
      </w:r>
    </w:p>
    <w:p w14:paraId="6CEC83E6" w14:textId="77777777" w:rsidR="00DC09D0" w:rsidRDefault="00DC09D0" w:rsidP="00D870A5">
      <w:pPr>
        <w:spacing w:line="360" w:lineRule="auto"/>
        <w:jc w:val="both"/>
      </w:pPr>
    </w:p>
    <w:p w14:paraId="14B26E19" w14:textId="77777777" w:rsidR="002C43BF" w:rsidRDefault="002C43BF" w:rsidP="00D870A5">
      <w:pPr>
        <w:spacing w:line="360" w:lineRule="auto"/>
        <w:jc w:val="both"/>
        <w:rPr>
          <w:sz w:val="44"/>
          <w:szCs w:val="44"/>
        </w:rPr>
      </w:pPr>
    </w:p>
    <w:p w14:paraId="3813C162" w14:textId="4637FCDD" w:rsidR="00CE0056" w:rsidRPr="004A72CF" w:rsidRDefault="009E4222" w:rsidP="00D870A5">
      <w:pPr>
        <w:spacing w:line="360" w:lineRule="auto"/>
        <w:jc w:val="both"/>
        <w:rPr>
          <w:sz w:val="44"/>
          <w:szCs w:val="44"/>
        </w:rPr>
      </w:pPr>
      <w:r w:rsidRPr="004A72CF">
        <w:rPr>
          <w:sz w:val="44"/>
          <w:szCs w:val="44"/>
        </w:rPr>
        <w:t>Reflection:</w:t>
      </w:r>
    </w:p>
    <w:p w14:paraId="17C2783B" w14:textId="2F9AA662" w:rsidR="006B1D6D" w:rsidRDefault="0043744F" w:rsidP="00CE0056">
      <w:pPr>
        <w:spacing w:line="360" w:lineRule="auto"/>
        <w:jc w:val="both"/>
        <w:rPr>
          <w:szCs w:val="24"/>
        </w:rPr>
      </w:pPr>
      <w:r>
        <w:rPr>
          <w:szCs w:val="24"/>
        </w:rPr>
        <w:t xml:space="preserve">To reliably reflect upon the </w:t>
      </w:r>
      <w:r w:rsidR="004C3447">
        <w:rPr>
          <w:szCs w:val="24"/>
        </w:rPr>
        <w:t xml:space="preserve">critical </w:t>
      </w:r>
      <w:r w:rsidR="006B1D6D">
        <w:rPr>
          <w:szCs w:val="24"/>
        </w:rPr>
        <w:t>incident</w:t>
      </w:r>
      <w:r w:rsidR="004C3447">
        <w:rPr>
          <w:szCs w:val="24"/>
        </w:rPr>
        <w:t xml:space="preserve"> the observer </w:t>
      </w:r>
      <w:r w:rsidR="00817735">
        <w:rPr>
          <w:szCs w:val="24"/>
        </w:rPr>
        <w:t>must</w:t>
      </w:r>
      <w:r w:rsidR="004C3447">
        <w:rPr>
          <w:szCs w:val="24"/>
        </w:rPr>
        <w:t xml:space="preserve"> correct any distortions that could have caused errors</w:t>
      </w:r>
      <w:r w:rsidR="006B1D6D">
        <w:rPr>
          <w:szCs w:val="24"/>
        </w:rPr>
        <w:t xml:space="preserve"> within the assignment</w:t>
      </w:r>
      <w:r w:rsidR="00E16E1B">
        <w:rPr>
          <w:szCs w:val="24"/>
        </w:rPr>
        <w:t>, therefore</w:t>
      </w:r>
      <w:r w:rsidR="0033296A">
        <w:rPr>
          <w:szCs w:val="24"/>
        </w:rPr>
        <w:t xml:space="preserve"> they </w:t>
      </w:r>
      <w:r w:rsidR="00817735">
        <w:rPr>
          <w:szCs w:val="24"/>
        </w:rPr>
        <w:t>must</w:t>
      </w:r>
      <w:r w:rsidR="00E16E1B">
        <w:rPr>
          <w:szCs w:val="24"/>
        </w:rPr>
        <w:t xml:space="preserve"> </w:t>
      </w:r>
      <w:r w:rsidR="006B1D6D">
        <w:rPr>
          <w:szCs w:val="24"/>
        </w:rPr>
        <w:t>critiqu</w:t>
      </w:r>
      <w:r w:rsidR="0033296A">
        <w:rPr>
          <w:szCs w:val="24"/>
        </w:rPr>
        <w:t>e</w:t>
      </w:r>
      <w:r w:rsidR="00E16E1B">
        <w:rPr>
          <w:szCs w:val="24"/>
        </w:rPr>
        <w:t xml:space="preserve"> these errors and find a way to </w:t>
      </w:r>
      <w:r w:rsidR="006B1D6D">
        <w:rPr>
          <w:szCs w:val="24"/>
        </w:rPr>
        <w:t>correct the</w:t>
      </w:r>
      <w:r w:rsidR="0033296A">
        <w:rPr>
          <w:szCs w:val="24"/>
        </w:rPr>
        <w:t xml:space="preserve">m </w:t>
      </w:r>
      <w:r w:rsidR="00817735">
        <w:rPr>
          <w:szCs w:val="24"/>
        </w:rPr>
        <w:t>for</w:t>
      </w:r>
      <w:r w:rsidR="006B1D6D">
        <w:rPr>
          <w:szCs w:val="24"/>
        </w:rPr>
        <w:t xml:space="preserve"> future observation assessments </w:t>
      </w:r>
      <w:r w:rsidR="0033296A">
        <w:rPr>
          <w:szCs w:val="24"/>
        </w:rPr>
        <w:t xml:space="preserve">to be more effective </w:t>
      </w:r>
      <w:r w:rsidR="006B1D6D">
        <w:rPr>
          <w:szCs w:val="24"/>
        </w:rPr>
        <w:t>(Mezirow, 1990).</w:t>
      </w:r>
      <w:r w:rsidR="00E16E1B">
        <w:rPr>
          <w:szCs w:val="24"/>
        </w:rPr>
        <w:t xml:space="preserve"> </w:t>
      </w:r>
    </w:p>
    <w:p w14:paraId="16ED93BE" w14:textId="5E9E8863" w:rsidR="00CE0056" w:rsidRPr="004A72CF" w:rsidRDefault="00D21CE0" w:rsidP="00CE0056">
      <w:pPr>
        <w:spacing w:line="360" w:lineRule="auto"/>
        <w:jc w:val="both"/>
        <w:rPr>
          <w:szCs w:val="24"/>
        </w:rPr>
      </w:pPr>
      <w:r>
        <w:rPr>
          <w:szCs w:val="24"/>
        </w:rPr>
        <w:t xml:space="preserve">Upon reflection of the critical incident the teacher could have </w:t>
      </w:r>
      <w:r w:rsidR="003944BA">
        <w:rPr>
          <w:szCs w:val="24"/>
        </w:rPr>
        <w:t>provided the students</w:t>
      </w:r>
      <w:r w:rsidR="0028582D">
        <w:rPr>
          <w:szCs w:val="24"/>
        </w:rPr>
        <w:t xml:space="preserve"> with</w:t>
      </w:r>
      <w:r w:rsidR="003944BA">
        <w:rPr>
          <w:szCs w:val="24"/>
        </w:rPr>
        <w:t xml:space="preserve"> a different learning experience to further enhance their learning. </w:t>
      </w:r>
      <w:r w:rsidR="00CF28FA">
        <w:rPr>
          <w:szCs w:val="24"/>
        </w:rPr>
        <w:t>I</w:t>
      </w:r>
      <w:r w:rsidR="00CE0056" w:rsidRPr="004A72CF">
        <w:rPr>
          <w:szCs w:val="24"/>
        </w:rPr>
        <w:t>f the teacher ask</w:t>
      </w:r>
      <w:r w:rsidR="00CF28FA">
        <w:rPr>
          <w:szCs w:val="24"/>
        </w:rPr>
        <w:t>ed</w:t>
      </w:r>
      <w:r w:rsidR="00CE0056" w:rsidRPr="004A72CF">
        <w:rPr>
          <w:szCs w:val="24"/>
        </w:rPr>
        <w:t xml:space="preserve"> their students to include some Welsh language, ask their students to lead the activity, the students could have been introduced to more of Donaldsons Four Purposes (Welsh Government, 2022). This would have enabled their students to become central to the learning and allowed them to have more of an input into their learning (Welsh Government, 2022).</w:t>
      </w:r>
    </w:p>
    <w:p w14:paraId="33499B38" w14:textId="209C84AD" w:rsidR="00CE0056" w:rsidRPr="004A72CF" w:rsidRDefault="00CE0056" w:rsidP="00CE0056">
      <w:pPr>
        <w:spacing w:line="360" w:lineRule="auto"/>
        <w:jc w:val="both"/>
        <w:rPr>
          <w:szCs w:val="24"/>
        </w:rPr>
      </w:pPr>
      <w:r w:rsidRPr="004A72CF">
        <w:rPr>
          <w:szCs w:val="24"/>
        </w:rPr>
        <w:t xml:space="preserve">Consequently, enabling a student to lead an activity, allowing the student to give their energy and skills to their peers allowing the teacher to use the purpose of enterprising creative contributors which </w:t>
      </w:r>
      <w:r w:rsidR="00397B00">
        <w:rPr>
          <w:szCs w:val="24"/>
        </w:rPr>
        <w:t>is</w:t>
      </w:r>
      <w:r w:rsidRPr="004A72CF">
        <w:rPr>
          <w:szCs w:val="24"/>
        </w:rPr>
        <w:t xml:space="preserve"> implemented in Donaldsons Four Purposes (The Learning Organisation, 2018).</w:t>
      </w:r>
    </w:p>
    <w:p w14:paraId="226EFD06" w14:textId="51511471" w:rsidR="00CE0056" w:rsidRDefault="00CE0056" w:rsidP="00D870A5">
      <w:pPr>
        <w:spacing w:line="360" w:lineRule="auto"/>
        <w:jc w:val="both"/>
        <w:rPr>
          <w:szCs w:val="24"/>
        </w:rPr>
      </w:pPr>
      <w:r w:rsidRPr="004A72CF">
        <w:rPr>
          <w:szCs w:val="24"/>
        </w:rPr>
        <w:t>Continuously, if the students used some Welsh language in the activity the teacher could have stretched into the area of their students being ambitious capable learners (Donaldson, 2015). The students could have used their Welsh language to communicate within the activity effectively, it can also help to build up their body of knowledge while connecting their skills to the activity’s context (Welsh Government, 2022).</w:t>
      </w:r>
    </w:p>
    <w:p w14:paraId="0210254A" w14:textId="77777777" w:rsidR="00397B00" w:rsidRDefault="00E74BEE" w:rsidP="002E023A">
      <w:pPr>
        <w:spacing w:line="360" w:lineRule="auto"/>
        <w:jc w:val="both"/>
        <w:rPr>
          <w:szCs w:val="24"/>
        </w:rPr>
      </w:pPr>
      <w:r>
        <w:rPr>
          <w:szCs w:val="24"/>
        </w:rPr>
        <w:t xml:space="preserve">Moreover, the observer </w:t>
      </w:r>
      <w:r w:rsidR="00415600">
        <w:rPr>
          <w:szCs w:val="24"/>
        </w:rPr>
        <w:t xml:space="preserve">did not ask the teacher why they used the transition that they did, </w:t>
      </w:r>
      <w:r w:rsidR="003F7008">
        <w:rPr>
          <w:szCs w:val="24"/>
        </w:rPr>
        <w:t xml:space="preserve">if they used it often with their students, and if the </w:t>
      </w:r>
      <w:r w:rsidR="002C5FC6">
        <w:rPr>
          <w:szCs w:val="24"/>
        </w:rPr>
        <w:t>student’s</w:t>
      </w:r>
      <w:r w:rsidR="003F7008">
        <w:rPr>
          <w:szCs w:val="24"/>
        </w:rPr>
        <w:t xml:space="preserve"> reaction was a normal one. </w:t>
      </w:r>
      <w:r w:rsidR="002C5FC6">
        <w:rPr>
          <w:szCs w:val="24"/>
        </w:rPr>
        <w:t xml:space="preserve">The observer could have communicated with the teacher and </w:t>
      </w:r>
      <w:r w:rsidR="00A93981">
        <w:rPr>
          <w:szCs w:val="24"/>
        </w:rPr>
        <w:t>presented</w:t>
      </w:r>
      <w:r w:rsidR="002C5FC6">
        <w:rPr>
          <w:szCs w:val="24"/>
        </w:rPr>
        <w:t xml:space="preserve"> </w:t>
      </w:r>
      <w:r w:rsidR="00A93981">
        <w:rPr>
          <w:szCs w:val="24"/>
        </w:rPr>
        <w:t xml:space="preserve">any questions that they may have had about the critical incidents that they witnessed. The observer could have also asked the students how they felt </w:t>
      </w:r>
      <w:r w:rsidR="00E22838">
        <w:rPr>
          <w:szCs w:val="24"/>
        </w:rPr>
        <w:t>the transition play went, if they enjoyed it, why they think it happened, and if they would change anything about it</w:t>
      </w:r>
      <w:r w:rsidR="00AA03E4">
        <w:rPr>
          <w:szCs w:val="24"/>
        </w:rPr>
        <w:t xml:space="preserve"> however the observer would stay in the BARA guidelines while doing so (</w:t>
      </w:r>
      <w:r w:rsidR="00985AD9">
        <w:rPr>
          <w:szCs w:val="24"/>
        </w:rPr>
        <w:t>BERA, 2019).</w:t>
      </w:r>
    </w:p>
    <w:p w14:paraId="559FB09A" w14:textId="4CCA2592" w:rsidR="002E023A" w:rsidRPr="00397B00" w:rsidRDefault="002E023A" w:rsidP="002E023A">
      <w:pPr>
        <w:spacing w:line="360" w:lineRule="auto"/>
        <w:jc w:val="both"/>
        <w:rPr>
          <w:szCs w:val="24"/>
        </w:rPr>
      </w:pPr>
      <w:r>
        <w:rPr>
          <w:sz w:val="44"/>
          <w:szCs w:val="44"/>
        </w:rPr>
        <w:t>Conclusion</w:t>
      </w:r>
      <w:r w:rsidRPr="004A72CF">
        <w:rPr>
          <w:sz w:val="44"/>
          <w:szCs w:val="44"/>
        </w:rPr>
        <w:t>:</w:t>
      </w:r>
    </w:p>
    <w:p w14:paraId="473CA3D1" w14:textId="2967A058" w:rsidR="00BD28A7" w:rsidRDefault="00397B00" w:rsidP="00D870A5">
      <w:pPr>
        <w:spacing w:line="360" w:lineRule="auto"/>
        <w:jc w:val="both"/>
        <w:rPr>
          <w:szCs w:val="24"/>
        </w:rPr>
      </w:pPr>
      <w:r>
        <w:rPr>
          <w:szCs w:val="24"/>
        </w:rPr>
        <w:t xml:space="preserve">In conclusion, </w:t>
      </w:r>
      <w:r w:rsidR="00821C4E">
        <w:rPr>
          <w:szCs w:val="24"/>
        </w:rPr>
        <w:t xml:space="preserve">from experiencing the bridging days the observer can stated that they have gained new knowledge and experiences from the critical incidents </w:t>
      </w:r>
      <w:r w:rsidR="00AC6A6E">
        <w:rPr>
          <w:szCs w:val="24"/>
        </w:rPr>
        <w:t xml:space="preserve">that they detected. </w:t>
      </w:r>
      <w:r w:rsidR="004E7080">
        <w:rPr>
          <w:szCs w:val="24"/>
        </w:rPr>
        <w:t xml:space="preserve">The observed discussed what a critical incident is, and how is impacts a </w:t>
      </w:r>
      <w:r w:rsidR="00AF57B5">
        <w:rPr>
          <w:szCs w:val="24"/>
        </w:rPr>
        <w:t xml:space="preserve">teacher, their students, and the environment they are in. They also stated how </w:t>
      </w:r>
      <w:r w:rsidR="00393B77">
        <w:rPr>
          <w:szCs w:val="24"/>
        </w:rPr>
        <w:t>Donaldson’s Four Purposes can be implemented within a critical incident</w:t>
      </w:r>
      <w:r w:rsidR="00547591">
        <w:rPr>
          <w:szCs w:val="24"/>
        </w:rPr>
        <w:t xml:space="preserve"> (Dauncey, 2021).</w:t>
      </w:r>
    </w:p>
    <w:p w14:paraId="27897C5C" w14:textId="44C1D228" w:rsidR="00D02B74" w:rsidRDefault="00BD28A7" w:rsidP="00D870A5">
      <w:pPr>
        <w:spacing w:line="360" w:lineRule="auto"/>
        <w:jc w:val="both"/>
      </w:pPr>
      <w:r>
        <w:rPr>
          <w:szCs w:val="24"/>
        </w:rPr>
        <w:t>The observer</w:t>
      </w:r>
      <w:r w:rsidR="00547591">
        <w:rPr>
          <w:szCs w:val="24"/>
        </w:rPr>
        <w:t xml:space="preserve"> </w:t>
      </w:r>
      <w:r w:rsidR="0040113C">
        <w:rPr>
          <w:szCs w:val="24"/>
        </w:rPr>
        <w:t xml:space="preserve">reviewed multiple theories and how they applied them within their critical incident. The observer </w:t>
      </w:r>
      <w:r w:rsidR="003806C3">
        <w:rPr>
          <w:szCs w:val="24"/>
        </w:rPr>
        <w:t xml:space="preserve">used an observational assessment strategy to record data on the critical incidents, however they were </w:t>
      </w:r>
      <w:r w:rsidR="004206DB">
        <w:rPr>
          <w:szCs w:val="24"/>
        </w:rPr>
        <w:t xml:space="preserve">not able to </w:t>
      </w:r>
      <w:r w:rsidR="00735ED8">
        <w:rPr>
          <w:szCs w:val="24"/>
        </w:rPr>
        <w:t xml:space="preserve">solely observe and had to </w:t>
      </w:r>
      <w:r w:rsidR="00610430">
        <w:rPr>
          <w:szCs w:val="24"/>
        </w:rPr>
        <w:t>participate</w:t>
      </w:r>
      <w:r w:rsidR="00735ED8">
        <w:rPr>
          <w:szCs w:val="24"/>
        </w:rPr>
        <w:t xml:space="preserve"> in some aspects of the lessons throughout the 2 days of bridging.</w:t>
      </w:r>
      <w:r w:rsidR="00E3542F">
        <w:rPr>
          <w:szCs w:val="24"/>
        </w:rPr>
        <w:t xml:space="preserve"> </w:t>
      </w:r>
      <w:r w:rsidR="00920D21">
        <w:rPr>
          <w:szCs w:val="24"/>
        </w:rPr>
        <w:t>Therefore,</w:t>
      </w:r>
      <w:r w:rsidR="00E3542F">
        <w:rPr>
          <w:szCs w:val="24"/>
        </w:rPr>
        <w:t xml:space="preserve"> this could have affected the validity of the observation data collected.</w:t>
      </w:r>
      <w:r w:rsidR="003806C3">
        <w:rPr>
          <w:szCs w:val="24"/>
        </w:rPr>
        <w:t xml:space="preserve"> </w:t>
      </w:r>
      <w:r w:rsidR="0040113C">
        <w:rPr>
          <w:szCs w:val="24"/>
        </w:rPr>
        <w:t>They</w:t>
      </w:r>
      <w:r>
        <w:rPr>
          <w:szCs w:val="24"/>
        </w:rPr>
        <w:t xml:space="preserve"> </w:t>
      </w:r>
      <w:r w:rsidR="00735ED8">
        <w:rPr>
          <w:szCs w:val="24"/>
        </w:rPr>
        <w:t>adapted</w:t>
      </w:r>
      <w:r w:rsidR="00952C79">
        <w:rPr>
          <w:szCs w:val="24"/>
        </w:rPr>
        <w:t xml:space="preserve"> Kolb’s </w:t>
      </w:r>
      <w:r w:rsidR="00A5028E">
        <w:rPr>
          <w:szCs w:val="24"/>
        </w:rPr>
        <w:t>R</w:t>
      </w:r>
      <w:r w:rsidR="00952C79">
        <w:rPr>
          <w:szCs w:val="24"/>
        </w:rPr>
        <w:t xml:space="preserve">eflective </w:t>
      </w:r>
      <w:r w:rsidR="00A5028E">
        <w:rPr>
          <w:szCs w:val="24"/>
        </w:rPr>
        <w:t>M</w:t>
      </w:r>
      <w:r w:rsidR="0003216C">
        <w:rPr>
          <w:szCs w:val="24"/>
        </w:rPr>
        <w:t>odel</w:t>
      </w:r>
      <w:r>
        <w:rPr>
          <w:szCs w:val="24"/>
        </w:rPr>
        <w:t xml:space="preserve"> in </w:t>
      </w:r>
      <w:r w:rsidR="006E3B55">
        <w:rPr>
          <w:szCs w:val="24"/>
        </w:rPr>
        <w:t>decrypting their critical incidents</w:t>
      </w:r>
      <w:r w:rsidR="0003216C">
        <w:rPr>
          <w:szCs w:val="24"/>
        </w:rPr>
        <w:t>,</w:t>
      </w:r>
      <w:r w:rsidR="00647A52">
        <w:rPr>
          <w:szCs w:val="24"/>
        </w:rPr>
        <w:t xml:space="preserve"> </w:t>
      </w:r>
      <w:r w:rsidR="00CE623B">
        <w:rPr>
          <w:szCs w:val="24"/>
        </w:rPr>
        <w:t xml:space="preserve">the observer collected, analysed, and modified their critical incident, however </w:t>
      </w:r>
      <w:r w:rsidR="0003216C">
        <w:rPr>
          <w:szCs w:val="24"/>
        </w:rPr>
        <w:t>they have yet to implement their modified concept (Kurt, 2022).</w:t>
      </w:r>
      <w:r w:rsidR="00547591">
        <w:rPr>
          <w:szCs w:val="24"/>
        </w:rPr>
        <w:t xml:space="preserve"> </w:t>
      </w:r>
      <w:r w:rsidR="0003216C">
        <w:rPr>
          <w:szCs w:val="24"/>
        </w:rPr>
        <w:t>From the reflection</w:t>
      </w:r>
      <w:r w:rsidR="00706C4D">
        <w:rPr>
          <w:szCs w:val="24"/>
        </w:rPr>
        <w:t>,</w:t>
      </w:r>
      <w:r w:rsidR="008357EF">
        <w:rPr>
          <w:szCs w:val="24"/>
        </w:rPr>
        <w:t xml:space="preserve"> </w:t>
      </w:r>
      <w:r w:rsidR="002477D2">
        <w:rPr>
          <w:szCs w:val="24"/>
        </w:rPr>
        <w:t>the</w:t>
      </w:r>
      <w:r w:rsidR="008357EF">
        <w:rPr>
          <w:szCs w:val="24"/>
        </w:rPr>
        <w:t xml:space="preserve"> teacher</w:t>
      </w:r>
      <w:r w:rsidR="002477D2">
        <w:rPr>
          <w:szCs w:val="24"/>
        </w:rPr>
        <w:t xml:space="preserve"> </w:t>
      </w:r>
      <w:r w:rsidR="00706C4D">
        <w:rPr>
          <w:szCs w:val="24"/>
        </w:rPr>
        <w:t>is shown</w:t>
      </w:r>
      <w:r w:rsidR="008357EF">
        <w:rPr>
          <w:szCs w:val="24"/>
        </w:rPr>
        <w:t xml:space="preserve"> </w:t>
      </w:r>
      <w:r w:rsidR="00100E42">
        <w:rPr>
          <w:szCs w:val="24"/>
        </w:rPr>
        <w:t>implement</w:t>
      </w:r>
      <w:r w:rsidR="002477D2">
        <w:rPr>
          <w:szCs w:val="24"/>
        </w:rPr>
        <w:t>ing</w:t>
      </w:r>
      <w:r w:rsidR="008357EF">
        <w:rPr>
          <w:szCs w:val="24"/>
        </w:rPr>
        <w:t xml:space="preserve"> Froebel’s </w:t>
      </w:r>
      <w:r w:rsidR="00100E42">
        <w:rPr>
          <w:szCs w:val="24"/>
        </w:rPr>
        <w:t>Play Theory using Simon Says as the game</w:t>
      </w:r>
      <w:r w:rsidR="005E036D">
        <w:rPr>
          <w:szCs w:val="24"/>
        </w:rPr>
        <w:t>, enabling collaboration between the students and themselves</w:t>
      </w:r>
      <w:r w:rsidR="00647A52">
        <w:rPr>
          <w:szCs w:val="24"/>
        </w:rPr>
        <w:t xml:space="preserve"> (</w:t>
      </w:r>
      <w:r w:rsidR="00647A52">
        <w:t>Froebel Trust, 2022).</w:t>
      </w:r>
      <w:r w:rsidR="00BD33FB">
        <w:t xml:space="preserve"> The observer discussed the implications of using Froebel’s theory in schools and how they would </w:t>
      </w:r>
      <w:r w:rsidR="00920D21">
        <w:t xml:space="preserve">synthesise </w:t>
      </w:r>
      <w:r w:rsidR="00E60DD3">
        <w:t>their</w:t>
      </w:r>
      <w:r w:rsidR="00920D21">
        <w:t xml:space="preserve"> concept to include a child centred approach </w:t>
      </w:r>
      <w:r w:rsidR="00920D21">
        <w:rPr>
          <w:szCs w:val="24"/>
        </w:rPr>
        <w:t>(</w:t>
      </w:r>
      <w:r w:rsidR="00920D21">
        <w:t>Froebel Trust, 2022).</w:t>
      </w:r>
      <w:r w:rsidR="00E60DD3">
        <w:t xml:space="preserve"> </w:t>
      </w:r>
    </w:p>
    <w:p w14:paraId="3EAEF3CF" w14:textId="76D27ABB" w:rsidR="00E60DD3" w:rsidRDefault="00E60DD3" w:rsidP="00D870A5">
      <w:pPr>
        <w:spacing w:line="360" w:lineRule="auto"/>
        <w:jc w:val="both"/>
        <w:rPr>
          <w:szCs w:val="24"/>
        </w:rPr>
      </w:pPr>
      <w:r>
        <w:t>Additionally, the observer reflected upon their critical incident and what they would add</w:t>
      </w:r>
      <w:r w:rsidR="007F65E2">
        <w:t xml:space="preserve">, and the benefits if it. </w:t>
      </w:r>
      <w:r w:rsidR="00E00E21">
        <w:t xml:space="preserve">Moreover, they reflected on what they could have done, how they missed out on learning opportunities from asking questions to the teachers and students about the critical incidents. </w:t>
      </w:r>
      <w:r w:rsidR="009B5BE2">
        <w:t>Furthermore</w:t>
      </w:r>
      <w:r w:rsidR="00A5028E">
        <w:t>,</w:t>
      </w:r>
      <w:r w:rsidR="009B5BE2">
        <w:t xml:space="preserve"> if the observer were to </w:t>
      </w:r>
      <w:r w:rsidR="00DB6CD6">
        <w:t>continue,</w:t>
      </w:r>
      <w:r w:rsidR="009B5BE2">
        <w:t xml:space="preserve"> they would </w:t>
      </w:r>
      <w:r w:rsidR="00A5028E">
        <w:t>carry out their modified concept</w:t>
      </w:r>
      <w:r w:rsidR="00077A6A">
        <w:t>,</w:t>
      </w:r>
      <w:r w:rsidR="00A5028E">
        <w:t xml:space="preserve"> and then use Kolb’s Reflective Model again to evaluate it</w:t>
      </w:r>
      <w:r w:rsidR="00077A6A">
        <w:t xml:space="preserve"> and repeat</w:t>
      </w:r>
      <w:r w:rsidR="00A5028E">
        <w:t xml:space="preserve"> </w:t>
      </w:r>
      <w:r w:rsidR="00DB6CD6">
        <w:t>(</w:t>
      </w:r>
      <w:r w:rsidR="00DB6CD6" w:rsidRPr="00962118">
        <w:rPr>
          <w:szCs w:val="24"/>
        </w:rPr>
        <w:t>Jacoby, 2010</w:t>
      </w:r>
      <w:r w:rsidR="00DB6CD6">
        <w:rPr>
          <w:szCs w:val="24"/>
        </w:rPr>
        <w:t>).</w:t>
      </w:r>
    </w:p>
    <w:p w14:paraId="759FE417" w14:textId="77777777" w:rsidR="00D02B74" w:rsidRDefault="00D02B74" w:rsidP="00D870A5">
      <w:pPr>
        <w:spacing w:line="360" w:lineRule="auto"/>
        <w:jc w:val="both"/>
        <w:rPr>
          <w:szCs w:val="24"/>
        </w:rPr>
      </w:pPr>
    </w:p>
    <w:p w14:paraId="68A1A176" w14:textId="77777777" w:rsidR="009B5BE2" w:rsidRDefault="009B5BE2" w:rsidP="00D870A5">
      <w:pPr>
        <w:spacing w:line="360" w:lineRule="auto"/>
        <w:jc w:val="both"/>
        <w:rPr>
          <w:szCs w:val="24"/>
        </w:rPr>
      </w:pPr>
    </w:p>
    <w:p w14:paraId="1AC2F96F" w14:textId="77777777" w:rsidR="009B5BE2" w:rsidRDefault="009B5BE2" w:rsidP="00D870A5">
      <w:pPr>
        <w:spacing w:line="360" w:lineRule="auto"/>
        <w:jc w:val="both"/>
        <w:rPr>
          <w:szCs w:val="24"/>
        </w:rPr>
      </w:pPr>
    </w:p>
    <w:p w14:paraId="0AFD106A" w14:textId="77777777" w:rsidR="009B5BE2" w:rsidRDefault="009B5BE2" w:rsidP="00D870A5">
      <w:pPr>
        <w:spacing w:line="360" w:lineRule="auto"/>
        <w:jc w:val="both"/>
        <w:rPr>
          <w:szCs w:val="24"/>
        </w:rPr>
      </w:pPr>
    </w:p>
    <w:p w14:paraId="5CD2A9CA" w14:textId="77777777" w:rsidR="00F022FE" w:rsidRDefault="00F022FE" w:rsidP="00D870A5">
      <w:pPr>
        <w:spacing w:line="360" w:lineRule="auto"/>
        <w:jc w:val="both"/>
        <w:rPr>
          <w:noProof/>
          <w:sz w:val="44"/>
          <w:szCs w:val="44"/>
        </w:rPr>
      </w:pPr>
      <w:r>
        <w:rPr>
          <w:noProof/>
          <w:sz w:val="44"/>
          <w:szCs w:val="44"/>
        </w:rPr>
        <w:drawing>
          <wp:anchor distT="0" distB="0" distL="114300" distR="114300" simplePos="0" relativeHeight="251658240" behindDoc="0" locked="0" layoutInCell="1" allowOverlap="1" wp14:anchorId="12020E93" wp14:editId="6AA8324D">
            <wp:simplePos x="0" y="0"/>
            <wp:positionH relativeFrom="margin">
              <wp:align>center</wp:align>
            </wp:positionH>
            <wp:positionV relativeFrom="paragraph">
              <wp:posOffset>570249</wp:posOffset>
            </wp:positionV>
            <wp:extent cx="6216650" cy="6563360"/>
            <wp:effectExtent l="0" t="0" r="0" b="8890"/>
            <wp:wrapThrough wrapText="bothSides">
              <wp:wrapPolygon edited="0">
                <wp:start x="0" y="0"/>
                <wp:lineTo x="0" y="21567"/>
                <wp:lineTo x="21512" y="21567"/>
                <wp:lineTo x="21512" y="0"/>
                <wp:lineTo x="0" y="0"/>
              </wp:wrapPolygon>
            </wp:wrapThrough>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216650" cy="6563360"/>
                    </a:xfrm>
                    <a:prstGeom prst="rect">
                      <a:avLst/>
                    </a:prstGeom>
                  </pic:spPr>
                </pic:pic>
              </a:graphicData>
            </a:graphic>
            <wp14:sizeRelH relativeFrom="margin">
              <wp14:pctWidth>0</wp14:pctWidth>
            </wp14:sizeRelH>
            <wp14:sizeRelV relativeFrom="margin">
              <wp14:pctHeight>0</wp14:pctHeight>
            </wp14:sizeRelV>
          </wp:anchor>
        </w:drawing>
      </w:r>
      <w:r w:rsidR="00814645">
        <w:rPr>
          <w:sz w:val="44"/>
          <w:szCs w:val="44"/>
        </w:rPr>
        <w:t>Appendices</w:t>
      </w:r>
      <w:r w:rsidR="00077A6A">
        <w:rPr>
          <w:sz w:val="44"/>
          <w:szCs w:val="44"/>
        </w:rPr>
        <w:t xml:space="preserve"> 1:</w:t>
      </w:r>
      <w:r w:rsidRPr="00F022FE">
        <w:rPr>
          <w:noProof/>
          <w:sz w:val="44"/>
          <w:szCs w:val="44"/>
        </w:rPr>
        <w:t xml:space="preserve"> </w:t>
      </w:r>
    </w:p>
    <w:p w14:paraId="6464D840" w14:textId="77777777" w:rsidR="00F022FE" w:rsidRDefault="00F022FE" w:rsidP="00D870A5">
      <w:pPr>
        <w:spacing w:line="360" w:lineRule="auto"/>
        <w:jc w:val="both"/>
        <w:rPr>
          <w:noProof/>
          <w:sz w:val="44"/>
          <w:szCs w:val="44"/>
        </w:rPr>
      </w:pPr>
    </w:p>
    <w:p w14:paraId="37BF50B7" w14:textId="77777777" w:rsidR="00F022FE" w:rsidRDefault="00F022FE" w:rsidP="00D870A5">
      <w:pPr>
        <w:spacing w:line="360" w:lineRule="auto"/>
        <w:jc w:val="both"/>
        <w:rPr>
          <w:noProof/>
          <w:sz w:val="44"/>
          <w:szCs w:val="44"/>
        </w:rPr>
      </w:pPr>
    </w:p>
    <w:p w14:paraId="2533A72C" w14:textId="77777777" w:rsidR="00F022FE" w:rsidRDefault="00F022FE" w:rsidP="00D870A5">
      <w:pPr>
        <w:spacing w:line="360" w:lineRule="auto"/>
        <w:jc w:val="both"/>
        <w:rPr>
          <w:noProof/>
          <w:sz w:val="44"/>
          <w:szCs w:val="44"/>
        </w:rPr>
      </w:pPr>
    </w:p>
    <w:p w14:paraId="0126A182" w14:textId="148A392B" w:rsidR="00F022FE" w:rsidRDefault="00F022FE" w:rsidP="00D870A5">
      <w:pPr>
        <w:spacing w:line="360" w:lineRule="auto"/>
        <w:jc w:val="both"/>
        <w:rPr>
          <w:sz w:val="44"/>
          <w:szCs w:val="44"/>
        </w:rPr>
      </w:pPr>
      <w:r>
        <w:rPr>
          <w:noProof/>
          <w:sz w:val="44"/>
          <w:szCs w:val="44"/>
        </w:rPr>
        <w:drawing>
          <wp:anchor distT="0" distB="0" distL="114300" distR="114300" simplePos="0" relativeHeight="251660288" behindDoc="1" locked="0" layoutInCell="1" allowOverlap="1" wp14:anchorId="7B580E36" wp14:editId="4592234D">
            <wp:simplePos x="0" y="0"/>
            <wp:positionH relativeFrom="margin">
              <wp:align>center</wp:align>
            </wp:positionH>
            <wp:positionV relativeFrom="paragraph">
              <wp:posOffset>539461</wp:posOffset>
            </wp:positionV>
            <wp:extent cx="6092982" cy="7881870"/>
            <wp:effectExtent l="0" t="0" r="3175" b="5080"/>
            <wp:wrapTight wrapText="bothSides">
              <wp:wrapPolygon edited="0">
                <wp:start x="0" y="0"/>
                <wp:lineTo x="0" y="21562"/>
                <wp:lineTo x="21544" y="21562"/>
                <wp:lineTo x="21544" y="0"/>
                <wp:lineTo x="0" y="0"/>
              </wp:wrapPolygon>
            </wp:wrapTight>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092982" cy="7881870"/>
                    </a:xfrm>
                    <a:prstGeom prst="rect">
                      <a:avLst/>
                    </a:prstGeom>
                  </pic:spPr>
                </pic:pic>
              </a:graphicData>
            </a:graphic>
          </wp:anchor>
        </w:drawing>
      </w:r>
      <w:r>
        <w:rPr>
          <w:sz w:val="44"/>
          <w:szCs w:val="44"/>
        </w:rPr>
        <w:t xml:space="preserve">Appendices 2: </w:t>
      </w:r>
    </w:p>
    <w:p w14:paraId="4FF9CE21" w14:textId="1CD05775" w:rsidR="00077A6A" w:rsidRDefault="00F022FE" w:rsidP="00D870A5">
      <w:pPr>
        <w:spacing w:line="360" w:lineRule="auto"/>
        <w:jc w:val="both"/>
        <w:rPr>
          <w:sz w:val="44"/>
          <w:szCs w:val="44"/>
        </w:rPr>
      </w:pPr>
      <w:r>
        <w:rPr>
          <w:noProof/>
          <w:sz w:val="44"/>
          <w:szCs w:val="44"/>
        </w:rPr>
        <w:drawing>
          <wp:anchor distT="0" distB="0" distL="114300" distR="114300" simplePos="0" relativeHeight="251659264" behindDoc="0" locked="0" layoutInCell="1" allowOverlap="1" wp14:anchorId="1C755C60" wp14:editId="7FB7DC25">
            <wp:simplePos x="0" y="0"/>
            <wp:positionH relativeFrom="margin">
              <wp:align>center</wp:align>
            </wp:positionH>
            <wp:positionV relativeFrom="paragraph">
              <wp:posOffset>714658</wp:posOffset>
            </wp:positionV>
            <wp:extent cx="6436995" cy="5467350"/>
            <wp:effectExtent l="0" t="0" r="1905" b="0"/>
            <wp:wrapThrough wrapText="bothSides">
              <wp:wrapPolygon edited="0">
                <wp:start x="0" y="0"/>
                <wp:lineTo x="0" y="21525"/>
                <wp:lineTo x="21542" y="21525"/>
                <wp:lineTo x="21542" y="0"/>
                <wp:lineTo x="0" y="0"/>
              </wp:wrapPolygon>
            </wp:wrapThrough>
            <wp:docPr id="2" name="Picture 2"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436995" cy="5467350"/>
                    </a:xfrm>
                    <a:prstGeom prst="rect">
                      <a:avLst/>
                    </a:prstGeom>
                  </pic:spPr>
                </pic:pic>
              </a:graphicData>
            </a:graphic>
            <wp14:sizeRelH relativeFrom="margin">
              <wp14:pctWidth>0</wp14:pctWidth>
            </wp14:sizeRelH>
            <wp14:sizeRelV relativeFrom="margin">
              <wp14:pctHeight>0</wp14:pctHeight>
            </wp14:sizeRelV>
          </wp:anchor>
        </w:drawing>
      </w:r>
      <w:r>
        <w:rPr>
          <w:sz w:val="44"/>
          <w:szCs w:val="44"/>
        </w:rPr>
        <w:t>Appendices 3:</w:t>
      </w:r>
    </w:p>
    <w:p w14:paraId="3B8006B5" w14:textId="34AE466B" w:rsidR="00CE74FD" w:rsidRDefault="00CE74FD" w:rsidP="00D870A5">
      <w:pPr>
        <w:spacing w:line="360" w:lineRule="auto"/>
        <w:jc w:val="both"/>
        <w:rPr>
          <w:sz w:val="44"/>
          <w:szCs w:val="44"/>
        </w:rPr>
      </w:pPr>
    </w:p>
    <w:p w14:paraId="27375ED9" w14:textId="27E993A8" w:rsidR="00077A6A" w:rsidRDefault="00077A6A" w:rsidP="00D870A5">
      <w:pPr>
        <w:spacing w:line="360" w:lineRule="auto"/>
        <w:jc w:val="both"/>
        <w:rPr>
          <w:sz w:val="44"/>
          <w:szCs w:val="44"/>
        </w:rPr>
      </w:pPr>
    </w:p>
    <w:p w14:paraId="0049F0A1" w14:textId="370E25EC" w:rsidR="00077A6A" w:rsidRDefault="00077A6A" w:rsidP="00D870A5">
      <w:pPr>
        <w:spacing w:line="360" w:lineRule="auto"/>
        <w:jc w:val="both"/>
        <w:rPr>
          <w:sz w:val="44"/>
          <w:szCs w:val="44"/>
        </w:rPr>
      </w:pPr>
    </w:p>
    <w:p w14:paraId="45154BCB" w14:textId="6EE31638" w:rsidR="00077A6A" w:rsidRDefault="00077A6A" w:rsidP="00D870A5">
      <w:pPr>
        <w:spacing w:line="360" w:lineRule="auto"/>
        <w:jc w:val="both"/>
        <w:rPr>
          <w:sz w:val="44"/>
          <w:szCs w:val="44"/>
        </w:rPr>
      </w:pPr>
    </w:p>
    <w:p w14:paraId="50EFAF2B" w14:textId="6EA25B5F" w:rsidR="00BF65B9" w:rsidRPr="007D0678" w:rsidRDefault="000343E6" w:rsidP="00D870A5">
      <w:pPr>
        <w:spacing w:line="360" w:lineRule="auto"/>
        <w:jc w:val="both"/>
        <w:rPr>
          <w:sz w:val="44"/>
          <w:szCs w:val="44"/>
        </w:rPr>
      </w:pPr>
      <w:r w:rsidRPr="006B5085">
        <w:rPr>
          <w:sz w:val="44"/>
          <w:szCs w:val="44"/>
        </w:rPr>
        <w:t>Reference</w:t>
      </w:r>
      <w:r w:rsidR="009E4222">
        <w:rPr>
          <w:sz w:val="44"/>
          <w:szCs w:val="44"/>
        </w:rPr>
        <w:t>s:</w:t>
      </w:r>
      <w:bookmarkStart w:id="0" w:name="_Hlk116749275"/>
    </w:p>
    <w:bookmarkEnd w:id="0"/>
    <w:p w14:paraId="3D33A4A1" w14:textId="77777777" w:rsidR="004B1813" w:rsidRDefault="004B1813" w:rsidP="00540113">
      <w:pPr>
        <w:shd w:val="clear" w:color="auto" w:fill="FFFFFF"/>
        <w:spacing w:before="100" w:after="300" w:line="240" w:lineRule="auto"/>
        <w:rPr>
          <w:szCs w:val="24"/>
        </w:rPr>
      </w:pPr>
      <w:r w:rsidRPr="00540113">
        <w:rPr>
          <w:i/>
          <w:iCs/>
          <w:szCs w:val="24"/>
        </w:rPr>
        <w:t>A “Critical” Reflection Framework</w:t>
      </w:r>
      <w:r w:rsidRPr="00540113">
        <w:rPr>
          <w:szCs w:val="24"/>
        </w:rPr>
        <w:t xml:space="preserve"> (2007). (Online) Available at: </w:t>
      </w:r>
      <w:hyperlink r:id="rId11" w:history="1">
        <w:r w:rsidRPr="00540113">
          <w:rPr>
            <w:rStyle w:val="Hyperlink"/>
            <w:szCs w:val="24"/>
          </w:rPr>
          <w:t>https://www.education.vic.gov.au/Documents/childhood/professionals/support/reffram.pdf</w:t>
        </w:r>
      </w:hyperlink>
      <w:r w:rsidRPr="00540113">
        <w:rPr>
          <w:szCs w:val="24"/>
        </w:rPr>
        <w:t xml:space="preserve"> (Date Accessed: 15/10/22).</w:t>
      </w:r>
    </w:p>
    <w:p w14:paraId="013F7B73" w14:textId="77777777" w:rsidR="004B1813" w:rsidRDefault="004B1813" w:rsidP="00D870A5">
      <w:pPr>
        <w:spacing w:line="360" w:lineRule="auto"/>
        <w:jc w:val="both"/>
        <w:rPr>
          <w:szCs w:val="24"/>
        </w:rPr>
      </w:pPr>
      <w:r>
        <w:rPr>
          <w:szCs w:val="24"/>
        </w:rPr>
        <w:t xml:space="preserve">BERA (2019) </w:t>
      </w:r>
      <w:r w:rsidRPr="00D137C4">
        <w:rPr>
          <w:i/>
          <w:iCs/>
          <w:szCs w:val="24"/>
        </w:rPr>
        <w:t>Ethical Guidelines for Educational Research, fourth edition (2018).</w:t>
      </w:r>
      <w:r>
        <w:rPr>
          <w:szCs w:val="24"/>
        </w:rPr>
        <w:t xml:space="preserve"> (Online) Available at: </w:t>
      </w:r>
      <w:hyperlink r:id="rId12" w:history="1">
        <w:r w:rsidRPr="008017AD">
          <w:rPr>
            <w:rStyle w:val="Hyperlink"/>
            <w:szCs w:val="24"/>
          </w:rPr>
          <w:t>https://www.bera.ac.uk/publication/ethical-guidelines-for-educational-research-2018-online</w:t>
        </w:r>
      </w:hyperlink>
      <w:r>
        <w:rPr>
          <w:szCs w:val="24"/>
        </w:rPr>
        <w:t xml:space="preserve"> (Date Accessed: 09/10/2022).</w:t>
      </w:r>
    </w:p>
    <w:p w14:paraId="7B6F9EC6" w14:textId="77777777" w:rsidR="004B1813" w:rsidRPr="00A95A19" w:rsidRDefault="004B1813" w:rsidP="00540113">
      <w:pPr>
        <w:shd w:val="clear" w:color="auto" w:fill="FFFFFF"/>
        <w:spacing w:before="100" w:after="300" w:line="240" w:lineRule="auto"/>
        <w:rPr>
          <w:szCs w:val="24"/>
        </w:rPr>
      </w:pPr>
      <w:r>
        <w:t xml:space="preserve">Bruce, T. (2011) </w:t>
      </w:r>
      <w:r>
        <w:rPr>
          <w:i/>
          <w:iCs/>
        </w:rPr>
        <w:t>EYFS Best Practice: All about … Friedrich Froebel.</w:t>
      </w:r>
      <w:r>
        <w:t xml:space="preserve"> (Online) Available at: </w:t>
      </w:r>
      <w:hyperlink r:id="rId13" w:history="1">
        <w:r w:rsidRPr="002057BA">
          <w:rPr>
            <w:rStyle w:val="Hyperlink"/>
          </w:rPr>
          <w:t>https://www.nurseryworld.co.uk/features/article/eyfs-best-practice-all-about-friedrich-froebel</w:t>
        </w:r>
      </w:hyperlink>
      <w:r>
        <w:t xml:space="preserve"> (Date Accessed: 03/11/2022).</w:t>
      </w:r>
    </w:p>
    <w:p w14:paraId="042B1463" w14:textId="77777777" w:rsidR="004B1813" w:rsidRDefault="004B1813" w:rsidP="00D870A5">
      <w:pPr>
        <w:spacing w:line="360" w:lineRule="auto"/>
        <w:jc w:val="both"/>
        <w:rPr>
          <w:szCs w:val="24"/>
        </w:rPr>
      </w:pPr>
      <w:r>
        <w:rPr>
          <w:szCs w:val="24"/>
        </w:rPr>
        <w:t xml:space="preserve">Cambridge International Education Teaching and Learning Team (2022) </w:t>
      </w:r>
      <w:r>
        <w:rPr>
          <w:i/>
          <w:iCs/>
          <w:szCs w:val="24"/>
        </w:rPr>
        <w:t>Getting Started with Reflective Practice.</w:t>
      </w:r>
      <w:r>
        <w:rPr>
          <w:szCs w:val="24"/>
        </w:rPr>
        <w:t xml:space="preserve"> (Online) Available at: </w:t>
      </w:r>
      <w:hyperlink r:id="rId14" w:anchor="article" w:history="1">
        <w:r w:rsidRPr="00540113">
          <w:rPr>
            <w:rStyle w:val="Hyperlink"/>
            <w:szCs w:val="24"/>
          </w:rPr>
          <w:t>https://www.cambridge-community.org.uk/professional-development/gswrp/index.html#article</w:t>
        </w:r>
      </w:hyperlink>
      <w:r w:rsidRPr="00540113">
        <w:rPr>
          <w:szCs w:val="24"/>
        </w:rPr>
        <w:t xml:space="preserve"> (Date Accessed: 15/10/22).</w:t>
      </w:r>
    </w:p>
    <w:p w14:paraId="03B9BBC3" w14:textId="77777777" w:rsidR="004B1813" w:rsidRDefault="004B1813" w:rsidP="00D870A5">
      <w:pPr>
        <w:spacing w:line="360" w:lineRule="auto"/>
        <w:jc w:val="both"/>
        <w:rPr>
          <w:szCs w:val="24"/>
        </w:rPr>
      </w:pPr>
      <w:r>
        <w:rPr>
          <w:szCs w:val="24"/>
        </w:rPr>
        <w:t xml:space="preserve">Cambridge University Press (2022) </w:t>
      </w:r>
      <w:r>
        <w:rPr>
          <w:i/>
          <w:iCs/>
          <w:szCs w:val="24"/>
        </w:rPr>
        <w:t>Assessment</w:t>
      </w:r>
      <w:r>
        <w:rPr>
          <w:szCs w:val="24"/>
        </w:rPr>
        <w:t>. (Online)</w:t>
      </w:r>
      <w:r>
        <w:rPr>
          <w:i/>
          <w:iCs/>
          <w:szCs w:val="24"/>
        </w:rPr>
        <w:t xml:space="preserve"> </w:t>
      </w:r>
      <w:r>
        <w:rPr>
          <w:szCs w:val="24"/>
        </w:rPr>
        <w:t xml:space="preserve">Available at: </w:t>
      </w:r>
      <w:hyperlink r:id="rId15" w:history="1">
        <w:r w:rsidRPr="00C961B2">
          <w:rPr>
            <w:rStyle w:val="Hyperlink"/>
            <w:szCs w:val="24"/>
          </w:rPr>
          <w:t>https://dictionary.cambridge.org/dictionary/english/assessment</w:t>
        </w:r>
      </w:hyperlink>
      <w:r>
        <w:rPr>
          <w:szCs w:val="24"/>
        </w:rPr>
        <w:t xml:space="preserve"> (Date Accessed: 31/10/22).</w:t>
      </w:r>
    </w:p>
    <w:p w14:paraId="0764D83F" w14:textId="77777777" w:rsidR="004B1813" w:rsidRPr="002D0CE2" w:rsidRDefault="004B1813" w:rsidP="00D870A5">
      <w:pPr>
        <w:spacing w:line="360" w:lineRule="auto"/>
        <w:jc w:val="both"/>
        <w:rPr>
          <w:i/>
          <w:iCs/>
          <w:szCs w:val="24"/>
        </w:rPr>
      </w:pPr>
      <w:r>
        <w:rPr>
          <w:szCs w:val="24"/>
        </w:rPr>
        <w:t xml:space="preserve">Cowely, S. (2009) </w:t>
      </w:r>
      <w:r>
        <w:rPr>
          <w:i/>
          <w:iCs/>
          <w:szCs w:val="24"/>
        </w:rPr>
        <w:t>Teaching Skills for Dummies. John Wiley and Sons LTD.</w:t>
      </w:r>
    </w:p>
    <w:p w14:paraId="42C8A966" w14:textId="77777777" w:rsidR="004B1813" w:rsidRPr="00951240" w:rsidRDefault="004B1813" w:rsidP="00540113">
      <w:pPr>
        <w:shd w:val="clear" w:color="auto" w:fill="FFFFFF"/>
        <w:spacing w:before="100" w:after="300" w:line="240" w:lineRule="auto"/>
      </w:pPr>
      <w:r>
        <w:rPr>
          <w:szCs w:val="24"/>
        </w:rPr>
        <w:t xml:space="preserve">Dauncey, M. (2021) </w:t>
      </w:r>
      <w:r>
        <w:rPr>
          <w:i/>
          <w:iCs/>
          <w:szCs w:val="24"/>
        </w:rPr>
        <w:t xml:space="preserve">Donaldson Review: The ‘purposes’ and content of a Curriculum for Wales. </w:t>
      </w:r>
      <w:r>
        <w:t xml:space="preserve">(Online) Available at: </w:t>
      </w:r>
      <w:hyperlink r:id="rId16" w:anchor=":~:text=The%20four%20purposes%20are%20that,of%20Wales%20and%20the%20world" w:history="1">
        <w:r w:rsidRPr="002057BA">
          <w:rPr>
            <w:rStyle w:val="Hyperlink"/>
          </w:rPr>
          <w:t>https://research.senedd.wales/research-articles/donaldson-review-the-purposes-and-content-of-a-curriculum-for-wales/#:~:text=The%20four%20purposes%20are%20that,of%20Wales%20and%20the%20world</w:t>
        </w:r>
      </w:hyperlink>
      <w:r w:rsidRPr="000B2238">
        <w:t>.</w:t>
      </w:r>
      <w:r>
        <w:t xml:space="preserve"> (Date Accessed: 03/11/2022).</w:t>
      </w:r>
    </w:p>
    <w:p w14:paraId="271796F5" w14:textId="77777777" w:rsidR="004B1813" w:rsidRDefault="004B1813" w:rsidP="00B0656B">
      <w:pPr>
        <w:shd w:val="clear" w:color="auto" w:fill="FFFFFF"/>
        <w:spacing w:before="100" w:after="300" w:line="240" w:lineRule="auto"/>
        <w:rPr>
          <w:szCs w:val="24"/>
        </w:rPr>
      </w:pPr>
      <w:r>
        <w:rPr>
          <w:szCs w:val="24"/>
        </w:rPr>
        <w:t xml:space="preserve">Donaldson (2015) </w:t>
      </w:r>
      <w:r w:rsidRPr="008821DF">
        <w:rPr>
          <w:i/>
          <w:iCs/>
          <w:szCs w:val="24"/>
        </w:rPr>
        <w:t>Successful Futures.</w:t>
      </w:r>
      <w:r>
        <w:rPr>
          <w:szCs w:val="24"/>
        </w:rPr>
        <w:t xml:space="preserve"> (Online) Available at: </w:t>
      </w:r>
      <w:hyperlink r:id="rId17" w:history="1">
        <w:r w:rsidRPr="00BD584C">
          <w:rPr>
            <w:rStyle w:val="Hyperlink"/>
            <w:szCs w:val="24"/>
          </w:rPr>
          <w:t>https://www.nasuwt.org.uk/static/uploaded/ad5b4d73-76eb-462a-8ba00412eb6e572a.pdf</w:t>
        </w:r>
      </w:hyperlink>
      <w:r>
        <w:rPr>
          <w:szCs w:val="24"/>
        </w:rPr>
        <w:t xml:space="preserve"> (Date Accessed: 16/10/22).</w:t>
      </w:r>
    </w:p>
    <w:p w14:paraId="4F06F3DE" w14:textId="045F4AE6" w:rsidR="004B1813" w:rsidRDefault="004B1813" w:rsidP="00962118">
      <w:pPr>
        <w:shd w:val="clear" w:color="auto" w:fill="FFFFFF"/>
        <w:spacing w:before="100" w:after="300" w:line="240" w:lineRule="auto"/>
        <w:rPr>
          <w:szCs w:val="24"/>
        </w:rPr>
      </w:pPr>
      <w:r w:rsidRPr="00962118">
        <w:rPr>
          <w:szCs w:val="24"/>
        </w:rPr>
        <w:t xml:space="preserve">Jacoby, B. (2010) </w:t>
      </w:r>
      <w:r w:rsidRPr="00962118">
        <w:rPr>
          <w:i/>
          <w:iCs/>
          <w:szCs w:val="24"/>
        </w:rPr>
        <w:t>What is Critical Reflection?</w:t>
      </w:r>
      <w:r w:rsidRPr="00962118">
        <w:rPr>
          <w:szCs w:val="24"/>
        </w:rPr>
        <w:t xml:space="preserve"> (Online) Available at: </w:t>
      </w:r>
      <w:hyperlink r:id="rId18" w:history="1">
        <w:r w:rsidRPr="00962118">
          <w:rPr>
            <w:rStyle w:val="Hyperlink"/>
            <w:szCs w:val="24"/>
          </w:rPr>
          <w:t>https://www.dso.ufl.edu/documents/nsfp/What_is_Critical_Reflection.pdf</w:t>
        </w:r>
      </w:hyperlink>
      <w:r w:rsidRPr="00962118">
        <w:rPr>
          <w:szCs w:val="24"/>
        </w:rPr>
        <w:t xml:space="preserve"> (Date Accessed: 15/10/22).</w:t>
      </w:r>
    </w:p>
    <w:p w14:paraId="58C674B2" w14:textId="77777777" w:rsidR="004B1813" w:rsidRPr="000A07CC" w:rsidRDefault="004B1813" w:rsidP="00962118">
      <w:pPr>
        <w:shd w:val="clear" w:color="auto" w:fill="FFFFFF"/>
        <w:spacing w:before="100" w:after="300" w:line="240" w:lineRule="auto"/>
        <w:rPr>
          <w:szCs w:val="24"/>
        </w:rPr>
      </w:pPr>
      <w:r>
        <w:rPr>
          <w:szCs w:val="24"/>
        </w:rPr>
        <w:t xml:space="preserve">Edutopia (2008) </w:t>
      </w:r>
      <w:r>
        <w:rPr>
          <w:i/>
          <w:iCs/>
          <w:szCs w:val="24"/>
        </w:rPr>
        <w:t xml:space="preserve">Why Is Assessment Important? </w:t>
      </w:r>
      <w:r>
        <w:rPr>
          <w:szCs w:val="24"/>
        </w:rPr>
        <w:t>(Online)</w:t>
      </w:r>
      <w:r>
        <w:rPr>
          <w:i/>
          <w:iCs/>
          <w:szCs w:val="24"/>
        </w:rPr>
        <w:t xml:space="preserve"> </w:t>
      </w:r>
      <w:r>
        <w:rPr>
          <w:szCs w:val="24"/>
        </w:rPr>
        <w:t xml:space="preserve">Available at: </w:t>
      </w:r>
      <w:hyperlink r:id="rId19" w:history="1">
        <w:r w:rsidRPr="00C961B2">
          <w:rPr>
            <w:rStyle w:val="Hyperlink"/>
            <w:szCs w:val="24"/>
          </w:rPr>
          <w:t>https://www.edutopia.org/assessment-guide-importance</w:t>
        </w:r>
      </w:hyperlink>
      <w:r>
        <w:rPr>
          <w:szCs w:val="24"/>
        </w:rPr>
        <w:t xml:space="preserve"> (Date Accessed: 31/10/22).</w:t>
      </w:r>
    </w:p>
    <w:p w14:paraId="5077C3D4" w14:textId="77777777" w:rsidR="004B1813" w:rsidRPr="00BB5B3F" w:rsidRDefault="004B1813" w:rsidP="00B0656B">
      <w:pPr>
        <w:shd w:val="clear" w:color="auto" w:fill="FFFFFF"/>
        <w:spacing w:before="100" w:after="300" w:line="240" w:lineRule="auto"/>
        <w:rPr>
          <w:szCs w:val="24"/>
        </w:rPr>
      </w:pPr>
      <w:r>
        <w:rPr>
          <w:szCs w:val="24"/>
        </w:rPr>
        <w:t xml:space="preserve">Evans, G. (2015) </w:t>
      </w:r>
      <w:r>
        <w:rPr>
          <w:i/>
          <w:iCs/>
          <w:szCs w:val="24"/>
        </w:rPr>
        <w:t>The Donaldson Report: An at-a-glance-guide.</w:t>
      </w:r>
      <w:r>
        <w:rPr>
          <w:szCs w:val="24"/>
        </w:rPr>
        <w:t xml:space="preserve"> (Online) Available at: </w:t>
      </w:r>
      <w:hyperlink r:id="rId20" w:history="1">
        <w:r w:rsidRPr="002057BA">
          <w:rPr>
            <w:rStyle w:val="Hyperlink"/>
            <w:szCs w:val="24"/>
          </w:rPr>
          <w:t>https://www.walesonline.co.uk/news/wales-news/the-donaldson-report-an-at-a-glance-guide-8713671</w:t>
        </w:r>
      </w:hyperlink>
      <w:r>
        <w:rPr>
          <w:szCs w:val="24"/>
        </w:rPr>
        <w:t xml:space="preserve"> (Date Accessed: 03/11/2022).</w:t>
      </w:r>
    </w:p>
    <w:p w14:paraId="1DA07CD3" w14:textId="77777777" w:rsidR="004B1813" w:rsidRDefault="004B1813" w:rsidP="00D870A5">
      <w:pPr>
        <w:spacing w:line="360" w:lineRule="auto"/>
        <w:jc w:val="both"/>
        <w:rPr>
          <w:szCs w:val="24"/>
        </w:rPr>
      </w:pPr>
      <w:r>
        <w:rPr>
          <w:szCs w:val="24"/>
        </w:rPr>
        <w:t>Explorance (2015</w:t>
      </w:r>
      <w:r w:rsidRPr="00D24404">
        <w:rPr>
          <w:i/>
          <w:iCs/>
          <w:szCs w:val="24"/>
        </w:rPr>
        <w:t>) ‘I Do and I Understand’ – Kolb’s Experiential Learning Theory Explained</w:t>
      </w:r>
      <w:r>
        <w:rPr>
          <w:szCs w:val="24"/>
        </w:rPr>
        <w:t>. (Online)</w:t>
      </w:r>
      <w:r>
        <w:rPr>
          <w:i/>
          <w:iCs/>
          <w:szCs w:val="24"/>
        </w:rPr>
        <w:t xml:space="preserve"> </w:t>
      </w:r>
      <w:r>
        <w:rPr>
          <w:szCs w:val="24"/>
        </w:rPr>
        <w:t xml:space="preserve">Available at: </w:t>
      </w:r>
      <w:hyperlink r:id="rId21" w:anchor=":~:text=The%20experiential%20learning%20cycle&amp;text=According%20to%20Kolb%2C%20effective%20learning,abstract%20conceptualization%20and%20active%20experimentation" w:history="1">
        <w:r w:rsidRPr="00C961B2">
          <w:rPr>
            <w:rStyle w:val="Hyperlink"/>
            <w:szCs w:val="24"/>
          </w:rPr>
          <w:t>https://explorance.com/blog/i-do-and-i-understand-kolbs-experiential-learning-theory-explained/#:~:text=The%20experiential%20learning%20cycle&amp;text=According%20to%20Kolb%2C%20effective%20learning,abstract%20conceptualization%20and%20active%20experimentation</w:t>
        </w:r>
      </w:hyperlink>
      <w:r w:rsidRPr="00D24404">
        <w:rPr>
          <w:szCs w:val="24"/>
        </w:rPr>
        <w:t>.</w:t>
      </w:r>
      <w:r>
        <w:rPr>
          <w:szCs w:val="24"/>
        </w:rPr>
        <w:t xml:space="preserve"> (Date Accessed: 31/10/22).</w:t>
      </w:r>
    </w:p>
    <w:p w14:paraId="30E17834" w14:textId="77777777" w:rsidR="004B1813" w:rsidRPr="00EC14A9" w:rsidRDefault="004B1813" w:rsidP="00540113">
      <w:pPr>
        <w:shd w:val="clear" w:color="auto" w:fill="FFFFFF"/>
        <w:spacing w:before="100" w:after="300" w:line="240" w:lineRule="auto"/>
        <w:rPr>
          <w:szCs w:val="24"/>
        </w:rPr>
      </w:pPr>
      <w:r>
        <w:t xml:space="preserve">Froebel Trust (2022) </w:t>
      </w:r>
      <w:r>
        <w:rPr>
          <w:i/>
          <w:iCs/>
        </w:rPr>
        <w:t>The power of play.</w:t>
      </w:r>
      <w:r>
        <w:t xml:space="preserve"> (Online) Available at: </w:t>
      </w:r>
      <w:hyperlink r:id="rId22" w:anchor=":~:text=Froebel%20believed%20that%20play%20is,and%20the%20world%20around%20them" w:history="1">
        <w:r w:rsidRPr="002057BA">
          <w:rPr>
            <w:rStyle w:val="Hyperlink"/>
          </w:rPr>
          <w:t>https://www.froebel.org.uk/about-us/the-power-of-play#:~:text=Froebel%20believed%20that%20play%20is,and%20the%20world%20around%20them</w:t>
        </w:r>
      </w:hyperlink>
      <w:r w:rsidRPr="00EC14A9">
        <w:t>.</w:t>
      </w:r>
      <w:r>
        <w:t xml:space="preserve"> (Date Accessed: 03/11/2022).</w:t>
      </w:r>
    </w:p>
    <w:p w14:paraId="54CD3CA7" w14:textId="77777777" w:rsidR="004B1813" w:rsidRPr="00DB7EAF" w:rsidRDefault="004B1813" w:rsidP="00540113">
      <w:pPr>
        <w:shd w:val="clear" w:color="auto" w:fill="FFFFFF"/>
        <w:spacing w:before="100" w:after="300" w:line="240" w:lineRule="auto"/>
        <w:rPr>
          <w:szCs w:val="24"/>
        </w:rPr>
      </w:pPr>
      <w:r>
        <w:rPr>
          <w:szCs w:val="24"/>
        </w:rPr>
        <w:t xml:space="preserve">Gore, J. (2013) </w:t>
      </w:r>
      <w:r>
        <w:rPr>
          <w:i/>
          <w:iCs/>
          <w:szCs w:val="24"/>
        </w:rPr>
        <w:t>How observing other teachers can improve your teaching.</w:t>
      </w:r>
      <w:r w:rsidRPr="000D6892">
        <w:rPr>
          <w:szCs w:val="24"/>
        </w:rPr>
        <w:t xml:space="preserve"> </w:t>
      </w:r>
      <w:r>
        <w:rPr>
          <w:szCs w:val="24"/>
        </w:rPr>
        <w:t>(Online)</w:t>
      </w:r>
      <w:r>
        <w:rPr>
          <w:i/>
          <w:iCs/>
          <w:szCs w:val="24"/>
        </w:rPr>
        <w:t xml:space="preserve"> </w:t>
      </w:r>
      <w:r>
        <w:rPr>
          <w:szCs w:val="24"/>
        </w:rPr>
        <w:t xml:space="preserve">Available at: </w:t>
      </w:r>
      <w:hyperlink r:id="rId23" w:anchor=":~:text=Observing%20other%20teachers%20is%20a,identifying%20areas%20for%20further%20growth" w:history="1">
        <w:r w:rsidRPr="002057BA">
          <w:rPr>
            <w:rStyle w:val="Hyperlink"/>
            <w:szCs w:val="24"/>
          </w:rPr>
          <w:t>https://www.britishcouncil.org/voices-magazine/how-observing-other-teachers-can-improve-your-teaching#:~:text=Observing%20other%20teachers%20is%20a,identifying%20areas%20for%20further%20growth</w:t>
        </w:r>
      </w:hyperlink>
      <w:r w:rsidRPr="00D21CA5">
        <w:rPr>
          <w:szCs w:val="24"/>
        </w:rPr>
        <w:t>.</w:t>
      </w:r>
      <w:r>
        <w:rPr>
          <w:szCs w:val="24"/>
        </w:rPr>
        <w:t xml:space="preserve"> (Date Accessed: 03/11/2022).</w:t>
      </w:r>
    </w:p>
    <w:p w14:paraId="609CC3BC" w14:textId="77777777" w:rsidR="004B1813" w:rsidRPr="00C82EFB" w:rsidRDefault="004B1813" w:rsidP="00F80CC8">
      <w:pPr>
        <w:shd w:val="clear" w:color="auto" w:fill="FFFFFF"/>
        <w:spacing w:before="100" w:after="300" w:line="240" w:lineRule="auto"/>
        <w:rPr>
          <w:i/>
          <w:iCs/>
          <w:szCs w:val="24"/>
        </w:rPr>
      </w:pPr>
      <w:r>
        <w:rPr>
          <w:szCs w:val="24"/>
        </w:rPr>
        <w:t xml:space="preserve">Gray, C. and Macblain, S. (2012) </w:t>
      </w:r>
      <w:r>
        <w:rPr>
          <w:i/>
          <w:iCs/>
          <w:szCs w:val="24"/>
        </w:rPr>
        <w:t>Learning Theories in Childhood. Sage Publications LTD.</w:t>
      </w:r>
    </w:p>
    <w:p w14:paraId="790DE0CE" w14:textId="77777777" w:rsidR="004B1813" w:rsidRPr="00593069" w:rsidRDefault="004B1813" w:rsidP="00A419DC">
      <w:pPr>
        <w:spacing w:line="360" w:lineRule="auto"/>
        <w:jc w:val="both"/>
        <w:rPr>
          <w:szCs w:val="24"/>
        </w:rPr>
      </w:pPr>
      <w:r>
        <w:rPr>
          <w:szCs w:val="24"/>
        </w:rPr>
        <w:t xml:space="preserve">Johnson, A. (2018) </w:t>
      </w:r>
      <w:r>
        <w:rPr>
          <w:i/>
          <w:iCs/>
          <w:szCs w:val="24"/>
        </w:rPr>
        <w:t>EXAMINATION OF THE TIMELY TRANSITIONS GAME FOR USE IN FIRST AND SECOND GRADES.</w:t>
      </w:r>
      <w:r>
        <w:rPr>
          <w:szCs w:val="24"/>
        </w:rPr>
        <w:t xml:space="preserve"> (Online) Available at: </w:t>
      </w:r>
      <w:hyperlink r:id="rId24" w:history="1">
        <w:r w:rsidRPr="00E10C60">
          <w:rPr>
            <w:rStyle w:val="Hyperlink"/>
            <w:szCs w:val="24"/>
          </w:rPr>
          <w:t>https://core.ac.uk/download/pdf/215268134.pdf</w:t>
        </w:r>
      </w:hyperlink>
      <w:r>
        <w:rPr>
          <w:szCs w:val="24"/>
        </w:rPr>
        <w:t xml:space="preserve"> (Date Accessed: 04/11/2022).</w:t>
      </w:r>
    </w:p>
    <w:p w14:paraId="2476330D" w14:textId="77777777" w:rsidR="004B1813" w:rsidRDefault="004B1813" w:rsidP="00B0656B">
      <w:pPr>
        <w:shd w:val="clear" w:color="auto" w:fill="FFFFFF"/>
        <w:spacing w:before="100" w:after="300" w:line="240" w:lineRule="auto"/>
        <w:rPr>
          <w:szCs w:val="24"/>
        </w:rPr>
      </w:pPr>
      <w:r>
        <w:rPr>
          <w:szCs w:val="24"/>
        </w:rPr>
        <w:t xml:space="preserve">Kaiser, K. (2010) </w:t>
      </w:r>
      <w:r w:rsidRPr="008E105A">
        <w:rPr>
          <w:i/>
          <w:iCs/>
          <w:szCs w:val="24"/>
        </w:rPr>
        <w:t>Protecting Respondent Confidentiality in Qualitative Research</w:t>
      </w:r>
      <w:r>
        <w:rPr>
          <w:szCs w:val="24"/>
        </w:rPr>
        <w:t xml:space="preserve">. (Online) Available at: </w:t>
      </w:r>
      <w:hyperlink r:id="rId25" w:anchor=":~:text=The%20convention%20of%20confidentiality%20is,process%20(Baez%2C%202002)" w:history="1">
        <w:r w:rsidRPr="00BD584C">
          <w:rPr>
            <w:rStyle w:val="Hyperlink"/>
            <w:szCs w:val="24"/>
          </w:rPr>
          <w:t>https://www.ncbi.nlm.nih.gov/pmc/articles/PMC2805454/#:~:text=The%20convention%20of%20confidentiality%20is,process%20(Baez%2C%202002)</w:t>
        </w:r>
      </w:hyperlink>
      <w:r w:rsidRPr="006D79C4">
        <w:rPr>
          <w:szCs w:val="24"/>
        </w:rPr>
        <w:t>.</w:t>
      </w:r>
      <w:r>
        <w:rPr>
          <w:szCs w:val="24"/>
        </w:rPr>
        <w:t xml:space="preserve"> (Date Accessed: 16/10/22).</w:t>
      </w:r>
    </w:p>
    <w:p w14:paraId="65914912" w14:textId="77777777" w:rsidR="004B1813" w:rsidRPr="007D0678" w:rsidRDefault="004B1813" w:rsidP="00540113">
      <w:pPr>
        <w:shd w:val="clear" w:color="auto" w:fill="FFFFFF"/>
        <w:spacing w:before="100" w:after="300" w:line="240" w:lineRule="auto"/>
        <w:rPr>
          <w:szCs w:val="24"/>
        </w:rPr>
      </w:pPr>
      <w:r>
        <w:rPr>
          <w:szCs w:val="24"/>
        </w:rPr>
        <w:t xml:space="preserve">Kurt, S. (2022) </w:t>
      </w:r>
      <w:r>
        <w:rPr>
          <w:i/>
          <w:iCs/>
          <w:szCs w:val="24"/>
        </w:rPr>
        <w:t xml:space="preserve">Kolb’s Experiential Learning Theory &amp; Learning Styles. </w:t>
      </w:r>
      <w:r>
        <w:rPr>
          <w:szCs w:val="24"/>
        </w:rPr>
        <w:t xml:space="preserve">(Online) Available at: </w:t>
      </w:r>
      <w:hyperlink r:id="rId26" w:history="1">
        <w:r w:rsidRPr="002057BA">
          <w:rPr>
            <w:rStyle w:val="Hyperlink"/>
            <w:szCs w:val="24"/>
          </w:rPr>
          <w:t>https://educationaltechnology.net/kolbs-experiential-learning-theory-learning-styles/</w:t>
        </w:r>
      </w:hyperlink>
      <w:r>
        <w:rPr>
          <w:szCs w:val="24"/>
        </w:rPr>
        <w:t xml:space="preserve"> (Date Accessed: 03/11/2022).</w:t>
      </w:r>
    </w:p>
    <w:p w14:paraId="11AD1F18" w14:textId="77777777" w:rsidR="004B1813" w:rsidRPr="0058008F" w:rsidRDefault="004B1813" w:rsidP="00540113">
      <w:pPr>
        <w:shd w:val="clear" w:color="auto" w:fill="FFFFFF"/>
        <w:spacing w:before="100" w:after="300" w:line="240" w:lineRule="auto"/>
        <w:rPr>
          <w:szCs w:val="24"/>
        </w:rPr>
      </w:pPr>
      <w:r>
        <w:t xml:space="preserve">LeBlanc, M. (2012) </w:t>
      </w:r>
      <w:r>
        <w:rPr>
          <w:i/>
          <w:iCs/>
        </w:rPr>
        <w:t>Friedrich Froebel</w:t>
      </w:r>
      <w:r>
        <w:t xml:space="preserve">. (Online) Available at: </w:t>
      </w:r>
      <w:hyperlink r:id="rId27" w:history="1">
        <w:r w:rsidRPr="002057BA">
          <w:rPr>
            <w:rStyle w:val="Hyperlink"/>
          </w:rPr>
          <w:t>https://www.communityplaythings.co.uk/learning-library/articles/friedrich-froebel</w:t>
        </w:r>
      </w:hyperlink>
      <w:r>
        <w:t xml:space="preserve"> (Date Accessed: 03/11/2022).</w:t>
      </w:r>
    </w:p>
    <w:p w14:paraId="398E903F" w14:textId="77777777" w:rsidR="004B1813" w:rsidRPr="00EA20C4" w:rsidRDefault="004B1813" w:rsidP="00962118">
      <w:pPr>
        <w:shd w:val="clear" w:color="auto" w:fill="FFFFFF"/>
        <w:spacing w:before="100" w:after="300" w:line="240" w:lineRule="auto"/>
        <w:rPr>
          <w:szCs w:val="24"/>
        </w:rPr>
      </w:pPr>
      <w:r>
        <w:rPr>
          <w:szCs w:val="24"/>
        </w:rPr>
        <w:t xml:space="preserve">Liu, K (2013) </w:t>
      </w:r>
      <w:r>
        <w:rPr>
          <w:i/>
          <w:iCs/>
          <w:szCs w:val="24"/>
        </w:rPr>
        <w:t>Critical reflection as a framework for transformative learning in teacher education.</w:t>
      </w:r>
      <w:r>
        <w:rPr>
          <w:szCs w:val="24"/>
        </w:rPr>
        <w:t xml:space="preserve"> (Online) Available at: </w:t>
      </w:r>
      <w:hyperlink r:id="rId28" w:history="1">
        <w:r w:rsidRPr="00BD584C">
          <w:rPr>
            <w:rStyle w:val="Hyperlink"/>
            <w:szCs w:val="24"/>
          </w:rPr>
          <w:t>https://www.tandfonline.com/doi/full/10.1080/00131911.2013.839546?scroll=top&amp;needAccess=true</w:t>
        </w:r>
      </w:hyperlink>
      <w:r>
        <w:rPr>
          <w:szCs w:val="24"/>
        </w:rPr>
        <w:t xml:space="preserve"> (Date Accessed: 15/10/22). </w:t>
      </w:r>
    </w:p>
    <w:p w14:paraId="2D408107" w14:textId="77777777" w:rsidR="004B1813" w:rsidRPr="00564504" w:rsidRDefault="004B1813" w:rsidP="00564504">
      <w:pPr>
        <w:shd w:val="clear" w:color="auto" w:fill="FFFFFF"/>
        <w:spacing w:before="100" w:after="300" w:line="240" w:lineRule="auto"/>
      </w:pPr>
      <w:r w:rsidRPr="00564504">
        <w:t>McLeod, S. (201</w:t>
      </w:r>
      <w:r>
        <w:t>7</w:t>
      </w:r>
      <w:r w:rsidRPr="00564504">
        <w:t xml:space="preserve">) </w:t>
      </w:r>
      <w:r w:rsidRPr="00564504">
        <w:rPr>
          <w:i/>
          <w:iCs/>
        </w:rPr>
        <w:t>Kolb’s Learning Styles and Experiential Learning Cycle.</w:t>
      </w:r>
      <w:r w:rsidRPr="00564504">
        <w:t xml:space="preserve"> (Online) Available at: </w:t>
      </w:r>
      <w:hyperlink r:id="rId29" w:history="1">
        <w:r w:rsidRPr="00564504">
          <w:rPr>
            <w:rStyle w:val="Hyperlink"/>
          </w:rPr>
          <w:t>https://www.simplypsychology.org/learning-kolb.html</w:t>
        </w:r>
      </w:hyperlink>
      <w:r w:rsidRPr="00564504">
        <w:t>. (Date Accessed: 07/10/22).</w:t>
      </w:r>
    </w:p>
    <w:p w14:paraId="1EA2AF9A" w14:textId="77777777" w:rsidR="004B1813" w:rsidRDefault="004B1813" w:rsidP="00F80CC8">
      <w:pPr>
        <w:shd w:val="clear" w:color="auto" w:fill="FFFFFF"/>
        <w:spacing w:before="100" w:after="300" w:line="240" w:lineRule="auto"/>
        <w:rPr>
          <w:szCs w:val="24"/>
        </w:rPr>
      </w:pPr>
      <w:r w:rsidRPr="00540113">
        <w:rPr>
          <w:szCs w:val="24"/>
        </w:rPr>
        <w:t xml:space="preserve">Mezirow, J (1990) </w:t>
      </w:r>
      <w:r w:rsidRPr="00540113">
        <w:rPr>
          <w:i/>
          <w:iCs/>
          <w:szCs w:val="24"/>
        </w:rPr>
        <w:t>How Critical Reflection Triggers Transformative Learning</w:t>
      </w:r>
      <w:r w:rsidRPr="00540113">
        <w:rPr>
          <w:szCs w:val="24"/>
        </w:rPr>
        <w:t xml:space="preserve">. (Online) Available at: </w:t>
      </w:r>
      <w:hyperlink r:id="rId30" w:history="1">
        <w:r w:rsidRPr="00540113">
          <w:rPr>
            <w:rStyle w:val="Hyperlink"/>
            <w:szCs w:val="24"/>
          </w:rPr>
          <w:t>https://cmapspublic.ihmc.us/rid=1LW06D9V6-26428MK-1Z64/Mezirow's%20chapter,%20How%20Critical%20Refletion%20Triggers%20TL.pdf</w:t>
        </w:r>
      </w:hyperlink>
      <w:r w:rsidRPr="00540113">
        <w:rPr>
          <w:szCs w:val="24"/>
        </w:rPr>
        <w:t xml:space="preserve"> (Date Accessed: 15/10/22).</w:t>
      </w:r>
    </w:p>
    <w:p w14:paraId="62377A6A" w14:textId="77777777" w:rsidR="004B1813" w:rsidRPr="00DF2F34" w:rsidRDefault="004B1813" w:rsidP="00540113">
      <w:pPr>
        <w:shd w:val="clear" w:color="auto" w:fill="FFFFFF"/>
        <w:spacing w:before="100" w:after="300" w:line="240" w:lineRule="auto"/>
        <w:rPr>
          <w:szCs w:val="24"/>
        </w:rPr>
      </w:pPr>
      <w:r>
        <w:t xml:space="preserve">Mickelburgh, J. (2010) </w:t>
      </w:r>
      <w:r>
        <w:rPr>
          <w:i/>
          <w:iCs/>
        </w:rPr>
        <w:t>Educational Pioneers: Friedrich Froebel, 1782-1852.</w:t>
      </w:r>
      <w:r>
        <w:t xml:space="preserve"> (Online) Available at: </w:t>
      </w:r>
      <w:hyperlink r:id="rId31" w:history="1">
        <w:r w:rsidRPr="002057BA">
          <w:rPr>
            <w:rStyle w:val="Hyperlink"/>
          </w:rPr>
          <w:t>https://eyfs.info/articles.html/teaching-and-learning/educational-pioneers-friedrich-froebel-1782-1852-r44/</w:t>
        </w:r>
      </w:hyperlink>
      <w:r>
        <w:t xml:space="preserve"> (Date Accessed: 03/11/2022).</w:t>
      </w:r>
    </w:p>
    <w:p w14:paraId="05601BB0" w14:textId="77777777" w:rsidR="004B1813" w:rsidRPr="00DC09D0" w:rsidRDefault="004B1813" w:rsidP="00540113">
      <w:pPr>
        <w:shd w:val="clear" w:color="auto" w:fill="FFFFFF"/>
        <w:spacing w:before="100" w:after="300" w:line="240" w:lineRule="auto"/>
        <w:rPr>
          <w:szCs w:val="24"/>
        </w:rPr>
      </w:pPr>
      <w:r>
        <w:rPr>
          <w:szCs w:val="24"/>
        </w:rPr>
        <w:t xml:space="preserve">Mitchell, D. (2020) </w:t>
      </w:r>
      <w:r>
        <w:rPr>
          <w:i/>
          <w:iCs/>
          <w:szCs w:val="24"/>
        </w:rPr>
        <w:t xml:space="preserve">Top 5 Benefits to Observing Other Teachers. </w:t>
      </w:r>
      <w:r>
        <w:rPr>
          <w:szCs w:val="24"/>
        </w:rPr>
        <w:t xml:space="preserve">(Online) Available at: </w:t>
      </w:r>
      <w:hyperlink r:id="rId32" w:history="1">
        <w:r w:rsidRPr="002057BA">
          <w:rPr>
            <w:rStyle w:val="Hyperlink"/>
            <w:szCs w:val="24"/>
          </w:rPr>
          <w:t>https://www.scascd.org/post/top-5-benefits-to-observing-other-teachers</w:t>
        </w:r>
      </w:hyperlink>
      <w:r>
        <w:rPr>
          <w:szCs w:val="24"/>
        </w:rPr>
        <w:t xml:space="preserve"> (Date Accessed: 03/11/2022).</w:t>
      </w:r>
    </w:p>
    <w:p w14:paraId="5312E6FC" w14:textId="77777777" w:rsidR="004B1813" w:rsidRPr="00B910E1" w:rsidRDefault="004B1813" w:rsidP="00540113">
      <w:pPr>
        <w:shd w:val="clear" w:color="auto" w:fill="FFFFFF"/>
        <w:spacing w:before="100" w:after="300" w:line="240" w:lineRule="auto"/>
        <w:rPr>
          <w:szCs w:val="24"/>
        </w:rPr>
      </w:pPr>
      <w:r>
        <w:rPr>
          <w:szCs w:val="24"/>
        </w:rPr>
        <w:t xml:space="preserve">NSW Government (2021) </w:t>
      </w:r>
      <w:r>
        <w:rPr>
          <w:i/>
          <w:iCs/>
          <w:szCs w:val="24"/>
        </w:rPr>
        <w:t xml:space="preserve">Observation: a guide for use in evaluation. </w:t>
      </w:r>
      <w:r>
        <w:rPr>
          <w:szCs w:val="24"/>
        </w:rPr>
        <w:t>(Online)</w:t>
      </w:r>
      <w:r>
        <w:rPr>
          <w:i/>
          <w:iCs/>
          <w:szCs w:val="24"/>
        </w:rPr>
        <w:t xml:space="preserve"> </w:t>
      </w:r>
      <w:r>
        <w:rPr>
          <w:szCs w:val="24"/>
        </w:rPr>
        <w:t xml:space="preserve">Available at: </w:t>
      </w:r>
      <w:hyperlink r:id="rId33" w:anchor=":~:text=Observation%20provides%20the%20opportunity%20to,activity%20or%20situation%20being%20evaluated" w:history="1">
        <w:r w:rsidRPr="00C961B2">
          <w:rPr>
            <w:rStyle w:val="Hyperlink"/>
            <w:szCs w:val="24"/>
          </w:rPr>
          <w:t>https://education.nsw.gov.au/teaching-and-learning/professional-learning/pl-resources/evaluation-resource-hub/collecting-data/observation#:~:text=Observation%20provides%20the%20opportunity%20to,activity%20or%20situation%20being%20evaluated</w:t>
        </w:r>
      </w:hyperlink>
      <w:r w:rsidRPr="00B910E1">
        <w:rPr>
          <w:szCs w:val="24"/>
        </w:rPr>
        <w:t>.</w:t>
      </w:r>
      <w:r>
        <w:rPr>
          <w:szCs w:val="24"/>
        </w:rPr>
        <w:t xml:space="preserve"> (Date Accessed: 31/10/22).</w:t>
      </w:r>
    </w:p>
    <w:p w14:paraId="1734264B" w14:textId="77777777" w:rsidR="004B1813" w:rsidRDefault="004B1813" w:rsidP="00B0656B">
      <w:pPr>
        <w:shd w:val="clear" w:color="auto" w:fill="FFFFFF"/>
        <w:spacing w:before="100" w:after="300" w:line="240" w:lineRule="auto"/>
        <w:rPr>
          <w:szCs w:val="24"/>
        </w:rPr>
      </w:pPr>
      <w:r w:rsidRPr="00B061AD">
        <w:rPr>
          <w:i/>
          <w:iCs/>
          <w:szCs w:val="24"/>
        </w:rPr>
        <w:t>Successful Futures</w:t>
      </w:r>
      <w:r>
        <w:rPr>
          <w:szCs w:val="24"/>
        </w:rPr>
        <w:t xml:space="preserve"> (2015). (Online) Available at: </w:t>
      </w:r>
      <w:hyperlink r:id="rId34" w:history="1">
        <w:r w:rsidRPr="00BD584C">
          <w:rPr>
            <w:rStyle w:val="Hyperlink"/>
            <w:szCs w:val="24"/>
          </w:rPr>
          <w:t>https://gov.wales/sites/default/files/publications/2018-03/succesful-futures-a-summary-of-professor-graham-donaldsons-report.pdf</w:t>
        </w:r>
      </w:hyperlink>
      <w:r>
        <w:rPr>
          <w:szCs w:val="24"/>
        </w:rPr>
        <w:t xml:space="preserve"> (Date Accessed: 16/10/22).</w:t>
      </w:r>
    </w:p>
    <w:p w14:paraId="46ADCF6E" w14:textId="77777777" w:rsidR="004B1813" w:rsidRDefault="004B1813" w:rsidP="00540113">
      <w:pPr>
        <w:shd w:val="clear" w:color="auto" w:fill="FFFFFF"/>
        <w:spacing w:before="100" w:after="300" w:line="240" w:lineRule="auto"/>
        <w:rPr>
          <w:szCs w:val="24"/>
        </w:rPr>
      </w:pPr>
      <w:r>
        <w:rPr>
          <w:szCs w:val="24"/>
        </w:rPr>
        <w:t xml:space="preserve">The Learning Organisation (2018) </w:t>
      </w:r>
      <w:r>
        <w:rPr>
          <w:i/>
          <w:iCs/>
          <w:szCs w:val="24"/>
        </w:rPr>
        <w:t>Building the habits of Enterprising Creative Contributors.</w:t>
      </w:r>
      <w:r>
        <w:rPr>
          <w:szCs w:val="24"/>
        </w:rPr>
        <w:t xml:space="preserve"> (Online)</w:t>
      </w:r>
      <w:r>
        <w:rPr>
          <w:i/>
          <w:iCs/>
          <w:szCs w:val="24"/>
        </w:rPr>
        <w:t xml:space="preserve"> </w:t>
      </w:r>
      <w:r>
        <w:rPr>
          <w:szCs w:val="24"/>
        </w:rPr>
        <w:t xml:space="preserve">Available at: </w:t>
      </w:r>
      <w:hyperlink r:id="rId35" w:history="1">
        <w:r w:rsidRPr="00C961B2">
          <w:rPr>
            <w:rStyle w:val="Hyperlink"/>
            <w:szCs w:val="24"/>
          </w:rPr>
          <w:t>https://mkx20bvs5a2cy6u43bq2jqtp-wpengine.netdna-ssl.com/wp-content/uploads/2017/09/Enterprising-Creative-Contributors_v9.pdf</w:t>
        </w:r>
      </w:hyperlink>
      <w:r>
        <w:rPr>
          <w:szCs w:val="24"/>
        </w:rPr>
        <w:t xml:space="preserve"> (Date accessed: 20/10/22).</w:t>
      </w:r>
    </w:p>
    <w:p w14:paraId="14FB940B" w14:textId="77777777" w:rsidR="004B1813" w:rsidRDefault="004B1813" w:rsidP="00B0656B">
      <w:pPr>
        <w:shd w:val="clear" w:color="auto" w:fill="FFFFFF"/>
        <w:spacing w:before="100" w:after="300" w:line="240" w:lineRule="auto"/>
        <w:rPr>
          <w:szCs w:val="24"/>
        </w:rPr>
      </w:pPr>
      <w:r w:rsidRPr="009639D1">
        <w:rPr>
          <w:szCs w:val="24"/>
        </w:rPr>
        <w:t xml:space="preserve">University of Hull (2022) Reflective writing: Kolb. (Online) Available at: </w:t>
      </w:r>
      <w:hyperlink r:id="rId36" w:history="1">
        <w:r w:rsidRPr="009639D1">
          <w:rPr>
            <w:rStyle w:val="Hyperlink"/>
            <w:szCs w:val="24"/>
          </w:rPr>
          <w:t>https://libguides.hull.ac.uk/reflectivewriting/kolb</w:t>
        </w:r>
      </w:hyperlink>
      <w:r w:rsidRPr="009639D1">
        <w:rPr>
          <w:szCs w:val="24"/>
        </w:rPr>
        <w:t xml:space="preserve"> (Date Accessed: 07/10/22).</w:t>
      </w:r>
    </w:p>
    <w:p w14:paraId="126B1EC0" w14:textId="77777777" w:rsidR="004B1813" w:rsidRPr="00826C03" w:rsidRDefault="004B1813" w:rsidP="00B0656B">
      <w:pPr>
        <w:shd w:val="clear" w:color="auto" w:fill="FFFFFF"/>
        <w:spacing w:before="100" w:after="300" w:line="240" w:lineRule="auto"/>
        <w:rPr>
          <w:szCs w:val="24"/>
        </w:rPr>
      </w:pPr>
      <w:r>
        <w:rPr>
          <w:szCs w:val="24"/>
        </w:rPr>
        <w:t xml:space="preserve">Welsh Government (2020) </w:t>
      </w:r>
      <w:r>
        <w:rPr>
          <w:i/>
          <w:iCs/>
          <w:szCs w:val="24"/>
        </w:rPr>
        <w:t>Health and Well-being.</w:t>
      </w:r>
      <w:r>
        <w:rPr>
          <w:szCs w:val="24"/>
        </w:rPr>
        <w:t xml:space="preserve"> (Online)</w:t>
      </w:r>
      <w:r>
        <w:rPr>
          <w:i/>
          <w:iCs/>
          <w:szCs w:val="24"/>
        </w:rPr>
        <w:t xml:space="preserve"> </w:t>
      </w:r>
      <w:r>
        <w:rPr>
          <w:szCs w:val="24"/>
        </w:rPr>
        <w:t xml:space="preserve">Available at: </w:t>
      </w:r>
      <w:hyperlink r:id="rId37" w:history="1">
        <w:r w:rsidRPr="00C961B2">
          <w:rPr>
            <w:rStyle w:val="Hyperlink"/>
            <w:szCs w:val="24"/>
          </w:rPr>
          <w:t>https://hwb.gov.wales/curriculum-for-wales/health-and-well-being</w:t>
        </w:r>
      </w:hyperlink>
      <w:r>
        <w:rPr>
          <w:szCs w:val="24"/>
        </w:rPr>
        <w:t xml:space="preserve"> (Date Accessed: 30/10/22).</w:t>
      </w:r>
    </w:p>
    <w:p w14:paraId="32875A6E" w14:textId="77777777" w:rsidR="004B1813" w:rsidRDefault="004B1813" w:rsidP="00B0656B">
      <w:pPr>
        <w:shd w:val="clear" w:color="auto" w:fill="FFFFFF"/>
        <w:spacing w:before="100" w:after="300" w:line="240" w:lineRule="auto"/>
        <w:rPr>
          <w:szCs w:val="24"/>
        </w:rPr>
      </w:pPr>
      <w:r>
        <w:rPr>
          <w:szCs w:val="24"/>
        </w:rPr>
        <w:t xml:space="preserve">Welsh Government (2021) </w:t>
      </w:r>
      <w:r>
        <w:rPr>
          <w:i/>
          <w:iCs/>
          <w:szCs w:val="24"/>
        </w:rPr>
        <w:t>Renew and reform: supporting learners’ wellbeing and progression.</w:t>
      </w:r>
      <w:r>
        <w:rPr>
          <w:szCs w:val="24"/>
        </w:rPr>
        <w:t xml:space="preserve"> (Online) Available at: </w:t>
      </w:r>
      <w:hyperlink r:id="rId38" w:history="1">
        <w:r w:rsidRPr="00BD584C">
          <w:rPr>
            <w:rStyle w:val="Hyperlink"/>
            <w:szCs w:val="24"/>
          </w:rPr>
          <w:t>https://gov.wales/renew-and-reform-supporting-learners-wellbeing-and-progression-html</w:t>
        </w:r>
      </w:hyperlink>
      <w:r>
        <w:rPr>
          <w:szCs w:val="24"/>
        </w:rPr>
        <w:t xml:space="preserve"> (Date Accessed: 16/10/22).</w:t>
      </w:r>
    </w:p>
    <w:p w14:paraId="0DA50E06" w14:textId="77777777" w:rsidR="004B1813" w:rsidRPr="00D1681C" w:rsidRDefault="004B1813" w:rsidP="00B0656B">
      <w:pPr>
        <w:shd w:val="clear" w:color="auto" w:fill="FFFFFF"/>
        <w:spacing w:before="100" w:after="300" w:line="240" w:lineRule="auto"/>
        <w:rPr>
          <w:szCs w:val="24"/>
        </w:rPr>
      </w:pPr>
      <w:r>
        <w:rPr>
          <w:szCs w:val="24"/>
        </w:rPr>
        <w:t xml:space="preserve">Welsh Government (2022) </w:t>
      </w:r>
      <w:r>
        <w:rPr>
          <w:i/>
          <w:iCs/>
          <w:szCs w:val="24"/>
        </w:rPr>
        <w:t>Developing a vision for curriculum.</w:t>
      </w:r>
      <w:r>
        <w:rPr>
          <w:szCs w:val="24"/>
        </w:rPr>
        <w:t xml:space="preserve"> (Online)</w:t>
      </w:r>
      <w:r>
        <w:rPr>
          <w:i/>
          <w:iCs/>
          <w:szCs w:val="24"/>
        </w:rPr>
        <w:t xml:space="preserve"> </w:t>
      </w:r>
      <w:r>
        <w:rPr>
          <w:szCs w:val="24"/>
        </w:rPr>
        <w:t xml:space="preserve">Available at: </w:t>
      </w:r>
      <w:hyperlink r:id="rId39" w:history="1">
        <w:r w:rsidRPr="00C961B2">
          <w:rPr>
            <w:rStyle w:val="Hyperlink"/>
            <w:szCs w:val="24"/>
          </w:rPr>
          <w:t>https://hwb.gov.wales/curriculum-for-wales/designing-your-curriculum/developing-a-vision-for-curriculum-design</w:t>
        </w:r>
      </w:hyperlink>
      <w:r>
        <w:rPr>
          <w:szCs w:val="24"/>
        </w:rPr>
        <w:t xml:space="preserve"> (Date Accessed: 30/10/22).</w:t>
      </w:r>
    </w:p>
    <w:p w14:paraId="1017AA6A" w14:textId="77777777" w:rsidR="004B1813" w:rsidRDefault="004B1813" w:rsidP="00A419DC">
      <w:pPr>
        <w:spacing w:line="360" w:lineRule="auto"/>
        <w:jc w:val="both"/>
        <w:rPr>
          <w:szCs w:val="24"/>
        </w:rPr>
      </w:pPr>
      <w:r>
        <w:rPr>
          <w:szCs w:val="24"/>
        </w:rPr>
        <w:t xml:space="preserve">West Sussex County Council (2021) </w:t>
      </w:r>
      <w:r>
        <w:rPr>
          <w:i/>
          <w:iCs/>
          <w:szCs w:val="24"/>
        </w:rPr>
        <w:t xml:space="preserve">Effective Practice: Observation, Assessment and Planning. </w:t>
      </w:r>
      <w:r>
        <w:rPr>
          <w:szCs w:val="24"/>
        </w:rPr>
        <w:t>(Online)</w:t>
      </w:r>
      <w:r>
        <w:rPr>
          <w:i/>
          <w:iCs/>
          <w:szCs w:val="24"/>
        </w:rPr>
        <w:t xml:space="preserve"> </w:t>
      </w:r>
      <w:r>
        <w:rPr>
          <w:szCs w:val="24"/>
        </w:rPr>
        <w:t xml:space="preserve">Available at: </w:t>
      </w:r>
      <w:hyperlink r:id="rId40" w:history="1">
        <w:r w:rsidRPr="00C961B2">
          <w:rPr>
            <w:rStyle w:val="Hyperlink"/>
            <w:szCs w:val="24"/>
          </w:rPr>
          <w:t>https://www.westsussex.gov.uk/media/5555/effective_poa_and_planning.pdf</w:t>
        </w:r>
      </w:hyperlink>
      <w:r>
        <w:rPr>
          <w:szCs w:val="24"/>
        </w:rPr>
        <w:t xml:space="preserve"> (Date Accessed: 31/10/22). </w:t>
      </w:r>
    </w:p>
    <w:sectPr w:rsidR="004B1813">
      <w:headerReference w:type="default"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6FA942" w14:textId="77777777" w:rsidR="008C195D" w:rsidRDefault="008C195D" w:rsidP="00A577AF">
      <w:pPr>
        <w:spacing w:after="0" w:line="240" w:lineRule="auto"/>
      </w:pPr>
      <w:r>
        <w:separator/>
      </w:r>
    </w:p>
  </w:endnote>
  <w:endnote w:type="continuationSeparator" w:id="0">
    <w:p w14:paraId="4F0CF0AA" w14:textId="77777777" w:rsidR="008C195D" w:rsidRDefault="008C195D" w:rsidP="00A577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5989716"/>
      <w:docPartObj>
        <w:docPartGallery w:val="Page Numbers (Bottom of Page)"/>
        <w:docPartUnique/>
      </w:docPartObj>
    </w:sdtPr>
    <w:sdtContent>
      <w:p w14:paraId="30E274BE" w14:textId="35EB2633" w:rsidR="00A577AF" w:rsidRDefault="00A577AF">
        <w:pPr>
          <w:pStyle w:val="Footer"/>
          <w:jc w:val="right"/>
        </w:pPr>
        <w:r>
          <w:fldChar w:fldCharType="begin"/>
        </w:r>
        <w:r>
          <w:instrText>PAGE   \* MERGEFORMAT</w:instrText>
        </w:r>
        <w:r>
          <w:fldChar w:fldCharType="separate"/>
        </w:r>
        <w:r>
          <w:t>2</w:t>
        </w:r>
        <w:r>
          <w:fldChar w:fldCharType="end"/>
        </w:r>
      </w:p>
    </w:sdtContent>
  </w:sdt>
  <w:p w14:paraId="2DCDCDA4" w14:textId="77777777" w:rsidR="00A577AF" w:rsidRDefault="00A577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9FE9BF" w14:textId="77777777" w:rsidR="008C195D" w:rsidRDefault="008C195D" w:rsidP="00A577AF">
      <w:pPr>
        <w:spacing w:after="0" w:line="240" w:lineRule="auto"/>
      </w:pPr>
      <w:r>
        <w:separator/>
      </w:r>
    </w:p>
  </w:footnote>
  <w:footnote w:type="continuationSeparator" w:id="0">
    <w:p w14:paraId="58D1902B" w14:textId="77777777" w:rsidR="008C195D" w:rsidRDefault="008C195D" w:rsidP="00A577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86A905" w14:textId="5CB42B41" w:rsidR="00A577AF" w:rsidRDefault="001E40E2">
    <w:pPr>
      <w:pStyle w:val="Header"/>
    </w:pPr>
    <w:r>
      <w:t xml:space="preserve">Timothy Leeder (1901666) </w:t>
    </w:r>
    <w:r w:rsidR="00A577AF">
      <w:t xml:space="preserve">ECAD6007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D6727"/>
    <w:multiLevelType w:val="hybridMultilevel"/>
    <w:tmpl w:val="02A4A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5C2821"/>
    <w:multiLevelType w:val="hybridMultilevel"/>
    <w:tmpl w:val="893EB19C"/>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5328455">
    <w:abstractNumId w:val="0"/>
  </w:num>
  <w:num w:numId="2" w16cid:durableId="11660169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7AF"/>
    <w:rsid w:val="00004D84"/>
    <w:rsid w:val="00011E6F"/>
    <w:rsid w:val="00012F6F"/>
    <w:rsid w:val="00027627"/>
    <w:rsid w:val="0003216C"/>
    <w:rsid w:val="000343E6"/>
    <w:rsid w:val="0003453B"/>
    <w:rsid w:val="00035FBD"/>
    <w:rsid w:val="00042E1C"/>
    <w:rsid w:val="00045C46"/>
    <w:rsid w:val="00051F4A"/>
    <w:rsid w:val="00052DE7"/>
    <w:rsid w:val="00054BCD"/>
    <w:rsid w:val="0005543B"/>
    <w:rsid w:val="00056400"/>
    <w:rsid w:val="00056954"/>
    <w:rsid w:val="00061BE5"/>
    <w:rsid w:val="000623D8"/>
    <w:rsid w:val="00065435"/>
    <w:rsid w:val="00072A1A"/>
    <w:rsid w:val="00076640"/>
    <w:rsid w:val="00077288"/>
    <w:rsid w:val="000777D1"/>
    <w:rsid w:val="00077A6A"/>
    <w:rsid w:val="00081FC3"/>
    <w:rsid w:val="00083FAA"/>
    <w:rsid w:val="00084C27"/>
    <w:rsid w:val="00087C7E"/>
    <w:rsid w:val="000924CA"/>
    <w:rsid w:val="00094794"/>
    <w:rsid w:val="0009676B"/>
    <w:rsid w:val="000A07CC"/>
    <w:rsid w:val="000A1CAC"/>
    <w:rsid w:val="000A3421"/>
    <w:rsid w:val="000A5327"/>
    <w:rsid w:val="000B1889"/>
    <w:rsid w:val="000B2238"/>
    <w:rsid w:val="000B2500"/>
    <w:rsid w:val="000B5211"/>
    <w:rsid w:val="000C1422"/>
    <w:rsid w:val="000D05C7"/>
    <w:rsid w:val="000D51C3"/>
    <w:rsid w:val="000D67DF"/>
    <w:rsid w:val="000D6892"/>
    <w:rsid w:val="000E1680"/>
    <w:rsid w:val="000E216A"/>
    <w:rsid w:val="000E4DDC"/>
    <w:rsid w:val="000E6FD9"/>
    <w:rsid w:val="000E756A"/>
    <w:rsid w:val="000F7BCF"/>
    <w:rsid w:val="00100E42"/>
    <w:rsid w:val="0010186A"/>
    <w:rsid w:val="001041ED"/>
    <w:rsid w:val="001074E4"/>
    <w:rsid w:val="00112059"/>
    <w:rsid w:val="001128AD"/>
    <w:rsid w:val="001145A5"/>
    <w:rsid w:val="00117391"/>
    <w:rsid w:val="00120EC2"/>
    <w:rsid w:val="00121D6E"/>
    <w:rsid w:val="00121E40"/>
    <w:rsid w:val="00130721"/>
    <w:rsid w:val="00130AAE"/>
    <w:rsid w:val="00140900"/>
    <w:rsid w:val="00140D95"/>
    <w:rsid w:val="0014618E"/>
    <w:rsid w:val="001526FB"/>
    <w:rsid w:val="0015356B"/>
    <w:rsid w:val="001537CD"/>
    <w:rsid w:val="00155E79"/>
    <w:rsid w:val="0016582D"/>
    <w:rsid w:val="0016761E"/>
    <w:rsid w:val="001706D6"/>
    <w:rsid w:val="00173547"/>
    <w:rsid w:val="00173CBF"/>
    <w:rsid w:val="00176836"/>
    <w:rsid w:val="00181CF7"/>
    <w:rsid w:val="001841AA"/>
    <w:rsid w:val="00197E52"/>
    <w:rsid w:val="001A0D69"/>
    <w:rsid w:val="001B599D"/>
    <w:rsid w:val="001B79F5"/>
    <w:rsid w:val="001C3140"/>
    <w:rsid w:val="001C3220"/>
    <w:rsid w:val="001C571E"/>
    <w:rsid w:val="001C7444"/>
    <w:rsid w:val="001D5EE2"/>
    <w:rsid w:val="001E3DB1"/>
    <w:rsid w:val="001E40E2"/>
    <w:rsid w:val="001F04CB"/>
    <w:rsid w:val="001F4FE9"/>
    <w:rsid w:val="001F57ED"/>
    <w:rsid w:val="00200D08"/>
    <w:rsid w:val="00205537"/>
    <w:rsid w:val="002149C8"/>
    <w:rsid w:val="002254D6"/>
    <w:rsid w:val="00231AAD"/>
    <w:rsid w:val="002339BE"/>
    <w:rsid w:val="002343F3"/>
    <w:rsid w:val="00237B95"/>
    <w:rsid w:val="0024013A"/>
    <w:rsid w:val="002438CC"/>
    <w:rsid w:val="002477D2"/>
    <w:rsid w:val="002478C3"/>
    <w:rsid w:val="00251D2A"/>
    <w:rsid w:val="00252B3A"/>
    <w:rsid w:val="00252B9E"/>
    <w:rsid w:val="00263BE2"/>
    <w:rsid w:val="00264D82"/>
    <w:rsid w:val="00270DF5"/>
    <w:rsid w:val="00280FFC"/>
    <w:rsid w:val="002838FB"/>
    <w:rsid w:val="00284228"/>
    <w:rsid w:val="00284394"/>
    <w:rsid w:val="0028582D"/>
    <w:rsid w:val="0028583C"/>
    <w:rsid w:val="00293509"/>
    <w:rsid w:val="002A43F8"/>
    <w:rsid w:val="002A6AC3"/>
    <w:rsid w:val="002A7DD0"/>
    <w:rsid w:val="002B1B39"/>
    <w:rsid w:val="002B2707"/>
    <w:rsid w:val="002B7960"/>
    <w:rsid w:val="002C43BF"/>
    <w:rsid w:val="002C519A"/>
    <w:rsid w:val="002C5FC6"/>
    <w:rsid w:val="002D0CE2"/>
    <w:rsid w:val="002D2BFC"/>
    <w:rsid w:val="002D33F6"/>
    <w:rsid w:val="002D359F"/>
    <w:rsid w:val="002E023A"/>
    <w:rsid w:val="002E4BE0"/>
    <w:rsid w:val="002E6602"/>
    <w:rsid w:val="002E7957"/>
    <w:rsid w:val="002F2072"/>
    <w:rsid w:val="002F3019"/>
    <w:rsid w:val="002F30AC"/>
    <w:rsid w:val="002F5C77"/>
    <w:rsid w:val="00306294"/>
    <w:rsid w:val="00320A11"/>
    <w:rsid w:val="00323EA4"/>
    <w:rsid w:val="0032482F"/>
    <w:rsid w:val="00326889"/>
    <w:rsid w:val="003301F1"/>
    <w:rsid w:val="0033296A"/>
    <w:rsid w:val="00332EA4"/>
    <w:rsid w:val="00336DCE"/>
    <w:rsid w:val="00336E96"/>
    <w:rsid w:val="00340326"/>
    <w:rsid w:val="00340A69"/>
    <w:rsid w:val="00341627"/>
    <w:rsid w:val="003508C1"/>
    <w:rsid w:val="003615DC"/>
    <w:rsid w:val="0036200C"/>
    <w:rsid w:val="0036540B"/>
    <w:rsid w:val="003656C4"/>
    <w:rsid w:val="00370A5C"/>
    <w:rsid w:val="00371279"/>
    <w:rsid w:val="00371393"/>
    <w:rsid w:val="00373CE2"/>
    <w:rsid w:val="003765DF"/>
    <w:rsid w:val="003806C3"/>
    <w:rsid w:val="00385237"/>
    <w:rsid w:val="00392026"/>
    <w:rsid w:val="00393B77"/>
    <w:rsid w:val="003944BA"/>
    <w:rsid w:val="00395E73"/>
    <w:rsid w:val="00396B2A"/>
    <w:rsid w:val="003974E8"/>
    <w:rsid w:val="00397B00"/>
    <w:rsid w:val="003A2575"/>
    <w:rsid w:val="003A52DE"/>
    <w:rsid w:val="003B048C"/>
    <w:rsid w:val="003B5864"/>
    <w:rsid w:val="003C4517"/>
    <w:rsid w:val="003D0DEA"/>
    <w:rsid w:val="003D470A"/>
    <w:rsid w:val="003E3F16"/>
    <w:rsid w:val="003E60E7"/>
    <w:rsid w:val="003E6EF8"/>
    <w:rsid w:val="003F6D59"/>
    <w:rsid w:val="003F7008"/>
    <w:rsid w:val="0040113C"/>
    <w:rsid w:val="00401A04"/>
    <w:rsid w:val="0040457A"/>
    <w:rsid w:val="00406E5D"/>
    <w:rsid w:val="00407FE7"/>
    <w:rsid w:val="00412829"/>
    <w:rsid w:val="00412944"/>
    <w:rsid w:val="00414ADB"/>
    <w:rsid w:val="00415600"/>
    <w:rsid w:val="00415CB6"/>
    <w:rsid w:val="00415CBD"/>
    <w:rsid w:val="004206DB"/>
    <w:rsid w:val="00427405"/>
    <w:rsid w:val="0043744F"/>
    <w:rsid w:val="00446A0C"/>
    <w:rsid w:val="00447177"/>
    <w:rsid w:val="00451548"/>
    <w:rsid w:val="00452A29"/>
    <w:rsid w:val="00454306"/>
    <w:rsid w:val="0046096A"/>
    <w:rsid w:val="00462636"/>
    <w:rsid w:val="004635E8"/>
    <w:rsid w:val="004638D1"/>
    <w:rsid w:val="0046422F"/>
    <w:rsid w:val="00464C26"/>
    <w:rsid w:val="004767B6"/>
    <w:rsid w:val="0048714B"/>
    <w:rsid w:val="0049188B"/>
    <w:rsid w:val="00494B01"/>
    <w:rsid w:val="00497BBA"/>
    <w:rsid w:val="004A0D64"/>
    <w:rsid w:val="004A2407"/>
    <w:rsid w:val="004A72CF"/>
    <w:rsid w:val="004A7ACA"/>
    <w:rsid w:val="004B0C17"/>
    <w:rsid w:val="004B1813"/>
    <w:rsid w:val="004B3E8C"/>
    <w:rsid w:val="004B6E8D"/>
    <w:rsid w:val="004C15E9"/>
    <w:rsid w:val="004C3447"/>
    <w:rsid w:val="004C4C84"/>
    <w:rsid w:val="004C5103"/>
    <w:rsid w:val="004C56B1"/>
    <w:rsid w:val="004D045D"/>
    <w:rsid w:val="004D06AB"/>
    <w:rsid w:val="004D6AE9"/>
    <w:rsid w:val="004E04A6"/>
    <w:rsid w:val="004E5683"/>
    <w:rsid w:val="004E7080"/>
    <w:rsid w:val="004E7570"/>
    <w:rsid w:val="00501677"/>
    <w:rsid w:val="00512A43"/>
    <w:rsid w:val="005139DC"/>
    <w:rsid w:val="00514DEC"/>
    <w:rsid w:val="00516EC8"/>
    <w:rsid w:val="0052312F"/>
    <w:rsid w:val="00524927"/>
    <w:rsid w:val="00525BC2"/>
    <w:rsid w:val="00530A86"/>
    <w:rsid w:val="00531B1C"/>
    <w:rsid w:val="00533B2E"/>
    <w:rsid w:val="00536647"/>
    <w:rsid w:val="00540113"/>
    <w:rsid w:val="00540A96"/>
    <w:rsid w:val="00545E85"/>
    <w:rsid w:val="00547591"/>
    <w:rsid w:val="0055167D"/>
    <w:rsid w:val="0055778D"/>
    <w:rsid w:val="00560391"/>
    <w:rsid w:val="00564504"/>
    <w:rsid w:val="005759C9"/>
    <w:rsid w:val="00576230"/>
    <w:rsid w:val="0058008F"/>
    <w:rsid w:val="005873E6"/>
    <w:rsid w:val="00593069"/>
    <w:rsid w:val="00596F8D"/>
    <w:rsid w:val="005A1C15"/>
    <w:rsid w:val="005B3C70"/>
    <w:rsid w:val="005C064B"/>
    <w:rsid w:val="005C7BA4"/>
    <w:rsid w:val="005D11E4"/>
    <w:rsid w:val="005D1D41"/>
    <w:rsid w:val="005D1FD1"/>
    <w:rsid w:val="005D3861"/>
    <w:rsid w:val="005D553C"/>
    <w:rsid w:val="005D79B9"/>
    <w:rsid w:val="005E036D"/>
    <w:rsid w:val="005E4536"/>
    <w:rsid w:val="005E7728"/>
    <w:rsid w:val="005F09B5"/>
    <w:rsid w:val="005F129E"/>
    <w:rsid w:val="006009AF"/>
    <w:rsid w:val="00602E7A"/>
    <w:rsid w:val="00606C78"/>
    <w:rsid w:val="00610430"/>
    <w:rsid w:val="0061323F"/>
    <w:rsid w:val="00613570"/>
    <w:rsid w:val="00613AF3"/>
    <w:rsid w:val="00621575"/>
    <w:rsid w:val="006242F0"/>
    <w:rsid w:val="00626FAE"/>
    <w:rsid w:val="00646BDE"/>
    <w:rsid w:val="00647A52"/>
    <w:rsid w:val="00647FCC"/>
    <w:rsid w:val="0065289D"/>
    <w:rsid w:val="006540DE"/>
    <w:rsid w:val="0066428B"/>
    <w:rsid w:val="0066608D"/>
    <w:rsid w:val="006758C1"/>
    <w:rsid w:val="006758E2"/>
    <w:rsid w:val="0068312B"/>
    <w:rsid w:val="006873CC"/>
    <w:rsid w:val="00693759"/>
    <w:rsid w:val="006A1804"/>
    <w:rsid w:val="006A1A26"/>
    <w:rsid w:val="006A2CBB"/>
    <w:rsid w:val="006A4889"/>
    <w:rsid w:val="006B1D6D"/>
    <w:rsid w:val="006B2BCB"/>
    <w:rsid w:val="006B43C3"/>
    <w:rsid w:val="006B5085"/>
    <w:rsid w:val="006B6198"/>
    <w:rsid w:val="006B7FFA"/>
    <w:rsid w:val="006C11D4"/>
    <w:rsid w:val="006C4753"/>
    <w:rsid w:val="006C7F21"/>
    <w:rsid w:val="006D4237"/>
    <w:rsid w:val="006D5991"/>
    <w:rsid w:val="006D79C4"/>
    <w:rsid w:val="006E364F"/>
    <w:rsid w:val="006E3B55"/>
    <w:rsid w:val="006E7009"/>
    <w:rsid w:val="006F302F"/>
    <w:rsid w:val="006F55EB"/>
    <w:rsid w:val="006F7B36"/>
    <w:rsid w:val="006F7D8F"/>
    <w:rsid w:val="0070042A"/>
    <w:rsid w:val="00702E1A"/>
    <w:rsid w:val="00704EC4"/>
    <w:rsid w:val="00706C4D"/>
    <w:rsid w:val="007079A1"/>
    <w:rsid w:val="00727E9E"/>
    <w:rsid w:val="00734113"/>
    <w:rsid w:val="00734737"/>
    <w:rsid w:val="00735ED8"/>
    <w:rsid w:val="00740B22"/>
    <w:rsid w:val="007457F6"/>
    <w:rsid w:val="007530EB"/>
    <w:rsid w:val="00753DF3"/>
    <w:rsid w:val="007541A2"/>
    <w:rsid w:val="007560D5"/>
    <w:rsid w:val="00756711"/>
    <w:rsid w:val="00760722"/>
    <w:rsid w:val="00761DF0"/>
    <w:rsid w:val="00761FB8"/>
    <w:rsid w:val="0076204E"/>
    <w:rsid w:val="00764AE8"/>
    <w:rsid w:val="00772838"/>
    <w:rsid w:val="00772F7F"/>
    <w:rsid w:val="00775694"/>
    <w:rsid w:val="00790362"/>
    <w:rsid w:val="007A3013"/>
    <w:rsid w:val="007A5CA0"/>
    <w:rsid w:val="007B2217"/>
    <w:rsid w:val="007B2897"/>
    <w:rsid w:val="007B3B28"/>
    <w:rsid w:val="007C1927"/>
    <w:rsid w:val="007C4CCB"/>
    <w:rsid w:val="007C518E"/>
    <w:rsid w:val="007D0678"/>
    <w:rsid w:val="007E3545"/>
    <w:rsid w:val="007E3FA6"/>
    <w:rsid w:val="007E48AB"/>
    <w:rsid w:val="007E6512"/>
    <w:rsid w:val="007F3EE6"/>
    <w:rsid w:val="007F65E2"/>
    <w:rsid w:val="007F776C"/>
    <w:rsid w:val="00800C87"/>
    <w:rsid w:val="00801A39"/>
    <w:rsid w:val="00806322"/>
    <w:rsid w:val="00812125"/>
    <w:rsid w:val="0081425A"/>
    <w:rsid w:val="00814645"/>
    <w:rsid w:val="00817735"/>
    <w:rsid w:val="00817990"/>
    <w:rsid w:val="00820132"/>
    <w:rsid w:val="00821C4E"/>
    <w:rsid w:val="00825484"/>
    <w:rsid w:val="00826C03"/>
    <w:rsid w:val="0082730F"/>
    <w:rsid w:val="008338B8"/>
    <w:rsid w:val="008357B0"/>
    <w:rsid w:val="008357EF"/>
    <w:rsid w:val="008457AE"/>
    <w:rsid w:val="0085119A"/>
    <w:rsid w:val="008558E8"/>
    <w:rsid w:val="0086257A"/>
    <w:rsid w:val="00867742"/>
    <w:rsid w:val="008763F1"/>
    <w:rsid w:val="00881845"/>
    <w:rsid w:val="00881BB0"/>
    <w:rsid w:val="008821DF"/>
    <w:rsid w:val="0088242A"/>
    <w:rsid w:val="00883C3A"/>
    <w:rsid w:val="008852DD"/>
    <w:rsid w:val="00885426"/>
    <w:rsid w:val="0088619D"/>
    <w:rsid w:val="00886449"/>
    <w:rsid w:val="00891AA7"/>
    <w:rsid w:val="00895DBB"/>
    <w:rsid w:val="008A2E66"/>
    <w:rsid w:val="008A3861"/>
    <w:rsid w:val="008A3B7F"/>
    <w:rsid w:val="008B7200"/>
    <w:rsid w:val="008C195D"/>
    <w:rsid w:val="008C2A1E"/>
    <w:rsid w:val="008C2B14"/>
    <w:rsid w:val="008C60A2"/>
    <w:rsid w:val="008C6DA8"/>
    <w:rsid w:val="008D0698"/>
    <w:rsid w:val="008D3901"/>
    <w:rsid w:val="008D686B"/>
    <w:rsid w:val="008E105A"/>
    <w:rsid w:val="008E4CD2"/>
    <w:rsid w:val="008E548E"/>
    <w:rsid w:val="008F358A"/>
    <w:rsid w:val="008F4489"/>
    <w:rsid w:val="008F5701"/>
    <w:rsid w:val="009006E1"/>
    <w:rsid w:val="0090127D"/>
    <w:rsid w:val="00902624"/>
    <w:rsid w:val="00907449"/>
    <w:rsid w:val="009150E2"/>
    <w:rsid w:val="00917353"/>
    <w:rsid w:val="00917697"/>
    <w:rsid w:val="00920D21"/>
    <w:rsid w:val="00926FD9"/>
    <w:rsid w:val="00947E8D"/>
    <w:rsid w:val="00951079"/>
    <w:rsid w:val="00951240"/>
    <w:rsid w:val="00952C79"/>
    <w:rsid w:val="00957422"/>
    <w:rsid w:val="00962118"/>
    <w:rsid w:val="00962562"/>
    <w:rsid w:val="009637C0"/>
    <w:rsid w:val="00972850"/>
    <w:rsid w:val="009729A9"/>
    <w:rsid w:val="00973663"/>
    <w:rsid w:val="00973C42"/>
    <w:rsid w:val="009752F8"/>
    <w:rsid w:val="009752FC"/>
    <w:rsid w:val="00977AD2"/>
    <w:rsid w:val="0098039A"/>
    <w:rsid w:val="00980946"/>
    <w:rsid w:val="00985AD9"/>
    <w:rsid w:val="009861EE"/>
    <w:rsid w:val="009959A3"/>
    <w:rsid w:val="00995C41"/>
    <w:rsid w:val="009A7047"/>
    <w:rsid w:val="009B14FD"/>
    <w:rsid w:val="009B5BE2"/>
    <w:rsid w:val="009B6913"/>
    <w:rsid w:val="009C0C54"/>
    <w:rsid w:val="009E1B50"/>
    <w:rsid w:val="009E2D4E"/>
    <w:rsid w:val="009E4222"/>
    <w:rsid w:val="009F063B"/>
    <w:rsid w:val="009F11AA"/>
    <w:rsid w:val="009F7E9C"/>
    <w:rsid w:val="00A16FD4"/>
    <w:rsid w:val="00A179BC"/>
    <w:rsid w:val="00A23A7A"/>
    <w:rsid w:val="00A306D7"/>
    <w:rsid w:val="00A33404"/>
    <w:rsid w:val="00A369EB"/>
    <w:rsid w:val="00A37DA5"/>
    <w:rsid w:val="00A40D05"/>
    <w:rsid w:val="00A419DC"/>
    <w:rsid w:val="00A45972"/>
    <w:rsid w:val="00A5028E"/>
    <w:rsid w:val="00A52985"/>
    <w:rsid w:val="00A540CB"/>
    <w:rsid w:val="00A56205"/>
    <w:rsid w:val="00A577AF"/>
    <w:rsid w:val="00A613C3"/>
    <w:rsid w:val="00A622F8"/>
    <w:rsid w:val="00A66538"/>
    <w:rsid w:val="00A67B14"/>
    <w:rsid w:val="00A70504"/>
    <w:rsid w:val="00A764C9"/>
    <w:rsid w:val="00A81825"/>
    <w:rsid w:val="00A8485D"/>
    <w:rsid w:val="00A854AE"/>
    <w:rsid w:val="00A9048C"/>
    <w:rsid w:val="00A93981"/>
    <w:rsid w:val="00A93FF0"/>
    <w:rsid w:val="00A95A19"/>
    <w:rsid w:val="00A96023"/>
    <w:rsid w:val="00AA03E4"/>
    <w:rsid w:val="00AA6A01"/>
    <w:rsid w:val="00AA6B4D"/>
    <w:rsid w:val="00AA70AC"/>
    <w:rsid w:val="00AB0606"/>
    <w:rsid w:val="00AB4BC4"/>
    <w:rsid w:val="00AC6805"/>
    <w:rsid w:val="00AC6A6E"/>
    <w:rsid w:val="00AD1FA8"/>
    <w:rsid w:val="00AD6297"/>
    <w:rsid w:val="00AE557C"/>
    <w:rsid w:val="00AE5DCC"/>
    <w:rsid w:val="00AF0AE3"/>
    <w:rsid w:val="00AF57B5"/>
    <w:rsid w:val="00AF641C"/>
    <w:rsid w:val="00AF72FB"/>
    <w:rsid w:val="00B061AD"/>
    <w:rsid w:val="00B0656B"/>
    <w:rsid w:val="00B06EDF"/>
    <w:rsid w:val="00B10CE1"/>
    <w:rsid w:val="00B16C68"/>
    <w:rsid w:val="00B17047"/>
    <w:rsid w:val="00B25E31"/>
    <w:rsid w:val="00B31421"/>
    <w:rsid w:val="00B31E5A"/>
    <w:rsid w:val="00B42B1A"/>
    <w:rsid w:val="00B44251"/>
    <w:rsid w:val="00B44C1A"/>
    <w:rsid w:val="00B50CE9"/>
    <w:rsid w:val="00B5491F"/>
    <w:rsid w:val="00B64749"/>
    <w:rsid w:val="00B67B1E"/>
    <w:rsid w:val="00B8076B"/>
    <w:rsid w:val="00B81186"/>
    <w:rsid w:val="00B910E1"/>
    <w:rsid w:val="00B946D9"/>
    <w:rsid w:val="00B95497"/>
    <w:rsid w:val="00B969F5"/>
    <w:rsid w:val="00BB13E1"/>
    <w:rsid w:val="00BB2612"/>
    <w:rsid w:val="00BB2756"/>
    <w:rsid w:val="00BB5B3F"/>
    <w:rsid w:val="00BC5965"/>
    <w:rsid w:val="00BC5DD0"/>
    <w:rsid w:val="00BC5E9D"/>
    <w:rsid w:val="00BC6022"/>
    <w:rsid w:val="00BD28A7"/>
    <w:rsid w:val="00BD33FB"/>
    <w:rsid w:val="00BD40A0"/>
    <w:rsid w:val="00BE007C"/>
    <w:rsid w:val="00BF0913"/>
    <w:rsid w:val="00BF65B9"/>
    <w:rsid w:val="00C05848"/>
    <w:rsid w:val="00C11622"/>
    <w:rsid w:val="00C1191E"/>
    <w:rsid w:val="00C12D92"/>
    <w:rsid w:val="00C157A1"/>
    <w:rsid w:val="00C207A4"/>
    <w:rsid w:val="00C27639"/>
    <w:rsid w:val="00C3455F"/>
    <w:rsid w:val="00C5071D"/>
    <w:rsid w:val="00C516CA"/>
    <w:rsid w:val="00C57199"/>
    <w:rsid w:val="00C60E5D"/>
    <w:rsid w:val="00C6478F"/>
    <w:rsid w:val="00C76292"/>
    <w:rsid w:val="00C82EFB"/>
    <w:rsid w:val="00C93C74"/>
    <w:rsid w:val="00C95689"/>
    <w:rsid w:val="00C96B04"/>
    <w:rsid w:val="00CA3D36"/>
    <w:rsid w:val="00CB12B3"/>
    <w:rsid w:val="00CB445F"/>
    <w:rsid w:val="00CC330A"/>
    <w:rsid w:val="00CD5643"/>
    <w:rsid w:val="00CD71B9"/>
    <w:rsid w:val="00CE0056"/>
    <w:rsid w:val="00CE4325"/>
    <w:rsid w:val="00CE623B"/>
    <w:rsid w:val="00CE74FD"/>
    <w:rsid w:val="00CF28FA"/>
    <w:rsid w:val="00CF298F"/>
    <w:rsid w:val="00CF4892"/>
    <w:rsid w:val="00CF4BF1"/>
    <w:rsid w:val="00D02B74"/>
    <w:rsid w:val="00D0318B"/>
    <w:rsid w:val="00D04B39"/>
    <w:rsid w:val="00D137C4"/>
    <w:rsid w:val="00D14E74"/>
    <w:rsid w:val="00D1681C"/>
    <w:rsid w:val="00D21CA5"/>
    <w:rsid w:val="00D21CE0"/>
    <w:rsid w:val="00D21E40"/>
    <w:rsid w:val="00D23A4D"/>
    <w:rsid w:val="00D24404"/>
    <w:rsid w:val="00D25043"/>
    <w:rsid w:val="00D2785B"/>
    <w:rsid w:val="00D27A1E"/>
    <w:rsid w:val="00D4141E"/>
    <w:rsid w:val="00D4268D"/>
    <w:rsid w:val="00D447DA"/>
    <w:rsid w:val="00D511FB"/>
    <w:rsid w:val="00D52A57"/>
    <w:rsid w:val="00D52B45"/>
    <w:rsid w:val="00D54353"/>
    <w:rsid w:val="00D61674"/>
    <w:rsid w:val="00D63612"/>
    <w:rsid w:val="00D7021E"/>
    <w:rsid w:val="00D71DC2"/>
    <w:rsid w:val="00D870A5"/>
    <w:rsid w:val="00D95161"/>
    <w:rsid w:val="00DA640C"/>
    <w:rsid w:val="00DB6CD6"/>
    <w:rsid w:val="00DB7EAF"/>
    <w:rsid w:val="00DC09D0"/>
    <w:rsid w:val="00DD206D"/>
    <w:rsid w:val="00DD4A06"/>
    <w:rsid w:val="00DD605F"/>
    <w:rsid w:val="00DD7D63"/>
    <w:rsid w:val="00DE09FE"/>
    <w:rsid w:val="00DE4664"/>
    <w:rsid w:val="00DF2F34"/>
    <w:rsid w:val="00DF3161"/>
    <w:rsid w:val="00DF7C9B"/>
    <w:rsid w:val="00E00E21"/>
    <w:rsid w:val="00E114B6"/>
    <w:rsid w:val="00E1221D"/>
    <w:rsid w:val="00E16E1B"/>
    <w:rsid w:val="00E22838"/>
    <w:rsid w:val="00E2487A"/>
    <w:rsid w:val="00E26BBC"/>
    <w:rsid w:val="00E30732"/>
    <w:rsid w:val="00E3142B"/>
    <w:rsid w:val="00E3542F"/>
    <w:rsid w:val="00E42179"/>
    <w:rsid w:val="00E4379A"/>
    <w:rsid w:val="00E44E1D"/>
    <w:rsid w:val="00E50BC9"/>
    <w:rsid w:val="00E52906"/>
    <w:rsid w:val="00E55CE6"/>
    <w:rsid w:val="00E57E61"/>
    <w:rsid w:val="00E60DD3"/>
    <w:rsid w:val="00E61436"/>
    <w:rsid w:val="00E6549B"/>
    <w:rsid w:val="00E6647C"/>
    <w:rsid w:val="00E670E3"/>
    <w:rsid w:val="00E749B8"/>
    <w:rsid w:val="00E74BEE"/>
    <w:rsid w:val="00E75364"/>
    <w:rsid w:val="00E757A5"/>
    <w:rsid w:val="00E836D5"/>
    <w:rsid w:val="00E83902"/>
    <w:rsid w:val="00E86872"/>
    <w:rsid w:val="00E95733"/>
    <w:rsid w:val="00EA20C4"/>
    <w:rsid w:val="00EA457E"/>
    <w:rsid w:val="00EA7D66"/>
    <w:rsid w:val="00EC14A9"/>
    <w:rsid w:val="00EC3B4C"/>
    <w:rsid w:val="00EC56E0"/>
    <w:rsid w:val="00EC70B4"/>
    <w:rsid w:val="00ED3B0A"/>
    <w:rsid w:val="00ED5456"/>
    <w:rsid w:val="00ED7427"/>
    <w:rsid w:val="00EF30F0"/>
    <w:rsid w:val="00EF47DF"/>
    <w:rsid w:val="00EF5BB1"/>
    <w:rsid w:val="00F022FE"/>
    <w:rsid w:val="00F033AC"/>
    <w:rsid w:val="00F03A6A"/>
    <w:rsid w:val="00F13119"/>
    <w:rsid w:val="00F133A0"/>
    <w:rsid w:val="00F134DE"/>
    <w:rsid w:val="00F2035D"/>
    <w:rsid w:val="00F224E1"/>
    <w:rsid w:val="00F26D86"/>
    <w:rsid w:val="00F31B30"/>
    <w:rsid w:val="00F353E1"/>
    <w:rsid w:val="00F364F0"/>
    <w:rsid w:val="00F42C04"/>
    <w:rsid w:val="00F507E7"/>
    <w:rsid w:val="00F53068"/>
    <w:rsid w:val="00F531D1"/>
    <w:rsid w:val="00F5786C"/>
    <w:rsid w:val="00F61A96"/>
    <w:rsid w:val="00F61E16"/>
    <w:rsid w:val="00F63286"/>
    <w:rsid w:val="00F63561"/>
    <w:rsid w:val="00F645A9"/>
    <w:rsid w:val="00F672E8"/>
    <w:rsid w:val="00F774EA"/>
    <w:rsid w:val="00F80CC8"/>
    <w:rsid w:val="00F81D91"/>
    <w:rsid w:val="00F8263F"/>
    <w:rsid w:val="00F8429B"/>
    <w:rsid w:val="00F84A01"/>
    <w:rsid w:val="00F85B7F"/>
    <w:rsid w:val="00F873C2"/>
    <w:rsid w:val="00F93450"/>
    <w:rsid w:val="00FA1D46"/>
    <w:rsid w:val="00FA4DED"/>
    <w:rsid w:val="00FC4390"/>
    <w:rsid w:val="00FD0C56"/>
    <w:rsid w:val="00FE23A7"/>
    <w:rsid w:val="00FE440C"/>
    <w:rsid w:val="00FF06A2"/>
    <w:rsid w:val="00FF4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5EB56"/>
  <w15:chartTrackingRefBased/>
  <w15:docId w15:val="{614E9E59-F961-4C0D-AA19-06A7A58F2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77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77AF"/>
  </w:style>
  <w:style w:type="paragraph" w:styleId="Footer">
    <w:name w:val="footer"/>
    <w:basedOn w:val="Normal"/>
    <w:link w:val="FooterChar"/>
    <w:uiPriority w:val="99"/>
    <w:unhideWhenUsed/>
    <w:rsid w:val="00A577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77AF"/>
  </w:style>
  <w:style w:type="paragraph" w:styleId="ListParagraph">
    <w:name w:val="List Paragraph"/>
    <w:basedOn w:val="Normal"/>
    <w:uiPriority w:val="34"/>
    <w:qFormat/>
    <w:rsid w:val="00A577AF"/>
    <w:pPr>
      <w:ind w:left="720"/>
      <w:contextualSpacing/>
    </w:pPr>
  </w:style>
  <w:style w:type="character" w:styleId="Hyperlink">
    <w:name w:val="Hyperlink"/>
    <w:basedOn w:val="DefaultParagraphFont"/>
    <w:uiPriority w:val="99"/>
    <w:unhideWhenUsed/>
    <w:rsid w:val="00406E5D"/>
    <w:rPr>
      <w:color w:val="0563C1" w:themeColor="hyperlink"/>
      <w:u w:val="single"/>
    </w:rPr>
  </w:style>
  <w:style w:type="character" w:styleId="UnresolvedMention">
    <w:name w:val="Unresolved Mention"/>
    <w:basedOn w:val="DefaultParagraphFont"/>
    <w:uiPriority w:val="99"/>
    <w:semiHidden/>
    <w:unhideWhenUsed/>
    <w:rsid w:val="00406E5D"/>
    <w:rPr>
      <w:color w:val="605E5C"/>
      <w:shd w:val="clear" w:color="auto" w:fill="E1DFDD"/>
    </w:rPr>
  </w:style>
  <w:style w:type="character" w:styleId="FollowedHyperlink">
    <w:name w:val="FollowedHyperlink"/>
    <w:basedOn w:val="DefaultParagraphFont"/>
    <w:uiPriority w:val="99"/>
    <w:semiHidden/>
    <w:unhideWhenUsed/>
    <w:rsid w:val="00F31B3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urseryworld.co.uk/features/article/eyfs-best-practice-all-about-friedrich-froebel" TargetMode="External"/><Relationship Id="rId18" Type="http://schemas.openxmlformats.org/officeDocument/2006/relationships/hyperlink" Target="https://www.dso.ufl.edu/documents/nsfp/What_is_Critical_Reflection.pdf" TargetMode="External"/><Relationship Id="rId26" Type="http://schemas.openxmlformats.org/officeDocument/2006/relationships/hyperlink" Target="https://educationaltechnology.net/kolbs-experiential-learning-theory-learning-styles/" TargetMode="External"/><Relationship Id="rId39" Type="http://schemas.openxmlformats.org/officeDocument/2006/relationships/hyperlink" Target="https://hwb.gov.wales/curriculum-for-wales/designing-your-curriculum/developing-a-vision-for-curriculum-design" TargetMode="External"/><Relationship Id="rId21" Type="http://schemas.openxmlformats.org/officeDocument/2006/relationships/hyperlink" Target="https://explorance.com/blog/i-do-and-i-understand-kolbs-experiential-learning-theory-explained/" TargetMode="External"/><Relationship Id="rId34" Type="http://schemas.openxmlformats.org/officeDocument/2006/relationships/hyperlink" Target="https://gov.wales/sites/default/files/publications/2018-03/succesful-futures-a-summary-of-professor-graham-donaldsons-report.pdf"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research.senedd.wales/research-articles/donaldson-review-the-purposes-and-content-of-a-curriculum-for-wales/" TargetMode="External"/><Relationship Id="rId20" Type="http://schemas.openxmlformats.org/officeDocument/2006/relationships/hyperlink" Target="https://www.walesonline.co.uk/news/wales-news/the-donaldson-report-an-at-a-glance-guide-8713671" TargetMode="External"/><Relationship Id="rId29" Type="http://schemas.openxmlformats.org/officeDocument/2006/relationships/hyperlink" Target="https://www.simplypsychology.org/learning-kolb.html"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ducation.vic.gov.au/Documents/childhood/professionals/support/reffram.pdf" TargetMode="External"/><Relationship Id="rId24" Type="http://schemas.openxmlformats.org/officeDocument/2006/relationships/hyperlink" Target="https://core.ac.uk/download/pdf/215268134.pdf" TargetMode="External"/><Relationship Id="rId32" Type="http://schemas.openxmlformats.org/officeDocument/2006/relationships/hyperlink" Target="https://www.scascd.org/post/top-5-benefits-to-observing-other-teachers" TargetMode="External"/><Relationship Id="rId37" Type="http://schemas.openxmlformats.org/officeDocument/2006/relationships/hyperlink" Target="https://hwb.gov.wales/curriculum-for-wales/health-and-well-being" TargetMode="External"/><Relationship Id="rId40" Type="http://schemas.openxmlformats.org/officeDocument/2006/relationships/hyperlink" Target="https://www.westsussex.gov.uk/media/5555/effective_poa_and_planning.pdf" TargetMode="External"/><Relationship Id="rId5" Type="http://schemas.openxmlformats.org/officeDocument/2006/relationships/webSettings" Target="webSettings.xml"/><Relationship Id="rId15" Type="http://schemas.openxmlformats.org/officeDocument/2006/relationships/hyperlink" Target="https://dictionary.cambridge.org/dictionary/english/assessment" TargetMode="External"/><Relationship Id="rId23" Type="http://schemas.openxmlformats.org/officeDocument/2006/relationships/hyperlink" Target="https://www.britishcouncil.org/voices-magazine/how-observing-other-teachers-can-improve-your-teaching" TargetMode="External"/><Relationship Id="rId28" Type="http://schemas.openxmlformats.org/officeDocument/2006/relationships/hyperlink" Target="https://www.tandfonline.com/doi/full/10.1080/00131911.2013.839546?scroll=top&amp;needAccess=true" TargetMode="External"/><Relationship Id="rId36" Type="http://schemas.openxmlformats.org/officeDocument/2006/relationships/hyperlink" Target="https://libguides.hull.ac.uk/reflectivewriting/kolb" TargetMode="External"/><Relationship Id="rId10" Type="http://schemas.openxmlformats.org/officeDocument/2006/relationships/image" Target="media/image3.jpg"/><Relationship Id="rId19" Type="http://schemas.openxmlformats.org/officeDocument/2006/relationships/hyperlink" Target="https://www.edutopia.org/assessment-guide-importance" TargetMode="External"/><Relationship Id="rId31" Type="http://schemas.openxmlformats.org/officeDocument/2006/relationships/hyperlink" Target="https://eyfs.info/articles.html/teaching-and-learning/educational-pioneers-friedrich-froebel-1782-1852-r44/"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cambridge-community.org.uk/professional-development/gswrp/index.html" TargetMode="External"/><Relationship Id="rId22" Type="http://schemas.openxmlformats.org/officeDocument/2006/relationships/hyperlink" Target="https://www.froebel.org.uk/about-us/the-power-of-play" TargetMode="External"/><Relationship Id="rId27" Type="http://schemas.openxmlformats.org/officeDocument/2006/relationships/hyperlink" Target="https://www.communityplaythings.co.uk/learning-library/articles/friedrich-froebel" TargetMode="External"/><Relationship Id="rId30" Type="http://schemas.openxmlformats.org/officeDocument/2006/relationships/hyperlink" Target="https://cmapspublic.ihmc.us/rid=1LW06D9V6-26428MK-1Z64/Mezirow's%20chapter,%20How%20Critical%20Refletion%20Triggers%20TL.pdf" TargetMode="External"/><Relationship Id="rId35" Type="http://schemas.openxmlformats.org/officeDocument/2006/relationships/hyperlink" Target="https://mkx20bvs5a2cy6u43bq2jqtp-wpengine.netdna-ssl.com/wp-content/uploads/2017/09/Enterprising-Creative-Contributors_v9.pdf" TargetMode="External"/><Relationship Id="rId43" Type="http://schemas.openxmlformats.org/officeDocument/2006/relationships/fontTable" Target="fontTable.xm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hyperlink" Target="https://www.bera.ac.uk/publication/ethical-guidelines-for-educational-research-2018-online" TargetMode="External"/><Relationship Id="rId17" Type="http://schemas.openxmlformats.org/officeDocument/2006/relationships/hyperlink" Target="https://www.nasuwt.org.uk/static/uploaded/ad5b4d73-76eb-462a-8ba00412eb6e572a.pdf" TargetMode="External"/><Relationship Id="rId25" Type="http://schemas.openxmlformats.org/officeDocument/2006/relationships/hyperlink" Target="https://www.ncbi.nlm.nih.gov/pmc/articles/PMC2805454/" TargetMode="External"/><Relationship Id="rId33" Type="http://schemas.openxmlformats.org/officeDocument/2006/relationships/hyperlink" Target="https://education.nsw.gov.au/teaching-and-learning/professional-learning/pl-resources/evaluation-resource-hub/collecting-data/observation" TargetMode="External"/><Relationship Id="rId38" Type="http://schemas.openxmlformats.org/officeDocument/2006/relationships/hyperlink" Target="https://gov.wales/renew-and-reform-supporting-learners-wellbeing-and-progress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EE90A35B-2945-4CAC-A4CB-795C9C9096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7746</TotalTime>
  <Pages>21</Pages>
  <Words>5326</Words>
  <Characters>30361</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Leeder</dc:creator>
  <cp:keywords/>
  <dc:description/>
  <cp:lastModifiedBy>Tim Leeder</cp:lastModifiedBy>
  <cp:revision>682</cp:revision>
  <dcterms:created xsi:type="dcterms:W3CDTF">2022-10-09T10:38:00Z</dcterms:created>
  <dcterms:modified xsi:type="dcterms:W3CDTF">2022-11-04T23:47:00Z</dcterms:modified>
</cp:coreProperties>
</file>